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22" w:rsidRDefault="00240D22" w:rsidP="00FB455D">
      <w:pPr>
        <w:spacing w:after="0"/>
        <w:jc w:val="center"/>
        <w:rPr>
          <w:rFonts w:ascii="Traditional Arabic" w:hAnsi="Traditional Arabic" w:cs="Traditional Arabic"/>
          <w:b/>
          <w:bCs/>
          <w:sz w:val="36"/>
          <w:szCs w:val="36"/>
          <w:lang w:bidi="ar-DZ"/>
        </w:rPr>
      </w:pPr>
    </w:p>
    <w:p w:rsidR="00FB455D" w:rsidRPr="00856825" w:rsidRDefault="00FB455D" w:rsidP="00FB455D">
      <w:pPr>
        <w:spacing w:after="0"/>
        <w:jc w:val="center"/>
        <w:rPr>
          <w:rFonts w:ascii="Traditional Arabic" w:hAnsi="Traditional Arabic" w:cs="Traditional Arabic"/>
          <w:b/>
          <w:bCs/>
          <w:sz w:val="36"/>
          <w:szCs w:val="36"/>
          <w:rtl/>
          <w:lang w:bidi="ar-DZ"/>
        </w:rPr>
      </w:pPr>
      <w:r w:rsidRPr="00856825">
        <w:rPr>
          <w:rFonts w:ascii="Traditional Arabic" w:hAnsi="Traditional Arabic" w:cs="Traditional Arabic" w:hint="cs"/>
          <w:b/>
          <w:bCs/>
          <w:noProof/>
          <w:sz w:val="36"/>
          <w:szCs w:val="36"/>
          <w:rtl/>
          <w:lang w:val="fr-FR" w:eastAsia="fr-FR"/>
        </w:rPr>
        <w:drawing>
          <wp:anchor distT="0" distB="0" distL="114300" distR="114300" simplePos="0" relativeHeight="251669504" behindDoc="0" locked="0" layoutInCell="1" allowOverlap="1">
            <wp:simplePos x="0" y="0"/>
            <wp:positionH relativeFrom="column">
              <wp:posOffset>502793</wp:posOffset>
            </wp:positionH>
            <wp:positionV relativeFrom="paragraph">
              <wp:posOffset>117983</wp:posOffset>
            </wp:positionV>
            <wp:extent cx="917296" cy="936346"/>
            <wp:effectExtent l="19050" t="0" r="0" b="0"/>
            <wp:wrapNone/>
            <wp:docPr id="3" name="Image 2103" descr="جامعة غرداية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جامعة غرداية - ويكيبيديا"/>
                    <pic:cNvPicPr>
                      <a:picLocks noChangeAspect="1" noChangeArrowheads="1"/>
                    </pic:cNvPicPr>
                  </pic:nvPicPr>
                  <pic:blipFill>
                    <a:blip r:embed="rId8" r:link="rId9"/>
                    <a:srcRect/>
                    <a:stretch>
                      <a:fillRect/>
                    </a:stretch>
                  </pic:blipFill>
                  <pic:spPr bwMode="auto">
                    <a:xfrm>
                      <a:off x="0" y="0"/>
                      <a:ext cx="917296" cy="936346"/>
                    </a:xfrm>
                    <a:prstGeom prst="rect">
                      <a:avLst/>
                    </a:prstGeom>
                    <a:noFill/>
                    <a:ln w="9525">
                      <a:noFill/>
                      <a:miter lim="800000"/>
                      <a:headEnd/>
                      <a:tailEnd/>
                    </a:ln>
                  </pic:spPr>
                </pic:pic>
              </a:graphicData>
            </a:graphic>
          </wp:anchor>
        </w:drawing>
      </w:r>
      <w:r w:rsidRPr="00856825">
        <w:rPr>
          <w:rFonts w:ascii="Traditional Arabic" w:hAnsi="Traditional Arabic" w:cs="Traditional Arabic" w:hint="cs"/>
          <w:b/>
          <w:bCs/>
          <w:noProof/>
          <w:sz w:val="36"/>
          <w:szCs w:val="36"/>
          <w:rtl/>
          <w:lang w:val="fr-FR" w:eastAsia="fr-FR"/>
        </w:rPr>
        <w:drawing>
          <wp:anchor distT="0" distB="0" distL="114300" distR="114300" simplePos="0" relativeHeight="251668480" behindDoc="0" locked="0" layoutInCell="1" allowOverlap="1">
            <wp:simplePos x="0" y="0"/>
            <wp:positionH relativeFrom="column">
              <wp:posOffset>4679772</wp:posOffset>
            </wp:positionH>
            <wp:positionV relativeFrom="paragraph">
              <wp:posOffset>125298</wp:posOffset>
            </wp:positionV>
            <wp:extent cx="917296" cy="936346"/>
            <wp:effectExtent l="19050" t="0" r="0" b="0"/>
            <wp:wrapNone/>
            <wp:docPr id="4" name="Image 2103" descr="جامعة غرداية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جامعة غرداية - ويكيبيديا"/>
                    <pic:cNvPicPr>
                      <a:picLocks noChangeAspect="1" noChangeArrowheads="1"/>
                    </pic:cNvPicPr>
                  </pic:nvPicPr>
                  <pic:blipFill>
                    <a:blip r:embed="rId8" r:link="rId9"/>
                    <a:srcRect/>
                    <a:stretch>
                      <a:fillRect/>
                    </a:stretch>
                  </pic:blipFill>
                  <pic:spPr bwMode="auto">
                    <a:xfrm>
                      <a:off x="0" y="0"/>
                      <a:ext cx="917296" cy="936346"/>
                    </a:xfrm>
                    <a:prstGeom prst="rect">
                      <a:avLst/>
                    </a:prstGeom>
                    <a:noFill/>
                    <a:ln w="9525">
                      <a:noFill/>
                      <a:miter lim="800000"/>
                      <a:headEnd/>
                      <a:tailEnd/>
                    </a:ln>
                  </pic:spPr>
                </pic:pic>
              </a:graphicData>
            </a:graphic>
          </wp:anchor>
        </w:drawing>
      </w:r>
      <w:r w:rsidRPr="00856825">
        <w:rPr>
          <w:rFonts w:ascii="Traditional Arabic" w:hAnsi="Traditional Arabic" w:cs="Traditional Arabic" w:hint="cs"/>
          <w:b/>
          <w:bCs/>
          <w:sz w:val="36"/>
          <w:szCs w:val="36"/>
          <w:rtl/>
          <w:lang w:bidi="ar-DZ"/>
        </w:rPr>
        <w:t>الجمهورية الجزائرية الديمقراطية الشعبية</w:t>
      </w:r>
    </w:p>
    <w:p w:rsidR="00FB455D" w:rsidRPr="00856825" w:rsidRDefault="00FB455D" w:rsidP="00FB455D">
      <w:pPr>
        <w:spacing w:after="0"/>
        <w:jc w:val="center"/>
        <w:rPr>
          <w:rFonts w:ascii="Traditional Arabic" w:hAnsi="Traditional Arabic" w:cs="Traditional Arabic"/>
          <w:b/>
          <w:bCs/>
          <w:sz w:val="36"/>
          <w:szCs w:val="36"/>
          <w:rtl/>
          <w:lang w:bidi="ar-DZ"/>
        </w:rPr>
      </w:pPr>
      <w:r w:rsidRPr="00856825">
        <w:rPr>
          <w:rFonts w:ascii="Traditional Arabic" w:hAnsi="Traditional Arabic" w:cs="Traditional Arabic" w:hint="cs"/>
          <w:b/>
          <w:bCs/>
          <w:sz w:val="36"/>
          <w:szCs w:val="36"/>
          <w:rtl/>
          <w:lang w:bidi="ar-DZ"/>
        </w:rPr>
        <w:t>وزارة التعليم العالي والبحث العلمي</w:t>
      </w:r>
    </w:p>
    <w:p w:rsidR="00FB455D" w:rsidRPr="00856825" w:rsidRDefault="00FB455D" w:rsidP="00FB455D">
      <w:pPr>
        <w:spacing w:after="0"/>
        <w:jc w:val="center"/>
        <w:rPr>
          <w:rFonts w:ascii="Traditional Arabic" w:hAnsi="Traditional Arabic" w:cs="Traditional Arabic"/>
          <w:b/>
          <w:bCs/>
          <w:sz w:val="36"/>
          <w:szCs w:val="36"/>
          <w:rtl/>
          <w:lang w:bidi="ar-DZ"/>
        </w:rPr>
      </w:pPr>
      <w:r w:rsidRPr="00856825">
        <w:rPr>
          <w:rFonts w:ascii="Traditional Arabic" w:hAnsi="Traditional Arabic" w:cs="Traditional Arabic" w:hint="cs"/>
          <w:b/>
          <w:bCs/>
          <w:sz w:val="36"/>
          <w:szCs w:val="36"/>
          <w:rtl/>
          <w:lang w:bidi="ar-DZ"/>
        </w:rPr>
        <w:t>جامعة غرداية</w:t>
      </w:r>
    </w:p>
    <w:p w:rsidR="00FB455D" w:rsidRPr="00856825" w:rsidRDefault="00FB455D" w:rsidP="00FB455D">
      <w:pPr>
        <w:spacing w:after="0"/>
        <w:jc w:val="center"/>
        <w:rPr>
          <w:rFonts w:ascii="Traditional Arabic" w:hAnsi="Traditional Arabic" w:cs="Traditional Arabic"/>
          <w:b/>
          <w:bCs/>
          <w:sz w:val="36"/>
          <w:szCs w:val="36"/>
          <w:rtl/>
          <w:lang w:bidi="ar-DZ"/>
        </w:rPr>
      </w:pPr>
      <w:r w:rsidRPr="00856825">
        <w:rPr>
          <w:rFonts w:ascii="Traditional Arabic" w:hAnsi="Traditional Arabic" w:cs="Traditional Arabic" w:hint="cs"/>
          <w:b/>
          <w:bCs/>
          <w:sz w:val="36"/>
          <w:szCs w:val="36"/>
          <w:rtl/>
          <w:lang w:bidi="ar-DZ"/>
        </w:rPr>
        <w:t>كلية الآداب واللغات</w:t>
      </w:r>
    </w:p>
    <w:p w:rsidR="00F4705E" w:rsidRDefault="00FB455D" w:rsidP="00F4705E">
      <w:pPr>
        <w:spacing w:after="0"/>
        <w:jc w:val="center"/>
        <w:rPr>
          <w:rFonts w:ascii="Traditional Arabic" w:hAnsi="Traditional Arabic" w:cs="Traditional Arabic" w:hint="cs"/>
          <w:b/>
          <w:bCs/>
          <w:sz w:val="32"/>
          <w:szCs w:val="32"/>
          <w:rtl/>
          <w:lang w:bidi="ar-DZ"/>
        </w:rPr>
      </w:pPr>
      <w:r w:rsidRPr="00856825">
        <w:rPr>
          <w:rFonts w:ascii="Traditional Arabic" w:hAnsi="Traditional Arabic" w:cs="Traditional Arabic" w:hint="cs"/>
          <w:b/>
          <w:bCs/>
          <w:sz w:val="36"/>
          <w:szCs w:val="36"/>
          <w:rtl/>
          <w:lang w:bidi="ar-DZ"/>
        </w:rPr>
        <w:t>قسم اللغة والآدب العربي</w:t>
      </w:r>
    </w:p>
    <w:p w:rsidR="00FB455D" w:rsidRPr="00F4705E" w:rsidRDefault="00A75387" w:rsidP="00F4705E">
      <w:pPr>
        <w:spacing w:after="0"/>
        <w:jc w:val="center"/>
        <w:rPr>
          <w:rFonts w:ascii="Traditional Arabic" w:hAnsi="Traditional Arabic" w:cs="Traditional Arabic"/>
          <w:b/>
          <w:bCs/>
          <w:sz w:val="32"/>
          <w:szCs w:val="32"/>
          <w:rtl/>
          <w:lang w:bidi="ar-DZ"/>
        </w:rPr>
      </w:pPr>
      <w:r w:rsidRPr="00A75387">
        <w:rPr>
          <w:rFonts w:ascii="Traditional Arabic" w:hAnsi="Traditional Arabic" w:cs="Traditional Arabic"/>
          <w:b/>
          <w:bCs/>
          <w:noProof/>
          <w:sz w:val="32"/>
          <w:szCs w:val="32"/>
          <w:rtl/>
          <w:lang w:val="fr-FR" w:eastAsia="fr-FR"/>
        </w:rPr>
        <w:pict>
          <v:roundrect id="_x0000_s1028" style="position:absolute;left:0;text-align:left;margin-left:51.35pt;margin-top:16.6pt;width:366.9pt;height:89.7pt;z-index:251666432" arcsize="10923f" fillcolor="white [3201]" strokecolor="#666 [1936]" strokeweight="1pt">
            <v:fill color2="#999 [1296]" focusposition="1" focussize="" focus="100%" type="gradient"/>
            <v:shadow on="t" type="perspective" color="#7f7f7f [1601]" opacity=".5" offset="1pt" offset2="-3pt"/>
            <v:textbox>
              <w:txbxContent>
                <w:p w:rsidR="0093713B" w:rsidRPr="00297D23" w:rsidRDefault="0093713B" w:rsidP="00FB455D">
                  <w:pPr>
                    <w:spacing w:after="0"/>
                    <w:jc w:val="center"/>
                    <w:rPr>
                      <w:rFonts w:ascii="Traditional Arabic" w:hAnsi="Traditional Arabic" w:cs="Traditional Arabic"/>
                      <w:b/>
                      <w:bCs/>
                      <w:sz w:val="44"/>
                      <w:szCs w:val="44"/>
                      <w:lang w:bidi="ar-DZ"/>
                    </w:rPr>
                  </w:pPr>
                  <w:r>
                    <w:rPr>
                      <w:rFonts w:ascii="Traditional Arabic" w:hAnsi="Traditional Arabic" w:cs="Traditional Arabic" w:hint="cs"/>
                      <w:b/>
                      <w:bCs/>
                      <w:sz w:val="44"/>
                      <w:szCs w:val="44"/>
                      <w:rtl/>
                      <w:lang w:bidi="ar-DZ"/>
                    </w:rPr>
                    <w:t>الأبعاد الاجتماعية في رواية يوميات بلاد القبائل لمولود فرعون دراسة سوسيولوجية</w:t>
                  </w:r>
                </w:p>
              </w:txbxContent>
            </v:textbox>
          </v:roundrect>
        </w:pict>
      </w:r>
    </w:p>
    <w:p w:rsidR="00FB455D" w:rsidRDefault="00FB455D" w:rsidP="00FB455D">
      <w:pPr>
        <w:spacing w:after="0" w:line="360" w:lineRule="auto"/>
        <w:jc w:val="center"/>
        <w:rPr>
          <w:rFonts w:ascii="Traditional Arabic" w:hAnsi="Traditional Arabic" w:cs="Traditional Arabic"/>
          <w:b/>
          <w:bCs/>
          <w:sz w:val="28"/>
          <w:szCs w:val="28"/>
          <w:u w:val="single"/>
          <w:rtl/>
          <w:lang w:bidi="ar-DZ"/>
        </w:rPr>
      </w:pPr>
    </w:p>
    <w:p w:rsidR="00FB455D" w:rsidRPr="00297D23" w:rsidRDefault="00FB455D" w:rsidP="00FB455D">
      <w:pPr>
        <w:spacing w:after="0" w:line="360" w:lineRule="auto"/>
        <w:jc w:val="center"/>
        <w:rPr>
          <w:rFonts w:ascii="Traditional Arabic" w:hAnsi="Traditional Arabic" w:cs="Traditional Arabic"/>
          <w:b/>
          <w:bCs/>
          <w:sz w:val="28"/>
          <w:szCs w:val="28"/>
          <w:u w:val="single"/>
          <w:rtl/>
          <w:lang w:bidi="ar-DZ"/>
        </w:rPr>
      </w:pPr>
    </w:p>
    <w:p w:rsidR="00FB455D" w:rsidRDefault="00FB455D" w:rsidP="00FB455D">
      <w:pPr>
        <w:spacing w:after="0" w:line="360" w:lineRule="auto"/>
        <w:jc w:val="center"/>
        <w:rPr>
          <w:rFonts w:ascii="Traditional Arabic" w:hAnsi="Traditional Arabic" w:cs="Traditional Arabic"/>
          <w:sz w:val="28"/>
          <w:szCs w:val="28"/>
          <w:u w:val="single"/>
          <w:rtl/>
          <w:lang w:bidi="ar-DZ"/>
        </w:rPr>
      </w:pPr>
    </w:p>
    <w:p w:rsidR="00FB455D" w:rsidRPr="00856825" w:rsidRDefault="00FB455D" w:rsidP="00FB455D">
      <w:pPr>
        <w:tabs>
          <w:tab w:val="left" w:pos="3724"/>
        </w:tabs>
        <w:spacing w:after="0"/>
        <w:jc w:val="center"/>
        <w:rPr>
          <w:rFonts w:ascii="Traditional Arabic" w:hAnsi="Traditional Arabic" w:cs="Traditional Arabic"/>
          <w:b/>
          <w:bCs/>
          <w:sz w:val="36"/>
          <w:szCs w:val="36"/>
          <w:rtl/>
          <w:lang w:bidi="ar-DZ"/>
        </w:rPr>
      </w:pPr>
      <w:r w:rsidRPr="00856825">
        <w:rPr>
          <w:rFonts w:ascii="Traditional Arabic" w:hAnsi="Traditional Arabic" w:cs="Traditional Arabic" w:hint="cs"/>
          <w:b/>
          <w:bCs/>
          <w:sz w:val="36"/>
          <w:szCs w:val="36"/>
          <w:rtl/>
          <w:lang w:bidi="ar-DZ"/>
        </w:rPr>
        <w:t>مذكرة مقدمة لإستكمال متطلبات شهادة الماستر في اللغة العرببية وآدابها</w:t>
      </w:r>
    </w:p>
    <w:p w:rsidR="00FB455D" w:rsidRPr="00F4705E" w:rsidRDefault="00FB455D" w:rsidP="00F4705E">
      <w:pPr>
        <w:tabs>
          <w:tab w:val="left" w:pos="3724"/>
        </w:tabs>
        <w:spacing w:after="0"/>
        <w:jc w:val="center"/>
        <w:rPr>
          <w:rFonts w:ascii="Traditional Arabic" w:hAnsi="Traditional Arabic" w:cs="Traditional Arabic"/>
          <w:b/>
          <w:bCs/>
          <w:sz w:val="36"/>
          <w:szCs w:val="36"/>
          <w:rtl/>
          <w:lang w:bidi="ar-DZ"/>
        </w:rPr>
      </w:pPr>
      <w:r w:rsidRPr="00856825">
        <w:rPr>
          <w:rFonts w:ascii="Traditional Arabic" w:hAnsi="Traditional Arabic" w:cs="Traditional Arabic" w:hint="cs"/>
          <w:b/>
          <w:bCs/>
          <w:sz w:val="36"/>
          <w:szCs w:val="36"/>
          <w:rtl/>
          <w:lang w:bidi="ar-DZ"/>
        </w:rPr>
        <w:t>تخصص: أدب عربي حديث ومعاصر</w:t>
      </w:r>
    </w:p>
    <w:p w:rsidR="00FB455D" w:rsidRPr="00856825" w:rsidRDefault="00FB455D" w:rsidP="00FB455D">
      <w:pPr>
        <w:spacing w:after="0"/>
        <w:rPr>
          <w:rFonts w:ascii="Traditional Arabic" w:hAnsi="Traditional Arabic" w:cs="Traditional Arabic"/>
          <w:sz w:val="36"/>
          <w:szCs w:val="36"/>
          <w:rtl/>
          <w:lang w:bidi="ar-DZ"/>
        </w:rPr>
      </w:pPr>
      <w:r w:rsidRPr="00856825">
        <w:rPr>
          <w:rFonts w:ascii="Traditional Arabic" w:hAnsi="Traditional Arabic" w:cs="Traditional Arabic" w:hint="cs"/>
          <w:b/>
          <w:bCs/>
          <w:sz w:val="36"/>
          <w:szCs w:val="36"/>
          <w:u w:val="single"/>
          <w:rtl/>
          <w:lang w:bidi="ar-DZ"/>
        </w:rPr>
        <w:t>إعداد الطالبين:</w:t>
      </w:r>
      <w:r w:rsidRPr="00856825">
        <w:rPr>
          <w:rFonts w:ascii="Traditional Arabic" w:hAnsi="Traditional Arabic" w:cs="Traditional Arabic" w:hint="cs"/>
          <w:sz w:val="36"/>
          <w:szCs w:val="36"/>
          <w:u w:val="single"/>
          <w:rtl/>
          <w:lang w:bidi="ar-DZ"/>
        </w:rPr>
        <w:t xml:space="preserve"> </w:t>
      </w:r>
      <w:r w:rsidRPr="0085682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r w:rsidRPr="00856825">
        <w:rPr>
          <w:rFonts w:ascii="Traditional Arabic" w:hAnsi="Traditional Arabic" w:cs="Traditional Arabic" w:hint="cs"/>
          <w:sz w:val="36"/>
          <w:szCs w:val="36"/>
          <w:rtl/>
          <w:lang w:bidi="ar-DZ"/>
        </w:rPr>
        <w:t xml:space="preserve">  </w:t>
      </w:r>
      <w:r w:rsidRPr="00856825">
        <w:rPr>
          <w:rFonts w:ascii="Traditional Arabic" w:hAnsi="Traditional Arabic" w:cs="Traditional Arabic" w:hint="cs"/>
          <w:b/>
          <w:bCs/>
          <w:sz w:val="36"/>
          <w:szCs w:val="36"/>
          <w:u w:val="single"/>
          <w:rtl/>
          <w:lang w:bidi="ar-DZ"/>
        </w:rPr>
        <w:t>إشراف ال</w:t>
      </w:r>
      <w:r>
        <w:rPr>
          <w:rFonts w:ascii="Traditional Arabic" w:hAnsi="Traditional Arabic" w:cs="Traditional Arabic" w:hint="cs"/>
          <w:b/>
          <w:bCs/>
          <w:sz w:val="36"/>
          <w:szCs w:val="36"/>
          <w:u w:val="single"/>
          <w:rtl/>
          <w:lang w:bidi="ar-DZ"/>
        </w:rPr>
        <w:t>أستاذة</w:t>
      </w:r>
      <w:r w:rsidRPr="00856825">
        <w:rPr>
          <w:rFonts w:ascii="Traditional Arabic" w:hAnsi="Traditional Arabic" w:cs="Traditional Arabic" w:hint="cs"/>
          <w:b/>
          <w:bCs/>
          <w:sz w:val="36"/>
          <w:szCs w:val="36"/>
          <w:u w:val="single"/>
          <w:rtl/>
          <w:lang w:bidi="ar-DZ"/>
        </w:rPr>
        <w:t>:</w:t>
      </w:r>
    </w:p>
    <w:p w:rsidR="00FB455D" w:rsidRPr="00856825" w:rsidRDefault="00FB455D" w:rsidP="00FB455D">
      <w:pPr>
        <w:numPr>
          <w:ilvl w:val="0"/>
          <w:numId w:val="8"/>
        </w:numPr>
        <w:spacing w:after="0"/>
        <w:ind w:left="282" w:hanging="205"/>
        <w:rPr>
          <w:rFonts w:ascii="Traditional Arabic" w:hAnsi="Traditional Arabic" w:cs="Traditional Arabic"/>
          <w:b/>
          <w:bCs/>
          <w:sz w:val="36"/>
          <w:szCs w:val="36"/>
          <w:rtl/>
          <w:lang w:bidi="ar-DZ"/>
        </w:rPr>
      </w:pPr>
      <w:r w:rsidRPr="00856825">
        <w:rPr>
          <w:rFonts w:ascii="Traditional Arabic" w:hAnsi="Traditional Arabic" w:cs="Traditional Arabic" w:hint="cs"/>
          <w:b/>
          <w:bCs/>
          <w:sz w:val="36"/>
          <w:szCs w:val="36"/>
          <w:rtl/>
          <w:lang w:bidi="ar-DZ"/>
        </w:rPr>
        <w:t xml:space="preserve">محمد برمكي                          </w:t>
      </w:r>
      <w:r>
        <w:rPr>
          <w:rFonts w:ascii="Traditional Arabic" w:hAnsi="Traditional Arabic" w:cs="Traditional Arabic" w:hint="cs"/>
          <w:b/>
          <w:bCs/>
          <w:sz w:val="36"/>
          <w:szCs w:val="36"/>
          <w:rtl/>
          <w:lang w:bidi="ar-DZ"/>
        </w:rPr>
        <w:t xml:space="preserve">                              </w:t>
      </w:r>
      <w:r w:rsidRPr="00856825">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د.</w:t>
      </w:r>
      <w:r w:rsidRPr="00856825">
        <w:rPr>
          <w:rFonts w:ascii="Traditional Arabic" w:hAnsi="Traditional Arabic" w:cs="Traditional Arabic" w:hint="cs"/>
          <w:b/>
          <w:bCs/>
          <w:sz w:val="36"/>
          <w:szCs w:val="36"/>
          <w:rtl/>
          <w:lang w:bidi="ar-DZ"/>
        </w:rPr>
        <w:t xml:space="preserve"> كريمة رقاب</w:t>
      </w:r>
    </w:p>
    <w:p w:rsidR="00FB455D" w:rsidRPr="00856825" w:rsidRDefault="00FB455D" w:rsidP="00FB455D">
      <w:pPr>
        <w:numPr>
          <w:ilvl w:val="0"/>
          <w:numId w:val="8"/>
        </w:numPr>
        <w:spacing w:after="0"/>
        <w:ind w:left="282" w:hanging="205"/>
        <w:rPr>
          <w:rFonts w:ascii="Traditional Arabic" w:hAnsi="Traditional Arabic" w:cs="Traditional Arabic"/>
          <w:b/>
          <w:bCs/>
          <w:sz w:val="36"/>
          <w:szCs w:val="36"/>
          <w:lang w:bidi="ar-DZ"/>
        </w:rPr>
      </w:pPr>
      <w:r w:rsidRPr="00856825">
        <w:rPr>
          <w:rFonts w:ascii="Traditional Arabic" w:hAnsi="Traditional Arabic" w:cs="Traditional Arabic" w:hint="cs"/>
          <w:b/>
          <w:bCs/>
          <w:sz w:val="36"/>
          <w:szCs w:val="36"/>
          <w:rtl/>
          <w:lang w:bidi="ar-DZ"/>
        </w:rPr>
        <w:t>مبروك أوكادي</w:t>
      </w:r>
    </w:p>
    <w:p w:rsidR="00FB455D" w:rsidRPr="00F4705E" w:rsidRDefault="0093713B" w:rsidP="00FB455D">
      <w:pPr>
        <w:spacing w:after="0"/>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لجنة المناقشة</w:t>
      </w:r>
    </w:p>
    <w:tbl>
      <w:tblPr>
        <w:tblStyle w:val="Grilledutableau"/>
        <w:bidiVisual/>
        <w:tblW w:w="0" w:type="auto"/>
        <w:tblLook w:val="04A0"/>
      </w:tblPr>
      <w:tblGrid>
        <w:gridCol w:w="2373"/>
        <w:gridCol w:w="2373"/>
        <w:gridCol w:w="2164"/>
        <w:gridCol w:w="2200"/>
      </w:tblGrid>
      <w:tr w:rsidR="0093713B" w:rsidTr="00A17951">
        <w:tc>
          <w:tcPr>
            <w:tcW w:w="2373" w:type="dxa"/>
          </w:tcPr>
          <w:p w:rsidR="0093713B" w:rsidRPr="00F4705E" w:rsidRDefault="0093713B" w:rsidP="0093713B">
            <w:pPr>
              <w:jc w:val="cente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اسم ولقب الاستاذ</w:t>
            </w:r>
          </w:p>
        </w:tc>
        <w:tc>
          <w:tcPr>
            <w:tcW w:w="2373" w:type="dxa"/>
          </w:tcPr>
          <w:p w:rsidR="0093713B" w:rsidRPr="00F4705E" w:rsidRDefault="0093713B" w:rsidP="0093713B">
            <w:pPr>
              <w:jc w:val="cente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الرتبة</w:t>
            </w:r>
          </w:p>
        </w:tc>
        <w:tc>
          <w:tcPr>
            <w:tcW w:w="2164" w:type="dxa"/>
          </w:tcPr>
          <w:p w:rsidR="0093713B" w:rsidRPr="00F4705E" w:rsidRDefault="0093713B" w:rsidP="0093713B">
            <w:pPr>
              <w:jc w:val="cente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الجامعة</w:t>
            </w:r>
          </w:p>
        </w:tc>
        <w:tc>
          <w:tcPr>
            <w:tcW w:w="2200" w:type="dxa"/>
          </w:tcPr>
          <w:p w:rsidR="0093713B" w:rsidRPr="00F4705E" w:rsidRDefault="0093713B" w:rsidP="0093713B">
            <w:pPr>
              <w:jc w:val="cente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الصفة</w:t>
            </w:r>
          </w:p>
        </w:tc>
      </w:tr>
      <w:tr w:rsidR="0093713B" w:rsidTr="00A17951">
        <w:tc>
          <w:tcPr>
            <w:tcW w:w="2373"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أ.</w:t>
            </w:r>
            <w:r w:rsidR="0093713B" w:rsidRPr="00F4705E">
              <w:rPr>
                <w:rFonts w:ascii="Traditional Arabic" w:hAnsi="Traditional Arabic" w:cs="Traditional Arabic" w:hint="cs"/>
                <w:b/>
                <w:bCs/>
                <w:sz w:val="36"/>
                <w:szCs w:val="36"/>
                <w:rtl/>
                <w:lang w:bidi="ar-DZ"/>
              </w:rPr>
              <w:t>د/ عاشور سرقمة</w:t>
            </w:r>
          </w:p>
        </w:tc>
        <w:tc>
          <w:tcPr>
            <w:tcW w:w="2373"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أستاذ التعليم العالي</w:t>
            </w:r>
          </w:p>
        </w:tc>
        <w:tc>
          <w:tcPr>
            <w:tcW w:w="2164" w:type="dxa"/>
          </w:tcPr>
          <w:p w:rsidR="0093713B" w:rsidRPr="00F4705E" w:rsidRDefault="00F4705E" w:rsidP="00A17951">
            <w:pPr>
              <w:ind w:right="102"/>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جامعة غرداية</w:t>
            </w:r>
          </w:p>
        </w:tc>
        <w:tc>
          <w:tcPr>
            <w:tcW w:w="2200"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رئيسا</w:t>
            </w:r>
          </w:p>
        </w:tc>
      </w:tr>
      <w:tr w:rsidR="0093713B" w:rsidTr="00A17951">
        <w:tc>
          <w:tcPr>
            <w:tcW w:w="2373" w:type="dxa"/>
          </w:tcPr>
          <w:p w:rsidR="0093713B" w:rsidRPr="00F4705E" w:rsidRDefault="0093713B"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د/ كريمة رقاب</w:t>
            </w:r>
          </w:p>
        </w:tc>
        <w:tc>
          <w:tcPr>
            <w:tcW w:w="2373"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أ/ محاضر أ</w:t>
            </w:r>
          </w:p>
        </w:tc>
        <w:tc>
          <w:tcPr>
            <w:tcW w:w="2164"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جامعة غرداية</w:t>
            </w:r>
          </w:p>
        </w:tc>
        <w:tc>
          <w:tcPr>
            <w:tcW w:w="2200"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مشرفا مقررا</w:t>
            </w:r>
          </w:p>
        </w:tc>
      </w:tr>
      <w:tr w:rsidR="0093713B" w:rsidTr="00A17951">
        <w:tc>
          <w:tcPr>
            <w:tcW w:w="2373"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أ</w:t>
            </w:r>
            <w:r w:rsidR="0093713B" w:rsidRPr="00F4705E">
              <w:rPr>
                <w:rFonts w:ascii="Traditional Arabic" w:hAnsi="Traditional Arabic" w:cs="Traditional Arabic" w:hint="cs"/>
                <w:b/>
                <w:bCs/>
                <w:sz w:val="36"/>
                <w:szCs w:val="36"/>
                <w:rtl/>
                <w:lang w:bidi="ar-DZ"/>
              </w:rPr>
              <w:t>/ محمد الزاوي</w:t>
            </w:r>
          </w:p>
        </w:tc>
        <w:tc>
          <w:tcPr>
            <w:tcW w:w="2373"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أ/ مساعد أ</w:t>
            </w:r>
          </w:p>
        </w:tc>
        <w:tc>
          <w:tcPr>
            <w:tcW w:w="2164"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جامعة غرداية</w:t>
            </w:r>
          </w:p>
        </w:tc>
        <w:tc>
          <w:tcPr>
            <w:tcW w:w="2200" w:type="dxa"/>
          </w:tcPr>
          <w:p w:rsidR="0093713B" w:rsidRPr="00F4705E" w:rsidRDefault="00F4705E" w:rsidP="00FB455D">
            <w:pPr>
              <w:rPr>
                <w:rFonts w:ascii="Traditional Arabic" w:hAnsi="Traditional Arabic" w:cs="Traditional Arabic" w:hint="cs"/>
                <w:b/>
                <w:bCs/>
                <w:sz w:val="36"/>
                <w:szCs w:val="36"/>
                <w:rtl/>
                <w:lang w:bidi="ar-DZ"/>
              </w:rPr>
            </w:pPr>
            <w:r w:rsidRPr="00F4705E">
              <w:rPr>
                <w:rFonts w:ascii="Traditional Arabic" w:hAnsi="Traditional Arabic" w:cs="Traditional Arabic" w:hint="cs"/>
                <w:b/>
                <w:bCs/>
                <w:sz w:val="36"/>
                <w:szCs w:val="36"/>
                <w:rtl/>
                <w:lang w:bidi="ar-DZ"/>
              </w:rPr>
              <w:t>مناقشا</w:t>
            </w:r>
          </w:p>
        </w:tc>
      </w:tr>
    </w:tbl>
    <w:p w:rsidR="0093713B" w:rsidRDefault="0093713B" w:rsidP="00FB455D">
      <w:pPr>
        <w:spacing w:after="0"/>
        <w:rPr>
          <w:rFonts w:ascii="Traditional Arabic" w:hAnsi="Traditional Arabic" w:cs="Traditional Arabic" w:hint="cs"/>
          <w:b/>
          <w:bCs/>
          <w:sz w:val="28"/>
          <w:szCs w:val="28"/>
          <w:rtl/>
          <w:lang w:bidi="ar-DZ"/>
        </w:rPr>
      </w:pPr>
    </w:p>
    <w:p w:rsidR="00FB455D" w:rsidRDefault="00FB455D" w:rsidP="00FB455D">
      <w:pPr>
        <w:tabs>
          <w:tab w:val="left" w:pos="3536"/>
        </w:tabs>
        <w:spacing w:after="0"/>
        <w:rPr>
          <w:rFonts w:ascii="Traditional Arabic" w:hAnsi="Traditional Arabic" w:cs="Traditional Arabic"/>
          <w:b/>
          <w:bCs/>
          <w:sz w:val="28"/>
          <w:szCs w:val="28"/>
          <w:rtl/>
          <w:lang w:bidi="ar-DZ"/>
        </w:rPr>
      </w:pPr>
    </w:p>
    <w:p w:rsidR="00FB455D" w:rsidRDefault="00FB455D" w:rsidP="00FB455D">
      <w:pPr>
        <w:tabs>
          <w:tab w:val="left" w:pos="3536"/>
        </w:tabs>
        <w:spacing w:after="0"/>
        <w:rPr>
          <w:rFonts w:ascii="Traditional Arabic" w:hAnsi="Traditional Arabic" w:cs="Traditional Arabic"/>
          <w:b/>
          <w:bCs/>
          <w:sz w:val="28"/>
          <w:szCs w:val="28"/>
          <w:rtl/>
          <w:lang w:bidi="ar-DZ"/>
        </w:rPr>
      </w:pPr>
    </w:p>
    <w:p w:rsidR="00FB455D" w:rsidRDefault="00A75387" w:rsidP="00FB455D">
      <w:pPr>
        <w:spacing w:after="0"/>
        <w:jc w:val="center"/>
        <w:rPr>
          <w:rFonts w:ascii="Traditional Arabic" w:hAnsi="Traditional Arabic" w:cs="Traditional Arabic"/>
          <w:b/>
          <w:bCs/>
          <w:sz w:val="28"/>
          <w:szCs w:val="28"/>
          <w:u w:val="single"/>
          <w:rtl/>
          <w:lang w:bidi="ar-DZ"/>
        </w:rPr>
      </w:pPr>
      <w:r w:rsidRPr="00A75387">
        <w:rPr>
          <w:rFonts w:ascii="Traditional Arabic" w:hAnsi="Traditional Arabic" w:cs="Traditional Arabic"/>
          <w:b/>
          <w:bCs/>
          <w:noProof/>
          <w:sz w:val="28"/>
          <w:szCs w:val="28"/>
          <w:rtl/>
          <w:lang w:val="fr-FR"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9" type="#_x0000_t54" style="position:absolute;left:0;text-align:left;margin-left:30.6pt;margin-top:16.95pt;width:393.3pt;height:51.8pt;z-index:251670528" filled="f"/>
        </w:pict>
      </w:r>
    </w:p>
    <w:p w:rsidR="00FB455D" w:rsidRPr="00A55632" w:rsidRDefault="00FB455D" w:rsidP="00FB455D">
      <w:pPr>
        <w:spacing w:after="0"/>
        <w:jc w:val="center"/>
        <w:rPr>
          <w:rFonts w:ascii="Traditional Arabic" w:hAnsi="Traditional Arabic" w:cs="Traditional Arabic"/>
          <w:b/>
          <w:bCs/>
          <w:sz w:val="32"/>
          <w:szCs w:val="32"/>
          <w:u w:val="single"/>
          <w:rtl/>
          <w:lang w:bidi="ar-DZ"/>
        </w:rPr>
      </w:pPr>
      <w:r w:rsidRPr="00A55632">
        <w:rPr>
          <w:rFonts w:ascii="Traditional Arabic" w:hAnsi="Traditional Arabic" w:cs="Traditional Arabic" w:hint="cs"/>
          <w:b/>
          <w:bCs/>
          <w:sz w:val="32"/>
          <w:szCs w:val="32"/>
          <w:u w:val="single"/>
          <w:rtl/>
          <w:lang w:bidi="ar-DZ"/>
        </w:rPr>
        <w:t>السنة الجامعية: 1443/2022م</w:t>
      </w:r>
    </w:p>
    <w:p w:rsidR="00FB455D" w:rsidRPr="00A55632" w:rsidRDefault="00FB455D" w:rsidP="00FB455D">
      <w:pPr>
        <w:spacing w:after="0"/>
        <w:ind w:left="282"/>
        <w:rPr>
          <w:rFonts w:ascii="Traditional Arabic" w:hAnsi="Traditional Arabic" w:cs="Traditional Arabic"/>
          <w:b/>
          <w:bCs/>
          <w:sz w:val="32"/>
          <w:szCs w:val="32"/>
          <w:lang w:bidi="ar-DZ"/>
        </w:rPr>
      </w:pPr>
    </w:p>
    <w:p w:rsidR="00FB455D" w:rsidRPr="00FF34FE" w:rsidRDefault="00FB455D" w:rsidP="00FB455D">
      <w:pPr>
        <w:spacing w:after="0"/>
        <w:jc w:val="center"/>
        <w:rPr>
          <w:rFonts w:ascii="Traditional Arabic" w:hAnsi="Traditional Arabic" w:cs="Traditional Arabic"/>
          <w:b/>
          <w:bCs/>
          <w:sz w:val="28"/>
          <w:szCs w:val="28"/>
          <w:u w:val="single"/>
          <w:rtl/>
          <w:lang w:bidi="ar-DZ"/>
        </w:rPr>
        <w:sectPr w:rsidR="00FB455D" w:rsidRPr="00FF34FE" w:rsidSect="00E839D1">
          <w:footnotePr>
            <w:numRestart w:val="eachPage"/>
          </w:footnotePr>
          <w:pgSz w:w="11906" w:h="16838"/>
          <w:pgMar w:top="851" w:right="170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FB455D" w:rsidRDefault="00FB455D" w:rsidP="00FB455D">
      <w:pPr>
        <w:spacing w:after="0" w:line="360" w:lineRule="auto"/>
        <w:jc w:val="center"/>
        <w:rPr>
          <w:rFonts w:ascii="Traditional Arabic" w:hAnsi="Traditional Arabic" w:cs="Traditional Arabic"/>
          <w:sz w:val="28"/>
          <w:szCs w:val="28"/>
          <w:u w:val="single"/>
          <w:rtl/>
          <w:lang w:bidi="ar-DZ"/>
        </w:rPr>
        <w:sectPr w:rsidR="00FB455D" w:rsidSect="00E839D1">
          <w:headerReference w:type="default" r:id="rId10"/>
          <w:footerReference w:type="default" r:id="rId11"/>
          <w:footnotePr>
            <w:numRestart w:val="eachPage"/>
          </w:footnotePr>
          <w:pgSz w:w="11906" w:h="16838"/>
          <w:pgMar w:top="851" w:right="1701" w:bottom="851" w:left="851" w:header="709" w:footer="709" w:gutter="0"/>
          <w:cols w:space="708"/>
          <w:docGrid w:linePitch="360"/>
        </w:sectPr>
      </w:pPr>
      <w:r>
        <w:rPr>
          <w:rFonts w:ascii="Traditional Arabic" w:hAnsi="Traditional Arabic" w:cs="Traditional Arabic" w:hint="cs"/>
          <w:noProof/>
          <w:sz w:val="28"/>
          <w:szCs w:val="28"/>
          <w:u w:val="single"/>
          <w:rtl/>
          <w:lang w:val="fr-FR" w:eastAsia="fr-FR"/>
        </w:rPr>
        <w:lastRenderedPageBreak/>
        <w:drawing>
          <wp:anchor distT="0" distB="0" distL="114300" distR="114300" simplePos="0" relativeHeight="251667456" behindDoc="0" locked="0" layoutInCell="1" allowOverlap="1">
            <wp:simplePos x="0" y="0"/>
            <wp:positionH relativeFrom="column">
              <wp:posOffset>158115</wp:posOffset>
            </wp:positionH>
            <wp:positionV relativeFrom="paragraph">
              <wp:posOffset>1384300</wp:posOffset>
            </wp:positionV>
            <wp:extent cx="5876925" cy="5076190"/>
            <wp:effectExtent l="19050" t="0" r="9525" b="0"/>
            <wp:wrapSquare wrapText="bothSides"/>
            <wp:docPr id="2094" name="Image 0" descr="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éléchargement (2).jpg"/>
                    <pic:cNvPicPr>
                      <a:picLocks noChangeAspect="1" noChangeArrowheads="1"/>
                    </pic:cNvPicPr>
                  </pic:nvPicPr>
                  <pic:blipFill>
                    <a:blip r:embed="rId12"/>
                    <a:srcRect l="19182" r="28102"/>
                    <a:stretch>
                      <a:fillRect/>
                    </a:stretch>
                  </pic:blipFill>
                  <pic:spPr bwMode="auto">
                    <a:xfrm>
                      <a:off x="0" y="0"/>
                      <a:ext cx="5876925" cy="5076190"/>
                    </a:xfrm>
                    <a:prstGeom prst="rect">
                      <a:avLst/>
                    </a:prstGeom>
                    <a:noFill/>
                    <a:ln w="9525">
                      <a:noFill/>
                      <a:miter lim="800000"/>
                      <a:headEnd/>
                      <a:tailEnd/>
                    </a:ln>
                  </pic:spPr>
                </pic:pic>
              </a:graphicData>
            </a:graphic>
          </wp:anchor>
        </w:drawing>
      </w:r>
    </w:p>
    <w:p w:rsidR="00FB455D" w:rsidRDefault="00AF67F2" w:rsidP="00FB455D">
      <w:pPr>
        <w:spacing w:after="0" w:line="360" w:lineRule="auto"/>
        <w:jc w:val="center"/>
        <w:rPr>
          <w:rFonts w:ascii="Traditional Arabic" w:hAnsi="Traditional Arabic" w:cs="Traditional Arabic"/>
          <w:noProof/>
          <w:sz w:val="28"/>
          <w:szCs w:val="28"/>
          <w:rtl/>
          <w:lang w:val="fr-FR" w:eastAsia="fr-FR"/>
        </w:rPr>
      </w:pPr>
      <w:r>
        <w:rPr>
          <w:rFonts w:ascii="Traditional Arabic" w:hAnsi="Traditional Arabic" w:cs="Traditional Arabic"/>
          <w:noProof/>
          <w:sz w:val="28"/>
          <w:szCs w:val="28"/>
          <w:rtl/>
          <w:lang w:val="fr-FR" w:eastAsia="fr-FR"/>
        </w:rPr>
        <w:lastRenderedPageBreak/>
        <w:drawing>
          <wp:anchor distT="0" distB="0" distL="114300" distR="114300" simplePos="0" relativeHeight="251660288" behindDoc="1" locked="0" layoutInCell="1" allowOverlap="1">
            <wp:simplePos x="0" y="0"/>
            <wp:positionH relativeFrom="column">
              <wp:posOffset>135890</wp:posOffset>
            </wp:positionH>
            <wp:positionV relativeFrom="paragraph">
              <wp:posOffset>-306705</wp:posOffset>
            </wp:positionV>
            <wp:extent cx="5763260" cy="1381125"/>
            <wp:effectExtent l="0" t="0" r="8890" b="0"/>
            <wp:wrapNone/>
            <wp:docPr id="1456" name="Image 87" descr="C:\Users\bel\Desktop\12788483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C:\Users\bel\Desktop\12788483491.png"/>
                    <pic:cNvPicPr>
                      <a:picLocks noChangeAspect="1" noChangeArrowheads="1"/>
                    </pic:cNvPicPr>
                  </pic:nvPicPr>
                  <pic:blipFill>
                    <a:blip r:embed="rId13"/>
                    <a:srcRect/>
                    <a:stretch>
                      <a:fillRect/>
                    </a:stretch>
                  </pic:blipFill>
                  <pic:spPr bwMode="auto">
                    <a:xfrm>
                      <a:off x="0" y="0"/>
                      <a:ext cx="5763260" cy="1381125"/>
                    </a:xfrm>
                    <a:prstGeom prst="rect">
                      <a:avLst/>
                    </a:prstGeom>
                    <a:noFill/>
                    <a:ln w="9525">
                      <a:noFill/>
                      <a:miter lim="800000"/>
                      <a:headEnd/>
                      <a:tailEnd/>
                    </a:ln>
                  </pic:spPr>
                </pic:pic>
              </a:graphicData>
            </a:graphic>
          </wp:anchor>
        </w:drawing>
      </w:r>
    </w:p>
    <w:p w:rsidR="00FB455D" w:rsidRPr="00114267" w:rsidRDefault="00A75387" w:rsidP="00FB455D">
      <w:pPr>
        <w:spacing w:after="0" w:line="360" w:lineRule="auto"/>
        <w:jc w:val="center"/>
        <w:rPr>
          <w:rFonts w:ascii="Traditional Arabic" w:hAnsi="Traditional Arabic" w:cs="Traditional Arabic"/>
          <w:sz w:val="28"/>
          <w:szCs w:val="28"/>
          <w:u w:val="single"/>
          <w:rtl/>
          <w:lang w:bidi="ar-DZ"/>
        </w:rPr>
        <w:sectPr w:rsidR="00FB455D" w:rsidRPr="00114267" w:rsidSect="00E839D1">
          <w:headerReference w:type="default" r:id="rId14"/>
          <w:footerReference w:type="default" r:id="rId15"/>
          <w:footnotePr>
            <w:numRestart w:val="eachPage"/>
          </w:footnotePr>
          <w:pgSz w:w="11906" w:h="16838"/>
          <w:pgMar w:top="851" w:right="1701" w:bottom="851" w:left="851" w:header="709" w:footer="709" w:gutter="0"/>
          <w:cols w:space="708"/>
          <w:docGrid w:linePitch="360"/>
        </w:sectPr>
      </w:pPr>
      <w:r w:rsidRPr="00A75387">
        <w:rPr>
          <w:rFonts w:ascii="Traditional Arabic" w:hAnsi="Traditional Arabic" w:cs="Traditional Arabic"/>
          <w:noProof/>
          <w:sz w:val="28"/>
          <w:szCs w:val="28"/>
          <w:rtl/>
          <w:lang w:val="fr-FR" w:eastAsia="fr-FR"/>
        </w:rPr>
        <w:pict>
          <v:shapetype id="_x0000_t32" coordsize="21600,21600" o:spt="32" o:oned="t" path="m,l21600,21600e" filled="f">
            <v:path arrowok="t" fillok="f" o:connecttype="none"/>
            <o:lock v:ext="edit" shapetype="t"/>
          </v:shapetype>
          <v:shape id="_x0000_s1032" type="#_x0000_t32" style="position:absolute;left:0;text-align:left;margin-left:139.7pt;margin-top:293.25pt;width:222.75pt;height:.05pt;flip:x;z-index:251671552" o:connectortype="straight" strokeweight="6pt"/>
        </w:pict>
      </w:r>
      <w:r w:rsidRPr="00A75387">
        <w:rPr>
          <w:rFonts w:ascii="Traditional Arabic" w:hAnsi="Traditional Arabic" w:cs="Traditional Arabic"/>
          <w:noProof/>
          <w:sz w:val="28"/>
          <w:szCs w:val="28"/>
          <w:rtl/>
          <w:lang w:val="fr-FR" w:eastAsia="fr-FR"/>
        </w:rPr>
        <w:pict>
          <v:rect id="_x0000_s1026" style="position:absolute;left:0;text-align:left;margin-left:29.35pt;margin-top:56.25pt;width:442.5pt;height:620.45pt;z-index:251662336" filled="f" fillcolor="#d8d8d8" stroked="f">
            <v:textbox style="mso-next-textbox:#_x0000_s1026">
              <w:txbxContent>
                <w:p w:rsidR="0093713B" w:rsidRPr="00D2372A" w:rsidRDefault="0093713B" w:rsidP="003C4DE0">
                  <w:pPr>
                    <w:spacing w:after="0" w:line="240" w:lineRule="auto"/>
                    <w:jc w:val="center"/>
                    <w:rPr>
                      <w:rFonts w:ascii="Andalus" w:hAnsi="Andalus" w:cs="Andalus"/>
                      <w:sz w:val="40"/>
                      <w:szCs w:val="40"/>
                      <w:rtl/>
                      <w:lang w:bidi="ar-DZ"/>
                    </w:rPr>
                  </w:pPr>
                  <w:r w:rsidRPr="00D2372A">
                    <w:rPr>
                      <w:rFonts w:ascii="Andalus" w:hAnsi="Andalus" w:cs="Andalus"/>
                      <w:sz w:val="40"/>
                      <w:szCs w:val="40"/>
                      <w:rtl/>
                      <w:lang w:bidi="ar-DZ"/>
                    </w:rPr>
                    <w:t>أهدي عملي هذا إلى الوالدين الكريمين رحمهما الله وقل ربي ارحمهما كما ربياني صغيرا .وإلى الأهل والأولاد والإخوان والأخوات.</w:t>
                  </w:r>
                </w:p>
                <w:p w:rsidR="0093713B" w:rsidRPr="00D2372A" w:rsidRDefault="0093713B" w:rsidP="003C4DE0">
                  <w:pPr>
                    <w:spacing w:after="0" w:line="240" w:lineRule="auto"/>
                    <w:jc w:val="center"/>
                    <w:rPr>
                      <w:rFonts w:ascii="Andalus" w:hAnsi="Andalus" w:cs="Andalus"/>
                      <w:sz w:val="40"/>
                      <w:szCs w:val="40"/>
                      <w:rtl/>
                      <w:lang w:bidi="ar-DZ"/>
                    </w:rPr>
                  </w:pPr>
                  <w:r w:rsidRPr="00D2372A">
                    <w:rPr>
                      <w:rFonts w:ascii="Andalus" w:hAnsi="Andalus" w:cs="Andalus"/>
                      <w:sz w:val="40"/>
                      <w:szCs w:val="40"/>
                      <w:rtl/>
                      <w:lang w:bidi="ar-DZ"/>
                    </w:rPr>
                    <w:t>وإلى الأقارب والأحباب والأصحاب.</w:t>
                  </w:r>
                  <w:r>
                    <w:rPr>
                      <w:rFonts w:ascii="Andalus" w:hAnsi="Andalus" w:cs="Andalus" w:hint="cs"/>
                      <w:sz w:val="40"/>
                      <w:szCs w:val="40"/>
                      <w:rtl/>
                      <w:lang w:bidi="ar-DZ"/>
                    </w:rPr>
                    <w:t xml:space="preserve"> </w:t>
                  </w:r>
                  <w:r w:rsidRPr="00D2372A">
                    <w:rPr>
                      <w:rFonts w:ascii="Andalus" w:hAnsi="Andalus" w:cs="Andalus"/>
                      <w:sz w:val="40"/>
                      <w:szCs w:val="40"/>
                      <w:rtl/>
                      <w:lang w:bidi="ar-DZ"/>
                    </w:rPr>
                    <w:t>وإلى المشايخ والأئمة والأساتذة.</w:t>
                  </w:r>
                </w:p>
                <w:p w:rsidR="0093713B" w:rsidRDefault="0093713B" w:rsidP="003C4DE0">
                  <w:pPr>
                    <w:spacing w:after="0" w:line="240" w:lineRule="auto"/>
                    <w:jc w:val="center"/>
                    <w:rPr>
                      <w:rFonts w:ascii="Andalus" w:hAnsi="Andalus" w:cs="Andalus"/>
                      <w:sz w:val="40"/>
                      <w:szCs w:val="40"/>
                      <w:rtl/>
                      <w:lang w:bidi="ar-DZ"/>
                    </w:rPr>
                  </w:pPr>
                  <w:r w:rsidRPr="00D2372A">
                    <w:rPr>
                      <w:rFonts w:ascii="Andalus" w:hAnsi="Andalus" w:cs="Andalus"/>
                      <w:sz w:val="40"/>
                      <w:szCs w:val="40"/>
                      <w:rtl/>
                      <w:lang w:bidi="ar-DZ"/>
                    </w:rPr>
                    <w:t>وإلى طلبة الثانية ماستر أدب حديث ومعاصر.</w:t>
                  </w:r>
                  <w:r>
                    <w:rPr>
                      <w:rFonts w:ascii="Andalus" w:hAnsi="Andalus" w:cs="Andalus" w:hint="cs"/>
                      <w:sz w:val="40"/>
                      <w:szCs w:val="40"/>
                      <w:rtl/>
                      <w:lang w:bidi="ar-DZ"/>
                    </w:rPr>
                    <w:t xml:space="preserve"> </w:t>
                  </w:r>
                  <w:r w:rsidRPr="00D2372A">
                    <w:rPr>
                      <w:rFonts w:ascii="Andalus" w:hAnsi="Andalus" w:cs="Andalus"/>
                      <w:sz w:val="40"/>
                      <w:szCs w:val="40"/>
                      <w:rtl/>
                      <w:lang w:bidi="ar-DZ"/>
                    </w:rPr>
                    <w:t xml:space="preserve">وإلى جميع الذين وقفوا </w:t>
                  </w:r>
                  <w:r w:rsidRPr="003C4DE0">
                    <w:rPr>
                      <w:rFonts w:ascii="Andalus" w:hAnsi="Andalus" w:cs="Andalus"/>
                      <w:b/>
                      <w:bCs/>
                      <w:sz w:val="40"/>
                      <w:szCs w:val="40"/>
                      <w:rtl/>
                      <w:lang w:bidi="ar-DZ"/>
                    </w:rPr>
                    <w:t>مجاهدين أمام وباء كورونا.</w:t>
                  </w:r>
                  <w:r w:rsidRPr="003C4DE0">
                    <w:rPr>
                      <w:rFonts w:ascii="Andalus" w:hAnsi="Andalus" w:cs="Andalus" w:hint="cs"/>
                      <w:b/>
                      <w:bCs/>
                      <w:sz w:val="40"/>
                      <w:szCs w:val="40"/>
                      <w:rtl/>
                      <w:lang w:bidi="ar-DZ"/>
                    </w:rPr>
                    <w:t xml:space="preserve"> </w:t>
                  </w:r>
                  <w:r w:rsidRPr="003C4DE0">
                    <w:rPr>
                      <w:rFonts w:ascii="Andalus" w:hAnsi="Andalus" w:cs="Andalus"/>
                      <w:b/>
                      <w:bCs/>
                      <w:sz w:val="40"/>
                      <w:szCs w:val="40"/>
                      <w:rtl/>
                      <w:lang w:bidi="ar-DZ"/>
                    </w:rPr>
                    <w:t>وإلى</w:t>
                  </w:r>
                  <w:r w:rsidRPr="00D2372A">
                    <w:rPr>
                      <w:rFonts w:ascii="Andalus" w:hAnsi="Andalus" w:cs="Andalus"/>
                      <w:sz w:val="40"/>
                      <w:szCs w:val="40"/>
                      <w:rtl/>
                      <w:lang w:bidi="ar-DZ"/>
                    </w:rPr>
                    <w:t xml:space="preserve"> جميع الذين قضوا نسأل الله أن يرزقهم الشهادة.</w:t>
                  </w:r>
                  <w:r>
                    <w:rPr>
                      <w:rFonts w:ascii="Andalus" w:hAnsi="Andalus" w:cs="Andalus" w:hint="cs"/>
                      <w:sz w:val="40"/>
                      <w:szCs w:val="40"/>
                      <w:rtl/>
                      <w:lang w:bidi="ar-DZ"/>
                    </w:rPr>
                    <w:t xml:space="preserve"> </w:t>
                  </w:r>
                  <w:r w:rsidRPr="00D2372A">
                    <w:rPr>
                      <w:rFonts w:ascii="Andalus" w:hAnsi="Andalus" w:cs="Andalus"/>
                      <w:sz w:val="40"/>
                      <w:szCs w:val="40"/>
                      <w:rtl/>
                      <w:lang w:bidi="ar-DZ"/>
                    </w:rPr>
                    <w:t>وإلى كل من ساهم في إنجاز هذا العمل من قريب أو بعيد.</w:t>
                  </w:r>
                </w:p>
                <w:p w:rsidR="0093713B" w:rsidRDefault="0093713B" w:rsidP="003C4DE0">
                  <w:pPr>
                    <w:spacing w:after="0" w:line="240" w:lineRule="auto"/>
                    <w:ind w:left="334"/>
                    <w:jc w:val="right"/>
                    <w:rPr>
                      <w:rFonts w:ascii="Andalus" w:hAnsi="Andalus" w:cs="Andalus"/>
                      <w:sz w:val="40"/>
                      <w:szCs w:val="40"/>
                      <w:rtl/>
                      <w:lang w:bidi="ar-DZ"/>
                    </w:rPr>
                  </w:pPr>
                  <w:r w:rsidRPr="00A75387">
                    <w:rPr>
                      <w:rFonts w:ascii="Andalus" w:hAnsi="Andalus" w:cs="Andalus"/>
                      <w:sz w:val="40"/>
                      <w:szCs w:val="40"/>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in;height:24pt" stroked="f">
                        <v:fill color2="#aaa" type="gradient"/>
                        <v:shadow on="t" color="#4d4d4d" opacity="52429f" offset=",3pt"/>
                        <v:textpath style="font-family:&quot;Arial Black&quot;;font-size:24pt;v-text-spacing:78650f;v-text-kern:t" trim="t" fitpath="t" string="محمد برمكي"/>
                      </v:shape>
                    </w:pict>
                  </w: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Pr="00461EA0" w:rsidRDefault="0093713B" w:rsidP="003C4DE0">
                  <w:pPr>
                    <w:spacing w:after="0" w:line="240" w:lineRule="auto"/>
                    <w:rPr>
                      <w:rFonts w:ascii="Andalus" w:hAnsi="Andalus" w:cs="Andalus"/>
                      <w:b/>
                      <w:bCs/>
                      <w:sz w:val="40"/>
                      <w:szCs w:val="40"/>
                      <w:rtl/>
                      <w:lang w:bidi="ar-DZ"/>
                    </w:rPr>
                  </w:pPr>
                  <w:r w:rsidRPr="00461EA0">
                    <w:rPr>
                      <w:rFonts w:ascii="Andalus" w:hAnsi="Andalus" w:cs="Andalus" w:hint="cs"/>
                      <w:b/>
                      <w:bCs/>
                      <w:sz w:val="40"/>
                      <w:szCs w:val="40"/>
                      <w:rtl/>
                      <w:lang w:bidi="ar-DZ"/>
                    </w:rPr>
                    <w:t>أهدي ثمرة جهدي إلى روحي والداي الكريمين رحمهما الله اللذ</w:t>
                  </w:r>
                  <w:r>
                    <w:rPr>
                      <w:rFonts w:ascii="Andalus" w:hAnsi="Andalus" w:cs="Andalus" w:hint="cs"/>
                      <w:b/>
                      <w:bCs/>
                      <w:sz w:val="40"/>
                      <w:szCs w:val="40"/>
                      <w:rtl/>
                      <w:lang w:bidi="ar-DZ"/>
                    </w:rPr>
                    <w:t>ان طالما سعيا في تربيتي وتعليمي...</w:t>
                  </w:r>
                </w:p>
                <w:p w:rsidR="0093713B" w:rsidRPr="00461EA0" w:rsidRDefault="0093713B" w:rsidP="00357B64">
                  <w:pPr>
                    <w:spacing w:after="0" w:line="240" w:lineRule="auto"/>
                    <w:jc w:val="both"/>
                    <w:rPr>
                      <w:rFonts w:ascii="Andalus" w:hAnsi="Andalus" w:cs="Andalus"/>
                      <w:b/>
                      <w:bCs/>
                      <w:sz w:val="40"/>
                      <w:szCs w:val="40"/>
                      <w:lang w:bidi="ar-DZ"/>
                    </w:rPr>
                  </w:pPr>
                  <w:r w:rsidRPr="00461EA0">
                    <w:rPr>
                      <w:rFonts w:ascii="Andalus" w:hAnsi="Andalus" w:cs="Andalus" w:hint="cs"/>
                      <w:b/>
                      <w:bCs/>
                      <w:sz w:val="40"/>
                      <w:szCs w:val="40"/>
                      <w:rtl/>
                      <w:lang w:bidi="ar-DZ"/>
                    </w:rPr>
                    <w:t>إليهما أهدي هذا العمل وإلى أساتذتي في كافة الأطوار التعليمية والذين أدين لهم بكل شئ والى أخواتي أطال الله في أعمارهن وألى حبيبات قلبي اكرام وهاجر وفاطمة وأمهما والى أولاد العم الذين كانواسندالي في مختلف أطوار الدراسة وأخص منهم عبد الرحمان والى كل من ساندنا في هذا العمل من الأصدقاء والأحباب فتحية خاصة للجميع.</w:t>
                  </w:r>
                </w:p>
                <w:p w:rsidR="0093713B" w:rsidRPr="00357B64" w:rsidRDefault="0093713B" w:rsidP="00357B64">
                  <w:pPr>
                    <w:spacing w:after="0" w:line="240" w:lineRule="auto"/>
                    <w:ind w:left="334"/>
                    <w:jc w:val="center"/>
                    <w:rPr>
                      <w:rFonts w:ascii="Andalus" w:hAnsi="Andalus" w:cs="Andalus"/>
                      <w:sz w:val="20"/>
                      <w:szCs w:val="20"/>
                      <w:rtl/>
                      <w:lang w:bidi="ar-DZ"/>
                    </w:rPr>
                  </w:pPr>
                </w:p>
                <w:p w:rsidR="0093713B" w:rsidRDefault="0093713B" w:rsidP="00357B64">
                  <w:pPr>
                    <w:spacing w:after="0" w:line="240" w:lineRule="auto"/>
                    <w:ind w:left="334"/>
                    <w:jc w:val="right"/>
                    <w:rPr>
                      <w:rFonts w:ascii="Andalus" w:hAnsi="Andalus" w:cs="Andalus"/>
                      <w:sz w:val="40"/>
                      <w:szCs w:val="40"/>
                      <w:rtl/>
                      <w:lang w:bidi="ar-DZ"/>
                    </w:rPr>
                  </w:pPr>
                  <w:r w:rsidRPr="00A75387">
                    <w:rPr>
                      <w:rFonts w:ascii="Andalus" w:hAnsi="Andalus" w:cs="Andalus"/>
                      <w:sz w:val="40"/>
                      <w:szCs w:val="40"/>
                      <w:lang w:bidi="ar-DZ"/>
                    </w:rPr>
                    <w:pict>
                      <v:shape id="_x0000_i1026" type="#_x0000_t136" style="width:101.25pt;height:25.5pt" stroked="f">
                        <v:fill color2="#aaa" type="gradient"/>
                        <v:shadow on="t" color="#4d4d4d" opacity="52429f" offset=",3pt"/>
                        <v:textpath style="font-family:&quot;Arial Black&quot;;v-text-spacing:78650f;v-text-kern:t" trim="t" fitpath="t" string="مبروك أوكادي"/>
                      </v:shape>
                    </w:pict>
                  </w: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center"/>
                    <w:rPr>
                      <w:rFonts w:ascii="Andalus" w:hAnsi="Andalus" w:cs="Andalus"/>
                      <w:sz w:val="40"/>
                      <w:szCs w:val="40"/>
                      <w:rtl/>
                      <w:lang w:bidi="ar-DZ"/>
                    </w:rPr>
                  </w:pPr>
                </w:p>
                <w:p w:rsidR="0093713B" w:rsidRDefault="0093713B" w:rsidP="00FB455D">
                  <w:pPr>
                    <w:spacing w:after="0" w:line="240" w:lineRule="auto"/>
                    <w:ind w:left="334"/>
                    <w:jc w:val="right"/>
                    <w:rPr>
                      <w:rFonts w:ascii="Andalus" w:hAnsi="Andalus" w:cs="Andalus"/>
                      <w:sz w:val="40"/>
                      <w:szCs w:val="40"/>
                      <w:rtl/>
                      <w:lang w:bidi="ar-DZ"/>
                    </w:rPr>
                  </w:pPr>
                </w:p>
                <w:p w:rsidR="0093713B" w:rsidRPr="0071133C" w:rsidRDefault="0093713B" w:rsidP="00FB455D">
                  <w:pPr>
                    <w:spacing w:after="0"/>
                    <w:ind w:left="4454"/>
                    <w:jc w:val="center"/>
                    <w:rPr>
                      <w:rFonts w:ascii="Traditional Arabic" w:hAnsi="Traditional Arabic" w:cs="Traditional Arabic"/>
                      <w:b/>
                      <w:bCs/>
                      <w:sz w:val="40"/>
                      <w:szCs w:val="40"/>
                      <w:lang w:bidi="ar-DZ"/>
                    </w:rPr>
                  </w:pPr>
                </w:p>
              </w:txbxContent>
            </v:textbox>
          </v:rect>
        </w:pict>
      </w:r>
      <w:r w:rsidR="00FB455D">
        <w:rPr>
          <w:rFonts w:ascii="Traditional Arabic" w:hAnsi="Traditional Arabic" w:cs="Traditional Arabic"/>
          <w:noProof/>
          <w:sz w:val="28"/>
          <w:szCs w:val="28"/>
          <w:lang w:val="fr-FR" w:eastAsia="fr-FR"/>
        </w:rPr>
        <w:drawing>
          <wp:anchor distT="0" distB="0" distL="114300" distR="114300" simplePos="0" relativeHeight="251661312" behindDoc="0" locked="0" layoutInCell="1" allowOverlap="1">
            <wp:simplePos x="0" y="0"/>
            <wp:positionH relativeFrom="column">
              <wp:posOffset>1917065</wp:posOffset>
            </wp:positionH>
            <wp:positionV relativeFrom="paragraph">
              <wp:posOffset>1555115</wp:posOffset>
            </wp:positionV>
            <wp:extent cx="2305050" cy="1447800"/>
            <wp:effectExtent l="19050" t="0" r="0" b="0"/>
            <wp:wrapSquare wrapText="bothSides"/>
            <wp:docPr id="1457" name="Image 19" descr="C:\Users\bel\Desktop\;fll,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Users\bel\Desktop\;fll,df.PNG"/>
                    <pic:cNvPicPr>
                      <a:picLocks noChangeAspect="1" noChangeArrowheads="1"/>
                    </pic:cNvPicPr>
                  </pic:nvPicPr>
                  <pic:blipFill>
                    <a:blip r:embed="rId16"/>
                    <a:srcRect/>
                    <a:stretch>
                      <a:fillRect/>
                    </a:stretch>
                  </pic:blipFill>
                  <pic:spPr bwMode="auto">
                    <a:xfrm>
                      <a:off x="0" y="0"/>
                      <a:ext cx="2305050" cy="1447800"/>
                    </a:xfrm>
                    <a:prstGeom prst="rect">
                      <a:avLst/>
                    </a:prstGeom>
                    <a:noFill/>
                    <a:ln w="9525">
                      <a:noFill/>
                      <a:miter lim="800000"/>
                      <a:headEnd/>
                      <a:tailEnd/>
                    </a:ln>
                  </pic:spPr>
                </pic:pic>
              </a:graphicData>
            </a:graphic>
          </wp:anchor>
        </w:drawing>
      </w:r>
    </w:p>
    <w:p w:rsidR="00FB455D" w:rsidRPr="00114267" w:rsidRDefault="00FB455D" w:rsidP="00FB455D">
      <w:pPr>
        <w:spacing w:after="0" w:line="360" w:lineRule="auto"/>
        <w:jc w:val="both"/>
        <w:rPr>
          <w:rFonts w:ascii="Traditional Arabic" w:hAnsi="Traditional Arabic" w:cs="Traditional Arabic"/>
          <w:sz w:val="28"/>
          <w:szCs w:val="28"/>
          <w:u w:val="single"/>
          <w:rtl/>
          <w:lang w:bidi="ar-DZ"/>
        </w:rPr>
      </w:pPr>
      <w:r>
        <w:rPr>
          <w:rFonts w:ascii="Traditional Arabic" w:hAnsi="Traditional Arabic" w:cs="Traditional Arabic"/>
          <w:noProof/>
          <w:sz w:val="28"/>
          <w:szCs w:val="28"/>
          <w:u w:val="single"/>
          <w:rtl/>
          <w:lang w:val="fr-FR" w:eastAsia="fr-FR"/>
        </w:rPr>
        <w:lastRenderedPageBreak/>
        <w:drawing>
          <wp:anchor distT="0" distB="0" distL="114300" distR="114300" simplePos="0" relativeHeight="251663360" behindDoc="1" locked="0" layoutInCell="1" allowOverlap="1">
            <wp:simplePos x="0" y="0"/>
            <wp:positionH relativeFrom="column">
              <wp:posOffset>-293268</wp:posOffset>
            </wp:positionH>
            <wp:positionV relativeFrom="paragraph">
              <wp:posOffset>-117018</wp:posOffset>
            </wp:positionV>
            <wp:extent cx="5764072" cy="1945843"/>
            <wp:effectExtent l="0" t="0" r="8078" b="0"/>
            <wp:wrapNone/>
            <wp:docPr id="1459" name="Image 87" descr="C:\Users\bel\Desktop\12788483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C:\Users\bel\Desktop\12788483491.png"/>
                    <pic:cNvPicPr>
                      <a:picLocks noChangeAspect="1" noChangeArrowheads="1"/>
                    </pic:cNvPicPr>
                  </pic:nvPicPr>
                  <pic:blipFill>
                    <a:blip r:embed="rId13"/>
                    <a:srcRect/>
                    <a:stretch>
                      <a:fillRect/>
                    </a:stretch>
                  </pic:blipFill>
                  <pic:spPr bwMode="auto">
                    <a:xfrm>
                      <a:off x="0" y="0"/>
                      <a:ext cx="5764072" cy="1945843"/>
                    </a:xfrm>
                    <a:prstGeom prst="rect">
                      <a:avLst/>
                    </a:prstGeom>
                    <a:noFill/>
                    <a:ln w="9525">
                      <a:noFill/>
                      <a:miter lim="800000"/>
                      <a:headEnd/>
                      <a:tailEnd/>
                    </a:ln>
                  </pic:spPr>
                </pic:pic>
              </a:graphicData>
            </a:graphic>
          </wp:anchor>
        </w:drawing>
      </w:r>
    </w:p>
    <w:p w:rsidR="00FB455D" w:rsidRPr="00114267" w:rsidRDefault="00FB455D" w:rsidP="00FB455D">
      <w:pPr>
        <w:spacing w:after="0" w:line="360" w:lineRule="auto"/>
        <w:jc w:val="both"/>
        <w:rPr>
          <w:rFonts w:ascii="Traditional Arabic" w:hAnsi="Traditional Arabic" w:cs="Traditional Arabic"/>
          <w:sz w:val="28"/>
          <w:szCs w:val="28"/>
          <w:lang w:bidi="ar-DZ"/>
        </w:rPr>
      </w:pPr>
    </w:p>
    <w:p w:rsidR="00FB455D" w:rsidRDefault="00A75387" w:rsidP="00FB455D">
      <w:pPr>
        <w:rPr>
          <w:rFonts w:ascii="Courier New" w:hAnsi="Courier New" w:cs="Arabic Transparent"/>
          <w:sz w:val="36"/>
          <w:szCs w:val="36"/>
          <w:lang w:bidi="ar-DZ"/>
        </w:rPr>
      </w:pPr>
      <w:r w:rsidRPr="00A75387">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46.25pt;margin-top:27.2pt;width:6in;height:72.55pt;z-index:251665408" adj="2158" fillcolor="#365f91" strokecolor="#b2b2b2" strokeweight="1pt">
            <v:fill color2="#fc0"/>
            <v:shadow on="t" type="perspective" color="#875b0d" opacity="45875f" origin=",.5" matrix=",,,.5,,-4768371582e-16"/>
            <v:textpath style="font-family:&quot;Arial Black&quot;;v-text-kern:t" trim="t" fitpath="t" string="  شكر وعرفان "/>
          </v:shape>
        </w:pict>
      </w:r>
    </w:p>
    <w:p w:rsidR="00FB455D" w:rsidRDefault="00FB455D" w:rsidP="008E0517">
      <w:pPr>
        <w:ind w:left="283"/>
        <w:rPr>
          <w:rFonts w:ascii="Times New Roman" w:hAnsi="Times New Roman" w:cs="Traditional Arabic"/>
          <w:sz w:val="32"/>
          <w:szCs w:val="32"/>
          <w:rtl/>
          <w:lang w:bidi="ar-DZ"/>
        </w:rPr>
      </w:pPr>
    </w:p>
    <w:p w:rsidR="00FB455D" w:rsidRDefault="00FB455D" w:rsidP="008E0517">
      <w:pPr>
        <w:ind w:left="283"/>
        <w:rPr>
          <w:rFonts w:ascii="Times New Roman" w:hAnsi="Times New Roman" w:cs="Traditional Arabic"/>
          <w:sz w:val="32"/>
          <w:szCs w:val="32"/>
          <w:lang w:bidi="ar-DZ"/>
        </w:rPr>
      </w:pPr>
    </w:p>
    <w:p w:rsidR="00FB455D" w:rsidRDefault="00FB455D" w:rsidP="008E0517">
      <w:pPr>
        <w:spacing w:after="0" w:line="240" w:lineRule="auto"/>
        <w:ind w:left="283"/>
        <w:jc w:val="center"/>
        <w:rPr>
          <w:rFonts w:ascii="Andalus" w:hAnsi="Andalus" w:cs="Andalus"/>
          <w:sz w:val="32"/>
          <w:szCs w:val="32"/>
          <w:rtl/>
          <w:lang w:bidi="ar-DZ"/>
        </w:rPr>
      </w:pPr>
      <w:r>
        <w:rPr>
          <w:rFonts w:ascii="Andalus" w:hAnsi="Andalus" w:cs="Andalus"/>
          <w:sz w:val="32"/>
          <w:szCs w:val="32"/>
          <w:rtl/>
          <w:lang w:bidi="ar-DZ"/>
        </w:rPr>
        <w:t>بسم الله الرحمن الرحيم</w:t>
      </w:r>
    </w:p>
    <w:p w:rsidR="00FB455D" w:rsidRDefault="00FB455D" w:rsidP="008E0517">
      <w:pPr>
        <w:tabs>
          <w:tab w:val="right" w:pos="2985"/>
        </w:tabs>
        <w:spacing w:after="0" w:line="240" w:lineRule="auto"/>
        <w:ind w:left="283"/>
        <w:jc w:val="center"/>
        <w:rPr>
          <w:rFonts w:ascii="Simplified Arabic" w:hAnsi="Simplified Arabic" w:cs="Simplified Arabic"/>
          <w:b/>
          <w:bCs/>
          <w:color w:val="0070C0"/>
          <w:sz w:val="32"/>
          <w:szCs w:val="32"/>
          <w:rtl/>
        </w:rPr>
      </w:pPr>
      <w:r>
        <w:rPr>
          <w:rFonts w:ascii="Simplified Arabic" w:hAnsi="Simplified Arabic" w:cs="Simplified Arabic"/>
          <w:b/>
          <w:bCs/>
          <w:color w:val="0070C0"/>
          <w:sz w:val="32"/>
          <w:szCs w:val="32"/>
          <w:rtl/>
        </w:rPr>
        <w:t>﴿ وَقُلِ اعْمَلُوا فَسَيَرَى اللَّهُ عَمَلَكُمْ وَرَسُولُهُ وَالْمُؤْمِنُونَ ﴾</w:t>
      </w:r>
    </w:p>
    <w:p w:rsidR="00FB455D" w:rsidRDefault="00FB455D" w:rsidP="008E0517">
      <w:pPr>
        <w:tabs>
          <w:tab w:val="left" w:pos="991"/>
          <w:tab w:val="left" w:pos="1328"/>
          <w:tab w:val="center" w:pos="4535"/>
        </w:tabs>
        <w:spacing w:after="0" w:line="240" w:lineRule="auto"/>
        <w:ind w:left="283"/>
        <w:rPr>
          <w:rFonts w:ascii="Andalus" w:hAnsi="Andalus" w:cs="Andalus"/>
          <w:sz w:val="32"/>
          <w:szCs w:val="32"/>
          <w:rtl/>
        </w:rPr>
      </w:pPr>
      <w:r>
        <w:rPr>
          <w:rFonts w:ascii="Andalus" w:hAnsi="Andalus" w:cs="Andalus"/>
          <w:sz w:val="32"/>
          <w:szCs w:val="32"/>
          <w:rtl/>
        </w:rPr>
        <w:tab/>
      </w:r>
      <w:r>
        <w:rPr>
          <w:rFonts w:ascii="Andalus" w:hAnsi="Andalus" w:cs="Andalus"/>
          <w:sz w:val="32"/>
          <w:szCs w:val="32"/>
          <w:rtl/>
        </w:rPr>
        <w:tab/>
      </w:r>
      <w:r>
        <w:rPr>
          <w:rFonts w:ascii="Andalus" w:hAnsi="Andalus" w:cs="Andalus"/>
          <w:sz w:val="32"/>
          <w:szCs w:val="32"/>
          <w:rtl/>
        </w:rPr>
        <w:tab/>
        <w:t>[ سورة التوبة -105- ]</w:t>
      </w:r>
    </w:p>
    <w:p w:rsidR="00FB455D" w:rsidRDefault="00FB455D" w:rsidP="008E0517">
      <w:pPr>
        <w:tabs>
          <w:tab w:val="left" w:pos="1328"/>
          <w:tab w:val="center" w:pos="4535"/>
        </w:tabs>
        <w:spacing w:after="0" w:line="240" w:lineRule="auto"/>
        <w:ind w:left="283"/>
        <w:rPr>
          <w:rFonts w:ascii="Andalus" w:hAnsi="Andalus" w:cs="Andalus"/>
          <w:sz w:val="32"/>
          <w:szCs w:val="32"/>
          <w:rtl/>
        </w:rPr>
      </w:pPr>
    </w:p>
    <w:p w:rsidR="00FB455D" w:rsidRPr="00530523" w:rsidRDefault="00FB455D" w:rsidP="008E0517">
      <w:pPr>
        <w:spacing w:after="0"/>
        <w:ind w:left="283"/>
        <w:jc w:val="center"/>
        <w:rPr>
          <w:rFonts w:ascii="Andalus" w:hAnsi="Andalus" w:cs="Andalus"/>
          <w:sz w:val="32"/>
          <w:szCs w:val="32"/>
          <w:rtl/>
          <w:lang w:bidi="ar-DZ"/>
        </w:rPr>
      </w:pPr>
      <w:r w:rsidRPr="00530523">
        <w:rPr>
          <w:rFonts w:ascii="Andalus" w:hAnsi="Andalus" w:cs="Andalus"/>
          <w:sz w:val="32"/>
          <w:szCs w:val="32"/>
          <w:rtl/>
          <w:lang w:bidi="ar-DZ"/>
        </w:rPr>
        <w:t>الحمد لله رب العالمين له الحمد كما ينبغي لجلال وجهه وعظيم سلطانه .</w:t>
      </w:r>
    </w:p>
    <w:p w:rsidR="00FB455D" w:rsidRPr="00530523" w:rsidRDefault="00FB455D" w:rsidP="008E0517">
      <w:pPr>
        <w:spacing w:after="0"/>
        <w:ind w:left="283"/>
        <w:jc w:val="center"/>
        <w:rPr>
          <w:rFonts w:ascii="Andalus" w:hAnsi="Andalus" w:cs="Andalus"/>
          <w:sz w:val="32"/>
          <w:szCs w:val="32"/>
          <w:rtl/>
          <w:lang w:bidi="ar-DZ"/>
        </w:rPr>
      </w:pPr>
      <w:r w:rsidRPr="00530523">
        <w:rPr>
          <w:rFonts w:ascii="Andalus" w:hAnsi="Andalus" w:cs="Andalus"/>
          <w:sz w:val="32"/>
          <w:szCs w:val="32"/>
          <w:rtl/>
          <w:lang w:bidi="ar-DZ"/>
        </w:rPr>
        <w:t>وصلى الله وسلم وبارك على نبيه الكريم سيدنا محمد المبعوث رحمة للعالمين .</w:t>
      </w:r>
    </w:p>
    <w:p w:rsidR="00FB455D" w:rsidRPr="00530523" w:rsidRDefault="00FB455D" w:rsidP="008E0517">
      <w:pPr>
        <w:spacing w:after="0"/>
        <w:ind w:left="283"/>
        <w:jc w:val="center"/>
        <w:rPr>
          <w:rFonts w:ascii="Andalus" w:hAnsi="Andalus" w:cs="Andalus"/>
          <w:sz w:val="32"/>
          <w:szCs w:val="32"/>
          <w:rtl/>
          <w:lang w:bidi="ar-DZ"/>
        </w:rPr>
      </w:pPr>
      <w:r w:rsidRPr="00530523">
        <w:rPr>
          <w:rFonts w:ascii="Andalus" w:hAnsi="Andalus" w:cs="Andalus"/>
          <w:sz w:val="32"/>
          <w:szCs w:val="32"/>
          <w:rtl/>
          <w:lang w:bidi="ar-DZ"/>
        </w:rPr>
        <w:t xml:space="preserve">وعلى آله وصحبه أجمعين وبعد: </w:t>
      </w:r>
    </w:p>
    <w:p w:rsidR="00FB455D" w:rsidRPr="00530523" w:rsidRDefault="00FB455D" w:rsidP="008E0517">
      <w:pPr>
        <w:spacing w:after="0"/>
        <w:ind w:left="283"/>
        <w:jc w:val="center"/>
        <w:rPr>
          <w:rFonts w:ascii="Andalus" w:hAnsi="Andalus" w:cs="Andalus"/>
          <w:sz w:val="32"/>
          <w:szCs w:val="32"/>
          <w:rtl/>
          <w:lang w:bidi="ar-DZ"/>
        </w:rPr>
      </w:pPr>
      <w:r w:rsidRPr="00530523">
        <w:rPr>
          <w:rFonts w:ascii="Andalus" w:hAnsi="Andalus" w:cs="Andalus"/>
          <w:sz w:val="32"/>
          <w:szCs w:val="32"/>
          <w:rtl/>
          <w:lang w:bidi="ar-DZ"/>
        </w:rPr>
        <w:t>لله الفضل والمنة من قبل من بعد على منحنا القدرة على إنجاز عملنا هذا فله الحمد والشكر بدءا مختتما.</w:t>
      </w:r>
    </w:p>
    <w:p w:rsidR="00FB455D" w:rsidRPr="00530523" w:rsidRDefault="00FB455D" w:rsidP="008E0517">
      <w:pPr>
        <w:spacing w:after="0"/>
        <w:ind w:left="283"/>
        <w:jc w:val="center"/>
        <w:rPr>
          <w:rFonts w:ascii="Andalus" w:hAnsi="Andalus" w:cs="Andalus"/>
          <w:sz w:val="32"/>
          <w:szCs w:val="32"/>
          <w:rtl/>
          <w:lang w:bidi="ar-DZ"/>
        </w:rPr>
      </w:pPr>
      <w:r w:rsidRPr="00530523">
        <w:rPr>
          <w:rFonts w:ascii="Andalus" w:hAnsi="Andalus" w:cs="Andalus"/>
          <w:sz w:val="32"/>
          <w:szCs w:val="32"/>
          <w:rtl/>
          <w:lang w:bidi="ar-DZ"/>
        </w:rPr>
        <w:t>والشكر موصول أيضا للذين ساعدونا على إنجاز هذا العمل طوال هذه الفترة، في مقدمتهم الأستاذة الفاضلة الدكتورة كريمة رقاب التي رغبتنا في إنجاز هذا العمل، ولم تدخر وسعا في التوجيه والمساعدة . فلها كامل التقدير والاحترام ونسال الله أن يحقق لها ما ترغب وأن يحفظها ويمتعها بموفور الصحة والعافية وأن ينفعنا بعلومها.</w:t>
      </w:r>
    </w:p>
    <w:p w:rsidR="00FB455D" w:rsidRPr="00530523" w:rsidRDefault="00FB455D" w:rsidP="008E0517">
      <w:pPr>
        <w:spacing w:after="0"/>
        <w:ind w:left="141"/>
        <w:jc w:val="center"/>
        <w:rPr>
          <w:rFonts w:ascii="Andalus" w:hAnsi="Andalus" w:cs="Andalus"/>
          <w:sz w:val="32"/>
          <w:szCs w:val="32"/>
          <w:rtl/>
          <w:lang w:bidi="ar-DZ"/>
        </w:rPr>
      </w:pPr>
      <w:r w:rsidRPr="00530523">
        <w:rPr>
          <w:rFonts w:ascii="Andalus" w:hAnsi="Andalus" w:cs="Andalus"/>
          <w:sz w:val="32"/>
          <w:szCs w:val="32"/>
          <w:rtl/>
          <w:lang w:bidi="ar-DZ"/>
        </w:rPr>
        <w:t>دون أن ننسى كل أستاذة قسم اللغة والأدب العربي  فلهم جزيل الشكر والتكريم ولجميع طلبة ثانية ماستر أدب حديث ومعاصر ولجميع طاقم الكلية كل باسمه وجميل وسمه .</w:t>
      </w:r>
    </w:p>
    <w:p w:rsidR="00FB455D" w:rsidRPr="009B2DA1" w:rsidRDefault="00FB455D" w:rsidP="008E0517">
      <w:pPr>
        <w:spacing w:after="0"/>
        <w:ind w:left="283"/>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val="fr-FR" w:eastAsia="fr-FR"/>
        </w:rPr>
        <w:drawing>
          <wp:anchor distT="0" distB="0" distL="114300" distR="114300" simplePos="0" relativeHeight="251664384" behindDoc="0" locked="0" layoutInCell="1" allowOverlap="1">
            <wp:simplePos x="0" y="0"/>
            <wp:positionH relativeFrom="column">
              <wp:posOffset>480695</wp:posOffset>
            </wp:positionH>
            <wp:positionV relativeFrom="paragraph">
              <wp:posOffset>154940</wp:posOffset>
            </wp:positionV>
            <wp:extent cx="2687320" cy="1009015"/>
            <wp:effectExtent l="19050" t="0" r="0" b="0"/>
            <wp:wrapSquare wrapText="bothSides"/>
            <wp:docPr id="2083" name="Image 17" descr="lfdkd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fdkdfk"/>
                    <pic:cNvPicPr>
                      <a:picLocks noChangeAspect="1" noChangeArrowheads="1"/>
                    </pic:cNvPicPr>
                  </pic:nvPicPr>
                  <pic:blipFill>
                    <a:blip r:embed="rId17"/>
                    <a:srcRect/>
                    <a:stretch>
                      <a:fillRect/>
                    </a:stretch>
                  </pic:blipFill>
                  <pic:spPr bwMode="auto">
                    <a:xfrm>
                      <a:off x="0" y="0"/>
                      <a:ext cx="2687320" cy="1009015"/>
                    </a:xfrm>
                    <a:prstGeom prst="rect">
                      <a:avLst/>
                    </a:prstGeom>
                    <a:noFill/>
                  </pic:spPr>
                </pic:pic>
              </a:graphicData>
            </a:graphic>
          </wp:anchor>
        </w:drawing>
      </w:r>
    </w:p>
    <w:p w:rsidR="00FB455D" w:rsidRPr="009B2DA1" w:rsidRDefault="00FB455D" w:rsidP="00FB455D">
      <w:pPr>
        <w:jc w:val="center"/>
        <w:rPr>
          <w:rFonts w:ascii="Traditional Arabic" w:hAnsi="Traditional Arabic" w:cs="Traditional Arabic"/>
          <w:sz w:val="32"/>
          <w:szCs w:val="32"/>
          <w:rtl/>
          <w:lang w:bidi="ar-DZ"/>
        </w:rPr>
      </w:pPr>
    </w:p>
    <w:p w:rsidR="00FB455D" w:rsidRDefault="00FB455D" w:rsidP="00F249A9">
      <w:pPr>
        <w:spacing w:line="240" w:lineRule="auto"/>
        <w:ind w:left="-1136"/>
        <w:jc w:val="both"/>
        <w:rPr>
          <w:rFonts w:ascii="Traditional Arabic" w:hAnsi="Traditional Arabic" w:cs="Traditional Arabic"/>
          <w:sz w:val="36"/>
          <w:szCs w:val="36"/>
          <w:lang w:bidi="ar-DZ"/>
        </w:rPr>
      </w:pPr>
    </w:p>
    <w:p w:rsidR="00FB455D" w:rsidRDefault="00FB455D" w:rsidP="00F249A9">
      <w:pPr>
        <w:spacing w:line="240" w:lineRule="auto"/>
        <w:ind w:left="-1136"/>
        <w:jc w:val="both"/>
        <w:rPr>
          <w:rFonts w:ascii="Traditional Arabic" w:hAnsi="Traditional Arabic" w:cs="Traditional Arabic"/>
          <w:sz w:val="36"/>
          <w:szCs w:val="36"/>
        </w:rPr>
      </w:pPr>
    </w:p>
    <w:p w:rsidR="00FB455D" w:rsidRDefault="00FB455D" w:rsidP="00F249A9">
      <w:pPr>
        <w:spacing w:line="240" w:lineRule="auto"/>
        <w:ind w:left="-1136"/>
        <w:jc w:val="both"/>
        <w:rPr>
          <w:rFonts w:ascii="Traditional Arabic" w:hAnsi="Traditional Arabic" w:cs="Traditional Arabic"/>
          <w:sz w:val="36"/>
          <w:szCs w:val="36"/>
          <w:rtl/>
        </w:rPr>
      </w:pPr>
    </w:p>
    <w:p w:rsidR="000261ED" w:rsidRDefault="000261ED" w:rsidP="00F249A9">
      <w:pPr>
        <w:spacing w:line="240" w:lineRule="auto"/>
        <w:ind w:left="-1136"/>
        <w:jc w:val="both"/>
        <w:rPr>
          <w:rFonts w:ascii="Traditional Arabic" w:hAnsi="Traditional Arabic" w:cs="Traditional Arabic"/>
          <w:sz w:val="36"/>
          <w:szCs w:val="36"/>
          <w:rtl/>
        </w:rPr>
      </w:pPr>
    </w:p>
    <w:p w:rsidR="00FB455D" w:rsidRDefault="00FB455D" w:rsidP="00F249A9">
      <w:pPr>
        <w:spacing w:line="240" w:lineRule="auto"/>
        <w:ind w:left="-1136"/>
        <w:jc w:val="both"/>
        <w:rPr>
          <w:rFonts w:ascii="Traditional Arabic" w:hAnsi="Traditional Arabic" w:cs="Traditional Arabic"/>
          <w:sz w:val="36"/>
          <w:szCs w:val="36"/>
        </w:rPr>
      </w:pPr>
    </w:p>
    <w:p w:rsidR="00FB455D" w:rsidRDefault="00FB455D" w:rsidP="00F249A9">
      <w:pPr>
        <w:spacing w:line="240" w:lineRule="auto"/>
        <w:ind w:left="-1136"/>
        <w:jc w:val="both"/>
        <w:rPr>
          <w:rFonts w:ascii="Traditional Arabic" w:hAnsi="Traditional Arabic" w:cs="Traditional Arabic"/>
          <w:sz w:val="36"/>
          <w:szCs w:val="36"/>
        </w:rPr>
      </w:pPr>
    </w:p>
    <w:p w:rsidR="00FB455D" w:rsidRPr="008E0517" w:rsidRDefault="008E0517" w:rsidP="008E0517">
      <w:pPr>
        <w:spacing w:line="240" w:lineRule="auto"/>
        <w:ind w:left="-1136"/>
        <w:jc w:val="center"/>
        <w:rPr>
          <w:rFonts w:ascii="Traditional Arabic" w:hAnsi="Traditional Arabic" w:cs="Traditional Arabic"/>
          <w:sz w:val="320"/>
          <w:szCs w:val="320"/>
        </w:rPr>
      </w:pPr>
      <w:r w:rsidRPr="008E0517">
        <w:rPr>
          <w:rFonts w:ascii="Traditional Arabic" w:hAnsi="Traditional Arabic" w:cs="Traditional Arabic" w:hint="cs"/>
          <w:sz w:val="320"/>
          <w:szCs w:val="320"/>
          <w:rtl/>
        </w:rPr>
        <w:t>مقدمة</w:t>
      </w:r>
    </w:p>
    <w:p w:rsidR="00F95109" w:rsidRDefault="00F95109" w:rsidP="008E0517">
      <w:pPr>
        <w:tabs>
          <w:tab w:val="right" w:pos="8306"/>
        </w:tabs>
        <w:spacing w:line="240" w:lineRule="auto"/>
        <w:jc w:val="both"/>
        <w:rPr>
          <w:rFonts w:ascii="Traditional Arabic" w:hAnsi="Traditional Arabic" w:cs="Traditional Arabic"/>
          <w:b/>
          <w:bCs/>
          <w:sz w:val="36"/>
          <w:szCs w:val="36"/>
          <w:rtl/>
          <w:lang w:bidi="ar-DZ"/>
        </w:rPr>
        <w:sectPr w:rsidR="00F95109" w:rsidSect="008E0517">
          <w:headerReference w:type="default" r:id="rId18"/>
          <w:footnotePr>
            <w:numRestart w:val="eachPage"/>
          </w:footnotePr>
          <w:pgSz w:w="11906" w:h="16838"/>
          <w:pgMar w:top="1134" w:right="282" w:bottom="1134" w:left="1418" w:header="709" w:footer="709" w:gutter="1701"/>
          <w:cols w:space="708"/>
          <w:bidi/>
          <w:rtlGutter/>
          <w:docGrid w:linePitch="360"/>
        </w:sectPr>
      </w:pPr>
    </w:p>
    <w:p w:rsidR="008E0517" w:rsidRPr="0049123A" w:rsidRDefault="008E0517" w:rsidP="008E0517">
      <w:pPr>
        <w:tabs>
          <w:tab w:val="right" w:pos="8306"/>
        </w:tabs>
        <w:spacing w:line="240" w:lineRule="auto"/>
        <w:jc w:val="both"/>
        <w:rPr>
          <w:rFonts w:ascii="Traditional Arabic" w:hAnsi="Traditional Arabic" w:cs="Traditional Arabic"/>
          <w:b/>
          <w:bCs/>
          <w:sz w:val="36"/>
          <w:szCs w:val="36"/>
          <w:rtl/>
          <w:lang w:bidi="ar-DZ"/>
        </w:rPr>
      </w:pPr>
      <w:r w:rsidRPr="0049123A">
        <w:rPr>
          <w:rFonts w:ascii="Traditional Arabic" w:hAnsi="Traditional Arabic" w:cs="Traditional Arabic"/>
          <w:b/>
          <w:bCs/>
          <w:sz w:val="36"/>
          <w:szCs w:val="36"/>
          <w:rtl/>
          <w:lang w:bidi="ar-DZ"/>
        </w:rPr>
        <w:lastRenderedPageBreak/>
        <w:t>مقدمة:</w:t>
      </w:r>
    </w:p>
    <w:p w:rsidR="008E0517" w:rsidRPr="0049123A" w:rsidRDefault="008E0517" w:rsidP="00EF45E4">
      <w:pPr>
        <w:tabs>
          <w:tab w:val="left" w:pos="7329"/>
          <w:tab w:val="left" w:pos="7501"/>
        </w:tabs>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يحمل الأدب الجزائري رسائل عديدة. من تلكم الرسائل مواجهة الأدب الكولونيالي، الذي كان غرضه طمس الهوية، ومد يد العون للمستعمر بأن له الأحقية في امتلاك الجزائر واحتلالها، لأنها في الأصل مملكة رومانية مكث فيها الرومان قرونا عديدة نجد لويس برتراند ممن كانوا يروجون لفكرة الجزائر لاتينية.</w:t>
      </w:r>
    </w:p>
    <w:p w:rsidR="008E0517" w:rsidRPr="0049123A" w:rsidRDefault="008E0517" w:rsidP="008E0517">
      <w:pPr>
        <w:tabs>
          <w:tab w:val="left" w:pos="7329"/>
          <w:tab w:val="left" w:pos="7501"/>
        </w:tabs>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فالأدب الجزائري المكتوب باللغة الفرنسية يمثل المناقض الأيديولوجي لسياسة المستعمر ودحض فكرة الجزائر لاتينية.</w:t>
      </w:r>
    </w:p>
    <w:p w:rsidR="008E0517" w:rsidRPr="0049123A" w:rsidRDefault="008E0517" w:rsidP="008E0517">
      <w:pPr>
        <w:tabs>
          <w:tab w:val="left" w:pos="7329"/>
          <w:tab w:val="left" w:pos="7501"/>
        </w:tabs>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ولقد برز كتاب في هذا المجال، تخرجوا على يد المدرسة الفرنسية في الجزائر، التي كان هدفها السيطرة على عقول المثقفين من أبناء الجزائر، لتخريج جيل مشبع بالثقافة الفرنسية، ليكون سلاحا لمواجهة الأصالة و الهوية، ومعول هدم للتراث والتاريخ.</w:t>
      </w:r>
    </w:p>
    <w:p w:rsidR="008E0517" w:rsidRPr="0049123A" w:rsidRDefault="008E0517" w:rsidP="008E0517">
      <w:pPr>
        <w:tabs>
          <w:tab w:val="left" w:pos="7329"/>
          <w:tab w:val="left" w:pos="7501"/>
        </w:tabs>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ومن جملة من تخرجوا من هذه المدرسة الفرنسية، كتاب كتبوا في مجال الرواية الأدبية، خاصة ما بين الحرب العالمية الأولى والثانية، نظرا لما شهدته الساحة في هذه الفترة من تطور على المستوى السياسي والثقافي والإيديولوجي.</w:t>
      </w:r>
    </w:p>
    <w:p w:rsidR="008E0517" w:rsidRPr="0049123A" w:rsidRDefault="008E0517" w:rsidP="008E0517">
      <w:pPr>
        <w:tabs>
          <w:tab w:val="left" w:pos="7329"/>
          <w:tab w:val="left" w:pos="7501"/>
        </w:tabs>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هؤلاء الكتاب لم تطمس السياسة الاستعمارية هويتهم، ولم يفقدوا إحساسهم بمعاناة مجتمعاتهم، وتفطنوا لما يحيكه المستعمر من مكائد لطمس هوية شعبهم وأصالته، رغم ما كان يعانيه بعضهم من شد وجذب، بين أصالتهم وما تحويه الثقافة والحضارة الفرنسية من مغريات، فكتبوا عن مجتمعاتهم وصوروا معاناته، وفضحوا بذالك سياسة المستعمر.</w:t>
      </w:r>
    </w:p>
    <w:p w:rsidR="008E0517" w:rsidRPr="0049123A" w:rsidRDefault="008E0517" w:rsidP="008E0517">
      <w:pPr>
        <w:tabs>
          <w:tab w:val="left" w:pos="7329"/>
          <w:tab w:val="left" w:pos="7501"/>
        </w:tabs>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من هذا المنطلق تأتي هذه المذكرة الموسومة: </w:t>
      </w:r>
      <w:r w:rsidRPr="0049123A">
        <w:rPr>
          <w:rFonts w:ascii="Traditional Arabic" w:hAnsi="Traditional Arabic" w:cs="Traditional Arabic"/>
          <w:b/>
          <w:bCs/>
          <w:sz w:val="36"/>
          <w:szCs w:val="36"/>
          <w:rtl/>
          <w:lang w:bidi="ar-DZ"/>
        </w:rPr>
        <w:t>الأبعاد الاجتماعية في يوميات بلاد القبائل دراسة سوسيولوجية،</w:t>
      </w:r>
      <w:r w:rsidRPr="0049123A">
        <w:rPr>
          <w:rFonts w:ascii="Traditional Arabic" w:hAnsi="Traditional Arabic" w:cs="Traditional Arabic"/>
          <w:sz w:val="36"/>
          <w:szCs w:val="36"/>
          <w:rtl/>
          <w:lang w:bidi="ar-DZ"/>
        </w:rPr>
        <w:t xml:space="preserve"> لتقف على روائي أثرى الرواية الجزائرية في هذا المجال، ألا وهو مولود فرعون، ووقع اختيارنا على يوميات بلاد القبائل، والتي تعطينا صورة حية نابضة عن مجتمع من المجتمعات الجزائرية الضاربة في الأصالة وعمق التاريخ "بلاد القبائل".</w:t>
      </w:r>
    </w:p>
    <w:p w:rsidR="00CD6DAE" w:rsidRDefault="00CD6DAE" w:rsidP="008E0517">
      <w:pPr>
        <w:spacing w:line="240" w:lineRule="auto"/>
        <w:jc w:val="both"/>
        <w:rPr>
          <w:rFonts w:ascii="Traditional Arabic" w:hAnsi="Traditional Arabic" w:cs="Traditional Arabic"/>
          <w:b/>
          <w:bCs/>
          <w:sz w:val="36"/>
          <w:szCs w:val="36"/>
          <w:rtl/>
          <w:lang w:bidi="ar-DZ"/>
        </w:rPr>
      </w:pPr>
    </w:p>
    <w:p w:rsidR="00CD6DAE" w:rsidRDefault="00CD6DAE" w:rsidP="008E0517">
      <w:pPr>
        <w:spacing w:line="240" w:lineRule="auto"/>
        <w:jc w:val="both"/>
        <w:rPr>
          <w:rFonts w:ascii="Traditional Arabic" w:hAnsi="Traditional Arabic" w:cs="Traditional Arabic"/>
          <w:b/>
          <w:bCs/>
          <w:sz w:val="36"/>
          <w:szCs w:val="36"/>
          <w:rtl/>
          <w:lang w:bidi="ar-DZ"/>
        </w:rPr>
      </w:pPr>
    </w:p>
    <w:p w:rsidR="008E0517" w:rsidRPr="0049123A" w:rsidRDefault="008E0517" w:rsidP="008E0517">
      <w:pPr>
        <w:spacing w:line="240" w:lineRule="auto"/>
        <w:jc w:val="both"/>
        <w:rPr>
          <w:rFonts w:ascii="Traditional Arabic" w:hAnsi="Traditional Arabic" w:cs="Traditional Arabic"/>
          <w:b/>
          <w:bCs/>
          <w:sz w:val="36"/>
          <w:szCs w:val="36"/>
          <w:rtl/>
          <w:lang w:bidi="ar-DZ"/>
        </w:rPr>
      </w:pPr>
      <w:r w:rsidRPr="0049123A">
        <w:rPr>
          <w:rFonts w:ascii="Traditional Arabic" w:hAnsi="Traditional Arabic" w:cs="Traditional Arabic"/>
          <w:b/>
          <w:bCs/>
          <w:sz w:val="36"/>
          <w:szCs w:val="36"/>
          <w:rtl/>
          <w:lang w:bidi="ar-DZ"/>
        </w:rPr>
        <w:lastRenderedPageBreak/>
        <w:t>أسباب اختيار الموضوع:</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هناك أسباب عدة جعلتنا نختار هذا الموضوع، تنوعت بين ذاتية وموضوعية.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الأسباب الذاتية: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1- اهتمامنا بدراسة الرواية الجزائرية خاصة المكتوبة باللغة الفرنسية، لما لها من إسهامات في إثراء الأدب الجزائري والتعبير عن واقعه وتاريخه ومجتمعه ونقل الصور الحية عن معاناته.</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2-  قلة الدراسات التي تناولت الأدب الجزائري المكتوب باللغة الفرنسية. فلازال يحتاج إلى كثير من الدراسة لأجل الكشف عن مكنوناته وما يحويه من جماليات وفنيات سواء على المستوى الداخلي أو الخارجي.</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3- الإيمان بان الأدب يحمل رسالة الكشف عن الحقائق العميقة، والتطلع لتغيير الواقع، واستشراف متطلبات المستقبل.</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b/>
          <w:bCs/>
          <w:sz w:val="36"/>
          <w:szCs w:val="36"/>
          <w:rtl/>
          <w:lang w:bidi="ar-DZ"/>
        </w:rPr>
        <w:t>الأسباب الموضوعية: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01- وجود البعد الاجتماعي بقوة في أعمال مولود فرعون كمكون أساسي في التشكل السردي عنده، وهو ما ينسجم مع طبيعة الإشكالية الرئيسة لهذا البحث</w:t>
      </w:r>
      <w:r w:rsidRPr="0049123A">
        <w:rPr>
          <w:rFonts w:ascii="Traditional Arabic" w:hAnsi="Traditional Arabic" w:cs="Traditional Arabic"/>
          <w:sz w:val="36"/>
          <w:szCs w:val="36"/>
          <w:lang w:bidi="ar-DZ"/>
        </w:rPr>
        <w:t>.</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02- لفت الأنظار إلى كتاب الأدب الجزائري باللغة الفرنسية من خلال مولود فرعون، وإسهاماته في هذا المجال، مع إبراز دور الدراسات السوسيولوجية في الأعمال الأدبية.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03- الكشف عن الأبعاد الاجتماعية ومظاهرها التي وظفها الروائي في روايته، ومعرفة المجتمع القبائلي، وإبراز واقعه المعيش إبان حقبة الاستعمار.</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04- إن معظم أعمال مولود فرعون خاصة الأخيرة منها مسايرة لكل المتغيرات التي</w:t>
      </w:r>
      <w:r w:rsidRPr="0049123A">
        <w:rPr>
          <w:rFonts w:ascii="Traditional Arabic" w:hAnsi="Traditional Arabic" w:cs="Traditional Arabic"/>
          <w:sz w:val="36"/>
          <w:szCs w:val="36"/>
          <w:lang w:bidi="ar-DZ"/>
        </w:rPr>
        <w:br/>
      </w:r>
      <w:r w:rsidRPr="0049123A">
        <w:rPr>
          <w:rFonts w:ascii="Traditional Arabic" w:hAnsi="Traditional Arabic" w:cs="Traditional Arabic"/>
          <w:sz w:val="36"/>
          <w:szCs w:val="36"/>
          <w:rtl/>
          <w:lang w:bidi="ar-DZ"/>
        </w:rPr>
        <w:t>طرأت على مجتمعه، والتي انعكست على الخصائص التكوينية لأعماله فكانت عامل</w:t>
      </w:r>
      <w:r w:rsidRPr="0049123A">
        <w:rPr>
          <w:rFonts w:ascii="Traditional Arabic" w:hAnsi="Traditional Arabic" w:cs="Traditional Arabic"/>
          <w:sz w:val="36"/>
          <w:szCs w:val="36"/>
          <w:lang w:bidi="ar-DZ"/>
        </w:rPr>
        <w:br/>
      </w:r>
      <w:r w:rsidRPr="0049123A">
        <w:rPr>
          <w:rFonts w:ascii="Traditional Arabic" w:hAnsi="Traditional Arabic" w:cs="Traditional Arabic"/>
          <w:sz w:val="36"/>
          <w:szCs w:val="36"/>
          <w:rtl/>
          <w:lang w:bidi="ar-DZ"/>
        </w:rPr>
        <w:t>جذب قوي لنا أسس لهذا الاختيار.</w:t>
      </w:r>
    </w:p>
    <w:p w:rsidR="008E0517" w:rsidRPr="0049123A" w:rsidRDefault="008E0517" w:rsidP="008E0517">
      <w:pPr>
        <w:spacing w:line="240" w:lineRule="auto"/>
        <w:jc w:val="both"/>
        <w:rPr>
          <w:rStyle w:val="fontstyle01"/>
          <w:rFonts w:ascii="Traditional Arabic" w:hAnsi="Traditional Arabic" w:cs="Traditional Arabic"/>
          <w:sz w:val="36"/>
          <w:szCs w:val="36"/>
          <w:rtl/>
        </w:rPr>
      </w:pPr>
      <w:r w:rsidRPr="0049123A">
        <w:rPr>
          <w:rStyle w:val="fontstyle01"/>
          <w:rFonts w:ascii="Traditional Arabic" w:hAnsi="Traditional Arabic" w:cs="Traditional Arabic"/>
          <w:sz w:val="36"/>
          <w:szCs w:val="36"/>
          <w:rtl/>
          <w:lang w:bidi="ar-DZ"/>
        </w:rPr>
        <w:t xml:space="preserve">05- </w:t>
      </w:r>
      <w:r w:rsidRPr="0049123A">
        <w:rPr>
          <w:rStyle w:val="fontstyle01"/>
          <w:rFonts w:ascii="Traditional Arabic" w:hAnsi="Traditional Arabic" w:cs="Traditional Arabic"/>
          <w:sz w:val="36"/>
          <w:szCs w:val="36"/>
          <w:rtl/>
        </w:rPr>
        <w:t xml:space="preserve">إن أغلب الدراسات السابقة تناولت أعمال </w:t>
      </w:r>
      <w:r w:rsidRPr="0049123A">
        <w:rPr>
          <w:rFonts w:ascii="Traditional Arabic" w:hAnsi="Traditional Arabic" w:cs="Traditional Arabic"/>
          <w:sz w:val="36"/>
          <w:szCs w:val="36"/>
          <w:rtl/>
          <w:lang w:bidi="ar-DZ"/>
        </w:rPr>
        <w:t>مولود فرعون</w:t>
      </w:r>
      <w:r w:rsidRPr="0049123A">
        <w:rPr>
          <w:rStyle w:val="fontstyle01"/>
          <w:rFonts w:ascii="Traditional Arabic" w:hAnsi="Traditional Arabic" w:cs="Traditional Arabic"/>
          <w:sz w:val="36"/>
          <w:szCs w:val="36"/>
          <w:rtl/>
        </w:rPr>
        <w:t xml:space="preserve"> الروائية في بنيتها الداخلية،</w:t>
      </w:r>
      <w:r w:rsidRPr="0049123A">
        <w:rPr>
          <w:rFonts w:ascii="Traditional Arabic" w:hAnsi="Traditional Arabic" w:cs="Traditional Arabic"/>
          <w:color w:val="000000"/>
          <w:sz w:val="36"/>
          <w:szCs w:val="36"/>
        </w:rPr>
        <w:br/>
      </w:r>
      <w:r w:rsidRPr="0049123A">
        <w:rPr>
          <w:rStyle w:val="fontstyle01"/>
          <w:rFonts w:ascii="Traditional Arabic" w:hAnsi="Traditional Arabic" w:cs="Traditional Arabic"/>
          <w:sz w:val="36"/>
          <w:szCs w:val="36"/>
          <w:rtl/>
        </w:rPr>
        <w:t>متجاوزة بنيتها الخارجية وخاصة الاجتماعية منها.</w:t>
      </w:r>
    </w:p>
    <w:p w:rsidR="008E0517" w:rsidRPr="0049123A" w:rsidRDefault="008E0517" w:rsidP="008E0517">
      <w:pPr>
        <w:spacing w:line="240" w:lineRule="auto"/>
        <w:jc w:val="both"/>
        <w:rPr>
          <w:rStyle w:val="fontstyle01"/>
          <w:rFonts w:ascii="Traditional Arabic" w:hAnsi="Traditional Arabic" w:cs="Traditional Arabic"/>
          <w:b/>
          <w:bCs/>
          <w:sz w:val="36"/>
          <w:szCs w:val="36"/>
          <w:rtl/>
        </w:rPr>
      </w:pPr>
      <w:r w:rsidRPr="0049123A">
        <w:rPr>
          <w:rStyle w:val="fontstyle01"/>
          <w:rFonts w:ascii="Traditional Arabic" w:hAnsi="Traditional Arabic" w:cs="Traditional Arabic"/>
          <w:b/>
          <w:bCs/>
          <w:sz w:val="36"/>
          <w:szCs w:val="36"/>
          <w:rtl/>
        </w:rPr>
        <w:lastRenderedPageBreak/>
        <w:t>الإشكالية: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تحاول هذه الدراسة الإجابة عن السؤال المركزي التالي:</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أين تتجلى الأبعاد الاجتماعية في رواية يوميات القبائل؟ وذلك من خلال القيم والعادات والتقاليد المرسخة في المجتمع القبائلي.</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وهو سؤال انبثقت منه مجموعة من الفرضيات المتمثلة في:</w:t>
      </w:r>
    </w:p>
    <w:p w:rsidR="008E0517" w:rsidRPr="0049123A" w:rsidRDefault="008E0517" w:rsidP="008E0517">
      <w:pPr>
        <w:pStyle w:val="Paragraphedeliste"/>
        <w:numPr>
          <w:ilvl w:val="0"/>
          <w:numId w:val="9"/>
        </w:numPr>
        <w:bidi/>
        <w:spacing w:line="240" w:lineRule="auto"/>
        <w:jc w:val="both"/>
        <w:rPr>
          <w:rFonts w:ascii="Traditional Arabic" w:hAnsi="Traditional Arabic" w:cs="Traditional Arabic"/>
          <w:sz w:val="36"/>
          <w:szCs w:val="36"/>
          <w:lang w:bidi="ar-DZ"/>
        </w:rPr>
      </w:pPr>
      <w:r w:rsidRPr="0049123A">
        <w:rPr>
          <w:rFonts w:ascii="Traditional Arabic" w:hAnsi="Traditional Arabic" w:cs="Traditional Arabic"/>
          <w:sz w:val="36"/>
          <w:szCs w:val="36"/>
          <w:rtl/>
          <w:lang w:bidi="ar-DZ"/>
        </w:rPr>
        <w:t xml:space="preserve"> إلى أي مدى استطاعت الرواية أن تعبر عن الواقع المعيش في منطقة القبائل؟.</w:t>
      </w:r>
    </w:p>
    <w:p w:rsidR="008E0517" w:rsidRPr="0049123A" w:rsidRDefault="008E0517" w:rsidP="008E0517">
      <w:pPr>
        <w:pStyle w:val="Paragraphedeliste"/>
        <w:numPr>
          <w:ilvl w:val="0"/>
          <w:numId w:val="9"/>
        </w:numPr>
        <w:bidi/>
        <w:spacing w:line="240" w:lineRule="auto"/>
        <w:jc w:val="both"/>
        <w:rPr>
          <w:rFonts w:ascii="Traditional Arabic" w:hAnsi="Traditional Arabic" w:cs="Traditional Arabic"/>
          <w:sz w:val="36"/>
          <w:szCs w:val="36"/>
          <w:lang w:bidi="ar-DZ"/>
        </w:rPr>
      </w:pPr>
      <w:r w:rsidRPr="0049123A">
        <w:rPr>
          <w:rFonts w:ascii="Traditional Arabic" w:hAnsi="Traditional Arabic" w:cs="Traditional Arabic"/>
          <w:sz w:val="36"/>
          <w:szCs w:val="36"/>
          <w:rtl/>
          <w:lang w:bidi="ar-DZ"/>
        </w:rPr>
        <w:t>على ما ركز الكاتب في أبعاد الرواية الاجتماعية ؟ ولماذا ؟.</w:t>
      </w:r>
    </w:p>
    <w:p w:rsidR="008E0517" w:rsidRPr="0049123A" w:rsidRDefault="008E0517" w:rsidP="008E0517">
      <w:pPr>
        <w:pStyle w:val="Paragraphedeliste"/>
        <w:numPr>
          <w:ilvl w:val="0"/>
          <w:numId w:val="9"/>
        </w:numPr>
        <w:bidi/>
        <w:spacing w:line="240" w:lineRule="auto"/>
        <w:jc w:val="both"/>
        <w:rPr>
          <w:rStyle w:val="fontstyle01"/>
          <w:rFonts w:ascii="Traditional Arabic" w:hAnsi="Traditional Arabic" w:cs="Traditional Arabic"/>
          <w:sz w:val="36"/>
          <w:szCs w:val="36"/>
          <w:rtl/>
        </w:rPr>
      </w:pPr>
      <w:r w:rsidRPr="0049123A">
        <w:rPr>
          <w:rFonts w:ascii="Traditional Arabic" w:hAnsi="Traditional Arabic" w:cs="Traditional Arabic"/>
          <w:sz w:val="36"/>
          <w:szCs w:val="36"/>
          <w:rtl/>
          <w:lang w:bidi="ar-DZ"/>
        </w:rPr>
        <w:t>ما هي المنابع الإيديولوجية التي شكلت البعد السوسيولوجي في المجتمع القبائلي؟.</w:t>
      </w:r>
    </w:p>
    <w:p w:rsidR="008E0517" w:rsidRPr="0049123A" w:rsidRDefault="008E0517" w:rsidP="008E0517">
      <w:pPr>
        <w:spacing w:line="240" w:lineRule="auto"/>
        <w:jc w:val="both"/>
        <w:rPr>
          <w:rStyle w:val="fontstyle01"/>
          <w:rFonts w:ascii="Traditional Arabic" w:hAnsi="Traditional Arabic" w:cs="Traditional Arabic"/>
          <w:b/>
          <w:bCs/>
          <w:sz w:val="36"/>
          <w:szCs w:val="36"/>
          <w:rtl/>
        </w:rPr>
      </w:pPr>
      <w:r w:rsidRPr="0049123A">
        <w:rPr>
          <w:rStyle w:val="fontstyle01"/>
          <w:rFonts w:ascii="Traditional Arabic" w:hAnsi="Traditional Arabic" w:cs="Traditional Arabic"/>
          <w:b/>
          <w:bCs/>
          <w:sz w:val="36"/>
          <w:szCs w:val="36"/>
          <w:rtl/>
        </w:rPr>
        <w:t>الدراسات السابقة:</w:t>
      </w:r>
    </w:p>
    <w:p w:rsidR="008E0517" w:rsidRPr="0049123A" w:rsidRDefault="008E0517" w:rsidP="008E0517">
      <w:pPr>
        <w:spacing w:line="240" w:lineRule="auto"/>
        <w:jc w:val="both"/>
        <w:rPr>
          <w:rStyle w:val="fontstyle01"/>
          <w:rFonts w:ascii="Traditional Arabic" w:hAnsi="Traditional Arabic" w:cs="Traditional Arabic"/>
          <w:sz w:val="36"/>
          <w:szCs w:val="36"/>
          <w:rtl/>
        </w:rPr>
      </w:pPr>
      <w:r w:rsidRPr="0049123A">
        <w:rPr>
          <w:rFonts w:ascii="Traditional Arabic" w:hAnsi="Traditional Arabic" w:cs="Traditional Arabic"/>
          <w:sz w:val="36"/>
          <w:szCs w:val="36"/>
          <w:rtl/>
          <w:lang w:bidi="ar-DZ"/>
        </w:rPr>
        <w:t xml:space="preserve">       هذه الدراسة السوسيولوجيا للرواية الأدبية الجزائرية لم تنطلق من فراغ، وإنما استنادا لدراسات سابقة، </w:t>
      </w:r>
      <w:r w:rsidRPr="0049123A">
        <w:rPr>
          <w:rStyle w:val="fontstyle01"/>
          <w:rFonts w:ascii="Traditional Arabic" w:hAnsi="Traditional Arabic" w:cs="Traditional Arabic"/>
          <w:sz w:val="36"/>
          <w:szCs w:val="36"/>
          <w:rtl/>
        </w:rPr>
        <w:t>إذ يحسن بنا الإقرار باستفادتنا من بعض الدراسات الأكاديمية، التي خاضت غمار البحث في الرواية الجزائرية، وفي أدب مولود فرعون بشكل خاص،</w:t>
      </w:r>
      <w:r>
        <w:rPr>
          <w:rFonts w:ascii="Traditional Arabic" w:hAnsi="Traditional Arabic" w:cs="Traditional Arabic" w:hint="cs"/>
          <w:color w:val="000000"/>
          <w:sz w:val="36"/>
          <w:szCs w:val="36"/>
          <w:rtl/>
        </w:rPr>
        <w:t xml:space="preserve"> </w:t>
      </w:r>
      <w:r w:rsidRPr="0049123A">
        <w:rPr>
          <w:rStyle w:val="fontstyle01"/>
          <w:rFonts w:ascii="Traditional Arabic" w:hAnsi="Traditional Arabic" w:cs="Traditional Arabic"/>
          <w:sz w:val="36"/>
          <w:szCs w:val="36"/>
          <w:rtl/>
        </w:rPr>
        <w:t>لكن المفارقة  بيننا أن هذه الدراسات ركزت على تشكل البنى الداخلية للنص، وعليه يجدر بنا القول بقلة الدراسات التي تناولت  الأبعاد الاجتماعية في أدب مولود فرعون، بشكل مماثل لهذه الدراسة، وإنما التقاطع معها في دراسة المجتمع نفسه، نحو:</w:t>
      </w:r>
    </w:p>
    <w:p w:rsidR="008E0517" w:rsidRPr="0049123A" w:rsidRDefault="008E0517" w:rsidP="008E0517">
      <w:pPr>
        <w:pStyle w:val="Paragraphedeliste"/>
        <w:numPr>
          <w:ilvl w:val="0"/>
          <w:numId w:val="10"/>
        </w:numPr>
        <w:bidi/>
        <w:spacing w:line="240" w:lineRule="auto"/>
        <w:jc w:val="both"/>
        <w:rPr>
          <w:rFonts w:ascii="Traditional Arabic" w:hAnsi="Traditional Arabic" w:cs="Traditional Arabic"/>
          <w:sz w:val="36"/>
          <w:szCs w:val="36"/>
          <w:lang w:bidi="ar-DZ"/>
        </w:rPr>
      </w:pPr>
      <w:r w:rsidRPr="0049123A">
        <w:rPr>
          <w:rFonts w:ascii="Traditional Arabic" w:hAnsi="Traditional Arabic" w:cs="Traditional Arabic"/>
          <w:sz w:val="36"/>
          <w:szCs w:val="36"/>
          <w:rtl/>
          <w:lang w:bidi="ar-DZ"/>
        </w:rPr>
        <w:t>جمالية البناء الروائي في رواية يوميات القبائل مذكرة ماستر من إعداد جلواح صابرين شعلال ضاوية.</w:t>
      </w:r>
    </w:p>
    <w:p w:rsidR="008E0517" w:rsidRPr="0049123A" w:rsidRDefault="008E0517" w:rsidP="008E0517">
      <w:pPr>
        <w:pStyle w:val="Paragraphedeliste"/>
        <w:numPr>
          <w:ilvl w:val="0"/>
          <w:numId w:val="10"/>
        </w:numPr>
        <w:bidi/>
        <w:spacing w:line="240" w:lineRule="auto"/>
        <w:jc w:val="both"/>
        <w:rPr>
          <w:rFonts w:ascii="Traditional Arabic" w:hAnsi="Traditional Arabic" w:cs="Traditional Arabic"/>
          <w:sz w:val="36"/>
          <w:szCs w:val="36"/>
          <w:lang w:bidi="ar-DZ"/>
        </w:rPr>
      </w:pPr>
      <w:r w:rsidRPr="0049123A">
        <w:rPr>
          <w:rFonts w:ascii="Traditional Arabic" w:hAnsi="Traditional Arabic" w:cs="Traditional Arabic"/>
          <w:sz w:val="36"/>
          <w:szCs w:val="36"/>
          <w:rtl/>
          <w:lang w:bidi="ar-DZ"/>
        </w:rPr>
        <w:t>البنية الحكائية لكتب يوميات بلاد القبائل لمولود فرعون مذكرة ماستر من إعداد بالعيدي مليكة.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كما تجدر الإشارة إلى أن الدراسة المماثلة لدراستنا التي وقفنا عليها مع اختلاف في تحديد العينة المدروسة هي: الأبعاد السياسية والاجتماعية في الرواية العربية موسم الهجرة إلى الشمال للطيب صالح مذكرة ماستر  من إعداد نجوى طراد وشهرة بوبقيرة جامعة أم البواقي.</w:t>
      </w:r>
    </w:p>
    <w:p w:rsidR="00240D22" w:rsidRDefault="00240D22" w:rsidP="008E0517">
      <w:pPr>
        <w:spacing w:line="240" w:lineRule="auto"/>
        <w:jc w:val="both"/>
        <w:rPr>
          <w:rStyle w:val="fontstyle01"/>
          <w:rFonts w:ascii="Traditional Arabic" w:hAnsi="Traditional Arabic" w:cs="Traditional Arabic"/>
          <w:b/>
          <w:bCs/>
          <w:sz w:val="36"/>
          <w:szCs w:val="36"/>
        </w:rPr>
      </w:pPr>
    </w:p>
    <w:p w:rsidR="00240D22" w:rsidRDefault="00240D22" w:rsidP="008E0517">
      <w:pPr>
        <w:spacing w:line="240" w:lineRule="auto"/>
        <w:jc w:val="both"/>
        <w:rPr>
          <w:rStyle w:val="fontstyle01"/>
          <w:rFonts w:ascii="Traditional Arabic" w:hAnsi="Traditional Arabic" w:cs="Traditional Arabic"/>
          <w:b/>
          <w:bCs/>
          <w:sz w:val="36"/>
          <w:szCs w:val="36"/>
        </w:rPr>
      </w:pPr>
    </w:p>
    <w:p w:rsidR="008E0517" w:rsidRPr="0049123A" w:rsidRDefault="008E0517" w:rsidP="008E0517">
      <w:pPr>
        <w:spacing w:line="240" w:lineRule="auto"/>
        <w:jc w:val="both"/>
        <w:rPr>
          <w:rStyle w:val="fontstyle01"/>
          <w:rFonts w:ascii="Traditional Arabic" w:hAnsi="Traditional Arabic" w:cs="Traditional Arabic"/>
          <w:b/>
          <w:bCs/>
          <w:sz w:val="36"/>
          <w:szCs w:val="36"/>
          <w:rtl/>
        </w:rPr>
      </w:pPr>
      <w:r w:rsidRPr="0049123A">
        <w:rPr>
          <w:rStyle w:val="fontstyle01"/>
          <w:rFonts w:ascii="Traditional Arabic" w:hAnsi="Traditional Arabic" w:cs="Traditional Arabic"/>
          <w:b/>
          <w:bCs/>
          <w:sz w:val="36"/>
          <w:szCs w:val="36"/>
          <w:rtl/>
        </w:rPr>
        <w:t>المنهج المتبع:</w:t>
      </w:r>
    </w:p>
    <w:p w:rsidR="008E0517" w:rsidRPr="0049123A" w:rsidRDefault="008E0517" w:rsidP="008E0517">
      <w:pPr>
        <w:spacing w:line="240" w:lineRule="auto"/>
        <w:jc w:val="both"/>
        <w:rPr>
          <w:rStyle w:val="fontstyle01"/>
          <w:rFonts w:ascii="Traditional Arabic" w:hAnsi="Traditional Arabic" w:cs="Traditional Arabic"/>
          <w:sz w:val="36"/>
          <w:szCs w:val="36"/>
          <w:rtl/>
        </w:rPr>
      </w:pPr>
      <w:r w:rsidRPr="0049123A">
        <w:rPr>
          <w:rFonts w:ascii="Traditional Arabic" w:hAnsi="Traditional Arabic" w:cs="Traditional Arabic"/>
          <w:sz w:val="36"/>
          <w:szCs w:val="36"/>
          <w:rtl/>
          <w:lang w:bidi="ar-DZ"/>
        </w:rPr>
        <w:t xml:space="preserve">   اعتمدنا على المنهج السوسيولوجي الذي ينطلق من البنية  الموضوعية التي تتولد من الواقع المعاش</w:t>
      </w:r>
      <w:r>
        <w:rPr>
          <w:rFonts w:ascii="Traditional Arabic" w:hAnsi="Traditional Arabic" w:cs="Traditional Arabic" w:hint="cs"/>
          <w:sz w:val="36"/>
          <w:szCs w:val="36"/>
          <w:rtl/>
          <w:lang w:bidi="ar-DZ"/>
        </w:rPr>
        <w:t>،</w:t>
      </w:r>
      <w:r w:rsidRPr="0049123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w:t>
      </w:r>
      <w:r w:rsidRPr="0049123A">
        <w:rPr>
          <w:rStyle w:val="fontstyle01"/>
          <w:rFonts w:ascii="Traditional Arabic" w:hAnsi="Traditional Arabic" w:cs="Traditional Arabic"/>
          <w:sz w:val="36"/>
          <w:szCs w:val="36"/>
          <w:rtl/>
        </w:rPr>
        <w:t>الذي له علاقة وطيدة بالبعد الإيديولوجي، لأنهما الأنسب لمثل هذه</w:t>
      </w:r>
      <w:r w:rsidRPr="0049123A">
        <w:rPr>
          <w:rFonts w:ascii="Traditional Arabic" w:hAnsi="Traditional Arabic" w:cs="Traditional Arabic"/>
          <w:color w:val="000000"/>
          <w:sz w:val="36"/>
          <w:szCs w:val="36"/>
          <w:rtl/>
        </w:rPr>
        <w:t xml:space="preserve"> </w:t>
      </w:r>
      <w:r w:rsidRPr="0049123A">
        <w:rPr>
          <w:rStyle w:val="fontstyle01"/>
          <w:rFonts w:ascii="Traditional Arabic" w:hAnsi="Traditional Arabic" w:cs="Traditional Arabic"/>
          <w:sz w:val="36"/>
          <w:szCs w:val="36"/>
          <w:rtl/>
        </w:rPr>
        <w:t>الموضوعات، والأصلح لتتبع العلاقات والأبعاد الاجتماعية للمجتمع.</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Style w:val="fontstyle01"/>
          <w:rFonts w:ascii="Traditional Arabic" w:hAnsi="Traditional Arabic" w:cs="Traditional Arabic"/>
          <w:sz w:val="36"/>
          <w:szCs w:val="36"/>
          <w:rtl/>
        </w:rPr>
        <w:t xml:space="preserve"> كما أن </w:t>
      </w:r>
      <w:r w:rsidRPr="0049123A">
        <w:rPr>
          <w:rFonts w:ascii="Traditional Arabic" w:hAnsi="Traditional Arabic" w:cs="Traditional Arabic"/>
          <w:sz w:val="36"/>
          <w:szCs w:val="36"/>
          <w:rtl/>
          <w:lang w:bidi="ar-DZ"/>
        </w:rPr>
        <w:t>طبيعة البحث أوجبت علينا أن نستعين بالمنهجين الوصفي والتحليلي، لتتبع النصوص في المدونة، واستخراج الأبعاد الاجتماعية منها والوقوف على الصور الحية التي يستوحيها الكاتب من كتاباته.</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Style w:val="fontstyle01"/>
          <w:rFonts w:ascii="Traditional Arabic" w:hAnsi="Traditional Arabic" w:cs="Traditional Arabic"/>
          <w:sz w:val="36"/>
          <w:szCs w:val="36"/>
          <w:rtl/>
        </w:rPr>
        <w:t>كما استعنا ببعض آليات المنهج السيميائي في دراستنا لبعض البنيات الصغرى</w:t>
      </w:r>
      <w:r>
        <w:rPr>
          <w:rFonts w:ascii="Traditional Arabic" w:hAnsi="Traditional Arabic" w:cs="Traditional Arabic" w:hint="cs"/>
          <w:color w:val="000000"/>
          <w:sz w:val="36"/>
          <w:szCs w:val="36"/>
          <w:rtl/>
        </w:rPr>
        <w:t xml:space="preserve"> </w:t>
      </w:r>
      <w:r w:rsidRPr="0049123A">
        <w:rPr>
          <w:rStyle w:val="fontstyle01"/>
          <w:rFonts w:ascii="Traditional Arabic" w:hAnsi="Traditional Arabic" w:cs="Traditional Arabic"/>
          <w:sz w:val="36"/>
          <w:szCs w:val="36"/>
          <w:rtl/>
        </w:rPr>
        <w:t>لاسيما الشخصية والمكان، للوقوف على دلالاتها وتأويل أبعادها.</w:t>
      </w:r>
    </w:p>
    <w:p w:rsidR="008E0517" w:rsidRPr="0049123A" w:rsidRDefault="008E0517" w:rsidP="008E0517">
      <w:pPr>
        <w:spacing w:line="240" w:lineRule="auto"/>
        <w:jc w:val="both"/>
        <w:rPr>
          <w:rStyle w:val="fontstyle01"/>
          <w:rFonts w:ascii="Traditional Arabic" w:hAnsi="Traditional Arabic" w:cs="Traditional Arabic"/>
          <w:b/>
          <w:bCs/>
          <w:sz w:val="36"/>
          <w:szCs w:val="36"/>
          <w:rtl/>
        </w:rPr>
      </w:pPr>
      <w:r w:rsidRPr="0049123A">
        <w:rPr>
          <w:rStyle w:val="fontstyle01"/>
          <w:rFonts w:ascii="Traditional Arabic" w:hAnsi="Traditional Arabic" w:cs="Traditional Arabic"/>
          <w:b/>
          <w:bCs/>
          <w:sz w:val="36"/>
          <w:szCs w:val="36"/>
          <w:rtl/>
        </w:rPr>
        <w:t>المصادر والمراجع:</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وبغية الإلمام بجميع قضايا الموضوع ومباحثه فقد اعتمدنا في بحثنا على جملة</w:t>
      </w:r>
      <w:r>
        <w:rPr>
          <w:rFonts w:ascii="Traditional Arabic" w:hAnsi="Traditional Arabic" w:cs="Traditional Arabic" w:hint="cs"/>
          <w:sz w:val="36"/>
          <w:szCs w:val="36"/>
          <w:rtl/>
          <w:lang w:bidi="ar-DZ"/>
        </w:rPr>
        <w:t xml:space="preserve"> </w:t>
      </w:r>
      <w:r w:rsidRPr="0049123A">
        <w:rPr>
          <w:rFonts w:ascii="Traditional Arabic" w:hAnsi="Traditional Arabic" w:cs="Traditional Arabic"/>
          <w:sz w:val="36"/>
          <w:szCs w:val="36"/>
          <w:rtl/>
          <w:lang w:bidi="ar-DZ"/>
        </w:rPr>
        <w:t>من المصادر والمراجع المتنوعة المنهل، وهي يوميات بلاد القبائل لمولود فرعون، ترجمة عبد الرزاق عبيد، سوسيولوجية الأدب دراسة الواقعة الأدبية على ضوء علم الاجتماع لقصي الحسين، والمنهج الاجتماعي وتحولاته من سلطة الأيديولوجيا إلى فضاء النص للدكتور عبدالوهاب شعلان.</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ولقد تلقينا كأي باحثين صعوبات عديدة حالت دون الوصول إلى جميع ما نرمي إليه من البحث، ذلك لقلة الدراسات التي تناولت هذا البحث ولشح المصادر فيه، ولتشابك الموضوع وتفريعاته العديدة مع مختلف العلوم ولاختلاف الآراء، وتعدد المعارف.</w:t>
      </w:r>
    </w:p>
    <w:p w:rsidR="008E0517" w:rsidRPr="0049123A" w:rsidRDefault="008E0517" w:rsidP="008E0517">
      <w:pPr>
        <w:spacing w:line="240" w:lineRule="auto"/>
        <w:jc w:val="both"/>
        <w:rPr>
          <w:rStyle w:val="fontstyle01"/>
          <w:rFonts w:ascii="Traditional Arabic" w:hAnsi="Traditional Arabic" w:cs="Traditional Arabic"/>
          <w:b/>
          <w:bCs/>
          <w:sz w:val="36"/>
          <w:szCs w:val="36"/>
          <w:rtl/>
        </w:rPr>
      </w:pPr>
      <w:r w:rsidRPr="0049123A">
        <w:rPr>
          <w:rStyle w:val="fontstyle01"/>
          <w:rFonts w:ascii="Traditional Arabic" w:hAnsi="Traditional Arabic" w:cs="Traditional Arabic"/>
          <w:b/>
          <w:bCs/>
          <w:sz w:val="36"/>
          <w:szCs w:val="36"/>
          <w:rtl/>
        </w:rPr>
        <w:t>خطة البحث:</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ومن أجل التماس حلول لإشكاليات البحث الرئيسة والفرعية تم هيكلة البحث</w:t>
      </w:r>
      <w:r>
        <w:rPr>
          <w:rFonts w:ascii="Traditional Arabic" w:hAnsi="Traditional Arabic" w:cs="Traditional Arabic" w:hint="cs"/>
          <w:sz w:val="36"/>
          <w:szCs w:val="36"/>
          <w:rtl/>
          <w:lang w:bidi="ar-DZ"/>
        </w:rPr>
        <w:t xml:space="preserve"> </w:t>
      </w:r>
      <w:r w:rsidRPr="0049123A">
        <w:rPr>
          <w:rFonts w:ascii="Traditional Arabic" w:hAnsi="Traditional Arabic" w:cs="Traditional Arabic"/>
          <w:sz w:val="36"/>
          <w:szCs w:val="36"/>
          <w:rtl/>
          <w:lang w:bidi="ar-DZ"/>
        </w:rPr>
        <w:t>وتسطيره وفق الخطة الآتية</w:t>
      </w:r>
      <w:r w:rsidRPr="0049123A">
        <w:rPr>
          <w:rFonts w:ascii="Traditional Arabic" w:hAnsi="Traditional Arabic" w:cs="Traditional Arabic"/>
          <w:sz w:val="36"/>
          <w:szCs w:val="36"/>
          <w:lang w:bidi="ar-DZ"/>
        </w:rPr>
        <w:t>:</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lastRenderedPageBreak/>
        <w:t xml:space="preserve">      توزعت فصول هذه الدراسة على قسمين أحدهما نظري والآخر تطبيقي، وقد اختص الجزء النظري </w:t>
      </w:r>
      <w:r w:rsidRPr="0049123A">
        <w:rPr>
          <w:rFonts w:ascii="Traditional Arabic" w:hAnsi="Traditional Arabic" w:cs="Traditional Arabic"/>
          <w:b/>
          <w:bCs/>
          <w:sz w:val="36"/>
          <w:szCs w:val="36"/>
          <w:rtl/>
          <w:lang w:bidi="ar-DZ"/>
        </w:rPr>
        <w:t>بمدخل</w:t>
      </w:r>
      <w:r w:rsidRPr="0049123A">
        <w:rPr>
          <w:rFonts w:ascii="Traditional Arabic" w:hAnsi="Traditional Arabic" w:cs="Traditional Arabic"/>
          <w:sz w:val="36"/>
          <w:szCs w:val="36"/>
          <w:rtl/>
          <w:lang w:bidi="ar-DZ"/>
        </w:rPr>
        <w:t xml:space="preserve"> موسم بـ الملامح العامة للموضوع، عرضنا فيه علاقة الأدب بالمجتمع، </w:t>
      </w:r>
      <w:r w:rsidRPr="0049123A">
        <w:rPr>
          <w:rFonts w:ascii="Traditional Arabic" w:hAnsi="Traditional Arabic" w:cs="Traditional Arabic"/>
          <w:b/>
          <w:bCs/>
          <w:sz w:val="36"/>
          <w:szCs w:val="36"/>
          <w:rtl/>
          <w:lang w:bidi="ar-DZ"/>
        </w:rPr>
        <w:t>أما الفصل الأول</w:t>
      </w:r>
      <w:r w:rsidRPr="0049123A">
        <w:rPr>
          <w:rFonts w:ascii="Traditional Arabic" w:hAnsi="Traditional Arabic" w:cs="Traditional Arabic"/>
          <w:sz w:val="36"/>
          <w:szCs w:val="36"/>
          <w:rtl/>
          <w:lang w:bidi="ar-DZ"/>
        </w:rPr>
        <w:t xml:space="preserve"> فتطرقنا فيه إلى الرواية الجزائرية المكتوبة باللغة الفرنسية. من حيث مفهومها ونشأتها، والرواية الجزائرية المكتوبة باللغة الفرنسية وسؤال الهوية.</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w:t>
      </w:r>
      <w:r w:rsidRPr="0049123A">
        <w:rPr>
          <w:rFonts w:ascii="Traditional Arabic" w:hAnsi="Traditional Arabic" w:cs="Traditional Arabic"/>
          <w:b/>
          <w:bCs/>
          <w:sz w:val="36"/>
          <w:szCs w:val="36"/>
          <w:rtl/>
          <w:lang w:bidi="ar-DZ"/>
        </w:rPr>
        <w:t xml:space="preserve">أما الفصل الثاني </w:t>
      </w:r>
      <w:r w:rsidRPr="0049123A">
        <w:rPr>
          <w:rFonts w:ascii="Traditional Arabic" w:hAnsi="Traditional Arabic" w:cs="Traditional Arabic"/>
          <w:sz w:val="36"/>
          <w:szCs w:val="36"/>
          <w:rtl/>
          <w:lang w:bidi="ar-DZ"/>
        </w:rPr>
        <w:t>فخصصناه للجانب التطبيقي، تناولنا فيه الأبعاد الاجتماعية المادية، وذلك من خلال المكان والشخصيات والحرف والمهن، ثم تطرقنا للأبعاد الاجتماعية اللامادية المذكورة في الرواية، من حيث مؤسسات المجتمع، والتفاوت الاجتماعي، والصراعات.</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وينتهي البحث إلى خاتمة حوصلت أهم النتائج المتعلقة بالأبعاد الاجتماعية المادية واللامادية  في المجتمع القبائلي</w:t>
      </w:r>
      <w:r w:rsidRPr="0049123A">
        <w:rPr>
          <w:rFonts w:ascii="Traditional Arabic" w:hAnsi="Traditional Arabic" w:cs="Traditional Arabic"/>
          <w:sz w:val="36"/>
          <w:szCs w:val="36"/>
          <w:lang w:bidi="ar-DZ"/>
        </w:rPr>
        <w:t>.</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ولعل هذا العناء التعب كان سببا في وصولنا إلى ما توصلنا إليه، ونحن نأمل أن يكون العمل محل تقدير حسب ما بذل فيه من الجهد وأن يكون مقبولا، فهذا أقصى ما نتمنى.</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وفي الأخير نآمل أن تكون دراستنا هذه مساهمة متواضعة في دراسة أحد نماذج</w:t>
      </w:r>
      <w:r w:rsidRPr="0049123A">
        <w:rPr>
          <w:rFonts w:ascii="Traditional Arabic" w:hAnsi="Traditional Arabic" w:cs="Traditional Arabic"/>
          <w:sz w:val="36"/>
          <w:szCs w:val="36"/>
          <w:lang w:bidi="ar-DZ"/>
        </w:rPr>
        <w:br/>
      </w:r>
      <w:r w:rsidRPr="0049123A">
        <w:rPr>
          <w:rFonts w:ascii="Traditional Arabic" w:hAnsi="Traditional Arabic" w:cs="Traditional Arabic"/>
          <w:sz w:val="36"/>
          <w:szCs w:val="36"/>
          <w:rtl/>
          <w:lang w:bidi="ar-DZ"/>
        </w:rPr>
        <w:t xml:space="preserve">الخطاب الروائي الجزائري المعاصر شكلاً ومضموناً، ولا يفوتنا أن نتوجه بالشكر والامتنان إلى الأستاذة المشرفة الدكتورة كريمة رقاب على توجيهاتها وتصويباتها ومرافقتها لنا في عملنا  والى جميع من مد يد العون من قريب أو بعيد . فجزاهم الله عنا كل خير. ولله الحمد من قبل ومن بعد ولله در من قال </w:t>
      </w:r>
    </w:p>
    <w:p w:rsidR="008E0517" w:rsidRPr="0049123A" w:rsidRDefault="008E0517" w:rsidP="008E0517">
      <w:pPr>
        <w:spacing w:line="240" w:lineRule="auto"/>
        <w:jc w:val="both"/>
        <w:rPr>
          <w:rFonts w:ascii="Traditional Arabic" w:hAnsi="Traditional Arabic" w:cs="Traditional Arabic"/>
          <w:sz w:val="36"/>
          <w:szCs w:val="36"/>
          <w:rtl/>
          <w:lang w:bidi="ar-DZ"/>
        </w:rPr>
      </w:pPr>
      <w:r w:rsidRPr="0049123A">
        <w:rPr>
          <w:rFonts w:ascii="Traditional Arabic" w:hAnsi="Traditional Arabic" w:cs="Traditional Arabic"/>
          <w:sz w:val="36"/>
          <w:szCs w:val="36"/>
          <w:rtl/>
          <w:lang w:bidi="ar-DZ"/>
        </w:rPr>
        <w:t xml:space="preserve">                     لاستسهلن الصعب أو أدرك المنى        فما انقادت الآمال إلا لصابر .</w:t>
      </w:r>
    </w:p>
    <w:p w:rsidR="008E0517" w:rsidRDefault="008E0517" w:rsidP="00F249A9">
      <w:pPr>
        <w:spacing w:line="240" w:lineRule="auto"/>
        <w:ind w:left="-1136"/>
        <w:jc w:val="both"/>
        <w:rPr>
          <w:rFonts w:ascii="Traditional Arabic" w:hAnsi="Traditional Arabic" w:cs="Traditional Arabic"/>
          <w:sz w:val="36"/>
          <w:szCs w:val="36"/>
          <w:rtl/>
        </w:rPr>
      </w:pPr>
    </w:p>
    <w:p w:rsidR="008E0517" w:rsidRDefault="008E0517" w:rsidP="00F249A9">
      <w:pPr>
        <w:spacing w:line="240" w:lineRule="auto"/>
        <w:ind w:left="-1136"/>
        <w:jc w:val="both"/>
        <w:rPr>
          <w:rFonts w:ascii="Traditional Arabic" w:hAnsi="Traditional Arabic" w:cs="Traditional Arabic"/>
          <w:sz w:val="36"/>
          <w:szCs w:val="36"/>
          <w:rtl/>
        </w:rPr>
      </w:pPr>
    </w:p>
    <w:p w:rsidR="00843A59" w:rsidRDefault="00843A59" w:rsidP="000C3787">
      <w:pPr>
        <w:spacing w:line="240" w:lineRule="auto"/>
        <w:jc w:val="both"/>
        <w:rPr>
          <w:rFonts w:ascii="Traditional Arabic" w:hAnsi="Traditional Arabic" w:cs="Traditional Arabic"/>
          <w:sz w:val="36"/>
          <w:szCs w:val="36"/>
          <w:rtl/>
        </w:rPr>
        <w:sectPr w:rsidR="00843A59" w:rsidSect="00374CBE">
          <w:headerReference w:type="default" r:id="rId19"/>
          <w:footerReference w:type="default" r:id="rId20"/>
          <w:footnotePr>
            <w:numRestart w:val="eachPage"/>
          </w:footnotePr>
          <w:pgSz w:w="11906" w:h="16838"/>
          <w:pgMar w:top="1134" w:right="282" w:bottom="1134" w:left="1418" w:header="709" w:footer="709" w:gutter="1701"/>
          <w:pgNumType w:fmt="arabicAbjad" w:start="1" w:chapStyle="1"/>
          <w:cols w:space="708"/>
          <w:bidi/>
          <w:rtlGutter/>
          <w:docGrid w:linePitch="360"/>
        </w:sectPr>
      </w:pPr>
    </w:p>
    <w:p w:rsidR="00B56042" w:rsidRDefault="00B56042" w:rsidP="00334295">
      <w:pPr>
        <w:spacing w:line="240" w:lineRule="auto"/>
        <w:jc w:val="center"/>
        <w:rPr>
          <w:rFonts w:ascii="Traditional Arabic" w:hAnsi="Traditional Arabic" w:cs="Traditional Arabic"/>
          <w:sz w:val="320"/>
          <w:szCs w:val="320"/>
          <w:rtl/>
          <w:lang w:bidi="ar-DZ"/>
        </w:rPr>
      </w:pPr>
    </w:p>
    <w:p w:rsidR="00843A59" w:rsidRPr="00334295" w:rsidRDefault="00334295" w:rsidP="00334295">
      <w:pPr>
        <w:spacing w:line="240" w:lineRule="auto"/>
        <w:jc w:val="center"/>
        <w:rPr>
          <w:rFonts w:ascii="Traditional Arabic" w:hAnsi="Traditional Arabic" w:cs="Traditional Arabic"/>
          <w:sz w:val="320"/>
          <w:szCs w:val="320"/>
          <w:rtl/>
          <w:lang w:bidi="ar-DZ"/>
        </w:rPr>
        <w:sectPr w:rsidR="00843A59" w:rsidRPr="00334295" w:rsidSect="00374CBE">
          <w:headerReference w:type="default" r:id="rId21"/>
          <w:footerReference w:type="default" r:id="rId22"/>
          <w:footnotePr>
            <w:numRestart w:val="eachPage"/>
          </w:footnotePr>
          <w:pgSz w:w="11906" w:h="16838"/>
          <w:pgMar w:top="1134" w:right="282" w:bottom="1134" w:left="1418" w:header="709" w:footer="709" w:gutter="1701"/>
          <w:pgNumType w:fmt="arabicAbjad" w:start="1" w:chapStyle="1"/>
          <w:cols w:space="708"/>
          <w:bidi/>
          <w:rtlGutter/>
          <w:docGrid w:linePitch="360"/>
        </w:sectPr>
      </w:pPr>
      <w:r w:rsidRPr="00334295">
        <w:rPr>
          <w:rFonts w:ascii="Traditional Arabic" w:hAnsi="Traditional Arabic" w:cs="Traditional Arabic" w:hint="cs"/>
          <w:sz w:val="320"/>
          <w:szCs w:val="320"/>
          <w:rtl/>
          <w:lang w:bidi="ar-DZ"/>
        </w:rPr>
        <w:t>مدخل</w:t>
      </w:r>
    </w:p>
    <w:p w:rsidR="001C1831" w:rsidRPr="002E3171" w:rsidRDefault="002B5ACE" w:rsidP="007C3418">
      <w:pPr>
        <w:spacing w:line="240" w:lineRule="auto"/>
        <w:jc w:val="both"/>
        <w:rPr>
          <w:rFonts w:ascii="Traditional Arabic" w:hAnsi="Traditional Arabic" w:cs="Traditional Arabic"/>
          <w:b/>
          <w:bCs/>
          <w:sz w:val="36"/>
          <w:szCs w:val="36"/>
          <w:rtl/>
        </w:rPr>
      </w:pPr>
      <w:r w:rsidRPr="002E3171">
        <w:rPr>
          <w:rFonts w:ascii="Traditional Arabic" w:hAnsi="Traditional Arabic" w:cs="Traditional Arabic"/>
          <w:b/>
          <w:bCs/>
          <w:sz w:val="36"/>
          <w:szCs w:val="36"/>
          <w:rtl/>
        </w:rPr>
        <w:lastRenderedPageBreak/>
        <w:t>مدخل</w:t>
      </w:r>
      <w:r w:rsidR="00A60A5F" w:rsidRPr="002E3171">
        <w:rPr>
          <w:rFonts w:ascii="Traditional Arabic" w:hAnsi="Traditional Arabic" w:cs="Traditional Arabic"/>
          <w:b/>
          <w:bCs/>
          <w:sz w:val="36"/>
          <w:szCs w:val="36"/>
          <w:rtl/>
        </w:rPr>
        <w:t>:</w:t>
      </w:r>
      <w:r w:rsidR="007C3418">
        <w:rPr>
          <w:rFonts w:ascii="Traditional Arabic" w:hAnsi="Traditional Arabic" w:cs="Traditional Arabic"/>
          <w:b/>
          <w:bCs/>
          <w:sz w:val="36"/>
          <w:szCs w:val="36"/>
          <w:rtl/>
        </w:rPr>
        <w:t>العلاقة بين ال</w:t>
      </w:r>
      <w:r w:rsidR="007C3418">
        <w:rPr>
          <w:rFonts w:ascii="Traditional Arabic" w:hAnsi="Traditional Arabic" w:cs="Traditional Arabic" w:hint="cs"/>
          <w:b/>
          <w:bCs/>
          <w:sz w:val="36"/>
          <w:szCs w:val="36"/>
          <w:rtl/>
          <w:lang w:bidi="ar-DZ"/>
        </w:rPr>
        <w:t>أد</w:t>
      </w:r>
      <w:r w:rsidRPr="002E3171">
        <w:rPr>
          <w:rFonts w:ascii="Traditional Arabic" w:hAnsi="Traditional Arabic" w:cs="Traditional Arabic"/>
          <w:b/>
          <w:bCs/>
          <w:sz w:val="36"/>
          <w:szCs w:val="36"/>
          <w:rtl/>
        </w:rPr>
        <w:t>ب والمجت</w:t>
      </w:r>
      <w:r w:rsidR="007C3418">
        <w:rPr>
          <w:rFonts w:ascii="Traditional Arabic" w:hAnsi="Traditional Arabic" w:cs="Traditional Arabic" w:hint="cs"/>
          <w:b/>
          <w:bCs/>
          <w:sz w:val="36"/>
          <w:szCs w:val="36"/>
          <w:rtl/>
        </w:rPr>
        <w:t>م</w:t>
      </w:r>
      <w:r w:rsidR="0006335A" w:rsidRPr="002E3171">
        <w:rPr>
          <w:rFonts w:ascii="Traditional Arabic" w:hAnsi="Traditional Arabic" w:cs="Traditional Arabic"/>
          <w:b/>
          <w:bCs/>
          <w:sz w:val="36"/>
          <w:szCs w:val="36"/>
          <w:rtl/>
        </w:rPr>
        <w:t>ع</w:t>
      </w:r>
      <w:r w:rsidR="002E3171">
        <w:rPr>
          <w:rFonts w:ascii="Traditional Arabic" w:hAnsi="Traditional Arabic" w:cs="Traditional Arabic" w:hint="cs"/>
          <w:b/>
          <w:bCs/>
          <w:sz w:val="36"/>
          <w:szCs w:val="36"/>
          <w:rtl/>
        </w:rPr>
        <w:t>.</w:t>
      </w:r>
    </w:p>
    <w:p w:rsidR="002B5ACE" w:rsidRPr="00F249A9" w:rsidRDefault="007C3418" w:rsidP="002E3171">
      <w:pPr>
        <w:spacing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ال</w:t>
      </w:r>
      <w:r>
        <w:rPr>
          <w:rFonts w:ascii="Traditional Arabic" w:hAnsi="Traditional Arabic" w:cs="Traditional Arabic" w:hint="cs"/>
          <w:sz w:val="36"/>
          <w:szCs w:val="36"/>
          <w:rtl/>
        </w:rPr>
        <w:t>أ</w:t>
      </w:r>
      <w:r w:rsidR="001C1831" w:rsidRPr="00F249A9">
        <w:rPr>
          <w:rFonts w:ascii="Traditional Arabic" w:hAnsi="Traditional Arabic" w:cs="Traditional Arabic"/>
          <w:sz w:val="36"/>
          <w:szCs w:val="36"/>
          <w:rtl/>
        </w:rPr>
        <w:t xml:space="preserve">دب هو </w:t>
      </w:r>
      <w:r w:rsidR="005E0107" w:rsidRPr="00F249A9">
        <w:rPr>
          <w:rFonts w:ascii="Traditional Arabic" w:hAnsi="Traditional Arabic" w:cs="Traditional Arabic"/>
          <w:sz w:val="36"/>
          <w:szCs w:val="36"/>
          <w:rtl/>
        </w:rPr>
        <w:t xml:space="preserve">ظاهرة اجتماعية </w:t>
      </w:r>
      <w:r w:rsidR="001A6AC5">
        <w:rPr>
          <w:rFonts w:ascii="Traditional Arabic" w:hAnsi="Traditional Arabic" w:cs="Traditional Arabic"/>
          <w:sz w:val="36"/>
          <w:szCs w:val="36"/>
          <w:rtl/>
        </w:rPr>
        <w:t>و</w:t>
      </w:r>
      <w:r w:rsidR="001A6AC5">
        <w:rPr>
          <w:rFonts w:ascii="Traditional Arabic" w:hAnsi="Traditional Arabic" w:cs="Traditional Arabic" w:hint="cs"/>
          <w:sz w:val="36"/>
          <w:szCs w:val="36"/>
          <w:rtl/>
        </w:rPr>
        <w:t>إ</w:t>
      </w:r>
      <w:r>
        <w:rPr>
          <w:rFonts w:ascii="Traditional Arabic" w:hAnsi="Traditional Arabic" w:cs="Traditional Arabic"/>
          <w:sz w:val="36"/>
          <w:szCs w:val="36"/>
          <w:rtl/>
        </w:rPr>
        <w:t>ن ال</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ديب لا ينتج </w:t>
      </w:r>
      <w:r>
        <w:rPr>
          <w:rFonts w:ascii="Traditional Arabic" w:hAnsi="Traditional Arabic" w:cs="Traditional Arabic" w:hint="cs"/>
          <w:sz w:val="36"/>
          <w:szCs w:val="36"/>
          <w:rtl/>
        </w:rPr>
        <w:t>أ</w:t>
      </w:r>
      <w:r w:rsidR="00E35BEF">
        <w:rPr>
          <w:rFonts w:ascii="Traditional Arabic" w:hAnsi="Traditional Arabic" w:cs="Traditional Arabic"/>
          <w:sz w:val="36"/>
          <w:szCs w:val="36"/>
          <w:rtl/>
        </w:rPr>
        <w:t>دبا لنفسه، و</w:t>
      </w:r>
      <w:r w:rsidR="00E35BEF">
        <w:rPr>
          <w:rFonts w:ascii="Traditional Arabic" w:hAnsi="Traditional Arabic" w:cs="Traditional Arabic" w:hint="cs"/>
          <w:sz w:val="36"/>
          <w:szCs w:val="36"/>
          <w:rtl/>
        </w:rPr>
        <w:t>إ</w:t>
      </w:r>
      <w:r w:rsidR="007B6024" w:rsidRPr="00F249A9">
        <w:rPr>
          <w:rFonts w:ascii="Traditional Arabic" w:hAnsi="Traditional Arabic" w:cs="Traditional Arabic"/>
          <w:sz w:val="36"/>
          <w:szCs w:val="36"/>
          <w:rtl/>
        </w:rPr>
        <w:t>نما ينتجه لمجتمعه منذ اللحظة التي يفكر فيها بالكتابة ،</w:t>
      </w:r>
      <w:r w:rsidR="00E839D1">
        <w:rPr>
          <w:rFonts w:ascii="Traditional Arabic" w:hAnsi="Traditional Arabic" w:cs="Traditional Arabic" w:hint="cs"/>
          <w:sz w:val="36"/>
          <w:szCs w:val="36"/>
          <w:rtl/>
        </w:rPr>
        <w:t xml:space="preserve"> </w:t>
      </w:r>
      <w:r w:rsidR="00E839D1">
        <w:rPr>
          <w:rFonts w:ascii="Traditional Arabic" w:hAnsi="Traditional Arabic" w:cs="Traditional Arabic"/>
          <w:sz w:val="36"/>
          <w:szCs w:val="36"/>
          <w:rtl/>
        </w:rPr>
        <w:t>و</w:t>
      </w:r>
      <w:r w:rsidR="00E839D1">
        <w:rPr>
          <w:rFonts w:ascii="Traditional Arabic" w:hAnsi="Traditional Arabic" w:cs="Traditional Arabic" w:hint="cs"/>
          <w:sz w:val="36"/>
          <w:szCs w:val="36"/>
          <w:rtl/>
        </w:rPr>
        <w:t>إ</w:t>
      </w:r>
      <w:r w:rsidR="001A6AC5">
        <w:rPr>
          <w:rFonts w:ascii="Traditional Arabic" w:hAnsi="Traditional Arabic" w:cs="Traditional Arabic"/>
          <w:sz w:val="36"/>
          <w:szCs w:val="36"/>
          <w:rtl/>
        </w:rPr>
        <w:t xml:space="preserve">لى </w:t>
      </w:r>
      <w:r w:rsidR="001A6AC5">
        <w:rPr>
          <w:rFonts w:ascii="Traditional Arabic" w:hAnsi="Traditional Arabic" w:cs="Traditional Arabic" w:hint="cs"/>
          <w:sz w:val="36"/>
          <w:szCs w:val="36"/>
          <w:rtl/>
        </w:rPr>
        <w:t>أ</w:t>
      </w:r>
      <w:r w:rsidR="00451048" w:rsidRPr="00F249A9">
        <w:rPr>
          <w:rFonts w:ascii="Traditional Arabic" w:hAnsi="Traditional Arabic" w:cs="Traditional Arabic"/>
          <w:sz w:val="36"/>
          <w:szCs w:val="36"/>
          <w:rtl/>
        </w:rPr>
        <w:t xml:space="preserve">ن يمارسها </w:t>
      </w:r>
      <w:r w:rsidR="00BB16C2" w:rsidRPr="00F249A9">
        <w:rPr>
          <w:rFonts w:ascii="Traditional Arabic" w:hAnsi="Traditional Arabic" w:cs="Traditional Arabic"/>
          <w:sz w:val="36"/>
          <w:szCs w:val="36"/>
          <w:rtl/>
        </w:rPr>
        <w:t>وينتهي منها</w:t>
      </w:r>
      <w:r w:rsidR="00E35BEF">
        <w:rPr>
          <w:rFonts w:ascii="Traditional Arabic" w:hAnsi="Traditional Arabic" w:cs="Traditional Arabic"/>
          <w:sz w:val="36"/>
          <w:szCs w:val="36"/>
          <w:rtl/>
        </w:rPr>
        <w:t>، فال</w:t>
      </w:r>
      <w:r w:rsidR="00E35BEF">
        <w:rPr>
          <w:rFonts w:ascii="Traditional Arabic" w:hAnsi="Traditional Arabic" w:cs="Traditional Arabic" w:hint="cs"/>
          <w:sz w:val="36"/>
          <w:szCs w:val="36"/>
          <w:rtl/>
        </w:rPr>
        <w:t>أ</w:t>
      </w:r>
      <w:r w:rsidR="00E35BEF">
        <w:rPr>
          <w:rFonts w:ascii="Traditional Arabic" w:hAnsi="Traditional Arabic" w:cs="Traditional Arabic"/>
          <w:sz w:val="36"/>
          <w:szCs w:val="36"/>
          <w:rtl/>
        </w:rPr>
        <w:t xml:space="preserve">ديب يجب </w:t>
      </w:r>
      <w:r w:rsidR="00E35BEF">
        <w:rPr>
          <w:rFonts w:ascii="Traditional Arabic" w:hAnsi="Traditional Arabic" w:cs="Traditional Arabic" w:hint="cs"/>
          <w:sz w:val="36"/>
          <w:szCs w:val="36"/>
          <w:rtl/>
        </w:rPr>
        <w:t>أ</w:t>
      </w:r>
      <w:r w:rsidR="005952CF" w:rsidRPr="00F249A9">
        <w:rPr>
          <w:rFonts w:ascii="Traditional Arabic" w:hAnsi="Traditional Arabic" w:cs="Traditional Arabic"/>
          <w:sz w:val="36"/>
          <w:szCs w:val="36"/>
          <w:rtl/>
        </w:rPr>
        <w:t xml:space="preserve">ن يكون صادقا </w:t>
      </w:r>
      <w:r w:rsidR="00E35BEF">
        <w:rPr>
          <w:rFonts w:ascii="Traditional Arabic" w:hAnsi="Traditional Arabic" w:cs="Traditional Arabic"/>
          <w:sz w:val="36"/>
          <w:szCs w:val="36"/>
          <w:rtl/>
        </w:rPr>
        <w:t>في نقله للواقع ،ل</w:t>
      </w:r>
      <w:r w:rsidR="00E35BEF">
        <w:rPr>
          <w:rFonts w:ascii="Traditional Arabic" w:hAnsi="Traditional Arabic" w:cs="Traditional Arabic" w:hint="cs"/>
          <w:sz w:val="36"/>
          <w:szCs w:val="36"/>
          <w:rtl/>
        </w:rPr>
        <w:t>أ</w:t>
      </w:r>
      <w:r w:rsidR="00CF45F9" w:rsidRPr="00F249A9">
        <w:rPr>
          <w:rFonts w:ascii="Traditional Arabic" w:hAnsi="Traditional Arabic" w:cs="Traditional Arabic"/>
          <w:sz w:val="36"/>
          <w:szCs w:val="36"/>
          <w:rtl/>
        </w:rPr>
        <w:t>نه يقدم رسالة</w:t>
      </w:r>
      <w:r w:rsidR="00462C84">
        <w:rPr>
          <w:rFonts w:ascii="Traditional Arabic" w:hAnsi="Traditional Arabic" w:cs="Traditional Arabic"/>
          <w:sz w:val="36"/>
          <w:szCs w:val="36"/>
          <w:rtl/>
        </w:rPr>
        <w:t xml:space="preserve"> للمجتمع، والقصد منها الت</w:t>
      </w:r>
      <w:r w:rsidR="00462C84">
        <w:rPr>
          <w:rFonts w:ascii="Traditional Arabic" w:hAnsi="Traditional Arabic" w:cs="Traditional Arabic" w:hint="cs"/>
          <w:sz w:val="36"/>
          <w:szCs w:val="36"/>
          <w:rtl/>
        </w:rPr>
        <w:t>أ</w:t>
      </w:r>
      <w:r w:rsidR="00462C84">
        <w:rPr>
          <w:rFonts w:ascii="Traditional Arabic" w:hAnsi="Traditional Arabic" w:cs="Traditional Arabic"/>
          <w:sz w:val="36"/>
          <w:szCs w:val="36"/>
          <w:rtl/>
        </w:rPr>
        <w:t xml:space="preserve">ثير </w:t>
      </w:r>
      <w:r w:rsidR="00462C84">
        <w:rPr>
          <w:rFonts w:ascii="Traditional Arabic" w:hAnsi="Traditional Arabic" w:cs="Traditional Arabic" w:hint="cs"/>
          <w:sz w:val="36"/>
          <w:szCs w:val="36"/>
          <w:rtl/>
        </w:rPr>
        <w:t>با</w:t>
      </w:r>
      <w:r w:rsidR="00CF45F9" w:rsidRPr="00F249A9">
        <w:rPr>
          <w:rFonts w:ascii="Traditional Arabic" w:hAnsi="Traditional Arabic" w:cs="Traditional Arabic"/>
          <w:sz w:val="36"/>
          <w:szCs w:val="36"/>
          <w:rtl/>
        </w:rPr>
        <w:t xml:space="preserve">لمتلقي </w:t>
      </w:r>
      <w:r w:rsidR="001371BE" w:rsidRPr="00F249A9">
        <w:rPr>
          <w:rFonts w:ascii="Traditional Arabic" w:hAnsi="Traditional Arabic" w:cs="Traditional Arabic"/>
          <w:sz w:val="36"/>
          <w:szCs w:val="36"/>
          <w:rtl/>
        </w:rPr>
        <w:t xml:space="preserve">لذا </w:t>
      </w:r>
      <w:r w:rsidR="00462C84">
        <w:rPr>
          <w:rFonts w:ascii="Traditional Arabic" w:hAnsi="Traditional Arabic" w:cs="Traditional Arabic"/>
          <w:sz w:val="36"/>
          <w:szCs w:val="36"/>
          <w:rtl/>
        </w:rPr>
        <w:t>تبد</w:t>
      </w:r>
      <w:r w:rsidR="00462C84">
        <w:rPr>
          <w:rFonts w:ascii="Traditional Arabic" w:hAnsi="Traditional Arabic" w:cs="Traditional Arabic" w:hint="cs"/>
          <w:sz w:val="36"/>
          <w:szCs w:val="36"/>
          <w:rtl/>
        </w:rPr>
        <w:t>و</w:t>
      </w:r>
      <w:r w:rsidR="00E35BEF">
        <w:rPr>
          <w:rFonts w:ascii="Traditional Arabic" w:hAnsi="Traditional Arabic" w:cs="Traditional Arabic" w:hint="cs"/>
          <w:sz w:val="36"/>
          <w:szCs w:val="36"/>
          <w:rtl/>
        </w:rPr>
        <w:t xml:space="preserve"> </w:t>
      </w:r>
      <w:r w:rsidR="002B5ACE" w:rsidRPr="00F249A9">
        <w:rPr>
          <w:rFonts w:ascii="Traditional Arabic" w:hAnsi="Traditional Arabic" w:cs="Traditional Arabic"/>
          <w:sz w:val="36"/>
          <w:szCs w:val="36"/>
          <w:rtl/>
        </w:rPr>
        <w:t xml:space="preserve"> </w:t>
      </w:r>
      <w:r w:rsidR="00E35BEF">
        <w:rPr>
          <w:rFonts w:ascii="Traditional Arabic" w:hAnsi="Traditional Arabic" w:cs="Traditional Arabic" w:hint="cs"/>
          <w:sz w:val="36"/>
          <w:szCs w:val="36"/>
          <w:rtl/>
        </w:rPr>
        <w:t xml:space="preserve">  </w:t>
      </w:r>
      <w:r w:rsidR="002B5ACE" w:rsidRPr="00F249A9">
        <w:rPr>
          <w:rFonts w:ascii="Traditional Arabic" w:hAnsi="Traditional Arabic" w:cs="Traditional Arabic"/>
          <w:sz w:val="36"/>
          <w:szCs w:val="36"/>
          <w:rtl/>
        </w:rPr>
        <w:t>العلاقة بين الأدب والمرجعية السوسيولوجية</w:t>
      </w:r>
      <w:r w:rsidR="006A510F" w:rsidRPr="00F249A9">
        <w:rPr>
          <w:rFonts w:ascii="Traditional Arabic" w:hAnsi="Traditional Arabic" w:cs="Traditional Arabic"/>
          <w:sz w:val="36"/>
          <w:szCs w:val="36"/>
          <w:rtl/>
        </w:rPr>
        <w:t xml:space="preserve"> </w:t>
      </w:r>
      <w:r w:rsidR="00BB16C2" w:rsidRPr="00F249A9">
        <w:rPr>
          <w:rFonts w:ascii="Traditional Arabic" w:hAnsi="Traditional Arabic" w:cs="Traditional Arabic"/>
          <w:sz w:val="36"/>
          <w:szCs w:val="36"/>
          <w:rtl/>
        </w:rPr>
        <w:t>(النقد الاجتماعي)</w:t>
      </w:r>
      <w:r w:rsidR="0072729B" w:rsidRPr="00F249A9">
        <w:rPr>
          <w:rFonts w:ascii="Traditional Arabic" w:hAnsi="Traditional Arabic" w:cs="Traditional Arabic"/>
          <w:sz w:val="36"/>
          <w:szCs w:val="36"/>
        </w:rPr>
        <w:t xml:space="preserve"> </w:t>
      </w:r>
      <w:r w:rsidR="00BB16C2" w:rsidRPr="00F249A9">
        <w:rPr>
          <w:rFonts w:ascii="Traditional Arabic" w:hAnsi="Traditional Arabic" w:cs="Traditional Arabic"/>
          <w:sz w:val="36"/>
          <w:szCs w:val="36"/>
          <w:rtl/>
        </w:rPr>
        <w:t xml:space="preserve">علاقة طبيعية، </w:t>
      </w:r>
      <w:r w:rsidR="002B5ACE" w:rsidRPr="00F249A9">
        <w:rPr>
          <w:rFonts w:ascii="Traditional Arabic" w:hAnsi="Traditional Arabic" w:cs="Traditional Arabic"/>
          <w:sz w:val="36"/>
          <w:szCs w:val="36"/>
          <w:rtl/>
        </w:rPr>
        <w:t>ع</w:t>
      </w:r>
      <w:r w:rsidR="00BB16C2" w:rsidRPr="00F249A9">
        <w:rPr>
          <w:rFonts w:ascii="Traditional Arabic" w:hAnsi="Traditional Arabic" w:cs="Traditional Arabic"/>
          <w:sz w:val="36"/>
          <w:szCs w:val="36"/>
          <w:rtl/>
        </w:rPr>
        <w:t xml:space="preserve">لى أساس أن الأدب ظاهرة إجتماعية، </w:t>
      </w:r>
      <w:r w:rsidR="002C720E" w:rsidRPr="00F249A9">
        <w:rPr>
          <w:rFonts w:ascii="Traditional Arabic" w:hAnsi="Traditional Arabic" w:cs="Traditional Arabic"/>
          <w:sz w:val="36"/>
          <w:szCs w:val="36"/>
          <w:rtl/>
        </w:rPr>
        <w:t>"</w:t>
      </w:r>
      <w:r w:rsidR="002B5ACE" w:rsidRPr="00F249A9">
        <w:rPr>
          <w:rFonts w:ascii="Traditional Arabic" w:hAnsi="Traditional Arabic" w:cs="Traditional Arabic"/>
          <w:sz w:val="36"/>
          <w:szCs w:val="36"/>
          <w:rtl/>
        </w:rPr>
        <w:t xml:space="preserve">فالأدب </w:t>
      </w:r>
      <w:r w:rsidR="00393E7C" w:rsidRPr="00F249A9">
        <w:rPr>
          <w:rFonts w:ascii="Traditional Arabic" w:hAnsi="Traditional Arabic" w:cs="Traditional Arabic"/>
          <w:sz w:val="36"/>
          <w:szCs w:val="36"/>
          <w:rtl/>
        </w:rPr>
        <w:t xml:space="preserve">يذوب في </w:t>
      </w:r>
      <w:r w:rsidR="002B5ACE" w:rsidRPr="00F249A9">
        <w:rPr>
          <w:rFonts w:ascii="Traditional Arabic" w:hAnsi="Traditional Arabic" w:cs="Traditional Arabic"/>
          <w:sz w:val="36"/>
          <w:szCs w:val="36"/>
          <w:rtl/>
        </w:rPr>
        <w:t xml:space="preserve"> المجتمع ذوبانا</w:t>
      </w:r>
      <w:r w:rsidR="00393E7C"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تاما</w:t>
      </w:r>
      <w:r w:rsidR="00BB16C2"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فلا</w:t>
      </w:r>
      <w:r w:rsidR="008A2DBD"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 xml:space="preserve">يكون شيء </w:t>
      </w:r>
      <w:r w:rsidR="00393E7C" w:rsidRPr="00F249A9">
        <w:rPr>
          <w:rFonts w:ascii="Traditional Arabic" w:hAnsi="Traditional Arabic" w:cs="Traditional Arabic"/>
          <w:sz w:val="36"/>
          <w:szCs w:val="36"/>
          <w:rtl/>
        </w:rPr>
        <w:t>مما يعمله أن يبدعه، أو</w:t>
      </w:r>
      <w:r w:rsidR="008A2DBD" w:rsidRPr="00F249A9">
        <w:rPr>
          <w:rFonts w:ascii="Traditional Arabic" w:hAnsi="Traditional Arabic" w:cs="Traditional Arabic"/>
          <w:sz w:val="36"/>
          <w:szCs w:val="36"/>
          <w:rtl/>
        </w:rPr>
        <w:t xml:space="preserve"> </w:t>
      </w:r>
      <w:r w:rsidR="00393E7C" w:rsidRPr="00F249A9">
        <w:rPr>
          <w:rFonts w:ascii="Traditional Arabic" w:hAnsi="Traditional Arabic" w:cs="Traditional Arabic"/>
          <w:sz w:val="36"/>
          <w:szCs w:val="36"/>
          <w:rtl/>
        </w:rPr>
        <w:t>ينتجه</w:t>
      </w:r>
      <w:r w:rsidR="002B5ACE" w:rsidRPr="00F249A9">
        <w:rPr>
          <w:rFonts w:ascii="Traditional Arabic" w:hAnsi="Traditional Arabic" w:cs="Traditional Arabic"/>
          <w:sz w:val="36"/>
          <w:szCs w:val="36"/>
          <w:rtl/>
        </w:rPr>
        <w:t xml:space="preserve"> أو</w:t>
      </w:r>
      <w:r w:rsidR="008A2DBD"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يفكر فيه إلا</w:t>
      </w:r>
      <w:r w:rsidR="00393E7C"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مجرد أثر</w:t>
      </w:r>
      <w:r w:rsidR="00393E7C" w:rsidRPr="00F249A9">
        <w:rPr>
          <w:rFonts w:ascii="Traditional Arabic" w:hAnsi="Traditional Arabic" w:cs="Traditional Arabic"/>
          <w:sz w:val="36"/>
          <w:szCs w:val="36"/>
          <w:rtl/>
        </w:rPr>
        <w:t xml:space="preserve"> </w:t>
      </w:r>
      <w:r w:rsidR="008A2DBD" w:rsidRPr="00F249A9">
        <w:rPr>
          <w:rFonts w:ascii="Traditional Arabic" w:hAnsi="Traditional Arabic" w:cs="Traditional Arabic"/>
          <w:sz w:val="36"/>
          <w:szCs w:val="36"/>
          <w:rtl/>
        </w:rPr>
        <w:t xml:space="preserve">من ذلك المجتمع، </w:t>
      </w:r>
      <w:r w:rsidR="002B5ACE" w:rsidRPr="00F249A9">
        <w:rPr>
          <w:rFonts w:ascii="Traditional Arabic" w:hAnsi="Traditional Arabic" w:cs="Traditional Arabic"/>
          <w:sz w:val="36"/>
          <w:szCs w:val="36"/>
          <w:rtl/>
        </w:rPr>
        <w:t>فهو</w:t>
      </w:r>
      <w:r w:rsidR="008A2DBD"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انتماء إليه وامتداد له"</w:t>
      </w:r>
      <w:r w:rsidR="002B5ACE" w:rsidRPr="00F249A9">
        <w:rPr>
          <w:rStyle w:val="Appelnotedebasdep"/>
          <w:rFonts w:ascii="Traditional Arabic" w:hAnsi="Traditional Arabic" w:cs="Traditional Arabic"/>
          <w:sz w:val="36"/>
          <w:szCs w:val="36"/>
          <w:rtl/>
        </w:rPr>
        <w:footnoteReference w:id="2"/>
      </w:r>
      <w:r w:rsidR="002B5ACE" w:rsidRPr="00F249A9">
        <w:rPr>
          <w:rFonts w:ascii="Traditional Arabic" w:hAnsi="Traditional Arabic" w:cs="Traditional Arabic"/>
          <w:sz w:val="36"/>
          <w:szCs w:val="36"/>
          <w:rtl/>
        </w:rPr>
        <w:t>.</w:t>
      </w:r>
    </w:p>
    <w:p w:rsidR="002B5ACE" w:rsidRPr="00F249A9" w:rsidRDefault="00567DB2"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xml:space="preserve">      </w:t>
      </w:r>
      <w:r w:rsidR="00345F6B" w:rsidRPr="00F249A9">
        <w:rPr>
          <w:rFonts w:ascii="Traditional Arabic" w:hAnsi="Traditional Arabic" w:cs="Traditional Arabic"/>
          <w:sz w:val="36"/>
          <w:szCs w:val="36"/>
          <w:rtl/>
        </w:rPr>
        <w:t xml:space="preserve">فالأدب يتغير بتغير المجتمع، </w:t>
      </w:r>
      <w:r w:rsidR="002B5ACE" w:rsidRPr="00F249A9">
        <w:rPr>
          <w:rFonts w:ascii="Traditional Arabic" w:hAnsi="Traditional Arabic" w:cs="Traditional Arabic"/>
          <w:sz w:val="36"/>
          <w:szCs w:val="36"/>
          <w:rtl/>
        </w:rPr>
        <w:t>ويطرد تطوره مع تزايد القدر الذي يحظى به المجتمع من الحريات الفردية و</w:t>
      </w:r>
      <w:r w:rsidR="00345F6B" w:rsidRPr="00F249A9">
        <w:rPr>
          <w:rFonts w:ascii="Traditional Arabic" w:hAnsi="Traditional Arabic" w:cs="Traditional Arabic"/>
          <w:sz w:val="36"/>
          <w:szCs w:val="36"/>
          <w:rtl/>
        </w:rPr>
        <w:t xml:space="preserve">العامة، </w:t>
      </w:r>
      <w:r w:rsidR="002B5ACE" w:rsidRPr="00F249A9">
        <w:rPr>
          <w:rFonts w:ascii="Traditional Arabic" w:hAnsi="Traditional Arabic" w:cs="Traditional Arabic"/>
          <w:sz w:val="36"/>
          <w:szCs w:val="36"/>
          <w:rtl/>
        </w:rPr>
        <w:t>وبالتالي فإننا</w:t>
      </w:r>
      <w:r w:rsidR="00345F6B" w:rsidRPr="00F249A9">
        <w:rPr>
          <w:rFonts w:ascii="Traditional Arabic" w:hAnsi="Traditional Arabic" w:cs="Traditional Arabic"/>
          <w:sz w:val="36"/>
          <w:szCs w:val="36"/>
          <w:rtl/>
        </w:rPr>
        <w:t xml:space="preserve"> لانستطيع فهم الأثر الأدبي ، </w:t>
      </w:r>
      <w:r w:rsidR="002B5ACE" w:rsidRPr="00F249A9">
        <w:rPr>
          <w:rFonts w:ascii="Traditional Arabic" w:hAnsi="Traditional Arabic" w:cs="Traditional Arabic"/>
          <w:sz w:val="36"/>
          <w:szCs w:val="36"/>
          <w:rtl/>
        </w:rPr>
        <w:t>وتذوقه تذوقا</w:t>
      </w:r>
      <w:r w:rsidR="00345F6B"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حقيقيا في معزل عن المعرفة بالظروف الإجتماعية التي أدت إلى إبداعه وظهوره"</w:t>
      </w:r>
      <w:r w:rsidR="002B5ACE" w:rsidRPr="00F249A9">
        <w:rPr>
          <w:rStyle w:val="Appelnotedebasdep"/>
          <w:rFonts w:ascii="Traditional Arabic" w:hAnsi="Traditional Arabic" w:cs="Traditional Arabic"/>
          <w:sz w:val="36"/>
          <w:szCs w:val="36"/>
          <w:rtl/>
        </w:rPr>
        <w:footnoteReference w:id="3"/>
      </w:r>
      <w:r w:rsidR="00AD4B6B" w:rsidRPr="00F249A9">
        <w:rPr>
          <w:rFonts w:ascii="Traditional Arabic" w:hAnsi="Traditional Arabic" w:cs="Traditional Arabic"/>
          <w:sz w:val="36"/>
          <w:szCs w:val="36"/>
          <w:rtl/>
        </w:rPr>
        <w:t>.</w:t>
      </w:r>
    </w:p>
    <w:p w:rsidR="002B5ACE" w:rsidRPr="00F249A9" w:rsidRDefault="00567DB2"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فمن خلال كل هذا ندرك أن الأدب ظاهرة إجتماعية</w:t>
      </w:r>
      <w:r w:rsidR="00800893" w:rsidRPr="00F249A9">
        <w:rPr>
          <w:rFonts w:ascii="Traditional Arabic" w:hAnsi="Traditional Arabic" w:cs="Traditional Arabic"/>
          <w:sz w:val="36"/>
          <w:szCs w:val="36"/>
          <w:rtl/>
          <w:lang w:bidi="ar-DZ"/>
        </w:rPr>
        <w:t>،</w:t>
      </w:r>
      <w:r w:rsidR="0080089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ف</w:t>
      </w:r>
      <w:r w:rsidR="006B1C88" w:rsidRPr="00F249A9">
        <w:rPr>
          <w:rFonts w:ascii="Traditional Arabic" w:hAnsi="Traditional Arabic" w:cs="Traditional Arabic"/>
          <w:sz w:val="36"/>
          <w:szCs w:val="36"/>
          <w:rtl/>
        </w:rPr>
        <w:t xml:space="preserve">الأديب لايعيش منعزلا عن المجتمع، </w:t>
      </w:r>
      <w:r w:rsidR="002B5ACE" w:rsidRPr="00F249A9">
        <w:rPr>
          <w:rFonts w:ascii="Traditional Arabic" w:hAnsi="Traditional Arabic" w:cs="Traditional Arabic"/>
          <w:sz w:val="36"/>
          <w:szCs w:val="36"/>
          <w:rtl/>
        </w:rPr>
        <w:t>بل هو كائن</w:t>
      </w:r>
      <w:r w:rsidR="006B1C88" w:rsidRPr="00F249A9">
        <w:rPr>
          <w:rFonts w:ascii="Traditional Arabic" w:hAnsi="Traditional Arabic" w:cs="Traditional Arabic"/>
          <w:sz w:val="36"/>
          <w:szCs w:val="36"/>
          <w:rtl/>
        </w:rPr>
        <w:t xml:space="preserve"> إجتماعي يعيش في بيئة إجتماعية، </w:t>
      </w:r>
      <w:r w:rsidR="00A067DB">
        <w:rPr>
          <w:rFonts w:ascii="Traditional Arabic" w:hAnsi="Traditional Arabic" w:cs="Traditional Arabic" w:hint="cs"/>
          <w:sz w:val="36"/>
          <w:szCs w:val="36"/>
          <w:rtl/>
        </w:rPr>
        <w:t>ت</w:t>
      </w:r>
      <w:r w:rsidR="006B1C88" w:rsidRPr="00F249A9">
        <w:rPr>
          <w:rFonts w:ascii="Traditional Arabic" w:hAnsi="Traditional Arabic" w:cs="Traditional Arabic"/>
          <w:sz w:val="36"/>
          <w:szCs w:val="36"/>
          <w:rtl/>
        </w:rPr>
        <w:t xml:space="preserve">ستجيب لمؤثرات هذه البيئة، ويخضع للتيارات السائدة فيها، </w:t>
      </w:r>
      <w:r w:rsidR="002B5ACE" w:rsidRPr="00F249A9">
        <w:rPr>
          <w:rFonts w:ascii="Traditional Arabic" w:hAnsi="Traditional Arabic" w:cs="Traditional Arabic"/>
          <w:sz w:val="36"/>
          <w:szCs w:val="36"/>
          <w:rtl/>
        </w:rPr>
        <w:t>وهذا</w:t>
      </w:r>
      <w:r w:rsidR="006B1C88"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ما أكده عالم الاجتماع الفرنسي "اميل دوركايم" بقوله</w:t>
      </w:r>
      <w:r w:rsidR="008E64B6" w:rsidRPr="00F249A9">
        <w:rPr>
          <w:rFonts w:ascii="Traditional Arabic" w:hAnsi="Traditional Arabic" w:cs="Traditional Arabic"/>
          <w:sz w:val="36"/>
          <w:szCs w:val="36"/>
          <w:rtl/>
        </w:rPr>
        <w:t>:</w:t>
      </w:r>
      <w:r w:rsidR="00B403AD" w:rsidRPr="00F249A9">
        <w:rPr>
          <w:rFonts w:ascii="Traditional Arabic" w:hAnsi="Traditional Arabic" w:cs="Traditional Arabic"/>
          <w:sz w:val="36"/>
          <w:szCs w:val="36"/>
          <w:rtl/>
        </w:rPr>
        <w:t xml:space="preserve">"إن الأدب ظاهرة إجتماعية، </w:t>
      </w:r>
      <w:r w:rsidR="002B5ACE" w:rsidRPr="00F249A9">
        <w:rPr>
          <w:rFonts w:ascii="Traditional Arabic" w:hAnsi="Traditional Arabic" w:cs="Traditional Arabic"/>
          <w:sz w:val="36"/>
          <w:szCs w:val="36"/>
          <w:rtl/>
        </w:rPr>
        <w:t>وإنه إنتاج نسبي يخضع لظروف الزمان والمكان وهو</w:t>
      </w:r>
      <w:r w:rsidR="00B403AD" w:rsidRPr="00F249A9">
        <w:rPr>
          <w:rFonts w:ascii="Traditional Arabic" w:hAnsi="Traditional Arabic" w:cs="Traditional Arabic"/>
          <w:sz w:val="36"/>
          <w:szCs w:val="36"/>
          <w:rtl/>
        </w:rPr>
        <w:t xml:space="preserve"> عمل له أصول خاصة به وله مدارسه، </w:t>
      </w:r>
      <w:r w:rsidR="002B5ACE" w:rsidRPr="00F249A9">
        <w:rPr>
          <w:rFonts w:ascii="Traditional Arabic" w:hAnsi="Traditional Arabic" w:cs="Traditional Arabic"/>
          <w:sz w:val="36"/>
          <w:szCs w:val="36"/>
          <w:rtl/>
        </w:rPr>
        <w:t>ولايبنى على مخاطر</w:t>
      </w:r>
      <w:r w:rsidR="00B403AD"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العبقرية الفردية</w:t>
      </w:r>
      <w:r w:rsidR="00B403AD" w:rsidRPr="00F249A9">
        <w:rPr>
          <w:rFonts w:ascii="Traditional Arabic" w:hAnsi="Traditional Arabic" w:cs="Traditional Arabic"/>
          <w:sz w:val="36"/>
          <w:szCs w:val="36"/>
          <w:rtl/>
        </w:rPr>
        <w:t xml:space="preserve"> </w:t>
      </w:r>
      <w:r w:rsidR="008B5256" w:rsidRPr="00F249A9">
        <w:rPr>
          <w:rFonts w:ascii="Traditional Arabic" w:hAnsi="Traditional Arabic" w:cs="Traditional Arabic"/>
          <w:sz w:val="36"/>
          <w:szCs w:val="36"/>
          <w:rtl/>
        </w:rPr>
        <w:t>وهو إجتماعي أي</w:t>
      </w:r>
      <w:r w:rsidR="002B5ACE" w:rsidRPr="00F249A9">
        <w:rPr>
          <w:rFonts w:ascii="Traditional Arabic" w:hAnsi="Traditional Arabic" w:cs="Traditional Arabic"/>
          <w:sz w:val="36"/>
          <w:szCs w:val="36"/>
          <w:rtl/>
        </w:rPr>
        <w:t>ضا من ناحية أنه يتطلب جمهوراً يعجب به ويقدره"</w:t>
      </w:r>
      <w:r w:rsidR="002B5ACE" w:rsidRPr="00F249A9">
        <w:rPr>
          <w:rStyle w:val="Appelnotedebasdep"/>
          <w:rFonts w:ascii="Traditional Arabic" w:hAnsi="Traditional Arabic" w:cs="Traditional Arabic"/>
          <w:sz w:val="36"/>
          <w:szCs w:val="36"/>
          <w:lang w:val="fr-FR"/>
        </w:rPr>
        <w:footnoteReference w:id="4"/>
      </w:r>
      <w:r w:rsidR="00644807" w:rsidRPr="00F249A9">
        <w:rPr>
          <w:rFonts w:ascii="Traditional Arabic" w:hAnsi="Traditional Arabic" w:cs="Traditional Arabic"/>
          <w:sz w:val="36"/>
          <w:szCs w:val="36"/>
          <w:rtl/>
          <w:lang w:val="fr-FR"/>
        </w:rPr>
        <w:t>.</w:t>
      </w:r>
    </w:p>
    <w:p w:rsidR="002B5ACE" w:rsidRPr="00F249A9" w:rsidRDefault="00567DB2"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فالأديب في نظر" دوركايم" يستقي أدبه من المجتمع الذي هو</w:t>
      </w:r>
      <w:r w:rsidR="00644807" w:rsidRPr="00F249A9">
        <w:rPr>
          <w:rFonts w:ascii="Traditional Arabic" w:hAnsi="Traditional Arabic" w:cs="Traditional Arabic"/>
          <w:sz w:val="36"/>
          <w:szCs w:val="36"/>
          <w:rtl/>
          <w:lang w:val="fr-FR"/>
        </w:rPr>
        <w:t xml:space="preserve"> محور  مادته، </w:t>
      </w:r>
      <w:r w:rsidR="002B5ACE" w:rsidRPr="00F249A9">
        <w:rPr>
          <w:rFonts w:ascii="Traditional Arabic" w:hAnsi="Traditional Arabic" w:cs="Traditional Arabic"/>
          <w:sz w:val="36"/>
          <w:szCs w:val="36"/>
          <w:rtl/>
          <w:lang w:val="fr-FR"/>
        </w:rPr>
        <w:t>ومصدر</w:t>
      </w:r>
      <w:r w:rsidR="00644807"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أعماله الأدبية.</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والغربيون في توظيفهم واستخدامهم لمصطلح الأدب إيضا إشارة إلى الأدب "الجميلة أو</w:t>
      </w:r>
      <w:r w:rsidR="00176C6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الادب المكتوبة أو</w:t>
      </w:r>
      <w:r w:rsidR="00176C64" w:rsidRPr="00F249A9">
        <w:rPr>
          <w:rFonts w:ascii="Traditional Arabic" w:hAnsi="Traditional Arabic" w:cs="Traditional Arabic"/>
          <w:sz w:val="36"/>
          <w:szCs w:val="36"/>
          <w:rtl/>
          <w:lang w:val="fr-FR"/>
        </w:rPr>
        <w:t xml:space="preserve"> المنطوقة، وتشمل الأغنية، والقصيدة، والأسطورة،  </w:t>
      </w:r>
      <w:r w:rsidRPr="00F249A9">
        <w:rPr>
          <w:rFonts w:ascii="Traditional Arabic" w:hAnsi="Traditional Arabic" w:cs="Traditional Arabic"/>
          <w:sz w:val="36"/>
          <w:szCs w:val="36"/>
          <w:rtl/>
          <w:lang w:val="fr-FR"/>
        </w:rPr>
        <w:t>ورواية</w:t>
      </w:r>
      <w:r w:rsidR="00A067DB">
        <w:rPr>
          <w:rFonts w:ascii="Traditional Arabic" w:hAnsi="Traditional Arabic" w:cs="Traditional Arabic"/>
          <w:sz w:val="36"/>
          <w:szCs w:val="36"/>
          <w:rtl/>
          <w:lang w:val="fr-FR"/>
        </w:rPr>
        <w:t xml:space="preserve"> أحداث التاريخ ثم شملت بعد ذلك </w:t>
      </w:r>
      <w:r w:rsidR="00A067DB">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نو</w:t>
      </w:r>
      <w:r w:rsidR="00A067DB">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عا أخرى</w:t>
      </w:r>
      <w:r w:rsidR="00176C64" w:rsidRPr="00F249A9">
        <w:rPr>
          <w:rFonts w:ascii="Traditional Arabic" w:hAnsi="Traditional Arabic" w:cs="Traditional Arabic"/>
          <w:sz w:val="36"/>
          <w:szCs w:val="36"/>
          <w:rtl/>
          <w:lang w:val="fr-FR"/>
        </w:rPr>
        <w:t xml:space="preserve"> مثل  القصة،</w:t>
      </w:r>
      <w:r w:rsidRPr="00F249A9">
        <w:rPr>
          <w:rFonts w:ascii="Traditional Arabic" w:hAnsi="Traditional Arabic" w:cs="Traditional Arabic"/>
          <w:sz w:val="36"/>
          <w:szCs w:val="36"/>
          <w:rtl/>
          <w:lang w:val="fr-FR"/>
        </w:rPr>
        <w:t xml:space="preserve"> والرواية، والمسرحة، والمقال والنقد</w:t>
      </w:r>
      <w:r w:rsidR="00176C6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وغيرها" </w:t>
      </w:r>
      <w:r w:rsidRPr="00F249A9">
        <w:rPr>
          <w:rStyle w:val="Appelnotedebasdep"/>
          <w:rFonts w:ascii="Traditional Arabic" w:hAnsi="Traditional Arabic" w:cs="Traditional Arabic"/>
          <w:sz w:val="36"/>
          <w:szCs w:val="36"/>
          <w:rtl/>
          <w:lang w:val="fr-FR"/>
        </w:rPr>
        <w:footnoteReference w:id="5"/>
      </w:r>
      <w:r w:rsidRPr="00F249A9">
        <w:rPr>
          <w:rFonts w:ascii="Traditional Arabic" w:hAnsi="Traditional Arabic" w:cs="Traditional Arabic"/>
          <w:sz w:val="36"/>
          <w:szCs w:val="36"/>
          <w:rtl/>
          <w:lang w:val="fr-FR"/>
        </w:rPr>
        <w:t xml:space="preserve"> </w:t>
      </w:r>
      <w:r w:rsidR="00176C64" w:rsidRPr="00F249A9">
        <w:rPr>
          <w:rFonts w:ascii="Traditional Arabic" w:hAnsi="Traditional Arabic" w:cs="Traditional Arabic"/>
          <w:sz w:val="36"/>
          <w:szCs w:val="36"/>
          <w:rtl/>
          <w:lang w:val="fr-FR"/>
        </w:rPr>
        <w:t>.</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وفيما يتعلق بمفهوم</w:t>
      </w:r>
      <w:r w:rsidR="00CC7A13" w:rsidRPr="00F249A9">
        <w:rPr>
          <w:rFonts w:ascii="Traditional Arabic" w:hAnsi="Traditional Arabic" w:cs="Traditional Arabic"/>
          <w:sz w:val="36"/>
          <w:szCs w:val="36"/>
          <w:rtl/>
          <w:lang w:val="fr-FR"/>
        </w:rPr>
        <w:t xml:space="preserve"> علم اِج</w:t>
      </w:r>
      <w:r w:rsidRPr="00F249A9">
        <w:rPr>
          <w:rFonts w:ascii="Traditional Arabic" w:hAnsi="Traditional Arabic" w:cs="Traditional Arabic"/>
          <w:sz w:val="36"/>
          <w:szCs w:val="36"/>
          <w:rtl/>
          <w:lang w:val="fr-FR"/>
        </w:rPr>
        <w:t>تماع الأدب "فهو</w:t>
      </w:r>
      <w:r w:rsidR="00CC7A1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ذلك الفر</w:t>
      </w:r>
      <w:r w:rsidR="00A4099A">
        <w:rPr>
          <w:rFonts w:ascii="Traditional Arabic" w:hAnsi="Traditional Arabic" w:cs="Traditional Arabic"/>
          <w:sz w:val="36"/>
          <w:szCs w:val="36"/>
          <w:rtl/>
          <w:lang w:val="fr-FR"/>
        </w:rPr>
        <w:t>ع من فروع المعرفة السوسيولوجية</w:t>
      </w:r>
      <w:r w:rsidR="00CC7A13" w:rsidRPr="00F249A9">
        <w:rPr>
          <w:rFonts w:ascii="Traditional Arabic" w:hAnsi="Traditional Arabic" w:cs="Traditional Arabic"/>
          <w:sz w:val="36"/>
          <w:szCs w:val="36"/>
          <w:rtl/>
          <w:lang w:val="fr-FR"/>
        </w:rPr>
        <w:t>،</w:t>
      </w:r>
      <w:r w:rsidR="00A4099A">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وقضاياه النظرية</w:t>
      </w:r>
      <w:r w:rsidR="00CC7A1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على دراسة الأدب بوصفه ظاهرة من ظواهر</w:t>
      </w:r>
      <w:r w:rsidR="00CC7A1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المجتمع التي يتخصص هذا الفرع في دراستها"</w:t>
      </w:r>
      <w:r w:rsidRPr="00F249A9">
        <w:rPr>
          <w:rStyle w:val="Appelnotedebasdep"/>
          <w:rFonts w:ascii="Traditional Arabic" w:hAnsi="Traditional Arabic" w:cs="Traditional Arabic"/>
          <w:sz w:val="36"/>
          <w:szCs w:val="36"/>
          <w:rtl/>
          <w:lang w:val="fr-FR"/>
        </w:rPr>
        <w:footnoteReference w:id="6"/>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فالدراسة السوسيولوجية ل</w:t>
      </w:r>
      <w:r w:rsidR="00282F09" w:rsidRPr="00F249A9">
        <w:rPr>
          <w:rFonts w:ascii="Traditional Arabic" w:hAnsi="Traditional Arabic" w:cs="Traditional Arabic"/>
          <w:sz w:val="36"/>
          <w:szCs w:val="36"/>
          <w:rtl/>
          <w:lang w:val="fr-FR"/>
        </w:rPr>
        <w:t xml:space="preserve">لأدب، </w:t>
      </w:r>
      <w:r w:rsidRPr="00F249A9">
        <w:rPr>
          <w:rFonts w:ascii="Traditional Arabic" w:hAnsi="Traditional Arabic" w:cs="Traditional Arabic"/>
          <w:sz w:val="36"/>
          <w:szCs w:val="36"/>
          <w:rtl/>
          <w:lang w:val="fr-FR"/>
        </w:rPr>
        <w:t>توصلنا إلى إدراك تلك الصلة الوثيقة بين أ</w:t>
      </w:r>
      <w:r w:rsidR="00282F09" w:rsidRPr="00F249A9">
        <w:rPr>
          <w:rFonts w:ascii="Traditional Arabic" w:hAnsi="Traditional Arabic" w:cs="Traditional Arabic"/>
          <w:sz w:val="36"/>
          <w:szCs w:val="36"/>
          <w:rtl/>
          <w:lang w:val="fr-FR"/>
        </w:rPr>
        <w:t xml:space="preserve">فكار المؤلفين والأدباء بالمجتمع، </w:t>
      </w:r>
      <w:r w:rsidRPr="00F249A9">
        <w:rPr>
          <w:rFonts w:ascii="Traditional Arabic" w:hAnsi="Traditional Arabic" w:cs="Traditional Arabic"/>
          <w:sz w:val="36"/>
          <w:szCs w:val="36"/>
          <w:rtl/>
          <w:lang w:val="fr-FR"/>
        </w:rPr>
        <w:t>أو ربط الأدب ببناء المجتمع عن طريق علم اجتماع المعرفة حيث يمكننا الأدب من تعلم واكتساب بعض المعارف المتصلة بالمجتمع</w:t>
      </w:r>
      <w:r w:rsidR="00282F0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للإفادة منها في التحليل السوسيولوجي المقارن... </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إن اهتمام علم اِجتماع الأدب أوعلم اِجتماع النص بالعلاقة </w:t>
      </w:r>
      <w:r w:rsidR="00507ABC" w:rsidRPr="00F249A9">
        <w:rPr>
          <w:rFonts w:ascii="Traditional Arabic" w:hAnsi="Traditional Arabic" w:cs="Traditional Arabic"/>
          <w:sz w:val="36"/>
          <w:szCs w:val="36"/>
          <w:rtl/>
          <w:lang w:val="fr-FR"/>
        </w:rPr>
        <w:t xml:space="preserve">بين الأدب والمجتمع يؤكد اهميتها، </w:t>
      </w:r>
      <w:r w:rsidRPr="00F249A9">
        <w:rPr>
          <w:rFonts w:ascii="Traditional Arabic" w:hAnsi="Traditional Arabic" w:cs="Traditional Arabic"/>
          <w:sz w:val="36"/>
          <w:szCs w:val="36"/>
          <w:rtl/>
          <w:lang w:val="fr-FR"/>
        </w:rPr>
        <w:t>ومن ثم تتأكد بال</w:t>
      </w:r>
      <w:r w:rsidR="00507ABC" w:rsidRPr="00F249A9">
        <w:rPr>
          <w:rFonts w:ascii="Traditional Arabic" w:hAnsi="Traditional Arabic" w:cs="Traditional Arabic"/>
          <w:sz w:val="36"/>
          <w:szCs w:val="36"/>
          <w:rtl/>
          <w:lang w:val="fr-FR"/>
        </w:rPr>
        <w:t xml:space="preserve">ضرورة العلاقة بين الأدب ومجتمعه، </w:t>
      </w:r>
      <w:r w:rsidRPr="00F249A9">
        <w:rPr>
          <w:rFonts w:ascii="Traditional Arabic" w:hAnsi="Traditional Arabic" w:cs="Traditional Arabic"/>
          <w:sz w:val="36"/>
          <w:szCs w:val="36"/>
          <w:rtl/>
          <w:lang w:val="fr-FR"/>
        </w:rPr>
        <w:t>وهي علاقة توسم ب</w:t>
      </w:r>
      <w:r w:rsidR="00507ABC" w:rsidRPr="00F249A9">
        <w:rPr>
          <w:rFonts w:ascii="Traditional Arabic" w:hAnsi="Traditional Arabic" w:cs="Traditional Arabic"/>
          <w:sz w:val="36"/>
          <w:szCs w:val="36"/>
          <w:rtl/>
          <w:lang w:val="fr-FR"/>
        </w:rPr>
        <w:t xml:space="preserve">أنها تبادلية بين الأدب والمجتمع، </w:t>
      </w:r>
      <w:r w:rsidRPr="00F249A9">
        <w:rPr>
          <w:rFonts w:ascii="Traditional Arabic" w:hAnsi="Traditional Arabic" w:cs="Traditional Arabic"/>
          <w:sz w:val="36"/>
          <w:szCs w:val="36"/>
          <w:rtl/>
          <w:lang w:val="fr-FR"/>
        </w:rPr>
        <w:t>فكلاهما يؤثر في الآخر.</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ويقال"إن</w:t>
      </w:r>
      <w:r w:rsidR="008B02E9" w:rsidRPr="00F249A9">
        <w:rPr>
          <w:rFonts w:ascii="Traditional Arabic" w:hAnsi="Traditional Arabic" w:cs="Traditional Arabic"/>
          <w:sz w:val="36"/>
          <w:szCs w:val="36"/>
          <w:rtl/>
          <w:lang w:val="fr-FR"/>
        </w:rPr>
        <w:t xml:space="preserve"> للأدب انعكاسات اِجتماعية عديدة، </w:t>
      </w:r>
      <w:r w:rsidRPr="00F249A9">
        <w:rPr>
          <w:rFonts w:ascii="Traditional Arabic" w:hAnsi="Traditional Arabic" w:cs="Traditional Arabic"/>
          <w:sz w:val="36"/>
          <w:szCs w:val="36"/>
          <w:rtl/>
          <w:lang w:val="fr-FR"/>
        </w:rPr>
        <w:t>وهو في حد ذاته يعد انعكاسا اِجتماعيا حتى في أكثر موضوعات</w:t>
      </w:r>
      <w:r w:rsidR="00B94D9F">
        <w:rPr>
          <w:rFonts w:ascii="Traditional Arabic" w:hAnsi="Traditional Arabic" w:cs="Traditional Arabic"/>
          <w:sz w:val="36"/>
          <w:szCs w:val="36"/>
          <w:rtl/>
          <w:lang w:val="fr-FR"/>
        </w:rPr>
        <w:t xml:space="preserve">ه خصوصية.فهو نشاط اِجتماعي قبل </w:t>
      </w:r>
      <w:r w:rsidR="00B94D9F">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ن يكون نشاطا لغويا .حتى ال</w:t>
      </w:r>
      <w:r w:rsidR="00B94D9F">
        <w:rPr>
          <w:rFonts w:ascii="Traditional Arabic" w:hAnsi="Traditional Arabic" w:cs="Traditional Arabic"/>
          <w:sz w:val="36"/>
          <w:szCs w:val="36"/>
          <w:rtl/>
          <w:lang w:val="fr-FR"/>
        </w:rPr>
        <w:t xml:space="preserve">لغة تفسر من منظور اِجتماعي قبل </w:t>
      </w:r>
      <w:r w:rsidR="00B94D9F">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ن تفسر من منظور آخر"</w:t>
      </w:r>
      <w:r w:rsidRPr="00F249A9">
        <w:rPr>
          <w:rStyle w:val="Appelnotedebasdep"/>
          <w:rFonts w:ascii="Traditional Arabic" w:hAnsi="Traditional Arabic" w:cs="Traditional Arabic"/>
          <w:sz w:val="36"/>
          <w:szCs w:val="36"/>
          <w:rtl/>
          <w:lang w:val="fr-FR"/>
        </w:rPr>
        <w:footnoteReference w:id="7"/>
      </w:r>
      <w:r w:rsidRPr="00F249A9">
        <w:rPr>
          <w:rFonts w:ascii="Traditional Arabic" w:hAnsi="Traditional Arabic" w:cs="Traditional Arabic"/>
          <w:sz w:val="36"/>
          <w:szCs w:val="36"/>
          <w:lang w:val="fr-FR"/>
        </w:rPr>
        <w:t xml:space="preserve"> </w:t>
      </w:r>
      <w:r w:rsidRPr="00F249A9">
        <w:rPr>
          <w:rFonts w:ascii="Traditional Arabic" w:hAnsi="Traditional Arabic" w:cs="Traditional Arabic"/>
          <w:sz w:val="36"/>
          <w:szCs w:val="36"/>
          <w:rtl/>
          <w:lang w:val="fr-FR"/>
        </w:rPr>
        <w:t>ومن ثم فالأدب قابل للتعريف من منظور اِجتماعي على أنه مجموعة من القيم، أو التعبير عنها</w:t>
      </w:r>
      <w:r w:rsidR="00522600" w:rsidRPr="00F249A9">
        <w:rPr>
          <w:rStyle w:val="Appelnotedebasdep"/>
          <w:rFonts w:ascii="Traditional Arabic" w:hAnsi="Traditional Arabic" w:cs="Traditional Arabic"/>
          <w:sz w:val="36"/>
          <w:szCs w:val="36"/>
          <w:rtl/>
          <w:lang w:val="fr-FR"/>
        </w:rPr>
        <w:footnoteReference w:id="8"/>
      </w:r>
      <w:r w:rsidRPr="00F249A9">
        <w:rPr>
          <w:rFonts w:ascii="Traditional Arabic" w:hAnsi="Traditional Arabic" w:cs="Traditional Arabic"/>
          <w:sz w:val="36"/>
          <w:szCs w:val="36"/>
          <w:rtl/>
          <w:lang w:val="fr-FR"/>
        </w:rPr>
        <w:t>.</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وعلى مدى التاريخ الأدبي كله لم ينكر أحد العلاقة بين الأدب والمجتمع وإنما قد ينشأ ا</w:t>
      </w:r>
      <w:r w:rsidR="008B02E9" w:rsidRPr="00F249A9">
        <w:rPr>
          <w:rFonts w:ascii="Traditional Arabic" w:hAnsi="Traditional Arabic" w:cs="Traditional Arabic"/>
          <w:sz w:val="36"/>
          <w:szCs w:val="36"/>
          <w:rtl/>
          <w:lang w:val="fr-FR"/>
        </w:rPr>
        <w:t xml:space="preserve">لخلاف حول فهم طبيعة هذه العلاقة، </w:t>
      </w:r>
      <w:r w:rsidRPr="00F249A9">
        <w:rPr>
          <w:rFonts w:ascii="Traditional Arabic" w:hAnsi="Traditional Arabic" w:cs="Traditional Arabic"/>
          <w:sz w:val="36"/>
          <w:szCs w:val="36"/>
          <w:rtl/>
          <w:lang w:val="fr-FR"/>
        </w:rPr>
        <w:t xml:space="preserve">ومن ثم"كانت قضية العلاقة بين الأدب والمجتمع وما تزال </w:t>
      </w:r>
      <w:r w:rsidRPr="00F249A9">
        <w:rPr>
          <w:rFonts w:ascii="Traditional Arabic" w:hAnsi="Traditional Arabic" w:cs="Traditional Arabic"/>
          <w:sz w:val="36"/>
          <w:szCs w:val="36"/>
          <w:rtl/>
          <w:lang w:val="fr-FR"/>
        </w:rPr>
        <w:lastRenderedPageBreak/>
        <w:t>موضوعاً شديد الأهمية لفهم الأدب و</w:t>
      </w:r>
      <w:r w:rsidR="008B02E9" w:rsidRPr="00F249A9">
        <w:rPr>
          <w:rFonts w:ascii="Traditional Arabic" w:hAnsi="Traditional Arabic" w:cs="Traditional Arabic"/>
          <w:sz w:val="36"/>
          <w:szCs w:val="36"/>
          <w:rtl/>
          <w:lang w:val="fr-FR"/>
        </w:rPr>
        <w:t xml:space="preserve">دراسته، </w:t>
      </w:r>
      <w:r w:rsidRPr="00F249A9">
        <w:rPr>
          <w:rFonts w:ascii="Traditional Arabic" w:hAnsi="Traditional Arabic" w:cs="Traditional Arabic"/>
          <w:sz w:val="36"/>
          <w:szCs w:val="36"/>
          <w:rtl/>
          <w:lang w:val="fr-FR"/>
        </w:rPr>
        <w:t>وبدونها لا</w:t>
      </w:r>
      <w:r w:rsidR="008B02E9" w:rsidRPr="00F249A9">
        <w:rPr>
          <w:rFonts w:ascii="Traditional Arabic" w:hAnsi="Traditional Arabic" w:cs="Traditional Arabic"/>
          <w:sz w:val="36"/>
          <w:szCs w:val="36"/>
          <w:rtl/>
          <w:lang w:val="fr-FR"/>
        </w:rPr>
        <w:t xml:space="preserve"> يمكن فهم الأدب ولا المجتمع، </w:t>
      </w:r>
      <w:r w:rsidRPr="00F249A9">
        <w:rPr>
          <w:rFonts w:ascii="Traditional Arabic" w:hAnsi="Traditional Arabic" w:cs="Traditional Arabic"/>
          <w:sz w:val="36"/>
          <w:szCs w:val="36"/>
          <w:rtl/>
          <w:lang w:val="fr-FR"/>
        </w:rPr>
        <w:t xml:space="preserve">ورغم أن مصطلحي الأدب والمجتمع لم يحملا </w:t>
      </w:r>
      <w:r w:rsidR="008B02E9" w:rsidRPr="00F249A9">
        <w:rPr>
          <w:rFonts w:ascii="Traditional Arabic" w:hAnsi="Traditional Arabic" w:cs="Traditional Arabic"/>
          <w:sz w:val="36"/>
          <w:szCs w:val="36"/>
          <w:rtl/>
          <w:lang w:val="fr-FR"/>
        </w:rPr>
        <w:t>نفس الدلالات الحديثة عند</w:t>
      </w:r>
      <w:r w:rsidR="00953FC1">
        <w:rPr>
          <w:rFonts w:ascii="Traditional Arabic" w:hAnsi="Traditional Arabic" w:cs="Traditional Arabic" w:hint="cs"/>
          <w:sz w:val="36"/>
          <w:szCs w:val="36"/>
          <w:rtl/>
          <w:lang w:val="fr-FR"/>
        </w:rPr>
        <w:t xml:space="preserve"> </w:t>
      </w:r>
      <w:r w:rsidR="008B02E9" w:rsidRPr="00F249A9">
        <w:rPr>
          <w:rFonts w:ascii="Traditional Arabic" w:hAnsi="Traditional Arabic" w:cs="Traditional Arabic"/>
          <w:sz w:val="36"/>
          <w:szCs w:val="36"/>
          <w:rtl/>
          <w:lang w:val="fr-FR"/>
        </w:rPr>
        <w:t xml:space="preserve">القدماء، </w:t>
      </w:r>
      <w:r w:rsidRPr="00F249A9">
        <w:rPr>
          <w:rFonts w:ascii="Traditional Arabic" w:hAnsi="Traditional Arabic" w:cs="Traditional Arabic"/>
          <w:sz w:val="36"/>
          <w:szCs w:val="36"/>
          <w:rtl/>
          <w:lang w:val="fr-FR"/>
        </w:rPr>
        <w:t>إلا أننا نستطيع أن نلمح اسهامات حول</w:t>
      </w:r>
      <w:r w:rsidRPr="00F249A9">
        <w:rPr>
          <w:rFonts w:ascii="Traditional Arabic" w:hAnsi="Traditional Arabic" w:cs="Traditional Arabic"/>
          <w:sz w:val="36"/>
          <w:szCs w:val="36"/>
          <w:lang w:val="fr-FR"/>
        </w:rPr>
        <w:t xml:space="preserve"> </w:t>
      </w:r>
      <w:r w:rsidRPr="00F249A9">
        <w:rPr>
          <w:rFonts w:ascii="Traditional Arabic" w:hAnsi="Traditional Arabic" w:cs="Traditional Arabic"/>
          <w:sz w:val="36"/>
          <w:szCs w:val="36"/>
          <w:rtl/>
          <w:lang w:val="fr-FR"/>
        </w:rPr>
        <w:t>هذه العلاقة منذ القديم"</w:t>
      </w:r>
      <w:r w:rsidRPr="00F249A9">
        <w:rPr>
          <w:rStyle w:val="Appelnotedebasdep"/>
          <w:rFonts w:ascii="Traditional Arabic" w:hAnsi="Traditional Arabic" w:cs="Traditional Arabic"/>
          <w:sz w:val="36"/>
          <w:szCs w:val="36"/>
          <w:rtl/>
          <w:lang w:val="fr-FR"/>
        </w:rPr>
        <w:footnoteReference w:id="9"/>
      </w:r>
      <w:r w:rsidR="008B02E9"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lang w:val="fr-FR"/>
        </w:rPr>
        <w:t xml:space="preserve"> </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84033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ويمكن أن نتأمل صلة الأدب بالمجتمع في أقدم صور الأدب "ولنرجع</w:t>
      </w:r>
      <w:r w:rsidR="00572DF5" w:rsidRPr="00F249A9">
        <w:rPr>
          <w:rFonts w:ascii="Traditional Arabic" w:hAnsi="Traditional Arabic" w:cs="Traditional Arabic"/>
          <w:sz w:val="36"/>
          <w:szCs w:val="36"/>
          <w:rtl/>
          <w:lang w:val="fr-FR"/>
        </w:rPr>
        <w:t xml:space="preserve"> الى الوراء الى أعمق صور الشعر، </w:t>
      </w:r>
      <w:r w:rsidRPr="00F249A9">
        <w:rPr>
          <w:rFonts w:ascii="Traditional Arabic" w:hAnsi="Traditional Arabic" w:cs="Traditional Arabic"/>
          <w:sz w:val="36"/>
          <w:szCs w:val="36"/>
          <w:rtl/>
          <w:lang w:val="fr-FR"/>
        </w:rPr>
        <w:t>وهي الشعر</w:t>
      </w:r>
      <w:r w:rsidR="00953FC1">
        <w:rPr>
          <w:rFonts w:ascii="Traditional Arabic" w:hAnsi="Traditional Arabic" w:cs="Traditional Arabic"/>
          <w:sz w:val="36"/>
          <w:szCs w:val="36"/>
          <w:rtl/>
          <w:lang w:val="fr-FR"/>
        </w:rPr>
        <w:t xml:space="preserve"> القصصي عند اليونان، صورة ال</w:t>
      </w:r>
      <w:r w:rsidR="00953FC1">
        <w:rPr>
          <w:rFonts w:ascii="Traditional Arabic" w:hAnsi="Traditional Arabic" w:cs="Traditional Arabic" w:hint="cs"/>
          <w:sz w:val="36"/>
          <w:szCs w:val="36"/>
          <w:rtl/>
          <w:lang w:val="fr-FR"/>
        </w:rPr>
        <w:t>إ</w:t>
      </w:r>
      <w:r w:rsidR="00572DF5" w:rsidRPr="00F249A9">
        <w:rPr>
          <w:rFonts w:ascii="Traditional Arabic" w:hAnsi="Traditional Arabic" w:cs="Traditional Arabic"/>
          <w:sz w:val="36"/>
          <w:szCs w:val="36"/>
          <w:rtl/>
          <w:lang w:val="fr-FR"/>
        </w:rPr>
        <w:t xml:space="preserve">لياذة، </w:t>
      </w:r>
      <w:r w:rsidRPr="00F249A9">
        <w:rPr>
          <w:rFonts w:ascii="Traditional Arabic" w:hAnsi="Traditional Arabic" w:cs="Traditional Arabic"/>
          <w:sz w:val="36"/>
          <w:szCs w:val="36"/>
          <w:rtl/>
          <w:lang w:val="fr-FR"/>
        </w:rPr>
        <w:t>فنجدها لا تتغنى بعو</w:t>
      </w:r>
      <w:r w:rsidR="00572DF5" w:rsidRPr="00F249A9">
        <w:rPr>
          <w:rFonts w:ascii="Traditional Arabic" w:hAnsi="Traditional Arabic" w:cs="Traditional Arabic"/>
          <w:sz w:val="36"/>
          <w:szCs w:val="36"/>
          <w:rtl/>
          <w:lang w:val="fr-FR"/>
        </w:rPr>
        <w:t xml:space="preserve">اطف فردية، </w:t>
      </w:r>
      <w:r w:rsidRPr="00F249A9">
        <w:rPr>
          <w:rFonts w:ascii="Traditional Arabic" w:hAnsi="Traditional Arabic" w:cs="Traditional Arabic"/>
          <w:sz w:val="36"/>
          <w:szCs w:val="36"/>
          <w:rtl/>
          <w:lang w:val="fr-FR"/>
        </w:rPr>
        <w:t xml:space="preserve">وإنما تتغنى </w:t>
      </w:r>
      <w:r w:rsidR="00572DF5" w:rsidRPr="00F249A9">
        <w:rPr>
          <w:rFonts w:ascii="Traditional Arabic" w:hAnsi="Traditional Arabic" w:cs="Traditional Arabic"/>
          <w:sz w:val="36"/>
          <w:szCs w:val="36"/>
          <w:rtl/>
          <w:lang w:val="fr-FR"/>
        </w:rPr>
        <w:t xml:space="preserve">بعواطف الجماعة اليونانية لعصرها، </w:t>
      </w:r>
      <w:r w:rsidRPr="00F249A9">
        <w:rPr>
          <w:rFonts w:ascii="Traditional Arabic" w:hAnsi="Traditional Arabic" w:cs="Traditional Arabic"/>
          <w:sz w:val="36"/>
          <w:szCs w:val="36"/>
          <w:rtl/>
          <w:lang w:val="fr-FR"/>
        </w:rPr>
        <w:t>مصورة حروبها بطروادة ومن استب</w:t>
      </w:r>
      <w:r w:rsidR="0084033A" w:rsidRPr="00F249A9">
        <w:rPr>
          <w:rFonts w:ascii="Traditional Arabic" w:hAnsi="Traditional Arabic" w:cs="Traditional Arabic"/>
          <w:sz w:val="36"/>
          <w:szCs w:val="36"/>
          <w:rtl/>
          <w:lang w:val="fr-FR"/>
        </w:rPr>
        <w:t>س</w:t>
      </w:r>
      <w:r w:rsidRPr="00F249A9">
        <w:rPr>
          <w:rFonts w:ascii="Traditional Arabic" w:hAnsi="Traditional Arabic" w:cs="Traditional Arabic"/>
          <w:sz w:val="36"/>
          <w:szCs w:val="36"/>
          <w:rtl/>
          <w:lang w:val="fr-FR"/>
        </w:rPr>
        <w:t>لوا</w:t>
      </w:r>
      <w:r w:rsidR="00572DF5" w:rsidRPr="00F249A9">
        <w:rPr>
          <w:rFonts w:ascii="Traditional Arabic" w:hAnsi="Traditional Arabic" w:cs="Traditional Arabic"/>
          <w:sz w:val="36"/>
          <w:szCs w:val="36"/>
          <w:rtl/>
          <w:lang w:val="fr-FR"/>
        </w:rPr>
        <w:t xml:space="preserve"> فيها من الأبطال، </w:t>
      </w:r>
      <w:r w:rsidR="00953FC1">
        <w:rPr>
          <w:rFonts w:ascii="Traditional Arabic" w:hAnsi="Traditional Arabic" w:cs="Traditional Arabic"/>
          <w:sz w:val="36"/>
          <w:szCs w:val="36"/>
          <w:rtl/>
          <w:lang w:val="fr-FR"/>
        </w:rPr>
        <w:t>ومن هنا نشأ القول ب</w:t>
      </w:r>
      <w:r w:rsidR="00953FC1">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ن ناظمها ليس هو هوميروس وحده "</w:t>
      </w:r>
      <w:r w:rsidRPr="00F249A9">
        <w:rPr>
          <w:rStyle w:val="Appelnotedebasdep"/>
          <w:rFonts w:ascii="Traditional Arabic" w:hAnsi="Traditional Arabic" w:cs="Traditional Arabic"/>
          <w:sz w:val="36"/>
          <w:szCs w:val="36"/>
          <w:rtl/>
          <w:lang w:val="fr-FR"/>
        </w:rPr>
        <w:footnoteReference w:id="10"/>
      </w:r>
      <w:r w:rsidR="00572DF5" w:rsidRPr="00F249A9">
        <w:rPr>
          <w:rFonts w:ascii="Traditional Arabic" w:hAnsi="Traditional Arabic" w:cs="Traditional Arabic"/>
          <w:sz w:val="36"/>
          <w:szCs w:val="36"/>
          <w:rtl/>
          <w:lang w:val="fr-FR"/>
        </w:rPr>
        <w:t>.</w:t>
      </w:r>
    </w:p>
    <w:p w:rsidR="002B5ACE" w:rsidRPr="00F249A9" w:rsidRDefault="002B5ACE" w:rsidP="000C3787">
      <w:pPr>
        <w:spacing w:line="240" w:lineRule="auto"/>
        <w:jc w:val="both"/>
        <w:rPr>
          <w:rFonts w:ascii="Traditional Arabic" w:hAnsi="Traditional Arabic" w:cs="Traditional Arabic"/>
          <w:sz w:val="36"/>
          <w:szCs w:val="36"/>
          <w:rtl/>
          <w:lang w:val="fr-FR" w:bidi="ar-DZ"/>
        </w:rPr>
      </w:pPr>
      <w:r w:rsidRPr="00F249A9">
        <w:rPr>
          <w:rFonts w:ascii="Traditional Arabic" w:hAnsi="Traditional Arabic" w:cs="Traditional Arabic"/>
          <w:sz w:val="36"/>
          <w:szCs w:val="36"/>
          <w:rtl/>
          <w:lang w:val="fr-FR"/>
        </w:rPr>
        <w:t xml:space="preserve">وفي العصر الجاهلي كان الشعر العربي مرآة </w:t>
      </w:r>
      <w:r w:rsidR="00373DB7" w:rsidRPr="00F249A9">
        <w:rPr>
          <w:rFonts w:ascii="Traditional Arabic" w:hAnsi="Traditional Arabic" w:cs="Traditional Arabic"/>
          <w:sz w:val="36"/>
          <w:szCs w:val="36"/>
          <w:rtl/>
          <w:lang w:val="fr-FR"/>
        </w:rPr>
        <w:t xml:space="preserve">عاكسة للعصر، </w:t>
      </w:r>
      <w:r w:rsidRPr="00F249A9">
        <w:rPr>
          <w:rFonts w:ascii="Traditional Arabic" w:hAnsi="Traditional Arabic" w:cs="Traditional Arabic"/>
          <w:sz w:val="36"/>
          <w:szCs w:val="36"/>
          <w:rtl/>
          <w:lang w:val="fr-FR"/>
        </w:rPr>
        <w:t>وصورة حية</w:t>
      </w:r>
      <w:r w:rsidR="00373DB7" w:rsidRPr="00F249A9">
        <w:rPr>
          <w:rFonts w:ascii="Traditional Arabic" w:hAnsi="Traditional Arabic" w:cs="Traditional Arabic"/>
          <w:sz w:val="36"/>
          <w:szCs w:val="36"/>
          <w:rtl/>
          <w:lang w:val="fr-FR"/>
        </w:rPr>
        <w:t xml:space="preserve"> من حياة العربي وباديته، </w:t>
      </w:r>
      <w:r w:rsidRPr="00F249A9">
        <w:rPr>
          <w:rFonts w:ascii="Traditional Arabic" w:hAnsi="Traditional Arabic" w:cs="Traditional Arabic"/>
          <w:sz w:val="36"/>
          <w:szCs w:val="36"/>
          <w:rtl/>
          <w:lang w:val="fr-FR"/>
        </w:rPr>
        <w:t>وكما يقال:كان دي</w:t>
      </w:r>
      <w:r w:rsidR="00373DB7" w:rsidRPr="00F249A9">
        <w:rPr>
          <w:rFonts w:ascii="Traditional Arabic" w:hAnsi="Traditional Arabic" w:cs="Traditional Arabic"/>
          <w:sz w:val="36"/>
          <w:szCs w:val="36"/>
          <w:rtl/>
          <w:lang w:val="fr-FR"/>
        </w:rPr>
        <w:t xml:space="preserve">وان العرب، </w:t>
      </w:r>
      <w:r w:rsidRPr="00F249A9">
        <w:rPr>
          <w:rFonts w:ascii="Traditional Arabic" w:hAnsi="Traditional Arabic" w:cs="Traditional Arabic"/>
          <w:sz w:val="36"/>
          <w:szCs w:val="36"/>
          <w:rtl/>
          <w:lang w:val="fr-FR"/>
        </w:rPr>
        <w:t>أو</w:t>
      </w:r>
      <w:r w:rsidR="0003175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سجل العرب الذي يصو</w:t>
      </w:r>
      <w:r w:rsidR="00373DB7" w:rsidRPr="00F249A9">
        <w:rPr>
          <w:rFonts w:ascii="Traditional Arabic" w:hAnsi="Traditional Arabic" w:cs="Traditional Arabic"/>
          <w:sz w:val="36"/>
          <w:szCs w:val="36"/>
          <w:rtl/>
          <w:lang w:val="fr-FR"/>
        </w:rPr>
        <w:t xml:space="preserve">ر حياتهم ويحكي عادتهم وتقاليدهم، </w:t>
      </w:r>
      <w:r w:rsidRPr="00F249A9">
        <w:rPr>
          <w:rFonts w:ascii="Traditional Arabic" w:hAnsi="Traditional Arabic" w:cs="Traditional Arabic"/>
          <w:sz w:val="36"/>
          <w:szCs w:val="36"/>
          <w:rtl/>
          <w:lang w:val="fr-FR"/>
        </w:rPr>
        <w:t>ويعكس أحوال معاشهم في صدق تام.</w:t>
      </w:r>
      <w:r w:rsidR="00031757" w:rsidRPr="00F249A9">
        <w:rPr>
          <w:rFonts w:ascii="Traditional Arabic" w:hAnsi="Traditional Arabic" w:cs="Traditional Arabic"/>
          <w:sz w:val="36"/>
          <w:szCs w:val="36"/>
          <w:rtl/>
          <w:lang w:val="fr-FR"/>
        </w:rPr>
        <w:t xml:space="preserve"> ولنا أ</w:t>
      </w:r>
      <w:r w:rsidRPr="00F249A9">
        <w:rPr>
          <w:rFonts w:ascii="Traditional Arabic" w:hAnsi="Traditional Arabic" w:cs="Traditional Arabic"/>
          <w:sz w:val="36"/>
          <w:szCs w:val="36"/>
          <w:rtl/>
          <w:lang w:val="fr-FR"/>
        </w:rPr>
        <w:t>ن نتوقف عند شاعر مثل "عمرو</w:t>
      </w:r>
      <w:r w:rsidR="00A319D5">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بن كلثوم"</w:t>
      </w:r>
      <w:r w:rsidR="00373DB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الذي دخل التاريخ بقصيدة واحدة(*)</w:t>
      </w:r>
      <w:r w:rsidR="00031757" w:rsidRPr="00F249A9">
        <w:rPr>
          <w:rFonts w:ascii="Traditional Arabic" w:hAnsi="Traditional Arabic" w:cs="Traditional Arabic"/>
          <w:sz w:val="36"/>
          <w:szCs w:val="36"/>
          <w:rtl/>
          <w:lang w:val="fr-FR" w:bidi="ar-DZ"/>
        </w:rPr>
        <w:t>تناقلتها الأ</w:t>
      </w:r>
      <w:r w:rsidR="00373DB7" w:rsidRPr="00F249A9">
        <w:rPr>
          <w:rFonts w:ascii="Traditional Arabic" w:hAnsi="Traditional Arabic" w:cs="Traditional Arabic"/>
          <w:sz w:val="36"/>
          <w:szCs w:val="36"/>
          <w:rtl/>
          <w:lang w:val="fr-FR" w:bidi="ar-DZ"/>
        </w:rPr>
        <w:t xml:space="preserve">لسنة، وغنتها القوافل جيئة وذهابا، </w:t>
      </w:r>
      <w:r w:rsidRPr="00F249A9">
        <w:rPr>
          <w:rFonts w:ascii="Traditional Arabic" w:hAnsi="Traditional Arabic" w:cs="Traditional Arabic"/>
          <w:sz w:val="36"/>
          <w:szCs w:val="36"/>
          <w:rtl/>
          <w:lang w:val="fr-FR" w:bidi="ar-DZ"/>
        </w:rPr>
        <w:t>وأكثر بنو "تغلب"</w:t>
      </w:r>
      <w:r w:rsidR="00031757" w:rsidRPr="00F249A9">
        <w:rPr>
          <w:rFonts w:ascii="Traditional Arabic" w:hAnsi="Traditional Arabic" w:cs="Traditional Arabic"/>
          <w:sz w:val="36"/>
          <w:szCs w:val="36"/>
          <w:rtl/>
          <w:lang w:val="fr-FR" w:bidi="ar-DZ"/>
        </w:rPr>
        <w:t xml:space="preserve"> </w:t>
      </w:r>
      <w:r w:rsidRPr="00F249A9">
        <w:rPr>
          <w:rFonts w:ascii="Traditional Arabic" w:hAnsi="Traditional Arabic" w:cs="Traditional Arabic"/>
          <w:sz w:val="36"/>
          <w:szCs w:val="36"/>
          <w:rtl/>
          <w:lang w:val="fr-FR" w:bidi="ar-DZ"/>
        </w:rPr>
        <w:t>إنشادها جيلا بعد جيل حتى قال فيهم الشاعر</w:t>
      </w:r>
      <w:r w:rsidR="00373DB7" w:rsidRPr="00F249A9">
        <w:rPr>
          <w:rFonts w:ascii="Traditional Arabic" w:hAnsi="Traditional Arabic" w:cs="Traditional Arabic"/>
          <w:sz w:val="36"/>
          <w:szCs w:val="36"/>
          <w:rtl/>
          <w:lang w:val="fr-FR" w:bidi="ar-DZ"/>
        </w:rPr>
        <w:t>:</w:t>
      </w:r>
    </w:p>
    <w:p w:rsidR="002B5ACE" w:rsidRPr="00F249A9" w:rsidRDefault="00031757" w:rsidP="000C3787">
      <w:pPr>
        <w:spacing w:line="240" w:lineRule="auto"/>
        <w:jc w:val="both"/>
        <w:rPr>
          <w:rFonts w:ascii="Traditional Arabic" w:hAnsi="Traditional Arabic" w:cs="Traditional Arabic"/>
          <w:sz w:val="36"/>
          <w:szCs w:val="36"/>
          <w:rtl/>
          <w:lang w:val="fr-FR" w:bidi="ar-DZ"/>
        </w:rPr>
      </w:pPr>
      <w:r w:rsidRPr="00F249A9">
        <w:rPr>
          <w:rFonts w:ascii="Traditional Arabic" w:hAnsi="Traditional Arabic" w:cs="Traditional Arabic"/>
          <w:sz w:val="36"/>
          <w:szCs w:val="36"/>
          <w:rtl/>
          <w:lang w:val="fr-FR" w:bidi="ar-DZ"/>
        </w:rPr>
        <w:t>أ</w:t>
      </w:r>
      <w:r w:rsidR="002B5ACE" w:rsidRPr="00F249A9">
        <w:rPr>
          <w:rFonts w:ascii="Traditional Arabic" w:hAnsi="Traditional Arabic" w:cs="Traditional Arabic"/>
          <w:sz w:val="36"/>
          <w:szCs w:val="36"/>
          <w:rtl/>
          <w:lang w:val="fr-FR" w:bidi="ar-DZ"/>
        </w:rPr>
        <w:t>لهى بني تغلب عن كل مكرمة</w:t>
      </w:r>
      <w:r w:rsidR="00373DB7" w:rsidRPr="00F249A9">
        <w:rPr>
          <w:rFonts w:ascii="Traditional Arabic" w:hAnsi="Traditional Arabic" w:cs="Traditional Arabic"/>
          <w:sz w:val="36"/>
          <w:szCs w:val="36"/>
          <w:rtl/>
          <w:lang w:val="fr-FR" w:bidi="ar-DZ"/>
        </w:rPr>
        <w:t xml:space="preserve"> </w:t>
      </w:r>
      <w:r w:rsidR="002B5ACE" w:rsidRPr="00F249A9">
        <w:rPr>
          <w:rFonts w:ascii="Traditional Arabic" w:hAnsi="Traditional Arabic" w:cs="Traditional Arabic"/>
          <w:sz w:val="36"/>
          <w:szCs w:val="36"/>
          <w:rtl/>
          <w:lang w:val="fr-FR" w:bidi="ar-DZ"/>
        </w:rPr>
        <w:t>ــــــ قصيدة قالها</w:t>
      </w:r>
      <w:r w:rsidR="00373DB7" w:rsidRPr="00F249A9">
        <w:rPr>
          <w:rFonts w:ascii="Traditional Arabic" w:hAnsi="Traditional Arabic" w:cs="Traditional Arabic"/>
          <w:sz w:val="36"/>
          <w:szCs w:val="36"/>
          <w:rtl/>
          <w:lang w:val="fr-FR" w:bidi="ar-DZ"/>
        </w:rPr>
        <w:t xml:space="preserve"> </w:t>
      </w:r>
      <w:r w:rsidR="002B5ACE" w:rsidRPr="00F249A9">
        <w:rPr>
          <w:rFonts w:ascii="Traditional Arabic" w:hAnsi="Traditional Arabic" w:cs="Traditional Arabic"/>
          <w:sz w:val="36"/>
          <w:szCs w:val="36"/>
          <w:rtl/>
          <w:lang w:val="fr-FR" w:bidi="ar-DZ"/>
        </w:rPr>
        <w:t>عمرو</w:t>
      </w:r>
      <w:r w:rsidR="00373DB7" w:rsidRPr="00F249A9">
        <w:rPr>
          <w:rFonts w:ascii="Traditional Arabic" w:hAnsi="Traditional Arabic" w:cs="Traditional Arabic"/>
          <w:sz w:val="36"/>
          <w:szCs w:val="36"/>
          <w:rtl/>
          <w:lang w:val="fr-FR" w:bidi="ar-DZ"/>
        </w:rPr>
        <w:t xml:space="preserve"> </w:t>
      </w:r>
      <w:r w:rsidR="002B5ACE" w:rsidRPr="00F249A9">
        <w:rPr>
          <w:rFonts w:ascii="Traditional Arabic" w:hAnsi="Traditional Arabic" w:cs="Traditional Arabic"/>
          <w:sz w:val="36"/>
          <w:szCs w:val="36"/>
          <w:rtl/>
          <w:lang w:val="fr-FR" w:bidi="ar-DZ"/>
        </w:rPr>
        <w:t>بن كلثوم</w:t>
      </w:r>
    </w:p>
    <w:p w:rsidR="002B5ACE" w:rsidRPr="00F249A9" w:rsidRDefault="00373DB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يفاخرون بها</w:t>
      </w:r>
      <w:r w:rsidR="00031757" w:rsidRPr="00F249A9">
        <w:rPr>
          <w:rFonts w:ascii="Traditional Arabic" w:hAnsi="Traditional Arabic" w:cs="Traditional Arabic"/>
          <w:sz w:val="36"/>
          <w:szCs w:val="36"/>
          <w:rtl/>
        </w:rPr>
        <w:t xml:space="preserve"> </w:t>
      </w:r>
      <w:r w:rsidRPr="00F249A9">
        <w:rPr>
          <w:rFonts w:ascii="Traditional Arabic" w:hAnsi="Traditional Arabic" w:cs="Traditional Arabic"/>
          <w:sz w:val="36"/>
          <w:szCs w:val="36"/>
          <w:rtl/>
        </w:rPr>
        <w:t>من كان أولهـــم  ـــ</w:t>
      </w:r>
      <w:r w:rsidR="002B5ACE" w:rsidRPr="00F249A9">
        <w:rPr>
          <w:rFonts w:ascii="Traditional Arabic" w:hAnsi="Traditional Arabic" w:cs="Traditional Arabic"/>
          <w:sz w:val="36"/>
          <w:szCs w:val="36"/>
          <w:rtl/>
        </w:rPr>
        <w:t>ــــ ياللرجال لشعر غير</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 xml:space="preserve">مسئوم        </w:t>
      </w:r>
    </w:p>
    <w:p w:rsidR="002B5ACE" w:rsidRPr="00F249A9" w:rsidRDefault="0003175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فهذه ال</w:t>
      </w:r>
      <w:r w:rsidRPr="00F249A9">
        <w:rPr>
          <w:rFonts w:ascii="Traditional Arabic" w:hAnsi="Traditional Arabic" w:cs="Traditional Arabic"/>
          <w:sz w:val="36"/>
          <w:szCs w:val="36"/>
          <w:rtl/>
        </w:rPr>
        <w:t>قصيدة دخل بها صاحبها التاريخ لأنها</w:t>
      </w:r>
      <w:r w:rsidR="008067E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عبرت بصدق عن احتياجات روحية وسياسية في مجتمع الشاعر</w:t>
      </w:r>
      <w:r w:rsidR="008067E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و</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قدمت صورة الصراع الدائر</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بين المجتمع القبلي و</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غيره و</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انتصرت لهذا</w:t>
      </w:r>
      <w:r w:rsidR="008067E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 xml:space="preserve">المجتمع وهي تعبر عن </w:t>
      </w:r>
      <w:r w:rsidRPr="00F249A9">
        <w:rPr>
          <w:rFonts w:ascii="Traditional Arabic" w:hAnsi="Traditional Arabic" w:cs="Traditional Arabic"/>
          <w:sz w:val="36"/>
          <w:szCs w:val="36"/>
          <w:rtl/>
        </w:rPr>
        <w:t>فرح</w:t>
      </w:r>
      <w:r w:rsidR="002B5ACE" w:rsidRPr="00F249A9">
        <w:rPr>
          <w:rFonts w:ascii="Traditional Arabic" w:hAnsi="Traditional Arabic" w:cs="Traditional Arabic"/>
          <w:sz w:val="36"/>
          <w:szCs w:val="36"/>
          <w:rtl/>
        </w:rPr>
        <w:t>ته</w:t>
      </w:r>
      <w:r w:rsidR="008067E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و</w:t>
      </w:r>
      <w:r w:rsidRPr="00F249A9">
        <w:rPr>
          <w:rFonts w:ascii="Traditional Arabic" w:hAnsi="Traditional Arabic" w:cs="Traditional Arabic"/>
          <w:sz w:val="36"/>
          <w:szCs w:val="36"/>
          <w:rtl/>
        </w:rPr>
        <w:t xml:space="preserve"> أب</w:t>
      </w:r>
      <w:r w:rsidR="002B5ACE" w:rsidRPr="00F249A9">
        <w:rPr>
          <w:rFonts w:ascii="Traditional Arabic" w:hAnsi="Traditional Arabic" w:cs="Traditional Arabic"/>
          <w:sz w:val="36"/>
          <w:szCs w:val="36"/>
          <w:rtl/>
        </w:rPr>
        <w:t>رزت صفاته الأصلية وهي تعبر عن انتصاراته.</w:t>
      </w:r>
    </w:p>
    <w:p w:rsidR="002B5ACE" w:rsidRPr="00F249A9" w:rsidRDefault="0003175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كماسبق القول:لم تكن العلاقة المتبادلة بين الأدب والمجتم</w:t>
      </w:r>
      <w:r w:rsidR="008067E3" w:rsidRPr="00F249A9">
        <w:rPr>
          <w:rFonts w:ascii="Traditional Arabic" w:hAnsi="Traditional Arabic" w:cs="Traditional Arabic"/>
          <w:sz w:val="36"/>
          <w:szCs w:val="36"/>
          <w:rtl/>
        </w:rPr>
        <w:t xml:space="preserve">ع محل شك على مدى التاريخ الأدبي، </w:t>
      </w:r>
      <w:r w:rsidR="002B5ACE" w:rsidRPr="00F249A9">
        <w:rPr>
          <w:rFonts w:ascii="Traditional Arabic" w:hAnsi="Traditional Arabic" w:cs="Traditional Arabic"/>
          <w:sz w:val="36"/>
          <w:szCs w:val="36"/>
          <w:rtl/>
        </w:rPr>
        <w:t>وإنما الإشكاليات كانت تتراكم حول وجهة النظر</w:t>
      </w:r>
      <w:r w:rsidR="00EA3CF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التي ينظر</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بها</w:t>
      </w:r>
      <w:r w:rsidRPr="00F249A9">
        <w:rPr>
          <w:rFonts w:ascii="Traditional Arabic" w:hAnsi="Traditional Arabic" w:cs="Traditional Arabic"/>
          <w:sz w:val="36"/>
          <w:szCs w:val="36"/>
          <w:rtl/>
        </w:rPr>
        <w:t xml:space="preserve"> إ</w:t>
      </w:r>
      <w:r w:rsidR="002B5ACE" w:rsidRPr="00F249A9">
        <w:rPr>
          <w:rFonts w:ascii="Traditional Arabic" w:hAnsi="Traditional Arabic" w:cs="Traditional Arabic"/>
          <w:sz w:val="36"/>
          <w:szCs w:val="36"/>
          <w:rtl/>
        </w:rPr>
        <w:t>لى هذه العلاقة،</w:t>
      </w:r>
      <w:r w:rsidR="00EA3CF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وفي طرق تناولها نقديا، وفي الصراع الفكري والفلسفي الذي دار حولها.</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وعلى مدى التاريخ الحديث،</w:t>
      </w:r>
      <w:r w:rsidR="00EA3CF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ومنذ انهيار النظام الإقطاعي في أوروبا وإنهاء</w:t>
      </w:r>
      <w:r w:rsidR="00EA3CF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 xml:space="preserve">سيطرة الكنيسة على المجتمع والفكر </w:t>
      </w:r>
      <w:r w:rsidR="002B5ACE" w:rsidRPr="00F249A9">
        <w:rPr>
          <w:rFonts w:ascii="Traditional Arabic" w:hAnsi="Traditional Arabic" w:cs="Traditional Arabic"/>
          <w:sz w:val="36"/>
          <w:szCs w:val="36"/>
          <w:rtl/>
        </w:rPr>
        <w:lastRenderedPageBreak/>
        <w:t>وظهور</w:t>
      </w:r>
      <w:r w:rsidR="00EA3CF3"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ما</w:t>
      </w:r>
      <w:r w:rsidR="002A0B81">
        <w:rPr>
          <w:rFonts w:ascii="Traditional Arabic" w:hAnsi="Traditional Arabic" w:cs="Traditional Arabic"/>
          <w:sz w:val="36"/>
          <w:szCs w:val="36"/>
        </w:rPr>
        <w:t xml:space="preserve"> </w:t>
      </w:r>
      <w:r w:rsidR="002B5ACE" w:rsidRPr="00F249A9">
        <w:rPr>
          <w:rFonts w:ascii="Traditional Arabic" w:hAnsi="Traditional Arabic" w:cs="Traditional Arabic"/>
          <w:sz w:val="36"/>
          <w:szCs w:val="36"/>
          <w:rtl/>
        </w:rPr>
        <w:t>يسمى بالعلمانية شهدت الفتر</w:t>
      </w:r>
      <w:r w:rsidR="00EA3CF3" w:rsidRPr="00F249A9">
        <w:rPr>
          <w:rFonts w:ascii="Traditional Arabic" w:hAnsi="Traditional Arabic" w:cs="Traditional Arabic"/>
          <w:sz w:val="36"/>
          <w:szCs w:val="36"/>
          <w:rtl/>
        </w:rPr>
        <w:t xml:space="preserve">ة التالية نهضة للعلوم الطبيعية ، </w:t>
      </w:r>
      <w:r w:rsidR="002B5ACE" w:rsidRPr="00F249A9">
        <w:rPr>
          <w:rFonts w:ascii="Traditional Arabic" w:hAnsi="Traditional Arabic" w:cs="Traditional Arabic"/>
          <w:sz w:val="36"/>
          <w:szCs w:val="36"/>
          <w:rtl/>
        </w:rPr>
        <w:t>حتى  أنها سيطرت بمنهجها وقوانينها منذ القرن التاسع عشر على البحوث الأدبية</w:t>
      </w:r>
      <w:r w:rsidR="002B5ACE" w:rsidRPr="00F249A9">
        <w:rPr>
          <w:rStyle w:val="Appelnotedebasdep"/>
          <w:rFonts w:ascii="Traditional Arabic" w:hAnsi="Traditional Arabic" w:cs="Traditional Arabic"/>
          <w:sz w:val="36"/>
          <w:szCs w:val="36"/>
          <w:rtl/>
        </w:rPr>
        <w:t xml:space="preserve"> </w:t>
      </w:r>
      <w:r w:rsidR="00310C85">
        <w:rPr>
          <w:rFonts w:ascii="Traditional Arabic" w:hAnsi="Traditional Arabic" w:cs="Traditional Arabic"/>
          <w:sz w:val="36"/>
          <w:szCs w:val="36"/>
          <w:rtl/>
        </w:rPr>
        <w:t>"سيطر</w:t>
      </w:r>
      <w:r w:rsidR="00310C85">
        <w:rPr>
          <w:rFonts w:ascii="Traditional Arabic" w:hAnsi="Traditional Arabic" w:cs="Traditional Arabic" w:hint="cs"/>
          <w:sz w:val="36"/>
          <w:szCs w:val="36"/>
          <w:rtl/>
        </w:rPr>
        <w:t>ة</w:t>
      </w:r>
      <w:r w:rsidR="002B5ACE" w:rsidRPr="00F249A9">
        <w:rPr>
          <w:rFonts w:ascii="Traditional Arabic" w:hAnsi="Traditional Arabic" w:cs="Traditional Arabic"/>
          <w:sz w:val="36"/>
          <w:szCs w:val="36"/>
          <w:rtl/>
        </w:rPr>
        <w:t xml:space="preserve"> أدت إلى ما</w:t>
      </w:r>
      <w:r w:rsidR="00E214D0" w:rsidRPr="00F249A9">
        <w:rPr>
          <w:rFonts w:ascii="Traditional Arabic" w:hAnsi="Traditional Arabic" w:cs="Traditional Arabic"/>
          <w:sz w:val="36"/>
          <w:szCs w:val="36"/>
          <w:rtl/>
        </w:rPr>
        <w:t xml:space="preserve"> </w:t>
      </w:r>
      <w:r w:rsidRPr="00F249A9">
        <w:rPr>
          <w:rFonts w:ascii="Traditional Arabic" w:hAnsi="Traditional Arabic" w:cs="Traditional Arabic"/>
          <w:sz w:val="36"/>
          <w:szCs w:val="36"/>
          <w:rtl/>
        </w:rPr>
        <w:t>يمكن أ</w:t>
      </w:r>
      <w:r w:rsidR="002B5ACE" w:rsidRPr="00F249A9">
        <w:rPr>
          <w:rFonts w:ascii="Traditional Arabic" w:hAnsi="Traditional Arabic" w:cs="Traditional Arabic"/>
          <w:sz w:val="36"/>
          <w:szCs w:val="36"/>
          <w:rtl/>
        </w:rPr>
        <w:t>ن نسميه بالتاريخ الطبيعي للأدب عند طائفة من النقاد</w:t>
      </w:r>
      <w:r w:rsidR="00E214D0" w:rsidRPr="00F249A9">
        <w:rPr>
          <w:rFonts w:ascii="Traditional Arabic" w:hAnsi="Traditional Arabic" w:cs="Traditional Arabic"/>
          <w:sz w:val="36"/>
          <w:szCs w:val="36"/>
          <w:rtl/>
        </w:rPr>
        <w:t xml:space="preserve"> ومؤرخي الآداب، </w:t>
      </w:r>
      <w:r w:rsidR="002B5ACE" w:rsidRPr="00F249A9">
        <w:rPr>
          <w:rFonts w:ascii="Traditional Arabic" w:hAnsi="Traditional Arabic" w:cs="Traditional Arabic"/>
          <w:sz w:val="36"/>
          <w:szCs w:val="36"/>
          <w:rtl/>
        </w:rPr>
        <w:t>يأتي في مقدمتهم"</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سانت</w:t>
      </w:r>
      <w:r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بيف"و"تين"و"برونتيير"متأ</w:t>
      </w:r>
      <w:r w:rsidR="00E214D0" w:rsidRPr="00F249A9">
        <w:rPr>
          <w:rFonts w:ascii="Traditional Arabic" w:hAnsi="Traditional Arabic" w:cs="Traditional Arabic"/>
          <w:sz w:val="36"/>
          <w:szCs w:val="36"/>
          <w:rtl/>
        </w:rPr>
        <w:t>ثرين بفلسفة"</w:t>
      </w:r>
      <w:r w:rsidRPr="00F249A9">
        <w:rPr>
          <w:rFonts w:ascii="Traditional Arabic" w:hAnsi="Traditional Arabic" w:cs="Traditional Arabic"/>
          <w:sz w:val="36"/>
          <w:szCs w:val="36"/>
          <w:rtl/>
        </w:rPr>
        <w:t xml:space="preserve"> </w:t>
      </w:r>
      <w:r w:rsidR="00E214D0" w:rsidRPr="00F249A9">
        <w:rPr>
          <w:rFonts w:ascii="Traditional Arabic" w:hAnsi="Traditional Arabic" w:cs="Traditional Arabic"/>
          <w:sz w:val="36"/>
          <w:szCs w:val="36"/>
          <w:rtl/>
        </w:rPr>
        <w:t xml:space="preserve">أوجست كونت"الوضعية، </w:t>
      </w:r>
      <w:r w:rsidR="002B5ACE" w:rsidRPr="00F249A9">
        <w:rPr>
          <w:rFonts w:ascii="Traditional Arabic" w:hAnsi="Traditional Arabic" w:cs="Traditional Arabic"/>
          <w:sz w:val="36"/>
          <w:szCs w:val="36"/>
          <w:rtl/>
        </w:rPr>
        <w:t>فيما</w:t>
      </w:r>
      <w:r w:rsidRPr="00F249A9">
        <w:rPr>
          <w:rFonts w:ascii="Traditional Arabic" w:hAnsi="Traditional Arabic" w:cs="Traditional Arabic"/>
          <w:sz w:val="36"/>
          <w:szCs w:val="36"/>
          <w:rtl/>
        </w:rPr>
        <w:t xml:space="preserve"> عرف وتاريخيا بالوضعيين نسبة إ</w:t>
      </w:r>
      <w:r w:rsidR="002B5ACE" w:rsidRPr="00F249A9">
        <w:rPr>
          <w:rFonts w:ascii="Traditional Arabic" w:hAnsi="Traditional Arabic" w:cs="Traditional Arabic"/>
          <w:sz w:val="36"/>
          <w:szCs w:val="36"/>
          <w:rtl/>
        </w:rPr>
        <w:t xml:space="preserve">لى هذه الفلسفة، وكانت رؤيتهم لهذه العلاقة التي نحن بصددها الآن ولدور الأدب وكل آثاره وأعماله ثمرة قوانين حتمية </w:t>
      </w:r>
      <w:r w:rsidR="00E214D0" w:rsidRPr="00F249A9">
        <w:rPr>
          <w:rFonts w:ascii="Traditional Arabic" w:hAnsi="Traditional Arabic" w:cs="Traditional Arabic"/>
          <w:sz w:val="36"/>
          <w:szCs w:val="36"/>
          <w:rtl/>
        </w:rPr>
        <w:t xml:space="preserve">عملت في القديم، وتعمل في الحاضر، </w:t>
      </w:r>
      <w:r w:rsidR="002B5ACE" w:rsidRPr="00F249A9">
        <w:rPr>
          <w:rFonts w:ascii="Traditional Arabic" w:hAnsi="Traditional Arabic" w:cs="Traditional Arabic"/>
          <w:sz w:val="36"/>
          <w:szCs w:val="36"/>
          <w:rtl/>
        </w:rPr>
        <w:t>وتظل تعمل في المستقبل وهو يصدر عنها صدورا حتميا لا</w:t>
      </w:r>
      <w:r w:rsidR="00BC7D9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مفر</w:t>
      </w:r>
      <w:r w:rsidR="00BC7D9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منه و</w:t>
      </w:r>
      <w:r w:rsidR="00BC7D9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لا</w:t>
      </w:r>
      <w:r w:rsidR="00701EC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خلاص إذ تشكله وتكيفه حسب مشيئتها</w:t>
      </w:r>
      <w:r w:rsidR="00701EC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و</w:t>
      </w:r>
      <w:r w:rsidR="00701EC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حسب ما</w:t>
      </w:r>
      <w:r w:rsidR="00BC7D9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تحمل في تضاعيفها من جبر و</w:t>
      </w:r>
      <w:r w:rsidR="00BC7D94" w:rsidRPr="00F249A9">
        <w:rPr>
          <w:rFonts w:ascii="Traditional Arabic" w:hAnsi="Traditional Arabic" w:cs="Traditional Arabic"/>
          <w:sz w:val="36"/>
          <w:szCs w:val="36"/>
          <w:rtl/>
        </w:rPr>
        <w:t xml:space="preserve"> </w:t>
      </w:r>
      <w:r w:rsidR="002B5ACE" w:rsidRPr="00F249A9">
        <w:rPr>
          <w:rFonts w:ascii="Traditional Arabic" w:hAnsi="Traditional Arabic" w:cs="Traditional Arabic"/>
          <w:sz w:val="36"/>
          <w:szCs w:val="36"/>
          <w:rtl/>
        </w:rPr>
        <w:t>إلزام(</w:t>
      </w:r>
      <w:r w:rsidR="002B5ACE" w:rsidRPr="00F249A9">
        <w:rPr>
          <w:rStyle w:val="Appelnotedebasdep"/>
          <w:rFonts w:ascii="Traditional Arabic" w:hAnsi="Traditional Arabic" w:cs="Traditional Arabic"/>
          <w:sz w:val="36"/>
          <w:szCs w:val="36"/>
          <w:rtl/>
        </w:rPr>
        <w:footnoteReference w:id="11"/>
      </w:r>
      <w:r w:rsidR="002B5ACE" w:rsidRPr="00F249A9">
        <w:rPr>
          <w:rFonts w:ascii="Traditional Arabic" w:hAnsi="Traditional Arabic" w:cs="Traditional Arabic"/>
          <w:sz w:val="36"/>
          <w:szCs w:val="36"/>
          <w:rtl/>
        </w:rPr>
        <w:t>)</w:t>
      </w:r>
      <w:r w:rsidR="00701EC4" w:rsidRPr="00F249A9">
        <w:rPr>
          <w:rFonts w:ascii="Traditional Arabic" w:hAnsi="Traditional Arabic" w:cs="Traditional Arabic"/>
          <w:sz w:val="36"/>
          <w:szCs w:val="36"/>
          <w:rtl/>
        </w:rPr>
        <w:t>.</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rPr>
        <w:t>ولقد تعمق في هذا</w:t>
      </w:r>
      <w:r w:rsidR="00BF14EC" w:rsidRPr="00F249A9">
        <w:rPr>
          <w:rFonts w:ascii="Traditional Arabic" w:hAnsi="Traditional Arabic" w:cs="Traditional Arabic"/>
          <w:sz w:val="36"/>
          <w:szCs w:val="36"/>
          <w:rtl/>
        </w:rPr>
        <w:t xml:space="preserve"> </w:t>
      </w:r>
      <w:r w:rsidR="00BC7D94" w:rsidRPr="00F249A9">
        <w:rPr>
          <w:rFonts w:ascii="Traditional Arabic" w:hAnsi="Traditional Arabic" w:cs="Traditional Arabic"/>
          <w:sz w:val="36"/>
          <w:szCs w:val="36"/>
          <w:rtl/>
        </w:rPr>
        <w:t>الإ</w:t>
      </w:r>
      <w:r w:rsidRPr="00F249A9">
        <w:rPr>
          <w:rFonts w:ascii="Traditional Arabic" w:hAnsi="Traditional Arabic" w:cs="Traditional Arabic"/>
          <w:sz w:val="36"/>
          <w:szCs w:val="36"/>
          <w:rtl/>
        </w:rPr>
        <w:t>تجاه "هيبوليت"(</w:t>
      </w:r>
      <w:r w:rsidRPr="00F249A9">
        <w:rPr>
          <w:rFonts w:ascii="Traditional Arabic" w:hAnsi="Traditional Arabic" w:cs="Traditional Arabic"/>
          <w:sz w:val="36"/>
          <w:szCs w:val="36"/>
          <w:lang w:val="fr-FR"/>
        </w:rPr>
        <w:t>1828</w:t>
      </w:r>
      <w:r w:rsidRPr="00F249A9">
        <w:rPr>
          <w:rFonts w:ascii="Traditional Arabic" w:hAnsi="Traditional Arabic" w:cs="Traditional Arabic"/>
          <w:sz w:val="36"/>
          <w:szCs w:val="36"/>
          <w:rtl/>
          <w:lang w:val="fr-FR" w:bidi="ar-DZ"/>
        </w:rPr>
        <w:t>ـ</w:t>
      </w:r>
      <w:r w:rsidRPr="00F249A9">
        <w:rPr>
          <w:rFonts w:ascii="Traditional Arabic" w:hAnsi="Traditional Arabic" w:cs="Traditional Arabic"/>
          <w:sz w:val="36"/>
          <w:szCs w:val="36"/>
          <w:lang w:val="fr-FR" w:bidi="ar-DZ"/>
        </w:rPr>
        <w:t>1893</w:t>
      </w:r>
      <w:r w:rsidR="00BF14EC" w:rsidRPr="00F249A9">
        <w:rPr>
          <w:rFonts w:ascii="Traditional Arabic" w:hAnsi="Traditional Arabic" w:cs="Traditional Arabic"/>
          <w:sz w:val="36"/>
          <w:szCs w:val="36"/>
          <w:rtl/>
          <w:lang w:val="fr-FR"/>
        </w:rPr>
        <w:t>)</w:t>
      </w:r>
      <w:r w:rsidR="00BC7D94" w:rsidRPr="00F249A9">
        <w:rPr>
          <w:rFonts w:ascii="Traditional Arabic" w:hAnsi="Traditional Arabic" w:cs="Traditional Arabic"/>
          <w:sz w:val="36"/>
          <w:szCs w:val="36"/>
          <w:rtl/>
          <w:lang w:val="fr-FR"/>
        </w:rPr>
        <w:t xml:space="preserve"> </w:t>
      </w:r>
      <w:r w:rsidR="00BF14EC" w:rsidRPr="00F249A9">
        <w:rPr>
          <w:rFonts w:ascii="Traditional Arabic" w:hAnsi="Traditional Arabic" w:cs="Traditional Arabic"/>
          <w:sz w:val="36"/>
          <w:szCs w:val="36"/>
          <w:rtl/>
          <w:lang w:val="fr-FR"/>
        </w:rPr>
        <w:t>الذي تبلور ك</w:t>
      </w:r>
      <w:r w:rsidR="002A0B81">
        <w:rPr>
          <w:rFonts w:ascii="Traditional Arabic" w:hAnsi="Traditional Arabic" w:cs="Traditional Arabic"/>
          <w:sz w:val="36"/>
          <w:szCs w:val="36"/>
          <w:rtl/>
          <w:lang w:val="fr-FR"/>
        </w:rPr>
        <w:t>تاباته المذهب الوضعي بشكل واضح</w:t>
      </w:r>
      <w:r w:rsidRPr="00F249A9">
        <w:rPr>
          <w:rFonts w:ascii="Traditional Arabic" w:hAnsi="Traditional Arabic" w:cs="Traditional Arabic"/>
          <w:sz w:val="36"/>
          <w:szCs w:val="36"/>
          <w:rtl/>
          <w:lang w:val="fr-FR"/>
        </w:rPr>
        <w:t>.</w:t>
      </w:r>
      <w:r w:rsidR="002A0B81">
        <w:rPr>
          <w:rFonts w:ascii="Traditional Arabic" w:hAnsi="Traditional Arabic" w:cs="Traditional Arabic"/>
          <w:sz w:val="36"/>
          <w:szCs w:val="36"/>
          <w:lang w:val="fr-FR"/>
        </w:rPr>
        <w:t xml:space="preserve"> </w:t>
      </w:r>
      <w:r w:rsidRPr="00F249A9">
        <w:rPr>
          <w:rFonts w:ascii="Traditional Arabic" w:hAnsi="Traditional Arabic" w:cs="Traditional Arabic"/>
          <w:sz w:val="36"/>
          <w:szCs w:val="36"/>
          <w:rtl/>
          <w:lang w:val="fr-FR"/>
        </w:rPr>
        <w:t>فقد كانت محاولته أكثر</w:t>
      </w:r>
      <w:r w:rsidR="00BF14E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جدية و</w:t>
      </w:r>
      <w:r w:rsidR="00BC7D94" w:rsidRPr="00F249A9">
        <w:rPr>
          <w:rFonts w:ascii="Traditional Arabic" w:hAnsi="Traditional Arabic" w:cs="Traditional Arabic"/>
          <w:sz w:val="36"/>
          <w:szCs w:val="36"/>
          <w:rtl/>
          <w:lang w:val="fr-FR"/>
        </w:rPr>
        <w:t xml:space="preserve"> اتساعا في الأ</w:t>
      </w:r>
      <w:r w:rsidRPr="00F249A9">
        <w:rPr>
          <w:rFonts w:ascii="Traditional Arabic" w:hAnsi="Traditional Arabic" w:cs="Traditional Arabic"/>
          <w:sz w:val="36"/>
          <w:szCs w:val="36"/>
          <w:rtl/>
          <w:lang w:val="fr-FR"/>
        </w:rPr>
        <w:t>فق .لأنه لم يحكم عنصرا واحدا في تفسير الأدب بل حكم ثلاثة عناصر أساسية هي العصر(الزمن)</w:t>
      </w:r>
      <w:r w:rsidR="00BF14E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والجنس (العرف)</w:t>
      </w:r>
      <w:r w:rsidR="00BF14E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والبيئة(المكان)(</w:t>
      </w:r>
      <w:r w:rsidRPr="00F249A9">
        <w:rPr>
          <w:rStyle w:val="Appelnotedebasdep"/>
          <w:rFonts w:ascii="Traditional Arabic" w:hAnsi="Traditional Arabic" w:cs="Traditional Arabic"/>
          <w:sz w:val="36"/>
          <w:szCs w:val="36"/>
          <w:rtl/>
          <w:lang w:val="fr-FR"/>
        </w:rPr>
        <w:footnoteReference w:id="12"/>
      </w:r>
      <w:r w:rsidRPr="00F249A9">
        <w:rPr>
          <w:rFonts w:ascii="Traditional Arabic" w:hAnsi="Traditional Arabic" w:cs="Traditional Arabic"/>
          <w:sz w:val="36"/>
          <w:szCs w:val="36"/>
          <w:rtl/>
          <w:lang w:val="fr-FR"/>
        </w:rPr>
        <w:t>)</w:t>
      </w:r>
      <w:r w:rsidR="00BF14EC" w:rsidRPr="00F249A9">
        <w:rPr>
          <w:rFonts w:ascii="Traditional Arabic" w:hAnsi="Traditional Arabic" w:cs="Traditional Arabic"/>
          <w:sz w:val="36"/>
          <w:szCs w:val="36"/>
          <w:rtl/>
          <w:lang w:val="fr-FR"/>
        </w:rPr>
        <w:t>.</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وانطلق تين من خلال هذا التحكم ثلاثي العناصر يمارس عمله النقدي معتبرا إياها بمثابة عناصر</w:t>
      </w:r>
      <w:r w:rsidR="00606DE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جماعية تجمع بين الأديب وأدباء أمته.</w:t>
      </w:r>
      <w:r w:rsidR="002A0B81">
        <w:rPr>
          <w:rFonts w:ascii="Traditional Arabic" w:hAnsi="Traditional Arabic" w:cs="Traditional Arabic"/>
          <w:sz w:val="36"/>
          <w:szCs w:val="36"/>
          <w:lang w:val="fr-FR"/>
        </w:rPr>
        <w:t xml:space="preserve"> </w:t>
      </w:r>
      <w:r w:rsidRPr="00F249A9">
        <w:rPr>
          <w:rFonts w:ascii="Traditional Arabic" w:hAnsi="Traditional Arabic" w:cs="Traditional Arabic"/>
          <w:sz w:val="36"/>
          <w:szCs w:val="36"/>
          <w:rtl/>
          <w:lang w:val="fr-FR"/>
        </w:rPr>
        <w:t>ناظرا إليها كما لو</w:t>
      </w:r>
      <w:r w:rsidR="00BC7D9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كا</w:t>
      </w:r>
      <w:r w:rsidR="00606DEE" w:rsidRPr="00F249A9">
        <w:rPr>
          <w:rFonts w:ascii="Traditional Arabic" w:hAnsi="Traditional Arabic" w:cs="Traditional Arabic"/>
          <w:sz w:val="36"/>
          <w:szCs w:val="36"/>
          <w:rtl/>
          <w:lang w:val="fr-FR"/>
        </w:rPr>
        <w:t xml:space="preserve">نت قوانين حتمية كقوانين الطبيعة، </w:t>
      </w:r>
      <w:r w:rsidR="00BC7D94" w:rsidRPr="00F249A9">
        <w:rPr>
          <w:rFonts w:ascii="Traditional Arabic" w:hAnsi="Traditional Arabic" w:cs="Traditional Arabic"/>
          <w:sz w:val="36"/>
          <w:szCs w:val="36"/>
          <w:rtl/>
          <w:lang w:val="fr-FR"/>
        </w:rPr>
        <w:t>وراح يطبقها على الأدباء الإ</w:t>
      </w:r>
      <w:r w:rsidRPr="00F249A9">
        <w:rPr>
          <w:rFonts w:ascii="Traditional Arabic" w:hAnsi="Traditional Arabic" w:cs="Traditional Arabic"/>
          <w:sz w:val="36"/>
          <w:szCs w:val="36"/>
          <w:rtl/>
          <w:lang w:val="fr-FR"/>
        </w:rPr>
        <w:t>نجليز</w:t>
      </w:r>
      <w:r w:rsidR="00606DEE" w:rsidRPr="00F249A9">
        <w:rPr>
          <w:rFonts w:ascii="Traditional Arabic" w:hAnsi="Traditional Arabic" w:cs="Traditional Arabic"/>
          <w:sz w:val="36"/>
          <w:szCs w:val="36"/>
          <w:rtl/>
          <w:lang w:val="fr-FR"/>
        </w:rPr>
        <w:t xml:space="preserve"> </w:t>
      </w:r>
      <w:r w:rsidR="00BC7D94" w:rsidRPr="00F249A9">
        <w:rPr>
          <w:rFonts w:ascii="Traditional Arabic" w:hAnsi="Traditional Arabic" w:cs="Traditional Arabic"/>
          <w:sz w:val="36"/>
          <w:szCs w:val="36"/>
          <w:rtl/>
          <w:lang w:val="fr-FR"/>
        </w:rPr>
        <w:t>في كتابه"تاريخ الأدب الإ</w:t>
      </w:r>
      <w:r w:rsidRPr="00F249A9">
        <w:rPr>
          <w:rFonts w:ascii="Traditional Arabic" w:hAnsi="Traditional Arabic" w:cs="Traditional Arabic"/>
          <w:sz w:val="36"/>
          <w:szCs w:val="36"/>
          <w:rtl/>
          <w:lang w:val="fr-FR"/>
        </w:rPr>
        <w:t>نجليزي"بالنسبة للجنس كان يمثل عنده الفطرة الموروثة في كل أمة إضافة</w:t>
      </w:r>
      <w:r w:rsidR="00606DEE" w:rsidRPr="00F249A9">
        <w:rPr>
          <w:rFonts w:ascii="Traditional Arabic" w:hAnsi="Traditional Arabic" w:cs="Traditional Arabic"/>
          <w:sz w:val="36"/>
          <w:szCs w:val="36"/>
          <w:rtl/>
          <w:lang w:val="fr-FR"/>
        </w:rPr>
        <w:t xml:space="preserve"> إلى المزاج والبنية الجسمية، </w:t>
      </w:r>
      <w:r w:rsidRPr="00F249A9">
        <w:rPr>
          <w:rFonts w:ascii="Traditional Arabic" w:hAnsi="Traditional Arabic" w:cs="Traditional Arabic"/>
          <w:sz w:val="36"/>
          <w:szCs w:val="36"/>
          <w:rtl/>
          <w:lang w:val="fr-FR"/>
        </w:rPr>
        <w:t xml:space="preserve"> أما البيئة يقصد بها</w:t>
      </w:r>
      <w:r w:rsidR="00606DE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الوسط الجغرافي والمكان الذي ينشأ فيه أفراد الأمة بما يفرضه عليهم من حياة مشتركة في العادات والتقاليد والأخلاق والروحية</w:t>
      </w:r>
      <w:r w:rsidR="002A0B81">
        <w:rPr>
          <w:rFonts w:ascii="Traditional Arabic" w:hAnsi="Traditional Arabic" w:cs="Traditional Arabic"/>
          <w:sz w:val="36"/>
          <w:szCs w:val="36"/>
          <w:rtl/>
          <w:lang w:val="fr-FR"/>
        </w:rPr>
        <w:t>"الروح" ال</w:t>
      </w:r>
      <w:r w:rsidR="002A0B81">
        <w:rPr>
          <w:rFonts w:ascii="Traditional Arabic" w:hAnsi="Traditional Arabic" w:cs="Traditional Arabic" w:hint="cs"/>
          <w:sz w:val="36"/>
          <w:szCs w:val="36"/>
          <w:rtl/>
          <w:lang w:val="fr-FR" w:bidi="ar-DZ"/>
        </w:rPr>
        <w:t>ا</w:t>
      </w:r>
      <w:r w:rsidR="00606DEE" w:rsidRPr="00F249A9">
        <w:rPr>
          <w:rFonts w:ascii="Traditional Arabic" w:hAnsi="Traditional Arabic" w:cs="Traditional Arabic"/>
          <w:sz w:val="36"/>
          <w:szCs w:val="36"/>
          <w:rtl/>
          <w:lang w:val="fr-FR"/>
        </w:rPr>
        <w:t xml:space="preserve">جتماعية ، </w:t>
      </w:r>
      <w:r w:rsidRPr="00F249A9">
        <w:rPr>
          <w:rFonts w:ascii="Traditional Arabic" w:hAnsi="Traditional Arabic" w:cs="Traditional Arabic"/>
          <w:sz w:val="36"/>
          <w:szCs w:val="36"/>
          <w:rtl/>
          <w:lang w:val="fr-FR"/>
        </w:rPr>
        <w:t>أما</w:t>
      </w:r>
      <w:r w:rsidR="00BC7D9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العصر</w:t>
      </w:r>
      <w:r w:rsidR="00606DE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أو</w:t>
      </w:r>
      <w:r w:rsidR="00606DE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الزمان فكان يقصد به الظروف السياسية و</w:t>
      </w:r>
      <w:r w:rsidR="00BC7D9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الثقافية و</w:t>
      </w:r>
      <w:r w:rsidR="00BC7D9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الفنية و</w:t>
      </w:r>
      <w:r w:rsidR="00BC7D94" w:rsidRPr="00F249A9">
        <w:rPr>
          <w:rFonts w:ascii="Traditional Arabic" w:hAnsi="Traditional Arabic" w:cs="Traditional Arabic"/>
          <w:sz w:val="36"/>
          <w:szCs w:val="36"/>
          <w:rtl/>
          <w:lang w:val="fr-FR"/>
        </w:rPr>
        <w:t xml:space="preserve"> </w:t>
      </w:r>
      <w:r w:rsidR="002A0B81">
        <w:rPr>
          <w:rFonts w:ascii="Traditional Arabic" w:hAnsi="Traditional Arabic" w:cs="Traditional Arabic"/>
          <w:sz w:val="36"/>
          <w:szCs w:val="36"/>
          <w:rtl/>
          <w:lang w:val="fr-FR"/>
        </w:rPr>
        <w:t>الدينية</w:t>
      </w:r>
      <w:r w:rsidRPr="00F249A9">
        <w:rPr>
          <w:rFonts w:ascii="Traditional Arabic" w:hAnsi="Traditional Arabic" w:cs="Traditional Arabic"/>
          <w:sz w:val="36"/>
          <w:szCs w:val="36"/>
          <w:rtl/>
          <w:lang w:val="fr-FR"/>
        </w:rPr>
        <w:t>.</w:t>
      </w:r>
    </w:p>
    <w:p w:rsidR="002B5ACE" w:rsidRPr="00F249A9" w:rsidRDefault="00492D86"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جدير بالذكر أن منهج "تين</w:t>
      </w:r>
      <w:r w:rsidR="002B5ACE"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كان له أنصاره في الوطن العربي من أمثال "طه حسين"</w:t>
      </w:r>
      <w:r w:rsidR="00BC7D9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w:t>
      </w:r>
      <w:r w:rsidR="00BC7D9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تلاميذه مثل"شوقي ضيف"</w:t>
      </w:r>
      <w:r w:rsidR="00BC7D9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w:t>
      </w:r>
      <w:r w:rsidR="00BC7D9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إن كان قد انحصر عندهم في المنهج البيئي ثم من تبعهم من أمثال لويس عوض ومحمد مندور ومحمود أمين العالم وعبد المحسن طه بدر وغيرهم.</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غير</w:t>
      </w:r>
      <w:r w:rsidR="00BC7D94" w:rsidRPr="00F249A9">
        <w:rPr>
          <w:rFonts w:ascii="Traditional Arabic" w:hAnsi="Traditional Arabic" w:cs="Traditional Arabic"/>
          <w:sz w:val="36"/>
          <w:szCs w:val="36"/>
          <w:rtl/>
          <w:lang w:val="fr-FR"/>
        </w:rPr>
        <w:t xml:space="preserve"> أن نموذج تين لم يسلم من الإنتقادات التي وجهت إ</w:t>
      </w:r>
      <w:r w:rsidRPr="00F249A9">
        <w:rPr>
          <w:rFonts w:ascii="Traditional Arabic" w:hAnsi="Traditional Arabic" w:cs="Traditional Arabic"/>
          <w:sz w:val="36"/>
          <w:szCs w:val="36"/>
          <w:rtl/>
          <w:lang w:val="fr-FR"/>
        </w:rPr>
        <w:t>ليه .</w:t>
      </w:r>
      <w:r w:rsidR="00BC7D94" w:rsidRPr="00F249A9">
        <w:rPr>
          <w:rFonts w:ascii="Traditional Arabic" w:hAnsi="Traditional Arabic" w:cs="Traditional Arabic"/>
          <w:sz w:val="36"/>
          <w:szCs w:val="36"/>
          <w:rtl/>
          <w:lang w:val="fr-FR"/>
        </w:rPr>
        <w:t xml:space="preserve"> </w:t>
      </w:r>
      <w:r w:rsidR="00492D86" w:rsidRPr="00F249A9">
        <w:rPr>
          <w:rFonts w:ascii="Traditional Arabic" w:hAnsi="Traditional Arabic" w:cs="Traditional Arabic"/>
          <w:sz w:val="36"/>
          <w:szCs w:val="36"/>
          <w:rtl/>
          <w:lang w:val="fr-FR"/>
        </w:rPr>
        <w:t xml:space="preserve">فقد لوحظ أنه ينتهي إلى التناقض، </w:t>
      </w:r>
      <w:r w:rsidRPr="00F249A9">
        <w:rPr>
          <w:rFonts w:ascii="Traditional Arabic" w:hAnsi="Traditional Arabic" w:cs="Traditional Arabic"/>
          <w:sz w:val="36"/>
          <w:szCs w:val="36"/>
          <w:rtl/>
          <w:lang w:val="fr-FR"/>
        </w:rPr>
        <w:t>ففي الوقت الذي يبحث فيه عن العلل المادية للأشياء والظواهر</w:t>
      </w:r>
      <w:r w:rsidR="00492D8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نجده يرد هذه العلل إلى جذور لامادية ب</w:t>
      </w:r>
      <w:r w:rsidR="00492D86" w:rsidRPr="00F249A9">
        <w:rPr>
          <w:rFonts w:ascii="Traditional Arabic" w:hAnsi="Traditional Arabic" w:cs="Traditional Arabic"/>
          <w:sz w:val="36"/>
          <w:szCs w:val="36"/>
          <w:rtl/>
          <w:lang w:val="fr-FR"/>
        </w:rPr>
        <w:t xml:space="preserve">ل مجردة وثابتة وذات أصول نفسية، </w:t>
      </w:r>
      <w:r w:rsidRPr="00F249A9">
        <w:rPr>
          <w:rFonts w:ascii="Traditional Arabic" w:hAnsi="Traditional Arabic" w:cs="Traditional Arabic"/>
          <w:sz w:val="36"/>
          <w:szCs w:val="36"/>
          <w:rtl/>
          <w:lang w:val="fr-FR"/>
        </w:rPr>
        <w:t>هذا بالإضافة إلى الانتقادات التي وجهت إلى الوضعية بصفة عامة، ومنها التفسير الميكانيكي للأدب (....) كذلك ينتقد تين لأنه لم يبحث في الأدب إلاعن الوثيقة التي تعكس صورة</w:t>
      </w:r>
      <w:r w:rsidR="00492D8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المجتمع(</w:t>
      </w:r>
      <w:r w:rsidRPr="00F249A9">
        <w:rPr>
          <w:rStyle w:val="Appelnotedebasdep"/>
          <w:rFonts w:ascii="Traditional Arabic" w:hAnsi="Traditional Arabic" w:cs="Traditional Arabic"/>
          <w:sz w:val="36"/>
          <w:szCs w:val="36"/>
          <w:rtl/>
          <w:lang w:val="fr-FR"/>
        </w:rPr>
        <w:footnoteReference w:id="13"/>
      </w:r>
      <w:r w:rsidRPr="00F249A9">
        <w:rPr>
          <w:rFonts w:ascii="Traditional Arabic" w:hAnsi="Traditional Arabic" w:cs="Traditional Arabic"/>
          <w:sz w:val="36"/>
          <w:szCs w:val="36"/>
          <w:rtl/>
          <w:lang w:val="fr-FR"/>
        </w:rPr>
        <w:t>) وربما لذلك نعت النقاد "الوضعيين" أحيانا بالميكانيكيين ولعل السهام ا</w:t>
      </w:r>
      <w:r w:rsidR="00837C79" w:rsidRPr="00F249A9">
        <w:rPr>
          <w:rFonts w:ascii="Traditional Arabic" w:hAnsi="Traditional Arabic" w:cs="Traditional Arabic"/>
          <w:sz w:val="36"/>
          <w:szCs w:val="36"/>
          <w:rtl/>
          <w:lang w:val="fr-FR"/>
        </w:rPr>
        <w:t>لتي وجهت إليهم كثيرة ومتعددة الإ</w:t>
      </w:r>
      <w:r w:rsidRPr="00F249A9">
        <w:rPr>
          <w:rFonts w:ascii="Traditional Arabic" w:hAnsi="Traditional Arabic" w:cs="Traditional Arabic"/>
          <w:sz w:val="36"/>
          <w:szCs w:val="36"/>
          <w:rtl/>
          <w:lang w:val="fr-FR"/>
        </w:rPr>
        <w:t>تجاهات، قد</w:t>
      </w:r>
      <w:r w:rsidR="00492D8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هاجم أول من هاجم أصحاب الفلسفة الجمالية التي انبرى متبنوها من نقاد الأدب يرفعون شعار "الفن للفن"مستندين إلى مقولات فلاسفة الجمال وعلى رأسهم"كا</w:t>
      </w:r>
      <w:r w:rsidR="00837C79" w:rsidRPr="00F249A9">
        <w:rPr>
          <w:rFonts w:ascii="Traditional Arabic" w:hAnsi="Traditional Arabic" w:cs="Traditional Arabic"/>
          <w:sz w:val="36"/>
          <w:szCs w:val="36"/>
          <w:rtl/>
          <w:lang w:val="fr-FR"/>
        </w:rPr>
        <w:t>نت" قد أ</w:t>
      </w:r>
      <w:r w:rsidRPr="00F249A9">
        <w:rPr>
          <w:rFonts w:ascii="Traditional Arabic" w:hAnsi="Traditional Arabic" w:cs="Traditional Arabic"/>
          <w:sz w:val="36"/>
          <w:szCs w:val="36"/>
          <w:rtl/>
          <w:lang w:val="fr-FR"/>
        </w:rPr>
        <w:t>لمح "كانت" مثلا إلى القول بأنه"ليس للفن من غاية سوى الجمالية الخالصة التي تحقق الانسجام بين ملكاتنا الإنسانية انسجاما تتألف فيه المعرفة والشعور والمخيلة"(</w:t>
      </w:r>
      <w:r w:rsidRPr="00F249A9">
        <w:rPr>
          <w:rStyle w:val="Appelnotedebasdep"/>
          <w:rFonts w:ascii="Traditional Arabic" w:hAnsi="Traditional Arabic" w:cs="Traditional Arabic"/>
          <w:sz w:val="36"/>
          <w:szCs w:val="36"/>
          <w:rtl/>
          <w:lang w:val="fr-FR"/>
        </w:rPr>
        <w:footnoteReference w:id="14"/>
      </w:r>
      <w:r w:rsidRPr="00F249A9">
        <w:rPr>
          <w:rFonts w:ascii="Traditional Arabic" w:hAnsi="Traditional Arabic" w:cs="Traditional Arabic"/>
          <w:sz w:val="36"/>
          <w:szCs w:val="36"/>
          <w:rtl/>
          <w:lang w:val="fr-FR"/>
        </w:rPr>
        <w:t>)</w:t>
      </w:r>
      <w:r w:rsidR="00492D86" w:rsidRPr="00F249A9">
        <w:rPr>
          <w:rFonts w:ascii="Traditional Arabic" w:hAnsi="Traditional Arabic" w:cs="Traditional Arabic"/>
          <w:sz w:val="36"/>
          <w:szCs w:val="36"/>
          <w:rtl/>
          <w:lang w:val="fr-FR"/>
        </w:rPr>
        <w:t>.</w:t>
      </w:r>
    </w:p>
    <w:p w:rsidR="002B5ACE" w:rsidRPr="00F249A9" w:rsidRDefault="00373BC6"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يمكننا ونحن لازلنا</w:t>
      </w:r>
      <w:r w:rsidR="0033689A"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بصدد العلاقة بين الأدب والمجتمع أن نتوقف عند "الماركسية"</w:t>
      </w:r>
      <w:r w:rsidR="00531E14">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 xml:space="preserve">كفلسفة كان لها </w:t>
      </w:r>
      <w:r w:rsidR="00837C79" w:rsidRPr="00F249A9">
        <w:rPr>
          <w:rFonts w:ascii="Traditional Arabic" w:hAnsi="Traditional Arabic" w:cs="Traditional Arabic"/>
          <w:sz w:val="36"/>
          <w:szCs w:val="36"/>
          <w:rtl/>
          <w:lang w:val="fr-FR"/>
        </w:rPr>
        <w:t>إ</w:t>
      </w:r>
      <w:r w:rsidR="002B5ACE" w:rsidRPr="00F249A9">
        <w:rPr>
          <w:rFonts w:ascii="Traditional Arabic" w:hAnsi="Traditional Arabic" w:cs="Traditional Arabic"/>
          <w:sz w:val="36"/>
          <w:szCs w:val="36"/>
          <w:rtl/>
          <w:lang w:val="fr-FR"/>
        </w:rPr>
        <w:t>نجازها في الدراسات الأدبية طوال النصف الأول من القرن العشرين وخاضت صراعا عنيفا مع كافة الفلسفات الماثلة في تلك الحقبة و</w:t>
      </w:r>
      <w:r w:rsidR="0033689A" w:rsidRPr="00F249A9">
        <w:rPr>
          <w:rFonts w:ascii="Traditional Arabic" w:hAnsi="Traditional Arabic" w:cs="Traditional Arabic"/>
          <w:sz w:val="36"/>
          <w:szCs w:val="36"/>
          <w:rtl/>
          <w:lang w:val="fr-FR"/>
        </w:rPr>
        <w:t xml:space="preserve"> خاصة الفلسفة الوضعية، </w:t>
      </w:r>
      <w:r w:rsidR="00837C79" w:rsidRPr="00F249A9">
        <w:rPr>
          <w:rFonts w:ascii="Traditional Arabic" w:hAnsi="Traditional Arabic" w:cs="Traditional Arabic"/>
          <w:sz w:val="36"/>
          <w:szCs w:val="36"/>
          <w:rtl/>
          <w:lang w:val="fr-FR"/>
        </w:rPr>
        <w:t>صراعا وصل إ</w:t>
      </w:r>
      <w:r w:rsidR="0033689A" w:rsidRPr="00F249A9">
        <w:rPr>
          <w:rFonts w:ascii="Traditional Arabic" w:hAnsi="Traditional Arabic" w:cs="Traditional Arabic"/>
          <w:sz w:val="36"/>
          <w:szCs w:val="36"/>
          <w:rtl/>
          <w:lang w:val="fr-FR"/>
        </w:rPr>
        <w:t xml:space="preserve">لى حد العداء، ليس من منطق العداء السياسي، </w:t>
      </w:r>
      <w:r w:rsidR="002B5ACE" w:rsidRPr="00F249A9">
        <w:rPr>
          <w:rFonts w:ascii="Traditional Arabic" w:hAnsi="Traditional Arabic" w:cs="Traditional Arabic"/>
          <w:sz w:val="36"/>
          <w:szCs w:val="36"/>
          <w:rtl/>
          <w:lang w:val="fr-FR"/>
        </w:rPr>
        <w:t>ولكن الماركسيين لم يجدوا مبررا لاستمرار</w:t>
      </w:r>
      <w:r w:rsidR="0033689A"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الفلسفة الوضعية رغم ماديتها، فحسب وجهة نظرهم أن الماركسية بشقيها :المادية الجدلية والمادية التاريخية يمكنها أن تقدم تصورا أفضل للقوانين التي تحكم حركة المجتمع وتطوره؛ ليس هذا</w:t>
      </w:r>
      <w:r w:rsidR="0033689A" w:rsidRPr="00F249A9">
        <w:rPr>
          <w:rFonts w:ascii="Traditional Arabic" w:hAnsi="Traditional Arabic" w:cs="Traditional Arabic"/>
          <w:sz w:val="36"/>
          <w:szCs w:val="36"/>
          <w:rtl/>
          <w:lang w:val="fr-FR"/>
        </w:rPr>
        <w:t xml:space="preserve"> </w:t>
      </w:r>
      <w:r w:rsidR="00837C79" w:rsidRPr="00F249A9">
        <w:rPr>
          <w:rFonts w:ascii="Traditional Arabic" w:hAnsi="Traditional Arabic" w:cs="Traditional Arabic"/>
          <w:sz w:val="36"/>
          <w:szCs w:val="36"/>
          <w:rtl/>
          <w:lang w:val="fr-FR"/>
        </w:rPr>
        <w:t>فحسب بل يمكنها أ</w:t>
      </w:r>
      <w:r w:rsidR="002B5ACE" w:rsidRPr="00F249A9">
        <w:rPr>
          <w:rFonts w:ascii="Traditional Arabic" w:hAnsi="Traditional Arabic" w:cs="Traditional Arabic"/>
          <w:sz w:val="36"/>
          <w:szCs w:val="36"/>
          <w:rtl/>
          <w:lang w:val="fr-FR"/>
        </w:rPr>
        <w:t>ن تقدم المنهج القادر على تغيير هذا</w:t>
      </w:r>
      <w:r w:rsidR="0033689A" w:rsidRPr="00F249A9">
        <w:rPr>
          <w:rFonts w:ascii="Traditional Arabic" w:hAnsi="Traditional Arabic" w:cs="Traditional Arabic"/>
          <w:sz w:val="36"/>
          <w:szCs w:val="36"/>
          <w:rtl/>
          <w:lang w:val="fr-FR"/>
        </w:rPr>
        <w:t xml:space="preserve"> المجتمع، </w:t>
      </w:r>
      <w:r w:rsidR="002B5ACE" w:rsidRPr="00F249A9">
        <w:rPr>
          <w:rFonts w:ascii="Traditional Arabic" w:hAnsi="Traditional Arabic" w:cs="Traditional Arabic"/>
          <w:sz w:val="36"/>
          <w:szCs w:val="36"/>
          <w:rtl/>
          <w:lang w:val="fr-FR"/>
        </w:rPr>
        <w:t>ومن هنا جاء رفضهم للوضعية المادية الميكانيكية</w:t>
      </w:r>
      <w:r w:rsidR="0033689A"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الجامدة.</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على أية حال كان"اهتمام النظرية الماركسي</w:t>
      </w:r>
      <w:r w:rsidR="00837C79" w:rsidRPr="00F249A9">
        <w:rPr>
          <w:rFonts w:ascii="Traditional Arabic" w:hAnsi="Traditional Arabic" w:cs="Traditional Arabic"/>
          <w:sz w:val="36"/>
          <w:szCs w:val="36"/>
          <w:rtl/>
          <w:lang w:val="fr-FR"/>
        </w:rPr>
        <w:t>ة باجتماعية الأدب مجرد مسألة اهت</w:t>
      </w:r>
      <w:r w:rsidRPr="00F249A9">
        <w:rPr>
          <w:rFonts w:ascii="Traditional Arabic" w:hAnsi="Traditional Arabic" w:cs="Traditional Arabic"/>
          <w:sz w:val="36"/>
          <w:szCs w:val="36"/>
          <w:rtl/>
          <w:lang w:val="fr-FR"/>
        </w:rPr>
        <w:t>مام كمي ظهرت في كل كتابات النقاد الماركسيين بدءا من منظري الماركسية الكبار</w:t>
      </w:r>
      <w:r w:rsidR="00837C7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w:t>
      </w:r>
      <w:r w:rsidR="00837C79"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ركس (</w:t>
      </w:r>
      <w:r w:rsidRPr="00F249A9">
        <w:rPr>
          <w:rFonts w:ascii="Traditional Arabic" w:hAnsi="Traditional Arabic" w:cs="Traditional Arabic"/>
          <w:sz w:val="36"/>
          <w:szCs w:val="36"/>
          <w:lang w:val="fr-FR"/>
        </w:rPr>
        <w:t>1818</w:t>
      </w:r>
      <w:r w:rsidRPr="00F249A9">
        <w:rPr>
          <w:rFonts w:ascii="Traditional Arabic" w:hAnsi="Traditional Arabic" w:cs="Traditional Arabic"/>
          <w:sz w:val="36"/>
          <w:szCs w:val="36"/>
          <w:rtl/>
          <w:lang w:val="fr-FR"/>
        </w:rPr>
        <w:t>ـ</w:t>
      </w:r>
      <w:r w:rsidRPr="00F249A9">
        <w:rPr>
          <w:rFonts w:ascii="Traditional Arabic" w:hAnsi="Traditional Arabic" w:cs="Traditional Arabic"/>
          <w:sz w:val="36"/>
          <w:szCs w:val="36"/>
          <w:lang w:val="fr-FR"/>
        </w:rPr>
        <w:t>1883</w:t>
      </w:r>
      <w:r w:rsidRPr="00F249A9">
        <w:rPr>
          <w:rFonts w:ascii="Traditional Arabic" w:hAnsi="Traditional Arabic" w:cs="Traditional Arabic"/>
          <w:sz w:val="36"/>
          <w:szCs w:val="36"/>
          <w:rtl/>
          <w:lang w:val="fr-FR"/>
        </w:rPr>
        <w:t>)و</w:t>
      </w:r>
      <w:r w:rsidR="0033689A" w:rsidRPr="00F249A9">
        <w:rPr>
          <w:rFonts w:ascii="Traditional Arabic" w:hAnsi="Traditional Arabic" w:cs="Traditional Arabic"/>
          <w:sz w:val="36"/>
          <w:szCs w:val="36"/>
          <w:rtl/>
          <w:lang w:val="fr-FR"/>
        </w:rPr>
        <w:t xml:space="preserve"> </w:t>
      </w:r>
      <w:r w:rsidR="00837C79"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نجلز</w:t>
      </w:r>
      <w:r w:rsidR="00837C7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lang w:val="fr-FR"/>
        </w:rPr>
        <w:t>1820</w:t>
      </w:r>
      <w:r w:rsidRPr="00F249A9">
        <w:rPr>
          <w:rFonts w:ascii="Traditional Arabic" w:hAnsi="Traditional Arabic" w:cs="Traditional Arabic"/>
          <w:sz w:val="36"/>
          <w:szCs w:val="36"/>
          <w:rtl/>
          <w:lang w:val="fr-FR"/>
        </w:rPr>
        <w:t>ـ</w:t>
      </w:r>
      <w:r w:rsidRPr="00F249A9">
        <w:rPr>
          <w:rFonts w:ascii="Traditional Arabic" w:hAnsi="Traditional Arabic" w:cs="Traditional Arabic"/>
          <w:sz w:val="36"/>
          <w:szCs w:val="36"/>
          <w:lang w:val="fr-FR"/>
        </w:rPr>
        <w:t>1895</w:t>
      </w:r>
      <w:r w:rsidRPr="00F249A9">
        <w:rPr>
          <w:rFonts w:ascii="Traditional Arabic" w:hAnsi="Traditional Arabic" w:cs="Traditional Arabic"/>
          <w:sz w:val="36"/>
          <w:szCs w:val="36"/>
          <w:rtl/>
          <w:lang w:val="fr-FR"/>
        </w:rPr>
        <w:t>)</w:t>
      </w:r>
      <w:r w:rsidR="00837C7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وإنما هو أساس اهتمام نوعي يتجلى في الفهم المغاير للمجتمع، وأيضا في الزوايا التي ينظر إليها في الأدب (</w:t>
      </w:r>
      <w:r w:rsidRPr="00F249A9">
        <w:rPr>
          <w:rStyle w:val="Appelnotedebasdep"/>
          <w:rFonts w:ascii="Traditional Arabic" w:hAnsi="Traditional Arabic" w:cs="Traditional Arabic"/>
          <w:sz w:val="36"/>
          <w:szCs w:val="36"/>
          <w:rtl/>
          <w:lang w:val="fr-FR"/>
        </w:rPr>
        <w:footnoteReference w:id="15"/>
      </w:r>
      <w:r w:rsidRPr="00F249A9">
        <w:rPr>
          <w:rFonts w:ascii="Traditional Arabic" w:hAnsi="Traditional Arabic" w:cs="Traditional Arabic"/>
          <w:sz w:val="36"/>
          <w:szCs w:val="36"/>
          <w:rtl/>
          <w:lang w:val="fr-FR"/>
        </w:rPr>
        <w:t>)، ومن ثم في طبيعة العلاقة بين الأدب والمجتمع ..هذا</w:t>
      </w:r>
      <w:r w:rsidR="0033689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الفهم المغاير كان من نتيجته أن ظهرت مناهج</w:t>
      </w:r>
      <w:r w:rsidR="0033689A" w:rsidRPr="00F249A9">
        <w:rPr>
          <w:rFonts w:ascii="Traditional Arabic" w:hAnsi="Traditional Arabic" w:cs="Traditional Arabic"/>
          <w:sz w:val="36"/>
          <w:szCs w:val="36"/>
          <w:rtl/>
          <w:lang w:val="fr-FR"/>
        </w:rPr>
        <w:t xml:space="preserve"> نوعية مختلفة للتعامل مع الأدب، </w:t>
      </w:r>
      <w:r w:rsidR="00E7216A" w:rsidRPr="00F249A9">
        <w:rPr>
          <w:rFonts w:ascii="Traditional Arabic" w:hAnsi="Traditional Arabic" w:cs="Traditional Arabic"/>
          <w:sz w:val="36"/>
          <w:szCs w:val="36"/>
          <w:rtl/>
          <w:lang w:val="fr-FR"/>
        </w:rPr>
        <w:t xml:space="preserve">جاءت نتيجة </w:t>
      </w:r>
      <w:r w:rsidR="00E7216A" w:rsidRPr="00F249A9">
        <w:rPr>
          <w:rFonts w:ascii="Traditional Arabic" w:hAnsi="Traditional Arabic" w:cs="Traditional Arabic"/>
          <w:sz w:val="36"/>
          <w:szCs w:val="36"/>
          <w:rtl/>
          <w:lang w:val="fr-FR"/>
        </w:rPr>
        <w:lastRenderedPageBreak/>
        <w:t>طبيعية للخواص الأ</w:t>
      </w:r>
      <w:r w:rsidRPr="00F249A9">
        <w:rPr>
          <w:rFonts w:ascii="Traditional Arabic" w:hAnsi="Traditional Arabic" w:cs="Traditional Arabic"/>
          <w:sz w:val="36"/>
          <w:szCs w:val="36"/>
          <w:rtl/>
          <w:lang w:val="fr-FR"/>
        </w:rPr>
        <w:t>ساسية للمادية الجدلية كمنهج حاكم لمجمل مفاهيم الماركسية في الميادين المختلفة.</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ولعل أول إشكالية نقدية ظهرت في أحضان النقد الماركسي أو كما يسمى "</w:t>
      </w:r>
      <w:r w:rsidR="00203CE1" w:rsidRPr="00F249A9">
        <w:rPr>
          <w:rFonts w:ascii="Traditional Arabic" w:hAnsi="Traditional Arabic" w:cs="Traditional Arabic"/>
          <w:sz w:val="36"/>
          <w:szCs w:val="36"/>
          <w:rtl/>
          <w:lang w:val="fr-FR"/>
        </w:rPr>
        <w:t>الواقعية الاشتراكية"هي قضية "الإ</w:t>
      </w:r>
      <w:r w:rsidRPr="00F249A9">
        <w:rPr>
          <w:rFonts w:ascii="Traditional Arabic" w:hAnsi="Traditional Arabic" w:cs="Traditional Arabic"/>
          <w:sz w:val="36"/>
          <w:szCs w:val="36"/>
          <w:rtl/>
          <w:lang w:val="fr-FR"/>
        </w:rPr>
        <w:t xml:space="preserve">نعكاس" إذ رأو أن العمل الأدبي مجرد مرآة </w:t>
      </w:r>
      <w:r w:rsidR="00203CE1" w:rsidRPr="00F249A9">
        <w:rPr>
          <w:rFonts w:ascii="Traditional Arabic" w:hAnsi="Traditional Arabic" w:cs="Traditional Arabic"/>
          <w:sz w:val="36"/>
          <w:szCs w:val="36"/>
          <w:rtl/>
          <w:lang w:val="fr-FR"/>
        </w:rPr>
        <w:t>عليها أن تعكس الواقع الأ</w:t>
      </w:r>
      <w:r w:rsidRPr="00F249A9">
        <w:rPr>
          <w:rFonts w:ascii="Traditional Arabic" w:hAnsi="Traditional Arabic" w:cs="Traditional Arabic"/>
          <w:sz w:val="36"/>
          <w:szCs w:val="36"/>
          <w:rtl/>
          <w:lang w:val="fr-FR"/>
        </w:rPr>
        <w:t xml:space="preserve">دبي وقضاياه أليس </w:t>
      </w:r>
      <w:r w:rsidR="00291B3E">
        <w:rPr>
          <w:rFonts w:ascii="Traditional Arabic" w:hAnsi="Traditional Arabic" w:cs="Traditional Arabic"/>
          <w:sz w:val="36"/>
          <w:szCs w:val="36"/>
          <w:rtl/>
          <w:lang w:val="fr-FR"/>
        </w:rPr>
        <w:t>هناك خطأ والصواب تعكس الواقع ال</w:t>
      </w:r>
      <w:r w:rsidR="00291B3E">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 .</w:t>
      </w:r>
      <w:r w:rsidR="00203CE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w:t>
      </w:r>
      <w:r w:rsidR="00203CE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كان أول من ألح على هذا</w:t>
      </w:r>
      <w:r w:rsidR="0033689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المفهوم من نقاد الأدب المارك</w:t>
      </w:r>
      <w:r w:rsidR="00203CE1" w:rsidRPr="00F249A9">
        <w:rPr>
          <w:rFonts w:ascii="Traditional Arabic" w:hAnsi="Traditional Arabic" w:cs="Traditional Arabic"/>
          <w:sz w:val="36"/>
          <w:szCs w:val="36"/>
          <w:rtl/>
          <w:lang w:val="fr-FR"/>
        </w:rPr>
        <w:t>سيين هو"جدانوف"و"بليخانوف" ففي أ</w:t>
      </w:r>
      <w:r w:rsidRPr="00F249A9">
        <w:rPr>
          <w:rFonts w:ascii="Traditional Arabic" w:hAnsi="Traditional Arabic" w:cs="Traditional Arabic"/>
          <w:sz w:val="36"/>
          <w:szCs w:val="36"/>
          <w:rtl/>
          <w:lang w:val="fr-FR"/>
        </w:rPr>
        <w:t>عمالهما نجد"</w:t>
      </w:r>
      <w:r w:rsidR="00203CE1" w:rsidRPr="00F249A9">
        <w:rPr>
          <w:rFonts w:ascii="Traditional Arabic" w:hAnsi="Traditional Arabic" w:cs="Traditional Arabic"/>
          <w:sz w:val="36"/>
          <w:szCs w:val="36"/>
          <w:rtl/>
          <w:lang w:val="fr-FR"/>
        </w:rPr>
        <w:t xml:space="preserve"> إ</w:t>
      </w:r>
      <w:r w:rsidRPr="00F249A9">
        <w:rPr>
          <w:rFonts w:ascii="Traditional Arabic" w:hAnsi="Traditional Arabic" w:cs="Traditional Arabic"/>
          <w:sz w:val="36"/>
          <w:szCs w:val="36"/>
          <w:rtl/>
          <w:lang w:val="fr-FR"/>
        </w:rPr>
        <w:t>لحاحا عل</w:t>
      </w:r>
      <w:r w:rsidR="00203CE1" w:rsidRPr="00F249A9">
        <w:rPr>
          <w:rFonts w:ascii="Traditional Arabic" w:hAnsi="Traditional Arabic" w:cs="Traditional Arabic"/>
          <w:sz w:val="36"/>
          <w:szCs w:val="36"/>
          <w:rtl/>
          <w:lang w:val="fr-FR"/>
        </w:rPr>
        <w:t>ى ضرورة أن يعكس الأدب الواقع الإ</w:t>
      </w:r>
      <w:r w:rsidRPr="00F249A9">
        <w:rPr>
          <w:rFonts w:ascii="Traditional Arabic" w:hAnsi="Traditional Arabic" w:cs="Traditional Arabic"/>
          <w:sz w:val="36"/>
          <w:szCs w:val="36"/>
          <w:rtl/>
          <w:lang w:val="fr-FR"/>
        </w:rPr>
        <w:t>جتماعي "</w:t>
      </w:r>
      <w:r w:rsidR="00203CE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وأن يلتزم بقضايا</w:t>
      </w:r>
      <w:r w:rsidR="000F0BFD" w:rsidRPr="00F249A9">
        <w:rPr>
          <w:rFonts w:ascii="Traditional Arabic" w:hAnsi="Traditional Arabic" w:cs="Traditional Arabic"/>
          <w:sz w:val="36"/>
          <w:szCs w:val="36"/>
          <w:rtl/>
          <w:lang w:val="fr-FR"/>
        </w:rPr>
        <w:t xml:space="preserve"> الطبقات، و</w:t>
      </w:r>
      <w:r w:rsidR="00203CE1" w:rsidRPr="00F249A9">
        <w:rPr>
          <w:rFonts w:ascii="Traditional Arabic" w:hAnsi="Traditional Arabic" w:cs="Traditional Arabic"/>
          <w:sz w:val="36"/>
          <w:szCs w:val="36"/>
          <w:rtl/>
          <w:lang w:val="fr-FR"/>
        </w:rPr>
        <w:t xml:space="preserve"> </w:t>
      </w:r>
      <w:r w:rsidR="000F0BFD" w:rsidRPr="00F249A9">
        <w:rPr>
          <w:rFonts w:ascii="Traditional Arabic" w:hAnsi="Traditional Arabic" w:cs="Traditional Arabic"/>
          <w:sz w:val="36"/>
          <w:szCs w:val="36"/>
          <w:rtl/>
          <w:lang w:val="fr-FR"/>
        </w:rPr>
        <w:t xml:space="preserve">خاصة الطبقة العاملة، </w:t>
      </w:r>
      <w:r w:rsidRPr="00F249A9">
        <w:rPr>
          <w:rFonts w:ascii="Traditional Arabic" w:hAnsi="Traditional Arabic" w:cs="Traditional Arabic"/>
          <w:sz w:val="36"/>
          <w:szCs w:val="36"/>
          <w:rtl/>
          <w:lang w:val="fr-FR"/>
        </w:rPr>
        <w:t>وأن يكون قادرا على أ</w:t>
      </w:r>
      <w:r w:rsidR="00203CE1" w:rsidRPr="00F249A9">
        <w:rPr>
          <w:rFonts w:ascii="Traditional Arabic" w:hAnsi="Traditional Arabic" w:cs="Traditional Arabic"/>
          <w:sz w:val="36"/>
          <w:szCs w:val="36"/>
          <w:rtl/>
          <w:lang w:val="fr-FR"/>
        </w:rPr>
        <w:t>ن يدرك صيرورة الصراع الإ</w:t>
      </w:r>
      <w:r w:rsidR="000F0BFD" w:rsidRPr="00F249A9">
        <w:rPr>
          <w:rFonts w:ascii="Traditional Arabic" w:hAnsi="Traditional Arabic" w:cs="Traditional Arabic"/>
          <w:sz w:val="36"/>
          <w:szCs w:val="36"/>
          <w:rtl/>
          <w:lang w:val="fr-FR"/>
        </w:rPr>
        <w:t xml:space="preserve">جتماعي، ويجسده في عمله بوسائله الفنية، </w:t>
      </w:r>
      <w:r w:rsidRPr="00F249A9">
        <w:rPr>
          <w:rFonts w:ascii="Traditional Arabic" w:hAnsi="Traditional Arabic" w:cs="Traditional Arabic"/>
          <w:sz w:val="36"/>
          <w:szCs w:val="36"/>
          <w:rtl/>
          <w:lang w:val="fr-FR"/>
        </w:rPr>
        <w:t>ومن هنا جاءت أولية المضمون (الاجتماعي)</w:t>
      </w:r>
      <w:r w:rsidR="000F0BFD" w:rsidRPr="00F249A9">
        <w:rPr>
          <w:rFonts w:ascii="Traditional Arabic" w:hAnsi="Traditional Arabic" w:cs="Traditional Arabic"/>
          <w:sz w:val="36"/>
          <w:szCs w:val="36"/>
          <w:rtl/>
          <w:lang w:val="fr-FR"/>
        </w:rPr>
        <w:t xml:space="preserve"> على الشكل، </w:t>
      </w:r>
      <w:r w:rsidRPr="00F249A9">
        <w:rPr>
          <w:rFonts w:ascii="Traditional Arabic" w:hAnsi="Traditional Arabic" w:cs="Traditional Arabic"/>
          <w:sz w:val="36"/>
          <w:szCs w:val="36"/>
          <w:rtl/>
          <w:lang w:val="fr-FR"/>
        </w:rPr>
        <w:t xml:space="preserve">بحيث </w:t>
      </w:r>
      <w:r w:rsidR="000F0BFD" w:rsidRPr="00F249A9">
        <w:rPr>
          <w:rFonts w:ascii="Traditional Arabic" w:hAnsi="Traditional Arabic" w:cs="Traditional Arabic"/>
          <w:sz w:val="36"/>
          <w:szCs w:val="36"/>
          <w:rtl/>
          <w:lang w:val="fr-FR"/>
        </w:rPr>
        <w:t xml:space="preserve">يصبح الشكل وسيلة لتجسيد المضمون، </w:t>
      </w:r>
      <w:r w:rsidRPr="00F249A9">
        <w:rPr>
          <w:rFonts w:ascii="Traditional Arabic" w:hAnsi="Traditional Arabic" w:cs="Traditional Arabic"/>
          <w:sz w:val="36"/>
          <w:szCs w:val="36"/>
          <w:rtl/>
          <w:lang w:val="fr-FR"/>
        </w:rPr>
        <w:t xml:space="preserve"> ومدى مقدرة</w:t>
      </w:r>
      <w:r w:rsidR="00203CE1" w:rsidRPr="00F249A9">
        <w:rPr>
          <w:rFonts w:ascii="Traditional Arabic" w:hAnsi="Traditional Arabic" w:cs="Traditional Arabic"/>
          <w:sz w:val="36"/>
          <w:szCs w:val="36"/>
          <w:rtl/>
          <w:lang w:val="fr-FR"/>
        </w:rPr>
        <w:t xml:space="preserve"> الكاتب على"عكس"قضايا الواقع الإ</w:t>
      </w:r>
      <w:r w:rsidRPr="00F249A9">
        <w:rPr>
          <w:rFonts w:ascii="Traditional Arabic" w:hAnsi="Traditional Arabic" w:cs="Traditional Arabic"/>
          <w:sz w:val="36"/>
          <w:szCs w:val="36"/>
          <w:rtl/>
          <w:lang w:val="fr-FR"/>
        </w:rPr>
        <w:t>جتماعي"</w:t>
      </w:r>
      <w:r w:rsidRPr="00F249A9">
        <w:rPr>
          <w:rStyle w:val="Appelnotedebasdep"/>
          <w:rFonts w:ascii="Traditional Arabic" w:hAnsi="Traditional Arabic" w:cs="Traditional Arabic"/>
          <w:sz w:val="36"/>
          <w:szCs w:val="36"/>
          <w:rtl/>
          <w:lang w:val="fr-FR"/>
        </w:rPr>
        <w:footnoteReference w:id="16"/>
      </w:r>
      <w:r w:rsidR="00203CE1" w:rsidRPr="00F249A9">
        <w:rPr>
          <w:rFonts w:ascii="Traditional Arabic" w:hAnsi="Traditional Arabic" w:cs="Traditional Arabic"/>
          <w:sz w:val="36"/>
          <w:szCs w:val="36"/>
          <w:rtl/>
          <w:lang w:val="fr-FR"/>
        </w:rPr>
        <w:t xml:space="preserve"> والملاحظ في إ</w:t>
      </w:r>
      <w:r w:rsidRPr="00F249A9">
        <w:rPr>
          <w:rFonts w:ascii="Traditional Arabic" w:hAnsi="Traditional Arabic" w:cs="Traditional Arabic"/>
          <w:sz w:val="36"/>
          <w:szCs w:val="36"/>
          <w:rtl/>
          <w:lang w:val="fr-FR"/>
        </w:rPr>
        <w:t>طار هذا</w:t>
      </w:r>
      <w:r w:rsidR="000F0BF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المقياس أن العلاقة بين الأدب والمجتمع كانت تدرس في اتجاهين أولهما انعكاسات المجتمع في الأدب </w:t>
      </w:r>
      <w:r w:rsidR="000F0BF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w:t>
      </w:r>
      <w:r w:rsidR="00D35D0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الثاني تأثير المجتمع في الأدب و</w:t>
      </w:r>
      <w:r w:rsidR="00D35D0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ما يستتبع ذلك من محاولة النفوذ إلى معرفة طبقة الأديب الإجتماعية التي</w:t>
      </w:r>
      <w:r w:rsidR="000F0BFD" w:rsidRPr="00F249A9">
        <w:rPr>
          <w:rFonts w:ascii="Traditional Arabic" w:hAnsi="Traditional Arabic" w:cs="Traditional Arabic"/>
          <w:sz w:val="36"/>
          <w:szCs w:val="36"/>
          <w:rtl/>
          <w:lang w:val="fr-FR"/>
        </w:rPr>
        <w:t xml:space="preserve"> ينتمي إليها، </w:t>
      </w:r>
      <w:r w:rsidRPr="00F249A9">
        <w:rPr>
          <w:rFonts w:ascii="Traditional Arabic" w:hAnsi="Traditional Arabic" w:cs="Traditional Arabic"/>
          <w:sz w:val="36"/>
          <w:szCs w:val="36"/>
          <w:rtl/>
          <w:lang w:val="fr-FR"/>
        </w:rPr>
        <w:t>و</w:t>
      </w:r>
      <w:r w:rsidR="00D35D0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ما</w:t>
      </w:r>
      <w:r w:rsidR="00D35D0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عاش فيه من أوضاع إقتص</w:t>
      </w:r>
      <w:r w:rsidR="000F0BFD" w:rsidRPr="00F249A9">
        <w:rPr>
          <w:rFonts w:ascii="Traditional Arabic" w:hAnsi="Traditional Arabic" w:cs="Traditional Arabic"/>
          <w:sz w:val="36"/>
          <w:szCs w:val="36"/>
          <w:rtl/>
          <w:lang w:val="fr-FR"/>
        </w:rPr>
        <w:t xml:space="preserve">ادية، </w:t>
      </w:r>
      <w:r w:rsidRPr="00F249A9">
        <w:rPr>
          <w:rFonts w:ascii="Traditional Arabic" w:hAnsi="Traditional Arabic" w:cs="Traditional Arabic"/>
          <w:sz w:val="36"/>
          <w:szCs w:val="36"/>
          <w:rtl/>
          <w:lang w:val="fr-FR"/>
        </w:rPr>
        <w:t>ومدى استج</w:t>
      </w:r>
      <w:r w:rsidR="00D35D0C" w:rsidRPr="00F249A9">
        <w:rPr>
          <w:rFonts w:ascii="Traditional Arabic" w:hAnsi="Traditional Arabic" w:cs="Traditional Arabic"/>
          <w:sz w:val="36"/>
          <w:szCs w:val="36"/>
          <w:rtl/>
          <w:lang w:val="fr-FR"/>
        </w:rPr>
        <w:t>ابته لموقف طبقته وصدره عنها في أ</w:t>
      </w:r>
      <w:r w:rsidRPr="00F249A9">
        <w:rPr>
          <w:rFonts w:ascii="Traditional Arabic" w:hAnsi="Traditional Arabic" w:cs="Traditional Arabic"/>
          <w:sz w:val="36"/>
          <w:szCs w:val="36"/>
          <w:rtl/>
          <w:lang w:val="fr-FR"/>
        </w:rPr>
        <w:t>ثاره.</w:t>
      </w:r>
    </w:p>
    <w:p w:rsidR="002B5ACE" w:rsidRPr="00F249A9" w:rsidRDefault="00D35D0C"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على أن مسألة (الإ</w:t>
      </w:r>
      <w:r w:rsidR="002B5ACE" w:rsidRPr="00F249A9">
        <w:rPr>
          <w:rFonts w:ascii="Traditional Arabic" w:hAnsi="Traditional Arabic" w:cs="Traditional Arabic"/>
          <w:sz w:val="36"/>
          <w:szCs w:val="36"/>
          <w:rtl/>
          <w:lang w:val="fr-FR"/>
        </w:rPr>
        <w:t>نعكاس)</w:t>
      </w:r>
      <w:r w:rsidR="000F0BFD"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بدت أمرا بديهيا أن</w:t>
      </w:r>
      <w:r w:rsidR="000F0BFD" w:rsidRPr="00F249A9">
        <w:rPr>
          <w:rFonts w:ascii="Traditional Arabic" w:hAnsi="Traditional Arabic" w:cs="Traditional Arabic"/>
          <w:sz w:val="36"/>
          <w:szCs w:val="36"/>
          <w:rtl/>
          <w:lang w:val="fr-FR"/>
        </w:rPr>
        <w:t xml:space="preserve"> يعكس الأدب قضايا وهموم المجتمع، </w:t>
      </w:r>
      <w:r w:rsidR="002B5ACE" w:rsidRPr="00F249A9">
        <w:rPr>
          <w:rFonts w:ascii="Traditional Arabic" w:hAnsi="Traditional Arabic" w:cs="Traditional Arabic"/>
          <w:sz w:val="36"/>
          <w:szCs w:val="36"/>
          <w:rtl/>
          <w:lang w:val="fr-FR"/>
        </w:rPr>
        <w:t>ولعل هذه البديهة أسلمت إلى بديهة أخ</w:t>
      </w:r>
      <w:r w:rsidR="000F0BFD" w:rsidRPr="00F249A9">
        <w:rPr>
          <w:rFonts w:ascii="Traditional Arabic" w:hAnsi="Traditional Arabic" w:cs="Traditional Arabic"/>
          <w:sz w:val="36"/>
          <w:szCs w:val="36"/>
          <w:rtl/>
          <w:lang w:val="fr-FR"/>
        </w:rPr>
        <w:t xml:space="preserve">رى تتعدى الأدب إلى الأديب نفسه، </w:t>
      </w:r>
      <w:r w:rsidRPr="00F249A9">
        <w:rPr>
          <w:rFonts w:ascii="Traditional Arabic" w:hAnsi="Traditional Arabic" w:cs="Traditional Arabic"/>
          <w:sz w:val="36"/>
          <w:szCs w:val="36"/>
          <w:rtl/>
          <w:lang w:val="fr-FR"/>
        </w:rPr>
        <w:t>هذه البديهة الأخرى عرفت ب "الإ</w:t>
      </w:r>
      <w:r w:rsidR="002B5ACE" w:rsidRPr="00F249A9">
        <w:rPr>
          <w:rFonts w:ascii="Traditional Arabic" w:hAnsi="Traditional Arabic" w:cs="Traditional Arabic"/>
          <w:sz w:val="36"/>
          <w:szCs w:val="36"/>
          <w:rtl/>
          <w:lang w:val="fr-FR"/>
        </w:rPr>
        <w:t>لتزام"</w:t>
      </w:r>
      <w:r w:rsidR="000F0BFD"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وقد ظهرت أول ما ظهرت كقضية دار حو</w:t>
      </w:r>
      <w:r w:rsidR="000F0BFD" w:rsidRPr="00F249A9">
        <w:rPr>
          <w:rFonts w:ascii="Traditional Arabic" w:hAnsi="Traditional Arabic" w:cs="Traditional Arabic"/>
          <w:sz w:val="36"/>
          <w:szCs w:val="36"/>
          <w:rtl/>
          <w:lang w:val="fr-FR"/>
        </w:rPr>
        <w:t>لها النقاش في ضوء مبدأ الانعكاس</w:t>
      </w:r>
      <w:r w:rsidR="002B5ACE" w:rsidRPr="00F249A9">
        <w:rPr>
          <w:rFonts w:ascii="Traditional Arabic" w:hAnsi="Traditional Arabic" w:cs="Traditional Arabic"/>
          <w:sz w:val="36"/>
          <w:szCs w:val="36"/>
          <w:rtl/>
          <w:lang w:val="fr-FR"/>
        </w:rPr>
        <w:t>...</w:t>
      </w:r>
      <w:r w:rsidR="000F0BFD"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وبديهة الا</w:t>
      </w:r>
      <w:r w:rsidRPr="00F249A9">
        <w:rPr>
          <w:rFonts w:ascii="Traditional Arabic" w:hAnsi="Traditional Arabic" w:cs="Traditional Arabic"/>
          <w:sz w:val="36"/>
          <w:szCs w:val="36"/>
          <w:rtl/>
          <w:lang w:val="fr-FR"/>
        </w:rPr>
        <w:t>إ</w:t>
      </w:r>
      <w:r w:rsidR="002B5ACE" w:rsidRPr="00F249A9">
        <w:rPr>
          <w:rFonts w:ascii="Traditional Arabic" w:hAnsi="Traditional Arabic" w:cs="Traditional Arabic"/>
          <w:sz w:val="36"/>
          <w:szCs w:val="36"/>
          <w:rtl/>
          <w:lang w:val="fr-FR"/>
        </w:rPr>
        <w:t>لتزام تقول"الأديب لايطلب منه في أدبه أن يعكس علاقات مجتمعه وأوضاعه فحسب، بل يطل</w:t>
      </w:r>
      <w:r w:rsidR="000F0BFD" w:rsidRPr="00F249A9">
        <w:rPr>
          <w:rFonts w:ascii="Traditional Arabic" w:hAnsi="Traditional Arabic" w:cs="Traditional Arabic"/>
          <w:sz w:val="36"/>
          <w:szCs w:val="36"/>
          <w:rtl/>
          <w:lang w:val="fr-FR"/>
        </w:rPr>
        <w:t xml:space="preserve">ب منه أن يشارك في تكييف مجتمعه، </w:t>
      </w:r>
      <w:r w:rsidR="002B5ACE" w:rsidRPr="00F249A9">
        <w:rPr>
          <w:rFonts w:ascii="Traditional Arabic" w:hAnsi="Traditional Arabic" w:cs="Traditional Arabic"/>
          <w:sz w:val="36"/>
          <w:szCs w:val="36"/>
          <w:rtl/>
          <w:lang w:val="fr-FR"/>
        </w:rPr>
        <w:t>بحيث يصبح جزءا لايتجزأ من كل ما يجري فيه من مشاكل وقضايا ومعارك، بحيث يذود عنه حين يطلب منه الذود فينبري للدفاع عنه بقلمه"(</w:t>
      </w:r>
      <w:r w:rsidR="002B5ACE" w:rsidRPr="00F249A9">
        <w:rPr>
          <w:rStyle w:val="Appelnotedebasdep"/>
          <w:rFonts w:ascii="Traditional Arabic" w:hAnsi="Traditional Arabic" w:cs="Traditional Arabic"/>
          <w:sz w:val="36"/>
          <w:szCs w:val="36"/>
          <w:rtl/>
          <w:lang w:val="fr-FR"/>
        </w:rPr>
        <w:footnoteReference w:id="17"/>
      </w:r>
      <w:r w:rsidR="002B5ACE" w:rsidRPr="00F249A9">
        <w:rPr>
          <w:rFonts w:ascii="Traditional Arabic" w:hAnsi="Traditional Arabic" w:cs="Traditional Arabic"/>
          <w:sz w:val="36"/>
          <w:szCs w:val="36"/>
          <w:rtl/>
          <w:lang w:val="fr-FR"/>
        </w:rPr>
        <w:t>)</w:t>
      </w:r>
      <w:r w:rsidR="000F0BFD" w:rsidRPr="00F249A9">
        <w:rPr>
          <w:rFonts w:ascii="Traditional Arabic" w:hAnsi="Traditional Arabic" w:cs="Traditional Arabic"/>
          <w:sz w:val="36"/>
          <w:szCs w:val="36"/>
          <w:rtl/>
          <w:lang w:val="fr-FR"/>
        </w:rPr>
        <w:t>.</w:t>
      </w:r>
    </w:p>
    <w:p w:rsidR="002B5ACE" w:rsidRPr="00F249A9" w:rsidRDefault="002B5A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w:t>
      </w:r>
      <w:r w:rsidR="00D35D0C" w:rsidRPr="00F249A9">
        <w:rPr>
          <w:rFonts w:ascii="Traditional Arabic" w:hAnsi="Traditional Arabic" w:cs="Traditional Arabic"/>
          <w:sz w:val="36"/>
          <w:szCs w:val="36"/>
          <w:rtl/>
          <w:lang w:val="fr-FR"/>
        </w:rPr>
        <w:t>لعل هذا دفع النقاد الواقعيين الإ</w:t>
      </w:r>
      <w:r w:rsidRPr="00F249A9">
        <w:rPr>
          <w:rFonts w:ascii="Traditional Arabic" w:hAnsi="Traditional Arabic" w:cs="Traditional Arabic"/>
          <w:sz w:val="36"/>
          <w:szCs w:val="36"/>
          <w:rtl/>
          <w:lang w:val="fr-FR"/>
        </w:rPr>
        <w:t xml:space="preserve">شتراكيين إلى النظر إلى أديب </w:t>
      </w:r>
      <w:r w:rsidR="00005D43" w:rsidRPr="00F249A9">
        <w:rPr>
          <w:rFonts w:ascii="Traditional Arabic" w:hAnsi="Traditional Arabic" w:cs="Traditional Arabic"/>
          <w:sz w:val="36"/>
          <w:szCs w:val="36"/>
          <w:rtl/>
          <w:lang w:val="fr-FR"/>
        </w:rPr>
        <w:t xml:space="preserve">غير ملتزم على أنه صاحب برج عاجي، </w:t>
      </w:r>
      <w:r w:rsidRPr="00F249A9">
        <w:rPr>
          <w:rFonts w:ascii="Traditional Arabic" w:hAnsi="Traditional Arabic" w:cs="Traditional Arabic"/>
          <w:sz w:val="36"/>
          <w:szCs w:val="36"/>
          <w:rtl/>
          <w:lang w:val="fr-FR"/>
        </w:rPr>
        <w:t xml:space="preserve">وكل ما يصدر عنه هو"أدب البرج </w:t>
      </w:r>
      <w:r w:rsidR="00D35D0C" w:rsidRPr="00F249A9">
        <w:rPr>
          <w:rFonts w:ascii="Traditional Arabic" w:hAnsi="Traditional Arabic" w:cs="Traditional Arabic"/>
          <w:sz w:val="36"/>
          <w:szCs w:val="36"/>
          <w:rtl/>
          <w:lang w:val="fr-FR"/>
        </w:rPr>
        <w:t>العاجي"ولعل النقاد الواقعيين الإ</w:t>
      </w:r>
      <w:r w:rsidRPr="00F249A9">
        <w:rPr>
          <w:rFonts w:ascii="Traditional Arabic" w:hAnsi="Traditional Arabic" w:cs="Traditional Arabic"/>
          <w:sz w:val="36"/>
          <w:szCs w:val="36"/>
          <w:rtl/>
          <w:lang w:val="fr-FR"/>
        </w:rPr>
        <w:t xml:space="preserve">شتراكيين العرب في </w:t>
      </w:r>
      <w:r w:rsidRPr="00F249A9">
        <w:rPr>
          <w:rFonts w:ascii="Traditional Arabic" w:hAnsi="Traditional Arabic" w:cs="Traditional Arabic"/>
          <w:sz w:val="36"/>
          <w:szCs w:val="36"/>
          <w:rtl/>
          <w:lang w:val="fr-FR"/>
        </w:rPr>
        <w:lastRenderedPageBreak/>
        <w:t>حقبتي الستينيات والسبعينيات من القرن الماضي كانوا أكثر جدلا وعنفا فيما وصل الأمر عندهم حد السباب والإتهام لكل من لم يلتزم في أدبه من أصحاب المذاهب الأخيرة.</w:t>
      </w:r>
      <w:r w:rsidR="00005D43" w:rsidRPr="00F249A9">
        <w:rPr>
          <w:rFonts w:ascii="Traditional Arabic" w:hAnsi="Traditional Arabic" w:cs="Traditional Arabic"/>
          <w:sz w:val="36"/>
          <w:szCs w:val="36"/>
          <w:rtl/>
          <w:lang w:val="fr-FR"/>
        </w:rPr>
        <w:t xml:space="preserve"> </w:t>
      </w:r>
      <w:r w:rsidR="00D35D0C" w:rsidRPr="00F249A9">
        <w:rPr>
          <w:rFonts w:ascii="Traditional Arabic" w:hAnsi="Traditional Arabic" w:cs="Traditional Arabic"/>
          <w:sz w:val="36"/>
          <w:szCs w:val="36"/>
          <w:rtl/>
          <w:lang w:val="fr-FR"/>
        </w:rPr>
        <w:t>ولعل أ</w:t>
      </w:r>
      <w:r w:rsidRPr="00F249A9">
        <w:rPr>
          <w:rFonts w:ascii="Traditional Arabic" w:hAnsi="Traditional Arabic" w:cs="Traditional Arabic"/>
          <w:sz w:val="36"/>
          <w:szCs w:val="36"/>
          <w:rtl/>
          <w:lang w:val="fr-FR"/>
        </w:rPr>
        <w:t>عنف من تصدى للذود</w:t>
      </w:r>
      <w:r w:rsidR="00D35D0C" w:rsidRPr="00F249A9">
        <w:rPr>
          <w:rFonts w:ascii="Traditional Arabic" w:hAnsi="Traditional Arabic" w:cs="Traditional Arabic"/>
          <w:sz w:val="36"/>
          <w:szCs w:val="36"/>
          <w:rtl/>
          <w:lang w:val="fr-FR"/>
        </w:rPr>
        <w:t xml:space="preserve"> عن قضيتي الإنعكاس والإ</w:t>
      </w:r>
      <w:r w:rsidRPr="00F249A9">
        <w:rPr>
          <w:rFonts w:ascii="Traditional Arabic" w:hAnsi="Traditional Arabic" w:cs="Traditional Arabic"/>
          <w:sz w:val="36"/>
          <w:szCs w:val="36"/>
          <w:rtl/>
          <w:lang w:val="fr-FR"/>
        </w:rPr>
        <w:t>لتزام منهم "حسين مروة"</w:t>
      </w:r>
      <w:r w:rsidR="00D35D0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في لبنان و"محمود أمين العالم"في مصر.</w:t>
      </w:r>
    </w:p>
    <w:p w:rsidR="002B5ACE" w:rsidRPr="00F249A9" w:rsidRDefault="00373BC6"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 xml:space="preserve">ومما يلاحظ هنا </w:t>
      </w:r>
      <w:r>
        <w:rPr>
          <w:rFonts w:ascii="Traditional Arabic" w:hAnsi="Traditional Arabic" w:cs="Traditional Arabic"/>
          <w:sz w:val="36"/>
          <w:szCs w:val="36"/>
          <w:rtl/>
          <w:lang w:val="fr-FR"/>
        </w:rPr>
        <w:t>أن سج</w:t>
      </w:r>
      <w:r w:rsidR="00D35D0C" w:rsidRPr="00F249A9">
        <w:rPr>
          <w:rFonts w:ascii="Traditional Arabic" w:hAnsi="Traditional Arabic" w:cs="Traditional Arabic"/>
          <w:sz w:val="36"/>
          <w:szCs w:val="36"/>
          <w:rtl/>
          <w:lang w:val="fr-FR"/>
        </w:rPr>
        <w:t xml:space="preserve">لا لا </w:t>
      </w:r>
      <w:r w:rsidR="002B5ACE" w:rsidRPr="00F249A9">
        <w:rPr>
          <w:rFonts w:ascii="Traditional Arabic" w:hAnsi="Traditional Arabic" w:cs="Traditional Arabic"/>
          <w:sz w:val="36"/>
          <w:szCs w:val="36"/>
          <w:rtl/>
          <w:lang w:val="fr-FR"/>
        </w:rPr>
        <w:t xml:space="preserve">تزال المكتبات تحفظه بين </w:t>
      </w:r>
      <w:r w:rsidR="00005D43" w:rsidRPr="00F249A9">
        <w:rPr>
          <w:rFonts w:ascii="Traditional Arabic" w:hAnsi="Traditional Arabic" w:cs="Traditional Arabic"/>
          <w:sz w:val="36"/>
          <w:szCs w:val="36"/>
          <w:rtl/>
          <w:lang w:val="fr-FR"/>
        </w:rPr>
        <w:t xml:space="preserve">رفوفها، </w:t>
      </w:r>
      <w:r w:rsidR="002B5ACE" w:rsidRPr="00F249A9">
        <w:rPr>
          <w:rFonts w:ascii="Traditional Arabic" w:hAnsi="Traditional Arabic" w:cs="Traditional Arabic"/>
          <w:sz w:val="36"/>
          <w:szCs w:val="36"/>
          <w:rtl/>
          <w:lang w:val="fr-FR"/>
        </w:rPr>
        <w:t>بين أصحاب</w:t>
      </w:r>
      <w:r w:rsidR="00D35D0C" w:rsidRPr="00F249A9">
        <w:rPr>
          <w:rFonts w:ascii="Traditional Arabic" w:hAnsi="Traditional Arabic" w:cs="Traditional Arabic"/>
          <w:sz w:val="36"/>
          <w:szCs w:val="36"/>
          <w:rtl/>
          <w:lang w:val="fr-FR"/>
        </w:rPr>
        <w:t xml:space="preserve"> هذا الإتجاه الإ</w:t>
      </w:r>
      <w:r w:rsidR="002B5ACE" w:rsidRPr="00F249A9">
        <w:rPr>
          <w:rFonts w:ascii="Traditional Arabic" w:hAnsi="Traditional Arabic" w:cs="Traditional Arabic"/>
          <w:sz w:val="36"/>
          <w:szCs w:val="36"/>
          <w:rtl/>
          <w:lang w:val="fr-FR"/>
        </w:rPr>
        <w:t>شتراكي وخصومهم ومدى الإتهامات المتبادلة بينهما..في كتابه"قضايا أدبية "يبدأ حسين مروة في مقدمته بالقول:"وليس قصدنا الأن أن ندفع المفتريات</w:t>
      </w:r>
      <w:r w:rsidR="00005D43" w:rsidRPr="00F249A9">
        <w:rPr>
          <w:rFonts w:ascii="Traditional Arabic" w:hAnsi="Traditional Arabic" w:cs="Traditional Arabic"/>
          <w:sz w:val="36"/>
          <w:szCs w:val="36"/>
          <w:rtl/>
          <w:lang w:val="fr-FR"/>
        </w:rPr>
        <w:t xml:space="preserve"> والأباطيل والأراجيف كلها، </w:t>
      </w:r>
      <w:r w:rsidR="002B5ACE" w:rsidRPr="00F249A9">
        <w:rPr>
          <w:rFonts w:ascii="Traditional Arabic" w:hAnsi="Traditional Arabic" w:cs="Traditional Arabic"/>
          <w:sz w:val="36"/>
          <w:szCs w:val="36"/>
          <w:rtl/>
          <w:lang w:val="fr-FR"/>
        </w:rPr>
        <w:t>فإن الكثير منها ل</w:t>
      </w:r>
      <w:r w:rsidR="00005D43" w:rsidRPr="00F249A9">
        <w:rPr>
          <w:rFonts w:ascii="Traditional Arabic" w:hAnsi="Traditional Arabic" w:cs="Traditional Arabic"/>
          <w:sz w:val="36"/>
          <w:szCs w:val="36"/>
          <w:rtl/>
          <w:lang w:val="fr-FR"/>
        </w:rPr>
        <w:t>ا</w:t>
      </w:r>
      <w:r w:rsidR="00A23BF0" w:rsidRPr="00F249A9">
        <w:rPr>
          <w:rFonts w:ascii="Traditional Arabic" w:hAnsi="Traditional Arabic" w:cs="Traditional Arabic"/>
          <w:sz w:val="36"/>
          <w:szCs w:val="36"/>
          <w:rtl/>
          <w:lang w:val="fr-FR"/>
        </w:rPr>
        <w:t xml:space="preserve"> </w:t>
      </w:r>
      <w:r w:rsidR="00005D43" w:rsidRPr="00F249A9">
        <w:rPr>
          <w:rFonts w:ascii="Traditional Arabic" w:hAnsi="Traditional Arabic" w:cs="Traditional Arabic"/>
          <w:sz w:val="36"/>
          <w:szCs w:val="36"/>
          <w:rtl/>
          <w:lang w:val="fr-FR"/>
        </w:rPr>
        <w:t xml:space="preserve">يحتاج إلى شئ من العناد في دفعه، </w:t>
      </w:r>
      <w:r w:rsidR="002B5ACE" w:rsidRPr="00F249A9">
        <w:rPr>
          <w:rFonts w:ascii="Traditional Arabic" w:hAnsi="Traditional Arabic" w:cs="Traditional Arabic"/>
          <w:sz w:val="36"/>
          <w:szCs w:val="36"/>
          <w:rtl/>
          <w:lang w:val="fr-FR"/>
        </w:rPr>
        <w:t>لأنه يحمل في</w:t>
      </w:r>
      <w:r w:rsidR="00005D43" w:rsidRPr="00F249A9">
        <w:rPr>
          <w:rFonts w:ascii="Traditional Arabic" w:hAnsi="Traditional Arabic" w:cs="Traditional Arabic"/>
          <w:sz w:val="36"/>
          <w:szCs w:val="36"/>
          <w:rtl/>
          <w:lang w:val="fr-FR"/>
        </w:rPr>
        <w:t xml:space="preserve"> ذاته سبب انفجاره وانتحاره، </w:t>
      </w:r>
      <w:r w:rsidR="002B5ACE" w:rsidRPr="00F249A9">
        <w:rPr>
          <w:rFonts w:ascii="Traditional Arabic" w:hAnsi="Traditional Arabic" w:cs="Traditional Arabic"/>
          <w:sz w:val="36"/>
          <w:szCs w:val="36"/>
          <w:rtl/>
          <w:lang w:val="fr-FR"/>
        </w:rPr>
        <w:t>وإنما القصد هنا أن ندفع تهمة يكثر تردادها اليوم على الألسنة و</w:t>
      </w:r>
      <w:r w:rsidR="00A23BF0"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الأقلام التي عبأته</w:t>
      </w:r>
      <w:r w:rsidR="00C5072A">
        <w:rPr>
          <w:rFonts w:ascii="Traditional Arabic" w:hAnsi="Traditional Arabic" w:cs="Traditional Arabic"/>
          <w:sz w:val="36"/>
          <w:szCs w:val="36"/>
          <w:rtl/>
          <w:lang w:val="fr-FR"/>
        </w:rPr>
        <w:t>ا ذوي الرجعية في بلادنا العربية</w:t>
      </w:r>
      <w:r w:rsidR="00C5072A">
        <w:rPr>
          <w:rFonts w:ascii="Traditional Arabic" w:hAnsi="Traditional Arabic" w:cs="Traditional Arabic" w:hint="cs"/>
          <w:sz w:val="36"/>
          <w:szCs w:val="36"/>
          <w:rtl/>
          <w:lang w:val="fr-FR"/>
        </w:rPr>
        <w:t>،</w:t>
      </w:r>
      <w:r w:rsidR="00A23BF0"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لتضع الأشواك في طريق الفكر النقدي الجديد من حيث كونه يقف م</w:t>
      </w:r>
      <w:r w:rsidR="00005D43" w:rsidRPr="00F249A9">
        <w:rPr>
          <w:rFonts w:ascii="Traditional Arabic" w:hAnsi="Traditional Arabic" w:cs="Traditional Arabic"/>
          <w:sz w:val="36"/>
          <w:szCs w:val="36"/>
          <w:rtl/>
          <w:lang w:val="fr-FR"/>
        </w:rPr>
        <w:t>واقف معينة تجاه القضايا الوطنية، الإ</w:t>
      </w:r>
      <w:r w:rsidR="002B5ACE" w:rsidRPr="00F249A9">
        <w:rPr>
          <w:rFonts w:ascii="Traditional Arabic" w:hAnsi="Traditional Arabic" w:cs="Traditional Arabic"/>
          <w:sz w:val="36"/>
          <w:szCs w:val="36"/>
          <w:rtl/>
          <w:lang w:val="fr-FR"/>
        </w:rPr>
        <w:t>جتماعية والسياسية، قد جرد نفسه من جماليات الفن.</w:t>
      </w:r>
      <w:r w:rsidR="00C5072A">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ونزل عن خصائص الشخصية التي هي مصدر القيم الجمالية في العمل الأدبي"</w:t>
      </w:r>
      <w:r w:rsidR="002B5ACE" w:rsidRPr="00F249A9">
        <w:rPr>
          <w:rStyle w:val="Appelnotedebasdep"/>
          <w:rFonts w:ascii="Traditional Arabic" w:hAnsi="Traditional Arabic" w:cs="Traditional Arabic"/>
          <w:sz w:val="36"/>
          <w:szCs w:val="36"/>
          <w:rtl/>
          <w:lang w:val="fr-FR"/>
        </w:rPr>
        <w:footnoteReference w:id="18"/>
      </w:r>
      <w:r w:rsidR="00005D43" w:rsidRPr="00F249A9">
        <w:rPr>
          <w:rFonts w:ascii="Traditional Arabic" w:hAnsi="Traditional Arabic" w:cs="Traditional Arabic"/>
          <w:sz w:val="36"/>
          <w:szCs w:val="36"/>
          <w:rtl/>
          <w:lang w:val="fr-FR"/>
        </w:rPr>
        <w:t>.</w:t>
      </w:r>
    </w:p>
    <w:p w:rsidR="002B5ACE" w:rsidRPr="00F249A9" w:rsidRDefault="00C5072A"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وفي موضع آخر من المقدمة يقول: "ولاشك أن أدبا أوفنا مثل هذه القوة "الديناميكية "</w:t>
      </w:r>
      <w:r w:rsidR="00005D43"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في مساندة الحركة الوطن</w:t>
      </w:r>
      <w:r w:rsidR="00005D43" w:rsidRPr="00F249A9">
        <w:rPr>
          <w:rFonts w:ascii="Traditional Arabic" w:hAnsi="Traditional Arabic" w:cs="Traditional Arabic"/>
          <w:sz w:val="36"/>
          <w:szCs w:val="36"/>
          <w:rtl/>
          <w:lang w:val="fr-FR"/>
        </w:rPr>
        <w:t>ية المناضلة في بلداننا المناضلة، لابد أن تعبئ له قوى الإ</w:t>
      </w:r>
      <w:r w:rsidR="002B5ACE" w:rsidRPr="00F249A9">
        <w:rPr>
          <w:rFonts w:ascii="Traditional Arabic" w:hAnsi="Traditional Arabic" w:cs="Traditional Arabic"/>
          <w:sz w:val="36"/>
          <w:szCs w:val="36"/>
          <w:rtl/>
          <w:lang w:val="fr-FR"/>
        </w:rPr>
        <w:t>ستعمار والرجعية كل ما تستطيع تعبئته من وسائل المقاومة و</w:t>
      </w:r>
      <w:r w:rsidR="00005D43" w:rsidRPr="00F249A9">
        <w:rPr>
          <w:rFonts w:ascii="Traditional Arabic" w:hAnsi="Traditional Arabic" w:cs="Traditional Arabic"/>
          <w:sz w:val="36"/>
          <w:szCs w:val="36"/>
          <w:rtl/>
          <w:lang w:val="fr-FR"/>
        </w:rPr>
        <w:t>الإ</w:t>
      </w:r>
      <w:r w:rsidR="002B5ACE" w:rsidRPr="00F249A9">
        <w:rPr>
          <w:rFonts w:ascii="Traditional Arabic" w:hAnsi="Traditional Arabic" w:cs="Traditional Arabic"/>
          <w:sz w:val="36"/>
          <w:szCs w:val="36"/>
          <w:rtl/>
          <w:lang w:val="fr-FR"/>
        </w:rPr>
        <w:t>ر</w:t>
      </w:r>
      <w:r w:rsidR="00005D43" w:rsidRPr="00F249A9">
        <w:rPr>
          <w:rFonts w:ascii="Traditional Arabic" w:hAnsi="Traditional Arabic" w:cs="Traditional Arabic"/>
          <w:sz w:val="36"/>
          <w:szCs w:val="36"/>
          <w:rtl/>
          <w:lang w:val="fr-FR"/>
        </w:rPr>
        <w:t>جا</w:t>
      </w:r>
      <w:r w:rsidR="002B5ACE" w:rsidRPr="00F249A9">
        <w:rPr>
          <w:rFonts w:ascii="Traditional Arabic" w:hAnsi="Traditional Arabic" w:cs="Traditional Arabic"/>
          <w:sz w:val="36"/>
          <w:szCs w:val="36"/>
          <w:rtl/>
          <w:lang w:val="fr-FR"/>
        </w:rPr>
        <w:t>ف و</w:t>
      </w:r>
      <w:r w:rsidR="00005D43" w:rsidRPr="00F249A9">
        <w:rPr>
          <w:rFonts w:ascii="Traditional Arabic" w:hAnsi="Traditional Arabic" w:cs="Traditional Arabic"/>
          <w:sz w:val="36"/>
          <w:szCs w:val="36"/>
          <w:rtl/>
          <w:lang w:val="fr-FR"/>
        </w:rPr>
        <w:t xml:space="preserve">التضليل، </w:t>
      </w:r>
      <w:r w:rsidR="002B5ACE" w:rsidRPr="00F249A9">
        <w:rPr>
          <w:rFonts w:ascii="Traditional Arabic" w:hAnsi="Traditional Arabic" w:cs="Traditional Arabic"/>
          <w:sz w:val="36"/>
          <w:szCs w:val="36"/>
          <w:rtl/>
          <w:lang w:val="fr-FR"/>
        </w:rPr>
        <w:t>وأخطر</w:t>
      </w:r>
      <w:r w:rsidR="00005D43"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 xml:space="preserve">هذه الوسائل أن يقوم في روع الأدباء العرب أن دخولهم </w:t>
      </w:r>
      <w:r w:rsidR="00D576AF" w:rsidRPr="00F249A9">
        <w:rPr>
          <w:rFonts w:ascii="Traditional Arabic" w:hAnsi="Traditional Arabic" w:cs="Traditional Arabic"/>
          <w:sz w:val="36"/>
          <w:szCs w:val="36"/>
          <w:rtl/>
          <w:lang w:val="fr-FR"/>
        </w:rPr>
        <w:t>ال</w:t>
      </w:r>
      <w:r w:rsidR="002B5ACE" w:rsidRPr="00F249A9">
        <w:rPr>
          <w:rFonts w:ascii="Traditional Arabic" w:hAnsi="Traditional Arabic" w:cs="Traditional Arabic"/>
          <w:sz w:val="36"/>
          <w:szCs w:val="36"/>
          <w:rtl/>
          <w:lang w:val="fr-FR"/>
        </w:rPr>
        <w:t>معترك يفسد عل</w:t>
      </w:r>
      <w:r w:rsidR="00D576AF" w:rsidRPr="00F249A9">
        <w:rPr>
          <w:rFonts w:ascii="Traditional Arabic" w:hAnsi="Traditional Arabic" w:cs="Traditional Arabic"/>
          <w:sz w:val="36"/>
          <w:szCs w:val="36"/>
          <w:rtl/>
          <w:lang w:val="fr-FR"/>
        </w:rPr>
        <w:t>يهم خصائص الجمال الفني في أدبهم،</w:t>
      </w:r>
      <w:r w:rsidR="002B5ACE" w:rsidRPr="00F249A9">
        <w:rPr>
          <w:rFonts w:ascii="Traditional Arabic" w:hAnsi="Traditional Arabic" w:cs="Traditional Arabic"/>
          <w:sz w:val="36"/>
          <w:szCs w:val="36"/>
          <w:rtl/>
          <w:lang w:val="fr-FR"/>
        </w:rPr>
        <w:t xml:space="preserve"> فيؤدي ب</w:t>
      </w:r>
      <w:r w:rsidR="00D576AF" w:rsidRPr="00F249A9">
        <w:rPr>
          <w:rFonts w:ascii="Traditional Arabic" w:hAnsi="Traditional Arabic" w:cs="Traditional Arabic"/>
          <w:sz w:val="36"/>
          <w:szCs w:val="36"/>
          <w:rtl/>
          <w:lang w:val="fr-FR"/>
        </w:rPr>
        <w:t xml:space="preserve">هم ذلك إلى اعتزال الحياة العامة، </w:t>
      </w:r>
      <w:r w:rsidR="00A1437B" w:rsidRPr="00F249A9">
        <w:rPr>
          <w:rFonts w:ascii="Traditional Arabic" w:hAnsi="Traditional Arabic" w:cs="Traditional Arabic"/>
          <w:sz w:val="36"/>
          <w:szCs w:val="36"/>
          <w:rtl/>
          <w:lang w:val="fr-FR"/>
        </w:rPr>
        <w:t>وإ</w:t>
      </w:r>
      <w:r w:rsidR="002B5ACE" w:rsidRPr="00F249A9">
        <w:rPr>
          <w:rFonts w:ascii="Traditional Arabic" w:hAnsi="Traditional Arabic" w:cs="Traditional Arabic"/>
          <w:sz w:val="36"/>
          <w:szCs w:val="36"/>
          <w:rtl/>
          <w:lang w:val="fr-FR"/>
        </w:rPr>
        <w:t>لى الوقوف من القضايا الوطنية و</w:t>
      </w:r>
      <w:r w:rsidR="00A1437B" w:rsidRPr="00F249A9">
        <w:rPr>
          <w:rFonts w:ascii="Traditional Arabic" w:hAnsi="Traditional Arabic" w:cs="Traditional Arabic"/>
          <w:sz w:val="36"/>
          <w:szCs w:val="36"/>
          <w:rtl/>
          <w:lang w:val="fr-FR"/>
        </w:rPr>
        <w:t xml:space="preserve"> الإ</w:t>
      </w:r>
      <w:r w:rsidR="002B5ACE" w:rsidRPr="00F249A9">
        <w:rPr>
          <w:rFonts w:ascii="Traditional Arabic" w:hAnsi="Traditional Arabic" w:cs="Traditional Arabic"/>
          <w:sz w:val="36"/>
          <w:szCs w:val="36"/>
          <w:rtl/>
          <w:lang w:val="fr-FR"/>
        </w:rPr>
        <w:t xml:space="preserve">جتماعة والسياسية </w:t>
      </w:r>
      <w:r w:rsidR="00D576AF" w:rsidRPr="00F249A9">
        <w:rPr>
          <w:rFonts w:ascii="Traditional Arabic" w:hAnsi="Traditional Arabic" w:cs="Traditional Arabic"/>
          <w:sz w:val="36"/>
          <w:szCs w:val="36"/>
          <w:rtl/>
          <w:lang w:val="fr-FR"/>
        </w:rPr>
        <w:t xml:space="preserve">معا موقفا سلبيا في ظاهره، </w:t>
      </w:r>
      <w:r w:rsidR="00A1437B" w:rsidRPr="00F249A9">
        <w:rPr>
          <w:rFonts w:ascii="Traditional Arabic" w:hAnsi="Traditional Arabic" w:cs="Traditional Arabic"/>
          <w:sz w:val="36"/>
          <w:szCs w:val="36"/>
          <w:rtl/>
          <w:lang w:val="fr-FR"/>
        </w:rPr>
        <w:t xml:space="preserve">وهو في حقيقته العلمية </w:t>
      </w:r>
      <w:r w:rsidR="002B5ACE" w:rsidRPr="00F249A9">
        <w:rPr>
          <w:rFonts w:ascii="Traditional Arabic" w:hAnsi="Traditional Arabic" w:cs="Traditional Arabic"/>
          <w:sz w:val="36"/>
          <w:szCs w:val="36"/>
          <w:rtl/>
          <w:lang w:val="fr-FR"/>
        </w:rPr>
        <w:t xml:space="preserve">ينتهي </w:t>
      </w:r>
      <w:r w:rsidR="00A1437B" w:rsidRPr="00F249A9">
        <w:rPr>
          <w:rFonts w:ascii="Traditional Arabic" w:hAnsi="Traditional Arabic" w:cs="Traditional Arabic"/>
          <w:sz w:val="36"/>
          <w:szCs w:val="36"/>
          <w:rtl/>
          <w:lang w:val="fr-FR"/>
        </w:rPr>
        <w:t>إ</w:t>
      </w:r>
      <w:r w:rsidR="002B5ACE" w:rsidRPr="00F249A9">
        <w:rPr>
          <w:rFonts w:ascii="Traditional Arabic" w:hAnsi="Traditional Arabic" w:cs="Traditional Arabic"/>
          <w:sz w:val="36"/>
          <w:szCs w:val="36"/>
          <w:rtl/>
          <w:lang w:val="fr-FR"/>
        </w:rPr>
        <w:t>لى</w:t>
      </w:r>
      <w:r w:rsidR="00A1437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موق</w:t>
      </w:r>
      <w:r>
        <w:rPr>
          <w:rFonts w:ascii="Traditional Arabic" w:hAnsi="Traditional Arabic" w:cs="Traditional Arabic"/>
          <w:sz w:val="36"/>
          <w:szCs w:val="36"/>
          <w:rtl/>
          <w:lang w:val="fr-FR"/>
        </w:rPr>
        <w:t>ف إيجابي رجعي، لأن معناه</w:t>
      </w:r>
      <w:r>
        <w:rPr>
          <w:rFonts w:ascii="Traditional Arabic" w:hAnsi="Traditional Arabic" w:cs="Traditional Arabic" w:hint="cs"/>
          <w:sz w:val="36"/>
          <w:szCs w:val="36"/>
          <w:rtl/>
          <w:lang w:val="fr-FR"/>
        </w:rPr>
        <w:t xml:space="preserve"> </w:t>
      </w:r>
      <w:r w:rsidR="00A1437B" w:rsidRPr="00F249A9">
        <w:rPr>
          <w:rFonts w:ascii="Traditional Arabic" w:hAnsi="Traditional Arabic" w:cs="Traditional Arabic"/>
          <w:sz w:val="36"/>
          <w:szCs w:val="36"/>
          <w:rtl/>
          <w:lang w:val="fr-FR"/>
        </w:rPr>
        <w:t xml:space="preserve">بالواقع، </w:t>
      </w:r>
      <w:r w:rsidR="002B5ACE" w:rsidRPr="00F249A9">
        <w:rPr>
          <w:rFonts w:ascii="Traditional Arabic" w:hAnsi="Traditional Arabic" w:cs="Traditional Arabic"/>
          <w:sz w:val="36"/>
          <w:szCs w:val="36"/>
          <w:rtl/>
          <w:lang w:val="fr-FR"/>
        </w:rPr>
        <w:t>خسران القضايا</w:t>
      </w:r>
      <w:r w:rsidR="00A1437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الوطنية هذه القوى "الديناميكية"</w:t>
      </w:r>
      <w:r w:rsidR="00A1437B" w:rsidRPr="00F249A9">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 xml:space="preserve">التي يستطيع الأدب </w:t>
      </w:r>
      <w:r>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ن يدفع بها</w:t>
      </w:r>
      <w:r w:rsidR="00A1437B" w:rsidRPr="00F249A9">
        <w:rPr>
          <w:rFonts w:ascii="Traditional Arabic" w:hAnsi="Traditional Arabic" w:cs="Traditional Arabic"/>
          <w:sz w:val="36"/>
          <w:szCs w:val="36"/>
          <w:rtl/>
          <w:lang w:val="fr-FR"/>
        </w:rPr>
        <w:t xml:space="preserve"> حركة الجماهير المناضلة لتحقيق السلم والإ</w:t>
      </w:r>
      <w:r w:rsidR="002B5ACE" w:rsidRPr="00F249A9">
        <w:rPr>
          <w:rFonts w:ascii="Traditional Arabic" w:hAnsi="Traditional Arabic" w:cs="Traditional Arabic"/>
          <w:sz w:val="36"/>
          <w:szCs w:val="36"/>
          <w:rtl/>
          <w:lang w:val="fr-FR"/>
        </w:rPr>
        <w:t>ستقلال الوطني  وهناءة الشعب"</w:t>
      </w:r>
      <w:r w:rsidR="002B5ACE" w:rsidRPr="00F249A9">
        <w:rPr>
          <w:rStyle w:val="Appelnotedebasdep"/>
          <w:rFonts w:ascii="Traditional Arabic" w:hAnsi="Traditional Arabic" w:cs="Traditional Arabic"/>
          <w:sz w:val="36"/>
          <w:szCs w:val="36"/>
          <w:rtl/>
          <w:lang w:val="fr-FR"/>
        </w:rPr>
        <w:footnoteReference w:id="19"/>
      </w:r>
      <w:r w:rsidR="00A4276B">
        <w:rPr>
          <w:rFonts w:ascii="Traditional Arabic" w:hAnsi="Traditional Arabic" w:cs="Traditional Arabic" w:hint="cs"/>
          <w:sz w:val="36"/>
          <w:szCs w:val="36"/>
          <w:rtl/>
          <w:lang w:val="fr-FR"/>
        </w:rPr>
        <w:t xml:space="preserve"> </w:t>
      </w:r>
      <w:r w:rsidR="00A4276B">
        <w:rPr>
          <w:rFonts w:ascii="Traditional Arabic" w:hAnsi="Traditional Arabic" w:cs="Traditional Arabic"/>
          <w:sz w:val="36"/>
          <w:szCs w:val="36"/>
          <w:rtl/>
          <w:lang w:val="fr-FR"/>
        </w:rPr>
        <w:t xml:space="preserve">ولعلنا قد لحظنا </w:t>
      </w:r>
      <w:r w:rsidR="00A4276B">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ن "حسين مروة"</w:t>
      </w:r>
      <w:r w:rsidR="00A1437B" w:rsidRPr="00F249A9">
        <w:rPr>
          <w:rFonts w:ascii="Traditional Arabic" w:hAnsi="Traditional Arabic" w:cs="Traditional Arabic"/>
          <w:sz w:val="36"/>
          <w:szCs w:val="36"/>
          <w:rtl/>
          <w:lang w:val="fr-FR"/>
        </w:rPr>
        <w:t xml:space="preserve"> </w:t>
      </w:r>
      <w:r w:rsidR="00A4276B">
        <w:rPr>
          <w:rFonts w:ascii="Traditional Arabic" w:hAnsi="Traditional Arabic" w:cs="Traditional Arabic"/>
          <w:sz w:val="36"/>
          <w:szCs w:val="36"/>
          <w:rtl/>
          <w:lang w:val="fr-FR"/>
        </w:rPr>
        <w:t xml:space="preserve">يلمح </w:t>
      </w:r>
      <w:r w:rsidR="00A4276B">
        <w:rPr>
          <w:rFonts w:ascii="Traditional Arabic" w:hAnsi="Traditional Arabic" w:cs="Traditional Arabic" w:hint="cs"/>
          <w:sz w:val="36"/>
          <w:szCs w:val="36"/>
          <w:rtl/>
          <w:lang w:val="fr-FR"/>
        </w:rPr>
        <w:t>إ</w:t>
      </w:r>
      <w:r w:rsidR="00A4276B">
        <w:rPr>
          <w:rFonts w:ascii="Traditional Arabic" w:hAnsi="Traditional Arabic" w:cs="Traditional Arabic"/>
          <w:sz w:val="36"/>
          <w:szCs w:val="36"/>
          <w:rtl/>
          <w:lang w:val="fr-FR"/>
        </w:rPr>
        <w:t xml:space="preserve">لى </w:t>
      </w:r>
      <w:r w:rsidR="00A4276B">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ن كل من ليس معهم فهو من الاعداء</w:t>
      </w:r>
      <w:r w:rsidR="00A1437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(الاستعمار والرجعية)</w:t>
      </w:r>
      <w:r w:rsidR="00A1437B" w:rsidRPr="00F249A9">
        <w:rPr>
          <w:rFonts w:ascii="Traditional Arabic" w:hAnsi="Traditional Arabic" w:cs="Traditional Arabic"/>
          <w:sz w:val="36"/>
          <w:szCs w:val="36"/>
          <w:rtl/>
          <w:lang w:val="fr-FR"/>
        </w:rPr>
        <w:t xml:space="preserve"> وأ</w:t>
      </w:r>
      <w:r w:rsidR="002B5ACE" w:rsidRPr="00F249A9">
        <w:rPr>
          <w:rFonts w:ascii="Traditional Arabic" w:hAnsi="Traditional Arabic" w:cs="Traditional Arabic"/>
          <w:sz w:val="36"/>
          <w:szCs w:val="36"/>
          <w:rtl/>
          <w:lang w:val="fr-FR"/>
        </w:rPr>
        <w:t>نهم وحدهم الوطنيون التقدميون .</w:t>
      </w:r>
      <w:r w:rsidR="00A4276B">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والحقيقة كما نلمح</w:t>
      </w:r>
      <w:r w:rsidR="00A4276B">
        <w:rPr>
          <w:rFonts w:ascii="Traditional Arabic" w:hAnsi="Traditional Arabic" w:cs="Traditional Arabic" w:hint="cs"/>
          <w:sz w:val="36"/>
          <w:szCs w:val="36"/>
          <w:rtl/>
          <w:lang w:val="fr-FR"/>
        </w:rPr>
        <w:t xml:space="preserve"> </w:t>
      </w:r>
      <w:r w:rsidR="00A1437B" w:rsidRPr="00F249A9">
        <w:rPr>
          <w:rFonts w:ascii="Traditional Arabic" w:hAnsi="Traditional Arabic" w:cs="Traditional Arabic"/>
          <w:sz w:val="36"/>
          <w:szCs w:val="36"/>
          <w:rtl/>
          <w:lang w:val="fr-FR"/>
        </w:rPr>
        <w:t>أ</w:t>
      </w:r>
      <w:r w:rsidR="002B5ACE" w:rsidRPr="00F249A9">
        <w:rPr>
          <w:rFonts w:ascii="Traditional Arabic" w:hAnsi="Traditional Arabic" w:cs="Traditional Arabic"/>
          <w:sz w:val="36"/>
          <w:szCs w:val="36"/>
          <w:rtl/>
          <w:lang w:val="fr-FR"/>
        </w:rPr>
        <w:t>ن هذا</w:t>
      </w:r>
      <w:r w:rsidR="00A1437B" w:rsidRPr="00F249A9">
        <w:rPr>
          <w:rFonts w:ascii="Traditional Arabic" w:hAnsi="Traditional Arabic" w:cs="Traditional Arabic"/>
          <w:sz w:val="36"/>
          <w:szCs w:val="36"/>
          <w:rtl/>
          <w:lang w:val="fr-FR"/>
        </w:rPr>
        <w:t xml:space="preserve"> النموذج الواقعي الإشتراكي لا</w:t>
      </w:r>
      <w:r w:rsidR="00A4276B">
        <w:rPr>
          <w:rFonts w:ascii="Traditional Arabic" w:hAnsi="Traditional Arabic" w:cs="Traditional Arabic" w:hint="cs"/>
          <w:sz w:val="36"/>
          <w:szCs w:val="36"/>
          <w:rtl/>
          <w:lang w:val="fr-FR"/>
        </w:rPr>
        <w:t xml:space="preserve"> </w:t>
      </w:r>
      <w:r w:rsidR="00A1437B" w:rsidRPr="00F249A9">
        <w:rPr>
          <w:rFonts w:ascii="Traditional Arabic" w:hAnsi="Traditional Arabic" w:cs="Traditional Arabic"/>
          <w:sz w:val="36"/>
          <w:szCs w:val="36"/>
          <w:rtl/>
          <w:lang w:val="fr-FR"/>
        </w:rPr>
        <w:t>يفرق بين السياسي والأدبي وأنه كان يعبر بأ</w:t>
      </w:r>
      <w:r w:rsidR="002B5ACE" w:rsidRPr="00F249A9">
        <w:rPr>
          <w:rFonts w:ascii="Traditional Arabic" w:hAnsi="Traditional Arabic" w:cs="Traditional Arabic"/>
          <w:sz w:val="36"/>
          <w:szCs w:val="36"/>
          <w:rtl/>
          <w:lang w:val="fr-FR"/>
        </w:rPr>
        <w:t>ريح</w:t>
      </w:r>
      <w:r w:rsidR="00A4276B">
        <w:rPr>
          <w:rFonts w:ascii="Traditional Arabic" w:hAnsi="Traditional Arabic" w:cs="Traditional Arabic"/>
          <w:sz w:val="36"/>
          <w:szCs w:val="36"/>
          <w:rtl/>
          <w:lang w:val="fr-FR"/>
        </w:rPr>
        <w:t xml:space="preserve">ية واسعة </w:t>
      </w:r>
      <w:r w:rsidR="00A4276B">
        <w:rPr>
          <w:rFonts w:ascii="Traditional Arabic" w:hAnsi="Traditional Arabic" w:cs="Traditional Arabic" w:hint="cs"/>
          <w:sz w:val="36"/>
          <w:szCs w:val="36"/>
          <w:rtl/>
          <w:lang w:val="fr-FR"/>
        </w:rPr>
        <w:t>إ</w:t>
      </w:r>
      <w:r w:rsidR="00A4276B">
        <w:rPr>
          <w:rFonts w:ascii="Traditional Arabic" w:hAnsi="Traditional Arabic" w:cs="Traditional Arabic"/>
          <w:sz w:val="36"/>
          <w:szCs w:val="36"/>
          <w:rtl/>
          <w:lang w:val="fr-FR"/>
        </w:rPr>
        <w:t>لى حد كبير فوق ال</w:t>
      </w:r>
      <w:r w:rsidR="00A4276B">
        <w:rPr>
          <w:rFonts w:ascii="Traditional Arabic" w:hAnsi="Traditional Arabic" w:cs="Traditional Arabic" w:hint="cs"/>
          <w:sz w:val="36"/>
          <w:szCs w:val="36"/>
          <w:rtl/>
          <w:lang w:val="fr-FR"/>
        </w:rPr>
        <w:t>أ</w:t>
      </w:r>
      <w:r w:rsidR="00A1437B" w:rsidRPr="00F249A9">
        <w:rPr>
          <w:rFonts w:ascii="Traditional Arabic" w:hAnsi="Traditional Arabic" w:cs="Traditional Arabic"/>
          <w:sz w:val="36"/>
          <w:szCs w:val="36"/>
          <w:rtl/>
          <w:lang w:val="fr-FR"/>
        </w:rPr>
        <w:t xml:space="preserve">دب، </w:t>
      </w:r>
      <w:r w:rsidR="002B5ACE" w:rsidRPr="00F249A9">
        <w:rPr>
          <w:rFonts w:ascii="Traditional Arabic" w:hAnsi="Traditional Arabic" w:cs="Traditional Arabic"/>
          <w:sz w:val="36"/>
          <w:szCs w:val="36"/>
          <w:rtl/>
          <w:lang w:val="fr-FR"/>
        </w:rPr>
        <w:t xml:space="preserve">ليحدد ما </w:t>
      </w:r>
      <w:r w:rsidR="00616C36">
        <w:rPr>
          <w:rFonts w:ascii="Traditional Arabic" w:hAnsi="Traditional Arabic" w:cs="Traditional Arabic"/>
          <w:sz w:val="36"/>
          <w:szCs w:val="36"/>
          <w:rtl/>
          <w:lang w:val="fr-FR"/>
        </w:rPr>
        <w:lastRenderedPageBreak/>
        <w:t xml:space="preserve">يجب </w:t>
      </w:r>
      <w:r w:rsidR="00616C36">
        <w:rPr>
          <w:rFonts w:ascii="Traditional Arabic" w:hAnsi="Traditional Arabic" w:cs="Traditional Arabic" w:hint="cs"/>
          <w:sz w:val="36"/>
          <w:szCs w:val="36"/>
          <w:rtl/>
          <w:lang w:val="fr-FR"/>
        </w:rPr>
        <w:t>أ</w:t>
      </w:r>
      <w:r w:rsidR="00616C36">
        <w:rPr>
          <w:rFonts w:ascii="Traditional Arabic" w:hAnsi="Traditional Arabic" w:cs="Traditional Arabic"/>
          <w:sz w:val="36"/>
          <w:szCs w:val="36"/>
          <w:rtl/>
          <w:lang w:val="fr-FR"/>
        </w:rPr>
        <w:t>ن يكون عليه ال</w:t>
      </w:r>
      <w:r w:rsidR="00616C36">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دب في علاقته بالمجتمع وقضاياه و</w:t>
      </w:r>
      <w:r w:rsidR="00A1437B" w:rsidRPr="00F249A9">
        <w:rPr>
          <w:rFonts w:ascii="Traditional Arabic" w:hAnsi="Traditional Arabic" w:cs="Traditional Arabic"/>
          <w:sz w:val="36"/>
          <w:szCs w:val="36"/>
          <w:rtl/>
          <w:lang w:val="fr-FR"/>
        </w:rPr>
        <w:t xml:space="preserve"> همومه، </w:t>
      </w:r>
      <w:r w:rsidR="002B5ACE" w:rsidRPr="00F249A9">
        <w:rPr>
          <w:rFonts w:ascii="Traditional Arabic" w:hAnsi="Traditional Arabic" w:cs="Traditional Arabic"/>
          <w:sz w:val="36"/>
          <w:szCs w:val="36"/>
          <w:rtl/>
          <w:lang w:val="fr-FR"/>
        </w:rPr>
        <w:t>وفي هذا ما</w:t>
      </w:r>
      <w:r w:rsidR="00A1437B" w:rsidRPr="00F249A9">
        <w:rPr>
          <w:rFonts w:ascii="Traditional Arabic" w:hAnsi="Traditional Arabic" w:cs="Traditional Arabic"/>
          <w:sz w:val="36"/>
          <w:szCs w:val="36"/>
          <w:rtl/>
          <w:lang w:val="fr-FR"/>
        </w:rPr>
        <w:t xml:space="preserve"> </w:t>
      </w:r>
      <w:r w:rsidR="00616C36">
        <w:rPr>
          <w:rFonts w:ascii="Traditional Arabic" w:hAnsi="Traditional Arabic" w:cs="Traditional Arabic"/>
          <w:sz w:val="36"/>
          <w:szCs w:val="36"/>
          <w:rtl/>
          <w:lang w:val="fr-FR"/>
        </w:rPr>
        <w:t xml:space="preserve">يمكن </w:t>
      </w:r>
      <w:r w:rsidR="00616C36">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ن نعتبره تكريسا للإديول</w:t>
      </w:r>
      <w:r w:rsidR="000624D5">
        <w:rPr>
          <w:rFonts w:ascii="Traditional Arabic" w:hAnsi="Traditional Arabic" w:cs="Traditional Arabic"/>
          <w:sz w:val="36"/>
          <w:szCs w:val="36"/>
          <w:rtl/>
          <w:lang w:val="fr-FR"/>
        </w:rPr>
        <w:t>وجية لخدمة المؤسسة التي تحكم ال</w:t>
      </w:r>
      <w:r w:rsidR="000624D5">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دب نفسه.</w:t>
      </w:r>
    </w:p>
    <w:p w:rsidR="002B5ACE" w:rsidRPr="00F249A9" w:rsidRDefault="000624D5"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A1437B" w:rsidRPr="00F249A9">
        <w:rPr>
          <w:rFonts w:ascii="Traditional Arabic" w:hAnsi="Traditional Arabic" w:cs="Traditional Arabic"/>
          <w:sz w:val="36"/>
          <w:szCs w:val="36"/>
          <w:rtl/>
          <w:lang w:val="fr-FR"/>
        </w:rPr>
        <w:t>كذلك:</w:t>
      </w:r>
      <w:r>
        <w:rPr>
          <w:rFonts w:ascii="Traditional Arabic" w:hAnsi="Traditional Arabic" w:cs="Traditional Arabic" w:hint="cs"/>
          <w:sz w:val="36"/>
          <w:szCs w:val="36"/>
          <w:rtl/>
          <w:lang w:val="fr-FR"/>
        </w:rPr>
        <w:t xml:space="preserve"> </w:t>
      </w:r>
      <w:r w:rsidR="00A1437B" w:rsidRPr="00F249A9">
        <w:rPr>
          <w:rFonts w:ascii="Traditional Arabic" w:hAnsi="Traditional Arabic" w:cs="Traditional Arabic"/>
          <w:sz w:val="36"/>
          <w:szCs w:val="36"/>
          <w:rtl/>
          <w:lang w:val="fr-FR"/>
        </w:rPr>
        <w:t>أن ممارسة كهاته يمكن أ</w:t>
      </w:r>
      <w:r>
        <w:rPr>
          <w:rFonts w:ascii="Traditional Arabic" w:hAnsi="Traditional Arabic" w:cs="Traditional Arabic"/>
          <w:sz w:val="36"/>
          <w:szCs w:val="36"/>
          <w:rtl/>
          <w:lang w:val="fr-FR"/>
        </w:rPr>
        <w:t xml:space="preserve">ن تتم في </w:t>
      </w:r>
      <w:r>
        <w:rPr>
          <w:rFonts w:ascii="Traditional Arabic" w:hAnsi="Traditional Arabic" w:cs="Traditional Arabic" w:hint="cs"/>
          <w:sz w:val="36"/>
          <w:szCs w:val="36"/>
          <w:rtl/>
          <w:lang w:val="fr-FR"/>
        </w:rPr>
        <w:t>إ</w:t>
      </w:r>
      <w:r w:rsidR="002B5ACE" w:rsidRPr="00F249A9">
        <w:rPr>
          <w:rFonts w:ascii="Traditional Arabic" w:hAnsi="Traditional Arabic" w:cs="Traditional Arabic"/>
          <w:sz w:val="36"/>
          <w:szCs w:val="36"/>
          <w:rtl/>
          <w:lang w:val="fr-FR"/>
        </w:rPr>
        <w:t>طار مرجعي تتبناه الدولة والمجتمع سياسيا و</w:t>
      </w:r>
      <w:r w:rsidR="00A1437B" w:rsidRPr="00F249A9">
        <w:rPr>
          <w:rFonts w:ascii="Traditional Arabic" w:hAnsi="Traditional Arabic" w:cs="Traditional Arabic"/>
          <w:sz w:val="36"/>
          <w:szCs w:val="36"/>
          <w:rtl/>
          <w:lang w:val="fr-FR"/>
        </w:rPr>
        <w:t xml:space="preserve"> ايديولوجيا، </w:t>
      </w:r>
      <w:r w:rsidR="002B5ACE" w:rsidRPr="00F249A9">
        <w:rPr>
          <w:rFonts w:ascii="Traditional Arabic" w:hAnsi="Traditional Arabic" w:cs="Traditional Arabic"/>
          <w:sz w:val="36"/>
          <w:szCs w:val="36"/>
          <w:rtl/>
          <w:lang w:val="fr-FR"/>
        </w:rPr>
        <w:t>كما كان يحدث في ال</w:t>
      </w:r>
      <w:r w:rsidR="00A1437B" w:rsidRPr="00F249A9">
        <w:rPr>
          <w:rFonts w:ascii="Traditional Arabic" w:hAnsi="Traditional Arabic" w:cs="Traditional Arabic"/>
          <w:sz w:val="36"/>
          <w:szCs w:val="36"/>
          <w:rtl/>
          <w:lang w:val="fr-FR"/>
        </w:rPr>
        <w:t>اتحاد السوفياتي حيث كانت حركة الأ</w:t>
      </w:r>
      <w:r w:rsidR="002B5ACE" w:rsidRPr="00F249A9">
        <w:rPr>
          <w:rFonts w:ascii="Traditional Arabic" w:hAnsi="Traditional Arabic" w:cs="Traditional Arabic"/>
          <w:sz w:val="36"/>
          <w:szCs w:val="36"/>
          <w:rtl/>
          <w:lang w:val="fr-FR"/>
        </w:rPr>
        <w:t>دب تسير</w:t>
      </w:r>
      <w:r w:rsidR="00A1437B" w:rsidRPr="00F249A9">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 xml:space="preserve">في </w:t>
      </w:r>
      <w:r>
        <w:rPr>
          <w:rFonts w:ascii="Traditional Arabic" w:hAnsi="Traditional Arabic" w:cs="Traditional Arabic" w:hint="cs"/>
          <w:sz w:val="36"/>
          <w:szCs w:val="36"/>
          <w:rtl/>
          <w:lang w:val="fr-FR"/>
        </w:rPr>
        <w:t>إ</w:t>
      </w:r>
      <w:r w:rsidR="002B5ACE" w:rsidRPr="00F249A9">
        <w:rPr>
          <w:rFonts w:ascii="Traditional Arabic" w:hAnsi="Traditional Arabic" w:cs="Traditional Arabic"/>
          <w:sz w:val="36"/>
          <w:szCs w:val="36"/>
          <w:rtl/>
          <w:lang w:val="fr-FR"/>
        </w:rPr>
        <w:t>طار</w:t>
      </w:r>
      <w:r w:rsidR="00A1437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ت</w:t>
      </w:r>
      <w:r w:rsidR="00A1437B" w:rsidRPr="00F249A9">
        <w:rPr>
          <w:rFonts w:ascii="Traditional Arabic" w:hAnsi="Traditional Arabic" w:cs="Traditional Arabic"/>
          <w:sz w:val="36"/>
          <w:szCs w:val="36"/>
          <w:rtl/>
          <w:lang w:val="fr-FR"/>
        </w:rPr>
        <w:t>و</w:t>
      </w:r>
      <w:r w:rsidR="002B5ACE" w:rsidRPr="00F249A9">
        <w:rPr>
          <w:rFonts w:ascii="Traditional Arabic" w:hAnsi="Traditional Arabic" w:cs="Traditional Arabic"/>
          <w:sz w:val="36"/>
          <w:szCs w:val="36"/>
          <w:rtl/>
          <w:lang w:val="fr-FR"/>
        </w:rPr>
        <w:t>جيه الحزب و</w:t>
      </w:r>
      <w:r w:rsidR="00A1437B" w:rsidRPr="00F249A9">
        <w:rPr>
          <w:rFonts w:ascii="Traditional Arabic" w:hAnsi="Traditional Arabic" w:cs="Traditional Arabic"/>
          <w:sz w:val="36"/>
          <w:szCs w:val="36"/>
          <w:rtl/>
          <w:lang w:val="fr-FR"/>
        </w:rPr>
        <w:t xml:space="preserve"> الدولة، </w:t>
      </w:r>
      <w:r w:rsidR="002B5ACE" w:rsidRPr="00F249A9">
        <w:rPr>
          <w:rFonts w:ascii="Traditional Arabic" w:hAnsi="Traditional Arabic" w:cs="Traditional Arabic"/>
          <w:sz w:val="36"/>
          <w:szCs w:val="36"/>
          <w:rtl/>
          <w:lang w:val="fr-FR"/>
        </w:rPr>
        <w:t>يكفينا تدليلا</w:t>
      </w:r>
      <w:r w:rsidR="00A1437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على هذين مؤتمرات الكتاب ال</w:t>
      </w:r>
      <w:r w:rsidR="00A1437B" w:rsidRPr="00F249A9">
        <w:rPr>
          <w:rFonts w:ascii="Traditional Arabic" w:hAnsi="Traditional Arabic" w:cs="Traditional Arabic"/>
          <w:sz w:val="36"/>
          <w:szCs w:val="36"/>
          <w:rtl/>
          <w:lang w:val="fr-FR"/>
        </w:rPr>
        <w:t xml:space="preserve">سوفياتيين كان تعقد في الكرملين، شأنها كشأن المؤتمرات السياسية، </w:t>
      </w:r>
      <w:r w:rsidR="002B5ACE" w:rsidRPr="00F249A9">
        <w:rPr>
          <w:rFonts w:ascii="Traditional Arabic" w:hAnsi="Traditional Arabic" w:cs="Traditional Arabic"/>
          <w:sz w:val="36"/>
          <w:szCs w:val="36"/>
          <w:rtl/>
          <w:lang w:val="fr-FR"/>
        </w:rPr>
        <w:t>وتبدأ</w:t>
      </w:r>
      <w:r w:rsidR="00A1437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وقائعها بكلمة اللجنة المركزية للحزب الشيوعي"(</w:t>
      </w:r>
      <w:r w:rsidR="002B5ACE" w:rsidRPr="00F249A9">
        <w:rPr>
          <w:rStyle w:val="Appelnotedebasdep"/>
          <w:rFonts w:ascii="Traditional Arabic" w:hAnsi="Traditional Arabic" w:cs="Traditional Arabic"/>
          <w:sz w:val="36"/>
          <w:szCs w:val="36"/>
          <w:rtl/>
          <w:lang w:val="fr-FR"/>
        </w:rPr>
        <w:footnoteReference w:id="20"/>
      </w:r>
      <w:r w:rsidR="002B5ACE" w:rsidRPr="00F249A9">
        <w:rPr>
          <w:rFonts w:ascii="Traditional Arabic" w:hAnsi="Traditional Arabic" w:cs="Traditional Arabic"/>
          <w:sz w:val="36"/>
          <w:szCs w:val="36"/>
          <w:rtl/>
          <w:lang w:val="fr-FR"/>
        </w:rPr>
        <w:t xml:space="preserve"> )</w:t>
      </w:r>
      <w:r w:rsidR="00A1437B" w:rsidRPr="00F249A9">
        <w:rPr>
          <w:rFonts w:ascii="Traditional Arabic" w:hAnsi="Traditional Arabic" w:cs="Traditional Arabic"/>
          <w:sz w:val="36"/>
          <w:szCs w:val="36"/>
          <w:rtl/>
          <w:lang w:val="fr-FR"/>
        </w:rPr>
        <w:t>.</w:t>
      </w:r>
    </w:p>
    <w:p w:rsidR="002B5ACE" w:rsidRPr="00F249A9" w:rsidRDefault="00152732"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وفي إطار كه</w:t>
      </w:r>
      <w:r w:rsidR="002B5ACE" w:rsidRPr="00F249A9">
        <w:rPr>
          <w:rFonts w:ascii="Traditional Arabic" w:hAnsi="Traditional Arabic" w:cs="Traditional Arabic"/>
          <w:sz w:val="36"/>
          <w:szCs w:val="36"/>
          <w:rtl/>
          <w:lang w:val="fr-FR"/>
        </w:rPr>
        <w:t>ذا يجد ا</w:t>
      </w:r>
      <w:r w:rsidR="004E3211" w:rsidRPr="00F249A9">
        <w:rPr>
          <w:rFonts w:ascii="Traditional Arabic" w:hAnsi="Traditional Arabic" w:cs="Traditional Arabic"/>
          <w:sz w:val="36"/>
          <w:szCs w:val="36"/>
          <w:rtl/>
          <w:lang w:val="fr-FR"/>
        </w:rPr>
        <w:t>لأ</w:t>
      </w:r>
      <w:r w:rsidR="002B5ACE" w:rsidRPr="00F249A9">
        <w:rPr>
          <w:rFonts w:ascii="Traditional Arabic" w:hAnsi="Traditional Arabic" w:cs="Traditional Arabic"/>
          <w:sz w:val="36"/>
          <w:szCs w:val="36"/>
          <w:rtl/>
          <w:lang w:val="fr-FR"/>
        </w:rPr>
        <w:t xml:space="preserve">ديب نفسه صاحب دور مؤسسي </w:t>
      </w:r>
      <w:r w:rsidR="004E3211"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 xml:space="preserve">يضا، </w:t>
      </w:r>
      <w:r w:rsidR="002B5ACE" w:rsidRPr="00F249A9">
        <w:rPr>
          <w:rFonts w:ascii="Traditional Arabic" w:hAnsi="Traditional Arabic" w:cs="Traditional Arabic"/>
          <w:sz w:val="36"/>
          <w:szCs w:val="36"/>
          <w:rtl/>
          <w:lang w:val="fr-FR"/>
        </w:rPr>
        <w:t>وهذا هو</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الهدف منذ ا</w:t>
      </w:r>
      <w:r w:rsidRPr="00F249A9">
        <w:rPr>
          <w:rFonts w:ascii="Traditional Arabic" w:hAnsi="Traditional Arabic" w:cs="Traditional Arabic"/>
          <w:sz w:val="36"/>
          <w:szCs w:val="36"/>
          <w:rtl/>
          <w:lang w:val="fr-FR"/>
        </w:rPr>
        <w:t>لبداية: أن ي</w:t>
      </w:r>
      <w:r w:rsidR="002B5ACE" w:rsidRPr="00F249A9">
        <w:rPr>
          <w:rFonts w:ascii="Traditional Arabic" w:hAnsi="Traditional Arabic" w:cs="Traditional Arabic"/>
          <w:sz w:val="36"/>
          <w:szCs w:val="36"/>
          <w:rtl/>
          <w:lang w:val="fr-FR"/>
        </w:rPr>
        <w:t>ضع ا</w:t>
      </w:r>
      <w:r w:rsidR="004E3211" w:rsidRPr="00F249A9">
        <w:rPr>
          <w:rFonts w:ascii="Traditional Arabic" w:hAnsi="Traditional Arabic" w:cs="Traditional Arabic"/>
          <w:sz w:val="36"/>
          <w:szCs w:val="36"/>
          <w:rtl/>
          <w:lang w:val="fr-FR"/>
        </w:rPr>
        <w:t>لأ</w:t>
      </w:r>
      <w:r w:rsidR="002B5ACE" w:rsidRPr="00F249A9">
        <w:rPr>
          <w:rFonts w:ascii="Traditional Arabic" w:hAnsi="Traditional Arabic" w:cs="Traditional Arabic"/>
          <w:sz w:val="36"/>
          <w:szCs w:val="36"/>
          <w:rtl/>
          <w:lang w:val="fr-FR"/>
        </w:rPr>
        <w:t xml:space="preserve">ديب </w:t>
      </w:r>
      <w:r w:rsidRPr="00F249A9">
        <w:rPr>
          <w:rFonts w:ascii="Traditional Arabic" w:hAnsi="Traditional Arabic" w:cs="Traditional Arabic"/>
          <w:sz w:val="36"/>
          <w:szCs w:val="36"/>
          <w:rtl/>
          <w:lang w:val="fr-FR"/>
        </w:rPr>
        <w:t xml:space="preserve">نفسه وسط الجماهير كمناضل سياسي، </w:t>
      </w:r>
      <w:r w:rsidR="004E3211" w:rsidRPr="00F249A9">
        <w:rPr>
          <w:rFonts w:ascii="Traditional Arabic" w:hAnsi="Traditional Arabic" w:cs="Traditional Arabic"/>
          <w:sz w:val="36"/>
          <w:szCs w:val="36"/>
          <w:rtl/>
          <w:lang w:val="fr-FR"/>
        </w:rPr>
        <w:t>أ</w:t>
      </w:r>
      <w:r w:rsidR="002B5ACE"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كما قال الناقد السوفياتي</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"زيمنكو" ا</w:t>
      </w:r>
      <w:r w:rsidR="004E3211" w:rsidRPr="00F249A9">
        <w:rPr>
          <w:rFonts w:ascii="Traditional Arabic" w:hAnsi="Traditional Arabic" w:cs="Traditional Arabic"/>
          <w:sz w:val="36"/>
          <w:szCs w:val="36"/>
          <w:rtl/>
          <w:lang w:val="fr-FR"/>
        </w:rPr>
        <w:t>لأ</w:t>
      </w:r>
      <w:r w:rsidR="002B5ACE" w:rsidRPr="00F249A9">
        <w:rPr>
          <w:rFonts w:ascii="Traditional Arabic" w:hAnsi="Traditional Arabic" w:cs="Traditional Arabic"/>
          <w:sz w:val="36"/>
          <w:szCs w:val="36"/>
          <w:rtl/>
          <w:lang w:val="fr-FR"/>
        </w:rPr>
        <w:t>ديب عضو</w:t>
      </w:r>
      <w:r w:rsidRPr="00F249A9">
        <w:rPr>
          <w:rFonts w:ascii="Traditional Arabic" w:hAnsi="Traditional Arabic" w:cs="Traditional Arabic"/>
          <w:sz w:val="36"/>
          <w:szCs w:val="36"/>
          <w:rtl/>
          <w:lang w:val="fr-FR"/>
        </w:rPr>
        <w:t xml:space="preserve"> قائد في المجتمع، إنه وجه جماهيري، إ</w:t>
      </w:r>
      <w:r w:rsidR="002B5ACE" w:rsidRPr="00F249A9">
        <w:rPr>
          <w:rFonts w:ascii="Traditional Arabic" w:hAnsi="Traditional Arabic" w:cs="Traditional Arabic"/>
          <w:sz w:val="36"/>
          <w:szCs w:val="36"/>
          <w:rtl/>
          <w:lang w:val="fr-FR"/>
        </w:rPr>
        <w:t>نه نفسه رجل سياسة"</w:t>
      </w:r>
      <w:r w:rsidR="002B5ACE" w:rsidRPr="00F249A9">
        <w:rPr>
          <w:rStyle w:val="Appelnotedebasdep"/>
          <w:rFonts w:ascii="Traditional Arabic" w:hAnsi="Traditional Arabic" w:cs="Traditional Arabic"/>
          <w:sz w:val="36"/>
          <w:szCs w:val="36"/>
          <w:rtl/>
          <w:lang w:val="fr-FR"/>
        </w:rPr>
        <w:footnoteReference w:id="21"/>
      </w:r>
      <w:r w:rsidRPr="00F249A9">
        <w:rPr>
          <w:rFonts w:ascii="Traditional Arabic" w:hAnsi="Traditional Arabic" w:cs="Traditional Arabic"/>
          <w:sz w:val="36"/>
          <w:szCs w:val="36"/>
          <w:rtl/>
          <w:lang w:val="fr-FR"/>
        </w:rPr>
        <w:t xml:space="preserve"> .ولكي يصل الأديب ل</w:t>
      </w:r>
      <w:r w:rsidR="002B5ACE" w:rsidRPr="00F249A9">
        <w:rPr>
          <w:rFonts w:ascii="Traditional Arabic" w:hAnsi="Traditional Arabic" w:cs="Traditional Arabic"/>
          <w:sz w:val="36"/>
          <w:szCs w:val="36"/>
          <w:rtl/>
          <w:lang w:val="fr-FR"/>
        </w:rPr>
        <w:t xml:space="preserve">هذه الوضعية كان </w:t>
      </w:r>
      <w:r w:rsidR="00EA0BBB">
        <w:rPr>
          <w:rFonts w:ascii="Traditional Arabic" w:hAnsi="Traditional Arabic" w:cs="Traditional Arabic"/>
          <w:sz w:val="36"/>
          <w:szCs w:val="36"/>
          <w:rtl/>
          <w:lang w:val="fr-FR"/>
        </w:rPr>
        <w:t xml:space="preserve">لابد </w:t>
      </w:r>
      <w:r w:rsidR="00EA0BBB">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ن ت</w:t>
      </w:r>
      <w:r w:rsidRPr="00F249A9">
        <w:rPr>
          <w:rFonts w:ascii="Traditional Arabic" w:hAnsi="Traditional Arabic" w:cs="Traditional Arabic"/>
          <w:sz w:val="36"/>
          <w:szCs w:val="36"/>
          <w:rtl/>
          <w:lang w:val="fr-FR"/>
        </w:rPr>
        <w:t>رعاه المؤسسة وتوجهه منذ البداية، كما ذهب "جان بول سارتر"</w:t>
      </w:r>
      <w:r w:rsidR="00EA0BBB">
        <w:rPr>
          <w:rFonts w:ascii="Traditional Arabic" w:hAnsi="Traditional Arabic" w:cs="Traditional Arabic"/>
          <w:sz w:val="36"/>
          <w:szCs w:val="36"/>
          <w:rtl/>
          <w:lang w:val="fr-FR"/>
        </w:rPr>
        <w:t>يصبح ال</w:t>
      </w:r>
      <w:r w:rsidR="00EA0BBB">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ديب الملتزم هو</w:t>
      </w:r>
      <w:r w:rsidR="00EA0BBB">
        <w:rPr>
          <w:rFonts w:ascii="Traditional Arabic" w:hAnsi="Traditional Arabic" w:cs="Traditional Arabic"/>
          <w:sz w:val="36"/>
          <w:szCs w:val="36"/>
          <w:rtl/>
          <w:lang w:val="fr-FR"/>
        </w:rPr>
        <w:t xml:space="preserve"> ضمير المجتمع وناصحه ال</w:t>
      </w:r>
      <w:r w:rsidR="00EA0BBB">
        <w:rPr>
          <w:rFonts w:ascii="Traditional Arabic" w:hAnsi="Traditional Arabic" w:cs="Traditional Arabic" w:hint="cs"/>
          <w:sz w:val="36"/>
          <w:szCs w:val="36"/>
          <w:rtl/>
          <w:lang w:val="fr-FR"/>
        </w:rPr>
        <w:t>أ</w:t>
      </w:r>
      <w:r w:rsidR="0034385C" w:rsidRPr="00F249A9">
        <w:rPr>
          <w:rFonts w:ascii="Traditional Arabic" w:hAnsi="Traditional Arabic" w:cs="Traditional Arabic"/>
          <w:sz w:val="36"/>
          <w:szCs w:val="36"/>
          <w:rtl/>
          <w:lang w:val="fr-FR"/>
        </w:rPr>
        <w:t>مين، وطفله المدلل في الآ</w:t>
      </w:r>
      <w:r w:rsidR="002B5ACE" w:rsidRPr="00F249A9">
        <w:rPr>
          <w:rFonts w:ascii="Traditional Arabic" w:hAnsi="Traditional Arabic" w:cs="Traditional Arabic"/>
          <w:sz w:val="36"/>
          <w:szCs w:val="36"/>
          <w:rtl/>
          <w:lang w:val="fr-FR"/>
        </w:rPr>
        <w:t>ن نفسه"</w:t>
      </w:r>
      <w:r w:rsidR="002B5ACE" w:rsidRPr="00F249A9">
        <w:rPr>
          <w:rStyle w:val="Appelnotedebasdep"/>
          <w:rFonts w:ascii="Traditional Arabic" w:hAnsi="Traditional Arabic" w:cs="Traditional Arabic"/>
          <w:sz w:val="36"/>
          <w:szCs w:val="36"/>
          <w:rtl/>
          <w:lang w:val="fr-FR"/>
        </w:rPr>
        <w:footnoteReference w:id="22"/>
      </w:r>
      <w:r w:rsidR="0034385C" w:rsidRPr="00F249A9">
        <w:rPr>
          <w:rFonts w:ascii="Traditional Arabic" w:hAnsi="Traditional Arabic" w:cs="Traditional Arabic"/>
          <w:sz w:val="36"/>
          <w:szCs w:val="36"/>
          <w:rtl/>
          <w:lang w:val="fr-FR"/>
        </w:rPr>
        <w:t>.</w:t>
      </w:r>
    </w:p>
    <w:p w:rsidR="002B5ACE" w:rsidRPr="00F249A9" w:rsidRDefault="0081077C"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وفيما يبدو أن أنصار فكرة "الإ</w:t>
      </w:r>
      <w:r w:rsidR="002B5ACE" w:rsidRPr="00F249A9">
        <w:rPr>
          <w:rFonts w:ascii="Traditional Arabic" w:hAnsi="Traditional Arabic" w:cs="Traditional Arabic"/>
          <w:sz w:val="36"/>
          <w:szCs w:val="36"/>
          <w:rtl/>
          <w:lang w:val="fr-FR"/>
        </w:rPr>
        <w:t>لتزام"</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في كل مكان و</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زمان كانو</w:t>
      </w:r>
      <w:r w:rsidR="00EA0BBB">
        <w:rPr>
          <w:rFonts w:ascii="Traditional Arabic" w:hAnsi="Traditional Arabic" w:cs="Traditional Arabic" w:hint="cs"/>
          <w:sz w:val="36"/>
          <w:szCs w:val="36"/>
          <w:rtl/>
          <w:lang w:val="fr-FR"/>
        </w:rPr>
        <w:t>ا</w:t>
      </w:r>
      <w:r w:rsidR="002B5ACE" w:rsidRPr="00F249A9">
        <w:rPr>
          <w:rFonts w:ascii="Traditional Arabic" w:hAnsi="Traditional Arabic" w:cs="Traditional Arabic"/>
          <w:sz w:val="36"/>
          <w:szCs w:val="36"/>
          <w:rtl/>
          <w:lang w:val="fr-FR"/>
        </w:rPr>
        <w:t xml:space="preserve"> صورة واحدة عني</w:t>
      </w:r>
      <w:r w:rsidRPr="00F249A9">
        <w:rPr>
          <w:rFonts w:ascii="Traditional Arabic" w:hAnsi="Traditional Arabic" w:cs="Traditional Arabic"/>
          <w:sz w:val="36"/>
          <w:szCs w:val="36"/>
          <w:rtl/>
          <w:lang w:val="fr-FR"/>
        </w:rPr>
        <w:t>ف</w:t>
      </w:r>
      <w:r w:rsidR="002B5ACE" w:rsidRPr="00F249A9">
        <w:rPr>
          <w:rFonts w:ascii="Traditional Arabic" w:hAnsi="Traditional Arabic" w:cs="Traditional Arabic"/>
          <w:sz w:val="36"/>
          <w:szCs w:val="36"/>
          <w:rtl/>
          <w:lang w:val="fr-FR"/>
        </w:rPr>
        <w:t>ة</w:t>
      </w:r>
      <w:r w:rsidRPr="00F249A9">
        <w:rPr>
          <w:rFonts w:ascii="Traditional Arabic" w:hAnsi="Traditional Arabic" w:cs="Traditional Arabic"/>
          <w:sz w:val="36"/>
          <w:szCs w:val="36"/>
          <w:rtl/>
          <w:lang w:val="fr-FR"/>
        </w:rPr>
        <w:t xml:space="preserve"> في الهجوم على خصومهم، </w:t>
      </w:r>
      <w:r w:rsidR="002B5ACE" w:rsidRPr="00F249A9">
        <w:rPr>
          <w:rFonts w:ascii="Traditional Arabic" w:hAnsi="Traditional Arabic" w:cs="Traditional Arabic"/>
          <w:sz w:val="36"/>
          <w:szCs w:val="36"/>
          <w:rtl/>
          <w:lang w:val="fr-FR"/>
        </w:rPr>
        <w:t>فالمطالع لكتاب"جان بول سارتر"</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المعنون</w:t>
      </w:r>
      <w:r w:rsidRPr="00F249A9">
        <w:rPr>
          <w:rFonts w:ascii="Traditional Arabic" w:hAnsi="Traditional Arabic" w:cs="Traditional Arabic"/>
          <w:sz w:val="36"/>
          <w:szCs w:val="36"/>
          <w:rtl/>
          <w:lang w:val="fr-FR"/>
        </w:rPr>
        <w:t xml:space="preserve"> "ما الأ</w:t>
      </w:r>
      <w:r w:rsidR="002B5ACE" w:rsidRPr="00F249A9">
        <w:rPr>
          <w:rFonts w:ascii="Traditional Arabic" w:hAnsi="Traditional Arabic" w:cs="Traditional Arabic"/>
          <w:sz w:val="36"/>
          <w:szCs w:val="36"/>
          <w:rtl/>
          <w:lang w:val="fr-FR"/>
        </w:rPr>
        <w:t>دب"</w:t>
      </w:r>
      <w:r w:rsidRPr="00F249A9">
        <w:rPr>
          <w:rFonts w:ascii="Traditional Arabic" w:hAnsi="Traditional Arabic" w:cs="Traditional Arabic"/>
          <w:sz w:val="36"/>
          <w:szCs w:val="36"/>
          <w:rtl/>
          <w:lang w:val="fr-FR"/>
        </w:rPr>
        <w:t xml:space="preserve"> يجد جملة من الأ</w:t>
      </w:r>
      <w:r w:rsidR="002B5ACE" w:rsidRPr="00F249A9">
        <w:rPr>
          <w:rFonts w:ascii="Traditional Arabic" w:hAnsi="Traditional Arabic" w:cs="Traditional Arabic"/>
          <w:sz w:val="36"/>
          <w:szCs w:val="36"/>
          <w:rtl/>
          <w:lang w:val="fr-FR"/>
        </w:rPr>
        <w:t>ساليب الساخرة و</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التهكمية على خ</w:t>
      </w:r>
      <w:r w:rsidRPr="00F249A9">
        <w:rPr>
          <w:rFonts w:ascii="Traditional Arabic" w:hAnsi="Traditional Arabic" w:cs="Traditional Arabic"/>
          <w:sz w:val="36"/>
          <w:szCs w:val="36"/>
          <w:rtl/>
          <w:lang w:val="fr-FR"/>
        </w:rPr>
        <w:t>صوم "الإ</w:t>
      </w:r>
      <w:r w:rsidR="002B5ACE" w:rsidRPr="00F249A9">
        <w:rPr>
          <w:rFonts w:ascii="Traditional Arabic" w:hAnsi="Traditional Arabic" w:cs="Traditional Arabic"/>
          <w:sz w:val="36"/>
          <w:szCs w:val="36"/>
          <w:rtl/>
          <w:lang w:val="fr-FR"/>
        </w:rPr>
        <w:t>لتزام"</w:t>
      </w:r>
      <w:r w:rsidRPr="00F249A9">
        <w:rPr>
          <w:rFonts w:ascii="Traditional Arabic" w:hAnsi="Traditional Arabic" w:cs="Traditional Arabic"/>
          <w:sz w:val="36"/>
          <w:szCs w:val="36"/>
          <w:rtl/>
          <w:lang w:val="fr-FR"/>
        </w:rPr>
        <w:t xml:space="preserve"> تصل إ</w:t>
      </w:r>
      <w:r w:rsidR="002B5ACE" w:rsidRPr="00F249A9">
        <w:rPr>
          <w:rFonts w:ascii="Traditional Arabic" w:hAnsi="Traditional Arabic" w:cs="Traditional Arabic"/>
          <w:sz w:val="36"/>
          <w:szCs w:val="36"/>
          <w:rtl/>
          <w:lang w:val="fr-FR"/>
        </w:rPr>
        <w:t>لى حد ال</w:t>
      </w:r>
      <w:r w:rsidRPr="00F249A9">
        <w:rPr>
          <w:rFonts w:ascii="Traditional Arabic" w:hAnsi="Traditional Arabic" w:cs="Traditional Arabic"/>
          <w:sz w:val="36"/>
          <w:szCs w:val="36"/>
          <w:rtl/>
          <w:lang w:val="fr-FR"/>
        </w:rPr>
        <w:t>كوميديا التي تستغرق الكاتب وأن أ</w:t>
      </w:r>
      <w:r w:rsidR="0046195E" w:rsidRPr="00F249A9">
        <w:rPr>
          <w:rFonts w:ascii="Traditional Arabic" w:hAnsi="Traditional Arabic" w:cs="Traditional Arabic"/>
          <w:sz w:val="36"/>
          <w:szCs w:val="36"/>
          <w:rtl/>
          <w:lang w:val="fr-FR"/>
        </w:rPr>
        <w:t xml:space="preserve">ستثنى الشاعر من الالتزام، </w:t>
      </w:r>
      <w:r w:rsidR="002B5ACE" w:rsidRPr="00F249A9">
        <w:rPr>
          <w:rFonts w:ascii="Traditional Arabic" w:hAnsi="Traditional Arabic" w:cs="Traditional Arabic"/>
          <w:sz w:val="36"/>
          <w:szCs w:val="36"/>
          <w:rtl/>
          <w:lang w:val="fr-FR"/>
        </w:rPr>
        <w:t>معللا ذلك بأن خطاب الشعر</w:t>
      </w:r>
      <w:r w:rsidR="0046195E" w:rsidRPr="00F249A9">
        <w:rPr>
          <w:rFonts w:ascii="Traditional Arabic" w:hAnsi="Traditional Arabic" w:cs="Traditional Arabic"/>
          <w:sz w:val="36"/>
          <w:szCs w:val="36"/>
          <w:rtl/>
          <w:lang w:val="fr-FR"/>
        </w:rPr>
        <w:t xml:space="preserve"> غير نفعي في الأساس بخلاف النثر، فعمل النثر حسب رأيه "إ</w:t>
      </w:r>
      <w:r w:rsidR="00EA0BBB">
        <w:rPr>
          <w:rFonts w:ascii="Traditional Arabic" w:hAnsi="Traditional Arabic" w:cs="Traditional Arabic"/>
          <w:sz w:val="36"/>
          <w:szCs w:val="36"/>
          <w:rtl/>
          <w:lang w:val="fr-FR"/>
        </w:rPr>
        <w:t xml:space="preserve">نما هو </w:t>
      </w:r>
      <w:r w:rsidR="00EA0BBB">
        <w:rPr>
          <w:rFonts w:ascii="Traditional Arabic" w:hAnsi="Traditional Arabic" w:cs="Traditional Arabic" w:hint="cs"/>
          <w:sz w:val="36"/>
          <w:szCs w:val="36"/>
          <w:rtl/>
          <w:lang w:val="fr-FR"/>
        </w:rPr>
        <w:t>إ</w:t>
      </w:r>
      <w:r w:rsidR="002B5ACE" w:rsidRPr="00F249A9">
        <w:rPr>
          <w:rFonts w:ascii="Traditional Arabic" w:hAnsi="Traditional Arabic" w:cs="Traditional Arabic"/>
          <w:sz w:val="36"/>
          <w:szCs w:val="36"/>
          <w:rtl/>
          <w:lang w:val="fr-FR"/>
        </w:rPr>
        <w:t>عراب عن المعاني</w:t>
      </w:r>
      <w:r w:rsidR="00AF621B" w:rsidRPr="00F249A9">
        <w:rPr>
          <w:rFonts w:ascii="Traditional Arabic" w:hAnsi="Traditional Arabic" w:cs="Traditional Arabic"/>
          <w:sz w:val="36"/>
          <w:szCs w:val="36"/>
          <w:rtl/>
          <w:lang w:val="fr-FR"/>
        </w:rPr>
        <w:t xml:space="preserve"> "وهذا في رأيه مجال النثر، </w:t>
      </w:r>
      <w:r w:rsidR="00EA0BBB">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ما</w:t>
      </w:r>
      <w:r w:rsidR="00AF621B" w:rsidRPr="00F249A9">
        <w:rPr>
          <w:rFonts w:ascii="Traditional Arabic" w:hAnsi="Traditional Arabic" w:cs="Traditional Arabic"/>
          <w:sz w:val="36"/>
          <w:szCs w:val="36"/>
          <w:rtl/>
          <w:lang w:val="fr-FR"/>
        </w:rPr>
        <w:t xml:space="preserve"> الشعر فإنه كالموسيقى و</w:t>
      </w:r>
      <w:r w:rsidR="00432801" w:rsidRPr="00F249A9">
        <w:rPr>
          <w:rFonts w:ascii="Traditional Arabic" w:hAnsi="Traditional Arabic" w:cs="Traditional Arabic"/>
          <w:sz w:val="36"/>
          <w:szCs w:val="36"/>
          <w:lang w:val="fr-FR"/>
        </w:rPr>
        <w:t xml:space="preserve"> </w:t>
      </w:r>
      <w:r w:rsidR="00AF621B" w:rsidRPr="00F249A9">
        <w:rPr>
          <w:rFonts w:ascii="Traditional Arabic" w:hAnsi="Traditional Arabic" w:cs="Traditional Arabic"/>
          <w:sz w:val="36"/>
          <w:szCs w:val="36"/>
          <w:rtl/>
          <w:lang w:val="fr-FR"/>
        </w:rPr>
        <w:t>الرسم و</w:t>
      </w:r>
      <w:r w:rsidR="00432801" w:rsidRPr="00F249A9">
        <w:rPr>
          <w:rFonts w:ascii="Traditional Arabic" w:hAnsi="Traditional Arabic" w:cs="Traditional Arabic"/>
          <w:sz w:val="36"/>
          <w:szCs w:val="36"/>
          <w:lang w:val="fr-FR"/>
        </w:rPr>
        <w:t xml:space="preserve"> </w:t>
      </w:r>
      <w:r w:rsidR="00AF621B" w:rsidRPr="00F249A9">
        <w:rPr>
          <w:rFonts w:ascii="Traditional Arabic" w:hAnsi="Traditional Arabic" w:cs="Traditional Arabic"/>
          <w:sz w:val="36"/>
          <w:szCs w:val="36"/>
          <w:rtl/>
          <w:lang w:val="fr-FR"/>
        </w:rPr>
        <w:t xml:space="preserve">النحت، </w:t>
      </w:r>
      <w:r w:rsidR="002B5ACE" w:rsidRPr="00F249A9">
        <w:rPr>
          <w:rFonts w:ascii="Traditional Arabic" w:hAnsi="Traditional Arabic" w:cs="Traditional Arabic"/>
          <w:sz w:val="36"/>
          <w:szCs w:val="36"/>
          <w:rtl/>
          <w:lang w:val="fr-FR"/>
        </w:rPr>
        <w:t>و</w:t>
      </w:r>
      <w:r w:rsidR="00432801" w:rsidRPr="00F249A9">
        <w:rPr>
          <w:rFonts w:ascii="Traditional Arabic" w:hAnsi="Traditional Arabic" w:cs="Traditional Arabic"/>
          <w:sz w:val="36"/>
          <w:szCs w:val="36"/>
          <w:lang w:val="fr-FR"/>
        </w:rPr>
        <w:t xml:space="preserve"> </w:t>
      </w:r>
      <w:r w:rsidR="002B5ACE" w:rsidRPr="00F249A9">
        <w:rPr>
          <w:rFonts w:ascii="Traditional Arabic" w:hAnsi="Traditional Arabic" w:cs="Traditional Arabic"/>
          <w:sz w:val="36"/>
          <w:szCs w:val="36"/>
          <w:rtl/>
          <w:lang w:val="fr-FR"/>
        </w:rPr>
        <w:t>من الخطأ</w:t>
      </w:r>
      <w:r w:rsidR="00EA0BBB">
        <w:rPr>
          <w:rFonts w:ascii="Traditional Arabic" w:hAnsi="Traditional Arabic" w:cs="Traditional Arabic"/>
          <w:sz w:val="36"/>
          <w:szCs w:val="36"/>
          <w:rtl/>
          <w:lang w:val="fr-FR"/>
        </w:rPr>
        <w:t xml:space="preserve"> أن نزج بهم في ال</w:t>
      </w:r>
      <w:r w:rsidR="00EA0BBB">
        <w:rPr>
          <w:rFonts w:ascii="Traditional Arabic" w:hAnsi="Traditional Arabic" w:cs="Traditional Arabic" w:hint="cs"/>
          <w:sz w:val="36"/>
          <w:szCs w:val="36"/>
          <w:rtl/>
          <w:lang w:val="fr-FR"/>
        </w:rPr>
        <w:t>أ</w:t>
      </w:r>
      <w:r w:rsidR="00AF621B" w:rsidRPr="00F249A9">
        <w:rPr>
          <w:rFonts w:ascii="Traditional Arabic" w:hAnsi="Traditional Arabic" w:cs="Traditional Arabic"/>
          <w:sz w:val="36"/>
          <w:szCs w:val="36"/>
          <w:rtl/>
          <w:lang w:val="fr-FR"/>
        </w:rPr>
        <w:t>غراض الن</w:t>
      </w:r>
      <w:r w:rsidR="002B5ACE" w:rsidRPr="00F249A9">
        <w:rPr>
          <w:rFonts w:ascii="Traditional Arabic" w:hAnsi="Traditional Arabic" w:cs="Traditional Arabic"/>
          <w:sz w:val="36"/>
          <w:szCs w:val="36"/>
          <w:rtl/>
          <w:lang w:val="fr-FR"/>
        </w:rPr>
        <w:t>فعية</w:t>
      </w:r>
      <w:r w:rsidR="002B5ACE" w:rsidRPr="00F249A9">
        <w:rPr>
          <w:rStyle w:val="Appelnotedebasdep"/>
          <w:rFonts w:ascii="Traditional Arabic" w:hAnsi="Traditional Arabic" w:cs="Traditional Arabic"/>
          <w:sz w:val="36"/>
          <w:szCs w:val="36"/>
          <w:rtl/>
          <w:lang w:val="fr-FR"/>
        </w:rPr>
        <w:footnoteReference w:id="23"/>
      </w:r>
      <w:r w:rsidR="002B5ACE" w:rsidRPr="00F249A9">
        <w:rPr>
          <w:rFonts w:ascii="Traditional Arabic" w:hAnsi="Traditional Arabic" w:cs="Traditional Arabic"/>
          <w:sz w:val="36"/>
          <w:szCs w:val="36"/>
          <w:rtl/>
          <w:lang w:val="fr-FR"/>
        </w:rPr>
        <w:t xml:space="preserve"> في هذا</w:t>
      </w:r>
      <w:r w:rsidR="00AF621B" w:rsidRPr="00F249A9">
        <w:rPr>
          <w:rFonts w:ascii="Traditional Arabic" w:hAnsi="Traditional Arabic" w:cs="Traditional Arabic"/>
          <w:sz w:val="36"/>
          <w:szCs w:val="36"/>
          <w:rtl/>
          <w:lang w:val="fr-FR"/>
        </w:rPr>
        <w:t xml:space="preserve"> الكتاب نجد هجوما لاذعا على أصحاب الإتجاهات النفعية في دراسة الأدب، كما نجد هجوما أعنف </w:t>
      </w:r>
      <w:r w:rsidR="00AF621B" w:rsidRPr="00F249A9">
        <w:rPr>
          <w:rFonts w:ascii="Traditional Arabic" w:hAnsi="Traditional Arabic" w:cs="Traditional Arabic"/>
          <w:sz w:val="36"/>
          <w:szCs w:val="36"/>
          <w:rtl/>
          <w:lang w:val="fr-FR"/>
        </w:rPr>
        <w:lastRenderedPageBreak/>
        <w:t>على أ</w:t>
      </w:r>
      <w:r w:rsidR="002B5ACE" w:rsidRPr="00F249A9">
        <w:rPr>
          <w:rFonts w:ascii="Traditional Arabic" w:hAnsi="Traditional Arabic" w:cs="Traditional Arabic"/>
          <w:sz w:val="36"/>
          <w:szCs w:val="36"/>
          <w:rtl/>
          <w:lang w:val="fr-FR"/>
        </w:rPr>
        <w:t>نصار الفلسفة الجمالية ممن يرفعون شعار</w:t>
      </w:r>
      <w:r w:rsidR="00AF621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"الفن للفن"</w:t>
      </w:r>
      <w:r w:rsidR="00AF621B" w:rsidRPr="00F249A9">
        <w:rPr>
          <w:rFonts w:ascii="Traditional Arabic" w:hAnsi="Traditional Arabic" w:cs="Traditional Arabic"/>
          <w:sz w:val="36"/>
          <w:szCs w:val="36"/>
          <w:rtl/>
          <w:lang w:val="fr-FR"/>
        </w:rPr>
        <w:t xml:space="preserve"> أ</w:t>
      </w:r>
      <w:r w:rsidR="002B5ACE" w:rsidRPr="00F249A9">
        <w:rPr>
          <w:rFonts w:ascii="Traditional Arabic" w:hAnsi="Traditional Arabic" w:cs="Traditional Arabic"/>
          <w:sz w:val="36"/>
          <w:szCs w:val="36"/>
          <w:rtl/>
          <w:lang w:val="fr-FR"/>
        </w:rPr>
        <w:t>ما</w:t>
      </w:r>
      <w:r w:rsidR="00AF621B" w:rsidRPr="00F249A9">
        <w:rPr>
          <w:rFonts w:ascii="Traditional Arabic" w:hAnsi="Traditional Arabic" w:cs="Traditional Arabic"/>
          <w:sz w:val="36"/>
          <w:szCs w:val="36"/>
          <w:rtl/>
          <w:lang w:val="fr-FR"/>
        </w:rPr>
        <w:t xml:space="preserve"> هجومه الأ</w:t>
      </w:r>
      <w:r w:rsidR="002B5ACE" w:rsidRPr="00F249A9">
        <w:rPr>
          <w:rFonts w:ascii="Traditional Arabic" w:hAnsi="Traditional Arabic" w:cs="Traditional Arabic"/>
          <w:sz w:val="36"/>
          <w:szCs w:val="36"/>
          <w:rtl/>
          <w:lang w:val="fr-FR"/>
        </w:rPr>
        <w:t>شد</w:t>
      </w:r>
      <w:r w:rsidR="00AF621B" w:rsidRPr="00F249A9">
        <w:rPr>
          <w:rFonts w:ascii="Traditional Arabic" w:hAnsi="Traditional Arabic" w:cs="Traditional Arabic"/>
          <w:sz w:val="36"/>
          <w:szCs w:val="36"/>
          <w:rtl/>
          <w:lang w:val="fr-FR"/>
        </w:rPr>
        <w:t xml:space="preserve"> عنفا فكان على أصحاب الإ</w:t>
      </w:r>
      <w:r w:rsidR="002B5ACE" w:rsidRPr="00F249A9">
        <w:rPr>
          <w:rFonts w:ascii="Traditional Arabic" w:hAnsi="Traditional Arabic" w:cs="Traditional Arabic"/>
          <w:sz w:val="36"/>
          <w:szCs w:val="36"/>
          <w:rtl/>
          <w:lang w:val="fr-FR"/>
        </w:rPr>
        <w:t>ت</w:t>
      </w:r>
      <w:r w:rsidR="00AF621B" w:rsidRPr="00F249A9">
        <w:rPr>
          <w:rFonts w:ascii="Traditional Arabic" w:hAnsi="Traditional Arabic" w:cs="Traditional Arabic"/>
          <w:sz w:val="36"/>
          <w:szCs w:val="36"/>
          <w:rtl/>
          <w:lang w:val="fr-FR"/>
        </w:rPr>
        <w:t>جاه الموضوعي ممن يمجدون هروب الأ</w:t>
      </w:r>
      <w:r w:rsidR="002B5ACE" w:rsidRPr="00F249A9">
        <w:rPr>
          <w:rFonts w:ascii="Traditional Arabic" w:hAnsi="Traditional Arabic" w:cs="Traditional Arabic"/>
          <w:sz w:val="36"/>
          <w:szCs w:val="36"/>
          <w:rtl/>
          <w:lang w:val="fr-FR"/>
        </w:rPr>
        <w:t>ديب و</w:t>
      </w:r>
      <w:r w:rsidR="00432801" w:rsidRPr="00F249A9">
        <w:rPr>
          <w:rFonts w:ascii="Traditional Arabic" w:hAnsi="Traditional Arabic" w:cs="Traditional Arabic"/>
          <w:sz w:val="36"/>
          <w:szCs w:val="36"/>
          <w:lang w:val="fr-FR"/>
        </w:rPr>
        <w:t xml:space="preserve"> </w:t>
      </w:r>
      <w:r w:rsidR="002B5ACE" w:rsidRPr="00F249A9">
        <w:rPr>
          <w:rFonts w:ascii="Traditional Arabic" w:hAnsi="Traditional Arabic" w:cs="Traditional Arabic"/>
          <w:sz w:val="36"/>
          <w:szCs w:val="36"/>
          <w:rtl/>
          <w:lang w:val="fr-FR"/>
        </w:rPr>
        <w:t>تعال</w:t>
      </w:r>
      <w:r w:rsidR="00AF621B" w:rsidRPr="00F249A9">
        <w:rPr>
          <w:rFonts w:ascii="Traditional Arabic" w:hAnsi="Traditional Arabic" w:cs="Traditional Arabic"/>
          <w:sz w:val="36"/>
          <w:szCs w:val="36"/>
          <w:rtl/>
          <w:lang w:val="fr-FR"/>
        </w:rPr>
        <w:t>يه على مجتمعه، و</w:t>
      </w:r>
      <w:r w:rsidR="00432801" w:rsidRPr="00F249A9">
        <w:rPr>
          <w:rFonts w:ascii="Traditional Arabic" w:hAnsi="Traditional Arabic" w:cs="Traditional Arabic"/>
          <w:sz w:val="36"/>
          <w:szCs w:val="36"/>
          <w:lang w:val="fr-FR"/>
        </w:rPr>
        <w:t xml:space="preserve"> </w:t>
      </w:r>
      <w:r w:rsidR="00AF621B" w:rsidRPr="00F249A9">
        <w:rPr>
          <w:rFonts w:ascii="Traditional Arabic" w:hAnsi="Traditional Arabic" w:cs="Traditional Arabic"/>
          <w:sz w:val="36"/>
          <w:szCs w:val="36"/>
          <w:rtl/>
          <w:lang w:val="fr-FR"/>
        </w:rPr>
        <w:t>سخريته منه، حتى لأنه شبه مثل هؤلاء الأ</w:t>
      </w:r>
      <w:r w:rsidR="002B5ACE" w:rsidRPr="00F249A9">
        <w:rPr>
          <w:rFonts w:ascii="Traditional Arabic" w:hAnsi="Traditional Arabic" w:cs="Traditional Arabic"/>
          <w:sz w:val="36"/>
          <w:szCs w:val="36"/>
          <w:rtl/>
          <w:lang w:val="fr-FR"/>
        </w:rPr>
        <w:t>دباء الهروبيين الم</w:t>
      </w:r>
      <w:r w:rsidR="00AF621B" w:rsidRPr="00F249A9">
        <w:rPr>
          <w:rFonts w:ascii="Traditional Arabic" w:hAnsi="Traditional Arabic" w:cs="Traditional Arabic"/>
          <w:sz w:val="36"/>
          <w:szCs w:val="36"/>
          <w:rtl/>
          <w:lang w:val="fr-FR"/>
        </w:rPr>
        <w:t xml:space="preserve">نفصلين عن قضايا مجتمعهم بالموتى، </w:t>
      </w:r>
      <w:r w:rsidR="002B5ACE" w:rsidRPr="00F249A9">
        <w:rPr>
          <w:rFonts w:ascii="Traditional Arabic" w:hAnsi="Traditional Arabic" w:cs="Traditional Arabic"/>
          <w:sz w:val="36"/>
          <w:szCs w:val="36"/>
          <w:rtl/>
          <w:lang w:val="fr-FR"/>
        </w:rPr>
        <w:t>وشبه نقادهم بحراس المقابر(</w:t>
      </w:r>
      <w:r w:rsidR="002B5ACE" w:rsidRPr="00F249A9">
        <w:rPr>
          <w:rStyle w:val="Appelnotedebasdep"/>
          <w:rFonts w:ascii="Traditional Arabic" w:hAnsi="Traditional Arabic" w:cs="Traditional Arabic"/>
          <w:sz w:val="36"/>
          <w:szCs w:val="36"/>
          <w:rtl/>
          <w:lang w:val="fr-FR"/>
        </w:rPr>
        <w:footnoteReference w:id="24"/>
      </w:r>
      <w:r w:rsidR="002B5ACE" w:rsidRPr="00F249A9">
        <w:rPr>
          <w:rFonts w:ascii="Traditional Arabic" w:hAnsi="Traditional Arabic" w:cs="Traditional Arabic"/>
          <w:sz w:val="36"/>
          <w:szCs w:val="36"/>
          <w:rtl/>
          <w:lang w:val="fr-FR"/>
        </w:rPr>
        <w:t>)</w:t>
      </w:r>
      <w:r w:rsidR="00AF621B" w:rsidRPr="00F249A9">
        <w:rPr>
          <w:rFonts w:ascii="Traditional Arabic" w:hAnsi="Traditional Arabic" w:cs="Traditional Arabic"/>
          <w:sz w:val="36"/>
          <w:szCs w:val="36"/>
          <w:rtl/>
          <w:lang w:val="fr-FR"/>
        </w:rPr>
        <w:t>.</w:t>
      </w:r>
    </w:p>
    <w:p w:rsidR="002B5ACE" w:rsidRPr="00F249A9" w:rsidRDefault="00B73A9A"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993000" w:rsidRPr="00F249A9">
        <w:rPr>
          <w:rFonts w:ascii="Traditional Arabic" w:hAnsi="Traditional Arabic" w:cs="Traditional Arabic"/>
          <w:sz w:val="36"/>
          <w:szCs w:val="36"/>
          <w:rtl/>
          <w:lang w:val="fr-FR"/>
        </w:rPr>
        <w:t>وربما لذلك وجد خصوم الإ</w:t>
      </w:r>
      <w:r w:rsidR="002B5ACE" w:rsidRPr="00F249A9">
        <w:rPr>
          <w:rFonts w:ascii="Traditional Arabic" w:hAnsi="Traditional Arabic" w:cs="Traditional Arabic"/>
          <w:sz w:val="36"/>
          <w:szCs w:val="36"/>
          <w:rtl/>
          <w:lang w:val="fr-FR"/>
        </w:rPr>
        <w:t>لتزام الف</w:t>
      </w:r>
      <w:r w:rsidR="00993000" w:rsidRPr="00F249A9">
        <w:rPr>
          <w:rFonts w:ascii="Traditional Arabic" w:hAnsi="Traditional Arabic" w:cs="Traditional Arabic"/>
          <w:sz w:val="36"/>
          <w:szCs w:val="36"/>
          <w:rtl/>
          <w:lang w:val="fr-FR"/>
        </w:rPr>
        <w:t>رصة سانحة للهجوم المضاد فنعتوا أصحاب الإ</w:t>
      </w:r>
      <w:r w:rsidR="002B5ACE" w:rsidRPr="00F249A9">
        <w:rPr>
          <w:rFonts w:ascii="Traditional Arabic" w:hAnsi="Traditional Arabic" w:cs="Traditional Arabic"/>
          <w:sz w:val="36"/>
          <w:szCs w:val="36"/>
          <w:rtl/>
          <w:lang w:val="fr-FR"/>
        </w:rPr>
        <w:t>لتزام</w:t>
      </w:r>
      <w:r w:rsidR="00993000" w:rsidRPr="00F249A9">
        <w:rPr>
          <w:rFonts w:ascii="Traditional Arabic" w:hAnsi="Traditional Arabic" w:cs="Traditional Arabic"/>
          <w:sz w:val="36"/>
          <w:szCs w:val="36"/>
          <w:rtl/>
          <w:lang w:val="fr-FR"/>
        </w:rPr>
        <w:t xml:space="preserve"> "بالمؤدلجين" كما نعتوا نتاجهم الأ</w:t>
      </w:r>
      <w:r w:rsidR="004961BE" w:rsidRPr="00F249A9">
        <w:rPr>
          <w:rFonts w:ascii="Traditional Arabic" w:hAnsi="Traditional Arabic" w:cs="Traditional Arabic"/>
          <w:sz w:val="36"/>
          <w:szCs w:val="36"/>
          <w:rtl/>
          <w:lang w:val="fr-FR"/>
        </w:rPr>
        <w:t>دبي بأنه "أ</w:t>
      </w:r>
      <w:r w:rsidR="002B5ACE" w:rsidRPr="00F249A9">
        <w:rPr>
          <w:rFonts w:ascii="Traditional Arabic" w:hAnsi="Traditional Arabic" w:cs="Traditional Arabic"/>
          <w:sz w:val="36"/>
          <w:szCs w:val="36"/>
          <w:rtl/>
          <w:lang w:val="fr-FR"/>
        </w:rPr>
        <w:t>دب موجه"</w:t>
      </w:r>
      <w:r w:rsidR="00993000" w:rsidRPr="00F249A9">
        <w:rPr>
          <w:rFonts w:ascii="Traditional Arabic" w:hAnsi="Traditional Arabic" w:cs="Traditional Arabic"/>
          <w:sz w:val="36"/>
          <w:szCs w:val="36"/>
          <w:rtl/>
          <w:lang w:val="fr-FR"/>
        </w:rPr>
        <w:t>.</w:t>
      </w:r>
    </w:p>
    <w:p w:rsidR="002B5ACE" w:rsidRPr="00F249A9" w:rsidRDefault="00B73A9A"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4961BE" w:rsidRPr="00F249A9">
        <w:rPr>
          <w:rFonts w:ascii="Traditional Arabic" w:hAnsi="Traditional Arabic" w:cs="Traditional Arabic"/>
          <w:sz w:val="36"/>
          <w:szCs w:val="36"/>
          <w:rtl/>
          <w:lang w:val="fr-FR"/>
        </w:rPr>
        <w:t>وهكذا كان على هذا النموذج أن يواجه خصومه الذين يرون أ</w:t>
      </w:r>
      <w:r w:rsidR="002B5ACE" w:rsidRPr="00F249A9">
        <w:rPr>
          <w:rFonts w:ascii="Traditional Arabic" w:hAnsi="Traditional Arabic" w:cs="Traditional Arabic"/>
          <w:sz w:val="36"/>
          <w:szCs w:val="36"/>
          <w:rtl/>
          <w:lang w:val="fr-FR"/>
        </w:rPr>
        <w:t>ن كلمة</w:t>
      </w:r>
      <w:r w:rsidR="004961BE" w:rsidRPr="00F249A9">
        <w:rPr>
          <w:rFonts w:ascii="Traditional Arabic" w:hAnsi="Traditional Arabic" w:cs="Traditional Arabic"/>
          <w:sz w:val="36"/>
          <w:szCs w:val="36"/>
          <w:rtl/>
          <w:lang w:val="fr-FR"/>
        </w:rPr>
        <w:t xml:space="preserve"> "إ</w:t>
      </w:r>
      <w:r>
        <w:rPr>
          <w:rFonts w:ascii="Traditional Arabic" w:hAnsi="Traditional Arabic" w:cs="Traditional Arabic" w:hint="cs"/>
          <w:sz w:val="36"/>
          <w:szCs w:val="36"/>
          <w:rtl/>
          <w:lang w:val="fr-FR"/>
        </w:rPr>
        <w:t>ل</w:t>
      </w:r>
      <w:r w:rsidR="002B5ACE" w:rsidRPr="00F249A9">
        <w:rPr>
          <w:rFonts w:ascii="Traditional Arabic" w:hAnsi="Traditional Arabic" w:cs="Traditional Arabic"/>
          <w:sz w:val="36"/>
          <w:szCs w:val="36"/>
          <w:rtl/>
          <w:lang w:val="fr-FR"/>
        </w:rPr>
        <w:t>تزام"</w:t>
      </w:r>
      <w:r>
        <w:rPr>
          <w:rFonts w:ascii="Traditional Arabic" w:hAnsi="Traditional Arabic" w:cs="Traditional Arabic"/>
          <w:sz w:val="36"/>
          <w:szCs w:val="36"/>
          <w:rtl/>
          <w:lang w:val="fr-FR"/>
        </w:rPr>
        <w:t xml:space="preserve"> في هذا النموذج </w:t>
      </w:r>
      <w:r>
        <w:rPr>
          <w:rFonts w:ascii="Traditional Arabic" w:hAnsi="Traditional Arabic" w:cs="Traditional Arabic" w:hint="cs"/>
          <w:sz w:val="36"/>
          <w:szCs w:val="36"/>
          <w:rtl/>
          <w:lang w:val="fr-FR"/>
        </w:rPr>
        <w:t>إ</w:t>
      </w:r>
      <w:r w:rsidR="004961BE" w:rsidRPr="00F249A9">
        <w:rPr>
          <w:rFonts w:ascii="Traditional Arabic" w:hAnsi="Traditional Arabic" w:cs="Traditional Arabic"/>
          <w:sz w:val="36"/>
          <w:szCs w:val="36"/>
          <w:rtl/>
          <w:lang w:val="fr-FR"/>
        </w:rPr>
        <w:t>نما تعني "إ</w:t>
      </w:r>
      <w:r w:rsidR="002B5ACE" w:rsidRPr="00F249A9">
        <w:rPr>
          <w:rFonts w:ascii="Traditional Arabic" w:hAnsi="Traditional Arabic" w:cs="Traditional Arabic"/>
          <w:sz w:val="36"/>
          <w:szCs w:val="36"/>
          <w:rtl/>
          <w:lang w:val="fr-FR"/>
        </w:rPr>
        <w:t>لزاما"</w:t>
      </w:r>
      <w:r w:rsidR="004961BE" w:rsidRPr="00F249A9">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يقيم في وجه ال</w:t>
      </w:r>
      <w:r>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دب اشتراطات س</w:t>
      </w:r>
      <w:r>
        <w:rPr>
          <w:rFonts w:ascii="Traditional Arabic" w:hAnsi="Traditional Arabic" w:cs="Traditional Arabic"/>
          <w:sz w:val="36"/>
          <w:szCs w:val="36"/>
          <w:rtl/>
          <w:lang w:val="fr-FR"/>
        </w:rPr>
        <w:t>لطوية يأباها ال</w:t>
      </w:r>
      <w:r>
        <w:rPr>
          <w:rFonts w:ascii="Traditional Arabic" w:hAnsi="Traditional Arabic" w:cs="Traditional Arabic" w:hint="cs"/>
          <w:sz w:val="36"/>
          <w:szCs w:val="36"/>
          <w:rtl/>
          <w:lang w:val="fr-FR"/>
        </w:rPr>
        <w:t>أ</w:t>
      </w:r>
      <w:r w:rsidR="004961BE" w:rsidRPr="00F249A9">
        <w:rPr>
          <w:rFonts w:ascii="Traditional Arabic" w:hAnsi="Traditional Arabic" w:cs="Traditional Arabic"/>
          <w:sz w:val="36"/>
          <w:szCs w:val="36"/>
          <w:rtl/>
          <w:lang w:val="fr-FR"/>
        </w:rPr>
        <w:t>دب نفسه كعملية إنتاجية لها ا</w:t>
      </w:r>
      <w:r w:rsidR="002B5ACE" w:rsidRPr="00F249A9">
        <w:rPr>
          <w:rFonts w:ascii="Traditional Arabic" w:hAnsi="Traditional Arabic" w:cs="Traditional Arabic"/>
          <w:sz w:val="36"/>
          <w:szCs w:val="36"/>
          <w:rtl/>
          <w:lang w:val="fr-FR"/>
        </w:rPr>
        <w:t>شتراطاتها الذاتية التي ترفض.</w:t>
      </w:r>
      <w:r w:rsidR="004961BE" w:rsidRPr="00F249A9">
        <w:rPr>
          <w:rFonts w:ascii="Traditional Arabic" w:hAnsi="Traditional Arabic" w:cs="Traditional Arabic"/>
          <w:sz w:val="36"/>
          <w:szCs w:val="36"/>
          <w:rtl/>
          <w:lang w:val="fr-FR"/>
        </w:rPr>
        <w:t xml:space="preserve"> من حيث المبدأ التسلط، </w:t>
      </w:r>
      <w:r w:rsidR="00403FE1">
        <w:rPr>
          <w:rFonts w:ascii="Traditional Arabic" w:hAnsi="Traditional Arabic" w:cs="Traditional Arabic"/>
          <w:sz w:val="36"/>
          <w:szCs w:val="36"/>
          <w:rtl/>
          <w:lang w:val="fr-FR"/>
        </w:rPr>
        <w:t xml:space="preserve">وهي تسعى </w:t>
      </w:r>
      <w:r w:rsidR="00403FE1">
        <w:rPr>
          <w:rFonts w:ascii="Traditional Arabic" w:hAnsi="Traditional Arabic" w:cs="Traditional Arabic" w:hint="cs"/>
          <w:sz w:val="36"/>
          <w:szCs w:val="36"/>
          <w:rtl/>
          <w:lang w:val="fr-FR"/>
        </w:rPr>
        <w:t>إ</w:t>
      </w:r>
      <w:r w:rsidR="002B5ACE" w:rsidRPr="00F249A9">
        <w:rPr>
          <w:rFonts w:ascii="Traditional Arabic" w:hAnsi="Traditional Arabic" w:cs="Traditional Arabic"/>
          <w:sz w:val="36"/>
          <w:szCs w:val="36"/>
          <w:rtl/>
          <w:lang w:val="fr-FR"/>
        </w:rPr>
        <w:t>لى التحرر</w:t>
      </w:r>
      <w:r w:rsidR="004961BE"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w:t>
      </w:r>
      <w:r w:rsidR="004961BE" w:rsidRPr="00F249A9">
        <w:rPr>
          <w:rFonts w:ascii="Traditional Arabic" w:hAnsi="Traditional Arabic" w:cs="Traditional Arabic"/>
          <w:sz w:val="36"/>
          <w:szCs w:val="36"/>
          <w:rtl/>
          <w:lang w:val="fr-FR"/>
        </w:rPr>
        <w:t xml:space="preserve"> </w:t>
      </w:r>
      <w:r w:rsidR="00403FE1">
        <w:rPr>
          <w:rFonts w:ascii="Traditional Arabic" w:hAnsi="Traditional Arabic" w:cs="Traditional Arabic"/>
          <w:sz w:val="36"/>
          <w:szCs w:val="36"/>
          <w:rtl/>
          <w:lang w:val="fr-FR"/>
        </w:rPr>
        <w:t>التفلت من ربقة ال</w:t>
      </w:r>
      <w:r w:rsidR="00403FE1">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طر</w:t>
      </w:r>
      <w:r w:rsidR="004961BE" w:rsidRPr="00F249A9">
        <w:rPr>
          <w:rFonts w:ascii="Traditional Arabic" w:hAnsi="Traditional Arabic" w:cs="Traditional Arabic"/>
          <w:sz w:val="36"/>
          <w:szCs w:val="36"/>
          <w:rtl/>
          <w:lang w:val="fr-FR"/>
        </w:rPr>
        <w:t xml:space="preserve"> المسبقة، سواء كانت نظرية رؤيوية أوسياسية أو ايديولوجية، </w:t>
      </w:r>
      <w:r w:rsidR="002B5ACE" w:rsidRPr="00F249A9">
        <w:rPr>
          <w:rFonts w:ascii="Traditional Arabic" w:hAnsi="Traditional Arabic" w:cs="Traditional Arabic"/>
          <w:sz w:val="36"/>
          <w:szCs w:val="36"/>
          <w:rtl/>
          <w:lang w:val="fr-FR"/>
        </w:rPr>
        <w:t>وحتى ف</w:t>
      </w:r>
      <w:r w:rsidR="00403FE1">
        <w:rPr>
          <w:rFonts w:ascii="Traditional Arabic" w:hAnsi="Traditional Arabic" w:cs="Traditional Arabic"/>
          <w:sz w:val="36"/>
          <w:szCs w:val="36"/>
          <w:rtl/>
          <w:lang w:val="fr-FR"/>
        </w:rPr>
        <w:t>نية على مستوى ال</w:t>
      </w:r>
      <w:r w:rsidR="00403FE1">
        <w:rPr>
          <w:rFonts w:ascii="Traditional Arabic" w:hAnsi="Traditional Arabic" w:cs="Traditional Arabic" w:hint="cs"/>
          <w:sz w:val="36"/>
          <w:szCs w:val="36"/>
          <w:rtl/>
          <w:lang w:val="fr-FR"/>
        </w:rPr>
        <w:t>آ</w:t>
      </w:r>
      <w:r w:rsidR="004961BE" w:rsidRPr="00F249A9">
        <w:rPr>
          <w:rFonts w:ascii="Traditional Arabic" w:hAnsi="Traditional Arabic" w:cs="Traditional Arabic"/>
          <w:sz w:val="36"/>
          <w:szCs w:val="36"/>
          <w:rtl/>
          <w:lang w:val="fr-FR"/>
        </w:rPr>
        <w:t xml:space="preserve">ليات والتقنيات، </w:t>
      </w:r>
      <w:r w:rsidR="00403FE1">
        <w:rPr>
          <w:rFonts w:ascii="Traditional Arabic" w:hAnsi="Traditional Arabic" w:cs="Traditional Arabic"/>
          <w:sz w:val="36"/>
          <w:szCs w:val="36"/>
          <w:rtl/>
          <w:lang w:val="fr-FR"/>
        </w:rPr>
        <w:t>و</w:t>
      </w:r>
      <w:r w:rsidR="00403FE1">
        <w:rPr>
          <w:rFonts w:ascii="Traditional Arabic" w:hAnsi="Traditional Arabic" w:cs="Traditional Arabic" w:hint="cs"/>
          <w:sz w:val="36"/>
          <w:szCs w:val="36"/>
          <w:rtl/>
          <w:lang w:val="fr-FR"/>
        </w:rPr>
        <w:t>إ</w:t>
      </w:r>
      <w:r w:rsidR="002B5ACE" w:rsidRPr="00F249A9">
        <w:rPr>
          <w:rFonts w:ascii="Traditional Arabic" w:hAnsi="Traditional Arabic" w:cs="Traditional Arabic"/>
          <w:sz w:val="36"/>
          <w:szCs w:val="36"/>
          <w:rtl/>
          <w:lang w:val="fr-FR"/>
        </w:rPr>
        <w:t>ذا</w:t>
      </w:r>
      <w:r w:rsidR="004961BE"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كانت ثمة حرية مزعومة للفنان في هذا</w:t>
      </w:r>
      <w:r w:rsidR="004961BE" w:rsidRPr="00F249A9">
        <w:rPr>
          <w:rFonts w:ascii="Traditional Arabic" w:hAnsi="Traditional Arabic" w:cs="Traditional Arabic"/>
          <w:sz w:val="36"/>
          <w:szCs w:val="36"/>
          <w:rtl/>
          <w:lang w:val="fr-FR"/>
        </w:rPr>
        <w:t xml:space="preserve"> الإ</w:t>
      </w:r>
      <w:r w:rsidR="002B5ACE" w:rsidRPr="00F249A9">
        <w:rPr>
          <w:rFonts w:ascii="Traditional Arabic" w:hAnsi="Traditional Arabic" w:cs="Traditional Arabic"/>
          <w:sz w:val="36"/>
          <w:szCs w:val="36"/>
          <w:rtl/>
          <w:lang w:val="fr-FR"/>
        </w:rPr>
        <w:t>طار</w:t>
      </w:r>
      <w:r w:rsidR="00403FE1">
        <w:rPr>
          <w:rFonts w:ascii="Traditional Arabic" w:hAnsi="Traditional Arabic" w:cs="Traditional Arabic"/>
          <w:sz w:val="36"/>
          <w:szCs w:val="36"/>
          <w:rtl/>
          <w:lang w:val="fr-FR"/>
        </w:rPr>
        <w:t xml:space="preserve"> ف</w:t>
      </w:r>
      <w:r w:rsidR="004961BE" w:rsidRPr="00F249A9">
        <w:rPr>
          <w:rFonts w:ascii="Traditional Arabic" w:hAnsi="Traditional Arabic" w:cs="Traditional Arabic"/>
          <w:sz w:val="36"/>
          <w:szCs w:val="36"/>
          <w:rtl/>
          <w:lang w:val="fr-FR"/>
        </w:rPr>
        <w:t>إ</w:t>
      </w:r>
      <w:r w:rsidR="00403FE1">
        <w:rPr>
          <w:rFonts w:ascii="Traditional Arabic" w:hAnsi="Traditional Arabic" w:cs="Traditional Arabic" w:hint="cs"/>
          <w:sz w:val="36"/>
          <w:szCs w:val="36"/>
          <w:rtl/>
          <w:lang w:val="fr-FR"/>
        </w:rPr>
        <w:t>ن</w:t>
      </w:r>
      <w:r w:rsidR="004961BE" w:rsidRPr="00F249A9">
        <w:rPr>
          <w:rFonts w:ascii="Traditional Arabic" w:hAnsi="Traditional Arabic" w:cs="Traditional Arabic"/>
          <w:sz w:val="36"/>
          <w:szCs w:val="36"/>
          <w:rtl/>
          <w:lang w:val="fr-FR"/>
        </w:rPr>
        <w:t>ها حرية مؤطرة، تقوم عى أساس الإختيار وا</w:t>
      </w:r>
      <w:r w:rsidR="00403FE1">
        <w:rPr>
          <w:rFonts w:ascii="Traditional Arabic" w:hAnsi="Traditional Arabic" w:cs="Traditional Arabic"/>
          <w:sz w:val="36"/>
          <w:szCs w:val="36"/>
          <w:rtl/>
          <w:lang w:val="fr-FR"/>
        </w:rPr>
        <w:t>لإنتقاء داخل الإطار المحدد سلفا</w:t>
      </w:r>
      <w:r w:rsidR="004961BE" w:rsidRPr="00F249A9">
        <w:rPr>
          <w:rFonts w:ascii="Traditional Arabic" w:hAnsi="Traditional Arabic" w:cs="Traditional Arabic"/>
          <w:sz w:val="36"/>
          <w:szCs w:val="36"/>
          <w:rtl/>
          <w:lang w:val="fr-FR"/>
        </w:rPr>
        <w:t xml:space="preserve"> أو كما قال "حسين مرة</w:t>
      </w:r>
      <w:r w:rsidR="002B5ACE" w:rsidRPr="00F249A9">
        <w:rPr>
          <w:rFonts w:ascii="Traditional Arabic" w:hAnsi="Traditional Arabic" w:cs="Traditional Arabic"/>
          <w:sz w:val="36"/>
          <w:szCs w:val="36"/>
          <w:rtl/>
          <w:lang w:val="fr-FR"/>
        </w:rPr>
        <w:t>"</w:t>
      </w:r>
      <w:r w:rsidR="004961BE" w:rsidRPr="00F249A9">
        <w:rPr>
          <w:rFonts w:ascii="Traditional Arabic" w:hAnsi="Traditional Arabic" w:cs="Traditional Arabic"/>
          <w:sz w:val="36"/>
          <w:szCs w:val="36"/>
          <w:rtl/>
          <w:lang w:val="fr-FR"/>
        </w:rPr>
        <w:t xml:space="preserve"> : إ</w:t>
      </w:r>
      <w:r w:rsidR="002B5ACE" w:rsidRPr="00F249A9">
        <w:rPr>
          <w:rFonts w:ascii="Traditional Arabic" w:hAnsi="Traditional Arabic" w:cs="Traditional Arabic"/>
          <w:sz w:val="36"/>
          <w:szCs w:val="36"/>
          <w:rtl/>
          <w:lang w:val="fr-FR"/>
        </w:rPr>
        <w:t xml:space="preserve">ختيار الجوانب </w:t>
      </w:r>
      <w:r w:rsidR="004961BE" w:rsidRPr="00F249A9">
        <w:rPr>
          <w:rFonts w:ascii="Traditional Arabic" w:hAnsi="Traditional Arabic" w:cs="Traditional Arabic"/>
          <w:sz w:val="36"/>
          <w:szCs w:val="36"/>
          <w:rtl/>
          <w:lang w:val="fr-FR"/>
        </w:rPr>
        <w:t>الحية النامية في الواقع، وإ</w:t>
      </w:r>
      <w:r w:rsidR="002B5ACE" w:rsidRPr="00F249A9">
        <w:rPr>
          <w:rFonts w:ascii="Traditional Arabic" w:hAnsi="Traditional Arabic" w:cs="Traditional Arabic"/>
          <w:sz w:val="36"/>
          <w:szCs w:val="36"/>
          <w:rtl/>
          <w:lang w:val="fr-FR"/>
        </w:rPr>
        <w:t>نتقاء الظواهر البنائية</w:t>
      </w:r>
      <w:r w:rsidR="004961BE" w:rsidRPr="00F249A9">
        <w:rPr>
          <w:rFonts w:ascii="Traditional Arabic" w:hAnsi="Traditional Arabic" w:cs="Traditional Arabic"/>
          <w:sz w:val="36"/>
          <w:szCs w:val="36"/>
          <w:rtl/>
          <w:lang w:val="fr-FR"/>
        </w:rPr>
        <w:t xml:space="preserve"> في حياة المجتمع وبهذا.</w:t>
      </w:r>
      <w:r w:rsidR="00F74FE1">
        <w:rPr>
          <w:rFonts w:ascii="Traditional Arabic" w:hAnsi="Traditional Arabic" w:cs="Traditional Arabic" w:hint="cs"/>
          <w:sz w:val="36"/>
          <w:szCs w:val="36"/>
          <w:rtl/>
          <w:lang w:val="fr-FR"/>
        </w:rPr>
        <w:t xml:space="preserve"> </w:t>
      </w:r>
      <w:r w:rsidR="004961BE" w:rsidRPr="00F249A9">
        <w:rPr>
          <w:rFonts w:ascii="Traditional Arabic" w:hAnsi="Traditional Arabic" w:cs="Traditional Arabic"/>
          <w:sz w:val="36"/>
          <w:szCs w:val="36"/>
          <w:rtl/>
          <w:lang w:val="fr-FR"/>
        </w:rPr>
        <w:t xml:space="preserve">حسب زعمه، تقوم حرية الأديب، </w:t>
      </w:r>
      <w:r w:rsidR="002B5ACE" w:rsidRPr="00F249A9">
        <w:rPr>
          <w:rFonts w:ascii="Traditional Arabic" w:hAnsi="Traditional Arabic" w:cs="Traditional Arabic"/>
          <w:sz w:val="36"/>
          <w:szCs w:val="36"/>
          <w:rtl/>
          <w:lang w:val="fr-FR"/>
        </w:rPr>
        <w:t>وتظهر</w:t>
      </w:r>
      <w:r w:rsidR="000A0839">
        <w:rPr>
          <w:rFonts w:ascii="Traditional Arabic" w:hAnsi="Traditional Arabic" w:cs="Traditional Arabic"/>
          <w:sz w:val="36"/>
          <w:szCs w:val="36"/>
          <w:rtl/>
          <w:lang w:val="fr-FR"/>
        </w:rPr>
        <w:t xml:space="preserve"> شخصيته ال</w:t>
      </w:r>
      <w:r w:rsidR="000A0839">
        <w:rPr>
          <w:rFonts w:ascii="Traditional Arabic" w:hAnsi="Traditional Arabic" w:cs="Traditional Arabic" w:hint="cs"/>
          <w:sz w:val="36"/>
          <w:szCs w:val="36"/>
          <w:rtl/>
          <w:lang w:val="fr-FR"/>
        </w:rPr>
        <w:t>ا</w:t>
      </w:r>
      <w:r w:rsidR="002B5ACE" w:rsidRPr="00F249A9">
        <w:rPr>
          <w:rFonts w:ascii="Traditional Arabic" w:hAnsi="Traditional Arabic" w:cs="Traditional Arabic"/>
          <w:sz w:val="36"/>
          <w:szCs w:val="36"/>
          <w:rtl/>
          <w:lang w:val="fr-FR"/>
        </w:rPr>
        <w:t>جتماعية الواعية البصيرة المسلحة بالتجربة الكاملة المتطورة"</w:t>
      </w:r>
      <w:r w:rsidR="002B5ACE" w:rsidRPr="00F249A9">
        <w:rPr>
          <w:rStyle w:val="Appelnotedebasdep"/>
          <w:rFonts w:ascii="Traditional Arabic" w:hAnsi="Traditional Arabic" w:cs="Traditional Arabic"/>
          <w:sz w:val="36"/>
          <w:szCs w:val="36"/>
          <w:rtl/>
          <w:lang w:val="fr-FR"/>
        </w:rPr>
        <w:footnoteReference w:id="25"/>
      </w:r>
      <w:r w:rsidR="004961BE" w:rsidRPr="00F249A9">
        <w:rPr>
          <w:rFonts w:ascii="Traditional Arabic" w:hAnsi="Traditional Arabic" w:cs="Traditional Arabic"/>
          <w:sz w:val="36"/>
          <w:szCs w:val="36"/>
          <w:rtl/>
          <w:lang w:val="fr-FR"/>
        </w:rPr>
        <w:t>.</w:t>
      </w:r>
      <w:r w:rsidR="00C43FA1">
        <w:rPr>
          <w:rFonts w:ascii="Traditional Arabic" w:hAnsi="Traditional Arabic" w:cs="Traditional Arabic"/>
          <w:sz w:val="36"/>
          <w:szCs w:val="36"/>
          <w:lang w:val="fr-FR"/>
        </w:rPr>
        <w:t xml:space="preserve"> </w:t>
      </w:r>
      <w:r w:rsidR="004961BE" w:rsidRPr="00F249A9">
        <w:rPr>
          <w:rFonts w:ascii="Traditional Arabic" w:hAnsi="Traditional Arabic" w:cs="Traditional Arabic"/>
          <w:sz w:val="36"/>
          <w:szCs w:val="36"/>
          <w:rtl/>
          <w:lang w:val="fr-FR"/>
        </w:rPr>
        <w:t xml:space="preserve">وفيما بدا أن"حسين </w:t>
      </w:r>
      <w:r w:rsidR="002B5ACE" w:rsidRPr="00F249A9">
        <w:rPr>
          <w:rFonts w:ascii="Traditional Arabic" w:hAnsi="Traditional Arabic" w:cs="Traditional Arabic"/>
          <w:sz w:val="36"/>
          <w:szCs w:val="36"/>
          <w:rtl/>
          <w:lang w:val="fr-FR"/>
        </w:rPr>
        <w:t>مروة"</w:t>
      </w:r>
      <w:r w:rsidR="004D5BEA" w:rsidRPr="00F249A9">
        <w:rPr>
          <w:rFonts w:ascii="Traditional Arabic" w:hAnsi="Traditional Arabic" w:cs="Traditional Arabic"/>
          <w:sz w:val="36"/>
          <w:szCs w:val="36"/>
          <w:rtl/>
          <w:lang w:val="fr-FR"/>
        </w:rPr>
        <w:t xml:space="preserve"> كغيره من النقاد الواقعيين الإ</w:t>
      </w:r>
      <w:r w:rsidR="002B5ACE" w:rsidRPr="00F249A9">
        <w:rPr>
          <w:rFonts w:ascii="Traditional Arabic" w:hAnsi="Traditional Arabic" w:cs="Traditional Arabic"/>
          <w:sz w:val="36"/>
          <w:szCs w:val="36"/>
          <w:rtl/>
          <w:lang w:val="fr-FR"/>
        </w:rPr>
        <w:t>شتراكيين متأثر</w:t>
      </w:r>
      <w:r w:rsidR="004D5BEA"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بما</w:t>
      </w:r>
      <w:r w:rsidR="004D5BEA"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طرحه</w:t>
      </w:r>
      <w:r w:rsidR="004D5BEA"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"جورج لوكاتش"(</w:t>
      </w:r>
      <w:r w:rsidR="002B5ACE" w:rsidRPr="00F249A9">
        <w:rPr>
          <w:rFonts w:ascii="Traditional Arabic" w:hAnsi="Traditional Arabic" w:cs="Traditional Arabic"/>
          <w:sz w:val="36"/>
          <w:szCs w:val="36"/>
          <w:lang w:val="fr-FR"/>
        </w:rPr>
        <w:t>1886</w:t>
      </w:r>
      <w:r w:rsidR="002B5ACE" w:rsidRPr="00F249A9">
        <w:rPr>
          <w:rFonts w:ascii="Traditional Arabic" w:hAnsi="Traditional Arabic" w:cs="Traditional Arabic"/>
          <w:sz w:val="36"/>
          <w:szCs w:val="36"/>
          <w:rtl/>
          <w:lang w:val="fr-FR"/>
        </w:rPr>
        <w:t>ـ</w:t>
      </w:r>
      <w:r w:rsidR="002B5ACE" w:rsidRPr="00F249A9">
        <w:rPr>
          <w:rFonts w:ascii="Traditional Arabic" w:hAnsi="Traditional Arabic" w:cs="Traditional Arabic"/>
          <w:sz w:val="36"/>
          <w:szCs w:val="36"/>
          <w:lang w:val="fr-FR"/>
        </w:rPr>
        <w:t>1971</w:t>
      </w:r>
      <w:r w:rsidR="002B5ACE" w:rsidRPr="00F249A9">
        <w:rPr>
          <w:rFonts w:ascii="Traditional Arabic" w:hAnsi="Traditional Arabic" w:cs="Traditional Arabic"/>
          <w:sz w:val="36"/>
          <w:szCs w:val="36"/>
          <w:rtl/>
          <w:lang w:val="fr-FR"/>
        </w:rPr>
        <w:t>)</w:t>
      </w:r>
      <w:r w:rsidR="004D5BEA" w:rsidRPr="00F249A9">
        <w:rPr>
          <w:rFonts w:ascii="Traditional Arabic" w:hAnsi="Traditional Arabic" w:cs="Traditional Arabic"/>
          <w:sz w:val="36"/>
          <w:szCs w:val="36"/>
          <w:rtl/>
          <w:lang w:val="fr-FR"/>
        </w:rPr>
        <w:t xml:space="preserve"> أهم دارسي الأدب الماركسي، </w:t>
      </w:r>
      <w:r w:rsidR="002B5ACE" w:rsidRPr="00F249A9">
        <w:rPr>
          <w:rFonts w:ascii="Traditional Arabic" w:hAnsi="Traditional Arabic" w:cs="Traditional Arabic"/>
          <w:sz w:val="36"/>
          <w:szCs w:val="36"/>
          <w:rtl/>
          <w:lang w:val="fr-FR"/>
        </w:rPr>
        <w:t>وماطرحه</w:t>
      </w:r>
      <w:r w:rsidR="004D5BEA" w:rsidRPr="00F249A9">
        <w:rPr>
          <w:rFonts w:ascii="Traditional Arabic" w:hAnsi="Traditional Arabic" w:cs="Traditional Arabic"/>
          <w:sz w:val="36"/>
          <w:szCs w:val="36"/>
          <w:rtl/>
          <w:lang w:val="fr-FR"/>
        </w:rPr>
        <w:t xml:space="preserve"> لوكاتش أكد فيه على أ</w:t>
      </w:r>
      <w:r w:rsidR="002B5ACE" w:rsidRPr="00F249A9">
        <w:rPr>
          <w:rFonts w:ascii="Traditional Arabic" w:hAnsi="Traditional Arabic" w:cs="Traditional Arabic"/>
          <w:sz w:val="36"/>
          <w:szCs w:val="36"/>
          <w:rtl/>
          <w:lang w:val="fr-FR"/>
        </w:rPr>
        <w:t>ن الكات</w:t>
      </w:r>
      <w:r w:rsidR="004D5BEA" w:rsidRPr="00F249A9">
        <w:rPr>
          <w:rFonts w:ascii="Traditional Arabic" w:hAnsi="Traditional Arabic" w:cs="Traditional Arabic"/>
          <w:sz w:val="36"/>
          <w:szCs w:val="36"/>
          <w:rtl/>
          <w:lang w:val="fr-FR"/>
        </w:rPr>
        <w:t>ب الواقعي هو الكاتب القادر على أ</w:t>
      </w:r>
      <w:r w:rsidR="002B5ACE" w:rsidRPr="00F249A9">
        <w:rPr>
          <w:rFonts w:ascii="Traditional Arabic" w:hAnsi="Traditional Arabic" w:cs="Traditional Arabic"/>
          <w:sz w:val="36"/>
          <w:szCs w:val="36"/>
          <w:rtl/>
          <w:lang w:val="fr-FR"/>
        </w:rPr>
        <w:t>ن يصل من خلال ت</w:t>
      </w:r>
      <w:r w:rsidR="004D5BEA" w:rsidRPr="00F249A9">
        <w:rPr>
          <w:rFonts w:ascii="Traditional Arabic" w:hAnsi="Traditional Arabic" w:cs="Traditional Arabic"/>
          <w:sz w:val="36"/>
          <w:szCs w:val="36"/>
          <w:rtl/>
          <w:lang w:val="fr-FR"/>
        </w:rPr>
        <w:t>جسيد الملامح الفردية لشخصية ما إ</w:t>
      </w:r>
      <w:r w:rsidR="002B5ACE" w:rsidRPr="00F249A9">
        <w:rPr>
          <w:rFonts w:ascii="Traditional Arabic" w:hAnsi="Traditional Arabic" w:cs="Traditional Arabic"/>
          <w:sz w:val="36"/>
          <w:szCs w:val="36"/>
          <w:rtl/>
          <w:lang w:val="fr-FR"/>
        </w:rPr>
        <w:t xml:space="preserve">لى الخصائص </w:t>
      </w:r>
      <w:r w:rsidR="000A0839">
        <w:rPr>
          <w:rFonts w:ascii="Traditional Arabic" w:hAnsi="Traditional Arabic" w:cs="Traditional Arabic"/>
          <w:sz w:val="36"/>
          <w:szCs w:val="36"/>
          <w:rtl/>
          <w:lang w:val="fr-FR"/>
        </w:rPr>
        <w:t xml:space="preserve">التي تربطها ببقية </w:t>
      </w:r>
      <w:r w:rsidR="000A0839">
        <w:rPr>
          <w:rFonts w:ascii="Traditional Arabic" w:hAnsi="Traditional Arabic" w:cs="Traditional Arabic" w:hint="cs"/>
          <w:sz w:val="36"/>
          <w:szCs w:val="36"/>
          <w:rtl/>
          <w:lang w:val="fr-FR"/>
        </w:rPr>
        <w:t>أ</w:t>
      </w:r>
      <w:r w:rsidR="00743B5C" w:rsidRPr="00F249A9">
        <w:rPr>
          <w:rFonts w:ascii="Traditional Arabic" w:hAnsi="Traditional Arabic" w:cs="Traditional Arabic"/>
          <w:sz w:val="36"/>
          <w:szCs w:val="36"/>
          <w:rtl/>
          <w:lang w:val="fr-FR"/>
        </w:rPr>
        <w:t xml:space="preserve">فراد مجتمعها، </w:t>
      </w:r>
      <w:r w:rsidR="002B5ACE" w:rsidRPr="00F249A9">
        <w:rPr>
          <w:rFonts w:ascii="Traditional Arabic" w:hAnsi="Traditional Arabic" w:cs="Traditional Arabic"/>
          <w:sz w:val="36"/>
          <w:szCs w:val="36"/>
          <w:rtl/>
          <w:lang w:val="fr-FR"/>
        </w:rPr>
        <w:t>وهي</w:t>
      </w:r>
      <w:r w:rsidR="000A0839">
        <w:rPr>
          <w:rFonts w:ascii="Traditional Arabic" w:hAnsi="Traditional Arabic" w:cs="Traditional Arabic"/>
          <w:sz w:val="36"/>
          <w:szCs w:val="36"/>
          <w:rtl/>
          <w:lang w:val="fr-FR"/>
        </w:rPr>
        <w:t xml:space="preserve"> خصائص ناتجة عن طبيعة الصراع ال</w:t>
      </w:r>
      <w:r w:rsidR="000A0839">
        <w:rPr>
          <w:rFonts w:ascii="Traditional Arabic" w:hAnsi="Traditional Arabic" w:cs="Traditional Arabic" w:hint="cs"/>
          <w:sz w:val="36"/>
          <w:szCs w:val="36"/>
          <w:rtl/>
          <w:lang w:val="fr-FR"/>
        </w:rPr>
        <w:t>ا</w:t>
      </w:r>
      <w:r w:rsidR="002B5ACE" w:rsidRPr="00F249A9">
        <w:rPr>
          <w:rFonts w:ascii="Traditional Arabic" w:hAnsi="Traditional Arabic" w:cs="Traditional Arabic"/>
          <w:sz w:val="36"/>
          <w:szCs w:val="36"/>
          <w:rtl/>
          <w:lang w:val="fr-FR"/>
        </w:rPr>
        <w:t>جتماعي في كل لحظة تاريخية محددة</w:t>
      </w:r>
      <w:r w:rsidR="00743B5C"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w:t>
      </w:r>
      <w:r w:rsidR="002B5ACE" w:rsidRPr="00F249A9">
        <w:rPr>
          <w:rStyle w:val="Appelnotedebasdep"/>
          <w:rFonts w:ascii="Traditional Arabic" w:hAnsi="Traditional Arabic" w:cs="Traditional Arabic"/>
          <w:sz w:val="36"/>
          <w:szCs w:val="36"/>
          <w:rtl/>
          <w:lang w:val="fr-FR"/>
        </w:rPr>
        <w:footnoteReference w:id="26"/>
      </w:r>
      <w:r w:rsidR="000A5AC4" w:rsidRPr="00F249A9">
        <w:rPr>
          <w:rFonts w:ascii="Traditional Arabic" w:hAnsi="Traditional Arabic" w:cs="Traditional Arabic"/>
          <w:sz w:val="36"/>
          <w:szCs w:val="36"/>
          <w:rtl/>
          <w:lang w:val="fr-FR"/>
        </w:rPr>
        <w:t xml:space="preserve"> وفي الإ</w:t>
      </w:r>
      <w:r w:rsidR="002B5ACE" w:rsidRPr="00F249A9">
        <w:rPr>
          <w:rFonts w:ascii="Traditional Arabic" w:hAnsi="Traditional Arabic" w:cs="Traditional Arabic"/>
          <w:sz w:val="36"/>
          <w:szCs w:val="36"/>
          <w:rtl/>
          <w:lang w:val="fr-FR"/>
        </w:rPr>
        <w:t>طار</w:t>
      </w:r>
      <w:r w:rsidR="000A5AC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نفسه طرح لوكاتش مفهوم</w:t>
      </w:r>
      <w:r w:rsidR="00743B5C"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"رؤية العالم"</w:t>
      </w:r>
      <w:r w:rsidR="00743B5C"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w:t>
      </w:r>
      <w:r w:rsidR="00743B5C"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يقصد بها رؤية الكاتب للعالم الت</w:t>
      </w:r>
      <w:r w:rsidR="00743B5C" w:rsidRPr="00F249A9">
        <w:rPr>
          <w:rFonts w:ascii="Traditional Arabic" w:hAnsi="Traditional Arabic" w:cs="Traditional Arabic"/>
          <w:sz w:val="36"/>
          <w:szCs w:val="36"/>
          <w:rtl/>
          <w:lang w:val="fr-FR"/>
        </w:rPr>
        <w:t xml:space="preserve">ي هي بدورها رؤية الجماعة للعالم، </w:t>
      </w:r>
      <w:r w:rsidR="002B5ACE" w:rsidRPr="00F249A9">
        <w:rPr>
          <w:rFonts w:ascii="Traditional Arabic" w:hAnsi="Traditional Arabic" w:cs="Traditional Arabic"/>
          <w:sz w:val="36"/>
          <w:szCs w:val="36"/>
          <w:rtl/>
          <w:lang w:val="fr-FR"/>
        </w:rPr>
        <w:t xml:space="preserve">وفي </w:t>
      </w:r>
      <w:r w:rsidR="00743B5C" w:rsidRPr="00F249A9">
        <w:rPr>
          <w:rFonts w:ascii="Traditional Arabic" w:hAnsi="Traditional Arabic" w:cs="Traditional Arabic"/>
          <w:sz w:val="36"/>
          <w:szCs w:val="36"/>
          <w:rtl/>
          <w:lang w:val="fr-FR"/>
        </w:rPr>
        <w:t>رأيه أن المشاعر والأحاسيس ومهما تكن أ</w:t>
      </w:r>
      <w:r w:rsidR="002B5ACE" w:rsidRPr="00F249A9">
        <w:rPr>
          <w:rFonts w:ascii="Traditional Arabic" w:hAnsi="Traditional Arabic" w:cs="Traditional Arabic"/>
          <w:sz w:val="36"/>
          <w:szCs w:val="36"/>
          <w:rtl/>
          <w:lang w:val="fr-FR"/>
        </w:rPr>
        <w:t>ساسا</w:t>
      </w:r>
      <w:r w:rsidR="00743B5C" w:rsidRPr="00F249A9">
        <w:rPr>
          <w:rFonts w:ascii="Traditional Arabic" w:hAnsi="Traditional Arabic" w:cs="Traditional Arabic"/>
          <w:sz w:val="36"/>
          <w:szCs w:val="36"/>
          <w:rtl/>
          <w:lang w:val="fr-FR"/>
        </w:rPr>
        <w:t xml:space="preserve"> خاصة بالكاتب نفسه إلا أ</w:t>
      </w:r>
      <w:r w:rsidR="002B5ACE" w:rsidRPr="00F249A9">
        <w:rPr>
          <w:rFonts w:ascii="Traditional Arabic" w:hAnsi="Traditional Arabic" w:cs="Traditional Arabic"/>
          <w:sz w:val="36"/>
          <w:szCs w:val="36"/>
          <w:rtl/>
          <w:lang w:val="fr-FR"/>
        </w:rPr>
        <w:t>نها.</w:t>
      </w:r>
      <w:r w:rsidR="00B5326F">
        <w:rPr>
          <w:rFonts w:ascii="Traditional Arabic" w:hAnsi="Traditional Arabic" w:cs="Traditional Arabic" w:hint="cs"/>
          <w:sz w:val="36"/>
          <w:szCs w:val="36"/>
          <w:rtl/>
          <w:lang w:val="fr-FR"/>
        </w:rPr>
        <w:t xml:space="preserve"> </w:t>
      </w:r>
      <w:r w:rsidR="00B5326F">
        <w:rPr>
          <w:rFonts w:ascii="Traditional Arabic" w:hAnsi="Traditional Arabic" w:cs="Traditional Arabic"/>
          <w:sz w:val="36"/>
          <w:szCs w:val="36"/>
          <w:rtl/>
          <w:lang w:val="fr-FR"/>
        </w:rPr>
        <w:t>عند لوكاتش</w:t>
      </w:r>
      <w:r w:rsidR="00B5326F">
        <w:rPr>
          <w:rFonts w:ascii="Traditional Arabic" w:hAnsi="Traditional Arabic" w:cs="Traditional Arabic" w:hint="cs"/>
          <w:sz w:val="36"/>
          <w:szCs w:val="36"/>
          <w:rtl/>
          <w:lang w:val="fr-FR"/>
        </w:rPr>
        <w:t xml:space="preserve"> </w:t>
      </w:r>
      <w:r w:rsidR="00B5326F">
        <w:rPr>
          <w:rFonts w:ascii="Traditional Arabic" w:hAnsi="Traditional Arabic" w:cs="Traditional Arabic"/>
          <w:sz w:val="36"/>
          <w:szCs w:val="36"/>
          <w:rtl/>
          <w:lang w:val="fr-FR"/>
        </w:rPr>
        <w:t xml:space="preserve">نتاج للطبقة </w:t>
      </w:r>
      <w:r w:rsidR="00B5326F">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و</w:t>
      </w:r>
      <w:r w:rsidR="00743B5C" w:rsidRPr="00F249A9">
        <w:rPr>
          <w:rFonts w:ascii="Traditional Arabic" w:hAnsi="Traditional Arabic" w:cs="Traditional Arabic"/>
          <w:sz w:val="36"/>
          <w:szCs w:val="36"/>
          <w:rtl/>
          <w:lang w:val="fr-FR"/>
        </w:rPr>
        <w:t xml:space="preserve"> الجماعة التي ينتمي إ</w:t>
      </w:r>
      <w:r w:rsidR="002B5ACE" w:rsidRPr="00F249A9">
        <w:rPr>
          <w:rFonts w:ascii="Traditional Arabic" w:hAnsi="Traditional Arabic" w:cs="Traditional Arabic"/>
          <w:sz w:val="36"/>
          <w:szCs w:val="36"/>
          <w:rtl/>
          <w:lang w:val="fr-FR"/>
        </w:rPr>
        <w:t>ليها</w:t>
      </w:r>
      <w:r w:rsidR="00743B5C"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الكاتب.</w:t>
      </w:r>
    </w:p>
    <w:p w:rsidR="002B5ACE" w:rsidRPr="00F249A9" w:rsidRDefault="00CE5AD1"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أما الإشكاليات النقدية التي أثارها نموذج الواقعية الإشتراكية أ</w:t>
      </w:r>
      <w:r w:rsidR="002B5ACE"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 أثارها خصومه في وجهه كانت إ</w:t>
      </w:r>
      <w:r w:rsidR="002B5ACE" w:rsidRPr="00F249A9">
        <w:rPr>
          <w:rFonts w:ascii="Traditional Arabic" w:hAnsi="Traditional Arabic" w:cs="Traditional Arabic"/>
          <w:sz w:val="36"/>
          <w:szCs w:val="36"/>
          <w:rtl/>
          <w:lang w:val="fr-FR"/>
        </w:rPr>
        <w:t>شكالية</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"الشكل والمضمون"</w:t>
      </w:r>
      <w:r w:rsidRPr="00F249A9">
        <w:rPr>
          <w:rFonts w:ascii="Traditional Arabic" w:hAnsi="Traditional Arabic" w:cs="Traditional Arabic"/>
          <w:sz w:val="36"/>
          <w:szCs w:val="36"/>
          <w:rtl/>
          <w:lang w:val="fr-FR"/>
        </w:rPr>
        <w:t xml:space="preserve"> </w:t>
      </w:r>
      <w:r w:rsidR="00073311">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"الشكل والمحتوى"</w:t>
      </w:r>
      <w:r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فقد</w:t>
      </w:r>
      <w:r w:rsidRPr="00F249A9">
        <w:rPr>
          <w:rFonts w:ascii="Traditional Arabic" w:hAnsi="Traditional Arabic" w:cs="Traditional Arabic"/>
          <w:sz w:val="36"/>
          <w:szCs w:val="36"/>
          <w:rtl/>
          <w:lang w:val="fr-FR"/>
        </w:rPr>
        <w:t xml:space="preserve"> أ</w:t>
      </w:r>
      <w:r w:rsidR="002B5ACE" w:rsidRPr="00F249A9">
        <w:rPr>
          <w:rFonts w:ascii="Traditional Arabic" w:hAnsi="Traditional Arabic" w:cs="Traditional Arabic"/>
          <w:sz w:val="36"/>
          <w:szCs w:val="36"/>
          <w:rtl/>
          <w:lang w:val="fr-FR"/>
        </w:rPr>
        <w:t>عطى هذا</w:t>
      </w:r>
      <w:r w:rsidRPr="00F249A9">
        <w:rPr>
          <w:rFonts w:ascii="Traditional Arabic" w:hAnsi="Traditional Arabic" w:cs="Traditional Arabic"/>
          <w:sz w:val="36"/>
          <w:szCs w:val="36"/>
          <w:rtl/>
          <w:lang w:val="fr-FR"/>
        </w:rPr>
        <w:t xml:space="preserve"> النموذج </w:t>
      </w:r>
      <w:r w:rsidR="00073311">
        <w:rPr>
          <w:rFonts w:ascii="Traditional Arabic" w:hAnsi="Traditional Arabic" w:cs="Traditional Arabic"/>
          <w:sz w:val="36"/>
          <w:szCs w:val="36"/>
          <w:rtl/>
          <w:lang w:val="fr-FR"/>
        </w:rPr>
        <w:t>كل عنايته للمحتوى أو المضمون ال</w:t>
      </w:r>
      <w:r w:rsidR="00073311">
        <w:rPr>
          <w:rFonts w:ascii="Traditional Arabic" w:hAnsi="Traditional Arabic" w:cs="Traditional Arabic" w:hint="cs"/>
          <w:sz w:val="36"/>
          <w:szCs w:val="36"/>
          <w:rtl/>
          <w:lang w:val="fr-FR"/>
        </w:rPr>
        <w:t>ا</w:t>
      </w:r>
      <w:r w:rsidR="002B5ACE" w:rsidRPr="00F249A9">
        <w:rPr>
          <w:rFonts w:ascii="Traditional Arabic" w:hAnsi="Traditional Arabic" w:cs="Traditional Arabic"/>
          <w:sz w:val="36"/>
          <w:szCs w:val="36"/>
          <w:rtl/>
          <w:lang w:val="fr-FR"/>
        </w:rPr>
        <w:t>جتماعي وجعله مقياسا</w:t>
      </w:r>
      <w:r w:rsidRPr="00F249A9">
        <w:rPr>
          <w:rFonts w:ascii="Traditional Arabic" w:hAnsi="Traditional Arabic" w:cs="Traditional Arabic"/>
          <w:sz w:val="36"/>
          <w:szCs w:val="36"/>
          <w:rtl/>
          <w:lang w:val="fr-FR"/>
        </w:rPr>
        <w:t xml:space="preserve"> عاما للحكم على أ</w:t>
      </w:r>
      <w:r w:rsidR="00100337" w:rsidRPr="00F249A9">
        <w:rPr>
          <w:rFonts w:ascii="Traditional Arabic" w:hAnsi="Traditional Arabic" w:cs="Traditional Arabic"/>
          <w:sz w:val="36"/>
          <w:szCs w:val="36"/>
          <w:rtl/>
          <w:lang w:val="fr-FR"/>
        </w:rPr>
        <w:t>دبية العمل الأ</w:t>
      </w:r>
      <w:r w:rsidR="002B5ACE" w:rsidRPr="00F249A9">
        <w:rPr>
          <w:rFonts w:ascii="Traditional Arabic" w:hAnsi="Traditional Arabic" w:cs="Traditional Arabic"/>
          <w:sz w:val="36"/>
          <w:szCs w:val="36"/>
          <w:rtl/>
          <w:lang w:val="fr-FR"/>
        </w:rPr>
        <w:t>دبي وجودته</w:t>
      </w:r>
      <w:r w:rsidR="00100337" w:rsidRPr="00F249A9">
        <w:rPr>
          <w:rFonts w:ascii="Traditional Arabic" w:hAnsi="Traditional Arabic" w:cs="Traditional Arabic"/>
          <w:sz w:val="36"/>
          <w:szCs w:val="36"/>
          <w:rtl/>
          <w:lang w:val="fr-FR"/>
        </w:rPr>
        <w:t xml:space="preserve"> بحيث يتحدد مستوى جو</w:t>
      </w:r>
      <w:r w:rsidR="00073311">
        <w:rPr>
          <w:rFonts w:ascii="Traditional Arabic" w:hAnsi="Traditional Arabic" w:cs="Traditional Arabic"/>
          <w:sz w:val="36"/>
          <w:szCs w:val="36"/>
          <w:rtl/>
          <w:lang w:val="fr-FR"/>
        </w:rPr>
        <w:t>دة العمل الأدبي بجودة مضمونه ال</w:t>
      </w:r>
      <w:r w:rsidR="00073311">
        <w:rPr>
          <w:rFonts w:ascii="Traditional Arabic" w:hAnsi="Traditional Arabic" w:cs="Traditional Arabic" w:hint="cs"/>
          <w:sz w:val="36"/>
          <w:szCs w:val="36"/>
          <w:rtl/>
          <w:lang w:val="fr-FR"/>
        </w:rPr>
        <w:t>ا</w:t>
      </w:r>
      <w:r w:rsidR="009E3059" w:rsidRPr="00F249A9">
        <w:rPr>
          <w:rFonts w:ascii="Traditional Arabic" w:hAnsi="Traditional Arabic" w:cs="Traditional Arabic"/>
          <w:sz w:val="36"/>
          <w:szCs w:val="36"/>
          <w:rtl/>
          <w:lang w:val="fr-FR"/>
        </w:rPr>
        <w:t xml:space="preserve">جتماعي، </w:t>
      </w:r>
      <w:r w:rsidR="002B5ACE" w:rsidRPr="00F249A9">
        <w:rPr>
          <w:rFonts w:ascii="Traditional Arabic" w:hAnsi="Traditional Arabic" w:cs="Traditional Arabic"/>
          <w:sz w:val="36"/>
          <w:szCs w:val="36"/>
          <w:rtl/>
          <w:lang w:val="fr-FR"/>
        </w:rPr>
        <w:t>وخلاصة القول عندهم</w:t>
      </w:r>
      <w:r w:rsidR="009E3059" w:rsidRPr="00F249A9">
        <w:rPr>
          <w:rFonts w:ascii="Traditional Arabic" w:hAnsi="Traditional Arabic" w:cs="Traditional Arabic"/>
          <w:sz w:val="36"/>
          <w:szCs w:val="36"/>
          <w:rtl/>
          <w:lang w:val="fr-FR"/>
        </w:rPr>
        <w:t xml:space="preserve"> :</w:t>
      </w:r>
      <w:r w:rsidR="00073311">
        <w:rPr>
          <w:rFonts w:ascii="Traditional Arabic" w:hAnsi="Traditional Arabic" w:cs="Traditional Arabic" w:hint="cs"/>
          <w:sz w:val="36"/>
          <w:szCs w:val="36"/>
          <w:rtl/>
          <w:lang w:val="fr-FR"/>
        </w:rPr>
        <w:t xml:space="preserve"> </w:t>
      </w:r>
      <w:r w:rsidR="009E3059" w:rsidRPr="00F249A9">
        <w:rPr>
          <w:rFonts w:ascii="Traditional Arabic" w:hAnsi="Traditional Arabic" w:cs="Traditional Arabic"/>
          <w:sz w:val="36"/>
          <w:szCs w:val="36"/>
          <w:rtl/>
          <w:lang w:val="fr-FR"/>
        </w:rPr>
        <w:t>أ</w:t>
      </w:r>
      <w:r w:rsidR="002B5ACE" w:rsidRPr="00F249A9">
        <w:rPr>
          <w:rFonts w:ascii="Traditional Arabic" w:hAnsi="Traditional Arabic" w:cs="Traditional Arabic"/>
          <w:sz w:val="36"/>
          <w:szCs w:val="36"/>
          <w:rtl/>
          <w:lang w:val="fr-FR"/>
        </w:rPr>
        <w:t>ن</w:t>
      </w:r>
      <w:r w:rsidR="009E3059" w:rsidRPr="00F249A9">
        <w:rPr>
          <w:rFonts w:ascii="Traditional Arabic" w:hAnsi="Traditional Arabic" w:cs="Traditional Arabic"/>
          <w:sz w:val="36"/>
          <w:szCs w:val="36"/>
          <w:rtl/>
          <w:lang w:val="fr-FR"/>
        </w:rPr>
        <w:t xml:space="preserve"> </w:t>
      </w:r>
      <w:r w:rsidR="00645928" w:rsidRPr="00F249A9">
        <w:rPr>
          <w:rFonts w:ascii="Traditional Arabic" w:hAnsi="Traditional Arabic" w:cs="Traditional Arabic"/>
          <w:sz w:val="36"/>
          <w:szCs w:val="36"/>
          <w:rtl/>
          <w:lang w:val="fr-FR"/>
        </w:rPr>
        <w:t>"مضمون الأ</w:t>
      </w:r>
      <w:r w:rsidR="002B5ACE" w:rsidRPr="00F249A9">
        <w:rPr>
          <w:rFonts w:ascii="Traditional Arabic" w:hAnsi="Traditional Arabic" w:cs="Traditional Arabic"/>
          <w:sz w:val="36"/>
          <w:szCs w:val="36"/>
          <w:rtl/>
          <w:lang w:val="fr-FR"/>
        </w:rPr>
        <w:t>دب في جوهره يعكس مواقف و</w:t>
      </w:r>
      <w:r w:rsidR="00073311">
        <w:rPr>
          <w:rFonts w:ascii="Traditional Arabic" w:hAnsi="Traditional Arabic" w:cs="Traditional Arabic"/>
          <w:sz w:val="36"/>
          <w:szCs w:val="36"/>
          <w:rtl/>
          <w:lang w:val="fr-FR"/>
        </w:rPr>
        <w:t xml:space="preserve"> وقائع </w:t>
      </w:r>
      <w:r w:rsidR="00073311">
        <w:rPr>
          <w:rFonts w:ascii="Traditional Arabic" w:hAnsi="Traditional Arabic" w:cs="Traditional Arabic" w:hint="cs"/>
          <w:sz w:val="36"/>
          <w:szCs w:val="36"/>
          <w:rtl/>
          <w:lang w:val="fr-FR"/>
        </w:rPr>
        <w:t>ا</w:t>
      </w:r>
      <w:r w:rsidR="002B5ACE" w:rsidRPr="00F249A9">
        <w:rPr>
          <w:rFonts w:ascii="Traditional Arabic" w:hAnsi="Traditional Arabic" w:cs="Traditional Arabic"/>
          <w:sz w:val="36"/>
          <w:szCs w:val="36"/>
          <w:rtl/>
          <w:lang w:val="fr-FR"/>
        </w:rPr>
        <w:t>جتماعية"</w:t>
      </w:r>
      <w:r w:rsidR="002B5ACE" w:rsidRPr="00F249A9">
        <w:rPr>
          <w:rStyle w:val="Appelnotedebasdep"/>
          <w:rFonts w:ascii="Traditional Arabic" w:hAnsi="Traditional Arabic" w:cs="Traditional Arabic"/>
          <w:sz w:val="36"/>
          <w:szCs w:val="36"/>
          <w:rtl/>
          <w:lang w:val="fr-FR"/>
        </w:rPr>
        <w:footnoteReference w:id="27"/>
      </w:r>
      <w:r w:rsidR="002B5ACE" w:rsidRPr="00F249A9">
        <w:rPr>
          <w:rFonts w:ascii="Traditional Arabic" w:hAnsi="Traditional Arabic" w:cs="Traditional Arabic"/>
          <w:sz w:val="36"/>
          <w:szCs w:val="36"/>
          <w:rtl/>
          <w:lang w:val="fr-FR"/>
        </w:rPr>
        <w:t xml:space="preserve"> </w:t>
      </w:r>
      <w:r w:rsidR="00645928"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وبصرف النظر عن الشكل الفني الذي تجسد فيه هذا</w:t>
      </w:r>
      <w:r w:rsidR="00073311">
        <w:rPr>
          <w:rFonts w:ascii="Traditional Arabic" w:hAnsi="Traditional Arabic" w:cs="Traditional Arabic"/>
          <w:sz w:val="36"/>
          <w:szCs w:val="36"/>
          <w:rtl/>
          <w:lang w:val="fr-FR"/>
        </w:rPr>
        <w:t xml:space="preserve"> المضمون ال</w:t>
      </w:r>
      <w:r w:rsidR="00073311">
        <w:rPr>
          <w:rFonts w:ascii="Traditional Arabic" w:hAnsi="Traditional Arabic" w:cs="Traditional Arabic" w:hint="cs"/>
          <w:sz w:val="36"/>
          <w:szCs w:val="36"/>
          <w:rtl/>
          <w:lang w:val="fr-FR"/>
        </w:rPr>
        <w:t>ا</w:t>
      </w:r>
      <w:r w:rsidR="00394EEB" w:rsidRPr="00F249A9">
        <w:rPr>
          <w:rFonts w:ascii="Traditional Arabic" w:hAnsi="Traditional Arabic" w:cs="Traditional Arabic"/>
          <w:sz w:val="36"/>
          <w:szCs w:val="36"/>
          <w:rtl/>
          <w:lang w:val="fr-FR"/>
        </w:rPr>
        <w:t>جتماعي، ولذلك كان الإهتمام الموجه إلى نتاج إ</w:t>
      </w:r>
      <w:r w:rsidR="002B5ACE" w:rsidRPr="00F249A9">
        <w:rPr>
          <w:rFonts w:ascii="Traditional Arabic" w:hAnsi="Traditional Arabic" w:cs="Traditional Arabic"/>
          <w:sz w:val="36"/>
          <w:szCs w:val="36"/>
          <w:rtl/>
          <w:lang w:val="fr-FR"/>
        </w:rPr>
        <w:t>تباع هذا</w:t>
      </w:r>
      <w:r w:rsidR="00394EEB" w:rsidRPr="00F249A9">
        <w:rPr>
          <w:rFonts w:ascii="Traditional Arabic" w:hAnsi="Traditional Arabic" w:cs="Traditional Arabic"/>
          <w:sz w:val="36"/>
          <w:szCs w:val="36"/>
          <w:rtl/>
          <w:lang w:val="fr-FR"/>
        </w:rPr>
        <w:t xml:space="preserve"> النموذج أنه يفقد قيمته الفنية أو الجمالية في الطريق، أو أ</w:t>
      </w:r>
      <w:r w:rsidR="002B5ACE" w:rsidRPr="00F249A9">
        <w:rPr>
          <w:rFonts w:ascii="Traditional Arabic" w:hAnsi="Traditional Arabic" w:cs="Traditional Arabic"/>
          <w:sz w:val="36"/>
          <w:szCs w:val="36"/>
          <w:rtl/>
          <w:lang w:val="fr-FR"/>
        </w:rPr>
        <w:t>نه كثيرا ما يضحي بالفن عبر مسيرة تشكله..</w:t>
      </w:r>
      <w:r w:rsidR="00394EE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ولعل ما س</w:t>
      </w:r>
      <w:r w:rsidR="00394EEB" w:rsidRPr="00F249A9">
        <w:rPr>
          <w:rFonts w:ascii="Traditional Arabic" w:hAnsi="Traditional Arabic" w:cs="Traditional Arabic"/>
          <w:sz w:val="36"/>
          <w:szCs w:val="36"/>
          <w:rtl/>
          <w:lang w:val="fr-FR"/>
        </w:rPr>
        <w:t>اد بعد ذلك من نماذج نقدية في الإطار الإ</w:t>
      </w:r>
      <w:r w:rsidR="002B5ACE" w:rsidRPr="00F249A9">
        <w:rPr>
          <w:rFonts w:ascii="Traditional Arabic" w:hAnsi="Traditional Arabic" w:cs="Traditional Arabic"/>
          <w:sz w:val="36"/>
          <w:szCs w:val="36"/>
          <w:rtl/>
          <w:lang w:val="fr-FR"/>
        </w:rPr>
        <w:t>شتراكي هو نموذج "لوسيان جولدمان</w:t>
      </w:r>
      <w:r w:rsidR="00A30D0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w:t>
      </w:r>
      <w:r w:rsidR="002B5ACE" w:rsidRPr="00F249A9">
        <w:rPr>
          <w:rFonts w:ascii="Traditional Arabic" w:hAnsi="Traditional Arabic" w:cs="Traditional Arabic"/>
          <w:sz w:val="36"/>
          <w:szCs w:val="36"/>
          <w:lang w:val="fr-FR"/>
        </w:rPr>
        <w:t>1913</w:t>
      </w:r>
      <w:r w:rsidR="002B5ACE" w:rsidRPr="00F249A9">
        <w:rPr>
          <w:rFonts w:ascii="Traditional Arabic" w:hAnsi="Traditional Arabic" w:cs="Traditional Arabic"/>
          <w:sz w:val="36"/>
          <w:szCs w:val="36"/>
          <w:rtl/>
          <w:lang w:val="fr-FR"/>
        </w:rPr>
        <w:t>ـ</w:t>
      </w:r>
      <w:r w:rsidR="002B5ACE" w:rsidRPr="00F249A9">
        <w:rPr>
          <w:rFonts w:ascii="Traditional Arabic" w:hAnsi="Traditional Arabic" w:cs="Traditional Arabic"/>
          <w:sz w:val="36"/>
          <w:szCs w:val="36"/>
          <w:lang w:val="fr-FR"/>
        </w:rPr>
        <w:t>1970</w:t>
      </w:r>
      <w:r w:rsidR="002B5ACE" w:rsidRPr="00F249A9">
        <w:rPr>
          <w:rFonts w:ascii="Traditional Arabic" w:hAnsi="Traditional Arabic" w:cs="Traditional Arabic"/>
          <w:sz w:val="36"/>
          <w:szCs w:val="36"/>
          <w:rtl/>
          <w:lang w:val="fr-FR"/>
        </w:rPr>
        <w:t>) صاحب منهج "البنيوية التوليدية" ال</w:t>
      </w:r>
      <w:r w:rsidR="00A30D04" w:rsidRPr="00F249A9">
        <w:rPr>
          <w:rFonts w:ascii="Traditional Arabic" w:hAnsi="Traditional Arabic" w:cs="Traditional Arabic"/>
          <w:sz w:val="36"/>
          <w:szCs w:val="36"/>
          <w:rtl/>
          <w:lang w:val="fr-FR"/>
        </w:rPr>
        <w:t xml:space="preserve">ذي ركز فيه على عنصر الرواية فقط، </w:t>
      </w:r>
      <w:r w:rsidR="002B5ACE" w:rsidRPr="00F249A9">
        <w:rPr>
          <w:rFonts w:ascii="Traditional Arabic" w:hAnsi="Traditional Arabic" w:cs="Traditional Arabic"/>
          <w:sz w:val="36"/>
          <w:szCs w:val="36"/>
          <w:rtl/>
          <w:lang w:val="fr-FR"/>
        </w:rPr>
        <w:t>بل على عنصر</w:t>
      </w:r>
      <w:r w:rsidR="00A30D0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واحد من عناصر الرواية هو"البطل"</w:t>
      </w:r>
      <w:r w:rsidR="00A30D0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مركزا</w:t>
      </w:r>
      <w:r w:rsidR="00A30D0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 xml:space="preserve">على خصائص </w:t>
      </w:r>
      <w:r w:rsidR="00A30D04" w:rsidRPr="00F249A9">
        <w:rPr>
          <w:rFonts w:ascii="Traditional Arabic" w:hAnsi="Traditional Arabic" w:cs="Traditional Arabic"/>
          <w:sz w:val="36"/>
          <w:szCs w:val="36"/>
          <w:rtl/>
          <w:lang w:val="fr-FR"/>
        </w:rPr>
        <w:t>فك</w:t>
      </w:r>
      <w:r w:rsidR="002B5ACE" w:rsidRPr="00F249A9">
        <w:rPr>
          <w:rFonts w:ascii="Traditional Arabic" w:hAnsi="Traditional Arabic" w:cs="Traditional Arabic"/>
          <w:sz w:val="36"/>
          <w:szCs w:val="36"/>
          <w:rtl/>
          <w:lang w:val="fr-FR"/>
        </w:rPr>
        <w:t>رية</w:t>
      </w:r>
      <w:r w:rsidR="00A30D04" w:rsidRPr="00F249A9">
        <w:rPr>
          <w:rFonts w:ascii="Traditional Arabic" w:hAnsi="Traditional Arabic" w:cs="Traditional Arabic"/>
          <w:sz w:val="36"/>
          <w:szCs w:val="36"/>
          <w:rtl/>
          <w:lang w:val="fr-FR"/>
        </w:rPr>
        <w:t xml:space="preserve"> وقيمة، أ</w:t>
      </w:r>
      <w:r w:rsidR="002B5ACE" w:rsidRPr="00F249A9">
        <w:rPr>
          <w:rFonts w:ascii="Traditional Arabic" w:hAnsi="Traditional Arabic" w:cs="Traditional Arabic"/>
          <w:sz w:val="36"/>
          <w:szCs w:val="36"/>
          <w:rtl/>
          <w:lang w:val="fr-FR"/>
        </w:rPr>
        <w:t>ما</w:t>
      </w:r>
      <w:r w:rsidR="00A30D04"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الخصائص الشكلية</w:t>
      </w:r>
      <w:r w:rsidR="00A30D04" w:rsidRPr="00F249A9">
        <w:rPr>
          <w:rFonts w:ascii="Traditional Arabic" w:hAnsi="Traditional Arabic" w:cs="Traditional Arabic"/>
          <w:sz w:val="36"/>
          <w:szCs w:val="36"/>
          <w:rtl/>
          <w:lang w:val="fr-FR"/>
        </w:rPr>
        <w:t xml:space="preserve"> الفنية فقد كانت غائبة عن نظره، دون أ</w:t>
      </w:r>
      <w:r w:rsidR="006B72EB" w:rsidRPr="00F249A9">
        <w:rPr>
          <w:rFonts w:ascii="Traditional Arabic" w:hAnsi="Traditional Arabic" w:cs="Traditional Arabic"/>
          <w:sz w:val="36"/>
          <w:szCs w:val="36"/>
          <w:rtl/>
          <w:lang w:val="fr-FR"/>
        </w:rPr>
        <w:t>دنى إ</w:t>
      </w:r>
      <w:r w:rsidR="002B5ACE" w:rsidRPr="00F249A9">
        <w:rPr>
          <w:rFonts w:ascii="Traditional Arabic" w:hAnsi="Traditional Arabic" w:cs="Traditional Arabic"/>
          <w:sz w:val="36"/>
          <w:szCs w:val="36"/>
          <w:rtl/>
          <w:lang w:val="fr-FR"/>
        </w:rPr>
        <w:t>هتمام بالبنى السردية</w:t>
      </w:r>
      <w:r w:rsidR="00A30D04" w:rsidRPr="00F249A9">
        <w:rPr>
          <w:rFonts w:ascii="Traditional Arabic" w:hAnsi="Traditional Arabic" w:cs="Traditional Arabic"/>
          <w:sz w:val="36"/>
          <w:szCs w:val="36"/>
          <w:rtl/>
          <w:lang w:val="fr-FR"/>
        </w:rPr>
        <w:t xml:space="preserve"> اللغوية، </w:t>
      </w:r>
      <w:r w:rsidR="002B5ACE" w:rsidRPr="00F249A9">
        <w:rPr>
          <w:rFonts w:ascii="Traditional Arabic" w:hAnsi="Traditional Arabic" w:cs="Traditional Arabic"/>
          <w:sz w:val="36"/>
          <w:szCs w:val="36"/>
          <w:rtl/>
          <w:lang w:val="fr-FR"/>
        </w:rPr>
        <w:t>رغم بنيويته</w:t>
      </w:r>
      <w:r w:rsidR="006B72EB" w:rsidRPr="00F249A9">
        <w:rPr>
          <w:rFonts w:ascii="Traditional Arabic" w:hAnsi="Traditional Arabic" w:cs="Traditional Arabic"/>
          <w:sz w:val="36"/>
          <w:szCs w:val="36"/>
          <w:rtl/>
          <w:lang w:val="fr-FR"/>
        </w:rPr>
        <w:t xml:space="preserve"> وزعمه التعامل مع البنية النصية، إلا أ</w:t>
      </w:r>
      <w:r w:rsidR="002B5ACE" w:rsidRPr="00F249A9">
        <w:rPr>
          <w:rFonts w:ascii="Traditional Arabic" w:hAnsi="Traditional Arabic" w:cs="Traditional Arabic"/>
          <w:sz w:val="36"/>
          <w:szCs w:val="36"/>
          <w:rtl/>
          <w:lang w:val="fr-FR"/>
        </w:rPr>
        <w:t>نه ظل يبحث عن التماثلات المضمونية فقط و</w:t>
      </w:r>
      <w:r w:rsidR="006B72EB" w:rsidRPr="00F249A9">
        <w:rPr>
          <w:rFonts w:ascii="Traditional Arabic" w:hAnsi="Traditional Arabic" w:cs="Traditional Arabic"/>
          <w:sz w:val="36"/>
          <w:szCs w:val="36"/>
          <w:rtl/>
          <w:lang w:val="fr-FR"/>
        </w:rPr>
        <w:t>لعل هذا التطرف عند الواقعيين الإ</w:t>
      </w:r>
      <w:r w:rsidR="002B5ACE" w:rsidRPr="00F249A9">
        <w:rPr>
          <w:rFonts w:ascii="Traditional Arabic" w:hAnsi="Traditional Arabic" w:cs="Traditional Arabic"/>
          <w:sz w:val="36"/>
          <w:szCs w:val="36"/>
          <w:rtl/>
          <w:lang w:val="fr-FR"/>
        </w:rPr>
        <w:t xml:space="preserve">شتراكيين في </w:t>
      </w:r>
      <w:r w:rsidR="006B72EB" w:rsidRPr="00F249A9">
        <w:rPr>
          <w:rFonts w:ascii="Traditional Arabic" w:hAnsi="Traditional Arabic" w:cs="Traditional Arabic"/>
          <w:sz w:val="36"/>
          <w:szCs w:val="36"/>
          <w:rtl/>
          <w:lang w:val="fr-FR"/>
        </w:rPr>
        <w:t>العناية بالمضمون على حساب الشكل، هوما أدى إلى ظهور تطرف آ</w:t>
      </w:r>
      <w:r w:rsidR="00C83730">
        <w:rPr>
          <w:rFonts w:ascii="Traditional Arabic" w:hAnsi="Traditional Arabic" w:cs="Traditional Arabic"/>
          <w:sz w:val="36"/>
          <w:szCs w:val="36"/>
          <w:rtl/>
          <w:lang w:val="fr-FR"/>
        </w:rPr>
        <w:t xml:space="preserve">خر عند الشكلانيين الروس عمد </w:t>
      </w:r>
      <w:r w:rsidR="00C83730">
        <w:rPr>
          <w:rFonts w:ascii="Traditional Arabic" w:hAnsi="Traditional Arabic" w:cs="Traditional Arabic" w:hint="cs"/>
          <w:sz w:val="36"/>
          <w:szCs w:val="36"/>
          <w:rtl/>
          <w:lang w:val="fr-FR"/>
        </w:rPr>
        <w:t>إ</w:t>
      </w:r>
      <w:r w:rsidR="002B5ACE" w:rsidRPr="00F249A9">
        <w:rPr>
          <w:rFonts w:ascii="Traditional Arabic" w:hAnsi="Traditional Arabic" w:cs="Traditional Arabic"/>
          <w:sz w:val="36"/>
          <w:szCs w:val="36"/>
          <w:rtl/>
          <w:lang w:val="fr-FR"/>
        </w:rPr>
        <w:t>لى قلب المائدة كما</w:t>
      </w:r>
      <w:r w:rsidR="0027014C">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يقول</w:t>
      </w:r>
      <w:r w:rsidR="0027014C">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"تيري ايجلتون"</w:t>
      </w:r>
      <w:r w:rsidR="0027014C">
        <w:rPr>
          <w:rFonts w:ascii="Traditional Arabic" w:hAnsi="Traditional Arabic" w:cs="Traditional Arabic" w:hint="cs"/>
          <w:sz w:val="36"/>
          <w:szCs w:val="36"/>
          <w:rtl/>
          <w:lang w:val="fr-FR"/>
        </w:rPr>
        <w:t xml:space="preserve"> </w:t>
      </w:r>
      <w:r w:rsidR="002B5ACE" w:rsidRPr="00F249A9">
        <w:rPr>
          <w:rFonts w:ascii="Traditional Arabic" w:hAnsi="Traditional Arabic" w:cs="Traditional Arabic"/>
          <w:sz w:val="36"/>
          <w:szCs w:val="36"/>
          <w:rtl/>
          <w:lang w:val="fr-FR"/>
        </w:rPr>
        <w:t>كانت الشكلية الروسية في جو</w:t>
      </w:r>
      <w:r w:rsidR="00E356EF" w:rsidRPr="00F249A9">
        <w:rPr>
          <w:rFonts w:ascii="Traditional Arabic" w:hAnsi="Traditional Arabic" w:cs="Traditional Arabic"/>
          <w:sz w:val="36"/>
          <w:szCs w:val="36"/>
          <w:rtl/>
          <w:lang w:val="fr-FR"/>
        </w:rPr>
        <w:t xml:space="preserve">هرها تطبق اللغويات على دراسة </w:t>
      </w:r>
      <w:r w:rsidR="00E356EF" w:rsidRPr="00F249A9">
        <w:rPr>
          <w:rFonts w:ascii="Traditional Arabic" w:hAnsi="Traditional Arabic" w:cs="Traditional Arabic"/>
          <w:sz w:val="36"/>
          <w:szCs w:val="36"/>
          <w:lang w:val="fr-FR" w:bidi="ar-DZ"/>
        </w:rPr>
        <w:t xml:space="preserve"> </w:t>
      </w:r>
      <w:r w:rsidR="00E356EF" w:rsidRPr="00F249A9">
        <w:rPr>
          <w:rFonts w:ascii="Traditional Arabic" w:hAnsi="Traditional Arabic" w:cs="Traditional Arabic"/>
          <w:sz w:val="36"/>
          <w:szCs w:val="36"/>
          <w:rtl/>
          <w:lang w:val="fr-FR"/>
        </w:rPr>
        <w:t xml:space="preserve">الأدب، </w:t>
      </w:r>
      <w:r w:rsidR="002B5ACE" w:rsidRPr="00F249A9">
        <w:rPr>
          <w:rFonts w:ascii="Traditional Arabic" w:hAnsi="Traditional Arabic" w:cs="Traditional Arabic"/>
          <w:sz w:val="36"/>
          <w:szCs w:val="36"/>
          <w:rtl/>
          <w:lang w:val="fr-FR"/>
        </w:rPr>
        <w:t>ونظرا</w:t>
      </w:r>
      <w:r w:rsidR="00E356EF" w:rsidRPr="00F249A9">
        <w:rPr>
          <w:rFonts w:ascii="Traditional Arabic" w:hAnsi="Traditional Arabic" w:cs="Traditional Arabic"/>
          <w:sz w:val="36"/>
          <w:szCs w:val="36"/>
          <w:rtl/>
          <w:lang w:val="fr-FR"/>
        </w:rPr>
        <w:t xml:space="preserve"> لأن اللغويات المعنية من نوع شكلي، تهتم ببنيات اللغة أ</w:t>
      </w:r>
      <w:r w:rsidR="002B5ACE" w:rsidRPr="00F249A9">
        <w:rPr>
          <w:rFonts w:ascii="Traditional Arabic" w:hAnsi="Traditional Arabic" w:cs="Traditional Arabic"/>
          <w:sz w:val="36"/>
          <w:szCs w:val="36"/>
          <w:rtl/>
          <w:lang w:val="fr-FR"/>
        </w:rPr>
        <w:t>كثر</w:t>
      </w:r>
      <w:r w:rsidR="00E356EF" w:rsidRPr="00F249A9">
        <w:rPr>
          <w:rFonts w:ascii="Traditional Arabic" w:hAnsi="Traditional Arabic" w:cs="Traditional Arabic"/>
          <w:sz w:val="36"/>
          <w:szCs w:val="36"/>
          <w:rtl/>
          <w:lang w:val="fr-FR"/>
        </w:rPr>
        <w:t xml:space="preserve"> </w:t>
      </w:r>
      <w:r w:rsidR="00806B8B" w:rsidRPr="00F249A9">
        <w:rPr>
          <w:rFonts w:ascii="Traditional Arabic" w:hAnsi="Traditional Arabic" w:cs="Traditional Arabic"/>
          <w:sz w:val="36"/>
          <w:szCs w:val="36"/>
          <w:rtl/>
          <w:lang w:val="fr-FR"/>
        </w:rPr>
        <w:t xml:space="preserve">من اهتمامها بما يقول المرء فعلا، </w:t>
      </w:r>
      <w:r w:rsidR="002B5ACE" w:rsidRPr="00F249A9">
        <w:rPr>
          <w:rFonts w:ascii="Traditional Arabic" w:hAnsi="Traditional Arabic" w:cs="Traditional Arabic"/>
          <w:sz w:val="36"/>
          <w:szCs w:val="36"/>
          <w:rtl/>
          <w:lang w:val="fr-FR"/>
        </w:rPr>
        <w:t>فقد تغاضى الشكليين</w:t>
      </w:r>
      <w:r w:rsidR="00806B8B" w:rsidRPr="00F249A9">
        <w:rPr>
          <w:rFonts w:ascii="Traditional Arabic" w:hAnsi="Traditional Arabic" w:cs="Traditional Arabic"/>
          <w:sz w:val="36"/>
          <w:szCs w:val="36"/>
          <w:rtl/>
          <w:lang w:val="fr-FR"/>
        </w:rPr>
        <w:t xml:space="preserve"> عن تحليل "المضمون" الأدبي إلى دراسة الشكل الأدبي، بدلا من أ</w:t>
      </w:r>
      <w:r w:rsidR="002B5ACE" w:rsidRPr="00F249A9">
        <w:rPr>
          <w:rFonts w:ascii="Traditional Arabic" w:hAnsi="Traditional Arabic" w:cs="Traditional Arabic"/>
          <w:sz w:val="36"/>
          <w:szCs w:val="36"/>
          <w:rtl/>
          <w:lang w:val="fr-FR"/>
        </w:rPr>
        <w:t>ن ينظرو</w:t>
      </w:r>
      <w:r w:rsidR="00806B8B" w:rsidRPr="00F249A9">
        <w:rPr>
          <w:rFonts w:ascii="Traditional Arabic" w:hAnsi="Traditional Arabic" w:cs="Traditional Arabic"/>
          <w:sz w:val="36"/>
          <w:szCs w:val="36"/>
          <w:rtl/>
          <w:lang w:val="fr-FR"/>
        </w:rPr>
        <w:t xml:space="preserve">ا إلى الشكل على أنه تعبير عن المضمون، </w:t>
      </w:r>
      <w:r w:rsidR="002B5ACE" w:rsidRPr="00F249A9">
        <w:rPr>
          <w:rFonts w:ascii="Traditional Arabic" w:hAnsi="Traditional Arabic" w:cs="Traditional Arabic"/>
          <w:sz w:val="36"/>
          <w:szCs w:val="36"/>
          <w:rtl/>
          <w:lang w:val="fr-FR"/>
        </w:rPr>
        <w:t>جعلوا العلاقة تقف على رأسها:</w:t>
      </w:r>
      <w:r w:rsidR="00806B8B" w:rsidRPr="00F249A9">
        <w:rPr>
          <w:rFonts w:ascii="Traditional Arabic" w:hAnsi="Traditional Arabic" w:cs="Traditional Arabic"/>
          <w:sz w:val="36"/>
          <w:szCs w:val="36"/>
          <w:rtl/>
          <w:lang w:val="fr-FR"/>
        </w:rPr>
        <w:t xml:space="preserve"> </w:t>
      </w:r>
      <w:r w:rsidR="002B5ACE" w:rsidRPr="00F249A9">
        <w:rPr>
          <w:rFonts w:ascii="Traditional Arabic" w:hAnsi="Traditional Arabic" w:cs="Traditional Arabic"/>
          <w:sz w:val="36"/>
          <w:szCs w:val="36"/>
          <w:rtl/>
          <w:lang w:val="fr-FR"/>
        </w:rPr>
        <w:t>فالمضمون هو</w:t>
      </w:r>
      <w:r w:rsidR="00806B8B" w:rsidRPr="00F249A9">
        <w:rPr>
          <w:rFonts w:ascii="Traditional Arabic" w:hAnsi="Traditional Arabic" w:cs="Traditional Arabic"/>
          <w:sz w:val="36"/>
          <w:szCs w:val="36"/>
          <w:rtl/>
          <w:lang w:val="fr-FR"/>
        </w:rPr>
        <w:t xml:space="preserve"> مجرد"الحافز"الشكل، </w:t>
      </w:r>
      <w:r w:rsidR="002B5ACE" w:rsidRPr="00F249A9">
        <w:rPr>
          <w:rFonts w:ascii="Traditional Arabic" w:hAnsi="Traditional Arabic" w:cs="Traditional Arabic"/>
          <w:sz w:val="36"/>
          <w:szCs w:val="36"/>
          <w:rtl/>
          <w:lang w:val="fr-FR"/>
        </w:rPr>
        <w:t>مجرد وسيلة وفرصة لنوع خاص من التدريب</w:t>
      </w:r>
      <w:r w:rsidR="00806B8B" w:rsidRPr="00F249A9">
        <w:rPr>
          <w:rFonts w:ascii="Traditional Arabic" w:hAnsi="Traditional Arabic" w:cs="Traditional Arabic"/>
          <w:sz w:val="36"/>
          <w:szCs w:val="36"/>
          <w:rtl/>
          <w:lang w:val="fr-FR"/>
        </w:rPr>
        <w:t xml:space="preserve"> الشكلي</w:t>
      </w:r>
      <w:r w:rsidR="002B5ACE" w:rsidRPr="00F249A9">
        <w:rPr>
          <w:rFonts w:ascii="Traditional Arabic" w:hAnsi="Traditional Arabic" w:cs="Traditional Arabic"/>
          <w:sz w:val="36"/>
          <w:szCs w:val="36"/>
          <w:rtl/>
          <w:lang w:val="fr-FR"/>
        </w:rPr>
        <w:t>"</w:t>
      </w:r>
      <w:r w:rsidR="002B5ACE" w:rsidRPr="00F249A9">
        <w:rPr>
          <w:rStyle w:val="Appelnotedebasdep"/>
          <w:rFonts w:ascii="Traditional Arabic" w:hAnsi="Traditional Arabic" w:cs="Traditional Arabic"/>
          <w:sz w:val="36"/>
          <w:szCs w:val="36"/>
          <w:rtl/>
          <w:lang w:val="fr-FR"/>
        </w:rPr>
        <w:footnoteReference w:id="28"/>
      </w:r>
      <w:r w:rsidR="00806B8B" w:rsidRPr="00F249A9">
        <w:rPr>
          <w:rFonts w:ascii="Traditional Arabic" w:hAnsi="Traditional Arabic" w:cs="Traditional Arabic"/>
          <w:sz w:val="36"/>
          <w:szCs w:val="36"/>
          <w:rtl/>
          <w:lang w:val="fr-FR"/>
        </w:rPr>
        <w:t>.</w:t>
      </w:r>
    </w:p>
    <w:p w:rsidR="002B5ACE" w:rsidRPr="00F249A9" w:rsidRDefault="00C83730"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806B8B" w:rsidRPr="00F249A9">
        <w:rPr>
          <w:rFonts w:ascii="Traditional Arabic" w:hAnsi="Traditional Arabic" w:cs="Traditional Arabic"/>
          <w:sz w:val="36"/>
          <w:szCs w:val="36"/>
          <w:rtl/>
          <w:lang w:val="fr-FR"/>
        </w:rPr>
        <w:t>إ</w:t>
      </w:r>
      <w:r w:rsidR="002B5ACE" w:rsidRPr="00F249A9">
        <w:rPr>
          <w:rFonts w:ascii="Traditional Arabic" w:hAnsi="Traditional Arabic" w:cs="Traditional Arabic"/>
          <w:sz w:val="36"/>
          <w:szCs w:val="36"/>
          <w:rtl/>
          <w:lang w:val="fr-FR"/>
        </w:rPr>
        <w:t>لى هذا</w:t>
      </w:r>
      <w:r w:rsidR="00806B8B" w:rsidRPr="00F249A9">
        <w:rPr>
          <w:rFonts w:ascii="Traditional Arabic" w:hAnsi="Traditional Arabic" w:cs="Traditional Arabic"/>
          <w:sz w:val="36"/>
          <w:szCs w:val="36"/>
          <w:rtl/>
          <w:lang w:val="fr-FR"/>
        </w:rPr>
        <w:t xml:space="preserve"> الحد نكون قد وصلنا إلى أن العلاقة بين الأ</w:t>
      </w:r>
      <w:r w:rsidR="002B5ACE" w:rsidRPr="00F249A9">
        <w:rPr>
          <w:rFonts w:ascii="Traditional Arabic" w:hAnsi="Traditional Arabic" w:cs="Traditional Arabic"/>
          <w:sz w:val="36"/>
          <w:szCs w:val="36"/>
          <w:rtl/>
          <w:lang w:val="fr-FR"/>
        </w:rPr>
        <w:t>دب والمج</w:t>
      </w:r>
      <w:r w:rsidR="00F241C3" w:rsidRPr="00F249A9">
        <w:rPr>
          <w:rFonts w:ascii="Traditional Arabic" w:hAnsi="Traditional Arabic" w:cs="Traditional Arabic"/>
          <w:sz w:val="36"/>
          <w:szCs w:val="36"/>
          <w:rtl/>
          <w:lang w:val="fr-FR"/>
        </w:rPr>
        <w:t xml:space="preserve">تمع لم تكن هامشية في التاريخ الأدبي، بل كانت على درجة من الأهمية، ومحل إهتمام الفلسفات التي تبنتها، </w:t>
      </w:r>
      <w:r w:rsidR="002B5ACE" w:rsidRPr="00F249A9">
        <w:rPr>
          <w:rFonts w:ascii="Traditional Arabic" w:hAnsi="Traditional Arabic" w:cs="Traditional Arabic"/>
          <w:sz w:val="36"/>
          <w:szCs w:val="36"/>
          <w:rtl/>
          <w:lang w:val="fr-FR"/>
        </w:rPr>
        <w:t>وقد</w:t>
      </w:r>
      <w:r w:rsidR="00F241C3" w:rsidRPr="00F249A9">
        <w:rPr>
          <w:rFonts w:ascii="Traditional Arabic" w:hAnsi="Traditional Arabic" w:cs="Traditional Arabic"/>
          <w:sz w:val="36"/>
          <w:szCs w:val="36"/>
          <w:rtl/>
          <w:lang w:val="fr-FR"/>
        </w:rPr>
        <w:t xml:space="preserve"> لاحظنا أ</w:t>
      </w:r>
      <w:r w:rsidR="002B5ACE" w:rsidRPr="00F249A9">
        <w:rPr>
          <w:rFonts w:ascii="Traditional Arabic" w:hAnsi="Traditional Arabic" w:cs="Traditional Arabic"/>
          <w:sz w:val="36"/>
          <w:szCs w:val="36"/>
          <w:rtl/>
          <w:lang w:val="fr-FR"/>
        </w:rPr>
        <w:t>ن ثمة قضايا</w:t>
      </w:r>
      <w:r w:rsidR="00F241C3" w:rsidRPr="00F249A9">
        <w:rPr>
          <w:rFonts w:ascii="Traditional Arabic" w:hAnsi="Traditional Arabic" w:cs="Traditional Arabic"/>
          <w:sz w:val="36"/>
          <w:szCs w:val="36"/>
          <w:rtl/>
          <w:lang w:val="fr-FR"/>
        </w:rPr>
        <w:t xml:space="preserve"> فرعية كثيرة فلسفية ونقدية إ</w:t>
      </w:r>
      <w:r w:rsidR="002B5ACE" w:rsidRPr="00F249A9">
        <w:rPr>
          <w:rFonts w:ascii="Traditional Arabic" w:hAnsi="Traditional Arabic" w:cs="Traditional Arabic"/>
          <w:sz w:val="36"/>
          <w:szCs w:val="36"/>
          <w:rtl/>
          <w:lang w:val="fr-FR"/>
        </w:rPr>
        <w:t>نطرحت على ضفاف هذه ال</w:t>
      </w:r>
      <w:r w:rsidR="00F241C3" w:rsidRPr="00F249A9">
        <w:rPr>
          <w:rFonts w:ascii="Traditional Arabic" w:hAnsi="Traditional Arabic" w:cs="Traditional Arabic"/>
          <w:sz w:val="36"/>
          <w:szCs w:val="36"/>
          <w:rtl/>
          <w:lang w:val="fr-FR"/>
        </w:rPr>
        <w:t xml:space="preserve">علاقة في مسيرتها عبر التاريخ الأدبي </w:t>
      </w:r>
      <w:r>
        <w:rPr>
          <w:rFonts w:ascii="Traditional Arabic" w:hAnsi="Traditional Arabic" w:cs="Traditional Arabic"/>
          <w:sz w:val="36"/>
          <w:szCs w:val="36"/>
          <w:rtl/>
          <w:lang w:val="fr-FR"/>
        </w:rPr>
        <w:t xml:space="preserve">كله، وقد قامت حولها أيضا مدارس </w:t>
      </w:r>
      <w:r>
        <w:rPr>
          <w:rFonts w:ascii="Traditional Arabic" w:hAnsi="Traditional Arabic" w:cs="Traditional Arabic" w:hint="cs"/>
          <w:sz w:val="36"/>
          <w:szCs w:val="36"/>
          <w:rtl/>
          <w:lang w:val="fr-FR"/>
        </w:rPr>
        <w:t>أ</w:t>
      </w:r>
      <w:r w:rsidR="002B5ACE" w:rsidRPr="00F249A9">
        <w:rPr>
          <w:rFonts w:ascii="Traditional Arabic" w:hAnsi="Traditional Arabic" w:cs="Traditional Arabic"/>
          <w:sz w:val="36"/>
          <w:szCs w:val="36"/>
          <w:rtl/>
          <w:lang w:val="fr-FR"/>
        </w:rPr>
        <w:t>دبية تتبناها وتعلي م</w:t>
      </w:r>
      <w:r w:rsidR="00F241C3" w:rsidRPr="00F249A9">
        <w:rPr>
          <w:rFonts w:ascii="Traditional Arabic" w:hAnsi="Traditional Arabic" w:cs="Traditional Arabic"/>
          <w:sz w:val="36"/>
          <w:szCs w:val="36"/>
          <w:rtl/>
          <w:lang w:val="fr-FR"/>
        </w:rPr>
        <w:t xml:space="preserve">ن شأنها وتراها </w:t>
      </w:r>
      <w:r w:rsidR="00F241C3" w:rsidRPr="00F249A9">
        <w:rPr>
          <w:rFonts w:ascii="Traditional Arabic" w:hAnsi="Traditional Arabic" w:cs="Traditional Arabic"/>
          <w:sz w:val="36"/>
          <w:szCs w:val="36"/>
          <w:rtl/>
          <w:lang w:val="fr-FR"/>
        </w:rPr>
        <w:lastRenderedPageBreak/>
        <w:t xml:space="preserve">جوهر الأدبي، </w:t>
      </w:r>
      <w:r w:rsidR="001E2198" w:rsidRPr="00F249A9">
        <w:rPr>
          <w:rFonts w:ascii="Traditional Arabic" w:hAnsi="Traditional Arabic" w:cs="Traditional Arabic"/>
          <w:sz w:val="36"/>
          <w:szCs w:val="36"/>
          <w:rtl/>
          <w:lang w:val="fr-FR"/>
        </w:rPr>
        <w:t>فيما قامت مدارس أ</w:t>
      </w:r>
      <w:r w:rsidR="002B5ACE" w:rsidRPr="00F249A9">
        <w:rPr>
          <w:rFonts w:ascii="Traditional Arabic" w:hAnsi="Traditional Arabic" w:cs="Traditional Arabic"/>
          <w:sz w:val="36"/>
          <w:szCs w:val="36"/>
          <w:rtl/>
          <w:lang w:val="fr-FR"/>
        </w:rPr>
        <w:t>خر</w:t>
      </w:r>
      <w:r w:rsidR="00B91AB2">
        <w:rPr>
          <w:rFonts w:ascii="Traditional Arabic" w:hAnsi="Traditional Arabic" w:cs="Traditional Arabic"/>
          <w:sz w:val="36"/>
          <w:szCs w:val="36"/>
          <w:rtl/>
          <w:lang w:val="fr-FR"/>
        </w:rPr>
        <w:t xml:space="preserve">ى تحاول </w:t>
      </w:r>
      <w:r w:rsidR="00B91AB2">
        <w:rPr>
          <w:rFonts w:ascii="Traditional Arabic" w:hAnsi="Traditional Arabic" w:cs="Traditional Arabic" w:hint="cs"/>
          <w:sz w:val="36"/>
          <w:szCs w:val="36"/>
          <w:rtl/>
          <w:lang w:val="fr-FR"/>
        </w:rPr>
        <w:t>أ</w:t>
      </w:r>
      <w:r w:rsidR="001E2198" w:rsidRPr="00F249A9">
        <w:rPr>
          <w:rFonts w:ascii="Traditional Arabic" w:hAnsi="Traditional Arabic" w:cs="Traditional Arabic"/>
          <w:sz w:val="36"/>
          <w:szCs w:val="36"/>
          <w:rtl/>
          <w:lang w:val="fr-FR"/>
        </w:rPr>
        <w:t>ن توازن في نظرتها إلى جوهر الأدب بين الشكل والمضمون،</w:t>
      </w:r>
      <w:r w:rsidR="00B91AB2">
        <w:rPr>
          <w:rFonts w:ascii="Traditional Arabic" w:hAnsi="Traditional Arabic" w:cs="Traditional Arabic" w:hint="cs"/>
          <w:sz w:val="36"/>
          <w:szCs w:val="36"/>
          <w:rtl/>
          <w:lang w:val="fr-FR"/>
        </w:rPr>
        <w:t xml:space="preserve"> </w:t>
      </w:r>
      <w:r w:rsidR="001E2198" w:rsidRPr="00F249A9">
        <w:rPr>
          <w:rFonts w:ascii="Traditional Arabic" w:hAnsi="Traditional Arabic" w:cs="Traditional Arabic"/>
          <w:sz w:val="36"/>
          <w:szCs w:val="36"/>
          <w:rtl/>
          <w:lang w:val="fr-FR"/>
        </w:rPr>
        <w:t>كما قامت مدارس أ</w:t>
      </w:r>
      <w:r w:rsidR="002B5ACE" w:rsidRPr="00F249A9">
        <w:rPr>
          <w:rFonts w:ascii="Traditional Arabic" w:hAnsi="Traditional Arabic" w:cs="Traditional Arabic"/>
          <w:sz w:val="36"/>
          <w:szCs w:val="36"/>
          <w:rtl/>
          <w:lang w:val="fr-FR"/>
        </w:rPr>
        <w:t>خر</w:t>
      </w:r>
      <w:r w:rsidR="001E2198" w:rsidRPr="00F249A9">
        <w:rPr>
          <w:rFonts w:ascii="Traditional Arabic" w:hAnsi="Traditional Arabic" w:cs="Traditional Arabic"/>
          <w:sz w:val="36"/>
          <w:szCs w:val="36"/>
          <w:rtl/>
          <w:lang w:val="fr-FR"/>
        </w:rPr>
        <w:t xml:space="preserve">ى </w:t>
      </w:r>
      <w:r w:rsidR="002B5ACE" w:rsidRPr="00F249A9">
        <w:rPr>
          <w:rFonts w:ascii="Traditional Arabic" w:hAnsi="Traditional Arabic" w:cs="Traditional Arabic"/>
          <w:sz w:val="36"/>
          <w:szCs w:val="36"/>
          <w:rtl/>
          <w:lang w:val="fr-FR"/>
        </w:rPr>
        <w:t>تتنكر</w:t>
      </w:r>
      <w:r w:rsidR="001E2198" w:rsidRPr="00F249A9">
        <w:rPr>
          <w:rFonts w:ascii="Traditional Arabic" w:hAnsi="Traditional Arabic" w:cs="Traditional Arabic"/>
          <w:sz w:val="36"/>
          <w:szCs w:val="36"/>
          <w:rtl/>
          <w:lang w:val="fr-FR"/>
        </w:rPr>
        <w:t xml:space="preserve"> لهذه العلاقة، وإ</w:t>
      </w:r>
      <w:r w:rsidR="00BB7C6C" w:rsidRPr="00F249A9">
        <w:rPr>
          <w:rFonts w:ascii="Traditional Arabic" w:hAnsi="Traditional Arabic" w:cs="Traditional Arabic"/>
          <w:sz w:val="36"/>
          <w:szCs w:val="36"/>
          <w:rtl/>
          <w:lang w:val="fr-FR"/>
        </w:rPr>
        <w:t>ن كانت لا</w:t>
      </w:r>
      <w:r w:rsidR="00B91AB2">
        <w:rPr>
          <w:rFonts w:ascii="Traditional Arabic" w:hAnsi="Traditional Arabic" w:cs="Traditional Arabic" w:hint="cs"/>
          <w:sz w:val="36"/>
          <w:szCs w:val="36"/>
          <w:rtl/>
          <w:lang w:val="fr-FR"/>
        </w:rPr>
        <w:t xml:space="preserve"> </w:t>
      </w:r>
      <w:r w:rsidR="00BB7C6C" w:rsidRPr="00F249A9">
        <w:rPr>
          <w:rFonts w:ascii="Traditional Arabic" w:hAnsi="Traditional Arabic" w:cs="Traditional Arabic"/>
          <w:sz w:val="36"/>
          <w:szCs w:val="36"/>
          <w:rtl/>
          <w:lang w:val="fr-FR"/>
        </w:rPr>
        <w:t>تنكرها، طارحة مفاهيم أ</w:t>
      </w:r>
      <w:r w:rsidR="002B5ACE" w:rsidRPr="00F249A9">
        <w:rPr>
          <w:rFonts w:ascii="Traditional Arabic" w:hAnsi="Traditional Arabic" w:cs="Traditional Arabic"/>
          <w:sz w:val="36"/>
          <w:szCs w:val="36"/>
          <w:rtl/>
          <w:lang w:val="fr-FR"/>
        </w:rPr>
        <w:t>خرى بديلة</w:t>
      </w:r>
      <w:r w:rsidR="00BB7C6C" w:rsidRPr="00F249A9">
        <w:rPr>
          <w:rFonts w:ascii="Traditional Arabic" w:hAnsi="Traditional Arabic" w:cs="Traditional Arabic"/>
          <w:sz w:val="36"/>
          <w:szCs w:val="36"/>
          <w:rtl/>
          <w:lang w:val="fr-FR"/>
        </w:rPr>
        <w:t xml:space="preserve"> حول الأدب وحددت وظائف أ</w:t>
      </w:r>
      <w:r w:rsidR="002B5ACE" w:rsidRPr="00F249A9">
        <w:rPr>
          <w:rFonts w:ascii="Traditional Arabic" w:hAnsi="Traditional Arabic" w:cs="Traditional Arabic"/>
          <w:sz w:val="36"/>
          <w:szCs w:val="36"/>
          <w:rtl/>
          <w:lang w:val="fr-FR"/>
        </w:rPr>
        <w:t>خر</w:t>
      </w:r>
      <w:r w:rsidR="00BB7C6C" w:rsidRPr="00F249A9">
        <w:rPr>
          <w:rFonts w:ascii="Traditional Arabic" w:hAnsi="Traditional Arabic" w:cs="Traditional Arabic"/>
          <w:sz w:val="36"/>
          <w:szCs w:val="36"/>
          <w:rtl/>
          <w:lang w:val="fr-FR"/>
        </w:rPr>
        <w:t>ى</w:t>
      </w:r>
      <w:r w:rsidR="002B5ACE" w:rsidRPr="00F249A9">
        <w:rPr>
          <w:rFonts w:ascii="Traditional Arabic" w:hAnsi="Traditional Arabic" w:cs="Traditional Arabic"/>
          <w:sz w:val="36"/>
          <w:szCs w:val="36"/>
          <w:rtl/>
          <w:lang w:val="fr-FR"/>
        </w:rPr>
        <w:t xml:space="preserve"> واعتبرته محض هروب من الواقع والمجتمع وقضاياه.</w:t>
      </w:r>
    </w:p>
    <w:p w:rsidR="00E93813" w:rsidRPr="00F249A9" w:rsidRDefault="00BB7C6C"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فعلاقة الأ</w:t>
      </w:r>
      <w:r w:rsidR="002B5ACE" w:rsidRPr="00F249A9">
        <w:rPr>
          <w:rFonts w:ascii="Traditional Arabic" w:hAnsi="Traditional Arabic" w:cs="Traditional Arabic"/>
          <w:sz w:val="36"/>
          <w:szCs w:val="36"/>
          <w:rtl/>
          <w:lang w:val="fr-FR"/>
        </w:rPr>
        <w:t>دب بالمجت</w:t>
      </w:r>
      <w:r w:rsidR="00B91AB2">
        <w:rPr>
          <w:rFonts w:ascii="Traditional Arabic" w:hAnsi="Traditional Arabic" w:cs="Traditional Arabic" w:hint="cs"/>
          <w:sz w:val="36"/>
          <w:szCs w:val="36"/>
          <w:rtl/>
          <w:lang w:val="fr-FR"/>
        </w:rPr>
        <w:t>م</w:t>
      </w:r>
      <w:r w:rsidR="002B5ACE" w:rsidRPr="00F249A9">
        <w:rPr>
          <w:rFonts w:ascii="Traditional Arabic" w:hAnsi="Traditional Arabic" w:cs="Traditional Arabic"/>
          <w:sz w:val="36"/>
          <w:szCs w:val="36"/>
          <w:rtl/>
          <w:lang w:val="fr-FR"/>
        </w:rPr>
        <w:t>ع كانت دائما</w:t>
      </w:r>
      <w:r w:rsidRPr="00F249A9">
        <w:rPr>
          <w:rFonts w:ascii="Traditional Arabic" w:hAnsi="Traditional Arabic" w:cs="Traditional Arabic"/>
          <w:sz w:val="36"/>
          <w:szCs w:val="36"/>
          <w:rtl/>
          <w:lang w:val="fr-FR"/>
        </w:rPr>
        <w:t xml:space="preserve"> خاضعة للمراجعة، وعرضة لوجهات النظر ولإ</w:t>
      </w:r>
      <w:r w:rsidR="002B5ACE" w:rsidRPr="00F249A9">
        <w:rPr>
          <w:rFonts w:ascii="Traditional Arabic" w:hAnsi="Traditional Arabic" w:cs="Traditional Arabic"/>
          <w:sz w:val="36"/>
          <w:szCs w:val="36"/>
          <w:rtl/>
          <w:lang w:val="fr-FR"/>
        </w:rPr>
        <w:t>شتراطات تاريخية وفلسفية</w:t>
      </w:r>
      <w:r w:rsidRPr="00F249A9">
        <w:rPr>
          <w:rFonts w:ascii="Traditional Arabic" w:hAnsi="Traditional Arabic" w:cs="Traditional Arabic"/>
          <w:sz w:val="36"/>
          <w:szCs w:val="36"/>
          <w:rtl/>
          <w:lang w:val="fr-FR"/>
        </w:rPr>
        <w:t xml:space="preserve"> مرتبطة بظروف مرحلية كانت في الأ</w:t>
      </w:r>
      <w:r w:rsidR="009C7C9D">
        <w:rPr>
          <w:rFonts w:ascii="Traditional Arabic" w:hAnsi="Traditional Arabic" w:cs="Traditional Arabic"/>
          <w:sz w:val="36"/>
          <w:szCs w:val="36"/>
          <w:rtl/>
          <w:lang w:val="fr-FR"/>
        </w:rPr>
        <w:t xml:space="preserve">غلب سياسية و </w:t>
      </w:r>
      <w:r w:rsidR="009C7C9D">
        <w:rPr>
          <w:rFonts w:ascii="Traditional Arabic" w:hAnsi="Traditional Arabic" w:cs="Traditional Arabic" w:hint="cs"/>
          <w:sz w:val="36"/>
          <w:szCs w:val="36"/>
          <w:rtl/>
          <w:lang w:val="fr-FR"/>
        </w:rPr>
        <w:t>ا</w:t>
      </w:r>
      <w:r w:rsidR="002B5ACE" w:rsidRPr="00F249A9">
        <w:rPr>
          <w:rFonts w:ascii="Traditional Arabic" w:hAnsi="Traditional Arabic" w:cs="Traditional Arabic"/>
          <w:sz w:val="36"/>
          <w:szCs w:val="36"/>
          <w:rtl/>
          <w:lang w:val="fr-FR"/>
        </w:rPr>
        <w:t>جتماعية.</w:t>
      </w:r>
    </w:p>
    <w:p w:rsidR="008A317E" w:rsidRDefault="00E93813"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8A317E" w:rsidRDefault="008A317E" w:rsidP="000C3787">
      <w:pPr>
        <w:spacing w:line="240" w:lineRule="auto"/>
        <w:jc w:val="both"/>
        <w:rPr>
          <w:rFonts w:ascii="Traditional Arabic" w:hAnsi="Traditional Arabic" w:cs="Traditional Arabic"/>
          <w:sz w:val="36"/>
          <w:szCs w:val="36"/>
          <w:rtl/>
          <w:lang w:val="fr-FR"/>
        </w:rPr>
      </w:pPr>
    </w:p>
    <w:p w:rsidR="002600F0" w:rsidRDefault="002600F0" w:rsidP="000C3787">
      <w:pPr>
        <w:spacing w:line="240" w:lineRule="auto"/>
        <w:jc w:val="both"/>
        <w:rPr>
          <w:rFonts w:ascii="Traditional Arabic" w:hAnsi="Traditional Arabic" w:cs="Traditional Arabic"/>
          <w:sz w:val="36"/>
          <w:szCs w:val="36"/>
          <w:rtl/>
          <w:lang w:val="fr-FR"/>
        </w:rPr>
        <w:sectPr w:rsidR="002600F0" w:rsidSect="00D04AAA">
          <w:headerReference w:type="default" r:id="rId23"/>
          <w:footerReference w:type="default" r:id="rId24"/>
          <w:footnotePr>
            <w:numRestart w:val="eachPage"/>
          </w:footnotePr>
          <w:pgSz w:w="11906" w:h="16838"/>
          <w:pgMar w:top="1134" w:right="282" w:bottom="1134" w:left="1418" w:header="709" w:footer="709" w:gutter="1701"/>
          <w:pgNumType w:start="12" w:chapStyle="1"/>
          <w:cols w:space="708"/>
          <w:bidi/>
          <w:rtlGutter/>
          <w:docGrid w:linePitch="360"/>
        </w:sectPr>
      </w:pPr>
    </w:p>
    <w:p w:rsidR="00EE2481" w:rsidRDefault="00EE2481" w:rsidP="000C3787">
      <w:pPr>
        <w:spacing w:line="240" w:lineRule="auto"/>
        <w:jc w:val="both"/>
        <w:rPr>
          <w:rFonts w:ascii="Traditional Arabic" w:hAnsi="Traditional Arabic" w:cs="Traditional Arabic"/>
          <w:sz w:val="36"/>
          <w:szCs w:val="36"/>
          <w:rtl/>
          <w:lang w:val="fr-FR"/>
        </w:rPr>
      </w:pPr>
    </w:p>
    <w:p w:rsidR="00EE2481" w:rsidRDefault="00EE2481" w:rsidP="000C3787">
      <w:pPr>
        <w:spacing w:line="240" w:lineRule="auto"/>
        <w:jc w:val="both"/>
        <w:rPr>
          <w:rFonts w:ascii="Traditional Arabic" w:hAnsi="Traditional Arabic" w:cs="Traditional Arabic"/>
          <w:sz w:val="36"/>
          <w:szCs w:val="36"/>
          <w:rtl/>
          <w:lang w:val="fr-FR"/>
        </w:rPr>
      </w:pPr>
    </w:p>
    <w:p w:rsidR="00EE2481" w:rsidRDefault="00EE2481" w:rsidP="000C3787">
      <w:pPr>
        <w:spacing w:line="240" w:lineRule="auto"/>
        <w:jc w:val="both"/>
        <w:rPr>
          <w:rFonts w:ascii="Traditional Arabic" w:hAnsi="Traditional Arabic" w:cs="Traditional Arabic"/>
          <w:sz w:val="36"/>
          <w:szCs w:val="36"/>
          <w:rtl/>
          <w:lang w:val="fr-FR"/>
        </w:rPr>
      </w:pPr>
    </w:p>
    <w:p w:rsidR="00661374" w:rsidRDefault="00661374" w:rsidP="00661374">
      <w:pPr>
        <w:spacing w:line="360" w:lineRule="auto"/>
        <w:jc w:val="both"/>
        <w:rPr>
          <w:rFonts w:ascii="Traditional Arabic" w:hAnsi="Traditional Arabic" w:cs="Traditional Arabic"/>
          <w:b/>
          <w:bCs/>
          <w:sz w:val="48"/>
          <w:szCs w:val="48"/>
          <w:rtl/>
          <w:lang w:val="fr-FR"/>
        </w:rPr>
      </w:pPr>
    </w:p>
    <w:p w:rsidR="00EE2481" w:rsidRDefault="00EE2481" w:rsidP="00661374">
      <w:pPr>
        <w:spacing w:line="360" w:lineRule="auto"/>
        <w:jc w:val="both"/>
        <w:rPr>
          <w:rFonts w:ascii="Traditional Arabic" w:hAnsi="Traditional Arabic" w:cs="Traditional Arabic"/>
          <w:b/>
          <w:bCs/>
          <w:sz w:val="48"/>
          <w:szCs w:val="48"/>
          <w:rtl/>
          <w:lang w:val="fr-FR"/>
        </w:rPr>
      </w:pPr>
      <w:r w:rsidRPr="00EE2481">
        <w:rPr>
          <w:rFonts w:ascii="Traditional Arabic" w:hAnsi="Traditional Arabic" w:cs="Traditional Arabic" w:hint="cs"/>
          <w:b/>
          <w:bCs/>
          <w:sz w:val="48"/>
          <w:szCs w:val="48"/>
          <w:rtl/>
          <w:lang w:val="fr-FR"/>
        </w:rPr>
        <w:t xml:space="preserve">الفصل الأول: </w:t>
      </w:r>
      <w:r w:rsidRPr="00EE2481">
        <w:rPr>
          <w:rFonts w:ascii="Traditional Arabic" w:hAnsi="Traditional Arabic" w:cs="Traditional Arabic"/>
          <w:b/>
          <w:bCs/>
          <w:sz w:val="48"/>
          <w:szCs w:val="48"/>
          <w:rtl/>
          <w:lang w:val="fr-FR"/>
        </w:rPr>
        <w:t>الرواية الجزائرية بغير لغة الأم(بالخطاب الأخر)</w:t>
      </w:r>
    </w:p>
    <w:p w:rsidR="00EE2481" w:rsidRPr="00661374" w:rsidRDefault="00661374" w:rsidP="00661374">
      <w:pPr>
        <w:pStyle w:val="Paragraphedeliste"/>
        <w:numPr>
          <w:ilvl w:val="0"/>
          <w:numId w:val="10"/>
        </w:numPr>
        <w:bidi/>
        <w:spacing w:line="360" w:lineRule="auto"/>
        <w:jc w:val="both"/>
        <w:rPr>
          <w:rFonts w:ascii="Traditional Arabic" w:hAnsi="Traditional Arabic" w:cs="Traditional Arabic"/>
          <w:b/>
          <w:bCs/>
          <w:sz w:val="44"/>
          <w:szCs w:val="44"/>
        </w:rPr>
      </w:pPr>
      <w:r w:rsidRPr="00661374">
        <w:rPr>
          <w:rFonts w:ascii="Traditional Arabic" w:hAnsi="Traditional Arabic" w:cs="Traditional Arabic" w:hint="cs"/>
          <w:b/>
          <w:bCs/>
          <w:sz w:val="44"/>
          <w:szCs w:val="44"/>
          <w:rtl/>
        </w:rPr>
        <w:t>تمهيد</w:t>
      </w:r>
    </w:p>
    <w:p w:rsidR="00661374" w:rsidRPr="00661374" w:rsidRDefault="00661374" w:rsidP="00661374">
      <w:pPr>
        <w:pStyle w:val="Paragraphedeliste"/>
        <w:numPr>
          <w:ilvl w:val="0"/>
          <w:numId w:val="10"/>
        </w:numPr>
        <w:bidi/>
        <w:spacing w:line="360" w:lineRule="auto"/>
        <w:jc w:val="both"/>
        <w:rPr>
          <w:rFonts w:ascii="Traditional Arabic" w:hAnsi="Traditional Arabic" w:cs="Traditional Arabic"/>
          <w:b/>
          <w:bCs/>
          <w:sz w:val="44"/>
          <w:szCs w:val="44"/>
        </w:rPr>
      </w:pPr>
      <w:r w:rsidRPr="00661374">
        <w:rPr>
          <w:rFonts w:ascii="Traditional Arabic" w:hAnsi="Traditional Arabic" w:cs="Traditional Arabic" w:hint="cs"/>
          <w:b/>
          <w:bCs/>
          <w:sz w:val="44"/>
          <w:szCs w:val="44"/>
          <w:rtl/>
        </w:rPr>
        <w:t>المبحث الأول: الرواية الجزائرية المكتوبة بالفرنسية المفهوم والنشأة.</w:t>
      </w:r>
    </w:p>
    <w:p w:rsidR="00661374" w:rsidRDefault="00661374" w:rsidP="00661374">
      <w:pPr>
        <w:pStyle w:val="Paragraphedeliste"/>
        <w:numPr>
          <w:ilvl w:val="0"/>
          <w:numId w:val="10"/>
        </w:numPr>
        <w:bidi/>
        <w:spacing w:line="360" w:lineRule="auto"/>
        <w:jc w:val="both"/>
        <w:rPr>
          <w:rFonts w:ascii="Traditional Arabic" w:hAnsi="Traditional Arabic" w:cs="Traditional Arabic"/>
          <w:b/>
          <w:bCs/>
          <w:sz w:val="48"/>
          <w:szCs w:val="48"/>
        </w:rPr>
      </w:pPr>
      <w:r w:rsidRPr="00661374">
        <w:rPr>
          <w:rFonts w:ascii="Traditional Arabic" w:hAnsi="Traditional Arabic" w:cs="Traditional Arabic" w:hint="cs"/>
          <w:b/>
          <w:bCs/>
          <w:sz w:val="44"/>
          <w:szCs w:val="44"/>
          <w:rtl/>
        </w:rPr>
        <w:t>المبحث الثاني: الرواية الجزائرية المكتوبة بالفرنسية وسؤال الهوية</w:t>
      </w:r>
    </w:p>
    <w:p w:rsidR="00661374" w:rsidRPr="00661374" w:rsidRDefault="00661374" w:rsidP="00661374">
      <w:pPr>
        <w:pStyle w:val="Paragraphedeliste"/>
        <w:bidi/>
        <w:spacing w:line="360" w:lineRule="auto"/>
        <w:jc w:val="both"/>
        <w:rPr>
          <w:rFonts w:ascii="Traditional Arabic" w:hAnsi="Traditional Arabic" w:cs="Traditional Arabic"/>
          <w:b/>
          <w:bCs/>
          <w:sz w:val="48"/>
          <w:szCs w:val="48"/>
          <w:rtl/>
        </w:rPr>
      </w:pPr>
    </w:p>
    <w:p w:rsidR="00EE2481" w:rsidRPr="00EE2481" w:rsidRDefault="00EE2481" w:rsidP="000C3787">
      <w:pPr>
        <w:spacing w:line="240" w:lineRule="auto"/>
        <w:jc w:val="both"/>
        <w:rPr>
          <w:rFonts w:ascii="Traditional Arabic" w:hAnsi="Traditional Arabic" w:cs="Traditional Arabic"/>
          <w:sz w:val="60"/>
          <w:szCs w:val="60"/>
          <w:rtl/>
          <w:lang w:val="fr-FR"/>
        </w:rPr>
      </w:pPr>
    </w:p>
    <w:p w:rsidR="00EE2481" w:rsidRDefault="00EE2481" w:rsidP="000C3787">
      <w:pPr>
        <w:spacing w:line="240" w:lineRule="auto"/>
        <w:jc w:val="both"/>
        <w:rPr>
          <w:rFonts w:ascii="Traditional Arabic" w:hAnsi="Traditional Arabic" w:cs="Traditional Arabic"/>
          <w:sz w:val="36"/>
          <w:szCs w:val="36"/>
          <w:rtl/>
          <w:lang w:val="fr-FR"/>
        </w:rPr>
      </w:pPr>
    </w:p>
    <w:p w:rsidR="00EE2481" w:rsidRDefault="00EE2481" w:rsidP="000C3787">
      <w:pPr>
        <w:spacing w:line="240" w:lineRule="auto"/>
        <w:jc w:val="both"/>
        <w:rPr>
          <w:rFonts w:ascii="Traditional Arabic" w:hAnsi="Traditional Arabic" w:cs="Traditional Arabic"/>
          <w:sz w:val="36"/>
          <w:szCs w:val="36"/>
          <w:rtl/>
          <w:lang w:val="fr-FR"/>
        </w:rPr>
      </w:pPr>
    </w:p>
    <w:p w:rsidR="00EE2481" w:rsidRDefault="00EE2481" w:rsidP="000C3787">
      <w:pPr>
        <w:spacing w:line="240" w:lineRule="auto"/>
        <w:jc w:val="both"/>
        <w:rPr>
          <w:rFonts w:ascii="Traditional Arabic" w:hAnsi="Traditional Arabic" w:cs="Traditional Arabic"/>
          <w:sz w:val="36"/>
          <w:szCs w:val="36"/>
          <w:rtl/>
          <w:lang w:val="fr-FR"/>
        </w:rPr>
      </w:pPr>
    </w:p>
    <w:p w:rsidR="00661374" w:rsidRDefault="00661374" w:rsidP="000C3787">
      <w:pPr>
        <w:spacing w:line="240" w:lineRule="auto"/>
        <w:jc w:val="both"/>
        <w:rPr>
          <w:rFonts w:ascii="Traditional Arabic" w:hAnsi="Traditional Arabic" w:cs="Traditional Arabic"/>
          <w:sz w:val="36"/>
          <w:szCs w:val="36"/>
          <w:rtl/>
          <w:lang w:val="fr-FR"/>
        </w:rPr>
      </w:pPr>
    </w:p>
    <w:p w:rsidR="00E93813" w:rsidRPr="003E55A0" w:rsidRDefault="00E93813" w:rsidP="00E10A47">
      <w:pPr>
        <w:spacing w:line="240" w:lineRule="auto"/>
        <w:jc w:val="both"/>
        <w:rPr>
          <w:rFonts w:ascii="Traditional Arabic" w:hAnsi="Traditional Arabic" w:cs="Traditional Arabic"/>
          <w:b/>
          <w:bCs/>
          <w:sz w:val="36"/>
          <w:szCs w:val="36"/>
          <w:rtl/>
          <w:lang w:val="fr-FR"/>
        </w:rPr>
      </w:pPr>
      <w:r w:rsidRPr="00F249A9">
        <w:rPr>
          <w:rFonts w:ascii="Traditional Arabic" w:hAnsi="Traditional Arabic" w:cs="Traditional Arabic"/>
          <w:sz w:val="36"/>
          <w:szCs w:val="36"/>
          <w:rtl/>
          <w:lang w:val="fr-FR"/>
        </w:rPr>
        <w:lastRenderedPageBreak/>
        <w:t xml:space="preserve">  </w:t>
      </w:r>
      <w:r w:rsidR="00E10A47" w:rsidRPr="00E10A47">
        <w:rPr>
          <w:rFonts w:ascii="Traditional Arabic" w:hAnsi="Traditional Arabic" w:cs="Traditional Arabic" w:hint="cs"/>
          <w:b/>
          <w:bCs/>
          <w:sz w:val="36"/>
          <w:szCs w:val="36"/>
          <w:rtl/>
          <w:lang w:val="fr-FR"/>
        </w:rPr>
        <w:t>الفصل الأول</w:t>
      </w:r>
      <w:r w:rsidR="00E10A47">
        <w:rPr>
          <w:rFonts w:ascii="Traditional Arabic" w:hAnsi="Traditional Arabic" w:cs="Traditional Arabic" w:hint="cs"/>
          <w:sz w:val="36"/>
          <w:szCs w:val="36"/>
          <w:rtl/>
          <w:lang w:val="fr-FR"/>
        </w:rPr>
        <w:t xml:space="preserve">: </w:t>
      </w:r>
      <w:r w:rsidR="00804E81" w:rsidRPr="003E55A0">
        <w:rPr>
          <w:rFonts w:ascii="Traditional Arabic" w:hAnsi="Traditional Arabic" w:cs="Traditional Arabic"/>
          <w:b/>
          <w:bCs/>
          <w:sz w:val="36"/>
          <w:szCs w:val="36"/>
          <w:rtl/>
          <w:lang w:val="fr-FR"/>
        </w:rPr>
        <w:t xml:space="preserve">الرواية الجزائرية بغير لغة </w:t>
      </w:r>
      <w:r w:rsidR="004F463D" w:rsidRPr="003E55A0">
        <w:rPr>
          <w:rFonts w:ascii="Traditional Arabic" w:hAnsi="Traditional Arabic" w:cs="Traditional Arabic"/>
          <w:b/>
          <w:bCs/>
          <w:sz w:val="36"/>
          <w:szCs w:val="36"/>
          <w:rtl/>
          <w:lang w:val="fr-FR"/>
        </w:rPr>
        <w:t>الأم(بالخطاب الأ</w:t>
      </w:r>
      <w:r w:rsidR="00804E81" w:rsidRPr="003E55A0">
        <w:rPr>
          <w:rFonts w:ascii="Traditional Arabic" w:hAnsi="Traditional Arabic" w:cs="Traditional Arabic"/>
          <w:b/>
          <w:bCs/>
          <w:sz w:val="36"/>
          <w:szCs w:val="36"/>
          <w:rtl/>
          <w:lang w:val="fr-FR"/>
        </w:rPr>
        <w:t>خر)</w:t>
      </w:r>
    </w:p>
    <w:p w:rsidR="00804E81" w:rsidRPr="003E55A0" w:rsidRDefault="00D207B6" w:rsidP="000C3787">
      <w:pPr>
        <w:spacing w:line="240" w:lineRule="auto"/>
        <w:jc w:val="both"/>
        <w:rPr>
          <w:rFonts w:ascii="Traditional Arabic" w:hAnsi="Traditional Arabic" w:cs="Traditional Arabic"/>
          <w:b/>
          <w:bCs/>
          <w:sz w:val="36"/>
          <w:szCs w:val="36"/>
          <w:rtl/>
          <w:lang w:val="fr-FR"/>
        </w:rPr>
      </w:pPr>
      <w:r w:rsidRPr="003E55A0">
        <w:rPr>
          <w:rFonts w:ascii="Traditional Arabic" w:hAnsi="Traditional Arabic" w:cs="Traditional Arabic"/>
          <w:b/>
          <w:bCs/>
          <w:sz w:val="36"/>
          <w:szCs w:val="36"/>
          <w:rtl/>
          <w:lang w:val="fr-FR"/>
        </w:rPr>
        <w:t xml:space="preserve"> تمهيد</w:t>
      </w:r>
      <w:r w:rsidR="00804E81" w:rsidRPr="003E55A0">
        <w:rPr>
          <w:rFonts w:ascii="Traditional Arabic" w:hAnsi="Traditional Arabic" w:cs="Traditional Arabic"/>
          <w:b/>
          <w:bCs/>
          <w:sz w:val="36"/>
          <w:szCs w:val="36"/>
          <w:rtl/>
          <w:lang w:val="fr-FR"/>
        </w:rPr>
        <w:t>:</w:t>
      </w:r>
    </w:p>
    <w:p w:rsidR="00804E81" w:rsidRPr="00F249A9" w:rsidRDefault="00330DA6" w:rsidP="003E55A0">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إن</w:t>
      </w:r>
      <w:r w:rsidR="00804E81" w:rsidRPr="00F249A9">
        <w:rPr>
          <w:rFonts w:ascii="Traditional Arabic" w:hAnsi="Traditional Arabic" w:cs="Traditional Arabic"/>
          <w:sz w:val="36"/>
          <w:szCs w:val="36"/>
          <w:rtl/>
          <w:lang w:val="fr-FR"/>
        </w:rPr>
        <w:t xml:space="preserve"> دراسة الرواية </w:t>
      </w:r>
      <w:r w:rsidRPr="00F249A9">
        <w:rPr>
          <w:rFonts w:ascii="Traditional Arabic" w:hAnsi="Traditional Arabic" w:cs="Traditional Arabic"/>
          <w:sz w:val="36"/>
          <w:szCs w:val="36"/>
          <w:rtl/>
          <w:lang w:val="fr-FR"/>
        </w:rPr>
        <w:t>الجزائرية المكتوبة</w:t>
      </w:r>
      <w:r w:rsidR="00804E81" w:rsidRPr="00F249A9">
        <w:rPr>
          <w:rFonts w:ascii="Traditional Arabic" w:hAnsi="Traditional Arabic" w:cs="Traditional Arabic"/>
          <w:sz w:val="36"/>
          <w:szCs w:val="36"/>
          <w:rtl/>
          <w:lang w:val="fr-FR"/>
        </w:rPr>
        <w:t xml:space="preserve"> باللغة الفرن</w:t>
      </w:r>
      <w:r w:rsidR="00C20DC8" w:rsidRPr="00F249A9">
        <w:rPr>
          <w:rFonts w:ascii="Traditional Arabic" w:hAnsi="Traditional Arabic" w:cs="Traditional Arabic"/>
          <w:sz w:val="36"/>
          <w:szCs w:val="36"/>
          <w:rtl/>
          <w:lang w:val="fr-FR"/>
        </w:rPr>
        <w:t xml:space="preserve">سية من المواضيع الحساسة والهامة، </w:t>
      </w:r>
      <w:r w:rsidRPr="00F249A9">
        <w:rPr>
          <w:rFonts w:ascii="Traditional Arabic" w:hAnsi="Traditional Arabic" w:cs="Traditional Arabic"/>
          <w:sz w:val="36"/>
          <w:szCs w:val="36"/>
          <w:rtl/>
          <w:lang w:val="fr-FR"/>
        </w:rPr>
        <w:t>فلطالما كانت</w:t>
      </w:r>
      <w:r w:rsidR="00324EB2" w:rsidRPr="00F249A9">
        <w:rPr>
          <w:rFonts w:ascii="Traditional Arabic" w:hAnsi="Traditional Arabic" w:cs="Traditional Arabic"/>
          <w:sz w:val="36"/>
          <w:szCs w:val="36"/>
          <w:rtl/>
          <w:lang w:val="fr-FR"/>
        </w:rPr>
        <w:t xml:space="preserve"> محل اهتمام، </w:t>
      </w:r>
      <w:r w:rsidR="00804E81" w:rsidRPr="00F249A9">
        <w:rPr>
          <w:rFonts w:ascii="Traditional Arabic" w:hAnsi="Traditional Arabic" w:cs="Traditional Arabic"/>
          <w:sz w:val="36"/>
          <w:szCs w:val="36"/>
          <w:rtl/>
          <w:lang w:val="fr-FR"/>
        </w:rPr>
        <w:t xml:space="preserve">سواء من المتلقي العربي </w:t>
      </w:r>
      <w:r w:rsidR="004E3211" w:rsidRPr="00F249A9">
        <w:rPr>
          <w:rFonts w:ascii="Traditional Arabic" w:hAnsi="Traditional Arabic" w:cs="Traditional Arabic"/>
          <w:sz w:val="36"/>
          <w:szCs w:val="36"/>
          <w:rtl/>
          <w:lang w:val="fr-FR"/>
        </w:rPr>
        <w:t>أ</w:t>
      </w:r>
      <w:r w:rsidR="00804E81" w:rsidRPr="00F249A9">
        <w:rPr>
          <w:rFonts w:ascii="Traditional Arabic" w:hAnsi="Traditional Arabic" w:cs="Traditional Arabic"/>
          <w:sz w:val="36"/>
          <w:szCs w:val="36"/>
          <w:rtl/>
          <w:lang w:val="fr-FR"/>
        </w:rPr>
        <w:t xml:space="preserve">و </w:t>
      </w:r>
      <w:r w:rsidRPr="00F249A9">
        <w:rPr>
          <w:rFonts w:ascii="Traditional Arabic" w:hAnsi="Traditional Arabic" w:cs="Traditional Arabic"/>
          <w:sz w:val="36"/>
          <w:szCs w:val="36"/>
          <w:rtl/>
          <w:lang w:val="fr-FR"/>
        </w:rPr>
        <w:t>الأجنبي</w:t>
      </w:r>
      <w:r w:rsidR="00324EB2" w:rsidRPr="00F249A9">
        <w:rPr>
          <w:rFonts w:ascii="Traditional Arabic" w:hAnsi="Traditional Arabic" w:cs="Traditional Arabic"/>
          <w:sz w:val="36"/>
          <w:szCs w:val="36"/>
          <w:rtl/>
          <w:lang w:val="fr-FR"/>
        </w:rPr>
        <w:t xml:space="preserve"> ، </w:t>
      </w:r>
      <w:r w:rsidR="00804E81" w:rsidRPr="00F249A9">
        <w:rPr>
          <w:rFonts w:ascii="Traditional Arabic" w:hAnsi="Traditional Arabic" w:cs="Traditional Arabic"/>
          <w:sz w:val="36"/>
          <w:szCs w:val="36"/>
          <w:rtl/>
          <w:lang w:val="fr-FR"/>
        </w:rPr>
        <w:t xml:space="preserve">حيث ينبغي على متلقي الرواية الجزائرية المكتوبة باللغة الفرنسية امتلاك حس فني يساعده على فهم </w:t>
      </w:r>
      <w:r w:rsidRPr="00F249A9">
        <w:rPr>
          <w:rFonts w:ascii="Traditional Arabic" w:hAnsi="Traditional Arabic" w:cs="Traditional Arabic"/>
          <w:sz w:val="36"/>
          <w:szCs w:val="36"/>
          <w:rtl/>
          <w:lang w:val="fr-FR"/>
        </w:rPr>
        <w:t>أبعاد</w:t>
      </w:r>
      <w:r w:rsidR="00804E8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هذا العمل</w:t>
      </w:r>
      <w:r w:rsidR="00804E81" w:rsidRPr="00F249A9">
        <w:rPr>
          <w:rFonts w:ascii="Traditional Arabic" w:hAnsi="Traditional Arabic" w:cs="Traditional Arabic"/>
          <w:sz w:val="36"/>
          <w:szCs w:val="36"/>
          <w:rtl/>
          <w:lang w:val="fr-FR"/>
        </w:rPr>
        <w:t xml:space="preserve"> والكشف عن معانيه الضمنية</w:t>
      </w:r>
      <w:r w:rsidR="004E3211" w:rsidRPr="00F249A9">
        <w:rPr>
          <w:rFonts w:ascii="Traditional Arabic" w:hAnsi="Traditional Arabic" w:cs="Traditional Arabic"/>
          <w:sz w:val="36"/>
          <w:szCs w:val="36"/>
          <w:rtl/>
          <w:lang w:val="fr-FR"/>
        </w:rPr>
        <w:t xml:space="preserve"> </w:t>
      </w:r>
      <w:r w:rsidR="00804E81" w:rsidRPr="00F249A9">
        <w:rPr>
          <w:rFonts w:ascii="Traditional Arabic" w:hAnsi="Traditional Arabic" w:cs="Traditional Arabic"/>
          <w:sz w:val="36"/>
          <w:szCs w:val="36"/>
          <w:rtl/>
          <w:lang w:val="fr-FR"/>
        </w:rPr>
        <w:t>والمدل</w:t>
      </w:r>
      <w:r w:rsidR="00F41796" w:rsidRPr="00F249A9">
        <w:rPr>
          <w:rFonts w:ascii="Traditional Arabic" w:hAnsi="Traditional Arabic" w:cs="Traditional Arabic"/>
          <w:sz w:val="36"/>
          <w:szCs w:val="36"/>
          <w:rtl/>
          <w:lang w:val="fr-FR"/>
        </w:rPr>
        <w:t>و</w:t>
      </w:r>
      <w:r w:rsidR="00804E81" w:rsidRPr="00F249A9">
        <w:rPr>
          <w:rFonts w:ascii="Traditional Arabic" w:hAnsi="Traditional Arabic" w:cs="Traditional Arabic"/>
          <w:sz w:val="36"/>
          <w:szCs w:val="36"/>
          <w:rtl/>
          <w:lang w:val="fr-FR"/>
        </w:rPr>
        <w:t>لية</w:t>
      </w:r>
      <w:r w:rsidR="004E3211" w:rsidRPr="00F249A9">
        <w:rPr>
          <w:rFonts w:ascii="Traditional Arabic" w:hAnsi="Traditional Arabic" w:cs="Traditional Arabic"/>
          <w:sz w:val="36"/>
          <w:szCs w:val="36"/>
          <w:rtl/>
          <w:lang w:val="fr-FR"/>
        </w:rPr>
        <w:t xml:space="preserve">، </w:t>
      </w:r>
      <w:r w:rsidR="00804E81" w:rsidRPr="00F249A9">
        <w:rPr>
          <w:rFonts w:ascii="Traditional Arabic" w:hAnsi="Traditional Arabic" w:cs="Traditional Arabic"/>
          <w:sz w:val="36"/>
          <w:szCs w:val="36"/>
          <w:rtl/>
          <w:lang w:val="fr-FR"/>
        </w:rPr>
        <w:t xml:space="preserve">فأغلب هذه الروايات كان </w:t>
      </w:r>
      <w:r w:rsidRPr="00F249A9">
        <w:rPr>
          <w:rFonts w:ascii="Traditional Arabic" w:hAnsi="Traditional Arabic" w:cs="Traditional Arabic"/>
          <w:sz w:val="36"/>
          <w:szCs w:val="36"/>
          <w:rtl/>
          <w:lang w:val="fr-FR"/>
        </w:rPr>
        <w:t>أساسها</w:t>
      </w:r>
      <w:r w:rsidR="004E3211" w:rsidRPr="00F249A9">
        <w:rPr>
          <w:rFonts w:ascii="Traditional Arabic" w:hAnsi="Traditional Arabic" w:cs="Traditional Arabic"/>
          <w:sz w:val="36"/>
          <w:szCs w:val="36"/>
          <w:rtl/>
          <w:lang w:val="fr-FR"/>
        </w:rPr>
        <w:t xml:space="preserve"> واقع المجتمع الجزائري السياسي، و</w:t>
      </w:r>
      <w:r w:rsidR="00804E81" w:rsidRPr="00F249A9">
        <w:rPr>
          <w:rFonts w:ascii="Traditional Arabic" w:hAnsi="Traditional Arabic" w:cs="Traditional Arabic"/>
          <w:sz w:val="36"/>
          <w:szCs w:val="36"/>
          <w:rtl/>
          <w:lang w:val="fr-FR"/>
        </w:rPr>
        <w:t>الاجتماعي</w:t>
      </w:r>
      <w:r w:rsidR="004E3211" w:rsidRPr="00F249A9">
        <w:rPr>
          <w:rFonts w:ascii="Traditional Arabic" w:hAnsi="Traditional Arabic" w:cs="Traditional Arabic"/>
          <w:sz w:val="36"/>
          <w:szCs w:val="36"/>
          <w:rtl/>
          <w:lang w:val="fr-FR"/>
        </w:rPr>
        <w:t>، و</w:t>
      </w:r>
      <w:r w:rsidR="00804E81" w:rsidRPr="00F249A9">
        <w:rPr>
          <w:rFonts w:ascii="Traditional Arabic" w:hAnsi="Traditional Arabic" w:cs="Traditional Arabic"/>
          <w:sz w:val="36"/>
          <w:szCs w:val="36"/>
          <w:rtl/>
          <w:lang w:val="fr-FR"/>
        </w:rPr>
        <w:t>الفكري</w:t>
      </w:r>
      <w:r w:rsidR="004E3211" w:rsidRPr="00F249A9">
        <w:rPr>
          <w:rFonts w:ascii="Traditional Arabic" w:hAnsi="Traditional Arabic" w:cs="Traditional Arabic"/>
          <w:sz w:val="36"/>
          <w:szCs w:val="36"/>
          <w:rtl/>
          <w:lang w:val="fr-FR"/>
        </w:rPr>
        <w:t xml:space="preserve">، </w:t>
      </w:r>
      <w:r w:rsidR="00804E81" w:rsidRPr="00F249A9">
        <w:rPr>
          <w:rFonts w:ascii="Traditional Arabic" w:hAnsi="Traditional Arabic" w:cs="Traditional Arabic"/>
          <w:sz w:val="36"/>
          <w:szCs w:val="36"/>
          <w:rtl/>
          <w:lang w:val="fr-FR"/>
        </w:rPr>
        <w:t>والديني</w:t>
      </w:r>
      <w:r w:rsidR="004E3211" w:rsidRPr="00F249A9">
        <w:rPr>
          <w:rFonts w:ascii="Traditional Arabic" w:hAnsi="Traditional Arabic" w:cs="Traditional Arabic"/>
          <w:sz w:val="36"/>
          <w:szCs w:val="36"/>
          <w:rtl/>
          <w:lang w:val="fr-FR"/>
        </w:rPr>
        <w:t xml:space="preserve">؛ </w:t>
      </w:r>
      <w:r w:rsidR="00804E81" w:rsidRPr="00F249A9">
        <w:rPr>
          <w:rFonts w:ascii="Traditional Arabic" w:hAnsi="Traditional Arabic" w:cs="Traditional Arabic"/>
          <w:sz w:val="36"/>
          <w:szCs w:val="36"/>
          <w:rtl/>
          <w:lang w:val="fr-FR"/>
        </w:rPr>
        <w:t xml:space="preserve">من </w:t>
      </w:r>
      <w:r w:rsidRPr="00F249A9">
        <w:rPr>
          <w:rFonts w:ascii="Traditional Arabic" w:hAnsi="Traditional Arabic" w:cs="Traditional Arabic"/>
          <w:sz w:val="36"/>
          <w:szCs w:val="36"/>
          <w:rtl/>
          <w:lang w:val="fr-FR"/>
        </w:rPr>
        <w:t>هذا المنطلق</w:t>
      </w:r>
      <w:r w:rsidR="00804E81" w:rsidRPr="00F249A9">
        <w:rPr>
          <w:rFonts w:ascii="Traditional Arabic" w:hAnsi="Traditional Arabic" w:cs="Traditional Arabic"/>
          <w:sz w:val="36"/>
          <w:szCs w:val="36"/>
          <w:rtl/>
          <w:lang w:val="fr-FR"/>
        </w:rPr>
        <w:t xml:space="preserve"> يمكننا </w:t>
      </w:r>
      <w:r w:rsidRPr="00F249A9">
        <w:rPr>
          <w:rFonts w:ascii="Traditional Arabic" w:hAnsi="Traditional Arabic" w:cs="Traditional Arabic"/>
          <w:sz w:val="36"/>
          <w:szCs w:val="36"/>
          <w:rtl/>
          <w:lang w:val="fr-FR"/>
        </w:rPr>
        <w:t>أن</w:t>
      </w:r>
      <w:r w:rsidR="00804E81" w:rsidRPr="00F249A9">
        <w:rPr>
          <w:rFonts w:ascii="Traditional Arabic" w:hAnsi="Traditional Arabic" w:cs="Traditional Arabic"/>
          <w:sz w:val="36"/>
          <w:szCs w:val="36"/>
          <w:rtl/>
          <w:lang w:val="fr-FR"/>
        </w:rPr>
        <w:t xml:space="preserve"> نلج </w:t>
      </w:r>
      <w:r w:rsidRPr="00F249A9">
        <w:rPr>
          <w:rFonts w:ascii="Traditional Arabic" w:hAnsi="Traditional Arabic" w:cs="Traditional Arabic"/>
          <w:sz w:val="36"/>
          <w:szCs w:val="36"/>
          <w:rtl/>
          <w:lang w:val="fr-FR"/>
        </w:rPr>
        <w:t>إلى</w:t>
      </w:r>
      <w:r w:rsidR="00804E81" w:rsidRPr="00F249A9">
        <w:rPr>
          <w:rFonts w:ascii="Traditional Arabic" w:hAnsi="Traditional Arabic" w:cs="Traditional Arabic"/>
          <w:sz w:val="36"/>
          <w:szCs w:val="36"/>
          <w:rtl/>
          <w:lang w:val="fr-FR"/>
        </w:rPr>
        <w:t xml:space="preserve"> مفهوم الرواية.</w:t>
      </w:r>
    </w:p>
    <w:p w:rsidR="00804E81" w:rsidRPr="00411535" w:rsidRDefault="00804E81" w:rsidP="000C3787">
      <w:pPr>
        <w:spacing w:line="240" w:lineRule="auto"/>
        <w:jc w:val="both"/>
        <w:rPr>
          <w:rFonts w:ascii="Traditional Arabic" w:hAnsi="Traditional Arabic" w:cs="Traditional Arabic"/>
          <w:b/>
          <w:bCs/>
          <w:sz w:val="36"/>
          <w:szCs w:val="36"/>
          <w:rtl/>
          <w:lang w:val="fr-FR"/>
        </w:rPr>
      </w:pPr>
      <w:r w:rsidRPr="00411535">
        <w:rPr>
          <w:rFonts w:ascii="Traditional Arabic" w:hAnsi="Traditional Arabic" w:cs="Traditional Arabic"/>
          <w:b/>
          <w:bCs/>
          <w:sz w:val="36"/>
          <w:szCs w:val="36"/>
          <w:rtl/>
          <w:lang w:val="fr-FR"/>
        </w:rPr>
        <w:t xml:space="preserve">المبحث </w:t>
      </w:r>
      <w:r w:rsidR="00330DA6" w:rsidRPr="00411535">
        <w:rPr>
          <w:rFonts w:ascii="Traditional Arabic" w:hAnsi="Traditional Arabic" w:cs="Traditional Arabic"/>
          <w:b/>
          <w:bCs/>
          <w:sz w:val="36"/>
          <w:szCs w:val="36"/>
          <w:rtl/>
          <w:lang w:val="fr-FR"/>
        </w:rPr>
        <w:t>الأول</w:t>
      </w:r>
      <w:r w:rsidR="00F41796" w:rsidRPr="00411535">
        <w:rPr>
          <w:rFonts w:ascii="Traditional Arabic" w:hAnsi="Traditional Arabic" w:cs="Traditional Arabic"/>
          <w:b/>
          <w:bCs/>
          <w:sz w:val="36"/>
          <w:szCs w:val="36"/>
          <w:rtl/>
          <w:lang w:val="fr-FR"/>
        </w:rPr>
        <w:t>:</w:t>
      </w:r>
    </w:p>
    <w:p w:rsidR="00BD5D97" w:rsidRPr="00411535" w:rsidRDefault="00BD5D97" w:rsidP="000C3787">
      <w:pPr>
        <w:spacing w:line="240" w:lineRule="auto"/>
        <w:jc w:val="both"/>
        <w:rPr>
          <w:rFonts w:ascii="Traditional Arabic" w:hAnsi="Traditional Arabic" w:cs="Traditional Arabic"/>
          <w:b/>
          <w:bCs/>
          <w:sz w:val="36"/>
          <w:szCs w:val="36"/>
          <w:rtl/>
          <w:lang w:val="fr-FR"/>
        </w:rPr>
      </w:pPr>
      <w:r w:rsidRPr="00411535">
        <w:rPr>
          <w:rFonts w:ascii="Traditional Arabic" w:hAnsi="Traditional Arabic" w:cs="Traditional Arabic"/>
          <w:b/>
          <w:bCs/>
          <w:sz w:val="36"/>
          <w:szCs w:val="36"/>
          <w:rtl/>
          <w:lang w:val="fr-FR"/>
        </w:rPr>
        <w:t>الرواية الجزائرية المكتوبة بالفرنسية المفهوم والنشأة</w:t>
      </w:r>
    </w:p>
    <w:p w:rsidR="00BD5D97" w:rsidRPr="00411535" w:rsidRDefault="00CA4AF7" w:rsidP="000C3787">
      <w:pPr>
        <w:spacing w:line="240" w:lineRule="auto"/>
        <w:jc w:val="both"/>
        <w:rPr>
          <w:rFonts w:ascii="Traditional Arabic" w:hAnsi="Traditional Arabic" w:cs="Traditional Arabic"/>
          <w:b/>
          <w:bCs/>
          <w:sz w:val="36"/>
          <w:szCs w:val="36"/>
          <w:rtl/>
          <w:lang w:val="fr-FR"/>
        </w:rPr>
      </w:pPr>
      <w:r w:rsidRPr="00411535">
        <w:rPr>
          <w:rFonts w:ascii="Traditional Arabic" w:hAnsi="Traditional Arabic" w:cs="Traditional Arabic"/>
          <w:b/>
          <w:bCs/>
          <w:sz w:val="36"/>
          <w:szCs w:val="36"/>
          <w:rtl/>
          <w:lang w:val="fr-FR"/>
        </w:rPr>
        <w:t>تعريف الرواية:</w:t>
      </w:r>
    </w:p>
    <w:p w:rsidR="00CA4AF7" w:rsidRPr="00F249A9" w:rsidRDefault="00CA4AF7" w:rsidP="000C3787">
      <w:pPr>
        <w:spacing w:line="240" w:lineRule="auto"/>
        <w:jc w:val="both"/>
        <w:rPr>
          <w:rFonts w:ascii="Traditional Arabic" w:hAnsi="Traditional Arabic" w:cs="Traditional Arabic"/>
          <w:sz w:val="36"/>
          <w:szCs w:val="36"/>
          <w:rtl/>
          <w:lang w:val="fr-FR"/>
        </w:rPr>
      </w:pPr>
      <w:r w:rsidRPr="00C7623D">
        <w:rPr>
          <w:rFonts w:ascii="Traditional Arabic" w:hAnsi="Traditional Arabic" w:cs="Traditional Arabic"/>
          <w:b/>
          <w:bCs/>
          <w:sz w:val="36"/>
          <w:szCs w:val="36"/>
          <w:rtl/>
          <w:lang w:val="fr-FR"/>
        </w:rPr>
        <w:t>لغة:</w:t>
      </w:r>
      <w:r w:rsidR="0011670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تعددت تعريفات م</w:t>
      </w:r>
      <w:r w:rsidR="00116707" w:rsidRPr="00F249A9">
        <w:rPr>
          <w:rFonts w:ascii="Traditional Arabic" w:hAnsi="Traditional Arabic" w:cs="Traditional Arabic"/>
          <w:sz w:val="36"/>
          <w:szCs w:val="36"/>
          <w:rtl/>
          <w:lang w:val="fr-FR"/>
        </w:rPr>
        <w:t xml:space="preserve">صطلح الرواية في المعاجم اللغوية، </w:t>
      </w:r>
      <w:r w:rsidRPr="00F249A9">
        <w:rPr>
          <w:rFonts w:ascii="Traditional Arabic" w:hAnsi="Traditional Arabic" w:cs="Traditional Arabic"/>
          <w:sz w:val="36"/>
          <w:szCs w:val="36"/>
          <w:rtl/>
          <w:lang w:val="fr-FR"/>
        </w:rPr>
        <w:t>ولقد جاء في المعجم الوسيط قولهم</w:t>
      </w:r>
      <w:r w:rsidR="0006335E" w:rsidRPr="00F249A9">
        <w:rPr>
          <w:rFonts w:ascii="Traditional Arabic" w:hAnsi="Traditional Arabic" w:cs="Traditional Arabic"/>
          <w:sz w:val="36"/>
          <w:szCs w:val="36"/>
          <w:rtl/>
          <w:lang w:val="fr-FR"/>
        </w:rPr>
        <w:t>:</w:t>
      </w:r>
      <w:r w:rsidR="00967337"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روى على البعير ريا</w:t>
      </w:r>
      <w:r w:rsidR="0006335E" w:rsidRPr="00F249A9">
        <w:rPr>
          <w:rFonts w:ascii="Traditional Arabic" w:hAnsi="Traditional Arabic" w:cs="Traditional Arabic"/>
          <w:sz w:val="36"/>
          <w:szCs w:val="36"/>
          <w:rtl/>
          <w:lang w:val="fr-FR"/>
        </w:rPr>
        <w:t>:</w:t>
      </w:r>
      <w:r w:rsidR="00C20DC8"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استسقى</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روى القوم عليهم ولهم</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 xml:space="preserve">استسقى لهم </w:t>
      </w:r>
      <w:r w:rsidR="00330DA6" w:rsidRPr="00F249A9">
        <w:rPr>
          <w:rFonts w:ascii="Traditional Arabic" w:hAnsi="Traditional Arabic" w:cs="Traditional Arabic"/>
          <w:sz w:val="36"/>
          <w:szCs w:val="36"/>
          <w:rtl/>
          <w:lang w:val="fr-FR"/>
        </w:rPr>
        <w:t>الماء روى</w:t>
      </w:r>
      <w:r w:rsidR="00967337" w:rsidRPr="00F249A9">
        <w:rPr>
          <w:rFonts w:ascii="Traditional Arabic" w:hAnsi="Traditional Arabic" w:cs="Traditional Arabic"/>
          <w:sz w:val="36"/>
          <w:szCs w:val="36"/>
          <w:rtl/>
          <w:lang w:val="fr-FR"/>
        </w:rPr>
        <w:t xml:space="preserve"> البعير، </w:t>
      </w:r>
      <w:r w:rsidR="00CB7F1E" w:rsidRPr="00F249A9">
        <w:rPr>
          <w:rFonts w:ascii="Traditional Arabic" w:hAnsi="Traditional Arabic" w:cs="Traditional Arabic"/>
          <w:sz w:val="36"/>
          <w:szCs w:val="36"/>
          <w:rtl/>
          <w:lang w:val="fr-FR"/>
        </w:rPr>
        <w:t>شد عليه بالرواء:</w:t>
      </w:r>
      <w:r w:rsidR="00967337"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أي شد</w:t>
      </w:r>
      <w:r w:rsidR="00967337"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 xml:space="preserve">عليه </w:t>
      </w:r>
      <w:r w:rsidR="00330DA6" w:rsidRPr="00F249A9">
        <w:rPr>
          <w:rFonts w:ascii="Traditional Arabic" w:hAnsi="Traditional Arabic" w:cs="Traditional Arabic"/>
          <w:sz w:val="36"/>
          <w:szCs w:val="36"/>
          <w:rtl/>
          <w:lang w:val="fr-FR"/>
        </w:rPr>
        <w:t>لئلا يسقط</w:t>
      </w:r>
      <w:r w:rsidR="00CB7F1E" w:rsidRPr="00F249A9">
        <w:rPr>
          <w:rFonts w:ascii="Traditional Arabic" w:hAnsi="Traditional Arabic" w:cs="Traditional Arabic"/>
          <w:sz w:val="36"/>
          <w:szCs w:val="36"/>
          <w:rtl/>
          <w:lang w:val="fr-FR"/>
        </w:rPr>
        <w:t xml:space="preserve"> من ظهر</w:t>
      </w:r>
      <w:r w:rsidR="00967337"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البعير</w:t>
      </w:r>
      <w:r w:rsidR="00967337"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عند</w:t>
      </w:r>
      <w:r w:rsidR="00967337" w:rsidRPr="00F249A9">
        <w:rPr>
          <w:rFonts w:ascii="Traditional Arabic" w:hAnsi="Traditional Arabic" w:cs="Traditional Arabic"/>
          <w:sz w:val="36"/>
          <w:szCs w:val="36"/>
          <w:rtl/>
          <w:lang w:val="fr-FR"/>
        </w:rPr>
        <w:t xml:space="preserve"> غلبة النوم، روى الحديث أ</w:t>
      </w:r>
      <w:r w:rsidR="00CB7F1E" w:rsidRPr="00F249A9">
        <w:rPr>
          <w:rFonts w:ascii="Traditional Arabic" w:hAnsi="Traditional Arabic" w:cs="Traditional Arabic"/>
          <w:sz w:val="36"/>
          <w:szCs w:val="36"/>
          <w:rtl/>
          <w:lang w:val="fr-FR"/>
        </w:rPr>
        <w:t xml:space="preserve">و </w:t>
      </w:r>
      <w:r w:rsidR="00330DA6" w:rsidRPr="00F249A9">
        <w:rPr>
          <w:rFonts w:ascii="Traditional Arabic" w:hAnsi="Traditional Arabic" w:cs="Traditional Arabic"/>
          <w:sz w:val="36"/>
          <w:szCs w:val="36"/>
          <w:rtl/>
          <w:lang w:val="fr-FR"/>
        </w:rPr>
        <w:t>الشعر رواية</w:t>
      </w:r>
      <w:r w:rsidR="00967337" w:rsidRPr="00F249A9">
        <w:rPr>
          <w:rFonts w:ascii="Traditional Arabic" w:hAnsi="Traditional Arabic" w:cs="Traditional Arabic"/>
          <w:sz w:val="36"/>
          <w:szCs w:val="36"/>
          <w:rtl/>
          <w:lang w:val="fr-FR"/>
        </w:rPr>
        <w:t xml:space="preserve"> أي حمله ونقله، </w:t>
      </w:r>
      <w:r w:rsidR="00CB7F1E" w:rsidRPr="00F249A9">
        <w:rPr>
          <w:rFonts w:ascii="Traditional Arabic" w:hAnsi="Traditional Arabic" w:cs="Traditional Arabic"/>
          <w:sz w:val="36"/>
          <w:szCs w:val="36"/>
          <w:rtl/>
          <w:lang w:val="fr-FR"/>
        </w:rPr>
        <w:t>فهو راو(ج )رواة</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وروى البعير</w:t>
      </w:r>
      <w:r w:rsidR="00C20DC8"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الماء</w:t>
      </w:r>
      <w:r w:rsidR="004E3211" w:rsidRPr="00F249A9">
        <w:rPr>
          <w:rFonts w:ascii="Traditional Arabic" w:hAnsi="Traditional Arabic" w:cs="Traditional Arabic"/>
          <w:sz w:val="36"/>
          <w:szCs w:val="36"/>
          <w:rtl/>
          <w:lang w:val="fr-FR"/>
        </w:rPr>
        <w:t xml:space="preserve"> </w:t>
      </w:r>
      <w:r w:rsidR="00967337" w:rsidRPr="00F249A9">
        <w:rPr>
          <w:rFonts w:ascii="Traditional Arabic" w:hAnsi="Traditional Arabic" w:cs="Traditional Arabic"/>
          <w:sz w:val="36"/>
          <w:szCs w:val="36"/>
          <w:rtl/>
          <w:lang w:val="fr-FR"/>
        </w:rPr>
        <w:t>رواية حمله ونقله،</w:t>
      </w:r>
      <w:r w:rsidR="00CB7F1E" w:rsidRPr="00F249A9">
        <w:rPr>
          <w:rFonts w:ascii="Traditional Arabic" w:hAnsi="Traditional Arabic" w:cs="Traditional Arabic"/>
          <w:sz w:val="36"/>
          <w:szCs w:val="36"/>
          <w:rtl/>
          <w:lang w:val="fr-FR"/>
        </w:rPr>
        <w:t xml:space="preserve"> ويقال روى عليه الكذب</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أي كذب عليه</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وروى الحبل ريا:</w:t>
      </w:r>
      <w:r w:rsidR="00C20DC8"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أي انعم فتله</w:t>
      </w:r>
      <w:r w:rsidR="004E3211"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وروى الزرع</w:t>
      </w:r>
      <w:r w:rsidR="00CB7F1E" w:rsidRPr="00F249A9">
        <w:rPr>
          <w:rFonts w:ascii="Traditional Arabic" w:hAnsi="Traditional Arabic" w:cs="Traditional Arabic"/>
          <w:sz w:val="36"/>
          <w:szCs w:val="36"/>
          <w:rtl/>
          <w:lang w:val="fr-FR"/>
        </w:rPr>
        <w:t xml:space="preserve"> أي سقاه</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والراوي:</w:t>
      </w:r>
      <w:r w:rsidR="00183625"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 xml:space="preserve">راوي الحديث </w:t>
      </w:r>
      <w:r w:rsidR="00330DA6" w:rsidRPr="00F249A9">
        <w:rPr>
          <w:rFonts w:ascii="Traditional Arabic" w:hAnsi="Traditional Arabic" w:cs="Traditional Arabic"/>
          <w:sz w:val="36"/>
          <w:szCs w:val="36"/>
          <w:rtl/>
          <w:lang w:val="fr-FR"/>
        </w:rPr>
        <w:t>والشعر</w:t>
      </w:r>
      <w:r w:rsidR="00183625" w:rsidRPr="00F249A9">
        <w:rPr>
          <w:rFonts w:ascii="Traditional Arabic" w:hAnsi="Traditional Arabic" w:cs="Traditional Arabic"/>
          <w:sz w:val="36"/>
          <w:szCs w:val="36"/>
          <w:rtl/>
          <w:lang w:val="fr-FR"/>
        </w:rPr>
        <w:t xml:space="preserve"> حامله وناقله، </w:t>
      </w:r>
      <w:r w:rsidR="00CB7F1E" w:rsidRPr="00F249A9">
        <w:rPr>
          <w:rFonts w:ascii="Traditional Arabic" w:hAnsi="Traditional Arabic" w:cs="Traditional Arabic"/>
          <w:sz w:val="36"/>
          <w:szCs w:val="36"/>
          <w:rtl/>
          <w:lang w:val="fr-FR"/>
        </w:rPr>
        <w:t>والرواية</w:t>
      </w:r>
      <w:r w:rsidR="004E3211" w:rsidRPr="00F249A9">
        <w:rPr>
          <w:rFonts w:ascii="Traditional Arabic" w:hAnsi="Traditional Arabic" w:cs="Traditional Arabic"/>
          <w:sz w:val="36"/>
          <w:szCs w:val="36"/>
          <w:rtl/>
          <w:lang w:val="fr-FR"/>
        </w:rPr>
        <w:t xml:space="preserve">، </w:t>
      </w:r>
      <w:r w:rsidR="00CB7F1E" w:rsidRPr="00F249A9">
        <w:rPr>
          <w:rFonts w:ascii="Traditional Arabic" w:hAnsi="Traditional Arabic" w:cs="Traditional Arabic"/>
          <w:sz w:val="36"/>
          <w:szCs w:val="36"/>
          <w:rtl/>
          <w:lang w:val="fr-FR"/>
        </w:rPr>
        <w:t>القصة الطويلة</w:t>
      </w:r>
      <w:r w:rsidR="00967337" w:rsidRPr="00F249A9">
        <w:rPr>
          <w:rFonts w:ascii="Traditional Arabic" w:hAnsi="Traditional Arabic" w:cs="Traditional Arabic"/>
          <w:sz w:val="36"/>
          <w:szCs w:val="36"/>
          <w:rtl/>
          <w:lang w:val="fr-FR"/>
        </w:rPr>
        <w:t>"</w:t>
      </w:r>
      <w:r w:rsidR="00CB7F1E" w:rsidRPr="00F249A9">
        <w:rPr>
          <w:rStyle w:val="Appelnotedebasdep"/>
          <w:rFonts w:ascii="Traditional Arabic" w:hAnsi="Traditional Arabic" w:cs="Traditional Arabic"/>
          <w:sz w:val="36"/>
          <w:szCs w:val="36"/>
          <w:rtl/>
          <w:lang w:val="fr-FR"/>
        </w:rPr>
        <w:footnoteReference w:id="29"/>
      </w:r>
      <w:r w:rsidR="00967337" w:rsidRPr="00F249A9">
        <w:rPr>
          <w:rFonts w:ascii="Traditional Arabic" w:hAnsi="Traditional Arabic" w:cs="Traditional Arabic"/>
          <w:sz w:val="36"/>
          <w:szCs w:val="36"/>
          <w:rtl/>
          <w:lang w:val="fr-FR"/>
        </w:rPr>
        <w:t>.</w:t>
      </w:r>
    </w:p>
    <w:p w:rsidR="00623D07" w:rsidRPr="00F249A9" w:rsidRDefault="00613DB4"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ونجد تعريفاً </w:t>
      </w:r>
      <w:r w:rsidR="004E3211" w:rsidRPr="00F249A9">
        <w:rPr>
          <w:rFonts w:ascii="Traditional Arabic" w:hAnsi="Traditional Arabic" w:cs="Traditional Arabic"/>
          <w:sz w:val="36"/>
          <w:szCs w:val="36"/>
          <w:rtl/>
          <w:lang w:val="fr-FR"/>
        </w:rPr>
        <w:t>آ</w:t>
      </w:r>
      <w:r w:rsidR="00623D07" w:rsidRPr="00F249A9">
        <w:rPr>
          <w:rFonts w:ascii="Traditional Arabic" w:hAnsi="Traditional Arabic" w:cs="Traditional Arabic"/>
          <w:sz w:val="36"/>
          <w:szCs w:val="36"/>
          <w:rtl/>
          <w:lang w:val="fr-FR"/>
        </w:rPr>
        <w:t>خر</w:t>
      </w:r>
      <w:r w:rsidR="00E87674">
        <w:rPr>
          <w:rFonts w:ascii="Traditional Arabic" w:hAnsi="Traditional Arabic" w:cs="Traditional Arabic" w:hint="cs"/>
          <w:sz w:val="36"/>
          <w:szCs w:val="36"/>
          <w:rtl/>
          <w:lang w:val="fr-FR"/>
        </w:rPr>
        <w:t xml:space="preserve"> </w:t>
      </w:r>
      <w:r w:rsidR="00623D07" w:rsidRPr="00F249A9">
        <w:rPr>
          <w:rFonts w:ascii="Traditional Arabic" w:hAnsi="Traditional Arabic" w:cs="Traditional Arabic"/>
          <w:sz w:val="36"/>
          <w:szCs w:val="36"/>
          <w:rtl/>
          <w:lang w:val="fr-FR"/>
        </w:rPr>
        <w:t xml:space="preserve">لابن </w:t>
      </w:r>
      <w:r w:rsidR="00330DA6" w:rsidRPr="00F249A9">
        <w:rPr>
          <w:rFonts w:ascii="Traditional Arabic" w:hAnsi="Traditional Arabic" w:cs="Traditional Arabic"/>
          <w:sz w:val="36"/>
          <w:szCs w:val="36"/>
          <w:rtl/>
          <w:lang w:val="fr-FR"/>
        </w:rPr>
        <w:t>منظور في</w:t>
      </w:r>
      <w:r w:rsidR="00623D07" w:rsidRPr="00F249A9">
        <w:rPr>
          <w:rFonts w:ascii="Traditional Arabic" w:hAnsi="Traditional Arabic" w:cs="Traditional Arabic"/>
          <w:sz w:val="36"/>
          <w:szCs w:val="36"/>
          <w:rtl/>
          <w:lang w:val="fr-FR"/>
        </w:rPr>
        <w:t xml:space="preserve"> لسان العرب </w:t>
      </w:r>
      <w:r w:rsidR="00330DA6" w:rsidRPr="00F249A9">
        <w:rPr>
          <w:rFonts w:ascii="Traditional Arabic" w:hAnsi="Traditional Arabic" w:cs="Traditional Arabic"/>
          <w:sz w:val="36"/>
          <w:szCs w:val="36"/>
          <w:rtl/>
          <w:lang w:val="fr-FR"/>
        </w:rPr>
        <w:t>أنها</w:t>
      </w:r>
      <w:r w:rsidR="00623D07" w:rsidRPr="00F249A9">
        <w:rPr>
          <w:rFonts w:ascii="Traditional Arabic" w:hAnsi="Traditional Arabic" w:cs="Traditional Arabic"/>
          <w:sz w:val="36"/>
          <w:szCs w:val="36"/>
          <w:rtl/>
          <w:lang w:val="fr-FR"/>
        </w:rPr>
        <w:t>:</w:t>
      </w:r>
      <w:r w:rsidR="00E87674">
        <w:rPr>
          <w:rFonts w:ascii="Traditional Arabic" w:hAnsi="Traditional Arabic" w:cs="Traditional Arabic" w:hint="cs"/>
          <w:sz w:val="36"/>
          <w:szCs w:val="36"/>
          <w:rtl/>
          <w:lang w:val="fr-FR"/>
        </w:rPr>
        <w:t xml:space="preserve"> </w:t>
      </w:r>
      <w:r w:rsidR="00623D07" w:rsidRPr="00F249A9">
        <w:rPr>
          <w:rFonts w:ascii="Traditional Arabic" w:hAnsi="Traditional Arabic" w:cs="Traditional Arabic"/>
          <w:sz w:val="36"/>
          <w:szCs w:val="36"/>
          <w:rtl/>
          <w:lang w:val="fr-FR"/>
        </w:rPr>
        <w:t>"مشتقة من الفعل روى</w:t>
      </w:r>
      <w:r w:rsidR="004E3211" w:rsidRPr="00F249A9">
        <w:rPr>
          <w:rFonts w:ascii="Traditional Arabic" w:hAnsi="Traditional Arabic" w:cs="Traditional Arabic"/>
          <w:sz w:val="36"/>
          <w:szCs w:val="36"/>
          <w:rtl/>
          <w:lang w:val="fr-FR"/>
        </w:rPr>
        <w:t xml:space="preserve">، </w:t>
      </w:r>
      <w:r w:rsidR="00623D07" w:rsidRPr="00F249A9">
        <w:rPr>
          <w:rFonts w:ascii="Traditional Arabic" w:hAnsi="Traditional Arabic" w:cs="Traditional Arabic"/>
          <w:sz w:val="36"/>
          <w:szCs w:val="36"/>
          <w:rtl/>
          <w:lang w:val="fr-FR"/>
        </w:rPr>
        <w:t>وقال ابن السكيت:</w:t>
      </w:r>
      <w:r w:rsidR="00E87674">
        <w:rPr>
          <w:rFonts w:ascii="Traditional Arabic" w:hAnsi="Traditional Arabic" w:cs="Traditional Arabic" w:hint="cs"/>
          <w:sz w:val="36"/>
          <w:szCs w:val="36"/>
          <w:rtl/>
          <w:lang w:val="fr-FR"/>
        </w:rPr>
        <w:t xml:space="preserve"> </w:t>
      </w:r>
      <w:r w:rsidR="00623D07" w:rsidRPr="00F249A9">
        <w:rPr>
          <w:rFonts w:ascii="Traditional Arabic" w:hAnsi="Traditional Arabic" w:cs="Traditional Arabic"/>
          <w:sz w:val="36"/>
          <w:szCs w:val="36"/>
          <w:rtl/>
          <w:lang w:val="fr-FR"/>
        </w:rPr>
        <w:t>يقال روي</w:t>
      </w:r>
      <w:r w:rsidR="005D4818" w:rsidRPr="00F249A9">
        <w:rPr>
          <w:rFonts w:ascii="Traditional Arabic" w:hAnsi="Traditional Arabic" w:cs="Traditional Arabic"/>
          <w:sz w:val="36"/>
          <w:szCs w:val="36"/>
          <w:rtl/>
          <w:lang w:val="fr-FR"/>
        </w:rPr>
        <w:t xml:space="preserve">ت القوم أرويتهم، </w:t>
      </w:r>
      <w:r w:rsidR="004E3211" w:rsidRPr="00F249A9">
        <w:rPr>
          <w:rFonts w:ascii="Traditional Arabic" w:hAnsi="Traditional Arabic" w:cs="Traditional Arabic"/>
          <w:sz w:val="36"/>
          <w:szCs w:val="36"/>
          <w:rtl/>
          <w:lang w:val="fr-FR"/>
        </w:rPr>
        <w:t>إ</w:t>
      </w:r>
      <w:r w:rsidR="00392327" w:rsidRPr="00F249A9">
        <w:rPr>
          <w:rFonts w:ascii="Traditional Arabic" w:hAnsi="Traditional Arabic" w:cs="Traditional Arabic"/>
          <w:sz w:val="36"/>
          <w:szCs w:val="36"/>
          <w:rtl/>
          <w:lang w:val="fr-FR"/>
        </w:rPr>
        <w:t>ذا</w:t>
      </w:r>
      <w:r w:rsidR="004E3211" w:rsidRPr="00F249A9">
        <w:rPr>
          <w:rFonts w:ascii="Traditional Arabic" w:hAnsi="Traditional Arabic" w:cs="Traditional Arabic"/>
          <w:sz w:val="36"/>
          <w:szCs w:val="36"/>
          <w:rtl/>
          <w:lang w:val="fr-FR"/>
        </w:rPr>
        <w:t xml:space="preserve"> </w:t>
      </w:r>
      <w:r w:rsidR="00392327" w:rsidRPr="00F249A9">
        <w:rPr>
          <w:rFonts w:ascii="Traditional Arabic" w:hAnsi="Traditional Arabic" w:cs="Traditional Arabic"/>
          <w:sz w:val="36"/>
          <w:szCs w:val="36"/>
          <w:rtl/>
          <w:lang w:val="fr-FR"/>
        </w:rPr>
        <w:t>أ</w:t>
      </w:r>
      <w:r w:rsidR="00623D07" w:rsidRPr="00F249A9">
        <w:rPr>
          <w:rFonts w:ascii="Traditional Arabic" w:hAnsi="Traditional Arabic" w:cs="Traditional Arabic"/>
          <w:sz w:val="36"/>
          <w:szCs w:val="36"/>
          <w:rtl/>
          <w:lang w:val="fr-FR"/>
        </w:rPr>
        <w:t>سقيت لهم</w:t>
      </w:r>
      <w:r w:rsidR="004E3211" w:rsidRPr="00F249A9">
        <w:rPr>
          <w:rFonts w:ascii="Traditional Arabic" w:hAnsi="Traditional Arabic" w:cs="Traditional Arabic"/>
          <w:sz w:val="36"/>
          <w:szCs w:val="36"/>
          <w:rtl/>
          <w:lang w:val="fr-FR"/>
        </w:rPr>
        <w:t xml:space="preserve">، </w:t>
      </w:r>
      <w:r w:rsidR="00623D07" w:rsidRPr="00F249A9">
        <w:rPr>
          <w:rFonts w:ascii="Traditional Arabic" w:hAnsi="Traditional Arabic" w:cs="Traditional Arabic"/>
          <w:sz w:val="36"/>
          <w:szCs w:val="36"/>
          <w:rtl/>
          <w:lang w:val="fr-FR"/>
        </w:rPr>
        <w:t xml:space="preserve">ويقال من </w:t>
      </w:r>
      <w:r w:rsidR="00330DA6" w:rsidRPr="00F249A9">
        <w:rPr>
          <w:rFonts w:ascii="Traditional Arabic" w:hAnsi="Traditional Arabic" w:cs="Traditional Arabic"/>
          <w:sz w:val="36"/>
          <w:szCs w:val="36"/>
          <w:rtl/>
          <w:lang w:val="fr-FR"/>
        </w:rPr>
        <w:t>أين</w:t>
      </w:r>
      <w:r w:rsidR="00623D07"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ريتكم</w:t>
      </w:r>
      <w:r w:rsidR="00623D07" w:rsidRPr="00F249A9">
        <w:rPr>
          <w:rFonts w:ascii="Traditional Arabic" w:hAnsi="Traditional Arabic" w:cs="Traditional Arabic"/>
          <w:sz w:val="36"/>
          <w:szCs w:val="36"/>
          <w:rtl/>
          <w:lang w:val="fr-FR"/>
        </w:rPr>
        <w:t>؟</w:t>
      </w:r>
      <w:r w:rsidR="008A4C79" w:rsidRPr="00F249A9">
        <w:rPr>
          <w:rFonts w:ascii="Traditional Arabic" w:hAnsi="Traditional Arabic" w:cs="Traditional Arabic"/>
          <w:sz w:val="36"/>
          <w:szCs w:val="36"/>
          <w:rtl/>
          <w:lang w:val="fr-FR"/>
        </w:rPr>
        <w:t xml:space="preserve"> أ</w:t>
      </w:r>
      <w:r w:rsidR="00623D07" w:rsidRPr="00F249A9">
        <w:rPr>
          <w:rFonts w:ascii="Traditional Arabic" w:hAnsi="Traditional Arabic" w:cs="Traditional Arabic"/>
          <w:sz w:val="36"/>
          <w:szCs w:val="36"/>
          <w:rtl/>
          <w:lang w:val="fr-FR"/>
        </w:rPr>
        <w:t xml:space="preserve">ي من </w:t>
      </w:r>
      <w:r w:rsidR="00330DA6" w:rsidRPr="00F249A9">
        <w:rPr>
          <w:rFonts w:ascii="Traditional Arabic" w:hAnsi="Traditional Arabic" w:cs="Traditional Arabic"/>
          <w:sz w:val="36"/>
          <w:szCs w:val="36"/>
          <w:rtl/>
          <w:lang w:val="fr-FR"/>
        </w:rPr>
        <w:t>أين</w:t>
      </w:r>
      <w:r w:rsidR="00623D07" w:rsidRPr="00F249A9">
        <w:rPr>
          <w:rFonts w:ascii="Traditional Arabic" w:hAnsi="Traditional Arabic" w:cs="Traditional Arabic"/>
          <w:sz w:val="36"/>
          <w:szCs w:val="36"/>
          <w:rtl/>
          <w:lang w:val="fr-FR"/>
        </w:rPr>
        <w:t xml:space="preserve"> تروون</w:t>
      </w:r>
      <w:r w:rsidR="00330DA6" w:rsidRPr="00F249A9">
        <w:rPr>
          <w:rFonts w:ascii="Traditional Arabic" w:hAnsi="Traditional Arabic" w:cs="Traditional Arabic"/>
          <w:sz w:val="36"/>
          <w:szCs w:val="36"/>
          <w:rtl/>
          <w:lang w:val="fr-FR"/>
        </w:rPr>
        <w:t xml:space="preserve"> الماء؟</w:t>
      </w:r>
      <w:r w:rsidR="005D4818"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و</w:t>
      </w:r>
      <w:r w:rsidR="005D4818"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يقال روى فلان فلانا</w:t>
      </w: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شعرا</w:t>
      </w:r>
      <w:r w:rsidR="008A4C79"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إ</w:t>
      </w:r>
      <w:r w:rsidR="00623D07" w:rsidRPr="00F249A9">
        <w:rPr>
          <w:rFonts w:ascii="Traditional Arabic" w:hAnsi="Traditional Arabic" w:cs="Traditional Arabic"/>
          <w:sz w:val="36"/>
          <w:szCs w:val="36"/>
          <w:rtl/>
          <w:lang w:val="fr-FR"/>
        </w:rPr>
        <w:t>ذا</w:t>
      </w:r>
      <w:r w:rsidR="008A4C79" w:rsidRPr="00F249A9">
        <w:rPr>
          <w:rFonts w:ascii="Traditional Arabic" w:hAnsi="Traditional Arabic" w:cs="Traditional Arabic"/>
          <w:sz w:val="36"/>
          <w:szCs w:val="36"/>
          <w:rtl/>
          <w:lang w:val="fr-FR"/>
        </w:rPr>
        <w:t xml:space="preserve"> </w:t>
      </w:r>
      <w:r w:rsidR="00623D07" w:rsidRPr="00F249A9">
        <w:rPr>
          <w:rFonts w:ascii="Traditional Arabic" w:hAnsi="Traditional Arabic" w:cs="Traditional Arabic"/>
          <w:sz w:val="36"/>
          <w:szCs w:val="36"/>
          <w:rtl/>
          <w:lang w:val="fr-FR"/>
        </w:rPr>
        <w:t xml:space="preserve">رواه له حتى حفظه </w:t>
      </w:r>
      <w:r w:rsidR="00330DA6" w:rsidRPr="00F249A9">
        <w:rPr>
          <w:rFonts w:ascii="Traditional Arabic" w:hAnsi="Traditional Arabic" w:cs="Traditional Arabic"/>
          <w:sz w:val="36"/>
          <w:szCs w:val="36"/>
          <w:rtl/>
          <w:lang w:val="fr-FR"/>
        </w:rPr>
        <w:t>للرواية عنه</w:t>
      </w:r>
      <w:r w:rsidR="00623D07" w:rsidRPr="00F249A9">
        <w:rPr>
          <w:rFonts w:ascii="Traditional Arabic" w:hAnsi="Traditional Arabic" w:cs="Traditional Arabic"/>
          <w:sz w:val="36"/>
          <w:szCs w:val="36"/>
          <w:rtl/>
          <w:lang w:val="fr-FR"/>
        </w:rPr>
        <w:t>"</w:t>
      </w:r>
      <w:r w:rsidR="00623D07" w:rsidRPr="00F249A9">
        <w:rPr>
          <w:rStyle w:val="Appelnotedebasdep"/>
          <w:rFonts w:ascii="Traditional Arabic" w:hAnsi="Traditional Arabic" w:cs="Traditional Arabic"/>
          <w:sz w:val="36"/>
          <w:szCs w:val="36"/>
          <w:rtl/>
          <w:lang w:val="fr-FR"/>
        </w:rPr>
        <w:footnoteReference w:id="30"/>
      </w:r>
      <w:r w:rsidR="005D4818" w:rsidRPr="00F249A9">
        <w:rPr>
          <w:rFonts w:ascii="Traditional Arabic" w:hAnsi="Traditional Arabic" w:cs="Traditional Arabic"/>
          <w:sz w:val="36"/>
          <w:szCs w:val="36"/>
          <w:rtl/>
          <w:lang w:val="fr-FR"/>
        </w:rPr>
        <w:t>.</w:t>
      </w:r>
      <w:r w:rsidR="00623D07" w:rsidRPr="00F249A9">
        <w:rPr>
          <w:rFonts w:ascii="Traditional Arabic" w:hAnsi="Traditional Arabic" w:cs="Traditional Arabic"/>
          <w:sz w:val="36"/>
          <w:szCs w:val="36"/>
          <w:rtl/>
          <w:lang w:val="fr-FR"/>
        </w:rPr>
        <w:t xml:space="preserve"> </w:t>
      </w:r>
    </w:p>
    <w:p w:rsidR="003368EB" w:rsidRPr="00F249A9" w:rsidRDefault="00FC499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 xml:space="preserve">     </w:t>
      </w:r>
      <w:r w:rsidR="003368EB" w:rsidRPr="00F249A9">
        <w:rPr>
          <w:rFonts w:ascii="Traditional Arabic" w:hAnsi="Traditional Arabic" w:cs="Traditional Arabic"/>
          <w:sz w:val="36"/>
          <w:szCs w:val="36"/>
          <w:rtl/>
          <w:lang w:val="fr-FR"/>
        </w:rPr>
        <w:t xml:space="preserve">يمكننا من خلال التعريفين اللغويين </w:t>
      </w:r>
      <w:r w:rsidR="00330DA6" w:rsidRPr="00F249A9">
        <w:rPr>
          <w:rFonts w:ascii="Traditional Arabic" w:hAnsi="Traditional Arabic" w:cs="Traditional Arabic"/>
          <w:sz w:val="36"/>
          <w:szCs w:val="36"/>
          <w:rtl/>
          <w:lang w:val="fr-FR"/>
        </w:rPr>
        <w:t>أن</w:t>
      </w:r>
      <w:r w:rsidR="003368EB" w:rsidRPr="00F249A9">
        <w:rPr>
          <w:rFonts w:ascii="Traditional Arabic" w:hAnsi="Traditional Arabic" w:cs="Traditional Arabic"/>
          <w:sz w:val="36"/>
          <w:szCs w:val="36"/>
          <w:rtl/>
          <w:lang w:val="fr-FR"/>
        </w:rPr>
        <w:t xml:space="preserve"> نلاحظ </w:t>
      </w:r>
      <w:r w:rsidR="00330DA6" w:rsidRPr="00F249A9">
        <w:rPr>
          <w:rFonts w:ascii="Traditional Arabic" w:hAnsi="Traditional Arabic" w:cs="Traditional Arabic"/>
          <w:sz w:val="36"/>
          <w:szCs w:val="36"/>
          <w:rtl/>
          <w:lang w:val="fr-FR"/>
        </w:rPr>
        <w:t>أن</w:t>
      </w:r>
      <w:r w:rsidR="003368EB" w:rsidRPr="00F249A9">
        <w:rPr>
          <w:rFonts w:ascii="Traditional Arabic" w:hAnsi="Traditional Arabic" w:cs="Traditional Arabic"/>
          <w:sz w:val="36"/>
          <w:szCs w:val="36"/>
          <w:rtl/>
          <w:lang w:val="fr-FR"/>
        </w:rPr>
        <w:t xml:space="preserve"> المدلولات المشتركة للرواية في </w:t>
      </w:r>
      <w:r w:rsidR="00330DA6" w:rsidRPr="00F249A9">
        <w:rPr>
          <w:rFonts w:ascii="Traditional Arabic" w:hAnsi="Traditional Arabic" w:cs="Traditional Arabic"/>
          <w:sz w:val="36"/>
          <w:szCs w:val="36"/>
          <w:rtl/>
          <w:lang w:val="fr-FR"/>
        </w:rPr>
        <w:t>مجموعها عملية</w:t>
      </w:r>
      <w:r w:rsidR="00613DB4" w:rsidRPr="00F249A9">
        <w:rPr>
          <w:rFonts w:ascii="Traditional Arabic" w:hAnsi="Traditional Arabic" w:cs="Traditional Arabic"/>
          <w:sz w:val="36"/>
          <w:szCs w:val="36"/>
          <w:rtl/>
          <w:lang w:val="fr-FR"/>
        </w:rPr>
        <w:t xml:space="preserve"> الانتقال والجريان والإ</w:t>
      </w:r>
      <w:r w:rsidR="003368EB" w:rsidRPr="00F249A9">
        <w:rPr>
          <w:rFonts w:ascii="Traditional Arabic" w:hAnsi="Traditional Arabic" w:cs="Traditional Arabic"/>
          <w:sz w:val="36"/>
          <w:szCs w:val="36"/>
          <w:rtl/>
          <w:lang w:val="fr-FR"/>
        </w:rPr>
        <w:t>رتواء المادي "الماء"</w:t>
      </w:r>
      <w:r w:rsidRPr="00F249A9">
        <w:rPr>
          <w:rFonts w:ascii="Traditional Arabic" w:hAnsi="Traditional Arabic" w:cs="Traditional Arabic"/>
          <w:sz w:val="36"/>
          <w:szCs w:val="36"/>
          <w:rtl/>
          <w:lang w:val="fr-FR"/>
        </w:rPr>
        <w:t xml:space="preserve"> أ</w:t>
      </w:r>
      <w:r w:rsidR="003368EB" w:rsidRPr="00F249A9">
        <w:rPr>
          <w:rFonts w:ascii="Traditional Arabic" w:hAnsi="Traditional Arabic" w:cs="Traditional Arabic"/>
          <w:sz w:val="36"/>
          <w:szCs w:val="36"/>
          <w:rtl/>
          <w:lang w:val="fr-FR"/>
        </w:rPr>
        <w:t>والروحي"</w:t>
      </w:r>
      <w:r w:rsidRPr="00F249A9">
        <w:rPr>
          <w:rFonts w:ascii="Traditional Arabic" w:hAnsi="Traditional Arabic" w:cs="Traditional Arabic"/>
          <w:sz w:val="36"/>
          <w:szCs w:val="36"/>
          <w:rtl/>
          <w:lang w:val="fr-FR"/>
        </w:rPr>
        <w:t xml:space="preserve"> </w:t>
      </w:r>
      <w:r w:rsidR="003368EB" w:rsidRPr="00F249A9">
        <w:rPr>
          <w:rFonts w:ascii="Traditional Arabic" w:hAnsi="Traditional Arabic" w:cs="Traditional Arabic"/>
          <w:sz w:val="36"/>
          <w:szCs w:val="36"/>
          <w:rtl/>
          <w:lang w:val="fr-FR"/>
        </w:rPr>
        <w:t xml:space="preserve">النصوص </w:t>
      </w:r>
      <w:r w:rsidR="00330DA6" w:rsidRPr="00F249A9">
        <w:rPr>
          <w:rFonts w:ascii="Traditional Arabic" w:hAnsi="Traditional Arabic" w:cs="Traditional Arabic"/>
          <w:sz w:val="36"/>
          <w:szCs w:val="36"/>
          <w:rtl/>
          <w:lang w:val="fr-FR"/>
        </w:rPr>
        <w:t>والأخبار</w:t>
      </w:r>
      <w:r w:rsidR="003368EB"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كلا النوعين كان ذا</w:t>
      </w:r>
      <w:r w:rsidR="008A4C79"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أ</w:t>
      </w:r>
      <w:r w:rsidR="003368EB" w:rsidRPr="00F249A9">
        <w:rPr>
          <w:rFonts w:ascii="Traditional Arabic" w:hAnsi="Traditional Arabic" w:cs="Traditional Arabic"/>
          <w:sz w:val="36"/>
          <w:szCs w:val="36"/>
          <w:rtl/>
          <w:lang w:val="fr-FR"/>
        </w:rPr>
        <w:t xml:space="preserve">همية في حياة </w:t>
      </w:r>
      <w:r w:rsidR="00330DA6" w:rsidRPr="00F249A9">
        <w:rPr>
          <w:rFonts w:ascii="Traditional Arabic" w:hAnsi="Traditional Arabic" w:cs="Traditional Arabic"/>
          <w:sz w:val="36"/>
          <w:szCs w:val="36"/>
          <w:rtl/>
          <w:lang w:val="fr-FR"/>
        </w:rPr>
        <w:t>العربي فلقد</w:t>
      </w:r>
      <w:r w:rsidR="003368EB" w:rsidRPr="00F249A9">
        <w:rPr>
          <w:rFonts w:ascii="Traditional Arabic" w:hAnsi="Traditional Arabic" w:cs="Traditional Arabic"/>
          <w:sz w:val="36"/>
          <w:szCs w:val="36"/>
          <w:rtl/>
          <w:lang w:val="fr-FR"/>
        </w:rPr>
        <w:t xml:space="preserve"> كان الماء هدفهم </w:t>
      </w:r>
      <w:r w:rsidR="00330DA6" w:rsidRPr="00F249A9">
        <w:rPr>
          <w:rFonts w:ascii="Traditional Arabic" w:hAnsi="Traditional Arabic" w:cs="Traditional Arabic"/>
          <w:sz w:val="36"/>
          <w:szCs w:val="36"/>
          <w:rtl/>
          <w:lang w:val="fr-FR"/>
        </w:rPr>
        <w:t>المنشود من</w:t>
      </w:r>
      <w:r w:rsidR="00613DB4" w:rsidRPr="00F249A9">
        <w:rPr>
          <w:rFonts w:ascii="Traditional Arabic" w:hAnsi="Traditional Arabic" w:cs="Traditional Arabic"/>
          <w:sz w:val="36"/>
          <w:szCs w:val="36"/>
          <w:rtl/>
          <w:lang w:val="fr-FR"/>
        </w:rPr>
        <w:t xml:space="preserve"> أ</w:t>
      </w:r>
      <w:r w:rsidR="003368EB" w:rsidRPr="00F249A9">
        <w:rPr>
          <w:rFonts w:ascii="Traditional Arabic" w:hAnsi="Traditional Arabic" w:cs="Traditional Arabic"/>
          <w:sz w:val="36"/>
          <w:szCs w:val="36"/>
          <w:rtl/>
          <w:lang w:val="fr-FR"/>
        </w:rPr>
        <w:t xml:space="preserve">جله </w:t>
      </w:r>
      <w:r w:rsidR="00330DA6" w:rsidRPr="00F249A9">
        <w:rPr>
          <w:rFonts w:ascii="Traditional Arabic" w:hAnsi="Traditional Arabic" w:cs="Traditional Arabic"/>
          <w:sz w:val="36"/>
          <w:szCs w:val="36"/>
          <w:rtl/>
          <w:lang w:val="fr-FR"/>
        </w:rPr>
        <w:t>يحلون ويرتحلون</w:t>
      </w:r>
      <w:r w:rsidRPr="00F249A9">
        <w:rPr>
          <w:rFonts w:ascii="Traditional Arabic" w:hAnsi="Traditional Arabic" w:cs="Traditional Arabic"/>
          <w:sz w:val="36"/>
          <w:szCs w:val="36"/>
          <w:rtl/>
          <w:lang w:val="fr-FR"/>
        </w:rPr>
        <w:t>، و</w:t>
      </w:r>
      <w:r w:rsidR="008A4C79" w:rsidRPr="00F249A9">
        <w:rPr>
          <w:rFonts w:ascii="Traditional Arabic" w:hAnsi="Traditional Arabic" w:cs="Traditional Arabic"/>
          <w:sz w:val="36"/>
          <w:szCs w:val="36"/>
          <w:rtl/>
          <w:lang w:val="fr-FR"/>
        </w:rPr>
        <w:t xml:space="preserve">كانت رواية الشعر، </w:t>
      </w:r>
      <w:r w:rsidR="003368EB" w:rsidRPr="00F249A9">
        <w:rPr>
          <w:rFonts w:ascii="Traditional Arabic" w:hAnsi="Traditional Arabic" w:cs="Traditional Arabic"/>
          <w:sz w:val="36"/>
          <w:szCs w:val="36"/>
          <w:rtl/>
          <w:lang w:val="fr-FR"/>
        </w:rPr>
        <w:t>الضرورة اللازمة لكل شاعر</w:t>
      </w:r>
      <w:r w:rsidR="008A4C79" w:rsidRPr="00F249A9">
        <w:rPr>
          <w:rFonts w:ascii="Traditional Arabic" w:hAnsi="Traditional Arabic" w:cs="Traditional Arabic"/>
          <w:sz w:val="36"/>
          <w:szCs w:val="36"/>
          <w:rtl/>
          <w:lang w:val="fr-FR"/>
        </w:rPr>
        <w:t xml:space="preserve">، </w:t>
      </w:r>
      <w:r w:rsidR="003368EB" w:rsidRPr="00F249A9">
        <w:rPr>
          <w:rFonts w:ascii="Traditional Arabic" w:hAnsi="Traditional Arabic" w:cs="Traditional Arabic"/>
          <w:sz w:val="36"/>
          <w:szCs w:val="36"/>
          <w:rtl/>
          <w:lang w:val="fr-FR"/>
        </w:rPr>
        <w:t xml:space="preserve">كما كانت الرواية الوسيلة </w:t>
      </w:r>
      <w:r w:rsidR="00330DA6" w:rsidRPr="00F249A9">
        <w:rPr>
          <w:rFonts w:ascii="Traditional Arabic" w:hAnsi="Traditional Arabic" w:cs="Traditional Arabic"/>
          <w:sz w:val="36"/>
          <w:szCs w:val="36"/>
          <w:rtl/>
          <w:lang w:val="fr-FR"/>
        </w:rPr>
        <w:t>الأولى</w:t>
      </w:r>
      <w:r w:rsidR="003368EB" w:rsidRPr="00F249A9">
        <w:rPr>
          <w:rFonts w:ascii="Traditional Arabic" w:hAnsi="Traditional Arabic" w:cs="Traditional Arabic"/>
          <w:sz w:val="36"/>
          <w:szCs w:val="36"/>
          <w:rtl/>
          <w:lang w:val="fr-FR"/>
        </w:rPr>
        <w:t xml:space="preserve"> لحفظ </w:t>
      </w:r>
      <w:r w:rsidR="00330DA6" w:rsidRPr="00F249A9">
        <w:rPr>
          <w:rFonts w:ascii="Traditional Arabic" w:hAnsi="Traditional Arabic" w:cs="Traditional Arabic"/>
          <w:sz w:val="36"/>
          <w:szCs w:val="36"/>
          <w:rtl/>
          <w:lang w:val="fr-FR"/>
        </w:rPr>
        <w:t>الإشعار</w:t>
      </w:r>
      <w:r w:rsidR="003368EB"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والأخبار</w:t>
      </w:r>
      <w:r w:rsidR="003368EB" w:rsidRPr="00F249A9">
        <w:rPr>
          <w:rFonts w:ascii="Traditional Arabic" w:hAnsi="Traditional Arabic" w:cs="Traditional Arabic"/>
          <w:sz w:val="36"/>
          <w:szCs w:val="36"/>
          <w:rtl/>
          <w:lang w:val="fr-FR"/>
        </w:rPr>
        <w:t xml:space="preserve"> والسير.</w:t>
      </w:r>
    </w:p>
    <w:p w:rsidR="008A4C79" w:rsidRPr="00F249A9" w:rsidRDefault="005D34AA"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sz w:val="36"/>
          <w:szCs w:val="36"/>
          <w:rtl/>
          <w:lang w:val="fr-FR"/>
        </w:rPr>
        <w:t xml:space="preserve">هنا لابد أن </w:t>
      </w:r>
      <w:r>
        <w:rPr>
          <w:rFonts w:ascii="Traditional Arabic" w:hAnsi="Traditional Arabic" w:cs="Traditional Arabic" w:hint="cs"/>
          <w:sz w:val="36"/>
          <w:szCs w:val="36"/>
          <w:rtl/>
          <w:lang w:val="fr-FR"/>
        </w:rPr>
        <w:t>ن</w:t>
      </w:r>
      <w:r w:rsidR="008A4C79" w:rsidRPr="00F249A9">
        <w:rPr>
          <w:rFonts w:ascii="Traditional Arabic" w:hAnsi="Traditional Arabic" w:cs="Traditional Arabic"/>
          <w:sz w:val="36"/>
          <w:szCs w:val="36"/>
          <w:rtl/>
          <w:lang w:val="fr-FR"/>
        </w:rPr>
        <w:t>شير إلى المعاني اللغوية التي تتقاطع مع مدلول كلمة رواية  وتحمل معناها</w:t>
      </w:r>
      <w:r w:rsidR="00FC4998" w:rsidRPr="00F249A9">
        <w:rPr>
          <w:rFonts w:ascii="Traditional Arabic" w:hAnsi="Traditional Arabic" w:cs="Traditional Arabic"/>
          <w:sz w:val="36"/>
          <w:szCs w:val="36"/>
          <w:rtl/>
          <w:lang w:val="fr-FR"/>
        </w:rPr>
        <w:t>.</w:t>
      </w:r>
    </w:p>
    <w:p w:rsidR="003368EB" w:rsidRPr="00F249A9" w:rsidRDefault="00FC499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 xml:space="preserve">ومن خلال هذه </w:t>
      </w:r>
      <w:r w:rsidR="00295C13" w:rsidRPr="00F249A9">
        <w:rPr>
          <w:rFonts w:ascii="Traditional Arabic" w:hAnsi="Traditional Arabic" w:cs="Traditional Arabic"/>
          <w:sz w:val="36"/>
          <w:szCs w:val="36"/>
          <w:rtl/>
          <w:lang w:val="fr-FR"/>
        </w:rPr>
        <w:t>المعاني اللغوية</w:t>
      </w:r>
      <w:r w:rsidR="00D70D93" w:rsidRPr="00F249A9">
        <w:rPr>
          <w:rFonts w:ascii="Traditional Arabic" w:hAnsi="Traditional Arabic" w:cs="Traditional Arabic"/>
          <w:sz w:val="36"/>
          <w:szCs w:val="36"/>
          <w:rtl/>
          <w:lang w:val="fr-FR"/>
        </w:rPr>
        <w:t xml:space="preserve"> نجد أ</w:t>
      </w:r>
      <w:r w:rsidR="003368EB" w:rsidRPr="00F249A9">
        <w:rPr>
          <w:rFonts w:ascii="Traditional Arabic" w:hAnsi="Traditional Arabic" w:cs="Traditional Arabic"/>
          <w:sz w:val="36"/>
          <w:szCs w:val="36"/>
          <w:rtl/>
          <w:lang w:val="fr-FR"/>
        </w:rPr>
        <w:t>نه لا</w:t>
      </w:r>
      <w:r w:rsidRPr="00F249A9">
        <w:rPr>
          <w:rFonts w:ascii="Traditional Arabic" w:hAnsi="Traditional Arabic" w:cs="Traditional Arabic"/>
          <w:sz w:val="36"/>
          <w:szCs w:val="36"/>
          <w:rtl/>
          <w:lang w:val="fr-FR"/>
        </w:rPr>
        <w:t xml:space="preserve"> </w:t>
      </w:r>
      <w:r w:rsidR="00295C13" w:rsidRPr="00F249A9">
        <w:rPr>
          <w:rFonts w:ascii="Traditional Arabic" w:hAnsi="Traditional Arabic" w:cs="Traditional Arabic"/>
          <w:sz w:val="36"/>
          <w:szCs w:val="36"/>
          <w:rtl/>
          <w:lang w:val="fr-FR"/>
        </w:rPr>
        <w:t xml:space="preserve">مناص </w:t>
      </w:r>
      <w:r w:rsidR="003368EB" w:rsidRPr="00F249A9">
        <w:rPr>
          <w:rFonts w:ascii="Traditional Arabic" w:hAnsi="Traditional Arabic" w:cs="Traditional Arabic"/>
          <w:sz w:val="36"/>
          <w:szCs w:val="36"/>
          <w:rtl/>
          <w:lang w:val="fr-FR"/>
        </w:rPr>
        <w:t xml:space="preserve">من </w:t>
      </w:r>
      <w:r w:rsidR="00330DA6" w:rsidRPr="00F249A9">
        <w:rPr>
          <w:rFonts w:ascii="Traditional Arabic" w:hAnsi="Traditional Arabic" w:cs="Traditional Arabic"/>
          <w:sz w:val="36"/>
          <w:szCs w:val="36"/>
          <w:rtl/>
          <w:lang w:val="fr-FR"/>
        </w:rPr>
        <w:t>إيراد</w:t>
      </w:r>
      <w:r w:rsidR="00D70D93" w:rsidRPr="00F249A9">
        <w:rPr>
          <w:rFonts w:ascii="Traditional Arabic" w:hAnsi="Traditional Arabic" w:cs="Traditional Arabic"/>
          <w:sz w:val="36"/>
          <w:szCs w:val="36"/>
          <w:rtl/>
          <w:lang w:val="fr-FR"/>
        </w:rPr>
        <w:t xml:space="preserve"> التعريف أو المفهوم الإ</w:t>
      </w:r>
      <w:r w:rsidR="003368EB" w:rsidRPr="00F249A9">
        <w:rPr>
          <w:rFonts w:ascii="Traditional Arabic" w:hAnsi="Traditional Arabic" w:cs="Traditional Arabic"/>
          <w:sz w:val="36"/>
          <w:szCs w:val="36"/>
          <w:rtl/>
          <w:lang w:val="fr-FR"/>
        </w:rPr>
        <w:t>صطلاحي للرواية بصفتها</w:t>
      </w:r>
      <w:r w:rsidR="00295C13" w:rsidRPr="00F249A9">
        <w:rPr>
          <w:rFonts w:ascii="Traditional Arabic" w:hAnsi="Traditional Arabic" w:cs="Traditional Arabic"/>
          <w:sz w:val="36"/>
          <w:szCs w:val="36"/>
          <w:rtl/>
          <w:lang w:val="fr-FR"/>
        </w:rPr>
        <w:t xml:space="preserve"> </w:t>
      </w:r>
      <w:r w:rsidR="003368EB" w:rsidRPr="00F249A9">
        <w:rPr>
          <w:rFonts w:ascii="Traditional Arabic" w:hAnsi="Traditional Arabic" w:cs="Traditional Arabic"/>
          <w:sz w:val="36"/>
          <w:szCs w:val="36"/>
          <w:rtl/>
          <w:lang w:val="fr-FR"/>
        </w:rPr>
        <w:t>جنسا</w:t>
      </w:r>
      <w:r w:rsidR="00330DA6" w:rsidRPr="00F249A9">
        <w:rPr>
          <w:rFonts w:ascii="Traditional Arabic" w:hAnsi="Traditional Arabic" w:cs="Traditional Arabic"/>
          <w:sz w:val="36"/>
          <w:szCs w:val="36"/>
          <w:rtl/>
          <w:lang w:val="fr-FR"/>
        </w:rPr>
        <w:t>ً</w:t>
      </w:r>
      <w:r w:rsidR="000978CB"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أ</w:t>
      </w:r>
      <w:r w:rsidR="003368EB" w:rsidRPr="00F249A9">
        <w:rPr>
          <w:rFonts w:ascii="Traditional Arabic" w:hAnsi="Traditional Arabic" w:cs="Traditional Arabic"/>
          <w:sz w:val="36"/>
          <w:szCs w:val="36"/>
          <w:rtl/>
          <w:lang w:val="fr-FR"/>
        </w:rPr>
        <w:t>دبيا منفردا</w:t>
      </w:r>
      <w:r w:rsidR="00613DB4" w:rsidRPr="00F249A9">
        <w:rPr>
          <w:rFonts w:ascii="Traditional Arabic" w:hAnsi="Traditional Arabic" w:cs="Traditional Arabic"/>
          <w:sz w:val="36"/>
          <w:szCs w:val="36"/>
          <w:rtl/>
          <w:lang w:val="fr-FR"/>
        </w:rPr>
        <w:t>ً</w:t>
      </w:r>
      <w:r w:rsidR="003368EB" w:rsidRPr="00F249A9">
        <w:rPr>
          <w:rFonts w:ascii="Traditional Arabic" w:hAnsi="Traditional Arabic" w:cs="Traditional Arabic"/>
          <w:sz w:val="36"/>
          <w:szCs w:val="36"/>
          <w:rtl/>
          <w:lang w:val="fr-FR"/>
        </w:rPr>
        <w:t>.</w:t>
      </w:r>
    </w:p>
    <w:p w:rsidR="003368EB" w:rsidRPr="00C7623D" w:rsidRDefault="003368EB" w:rsidP="000C3787">
      <w:pPr>
        <w:spacing w:line="240" w:lineRule="auto"/>
        <w:jc w:val="both"/>
        <w:rPr>
          <w:rFonts w:ascii="Traditional Arabic" w:hAnsi="Traditional Arabic" w:cs="Traditional Arabic"/>
          <w:b/>
          <w:bCs/>
          <w:sz w:val="36"/>
          <w:szCs w:val="36"/>
          <w:rtl/>
          <w:lang w:val="fr-FR"/>
        </w:rPr>
      </w:pPr>
      <w:r w:rsidRPr="00C7623D">
        <w:rPr>
          <w:rFonts w:ascii="Traditional Arabic" w:hAnsi="Traditional Arabic" w:cs="Traditional Arabic"/>
          <w:b/>
          <w:bCs/>
          <w:sz w:val="36"/>
          <w:szCs w:val="36"/>
          <w:rtl/>
          <w:lang w:val="fr-FR"/>
        </w:rPr>
        <w:t>تعر</w:t>
      </w:r>
      <w:r w:rsidR="000978CB" w:rsidRPr="00C7623D">
        <w:rPr>
          <w:rFonts w:ascii="Traditional Arabic" w:hAnsi="Traditional Arabic" w:cs="Traditional Arabic"/>
          <w:b/>
          <w:bCs/>
          <w:sz w:val="36"/>
          <w:szCs w:val="36"/>
          <w:rtl/>
          <w:lang w:val="fr-FR"/>
        </w:rPr>
        <w:t>ي</w:t>
      </w:r>
      <w:r w:rsidRPr="00C7623D">
        <w:rPr>
          <w:rFonts w:ascii="Traditional Arabic" w:hAnsi="Traditional Arabic" w:cs="Traditional Arabic"/>
          <w:b/>
          <w:bCs/>
          <w:sz w:val="36"/>
          <w:szCs w:val="36"/>
          <w:rtl/>
          <w:lang w:val="fr-FR"/>
        </w:rPr>
        <w:t>ف الرواية اصطلاحا:</w:t>
      </w:r>
    </w:p>
    <w:p w:rsidR="003368EB" w:rsidRPr="00F249A9" w:rsidRDefault="00FC499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3368EB" w:rsidRPr="00F249A9">
        <w:rPr>
          <w:rFonts w:ascii="Traditional Arabic" w:hAnsi="Traditional Arabic" w:cs="Traditional Arabic"/>
          <w:sz w:val="36"/>
          <w:szCs w:val="36"/>
          <w:rtl/>
          <w:lang w:val="fr-FR"/>
        </w:rPr>
        <w:t>من الصعب الو</w:t>
      </w:r>
      <w:r w:rsidRPr="00F249A9">
        <w:rPr>
          <w:rFonts w:ascii="Traditional Arabic" w:hAnsi="Traditional Arabic" w:cs="Traditional Arabic"/>
          <w:sz w:val="36"/>
          <w:szCs w:val="36"/>
          <w:rtl/>
          <w:lang w:val="fr-FR"/>
        </w:rPr>
        <w:t xml:space="preserve">قوف على تعريف واحد دقيق للرواية، </w:t>
      </w:r>
      <w:r w:rsidR="003368EB" w:rsidRPr="00F249A9">
        <w:rPr>
          <w:rFonts w:ascii="Traditional Arabic" w:hAnsi="Traditional Arabic" w:cs="Traditional Arabic"/>
          <w:sz w:val="36"/>
          <w:szCs w:val="36"/>
          <w:rtl/>
          <w:lang w:val="fr-FR"/>
        </w:rPr>
        <w:t xml:space="preserve">كجنس </w:t>
      </w:r>
      <w:r w:rsidR="00330DA6" w:rsidRPr="00F249A9">
        <w:rPr>
          <w:rFonts w:ascii="Traditional Arabic" w:hAnsi="Traditional Arabic" w:cs="Traditional Arabic"/>
          <w:sz w:val="36"/>
          <w:szCs w:val="36"/>
          <w:rtl/>
          <w:lang w:val="fr-FR"/>
        </w:rPr>
        <w:t>أدبي</w:t>
      </w:r>
      <w:r w:rsidR="003368EB" w:rsidRPr="00F249A9">
        <w:rPr>
          <w:rFonts w:ascii="Traditional Arabic" w:hAnsi="Traditional Arabic" w:cs="Traditional Arabic"/>
          <w:sz w:val="36"/>
          <w:szCs w:val="36"/>
          <w:rtl/>
          <w:lang w:val="fr-FR"/>
        </w:rPr>
        <w:t xml:space="preserve"> مستقل وثبتت جذوره في </w:t>
      </w:r>
      <w:r w:rsidR="00330DA6" w:rsidRPr="00F249A9">
        <w:rPr>
          <w:rFonts w:ascii="Traditional Arabic" w:hAnsi="Traditional Arabic" w:cs="Traditional Arabic"/>
          <w:sz w:val="36"/>
          <w:szCs w:val="36"/>
          <w:rtl/>
          <w:lang w:val="fr-FR"/>
        </w:rPr>
        <w:t>الأدب</w:t>
      </w:r>
      <w:r w:rsidR="003368EB" w:rsidRPr="00F249A9">
        <w:rPr>
          <w:rFonts w:ascii="Traditional Arabic" w:hAnsi="Traditional Arabic" w:cs="Traditional Arabic"/>
          <w:sz w:val="36"/>
          <w:szCs w:val="36"/>
          <w:rtl/>
          <w:lang w:val="fr-FR"/>
        </w:rPr>
        <w:t xml:space="preserve"> بشكل دقيق وهذا</w:t>
      </w:r>
      <w:r w:rsidR="005D34AA">
        <w:rPr>
          <w:rFonts w:ascii="Traditional Arabic" w:hAnsi="Traditional Arabic" w:cs="Traditional Arabic" w:hint="cs"/>
          <w:sz w:val="36"/>
          <w:szCs w:val="36"/>
          <w:rtl/>
          <w:lang w:val="fr-FR"/>
        </w:rPr>
        <w:t xml:space="preserve"> </w:t>
      </w:r>
      <w:r w:rsidR="003368EB" w:rsidRPr="00F249A9">
        <w:rPr>
          <w:rFonts w:ascii="Traditional Arabic" w:hAnsi="Traditional Arabic" w:cs="Traditional Arabic"/>
          <w:sz w:val="36"/>
          <w:szCs w:val="36"/>
          <w:rtl/>
          <w:lang w:val="fr-FR"/>
        </w:rPr>
        <w:t>ما</w:t>
      </w:r>
      <w:r w:rsidR="005D34AA">
        <w:rPr>
          <w:rFonts w:ascii="Traditional Arabic" w:hAnsi="Traditional Arabic" w:cs="Traditional Arabic" w:hint="cs"/>
          <w:sz w:val="36"/>
          <w:szCs w:val="36"/>
          <w:rtl/>
          <w:lang w:val="fr-FR"/>
        </w:rPr>
        <w:t xml:space="preserve"> </w:t>
      </w:r>
      <w:r w:rsidR="003368EB" w:rsidRPr="00F249A9">
        <w:rPr>
          <w:rFonts w:ascii="Traditional Arabic" w:hAnsi="Traditional Arabic" w:cs="Traditional Arabic"/>
          <w:sz w:val="36"/>
          <w:szCs w:val="36"/>
          <w:rtl/>
          <w:lang w:val="fr-FR"/>
        </w:rPr>
        <w:t xml:space="preserve">ذهبت </w:t>
      </w:r>
      <w:r w:rsidR="00330DA6" w:rsidRPr="00F249A9">
        <w:rPr>
          <w:rFonts w:ascii="Traditional Arabic" w:hAnsi="Traditional Arabic" w:cs="Traditional Arabic"/>
          <w:sz w:val="36"/>
          <w:szCs w:val="36"/>
          <w:rtl/>
          <w:lang w:val="fr-FR"/>
        </w:rPr>
        <w:t>إليه</w:t>
      </w:r>
      <w:r w:rsidRPr="00F249A9">
        <w:rPr>
          <w:rFonts w:ascii="Traditional Arabic" w:hAnsi="Traditional Arabic" w:cs="Traditional Arabic"/>
          <w:sz w:val="36"/>
          <w:szCs w:val="36"/>
          <w:rtl/>
          <w:lang w:val="fr-FR"/>
        </w:rPr>
        <w:t xml:space="preserve">"مارطاروبار"بقولها " </w:t>
      </w:r>
      <w:r w:rsidR="003368EB" w:rsidRPr="00F249A9">
        <w:rPr>
          <w:rFonts w:ascii="Traditional Arabic" w:hAnsi="Traditional Arabic" w:cs="Traditional Arabic"/>
          <w:sz w:val="36"/>
          <w:szCs w:val="36"/>
          <w:rtl/>
          <w:lang w:val="fr-FR"/>
        </w:rPr>
        <w:t>ب</w:t>
      </w:r>
      <w:r w:rsidR="00295C13" w:rsidRPr="00F249A9">
        <w:rPr>
          <w:rFonts w:ascii="Traditional Arabic" w:hAnsi="Traditional Arabic" w:cs="Traditional Arabic"/>
          <w:sz w:val="36"/>
          <w:szCs w:val="36"/>
          <w:rtl/>
          <w:lang w:val="fr-FR"/>
        </w:rPr>
        <w:t>أ</w:t>
      </w:r>
      <w:r w:rsidR="003368EB" w:rsidRPr="00F249A9">
        <w:rPr>
          <w:rFonts w:ascii="Traditional Arabic" w:hAnsi="Traditional Arabic" w:cs="Traditional Arabic"/>
          <w:sz w:val="36"/>
          <w:szCs w:val="36"/>
          <w:rtl/>
          <w:lang w:val="fr-FR"/>
        </w:rPr>
        <w:t>ن الرواية لم تحظ بتعريف دقيق.</w:t>
      </w:r>
      <w:r w:rsidRPr="00F249A9">
        <w:rPr>
          <w:rFonts w:ascii="Traditional Arabic" w:hAnsi="Traditional Arabic" w:cs="Traditional Arabic"/>
          <w:sz w:val="36"/>
          <w:szCs w:val="36"/>
          <w:rtl/>
          <w:lang w:val="fr-FR"/>
        </w:rPr>
        <w:t xml:space="preserve"> </w:t>
      </w:r>
      <w:r w:rsidR="003368EB" w:rsidRPr="00F249A9">
        <w:rPr>
          <w:rFonts w:ascii="Traditional Arabic" w:hAnsi="Traditional Arabic" w:cs="Traditional Arabic"/>
          <w:sz w:val="36"/>
          <w:szCs w:val="36"/>
          <w:rtl/>
          <w:lang w:val="fr-FR"/>
        </w:rPr>
        <w:t xml:space="preserve">وهي </w:t>
      </w:r>
      <w:r w:rsidR="00330DA6" w:rsidRPr="00F249A9">
        <w:rPr>
          <w:rFonts w:ascii="Traditional Arabic" w:hAnsi="Traditional Arabic" w:cs="Traditional Arabic"/>
          <w:sz w:val="36"/>
          <w:szCs w:val="36"/>
          <w:rtl/>
          <w:lang w:val="fr-FR"/>
        </w:rPr>
        <w:t>إلى</w:t>
      </w:r>
      <w:r w:rsidR="003368EB" w:rsidRPr="00F249A9">
        <w:rPr>
          <w:rFonts w:ascii="Traditional Arabic" w:hAnsi="Traditional Arabic" w:cs="Traditional Arabic"/>
          <w:sz w:val="36"/>
          <w:szCs w:val="36"/>
          <w:rtl/>
          <w:lang w:val="fr-FR"/>
        </w:rPr>
        <w:t xml:space="preserve"> حد ما غير قابلة للتعريف</w:t>
      </w:r>
      <w:r w:rsidRPr="00F249A9">
        <w:rPr>
          <w:rFonts w:ascii="Traditional Arabic" w:hAnsi="Traditional Arabic" w:cs="Traditional Arabic"/>
          <w:sz w:val="36"/>
          <w:szCs w:val="36"/>
          <w:rtl/>
          <w:lang w:val="fr-FR"/>
        </w:rPr>
        <w:t>"</w:t>
      </w:r>
      <w:r w:rsidR="003368EB" w:rsidRPr="00F249A9">
        <w:rPr>
          <w:rStyle w:val="Appelnotedebasdep"/>
          <w:rFonts w:ascii="Traditional Arabic" w:hAnsi="Traditional Arabic" w:cs="Traditional Arabic"/>
          <w:sz w:val="36"/>
          <w:szCs w:val="36"/>
          <w:rtl/>
          <w:lang w:val="fr-FR"/>
        </w:rPr>
        <w:footnoteReference w:id="31"/>
      </w:r>
      <w:r w:rsidRPr="00F249A9">
        <w:rPr>
          <w:rFonts w:ascii="Traditional Arabic" w:hAnsi="Traditional Arabic" w:cs="Traditional Arabic"/>
          <w:sz w:val="36"/>
          <w:szCs w:val="36"/>
          <w:rtl/>
          <w:lang w:val="fr-FR"/>
        </w:rPr>
        <w:t>.</w:t>
      </w:r>
    </w:p>
    <w:p w:rsidR="00E93813" w:rsidRPr="00F249A9" w:rsidRDefault="00FC499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ولقد أشار</w:t>
      </w: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الدكتور</w:t>
      </w: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عبد</w:t>
      </w:r>
      <w:r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المالك مرتاض إلى أ</w:t>
      </w:r>
      <w:r w:rsidR="00D239FB" w:rsidRPr="00F249A9">
        <w:rPr>
          <w:rFonts w:ascii="Traditional Arabic" w:hAnsi="Traditional Arabic" w:cs="Traditional Arabic"/>
          <w:sz w:val="36"/>
          <w:szCs w:val="36"/>
          <w:rtl/>
          <w:lang w:val="fr-FR"/>
        </w:rPr>
        <w:t>مر</w:t>
      </w:r>
      <w:r w:rsidRPr="00F249A9">
        <w:rPr>
          <w:rFonts w:ascii="Traditional Arabic" w:hAnsi="Traditional Arabic" w:cs="Traditional Arabic"/>
          <w:sz w:val="36"/>
          <w:szCs w:val="36"/>
          <w:rtl/>
          <w:lang w:val="fr-FR"/>
        </w:rPr>
        <w:t xml:space="preserve"> </w:t>
      </w:r>
      <w:r w:rsidR="00D239FB" w:rsidRPr="00F249A9">
        <w:rPr>
          <w:rFonts w:ascii="Traditional Arabic" w:hAnsi="Traditional Arabic" w:cs="Traditional Arabic"/>
          <w:sz w:val="36"/>
          <w:szCs w:val="36"/>
          <w:rtl/>
          <w:lang w:val="fr-FR"/>
        </w:rPr>
        <w:t>صعوبة</w:t>
      </w:r>
      <w:r w:rsidRPr="00F249A9">
        <w:rPr>
          <w:rFonts w:ascii="Traditional Arabic" w:hAnsi="Traditional Arabic" w:cs="Traditional Arabic"/>
          <w:sz w:val="36"/>
          <w:szCs w:val="36"/>
          <w:rtl/>
          <w:lang w:val="fr-FR"/>
        </w:rPr>
        <w:t xml:space="preserve"> </w:t>
      </w:r>
      <w:r w:rsidR="00D239FB" w:rsidRPr="00F249A9">
        <w:rPr>
          <w:rFonts w:ascii="Traditional Arabic" w:hAnsi="Traditional Arabic" w:cs="Traditional Arabic"/>
          <w:sz w:val="36"/>
          <w:szCs w:val="36"/>
          <w:rtl/>
          <w:lang w:val="fr-FR"/>
        </w:rPr>
        <w:t xml:space="preserve">الرواية </w:t>
      </w:r>
      <w:r w:rsidR="00330DA6" w:rsidRPr="00F249A9">
        <w:rPr>
          <w:rFonts w:ascii="Traditional Arabic" w:hAnsi="Traditional Arabic" w:cs="Traditional Arabic"/>
          <w:sz w:val="36"/>
          <w:szCs w:val="36"/>
          <w:rtl/>
          <w:lang w:val="fr-FR"/>
        </w:rPr>
        <w:t>لكونها زئبقية</w:t>
      </w:r>
      <w:r w:rsidR="00D239FB" w:rsidRPr="00F249A9">
        <w:rPr>
          <w:rFonts w:ascii="Traditional Arabic" w:hAnsi="Traditional Arabic" w:cs="Traditional Arabic"/>
          <w:sz w:val="36"/>
          <w:szCs w:val="36"/>
          <w:rtl/>
          <w:lang w:val="fr-FR"/>
        </w:rPr>
        <w:t xml:space="preserve"> الم</w:t>
      </w:r>
      <w:r w:rsidR="00330DA6" w:rsidRPr="00F249A9">
        <w:rPr>
          <w:rFonts w:ascii="Traditional Arabic" w:hAnsi="Traditional Arabic" w:cs="Traditional Arabic"/>
          <w:sz w:val="36"/>
          <w:szCs w:val="36"/>
          <w:rtl/>
          <w:lang w:val="fr-FR"/>
        </w:rPr>
        <w:t>ف</w:t>
      </w:r>
      <w:r w:rsidR="00D239FB" w:rsidRPr="00F249A9">
        <w:rPr>
          <w:rFonts w:ascii="Traditional Arabic" w:hAnsi="Traditional Arabic" w:cs="Traditional Arabic"/>
          <w:sz w:val="36"/>
          <w:szCs w:val="36"/>
          <w:rtl/>
          <w:lang w:val="fr-FR"/>
        </w:rPr>
        <w:t>هوم قائلا:</w:t>
      </w:r>
      <w:r w:rsidRPr="00F249A9">
        <w:rPr>
          <w:rFonts w:ascii="Traditional Arabic" w:hAnsi="Traditional Arabic" w:cs="Traditional Arabic"/>
          <w:sz w:val="36"/>
          <w:szCs w:val="36"/>
          <w:rtl/>
          <w:lang w:val="fr-FR"/>
        </w:rPr>
        <w:t xml:space="preserve"> </w:t>
      </w:r>
      <w:r w:rsidR="00D239FB"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w:t>
      </w:r>
      <w:r w:rsidR="00D239FB" w:rsidRPr="00F249A9">
        <w:rPr>
          <w:rFonts w:ascii="Traditional Arabic" w:hAnsi="Traditional Arabic" w:cs="Traditional Arabic"/>
          <w:sz w:val="36"/>
          <w:szCs w:val="36"/>
          <w:rtl/>
          <w:lang w:val="fr-FR"/>
        </w:rPr>
        <w:t xml:space="preserve">والحق </w:t>
      </w:r>
      <w:r w:rsidR="00330DA6" w:rsidRPr="00F249A9">
        <w:rPr>
          <w:rFonts w:ascii="Traditional Arabic" w:hAnsi="Traditional Arabic" w:cs="Traditional Arabic"/>
          <w:sz w:val="36"/>
          <w:szCs w:val="36"/>
          <w:rtl/>
          <w:lang w:val="fr-FR"/>
        </w:rPr>
        <w:t>إننا</w:t>
      </w:r>
      <w:r w:rsidR="00D239FB" w:rsidRPr="00F249A9">
        <w:rPr>
          <w:rFonts w:ascii="Traditional Arabic" w:hAnsi="Traditional Arabic" w:cs="Traditional Arabic"/>
          <w:sz w:val="36"/>
          <w:szCs w:val="36"/>
          <w:rtl/>
          <w:lang w:val="fr-FR"/>
        </w:rPr>
        <w:t xml:space="preserve"> بدون خجل </w:t>
      </w:r>
      <w:r w:rsidR="00330DA6" w:rsidRPr="00F249A9">
        <w:rPr>
          <w:rFonts w:ascii="Traditional Arabic" w:hAnsi="Traditional Arabic" w:cs="Traditional Arabic"/>
          <w:sz w:val="36"/>
          <w:szCs w:val="36"/>
          <w:rtl/>
          <w:lang w:val="fr-FR"/>
        </w:rPr>
        <w:t>ولا تردد</w:t>
      </w:r>
      <w:r w:rsidR="00D239FB" w:rsidRPr="00F249A9">
        <w:rPr>
          <w:rFonts w:ascii="Traditional Arabic" w:hAnsi="Traditional Arabic" w:cs="Traditional Arabic"/>
          <w:sz w:val="36"/>
          <w:szCs w:val="36"/>
          <w:rtl/>
          <w:lang w:val="fr-FR"/>
        </w:rPr>
        <w:t xml:space="preserve"> نبادر </w:t>
      </w:r>
      <w:r w:rsidR="00330DA6" w:rsidRPr="00F249A9">
        <w:rPr>
          <w:rFonts w:ascii="Traditional Arabic" w:hAnsi="Traditional Arabic" w:cs="Traditional Arabic"/>
          <w:sz w:val="36"/>
          <w:szCs w:val="36"/>
          <w:rtl/>
          <w:lang w:val="fr-FR"/>
        </w:rPr>
        <w:t>إلى</w:t>
      </w:r>
      <w:r w:rsidR="00D239FB" w:rsidRPr="00F249A9">
        <w:rPr>
          <w:rFonts w:ascii="Traditional Arabic" w:hAnsi="Traditional Arabic" w:cs="Traditional Arabic"/>
          <w:sz w:val="36"/>
          <w:szCs w:val="36"/>
          <w:rtl/>
          <w:lang w:val="fr-FR"/>
        </w:rPr>
        <w:t xml:space="preserve"> الرد عن السؤال بعدم القدرة عن </w:t>
      </w:r>
      <w:r w:rsidR="00330DA6" w:rsidRPr="00F249A9">
        <w:rPr>
          <w:rFonts w:ascii="Traditional Arabic" w:hAnsi="Traditional Arabic" w:cs="Traditional Arabic"/>
          <w:sz w:val="36"/>
          <w:szCs w:val="36"/>
          <w:rtl/>
          <w:lang w:val="fr-FR"/>
        </w:rPr>
        <w:t>الإجابة</w:t>
      </w:r>
      <w:r w:rsidR="00D239FB" w:rsidRPr="00F249A9">
        <w:rPr>
          <w:rFonts w:ascii="Traditional Arabic" w:hAnsi="Traditional Arabic" w:cs="Traditional Arabic"/>
          <w:sz w:val="36"/>
          <w:szCs w:val="36"/>
          <w:rtl/>
          <w:lang w:val="fr-FR"/>
        </w:rPr>
        <w:t>"</w:t>
      </w:r>
      <w:r w:rsidR="00D239FB" w:rsidRPr="00F249A9">
        <w:rPr>
          <w:rStyle w:val="Appelnotedebasdep"/>
          <w:rFonts w:ascii="Traditional Arabic" w:hAnsi="Traditional Arabic" w:cs="Traditional Arabic"/>
          <w:sz w:val="36"/>
          <w:szCs w:val="36"/>
          <w:rtl/>
          <w:lang w:val="fr-FR"/>
        </w:rPr>
        <w:footnoteReference w:id="32"/>
      </w:r>
    </w:p>
    <w:p w:rsidR="00D62A86" w:rsidRPr="00F249A9" w:rsidRDefault="00D62A86"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والسؤال الذي يعنيه مرتاض هوماهي الرواية؟</w:t>
      </w:r>
    </w:p>
    <w:p w:rsidR="00E93813" w:rsidRPr="00F249A9" w:rsidRDefault="00D62A86"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وقبله نجد" ميخائل باختين"</w:t>
      </w:r>
      <w:r w:rsidR="00FC499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يرى </w:t>
      </w:r>
      <w:r w:rsidR="000978CB" w:rsidRPr="00F249A9">
        <w:rPr>
          <w:rFonts w:ascii="Traditional Arabic" w:hAnsi="Traditional Arabic" w:cs="Traditional Arabic"/>
          <w:sz w:val="36"/>
          <w:szCs w:val="36"/>
          <w:rtl/>
          <w:lang w:val="fr-FR"/>
        </w:rPr>
        <w:t>أ</w:t>
      </w:r>
      <w:r w:rsidR="00330DA6" w:rsidRPr="00F249A9">
        <w:rPr>
          <w:rFonts w:ascii="Traditional Arabic" w:hAnsi="Traditional Arabic" w:cs="Traditional Arabic"/>
          <w:sz w:val="36"/>
          <w:szCs w:val="36"/>
          <w:rtl/>
          <w:lang w:val="fr-FR"/>
        </w:rPr>
        <w:t>ن</w:t>
      </w:r>
      <w:r w:rsidRPr="00F249A9">
        <w:rPr>
          <w:rFonts w:ascii="Traditional Arabic" w:hAnsi="Traditional Arabic" w:cs="Traditional Arabic"/>
          <w:sz w:val="36"/>
          <w:szCs w:val="36"/>
          <w:rtl/>
          <w:lang w:val="fr-FR"/>
        </w:rPr>
        <w:t xml:space="preserve"> تعريف الرواية لم يجد </w:t>
      </w:r>
      <w:r w:rsidR="00330DA6" w:rsidRPr="00F249A9">
        <w:rPr>
          <w:rFonts w:ascii="Traditional Arabic" w:hAnsi="Traditional Arabic" w:cs="Traditional Arabic"/>
          <w:sz w:val="36"/>
          <w:szCs w:val="36"/>
          <w:rtl/>
          <w:lang w:val="fr-FR"/>
        </w:rPr>
        <w:t>جواباً بعد</w:t>
      </w:r>
      <w:r w:rsidRPr="00F249A9">
        <w:rPr>
          <w:rFonts w:ascii="Traditional Arabic" w:hAnsi="Traditional Arabic" w:cs="Traditional Arabic"/>
          <w:sz w:val="36"/>
          <w:szCs w:val="36"/>
          <w:rtl/>
          <w:lang w:val="fr-FR"/>
        </w:rPr>
        <w:t xml:space="preserve"> بسبب تطورها الدائم[</w:t>
      </w:r>
      <w:r w:rsidRPr="00F249A9">
        <w:rPr>
          <w:rStyle w:val="Appelnotedebasdep"/>
          <w:rFonts w:ascii="Traditional Arabic" w:hAnsi="Traditional Arabic" w:cs="Traditional Arabic"/>
          <w:sz w:val="36"/>
          <w:szCs w:val="36"/>
          <w:rtl/>
          <w:lang w:val="fr-FR"/>
        </w:rPr>
        <w:footnoteReference w:id="33"/>
      </w:r>
      <w:r w:rsidRPr="00F249A9">
        <w:rPr>
          <w:rFonts w:ascii="Traditional Arabic" w:hAnsi="Traditional Arabic" w:cs="Traditional Arabic"/>
          <w:sz w:val="36"/>
          <w:szCs w:val="36"/>
          <w:rtl/>
          <w:lang w:val="fr-FR"/>
        </w:rPr>
        <w:t>]</w:t>
      </w:r>
      <w:r w:rsidR="00295C13" w:rsidRPr="00F249A9">
        <w:rPr>
          <w:rFonts w:ascii="Traditional Arabic" w:hAnsi="Traditional Arabic" w:cs="Traditional Arabic"/>
          <w:sz w:val="36"/>
          <w:szCs w:val="36"/>
          <w:rtl/>
          <w:lang w:val="fr-FR"/>
        </w:rPr>
        <w:t xml:space="preserve">، </w:t>
      </w:r>
      <w:r w:rsidR="00330DA6" w:rsidRPr="00F249A9">
        <w:rPr>
          <w:rFonts w:ascii="Traditional Arabic" w:hAnsi="Traditional Arabic" w:cs="Traditional Arabic"/>
          <w:sz w:val="36"/>
          <w:szCs w:val="36"/>
          <w:rtl/>
          <w:lang w:val="fr-FR"/>
        </w:rPr>
        <w:t>إن</w:t>
      </w:r>
      <w:r w:rsidR="003507D4" w:rsidRPr="00F249A9">
        <w:rPr>
          <w:rFonts w:ascii="Traditional Arabic" w:hAnsi="Traditional Arabic" w:cs="Traditional Arabic"/>
          <w:sz w:val="36"/>
          <w:szCs w:val="36"/>
          <w:rtl/>
          <w:lang w:val="fr-FR"/>
        </w:rPr>
        <w:t xml:space="preserve"> هذا</w:t>
      </w:r>
      <w:r w:rsidR="00295C13" w:rsidRPr="00F249A9">
        <w:rPr>
          <w:rFonts w:ascii="Traditional Arabic" w:hAnsi="Traditional Arabic" w:cs="Traditional Arabic"/>
          <w:sz w:val="36"/>
          <w:szCs w:val="36"/>
          <w:rtl/>
          <w:lang w:val="fr-FR"/>
        </w:rPr>
        <w:t xml:space="preserve"> </w:t>
      </w:r>
      <w:r w:rsidR="003507D4" w:rsidRPr="00F249A9">
        <w:rPr>
          <w:rFonts w:ascii="Traditional Arabic" w:hAnsi="Traditional Arabic" w:cs="Traditional Arabic"/>
          <w:sz w:val="36"/>
          <w:szCs w:val="36"/>
          <w:rtl/>
          <w:lang w:val="fr-FR"/>
        </w:rPr>
        <w:t xml:space="preserve">اللون من </w:t>
      </w:r>
      <w:r w:rsidR="00D70D93" w:rsidRPr="00F249A9">
        <w:rPr>
          <w:rFonts w:ascii="Traditional Arabic" w:hAnsi="Traditional Arabic" w:cs="Traditional Arabic"/>
          <w:sz w:val="36"/>
          <w:szCs w:val="36"/>
          <w:rtl/>
          <w:lang w:val="fr-FR"/>
        </w:rPr>
        <w:t>الأدب</w:t>
      </w:r>
      <w:r w:rsidR="003507D4"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بالإضافة</w:t>
      </w:r>
      <w:r w:rsidR="003507D4"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إلى</w:t>
      </w:r>
      <w:r w:rsidR="003507D4" w:rsidRPr="00F249A9">
        <w:rPr>
          <w:rFonts w:ascii="Traditional Arabic" w:hAnsi="Traditional Arabic" w:cs="Traditional Arabic"/>
          <w:sz w:val="36"/>
          <w:szCs w:val="36"/>
          <w:rtl/>
          <w:lang w:val="fr-FR"/>
        </w:rPr>
        <w:t>"قولدمان"</w:t>
      </w:r>
      <w:r w:rsidR="00A46EC3">
        <w:rPr>
          <w:rFonts w:ascii="Traditional Arabic" w:hAnsi="Traditional Arabic" w:cs="Traditional Arabic" w:hint="cs"/>
          <w:sz w:val="36"/>
          <w:szCs w:val="36"/>
          <w:rtl/>
          <w:lang w:val="fr-FR"/>
        </w:rPr>
        <w:t xml:space="preserve"> </w:t>
      </w:r>
      <w:r w:rsidR="00295C13" w:rsidRPr="00F249A9">
        <w:rPr>
          <w:rFonts w:ascii="Traditional Arabic" w:hAnsi="Traditional Arabic" w:cs="Traditional Arabic"/>
          <w:sz w:val="36"/>
          <w:szCs w:val="36"/>
          <w:rtl/>
          <w:lang w:val="fr-FR"/>
        </w:rPr>
        <w:t>كلام مفكك</w:t>
      </w:r>
      <w:r w:rsidR="00FC4998"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يعيد النظر</w:t>
      </w:r>
      <w:r w:rsidR="003507D4" w:rsidRPr="00F249A9">
        <w:rPr>
          <w:rFonts w:ascii="Traditional Arabic" w:hAnsi="Traditional Arabic" w:cs="Traditional Arabic"/>
          <w:sz w:val="36"/>
          <w:szCs w:val="36"/>
          <w:rtl/>
          <w:lang w:val="fr-FR"/>
        </w:rPr>
        <w:t xml:space="preserve"> في كل </w:t>
      </w:r>
      <w:r w:rsidR="00D70D93" w:rsidRPr="00F249A9">
        <w:rPr>
          <w:rFonts w:ascii="Traditional Arabic" w:hAnsi="Traditional Arabic" w:cs="Traditional Arabic"/>
          <w:sz w:val="36"/>
          <w:szCs w:val="36"/>
          <w:rtl/>
          <w:lang w:val="fr-FR"/>
        </w:rPr>
        <w:t>الأشكال</w:t>
      </w:r>
      <w:r w:rsidR="003507D4" w:rsidRPr="00F249A9">
        <w:rPr>
          <w:rFonts w:ascii="Traditional Arabic" w:hAnsi="Traditional Arabic" w:cs="Traditional Arabic"/>
          <w:sz w:val="36"/>
          <w:szCs w:val="36"/>
          <w:rtl/>
          <w:lang w:val="fr-FR"/>
        </w:rPr>
        <w:t xml:space="preserve"> التي </w:t>
      </w:r>
      <w:r w:rsidR="00D70D93" w:rsidRPr="00F249A9">
        <w:rPr>
          <w:rFonts w:ascii="Traditional Arabic" w:hAnsi="Traditional Arabic" w:cs="Traditional Arabic"/>
          <w:sz w:val="36"/>
          <w:szCs w:val="36"/>
          <w:rtl/>
          <w:lang w:val="fr-FR"/>
        </w:rPr>
        <w:t>استقر فيها</w:t>
      </w:r>
      <w:r w:rsidR="00FC4998" w:rsidRPr="00F249A9">
        <w:rPr>
          <w:rFonts w:ascii="Traditional Arabic" w:hAnsi="Traditional Arabic" w:cs="Traditional Arabic"/>
          <w:sz w:val="36"/>
          <w:szCs w:val="36"/>
          <w:rtl/>
          <w:lang w:val="fr-FR"/>
        </w:rPr>
        <w:t>"</w:t>
      </w:r>
      <w:r w:rsidR="003507D4" w:rsidRPr="00F249A9">
        <w:rPr>
          <w:rStyle w:val="Appelnotedebasdep"/>
          <w:rFonts w:ascii="Traditional Arabic" w:hAnsi="Traditional Arabic" w:cs="Traditional Arabic"/>
          <w:sz w:val="36"/>
          <w:szCs w:val="36"/>
          <w:rtl/>
          <w:lang w:val="fr-FR"/>
        </w:rPr>
        <w:footnoteReference w:id="34"/>
      </w:r>
      <w:r w:rsidR="00FC4998" w:rsidRPr="00F249A9">
        <w:rPr>
          <w:rFonts w:ascii="Traditional Arabic" w:hAnsi="Traditional Arabic" w:cs="Traditional Arabic"/>
          <w:sz w:val="36"/>
          <w:szCs w:val="36"/>
          <w:rtl/>
          <w:lang w:val="fr-FR"/>
        </w:rPr>
        <w:t>.</w:t>
      </w:r>
    </w:p>
    <w:p w:rsidR="00D279FB" w:rsidRPr="00F249A9" w:rsidRDefault="00BF0692"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صعوبة تعريف الرواية يستدعي منا ذكر بعض التعاريف لبعض الدارسين في هذا الصدد </w:t>
      </w:r>
      <w:r w:rsidR="00E37536" w:rsidRPr="00F249A9">
        <w:rPr>
          <w:rFonts w:ascii="Traditional Arabic" w:hAnsi="Traditional Arabic" w:cs="Traditional Arabic"/>
          <w:sz w:val="36"/>
          <w:szCs w:val="36"/>
          <w:rtl/>
          <w:lang w:val="fr-FR"/>
        </w:rPr>
        <w:t xml:space="preserve">فهناك </w:t>
      </w:r>
      <w:r w:rsidRPr="00F249A9">
        <w:rPr>
          <w:rFonts w:ascii="Traditional Arabic" w:hAnsi="Traditional Arabic" w:cs="Traditional Arabic"/>
          <w:sz w:val="36"/>
          <w:szCs w:val="36"/>
          <w:rtl/>
          <w:lang w:val="fr-FR"/>
        </w:rPr>
        <w:t xml:space="preserve">من قال </w:t>
      </w:r>
      <w:r w:rsidR="00D70D93" w:rsidRPr="00F249A9">
        <w:rPr>
          <w:rFonts w:ascii="Traditional Arabic" w:hAnsi="Traditional Arabic" w:cs="Traditional Arabic"/>
          <w:sz w:val="36"/>
          <w:szCs w:val="36"/>
          <w:rtl/>
          <w:lang w:val="fr-FR"/>
        </w:rPr>
        <w:t>بأنها</w:t>
      </w:r>
      <w:r w:rsidR="00E37536" w:rsidRPr="00F249A9">
        <w:rPr>
          <w:rFonts w:ascii="Traditional Arabic" w:hAnsi="Traditional Arabic" w:cs="Traditional Arabic"/>
          <w:sz w:val="36"/>
          <w:szCs w:val="36"/>
          <w:rtl/>
          <w:lang w:val="fr-FR"/>
        </w:rPr>
        <w:t>:</w:t>
      </w:r>
      <w:r w:rsidR="00CF0E6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w:t>
      </w:r>
      <w:r w:rsidR="00CF0E6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هي رواية كاملة </w:t>
      </w:r>
      <w:r w:rsidR="00D70D93" w:rsidRPr="00F249A9">
        <w:rPr>
          <w:rFonts w:ascii="Traditional Arabic" w:hAnsi="Traditional Arabic" w:cs="Traditional Arabic"/>
          <w:sz w:val="36"/>
          <w:szCs w:val="36"/>
          <w:rtl/>
          <w:lang w:val="fr-FR"/>
        </w:rPr>
        <w:t>وشاملة وموضوعية</w:t>
      </w: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وذاتية</w:t>
      </w:r>
      <w:r w:rsidR="00CF0E6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تستعير </w:t>
      </w:r>
      <w:r w:rsidR="00D70D93" w:rsidRPr="00F249A9">
        <w:rPr>
          <w:rFonts w:ascii="Traditional Arabic" w:hAnsi="Traditional Arabic" w:cs="Traditional Arabic"/>
          <w:sz w:val="36"/>
          <w:szCs w:val="36"/>
          <w:rtl/>
          <w:lang w:val="fr-FR"/>
        </w:rPr>
        <w:t>معمارها من</w:t>
      </w:r>
      <w:r w:rsidRPr="00F249A9">
        <w:rPr>
          <w:rFonts w:ascii="Traditional Arabic" w:hAnsi="Traditional Arabic" w:cs="Traditional Arabic"/>
          <w:sz w:val="36"/>
          <w:szCs w:val="36"/>
          <w:rtl/>
          <w:lang w:val="fr-FR"/>
        </w:rPr>
        <w:t xml:space="preserve"> بنية </w:t>
      </w:r>
      <w:r w:rsidRPr="00F249A9">
        <w:rPr>
          <w:rFonts w:ascii="Traditional Arabic" w:hAnsi="Traditional Arabic" w:cs="Traditional Arabic"/>
          <w:sz w:val="36"/>
          <w:szCs w:val="36"/>
          <w:rtl/>
          <w:lang w:val="fr-FR"/>
        </w:rPr>
        <w:lastRenderedPageBreak/>
        <w:t>المجت</w:t>
      </w:r>
      <w:r w:rsidR="00CF0E6A" w:rsidRPr="00F249A9">
        <w:rPr>
          <w:rFonts w:ascii="Traditional Arabic" w:hAnsi="Traditional Arabic" w:cs="Traditional Arabic"/>
          <w:sz w:val="36"/>
          <w:szCs w:val="36"/>
          <w:rtl/>
          <w:lang w:val="fr-FR"/>
        </w:rPr>
        <w:t xml:space="preserve">مع، </w:t>
      </w:r>
      <w:r w:rsidRPr="00F249A9">
        <w:rPr>
          <w:rFonts w:ascii="Traditional Arabic" w:hAnsi="Traditional Arabic" w:cs="Traditional Arabic"/>
          <w:sz w:val="36"/>
          <w:szCs w:val="36"/>
          <w:rtl/>
          <w:lang w:val="fr-FR"/>
        </w:rPr>
        <w:t xml:space="preserve">وتفسح مكان التعايش فيه </w:t>
      </w:r>
      <w:r w:rsidR="00D70D93" w:rsidRPr="00F249A9">
        <w:rPr>
          <w:rFonts w:ascii="Traditional Arabic" w:hAnsi="Traditional Arabic" w:cs="Traditional Arabic"/>
          <w:sz w:val="36"/>
          <w:szCs w:val="36"/>
          <w:rtl/>
          <w:lang w:val="fr-FR"/>
        </w:rPr>
        <w:t>لأنواع</w:t>
      </w: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الأساليب</w:t>
      </w:r>
      <w:r w:rsidR="003E5A2A" w:rsidRPr="00F249A9">
        <w:rPr>
          <w:rFonts w:ascii="Traditional Arabic" w:hAnsi="Traditional Arabic" w:cs="Traditional Arabic"/>
          <w:sz w:val="36"/>
          <w:szCs w:val="36"/>
          <w:rtl/>
          <w:lang w:val="fr-FR"/>
        </w:rPr>
        <w:t>،</w:t>
      </w:r>
      <w:r w:rsidR="00AA049D">
        <w:rPr>
          <w:rFonts w:ascii="Traditional Arabic" w:hAnsi="Traditional Arabic" w:cs="Traditional Arabic" w:hint="cs"/>
          <w:sz w:val="36"/>
          <w:szCs w:val="36"/>
          <w:rtl/>
          <w:lang w:val="fr-FR"/>
        </w:rPr>
        <w:t xml:space="preserve"> </w:t>
      </w:r>
      <w:r w:rsidR="00D70D93" w:rsidRPr="00F249A9">
        <w:rPr>
          <w:rFonts w:ascii="Traditional Arabic" w:hAnsi="Traditional Arabic" w:cs="Traditional Arabic"/>
          <w:sz w:val="36"/>
          <w:szCs w:val="36"/>
          <w:rtl/>
          <w:lang w:val="fr-FR"/>
        </w:rPr>
        <w:t>كما يتضمن</w:t>
      </w: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المجتمع</w:t>
      </w:r>
      <w:r w:rsidRPr="00F249A9">
        <w:rPr>
          <w:rFonts w:ascii="Traditional Arabic" w:hAnsi="Traditional Arabic" w:cs="Traditional Arabic"/>
          <w:sz w:val="36"/>
          <w:szCs w:val="36"/>
          <w:rtl/>
          <w:lang w:val="fr-FR"/>
        </w:rPr>
        <w:t xml:space="preserve"> الجماعات و</w:t>
      </w:r>
      <w:r w:rsidR="003E5A2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الطبقات المتعارضة جدا"[</w:t>
      </w:r>
      <w:r w:rsidRPr="00F249A9">
        <w:rPr>
          <w:rStyle w:val="Appelnotedebasdep"/>
          <w:rFonts w:ascii="Traditional Arabic" w:hAnsi="Traditional Arabic" w:cs="Traditional Arabic"/>
          <w:sz w:val="36"/>
          <w:szCs w:val="36"/>
          <w:rtl/>
          <w:lang w:val="fr-FR"/>
        </w:rPr>
        <w:footnoteReference w:id="35"/>
      </w:r>
      <w:r w:rsidR="003E5A2A"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ونجد من قال بأنها</w:t>
      </w:r>
      <w:r w:rsidR="00613DB4"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جنس أ</w:t>
      </w:r>
      <w:r w:rsidR="00D279FB" w:rsidRPr="00F249A9">
        <w:rPr>
          <w:rFonts w:ascii="Traditional Arabic" w:hAnsi="Traditional Arabic" w:cs="Traditional Arabic"/>
          <w:sz w:val="36"/>
          <w:szCs w:val="36"/>
          <w:rtl/>
          <w:lang w:val="fr-FR"/>
        </w:rPr>
        <w:t xml:space="preserve">دبي </w:t>
      </w:r>
      <w:r w:rsidR="00D70D93" w:rsidRPr="00F249A9">
        <w:rPr>
          <w:rFonts w:ascii="Traditional Arabic" w:hAnsi="Traditional Arabic" w:cs="Traditional Arabic"/>
          <w:sz w:val="36"/>
          <w:szCs w:val="36"/>
          <w:rtl/>
          <w:lang w:val="fr-FR"/>
        </w:rPr>
        <w:t>يشترك مع الأسطورة</w:t>
      </w:r>
      <w:r w:rsidR="003E5A2A"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و</w:t>
      </w:r>
      <w:r w:rsidR="003E5A2A"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الحكاية...في سرد</w:t>
      </w:r>
      <w:r w:rsidR="00613DB4"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أ</w:t>
      </w:r>
      <w:r w:rsidR="00D279FB" w:rsidRPr="00F249A9">
        <w:rPr>
          <w:rFonts w:ascii="Traditional Arabic" w:hAnsi="Traditional Arabic" w:cs="Traditional Arabic"/>
          <w:sz w:val="36"/>
          <w:szCs w:val="36"/>
          <w:rtl/>
          <w:lang w:val="fr-FR"/>
        </w:rPr>
        <w:t xml:space="preserve">حداث معينة تمثل الواقع وتعكس مواقف </w:t>
      </w:r>
      <w:r w:rsidR="00D70D93" w:rsidRPr="00F249A9">
        <w:rPr>
          <w:rFonts w:ascii="Traditional Arabic" w:hAnsi="Traditional Arabic" w:cs="Traditional Arabic"/>
          <w:sz w:val="36"/>
          <w:szCs w:val="36"/>
          <w:rtl/>
          <w:lang w:val="fr-FR"/>
        </w:rPr>
        <w:t>إنسانية</w:t>
      </w:r>
      <w:r w:rsidR="003E5A2A"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وتصور</w:t>
      </w:r>
      <w:r w:rsidR="003E5A2A"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ما</w:t>
      </w:r>
      <w:r w:rsidR="00613DB4"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 xml:space="preserve">بالعالم من </w:t>
      </w:r>
      <w:r w:rsidR="00D70D93" w:rsidRPr="00F249A9">
        <w:rPr>
          <w:rFonts w:ascii="Traditional Arabic" w:hAnsi="Traditional Arabic" w:cs="Traditional Arabic"/>
          <w:sz w:val="36"/>
          <w:szCs w:val="36"/>
          <w:rtl/>
          <w:lang w:val="fr-FR"/>
        </w:rPr>
        <w:t>لغة شاعرية</w:t>
      </w:r>
      <w:r w:rsidR="003E5A2A"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وتتخذ من</w:t>
      </w:r>
      <w:r w:rsidR="00D279FB" w:rsidRPr="00F249A9">
        <w:rPr>
          <w:rFonts w:ascii="Traditional Arabic" w:hAnsi="Traditional Arabic" w:cs="Traditional Arabic"/>
          <w:sz w:val="36"/>
          <w:szCs w:val="36"/>
          <w:rtl/>
          <w:lang w:val="fr-FR"/>
        </w:rPr>
        <w:t xml:space="preserve"> اللغة</w:t>
      </w:r>
      <w:r w:rsidR="00D70D93"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تعبيرا</w:t>
      </w:r>
      <w:r w:rsidR="00DC5996"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لتصوير</w:t>
      </w:r>
      <w:r w:rsidR="003E5A2A"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الشخصيات</w:t>
      </w:r>
      <w:r w:rsidR="00DC5996" w:rsidRPr="00F249A9">
        <w:rPr>
          <w:rFonts w:ascii="Traditional Arabic" w:hAnsi="Traditional Arabic" w:cs="Traditional Arabic"/>
          <w:sz w:val="36"/>
          <w:szCs w:val="36"/>
          <w:rtl/>
          <w:lang w:val="fr-FR"/>
        </w:rPr>
        <w:t xml:space="preserve">، </w:t>
      </w:r>
      <w:r w:rsidR="00D279FB" w:rsidRPr="00F249A9">
        <w:rPr>
          <w:rFonts w:ascii="Traditional Arabic" w:hAnsi="Traditional Arabic" w:cs="Traditional Arabic"/>
          <w:sz w:val="36"/>
          <w:szCs w:val="36"/>
          <w:rtl/>
          <w:lang w:val="fr-FR"/>
        </w:rPr>
        <w:t xml:space="preserve">والزمان </w:t>
      </w:r>
      <w:r w:rsidR="00D70D93" w:rsidRPr="00F249A9">
        <w:rPr>
          <w:rFonts w:ascii="Traditional Arabic" w:hAnsi="Traditional Arabic" w:cs="Traditional Arabic"/>
          <w:sz w:val="36"/>
          <w:szCs w:val="36"/>
          <w:rtl/>
          <w:lang w:val="fr-FR"/>
        </w:rPr>
        <w:t>والمكان والحدث</w:t>
      </w:r>
      <w:r w:rsidR="00D279FB" w:rsidRPr="00F249A9">
        <w:rPr>
          <w:rFonts w:ascii="Traditional Arabic" w:hAnsi="Traditional Arabic" w:cs="Traditional Arabic"/>
          <w:sz w:val="36"/>
          <w:szCs w:val="36"/>
          <w:rtl/>
          <w:lang w:val="fr-FR"/>
        </w:rPr>
        <w:t xml:space="preserve"> يكشف عن رؤية للعالم"</w:t>
      </w:r>
      <w:r w:rsidR="00D279FB" w:rsidRPr="00F249A9">
        <w:rPr>
          <w:rStyle w:val="Appelnotedebasdep"/>
          <w:rFonts w:ascii="Traditional Arabic" w:hAnsi="Traditional Arabic" w:cs="Traditional Arabic"/>
          <w:sz w:val="36"/>
          <w:szCs w:val="36"/>
          <w:rtl/>
          <w:lang w:val="fr-FR"/>
        </w:rPr>
        <w:footnoteReference w:id="36"/>
      </w:r>
      <w:r w:rsidR="00DC5996"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وتقول لعزيزة مريدي</w:t>
      </w:r>
      <w:r w:rsidR="00B15579" w:rsidRPr="00F249A9">
        <w:rPr>
          <w:rFonts w:ascii="Traditional Arabic" w:hAnsi="Traditional Arabic" w:cs="Traditional Arabic"/>
          <w:sz w:val="36"/>
          <w:szCs w:val="36"/>
          <w:rtl/>
          <w:lang w:val="fr-FR"/>
        </w:rPr>
        <w:t>ن</w:t>
      </w:r>
      <w:r w:rsidR="0006195E" w:rsidRPr="00F249A9">
        <w:rPr>
          <w:rFonts w:ascii="Traditional Arabic" w:hAnsi="Traditional Arabic" w:cs="Traditional Arabic"/>
          <w:sz w:val="36"/>
          <w:szCs w:val="36"/>
          <w:rtl/>
          <w:lang w:val="fr-FR"/>
        </w:rPr>
        <w:t xml:space="preserve"> عن الرواية:"هي </w:t>
      </w:r>
      <w:r w:rsidR="00D70D93" w:rsidRPr="00F249A9">
        <w:rPr>
          <w:rFonts w:ascii="Traditional Arabic" w:hAnsi="Traditional Arabic" w:cs="Traditional Arabic"/>
          <w:sz w:val="36"/>
          <w:szCs w:val="36"/>
          <w:rtl/>
          <w:lang w:val="fr-FR"/>
        </w:rPr>
        <w:t>أوسع</w:t>
      </w:r>
      <w:r w:rsidR="0006195E" w:rsidRPr="00F249A9">
        <w:rPr>
          <w:rFonts w:ascii="Traditional Arabic" w:hAnsi="Traditional Arabic" w:cs="Traditional Arabic"/>
          <w:sz w:val="36"/>
          <w:szCs w:val="36"/>
          <w:rtl/>
          <w:lang w:val="fr-FR"/>
        </w:rPr>
        <w:t xml:space="preserve"> من القصة </w:t>
      </w:r>
      <w:r w:rsidR="00613DB4" w:rsidRPr="00F249A9">
        <w:rPr>
          <w:rFonts w:ascii="Traditional Arabic" w:hAnsi="Traditional Arabic" w:cs="Traditional Arabic"/>
          <w:sz w:val="36"/>
          <w:szCs w:val="36"/>
          <w:rtl/>
          <w:lang w:val="fr-FR"/>
        </w:rPr>
        <w:t>ف</w:t>
      </w:r>
      <w:r w:rsidR="0006195E" w:rsidRPr="00F249A9">
        <w:rPr>
          <w:rFonts w:ascii="Traditional Arabic" w:hAnsi="Traditional Arabic" w:cs="Traditional Arabic"/>
          <w:sz w:val="36"/>
          <w:szCs w:val="36"/>
          <w:rtl/>
          <w:lang w:val="fr-FR"/>
        </w:rPr>
        <w:t xml:space="preserve">ي </w:t>
      </w:r>
      <w:r w:rsidR="00613DB4" w:rsidRPr="00F249A9">
        <w:rPr>
          <w:rFonts w:ascii="Traditional Arabic" w:hAnsi="Traditional Arabic" w:cs="Traditional Arabic"/>
          <w:sz w:val="36"/>
          <w:szCs w:val="36"/>
          <w:rtl/>
          <w:lang w:val="fr-FR"/>
        </w:rPr>
        <w:t>أ</w:t>
      </w:r>
      <w:r w:rsidR="003E5A2A" w:rsidRPr="00F249A9">
        <w:rPr>
          <w:rFonts w:ascii="Traditional Arabic" w:hAnsi="Traditional Arabic" w:cs="Traditional Arabic"/>
          <w:sz w:val="36"/>
          <w:szCs w:val="36"/>
          <w:rtl/>
          <w:lang w:val="fr-FR"/>
        </w:rPr>
        <w:t xml:space="preserve">حداثها وشخصياتها، </w:t>
      </w:r>
      <w:r w:rsidR="00D70D93" w:rsidRPr="00F249A9">
        <w:rPr>
          <w:rFonts w:ascii="Traditional Arabic" w:hAnsi="Traditional Arabic" w:cs="Traditional Arabic"/>
          <w:sz w:val="36"/>
          <w:szCs w:val="36"/>
          <w:rtl/>
          <w:lang w:val="fr-FR"/>
        </w:rPr>
        <w:t>عدا</w:t>
      </w:r>
      <w:r w:rsidR="00DC5996"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أ</w:t>
      </w:r>
      <w:r w:rsidR="0006195E" w:rsidRPr="00F249A9">
        <w:rPr>
          <w:rFonts w:ascii="Traditional Arabic" w:hAnsi="Traditional Arabic" w:cs="Traditional Arabic"/>
          <w:sz w:val="36"/>
          <w:szCs w:val="36"/>
          <w:rtl/>
          <w:lang w:val="fr-FR"/>
        </w:rPr>
        <w:t>نها</w:t>
      </w:r>
      <w:r w:rsidR="003E5A2A"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 xml:space="preserve">تشغل </w:t>
      </w:r>
      <w:r w:rsidR="00D70D93" w:rsidRPr="00F249A9">
        <w:rPr>
          <w:rFonts w:ascii="Traditional Arabic" w:hAnsi="Traditional Arabic" w:cs="Traditional Arabic"/>
          <w:sz w:val="36"/>
          <w:szCs w:val="36"/>
          <w:rtl/>
          <w:lang w:val="fr-FR"/>
        </w:rPr>
        <w:t>حيزا</w:t>
      </w:r>
      <w:r w:rsidR="00613DB4" w:rsidRPr="00F249A9">
        <w:rPr>
          <w:rFonts w:ascii="Traditional Arabic" w:hAnsi="Traditional Arabic" w:cs="Traditional Arabic"/>
          <w:sz w:val="36"/>
          <w:szCs w:val="36"/>
          <w:rtl/>
          <w:lang w:val="fr-FR"/>
        </w:rPr>
        <w:t>ً</w:t>
      </w:r>
      <w:r w:rsidR="00D70D93" w:rsidRPr="00F249A9">
        <w:rPr>
          <w:rFonts w:ascii="Traditional Arabic" w:hAnsi="Traditional Arabic" w:cs="Traditional Arabic"/>
          <w:sz w:val="36"/>
          <w:szCs w:val="36"/>
          <w:rtl/>
          <w:lang w:val="fr-FR"/>
        </w:rPr>
        <w:t xml:space="preserve"> كبيرا</w:t>
      </w:r>
      <w:r w:rsidR="00613DB4" w:rsidRPr="00F249A9">
        <w:rPr>
          <w:rFonts w:ascii="Traditional Arabic" w:hAnsi="Traditional Arabic" w:cs="Traditional Arabic"/>
          <w:sz w:val="36"/>
          <w:szCs w:val="36"/>
          <w:rtl/>
          <w:lang w:val="fr-FR"/>
        </w:rPr>
        <w:t>ً</w:t>
      </w:r>
      <w:r w:rsidR="003E5A2A"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وزمنا</w:t>
      </w:r>
      <w:r w:rsidR="00613DB4" w:rsidRPr="00F249A9">
        <w:rPr>
          <w:rFonts w:ascii="Traditional Arabic" w:hAnsi="Traditional Arabic" w:cs="Traditional Arabic"/>
          <w:sz w:val="36"/>
          <w:szCs w:val="36"/>
          <w:rtl/>
          <w:lang w:val="fr-FR"/>
        </w:rPr>
        <w:t>ً</w:t>
      </w:r>
      <w:r w:rsidR="0006195E"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أطول</w:t>
      </w:r>
      <w:r w:rsidR="003E5A2A"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وتتعدد مضا</w:t>
      </w:r>
      <w:r w:rsidR="003E5A2A" w:rsidRPr="00F249A9">
        <w:rPr>
          <w:rFonts w:ascii="Traditional Arabic" w:hAnsi="Traditional Arabic" w:cs="Traditional Arabic"/>
          <w:sz w:val="36"/>
          <w:szCs w:val="36"/>
          <w:rtl/>
          <w:lang w:val="fr-FR"/>
        </w:rPr>
        <w:t>مينها،كما</w:t>
      </w:r>
      <w:r w:rsidR="00AA049D">
        <w:rPr>
          <w:rFonts w:ascii="Traditional Arabic" w:hAnsi="Traditional Arabic" w:cs="Traditional Arabic" w:hint="cs"/>
          <w:sz w:val="36"/>
          <w:szCs w:val="36"/>
          <w:rtl/>
          <w:lang w:val="fr-FR"/>
        </w:rPr>
        <w:t xml:space="preserve"> </w:t>
      </w:r>
      <w:r w:rsidR="003E5A2A" w:rsidRPr="00F249A9">
        <w:rPr>
          <w:rFonts w:ascii="Traditional Arabic" w:hAnsi="Traditional Arabic" w:cs="Traditional Arabic"/>
          <w:sz w:val="36"/>
          <w:szCs w:val="36"/>
          <w:rtl/>
          <w:lang w:val="fr-FR"/>
        </w:rPr>
        <w:t xml:space="preserve">هي في القصة، </w:t>
      </w:r>
      <w:r w:rsidR="00DC5996" w:rsidRPr="00F249A9">
        <w:rPr>
          <w:rFonts w:ascii="Traditional Arabic" w:hAnsi="Traditional Arabic" w:cs="Traditional Arabic"/>
          <w:sz w:val="36"/>
          <w:szCs w:val="36"/>
          <w:rtl/>
          <w:lang w:val="fr-FR"/>
        </w:rPr>
        <w:t xml:space="preserve">فتكون منها </w:t>
      </w:r>
      <w:r w:rsidR="0006195E" w:rsidRPr="00F249A9">
        <w:rPr>
          <w:rFonts w:ascii="Traditional Arabic" w:hAnsi="Traditional Arabic" w:cs="Traditional Arabic"/>
          <w:sz w:val="36"/>
          <w:szCs w:val="36"/>
          <w:rtl/>
          <w:lang w:val="fr-FR"/>
        </w:rPr>
        <w:t>الروايات</w:t>
      </w:r>
      <w:r w:rsidR="00DC5996"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العاطفية</w:t>
      </w:r>
      <w:r w:rsidR="00DC5996"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والفلسفية</w:t>
      </w:r>
      <w:r w:rsidR="00DC5996"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والنفسية</w:t>
      </w:r>
      <w:r w:rsidR="00DC5996"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والاجتماعية</w:t>
      </w:r>
      <w:r w:rsidR="00DC5996" w:rsidRPr="00F249A9">
        <w:rPr>
          <w:rFonts w:ascii="Traditional Arabic" w:hAnsi="Traditional Arabic" w:cs="Traditional Arabic"/>
          <w:sz w:val="36"/>
          <w:szCs w:val="36"/>
          <w:rtl/>
          <w:lang w:val="fr-FR"/>
        </w:rPr>
        <w:t xml:space="preserve">، </w:t>
      </w:r>
      <w:r w:rsidR="0006195E" w:rsidRPr="00F249A9">
        <w:rPr>
          <w:rFonts w:ascii="Traditional Arabic" w:hAnsi="Traditional Arabic" w:cs="Traditional Arabic"/>
          <w:sz w:val="36"/>
          <w:szCs w:val="36"/>
          <w:rtl/>
          <w:lang w:val="fr-FR"/>
        </w:rPr>
        <w:t>والتاريخية"</w:t>
      </w:r>
      <w:r w:rsidR="0006195E" w:rsidRPr="00F249A9">
        <w:rPr>
          <w:rStyle w:val="Appelnotedebasdep"/>
          <w:rFonts w:ascii="Traditional Arabic" w:hAnsi="Traditional Arabic" w:cs="Traditional Arabic"/>
          <w:sz w:val="36"/>
          <w:szCs w:val="36"/>
          <w:rtl/>
          <w:lang w:val="fr-FR"/>
        </w:rPr>
        <w:footnoteReference w:id="37"/>
      </w:r>
      <w:r w:rsidR="003E5A2A" w:rsidRPr="00F249A9">
        <w:rPr>
          <w:rFonts w:ascii="Traditional Arabic" w:hAnsi="Traditional Arabic" w:cs="Traditional Arabic"/>
          <w:sz w:val="36"/>
          <w:szCs w:val="36"/>
          <w:rtl/>
          <w:lang w:val="fr-FR"/>
        </w:rPr>
        <w:t>.</w:t>
      </w:r>
    </w:p>
    <w:p w:rsidR="00CE0704" w:rsidRPr="00F249A9" w:rsidRDefault="00B5024B"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كما تعرف الرواية بأ</w:t>
      </w:r>
      <w:r w:rsidR="00CE0704" w:rsidRPr="00F249A9">
        <w:rPr>
          <w:rFonts w:ascii="Traditional Arabic" w:hAnsi="Traditional Arabic" w:cs="Traditional Arabic"/>
          <w:sz w:val="36"/>
          <w:szCs w:val="36"/>
          <w:rtl/>
          <w:lang w:val="fr-FR"/>
        </w:rPr>
        <w:t>نها</w:t>
      </w:r>
      <w:r w:rsidRPr="00F249A9">
        <w:rPr>
          <w:rFonts w:ascii="Traditional Arabic" w:hAnsi="Traditional Arabic" w:cs="Traditional Arabic"/>
          <w:sz w:val="36"/>
          <w:szCs w:val="36"/>
          <w:rtl/>
          <w:lang w:val="fr-FR"/>
        </w:rPr>
        <w:t xml:space="preserve"> </w:t>
      </w:r>
      <w:r w:rsidR="00CE0704" w:rsidRPr="00F249A9">
        <w:rPr>
          <w:rFonts w:ascii="Traditional Arabic" w:hAnsi="Traditional Arabic" w:cs="Traditional Arabic"/>
          <w:sz w:val="36"/>
          <w:szCs w:val="36"/>
          <w:rtl/>
          <w:lang w:val="fr-FR"/>
        </w:rPr>
        <w:t xml:space="preserve">شكل </w:t>
      </w:r>
      <w:r w:rsidR="00D70D93" w:rsidRPr="00F249A9">
        <w:rPr>
          <w:rFonts w:ascii="Traditional Arabic" w:hAnsi="Traditional Arabic" w:cs="Traditional Arabic"/>
          <w:sz w:val="36"/>
          <w:szCs w:val="36"/>
          <w:rtl/>
          <w:lang w:val="fr-FR"/>
        </w:rPr>
        <w:t>أدبي</w:t>
      </w:r>
      <w:r w:rsidR="00CE0704" w:rsidRPr="00F249A9">
        <w:rPr>
          <w:rFonts w:ascii="Traditional Arabic" w:hAnsi="Traditional Arabic" w:cs="Traditional Arabic"/>
          <w:sz w:val="36"/>
          <w:szCs w:val="36"/>
          <w:rtl/>
          <w:lang w:val="fr-FR"/>
        </w:rPr>
        <w:t xml:space="preserve"> و</w:t>
      </w:r>
      <w:r w:rsidRPr="00F249A9">
        <w:rPr>
          <w:rFonts w:ascii="Traditional Arabic" w:hAnsi="Traditional Arabic" w:cs="Traditional Arabic"/>
          <w:sz w:val="36"/>
          <w:szCs w:val="36"/>
          <w:rtl/>
          <w:lang w:val="fr-FR"/>
        </w:rPr>
        <w:t xml:space="preserve"> </w:t>
      </w:r>
      <w:r w:rsidR="00CE0704" w:rsidRPr="00F249A9">
        <w:rPr>
          <w:rFonts w:ascii="Traditional Arabic" w:hAnsi="Traditional Arabic" w:cs="Traditional Arabic"/>
          <w:sz w:val="36"/>
          <w:szCs w:val="36"/>
          <w:rtl/>
          <w:lang w:val="fr-FR"/>
        </w:rPr>
        <w:t xml:space="preserve">نوع سردي نثري تتميز عن </w:t>
      </w:r>
      <w:r w:rsidR="00D70D93" w:rsidRPr="00F249A9">
        <w:rPr>
          <w:rFonts w:ascii="Traditional Arabic" w:hAnsi="Traditional Arabic" w:cs="Traditional Arabic"/>
          <w:sz w:val="36"/>
          <w:szCs w:val="36"/>
          <w:rtl/>
          <w:lang w:val="fr-FR"/>
        </w:rPr>
        <w:t>الأنواع</w:t>
      </w:r>
      <w:r w:rsidR="00CE0704" w:rsidRPr="00F249A9">
        <w:rPr>
          <w:rFonts w:ascii="Traditional Arabic" w:hAnsi="Traditional Arabic" w:cs="Traditional Arabic"/>
          <w:sz w:val="36"/>
          <w:szCs w:val="36"/>
          <w:rtl/>
          <w:lang w:val="fr-FR"/>
        </w:rPr>
        <w:t xml:space="preserve"> القصصي</w:t>
      </w:r>
      <w:r w:rsidR="00D70D93" w:rsidRPr="00F249A9">
        <w:rPr>
          <w:rFonts w:ascii="Traditional Arabic" w:hAnsi="Traditional Arabic" w:cs="Traditional Arabic"/>
          <w:sz w:val="36"/>
          <w:szCs w:val="36"/>
          <w:rtl/>
          <w:lang w:val="fr-FR"/>
        </w:rPr>
        <w:t>ة</w:t>
      </w:r>
      <w:r w:rsidR="00613DB4"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الأ</w:t>
      </w:r>
      <w:r w:rsidR="00CE0704" w:rsidRPr="00F249A9">
        <w:rPr>
          <w:rFonts w:ascii="Traditional Arabic" w:hAnsi="Traditional Arabic" w:cs="Traditional Arabic"/>
          <w:sz w:val="36"/>
          <w:szCs w:val="36"/>
          <w:rtl/>
          <w:lang w:val="fr-FR"/>
        </w:rPr>
        <w:t>خرى بقالب فني</w:t>
      </w:r>
      <w:r w:rsidRPr="00F249A9">
        <w:rPr>
          <w:rFonts w:ascii="Traditional Arabic" w:hAnsi="Traditional Arabic" w:cs="Traditional Arabic"/>
          <w:sz w:val="36"/>
          <w:szCs w:val="36"/>
          <w:rtl/>
          <w:lang w:val="fr-FR"/>
        </w:rPr>
        <w:t xml:space="preserve"> خاص ظهرت في فترة تاريخية معينة، </w:t>
      </w:r>
      <w:r w:rsidR="00CE0704" w:rsidRPr="00F249A9">
        <w:rPr>
          <w:rFonts w:ascii="Traditional Arabic" w:hAnsi="Traditional Arabic" w:cs="Traditional Arabic"/>
          <w:sz w:val="36"/>
          <w:szCs w:val="36"/>
          <w:rtl/>
          <w:lang w:val="fr-FR"/>
        </w:rPr>
        <w:t>ولقد عبد لها الطريق كثير من الكتا</w:t>
      </w:r>
      <w:r w:rsidR="00D70D93" w:rsidRPr="00F249A9">
        <w:rPr>
          <w:rFonts w:ascii="Traditional Arabic" w:hAnsi="Traditional Arabic" w:cs="Traditional Arabic"/>
          <w:sz w:val="36"/>
          <w:szCs w:val="36"/>
          <w:rtl/>
          <w:lang w:val="fr-FR"/>
        </w:rPr>
        <w:t>ب بتجاربهم ومحاولاتهم الفنية الأ</w:t>
      </w:r>
      <w:r w:rsidR="00CE0704" w:rsidRPr="00F249A9">
        <w:rPr>
          <w:rFonts w:ascii="Traditional Arabic" w:hAnsi="Traditional Arabic" w:cs="Traditional Arabic"/>
          <w:sz w:val="36"/>
          <w:szCs w:val="36"/>
          <w:rtl/>
          <w:lang w:val="fr-FR"/>
        </w:rPr>
        <w:t>صيلة</w:t>
      </w:r>
      <w:r w:rsidR="00D70D93" w:rsidRPr="00F249A9">
        <w:rPr>
          <w:rFonts w:ascii="Traditional Arabic" w:hAnsi="Traditional Arabic" w:cs="Traditional Arabic"/>
          <w:sz w:val="36"/>
          <w:szCs w:val="36"/>
          <w:rtl/>
          <w:lang w:val="fr-FR"/>
        </w:rPr>
        <w:t xml:space="preserve"> </w:t>
      </w:r>
      <w:r w:rsidR="00CE0704" w:rsidRPr="00F249A9">
        <w:rPr>
          <w:rFonts w:ascii="Traditional Arabic" w:hAnsi="Traditional Arabic" w:cs="Traditional Arabic"/>
          <w:sz w:val="36"/>
          <w:szCs w:val="36"/>
          <w:rtl/>
          <w:lang w:val="fr-FR"/>
        </w:rPr>
        <w:t>رسخوا</w:t>
      </w:r>
      <w:r w:rsidR="00DC5996" w:rsidRPr="00F249A9">
        <w:rPr>
          <w:rFonts w:ascii="Traditional Arabic" w:hAnsi="Traditional Arabic" w:cs="Traditional Arabic"/>
          <w:sz w:val="36"/>
          <w:szCs w:val="36"/>
          <w:rtl/>
          <w:lang w:val="fr-FR"/>
        </w:rPr>
        <w:t xml:space="preserve"> </w:t>
      </w:r>
      <w:r w:rsidR="00CE0704" w:rsidRPr="00F249A9">
        <w:rPr>
          <w:rFonts w:ascii="Traditional Arabic" w:hAnsi="Traditional Arabic" w:cs="Traditional Arabic"/>
          <w:sz w:val="36"/>
          <w:szCs w:val="36"/>
          <w:rtl/>
          <w:lang w:val="fr-FR"/>
        </w:rPr>
        <w:t xml:space="preserve">مقومات </w:t>
      </w:r>
      <w:r w:rsidR="00D70D93" w:rsidRPr="00F249A9">
        <w:rPr>
          <w:rFonts w:ascii="Traditional Arabic" w:hAnsi="Traditional Arabic" w:cs="Traditional Arabic"/>
          <w:sz w:val="36"/>
          <w:szCs w:val="36"/>
          <w:rtl/>
          <w:lang w:val="fr-FR"/>
        </w:rPr>
        <w:t>هذا الشكل</w:t>
      </w:r>
      <w:r w:rsidR="00CE0704"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الأدبي</w:t>
      </w:r>
      <w:r w:rsidR="00392327" w:rsidRPr="00F249A9">
        <w:rPr>
          <w:rFonts w:ascii="Traditional Arabic" w:hAnsi="Traditional Arabic" w:cs="Traditional Arabic"/>
          <w:sz w:val="36"/>
          <w:szCs w:val="36"/>
          <w:rtl/>
          <w:lang w:val="fr-FR"/>
        </w:rPr>
        <w:t xml:space="preserve"> و</w:t>
      </w:r>
      <w:r w:rsidRPr="00F249A9">
        <w:rPr>
          <w:rFonts w:ascii="Traditional Arabic" w:hAnsi="Traditional Arabic" w:cs="Traditional Arabic"/>
          <w:sz w:val="36"/>
          <w:szCs w:val="36"/>
          <w:rtl/>
          <w:lang w:val="fr-FR"/>
        </w:rPr>
        <w:t xml:space="preserve"> </w:t>
      </w:r>
      <w:r w:rsidR="00392327" w:rsidRPr="00F249A9">
        <w:rPr>
          <w:rFonts w:ascii="Traditional Arabic" w:hAnsi="Traditional Arabic" w:cs="Traditional Arabic"/>
          <w:sz w:val="36"/>
          <w:szCs w:val="36"/>
          <w:rtl/>
          <w:lang w:val="fr-FR"/>
        </w:rPr>
        <w:t>أ</w:t>
      </w:r>
      <w:r w:rsidR="00CE0704" w:rsidRPr="00F249A9">
        <w:rPr>
          <w:rFonts w:ascii="Traditional Arabic" w:hAnsi="Traditional Arabic" w:cs="Traditional Arabic"/>
          <w:sz w:val="36"/>
          <w:szCs w:val="36"/>
          <w:rtl/>
          <w:lang w:val="fr-FR"/>
        </w:rPr>
        <w:t>رسلوا</w:t>
      </w:r>
      <w:r w:rsidR="00613DB4" w:rsidRPr="00F249A9">
        <w:rPr>
          <w:rFonts w:ascii="Traditional Arabic" w:hAnsi="Traditional Arabic" w:cs="Traditional Arabic"/>
          <w:sz w:val="36"/>
          <w:szCs w:val="36"/>
          <w:rtl/>
          <w:lang w:val="fr-FR"/>
        </w:rPr>
        <w:t xml:space="preserve"> </w:t>
      </w:r>
      <w:r w:rsidR="00CE0704" w:rsidRPr="00F249A9">
        <w:rPr>
          <w:rFonts w:ascii="Traditional Arabic" w:hAnsi="Traditional Arabic" w:cs="Traditional Arabic"/>
          <w:sz w:val="36"/>
          <w:szCs w:val="36"/>
          <w:rtl/>
          <w:lang w:val="fr-FR"/>
        </w:rPr>
        <w:t>تقاليده</w:t>
      </w:r>
      <w:r w:rsidR="00DC5996" w:rsidRPr="00F249A9">
        <w:rPr>
          <w:rFonts w:ascii="Traditional Arabic" w:hAnsi="Traditional Arabic" w:cs="Traditional Arabic"/>
          <w:sz w:val="36"/>
          <w:szCs w:val="36"/>
          <w:rtl/>
          <w:lang w:val="fr-FR"/>
        </w:rPr>
        <w:t xml:space="preserve">، </w:t>
      </w:r>
      <w:r w:rsidR="00CE0704" w:rsidRPr="00F249A9">
        <w:rPr>
          <w:rFonts w:ascii="Traditional Arabic" w:hAnsi="Traditional Arabic" w:cs="Traditional Arabic"/>
          <w:sz w:val="36"/>
          <w:szCs w:val="36"/>
          <w:rtl/>
          <w:lang w:val="fr-FR"/>
        </w:rPr>
        <w:t xml:space="preserve">واحتلت الرواية الجزائرية المكتوبة بالفرنسية </w:t>
      </w:r>
      <w:r w:rsidR="00D70D93" w:rsidRPr="00F249A9">
        <w:rPr>
          <w:rFonts w:ascii="Traditional Arabic" w:hAnsi="Traditional Arabic" w:cs="Traditional Arabic"/>
          <w:sz w:val="36"/>
          <w:szCs w:val="36"/>
          <w:rtl/>
          <w:lang w:val="fr-FR"/>
        </w:rPr>
        <w:t>مكانتها في</w:t>
      </w:r>
      <w:r w:rsidR="00CE0704" w:rsidRPr="00F249A9">
        <w:rPr>
          <w:rFonts w:ascii="Traditional Arabic" w:hAnsi="Traditional Arabic" w:cs="Traditional Arabic"/>
          <w:sz w:val="36"/>
          <w:szCs w:val="36"/>
          <w:rtl/>
          <w:lang w:val="fr-FR"/>
        </w:rPr>
        <w:t xml:space="preserve"> الجزائر </w:t>
      </w:r>
      <w:r w:rsidR="00D70D93" w:rsidRPr="00F249A9">
        <w:rPr>
          <w:rFonts w:ascii="Traditional Arabic" w:hAnsi="Traditional Arabic" w:cs="Traditional Arabic"/>
          <w:sz w:val="36"/>
          <w:szCs w:val="36"/>
          <w:rtl/>
          <w:lang w:val="fr-FR"/>
        </w:rPr>
        <w:t>إلى</w:t>
      </w:r>
      <w:r w:rsidR="00CE0704" w:rsidRPr="00F249A9">
        <w:rPr>
          <w:rFonts w:ascii="Traditional Arabic" w:hAnsi="Traditional Arabic" w:cs="Traditional Arabic"/>
          <w:sz w:val="36"/>
          <w:szCs w:val="36"/>
          <w:rtl/>
          <w:lang w:val="fr-FR"/>
        </w:rPr>
        <w:t xml:space="preserve"> جانب الكتابات الروائية التي </w:t>
      </w:r>
      <w:r w:rsidR="00D70D93" w:rsidRPr="00F249A9">
        <w:rPr>
          <w:rFonts w:ascii="Traditional Arabic" w:hAnsi="Traditional Arabic" w:cs="Traditional Arabic"/>
          <w:sz w:val="36"/>
          <w:szCs w:val="36"/>
          <w:rtl/>
          <w:lang w:val="fr-FR"/>
        </w:rPr>
        <w:t>يكتبها الفرنسيون</w:t>
      </w:r>
      <w:r w:rsidR="00CE0704" w:rsidRPr="00F249A9">
        <w:rPr>
          <w:rFonts w:ascii="Traditional Arabic" w:hAnsi="Traditional Arabic" w:cs="Traditional Arabic"/>
          <w:sz w:val="36"/>
          <w:szCs w:val="36"/>
          <w:rtl/>
          <w:lang w:val="fr-FR"/>
        </w:rPr>
        <w:t xml:space="preserve"> المولودون في الجزائر </w:t>
      </w:r>
      <w:r w:rsidR="00D70D93" w:rsidRPr="00F249A9">
        <w:rPr>
          <w:rFonts w:ascii="Traditional Arabic" w:hAnsi="Traditional Arabic" w:cs="Traditional Arabic"/>
          <w:sz w:val="36"/>
          <w:szCs w:val="36"/>
          <w:rtl/>
          <w:lang w:val="fr-FR"/>
        </w:rPr>
        <w:t>أمثال</w:t>
      </w:r>
      <w:r w:rsidR="00CE0704" w:rsidRPr="00F249A9">
        <w:rPr>
          <w:rFonts w:ascii="Traditional Arabic" w:hAnsi="Traditional Arabic" w:cs="Traditional Arabic"/>
          <w:sz w:val="36"/>
          <w:szCs w:val="36"/>
          <w:rtl/>
          <w:lang w:val="fr-FR"/>
        </w:rPr>
        <w:t>"روبيرراندو"و"هنريكسريا"</w:t>
      </w:r>
      <w:r w:rsidR="00CE0704" w:rsidRPr="00F249A9">
        <w:rPr>
          <w:rStyle w:val="Appelnotedebasdep"/>
          <w:rFonts w:ascii="Traditional Arabic" w:hAnsi="Traditional Arabic" w:cs="Traditional Arabic"/>
          <w:sz w:val="36"/>
          <w:szCs w:val="36"/>
          <w:rtl/>
          <w:lang w:val="fr-FR"/>
        </w:rPr>
        <w:footnoteReference w:id="38"/>
      </w:r>
      <w:r w:rsidRPr="00F249A9">
        <w:rPr>
          <w:rFonts w:ascii="Traditional Arabic" w:hAnsi="Traditional Arabic" w:cs="Traditional Arabic"/>
          <w:sz w:val="36"/>
          <w:szCs w:val="36"/>
          <w:rtl/>
          <w:lang w:val="fr-FR"/>
        </w:rPr>
        <w:t>.</w:t>
      </w:r>
    </w:p>
    <w:p w:rsidR="00D121E8" w:rsidRPr="00F249A9" w:rsidRDefault="00D121E8"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الرواية هي الشكل </w:t>
      </w:r>
      <w:r w:rsidR="00D70D93" w:rsidRPr="00F249A9">
        <w:rPr>
          <w:rFonts w:ascii="Traditional Arabic" w:hAnsi="Traditional Arabic" w:cs="Traditional Arabic"/>
          <w:sz w:val="36"/>
          <w:szCs w:val="36"/>
          <w:rtl/>
          <w:lang w:val="fr-FR"/>
        </w:rPr>
        <w:t>الأدبي</w:t>
      </w: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الأكثر</w:t>
      </w:r>
      <w:r w:rsidRPr="00F249A9">
        <w:rPr>
          <w:rFonts w:ascii="Traditional Arabic" w:hAnsi="Traditional Arabic" w:cs="Traditional Arabic"/>
          <w:sz w:val="36"/>
          <w:szCs w:val="36"/>
          <w:rtl/>
          <w:lang w:val="fr-FR"/>
        </w:rPr>
        <w:t xml:space="preserve"> دل</w:t>
      </w:r>
      <w:r w:rsidR="00D70D93" w:rsidRPr="00F249A9">
        <w:rPr>
          <w:rFonts w:ascii="Traditional Arabic" w:hAnsi="Traditional Arabic" w:cs="Traditional Arabic"/>
          <w:sz w:val="36"/>
          <w:szCs w:val="36"/>
          <w:rtl/>
          <w:lang w:val="fr-FR"/>
        </w:rPr>
        <w:t xml:space="preserve">الة على </w:t>
      </w:r>
      <w:r w:rsidR="00392327" w:rsidRPr="00F249A9">
        <w:rPr>
          <w:rFonts w:ascii="Traditional Arabic" w:hAnsi="Traditional Arabic" w:cs="Traditional Arabic"/>
          <w:sz w:val="36"/>
          <w:szCs w:val="36"/>
          <w:rtl/>
          <w:lang w:val="fr-FR"/>
        </w:rPr>
        <w:t>ا</w:t>
      </w:r>
      <w:r w:rsidR="00C676D2" w:rsidRPr="00F249A9">
        <w:rPr>
          <w:rFonts w:ascii="Traditional Arabic" w:hAnsi="Traditional Arabic" w:cs="Traditional Arabic"/>
          <w:sz w:val="36"/>
          <w:szCs w:val="36"/>
          <w:rtl/>
          <w:lang w:val="fr-FR"/>
        </w:rPr>
        <w:t xml:space="preserve">لمجتمع البرجوازي، </w:t>
      </w:r>
      <w:r w:rsidR="00D70D93" w:rsidRPr="00F249A9">
        <w:rPr>
          <w:rFonts w:ascii="Traditional Arabic" w:hAnsi="Traditional Arabic" w:cs="Traditional Arabic"/>
          <w:sz w:val="36"/>
          <w:szCs w:val="36"/>
          <w:rtl/>
          <w:lang w:val="fr-FR"/>
        </w:rPr>
        <w:t xml:space="preserve">وهناك </w:t>
      </w:r>
      <w:r w:rsidR="00DC5996" w:rsidRPr="00F249A9">
        <w:rPr>
          <w:rFonts w:ascii="Traditional Arabic" w:hAnsi="Traditional Arabic" w:cs="Traditional Arabic"/>
          <w:sz w:val="36"/>
          <w:szCs w:val="36"/>
          <w:rtl/>
          <w:lang w:val="fr-FR"/>
        </w:rPr>
        <w:t>آ</w:t>
      </w:r>
      <w:r w:rsidR="00D70D93" w:rsidRPr="00F249A9">
        <w:rPr>
          <w:rFonts w:ascii="Traditional Arabic" w:hAnsi="Traditional Arabic" w:cs="Traditional Arabic"/>
          <w:sz w:val="36"/>
          <w:szCs w:val="36"/>
          <w:rtl/>
          <w:lang w:val="fr-FR"/>
        </w:rPr>
        <w:t>ثار</w:t>
      </w:r>
      <w:r w:rsidR="00C676D2"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 xml:space="preserve">دبية </w:t>
      </w:r>
      <w:r w:rsidR="00D70D93" w:rsidRPr="00F249A9">
        <w:rPr>
          <w:rFonts w:ascii="Traditional Arabic" w:hAnsi="Traditional Arabic" w:cs="Traditional Arabic"/>
          <w:sz w:val="36"/>
          <w:szCs w:val="36"/>
          <w:rtl/>
          <w:lang w:val="fr-FR"/>
        </w:rPr>
        <w:t>يعود تاريخها</w:t>
      </w: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إلى</w:t>
      </w:r>
      <w:r w:rsidRPr="00F249A9">
        <w:rPr>
          <w:rFonts w:ascii="Traditional Arabic" w:hAnsi="Traditional Arabic" w:cs="Traditional Arabic"/>
          <w:sz w:val="36"/>
          <w:szCs w:val="36"/>
          <w:rtl/>
          <w:lang w:val="fr-FR"/>
        </w:rPr>
        <w:t xml:space="preserve"> العص</w:t>
      </w:r>
      <w:r w:rsidR="00C676D2" w:rsidRPr="00F249A9">
        <w:rPr>
          <w:rFonts w:ascii="Traditional Arabic" w:hAnsi="Traditional Arabic" w:cs="Traditional Arabic"/>
          <w:sz w:val="36"/>
          <w:szCs w:val="36"/>
          <w:rtl/>
          <w:lang w:val="fr-FR"/>
        </w:rPr>
        <w:t xml:space="preserve">ور الوسطى، </w:t>
      </w:r>
      <w:r w:rsidR="001A3C5B" w:rsidRPr="00F249A9">
        <w:rPr>
          <w:rFonts w:ascii="Traditional Arabic" w:hAnsi="Traditional Arabic" w:cs="Traditional Arabic"/>
          <w:sz w:val="36"/>
          <w:szCs w:val="36"/>
          <w:rtl/>
          <w:lang w:val="fr-FR"/>
        </w:rPr>
        <w:t>غير</w:t>
      </w:r>
      <w:r w:rsidR="00C676D2" w:rsidRPr="00F249A9">
        <w:rPr>
          <w:rFonts w:ascii="Traditional Arabic" w:hAnsi="Traditional Arabic" w:cs="Traditional Arabic"/>
          <w:sz w:val="36"/>
          <w:szCs w:val="36"/>
          <w:rtl/>
          <w:lang w:val="fr-FR"/>
        </w:rPr>
        <w:t xml:space="preserve"> </w:t>
      </w:r>
      <w:r w:rsidR="001A3C5B" w:rsidRPr="00F249A9">
        <w:rPr>
          <w:rFonts w:ascii="Traditional Arabic" w:hAnsi="Traditional Arabic" w:cs="Traditional Arabic"/>
          <w:sz w:val="36"/>
          <w:szCs w:val="36"/>
          <w:rtl/>
          <w:lang w:val="fr-FR"/>
        </w:rPr>
        <w:t>إ</w:t>
      </w:r>
      <w:r w:rsidR="00D70D93" w:rsidRPr="00F249A9">
        <w:rPr>
          <w:rFonts w:ascii="Traditional Arabic" w:hAnsi="Traditional Arabic" w:cs="Traditional Arabic"/>
          <w:sz w:val="36"/>
          <w:szCs w:val="36"/>
          <w:rtl/>
          <w:lang w:val="fr-FR"/>
        </w:rPr>
        <w:t>ن لخصائص الرواية أ</w:t>
      </w:r>
      <w:r w:rsidRPr="00F249A9">
        <w:rPr>
          <w:rFonts w:ascii="Traditional Arabic" w:hAnsi="Traditional Arabic" w:cs="Traditional Arabic"/>
          <w:sz w:val="36"/>
          <w:szCs w:val="36"/>
          <w:rtl/>
          <w:lang w:val="fr-FR"/>
        </w:rPr>
        <w:t>واصر</w:t>
      </w:r>
      <w:r w:rsidR="00DC599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قربى </w:t>
      </w:r>
      <w:r w:rsidR="00D70D93" w:rsidRPr="00F249A9">
        <w:rPr>
          <w:rFonts w:ascii="Traditional Arabic" w:hAnsi="Traditional Arabic" w:cs="Traditional Arabic"/>
          <w:sz w:val="36"/>
          <w:szCs w:val="36"/>
          <w:rtl/>
          <w:lang w:val="fr-FR"/>
        </w:rPr>
        <w:t>متعددة لم</w:t>
      </w:r>
      <w:r w:rsidRPr="00F249A9">
        <w:rPr>
          <w:rFonts w:ascii="Traditional Arabic" w:hAnsi="Traditional Arabic" w:cs="Traditional Arabic"/>
          <w:sz w:val="36"/>
          <w:szCs w:val="36"/>
          <w:rtl/>
          <w:lang w:val="fr-FR"/>
        </w:rPr>
        <w:t xml:space="preserve"> </w:t>
      </w:r>
      <w:r w:rsidR="00C676D2" w:rsidRPr="00F249A9">
        <w:rPr>
          <w:rFonts w:ascii="Traditional Arabic" w:hAnsi="Traditional Arabic" w:cs="Traditional Arabic"/>
          <w:sz w:val="36"/>
          <w:szCs w:val="36"/>
          <w:rtl/>
          <w:lang w:val="fr-FR"/>
        </w:rPr>
        <w:t>تبد</w:t>
      </w:r>
      <w:r w:rsidR="00D70D93" w:rsidRPr="00F249A9">
        <w:rPr>
          <w:rFonts w:ascii="Traditional Arabic" w:hAnsi="Traditional Arabic" w:cs="Traditional Arabic"/>
          <w:sz w:val="36"/>
          <w:szCs w:val="36"/>
          <w:rtl/>
          <w:lang w:val="fr-FR"/>
        </w:rPr>
        <w:t>أ</w:t>
      </w:r>
      <w:r w:rsidR="001A3C5B"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في</w:t>
      </w:r>
      <w:r w:rsidRPr="00F249A9">
        <w:rPr>
          <w:rFonts w:ascii="Traditional Arabic" w:hAnsi="Traditional Arabic" w:cs="Traditional Arabic"/>
          <w:sz w:val="36"/>
          <w:szCs w:val="36"/>
          <w:rtl/>
          <w:lang w:val="fr-FR"/>
        </w:rPr>
        <w:t xml:space="preserve"> الظهور </w:t>
      </w:r>
      <w:r w:rsidR="000978CB" w:rsidRPr="00F249A9">
        <w:rPr>
          <w:rFonts w:ascii="Traditional Arabic" w:hAnsi="Traditional Arabic" w:cs="Traditional Arabic"/>
          <w:sz w:val="36"/>
          <w:szCs w:val="36"/>
          <w:rtl/>
          <w:lang w:val="fr-FR"/>
        </w:rPr>
        <w:t>إلا</w:t>
      </w:r>
      <w:r w:rsidR="00DC5996"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بعد</w:t>
      </w:r>
      <w:r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إن</w:t>
      </w:r>
      <w:r w:rsidRPr="00F249A9">
        <w:rPr>
          <w:rFonts w:ascii="Traditional Arabic" w:hAnsi="Traditional Arabic" w:cs="Traditional Arabic"/>
          <w:sz w:val="36"/>
          <w:szCs w:val="36"/>
          <w:rtl/>
          <w:lang w:val="fr-FR"/>
        </w:rPr>
        <w:t xml:space="preserve"> صارت الرواية مع </w:t>
      </w:r>
      <w:r w:rsidR="00DC5996" w:rsidRPr="00F249A9">
        <w:rPr>
          <w:rFonts w:ascii="Traditional Arabic" w:hAnsi="Traditional Arabic" w:cs="Traditional Arabic"/>
          <w:sz w:val="36"/>
          <w:szCs w:val="36"/>
          <w:rtl/>
          <w:lang w:val="fr-FR"/>
        </w:rPr>
        <w:t>مرور ا</w:t>
      </w:r>
      <w:r w:rsidR="00D70D93" w:rsidRPr="00F249A9">
        <w:rPr>
          <w:rFonts w:ascii="Traditional Arabic" w:hAnsi="Traditional Arabic" w:cs="Traditional Arabic"/>
          <w:sz w:val="36"/>
          <w:szCs w:val="36"/>
          <w:rtl/>
          <w:lang w:val="fr-FR"/>
        </w:rPr>
        <w:t>لزمن</w:t>
      </w:r>
      <w:r w:rsidRPr="00F249A9">
        <w:rPr>
          <w:rFonts w:ascii="Traditional Arabic" w:hAnsi="Traditional Arabic" w:cs="Traditional Arabic"/>
          <w:sz w:val="36"/>
          <w:szCs w:val="36"/>
          <w:rtl/>
          <w:lang w:val="fr-FR"/>
        </w:rPr>
        <w:t xml:space="preserve"> كونها تناولت </w:t>
      </w:r>
      <w:r w:rsidR="00D70D93" w:rsidRPr="00F249A9">
        <w:rPr>
          <w:rFonts w:ascii="Traditional Arabic" w:hAnsi="Traditional Arabic" w:cs="Traditional Arabic"/>
          <w:sz w:val="36"/>
          <w:szCs w:val="36"/>
          <w:rtl/>
          <w:lang w:val="fr-FR"/>
        </w:rPr>
        <w:t>الإنسان</w:t>
      </w:r>
      <w:r w:rsidRPr="00F249A9">
        <w:rPr>
          <w:rFonts w:ascii="Traditional Arabic" w:hAnsi="Traditional Arabic" w:cs="Traditional Arabic"/>
          <w:sz w:val="36"/>
          <w:szCs w:val="36"/>
          <w:rtl/>
          <w:lang w:val="fr-FR"/>
        </w:rPr>
        <w:t xml:space="preserve"> و</w:t>
      </w:r>
      <w:r w:rsidR="00C676D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المجتمعات </w:t>
      </w:r>
      <w:r w:rsidR="00D70D93" w:rsidRPr="00F249A9">
        <w:rPr>
          <w:rFonts w:ascii="Traditional Arabic" w:hAnsi="Traditional Arabic" w:cs="Traditional Arabic"/>
          <w:sz w:val="36"/>
          <w:szCs w:val="36"/>
          <w:rtl/>
          <w:lang w:val="fr-FR"/>
        </w:rPr>
        <w:t>الإنسانية</w:t>
      </w:r>
      <w:r w:rsidRPr="00F249A9">
        <w:rPr>
          <w:rFonts w:ascii="Traditional Arabic" w:hAnsi="Traditional Arabic" w:cs="Traditional Arabic"/>
          <w:sz w:val="36"/>
          <w:szCs w:val="36"/>
          <w:rtl/>
          <w:lang w:val="fr-FR"/>
        </w:rPr>
        <w:t xml:space="preserve"> التي تعرف في الوقت نفسه </w:t>
      </w:r>
      <w:r w:rsidR="00D70D93" w:rsidRPr="00F249A9">
        <w:rPr>
          <w:rFonts w:ascii="Traditional Arabic" w:hAnsi="Traditional Arabic" w:cs="Traditional Arabic"/>
          <w:sz w:val="36"/>
          <w:szCs w:val="36"/>
          <w:rtl/>
          <w:lang w:val="fr-FR"/>
        </w:rPr>
        <w:t>أنها</w:t>
      </w:r>
      <w:r w:rsidR="000978CB" w:rsidRPr="00F249A9">
        <w:rPr>
          <w:rFonts w:ascii="Traditional Arabic" w:hAnsi="Traditional Arabic" w:cs="Traditional Arabic"/>
          <w:sz w:val="36"/>
          <w:szCs w:val="36"/>
          <w:rtl/>
          <w:lang w:val="fr-FR"/>
        </w:rPr>
        <w:t xml:space="preserve"> دخلت التاريخ لأ</w:t>
      </w:r>
      <w:r w:rsidRPr="00F249A9">
        <w:rPr>
          <w:rFonts w:ascii="Traditional Arabic" w:hAnsi="Traditional Arabic" w:cs="Traditional Arabic"/>
          <w:sz w:val="36"/>
          <w:szCs w:val="36"/>
          <w:rtl/>
          <w:lang w:val="fr-FR"/>
        </w:rPr>
        <w:t xml:space="preserve">ن تاريخ البشر مصنوع من </w:t>
      </w:r>
      <w:r w:rsidR="00D70D93" w:rsidRPr="00F249A9">
        <w:rPr>
          <w:rFonts w:ascii="Traditional Arabic" w:hAnsi="Traditional Arabic" w:cs="Traditional Arabic"/>
          <w:sz w:val="36"/>
          <w:szCs w:val="36"/>
          <w:rtl/>
          <w:lang w:val="fr-FR"/>
        </w:rPr>
        <w:t>طرفها ومن</w:t>
      </w:r>
      <w:r w:rsidRPr="00F249A9">
        <w:rPr>
          <w:rFonts w:ascii="Traditional Arabic" w:hAnsi="Traditional Arabic" w:cs="Traditional Arabic"/>
          <w:sz w:val="36"/>
          <w:szCs w:val="36"/>
          <w:rtl/>
          <w:lang w:val="fr-FR"/>
        </w:rPr>
        <w:t xml:space="preserve"> طرف بعض المجتمعات البشرية</w:t>
      </w:r>
      <w:r w:rsidR="00DC5996" w:rsidRPr="00F249A9">
        <w:rPr>
          <w:rFonts w:ascii="Traditional Arabic" w:hAnsi="Traditional Arabic" w:cs="Traditional Arabic"/>
          <w:sz w:val="36"/>
          <w:szCs w:val="36"/>
          <w:rtl/>
          <w:lang w:val="fr-FR"/>
        </w:rPr>
        <w:t xml:space="preserve">، </w:t>
      </w:r>
      <w:r w:rsidR="00D70D93" w:rsidRPr="00F249A9">
        <w:rPr>
          <w:rFonts w:ascii="Traditional Arabic" w:hAnsi="Traditional Arabic" w:cs="Traditional Arabic"/>
          <w:sz w:val="36"/>
          <w:szCs w:val="36"/>
          <w:rtl/>
          <w:lang w:val="fr-FR"/>
        </w:rPr>
        <w:t>فتحتل</w:t>
      </w:r>
      <w:r w:rsidRPr="00F249A9">
        <w:rPr>
          <w:rFonts w:ascii="Traditional Arabic" w:hAnsi="Traditional Arabic" w:cs="Traditional Arabic"/>
          <w:sz w:val="36"/>
          <w:szCs w:val="36"/>
          <w:rtl/>
          <w:lang w:val="fr-FR"/>
        </w:rPr>
        <w:t xml:space="preserve"> فكرة</w:t>
      </w:r>
      <w:r w:rsidR="00C676D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التفكير</w:t>
      </w:r>
      <w:r w:rsidR="00C676D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حيزا</w:t>
      </w:r>
      <w:r w:rsidR="00392327" w:rsidRPr="00F249A9">
        <w:rPr>
          <w:rFonts w:ascii="Traditional Arabic" w:hAnsi="Traditional Arabic" w:cs="Traditional Arabic"/>
          <w:sz w:val="36"/>
          <w:szCs w:val="36"/>
          <w:rtl/>
          <w:lang w:val="fr-FR"/>
        </w:rPr>
        <w:t>ً</w:t>
      </w:r>
      <w:r w:rsidR="00DC5996" w:rsidRPr="00F249A9">
        <w:rPr>
          <w:rFonts w:ascii="Traditional Arabic" w:hAnsi="Traditional Arabic" w:cs="Traditional Arabic"/>
          <w:sz w:val="36"/>
          <w:szCs w:val="36"/>
          <w:rtl/>
          <w:lang w:val="fr-FR"/>
        </w:rPr>
        <w:t xml:space="preserve"> </w:t>
      </w:r>
      <w:r w:rsidR="00392327"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ساسيا</w:t>
      </w:r>
      <w:r w:rsidR="00392327" w:rsidRPr="00F249A9">
        <w:rPr>
          <w:rFonts w:ascii="Traditional Arabic" w:hAnsi="Traditional Arabic" w:cs="Traditional Arabic"/>
          <w:sz w:val="36"/>
          <w:szCs w:val="36"/>
          <w:rtl/>
          <w:lang w:val="fr-FR"/>
        </w:rPr>
        <w:t>ً</w:t>
      </w:r>
      <w:r w:rsidR="00DC599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في </w:t>
      </w:r>
      <w:r w:rsidR="00D70D93" w:rsidRPr="00F249A9">
        <w:rPr>
          <w:rFonts w:ascii="Traditional Arabic" w:hAnsi="Traditional Arabic" w:cs="Traditional Arabic"/>
          <w:sz w:val="36"/>
          <w:szCs w:val="36"/>
          <w:rtl/>
          <w:lang w:val="fr-FR"/>
        </w:rPr>
        <w:t>تكوين الرواية</w:t>
      </w:r>
      <w:r w:rsidR="00DC599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w:t>
      </w:r>
      <w:r w:rsidRPr="00F249A9">
        <w:rPr>
          <w:rStyle w:val="Appelnotedebasdep"/>
          <w:rFonts w:ascii="Traditional Arabic" w:hAnsi="Traditional Arabic" w:cs="Traditional Arabic"/>
          <w:sz w:val="36"/>
          <w:szCs w:val="36"/>
          <w:rtl/>
          <w:lang w:val="fr-FR"/>
        </w:rPr>
        <w:footnoteReference w:id="39"/>
      </w:r>
      <w:r w:rsidRPr="00F249A9">
        <w:rPr>
          <w:rFonts w:ascii="Traditional Arabic" w:hAnsi="Traditional Arabic" w:cs="Traditional Arabic"/>
          <w:sz w:val="36"/>
          <w:szCs w:val="36"/>
          <w:rtl/>
          <w:lang w:val="fr-FR"/>
        </w:rPr>
        <w:t>)</w:t>
      </w:r>
      <w:r w:rsidR="00C676D2" w:rsidRPr="00F249A9">
        <w:rPr>
          <w:rFonts w:ascii="Traditional Arabic" w:hAnsi="Traditional Arabic" w:cs="Traditional Arabic"/>
          <w:sz w:val="36"/>
          <w:szCs w:val="36"/>
          <w:rtl/>
          <w:lang w:val="fr-FR"/>
        </w:rPr>
        <w:t>.</w:t>
      </w:r>
    </w:p>
    <w:p w:rsidR="00D8065B" w:rsidRPr="00F249A9" w:rsidRDefault="00E9063D"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أما معجم</w:t>
      </w:r>
      <w:r w:rsidR="00D8065B" w:rsidRPr="00F249A9">
        <w:rPr>
          <w:rFonts w:ascii="Traditional Arabic" w:hAnsi="Traditional Arabic" w:cs="Traditional Arabic"/>
          <w:sz w:val="36"/>
          <w:szCs w:val="36"/>
          <w:rtl/>
          <w:lang w:val="fr-FR"/>
        </w:rPr>
        <w:t xml:space="preserve"> المصطلحات </w:t>
      </w:r>
      <w:r w:rsidR="00207FBB" w:rsidRPr="00F249A9">
        <w:rPr>
          <w:rFonts w:ascii="Traditional Arabic" w:hAnsi="Traditional Arabic" w:cs="Traditional Arabic"/>
          <w:sz w:val="36"/>
          <w:szCs w:val="36"/>
          <w:rtl/>
          <w:lang w:val="fr-FR"/>
        </w:rPr>
        <w:t>الأدبية</w:t>
      </w:r>
      <w:r w:rsidR="00D8065B" w:rsidRPr="00F249A9">
        <w:rPr>
          <w:rFonts w:ascii="Traditional Arabic" w:hAnsi="Traditional Arabic" w:cs="Traditional Arabic"/>
          <w:sz w:val="36"/>
          <w:szCs w:val="36"/>
          <w:rtl/>
          <w:lang w:val="fr-FR"/>
        </w:rPr>
        <w:t xml:space="preserve"> لفتحي </w:t>
      </w:r>
      <w:r w:rsidR="00207FBB" w:rsidRPr="00F249A9">
        <w:rPr>
          <w:rFonts w:ascii="Traditional Arabic" w:hAnsi="Traditional Arabic" w:cs="Traditional Arabic"/>
          <w:sz w:val="36"/>
          <w:szCs w:val="36"/>
          <w:rtl/>
          <w:lang w:val="fr-FR"/>
        </w:rPr>
        <w:t>إبراهيم</w:t>
      </w:r>
      <w:r w:rsidR="00D8065B" w:rsidRPr="00F249A9">
        <w:rPr>
          <w:rFonts w:ascii="Traditional Arabic" w:hAnsi="Traditional Arabic" w:cs="Traditional Arabic"/>
          <w:sz w:val="36"/>
          <w:szCs w:val="36"/>
          <w:rtl/>
          <w:lang w:val="fr-FR"/>
        </w:rPr>
        <w:t xml:space="preserve"> نجده </w:t>
      </w:r>
      <w:r w:rsidR="00207FBB" w:rsidRPr="00F249A9">
        <w:rPr>
          <w:rFonts w:ascii="Traditional Arabic" w:hAnsi="Traditional Arabic" w:cs="Traditional Arabic"/>
          <w:sz w:val="36"/>
          <w:szCs w:val="36"/>
          <w:rtl/>
          <w:lang w:val="fr-FR"/>
        </w:rPr>
        <w:t>قائلا إن</w:t>
      </w:r>
      <w:r w:rsidR="00DC2148" w:rsidRPr="00F249A9">
        <w:rPr>
          <w:rFonts w:ascii="Traditional Arabic" w:hAnsi="Traditional Arabic" w:cs="Traditional Arabic"/>
          <w:sz w:val="36"/>
          <w:szCs w:val="36"/>
          <w:rtl/>
          <w:lang w:val="fr-FR"/>
        </w:rPr>
        <w:t xml:space="preserve"> </w:t>
      </w:r>
      <w:r w:rsidR="00D8065B" w:rsidRPr="00F249A9">
        <w:rPr>
          <w:rFonts w:ascii="Traditional Arabic" w:hAnsi="Traditional Arabic" w:cs="Traditional Arabic"/>
          <w:sz w:val="36"/>
          <w:szCs w:val="36"/>
          <w:rtl/>
          <w:lang w:val="fr-FR"/>
        </w:rPr>
        <w:t>:"الرواية</w:t>
      </w:r>
      <w:r w:rsidR="00DC5996" w:rsidRPr="00F249A9">
        <w:rPr>
          <w:rFonts w:ascii="Traditional Arabic" w:hAnsi="Traditional Arabic" w:cs="Traditional Arabic"/>
          <w:sz w:val="36"/>
          <w:szCs w:val="36"/>
          <w:rtl/>
          <w:lang w:val="fr-FR"/>
        </w:rPr>
        <w:t xml:space="preserve"> </w:t>
      </w:r>
      <w:r w:rsidR="00D8065B" w:rsidRPr="00F249A9">
        <w:rPr>
          <w:rFonts w:ascii="Traditional Arabic" w:hAnsi="Traditional Arabic" w:cs="Traditional Arabic"/>
          <w:sz w:val="36"/>
          <w:szCs w:val="36"/>
          <w:rtl/>
          <w:lang w:val="fr-FR"/>
        </w:rPr>
        <w:t>سرد</w:t>
      </w:r>
      <w:r w:rsidR="000978CB" w:rsidRPr="00F249A9">
        <w:rPr>
          <w:rFonts w:ascii="Traditional Arabic" w:hAnsi="Traditional Arabic" w:cs="Traditional Arabic"/>
          <w:sz w:val="36"/>
          <w:szCs w:val="36"/>
          <w:rtl/>
          <w:lang w:val="fr-FR"/>
        </w:rPr>
        <w:t xml:space="preserve"> </w:t>
      </w:r>
      <w:r w:rsidR="00D8065B" w:rsidRPr="00F249A9">
        <w:rPr>
          <w:rFonts w:ascii="Traditional Arabic" w:hAnsi="Traditional Arabic" w:cs="Traditional Arabic"/>
          <w:sz w:val="36"/>
          <w:szCs w:val="36"/>
          <w:rtl/>
          <w:lang w:val="fr-FR"/>
        </w:rPr>
        <w:t xml:space="preserve">قصصي نثري </w:t>
      </w:r>
      <w:r w:rsidR="00207FBB" w:rsidRPr="00F249A9">
        <w:rPr>
          <w:rFonts w:ascii="Traditional Arabic" w:hAnsi="Traditional Arabic" w:cs="Traditional Arabic"/>
          <w:sz w:val="36"/>
          <w:szCs w:val="36"/>
          <w:rtl/>
          <w:lang w:val="fr-FR"/>
        </w:rPr>
        <w:t>يصور شخصيات</w:t>
      </w:r>
      <w:r w:rsidR="00DC2148" w:rsidRPr="00F249A9">
        <w:rPr>
          <w:rFonts w:ascii="Traditional Arabic" w:hAnsi="Traditional Arabic" w:cs="Traditional Arabic"/>
          <w:sz w:val="36"/>
          <w:szCs w:val="36"/>
          <w:rtl/>
          <w:lang w:val="fr-FR"/>
        </w:rPr>
        <w:t xml:space="preserve"> فردية، </w:t>
      </w:r>
      <w:r w:rsidR="00D8065B" w:rsidRPr="00F249A9">
        <w:rPr>
          <w:rFonts w:ascii="Traditional Arabic" w:hAnsi="Traditional Arabic" w:cs="Traditional Arabic"/>
          <w:sz w:val="36"/>
          <w:szCs w:val="36"/>
          <w:rtl/>
          <w:lang w:val="fr-FR"/>
        </w:rPr>
        <w:t xml:space="preserve">من خلال سلسلة من </w:t>
      </w:r>
      <w:r w:rsidR="00207FBB" w:rsidRPr="00F249A9">
        <w:rPr>
          <w:rFonts w:ascii="Traditional Arabic" w:hAnsi="Traditional Arabic" w:cs="Traditional Arabic"/>
          <w:sz w:val="36"/>
          <w:szCs w:val="36"/>
          <w:rtl/>
          <w:lang w:val="fr-FR"/>
        </w:rPr>
        <w:t>الأحداث</w:t>
      </w:r>
      <w:r w:rsidR="00D8065B"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والأفعال</w:t>
      </w:r>
      <w:r w:rsidR="00D8065B" w:rsidRPr="00F249A9">
        <w:rPr>
          <w:rFonts w:ascii="Traditional Arabic" w:hAnsi="Traditional Arabic" w:cs="Traditional Arabic"/>
          <w:sz w:val="36"/>
          <w:szCs w:val="36"/>
          <w:rtl/>
          <w:lang w:val="fr-FR"/>
        </w:rPr>
        <w:t xml:space="preserve"> والمشاهد</w:t>
      </w:r>
      <w:r w:rsidR="00DC5996"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والرواية</w:t>
      </w:r>
      <w:r w:rsidR="00D8065B" w:rsidRPr="00F249A9">
        <w:rPr>
          <w:rFonts w:ascii="Traditional Arabic" w:hAnsi="Traditional Arabic" w:cs="Traditional Arabic"/>
          <w:sz w:val="36"/>
          <w:szCs w:val="36"/>
          <w:rtl/>
          <w:lang w:val="fr-FR"/>
        </w:rPr>
        <w:t xml:space="preserve"> </w:t>
      </w:r>
      <w:r w:rsidR="00D8065B" w:rsidRPr="00F249A9">
        <w:rPr>
          <w:rFonts w:ascii="Traditional Arabic" w:hAnsi="Traditional Arabic" w:cs="Traditional Arabic"/>
          <w:sz w:val="36"/>
          <w:szCs w:val="36"/>
          <w:rtl/>
          <w:lang w:val="fr-FR"/>
        </w:rPr>
        <w:lastRenderedPageBreak/>
        <w:t xml:space="preserve">تشكيل </w:t>
      </w:r>
      <w:r w:rsidR="00207FBB" w:rsidRPr="00F249A9">
        <w:rPr>
          <w:rFonts w:ascii="Traditional Arabic" w:hAnsi="Traditional Arabic" w:cs="Traditional Arabic"/>
          <w:sz w:val="36"/>
          <w:szCs w:val="36"/>
          <w:rtl/>
          <w:lang w:val="fr-FR"/>
        </w:rPr>
        <w:t>أدبي</w:t>
      </w:r>
      <w:r w:rsidR="00DC5996" w:rsidRPr="00F249A9">
        <w:rPr>
          <w:rFonts w:ascii="Traditional Arabic" w:hAnsi="Traditional Arabic" w:cs="Traditional Arabic"/>
          <w:sz w:val="36"/>
          <w:szCs w:val="36"/>
          <w:rtl/>
          <w:lang w:val="fr-FR"/>
        </w:rPr>
        <w:t xml:space="preserve"> </w:t>
      </w:r>
      <w:r w:rsidR="00D8065B" w:rsidRPr="00F249A9">
        <w:rPr>
          <w:rFonts w:ascii="Traditional Arabic" w:hAnsi="Traditional Arabic" w:cs="Traditional Arabic"/>
          <w:sz w:val="36"/>
          <w:szCs w:val="36"/>
          <w:rtl/>
          <w:lang w:val="fr-FR"/>
        </w:rPr>
        <w:t>لم تعرفه العص</w:t>
      </w:r>
      <w:r w:rsidR="00DC5996" w:rsidRPr="00F249A9">
        <w:rPr>
          <w:rFonts w:ascii="Traditional Arabic" w:hAnsi="Traditional Arabic" w:cs="Traditional Arabic"/>
          <w:sz w:val="36"/>
          <w:szCs w:val="36"/>
          <w:rtl/>
          <w:lang w:val="fr-FR"/>
        </w:rPr>
        <w:t>ور</w:t>
      </w:r>
      <w:r w:rsidR="00D8065B" w:rsidRPr="00F249A9">
        <w:rPr>
          <w:rFonts w:ascii="Traditional Arabic" w:hAnsi="Traditional Arabic" w:cs="Traditional Arabic"/>
          <w:sz w:val="36"/>
          <w:szCs w:val="36"/>
          <w:rtl/>
          <w:lang w:val="fr-FR"/>
        </w:rPr>
        <w:t xml:space="preserve"> الك</w:t>
      </w:r>
      <w:r w:rsidR="00207FBB" w:rsidRPr="00F249A9">
        <w:rPr>
          <w:rFonts w:ascii="Traditional Arabic" w:hAnsi="Traditional Arabic" w:cs="Traditional Arabic"/>
          <w:sz w:val="36"/>
          <w:szCs w:val="36"/>
          <w:rtl/>
          <w:lang w:val="fr-FR"/>
        </w:rPr>
        <w:t>لاسيكية الوسطى</w:t>
      </w:r>
      <w:r w:rsidR="00DC5996"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نشأ</w:t>
      </w:r>
      <w:r w:rsidR="000978CB"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مع البواكير</w:t>
      </w:r>
      <w:r w:rsidR="00DC2148"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الأ</w:t>
      </w:r>
      <w:r w:rsidR="00D8065B" w:rsidRPr="00F249A9">
        <w:rPr>
          <w:rFonts w:ascii="Traditional Arabic" w:hAnsi="Traditional Arabic" w:cs="Traditional Arabic"/>
          <w:sz w:val="36"/>
          <w:szCs w:val="36"/>
          <w:rtl/>
          <w:lang w:val="fr-FR"/>
        </w:rPr>
        <w:t xml:space="preserve">ولى </w:t>
      </w:r>
      <w:r w:rsidR="00207FBB" w:rsidRPr="00F249A9">
        <w:rPr>
          <w:rFonts w:ascii="Traditional Arabic" w:hAnsi="Traditional Arabic" w:cs="Traditional Arabic"/>
          <w:sz w:val="36"/>
          <w:szCs w:val="36"/>
          <w:rtl/>
          <w:lang w:val="fr-FR"/>
        </w:rPr>
        <w:t>لظهور الطبقة</w:t>
      </w:r>
      <w:r w:rsidR="00D8065B"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البرجوازية</w:t>
      </w:r>
      <w:r w:rsidR="00DC5996" w:rsidRPr="00F249A9">
        <w:rPr>
          <w:rFonts w:ascii="Traditional Arabic" w:hAnsi="Traditional Arabic" w:cs="Traditional Arabic"/>
          <w:sz w:val="36"/>
          <w:szCs w:val="36"/>
          <w:rtl/>
          <w:lang w:val="fr-FR"/>
        </w:rPr>
        <w:t>، وما</w:t>
      </w:r>
      <w:r w:rsidR="0044393A">
        <w:rPr>
          <w:rFonts w:ascii="Traditional Arabic" w:hAnsi="Traditional Arabic" w:cs="Traditional Arabic" w:hint="cs"/>
          <w:sz w:val="36"/>
          <w:szCs w:val="36"/>
          <w:rtl/>
          <w:lang w:val="fr-FR"/>
        </w:rPr>
        <w:t xml:space="preserve"> </w:t>
      </w:r>
      <w:r w:rsidR="00DC5996" w:rsidRPr="00F249A9">
        <w:rPr>
          <w:rFonts w:ascii="Traditional Arabic" w:hAnsi="Traditional Arabic" w:cs="Traditional Arabic"/>
          <w:sz w:val="36"/>
          <w:szCs w:val="36"/>
          <w:rtl/>
          <w:lang w:val="fr-FR"/>
        </w:rPr>
        <w:t>صا</w:t>
      </w:r>
      <w:r w:rsidR="00207FBB" w:rsidRPr="00F249A9">
        <w:rPr>
          <w:rFonts w:ascii="Traditional Arabic" w:hAnsi="Traditional Arabic" w:cs="Traditional Arabic"/>
          <w:sz w:val="36"/>
          <w:szCs w:val="36"/>
          <w:rtl/>
          <w:lang w:val="fr-FR"/>
        </w:rPr>
        <w:t>حبها</w:t>
      </w:r>
      <w:r w:rsidR="00D8065B" w:rsidRPr="00F249A9">
        <w:rPr>
          <w:rFonts w:ascii="Traditional Arabic" w:hAnsi="Traditional Arabic" w:cs="Traditional Arabic"/>
          <w:sz w:val="36"/>
          <w:szCs w:val="36"/>
          <w:rtl/>
          <w:lang w:val="fr-FR"/>
        </w:rPr>
        <w:t xml:space="preserve"> من تحرير </w:t>
      </w:r>
      <w:r w:rsidR="00207FBB" w:rsidRPr="00F249A9">
        <w:rPr>
          <w:rFonts w:ascii="Traditional Arabic" w:hAnsi="Traditional Arabic" w:cs="Traditional Arabic"/>
          <w:sz w:val="36"/>
          <w:szCs w:val="36"/>
          <w:rtl/>
          <w:lang w:val="fr-FR"/>
        </w:rPr>
        <w:t>الفرد من</w:t>
      </w:r>
      <w:r w:rsidR="00D8065B" w:rsidRPr="00F249A9">
        <w:rPr>
          <w:rFonts w:ascii="Traditional Arabic" w:hAnsi="Traditional Arabic" w:cs="Traditional Arabic"/>
          <w:sz w:val="36"/>
          <w:szCs w:val="36"/>
          <w:rtl/>
          <w:lang w:val="fr-FR"/>
        </w:rPr>
        <w:t xml:space="preserve"> رقبة التبعات الشخصية"[</w:t>
      </w:r>
      <w:r w:rsidR="00D8065B" w:rsidRPr="00F249A9">
        <w:rPr>
          <w:rStyle w:val="Appelnotedebasdep"/>
          <w:rFonts w:ascii="Traditional Arabic" w:hAnsi="Traditional Arabic" w:cs="Traditional Arabic"/>
          <w:sz w:val="36"/>
          <w:szCs w:val="36"/>
          <w:rtl/>
          <w:lang w:val="fr-FR"/>
        </w:rPr>
        <w:footnoteReference w:id="40"/>
      </w:r>
      <w:r w:rsidR="00D8065B" w:rsidRPr="00F249A9">
        <w:rPr>
          <w:rFonts w:ascii="Traditional Arabic" w:hAnsi="Traditional Arabic" w:cs="Traditional Arabic"/>
          <w:sz w:val="36"/>
          <w:szCs w:val="36"/>
          <w:rtl/>
          <w:lang w:val="fr-FR"/>
        </w:rPr>
        <w:t>]</w:t>
      </w:r>
      <w:r w:rsidR="00DC2148" w:rsidRPr="00F249A9">
        <w:rPr>
          <w:rFonts w:ascii="Traditional Arabic" w:hAnsi="Traditional Arabic" w:cs="Traditional Arabic"/>
          <w:sz w:val="36"/>
          <w:szCs w:val="36"/>
          <w:rtl/>
          <w:lang w:val="fr-FR"/>
        </w:rPr>
        <w:t>.</w:t>
      </w:r>
    </w:p>
    <w:p w:rsidR="00664E0E" w:rsidRPr="00F249A9" w:rsidRDefault="00207FBB"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وأوردت</w:t>
      </w:r>
      <w:r w:rsidR="00664E0E" w:rsidRPr="00F249A9">
        <w:rPr>
          <w:rFonts w:ascii="Traditional Arabic" w:hAnsi="Traditional Arabic" w:cs="Traditional Arabic"/>
          <w:sz w:val="36"/>
          <w:szCs w:val="36"/>
          <w:rtl/>
          <w:lang w:val="fr-FR"/>
        </w:rPr>
        <w:t xml:space="preserve"> ف</w:t>
      </w:r>
      <w:r w:rsidR="00FA5D34" w:rsidRPr="00F249A9">
        <w:rPr>
          <w:rFonts w:ascii="Traditional Arabic" w:hAnsi="Traditional Arabic" w:cs="Traditional Arabic"/>
          <w:sz w:val="36"/>
          <w:szCs w:val="36"/>
          <w:rtl/>
          <w:lang w:val="fr-FR"/>
        </w:rPr>
        <w:t>ي تعريف لها</w:t>
      </w:r>
      <w:r w:rsidR="00DC5996" w:rsidRPr="00F249A9">
        <w:rPr>
          <w:rFonts w:ascii="Traditional Arabic" w:hAnsi="Traditional Arabic" w:cs="Traditional Arabic"/>
          <w:sz w:val="36"/>
          <w:szCs w:val="36"/>
          <w:rtl/>
          <w:lang w:val="fr-FR"/>
        </w:rPr>
        <w:t xml:space="preserve"> </w:t>
      </w:r>
      <w:r w:rsidR="00FA5D34" w:rsidRPr="00F249A9">
        <w:rPr>
          <w:rFonts w:ascii="Traditional Arabic" w:hAnsi="Traditional Arabic" w:cs="Traditional Arabic"/>
          <w:sz w:val="36"/>
          <w:szCs w:val="36"/>
          <w:rtl/>
          <w:lang w:val="fr-FR"/>
        </w:rPr>
        <w:t>الأ</w:t>
      </w:r>
      <w:r w:rsidR="000978CB" w:rsidRPr="00F249A9">
        <w:rPr>
          <w:rFonts w:ascii="Traditional Arabic" w:hAnsi="Traditional Arabic" w:cs="Traditional Arabic"/>
          <w:sz w:val="36"/>
          <w:szCs w:val="36"/>
          <w:rtl/>
          <w:lang w:val="fr-FR"/>
        </w:rPr>
        <w:t>كاديمية الفرنسية أ</w:t>
      </w:r>
      <w:r w:rsidR="00664E0E" w:rsidRPr="00F249A9">
        <w:rPr>
          <w:rFonts w:ascii="Traditional Arabic" w:hAnsi="Traditional Arabic" w:cs="Traditional Arabic"/>
          <w:sz w:val="36"/>
          <w:szCs w:val="36"/>
          <w:rtl/>
          <w:lang w:val="fr-FR"/>
        </w:rPr>
        <w:t>نها "قصة مصنوعة مكتوبة</w:t>
      </w:r>
      <w:r w:rsidR="001A3C5B" w:rsidRPr="00F249A9">
        <w:rPr>
          <w:rFonts w:ascii="Traditional Arabic" w:hAnsi="Traditional Arabic" w:cs="Traditional Arabic"/>
          <w:sz w:val="36"/>
          <w:szCs w:val="36"/>
          <w:rtl/>
          <w:lang w:val="fr-FR"/>
        </w:rPr>
        <w:t xml:space="preserve"> </w:t>
      </w:r>
      <w:r w:rsidR="00FA5D34" w:rsidRPr="00F249A9">
        <w:rPr>
          <w:rFonts w:ascii="Traditional Arabic" w:hAnsi="Traditional Arabic" w:cs="Traditional Arabic"/>
          <w:sz w:val="36"/>
          <w:szCs w:val="36"/>
          <w:rtl/>
          <w:lang w:val="fr-FR"/>
        </w:rPr>
        <w:t>بالنثر</w:t>
      </w:r>
      <w:r w:rsidR="00DC5996" w:rsidRPr="00F249A9">
        <w:rPr>
          <w:rFonts w:ascii="Traditional Arabic" w:hAnsi="Traditional Arabic" w:cs="Traditional Arabic"/>
          <w:sz w:val="36"/>
          <w:szCs w:val="36"/>
          <w:rtl/>
          <w:lang w:val="fr-FR"/>
        </w:rPr>
        <w:t xml:space="preserve"> </w:t>
      </w:r>
      <w:r w:rsidR="00FA5D34" w:rsidRPr="00F249A9">
        <w:rPr>
          <w:rFonts w:ascii="Traditional Arabic" w:hAnsi="Traditional Arabic" w:cs="Traditional Arabic"/>
          <w:sz w:val="36"/>
          <w:szCs w:val="36"/>
          <w:rtl/>
          <w:lang w:val="fr-FR"/>
        </w:rPr>
        <w:t>يشير</w:t>
      </w:r>
      <w:r w:rsidR="00DC2148" w:rsidRPr="00F249A9">
        <w:rPr>
          <w:rFonts w:ascii="Traditional Arabic" w:hAnsi="Traditional Arabic" w:cs="Traditional Arabic"/>
          <w:sz w:val="36"/>
          <w:szCs w:val="36"/>
          <w:rtl/>
          <w:lang w:val="fr-FR"/>
        </w:rPr>
        <w:t xml:space="preserve"> </w:t>
      </w:r>
      <w:r w:rsidR="00FA5D34" w:rsidRPr="00F249A9">
        <w:rPr>
          <w:rFonts w:ascii="Traditional Arabic" w:hAnsi="Traditional Arabic" w:cs="Traditional Arabic"/>
          <w:sz w:val="36"/>
          <w:szCs w:val="36"/>
          <w:rtl/>
          <w:lang w:val="fr-FR"/>
        </w:rPr>
        <w:t>صاحبها</w:t>
      </w:r>
      <w:r w:rsidR="00DC5996" w:rsidRPr="00F249A9">
        <w:rPr>
          <w:rFonts w:ascii="Traditional Arabic" w:hAnsi="Traditional Arabic" w:cs="Traditional Arabic"/>
          <w:sz w:val="36"/>
          <w:szCs w:val="36"/>
          <w:rtl/>
          <w:lang w:val="fr-FR"/>
        </w:rPr>
        <w:t xml:space="preserve"> </w:t>
      </w:r>
      <w:r w:rsidR="00FA5D34" w:rsidRPr="00F249A9">
        <w:rPr>
          <w:rFonts w:ascii="Traditional Arabic" w:hAnsi="Traditional Arabic" w:cs="Traditional Arabic"/>
          <w:sz w:val="36"/>
          <w:szCs w:val="36"/>
          <w:rtl/>
          <w:lang w:val="fr-FR"/>
        </w:rPr>
        <w:t>إ</w:t>
      </w:r>
      <w:r w:rsidR="00664E0E" w:rsidRPr="00F249A9">
        <w:rPr>
          <w:rFonts w:ascii="Traditional Arabic" w:hAnsi="Traditional Arabic" w:cs="Traditional Arabic"/>
          <w:sz w:val="36"/>
          <w:szCs w:val="36"/>
          <w:rtl/>
          <w:lang w:val="fr-FR"/>
        </w:rPr>
        <w:t>هتماما بتحليل العواطف ووصف الطباع وغرابة الواقع"[</w:t>
      </w:r>
      <w:r w:rsidR="00664E0E" w:rsidRPr="00F249A9">
        <w:rPr>
          <w:rStyle w:val="Appelnotedebasdep"/>
          <w:rFonts w:ascii="Traditional Arabic" w:hAnsi="Traditional Arabic" w:cs="Traditional Arabic"/>
          <w:sz w:val="36"/>
          <w:szCs w:val="36"/>
          <w:rtl/>
          <w:lang w:val="fr-FR"/>
        </w:rPr>
        <w:footnoteReference w:id="41"/>
      </w:r>
      <w:r w:rsidR="003373FD" w:rsidRPr="00F249A9">
        <w:rPr>
          <w:rFonts w:ascii="Traditional Arabic" w:hAnsi="Traditional Arabic" w:cs="Traditional Arabic"/>
          <w:sz w:val="36"/>
          <w:szCs w:val="36"/>
          <w:rtl/>
          <w:lang w:val="fr-FR"/>
        </w:rPr>
        <w:t>]</w:t>
      </w:r>
      <w:r w:rsidR="00ED6FE7" w:rsidRPr="00F249A9">
        <w:rPr>
          <w:rFonts w:ascii="Traditional Arabic" w:hAnsi="Traditional Arabic" w:cs="Traditional Arabic"/>
          <w:sz w:val="36"/>
          <w:szCs w:val="36"/>
          <w:rtl/>
          <w:lang w:val="fr-FR"/>
        </w:rPr>
        <w:t>.</w:t>
      </w:r>
    </w:p>
    <w:p w:rsidR="003373FD" w:rsidRPr="00F249A9" w:rsidRDefault="000978CB"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ونجد من عرف الرواية</w:t>
      </w:r>
      <w:r w:rsidR="00DC599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بأ</w:t>
      </w:r>
      <w:r w:rsidR="003373FD" w:rsidRPr="00F249A9">
        <w:rPr>
          <w:rFonts w:ascii="Traditional Arabic" w:hAnsi="Traditional Arabic" w:cs="Traditional Arabic"/>
          <w:sz w:val="36"/>
          <w:szCs w:val="36"/>
          <w:rtl/>
          <w:lang w:val="fr-FR"/>
        </w:rPr>
        <w:t>نها"مجموعة ح</w:t>
      </w:r>
      <w:r w:rsidR="001A3C5B" w:rsidRPr="00F249A9">
        <w:rPr>
          <w:rFonts w:ascii="Traditional Arabic" w:hAnsi="Traditional Arabic" w:cs="Traditional Arabic"/>
          <w:sz w:val="36"/>
          <w:szCs w:val="36"/>
          <w:rtl/>
          <w:lang w:val="fr-FR"/>
        </w:rPr>
        <w:t>و</w:t>
      </w:r>
      <w:r w:rsidR="003373FD" w:rsidRPr="00F249A9">
        <w:rPr>
          <w:rFonts w:ascii="Traditional Arabic" w:hAnsi="Traditional Arabic" w:cs="Traditional Arabic"/>
          <w:sz w:val="36"/>
          <w:szCs w:val="36"/>
          <w:rtl/>
          <w:lang w:val="fr-FR"/>
        </w:rPr>
        <w:t>ادث مختلفة</w:t>
      </w:r>
      <w:r w:rsidR="00DC5996" w:rsidRPr="00F249A9">
        <w:rPr>
          <w:rFonts w:ascii="Traditional Arabic" w:hAnsi="Traditional Arabic" w:cs="Traditional Arabic"/>
          <w:sz w:val="36"/>
          <w:szCs w:val="36"/>
          <w:rtl/>
          <w:lang w:val="fr-FR"/>
        </w:rPr>
        <w:t xml:space="preserve"> </w:t>
      </w:r>
      <w:r w:rsidR="003373FD" w:rsidRPr="00F249A9">
        <w:rPr>
          <w:rFonts w:ascii="Traditional Arabic" w:hAnsi="Traditional Arabic" w:cs="Traditional Arabic"/>
          <w:sz w:val="36"/>
          <w:szCs w:val="36"/>
          <w:rtl/>
          <w:lang w:val="fr-FR"/>
        </w:rPr>
        <w:t>التأثير</w:t>
      </w:r>
      <w:r w:rsidR="006052DF" w:rsidRPr="00F249A9">
        <w:rPr>
          <w:rFonts w:ascii="Traditional Arabic" w:hAnsi="Traditional Arabic" w:cs="Traditional Arabic"/>
          <w:sz w:val="36"/>
          <w:szCs w:val="36"/>
          <w:rtl/>
          <w:lang w:val="fr-FR"/>
        </w:rPr>
        <w:t xml:space="preserve"> </w:t>
      </w:r>
      <w:r w:rsidR="003373FD" w:rsidRPr="00F249A9">
        <w:rPr>
          <w:rFonts w:ascii="Traditional Arabic" w:hAnsi="Traditional Arabic" w:cs="Traditional Arabic"/>
          <w:sz w:val="36"/>
          <w:szCs w:val="36"/>
          <w:rtl/>
          <w:lang w:val="fr-FR"/>
        </w:rPr>
        <w:t>تمثلها عدة شخصيات على مسرح الحياة الواسع</w:t>
      </w:r>
      <w:r w:rsidR="00DC5996" w:rsidRPr="00F249A9">
        <w:rPr>
          <w:rFonts w:ascii="Traditional Arabic" w:hAnsi="Traditional Arabic" w:cs="Traditional Arabic"/>
          <w:sz w:val="36"/>
          <w:szCs w:val="36"/>
          <w:rtl/>
          <w:lang w:val="fr-FR"/>
        </w:rPr>
        <w:t xml:space="preserve"> </w:t>
      </w:r>
      <w:r w:rsidR="003373FD" w:rsidRPr="00F249A9">
        <w:rPr>
          <w:rFonts w:ascii="Traditional Arabic" w:hAnsi="Traditional Arabic" w:cs="Traditional Arabic"/>
          <w:sz w:val="36"/>
          <w:szCs w:val="36"/>
          <w:rtl/>
          <w:lang w:val="fr-FR"/>
        </w:rPr>
        <w:t>شاغلة وقتا طويلا</w:t>
      </w:r>
      <w:r w:rsidR="00FA5D34" w:rsidRPr="00F249A9">
        <w:rPr>
          <w:rFonts w:ascii="Traditional Arabic" w:hAnsi="Traditional Arabic" w:cs="Traditional Arabic"/>
          <w:sz w:val="36"/>
          <w:szCs w:val="36"/>
          <w:rtl/>
          <w:lang w:val="fr-FR"/>
        </w:rPr>
        <w:t>ً</w:t>
      </w:r>
      <w:r w:rsidR="00DC5996" w:rsidRPr="00F249A9">
        <w:rPr>
          <w:rFonts w:ascii="Traditional Arabic" w:hAnsi="Traditional Arabic" w:cs="Traditional Arabic"/>
          <w:sz w:val="36"/>
          <w:szCs w:val="36"/>
          <w:rtl/>
          <w:lang w:val="fr-FR"/>
        </w:rPr>
        <w:t xml:space="preserve"> </w:t>
      </w:r>
      <w:r w:rsidR="003373FD" w:rsidRPr="00F249A9">
        <w:rPr>
          <w:rFonts w:ascii="Traditional Arabic" w:hAnsi="Traditional Arabic" w:cs="Traditional Arabic"/>
          <w:sz w:val="36"/>
          <w:szCs w:val="36"/>
          <w:rtl/>
          <w:lang w:val="fr-FR"/>
        </w:rPr>
        <w:t>من الزمن</w:t>
      </w:r>
      <w:r w:rsidR="00DC5996" w:rsidRPr="00F249A9">
        <w:rPr>
          <w:rFonts w:ascii="Traditional Arabic" w:hAnsi="Traditional Arabic" w:cs="Traditional Arabic"/>
          <w:sz w:val="36"/>
          <w:szCs w:val="36"/>
          <w:rtl/>
          <w:lang w:val="fr-FR"/>
        </w:rPr>
        <w:t xml:space="preserve">، </w:t>
      </w:r>
      <w:r w:rsidR="003373FD" w:rsidRPr="00F249A9">
        <w:rPr>
          <w:rFonts w:ascii="Traditional Arabic" w:hAnsi="Traditional Arabic" w:cs="Traditional Arabic"/>
          <w:sz w:val="36"/>
          <w:szCs w:val="36"/>
          <w:rtl/>
          <w:lang w:val="fr-FR"/>
        </w:rPr>
        <w:t xml:space="preserve">ويعتبرها بعض الباحثين الصورة </w:t>
      </w:r>
      <w:r w:rsidR="00207FBB" w:rsidRPr="00F249A9">
        <w:rPr>
          <w:rFonts w:ascii="Traditional Arabic" w:hAnsi="Traditional Arabic" w:cs="Traditional Arabic"/>
          <w:sz w:val="36"/>
          <w:szCs w:val="36"/>
          <w:rtl/>
          <w:lang w:val="fr-FR"/>
        </w:rPr>
        <w:t>الأدبية</w:t>
      </w:r>
      <w:r w:rsidR="003373FD" w:rsidRPr="00F249A9">
        <w:rPr>
          <w:rFonts w:ascii="Traditional Arabic" w:hAnsi="Traditional Arabic" w:cs="Traditional Arabic"/>
          <w:sz w:val="36"/>
          <w:szCs w:val="36"/>
          <w:rtl/>
          <w:lang w:val="fr-FR"/>
        </w:rPr>
        <w:t xml:space="preserve"> النثرية التي تطورت عن الملحمة القديمة"[</w:t>
      </w:r>
      <w:r w:rsidR="003373FD" w:rsidRPr="00F249A9">
        <w:rPr>
          <w:rStyle w:val="Appelnotedebasdep"/>
          <w:rFonts w:ascii="Traditional Arabic" w:hAnsi="Traditional Arabic" w:cs="Traditional Arabic"/>
          <w:sz w:val="36"/>
          <w:szCs w:val="36"/>
          <w:rtl/>
          <w:lang w:val="fr-FR"/>
        </w:rPr>
        <w:footnoteReference w:id="42"/>
      </w:r>
      <w:r w:rsidR="003373FD" w:rsidRPr="00F249A9">
        <w:rPr>
          <w:rFonts w:ascii="Traditional Arabic" w:hAnsi="Traditional Arabic" w:cs="Traditional Arabic"/>
          <w:sz w:val="36"/>
          <w:szCs w:val="36"/>
          <w:rtl/>
          <w:lang w:val="fr-FR"/>
        </w:rPr>
        <w:t>]</w:t>
      </w:r>
      <w:r w:rsidR="006052DF" w:rsidRPr="00F249A9">
        <w:rPr>
          <w:rFonts w:ascii="Traditional Arabic" w:hAnsi="Traditional Arabic" w:cs="Traditional Arabic"/>
          <w:sz w:val="36"/>
          <w:szCs w:val="36"/>
          <w:rtl/>
          <w:lang w:val="fr-FR"/>
        </w:rPr>
        <w:t>.</w:t>
      </w:r>
    </w:p>
    <w:p w:rsidR="008035CD" w:rsidRPr="00F249A9" w:rsidRDefault="00C113B4"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إ</w:t>
      </w:r>
      <w:r w:rsidR="008035CD" w:rsidRPr="00F249A9">
        <w:rPr>
          <w:rFonts w:ascii="Traditional Arabic" w:hAnsi="Traditional Arabic" w:cs="Traditional Arabic"/>
          <w:sz w:val="36"/>
          <w:szCs w:val="36"/>
          <w:rtl/>
          <w:lang w:val="fr-FR"/>
        </w:rPr>
        <w:t>ستنتاجا</w:t>
      </w:r>
      <w:r w:rsidR="00207FBB" w:rsidRPr="00F249A9">
        <w:rPr>
          <w:rFonts w:ascii="Traditional Arabic" w:hAnsi="Traditional Arabic" w:cs="Traditional Arabic"/>
          <w:sz w:val="36"/>
          <w:szCs w:val="36"/>
          <w:rtl/>
          <w:lang w:val="fr-FR"/>
        </w:rPr>
        <w:t>ً</w:t>
      </w:r>
      <w:r w:rsidR="00791182"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مما سبق</w:t>
      </w:r>
      <w:r w:rsidR="00791182" w:rsidRPr="00F249A9">
        <w:rPr>
          <w:rFonts w:ascii="Traditional Arabic" w:hAnsi="Traditional Arabic" w:cs="Traditional Arabic"/>
          <w:sz w:val="36"/>
          <w:szCs w:val="36"/>
          <w:rtl/>
          <w:lang w:val="fr-FR"/>
        </w:rPr>
        <w:t xml:space="preserve"> </w:t>
      </w:r>
      <w:r w:rsidR="008035CD" w:rsidRPr="00F249A9">
        <w:rPr>
          <w:rFonts w:ascii="Traditional Arabic" w:hAnsi="Traditional Arabic" w:cs="Traditional Arabic"/>
          <w:sz w:val="36"/>
          <w:szCs w:val="36"/>
          <w:rtl/>
          <w:lang w:val="fr-FR"/>
        </w:rPr>
        <w:t>فالرواية</w:t>
      </w:r>
      <w:r w:rsidR="00791182" w:rsidRPr="00F249A9">
        <w:rPr>
          <w:rFonts w:ascii="Traditional Arabic" w:hAnsi="Traditional Arabic" w:cs="Traditional Arabic"/>
          <w:sz w:val="36"/>
          <w:szCs w:val="36"/>
          <w:rtl/>
          <w:lang w:val="fr-FR"/>
        </w:rPr>
        <w:t xml:space="preserve"> </w:t>
      </w:r>
      <w:r w:rsidR="008035CD" w:rsidRPr="00F249A9">
        <w:rPr>
          <w:rFonts w:ascii="Traditional Arabic" w:hAnsi="Traditional Arabic" w:cs="Traditional Arabic"/>
          <w:sz w:val="36"/>
          <w:szCs w:val="36"/>
          <w:rtl/>
          <w:lang w:val="fr-FR"/>
        </w:rPr>
        <w:t xml:space="preserve">هي تلك </w:t>
      </w:r>
      <w:r w:rsidR="00207FBB" w:rsidRPr="00F249A9">
        <w:rPr>
          <w:rFonts w:ascii="Traditional Arabic" w:hAnsi="Traditional Arabic" w:cs="Traditional Arabic"/>
          <w:sz w:val="36"/>
          <w:szCs w:val="36"/>
          <w:rtl/>
          <w:lang w:val="fr-FR"/>
        </w:rPr>
        <w:t>المرآة التي</w:t>
      </w:r>
      <w:r w:rsidR="008035CD" w:rsidRPr="00F249A9">
        <w:rPr>
          <w:rFonts w:ascii="Traditional Arabic" w:hAnsi="Traditional Arabic" w:cs="Traditional Arabic"/>
          <w:sz w:val="36"/>
          <w:szCs w:val="36"/>
          <w:rtl/>
          <w:lang w:val="fr-FR"/>
        </w:rPr>
        <w:t xml:space="preserve"> تعكس على </w:t>
      </w:r>
      <w:r w:rsidR="00207FBB" w:rsidRPr="00F249A9">
        <w:rPr>
          <w:rFonts w:ascii="Traditional Arabic" w:hAnsi="Traditional Arabic" w:cs="Traditional Arabic"/>
          <w:sz w:val="36"/>
          <w:szCs w:val="36"/>
          <w:rtl/>
          <w:lang w:val="fr-FR"/>
        </w:rPr>
        <w:t>صفحاتها كل</w:t>
      </w:r>
      <w:r w:rsidR="008035CD" w:rsidRPr="00F249A9">
        <w:rPr>
          <w:rFonts w:ascii="Traditional Arabic" w:hAnsi="Traditional Arabic" w:cs="Traditional Arabic"/>
          <w:sz w:val="36"/>
          <w:szCs w:val="36"/>
          <w:rtl/>
          <w:lang w:val="fr-FR"/>
        </w:rPr>
        <w:t xml:space="preserve"> مظاهر الواقع المختلفة</w:t>
      </w:r>
      <w:r w:rsidR="00DC5996" w:rsidRPr="00F249A9">
        <w:rPr>
          <w:rFonts w:ascii="Traditional Arabic" w:hAnsi="Traditional Arabic" w:cs="Traditional Arabic"/>
          <w:sz w:val="36"/>
          <w:szCs w:val="36"/>
          <w:rtl/>
          <w:lang w:val="fr-FR"/>
        </w:rPr>
        <w:t xml:space="preserve">، </w:t>
      </w:r>
      <w:r w:rsidR="008035CD" w:rsidRPr="00F249A9">
        <w:rPr>
          <w:rFonts w:ascii="Traditional Arabic" w:hAnsi="Traditional Arabic" w:cs="Traditional Arabic"/>
          <w:sz w:val="36"/>
          <w:szCs w:val="36"/>
          <w:rtl/>
          <w:lang w:val="fr-FR"/>
        </w:rPr>
        <w:t xml:space="preserve">وهي تجربة فنية منفردة </w:t>
      </w:r>
      <w:r w:rsidR="00207FBB" w:rsidRPr="00F249A9">
        <w:rPr>
          <w:rFonts w:ascii="Traditional Arabic" w:hAnsi="Traditional Arabic" w:cs="Traditional Arabic"/>
          <w:sz w:val="36"/>
          <w:szCs w:val="36"/>
          <w:rtl/>
          <w:lang w:val="fr-FR"/>
        </w:rPr>
        <w:t>باعتبارها ضربا</w:t>
      </w:r>
      <w:r w:rsidR="008035CD" w:rsidRPr="00F249A9">
        <w:rPr>
          <w:rFonts w:ascii="Traditional Arabic" w:hAnsi="Traditional Arabic" w:cs="Traditional Arabic"/>
          <w:sz w:val="36"/>
          <w:szCs w:val="36"/>
          <w:rtl/>
          <w:lang w:val="fr-FR"/>
        </w:rPr>
        <w:t xml:space="preserve"> من الخيال النثري </w:t>
      </w:r>
      <w:r w:rsidR="00207FBB" w:rsidRPr="00F249A9">
        <w:rPr>
          <w:rFonts w:ascii="Traditional Arabic" w:hAnsi="Traditional Arabic" w:cs="Traditional Arabic"/>
          <w:sz w:val="36"/>
          <w:szCs w:val="36"/>
          <w:rtl/>
          <w:lang w:val="fr-FR"/>
        </w:rPr>
        <w:t>مجسدا</w:t>
      </w:r>
      <w:r w:rsidR="001A3C5B" w:rsidRPr="00F249A9">
        <w:rPr>
          <w:rFonts w:ascii="Traditional Arabic" w:hAnsi="Traditional Arabic" w:cs="Traditional Arabic"/>
          <w:sz w:val="36"/>
          <w:szCs w:val="36"/>
          <w:rtl/>
          <w:lang w:val="fr-FR"/>
        </w:rPr>
        <w:t>ً</w:t>
      </w:r>
      <w:r w:rsidR="00207FBB" w:rsidRPr="00F249A9">
        <w:rPr>
          <w:rFonts w:ascii="Traditional Arabic" w:hAnsi="Traditional Arabic" w:cs="Traditional Arabic"/>
          <w:sz w:val="36"/>
          <w:szCs w:val="36"/>
          <w:rtl/>
          <w:lang w:val="fr-FR"/>
        </w:rPr>
        <w:t xml:space="preserve"> في</w:t>
      </w:r>
      <w:r w:rsidR="008035CD"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إبداع</w:t>
      </w:r>
      <w:r w:rsidR="008035CD" w:rsidRPr="00F249A9">
        <w:rPr>
          <w:rFonts w:ascii="Traditional Arabic" w:hAnsi="Traditional Arabic" w:cs="Traditional Arabic"/>
          <w:sz w:val="36"/>
          <w:szCs w:val="36"/>
          <w:rtl/>
          <w:lang w:val="fr-FR"/>
        </w:rPr>
        <w:t xml:space="preserve"> الكاتب</w:t>
      </w:r>
      <w:r w:rsidR="00DC5996" w:rsidRPr="00F249A9">
        <w:rPr>
          <w:rFonts w:ascii="Traditional Arabic" w:hAnsi="Traditional Arabic" w:cs="Traditional Arabic"/>
          <w:sz w:val="36"/>
          <w:szCs w:val="36"/>
          <w:rtl/>
          <w:lang w:val="fr-FR"/>
        </w:rPr>
        <w:t xml:space="preserve">، </w:t>
      </w:r>
      <w:r w:rsidR="008035CD" w:rsidRPr="00F249A9">
        <w:rPr>
          <w:rFonts w:ascii="Traditional Arabic" w:hAnsi="Traditional Arabic" w:cs="Traditional Arabic"/>
          <w:sz w:val="36"/>
          <w:szCs w:val="36"/>
          <w:rtl/>
          <w:lang w:val="fr-FR"/>
        </w:rPr>
        <w:t>وفيها يعالج موضوعا</w:t>
      </w:r>
      <w:r w:rsidR="00207FBB" w:rsidRPr="00F249A9">
        <w:rPr>
          <w:rFonts w:ascii="Traditional Arabic" w:hAnsi="Traditional Arabic" w:cs="Traditional Arabic"/>
          <w:sz w:val="36"/>
          <w:szCs w:val="36"/>
          <w:rtl/>
          <w:lang w:val="fr-FR"/>
        </w:rPr>
        <w:t>ً</w:t>
      </w:r>
      <w:r w:rsidR="00FA5D34" w:rsidRPr="00F249A9">
        <w:rPr>
          <w:rFonts w:ascii="Traditional Arabic" w:hAnsi="Traditional Arabic" w:cs="Traditional Arabic"/>
          <w:sz w:val="36"/>
          <w:szCs w:val="36"/>
          <w:rtl/>
          <w:lang w:val="fr-FR"/>
        </w:rPr>
        <w:t xml:space="preserve"> </w:t>
      </w:r>
      <w:r w:rsidR="008035CD" w:rsidRPr="00F249A9">
        <w:rPr>
          <w:rFonts w:ascii="Traditional Arabic" w:hAnsi="Traditional Arabic" w:cs="Traditional Arabic"/>
          <w:sz w:val="36"/>
          <w:szCs w:val="36"/>
          <w:rtl/>
          <w:lang w:val="fr-FR"/>
        </w:rPr>
        <w:t>كاملا</w:t>
      </w:r>
      <w:r w:rsidR="00DC5996" w:rsidRPr="00F249A9">
        <w:rPr>
          <w:rFonts w:ascii="Traditional Arabic" w:hAnsi="Traditional Arabic" w:cs="Traditional Arabic"/>
          <w:sz w:val="36"/>
          <w:szCs w:val="36"/>
          <w:rtl/>
          <w:lang w:val="fr-FR"/>
        </w:rPr>
        <w:t xml:space="preserve"> </w:t>
      </w:r>
      <w:r w:rsidR="008035CD" w:rsidRPr="00F249A9">
        <w:rPr>
          <w:rFonts w:ascii="Traditional Arabic" w:hAnsi="Traditional Arabic" w:cs="Traditional Arabic"/>
          <w:sz w:val="36"/>
          <w:szCs w:val="36"/>
          <w:rtl/>
          <w:lang w:val="fr-FR"/>
        </w:rPr>
        <w:t>واسعا</w:t>
      </w:r>
      <w:r w:rsidR="00207FBB" w:rsidRPr="00F249A9">
        <w:rPr>
          <w:rFonts w:ascii="Traditional Arabic" w:hAnsi="Traditional Arabic" w:cs="Traditional Arabic"/>
          <w:sz w:val="36"/>
          <w:szCs w:val="36"/>
          <w:rtl/>
          <w:lang w:val="fr-FR"/>
        </w:rPr>
        <w:t>ً</w:t>
      </w:r>
      <w:r w:rsidR="008035CD"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يكشف فيه</w:t>
      </w:r>
      <w:r w:rsidR="008035CD" w:rsidRPr="00F249A9">
        <w:rPr>
          <w:rFonts w:ascii="Traditional Arabic" w:hAnsi="Traditional Arabic" w:cs="Traditional Arabic"/>
          <w:sz w:val="36"/>
          <w:szCs w:val="36"/>
          <w:rtl/>
          <w:lang w:val="fr-FR"/>
        </w:rPr>
        <w:t xml:space="preserve"> عن حياة </w:t>
      </w:r>
      <w:r w:rsidR="00207FBB" w:rsidRPr="00F249A9">
        <w:rPr>
          <w:rFonts w:ascii="Traditional Arabic" w:hAnsi="Traditional Arabic" w:cs="Traditional Arabic"/>
          <w:sz w:val="36"/>
          <w:szCs w:val="36"/>
          <w:rtl/>
          <w:lang w:val="fr-FR"/>
        </w:rPr>
        <w:t>أبطاله</w:t>
      </w:r>
      <w:r w:rsidR="008035CD" w:rsidRPr="00F249A9">
        <w:rPr>
          <w:rFonts w:ascii="Traditional Arabic" w:hAnsi="Traditional Arabic" w:cs="Traditional Arabic"/>
          <w:sz w:val="36"/>
          <w:szCs w:val="36"/>
          <w:rtl/>
          <w:lang w:val="fr-FR"/>
        </w:rPr>
        <w:t xml:space="preserve"> وما يصاد</w:t>
      </w:r>
      <w:r w:rsidR="00207FBB" w:rsidRPr="00F249A9">
        <w:rPr>
          <w:rFonts w:ascii="Traditional Arabic" w:hAnsi="Traditional Arabic" w:cs="Traditional Arabic"/>
          <w:sz w:val="36"/>
          <w:szCs w:val="36"/>
          <w:rtl/>
          <w:lang w:val="fr-FR"/>
        </w:rPr>
        <w:t xml:space="preserve">فهم من حوادث عبر الوقت </w:t>
      </w:r>
      <w:r w:rsidR="00DC5996" w:rsidRPr="00F249A9">
        <w:rPr>
          <w:rFonts w:ascii="Traditional Arabic" w:hAnsi="Traditional Arabic" w:cs="Traditional Arabic"/>
          <w:sz w:val="36"/>
          <w:szCs w:val="36"/>
          <w:rtl/>
          <w:lang w:val="fr-FR"/>
        </w:rPr>
        <w:t>ف</w:t>
      </w:r>
      <w:r w:rsidR="00207FBB" w:rsidRPr="00F249A9">
        <w:rPr>
          <w:rFonts w:ascii="Traditional Arabic" w:hAnsi="Traditional Arabic" w:cs="Traditional Arabic"/>
          <w:sz w:val="36"/>
          <w:szCs w:val="36"/>
          <w:rtl/>
          <w:lang w:val="fr-FR"/>
        </w:rPr>
        <w:t>الروا</w:t>
      </w:r>
      <w:r w:rsidR="00DC5996" w:rsidRPr="00F249A9">
        <w:rPr>
          <w:rFonts w:ascii="Traditional Arabic" w:hAnsi="Traditional Arabic" w:cs="Traditional Arabic"/>
          <w:sz w:val="36"/>
          <w:szCs w:val="36"/>
          <w:rtl/>
          <w:lang w:val="fr-FR"/>
        </w:rPr>
        <w:t>ية</w:t>
      </w:r>
      <w:r w:rsidR="00207FBB" w:rsidRPr="00F249A9">
        <w:rPr>
          <w:rFonts w:ascii="Traditional Arabic" w:hAnsi="Traditional Arabic" w:cs="Traditional Arabic"/>
          <w:sz w:val="36"/>
          <w:szCs w:val="36"/>
          <w:rtl/>
          <w:lang w:val="fr-FR"/>
        </w:rPr>
        <w:t xml:space="preserve"> أ</w:t>
      </w:r>
      <w:r w:rsidR="008035CD" w:rsidRPr="00F249A9">
        <w:rPr>
          <w:rFonts w:ascii="Traditional Arabic" w:hAnsi="Traditional Arabic" w:cs="Traditional Arabic"/>
          <w:sz w:val="36"/>
          <w:szCs w:val="36"/>
          <w:rtl/>
          <w:lang w:val="fr-FR"/>
        </w:rPr>
        <w:t xml:space="preserve">كثر الفنون </w:t>
      </w:r>
      <w:r w:rsidR="00207FBB" w:rsidRPr="00F249A9">
        <w:rPr>
          <w:rFonts w:ascii="Traditional Arabic" w:hAnsi="Traditional Arabic" w:cs="Traditional Arabic"/>
          <w:sz w:val="36"/>
          <w:szCs w:val="36"/>
          <w:rtl/>
          <w:lang w:val="fr-FR"/>
        </w:rPr>
        <w:t>الأدبية</w:t>
      </w:r>
      <w:r w:rsidR="008035CD" w:rsidRPr="00F249A9">
        <w:rPr>
          <w:rFonts w:ascii="Traditional Arabic" w:hAnsi="Traditional Arabic" w:cs="Traditional Arabic"/>
          <w:sz w:val="36"/>
          <w:szCs w:val="36"/>
          <w:rtl/>
          <w:lang w:val="fr-FR"/>
        </w:rPr>
        <w:t xml:space="preserve"> ارتباطا بالواقع </w:t>
      </w:r>
      <w:r w:rsidR="00207FBB" w:rsidRPr="00F249A9">
        <w:rPr>
          <w:rFonts w:ascii="Traditional Arabic" w:hAnsi="Traditional Arabic" w:cs="Traditional Arabic"/>
          <w:sz w:val="36"/>
          <w:szCs w:val="36"/>
          <w:rtl/>
          <w:lang w:val="fr-FR"/>
        </w:rPr>
        <w:t>وأشدها</w:t>
      </w:r>
      <w:r w:rsidR="008035CD"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التصاقا بموضوعاته</w:t>
      </w:r>
      <w:r w:rsidR="008035CD" w:rsidRPr="00F249A9">
        <w:rPr>
          <w:rFonts w:ascii="Traditional Arabic" w:hAnsi="Traditional Arabic" w:cs="Traditional Arabic"/>
          <w:sz w:val="36"/>
          <w:szCs w:val="36"/>
          <w:rtl/>
          <w:lang w:val="fr-FR"/>
        </w:rPr>
        <w:t xml:space="preserve"> </w:t>
      </w:r>
      <w:r w:rsidR="00207FBB" w:rsidRPr="00F249A9">
        <w:rPr>
          <w:rFonts w:ascii="Traditional Arabic" w:hAnsi="Traditional Arabic" w:cs="Traditional Arabic"/>
          <w:sz w:val="36"/>
          <w:szCs w:val="36"/>
          <w:rtl/>
          <w:lang w:val="fr-FR"/>
        </w:rPr>
        <w:t>ومشابهة</w:t>
      </w:r>
      <w:r w:rsidR="008035CD" w:rsidRPr="00F249A9">
        <w:rPr>
          <w:rFonts w:ascii="Traditional Arabic" w:hAnsi="Traditional Arabic" w:cs="Traditional Arabic"/>
          <w:sz w:val="36"/>
          <w:szCs w:val="36"/>
          <w:rtl/>
          <w:lang w:val="fr-FR"/>
        </w:rPr>
        <w:t xml:space="preserve"> له.</w:t>
      </w:r>
    </w:p>
    <w:p w:rsidR="00066246" w:rsidRPr="00C7623D" w:rsidRDefault="00066246" w:rsidP="000C3787">
      <w:pPr>
        <w:spacing w:line="240" w:lineRule="auto"/>
        <w:jc w:val="both"/>
        <w:rPr>
          <w:rFonts w:ascii="Traditional Arabic" w:hAnsi="Traditional Arabic" w:cs="Traditional Arabic"/>
          <w:b/>
          <w:bCs/>
          <w:sz w:val="36"/>
          <w:szCs w:val="36"/>
          <w:rtl/>
          <w:lang w:val="fr-FR"/>
        </w:rPr>
      </w:pPr>
      <w:r w:rsidRPr="00C7623D">
        <w:rPr>
          <w:rFonts w:ascii="Traditional Arabic" w:hAnsi="Traditional Arabic" w:cs="Traditional Arabic"/>
          <w:b/>
          <w:bCs/>
          <w:sz w:val="36"/>
          <w:szCs w:val="36"/>
          <w:rtl/>
          <w:lang w:val="fr-FR"/>
        </w:rPr>
        <w:t>نشأةالروايةالجزائرية المكتوبة بالفرنسية</w:t>
      </w:r>
      <w:r w:rsidR="00136459" w:rsidRPr="00C7623D">
        <w:rPr>
          <w:rFonts w:ascii="Traditional Arabic" w:hAnsi="Traditional Arabic" w:cs="Traditional Arabic"/>
          <w:b/>
          <w:bCs/>
          <w:sz w:val="36"/>
          <w:szCs w:val="36"/>
          <w:rtl/>
          <w:lang w:val="fr-FR"/>
        </w:rPr>
        <w:t>:</w:t>
      </w:r>
    </w:p>
    <w:p w:rsidR="00066246" w:rsidRPr="00F249A9" w:rsidRDefault="00066246"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من أسباب تأخر</w:t>
      </w:r>
      <w:r w:rsidR="00C113B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الرواية الجزائرية في الظهور</w:t>
      </w:r>
      <w:r w:rsidR="00C113B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عن ا</w:t>
      </w:r>
      <w:r w:rsidR="000978CB" w:rsidRPr="00F249A9">
        <w:rPr>
          <w:rFonts w:ascii="Traditional Arabic" w:hAnsi="Traditional Arabic" w:cs="Traditional Arabic"/>
          <w:sz w:val="36"/>
          <w:szCs w:val="36"/>
          <w:rtl/>
          <w:lang w:val="fr-FR"/>
        </w:rPr>
        <w:t>ل</w:t>
      </w:r>
      <w:r w:rsidRPr="00F249A9">
        <w:rPr>
          <w:rFonts w:ascii="Traditional Arabic" w:hAnsi="Traditional Arabic" w:cs="Traditional Arabic"/>
          <w:sz w:val="36"/>
          <w:szCs w:val="36"/>
          <w:rtl/>
          <w:lang w:val="fr-FR"/>
        </w:rPr>
        <w:t>رواية العربية و</w:t>
      </w:r>
      <w:r w:rsidR="00C113B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بخاصة في المغرب العربي</w:t>
      </w:r>
      <w:r w:rsidR="00136459" w:rsidRPr="00F249A9">
        <w:rPr>
          <w:rFonts w:ascii="Traditional Arabic" w:hAnsi="Traditional Arabic" w:cs="Traditional Arabic"/>
          <w:sz w:val="36"/>
          <w:szCs w:val="36"/>
          <w:rtl/>
          <w:lang w:val="fr-FR"/>
        </w:rPr>
        <w:t xml:space="preserve"> </w:t>
      </w:r>
      <w:r w:rsidR="00C113B4" w:rsidRPr="00F249A9">
        <w:rPr>
          <w:rFonts w:ascii="Traditional Arabic" w:hAnsi="Traditional Arabic" w:cs="Traditional Arabic"/>
          <w:sz w:val="36"/>
          <w:szCs w:val="36"/>
          <w:rtl/>
          <w:lang w:val="fr-FR"/>
        </w:rPr>
        <w:t>دخول الإ</w:t>
      </w:r>
      <w:r w:rsidRPr="00F249A9">
        <w:rPr>
          <w:rFonts w:ascii="Traditional Arabic" w:hAnsi="Traditional Arabic" w:cs="Traditional Arabic"/>
          <w:sz w:val="36"/>
          <w:szCs w:val="36"/>
          <w:rtl/>
          <w:lang w:val="fr-FR"/>
        </w:rPr>
        <w:t>ستعمار حيث حاولت فرنسا طمس الهوية الجزائرية من خلال فرض ثقافتها وأدبها ولغتها</w:t>
      </w:r>
      <w:r w:rsidR="00C113B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على الشعب الجزائري</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مما</w:t>
      </w:r>
      <w:r w:rsidR="00C113B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أدى إلى ظهور</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طائفة من الكتاب الجزائريين يكتب</w:t>
      </w:r>
      <w:r w:rsidR="00413C2A"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ن باللغة الفرنسية</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لذا</w:t>
      </w:r>
      <w:r w:rsidR="00136459" w:rsidRPr="00F249A9">
        <w:rPr>
          <w:rFonts w:ascii="Traditional Arabic" w:hAnsi="Traditional Arabic" w:cs="Traditional Arabic"/>
          <w:sz w:val="36"/>
          <w:szCs w:val="36"/>
          <w:rtl/>
          <w:lang w:val="fr-FR"/>
        </w:rPr>
        <w:t xml:space="preserve"> فإن</w:t>
      </w:r>
      <w:r w:rsidR="000978C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ولادة الرواية الجزائرية باللغة الفرنسية</w:t>
      </w:r>
      <w:r w:rsidR="00C113B4" w:rsidRPr="00F249A9">
        <w:rPr>
          <w:rFonts w:ascii="Traditional Arabic" w:hAnsi="Traditional Arabic" w:cs="Traditional Arabic"/>
          <w:sz w:val="36"/>
          <w:szCs w:val="36"/>
          <w:rtl/>
          <w:lang w:val="fr-FR"/>
        </w:rPr>
        <w:t xml:space="preserve"> وغيابها باللغة العربية، </w:t>
      </w:r>
      <w:r w:rsidR="001A3C5B" w:rsidRPr="00F249A9">
        <w:rPr>
          <w:rFonts w:ascii="Traditional Arabic" w:hAnsi="Traditional Arabic" w:cs="Traditional Arabic"/>
          <w:sz w:val="36"/>
          <w:szCs w:val="36"/>
          <w:rtl/>
          <w:lang w:val="fr-FR"/>
        </w:rPr>
        <w:t>هو</w:t>
      </w:r>
      <w:r w:rsidR="006D7BFE">
        <w:rPr>
          <w:rFonts w:ascii="Traditional Arabic" w:hAnsi="Traditional Arabic" w:cs="Traditional Arabic" w:hint="cs"/>
          <w:sz w:val="36"/>
          <w:szCs w:val="36"/>
          <w:rtl/>
          <w:lang w:val="fr-FR"/>
        </w:rPr>
        <w:t xml:space="preserve"> </w:t>
      </w:r>
      <w:r w:rsidR="001A3C5B" w:rsidRPr="00F249A9">
        <w:rPr>
          <w:rFonts w:ascii="Traditional Arabic" w:hAnsi="Traditional Arabic" w:cs="Traditional Arabic"/>
          <w:sz w:val="36"/>
          <w:szCs w:val="36"/>
          <w:rtl/>
          <w:lang w:val="fr-FR"/>
        </w:rPr>
        <w:t>ميلاد إ</w:t>
      </w:r>
      <w:r w:rsidRPr="00F249A9">
        <w:rPr>
          <w:rFonts w:ascii="Traditional Arabic" w:hAnsi="Traditional Arabic" w:cs="Traditional Arabic"/>
          <w:sz w:val="36"/>
          <w:szCs w:val="36"/>
          <w:rtl/>
          <w:lang w:val="fr-FR"/>
        </w:rPr>
        <w:t>ستثنائي كانت نتيجة لظروف عاشها</w:t>
      </w:r>
      <w:r w:rsidR="000978CB" w:rsidRPr="00F249A9">
        <w:rPr>
          <w:rFonts w:ascii="Traditional Arabic" w:hAnsi="Traditional Arabic" w:cs="Traditional Arabic"/>
          <w:sz w:val="36"/>
          <w:szCs w:val="36"/>
          <w:rtl/>
          <w:lang w:val="fr-FR"/>
        </w:rPr>
        <w:t xml:space="preserve"> أ</w:t>
      </w:r>
      <w:r w:rsidRPr="00F249A9">
        <w:rPr>
          <w:rFonts w:ascii="Traditional Arabic" w:hAnsi="Traditional Arabic" w:cs="Traditional Arabic"/>
          <w:sz w:val="36"/>
          <w:szCs w:val="36"/>
          <w:rtl/>
          <w:lang w:val="fr-FR"/>
        </w:rPr>
        <w:t>فراد</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استثنائيون تمكنو</w:t>
      </w:r>
      <w:r w:rsidR="006D7BFE">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 xml:space="preserve"> من ولوج المدرسة الفرنسية</w:t>
      </w:r>
      <w:r w:rsidR="000978CB" w:rsidRPr="00F249A9">
        <w:rPr>
          <w:rFonts w:ascii="Traditional Arabic" w:hAnsi="Traditional Arabic" w:cs="Traditional Arabic"/>
          <w:sz w:val="36"/>
          <w:szCs w:val="36"/>
          <w:rtl/>
          <w:lang w:val="fr-FR"/>
        </w:rPr>
        <w:t xml:space="preserve"> والإ</w:t>
      </w:r>
      <w:r w:rsidRPr="00F249A9">
        <w:rPr>
          <w:rFonts w:ascii="Traditional Arabic" w:hAnsi="Traditional Arabic" w:cs="Traditional Arabic"/>
          <w:sz w:val="36"/>
          <w:szCs w:val="36"/>
          <w:rtl/>
          <w:lang w:val="fr-FR"/>
        </w:rPr>
        <w:t>حتكاك بالثقافة والفكر الغربي</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فكان إن قدمو</w:t>
      </w:r>
      <w:r w:rsidR="001A3C5B" w:rsidRPr="00F249A9">
        <w:rPr>
          <w:rFonts w:ascii="Traditional Arabic" w:hAnsi="Traditional Arabic" w:cs="Traditional Arabic"/>
          <w:sz w:val="36"/>
          <w:szCs w:val="36"/>
          <w:rtl/>
          <w:lang w:val="fr-FR"/>
        </w:rPr>
        <w:t>ا</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لنا</w:t>
      </w:r>
      <w:r w:rsidR="001A3C5B" w:rsidRPr="00F249A9">
        <w:rPr>
          <w:rFonts w:ascii="Traditional Arabic" w:hAnsi="Traditional Arabic" w:cs="Traditional Arabic"/>
          <w:sz w:val="36"/>
          <w:szCs w:val="36"/>
          <w:rtl/>
          <w:lang w:val="fr-FR"/>
        </w:rPr>
        <w:t xml:space="preserve"> إنتاج إ</w:t>
      </w:r>
      <w:r w:rsidRPr="00F249A9">
        <w:rPr>
          <w:rFonts w:ascii="Traditional Arabic" w:hAnsi="Traditional Arabic" w:cs="Traditional Arabic"/>
          <w:sz w:val="36"/>
          <w:szCs w:val="36"/>
          <w:rtl/>
          <w:lang w:val="fr-FR"/>
        </w:rPr>
        <w:t>بداعي في جنس الرواية</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حيث يوظف الروائي اللغة الف</w:t>
      </w:r>
      <w:r w:rsidR="000978CB" w:rsidRPr="00F249A9">
        <w:rPr>
          <w:rFonts w:ascii="Traditional Arabic" w:hAnsi="Traditional Arabic" w:cs="Traditional Arabic"/>
          <w:sz w:val="36"/>
          <w:szCs w:val="36"/>
          <w:rtl/>
          <w:lang w:val="fr-FR"/>
        </w:rPr>
        <w:t>رنسية كوسيلة للتعبير عن هموم الإ</w:t>
      </w:r>
      <w:r w:rsidRPr="00F249A9">
        <w:rPr>
          <w:rFonts w:ascii="Traditional Arabic" w:hAnsi="Traditional Arabic" w:cs="Traditional Arabic"/>
          <w:sz w:val="36"/>
          <w:szCs w:val="36"/>
          <w:rtl/>
          <w:lang w:val="fr-FR"/>
        </w:rPr>
        <w:t>نسان الجزائري</w:t>
      </w:r>
      <w:r w:rsidR="00136459" w:rsidRPr="00F249A9">
        <w:rPr>
          <w:rFonts w:ascii="Traditional Arabic" w:hAnsi="Traditional Arabic" w:cs="Traditional Arabic"/>
          <w:sz w:val="36"/>
          <w:szCs w:val="36"/>
          <w:rtl/>
          <w:lang w:val="fr-FR"/>
        </w:rPr>
        <w:t>،</w:t>
      </w:r>
      <w:r w:rsidR="00C113B4" w:rsidRPr="00F249A9">
        <w:rPr>
          <w:rFonts w:ascii="Traditional Arabic" w:hAnsi="Traditional Arabic" w:cs="Traditional Arabic"/>
          <w:sz w:val="36"/>
          <w:szCs w:val="36"/>
          <w:rtl/>
          <w:lang w:val="fr-FR"/>
        </w:rPr>
        <w:t xml:space="preserve"> </w:t>
      </w:r>
      <w:r w:rsidR="00136459"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م</w:t>
      </w:r>
      <w:r w:rsidR="00FA5D34" w:rsidRPr="00F249A9">
        <w:rPr>
          <w:rFonts w:ascii="Traditional Arabic" w:hAnsi="Traditional Arabic" w:cs="Traditional Arabic"/>
          <w:sz w:val="36"/>
          <w:szCs w:val="36"/>
          <w:rtl/>
          <w:lang w:val="fr-FR"/>
        </w:rPr>
        <w:t>ن بينهم "محمد ديب"في ثلاثيته</w:t>
      </w:r>
      <w:r w:rsidR="00136459" w:rsidRPr="00F249A9">
        <w:rPr>
          <w:rFonts w:ascii="Traditional Arabic" w:hAnsi="Traditional Arabic" w:cs="Traditional Arabic"/>
          <w:sz w:val="36"/>
          <w:szCs w:val="36"/>
          <w:rtl/>
          <w:lang w:val="fr-FR"/>
        </w:rPr>
        <w:t>،</w:t>
      </w:r>
      <w:r w:rsidR="00FA5D34" w:rsidRPr="00F249A9">
        <w:rPr>
          <w:rFonts w:ascii="Traditional Arabic" w:hAnsi="Traditional Arabic" w:cs="Traditional Arabic"/>
          <w:sz w:val="36"/>
          <w:szCs w:val="36"/>
          <w:rtl/>
          <w:lang w:val="fr-FR"/>
        </w:rPr>
        <w:t xml:space="preserve"> و"</w:t>
      </w:r>
      <w:r w:rsidR="00136459" w:rsidRPr="00F249A9">
        <w:rPr>
          <w:rFonts w:ascii="Traditional Arabic" w:hAnsi="Traditional Arabic" w:cs="Traditional Arabic"/>
          <w:sz w:val="36"/>
          <w:szCs w:val="36"/>
          <w:rtl/>
          <w:lang w:val="fr-FR"/>
        </w:rPr>
        <w:t>آ</w:t>
      </w:r>
      <w:r w:rsidRPr="00F249A9">
        <w:rPr>
          <w:rFonts w:ascii="Traditional Arabic" w:hAnsi="Traditional Arabic" w:cs="Traditional Arabic"/>
          <w:sz w:val="36"/>
          <w:szCs w:val="36"/>
          <w:rtl/>
          <w:lang w:val="fr-FR"/>
        </w:rPr>
        <w:t>سيا</w:t>
      </w:r>
      <w:r w:rsidR="006D7BFE">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جبار"</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و"كاتب ياسين"و"مولود معمري"</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و"مولو</w:t>
      </w:r>
      <w:r w:rsidR="00FA5D34" w:rsidRPr="00F249A9">
        <w:rPr>
          <w:rFonts w:ascii="Traditional Arabic" w:hAnsi="Traditional Arabic" w:cs="Traditional Arabic"/>
          <w:sz w:val="36"/>
          <w:szCs w:val="36"/>
          <w:rtl/>
          <w:lang w:val="fr-FR"/>
        </w:rPr>
        <w:t>دفرعون"...إضافة</w:t>
      </w:r>
      <w:r w:rsidR="00136459" w:rsidRPr="00F249A9">
        <w:rPr>
          <w:rFonts w:ascii="Traditional Arabic" w:hAnsi="Traditional Arabic" w:cs="Traditional Arabic"/>
          <w:sz w:val="36"/>
          <w:szCs w:val="36"/>
          <w:rtl/>
          <w:lang w:val="fr-FR"/>
        </w:rPr>
        <w:t xml:space="preserve"> إ</w:t>
      </w:r>
      <w:r w:rsidR="00FA5D34" w:rsidRPr="00F249A9">
        <w:rPr>
          <w:rFonts w:ascii="Traditional Arabic" w:hAnsi="Traditional Arabic" w:cs="Traditional Arabic"/>
          <w:sz w:val="36"/>
          <w:szCs w:val="36"/>
          <w:rtl/>
          <w:lang w:val="fr-FR"/>
        </w:rPr>
        <w:t xml:space="preserve">لى سبب </w:t>
      </w:r>
      <w:r w:rsidR="00136459" w:rsidRPr="00F249A9">
        <w:rPr>
          <w:rFonts w:ascii="Traditional Arabic" w:hAnsi="Traditional Arabic" w:cs="Traditional Arabic"/>
          <w:sz w:val="36"/>
          <w:szCs w:val="36"/>
          <w:rtl/>
          <w:lang w:val="fr-FR"/>
        </w:rPr>
        <w:t>آ</w:t>
      </w:r>
      <w:r w:rsidR="0067583C" w:rsidRPr="00F249A9">
        <w:rPr>
          <w:rFonts w:ascii="Traditional Arabic" w:hAnsi="Traditional Arabic" w:cs="Traditional Arabic"/>
          <w:sz w:val="36"/>
          <w:szCs w:val="36"/>
          <w:rtl/>
          <w:lang w:val="fr-FR"/>
        </w:rPr>
        <w:t>خر وهو</w:t>
      </w:r>
      <w:r w:rsidR="00136459" w:rsidRPr="00F249A9">
        <w:rPr>
          <w:rFonts w:ascii="Traditional Arabic" w:hAnsi="Traditional Arabic" w:cs="Traditional Arabic"/>
          <w:sz w:val="36"/>
          <w:szCs w:val="36"/>
          <w:rtl/>
          <w:lang w:val="fr-FR"/>
        </w:rPr>
        <w:t xml:space="preserve"> </w:t>
      </w:r>
      <w:r w:rsidR="0067583C"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نعدام نماذج روائية جزائرية بالعربية يمكن تقليدها والنسج على منوالها.</w:t>
      </w:r>
    </w:p>
    <w:p w:rsidR="00066246" w:rsidRPr="00F249A9" w:rsidRDefault="0067583C"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نستنتج مما سبق أ</w:t>
      </w:r>
      <w:r w:rsidR="00066246" w:rsidRPr="00F249A9">
        <w:rPr>
          <w:rFonts w:ascii="Traditional Arabic" w:hAnsi="Traditional Arabic" w:cs="Traditional Arabic"/>
          <w:sz w:val="36"/>
          <w:szCs w:val="36"/>
          <w:rtl/>
          <w:lang w:val="fr-FR"/>
        </w:rPr>
        <w:t>ن الرواية</w:t>
      </w:r>
      <w:r w:rsidR="000978CB" w:rsidRPr="00F249A9">
        <w:rPr>
          <w:rFonts w:ascii="Traditional Arabic" w:hAnsi="Traditional Arabic" w:cs="Traditional Arabic"/>
          <w:sz w:val="36"/>
          <w:szCs w:val="36"/>
          <w:rtl/>
          <w:lang w:val="fr-FR"/>
        </w:rPr>
        <w:t xml:space="preserve"> </w:t>
      </w:r>
      <w:r w:rsidR="00066246" w:rsidRPr="00F249A9">
        <w:rPr>
          <w:rFonts w:ascii="Traditional Arabic" w:hAnsi="Traditional Arabic" w:cs="Traditional Arabic"/>
          <w:sz w:val="36"/>
          <w:szCs w:val="36"/>
          <w:rtl/>
          <w:lang w:val="fr-FR"/>
        </w:rPr>
        <w:t>ا</w:t>
      </w:r>
      <w:r w:rsidR="000978CB" w:rsidRPr="00F249A9">
        <w:rPr>
          <w:rFonts w:ascii="Traditional Arabic" w:hAnsi="Traditional Arabic" w:cs="Traditional Arabic"/>
          <w:sz w:val="36"/>
          <w:szCs w:val="36"/>
          <w:rtl/>
          <w:lang w:val="fr-FR"/>
        </w:rPr>
        <w:t>لجزائرية ظهرت متأخرة مقارنة بالأشكال ا</w:t>
      </w:r>
      <w:r w:rsidR="00136459" w:rsidRPr="00F249A9">
        <w:rPr>
          <w:rFonts w:ascii="Traditional Arabic" w:hAnsi="Traditional Arabic" w:cs="Traditional Arabic"/>
          <w:sz w:val="36"/>
          <w:szCs w:val="36"/>
          <w:rtl/>
          <w:lang w:val="fr-FR"/>
        </w:rPr>
        <w:t>لأ</w:t>
      </w:r>
      <w:r w:rsidR="000978CB" w:rsidRPr="00F249A9">
        <w:rPr>
          <w:rFonts w:ascii="Traditional Arabic" w:hAnsi="Traditional Arabic" w:cs="Traditional Arabic"/>
          <w:sz w:val="36"/>
          <w:szCs w:val="36"/>
          <w:rtl/>
          <w:lang w:val="fr-FR"/>
        </w:rPr>
        <w:t>دبية الأ</w:t>
      </w:r>
      <w:r w:rsidR="00066246" w:rsidRPr="00F249A9">
        <w:rPr>
          <w:rFonts w:ascii="Traditional Arabic" w:hAnsi="Traditional Arabic" w:cs="Traditional Arabic"/>
          <w:sz w:val="36"/>
          <w:szCs w:val="36"/>
          <w:rtl/>
          <w:lang w:val="fr-FR"/>
        </w:rPr>
        <w:t>خرى</w:t>
      </w:r>
      <w:r w:rsidR="00136459" w:rsidRPr="00F249A9">
        <w:rPr>
          <w:rFonts w:ascii="Traditional Arabic" w:hAnsi="Traditional Arabic" w:cs="Traditional Arabic"/>
          <w:sz w:val="36"/>
          <w:szCs w:val="36"/>
          <w:rtl/>
          <w:lang w:val="fr-FR"/>
        </w:rPr>
        <w:t xml:space="preserve">، </w:t>
      </w:r>
      <w:r w:rsidR="00066246" w:rsidRPr="00F249A9">
        <w:rPr>
          <w:rFonts w:ascii="Traditional Arabic" w:hAnsi="Traditional Arabic" w:cs="Traditional Arabic"/>
          <w:sz w:val="36"/>
          <w:szCs w:val="36"/>
          <w:rtl/>
          <w:lang w:val="fr-FR"/>
        </w:rPr>
        <w:t>وكان معظم كتابها</w:t>
      </w:r>
      <w:r w:rsidR="000978CB" w:rsidRPr="00F249A9">
        <w:rPr>
          <w:rFonts w:ascii="Traditional Arabic" w:hAnsi="Traditional Arabic" w:cs="Traditional Arabic"/>
          <w:sz w:val="36"/>
          <w:szCs w:val="36"/>
          <w:rtl/>
          <w:lang w:val="fr-FR"/>
        </w:rPr>
        <w:t xml:space="preserve"> </w:t>
      </w:r>
      <w:r w:rsidR="00066246" w:rsidRPr="00F249A9">
        <w:rPr>
          <w:rFonts w:ascii="Traditional Arabic" w:hAnsi="Traditional Arabic" w:cs="Traditional Arabic"/>
          <w:sz w:val="36"/>
          <w:szCs w:val="36"/>
          <w:rtl/>
          <w:lang w:val="fr-FR"/>
        </w:rPr>
        <w:t>يكتبون باللغة الفرنسية في فترة الاستعمار</w:t>
      </w:r>
      <w:r w:rsidR="00136459" w:rsidRPr="00F249A9">
        <w:rPr>
          <w:rFonts w:ascii="Traditional Arabic" w:hAnsi="Traditional Arabic" w:cs="Traditional Arabic"/>
          <w:sz w:val="36"/>
          <w:szCs w:val="36"/>
          <w:rtl/>
          <w:lang w:val="fr-FR"/>
        </w:rPr>
        <w:t xml:space="preserve"> </w:t>
      </w:r>
      <w:r w:rsidR="00066246" w:rsidRPr="00F249A9">
        <w:rPr>
          <w:rFonts w:ascii="Traditional Arabic" w:hAnsi="Traditional Arabic" w:cs="Traditional Arabic"/>
          <w:sz w:val="36"/>
          <w:szCs w:val="36"/>
          <w:rtl/>
          <w:lang w:val="fr-FR"/>
        </w:rPr>
        <w:t>ذلك أن الثقافة الفرنسية كانت تطغى على</w:t>
      </w:r>
      <w:r w:rsidR="008216DB" w:rsidRPr="00F249A9">
        <w:rPr>
          <w:rFonts w:ascii="Traditional Arabic" w:hAnsi="Traditional Arabic" w:cs="Traditional Arabic"/>
          <w:sz w:val="36"/>
          <w:szCs w:val="36"/>
          <w:rtl/>
          <w:lang w:val="fr-FR"/>
        </w:rPr>
        <w:t xml:space="preserve"> </w:t>
      </w:r>
      <w:r w:rsidR="00066246" w:rsidRPr="00F249A9">
        <w:rPr>
          <w:rFonts w:ascii="Traditional Arabic" w:hAnsi="Traditional Arabic" w:cs="Traditional Arabic"/>
          <w:sz w:val="36"/>
          <w:szCs w:val="36"/>
          <w:rtl/>
          <w:lang w:val="fr-FR"/>
        </w:rPr>
        <w:t xml:space="preserve">الثقافة العربية </w:t>
      </w:r>
      <w:r w:rsidR="00136459" w:rsidRPr="00F249A9">
        <w:rPr>
          <w:rFonts w:ascii="Traditional Arabic" w:hAnsi="Traditional Arabic" w:cs="Traditional Arabic"/>
          <w:sz w:val="36"/>
          <w:szCs w:val="36"/>
          <w:rtl/>
          <w:lang w:val="fr-FR"/>
        </w:rPr>
        <w:t>آ</w:t>
      </w:r>
      <w:r w:rsidR="00066246" w:rsidRPr="00F249A9">
        <w:rPr>
          <w:rFonts w:ascii="Traditional Arabic" w:hAnsi="Traditional Arabic" w:cs="Traditional Arabic"/>
          <w:sz w:val="36"/>
          <w:szCs w:val="36"/>
          <w:rtl/>
          <w:lang w:val="fr-FR"/>
        </w:rPr>
        <w:t>نذاك</w:t>
      </w:r>
      <w:r w:rsidR="008216DB" w:rsidRPr="00F249A9">
        <w:rPr>
          <w:rFonts w:ascii="Traditional Arabic" w:hAnsi="Traditional Arabic" w:cs="Traditional Arabic"/>
          <w:sz w:val="36"/>
          <w:szCs w:val="36"/>
          <w:rtl/>
          <w:lang w:val="fr-FR"/>
        </w:rPr>
        <w:t xml:space="preserve"> </w:t>
      </w:r>
      <w:r w:rsidR="00066246" w:rsidRPr="00F249A9">
        <w:rPr>
          <w:rFonts w:ascii="Traditional Arabic" w:hAnsi="Traditional Arabic" w:cs="Traditional Arabic"/>
          <w:sz w:val="36"/>
          <w:szCs w:val="36"/>
          <w:rtl/>
          <w:lang w:val="fr-FR"/>
        </w:rPr>
        <w:t>لكن بعد ذلك ترجمت الروايات الجزائرية إلى العربية.</w:t>
      </w:r>
    </w:p>
    <w:p w:rsidR="00605C34" w:rsidRPr="00F249A9" w:rsidRDefault="000978CB"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إن اتخاذ الجزائريين الأ</w:t>
      </w:r>
      <w:r w:rsidR="008216DB" w:rsidRPr="00F249A9">
        <w:rPr>
          <w:rFonts w:ascii="Traditional Arabic" w:hAnsi="Traditional Arabic" w:cs="Traditional Arabic"/>
          <w:sz w:val="36"/>
          <w:szCs w:val="36"/>
          <w:rtl/>
          <w:lang w:val="fr-FR"/>
        </w:rPr>
        <w:t>دب الجزائري المكت</w:t>
      </w:r>
      <w:r w:rsidR="005006EF" w:rsidRPr="00F249A9">
        <w:rPr>
          <w:rFonts w:ascii="Traditional Arabic" w:hAnsi="Traditional Arabic" w:cs="Traditional Arabic"/>
          <w:sz w:val="36"/>
          <w:szCs w:val="36"/>
          <w:rtl/>
          <w:lang w:val="fr-FR"/>
        </w:rPr>
        <w:t>و</w:t>
      </w:r>
      <w:r w:rsidR="008216DB" w:rsidRPr="00F249A9">
        <w:rPr>
          <w:rFonts w:ascii="Traditional Arabic" w:hAnsi="Traditional Arabic" w:cs="Traditional Arabic"/>
          <w:sz w:val="36"/>
          <w:szCs w:val="36"/>
          <w:rtl/>
          <w:lang w:val="fr-FR"/>
        </w:rPr>
        <w:t>ب باللغة الفرنسية كأداة للتعبير</w:t>
      </w:r>
      <w:r w:rsidR="006D7BFE">
        <w:rPr>
          <w:rFonts w:ascii="Traditional Arabic" w:hAnsi="Traditional Arabic" w:cs="Traditional Arabic" w:hint="cs"/>
          <w:sz w:val="36"/>
          <w:szCs w:val="36"/>
          <w:rtl/>
          <w:lang w:val="fr-FR"/>
        </w:rPr>
        <w:t xml:space="preserve"> </w:t>
      </w:r>
      <w:r w:rsidR="008216DB" w:rsidRPr="00F249A9">
        <w:rPr>
          <w:rFonts w:ascii="Traditional Arabic" w:hAnsi="Traditional Arabic" w:cs="Traditional Arabic"/>
          <w:sz w:val="36"/>
          <w:szCs w:val="36"/>
          <w:rtl/>
          <w:lang w:val="fr-FR"/>
        </w:rPr>
        <w:t xml:space="preserve">عن </w:t>
      </w:r>
      <w:r w:rsidR="00136459" w:rsidRPr="00F249A9">
        <w:rPr>
          <w:rFonts w:ascii="Traditional Arabic" w:hAnsi="Traditional Arabic" w:cs="Traditional Arabic"/>
          <w:sz w:val="36"/>
          <w:szCs w:val="36"/>
          <w:rtl/>
          <w:lang w:val="fr-FR"/>
        </w:rPr>
        <w:t>آ</w:t>
      </w:r>
      <w:r w:rsidR="008216DB" w:rsidRPr="00F249A9">
        <w:rPr>
          <w:rFonts w:ascii="Traditional Arabic" w:hAnsi="Traditional Arabic" w:cs="Traditional Arabic"/>
          <w:sz w:val="36"/>
          <w:szCs w:val="36"/>
          <w:rtl/>
          <w:lang w:val="fr-FR"/>
        </w:rPr>
        <w:t>راءهم ومشاعرهم لايعني كما ي</w:t>
      </w:r>
      <w:r w:rsidRPr="00F249A9">
        <w:rPr>
          <w:rFonts w:ascii="Traditional Arabic" w:hAnsi="Traditional Arabic" w:cs="Traditional Arabic"/>
          <w:sz w:val="36"/>
          <w:szCs w:val="36"/>
          <w:rtl/>
          <w:lang w:val="fr-FR"/>
        </w:rPr>
        <w:t>رى بعض النقاد</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أنه فرع من فروع الأ</w:t>
      </w:r>
      <w:r w:rsidR="008216DB" w:rsidRPr="00F249A9">
        <w:rPr>
          <w:rFonts w:ascii="Traditional Arabic" w:hAnsi="Traditional Arabic" w:cs="Traditional Arabic"/>
          <w:sz w:val="36"/>
          <w:szCs w:val="36"/>
          <w:rtl/>
          <w:lang w:val="fr-FR"/>
        </w:rPr>
        <w:t>دب الفرنسي وأن الرواية الجزائرية المكتوبة بالفر</w:t>
      </w:r>
      <w:r w:rsidRPr="00F249A9">
        <w:rPr>
          <w:rFonts w:ascii="Traditional Arabic" w:hAnsi="Traditional Arabic" w:cs="Traditional Arabic"/>
          <w:sz w:val="36"/>
          <w:szCs w:val="36"/>
          <w:rtl/>
          <w:lang w:val="fr-FR"/>
        </w:rPr>
        <w:t>نسية متعلقة بالثقافة الفرنسية</w:t>
      </w:r>
      <w:r w:rsidR="0013645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الإ</w:t>
      </w:r>
      <w:r w:rsidR="008216DB" w:rsidRPr="00F249A9">
        <w:rPr>
          <w:rFonts w:ascii="Traditional Arabic" w:hAnsi="Traditional Arabic" w:cs="Traditional Arabic"/>
          <w:sz w:val="36"/>
          <w:szCs w:val="36"/>
          <w:rtl/>
          <w:lang w:val="fr-FR"/>
        </w:rPr>
        <w:t>ستعمارية</w:t>
      </w:r>
      <w:r w:rsidR="00136459" w:rsidRPr="00F249A9">
        <w:rPr>
          <w:rFonts w:ascii="Traditional Arabic" w:hAnsi="Traditional Arabic" w:cs="Traditional Arabic"/>
          <w:sz w:val="36"/>
          <w:szCs w:val="36"/>
          <w:rtl/>
          <w:lang w:val="fr-FR"/>
        </w:rPr>
        <w:t xml:space="preserve">، </w:t>
      </w:r>
      <w:r w:rsidR="008216DB" w:rsidRPr="00F249A9">
        <w:rPr>
          <w:rFonts w:ascii="Traditional Arabic" w:hAnsi="Traditional Arabic" w:cs="Traditional Arabic"/>
          <w:sz w:val="36"/>
          <w:szCs w:val="36"/>
          <w:rtl/>
          <w:lang w:val="fr-FR"/>
        </w:rPr>
        <w:t xml:space="preserve">بل إن هذه الكتابات مقتبسة من الهوية الجزائرية فتحمل تقاليد الشعب الجزائري </w:t>
      </w:r>
      <w:r w:rsidR="00A94DFE" w:rsidRPr="00F249A9">
        <w:rPr>
          <w:rFonts w:ascii="Traditional Arabic" w:hAnsi="Traditional Arabic" w:cs="Traditional Arabic"/>
          <w:sz w:val="36"/>
          <w:szCs w:val="36"/>
          <w:rtl/>
          <w:lang w:val="fr-FR"/>
        </w:rPr>
        <w:t>والمجتمع</w:t>
      </w:r>
      <w:r w:rsidR="008216DB" w:rsidRPr="00F249A9">
        <w:rPr>
          <w:rFonts w:ascii="Traditional Arabic" w:hAnsi="Traditional Arabic" w:cs="Traditional Arabic"/>
          <w:sz w:val="36"/>
          <w:szCs w:val="36"/>
          <w:rtl/>
          <w:lang w:val="fr-FR"/>
        </w:rPr>
        <w:t xml:space="preserve"> الجزائري</w:t>
      </w:r>
      <w:r w:rsidR="00036BC7" w:rsidRPr="00F249A9">
        <w:rPr>
          <w:rFonts w:ascii="Traditional Arabic" w:hAnsi="Traditional Arabic" w:cs="Traditional Arabic"/>
          <w:sz w:val="36"/>
          <w:szCs w:val="36"/>
          <w:rtl/>
          <w:lang w:val="fr-FR"/>
        </w:rPr>
        <w:t xml:space="preserve"> </w:t>
      </w:r>
      <w:r w:rsidR="008216DB" w:rsidRPr="00F249A9">
        <w:rPr>
          <w:rFonts w:ascii="Traditional Arabic" w:hAnsi="Traditional Arabic" w:cs="Traditional Arabic"/>
          <w:sz w:val="36"/>
          <w:szCs w:val="36"/>
          <w:rtl/>
          <w:lang w:val="fr-FR"/>
        </w:rPr>
        <w:t>وتتناول حياته اليومية</w:t>
      </w:r>
      <w:r w:rsidR="00136459" w:rsidRPr="00F249A9">
        <w:rPr>
          <w:rFonts w:ascii="Traditional Arabic" w:hAnsi="Traditional Arabic" w:cs="Traditional Arabic"/>
          <w:sz w:val="36"/>
          <w:szCs w:val="36"/>
          <w:rtl/>
          <w:lang w:val="fr-FR"/>
        </w:rPr>
        <w:t xml:space="preserve">، </w:t>
      </w:r>
      <w:r w:rsidR="00A94DFE" w:rsidRPr="00F249A9">
        <w:rPr>
          <w:rFonts w:ascii="Traditional Arabic" w:hAnsi="Traditional Arabic" w:cs="Traditional Arabic"/>
          <w:sz w:val="36"/>
          <w:szCs w:val="36"/>
          <w:rtl/>
          <w:lang w:val="fr-FR"/>
        </w:rPr>
        <w:t>وتعبر عن</w:t>
      </w:r>
      <w:r w:rsidR="00E54A4D" w:rsidRPr="00F249A9">
        <w:rPr>
          <w:rFonts w:ascii="Traditional Arabic" w:hAnsi="Traditional Arabic" w:cs="Traditional Arabic"/>
          <w:sz w:val="36"/>
          <w:szCs w:val="36"/>
          <w:rtl/>
          <w:lang w:val="fr-FR"/>
        </w:rPr>
        <w:t xml:space="preserve"> </w:t>
      </w:r>
      <w:r w:rsidR="00136459" w:rsidRPr="00F249A9">
        <w:rPr>
          <w:rFonts w:ascii="Traditional Arabic" w:hAnsi="Traditional Arabic" w:cs="Traditional Arabic"/>
          <w:sz w:val="36"/>
          <w:szCs w:val="36"/>
          <w:rtl/>
          <w:lang w:val="fr-FR"/>
        </w:rPr>
        <w:t>آ</w:t>
      </w:r>
      <w:r w:rsidR="00E54A4D" w:rsidRPr="00F249A9">
        <w:rPr>
          <w:rFonts w:ascii="Traditional Arabic" w:hAnsi="Traditional Arabic" w:cs="Traditional Arabic"/>
          <w:sz w:val="36"/>
          <w:szCs w:val="36"/>
          <w:rtl/>
          <w:lang w:val="fr-FR"/>
        </w:rPr>
        <w:t>ماله و</w:t>
      </w:r>
      <w:r w:rsidR="00136459" w:rsidRPr="00F249A9">
        <w:rPr>
          <w:rFonts w:ascii="Traditional Arabic" w:hAnsi="Traditional Arabic" w:cs="Traditional Arabic"/>
          <w:sz w:val="36"/>
          <w:szCs w:val="36"/>
          <w:rtl/>
          <w:lang w:val="fr-FR"/>
        </w:rPr>
        <w:t>آ</w:t>
      </w:r>
      <w:r w:rsidR="00605C34" w:rsidRPr="00F249A9">
        <w:rPr>
          <w:rFonts w:ascii="Traditional Arabic" w:hAnsi="Traditional Arabic" w:cs="Traditional Arabic"/>
          <w:sz w:val="36"/>
          <w:szCs w:val="36"/>
          <w:rtl/>
          <w:lang w:val="fr-FR"/>
        </w:rPr>
        <w:t>لامه</w:t>
      </w:r>
      <w:r w:rsidR="00A94DFE" w:rsidRPr="00F249A9">
        <w:rPr>
          <w:rFonts w:ascii="Traditional Arabic" w:hAnsi="Traditional Arabic" w:cs="Traditional Arabic"/>
          <w:sz w:val="36"/>
          <w:szCs w:val="36"/>
          <w:rtl/>
          <w:lang w:val="fr-FR"/>
        </w:rPr>
        <w:t xml:space="preserve"> </w:t>
      </w:r>
      <w:r w:rsidR="00685226" w:rsidRPr="00F249A9">
        <w:rPr>
          <w:rFonts w:ascii="Traditional Arabic" w:hAnsi="Traditional Arabic" w:cs="Traditional Arabic"/>
          <w:sz w:val="36"/>
          <w:szCs w:val="36"/>
          <w:rtl/>
          <w:lang w:val="fr-FR"/>
        </w:rPr>
        <w:t>وما يطمح إليه</w:t>
      </w:r>
      <w:r w:rsidR="00685226" w:rsidRPr="00F249A9">
        <w:rPr>
          <w:rStyle w:val="Appelnotedebasdep"/>
          <w:rFonts w:ascii="Traditional Arabic" w:hAnsi="Traditional Arabic" w:cs="Traditional Arabic"/>
          <w:sz w:val="36"/>
          <w:szCs w:val="36"/>
          <w:rtl/>
          <w:lang w:val="fr-FR"/>
        </w:rPr>
        <w:footnoteReference w:id="43"/>
      </w:r>
      <w:r w:rsidR="003D3D59" w:rsidRPr="00F249A9">
        <w:rPr>
          <w:rFonts w:ascii="Traditional Arabic" w:hAnsi="Traditional Arabic" w:cs="Traditional Arabic"/>
          <w:sz w:val="36"/>
          <w:szCs w:val="36"/>
          <w:rtl/>
          <w:lang w:val="fr-FR"/>
        </w:rPr>
        <w:t>.</w:t>
      </w:r>
    </w:p>
    <w:p w:rsidR="00605C34" w:rsidRPr="00F249A9" w:rsidRDefault="00036BC7"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ومن </w:t>
      </w:r>
      <w:r w:rsidR="00A94DFE" w:rsidRPr="00F249A9">
        <w:rPr>
          <w:rFonts w:ascii="Traditional Arabic" w:hAnsi="Traditional Arabic" w:cs="Traditional Arabic"/>
          <w:sz w:val="36"/>
          <w:szCs w:val="36"/>
          <w:rtl/>
          <w:lang w:val="fr-FR"/>
        </w:rPr>
        <w:t>الأسباب</w:t>
      </w:r>
      <w:r w:rsidRPr="00F249A9">
        <w:rPr>
          <w:rFonts w:ascii="Traditional Arabic" w:hAnsi="Traditional Arabic" w:cs="Traditional Arabic"/>
          <w:sz w:val="36"/>
          <w:szCs w:val="36"/>
          <w:rtl/>
          <w:lang w:val="fr-FR"/>
        </w:rPr>
        <w:t xml:space="preserve"> التي أدت بالكتاب الجزائري</w:t>
      </w:r>
      <w:r w:rsidR="00E54A4D" w:rsidRPr="00F249A9">
        <w:rPr>
          <w:rFonts w:ascii="Traditional Arabic" w:hAnsi="Traditional Arabic" w:cs="Traditional Arabic"/>
          <w:sz w:val="36"/>
          <w:szCs w:val="36"/>
          <w:rtl/>
          <w:lang w:val="fr-FR"/>
        </w:rPr>
        <w:t>ين إلى الكتابة باللغة الفرنسية إ</w:t>
      </w:r>
      <w:r w:rsidRPr="00F249A9">
        <w:rPr>
          <w:rFonts w:ascii="Traditional Arabic" w:hAnsi="Traditional Arabic" w:cs="Traditional Arabic"/>
          <w:sz w:val="36"/>
          <w:szCs w:val="36"/>
          <w:rtl/>
          <w:lang w:val="fr-FR"/>
        </w:rPr>
        <w:t xml:space="preserve">رتفاع نسبة </w:t>
      </w:r>
      <w:r w:rsidR="00A94DFE" w:rsidRPr="00F249A9">
        <w:rPr>
          <w:rFonts w:ascii="Traditional Arabic" w:hAnsi="Traditional Arabic" w:cs="Traditional Arabic"/>
          <w:sz w:val="36"/>
          <w:szCs w:val="36"/>
          <w:rtl/>
          <w:lang w:val="fr-FR"/>
        </w:rPr>
        <w:t>الأمية</w:t>
      </w:r>
      <w:r w:rsidRPr="00F249A9">
        <w:rPr>
          <w:rFonts w:ascii="Traditional Arabic" w:hAnsi="Traditional Arabic" w:cs="Traditional Arabic"/>
          <w:sz w:val="36"/>
          <w:szCs w:val="36"/>
          <w:rtl/>
          <w:lang w:val="fr-FR"/>
        </w:rPr>
        <w:t xml:space="preserve"> وقلة دور </w:t>
      </w:r>
      <w:r w:rsidR="00A94DFE" w:rsidRPr="00F249A9">
        <w:rPr>
          <w:rFonts w:ascii="Traditional Arabic" w:hAnsi="Traditional Arabic" w:cs="Traditional Arabic"/>
          <w:sz w:val="36"/>
          <w:szCs w:val="36"/>
          <w:rtl/>
          <w:lang w:val="fr-FR"/>
        </w:rPr>
        <w:t>النشر باللغة</w:t>
      </w:r>
      <w:r w:rsidRPr="00F249A9">
        <w:rPr>
          <w:rFonts w:ascii="Traditional Arabic" w:hAnsi="Traditional Arabic" w:cs="Traditional Arabic"/>
          <w:sz w:val="36"/>
          <w:szCs w:val="36"/>
          <w:rtl/>
          <w:lang w:val="fr-FR"/>
        </w:rPr>
        <w:t xml:space="preserve"> العربية</w:t>
      </w:r>
      <w:r w:rsidR="001455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ورغم حتمية الثقافة الفرنسية على هؤلاء الكتاب لكن كتاباتهم جسد</w:t>
      </w:r>
      <w:r w:rsidR="00E54A4D" w:rsidRPr="00F249A9">
        <w:rPr>
          <w:rFonts w:ascii="Traditional Arabic" w:hAnsi="Traditional Arabic" w:cs="Traditional Arabic"/>
          <w:sz w:val="36"/>
          <w:szCs w:val="36"/>
          <w:rtl/>
          <w:lang w:val="fr-FR"/>
        </w:rPr>
        <w:t>ت واقعهم الإ</w:t>
      </w:r>
      <w:r w:rsidRPr="00F249A9">
        <w:rPr>
          <w:rFonts w:ascii="Traditional Arabic" w:hAnsi="Traditional Arabic" w:cs="Traditional Arabic"/>
          <w:sz w:val="36"/>
          <w:szCs w:val="36"/>
          <w:rtl/>
          <w:lang w:val="fr-FR"/>
        </w:rPr>
        <w:t xml:space="preserve">جتماعي </w:t>
      </w:r>
      <w:r w:rsidR="00A94DFE" w:rsidRPr="00F249A9">
        <w:rPr>
          <w:rFonts w:ascii="Traditional Arabic" w:hAnsi="Traditional Arabic" w:cs="Traditional Arabic"/>
          <w:sz w:val="36"/>
          <w:szCs w:val="36"/>
          <w:rtl/>
          <w:lang w:val="fr-FR"/>
        </w:rPr>
        <w:t>فكتبوا للثورة</w:t>
      </w:r>
      <w:r w:rsidRPr="00F249A9">
        <w:rPr>
          <w:rFonts w:ascii="Traditional Arabic" w:hAnsi="Traditional Arabic" w:cs="Traditional Arabic"/>
          <w:sz w:val="36"/>
          <w:szCs w:val="36"/>
          <w:rtl/>
          <w:lang w:val="fr-FR"/>
        </w:rPr>
        <w:t xml:space="preserve"> والعذاب والمرض.</w:t>
      </w:r>
    </w:p>
    <w:p w:rsidR="00036BC7" w:rsidRPr="00F249A9" w:rsidRDefault="00036BC7"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اتجه بعض </w:t>
      </w:r>
      <w:r w:rsidR="00A94DFE" w:rsidRPr="00F249A9">
        <w:rPr>
          <w:rFonts w:ascii="Traditional Arabic" w:hAnsi="Traditional Arabic" w:cs="Traditional Arabic"/>
          <w:sz w:val="36"/>
          <w:szCs w:val="36"/>
          <w:rtl/>
          <w:lang w:val="fr-FR"/>
        </w:rPr>
        <w:t>الأدباء</w:t>
      </w:r>
      <w:r w:rsidRPr="00F249A9">
        <w:rPr>
          <w:rFonts w:ascii="Traditional Arabic" w:hAnsi="Traditional Arabic" w:cs="Traditional Arabic"/>
          <w:sz w:val="36"/>
          <w:szCs w:val="36"/>
          <w:rtl/>
          <w:lang w:val="fr-FR"/>
        </w:rPr>
        <w:t xml:space="preserve"> الجزائريين من الجيل الثاني والثالث إلى الكتابة باللغة الفرنسية بسبب استقراره</w:t>
      </w:r>
      <w:r w:rsidR="00446996" w:rsidRPr="00F249A9">
        <w:rPr>
          <w:rFonts w:ascii="Traditional Arabic" w:hAnsi="Traditional Arabic" w:cs="Traditional Arabic"/>
          <w:sz w:val="36"/>
          <w:szCs w:val="36"/>
          <w:rtl/>
          <w:lang w:val="fr-FR"/>
        </w:rPr>
        <w:t>م في فرنسا بعيدين عن الوطن مما أ</w:t>
      </w:r>
      <w:r w:rsidRPr="00F249A9">
        <w:rPr>
          <w:rFonts w:ascii="Traditional Arabic" w:hAnsi="Traditional Arabic" w:cs="Traditional Arabic"/>
          <w:sz w:val="36"/>
          <w:szCs w:val="36"/>
          <w:rtl/>
          <w:lang w:val="fr-FR"/>
        </w:rPr>
        <w:t>كسبهم ثقافة فرنسية</w:t>
      </w:r>
      <w:r w:rsidRPr="00F249A9">
        <w:rPr>
          <w:rStyle w:val="Appelnotedebasdep"/>
          <w:rFonts w:ascii="Traditional Arabic" w:hAnsi="Traditional Arabic" w:cs="Traditional Arabic"/>
          <w:sz w:val="36"/>
          <w:szCs w:val="36"/>
          <w:rtl/>
          <w:lang w:val="fr-FR"/>
        </w:rPr>
        <w:footnoteReference w:id="44"/>
      </w:r>
      <w:r w:rsidR="00446996"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 xml:space="preserve">بينما بقيت قلوبهم </w:t>
      </w:r>
      <w:r w:rsidR="00A94DFE" w:rsidRPr="00F249A9">
        <w:rPr>
          <w:rFonts w:ascii="Traditional Arabic" w:hAnsi="Traditional Arabic" w:cs="Traditional Arabic"/>
          <w:sz w:val="36"/>
          <w:szCs w:val="36"/>
          <w:rtl/>
          <w:lang w:val="fr-FR"/>
        </w:rPr>
        <w:t>وأرواحهم</w:t>
      </w:r>
      <w:r w:rsidR="00E0291D" w:rsidRPr="00F249A9">
        <w:rPr>
          <w:rFonts w:ascii="Traditional Arabic" w:hAnsi="Traditional Arabic" w:cs="Traditional Arabic"/>
          <w:sz w:val="36"/>
          <w:szCs w:val="36"/>
          <w:rtl/>
          <w:lang w:val="fr-FR"/>
        </w:rPr>
        <w:t xml:space="preserve"> جزائرية فخورين </w:t>
      </w:r>
      <w:r w:rsidR="00A94DFE" w:rsidRPr="00F249A9">
        <w:rPr>
          <w:rFonts w:ascii="Traditional Arabic" w:hAnsi="Traditional Arabic" w:cs="Traditional Arabic"/>
          <w:sz w:val="36"/>
          <w:szCs w:val="36"/>
          <w:rtl/>
          <w:lang w:val="fr-FR"/>
        </w:rPr>
        <w:t>بانتمائهم</w:t>
      </w:r>
      <w:r w:rsidR="00E0291D" w:rsidRPr="00F249A9">
        <w:rPr>
          <w:rFonts w:ascii="Traditional Arabic" w:hAnsi="Traditional Arabic" w:cs="Traditional Arabic"/>
          <w:sz w:val="36"/>
          <w:szCs w:val="36"/>
          <w:rtl/>
          <w:lang w:val="fr-FR"/>
        </w:rPr>
        <w:t xml:space="preserve"> للجزائر</w:t>
      </w:r>
      <w:r w:rsidR="00446996"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وهذا</w:t>
      </w:r>
      <w:r w:rsidR="00145528"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ما</w:t>
      </w:r>
      <w:r w:rsidR="00446996"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عكس</w:t>
      </w:r>
      <w:r w:rsidR="00145528" w:rsidRPr="00F249A9">
        <w:rPr>
          <w:rFonts w:ascii="Traditional Arabic" w:hAnsi="Traditional Arabic" w:cs="Traditional Arabic"/>
          <w:sz w:val="36"/>
          <w:szCs w:val="36"/>
          <w:rtl/>
          <w:lang w:val="fr-FR"/>
        </w:rPr>
        <w:t>ه</w:t>
      </w:r>
      <w:r w:rsidR="00E0291D" w:rsidRPr="00F249A9">
        <w:rPr>
          <w:rFonts w:ascii="Traditional Arabic" w:hAnsi="Traditional Arabic" w:cs="Traditional Arabic"/>
          <w:sz w:val="36"/>
          <w:szCs w:val="36"/>
          <w:rtl/>
          <w:lang w:val="fr-FR"/>
        </w:rPr>
        <w:t xml:space="preserve"> أدبهم وميزهم عن نظرائهم الذين يكتبون بالعربية سواء جزائريين أو</w:t>
      </w:r>
      <w:r w:rsidR="00446996"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من أقطار</w:t>
      </w:r>
      <w:r w:rsidR="00446996"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عربية</w:t>
      </w:r>
      <w:r w:rsidR="00E54A4D"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مختلفة</w:t>
      </w:r>
      <w:r w:rsidR="00145528"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فظهور</w:t>
      </w:r>
      <w:r w:rsidR="00446996"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الرواية عند الغرب أقدم وأنضج</w:t>
      </w:r>
      <w:r w:rsidR="006D7BFE">
        <w:rPr>
          <w:rFonts w:ascii="Traditional Arabic" w:hAnsi="Traditional Arabic" w:cs="Traditional Arabic"/>
          <w:sz w:val="36"/>
          <w:szCs w:val="36"/>
          <w:rtl/>
          <w:lang w:val="fr-FR"/>
        </w:rPr>
        <w:t xml:space="preserve"> من ظهورها عند الشرق خاصة في فر</w:t>
      </w:r>
      <w:r w:rsidR="006D7BFE">
        <w:rPr>
          <w:rFonts w:ascii="Traditional Arabic" w:hAnsi="Traditional Arabic" w:cs="Traditional Arabic" w:hint="cs"/>
          <w:sz w:val="36"/>
          <w:szCs w:val="36"/>
          <w:rtl/>
          <w:lang w:val="fr-FR"/>
        </w:rPr>
        <w:t>ن</w:t>
      </w:r>
      <w:r w:rsidR="00E0291D" w:rsidRPr="00F249A9">
        <w:rPr>
          <w:rFonts w:ascii="Traditional Arabic" w:hAnsi="Traditional Arabic" w:cs="Traditional Arabic"/>
          <w:sz w:val="36"/>
          <w:szCs w:val="36"/>
          <w:rtl/>
          <w:lang w:val="fr-FR"/>
        </w:rPr>
        <w:t>ساحيث كان الف</w:t>
      </w:r>
      <w:r w:rsidR="00DA69D4" w:rsidRPr="00F249A9">
        <w:rPr>
          <w:rFonts w:ascii="Traditional Arabic" w:hAnsi="Traditional Arabic" w:cs="Traditional Arabic"/>
          <w:sz w:val="36"/>
          <w:szCs w:val="36"/>
          <w:rtl/>
          <w:lang w:val="fr-FR"/>
        </w:rPr>
        <w:t>رنسيون يجيدون هذا</w:t>
      </w:r>
      <w:r w:rsidR="006D7BFE">
        <w:rPr>
          <w:rFonts w:ascii="Traditional Arabic" w:hAnsi="Traditional Arabic" w:cs="Traditional Arabic" w:hint="cs"/>
          <w:sz w:val="36"/>
          <w:szCs w:val="36"/>
          <w:rtl/>
          <w:lang w:val="fr-FR"/>
        </w:rPr>
        <w:t xml:space="preserve"> </w:t>
      </w:r>
      <w:r w:rsidR="00DA69D4" w:rsidRPr="00F249A9">
        <w:rPr>
          <w:rFonts w:ascii="Traditional Arabic" w:hAnsi="Traditional Arabic" w:cs="Traditional Arabic"/>
          <w:sz w:val="36"/>
          <w:szCs w:val="36"/>
          <w:rtl/>
          <w:lang w:val="fr-FR"/>
        </w:rPr>
        <w:t>الفن ويتقنونه إ</w:t>
      </w:r>
      <w:r w:rsidR="00E0291D" w:rsidRPr="00F249A9">
        <w:rPr>
          <w:rFonts w:ascii="Traditional Arabic" w:hAnsi="Traditional Arabic" w:cs="Traditional Arabic"/>
          <w:sz w:val="36"/>
          <w:szCs w:val="36"/>
          <w:rtl/>
          <w:lang w:val="fr-FR"/>
        </w:rPr>
        <w:t>بان احتلالهم للجزائر</w:t>
      </w:r>
      <w:r w:rsidR="00145528"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 xml:space="preserve">وكان الجزائريون المتصلين بالفرنسيين </w:t>
      </w:r>
      <w:r w:rsidR="00E54A4D" w:rsidRPr="00F249A9">
        <w:rPr>
          <w:rFonts w:ascii="Traditional Arabic" w:hAnsi="Traditional Arabic" w:cs="Traditional Arabic"/>
          <w:sz w:val="36"/>
          <w:szCs w:val="36"/>
          <w:rtl/>
          <w:lang w:val="fr-FR"/>
        </w:rPr>
        <w:t>على علم بهذا</w:t>
      </w:r>
      <w:r w:rsidR="00145528" w:rsidRPr="00F249A9">
        <w:rPr>
          <w:rFonts w:ascii="Traditional Arabic" w:hAnsi="Traditional Arabic" w:cs="Traditional Arabic"/>
          <w:sz w:val="36"/>
          <w:szCs w:val="36"/>
          <w:rtl/>
          <w:lang w:val="fr-FR"/>
        </w:rPr>
        <w:t xml:space="preserve"> </w:t>
      </w:r>
      <w:r w:rsidR="00E54A4D" w:rsidRPr="00F249A9">
        <w:rPr>
          <w:rFonts w:ascii="Traditional Arabic" w:hAnsi="Traditional Arabic" w:cs="Traditional Arabic"/>
          <w:sz w:val="36"/>
          <w:szCs w:val="36"/>
          <w:rtl/>
          <w:lang w:val="fr-FR"/>
        </w:rPr>
        <w:t>الفن ولكن الظروف الإجتماعية والإ</w:t>
      </w:r>
      <w:r w:rsidR="00E0291D" w:rsidRPr="00F249A9">
        <w:rPr>
          <w:rFonts w:ascii="Traditional Arabic" w:hAnsi="Traditional Arabic" w:cs="Traditional Arabic"/>
          <w:sz w:val="36"/>
          <w:szCs w:val="36"/>
          <w:rtl/>
          <w:lang w:val="fr-FR"/>
        </w:rPr>
        <w:t>قتصادية القاهرة</w:t>
      </w:r>
      <w:r w:rsidR="00145528"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التي عان</w:t>
      </w:r>
      <w:r w:rsidR="00145528" w:rsidRPr="00F249A9">
        <w:rPr>
          <w:rFonts w:ascii="Traditional Arabic" w:hAnsi="Traditional Arabic" w:cs="Traditional Arabic"/>
          <w:sz w:val="36"/>
          <w:szCs w:val="36"/>
          <w:rtl/>
          <w:lang w:val="fr-FR"/>
        </w:rPr>
        <w:t>وا</w:t>
      </w:r>
      <w:r w:rsidR="006D7BFE">
        <w:rPr>
          <w:rFonts w:ascii="Traditional Arabic" w:hAnsi="Traditional Arabic" w:cs="Traditional Arabic"/>
          <w:sz w:val="36"/>
          <w:szCs w:val="36"/>
          <w:rtl/>
          <w:lang w:val="fr-FR"/>
        </w:rPr>
        <w:t xml:space="preserve"> منها بال</w:t>
      </w:r>
      <w:r w:rsidR="006D7BFE">
        <w:rPr>
          <w:rFonts w:ascii="Traditional Arabic" w:hAnsi="Traditional Arabic" w:cs="Traditional Arabic" w:hint="cs"/>
          <w:sz w:val="36"/>
          <w:szCs w:val="36"/>
          <w:rtl/>
          <w:lang w:val="fr-FR"/>
        </w:rPr>
        <w:t>إ</w:t>
      </w:r>
      <w:r w:rsidR="00E0291D" w:rsidRPr="00F249A9">
        <w:rPr>
          <w:rFonts w:ascii="Traditional Arabic" w:hAnsi="Traditional Arabic" w:cs="Traditional Arabic"/>
          <w:sz w:val="36"/>
          <w:szCs w:val="36"/>
          <w:rtl/>
          <w:lang w:val="fr-FR"/>
        </w:rPr>
        <w:t xml:space="preserve">ضافة </w:t>
      </w:r>
      <w:r w:rsidR="00DA69D4" w:rsidRPr="00F249A9">
        <w:rPr>
          <w:rFonts w:ascii="Traditional Arabic" w:hAnsi="Traditional Arabic" w:cs="Traditional Arabic"/>
          <w:sz w:val="36"/>
          <w:szCs w:val="36"/>
          <w:rtl/>
          <w:lang w:val="fr-FR"/>
        </w:rPr>
        <w:t>إلى انتشار الجهل والأ</w:t>
      </w:r>
      <w:r w:rsidR="00E0291D" w:rsidRPr="00F249A9">
        <w:rPr>
          <w:rFonts w:ascii="Traditional Arabic" w:hAnsi="Traditional Arabic" w:cs="Traditional Arabic"/>
          <w:sz w:val="36"/>
          <w:szCs w:val="36"/>
          <w:rtl/>
          <w:lang w:val="fr-FR"/>
        </w:rPr>
        <w:t>مية حالت دون ظهور العمل الروائي الجزائري حتى مطلع عشرينيات القرن العشرين أين بدأت الحركة</w:t>
      </w:r>
      <w:r w:rsidR="00145528"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الروائية الجزائرية المكتوبة باللغة الفرنسية تؤسس</w:t>
      </w:r>
      <w:r w:rsidR="00E54A4D" w:rsidRPr="00F249A9">
        <w:rPr>
          <w:rFonts w:ascii="Traditional Arabic" w:hAnsi="Traditional Arabic" w:cs="Traditional Arabic"/>
          <w:sz w:val="36"/>
          <w:szCs w:val="36"/>
          <w:rtl/>
          <w:lang w:val="fr-FR"/>
        </w:rPr>
        <w:t xml:space="preserve"> </w:t>
      </w:r>
      <w:r w:rsidR="00E0291D" w:rsidRPr="00F249A9">
        <w:rPr>
          <w:rFonts w:ascii="Traditional Arabic" w:hAnsi="Traditional Arabic" w:cs="Traditional Arabic"/>
          <w:sz w:val="36"/>
          <w:szCs w:val="36"/>
          <w:rtl/>
          <w:lang w:val="fr-FR"/>
        </w:rPr>
        <w:t>لنفسها متنا</w:t>
      </w:r>
      <w:r w:rsidR="00E54A4D" w:rsidRPr="00F249A9">
        <w:rPr>
          <w:rFonts w:ascii="Traditional Arabic" w:hAnsi="Traditional Arabic" w:cs="Traditional Arabic"/>
          <w:sz w:val="36"/>
          <w:szCs w:val="36"/>
          <w:rtl/>
          <w:lang w:val="fr-FR"/>
        </w:rPr>
        <w:t>ً</w:t>
      </w:r>
      <w:r w:rsidR="00E0291D" w:rsidRPr="00F249A9">
        <w:rPr>
          <w:rFonts w:ascii="Traditional Arabic" w:hAnsi="Traditional Arabic" w:cs="Traditional Arabic"/>
          <w:sz w:val="36"/>
          <w:szCs w:val="36"/>
          <w:rtl/>
          <w:lang w:val="fr-FR"/>
        </w:rPr>
        <w:t xml:space="preserve"> هو مرآة لذاتها</w:t>
      </w:r>
      <w:r w:rsidR="00E0291D" w:rsidRPr="00F249A9">
        <w:rPr>
          <w:rStyle w:val="Appelnotedebasdep"/>
          <w:rFonts w:ascii="Traditional Arabic" w:hAnsi="Traditional Arabic" w:cs="Traditional Arabic"/>
          <w:sz w:val="36"/>
          <w:szCs w:val="36"/>
          <w:rtl/>
          <w:lang w:val="fr-FR"/>
        </w:rPr>
        <w:footnoteReference w:id="45"/>
      </w:r>
      <w:r w:rsidR="00446996" w:rsidRPr="00F249A9">
        <w:rPr>
          <w:rFonts w:ascii="Traditional Arabic" w:hAnsi="Traditional Arabic" w:cs="Traditional Arabic"/>
          <w:sz w:val="36"/>
          <w:szCs w:val="36"/>
          <w:rtl/>
          <w:lang w:val="fr-FR"/>
        </w:rPr>
        <w:t>.</w:t>
      </w:r>
    </w:p>
    <w:p w:rsidR="006B051A" w:rsidRPr="00F249A9" w:rsidRDefault="006B051A"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فالحديث عن الرواية الجزائ</w:t>
      </w:r>
      <w:r w:rsidR="00E54A4D" w:rsidRPr="00F249A9">
        <w:rPr>
          <w:rFonts w:ascii="Traditional Arabic" w:hAnsi="Traditional Arabic" w:cs="Traditional Arabic"/>
          <w:sz w:val="36"/>
          <w:szCs w:val="36"/>
          <w:rtl/>
          <w:lang w:val="fr-FR"/>
        </w:rPr>
        <w:t>رية المكتوبة بالفرنسية هو حديث أ</w:t>
      </w:r>
      <w:r w:rsidRPr="00F249A9">
        <w:rPr>
          <w:rFonts w:ascii="Traditional Arabic" w:hAnsi="Traditional Arabic" w:cs="Traditional Arabic"/>
          <w:sz w:val="36"/>
          <w:szCs w:val="36"/>
          <w:rtl/>
          <w:lang w:val="fr-FR"/>
        </w:rPr>
        <w:t>يضا عن ظهورها والمراحل التي مرت بها ويمكن حصرها في:</w:t>
      </w:r>
    </w:p>
    <w:p w:rsidR="006B051A" w:rsidRPr="00C7623D" w:rsidRDefault="006B051A" w:rsidP="000C3787">
      <w:pPr>
        <w:spacing w:line="240" w:lineRule="auto"/>
        <w:jc w:val="both"/>
        <w:rPr>
          <w:rFonts w:ascii="Traditional Arabic" w:hAnsi="Traditional Arabic" w:cs="Traditional Arabic"/>
          <w:b/>
          <w:bCs/>
          <w:sz w:val="36"/>
          <w:szCs w:val="36"/>
          <w:rtl/>
          <w:lang w:val="fr-FR"/>
        </w:rPr>
      </w:pPr>
      <w:r w:rsidRPr="00C7623D">
        <w:rPr>
          <w:rFonts w:ascii="Traditional Arabic" w:hAnsi="Traditional Arabic" w:cs="Traditional Arabic"/>
          <w:b/>
          <w:bCs/>
          <w:sz w:val="36"/>
          <w:szCs w:val="36"/>
          <w:rtl/>
          <w:lang w:val="fr-FR"/>
        </w:rPr>
        <w:t>الرواية في فترة ماقبل الاستقلال:</w:t>
      </w:r>
    </w:p>
    <w:p w:rsidR="006B051A" w:rsidRPr="00F249A9" w:rsidRDefault="006B051A"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لقد انفردت الرواية الجزائرية المكتوبة بالفرنسية بأسبقية الظهور على الرو</w:t>
      </w:r>
      <w:r w:rsidR="007261F7" w:rsidRPr="00F249A9">
        <w:rPr>
          <w:rFonts w:ascii="Traditional Arabic" w:hAnsi="Traditional Arabic" w:cs="Traditional Arabic"/>
          <w:sz w:val="36"/>
          <w:szCs w:val="36"/>
          <w:rtl/>
          <w:lang w:val="fr-FR"/>
        </w:rPr>
        <w:t xml:space="preserve">اية الجزائرية المكتوبة بالعربية، </w:t>
      </w:r>
      <w:r w:rsidRPr="00F249A9">
        <w:rPr>
          <w:rFonts w:ascii="Traditional Arabic" w:hAnsi="Traditional Arabic" w:cs="Traditional Arabic"/>
          <w:sz w:val="36"/>
          <w:szCs w:val="36"/>
          <w:rtl/>
          <w:lang w:val="fr-FR"/>
        </w:rPr>
        <w:t>حيث شهدت سنوات الخمسينيات من القرن العشرين تطور</w:t>
      </w:r>
      <w:r w:rsidR="007261F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الرواية الجزائرية المكتوبة بالفرنسية بغية طمس المجتمع الجزائري الذي كان </w:t>
      </w:r>
      <w:r w:rsidR="007261F7" w:rsidRPr="00F249A9">
        <w:rPr>
          <w:rFonts w:ascii="Traditional Arabic" w:hAnsi="Traditional Arabic" w:cs="Traditional Arabic"/>
          <w:sz w:val="36"/>
          <w:szCs w:val="36"/>
          <w:rtl/>
          <w:lang w:val="fr-FR"/>
        </w:rPr>
        <w:t>يمر بمرحلة تحولية كانت نتيجتها إ</w:t>
      </w:r>
      <w:r w:rsidRPr="00F249A9">
        <w:rPr>
          <w:rFonts w:ascii="Traditional Arabic" w:hAnsi="Traditional Arabic" w:cs="Traditional Arabic"/>
          <w:sz w:val="36"/>
          <w:szCs w:val="36"/>
          <w:rtl/>
          <w:lang w:val="fr-FR"/>
        </w:rPr>
        <w:t>ندلاع الثورة التحريرية سنة</w:t>
      </w:r>
      <w:r w:rsidRPr="00F249A9">
        <w:rPr>
          <w:rFonts w:ascii="Traditional Arabic" w:hAnsi="Traditional Arabic" w:cs="Traditional Arabic"/>
          <w:sz w:val="36"/>
          <w:szCs w:val="36"/>
          <w:lang w:val="fr-FR"/>
        </w:rPr>
        <w:t>1954</w:t>
      </w:r>
      <w:r w:rsidRPr="00F249A9">
        <w:rPr>
          <w:rFonts w:ascii="Traditional Arabic" w:hAnsi="Traditional Arabic" w:cs="Traditional Arabic"/>
          <w:sz w:val="36"/>
          <w:szCs w:val="36"/>
          <w:rtl/>
          <w:lang w:val="fr-FR"/>
        </w:rPr>
        <w:t>م</w:t>
      </w:r>
      <w:r w:rsidR="001455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والتي وقفت ندا</w:t>
      </w:r>
      <w:r w:rsidR="00E54A4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للمستعمر الفرنسي بالجزائر ووضعت له حدا</w:t>
      </w:r>
      <w:r w:rsidR="00E54A4D" w:rsidRPr="00F249A9">
        <w:rPr>
          <w:rFonts w:ascii="Traditional Arabic" w:hAnsi="Traditional Arabic" w:cs="Traditional Arabic"/>
          <w:sz w:val="36"/>
          <w:szCs w:val="36"/>
          <w:rtl/>
          <w:lang w:val="fr-FR"/>
        </w:rPr>
        <w:t>ً</w:t>
      </w:r>
      <w:r w:rsidR="001455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وكانت</w:t>
      </w:r>
      <w:r w:rsidR="00DA69D4" w:rsidRPr="00F249A9">
        <w:rPr>
          <w:rFonts w:ascii="Traditional Arabic" w:hAnsi="Traditional Arabic" w:cs="Traditional Arabic"/>
          <w:sz w:val="36"/>
          <w:szCs w:val="36"/>
          <w:rtl/>
          <w:lang w:val="fr-FR"/>
        </w:rPr>
        <w:t xml:space="preserve"> اللغة العربية في هذه الفترة لا</w:t>
      </w:r>
      <w:r w:rsidRPr="00F249A9">
        <w:rPr>
          <w:rFonts w:ascii="Traditional Arabic" w:hAnsi="Traditional Arabic" w:cs="Traditional Arabic"/>
          <w:sz w:val="36"/>
          <w:szCs w:val="36"/>
          <w:rtl/>
          <w:lang w:val="fr-FR"/>
        </w:rPr>
        <w:t>ت</w:t>
      </w:r>
      <w:r w:rsidR="007261F7" w:rsidRPr="00F249A9">
        <w:rPr>
          <w:rFonts w:ascii="Traditional Arabic" w:hAnsi="Traditional Arabic" w:cs="Traditional Arabic"/>
          <w:sz w:val="36"/>
          <w:szCs w:val="36"/>
          <w:rtl/>
          <w:lang w:val="fr-FR"/>
        </w:rPr>
        <w:t xml:space="preserve">زال غارقة في خطاباتها الإصلاحية، </w:t>
      </w:r>
      <w:r w:rsidRPr="00F249A9">
        <w:rPr>
          <w:rFonts w:ascii="Traditional Arabic" w:hAnsi="Traditional Arabic" w:cs="Traditional Arabic"/>
          <w:sz w:val="36"/>
          <w:szCs w:val="36"/>
          <w:rtl/>
          <w:lang w:val="fr-FR"/>
        </w:rPr>
        <w:t>متأثرة بالنهج الإصلاحي والتربوي لجمعية علماء المسلمين الجزائريين التي اعتمدت على الشعر والمقا</w:t>
      </w:r>
      <w:r w:rsidR="00E54A4D" w:rsidRPr="00F249A9">
        <w:rPr>
          <w:rFonts w:ascii="Traditional Arabic" w:hAnsi="Traditional Arabic" w:cs="Traditional Arabic"/>
          <w:sz w:val="36"/>
          <w:szCs w:val="36"/>
          <w:rtl/>
          <w:lang w:val="fr-FR"/>
        </w:rPr>
        <w:t>لة في تبليغ رسالتها التربوية الإ</w:t>
      </w:r>
      <w:r w:rsidRPr="00F249A9">
        <w:rPr>
          <w:rFonts w:ascii="Traditional Arabic" w:hAnsi="Traditional Arabic" w:cs="Traditional Arabic"/>
          <w:sz w:val="36"/>
          <w:szCs w:val="36"/>
          <w:rtl/>
          <w:lang w:val="fr-FR"/>
        </w:rPr>
        <w:t>صلاحية ولم تتفطن للرواية كجنس أدبي ذو</w:t>
      </w:r>
      <w:r w:rsidR="007261F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أهمية في المجتمعات التي تنف</w:t>
      </w:r>
      <w:r w:rsidR="001664D4">
        <w:rPr>
          <w:rFonts w:ascii="Traditional Arabic" w:hAnsi="Traditional Arabic" w:cs="Traditional Arabic"/>
          <w:sz w:val="36"/>
          <w:szCs w:val="36"/>
          <w:rtl/>
          <w:lang w:val="fr-FR"/>
        </w:rPr>
        <w:t>تح على الحداثة ال</w:t>
      </w:r>
      <w:r w:rsidR="001664D4">
        <w:rPr>
          <w:rFonts w:ascii="Traditional Arabic" w:hAnsi="Traditional Arabic" w:cs="Traditional Arabic" w:hint="cs"/>
          <w:sz w:val="36"/>
          <w:szCs w:val="36"/>
          <w:rtl/>
          <w:lang w:val="fr-FR"/>
        </w:rPr>
        <w:t>ا</w:t>
      </w:r>
      <w:r w:rsidR="00E54A4D" w:rsidRPr="00F249A9">
        <w:rPr>
          <w:rFonts w:ascii="Traditional Arabic" w:hAnsi="Traditional Arabic" w:cs="Traditional Arabic"/>
          <w:sz w:val="36"/>
          <w:szCs w:val="36"/>
          <w:rtl/>
          <w:lang w:val="fr-FR"/>
        </w:rPr>
        <w:t>جتماعية و</w:t>
      </w:r>
      <w:r w:rsidR="007261F7" w:rsidRPr="00F249A9">
        <w:rPr>
          <w:rFonts w:ascii="Traditional Arabic" w:hAnsi="Traditional Arabic" w:cs="Traditional Arabic"/>
          <w:sz w:val="36"/>
          <w:szCs w:val="36"/>
          <w:rtl/>
          <w:lang w:val="fr-FR"/>
        </w:rPr>
        <w:t xml:space="preserve"> </w:t>
      </w:r>
      <w:r w:rsidR="00E54A4D" w:rsidRPr="00F249A9">
        <w:rPr>
          <w:rFonts w:ascii="Traditional Arabic" w:hAnsi="Traditional Arabic" w:cs="Traditional Arabic"/>
          <w:sz w:val="36"/>
          <w:szCs w:val="36"/>
          <w:rtl/>
          <w:lang w:val="fr-FR"/>
        </w:rPr>
        <w:t>الأ</w:t>
      </w:r>
      <w:r w:rsidRPr="00F249A9">
        <w:rPr>
          <w:rFonts w:ascii="Traditional Arabic" w:hAnsi="Traditional Arabic" w:cs="Traditional Arabic"/>
          <w:sz w:val="36"/>
          <w:szCs w:val="36"/>
          <w:rtl/>
          <w:lang w:val="fr-FR"/>
        </w:rPr>
        <w:t>دبية</w:t>
      </w:r>
      <w:r w:rsidRPr="00F249A9">
        <w:rPr>
          <w:rStyle w:val="Appelnotedebasdep"/>
          <w:rFonts w:ascii="Traditional Arabic" w:hAnsi="Traditional Arabic" w:cs="Traditional Arabic"/>
          <w:sz w:val="36"/>
          <w:szCs w:val="36"/>
          <w:rtl/>
          <w:lang w:val="fr-FR"/>
        </w:rPr>
        <w:footnoteReference w:id="46"/>
      </w:r>
      <w:r w:rsidR="007261F7" w:rsidRPr="00F249A9">
        <w:rPr>
          <w:rFonts w:ascii="Traditional Arabic" w:hAnsi="Traditional Arabic" w:cs="Traditional Arabic"/>
          <w:sz w:val="36"/>
          <w:szCs w:val="36"/>
          <w:rtl/>
          <w:lang w:val="fr-FR"/>
        </w:rPr>
        <w:t>.</w:t>
      </w:r>
    </w:p>
    <w:p w:rsidR="00842B13" w:rsidRPr="00F249A9" w:rsidRDefault="00842B13"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ومما أدى إلى إلى تأخر ظهور</w:t>
      </w:r>
      <w:r w:rsidR="001455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جنس الرواية بالل</w:t>
      </w:r>
      <w:r w:rsidR="00E54A4D" w:rsidRPr="00F249A9">
        <w:rPr>
          <w:rFonts w:ascii="Traditional Arabic" w:hAnsi="Traditional Arabic" w:cs="Traditional Arabic"/>
          <w:sz w:val="36"/>
          <w:szCs w:val="36"/>
          <w:rtl/>
          <w:lang w:val="fr-FR"/>
        </w:rPr>
        <w:t>غة العربية في الجزائر الرؤية الإ</w:t>
      </w:r>
      <w:r w:rsidR="00E11FA9" w:rsidRPr="00F249A9">
        <w:rPr>
          <w:rFonts w:ascii="Traditional Arabic" w:hAnsi="Traditional Arabic" w:cs="Traditional Arabic"/>
          <w:sz w:val="36"/>
          <w:szCs w:val="36"/>
          <w:rtl/>
          <w:lang w:val="fr-FR"/>
        </w:rPr>
        <w:t xml:space="preserve">صلاحية لجمعية علماء المسلمين، </w:t>
      </w:r>
      <w:r w:rsidRPr="00F249A9">
        <w:rPr>
          <w:rFonts w:ascii="Traditional Arabic" w:hAnsi="Traditional Arabic" w:cs="Traditional Arabic"/>
          <w:sz w:val="36"/>
          <w:szCs w:val="36"/>
          <w:rtl/>
          <w:lang w:val="fr-FR"/>
        </w:rPr>
        <w:t xml:space="preserve">رغم </w:t>
      </w:r>
      <w:r w:rsidR="00145528" w:rsidRPr="00F249A9">
        <w:rPr>
          <w:rFonts w:ascii="Traditional Arabic" w:hAnsi="Traditional Arabic" w:cs="Traditional Arabic"/>
          <w:sz w:val="36"/>
          <w:szCs w:val="36"/>
          <w:rtl/>
          <w:lang w:val="fr-FR"/>
        </w:rPr>
        <w:t>ظ</w:t>
      </w:r>
      <w:r w:rsidRPr="00F249A9">
        <w:rPr>
          <w:rFonts w:ascii="Traditional Arabic" w:hAnsi="Traditional Arabic" w:cs="Traditional Arabic"/>
          <w:sz w:val="36"/>
          <w:szCs w:val="36"/>
          <w:rtl/>
          <w:lang w:val="fr-FR"/>
        </w:rPr>
        <w:t>هور الرواية باللغة الفرنسية على يد كتاب جزائريين في نفس الفترة وهذا ما جاء به "مخلوف عامر"</w:t>
      </w:r>
      <w:r w:rsidR="00E11FA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في كتابه "الرواية والتحولات في الجزائر"حيث يؤكد أ</w:t>
      </w:r>
      <w:r w:rsidR="00E54A4D" w:rsidRPr="00F249A9">
        <w:rPr>
          <w:rFonts w:ascii="Traditional Arabic" w:hAnsi="Traditional Arabic" w:cs="Traditional Arabic"/>
          <w:sz w:val="36"/>
          <w:szCs w:val="36"/>
          <w:rtl/>
          <w:lang w:val="fr-FR"/>
        </w:rPr>
        <w:t>نه :"منذ الحركة الوطنية كانت الأولوية دوما للخطاب السياسي الأ</w:t>
      </w:r>
      <w:r w:rsidR="00236E56" w:rsidRPr="00F249A9">
        <w:rPr>
          <w:rFonts w:ascii="Traditional Arabic" w:hAnsi="Traditional Arabic" w:cs="Traditional Arabic"/>
          <w:sz w:val="36"/>
          <w:szCs w:val="36"/>
          <w:rtl/>
          <w:lang w:val="fr-FR"/>
        </w:rPr>
        <w:t xml:space="preserve">يديولوجي ، </w:t>
      </w:r>
      <w:r w:rsidRPr="00F249A9">
        <w:rPr>
          <w:rFonts w:ascii="Traditional Arabic" w:hAnsi="Traditional Arabic" w:cs="Traditional Arabic"/>
          <w:sz w:val="36"/>
          <w:szCs w:val="36"/>
          <w:rtl/>
          <w:lang w:val="fr-FR"/>
        </w:rPr>
        <w:t>فلم يول أدباء جمعية علماء ا</w:t>
      </w:r>
      <w:r w:rsidR="00236E56" w:rsidRPr="00F249A9">
        <w:rPr>
          <w:rFonts w:ascii="Traditional Arabic" w:hAnsi="Traditional Arabic" w:cs="Traditional Arabic"/>
          <w:sz w:val="36"/>
          <w:szCs w:val="36"/>
          <w:rtl/>
          <w:lang w:val="fr-FR"/>
        </w:rPr>
        <w:t>لمسلمين الجزائريين في كتاباتهم إ</w:t>
      </w:r>
      <w:r w:rsidRPr="00F249A9">
        <w:rPr>
          <w:rFonts w:ascii="Traditional Arabic" w:hAnsi="Traditional Arabic" w:cs="Traditional Arabic"/>
          <w:sz w:val="36"/>
          <w:szCs w:val="36"/>
          <w:rtl/>
          <w:lang w:val="fr-FR"/>
        </w:rPr>
        <w:t>هتماما بالناحية الجمالية مثلما كان الأ</w:t>
      </w:r>
      <w:r w:rsidR="00E54A4D" w:rsidRPr="00F249A9">
        <w:rPr>
          <w:rFonts w:ascii="Traditional Arabic" w:hAnsi="Traditional Arabic" w:cs="Traditional Arabic"/>
          <w:sz w:val="36"/>
          <w:szCs w:val="36"/>
          <w:rtl/>
          <w:lang w:val="fr-FR"/>
        </w:rPr>
        <w:t>مر بالنسبة لل</w:t>
      </w:r>
      <w:r w:rsidR="007B503F">
        <w:rPr>
          <w:rFonts w:ascii="Traditional Arabic" w:hAnsi="Traditional Arabic" w:cs="Traditional Arabic"/>
          <w:sz w:val="36"/>
          <w:szCs w:val="36"/>
          <w:rtl/>
          <w:lang w:val="fr-FR"/>
        </w:rPr>
        <w:t>دلالة السياسية وال</w:t>
      </w:r>
      <w:r w:rsidR="007B503F">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جتماعية</w:t>
      </w:r>
      <w:r w:rsidR="001455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فبقي الشعر في حدود القوالب التقليدية ولم يضاه شعر المهجر وت</w:t>
      </w:r>
      <w:r w:rsidR="00E54A4D" w:rsidRPr="00F249A9">
        <w:rPr>
          <w:rFonts w:ascii="Traditional Arabic" w:hAnsi="Traditional Arabic" w:cs="Traditional Arabic"/>
          <w:sz w:val="36"/>
          <w:szCs w:val="36"/>
          <w:rtl/>
          <w:lang w:val="fr-FR"/>
        </w:rPr>
        <w:t>جديداته</w:t>
      </w:r>
      <w:r w:rsidR="00145528" w:rsidRPr="00F249A9">
        <w:rPr>
          <w:rFonts w:ascii="Traditional Arabic" w:hAnsi="Traditional Arabic" w:cs="Traditional Arabic"/>
          <w:sz w:val="36"/>
          <w:szCs w:val="36"/>
          <w:rtl/>
          <w:lang w:val="fr-FR"/>
        </w:rPr>
        <w:t xml:space="preserve">، </w:t>
      </w:r>
      <w:r w:rsidR="00E54A4D" w:rsidRPr="00F249A9">
        <w:rPr>
          <w:rFonts w:ascii="Traditional Arabic" w:hAnsi="Traditional Arabic" w:cs="Traditional Arabic"/>
          <w:sz w:val="36"/>
          <w:szCs w:val="36"/>
          <w:rtl/>
          <w:lang w:val="fr-FR"/>
        </w:rPr>
        <w:t>ونال فن المقالة الحظ الأ</w:t>
      </w:r>
      <w:r w:rsidRPr="00F249A9">
        <w:rPr>
          <w:rFonts w:ascii="Traditional Arabic" w:hAnsi="Traditional Arabic" w:cs="Traditional Arabic"/>
          <w:sz w:val="36"/>
          <w:szCs w:val="36"/>
          <w:rtl/>
          <w:lang w:val="fr-FR"/>
        </w:rPr>
        <w:t xml:space="preserve">وفر من الكتابة النثرية </w:t>
      </w:r>
      <w:r w:rsidR="00E54A4D" w:rsidRPr="00F249A9">
        <w:rPr>
          <w:rFonts w:ascii="Traditional Arabic" w:hAnsi="Traditional Arabic" w:cs="Traditional Arabic"/>
          <w:sz w:val="36"/>
          <w:szCs w:val="36"/>
          <w:rtl/>
          <w:lang w:val="fr-FR"/>
        </w:rPr>
        <w:t>ثم كان المقال القصصي فيما بعد .أ</w:t>
      </w:r>
      <w:r w:rsidRPr="00F249A9">
        <w:rPr>
          <w:rFonts w:ascii="Traditional Arabic" w:hAnsi="Traditional Arabic" w:cs="Traditional Arabic"/>
          <w:sz w:val="36"/>
          <w:szCs w:val="36"/>
          <w:rtl/>
          <w:lang w:val="fr-FR"/>
        </w:rPr>
        <w:t>قصى ما بلغه الفن القصصي قبل حرب التحرير"</w:t>
      </w:r>
      <w:r w:rsidRPr="00F249A9">
        <w:rPr>
          <w:rStyle w:val="Appelnotedebasdep"/>
          <w:rFonts w:ascii="Traditional Arabic" w:hAnsi="Traditional Arabic" w:cs="Traditional Arabic"/>
          <w:sz w:val="36"/>
          <w:szCs w:val="36"/>
          <w:rtl/>
          <w:lang w:val="fr-FR"/>
        </w:rPr>
        <w:footnoteReference w:id="47"/>
      </w:r>
      <w:r w:rsidR="007B503F">
        <w:rPr>
          <w:rFonts w:ascii="Traditional Arabic" w:hAnsi="Traditional Arabic" w:cs="Traditional Arabic" w:hint="cs"/>
          <w:sz w:val="36"/>
          <w:szCs w:val="36"/>
          <w:rtl/>
          <w:lang w:val="fr-FR"/>
        </w:rPr>
        <w:t>.</w:t>
      </w:r>
      <w:r w:rsidRPr="00F249A9">
        <w:rPr>
          <w:rFonts w:ascii="Traditional Arabic" w:hAnsi="Traditional Arabic" w:cs="Traditional Arabic"/>
          <w:sz w:val="36"/>
          <w:szCs w:val="36"/>
          <w:rtl/>
          <w:lang w:val="fr-FR"/>
        </w:rPr>
        <w:t xml:space="preserve"> </w:t>
      </w:r>
    </w:p>
    <w:p w:rsidR="006821D4" w:rsidRPr="00F249A9" w:rsidRDefault="00E54A4D"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وهذا</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ما</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أكده وذهب إليه"واسيني الأ</w:t>
      </w:r>
      <w:r w:rsidR="0098457C" w:rsidRPr="00F249A9">
        <w:rPr>
          <w:rFonts w:ascii="Traditional Arabic" w:hAnsi="Traditional Arabic" w:cs="Traditional Arabic"/>
          <w:sz w:val="36"/>
          <w:szCs w:val="36"/>
          <w:rtl/>
          <w:lang w:val="fr-FR"/>
        </w:rPr>
        <w:t>عرج"</w:t>
      </w:r>
      <w:r w:rsidR="00145528" w:rsidRPr="00F249A9">
        <w:rPr>
          <w:rFonts w:ascii="Traditional Arabic" w:hAnsi="Traditional Arabic" w:cs="Traditional Arabic"/>
          <w:sz w:val="36"/>
          <w:szCs w:val="36"/>
          <w:rtl/>
          <w:lang w:val="fr-FR"/>
        </w:rPr>
        <w:t xml:space="preserve">، </w:t>
      </w:r>
      <w:r w:rsidR="0098457C" w:rsidRPr="00F249A9">
        <w:rPr>
          <w:rFonts w:ascii="Traditional Arabic" w:hAnsi="Traditional Arabic" w:cs="Traditional Arabic"/>
          <w:sz w:val="36"/>
          <w:szCs w:val="36"/>
          <w:rtl/>
          <w:lang w:val="fr-FR"/>
        </w:rPr>
        <w:t>و"رمضان حمود"</w:t>
      </w:r>
      <w:r w:rsidR="00F215E4" w:rsidRPr="00F249A9">
        <w:rPr>
          <w:rFonts w:ascii="Traditional Arabic" w:hAnsi="Traditional Arabic" w:cs="Traditional Arabic"/>
          <w:sz w:val="36"/>
          <w:szCs w:val="36"/>
          <w:rtl/>
          <w:lang w:val="fr-FR"/>
        </w:rPr>
        <w:t xml:space="preserve"> </w:t>
      </w:r>
      <w:r w:rsidR="0098457C" w:rsidRPr="00F249A9">
        <w:rPr>
          <w:rFonts w:ascii="Traditional Arabic" w:hAnsi="Traditional Arabic" w:cs="Traditional Arabic"/>
          <w:sz w:val="36"/>
          <w:szCs w:val="36"/>
          <w:rtl/>
          <w:lang w:val="fr-FR"/>
        </w:rPr>
        <w:t>حيث كتب رمضان حم</w:t>
      </w:r>
      <w:r w:rsidRPr="00F249A9">
        <w:rPr>
          <w:rFonts w:ascii="Traditional Arabic" w:hAnsi="Traditional Arabic" w:cs="Traditional Arabic"/>
          <w:sz w:val="36"/>
          <w:szCs w:val="36"/>
          <w:rtl/>
          <w:lang w:val="fr-FR"/>
        </w:rPr>
        <w:t>و</w:t>
      </w:r>
      <w:r w:rsidR="00DA69D4" w:rsidRPr="00F249A9">
        <w:rPr>
          <w:rFonts w:ascii="Traditional Arabic" w:hAnsi="Traditional Arabic" w:cs="Traditional Arabic"/>
          <w:sz w:val="36"/>
          <w:szCs w:val="36"/>
          <w:rtl/>
          <w:lang w:val="fr-FR"/>
        </w:rPr>
        <w:t>د قوله "إ</w:t>
      </w:r>
      <w:r w:rsidR="0098457C" w:rsidRPr="00F249A9">
        <w:rPr>
          <w:rFonts w:ascii="Traditional Arabic" w:hAnsi="Traditional Arabic" w:cs="Traditional Arabic"/>
          <w:sz w:val="36"/>
          <w:szCs w:val="36"/>
          <w:rtl/>
          <w:lang w:val="fr-FR"/>
        </w:rPr>
        <w:t xml:space="preserve">نهم </w:t>
      </w:r>
      <w:r w:rsidRPr="00F249A9">
        <w:rPr>
          <w:rFonts w:ascii="Traditional Arabic" w:hAnsi="Traditional Arabic" w:cs="Traditional Arabic"/>
          <w:sz w:val="36"/>
          <w:szCs w:val="36"/>
          <w:rtl/>
          <w:lang w:val="fr-FR"/>
        </w:rPr>
        <w:t xml:space="preserve">بلغوا </w:t>
      </w:r>
      <w:r w:rsidR="00021038" w:rsidRPr="00F249A9">
        <w:rPr>
          <w:rFonts w:ascii="Traditional Arabic" w:hAnsi="Traditional Arabic" w:cs="Traditional Arabic"/>
          <w:sz w:val="36"/>
          <w:szCs w:val="36"/>
          <w:rtl/>
          <w:lang w:val="fr-FR"/>
        </w:rPr>
        <w:t>الأ</w:t>
      </w:r>
      <w:r w:rsidR="0098457C" w:rsidRPr="00F249A9">
        <w:rPr>
          <w:rFonts w:ascii="Traditional Arabic" w:hAnsi="Traditional Arabic" w:cs="Traditional Arabic"/>
          <w:sz w:val="36"/>
          <w:szCs w:val="36"/>
          <w:rtl/>
          <w:lang w:val="fr-FR"/>
        </w:rPr>
        <w:t xml:space="preserve">مانة </w:t>
      </w:r>
      <w:r w:rsidR="00021038" w:rsidRPr="00F249A9">
        <w:rPr>
          <w:rFonts w:ascii="Traditional Arabic" w:hAnsi="Traditional Arabic" w:cs="Traditional Arabic"/>
          <w:sz w:val="36"/>
          <w:szCs w:val="36"/>
          <w:rtl/>
          <w:lang w:val="fr-FR"/>
        </w:rPr>
        <w:t>التي استودعت في أ</w:t>
      </w:r>
      <w:r w:rsidR="0098457C" w:rsidRPr="00F249A9">
        <w:rPr>
          <w:rFonts w:ascii="Traditional Arabic" w:hAnsi="Traditional Arabic" w:cs="Traditional Arabic"/>
          <w:sz w:val="36"/>
          <w:szCs w:val="36"/>
          <w:rtl/>
          <w:lang w:val="fr-FR"/>
        </w:rPr>
        <w:t>يديهم إ</w:t>
      </w:r>
      <w:r w:rsidR="00021038" w:rsidRPr="00F249A9">
        <w:rPr>
          <w:rFonts w:ascii="Traditional Arabic" w:hAnsi="Traditional Arabic" w:cs="Traditional Arabic"/>
          <w:sz w:val="36"/>
          <w:szCs w:val="36"/>
          <w:rtl/>
          <w:lang w:val="fr-FR"/>
        </w:rPr>
        <w:t>لى أيدينا بغير خيانة ولا تقصير</w:t>
      </w:r>
      <w:r w:rsidR="00145528" w:rsidRPr="00F249A9">
        <w:rPr>
          <w:rFonts w:ascii="Traditional Arabic" w:hAnsi="Traditional Arabic" w:cs="Traditional Arabic"/>
          <w:sz w:val="36"/>
          <w:szCs w:val="36"/>
          <w:rtl/>
          <w:lang w:val="fr-FR"/>
        </w:rPr>
        <w:t xml:space="preserve"> </w:t>
      </w:r>
      <w:r w:rsidR="00021038" w:rsidRPr="00F249A9">
        <w:rPr>
          <w:rFonts w:ascii="Traditional Arabic" w:hAnsi="Traditional Arabic" w:cs="Traditional Arabic"/>
          <w:sz w:val="36"/>
          <w:szCs w:val="36"/>
          <w:rtl/>
          <w:lang w:val="fr-FR"/>
        </w:rPr>
        <w:t>لا</w:t>
      </w:r>
      <w:r w:rsidR="00AF5A28" w:rsidRPr="00F249A9">
        <w:rPr>
          <w:rFonts w:ascii="Traditional Arabic" w:hAnsi="Traditional Arabic" w:cs="Traditional Arabic"/>
          <w:sz w:val="36"/>
          <w:szCs w:val="36"/>
          <w:rtl/>
          <w:lang w:val="fr-FR"/>
        </w:rPr>
        <w:t xml:space="preserve"> أكثر</w:t>
      </w:r>
      <w:r w:rsidR="00145528"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 xml:space="preserve"> ولا </w:t>
      </w:r>
      <w:r w:rsidR="00AF5A28" w:rsidRPr="00F249A9">
        <w:rPr>
          <w:rFonts w:ascii="Traditional Arabic" w:hAnsi="Traditional Arabic" w:cs="Traditional Arabic"/>
          <w:sz w:val="36"/>
          <w:szCs w:val="36"/>
          <w:rtl/>
          <w:lang w:val="fr-FR"/>
        </w:rPr>
        <w:lastRenderedPageBreak/>
        <w:t>أقل</w:t>
      </w:r>
      <w:r w:rsidR="00145528"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و</w:t>
      </w:r>
      <w:r w:rsidR="00F215E4"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الأ</w:t>
      </w:r>
      <w:r w:rsidR="0098457C" w:rsidRPr="00F249A9">
        <w:rPr>
          <w:rFonts w:ascii="Traditional Arabic" w:hAnsi="Traditional Arabic" w:cs="Traditional Arabic"/>
          <w:sz w:val="36"/>
          <w:szCs w:val="36"/>
          <w:rtl/>
          <w:lang w:val="fr-FR"/>
        </w:rPr>
        <w:t>مانة هي اللغة العربية لاغير"</w:t>
      </w:r>
      <w:r w:rsidR="0098457C" w:rsidRPr="00F249A9">
        <w:rPr>
          <w:rStyle w:val="Appelnotedebasdep"/>
          <w:rFonts w:ascii="Traditional Arabic" w:hAnsi="Traditional Arabic" w:cs="Traditional Arabic"/>
          <w:sz w:val="36"/>
          <w:szCs w:val="36"/>
          <w:rtl/>
          <w:lang w:val="fr-FR"/>
        </w:rPr>
        <w:footnoteReference w:id="48"/>
      </w:r>
      <w:r w:rsidR="00145528" w:rsidRPr="00F249A9">
        <w:rPr>
          <w:rFonts w:ascii="Traditional Arabic" w:hAnsi="Traditional Arabic" w:cs="Traditional Arabic"/>
          <w:sz w:val="36"/>
          <w:szCs w:val="36"/>
          <w:rtl/>
          <w:lang w:val="fr-FR"/>
        </w:rPr>
        <w:t xml:space="preserve"> </w:t>
      </w:r>
      <w:r w:rsidR="00021038" w:rsidRPr="00F249A9">
        <w:rPr>
          <w:rFonts w:ascii="Traditional Arabic" w:hAnsi="Traditional Arabic" w:cs="Traditional Arabic"/>
          <w:sz w:val="36"/>
          <w:szCs w:val="36"/>
          <w:rtl/>
          <w:lang w:val="fr-FR"/>
        </w:rPr>
        <w:t>وقد ربطت الجمعية الأدب والنقد بأهدافها</w:t>
      </w:r>
      <w:r w:rsidR="00AF5A28" w:rsidRPr="00F249A9">
        <w:rPr>
          <w:rFonts w:ascii="Traditional Arabic" w:hAnsi="Traditional Arabic" w:cs="Traditional Arabic"/>
          <w:sz w:val="36"/>
          <w:szCs w:val="36"/>
          <w:rtl/>
          <w:lang w:val="fr-FR"/>
        </w:rPr>
        <w:t xml:space="preserve"> </w:t>
      </w:r>
      <w:r w:rsidR="00021038" w:rsidRPr="00F249A9">
        <w:rPr>
          <w:rFonts w:ascii="Traditional Arabic" w:hAnsi="Traditional Arabic" w:cs="Traditional Arabic"/>
          <w:sz w:val="36"/>
          <w:szCs w:val="36"/>
          <w:rtl/>
          <w:lang w:val="fr-FR"/>
        </w:rPr>
        <w:t>وفق رؤية إ</w:t>
      </w:r>
      <w:r w:rsidR="003B7BE1" w:rsidRPr="00F249A9">
        <w:rPr>
          <w:rFonts w:ascii="Traditional Arabic" w:hAnsi="Traditional Arabic" w:cs="Traditional Arabic"/>
          <w:sz w:val="36"/>
          <w:szCs w:val="36"/>
          <w:rtl/>
          <w:lang w:val="fr-FR"/>
        </w:rPr>
        <w:t>صلاحية ترى أنه من الضروري الحفاظ على مقومات الهوية</w:t>
      </w:r>
      <w:r w:rsidR="00021038" w:rsidRPr="00F249A9">
        <w:rPr>
          <w:rFonts w:ascii="Traditional Arabic" w:hAnsi="Traditional Arabic" w:cs="Traditional Arabic"/>
          <w:sz w:val="36"/>
          <w:szCs w:val="36"/>
          <w:rtl/>
          <w:lang w:val="fr-FR"/>
        </w:rPr>
        <w:t xml:space="preserve"> الجزائرية من لغة ودين دون أية إضافة في المجال الأ</w:t>
      </w:r>
      <w:r w:rsidR="00145528" w:rsidRPr="00F249A9">
        <w:rPr>
          <w:rFonts w:ascii="Traditional Arabic" w:hAnsi="Traditional Arabic" w:cs="Traditional Arabic"/>
          <w:sz w:val="36"/>
          <w:szCs w:val="36"/>
          <w:rtl/>
          <w:lang w:val="fr-FR"/>
        </w:rPr>
        <w:t xml:space="preserve">دبي </w:t>
      </w:r>
      <w:r w:rsidR="00F215E4" w:rsidRPr="00F249A9">
        <w:rPr>
          <w:rFonts w:ascii="Traditional Arabic" w:hAnsi="Traditional Arabic" w:cs="Traditional Arabic"/>
          <w:sz w:val="36"/>
          <w:szCs w:val="36"/>
          <w:rtl/>
          <w:lang w:val="fr-FR"/>
        </w:rPr>
        <w:t xml:space="preserve">المتوارث، </w:t>
      </w:r>
      <w:r w:rsidR="00021038" w:rsidRPr="00F249A9">
        <w:rPr>
          <w:rFonts w:ascii="Traditional Arabic" w:hAnsi="Traditional Arabic" w:cs="Traditional Arabic"/>
          <w:sz w:val="36"/>
          <w:szCs w:val="36"/>
          <w:rtl/>
          <w:lang w:val="fr-FR"/>
        </w:rPr>
        <w:t>وبالرغم من الأهمية ال</w:t>
      </w:r>
      <w:r w:rsidR="00145528" w:rsidRPr="00F249A9">
        <w:rPr>
          <w:rFonts w:ascii="Traditional Arabic" w:hAnsi="Traditional Arabic" w:cs="Traditional Arabic"/>
          <w:sz w:val="36"/>
          <w:szCs w:val="36"/>
          <w:rtl/>
          <w:lang w:val="fr-FR"/>
        </w:rPr>
        <w:t>ح</w:t>
      </w:r>
      <w:r w:rsidR="00021038" w:rsidRPr="00F249A9">
        <w:rPr>
          <w:rFonts w:ascii="Traditional Arabic" w:hAnsi="Traditional Arabic" w:cs="Traditional Arabic"/>
          <w:sz w:val="36"/>
          <w:szCs w:val="36"/>
          <w:rtl/>
          <w:lang w:val="fr-FR"/>
        </w:rPr>
        <w:t>ضارية لهذه الرواية الإصلاحية في ظل الظروف التي عاشتها الجزائر المستعمرة</w:t>
      </w:r>
      <w:r w:rsidR="00AF5A28" w:rsidRPr="00F249A9">
        <w:rPr>
          <w:rFonts w:ascii="Traditional Arabic" w:hAnsi="Traditional Arabic" w:cs="Traditional Arabic"/>
          <w:sz w:val="36"/>
          <w:szCs w:val="36"/>
          <w:rtl/>
          <w:lang w:val="fr-FR"/>
        </w:rPr>
        <w:t xml:space="preserve"> </w:t>
      </w:r>
      <w:r w:rsidR="00021038" w:rsidRPr="00F249A9">
        <w:rPr>
          <w:rFonts w:ascii="Traditional Arabic" w:hAnsi="Traditional Arabic" w:cs="Traditional Arabic"/>
          <w:sz w:val="36"/>
          <w:szCs w:val="36"/>
          <w:rtl/>
          <w:lang w:val="fr-FR"/>
        </w:rPr>
        <w:t>ولاسيما</w:t>
      </w:r>
      <w:r w:rsidR="00DA69D4" w:rsidRPr="00F249A9">
        <w:rPr>
          <w:rFonts w:ascii="Traditional Arabic" w:hAnsi="Traditional Arabic" w:cs="Traditional Arabic"/>
          <w:sz w:val="36"/>
          <w:szCs w:val="36"/>
          <w:rtl/>
          <w:lang w:val="fr-FR"/>
        </w:rPr>
        <w:t xml:space="preserve"> مع محاولة الإ</w:t>
      </w:r>
      <w:r w:rsidR="003B7BE1" w:rsidRPr="00F249A9">
        <w:rPr>
          <w:rFonts w:ascii="Traditional Arabic" w:hAnsi="Traditional Arabic" w:cs="Traditional Arabic"/>
          <w:sz w:val="36"/>
          <w:szCs w:val="36"/>
          <w:rtl/>
          <w:lang w:val="fr-FR"/>
        </w:rPr>
        <w:t xml:space="preserve">ستعمار الفرنسي طمس هوية ومقومات الشعب الجزائري من لغة ودين </w:t>
      </w:r>
      <w:r w:rsidR="00145528" w:rsidRPr="00F249A9">
        <w:rPr>
          <w:rFonts w:ascii="Traditional Arabic" w:hAnsi="Traditional Arabic" w:cs="Traditional Arabic"/>
          <w:sz w:val="36"/>
          <w:szCs w:val="36"/>
          <w:rtl/>
          <w:lang w:val="fr-FR"/>
        </w:rPr>
        <w:t>إ</w:t>
      </w:r>
      <w:r w:rsidR="00DA69D4" w:rsidRPr="00F249A9">
        <w:rPr>
          <w:rFonts w:ascii="Traditional Arabic" w:hAnsi="Traditional Arabic" w:cs="Traditional Arabic"/>
          <w:sz w:val="36"/>
          <w:szCs w:val="36"/>
          <w:rtl/>
          <w:lang w:val="fr-FR"/>
        </w:rPr>
        <w:t xml:space="preserve">لا </w:t>
      </w:r>
      <w:r w:rsidR="00145528" w:rsidRPr="00F249A9">
        <w:rPr>
          <w:rFonts w:ascii="Traditional Arabic" w:hAnsi="Traditional Arabic" w:cs="Traditional Arabic"/>
          <w:sz w:val="36"/>
          <w:szCs w:val="36"/>
          <w:rtl/>
          <w:lang w:val="fr-FR"/>
        </w:rPr>
        <w:t>أ</w:t>
      </w:r>
      <w:r w:rsidR="00DA69D4" w:rsidRPr="00F249A9">
        <w:rPr>
          <w:rFonts w:ascii="Traditional Arabic" w:hAnsi="Traditional Arabic" w:cs="Traditional Arabic"/>
          <w:sz w:val="36"/>
          <w:szCs w:val="36"/>
          <w:rtl/>
          <w:lang w:val="fr-FR"/>
        </w:rPr>
        <w:t>نها وقفت في طريق النهضة الأدبية على غرار ما</w:t>
      </w:r>
      <w:r w:rsidR="00EE31C8">
        <w:rPr>
          <w:rFonts w:ascii="Traditional Arabic" w:hAnsi="Traditional Arabic" w:cs="Traditional Arabic" w:hint="cs"/>
          <w:sz w:val="36"/>
          <w:szCs w:val="36"/>
          <w:rtl/>
          <w:lang w:val="fr-FR"/>
        </w:rPr>
        <w:t xml:space="preserve"> </w:t>
      </w:r>
      <w:r w:rsidR="00DA69D4" w:rsidRPr="00F249A9">
        <w:rPr>
          <w:rFonts w:ascii="Traditional Arabic" w:hAnsi="Traditional Arabic" w:cs="Traditional Arabic"/>
          <w:sz w:val="36"/>
          <w:szCs w:val="36"/>
          <w:rtl/>
          <w:lang w:val="fr-FR"/>
        </w:rPr>
        <w:t>عرفته الأ</w:t>
      </w:r>
      <w:r w:rsidR="003B7BE1" w:rsidRPr="00F249A9">
        <w:rPr>
          <w:rFonts w:ascii="Traditional Arabic" w:hAnsi="Traditional Arabic" w:cs="Traditional Arabic"/>
          <w:sz w:val="36"/>
          <w:szCs w:val="36"/>
          <w:rtl/>
          <w:lang w:val="fr-FR"/>
        </w:rPr>
        <w:t>قطار العربية</w:t>
      </w:r>
      <w:r w:rsidR="00AF5A28" w:rsidRPr="00F249A9">
        <w:rPr>
          <w:rFonts w:ascii="Traditional Arabic" w:hAnsi="Traditional Arabic" w:cs="Traditional Arabic"/>
          <w:sz w:val="36"/>
          <w:szCs w:val="36"/>
          <w:rtl/>
          <w:lang w:val="fr-FR"/>
        </w:rPr>
        <w:t xml:space="preserve"> </w:t>
      </w:r>
      <w:r w:rsidR="003B7BE1" w:rsidRPr="00F249A9">
        <w:rPr>
          <w:rFonts w:ascii="Traditional Arabic" w:hAnsi="Traditional Arabic" w:cs="Traditional Arabic"/>
          <w:sz w:val="36"/>
          <w:szCs w:val="36"/>
          <w:rtl/>
          <w:lang w:val="fr-FR"/>
        </w:rPr>
        <w:t>المشرقية أواخر القرن التاسع عشر</w:t>
      </w:r>
      <w:r w:rsidR="003B7BE1" w:rsidRPr="00F249A9">
        <w:rPr>
          <w:rStyle w:val="Appelnotedebasdep"/>
          <w:rFonts w:ascii="Traditional Arabic" w:hAnsi="Traditional Arabic" w:cs="Traditional Arabic"/>
          <w:sz w:val="36"/>
          <w:szCs w:val="36"/>
          <w:rtl/>
          <w:lang w:val="fr-FR"/>
        </w:rPr>
        <w:footnoteReference w:id="49"/>
      </w:r>
      <w:r w:rsidR="003B7BE1" w:rsidRPr="00F249A9">
        <w:rPr>
          <w:rFonts w:ascii="Traditional Arabic" w:hAnsi="Traditional Arabic" w:cs="Traditional Arabic"/>
          <w:sz w:val="36"/>
          <w:szCs w:val="36"/>
          <w:rtl/>
          <w:lang w:val="fr-FR"/>
        </w:rPr>
        <w:t xml:space="preserve"> </w:t>
      </w:r>
      <w:r w:rsidR="00F215E4" w:rsidRPr="00F249A9">
        <w:rPr>
          <w:rFonts w:ascii="Traditional Arabic" w:hAnsi="Traditional Arabic" w:cs="Traditional Arabic"/>
          <w:sz w:val="36"/>
          <w:szCs w:val="36"/>
          <w:rtl/>
          <w:lang w:val="fr-FR"/>
        </w:rPr>
        <w:t>.</w:t>
      </w:r>
    </w:p>
    <w:p w:rsidR="009029A7" w:rsidRPr="00F249A9" w:rsidRDefault="006821D4" w:rsidP="00C7623D">
      <w:pPr>
        <w:spacing w:line="240" w:lineRule="auto"/>
        <w:ind w:firstLine="720"/>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وبالرغم من رفض بعض النقاد الجزائريين الطرح القائل </w:t>
      </w:r>
      <w:r w:rsidR="00DA69D4" w:rsidRPr="00F249A9">
        <w:rPr>
          <w:rFonts w:ascii="Traditional Arabic" w:hAnsi="Traditional Arabic" w:cs="Traditional Arabic"/>
          <w:sz w:val="36"/>
          <w:szCs w:val="36"/>
          <w:rtl/>
          <w:lang w:val="fr-FR"/>
        </w:rPr>
        <w:t>بوجود</w:t>
      </w:r>
      <w:r w:rsidR="00CE5C0B" w:rsidRPr="00F249A9">
        <w:rPr>
          <w:rFonts w:ascii="Traditional Arabic" w:hAnsi="Traditional Arabic" w:cs="Traditional Arabic"/>
          <w:sz w:val="36"/>
          <w:szCs w:val="36"/>
          <w:rtl/>
          <w:lang w:val="fr-FR"/>
        </w:rPr>
        <w:t xml:space="preserve"> </w:t>
      </w:r>
      <w:r w:rsidR="00DA69D4" w:rsidRPr="00F249A9">
        <w:rPr>
          <w:rFonts w:ascii="Traditional Arabic" w:hAnsi="Traditional Arabic" w:cs="Traditional Arabic"/>
          <w:sz w:val="36"/>
          <w:szCs w:val="36"/>
          <w:rtl/>
          <w:lang w:val="fr-FR"/>
        </w:rPr>
        <w:t>علاقة بين الدور</w:t>
      </w:r>
      <w:r w:rsidR="00CE5C0B" w:rsidRPr="00F249A9">
        <w:rPr>
          <w:rFonts w:ascii="Traditional Arabic" w:hAnsi="Traditional Arabic" w:cs="Traditional Arabic"/>
          <w:sz w:val="36"/>
          <w:szCs w:val="36"/>
          <w:rtl/>
          <w:lang w:val="fr-FR"/>
        </w:rPr>
        <w:t xml:space="preserve"> </w:t>
      </w:r>
      <w:r w:rsidR="00DA69D4" w:rsidRPr="00F249A9">
        <w:rPr>
          <w:rFonts w:ascii="Traditional Arabic" w:hAnsi="Traditional Arabic" w:cs="Traditional Arabic"/>
          <w:sz w:val="36"/>
          <w:szCs w:val="36"/>
          <w:rtl/>
          <w:lang w:val="fr-FR"/>
        </w:rPr>
        <w:t>الإ</w:t>
      </w:r>
      <w:r w:rsidRPr="00F249A9">
        <w:rPr>
          <w:rFonts w:ascii="Traditional Arabic" w:hAnsi="Traditional Arabic" w:cs="Traditional Arabic"/>
          <w:sz w:val="36"/>
          <w:szCs w:val="36"/>
          <w:rtl/>
          <w:lang w:val="fr-FR"/>
        </w:rPr>
        <w:t>صلاحي لجمعية علماء المسلمين الجزائريين وتأخر</w:t>
      </w:r>
      <w:r w:rsidR="00CE5C0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جنس الرواية باللغة </w:t>
      </w:r>
      <w:r w:rsidR="00DA69D4" w:rsidRPr="00F249A9">
        <w:rPr>
          <w:rFonts w:ascii="Traditional Arabic" w:hAnsi="Traditional Arabic" w:cs="Traditional Arabic"/>
          <w:sz w:val="36"/>
          <w:szCs w:val="36"/>
          <w:rtl/>
          <w:lang w:val="fr-FR"/>
        </w:rPr>
        <w:t>العربية في الجزائر</w:t>
      </w:r>
      <w:r w:rsidR="00CE5C0B" w:rsidRPr="00F249A9">
        <w:rPr>
          <w:rFonts w:ascii="Traditional Arabic" w:hAnsi="Traditional Arabic" w:cs="Traditional Arabic"/>
          <w:sz w:val="36"/>
          <w:szCs w:val="36"/>
          <w:rtl/>
          <w:lang w:val="fr-FR"/>
        </w:rPr>
        <w:t xml:space="preserve"> </w:t>
      </w:r>
      <w:r w:rsidR="00097AC5" w:rsidRPr="00F249A9">
        <w:rPr>
          <w:rFonts w:ascii="Traditional Arabic" w:hAnsi="Traditional Arabic" w:cs="Traditional Arabic"/>
          <w:sz w:val="36"/>
          <w:szCs w:val="36"/>
          <w:rtl/>
          <w:lang w:val="fr-FR"/>
        </w:rPr>
        <w:t>إ</w:t>
      </w:r>
      <w:r w:rsidR="00DA69D4" w:rsidRPr="00F249A9">
        <w:rPr>
          <w:rFonts w:ascii="Traditional Arabic" w:hAnsi="Traditional Arabic" w:cs="Traditional Arabic"/>
          <w:sz w:val="36"/>
          <w:szCs w:val="36"/>
          <w:rtl/>
          <w:lang w:val="fr-FR"/>
        </w:rPr>
        <w:t>لى ما بعد الإستقلال إلا</w:t>
      </w:r>
      <w:r w:rsidR="00097AC5" w:rsidRPr="00F249A9">
        <w:rPr>
          <w:rFonts w:ascii="Traditional Arabic" w:hAnsi="Traditional Arabic" w:cs="Traditional Arabic"/>
          <w:sz w:val="36"/>
          <w:szCs w:val="36"/>
          <w:rtl/>
          <w:lang w:val="fr-FR"/>
        </w:rPr>
        <w:t xml:space="preserve"> </w:t>
      </w:r>
      <w:r w:rsidR="00DA69D4" w:rsidRPr="00F249A9">
        <w:rPr>
          <w:rFonts w:ascii="Traditional Arabic" w:hAnsi="Traditional Arabic" w:cs="Traditional Arabic"/>
          <w:sz w:val="36"/>
          <w:szCs w:val="36"/>
          <w:rtl/>
          <w:lang w:val="fr-FR"/>
        </w:rPr>
        <w:t>أن الأ</w:t>
      </w:r>
      <w:r w:rsidR="00097AC5" w:rsidRPr="00F249A9">
        <w:rPr>
          <w:rFonts w:ascii="Traditional Arabic" w:hAnsi="Traditional Arabic" w:cs="Traditional Arabic"/>
          <w:sz w:val="36"/>
          <w:szCs w:val="36"/>
          <w:rtl/>
          <w:lang w:val="fr-FR"/>
        </w:rPr>
        <w:t>غ</w:t>
      </w:r>
      <w:r w:rsidRPr="00F249A9">
        <w:rPr>
          <w:rFonts w:ascii="Traditional Arabic" w:hAnsi="Traditional Arabic" w:cs="Traditional Arabic"/>
          <w:sz w:val="36"/>
          <w:szCs w:val="36"/>
          <w:rtl/>
          <w:lang w:val="fr-FR"/>
        </w:rPr>
        <w:t xml:space="preserve">لبية تميل </w:t>
      </w:r>
      <w:r w:rsidR="00097AC5"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ل</w:t>
      </w:r>
      <w:r w:rsidR="00097AC5" w:rsidRPr="00F249A9">
        <w:rPr>
          <w:rFonts w:ascii="Traditional Arabic" w:hAnsi="Traditional Arabic" w:cs="Traditional Arabic"/>
          <w:sz w:val="36"/>
          <w:szCs w:val="36"/>
          <w:rtl/>
          <w:lang w:val="fr-FR"/>
        </w:rPr>
        <w:t>ى</w:t>
      </w:r>
      <w:r w:rsidRPr="00F249A9">
        <w:rPr>
          <w:rFonts w:ascii="Traditional Arabic" w:hAnsi="Traditional Arabic" w:cs="Traditional Arabic"/>
          <w:sz w:val="36"/>
          <w:szCs w:val="36"/>
          <w:rtl/>
          <w:lang w:val="fr-FR"/>
        </w:rPr>
        <w:t xml:space="preserve"> تأكيد هذا</w:t>
      </w:r>
      <w:r w:rsidR="00EE31C8">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الط</w:t>
      </w:r>
      <w:r w:rsidR="00AF5A28" w:rsidRPr="00F249A9">
        <w:rPr>
          <w:rFonts w:ascii="Traditional Arabic" w:hAnsi="Traditional Arabic" w:cs="Traditional Arabic"/>
          <w:sz w:val="36"/>
          <w:szCs w:val="36"/>
          <w:rtl/>
          <w:lang w:val="fr-FR"/>
        </w:rPr>
        <w:t>رح</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ويرى "جعفر يايوش"</w:t>
      </w:r>
      <w:r w:rsidR="00CE5C0B"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في كتابه الأ</w:t>
      </w:r>
      <w:r w:rsidRPr="00F249A9">
        <w:rPr>
          <w:rFonts w:ascii="Traditional Arabic" w:hAnsi="Traditional Arabic" w:cs="Traditional Arabic"/>
          <w:sz w:val="36"/>
          <w:szCs w:val="36"/>
          <w:rtl/>
          <w:lang w:val="fr-FR"/>
        </w:rPr>
        <w:t>دب الجزائري الجديد"التجربة و</w:t>
      </w:r>
      <w:r w:rsidR="00CE5C0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المآل"عكس ذلك حيث يؤكد أن الفضل في تح</w:t>
      </w:r>
      <w:r w:rsidR="00AF5A28" w:rsidRPr="00F249A9">
        <w:rPr>
          <w:rFonts w:ascii="Traditional Arabic" w:hAnsi="Traditional Arabic" w:cs="Traditional Arabic"/>
          <w:sz w:val="36"/>
          <w:szCs w:val="36"/>
          <w:rtl/>
          <w:lang w:val="fr-FR"/>
        </w:rPr>
        <w:t>ريك الهمم و</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شحذ القرائح وسريان الأقلام يرجع إلى زعماء الحركة الإصلاحية في الجزائر</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لأ</w:t>
      </w:r>
      <w:r w:rsidRPr="00F249A9">
        <w:rPr>
          <w:rFonts w:ascii="Traditional Arabic" w:hAnsi="Traditional Arabic" w:cs="Traditional Arabic"/>
          <w:sz w:val="36"/>
          <w:szCs w:val="36"/>
          <w:rtl/>
          <w:lang w:val="fr-FR"/>
        </w:rPr>
        <w:t>نهم</w:t>
      </w:r>
      <w:r w:rsidR="003B7BE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خصصو</w:t>
      </w:r>
      <w:r w:rsidR="00AF5A28"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 xml:space="preserve"> صحافتهم المكتوبة ومنتدياتهم الفكرية ومدارسهم التعليمية للتنافس مع </w:t>
      </w:r>
      <w:r w:rsidR="00C84A98" w:rsidRPr="00F249A9">
        <w:rPr>
          <w:rFonts w:ascii="Traditional Arabic" w:hAnsi="Traditional Arabic" w:cs="Traditional Arabic"/>
          <w:sz w:val="36"/>
          <w:szCs w:val="36"/>
          <w:rtl/>
          <w:lang w:val="fr-FR"/>
        </w:rPr>
        <w:t>الأدباء</w:t>
      </w:r>
      <w:r w:rsidRPr="00F249A9">
        <w:rPr>
          <w:rFonts w:ascii="Traditional Arabic" w:hAnsi="Traditional Arabic" w:cs="Traditional Arabic"/>
          <w:sz w:val="36"/>
          <w:szCs w:val="36"/>
          <w:rtl/>
          <w:lang w:val="fr-FR"/>
        </w:rPr>
        <w:t xml:space="preserve"> والم</w:t>
      </w:r>
      <w:r w:rsidR="00C84A98" w:rsidRPr="00F249A9">
        <w:rPr>
          <w:rFonts w:ascii="Traditional Arabic" w:hAnsi="Traditional Arabic" w:cs="Traditional Arabic"/>
          <w:sz w:val="36"/>
          <w:szCs w:val="36"/>
          <w:rtl/>
          <w:lang w:val="fr-FR"/>
        </w:rPr>
        <w:t>ف</w:t>
      </w:r>
      <w:r w:rsidRPr="00F249A9">
        <w:rPr>
          <w:rFonts w:ascii="Traditional Arabic" w:hAnsi="Traditional Arabic" w:cs="Traditional Arabic"/>
          <w:sz w:val="36"/>
          <w:szCs w:val="36"/>
          <w:rtl/>
          <w:lang w:val="fr-FR"/>
        </w:rPr>
        <w:t>كرين</w:t>
      </w:r>
      <w:r w:rsidRPr="00F249A9">
        <w:rPr>
          <w:rStyle w:val="Appelnotedebasdep"/>
          <w:rFonts w:ascii="Traditional Arabic" w:hAnsi="Traditional Arabic" w:cs="Traditional Arabic"/>
          <w:sz w:val="36"/>
          <w:szCs w:val="36"/>
          <w:rtl/>
          <w:lang w:val="fr-FR"/>
        </w:rPr>
        <w:footnoteReference w:id="50"/>
      </w:r>
      <w:r w:rsidR="00C84A98" w:rsidRPr="00F249A9">
        <w:rPr>
          <w:rFonts w:ascii="Traditional Arabic" w:hAnsi="Traditional Arabic" w:cs="Traditional Arabic"/>
          <w:sz w:val="36"/>
          <w:szCs w:val="36"/>
          <w:rtl/>
          <w:lang w:val="fr-FR"/>
        </w:rPr>
        <w:t xml:space="preserve"> </w:t>
      </w:r>
      <w:r w:rsidR="00097AC5" w:rsidRPr="00F249A9">
        <w:rPr>
          <w:rFonts w:ascii="Traditional Arabic" w:hAnsi="Traditional Arabic" w:cs="Traditional Arabic"/>
          <w:sz w:val="36"/>
          <w:szCs w:val="36"/>
          <w:rtl/>
          <w:lang w:val="fr-FR"/>
        </w:rPr>
        <w:t>،</w:t>
      </w:r>
      <w:r w:rsidR="00C84A98" w:rsidRPr="00F249A9">
        <w:rPr>
          <w:rFonts w:ascii="Traditional Arabic" w:hAnsi="Traditional Arabic" w:cs="Traditional Arabic"/>
          <w:sz w:val="36"/>
          <w:szCs w:val="36"/>
          <w:rtl/>
          <w:lang w:val="fr-FR"/>
        </w:rPr>
        <w:t xml:space="preserve">  وهذا ماذهب </w:t>
      </w:r>
      <w:r w:rsidR="00097AC5" w:rsidRPr="00F249A9">
        <w:rPr>
          <w:rFonts w:ascii="Traditional Arabic" w:hAnsi="Traditional Arabic" w:cs="Traditional Arabic"/>
          <w:sz w:val="36"/>
          <w:szCs w:val="36"/>
          <w:rtl/>
          <w:lang w:val="fr-FR"/>
        </w:rPr>
        <w:t>إ</w:t>
      </w:r>
      <w:r w:rsidR="00C84A98" w:rsidRPr="00F249A9">
        <w:rPr>
          <w:rFonts w:ascii="Traditional Arabic" w:hAnsi="Traditional Arabic" w:cs="Traditional Arabic"/>
          <w:sz w:val="36"/>
          <w:szCs w:val="36"/>
          <w:rtl/>
          <w:lang w:val="fr-FR"/>
        </w:rPr>
        <w:t>ليه</w:t>
      </w:r>
      <w:r w:rsidR="00AF5A28"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الدكتور "عبد المالك مرت</w:t>
      </w:r>
      <w:r w:rsidR="00AF5A28" w:rsidRPr="00F249A9">
        <w:rPr>
          <w:rFonts w:ascii="Traditional Arabic" w:hAnsi="Traditional Arabic" w:cs="Traditional Arabic"/>
          <w:sz w:val="36"/>
          <w:szCs w:val="36"/>
          <w:rtl/>
          <w:lang w:val="fr-FR"/>
        </w:rPr>
        <w:t>اض" وأكده في كتابه</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"فنون النثر</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الأ</w:t>
      </w:r>
      <w:r w:rsidR="00C84A98" w:rsidRPr="00F249A9">
        <w:rPr>
          <w:rFonts w:ascii="Traditional Arabic" w:hAnsi="Traditional Arabic" w:cs="Traditional Arabic"/>
          <w:sz w:val="36"/>
          <w:szCs w:val="36"/>
          <w:rtl/>
          <w:lang w:val="fr-FR"/>
        </w:rPr>
        <w:t>دبي في الجزائر</w:t>
      </w:r>
      <w:r w:rsidR="00C84A98" w:rsidRPr="00F249A9">
        <w:rPr>
          <w:rFonts w:ascii="Traditional Arabic" w:hAnsi="Traditional Arabic" w:cs="Traditional Arabic"/>
          <w:sz w:val="36"/>
          <w:szCs w:val="36"/>
          <w:lang w:val="fr-FR"/>
        </w:rPr>
        <w:t xml:space="preserve">.1954/1931 </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حيث قام بجمع مادة بحثه من</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lang w:val="fr-FR"/>
        </w:rPr>
        <w:t>32</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مجلة و</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صحيفة جزائرية</w:t>
      </w:r>
      <w:r w:rsidR="00AF5A28"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صادرة بين سنتي</w:t>
      </w:r>
      <w:r w:rsidR="00C84A98" w:rsidRPr="00F249A9">
        <w:rPr>
          <w:rFonts w:ascii="Traditional Arabic" w:hAnsi="Traditional Arabic" w:cs="Traditional Arabic"/>
          <w:sz w:val="36"/>
          <w:szCs w:val="36"/>
          <w:lang w:val="fr-FR"/>
        </w:rPr>
        <w:t>1925</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و</w:t>
      </w:r>
      <w:r w:rsidR="00C84A98" w:rsidRPr="00F249A9">
        <w:rPr>
          <w:rFonts w:ascii="Traditional Arabic" w:hAnsi="Traditional Arabic" w:cs="Traditional Arabic"/>
          <w:sz w:val="36"/>
          <w:szCs w:val="36"/>
          <w:lang w:val="fr-FR"/>
        </w:rPr>
        <w:t>1956</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rtl/>
          <w:lang w:val="fr-FR"/>
        </w:rPr>
        <w:t>مستخرج</w:t>
      </w:r>
      <w:r w:rsidR="00AF5A28" w:rsidRPr="00F249A9">
        <w:rPr>
          <w:rFonts w:ascii="Traditional Arabic" w:hAnsi="Traditional Arabic" w:cs="Traditional Arabic"/>
          <w:sz w:val="36"/>
          <w:szCs w:val="36"/>
          <w:rtl/>
          <w:lang w:val="fr-FR"/>
        </w:rPr>
        <w:t xml:space="preserve">اً </w:t>
      </w:r>
      <w:r w:rsidR="00C84A98" w:rsidRPr="00F249A9">
        <w:rPr>
          <w:rFonts w:ascii="Traditional Arabic" w:hAnsi="Traditional Arabic" w:cs="Traditional Arabic"/>
          <w:sz w:val="36"/>
          <w:szCs w:val="36"/>
          <w:rtl/>
          <w:lang w:val="fr-FR"/>
        </w:rPr>
        <w:t xml:space="preserve">منها </w:t>
      </w:r>
      <w:r w:rsidR="00532522" w:rsidRPr="00F249A9">
        <w:rPr>
          <w:rFonts w:ascii="Traditional Arabic" w:hAnsi="Traditional Arabic" w:cs="Traditional Arabic"/>
          <w:sz w:val="36"/>
          <w:szCs w:val="36"/>
          <w:rtl/>
          <w:lang w:val="fr-FR"/>
        </w:rPr>
        <w:t xml:space="preserve"> </w:t>
      </w:r>
      <w:r w:rsidR="00C84A98" w:rsidRPr="00F249A9">
        <w:rPr>
          <w:rFonts w:ascii="Traditional Arabic" w:hAnsi="Traditional Arabic" w:cs="Traditional Arabic"/>
          <w:sz w:val="36"/>
          <w:szCs w:val="36"/>
          <w:lang w:val="fr-FR"/>
        </w:rPr>
        <w:t>16</w:t>
      </w:r>
      <w:r w:rsidR="00C84A98" w:rsidRPr="00F249A9">
        <w:rPr>
          <w:rFonts w:ascii="Traditional Arabic" w:hAnsi="Traditional Arabic" w:cs="Traditional Arabic"/>
          <w:sz w:val="36"/>
          <w:szCs w:val="36"/>
          <w:rtl/>
          <w:lang w:val="fr-FR"/>
        </w:rPr>
        <w:t>قصة ورواية واحدة و</w:t>
      </w:r>
      <w:r w:rsidR="00C84A98" w:rsidRPr="00F249A9">
        <w:rPr>
          <w:rFonts w:ascii="Traditional Arabic" w:hAnsi="Traditional Arabic" w:cs="Traditional Arabic"/>
          <w:sz w:val="36"/>
          <w:szCs w:val="36"/>
          <w:lang w:val="fr-FR"/>
        </w:rPr>
        <w:t>11</w:t>
      </w:r>
      <w:r w:rsidR="00C84A98" w:rsidRPr="00F249A9">
        <w:rPr>
          <w:rFonts w:ascii="Traditional Arabic" w:hAnsi="Traditional Arabic" w:cs="Traditional Arabic"/>
          <w:sz w:val="36"/>
          <w:szCs w:val="36"/>
          <w:rtl/>
          <w:lang w:val="fr-FR"/>
        </w:rPr>
        <w:t>نصا مسرحيا</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ومعظم هذا</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الإ</w:t>
      </w:r>
      <w:r w:rsidR="00C84A98" w:rsidRPr="00F249A9">
        <w:rPr>
          <w:rFonts w:ascii="Traditional Arabic" w:hAnsi="Traditional Arabic" w:cs="Traditional Arabic"/>
          <w:sz w:val="36"/>
          <w:szCs w:val="36"/>
          <w:rtl/>
          <w:lang w:val="fr-FR"/>
        </w:rPr>
        <w:t>نتاج نشر في مجلات علماء المسلمين الجزائريين</w:t>
      </w:r>
      <w:r w:rsidR="00C84A98" w:rsidRPr="00F249A9">
        <w:rPr>
          <w:rStyle w:val="Appelnotedebasdep"/>
          <w:rFonts w:ascii="Traditional Arabic" w:hAnsi="Traditional Arabic" w:cs="Traditional Arabic"/>
          <w:sz w:val="36"/>
          <w:szCs w:val="36"/>
          <w:rtl/>
          <w:lang w:val="fr-FR"/>
        </w:rPr>
        <w:footnoteReference w:id="51"/>
      </w:r>
      <w:r w:rsidR="00097AC5" w:rsidRPr="00F249A9">
        <w:rPr>
          <w:rFonts w:ascii="Traditional Arabic" w:hAnsi="Traditional Arabic" w:cs="Traditional Arabic"/>
          <w:sz w:val="36"/>
          <w:szCs w:val="36"/>
          <w:rtl/>
          <w:lang w:val="fr-FR"/>
        </w:rPr>
        <w:t xml:space="preserve"> </w:t>
      </w:r>
      <w:r w:rsidR="00532522"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وإ</w:t>
      </w:r>
      <w:r w:rsidR="00382572" w:rsidRPr="00F249A9">
        <w:rPr>
          <w:rFonts w:ascii="Traditional Arabic" w:hAnsi="Traditional Arabic" w:cs="Traditional Arabic"/>
          <w:sz w:val="36"/>
          <w:szCs w:val="36"/>
          <w:rtl/>
          <w:lang w:val="fr-FR"/>
        </w:rPr>
        <w:t>ذا</w:t>
      </w:r>
      <w:r w:rsidR="00097AC5"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اتخذنا موقفا نهائيا</w:t>
      </w:r>
      <w:r w:rsidR="00AF5A28" w:rsidRPr="00F249A9">
        <w:rPr>
          <w:rFonts w:ascii="Traditional Arabic" w:hAnsi="Traditional Arabic" w:cs="Traditional Arabic"/>
          <w:sz w:val="36"/>
          <w:szCs w:val="36"/>
          <w:rtl/>
          <w:lang w:val="fr-FR"/>
        </w:rPr>
        <w:t xml:space="preserve"> بشأن النهج الإ</w:t>
      </w:r>
      <w:r w:rsidR="00382572" w:rsidRPr="00F249A9">
        <w:rPr>
          <w:rFonts w:ascii="Traditional Arabic" w:hAnsi="Traditional Arabic" w:cs="Traditional Arabic"/>
          <w:sz w:val="36"/>
          <w:szCs w:val="36"/>
          <w:rtl/>
          <w:lang w:val="fr-FR"/>
        </w:rPr>
        <w:t>صلا</w:t>
      </w:r>
      <w:r w:rsidR="00AF5A28" w:rsidRPr="00F249A9">
        <w:rPr>
          <w:rFonts w:ascii="Traditional Arabic" w:hAnsi="Traditional Arabic" w:cs="Traditional Arabic"/>
          <w:sz w:val="36"/>
          <w:szCs w:val="36"/>
          <w:rtl/>
          <w:lang w:val="fr-FR"/>
        </w:rPr>
        <w:t>حي لجمعية علماء المسلمين الجزائر</w:t>
      </w:r>
      <w:r w:rsidR="00382572" w:rsidRPr="00F249A9">
        <w:rPr>
          <w:rFonts w:ascii="Traditional Arabic" w:hAnsi="Traditional Arabic" w:cs="Traditional Arabic"/>
          <w:sz w:val="36"/>
          <w:szCs w:val="36"/>
          <w:rtl/>
          <w:lang w:val="fr-FR"/>
        </w:rPr>
        <w:t>يين ودوره في تأخر ظهور</w:t>
      </w:r>
      <w:r w:rsidR="00532522"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جنس الرواية</w:t>
      </w:r>
      <w:r w:rsidR="00AF5A28"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الج</w:t>
      </w:r>
      <w:r w:rsidR="00AF5A28" w:rsidRPr="00F249A9">
        <w:rPr>
          <w:rFonts w:ascii="Traditional Arabic" w:hAnsi="Traditional Arabic" w:cs="Traditional Arabic"/>
          <w:sz w:val="36"/>
          <w:szCs w:val="36"/>
          <w:rtl/>
          <w:lang w:val="fr-FR"/>
        </w:rPr>
        <w:t>زائرية وعرقلته لطريق التجديد الأ</w:t>
      </w:r>
      <w:r w:rsidR="00382572" w:rsidRPr="00F249A9">
        <w:rPr>
          <w:rFonts w:ascii="Traditional Arabic" w:hAnsi="Traditional Arabic" w:cs="Traditional Arabic"/>
          <w:sz w:val="36"/>
          <w:szCs w:val="36"/>
          <w:rtl/>
          <w:lang w:val="fr-FR"/>
        </w:rPr>
        <w:t xml:space="preserve">دبي بسبب لغة الجمعية الدينية </w:t>
      </w:r>
      <w:r w:rsidR="00AF5A28" w:rsidRPr="00F249A9">
        <w:rPr>
          <w:rFonts w:ascii="Traditional Arabic" w:hAnsi="Traditional Arabic" w:cs="Traditional Arabic"/>
          <w:sz w:val="36"/>
          <w:szCs w:val="36"/>
          <w:rtl/>
          <w:lang w:val="fr-FR"/>
        </w:rPr>
        <w:t>أ</w:t>
      </w:r>
      <w:r w:rsidR="00382572" w:rsidRPr="00F249A9">
        <w:rPr>
          <w:rFonts w:ascii="Traditional Arabic" w:hAnsi="Traditional Arabic" w:cs="Traditional Arabic"/>
          <w:sz w:val="36"/>
          <w:szCs w:val="36"/>
          <w:rtl/>
          <w:lang w:val="fr-FR"/>
        </w:rPr>
        <w:t>ولا</w:t>
      </w:r>
      <w:r w:rsidR="00097AC5"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وحنينها إلى الماضي فيما يخص فنون الشعر والنثر</w:t>
      </w:r>
      <w:r w:rsidR="00532522"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الغربيين ثانيا</w:t>
      </w:r>
      <w:r w:rsidR="00097AC5"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فإنه</w:t>
      </w:r>
      <w:r w:rsidR="00AF5A28" w:rsidRPr="00F249A9">
        <w:rPr>
          <w:rFonts w:ascii="Traditional Arabic" w:hAnsi="Traditional Arabic" w:cs="Traditional Arabic"/>
          <w:sz w:val="36"/>
          <w:szCs w:val="36"/>
          <w:rtl/>
          <w:lang w:val="fr-FR"/>
        </w:rPr>
        <w:t xml:space="preserve"> يمكننا القول بأن الجمعية لم تأت بإ</w:t>
      </w:r>
      <w:r w:rsidR="00382572" w:rsidRPr="00F249A9">
        <w:rPr>
          <w:rFonts w:ascii="Traditional Arabic" w:hAnsi="Traditional Arabic" w:cs="Traditional Arabic"/>
          <w:sz w:val="36"/>
          <w:szCs w:val="36"/>
          <w:rtl/>
          <w:lang w:val="fr-FR"/>
        </w:rPr>
        <w:t>ضافة ن</w:t>
      </w:r>
      <w:r w:rsidR="00AF5A28" w:rsidRPr="00F249A9">
        <w:rPr>
          <w:rFonts w:ascii="Traditional Arabic" w:hAnsi="Traditional Arabic" w:cs="Traditional Arabic"/>
          <w:sz w:val="36"/>
          <w:szCs w:val="36"/>
          <w:rtl/>
          <w:lang w:val="fr-FR"/>
        </w:rPr>
        <w:t>و</w:t>
      </w:r>
      <w:r w:rsidR="00382572" w:rsidRPr="00F249A9">
        <w:rPr>
          <w:rFonts w:ascii="Traditional Arabic" w:hAnsi="Traditional Arabic" w:cs="Traditional Arabic"/>
          <w:sz w:val="36"/>
          <w:szCs w:val="36"/>
          <w:rtl/>
          <w:lang w:val="fr-FR"/>
        </w:rPr>
        <w:t xml:space="preserve">عية </w:t>
      </w:r>
      <w:r w:rsidR="009029A7" w:rsidRPr="00F249A9">
        <w:rPr>
          <w:rFonts w:ascii="Traditional Arabic" w:hAnsi="Traditional Arabic" w:cs="Traditional Arabic"/>
          <w:sz w:val="36"/>
          <w:szCs w:val="36"/>
          <w:rtl/>
          <w:lang w:val="fr-FR"/>
        </w:rPr>
        <w:t xml:space="preserve">بالمقارنة إلى ما كان يجري حولها، </w:t>
      </w:r>
      <w:r w:rsidR="00382572" w:rsidRPr="00F249A9">
        <w:rPr>
          <w:rFonts w:ascii="Traditional Arabic" w:hAnsi="Traditional Arabic" w:cs="Traditional Arabic"/>
          <w:sz w:val="36"/>
          <w:szCs w:val="36"/>
          <w:rtl/>
          <w:lang w:val="fr-FR"/>
        </w:rPr>
        <w:t>سواء في المشرق العربي الذي شهد نهضة أدبية حقيقية أو في الجزائر التي شهدت بعض المحاولات الروائية من كتاب جزائريين يكتبو</w:t>
      </w:r>
      <w:r w:rsidR="008D01ED"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ن باللغة الفرنسية</w:t>
      </w:r>
      <w:r w:rsidR="00097AC5"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سرعان ما تحولت إلى ظاهرة أدبية</w:t>
      </w:r>
      <w:r w:rsidR="00603E4F"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 xml:space="preserve">خلال فترة الخمسينيات وهذا ما سيأتي من خلال الحديث عن نشأة الرواية </w:t>
      </w:r>
      <w:r w:rsidR="00382572" w:rsidRPr="00F249A9">
        <w:rPr>
          <w:rFonts w:ascii="Traditional Arabic" w:hAnsi="Traditional Arabic" w:cs="Traditional Arabic"/>
          <w:sz w:val="36"/>
          <w:szCs w:val="36"/>
          <w:rtl/>
          <w:lang w:val="fr-FR"/>
        </w:rPr>
        <w:lastRenderedPageBreak/>
        <w:t xml:space="preserve">الجزائرية ذات اللسان </w:t>
      </w:r>
      <w:r w:rsidR="00AF5A28" w:rsidRPr="00F249A9">
        <w:rPr>
          <w:rFonts w:ascii="Traditional Arabic" w:hAnsi="Traditional Arabic" w:cs="Traditional Arabic"/>
          <w:sz w:val="36"/>
          <w:szCs w:val="36"/>
          <w:rtl/>
          <w:lang w:val="fr-FR"/>
        </w:rPr>
        <w:t>الفرنسي .بالرغم من المحاولات الأ</w:t>
      </w:r>
      <w:r w:rsidR="00382572" w:rsidRPr="00F249A9">
        <w:rPr>
          <w:rFonts w:ascii="Traditional Arabic" w:hAnsi="Traditional Arabic" w:cs="Traditional Arabic"/>
          <w:sz w:val="36"/>
          <w:szCs w:val="36"/>
          <w:rtl/>
          <w:lang w:val="fr-FR"/>
        </w:rPr>
        <w:t>ولى في التأليف</w:t>
      </w:r>
      <w:r w:rsidR="00AF5A28"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الروائي باللغة العربية في الجزائر مع"رضاحوحو"</w:t>
      </w:r>
      <w:r w:rsidR="00097AC5" w:rsidRPr="00F249A9">
        <w:rPr>
          <w:rFonts w:ascii="Traditional Arabic" w:hAnsi="Traditional Arabic" w:cs="Traditional Arabic"/>
          <w:sz w:val="36"/>
          <w:szCs w:val="36"/>
          <w:rtl/>
          <w:lang w:val="fr-FR"/>
        </w:rPr>
        <w:t xml:space="preserve"> </w:t>
      </w:r>
      <w:r w:rsidR="00AA179F">
        <w:rPr>
          <w:rFonts w:ascii="Traditional Arabic" w:hAnsi="Traditional Arabic" w:cs="Traditional Arabic"/>
          <w:sz w:val="36"/>
          <w:szCs w:val="36"/>
          <w:rtl/>
          <w:lang w:val="fr-FR"/>
        </w:rPr>
        <w:t xml:space="preserve">(غادة </w:t>
      </w:r>
      <w:r w:rsidR="00AA179F">
        <w:rPr>
          <w:rFonts w:ascii="Traditional Arabic" w:hAnsi="Traditional Arabic" w:cs="Traditional Arabic" w:hint="cs"/>
          <w:sz w:val="36"/>
          <w:szCs w:val="36"/>
          <w:rtl/>
          <w:lang w:val="fr-FR"/>
        </w:rPr>
        <w:t>أ</w:t>
      </w:r>
      <w:r w:rsidR="00382572" w:rsidRPr="00F249A9">
        <w:rPr>
          <w:rFonts w:ascii="Traditional Arabic" w:hAnsi="Traditional Arabic" w:cs="Traditional Arabic"/>
          <w:sz w:val="36"/>
          <w:szCs w:val="36"/>
          <w:rtl/>
          <w:lang w:val="fr-FR"/>
        </w:rPr>
        <w:t>م القرى</w:t>
      </w:r>
      <w:r w:rsidR="00382572" w:rsidRPr="00F249A9">
        <w:rPr>
          <w:rFonts w:ascii="Traditional Arabic" w:hAnsi="Traditional Arabic" w:cs="Traditional Arabic"/>
          <w:sz w:val="36"/>
          <w:szCs w:val="36"/>
          <w:lang w:val="fr-FR"/>
        </w:rPr>
        <w:t>1947</w:t>
      </w:r>
      <w:r w:rsidR="00382572" w:rsidRPr="00F249A9">
        <w:rPr>
          <w:rFonts w:ascii="Traditional Arabic" w:hAnsi="Traditional Arabic" w:cs="Traditional Arabic"/>
          <w:sz w:val="36"/>
          <w:szCs w:val="36"/>
          <w:rtl/>
          <w:lang w:val="fr-FR"/>
        </w:rPr>
        <w:t>)</w:t>
      </w:r>
      <w:r w:rsidR="009029A7"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و"عبد المجيد الشافعي"(الطالب الم</w:t>
      </w:r>
      <w:r w:rsidR="00AF5A28" w:rsidRPr="00F249A9">
        <w:rPr>
          <w:rFonts w:ascii="Traditional Arabic" w:hAnsi="Traditional Arabic" w:cs="Traditional Arabic"/>
          <w:sz w:val="36"/>
          <w:szCs w:val="36"/>
          <w:rtl/>
          <w:lang w:val="fr-FR"/>
        </w:rPr>
        <w:t>نكوب)</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و"نور</w:t>
      </w:r>
      <w:r w:rsidR="00AA179F">
        <w:rPr>
          <w:rFonts w:ascii="Traditional Arabic" w:hAnsi="Traditional Arabic" w:cs="Traditional Arabic" w:hint="cs"/>
          <w:sz w:val="36"/>
          <w:szCs w:val="36"/>
          <w:rtl/>
          <w:lang w:val="fr-FR"/>
        </w:rPr>
        <w:t xml:space="preserve"> </w:t>
      </w:r>
      <w:r w:rsidR="00AF5A28" w:rsidRPr="00F249A9">
        <w:rPr>
          <w:rFonts w:ascii="Traditional Arabic" w:hAnsi="Traditional Arabic" w:cs="Traditional Arabic"/>
          <w:sz w:val="36"/>
          <w:szCs w:val="36"/>
          <w:rtl/>
          <w:lang w:val="fr-FR"/>
        </w:rPr>
        <w:t>الدين بوجدرة"</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(الحريق)</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إلا</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أ</w:t>
      </w:r>
      <w:r w:rsidR="00382572" w:rsidRPr="00F249A9">
        <w:rPr>
          <w:rFonts w:ascii="Traditional Arabic" w:hAnsi="Traditional Arabic" w:cs="Traditional Arabic"/>
          <w:sz w:val="36"/>
          <w:szCs w:val="36"/>
          <w:rtl/>
          <w:lang w:val="fr-FR"/>
        </w:rPr>
        <w:t>ننا انتظرنا ظهور</w:t>
      </w:r>
      <w:r w:rsidR="009029A7"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 xml:space="preserve">الرواية الجزائرية المكتوبة بالعربية في شكلها ومعايرها الفنية المعروفة إلى عاية سبعينيات القرن الماضي.                                                                      </w:t>
      </w:r>
      <w:r w:rsidR="00AF5A28" w:rsidRPr="00F249A9">
        <w:rPr>
          <w:rFonts w:ascii="Traditional Arabic" w:hAnsi="Traditional Arabic" w:cs="Traditional Arabic"/>
          <w:sz w:val="36"/>
          <w:szCs w:val="36"/>
          <w:rtl/>
          <w:lang w:val="fr-FR"/>
        </w:rPr>
        <w:t xml:space="preserve">                </w:t>
      </w:r>
    </w:p>
    <w:p w:rsidR="0098457C" w:rsidRPr="00F249A9" w:rsidRDefault="00AF5A28" w:rsidP="00C7623D">
      <w:pPr>
        <w:spacing w:line="240" w:lineRule="auto"/>
        <w:ind w:firstLine="720"/>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يرى بعض النقاد أ</w:t>
      </w:r>
      <w:r w:rsidR="00382572" w:rsidRPr="00F249A9">
        <w:rPr>
          <w:rFonts w:ascii="Traditional Arabic" w:hAnsi="Traditional Arabic" w:cs="Traditional Arabic"/>
          <w:sz w:val="36"/>
          <w:szCs w:val="36"/>
          <w:rtl/>
          <w:lang w:val="fr-FR"/>
        </w:rPr>
        <w:t>ن الميلاد الفعلي للرواية الجزائرية كان سنة</w:t>
      </w:r>
      <w:r w:rsidR="00382572" w:rsidRPr="00F249A9">
        <w:rPr>
          <w:rFonts w:ascii="Traditional Arabic" w:hAnsi="Traditional Arabic" w:cs="Traditional Arabic"/>
          <w:sz w:val="36"/>
          <w:szCs w:val="36"/>
          <w:lang w:val="fr-FR"/>
        </w:rPr>
        <w:t>1950</w:t>
      </w:r>
      <w:r w:rsidR="00392D81"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على يد أقلام جزائرية تعلمت بالمدارس الفرنسية</w:t>
      </w:r>
      <w:r w:rsidR="00AA179F">
        <w:rPr>
          <w:rFonts w:ascii="Traditional Arabic" w:hAnsi="Traditional Arabic" w:cs="Traditional Arabic"/>
          <w:sz w:val="36"/>
          <w:szCs w:val="36"/>
          <w:rtl/>
          <w:lang w:val="fr-FR"/>
        </w:rPr>
        <w:t xml:space="preserve"> وهذا ما سنتطرق </w:t>
      </w:r>
      <w:r w:rsidR="00AA179F">
        <w:rPr>
          <w:rFonts w:ascii="Traditional Arabic" w:hAnsi="Traditional Arabic" w:cs="Traditional Arabic" w:hint="cs"/>
          <w:sz w:val="36"/>
          <w:szCs w:val="36"/>
          <w:rtl/>
          <w:lang w:val="fr-FR"/>
        </w:rPr>
        <w:t>إ</w:t>
      </w:r>
      <w:r w:rsidRPr="00F249A9">
        <w:rPr>
          <w:rFonts w:ascii="Traditional Arabic" w:hAnsi="Traditional Arabic" w:cs="Traditional Arabic"/>
          <w:sz w:val="36"/>
          <w:szCs w:val="36"/>
          <w:rtl/>
          <w:lang w:val="fr-FR"/>
        </w:rPr>
        <w:t>ليه فيما بعد إلا</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w:t>
      </w:r>
      <w:r w:rsidR="00382572" w:rsidRPr="00F249A9">
        <w:rPr>
          <w:rFonts w:ascii="Traditional Arabic" w:hAnsi="Traditional Arabic" w:cs="Traditional Arabic"/>
          <w:sz w:val="36"/>
          <w:szCs w:val="36"/>
          <w:rtl/>
          <w:lang w:val="fr-FR"/>
        </w:rPr>
        <w:t>ننا إذا</w:t>
      </w:r>
      <w:r w:rsidR="00097AC5"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تعمقنا بعض الشئ</w:t>
      </w:r>
      <w:r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ف</w:t>
      </w:r>
      <w:r w:rsidRPr="00F249A9">
        <w:rPr>
          <w:rFonts w:ascii="Traditional Arabic" w:hAnsi="Traditional Arabic" w:cs="Traditional Arabic"/>
          <w:sz w:val="36"/>
          <w:szCs w:val="36"/>
          <w:rtl/>
          <w:lang w:val="fr-FR"/>
        </w:rPr>
        <w:t>ي أصول هذا</w:t>
      </w:r>
      <w:r w:rsidR="00392D8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الجنس الأ</w:t>
      </w:r>
      <w:r w:rsidR="00382572" w:rsidRPr="00F249A9">
        <w:rPr>
          <w:rFonts w:ascii="Traditional Arabic" w:hAnsi="Traditional Arabic" w:cs="Traditional Arabic"/>
          <w:sz w:val="36"/>
          <w:szCs w:val="36"/>
          <w:rtl/>
          <w:lang w:val="fr-FR"/>
        </w:rPr>
        <w:t>دبي نجد أن أول قصة جزائرية مكتوبة باللغة الفرنسية نشرت</w:t>
      </w:r>
      <w:r w:rsidRPr="00F249A9">
        <w:rPr>
          <w:rFonts w:ascii="Traditional Arabic" w:hAnsi="Traditional Arabic" w:cs="Traditional Arabic"/>
          <w:sz w:val="36"/>
          <w:szCs w:val="36"/>
          <w:rtl/>
          <w:lang w:val="fr-FR"/>
        </w:rPr>
        <w:t>ها المجلة الجزائرية التونسية الأ</w:t>
      </w:r>
      <w:r w:rsidR="00382572" w:rsidRPr="00F249A9">
        <w:rPr>
          <w:rFonts w:ascii="Traditional Arabic" w:hAnsi="Traditional Arabic" w:cs="Traditional Arabic"/>
          <w:sz w:val="36"/>
          <w:szCs w:val="36"/>
          <w:rtl/>
          <w:lang w:val="fr-FR"/>
        </w:rPr>
        <w:t>دبية والفنية سنة</w:t>
      </w:r>
      <w:r w:rsidR="00382572" w:rsidRPr="00F249A9">
        <w:rPr>
          <w:rFonts w:ascii="Traditional Arabic" w:hAnsi="Traditional Arabic" w:cs="Traditional Arabic"/>
          <w:sz w:val="36"/>
          <w:szCs w:val="36"/>
          <w:lang w:val="fr-FR"/>
        </w:rPr>
        <w:t>1891</w:t>
      </w:r>
      <w:r w:rsidR="00382572" w:rsidRPr="00F249A9">
        <w:rPr>
          <w:rFonts w:ascii="Traditional Arabic" w:hAnsi="Traditional Arabic" w:cs="Traditional Arabic"/>
          <w:sz w:val="36"/>
          <w:szCs w:val="36"/>
          <w:rtl/>
          <w:lang w:val="fr-FR"/>
        </w:rPr>
        <w:t>م</w:t>
      </w:r>
      <w:r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للعلامة سي أمحمد</w:t>
      </w:r>
      <w:r w:rsidRPr="00F249A9">
        <w:rPr>
          <w:rFonts w:ascii="Traditional Arabic" w:hAnsi="Traditional Arabic" w:cs="Traditional Arabic"/>
          <w:sz w:val="36"/>
          <w:szCs w:val="36"/>
          <w:rtl/>
          <w:lang w:val="fr-FR"/>
        </w:rPr>
        <w:t xml:space="preserve"> </w:t>
      </w:r>
      <w:r w:rsidR="00382572" w:rsidRPr="00F249A9">
        <w:rPr>
          <w:rFonts w:ascii="Traditional Arabic" w:hAnsi="Traditional Arabic" w:cs="Traditional Arabic"/>
          <w:sz w:val="36"/>
          <w:szCs w:val="36"/>
          <w:rtl/>
          <w:lang w:val="fr-FR"/>
        </w:rPr>
        <w:t>بن رحال التدرومي تحت عنوان"انتقام الشيخ"(</w:t>
      </w:r>
      <w:r w:rsidR="00382572" w:rsidRPr="00F249A9">
        <w:rPr>
          <w:rFonts w:ascii="Traditional Arabic" w:hAnsi="Traditional Arabic" w:cs="Traditional Arabic"/>
          <w:sz w:val="36"/>
          <w:szCs w:val="36"/>
          <w:lang w:val="fr-FR"/>
        </w:rPr>
        <w:t>lavengeanceducheikh</w:t>
      </w:r>
      <w:r w:rsidR="00382572" w:rsidRPr="00F249A9">
        <w:rPr>
          <w:rFonts w:ascii="Traditional Arabic" w:hAnsi="Traditional Arabic" w:cs="Traditional Arabic"/>
          <w:sz w:val="36"/>
          <w:szCs w:val="36"/>
          <w:rtl/>
          <w:lang w:val="fr-FR"/>
        </w:rPr>
        <w:t>)</w:t>
      </w:r>
      <w:r w:rsidR="00382572" w:rsidRPr="00F249A9">
        <w:rPr>
          <w:rStyle w:val="Appelnotedebasdep"/>
          <w:rFonts w:ascii="Traditional Arabic" w:hAnsi="Traditional Arabic" w:cs="Traditional Arabic"/>
          <w:sz w:val="36"/>
          <w:szCs w:val="36"/>
          <w:rtl/>
          <w:lang w:val="fr-FR"/>
        </w:rPr>
        <w:footnoteReference w:id="52"/>
      </w:r>
      <w:r w:rsidR="00392D81" w:rsidRPr="00F249A9">
        <w:rPr>
          <w:rFonts w:ascii="Traditional Arabic" w:hAnsi="Traditional Arabic" w:cs="Traditional Arabic"/>
          <w:sz w:val="36"/>
          <w:szCs w:val="36"/>
          <w:rtl/>
          <w:lang w:val="fr-FR"/>
        </w:rPr>
        <w:t>.</w:t>
      </w:r>
    </w:p>
    <w:p w:rsidR="00605C34" w:rsidRPr="00F249A9" w:rsidRDefault="00BE0E3A" w:rsidP="00C7623D">
      <w:pPr>
        <w:spacing w:line="240" w:lineRule="auto"/>
        <w:ind w:firstLine="720"/>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ويعتبر جان ديجو(</w:t>
      </w:r>
      <w:r w:rsidRPr="00F249A9">
        <w:rPr>
          <w:rFonts w:ascii="Traditional Arabic" w:hAnsi="Traditional Arabic" w:cs="Traditional Arabic"/>
          <w:sz w:val="36"/>
          <w:szCs w:val="36"/>
          <w:lang w:val="fr-FR"/>
        </w:rPr>
        <w:t>Jean degeux</w:t>
      </w:r>
      <w:r w:rsidRPr="00F249A9">
        <w:rPr>
          <w:rFonts w:ascii="Traditional Arabic" w:hAnsi="Traditional Arabic" w:cs="Traditional Arabic"/>
          <w:sz w:val="36"/>
          <w:szCs w:val="36"/>
          <w:rtl/>
          <w:lang w:val="fr-FR"/>
        </w:rPr>
        <w:t>)</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أن سنة </w:t>
      </w:r>
      <w:r w:rsidRPr="00F249A9">
        <w:rPr>
          <w:rFonts w:ascii="Traditional Arabic" w:hAnsi="Traditional Arabic" w:cs="Traditional Arabic"/>
          <w:sz w:val="36"/>
          <w:szCs w:val="36"/>
          <w:lang w:val="fr-FR"/>
        </w:rPr>
        <w:t>1920</w:t>
      </w:r>
      <w:r w:rsidRPr="00F249A9">
        <w:rPr>
          <w:rFonts w:ascii="Traditional Arabic" w:hAnsi="Traditional Arabic" w:cs="Traditional Arabic"/>
          <w:sz w:val="36"/>
          <w:szCs w:val="36"/>
          <w:rtl/>
          <w:lang w:val="fr-FR"/>
        </w:rPr>
        <w:t>عرف</w:t>
      </w:r>
      <w:r w:rsidR="00AF5A28" w:rsidRPr="00F249A9">
        <w:rPr>
          <w:rFonts w:ascii="Traditional Arabic" w:hAnsi="Traditional Arabic" w:cs="Traditional Arabic"/>
          <w:sz w:val="36"/>
          <w:szCs w:val="36"/>
          <w:rtl/>
          <w:lang w:val="fr-FR"/>
        </w:rPr>
        <w:t>ت البداية الحقيقية لهذا</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الجنس الأ</w:t>
      </w:r>
      <w:r w:rsidRPr="00F249A9">
        <w:rPr>
          <w:rFonts w:ascii="Traditional Arabic" w:hAnsi="Traditional Arabic" w:cs="Traditional Arabic"/>
          <w:sz w:val="36"/>
          <w:szCs w:val="36"/>
          <w:rtl/>
          <w:lang w:val="fr-FR"/>
        </w:rPr>
        <w:t>دبي</w:t>
      </w:r>
      <w:r w:rsidR="00097AC5"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وذلك بفضل الروائي الجزائري محمد بن السي أحمد شريف برواية معنونة</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"القومي</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أحمد بن مصطفى"(</w:t>
      </w:r>
      <w:r w:rsidRPr="00F249A9">
        <w:rPr>
          <w:rFonts w:ascii="Traditional Arabic" w:hAnsi="Traditional Arabic" w:cs="Traditional Arabic"/>
          <w:sz w:val="36"/>
          <w:szCs w:val="36"/>
          <w:lang w:val="fr-FR"/>
        </w:rPr>
        <w:t>goumier ahmedbenmostapha</w:t>
      </w:r>
      <w:r w:rsidR="00AF5A28" w:rsidRPr="00F249A9">
        <w:rPr>
          <w:rFonts w:ascii="Traditional Arabic" w:hAnsi="Traditional Arabic" w:cs="Traditional Arabic"/>
          <w:sz w:val="36"/>
          <w:szCs w:val="36"/>
          <w:rtl/>
          <w:lang w:val="fr-FR"/>
        </w:rPr>
        <w:t>)</w:t>
      </w:r>
      <w:r w:rsidR="00097AC5"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يروي فيها يوميات أ</w:t>
      </w:r>
      <w:r w:rsidRPr="00F249A9">
        <w:rPr>
          <w:rFonts w:ascii="Traditional Arabic" w:hAnsi="Traditional Arabic" w:cs="Traditional Arabic"/>
          <w:sz w:val="36"/>
          <w:szCs w:val="36"/>
          <w:rtl/>
          <w:lang w:val="fr-FR"/>
        </w:rPr>
        <w:t>حد المجندين الجزائريين في الجيش الفرنسي</w:t>
      </w:r>
      <w:r w:rsidR="00AF5A28" w:rsidRPr="00F249A9">
        <w:rPr>
          <w:rFonts w:ascii="Traditional Arabic" w:hAnsi="Traditional Arabic" w:cs="Traditional Arabic"/>
          <w:sz w:val="36"/>
          <w:szCs w:val="36"/>
          <w:rtl/>
          <w:lang w:val="fr-FR"/>
        </w:rPr>
        <w:t xml:space="preserve"> إبان الحرب العالمية الأ</w:t>
      </w:r>
      <w:r w:rsidR="00702FBE"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لى</w:t>
      </w:r>
      <w:r w:rsidRPr="00F249A9">
        <w:rPr>
          <w:rStyle w:val="Appelnotedebasdep"/>
          <w:rFonts w:ascii="Traditional Arabic" w:hAnsi="Traditional Arabic" w:cs="Traditional Arabic"/>
          <w:sz w:val="36"/>
          <w:szCs w:val="36"/>
          <w:rtl/>
          <w:lang w:val="fr-FR"/>
        </w:rPr>
        <w:footnoteReference w:id="53"/>
      </w:r>
      <w:r w:rsidR="00702FBE" w:rsidRPr="00F249A9">
        <w:rPr>
          <w:rFonts w:ascii="Traditional Arabic" w:hAnsi="Traditional Arabic" w:cs="Traditional Arabic"/>
          <w:sz w:val="36"/>
          <w:szCs w:val="36"/>
          <w:rtl/>
          <w:lang w:val="fr-FR"/>
        </w:rPr>
        <w:t xml:space="preserve"> </w:t>
      </w:r>
      <w:r w:rsidR="00525053" w:rsidRPr="00F249A9">
        <w:rPr>
          <w:rFonts w:ascii="Traditional Arabic" w:hAnsi="Traditional Arabic" w:cs="Traditional Arabic"/>
          <w:sz w:val="36"/>
          <w:szCs w:val="36"/>
          <w:rtl/>
          <w:lang w:val="fr-FR"/>
        </w:rPr>
        <w:t xml:space="preserve">. </w:t>
      </w:r>
    </w:p>
    <w:p w:rsidR="008216DB" w:rsidRPr="00F249A9" w:rsidRDefault="00702FBE" w:rsidP="000C3787">
      <w:pPr>
        <w:spacing w:line="240" w:lineRule="auto"/>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ويذك</w:t>
      </w:r>
      <w:r w:rsidR="00AF5A28" w:rsidRPr="00F249A9">
        <w:rPr>
          <w:rFonts w:ascii="Traditional Arabic" w:hAnsi="Traditional Arabic" w:cs="Traditional Arabic"/>
          <w:sz w:val="36"/>
          <w:szCs w:val="36"/>
          <w:rtl/>
          <w:lang w:val="fr-FR"/>
        </w:rPr>
        <w:t>ر</w:t>
      </w:r>
      <w:r w:rsidR="005068AD"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الدكتور أحمد منور في كتابه "الأ</w:t>
      </w:r>
      <w:r w:rsidRPr="00F249A9">
        <w:rPr>
          <w:rFonts w:ascii="Traditional Arabic" w:hAnsi="Traditional Arabic" w:cs="Traditional Arabic"/>
          <w:sz w:val="36"/>
          <w:szCs w:val="36"/>
          <w:rtl/>
          <w:lang w:val="fr-FR"/>
        </w:rPr>
        <w:t>دب الجزائري باللسان الفرنسي</w:t>
      </w:r>
      <w:r w:rsidR="00314103">
        <w:rPr>
          <w:rFonts w:ascii="Traditional Arabic" w:hAnsi="Traditional Arabic" w:cs="Traditional Arabic" w:hint="cs"/>
          <w:sz w:val="36"/>
          <w:szCs w:val="36"/>
          <w:rtl/>
          <w:lang w:val="fr-FR"/>
        </w:rPr>
        <w:t>"</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أنه ما بين</w:t>
      </w:r>
      <w:r w:rsidRPr="00F249A9">
        <w:rPr>
          <w:rFonts w:ascii="Traditional Arabic" w:hAnsi="Traditional Arabic" w:cs="Traditional Arabic"/>
          <w:sz w:val="36"/>
          <w:szCs w:val="36"/>
          <w:lang w:val="fr-FR"/>
        </w:rPr>
        <w:t>1920</w:t>
      </w:r>
      <w:r w:rsidR="005068A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lang w:val="fr-FR"/>
        </w:rPr>
        <w:t>1930</w:t>
      </w:r>
      <w:r w:rsidRPr="00F249A9">
        <w:rPr>
          <w:rFonts w:ascii="Traditional Arabic" w:hAnsi="Traditional Arabic" w:cs="Traditional Arabic"/>
          <w:sz w:val="36"/>
          <w:szCs w:val="36"/>
          <w:rtl/>
          <w:lang w:val="fr-FR"/>
        </w:rPr>
        <w:t>لم تظهرسوى خمسة أعمال أدبية مكتوبة باللغة الفرنسية.</w:t>
      </w:r>
    </w:p>
    <w:p w:rsidR="00702FBE" w:rsidRPr="00F249A9" w:rsidRDefault="00702FBE" w:rsidP="000C3787">
      <w:pPr>
        <w:spacing w:line="240" w:lineRule="auto"/>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أما في العشرية الموالية وبالتحديد في سنة</w:t>
      </w:r>
      <w:r w:rsidR="00097AC5"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lang w:val="fr-FR"/>
        </w:rPr>
        <w:t>1934</w:t>
      </w:r>
      <w:r w:rsidRPr="00F249A9">
        <w:rPr>
          <w:rFonts w:ascii="Traditional Arabic" w:hAnsi="Traditional Arabic" w:cs="Traditional Arabic"/>
          <w:sz w:val="36"/>
          <w:szCs w:val="36"/>
          <w:rtl/>
          <w:lang w:val="fr-FR"/>
        </w:rPr>
        <w:t>نشر محمد ولد الشيخ رواية "مريم بين النخيل"(</w:t>
      </w:r>
      <w:r w:rsidRPr="00F249A9">
        <w:rPr>
          <w:rFonts w:ascii="Traditional Arabic" w:hAnsi="Traditional Arabic" w:cs="Traditional Arabic"/>
          <w:sz w:val="36"/>
          <w:szCs w:val="36"/>
          <w:lang w:val="fr-FR"/>
        </w:rPr>
        <w:t>Myriemdanlespalmes</w:t>
      </w:r>
      <w:r w:rsidRPr="00F249A9">
        <w:rPr>
          <w:rFonts w:ascii="Traditional Arabic" w:hAnsi="Traditional Arabic" w:cs="Traditional Arabic"/>
          <w:sz w:val="36"/>
          <w:szCs w:val="36"/>
          <w:rtl/>
          <w:lang w:val="fr-FR"/>
        </w:rPr>
        <w:t>).</w:t>
      </w:r>
      <w:r w:rsidR="00314103">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وقد</w:t>
      </w:r>
      <w:r w:rsidR="00AF5A28" w:rsidRPr="00F249A9">
        <w:rPr>
          <w:rFonts w:ascii="Traditional Arabic" w:hAnsi="Traditional Arabic" w:cs="Traditional Arabic"/>
          <w:sz w:val="36"/>
          <w:szCs w:val="36"/>
          <w:rtl/>
          <w:lang w:val="fr-FR"/>
        </w:rPr>
        <w:t xml:space="preserve"> لعبت الحرب العالمية الثانية دو</w:t>
      </w:r>
      <w:r w:rsidR="00097AC5" w:rsidRPr="00F249A9">
        <w:rPr>
          <w:rFonts w:ascii="Traditional Arabic" w:hAnsi="Traditional Arabic" w:cs="Traditional Arabic"/>
          <w:sz w:val="36"/>
          <w:szCs w:val="36"/>
          <w:rtl/>
          <w:lang w:val="fr-FR"/>
        </w:rPr>
        <w:t>ر</w:t>
      </w:r>
      <w:r w:rsidR="00AF5A28"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ا</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كبيرا</w:t>
      </w:r>
      <w:r w:rsidR="00AF5A28"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وفعالا</w:t>
      </w:r>
      <w:r w:rsidR="00AF5A28" w:rsidRPr="00F249A9">
        <w:rPr>
          <w:rFonts w:ascii="Traditional Arabic" w:hAnsi="Traditional Arabic" w:cs="Traditional Arabic"/>
          <w:sz w:val="36"/>
          <w:szCs w:val="36"/>
          <w:rtl/>
          <w:lang w:val="fr-FR"/>
        </w:rPr>
        <w:t>ً</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في نضج الرواي</w:t>
      </w:r>
      <w:r w:rsidR="002B1656" w:rsidRPr="00F249A9">
        <w:rPr>
          <w:rFonts w:ascii="Traditional Arabic" w:hAnsi="Traditional Arabic" w:cs="Traditional Arabic"/>
          <w:sz w:val="36"/>
          <w:szCs w:val="36"/>
          <w:rtl/>
          <w:lang w:val="fr-FR"/>
        </w:rPr>
        <w:t xml:space="preserve">ة الجزائرية المكتوبة بالفرنسية ، </w:t>
      </w:r>
      <w:r w:rsidRPr="00F249A9">
        <w:rPr>
          <w:rFonts w:ascii="Traditional Arabic" w:hAnsi="Traditional Arabic" w:cs="Traditional Arabic"/>
          <w:sz w:val="36"/>
          <w:szCs w:val="36"/>
          <w:rtl/>
          <w:lang w:val="fr-FR"/>
        </w:rPr>
        <w:t>فبعد أن حارب الجندي الجزائري جنبا إلى جنب مع الجندي الفرنسي "وكانوا</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مساوين لل</w:t>
      </w:r>
      <w:r w:rsidR="00097AC5"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فراد الفرنسيين في الواجبات وأقل منهم حقوقا</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وكردة فعل لهذا</w:t>
      </w:r>
      <w:r w:rsidR="00AF5A28" w:rsidRPr="00F249A9">
        <w:rPr>
          <w:rFonts w:ascii="Traditional Arabic" w:hAnsi="Traditional Arabic" w:cs="Traditional Arabic"/>
          <w:sz w:val="36"/>
          <w:szCs w:val="36"/>
          <w:rtl/>
          <w:lang w:val="fr-FR"/>
        </w:rPr>
        <w:t xml:space="preserve"> </w:t>
      </w:r>
      <w:r w:rsidR="00314103">
        <w:rPr>
          <w:rFonts w:ascii="Traditional Arabic" w:hAnsi="Traditional Arabic" w:cs="Traditional Arabic"/>
          <w:sz w:val="36"/>
          <w:szCs w:val="36"/>
          <w:rtl/>
          <w:lang w:val="fr-FR"/>
        </w:rPr>
        <w:t xml:space="preserve">الوضع </w:t>
      </w:r>
      <w:r w:rsidR="00314103">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تخذ التعبير عن الشعور بالمرارة</w:t>
      </w:r>
      <w:r w:rsidR="00097A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اتجاهين إما المقاومة المسلحة أوالكتابة"</w:t>
      </w:r>
      <w:r w:rsidRPr="00F249A9">
        <w:rPr>
          <w:rStyle w:val="Appelnotedebasdep"/>
          <w:rFonts w:ascii="Traditional Arabic" w:hAnsi="Traditional Arabic" w:cs="Traditional Arabic"/>
          <w:sz w:val="36"/>
          <w:szCs w:val="36"/>
          <w:rtl/>
          <w:lang w:val="fr-FR"/>
        </w:rPr>
        <w:footnoteReference w:id="54"/>
      </w:r>
      <w:r w:rsidR="002B1656" w:rsidRPr="00F249A9">
        <w:rPr>
          <w:rFonts w:ascii="Traditional Arabic" w:hAnsi="Traditional Arabic" w:cs="Traditional Arabic"/>
          <w:sz w:val="36"/>
          <w:szCs w:val="36"/>
          <w:rtl/>
          <w:lang w:val="fr-FR"/>
        </w:rPr>
        <w:t>.</w:t>
      </w:r>
    </w:p>
    <w:p w:rsidR="00724CFF" w:rsidRPr="00F249A9" w:rsidRDefault="00724CFF" w:rsidP="000C3787">
      <w:pPr>
        <w:spacing w:line="240" w:lineRule="auto"/>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وعليه فقد</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جاءت الرواية الجزائرية المكتوبة بالفرنسية كرد على محاولات المستعمر الفرنسي لطمس هوية الشعب الجزا</w:t>
      </w:r>
      <w:r w:rsidR="00AF5A28" w:rsidRPr="00F249A9">
        <w:rPr>
          <w:rFonts w:ascii="Traditional Arabic" w:hAnsi="Traditional Arabic" w:cs="Traditional Arabic"/>
          <w:sz w:val="36"/>
          <w:szCs w:val="36"/>
          <w:rtl/>
          <w:lang w:val="fr-FR"/>
        </w:rPr>
        <w:t>ئري</w:t>
      </w:r>
      <w:r w:rsidR="003A1719" w:rsidRPr="00F249A9">
        <w:rPr>
          <w:rFonts w:ascii="Traditional Arabic" w:hAnsi="Traditional Arabic" w:cs="Traditional Arabic"/>
          <w:sz w:val="36"/>
          <w:szCs w:val="36"/>
          <w:rtl/>
          <w:lang w:val="fr-FR"/>
        </w:rPr>
        <w:t xml:space="preserve">، </w:t>
      </w:r>
      <w:r w:rsidR="00AF5A28" w:rsidRPr="00F249A9">
        <w:rPr>
          <w:rFonts w:ascii="Traditional Arabic" w:hAnsi="Traditional Arabic" w:cs="Traditional Arabic"/>
          <w:sz w:val="36"/>
          <w:szCs w:val="36"/>
          <w:rtl/>
          <w:lang w:val="fr-FR"/>
        </w:rPr>
        <w:t>وكان ذلك على يد كوكبة من الأ</w:t>
      </w:r>
      <w:r w:rsidRPr="00F249A9">
        <w:rPr>
          <w:rFonts w:ascii="Traditional Arabic" w:hAnsi="Traditional Arabic" w:cs="Traditional Arabic"/>
          <w:sz w:val="36"/>
          <w:szCs w:val="36"/>
          <w:rtl/>
          <w:lang w:val="fr-FR"/>
        </w:rPr>
        <w:t>دباء الجزائريين الذين اكتسبوا نصيبا</w:t>
      </w:r>
      <w:r w:rsidR="00603E4F"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وافرا</w:t>
      </w:r>
      <w:r w:rsidR="00603E4F"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من الثقافة الفرنسية دون أن يفقدهم ذلك</w:t>
      </w:r>
      <w:r w:rsidR="00AF5A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حسهم المرهف بنبض مجتمعهم الذي كان و</w:t>
      </w:r>
      <w:r w:rsidR="00AF5A28" w:rsidRPr="00F249A9">
        <w:rPr>
          <w:rFonts w:ascii="Traditional Arabic" w:hAnsi="Traditional Arabic" w:cs="Traditional Arabic"/>
          <w:sz w:val="36"/>
          <w:szCs w:val="36"/>
          <w:rtl/>
          <w:lang w:val="fr-FR"/>
        </w:rPr>
        <w:t>ق</w:t>
      </w:r>
      <w:r w:rsidRPr="00F249A9">
        <w:rPr>
          <w:rFonts w:ascii="Traditional Arabic" w:hAnsi="Traditional Arabic" w:cs="Traditional Arabic"/>
          <w:sz w:val="36"/>
          <w:szCs w:val="36"/>
          <w:rtl/>
          <w:lang w:val="fr-FR"/>
        </w:rPr>
        <w:t>تها يع</w:t>
      </w:r>
      <w:r w:rsidR="00AF5A28" w:rsidRPr="00F249A9">
        <w:rPr>
          <w:rFonts w:ascii="Traditional Arabic" w:hAnsi="Traditional Arabic" w:cs="Traditional Arabic"/>
          <w:sz w:val="36"/>
          <w:szCs w:val="36"/>
          <w:rtl/>
          <w:lang w:val="fr-FR"/>
        </w:rPr>
        <w:t>يش أوضاعا استثنائية على جميع الأ</w:t>
      </w:r>
      <w:r w:rsidRPr="00F249A9">
        <w:rPr>
          <w:rFonts w:ascii="Traditional Arabic" w:hAnsi="Traditional Arabic" w:cs="Traditional Arabic"/>
          <w:sz w:val="36"/>
          <w:szCs w:val="36"/>
          <w:rtl/>
          <w:lang w:val="fr-FR"/>
        </w:rPr>
        <w:t>صعدة السياسية والثقافي</w:t>
      </w:r>
      <w:r w:rsidR="00314103">
        <w:rPr>
          <w:rFonts w:ascii="Traditional Arabic" w:hAnsi="Traditional Arabic" w:cs="Traditional Arabic"/>
          <w:sz w:val="36"/>
          <w:szCs w:val="36"/>
          <w:rtl/>
          <w:lang w:val="fr-FR"/>
        </w:rPr>
        <w:t>ة وال</w:t>
      </w:r>
      <w:r w:rsidR="00314103">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جتماعية</w:t>
      </w:r>
      <w:r w:rsidR="00314103">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نذكر منهم "مولود فرعون"وثلاثيته المشهورة</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"نجل الفقير(</w:t>
      </w:r>
      <w:r w:rsidRPr="00F249A9">
        <w:rPr>
          <w:rFonts w:ascii="Traditional Arabic" w:hAnsi="Traditional Arabic" w:cs="Traditional Arabic"/>
          <w:sz w:val="36"/>
          <w:szCs w:val="36"/>
          <w:lang w:val="fr-FR"/>
        </w:rPr>
        <w:t>lefilsdupauvro</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1950</w:t>
      </w:r>
      <w:r w:rsidRPr="00F249A9">
        <w:rPr>
          <w:rFonts w:ascii="Traditional Arabic" w:hAnsi="Traditional Arabic" w:cs="Traditional Arabic"/>
          <w:sz w:val="36"/>
          <w:szCs w:val="36"/>
          <w:rtl/>
          <w:lang w:val="fr-FR"/>
        </w:rPr>
        <w:t>"</w:t>
      </w:r>
      <w:r w:rsidR="003A1719"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الارض والدم"(</w:t>
      </w:r>
      <w:r w:rsidRPr="00F249A9">
        <w:rPr>
          <w:rFonts w:ascii="Traditional Arabic" w:hAnsi="Traditional Arabic" w:cs="Traditional Arabic"/>
          <w:sz w:val="36"/>
          <w:szCs w:val="36"/>
          <w:lang w:val="fr-FR"/>
        </w:rPr>
        <w:t>laterre ettesan</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1953</w:t>
      </w:r>
      <w:r w:rsidR="003A1719" w:rsidRPr="00F249A9">
        <w:rPr>
          <w:rFonts w:ascii="Traditional Arabic" w:hAnsi="Traditional Arabic" w:cs="Traditional Arabic"/>
          <w:sz w:val="36"/>
          <w:szCs w:val="36"/>
          <w:rtl/>
          <w:lang w:val="fr-FR"/>
        </w:rPr>
        <w:t xml:space="preserve">، </w:t>
      </w:r>
      <w:r w:rsidR="00F34B4C" w:rsidRPr="00F249A9">
        <w:rPr>
          <w:rFonts w:ascii="Traditional Arabic" w:hAnsi="Traditional Arabic" w:cs="Traditional Arabic"/>
          <w:sz w:val="36"/>
          <w:szCs w:val="36"/>
          <w:rtl/>
          <w:lang w:val="fr-FR"/>
        </w:rPr>
        <w:t>والدروب الوعرة الشاقة(</w:t>
      </w:r>
      <w:r w:rsidR="00D51811" w:rsidRPr="00F249A9">
        <w:rPr>
          <w:rFonts w:ascii="Traditional Arabic" w:hAnsi="Traditional Arabic" w:cs="Traditional Arabic"/>
          <w:sz w:val="36"/>
          <w:szCs w:val="36"/>
          <w:lang w:val="fr-FR"/>
        </w:rPr>
        <w:t>leschemlnsquimontent</w:t>
      </w:r>
      <w:r w:rsidR="00D51811" w:rsidRPr="00F249A9">
        <w:rPr>
          <w:rFonts w:ascii="Traditional Arabic" w:hAnsi="Traditional Arabic" w:cs="Traditional Arabic"/>
          <w:sz w:val="36"/>
          <w:szCs w:val="36"/>
          <w:rtl/>
          <w:lang w:val="fr-FR"/>
        </w:rPr>
        <w:t xml:space="preserve"> )سنة</w:t>
      </w:r>
      <w:r w:rsidR="00D51811" w:rsidRPr="00F249A9">
        <w:rPr>
          <w:rFonts w:ascii="Traditional Arabic" w:hAnsi="Traditional Arabic" w:cs="Traditional Arabic"/>
          <w:sz w:val="36"/>
          <w:szCs w:val="36"/>
          <w:lang w:val="fr-FR"/>
        </w:rPr>
        <w:t>1957</w:t>
      </w:r>
      <w:r w:rsidR="003A1719" w:rsidRPr="00F249A9">
        <w:rPr>
          <w:rFonts w:ascii="Traditional Arabic" w:hAnsi="Traditional Arabic" w:cs="Traditional Arabic"/>
          <w:sz w:val="36"/>
          <w:szCs w:val="36"/>
          <w:rtl/>
          <w:lang w:val="fr-FR"/>
        </w:rPr>
        <w:t xml:space="preserve">، </w:t>
      </w:r>
      <w:r w:rsidR="00D51811" w:rsidRPr="00F249A9">
        <w:rPr>
          <w:rFonts w:ascii="Traditional Arabic" w:hAnsi="Traditional Arabic" w:cs="Traditional Arabic"/>
          <w:sz w:val="36"/>
          <w:szCs w:val="36"/>
          <w:rtl/>
          <w:lang w:val="fr-FR"/>
        </w:rPr>
        <w:t>ومولود معمري وروايته المشهورة"النهضة المنسية"</w:t>
      </w:r>
      <w:r w:rsidR="003A1719" w:rsidRPr="00F249A9">
        <w:rPr>
          <w:rFonts w:ascii="Traditional Arabic" w:hAnsi="Traditional Arabic" w:cs="Traditional Arabic"/>
          <w:sz w:val="36"/>
          <w:szCs w:val="36"/>
          <w:rtl/>
          <w:lang w:val="fr-FR"/>
        </w:rPr>
        <w:t>، و</w:t>
      </w:r>
      <w:r w:rsidR="00D51811" w:rsidRPr="00F249A9">
        <w:rPr>
          <w:rFonts w:ascii="Traditional Arabic" w:hAnsi="Traditional Arabic" w:cs="Traditional Arabic"/>
          <w:sz w:val="36"/>
          <w:szCs w:val="36"/>
          <w:rtl/>
          <w:lang w:val="fr-FR"/>
        </w:rPr>
        <w:t xml:space="preserve"> "الربوة المنسية"(</w:t>
      </w:r>
      <w:r w:rsidR="00D51811" w:rsidRPr="00F249A9">
        <w:rPr>
          <w:rFonts w:ascii="Traditional Arabic" w:hAnsi="Traditional Arabic" w:cs="Traditional Arabic"/>
          <w:sz w:val="36"/>
          <w:szCs w:val="36"/>
          <w:lang w:val="fr-FR"/>
        </w:rPr>
        <w:t>lacollineoubliee</w:t>
      </w:r>
      <w:r w:rsidR="00D51811" w:rsidRPr="00F249A9">
        <w:rPr>
          <w:rFonts w:ascii="Traditional Arabic" w:hAnsi="Traditional Arabic" w:cs="Traditional Arabic"/>
          <w:sz w:val="36"/>
          <w:szCs w:val="36"/>
          <w:rtl/>
          <w:lang w:val="fr-FR"/>
        </w:rPr>
        <w:t xml:space="preserve">)سنة </w:t>
      </w:r>
      <w:r w:rsidR="00D51811" w:rsidRPr="00F249A9">
        <w:rPr>
          <w:rFonts w:ascii="Traditional Arabic" w:hAnsi="Traditional Arabic" w:cs="Traditional Arabic"/>
          <w:sz w:val="36"/>
          <w:szCs w:val="36"/>
          <w:lang w:val="fr-FR"/>
        </w:rPr>
        <w:t>1955</w:t>
      </w:r>
      <w:r w:rsidR="00D51811" w:rsidRPr="00F249A9">
        <w:rPr>
          <w:rFonts w:ascii="Traditional Arabic" w:hAnsi="Traditional Arabic" w:cs="Traditional Arabic"/>
          <w:sz w:val="36"/>
          <w:szCs w:val="36"/>
          <w:rtl/>
          <w:lang w:val="fr-FR"/>
        </w:rPr>
        <w:t>.</w:t>
      </w:r>
    </w:p>
    <w:p w:rsidR="00640D7D" w:rsidRPr="00F249A9" w:rsidRDefault="00D51811" w:rsidP="000C3787">
      <w:pPr>
        <w:spacing w:line="240" w:lineRule="auto"/>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أما "محمد ديب"فقد نشر أيضا ثلاثيته الشهيرة</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في عشرية الخمسينيات بداية ب"الدار الكبيرة"(</w:t>
      </w:r>
      <w:r w:rsidRPr="00F249A9">
        <w:rPr>
          <w:rFonts w:ascii="Traditional Arabic" w:hAnsi="Traditional Arabic" w:cs="Traditional Arabic"/>
          <w:sz w:val="36"/>
          <w:szCs w:val="36"/>
          <w:lang w:val="fr-FR"/>
        </w:rPr>
        <w:t>lagrandemaison</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1952</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 ثم" الحريق"(</w:t>
      </w:r>
      <w:r w:rsidRPr="00F249A9">
        <w:rPr>
          <w:rFonts w:ascii="Traditional Arabic" w:hAnsi="Traditional Arabic" w:cs="Traditional Arabic"/>
          <w:sz w:val="36"/>
          <w:szCs w:val="36"/>
          <w:lang w:val="fr-FR"/>
        </w:rPr>
        <w:t>lincendie</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1954</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ليلحقها برواية "النوال"(</w:t>
      </w:r>
      <w:r w:rsidRPr="00F249A9">
        <w:rPr>
          <w:rFonts w:ascii="Traditional Arabic" w:hAnsi="Traditional Arabic" w:cs="Traditional Arabic"/>
          <w:sz w:val="36"/>
          <w:szCs w:val="36"/>
          <w:lang w:val="fr-FR"/>
        </w:rPr>
        <w:t>lemetier atisser</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1957</w:t>
      </w:r>
      <w:r w:rsidR="00314103">
        <w:rPr>
          <w:rFonts w:ascii="Traditional Arabic" w:hAnsi="Traditional Arabic" w:cs="Traditional Arabic" w:hint="cs"/>
          <w:sz w:val="36"/>
          <w:szCs w:val="36"/>
          <w:rtl/>
          <w:lang w:val="fr-FR"/>
        </w:rPr>
        <w:t xml:space="preserve">، </w:t>
      </w:r>
      <w:r w:rsidR="00603E4F" w:rsidRPr="00F249A9">
        <w:rPr>
          <w:rFonts w:ascii="Traditional Arabic" w:hAnsi="Traditional Arabic" w:cs="Traditional Arabic"/>
          <w:sz w:val="36"/>
          <w:szCs w:val="36"/>
          <w:rtl/>
          <w:lang w:val="fr-FR"/>
        </w:rPr>
        <w:t>وواصل بعدها</w:t>
      </w:r>
      <w:r w:rsidR="003A1719" w:rsidRPr="00F249A9">
        <w:rPr>
          <w:rFonts w:ascii="Traditional Arabic" w:hAnsi="Traditional Arabic" w:cs="Traditional Arabic"/>
          <w:sz w:val="36"/>
          <w:szCs w:val="36"/>
          <w:rtl/>
          <w:lang w:val="fr-FR"/>
        </w:rPr>
        <w:t xml:space="preserve"> </w:t>
      </w:r>
      <w:r w:rsidR="00603E4F" w:rsidRPr="00F249A9">
        <w:rPr>
          <w:rFonts w:ascii="Traditional Arabic" w:hAnsi="Traditional Arabic" w:cs="Traditional Arabic"/>
          <w:sz w:val="36"/>
          <w:szCs w:val="36"/>
          <w:rtl/>
          <w:lang w:val="fr-FR"/>
        </w:rPr>
        <w:t>نشر</w:t>
      </w:r>
      <w:r w:rsidR="00314103">
        <w:rPr>
          <w:rFonts w:ascii="Traditional Arabic" w:hAnsi="Traditional Arabic" w:cs="Traditional Arabic" w:hint="cs"/>
          <w:sz w:val="36"/>
          <w:szCs w:val="36"/>
          <w:rtl/>
          <w:lang w:val="fr-FR"/>
        </w:rPr>
        <w:t xml:space="preserve"> </w:t>
      </w:r>
      <w:r w:rsidR="00603E4F" w:rsidRPr="00F249A9">
        <w:rPr>
          <w:rFonts w:ascii="Traditional Arabic" w:hAnsi="Traditional Arabic" w:cs="Traditional Arabic"/>
          <w:sz w:val="36"/>
          <w:szCs w:val="36"/>
          <w:rtl/>
          <w:lang w:val="fr-FR"/>
        </w:rPr>
        <w:t>باقي أ</w:t>
      </w:r>
      <w:r w:rsidRPr="00F249A9">
        <w:rPr>
          <w:rFonts w:ascii="Traditional Arabic" w:hAnsi="Traditional Arabic" w:cs="Traditional Arabic"/>
          <w:sz w:val="36"/>
          <w:szCs w:val="36"/>
          <w:rtl/>
          <w:lang w:val="fr-FR"/>
        </w:rPr>
        <w:t>عماله التي حصلت على شهرة عالمية</w:t>
      </w:r>
      <w:r w:rsidR="009222A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واسعة,</w:t>
      </w:r>
      <w:r w:rsidRPr="00F249A9">
        <w:rPr>
          <w:rStyle w:val="Appelnotedebasdep"/>
          <w:rFonts w:ascii="Traditional Arabic" w:hAnsi="Traditional Arabic" w:cs="Traditional Arabic"/>
          <w:sz w:val="36"/>
          <w:szCs w:val="36"/>
          <w:rtl/>
          <w:lang w:val="fr-FR"/>
        </w:rPr>
        <w:footnoteReference w:id="55"/>
      </w:r>
      <w:r w:rsidR="003A1719" w:rsidRPr="00F249A9">
        <w:rPr>
          <w:rFonts w:ascii="Traditional Arabic" w:hAnsi="Traditional Arabic" w:cs="Traditional Arabic"/>
          <w:sz w:val="36"/>
          <w:szCs w:val="36"/>
          <w:rtl/>
          <w:lang w:val="fr-FR"/>
        </w:rPr>
        <w:t xml:space="preserve"> </w:t>
      </w:r>
      <w:r w:rsidR="005B53DA" w:rsidRPr="00F249A9">
        <w:rPr>
          <w:rFonts w:ascii="Traditional Arabic" w:hAnsi="Traditional Arabic" w:cs="Traditional Arabic"/>
          <w:sz w:val="36"/>
          <w:szCs w:val="36"/>
          <w:rtl/>
          <w:lang w:val="fr-FR"/>
        </w:rPr>
        <w:t>وخلال نفس العشرية التي شهدت الميلاد الفعلي للرواية الجزائ</w:t>
      </w:r>
      <w:r w:rsidR="009222A2" w:rsidRPr="00F249A9">
        <w:rPr>
          <w:rFonts w:ascii="Traditional Arabic" w:hAnsi="Traditional Arabic" w:cs="Traditional Arabic"/>
          <w:sz w:val="36"/>
          <w:szCs w:val="36"/>
          <w:rtl/>
          <w:lang w:val="fr-FR"/>
        </w:rPr>
        <w:t>رية المكتوبة بالفرنسية</w:t>
      </w:r>
      <w:r w:rsidR="003A1719" w:rsidRPr="00F249A9">
        <w:rPr>
          <w:rFonts w:ascii="Traditional Arabic" w:hAnsi="Traditional Arabic" w:cs="Traditional Arabic"/>
          <w:sz w:val="36"/>
          <w:szCs w:val="36"/>
          <w:rtl/>
          <w:lang w:val="fr-FR"/>
        </w:rPr>
        <w:t xml:space="preserve">، </w:t>
      </w:r>
      <w:r w:rsidR="009222A2" w:rsidRPr="00F249A9">
        <w:rPr>
          <w:rFonts w:ascii="Traditional Arabic" w:hAnsi="Traditional Arabic" w:cs="Traditional Arabic"/>
          <w:sz w:val="36"/>
          <w:szCs w:val="36"/>
          <w:rtl/>
          <w:lang w:val="fr-FR"/>
        </w:rPr>
        <w:t>أي في عشر</w:t>
      </w:r>
      <w:r w:rsidR="005B53DA" w:rsidRPr="00F249A9">
        <w:rPr>
          <w:rFonts w:ascii="Traditional Arabic" w:hAnsi="Traditional Arabic" w:cs="Traditional Arabic"/>
          <w:sz w:val="36"/>
          <w:szCs w:val="36"/>
          <w:rtl/>
          <w:lang w:val="fr-FR"/>
        </w:rPr>
        <w:t>ية الخمسينيات من القرن الماضي نشر"كاتب ياسين"روايته الشهيرة"نجمة"سنة</w:t>
      </w:r>
      <w:r w:rsidR="005B53DA" w:rsidRPr="00F249A9">
        <w:rPr>
          <w:rFonts w:ascii="Traditional Arabic" w:hAnsi="Traditional Arabic" w:cs="Traditional Arabic"/>
          <w:sz w:val="36"/>
          <w:szCs w:val="36"/>
          <w:lang w:val="fr-FR"/>
        </w:rPr>
        <w:t>1956</w:t>
      </w:r>
      <w:r w:rsidR="00640D7D" w:rsidRPr="00F249A9">
        <w:rPr>
          <w:rFonts w:ascii="Traditional Arabic" w:hAnsi="Traditional Arabic" w:cs="Traditional Arabic"/>
          <w:sz w:val="36"/>
          <w:szCs w:val="36"/>
          <w:lang w:val="fr-FR"/>
        </w:rPr>
        <w:t xml:space="preserve"> </w:t>
      </w:r>
    </w:p>
    <w:p w:rsidR="00D51811" w:rsidRPr="00F249A9" w:rsidRDefault="00640D7D" w:rsidP="00C7623D">
      <w:pPr>
        <w:spacing w:line="240" w:lineRule="auto"/>
        <w:ind w:firstLine="720"/>
        <w:jc w:val="lowKashida"/>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وقد سار</w:t>
      </w:r>
      <w:r w:rsidR="006951DA">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على نهجه</w:t>
      </w:r>
      <w:r w:rsidR="005B53DA" w:rsidRPr="00F249A9">
        <w:rPr>
          <w:rFonts w:ascii="Traditional Arabic" w:hAnsi="Traditional Arabic" w:cs="Traditional Arabic"/>
          <w:sz w:val="36"/>
          <w:szCs w:val="36"/>
          <w:rtl/>
          <w:lang w:val="fr-FR"/>
        </w:rPr>
        <w:t xml:space="preserve"> "مالك حداد </w:t>
      </w:r>
      <w:r w:rsidR="009222A2" w:rsidRPr="00F249A9">
        <w:rPr>
          <w:rFonts w:ascii="Traditional Arabic" w:hAnsi="Traditional Arabic" w:cs="Traditional Arabic"/>
          <w:sz w:val="36"/>
          <w:szCs w:val="36"/>
          <w:rtl/>
          <w:lang w:val="fr-FR"/>
        </w:rPr>
        <w:t>رغم أ</w:t>
      </w:r>
      <w:r w:rsidRPr="00F249A9">
        <w:rPr>
          <w:rFonts w:ascii="Traditional Arabic" w:hAnsi="Traditional Arabic" w:cs="Traditional Arabic"/>
          <w:sz w:val="36"/>
          <w:szCs w:val="36"/>
          <w:rtl/>
          <w:lang w:val="fr-FR"/>
        </w:rPr>
        <w:t>نه كان يحمل</w:t>
      </w:r>
      <w:r w:rsidR="009222A2" w:rsidRPr="00F249A9">
        <w:rPr>
          <w:rFonts w:ascii="Traditional Arabic" w:hAnsi="Traditional Arabic" w:cs="Traditional Arabic"/>
          <w:sz w:val="36"/>
          <w:szCs w:val="36"/>
          <w:rtl/>
          <w:lang w:val="fr-FR"/>
        </w:rPr>
        <w:t xml:space="preserve"> طوال حياته الهم المزدوج بين الإ</w:t>
      </w:r>
      <w:r w:rsidRPr="00F249A9">
        <w:rPr>
          <w:rFonts w:ascii="Traditional Arabic" w:hAnsi="Traditional Arabic" w:cs="Traditional Arabic"/>
          <w:sz w:val="36"/>
          <w:szCs w:val="36"/>
          <w:rtl/>
          <w:lang w:val="fr-FR"/>
        </w:rPr>
        <w:t>ستعمار</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واللغة انطلاقا من </w:t>
      </w:r>
      <w:r w:rsidR="009222A2" w:rsidRPr="00F249A9">
        <w:rPr>
          <w:rFonts w:ascii="Traditional Arabic" w:hAnsi="Traditional Arabic" w:cs="Traditional Arabic"/>
          <w:sz w:val="36"/>
          <w:szCs w:val="36"/>
          <w:rtl/>
          <w:lang w:val="fr-FR"/>
        </w:rPr>
        <w:t>روايته"الإنطباع الإ</w:t>
      </w:r>
      <w:r w:rsidR="005B53DA" w:rsidRPr="00F249A9">
        <w:rPr>
          <w:rFonts w:ascii="Traditional Arabic" w:hAnsi="Traditional Arabic" w:cs="Traditional Arabic"/>
          <w:sz w:val="36"/>
          <w:szCs w:val="36"/>
          <w:rtl/>
          <w:lang w:val="fr-FR"/>
        </w:rPr>
        <w:t>خير"(</w:t>
      </w:r>
      <w:r w:rsidR="005B53DA" w:rsidRPr="00F249A9">
        <w:rPr>
          <w:rFonts w:ascii="Traditional Arabic" w:hAnsi="Traditional Arabic" w:cs="Traditional Arabic"/>
          <w:sz w:val="36"/>
          <w:szCs w:val="36"/>
          <w:lang w:val="fr-FR"/>
        </w:rPr>
        <w:t>laderniereimpresston</w:t>
      </w:r>
      <w:r w:rsidR="005B53DA" w:rsidRPr="00F249A9">
        <w:rPr>
          <w:rFonts w:ascii="Traditional Arabic" w:hAnsi="Traditional Arabic" w:cs="Traditional Arabic"/>
          <w:sz w:val="36"/>
          <w:szCs w:val="36"/>
          <w:rtl/>
          <w:lang w:val="fr-FR"/>
        </w:rPr>
        <w:t>)سنة</w:t>
      </w:r>
      <w:r w:rsidR="005B53DA" w:rsidRPr="00F249A9">
        <w:rPr>
          <w:rFonts w:ascii="Traditional Arabic" w:hAnsi="Traditional Arabic" w:cs="Traditional Arabic"/>
          <w:sz w:val="36"/>
          <w:szCs w:val="36"/>
          <w:lang w:val="fr-FR"/>
        </w:rPr>
        <w:t>1958</w:t>
      </w:r>
      <w:r w:rsidR="003A1719" w:rsidRPr="00F249A9">
        <w:rPr>
          <w:rFonts w:ascii="Traditional Arabic" w:hAnsi="Traditional Arabic" w:cs="Traditional Arabic"/>
          <w:sz w:val="36"/>
          <w:szCs w:val="36"/>
          <w:rtl/>
          <w:lang w:val="fr-FR"/>
        </w:rPr>
        <w:t>،</w:t>
      </w:r>
      <w:r w:rsidR="005B53DA" w:rsidRPr="00F249A9">
        <w:rPr>
          <w:rFonts w:ascii="Traditional Arabic" w:hAnsi="Traditional Arabic" w:cs="Traditional Arabic"/>
          <w:sz w:val="36"/>
          <w:szCs w:val="36"/>
          <w:rtl/>
          <w:lang w:val="fr-FR"/>
        </w:rPr>
        <w:t>ورواية"سأهبك غزالة"(</w:t>
      </w:r>
      <w:r w:rsidR="005B53DA" w:rsidRPr="00F249A9">
        <w:rPr>
          <w:rFonts w:ascii="Traditional Arabic" w:hAnsi="Traditional Arabic" w:cs="Traditional Arabic"/>
          <w:sz w:val="36"/>
          <w:szCs w:val="36"/>
          <w:lang w:val="fr-FR"/>
        </w:rPr>
        <w:t>jetoffriraianegazelle</w:t>
      </w:r>
      <w:r w:rsidR="005B53DA" w:rsidRPr="00F249A9">
        <w:rPr>
          <w:rFonts w:ascii="Traditional Arabic" w:hAnsi="Traditional Arabic" w:cs="Traditional Arabic"/>
          <w:sz w:val="36"/>
          <w:szCs w:val="36"/>
          <w:rtl/>
          <w:lang w:val="fr-FR"/>
        </w:rPr>
        <w:t>)سنة</w:t>
      </w:r>
      <w:r w:rsidR="005B53DA" w:rsidRPr="00F249A9">
        <w:rPr>
          <w:rFonts w:ascii="Traditional Arabic" w:hAnsi="Traditional Arabic" w:cs="Traditional Arabic"/>
          <w:sz w:val="36"/>
          <w:szCs w:val="36"/>
          <w:lang w:val="fr-FR"/>
        </w:rPr>
        <w:t>1959</w:t>
      </w:r>
      <w:r w:rsidR="003A1719" w:rsidRPr="00F249A9">
        <w:rPr>
          <w:rFonts w:ascii="Traditional Arabic" w:hAnsi="Traditional Arabic" w:cs="Traditional Arabic"/>
          <w:sz w:val="36"/>
          <w:szCs w:val="36"/>
          <w:rtl/>
          <w:lang w:val="fr-FR"/>
        </w:rPr>
        <w:t xml:space="preserve">وكتب بعدها </w:t>
      </w:r>
      <w:r w:rsidRPr="00F249A9">
        <w:rPr>
          <w:rFonts w:ascii="Traditional Arabic" w:hAnsi="Traditional Arabic" w:cs="Traditional Arabic"/>
          <w:sz w:val="36"/>
          <w:szCs w:val="36"/>
          <w:rtl/>
          <w:lang w:val="fr-FR"/>
        </w:rPr>
        <w:t>رواية"</w:t>
      </w:r>
      <w:r w:rsidR="006951DA">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التلميذ</w:t>
      </w:r>
      <w:r w:rsidR="006951DA">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والدرس"(</w:t>
      </w:r>
      <w:r w:rsidRPr="00F249A9">
        <w:rPr>
          <w:rFonts w:ascii="Traditional Arabic" w:hAnsi="Traditional Arabic" w:cs="Traditional Arabic"/>
          <w:sz w:val="36"/>
          <w:szCs w:val="36"/>
          <w:lang w:val="fr-FR"/>
        </w:rPr>
        <w:t>leleveetlalecon</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1960</w:t>
      </w:r>
      <w:r w:rsidR="006951DA">
        <w:rPr>
          <w:rFonts w:ascii="Traditional Arabic" w:hAnsi="Traditional Arabic" w:cs="Traditional Arabic" w:hint="cs"/>
          <w:sz w:val="36"/>
          <w:szCs w:val="36"/>
          <w:rtl/>
          <w:lang w:val="fr-FR"/>
        </w:rPr>
        <w:t xml:space="preserve"> </w:t>
      </w:r>
      <w:r w:rsidR="00E9233F" w:rsidRPr="00F249A9">
        <w:rPr>
          <w:rFonts w:ascii="Traditional Arabic" w:hAnsi="Traditional Arabic" w:cs="Traditional Arabic"/>
          <w:sz w:val="36"/>
          <w:szCs w:val="36"/>
          <w:rtl/>
          <w:lang w:val="fr-FR"/>
        </w:rPr>
        <w:t>وكذا</w:t>
      </w:r>
      <w:r w:rsidR="006951DA">
        <w:rPr>
          <w:rFonts w:ascii="Traditional Arabic" w:hAnsi="Traditional Arabic" w:cs="Traditional Arabic" w:hint="cs"/>
          <w:sz w:val="36"/>
          <w:szCs w:val="36"/>
          <w:rtl/>
          <w:lang w:val="fr-FR"/>
        </w:rPr>
        <w:t xml:space="preserve"> </w:t>
      </w:r>
      <w:r w:rsidR="00E9233F" w:rsidRPr="00F249A9">
        <w:rPr>
          <w:rFonts w:ascii="Traditional Arabic" w:hAnsi="Traditional Arabic" w:cs="Traditional Arabic"/>
          <w:sz w:val="36"/>
          <w:szCs w:val="36"/>
          <w:rtl/>
          <w:lang w:val="fr-FR"/>
        </w:rPr>
        <w:t>رواية</w:t>
      </w:r>
      <w:r w:rsidR="006951DA">
        <w:rPr>
          <w:rFonts w:ascii="Traditional Arabic" w:hAnsi="Traditional Arabic" w:cs="Traditional Arabic" w:hint="cs"/>
          <w:sz w:val="36"/>
          <w:szCs w:val="36"/>
          <w:rtl/>
          <w:lang w:val="fr-FR"/>
        </w:rPr>
        <w:t xml:space="preserve"> </w:t>
      </w:r>
      <w:r w:rsidR="00E9233F" w:rsidRPr="00F249A9">
        <w:rPr>
          <w:rFonts w:ascii="Traditional Arabic" w:hAnsi="Traditional Arabic" w:cs="Traditional Arabic"/>
          <w:sz w:val="36"/>
          <w:szCs w:val="36"/>
          <w:rtl/>
          <w:lang w:val="fr-FR"/>
        </w:rPr>
        <w:t>"صيف</w:t>
      </w:r>
      <w:r w:rsidR="003A1719" w:rsidRPr="00F249A9">
        <w:rPr>
          <w:rFonts w:ascii="Traditional Arabic" w:hAnsi="Traditional Arabic" w:cs="Traditional Arabic"/>
          <w:sz w:val="36"/>
          <w:szCs w:val="36"/>
          <w:rtl/>
          <w:lang w:val="fr-FR"/>
        </w:rPr>
        <w:t xml:space="preserve"> </w:t>
      </w:r>
      <w:r w:rsidR="00E9233F" w:rsidRPr="00F249A9">
        <w:rPr>
          <w:rFonts w:ascii="Traditional Arabic" w:hAnsi="Traditional Arabic" w:cs="Traditional Arabic"/>
          <w:sz w:val="36"/>
          <w:szCs w:val="36"/>
          <w:rtl/>
          <w:lang w:val="fr-FR"/>
        </w:rPr>
        <w:t>الأ</w:t>
      </w:r>
      <w:r w:rsidR="003A1719" w:rsidRPr="00F249A9">
        <w:rPr>
          <w:rFonts w:ascii="Traditional Arabic" w:hAnsi="Traditional Arabic" w:cs="Traditional Arabic"/>
          <w:sz w:val="36"/>
          <w:szCs w:val="36"/>
          <w:rtl/>
          <w:lang w:val="fr-FR"/>
        </w:rPr>
        <w:t xml:space="preserve">زهار لم يعد </w:t>
      </w:r>
      <w:r w:rsidRPr="00F249A9">
        <w:rPr>
          <w:rFonts w:ascii="Traditional Arabic" w:hAnsi="Traditional Arabic" w:cs="Traditional Arabic"/>
          <w:sz w:val="36"/>
          <w:szCs w:val="36"/>
          <w:rtl/>
          <w:lang w:val="fr-FR"/>
        </w:rPr>
        <w:t>يجيب"(</w:t>
      </w:r>
      <w:r w:rsidRPr="00F249A9">
        <w:rPr>
          <w:rFonts w:ascii="Traditional Arabic" w:hAnsi="Traditional Arabic" w:cs="Traditional Arabic"/>
          <w:sz w:val="36"/>
          <w:szCs w:val="36"/>
          <w:lang w:val="fr-FR"/>
        </w:rPr>
        <w:t>lequaiauxfleursnerepondplus</w:t>
      </w:r>
      <w:r w:rsidRPr="00F249A9">
        <w:rPr>
          <w:rFonts w:ascii="Traditional Arabic" w:hAnsi="Traditional Arabic" w:cs="Traditional Arabic"/>
          <w:sz w:val="36"/>
          <w:szCs w:val="36"/>
          <w:rtl/>
          <w:lang w:val="fr-FR"/>
        </w:rPr>
        <w:t>)سنة</w:t>
      </w:r>
      <w:r w:rsidRPr="00F249A9">
        <w:rPr>
          <w:rFonts w:ascii="Traditional Arabic" w:hAnsi="Traditional Arabic" w:cs="Traditional Arabic"/>
          <w:sz w:val="36"/>
          <w:szCs w:val="36"/>
          <w:lang w:val="fr-FR"/>
        </w:rPr>
        <w:t>1961.</w:t>
      </w:r>
      <w:r w:rsidR="00E9233F" w:rsidRPr="00F249A9">
        <w:rPr>
          <w:rFonts w:ascii="Traditional Arabic" w:hAnsi="Traditional Arabic" w:cs="Traditional Arabic"/>
          <w:sz w:val="36"/>
          <w:szCs w:val="36"/>
          <w:rtl/>
          <w:lang w:val="fr-FR"/>
        </w:rPr>
        <w:t>فبالرغم من مأساة</w:t>
      </w:r>
      <w:r w:rsidR="003A1719" w:rsidRPr="00F249A9">
        <w:rPr>
          <w:rFonts w:ascii="Traditional Arabic" w:hAnsi="Traditional Arabic" w:cs="Traditional Arabic"/>
          <w:sz w:val="36"/>
          <w:szCs w:val="36"/>
          <w:rtl/>
          <w:lang w:val="fr-FR"/>
        </w:rPr>
        <w:t xml:space="preserve"> </w:t>
      </w:r>
      <w:r w:rsidR="00E9233F" w:rsidRPr="00F249A9">
        <w:rPr>
          <w:rFonts w:ascii="Traditional Arabic" w:hAnsi="Traditional Arabic" w:cs="Traditional Arabic"/>
          <w:sz w:val="36"/>
          <w:szCs w:val="36"/>
          <w:rtl/>
          <w:lang w:val="fr-FR"/>
        </w:rPr>
        <w:t>اللغة ظل هذا</w:t>
      </w:r>
      <w:r w:rsidR="003A1719" w:rsidRPr="00F249A9">
        <w:rPr>
          <w:rFonts w:ascii="Traditional Arabic" w:hAnsi="Traditional Arabic" w:cs="Traditional Arabic"/>
          <w:sz w:val="36"/>
          <w:szCs w:val="36"/>
          <w:rtl/>
          <w:lang w:val="fr-FR"/>
        </w:rPr>
        <w:t xml:space="preserve"> </w:t>
      </w:r>
      <w:r w:rsidR="00E9233F" w:rsidRPr="00F249A9">
        <w:rPr>
          <w:rFonts w:ascii="Traditional Arabic" w:hAnsi="Traditional Arabic" w:cs="Traditional Arabic"/>
          <w:sz w:val="36"/>
          <w:szCs w:val="36"/>
          <w:rtl/>
          <w:lang w:val="fr-FR"/>
        </w:rPr>
        <w:t>الأ</w:t>
      </w:r>
      <w:r w:rsidRPr="00F249A9">
        <w:rPr>
          <w:rFonts w:ascii="Traditional Arabic" w:hAnsi="Traditional Arabic" w:cs="Traditional Arabic"/>
          <w:sz w:val="36"/>
          <w:szCs w:val="36"/>
          <w:rtl/>
          <w:lang w:val="fr-FR"/>
        </w:rPr>
        <w:t>ديب يعب</w:t>
      </w:r>
      <w:r w:rsidR="00E9233F" w:rsidRPr="00F249A9">
        <w:rPr>
          <w:rFonts w:ascii="Traditional Arabic" w:hAnsi="Traditional Arabic" w:cs="Traditional Arabic"/>
          <w:sz w:val="36"/>
          <w:szCs w:val="36"/>
          <w:rtl/>
          <w:lang w:val="fr-FR"/>
        </w:rPr>
        <w:t>ر عن همومه الوطنية والقومية والإ</w:t>
      </w:r>
      <w:r w:rsidRPr="00F249A9">
        <w:rPr>
          <w:rFonts w:ascii="Traditional Arabic" w:hAnsi="Traditional Arabic" w:cs="Traditional Arabic"/>
          <w:sz w:val="36"/>
          <w:szCs w:val="36"/>
          <w:rtl/>
          <w:lang w:val="fr-FR"/>
        </w:rPr>
        <w:t>نسانية</w:t>
      </w:r>
      <w:r w:rsidR="003A1719"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وقد اعتبر النقاد رواية "نجمة" لكاتب </w:t>
      </w:r>
      <w:r w:rsidRPr="00F249A9">
        <w:rPr>
          <w:rFonts w:ascii="Traditional Arabic" w:hAnsi="Traditional Arabic" w:cs="Traditional Arabic"/>
          <w:sz w:val="36"/>
          <w:szCs w:val="36"/>
          <w:rtl/>
          <w:lang w:val="fr-FR"/>
        </w:rPr>
        <w:lastRenderedPageBreak/>
        <w:t xml:space="preserve">ياسين من </w:t>
      </w:r>
      <w:r w:rsidR="003A1719"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عظم انجا</w:t>
      </w:r>
      <w:r w:rsidR="003A1719" w:rsidRPr="00F249A9">
        <w:rPr>
          <w:rFonts w:ascii="Traditional Arabic" w:hAnsi="Traditional Arabic" w:cs="Traditional Arabic"/>
          <w:sz w:val="36"/>
          <w:szCs w:val="36"/>
          <w:rtl/>
          <w:lang w:val="fr-FR"/>
        </w:rPr>
        <w:t>ز</w:t>
      </w:r>
      <w:r w:rsidRPr="00F249A9">
        <w:rPr>
          <w:rFonts w:ascii="Traditional Arabic" w:hAnsi="Traditional Arabic" w:cs="Traditional Arabic"/>
          <w:sz w:val="36"/>
          <w:szCs w:val="36"/>
          <w:rtl/>
          <w:lang w:val="fr-FR"/>
        </w:rPr>
        <w:t>ات ا</w:t>
      </w:r>
      <w:r w:rsidR="003A1719" w:rsidRPr="00F249A9">
        <w:rPr>
          <w:rFonts w:ascii="Traditional Arabic" w:hAnsi="Traditional Arabic" w:cs="Traditional Arabic"/>
          <w:sz w:val="36"/>
          <w:szCs w:val="36"/>
          <w:rtl/>
          <w:lang w:val="fr-FR"/>
        </w:rPr>
        <w:t>لأ</w:t>
      </w:r>
      <w:r w:rsidRPr="00F249A9">
        <w:rPr>
          <w:rFonts w:ascii="Traditional Arabic" w:hAnsi="Traditional Arabic" w:cs="Traditional Arabic"/>
          <w:sz w:val="36"/>
          <w:szCs w:val="36"/>
          <w:rtl/>
          <w:lang w:val="fr-FR"/>
        </w:rPr>
        <w:t xml:space="preserve">دب الجزائري وقد صور فيها المستعمر بوحشيته للمتظاهرين من </w:t>
      </w:r>
      <w:r w:rsidR="003A1719"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جل الحرية والعدالة</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واعتبرت نوعا</w:t>
      </w:r>
      <w:r w:rsidR="00E9233F"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من الكتب التي تسبق الثورات وتخطط لها</w:t>
      </w:r>
      <w:r w:rsidRPr="00F249A9">
        <w:rPr>
          <w:rStyle w:val="Appelnotedebasdep"/>
          <w:rFonts w:ascii="Traditional Arabic" w:hAnsi="Traditional Arabic" w:cs="Traditional Arabic"/>
          <w:sz w:val="36"/>
          <w:szCs w:val="36"/>
          <w:rtl/>
          <w:lang w:val="fr-FR"/>
        </w:rPr>
        <w:footnoteReference w:id="56"/>
      </w:r>
      <w:r w:rsidR="00052289" w:rsidRPr="00F249A9">
        <w:rPr>
          <w:rFonts w:ascii="Traditional Arabic" w:hAnsi="Traditional Arabic" w:cs="Traditional Arabic"/>
          <w:sz w:val="36"/>
          <w:szCs w:val="36"/>
          <w:rtl/>
          <w:lang w:val="fr-FR"/>
        </w:rPr>
        <w:t>.</w:t>
      </w:r>
    </w:p>
    <w:p w:rsidR="002514C9" w:rsidRPr="00F249A9" w:rsidRDefault="002514C9" w:rsidP="000C3787">
      <w:pPr>
        <w:spacing w:line="240" w:lineRule="auto"/>
        <w:jc w:val="both"/>
        <w:rPr>
          <w:rFonts w:ascii="Traditional Arabic" w:hAnsi="Traditional Arabic" w:cs="Traditional Arabic"/>
          <w:sz w:val="36"/>
          <w:szCs w:val="36"/>
          <w:rtl/>
          <w:lang w:val="fr-FR"/>
        </w:rPr>
      </w:pPr>
      <w:r w:rsidRPr="00C7623D">
        <w:rPr>
          <w:rFonts w:ascii="Traditional Arabic" w:hAnsi="Traditional Arabic" w:cs="Traditional Arabic"/>
          <w:b/>
          <w:bCs/>
          <w:sz w:val="36"/>
          <w:szCs w:val="36"/>
          <w:rtl/>
          <w:lang w:val="fr-FR"/>
        </w:rPr>
        <w:t xml:space="preserve">الرواية </w:t>
      </w:r>
      <w:r w:rsidR="00F520EB" w:rsidRPr="00C7623D">
        <w:rPr>
          <w:rFonts w:ascii="Traditional Arabic" w:hAnsi="Traditional Arabic" w:cs="Traditional Arabic"/>
          <w:b/>
          <w:bCs/>
          <w:sz w:val="36"/>
          <w:szCs w:val="36"/>
          <w:rtl/>
          <w:lang w:val="fr-FR"/>
        </w:rPr>
        <w:t xml:space="preserve">في فترة </w:t>
      </w:r>
      <w:r w:rsidR="00E9233F" w:rsidRPr="00C7623D">
        <w:rPr>
          <w:rFonts w:ascii="Traditional Arabic" w:hAnsi="Traditional Arabic" w:cs="Traditional Arabic"/>
          <w:b/>
          <w:bCs/>
          <w:sz w:val="36"/>
          <w:szCs w:val="36"/>
          <w:rtl/>
          <w:lang w:val="fr-FR"/>
        </w:rPr>
        <w:t>مابعد الإ</w:t>
      </w:r>
      <w:r w:rsidRPr="00C7623D">
        <w:rPr>
          <w:rFonts w:ascii="Traditional Arabic" w:hAnsi="Traditional Arabic" w:cs="Traditional Arabic"/>
          <w:b/>
          <w:bCs/>
          <w:sz w:val="36"/>
          <w:szCs w:val="36"/>
          <w:rtl/>
          <w:lang w:val="fr-FR"/>
        </w:rPr>
        <w:t>ستقلال</w:t>
      </w:r>
      <w:r w:rsidRPr="00F249A9">
        <w:rPr>
          <w:rFonts w:ascii="Traditional Arabic" w:hAnsi="Traditional Arabic" w:cs="Traditional Arabic"/>
          <w:sz w:val="36"/>
          <w:szCs w:val="36"/>
          <w:rtl/>
          <w:lang w:val="fr-FR"/>
        </w:rPr>
        <w:t>:</w:t>
      </w:r>
    </w:p>
    <w:p w:rsidR="002514C9" w:rsidRPr="00F249A9" w:rsidRDefault="00E9233F"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لم يتوقف الروائي الجزائري عن الإ</w:t>
      </w:r>
      <w:r w:rsidR="00A029EC" w:rsidRPr="00F249A9">
        <w:rPr>
          <w:rFonts w:ascii="Traditional Arabic" w:hAnsi="Traditional Arabic" w:cs="Traditional Arabic"/>
          <w:sz w:val="36"/>
          <w:szCs w:val="36"/>
          <w:rtl/>
          <w:lang w:val="fr-FR"/>
        </w:rPr>
        <w:t>بداع ا</w:t>
      </w:r>
      <w:r w:rsidRPr="00F249A9">
        <w:rPr>
          <w:rFonts w:ascii="Traditional Arabic" w:hAnsi="Traditional Arabic" w:cs="Traditional Arabic"/>
          <w:sz w:val="36"/>
          <w:szCs w:val="36"/>
          <w:rtl/>
          <w:lang w:val="fr-FR"/>
        </w:rPr>
        <w:t>لروائي في هذا المضمار</w:t>
      </w:r>
      <w:r w:rsidR="0037707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حتى بعد الإ</w:t>
      </w:r>
      <w:r w:rsidR="00A029EC" w:rsidRPr="00F249A9">
        <w:rPr>
          <w:rFonts w:ascii="Traditional Arabic" w:hAnsi="Traditional Arabic" w:cs="Traditional Arabic"/>
          <w:sz w:val="36"/>
          <w:szCs w:val="36"/>
          <w:rtl/>
          <w:lang w:val="fr-FR"/>
        </w:rPr>
        <w:t>ستقلال</w:t>
      </w:r>
      <w:r w:rsidR="003A1719"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فخرج هذا</w:t>
      </w:r>
      <w:r w:rsidR="003A1719"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الفن من طابعه النضالي إلى تصوير حالة المجتمع الجزائري وهو</w:t>
      </w:r>
      <w:r w:rsidR="0037707F"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في حالة السلم</w:t>
      </w:r>
      <w:r w:rsidR="003A1719"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كما أنه لم يتوقف عن التأريخ للفترة العصيبة التي غيرت ملامح الشعب الجزائري وهي رو</w:t>
      </w:r>
      <w:r w:rsidR="003A1719" w:rsidRPr="00F249A9">
        <w:rPr>
          <w:rFonts w:ascii="Traditional Arabic" w:hAnsi="Traditional Arabic" w:cs="Traditional Arabic"/>
          <w:sz w:val="36"/>
          <w:szCs w:val="36"/>
          <w:rtl/>
          <w:lang w:val="fr-FR"/>
        </w:rPr>
        <w:t>اي</w:t>
      </w:r>
      <w:r w:rsidR="00A029EC" w:rsidRPr="00F249A9">
        <w:rPr>
          <w:rFonts w:ascii="Traditional Arabic" w:hAnsi="Traditional Arabic" w:cs="Traditional Arabic"/>
          <w:sz w:val="36"/>
          <w:szCs w:val="36"/>
          <w:rtl/>
          <w:lang w:val="fr-FR"/>
        </w:rPr>
        <w:t>ا</w:t>
      </w:r>
      <w:r w:rsidR="003A1719" w:rsidRPr="00F249A9">
        <w:rPr>
          <w:rFonts w:ascii="Traditional Arabic" w:hAnsi="Traditional Arabic" w:cs="Traditional Arabic"/>
          <w:sz w:val="36"/>
          <w:szCs w:val="36"/>
          <w:rtl/>
          <w:lang w:val="fr-FR"/>
        </w:rPr>
        <w:t>ت</w:t>
      </w:r>
      <w:r w:rsidR="00A029EC" w:rsidRPr="00F249A9">
        <w:rPr>
          <w:rFonts w:ascii="Traditional Arabic" w:hAnsi="Traditional Arabic" w:cs="Traditional Arabic"/>
          <w:sz w:val="36"/>
          <w:szCs w:val="36"/>
          <w:rtl/>
          <w:lang w:val="fr-FR"/>
        </w:rPr>
        <w:t xml:space="preserve"> الستينيات كرواية(أطفال العالم الجديد)</w:t>
      </w:r>
      <w:r w:rsidR="0037707F"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سنة</w:t>
      </w:r>
      <w:r w:rsidR="0037707F"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lang w:val="fr-FR"/>
        </w:rPr>
        <w:t>1962</w:t>
      </w:r>
      <w:r w:rsidR="00172F86" w:rsidRPr="00F249A9">
        <w:rPr>
          <w:rFonts w:ascii="Traditional Arabic" w:hAnsi="Traditional Arabic" w:cs="Traditional Arabic"/>
          <w:sz w:val="36"/>
          <w:szCs w:val="36"/>
          <w:rtl/>
          <w:lang w:val="fr-FR"/>
        </w:rPr>
        <w:t>م"</w:t>
      </w:r>
      <w:r w:rsidR="003A1719" w:rsidRPr="00F249A9">
        <w:rPr>
          <w:rFonts w:ascii="Traditional Arabic" w:hAnsi="Traditional Arabic" w:cs="Traditional Arabic"/>
          <w:sz w:val="36"/>
          <w:szCs w:val="36"/>
          <w:rtl/>
          <w:lang w:val="fr-FR"/>
        </w:rPr>
        <w:t>آ</w:t>
      </w:r>
      <w:r w:rsidR="00172F86" w:rsidRPr="00F249A9">
        <w:rPr>
          <w:rFonts w:ascii="Traditional Arabic" w:hAnsi="Traditional Arabic" w:cs="Traditional Arabic"/>
          <w:sz w:val="36"/>
          <w:szCs w:val="36"/>
          <w:rtl/>
          <w:lang w:val="fr-FR"/>
        </w:rPr>
        <w:t>سياجبار"</w:t>
      </w:r>
      <w:r w:rsidR="003A1719" w:rsidRPr="00F249A9">
        <w:rPr>
          <w:rFonts w:ascii="Traditional Arabic" w:hAnsi="Traditional Arabic" w:cs="Traditional Arabic"/>
          <w:sz w:val="36"/>
          <w:szCs w:val="36"/>
          <w:rtl/>
          <w:lang w:val="fr-FR"/>
        </w:rPr>
        <w:t xml:space="preserve">، </w:t>
      </w:r>
      <w:r w:rsidR="00172F86" w:rsidRPr="00F249A9">
        <w:rPr>
          <w:rFonts w:ascii="Traditional Arabic" w:hAnsi="Traditional Arabic" w:cs="Traditional Arabic"/>
          <w:sz w:val="36"/>
          <w:szCs w:val="36"/>
          <w:rtl/>
          <w:lang w:val="fr-FR"/>
        </w:rPr>
        <w:t>و(العصا وا</w:t>
      </w:r>
      <w:r w:rsidR="003A1719" w:rsidRPr="00F249A9">
        <w:rPr>
          <w:rFonts w:ascii="Traditional Arabic" w:hAnsi="Traditional Arabic" w:cs="Traditional Arabic"/>
          <w:sz w:val="36"/>
          <w:szCs w:val="36"/>
          <w:rtl/>
          <w:lang w:val="fr-FR"/>
        </w:rPr>
        <w:t>لأ</w:t>
      </w:r>
      <w:r w:rsidR="00A029EC" w:rsidRPr="00F249A9">
        <w:rPr>
          <w:rFonts w:ascii="Traditional Arabic" w:hAnsi="Traditional Arabic" w:cs="Traditional Arabic"/>
          <w:sz w:val="36"/>
          <w:szCs w:val="36"/>
          <w:rtl/>
          <w:lang w:val="fr-FR"/>
        </w:rPr>
        <w:t>فيون)</w:t>
      </w:r>
      <w:r w:rsidR="0037707F"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سنة</w:t>
      </w:r>
      <w:r w:rsidR="00A029EC" w:rsidRPr="00F249A9">
        <w:rPr>
          <w:rFonts w:ascii="Traditional Arabic" w:hAnsi="Traditional Arabic" w:cs="Traditional Arabic"/>
          <w:sz w:val="36"/>
          <w:szCs w:val="36"/>
          <w:lang w:val="fr-FR"/>
        </w:rPr>
        <w:t>1956</w:t>
      </w:r>
      <w:r w:rsidR="00A029EC" w:rsidRPr="00F249A9">
        <w:rPr>
          <w:rFonts w:ascii="Traditional Arabic" w:hAnsi="Traditional Arabic" w:cs="Traditional Arabic"/>
          <w:sz w:val="36"/>
          <w:szCs w:val="36"/>
          <w:rtl/>
          <w:lang w:val="fr-FR"/>
        </w:rPr>
        <w:t>م لمولود معمري وهكذا</w:t>
      </w:r>
      <w:r w:rsidR="003A1719"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واصل الروائي الجزائري التعبير عن الواقع مع التذكير بالثورة</w:t>
      </w:r>
      <w:r w:rsidR="00D23AB6" w:rsidRPr="00F249A9">
        <w:rPr>
          <w:rFonts w:ascii="Traditional Arabic" w:hAnsi="Traditional Arabic" w:cs="Traditional Arabic"/>
          <w:sz w:val="36"/>
          <w:szCs w:val="36"/>
          <w:rtl/>
          <w:lang w:val="fr-FR"/>
        </w:rPr>
        <w:t>.</w:t>
      </w:r>
    </w:p>
    <w:p w:rsidR="00A029EC" w:rsidRPr="00F249A9" w:rsidRDefault="00F43DA5"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A029EC" w:rsidRPr="00F249A9">
        <w:rPr>
          <w:rFonts w:ascii="Traditional Arabic" w:hAnsi="Traditional Arabic" w:cs="Traditional Arabic"/>
          <w:sz w:val="36"/>
          <w:szCs w:val="36"/>
          <w:rtl/>
          <w:lang w:val="fr-FR"/>
        </w:rPr>
        <w:t>لقد شكلت الرواية الجزائرية الناطقة باللسان الفرنسي طفرة نوعية في المضامين خاصة أثناء الثورة وبعدها فقد أخذت على عاتقها</w:t>
      </w:r>
      <w:r w:rsidR="00E9233F"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تصوير كل أشكال الثورة</w:t>
      </w:r>
      <w:r w:rsidR="003A1719"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كما س</w:t>
      </w:r>
      <w:r w:rsidR="00E9233F" w:rsidRPr="00F249A9">
        <w:rPr>
          <w:rFonts w:ascii="Traditional Arabic" w:hAnsi="Traditional Arabic" w:cs="Traditional Arabic"/>
          <w:sz w:val="36"/>
          <w:szCs w:val="36"/>
          <w:rtl/>
          <w:lang w:val="fr-FR"/>
        </w:rPr>
        <w:t>لطت الضوء على الوجه الحقيقي  للإ</w:t>
      </w:r>
      <w:r w:rsidR="00A029EC" w:rsidRPr="00F249A9">
        <w:rPr>
          <w:rFonts w:ascii="Traditional Arabic" w:hAnsi="Traditional Arabic" w:cs="Traditional Arabic"/>
          <w:sz w:val="36"/>
          <w:szCs w:val="36"/>
          <w:rtl/>
          <w:lang w:val="fr-FR"/>
        </w:rPr>
        <w:t>ستعمار الفرنسي وأبرز الكتاب في هذه هم أنفسهم الذين تنبؤا</w:t>
      </w:r>
      <w:r w:rsidR="00C94F9B" w:rsidRPr="00F249A9">
        <w:rPr>
          <w:rFonts w:ascii="Traditional Arabic" w:hAnsi="Traditional Arabic" w:cs="Traditional Arabic"/>
          <w:sz w:val="36"/>
          <w:szCs w:val="36"/>
          <w:rtl/>
          <w:lang w:val="fr-FR"/>
        </w:rPr>
        <w:t xml:space="preserve"> </w:t>
      </w:r>
      <w:r w:rsidR="00A029EC" w:rsidRPr="00F249A9">
        <w:rPr>
          <w:rFonts w:ascii="Traditional Arabic" w:hAnsi="Traditional Arabic" w:cs="Traditional Arabic"/>
          <w:sz w:val="36"/>
          <w:szCs w:val="36"/>
          <w:rtl/>
          <w:lang w:val="fr-FR"/>
        </w:rPr>
        <w:t xml:space="preserve">بحدوث الثورة </w:t>
      </w:r>
      <w:r w:rsidR="00E9233F" w:rsidRPr="00F249A9">
        <w:rPr>
          <w:rFonts w:ascii="Traditional Arabic" w:hAnsi="Traditional Arabic" w:cs="Traditional Arabic"/>
          <w:sz w:val="36"/>
          <w:szCs w:val="36"/>
          <w:rtl/>
          <w:lang w:val="fr-FR"/>
        </w:rPr>
        <w:t>مع دخول كتاب جدد في الخط نفسه وأ</w:t>
      </w:r>
      <w:r w:rsidR="00A029EC" w:rsidRPr="00F249A9">
        <w:rPr>
          <w:rFonts w:ascii="Traditional Arabic" w:hAnsi="Traditional Arabic" w:cs="Traditional Arabic"/>
          <w:sz w:val="36"/>
          <w:szCs w:val="36"/>
          <w:rtl/>
          <w:lang w:val="fr-FR"/>
        </w:rPr>
        <w:t>برزهم" محمد ديب"</w:t>
      </w:r>
      <w:r w:rsidR="00A029EC" w:rsidRPr="00F249A9">
        <w:rPr>
          <w:rStyle w:val="Appelnotedebasdep"/>
          <w:rFonts w:ascii="Traditional Arabic" w:hAnsi="Traditional Arabic" w:cs="Traditional Arabic"/>
          <w:sz w:val="36"/>
          <w:szCs w:val="36"/>
          <w:rtl/>
          <w:lang w:val="fr-FR"/>
        </w:rPr>
        <w:footnoteReference w:id="57"/>
      </w:r>
      <w:r w:rsidR="00A029EC" w:rsidRPr="00F249A9">
        <w:rPr>
          <w:rFonts w:ascii="Traditional Arabic" w:hAnsi="Traditional Arabic" w:cs="Traditional Arabic"/>
          <w:sz w:val="36"/>
          <w:szCs w:val="36"/>
          <w:rtl/>
          <w:lang w:val="fr-FR"/>
        </w:rPr>
        <w:t xml:space="preserve"> </w:t>
      </w:r>
      <w:r w:rsidR="00C94F9B" w:rsidRPr="00F249A9">
        <w:rPr>
          <w:rFonts w:ascii="Traditional Arabic" w:hAnsi="Traditional Arabic" w:cs="Traditional Arabic"/>
          <w:sz w:val="36"/>
          <w:szCs w:val="36"/>
          <w:rtl/>
          <w:lang w:val="fr-FR"/>
        </w:rPr>
        <w:t>.</w:t>
      </w:r>
    </w:p>
    <w:p w:rsidR="00842B13" w:rsidRPr="00F249A9" w:rsidRDefault="007444E7"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كما بدأ</w:t>
      </w:r>
      <w:r w:rsidR="003A1719"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يظهر</w:t>
      </w:r>
      <w:r w:rsidR="00817BD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بعد منتصف الستينيات ضمن أدب الجزائريين المكت</w:t>
      </w:r>
      <w:r w:rsidR="003A1719"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ب باللغة الفرنسية </w:t>
      </w:r>
      <w:r w:rsidR="001C3FA4" w:rsidRPr="00F249A9">
        <w:rPr>
          <w:rFonts w:ascii="Traditional Arabic" w:hAnsi="Traditional Arabic" w:cs="Traditional Arabic"/>
          <w:sz w:val="36"/>
          <w:szCs w:val="36"/>
          <w:rtl/>
          <w:lang w:val="fr-FR"/>
        </w:rPr>
        <w:t>توجها جديد</w:t>
      </w:r>
      <w:r w:rsidR="00F43DA5">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 xml:space="preserve"> لاسيما في الروا</w:t>
      </w:r>
      <w:r w:rsidR="00E9233F" w:rsidRPr="00F249A9">
        <w:rPr>
          <w:rFonts w:ascii="Traditional Arabic" w:hAnsi="Traditional Arabic" w:cs="Traditional Arabic"/>
          <w:sz w:val="36"/>
          <w:szCs w:val="36"/>
          <w:rtl/>
          <w:lang w:val="fr-FR"/>
        </w:rPr>
        <w:t xml:space="preserve">ية </w:t>
      </w:r>
      <w:r w:rsidR="002F3FFE" w:rsidRPr="00F249A9">
        <w:rPr>
          <w:rFonts w:ascii="Traditional Arabic" w:hAnsi="Traditional Arabic" w:cs="Traditional Arabic"/>
          <w:sz w:val="36"/>
          <w:szCs w:val="36"/>
          <w:rtl/>
          <w:lang w:val="fr-FR"/>
        </w:rPr>
        <w:t xml:space="preserve">التي </w:t>
      </w:r>
      <w:r w:rsidR="00E9233F" w:rsidRPr="00F249A9">
        <w:rPr>
          <w:rFonts w:ascii="Traditional Arabic" w:hAnsi="Traditional Arabic" w:cs="Traditional Arabic"/>
          <w:sz w:val="36"/>
          <w:szCs w:val="36"/>
          <w:rtl/>
          <w:lang w:val="fr-FR"/>
        </w:rPr>
        <w:t>غلبت عليه</w:t>
      </w:r>
      <w:r w:rsidR="002F3FFE" w:rsidRPr="00F249A9">
        <w:rPr>
          <w:rFonts w:ascii="Traditional Arabic" w:hAnsi="Traditional Arabic" w:cs="Traditional Arabic"/>
          <w:sz w:val="36"/>
          <w:szCs w:val="36"/>
          <w:rtl/>
          <w:lang w:val="fr-FR"/>
        </w:rPr>
        <w:t>ا</w:t>
      </w:r>
      <w:r w:rsidR="00E9233F" w:rsidRPr="00F249A9">
        <w:rPr>
          <w:rFonts w:ascii="Traditional Arabic" w:hAnsi="Traditional Arabic" w:cs="Traditional Arabic"/>
          <w:sz w:val="36"/>
          <w:szCs w:val="36"/>
          <w:rtl/>
          <w:lang w:val="fr-FR"/>
        </w:rPr>
        <w:t xml:space="preserve"> النزعة السياسية الإ</w:t>
      </w:r>
      <w:r w:rsidRPr="00F249A9">
        <w:rPr>
          <w:rFonts w:ascii="Traditional Arabic" w:hAnsi="Traditional Arabic" w:cs="Traditional Arabic"/>
          <w:sz w:val="36"/>
          <w:szCs w:val="36"/>
          <w:rtl/>
          <w:lang w:val="fr-FR"/>
        </w:rPr>
        <w:t>نتقادية ولذلك سماه أحد الباحثي</w:t>
      </w:r>
      <w:r w:rsidR="00F43DA5">
        <w:rPr>
          <w:rFonts w:ascii="Traditional Arabic" w:hAnsi="Traditional Arabic" w:cs="Traditional Arabic"/>
          <w:sz w:val="36"/>
          <w:szCs w:val="36"/>
          <w:rtl/>
          <w:lang w:val="fr-FR"/>
        </w:rPr>
        <w:t>ن بأدب النزعة الإحتجاجية ال</w:t>
      </w:r>
      <w:r w:rsidR="00F43DA5">
        <w:rPr>
          <w:rFonts w:ascii="Traditional Arabic" w:hAnsi="Traditional Arabic" w:cs="Traditional Arabic" w:hint="cs"/>
          <w:sz w:val="36"/>
          <w:szCs w:val="36"/>
          <w:rtl/>
          <w:lang w:val="fr-FR"/>
        </w:rPr>
        <w:t>ا</w:t>
      </w:r>
      <w:r w:rsidR="00E9233F" w:rsidRPr="00F249A9">
        <w:rPr>
          <w:rFonts w:ascii="Traditional Arabic" w:hAnsi="Traditional Arabic" w:cs="Traditional Arabic"/>
          <w:sz w:val="36"/>
          <w:szCs w:val="36"/>
          <w:rtl/>
          <w:lang w:val="fr-FR"/>
        </w:rPr>
        <w:t>جتماعية والسياسية من بين هذه الأ</w:t>
      </w:r>
      <w:r w:rsidRPr="00F249A9">
        <w:rPr>
          <w:rFonts w:ascii="Traditional Arabic" w:hAnsi="Traditional Arabic" w:cs="Traditional Arabic"/>
          <w:sz w:val="36"/>
          <w:szCs w:val="36"/>
          <w:rtl/>
          <w:lang w:val="fr-FR"/>
        </w:rPr>
        <w:t>عمال أعمال محمد ديب الر</w:t>
      </w:r>
      <w:r w:rsidR="002F3FFE"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ائية التي ظهرت ما بين </w:t>
      </w:r>
      <w:r w:rsidRPr="00F249A9">
        <w:rPr>
          <w:rFonts w:ascii="Traditional Arabic" w:hAnsi="Traditional Arabic" w:cs="Traditional Arabic"/>
          <w:sz w:val="36"/>
          <w:szCs w:val="36"/>
          <w:lang w:val="fr-FR"/>
        </w:rPr>
        <w:t>1968</w:t>
      </w:r>
      <w:r w:rsidR="002F3FF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lang w:val="fr-FR"/>
        </w:rPr>
        <w:t>1973</w:t>
      </w:r>
      <w:r w:rsidRPr="00F249A9">
        <w:rPr>
          <w:rFonts w:ascii="Traditional Arabic" w:hAnsi="Traditional Arabic" w:cs="Traditional Arabic"/>
          <w:sz w:val="36"/>
          <w:szCs w:val="36"/>
          <w:rtl/>
          <w:lang w:val="fr-FR"/>
        </w:rPr>
        <w:t>"رقصة الملك"و"</w:t>
      </w:r>
      <w:r w:rsidR="002F3FFE"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له أرض البربر"و"معلم الصيد"</w:t>
      </w:r>
      <w:r w:rsidRPr="00F249A9">
        <w:rPr>
          <w:rFonts w:ascii="Traditional Arabic" w:hAnsi="Traditional Arabic" w:cs="Traditional Arabic"/>
          <w:sz w:val="36"/>
          <w:szCs w:val="36"/>
          <w:lang w:val="fr-FR"/>
        </w:rPr>
        <w:t>1973</w:t>
      </w:r>
      <w:r w:rsidRPr="00F249A9">
        <w:rPr>
          <w:rFonts w:ascii="Traditional Arabic" w:hAnsi="Traditional Arabic" w:cs="Traditional Arabic"/>
          <w:sz w:val="36"/>
          <w:szCs w:val="36"/>
          <w:rtl/>
          <w:lang w:val="fr-FR"/>
        </w:rPr>
        <w:t>.</w:t>
      </w:r>
      <w:r w:rsidRPr="00F249A9">
        <w:rPr>
          <w:rStyle w:val="Appelnotedebasdep"/>
          <w:rFonts w:ascii="Traditional Arabic" w:hAnsi="Traditional Arabic" w:cs="Traditional Arabic"/>
          <w:sz w:val="36"/>
          <w:szCs w:val="36"/>
          <w:rtl/>
          <w:lang w:val="fr-FR"/>
        </w:rPr>
        <w:footnoteReference w:id="58"/>
      </w:r>
      <w:r w:rsidR="00817BD4" w:rsidRPr="00F249A9">
        <w:rPr>
          <w:rFonts w:ascii="Traditional Arabic" w:hAnsi="Traditional Arabic" w:cs="Traditional Arabic"/>
          <w:sz w:val="36"/>
          <w:szCs w:val="36"/>
          <w:rtl/>
          <w:lang w:val="fr-FR"/>
        </w:rPr>
        <w:t>.</w:t>
      </w:r>
    </w:p>
    <w:p w:rsidR="00066246" w:rsidRPr="00F249A9" w:rsidRDefault="00E9233F"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واستمر هذا</w:t>
      </w:r>
      <w:r w:rsidR="002F3FFE" w:rsidRPr="00F249A9">
        <w:rPr>
          <w:rFonts w:ascii="Traditional Arabic" w:hAnsi="Traditional Arabic" w:cs="Traditional Arabic"/>
          <w:sz w:val="36"/>
          <w:szCs w:val="36"/>
          <w:rtl/>
          <w:lang w:val="fr-FR"/>
        </w:rPr>
        <w:t xml:space="preserve"> </w:t>
      </w:r>
      <w:r w:rsidR="00F43DA5">
        <w:rPr>
          <w:rFonts w:ascii="Traditional Arabic" w:hAnsi="Traditional Arabic" w:cs="Traditional Arabic"/>
          <w:sz w:val="36"/>
          <w:szCs w:val="36"/>
          <w:rtl/>
          <w:lang w:val="fr-FR"/>
        </w:rPr>
        <w:t>التوجه ال</w:t>
      </w:r>
      <w:r w:rsidR="00F43DA5">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نتقادي و</w:t>
      </w:r>
      <w:r w:rsidR="00952308" w:rsidRPr="00F249A9">
        <w:rPr>
          <w:rFonts w:ascii="Traditional Arabic" w:hAnsi="Traditional Arabic" w:cs="Traditional Arabic"/>
          <w:sz w:val="36"/>
          <w:szCs w:val="36"/>
          <w:rtl/>
          <w:lang w:val="fr-FR"/>
        </w:rPr>
        <w:t xml:space="preserve"> </w:t>
      </w:r>
      <w:r w:rsidR="00F43DA5">
        <w:rPr>
          <w:rFonts w:ascii="Traditional Arabic" w:hAnsi="Traditional Arabic" w:cs="Traditional Arabic"/>
          <w:sz w:val="36"/>
          <w:szCs w:val="36"/>
          <w:rtl/>
          <w:lang w:val="fr-FR"/>
        </w:rPr>
        <w:t>ال</w:t>
      </w:r>
      <w:r w:rsidR="00F43DA5">
        <w:rPr>
          <w:rFonts w:ascii="Traditional Arabic" w:hAnsi="Traditional Arabic" w:cs="Traditional Arabic" w:hint="cs"/>
          <w:sz w:val="36"/>
          <w:szCs w:val="36"/>
          <w:rtl/>
          <w:lang w:val="fr-FR"/>
        </w:rPr>
        <w:t>ا</w:t>
      </w:r>
      <w:r w:rsidR="007173A5" w:rsidRPr="00F249A9">
        <w:rPr>
          <w:rFonts w:ascii="Traditional Arabic" w:hAnsi="Traditional Arabic" w:cs="Traditional Arabic"/>
          <w:sz w:val="36"/>
          <w:szCs w:val="36"/>
          <w:rtl/>
          <w:lang w:val="fr-FR"/>
        </w:rPr>
        <w:t>حتجاجي حتى</w:t>
      </w:r>
      <w:r w:rsidRPr="00F249A9">
        <w:rPr>
          <w:rFonts w:ascii="Traditional Arabic" w:hAnsi="Traditional Arabic" w:cs="Traditional Arabic"/>
          <w:sz w:val="36"/>
          <w:szCs w:val="36"/>
          <w:rtl/>
          <w:lang w:val="fr-FR"/>
        </w:rPr>
        <w:t xml:space="preserve"> وفاة الرئيس بومدين في أ</w:t>
      </w:r>
      <w:r w:rsidR="007173A5" w:rsidRPr="00F249A9">
        <w:rPr>
          <w:rFonts w:ascii="Traditional Arabic" w:hAnsi="Traditional Arabic" w:cs="Traditional Arabic"/>
          <w:sz w:val="36"/>
          <w:szCs w:val="36"/>
          <w:rtl/>
          <w:lang w:val="fr-FR"/>
        </w:rPr>
        <w:t>واخر شهر</w:t>
      </w:r>
      <w:r w:rsidR="00952308" w:rsidRPr="00F249A9">
        <w:rPr>
          <w:rFonts w:ascii="Traditional Arabic" w:hAnsi="Traditional Arabic" w:cs="Traditional Arabic"/>
          <w:sz w:val="36"/>
          <w:szCs w:val="36"/>
          <w:rtl/>
          <w:lang w:val="fr-FR"/>
        </w:rPr>
        <w:t xml:space="preserve"> </w:t>
      </w:r>
      <w:r w:rsidR="007173A5" w:rsidRPr="00F249A9">
        <w:rPr>
          <w:rFonts w:ascii="Traditional Arabic" w:hAnsi="Traditional Arabic" w:cs="Traditional Arabic"/>
          <w:sz w:val="36"/>
          <w:szCs w:val="36"/>
          <w:rtl/>
          <w:lang w:val="fr-FR"/>
        </w:rPr>
        <w:t xml:space="preserve">ديسمبر </w:t>
      </w:r>
      <w:r w:rsidR="007173A5" w:rsidRPr="00F249A9">
        <w:rPr>
          <w:rFonts w:ascii="Traditional Arabic" w:hAnsi="Traditional Arabic" w:cs="Traditional Arabic"/>
          <w:sz w:val="36"/>
          <w:szCs w:val="36"/>
          <w:lang w:val="fr-FR"/>
        </w:rPr>
        <w:t>1978</w:t>
      </w:r>
      <w:r w:rsidR="007173A5" w:rsidRPr="00F249A9">
        <w:rPr>
          <w:rFonts w:ascii="Traditional Arabic" w:hAnsi="Traditional Arabic" w:cs="Traditional Arabic"/>
          <w:sz w:val="36"/>
          <w:szCs w:val="36"/>
          <w:rtl/>
          <w:lang w:val="fr-FR"/>
        </w:rPr>
        <w:t>م</w:t>
      </w:r>
      <w:r w:rsidR="002F3FFE" w:rsidRPr="00F249A9">
        <w:rPr>
          <w:rFonts w:ascii="Traditional Arabic" w:hAnsi="Traditional Arabic" w:cs="Traditional Arabic"/>
          <w:sz w:val="36"/>
          <w:szCs w:val="36"/>
          <w:rtl/>
          <w:lang w:val="fr-FR"/>
        </w:rPr>
        <w:t xml:space="preserve">، </w:t>
      </w:r>
      <w:r w:rsidR="007173A5" w:rsidRPr="00F249A9">
        <w:rPr>
          <w:rFonts w:ascii="Traditional Arabic" w:hAnsi="Traditional Arabic" w:cs="Traditional Arabic"/>
          <w:sz w:val="36"/>
          <w:szCs w:val="36"/>
          <w:rtl/>
          <w:lang w:val="fr-FR"/>
        </w:rPr>
        <w:t>ونجد ذلك بارزا في روايات "رشيد ميموني"</w:t>
      </w:r>
      <w:r w:rsidR="002F3FFE" w:rsidRPr="00F249A9">
        <w:rPr>
          <w:rFonts w:ascii="Traditional Arabic" w:hAnsi="Traditional Arabic" w:cs="Traditional Arabic"/>
          <w:sz w:val="36"/>
          <w:szCs w:val="36"/>
          <w:rtl/>
          <w:lang w:val="fr-FR"/>
        </w:rPr>
        <w:t>خ</w:t>
      </w:r>
      <w:r w:rsidR="007173A5" w:rsidRPr="00F249A9">
        <w:rPr>
          <w:rFonts w:ascii="Traditional Arabic" w:hAnsi="Traditional Arabic" w:cs="Traditional Arabic"/>
          <w:sz w:val="36"/>
          <w:szCs w:val="36"/>
          <w:rtl/>
          <w:lang w:val="fr-FR"/>
        </w:rPr>
        <w:t>اصة</w:t>
      </w:r>
      <w:r w:rsidRPr="00F249A9">
        <w:rPr>
          <w:rFonts w:ascii="Traditional Arabic" w:hAnsi="Traditional Arabic" w:cs="Traditional Arabic"/>
          <w:sz w:val="36"/>
          <w:szCs w:val="36"/>
          <w:rtl/>
          <w:lang w:val="fr-FR"/>
        </w:rPr>
        <w:t xml:space="preserve"> </w:t>
      </w:r>
      <w:r w:rsidR="007173A5" w:rsidRPr="00F249A9">
        <w:rPr>
          <w:rFonts w:ascii="Traditional Arabic" w:hAnsi="Traditional Arabic" w:cs="Traditional Arabic"/>
          <w:sz w:val="36"/>
          <w:szCs w:val="36"/>
          <w:rtl/>
          <w:lang w:val="fr-FR"/>
        </w:rPr>
        <w:t>مثل رواية "النهر المتحول" يشير عنوانها إلى المضمون الذي عبرت عنه الرواية؛</w:t>
      </w:r>
      <w:r w:rsidR="002F3FFE" w:rsidRPr="00F249A9">
        <w:rPr>
          <w:rFonts w:ascii="Traditional Arabic" w:hAnsi="Traditional Arabic" w:cs="Traditional Arabic"/>
          <w:sz w:val="36"/>
          <w:szCs w:val="36"/>
          <w:rtl/>
          <w:lang w:val="fr-FR"/>
        </w:rPr>
        <w:t xml:space="preserve"> </w:t>
      </w:r>
      <w:r w:rsidR="007173A5" w:rsidRPr="00F249A9">
        <w:rPr>
          <w:rFonts w:ascii="Traditional Arabic" w:hAnsi="Traditional Arabic" w:cs="Traditional Arabic"/>
          <w:sz w:val="36"/>
          <w:szCs w:val="36"/>
          <w:rtl/>
          <w:lang w:val="fr-FR"/>
        </w:rPr>
        <w:t xml:space="preserve">وهو تحول الثورة على يد العسكر عن </w:t>
      </w:r>
      <w:r w:rsidR="007173A5" w:rsidRPr="00F249A9">
        <w:rPr>
          <w:rFonts w:ascii="Traditional Arabic" w:hAnsi="Traditional Arabic" w:cs="Traditional Arabic"/>
          <w:sz w:val="36"/>
          <w:szCs w:val="36"/>
          <w:rtl/>
          <w:lang w:val="fr-FR"/>
        </w:rPr>
        <w:lastRenderedPageBreak/>
        <w:t>مسارها النضالي ذ</w:t>
      </w:r>
      <w:r w:rsidR="00F43DA5">
        <w:rPr>
          <w:rFonts w:ascii="Traditional Arabic" w:hAnsi="Traditional Arabic" w:cs="Traditional Arabic"/>
          <w:sz w:val="36"/>
          <w:szCs w:val="36"/>
          <w:rtl/>
          <w:lang w:val="fr-FR"/>
        </w:rPr>
        <w:t>ي الطابع الشعبي  وعن أهدافها ال</w:t>
      </w:r>
      <w:r w:rsidR="00F43DA5">
        <w:rPr>
          <w:rFonts w:ascii="Traditional Arabic" w:hAnsi="Traditional Arabic" w:cs="Traditional Arabic" w:hint="cs"/>
          <w:sz w:val="36"/>
          <w:szCs w:val="36"/>
          <w:rtl/>
          <w:lang w:val="fr-FR"/>
        </w:rPr>
        <w:t>ا</w:t>
      </w:r>
      <w:r w:rsidR="00952308" w:rsidRPr="00F249A9">
        <w:rPr>
          <w:rFonts w:ascii="Traditional Arabic" w:hAnsi="Traditional Arabic" w:cs="Traditional Arabic"/>
          <w:sz w:val="36"/>
          <w:szCs w:val="36"/>
          <w:rtl/>
          <w:lang w:val="fr-FR"/>
        </w:rPr>
        <w:t xml:space="preserve">جتماعية الطموحة، </w:t>
      </w:r>
      <w:r w:rsidR="007173A5" w:rsidRPr="00F249A9">
        <w:rPr>
          <w:rFonts w:ascii="Traditional Arabic" w:hAnsi="Traditional Arabic" w:cs="Traditional Arabic"/>
          <w:sz w:val="36"/>
          <w:szCs w:val="36"/>
          <w:rtl/>
          <w:lang w:val="fr-FR"/>
        </w:rPr>
        <w:t>ونفس الشئ بالنسبة لرواية "طومنبيزا"</w:t>
      </w:r>
      <w:r w:rsidR="007173A5" w:rsidRPr="00F249A9">
        <w:rPr>
          <w:rFonts w:ascii="Traditional Arabic" w:hAnsi="Traditional Arabic" w:cs="Traditional Arabic"/>
          <w:sz w:val="36"/>
          <w:szCs w:val="36"/>
          <w:lang w:val="fr-FR"/>
        </w:rPr>
        <w:t>1984</w:t>
      </w:r>
      <w:r w:rsidR="007173A5" w:rsidRPr="00F249A9">
        <w:rPr>
          <w:rFonts w:ascii="Traditional Arabic" w:hAnsi="Traditional Arabic" w:cs="Traditional Arabic"/>
          <w:sz w:val="36"/>
          <w:szCs w:val="36"/>
          <w:rtl/>
          <w:lang w:val="fr-FR"/>
        </w:rPr>
        <w:t>(</w:t>
      </w:r>
      <w:r w:rsidR="007173A5" w:rsidRPr="00F249A9">
        <w:rPr>
          <w:rStyle w:val="Appelnotedebasdep"/>
          <w:rFonts w:ascii="Traditional Arabic" w:hAnsi="Traditional Arabic" w:cs="Traditional Arabic"/>
          <w:sz w:val="36"/>
          <w:szCs w:val="36"/>
          <w:rtl/>
          <w:lang w:val="fr-FR"/>
        </w:rPr>
        <w:footnoteReference w:id="59"/>
      </w:r>
      <w:r w:rsidR="007173A5" w:rsidRPr="00F249A9">
        <w:rPr>
          <w:rFonts w:ascii="Traditional Arabic" w:hAnsi="Traditional Arabic" w:cs="Traditional Arabic"/>
          <w:sz w:val="36"/>
          <w:szCs w:val="36"/>
          <w:rtl/>
          <w:lang w:val="fr-FR"/>
        </w:rPr>
        <w:t>)</w:t>
      </w:r>
      <w:r w:rsidR="00952308" w:rsidRPr="00F249A9">
        <w:rPr>
          <w:rFonts w:ascii="Traditional Arabic" w:hAnsi="Traditional Arabic" w:cs="Traditional Arabic"/>
          <w:sz w:val="36"/>
          <w:szCs w:val="36"/>
          <w:rtl/>
          <w:lang w:val="fr-FR"/>
        </w:rPr>
        <w:t>.</w:t>
      </w:r>
    </w:p>
    <w:p w:rsidR="00066246" w:rsidRPr="00F249A9" w:rsidRDefault="00CE28BA"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وفي هذ الصدد يمكن القول إن الجامع المشترك بين هاته الكتابات </w:t>
      </w:r>
      <w:r w:rsidR="00F43DA5">
        <w:rPr>
          <w:rFonts w:ascii="Traditional Arabic" w:hAnsi="Traditional Arabic" w:cs="Traditional Arabic"/>
          <w:sz w:val="36"/>
          <w:szCs w:val="36"/>
          <w:rtl/>
          <w:lang w:val="fr-FR"/>
        </w:rPr>
        <w:t>الروائية هو البعد الوثائقي  وال</w:t>
      </w:r>
      <w:r w:rsidR="00F43DA5">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شهاري للتعريف بالقضية الوطنية</w:t>
      </w:r>
      <w:r w:rsidR="002F3FF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فقد كان هؤلاء الكتاب يعطون الكلمة </w:t>
      </w:r>
      <w:r w:rsidR="002F3FFE" w:rsidRPr="00F249A9">
        <w:rPr>
          <w:rFonts w:ascii="Traditional Arabic" w:hAnsi="Traditional Arabic" w:cs="Traditional Arabic"/>
          <w:sz w:val="36"/>
          <w:szCs w:val="36"/>
          <w:rtl/>
          <w:lang w:val="fr-FR"/>
        </w:rPr>
        <w:t>لأ</w:t>
      </w:r>
      <w:r w:rsidRPr="00F249A9">
        <w:rPr>
          <w:rFonts w:ascii="Traditional Arabic" w:hAnsi="Traditional Arabic" w:cs="Traditional Arabic"/>
          <w:sz w:val="36"/>
          <w:szCs w:val="36"/>
          <w:rtl/>
          <w:lang w:val="fr-FR"/>
        </w:rPr>
        <w:t>ناس يعانون من عنف ثقافة الم</w:t>
      </w:r>
      <w:r w:rsidR="00E9233F" w:rsidRPr="00F249A9">
        <w:rPr>
          <w:rFonts w:ascii="Traditional Arabic" w:hAnsi="Traditional Arabic" w:cs="Traditional Arabic"/>
          <w:sz w:val="36"/>
          <w:szCs w:val="36"/>
          <w:rtl/>
          <w:lang w:val="fr-FR"/>
        </w:rPr>
        <w:t>حتل ومن عنف العادات والتقاليد</w:t>
      </w:r>
      <w:r w:rsidR="002F3FFE" w:rsidRPr="00F249A9">
        <w:rPr>
          <w:rFonts w:ascii="Traditional Arabic" w:hAnsi="Traditional Arabic" w:cs="Traditional Arabic"/>
          <w:sz w:val="36"/>
          <w:szCs w:val="36"/>
          <w:rtl/>
          <w:lang w:val="fr-FR"/>
        </w:rPr>
        <w:t xml:space="preserve"> </w:t>
      </w:r>
      <w:r w:rsidR="00E9233F" w:rsidRPr="00F249A9">
        <w:rPr>
          <w:rFonts w:ascii="Traditional Arabic" w:hAnsi="Traditional Arabic" w:cs="Traditional Arabic"/>
          <w:sz w:val="36"/>
          <w:szCs w:val="36"/>
          <w:rtl/>
          <w:lang w:val="fr-FR"/>
        </w:rPr>
        <w:t>الأ</w:t>
      </w:r>
      <w:r w:rsidRPr="00F249A9">
        <w:rPr>
          <w:rFonts w:ascii="Traditional Arabic" w:hAnsi="Traditional Arabic" w:cs="Traditional Arabic"/>
          <w:sz w:val="36"/>
          <w:szCs w:val="36"/>
          <w:rtl/>
          <w:lang w:val="fr-FR"/>
        </w:rPr>
        <w:t>سرية.</w:t>
      </w:r>
    </w:p>
    <w:p w:rsidR="00CE28BA" w:rsidRPr="00F249A9" w:rsidRDefault="00F43DA5" w:rsidP="00F43DA5">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rtl/>
          <w:lang w:val="fr-FR"/>
        </w:rPr>
        <w:t>كما عرفت الرواية</w:t>
      </w:r>
      <w:r w:rsidR="00E9233F" w:rsidRPr="00F249A9">
        <w:rPr>
          <w:rFonts w:ascii="Traditional Arabic" w:hAnsi="Traditional Arabic" w:cs="Traditional Arabic"/>
          <w:sz w:val="36"/>
          <w:szCs w:val="36"/>
          <w:rtl/>
          <w:lang w:val="fr-FR"/>
        </w:rPr>
        <w:t xml:space="preserve"> </w:t>
      </w:r>
      <w:r w:rsidR="00CE28BA" w:rsidRPr="00F249A9">
        <w:rPr>
          <w:rFonts w:ascii="Traditional Arabic" w:hAnsi="Traditional Arabic" w:cs="Traditional Arabic"/>
          <w:sz w:val="36"/>
          <w:szCs w:val="36"/>
          <w:rtl/>
          <w:lang w:val="fr-FR"/>
        </w:rPr>
        <w:t>الجزائري</w:t>
      </w:r>
      <w:r w:rsidR="002F3FFE" w:rsidRPr="00F249A9">
        <w:rPr>
          <w:rFonts w:ascii="Traditional Arabic" w:hAnsi="Traditional Arabic" w:cs="Traditional Arabic"/>
          <w:sz w:val="36"/>
          <w:szCs w:val="36"/>
          <w:rtl/>
          <w:lang w:val="fr-FR"/>
        </w:rPr>
        <w:t>ة</w:t>
      </w:r>
      <w:r w:rsidR="00CE28BA" w:rsidRPr="00F249A9">
        <w:rPr>
          <w:rFonts w:ascii="Traditional Arabic" w:hAnsi="Traditional Arabic" w:cs="Traditional Arabic"/>
          <w:sz w:val="36"/>
          <w:szCs w:val="36"/>
          <w:rtl/>
          <w:lang w:val="fr-FR"/>
        </w:rPr>
        <w:t xml:space="preserve"> المكتوبة بالفرنسية موضوعا مهما كان يح</w:t>
      </w:r>
      <w:r w:rsidR="00E9233F" w:rsidRPr="00F249A9">
        <w:rPr>
          <w:rFonts w:ascii="Traditional Arabic" w:hAnsi="Traditional Arabic" w:cs="Traditional Arabic"/>
          <w:sz w:val="36"/>
          <w:szCs w:val="36"/>
          <w:rtl/>
          <w:lang w:val="fr-FR"/>
        </w:rPr>
        <w:t>ضر د</w:t>
      </w:r>
      <w:r>
        <w:rPr>
          <w:rFonts w:ascii="Traditional Arabic" w:hAnsi="Traditional Arabic" w:cs="Traditional Arabic"/>
          <w:sz w:val="36"/>
          <w:szCs w:val="36"/>
          <w:rtl/>
          <w:lang w:val="fr-FR"/>
        </w:rPr>
        <w:t>ائما للوقوف على التحولات ال</w:t>
      </w:r>
      <w:r>
        <w:rPr>
          <w:rFonts w:ascii="Traditional Arabic" w:hAnsi="Traditional Arabic" w:cs="Traditional Arabic" w:hint="cs"/>
          <w:sz w:val="36"/>
          <w:szCs w:val="36"/>
          <w:rtl/>
          <w:lang w:val="fr-FR"/>
        </w:rPr>
        <w:t>ا</w:t>
      </w:r>
      <w:r w:rsidR="00CE28BA" w:rsidRPr="00F249A9">
        <w:rPr>
          <w:rFonts w:ascii="Traditional Arabic" w:hAnsi="Traditional Arabic" w:cs="Traditional Arabic"/>
          <w:sz w:val="36"/>
          <w:szCs w:val="36"/>
          <w:rtl/>
          <w:lang w:val="fr-FR"/>
        </w:rPr>
        <w:t>ج</w:t>
      </w:r>
      <w:r w:rsidR="00E9233F" w:rsidRPr="00F249A9">
        <w:rPr>
          <w:rFonts w:ascii="Traditional Arabic" w:hAnsi="Traditional Arabic" w:cs="Traditional Arabic"/>
          <w:sz w:val="36"/>
          <w:szCs w:val="36"/>
          <w:rtl/>
          <w:lang w:val="fr-FR"/>
        </w:rPr>
        <w:t>تماعية والسياسية</w:t>
      </w:r>
      <w:r>
        <w:rPr>
          <w:rFonts w:ascii="Traditional Arabic" w:hAnsi="Traditional Arabic" w:cs="Traditional Arabic" w:hint="cs"/>
          <w:sz w:val="36"/>
          <w:szCs w:val="36"/>
          <w:rtl/>
          <w:lang w:val="fr-FR"/>
        </w:rPr>
        <w:t>.</w:t>
      </w:r>
      <w:r w:rsidR="00E9233F" w:rsidRPr="00F249A9">
        <w:rPr>
          <w:rFonts w:ascii="Traditional Arabic" w:hAnsi="Traditional Arabic" w:cs="Traditional Arabic"/>
          <w:sz w:val="36"/>
          <w:szCs w:val="36"/>
          <w:rtl/>
          <w:lang w:val="fr-FR"/>
        </w:rPr>
        <w:t xml:space="preserve"> و</w:t>
      </w:r>
      <w:r>
        <w:rPr>
          <w:rFonts w:ascii="Traditional Arabic" w:hAnsi="Traditional Arabic" w:cs="Traditional Arabic"/>
          <w:sz w:val="36"/>
          <w:szCs w:val="36"/>
          <w:rtl/>
          <w:lang w:val="fr-FR"/>
        </w:rPr>
        <w:t>نقل الواقع ال</w:t>
      </w:r>
      <w:r>
        <w:rPr>
          <w:rFonts w:ascii="Traditional Arabic" w:hAnsi="Traditional Arabic" w:cs="Traditional Arabic" w:hint="cs"/>
          <w:sz w:val="36"/>
          <w:szCs w:val="36"/>
          <w:rtl/>
          <w:lang w:val="fr-FR"/>
        </w:rPr>
        <w:t>ا</w:t>
      </w:r>
      <w:r w:rsidR="00913FA4" w:rsidRPr="00F249A9">
        <w:rPr>
          <w:rFonts w:ascii="Traditional Arabic" w:hAnsi="Traditional Arabic" w:cs="Traditional Arabic"/>
          <w:sz w:val="36"/>
          <w:szCs w:val="36"/>
          <w:rtl/>
          <w:lang w:val="fr-FR"/>
        </w:rPr>
        <w:t xml:space="preserve">جتماعي للشعب الجزائري، </w:t>
      </w:r>
      <w:r>
        <w:rPr>
          <w:rFonts w:ascii="Traditional Arabic" w:hAnsi="Traditional Arabic" w:cs="Traditional Arabic"/>
          <w:sz w:val="36"/>
          <w:szCs w:val="36"/>
          <w:rtl/>
          <w:lang w:val="fr-FR"/>
        </w:rPr>
        <w:t>"ونعني به موضوع</w:t>
      </w:r>
      <w:r>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rtl/>
          <w:lang w:val="fr-FR"/>
        </w:rPr>
        <w:t xml:space="preserve">السيرة الذاتية </w:t>
      </w:r>
      <w:r>
        <w:rPr>
          <w:rFonts w:ascii="Traditional Arabic" w:hAnsi="Traditional Arabic" w:cs="Traditional Arabic"/>
          <w:sz w:val="36"/>
          <w:szCs w:val="36"/>
          <w:rtl/>
          <w:lang w:val="fr-FR"/>
        </w:rPr>
        <w:t>للمؤلفين</w:t>
      </w:r>
      <w:r>
        <w:rPr>
          <w:rFonts w:ascii="Traditional Arabic" w:hAnsi="Traditional Arabic" w:cs="Traditional Arabic" w:hint="cs"/>
          <w:sz w:val="36"/>
          <w:szCs w:val="36"/>
          <w:rtl/>
          <w:lang w:val="fr-FR"/>
        </w:rPr>
        <w:t xml:space="preserve">. </w:t>
      </w:r>
      <w:r>
        <w:rPr>
          <w:rFonts w:ascii="Traditional Arabic" w:hAnsi="Traditional Arabic" w:cs="Traditional Arabic"/>
          <w:sz w:val="36"/>
          <w:szCs w:val="36"/>
          <w:rtl/>
          <w:lang w:val="fr-FR"/>
        </w:rPr>
        <w:t>نذكر منها رواية"الشمس</w:t>
      </w:r>
      <w:r>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rtl/>
          <w:lang w:val="fr-FR"/>
        </w:rPr>
        <w:t>والغربال"</w:t>
      </w:r>
      <w:r w:rsidR="00C7623D">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lang w:val="fr-FR"/>
        </w:rPr>
        <w:t>1982</w:t>
      </w:r>
      <w:r w:rsidR="00CE28BA" w:rsidRPr="00F249A9">
        <w:rPr>
          <w:rFonts w:ascii="Traditional Arabic" w:hAnsi="Traditional Arabic" w:cs="Traditional Arabic"/>
          <w:sz w:val="36"/>
          <w:szCs w:val="36"/>
          <w:rtl/>
          <w:lang w:val="fr-FR"/>
        </w:rPr>
        <w:t>(</w:t>
      </w:r>
      <w:r w:rsidR="00CE28BA" w:rsidRPr="00F249A9">
        <w:rPr>
          <w:rFonts w:ascii="Traditional Arabic" w:hAnsi="Traditional Arabic" w:cs="Traditional Arabic"/>
          <w:sz w:val="36"/>
          <w:szCs w:val="36"/>
          <w:lang w:val="fr-FR"/>
        </w:rPr>
        <w:t>tamislesoussoleille</w:t>
      </w:r>
      <w:r w:rsidR="00CE28BA" w:rsidRPr="00F249A9">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rtl/>
          <w:lang w:val="fr-FR"/>
        </w:rPr>
        <w:t>و"النظرة المحروجة"</w:t>
      </w:r>
      <w:r w:rsidR="00CE28BA" w:rsidRPr="00F249A9">
        <w:rPr>
          <w:rFonts w:ascii="Traditional Arabic" w:hAnsi="Traditional Arabic" w:cs="Traditional Arabic"/>
          <w:sz w:val="36"/>
          <w:szCs w:val="36"/>
          <w:lang w:val="fr-FR"/>
        </w:rPr>
        <w:t>1987</w:t>
      </w:r>
      <w:r>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rtl/>
          <w:lang w:val="fr-FR"/>
        </w:rPr>
        <w:t>(</w:t>
      </w:r>
      <w:r w:rsidR="00CE28BA" w:rsidRPr="00F249A9">
        <w:rPr>
          <w:rFonts w:ascii="Traditional Arabic" w:hAnsi="Traditional Arabic" w:cs="Traditional Arabic"/>
          <w:sz w:val="36"/>
          <w:szCs w:val="36"/>
          <w:lang w:val="fr-FR"/>
        </w:rPr>
        <w:t>blessiRegard</w:t>
      </w:r>
      <w:r w:rsidR="00CE28BA" w:rsidRPr="00F249A9">
        <w:rPr>
          <w:rFonts w:ascii="Traditional Arabic" w:hAnsi="Traditional Arabic" w:cs="Traditional Arabic"/>
          <w:sz w:val="36"/>
          <w:szCs w:val="36"/>
          <w:rtl/>
          <w:lang w:val="fr-FR"/>
        </w:rPr>
        <w:t>)</w:t>
      </w:r>
      <w:r>
        <w:rPr>
          <w:rFonts w:ascii="Traditional Arabic" w:hAnsi="Traditional Arabic" w:cs="Traditional Arabic" w:hint="cs"/>
          <w:sz w:val="36"/>
          <w:szCs w:val="36"/>
          <w:rtl/>
          <w:lang w:val="fr-FR"/>
        </w:rPr>
        <w:t xml:space="preserve">. </w:t>
      </w:r>
      <w:r w:rsidR="00CE28BA" w:rsidRPr="00F249A9">
        <w:rPr>
          <w:rFonts w:ascii="Traditional Arabic" w:hAnsi="Traditional Arabic" w:cs="Traditional Arabic"/>
          <w:sz w:val="36"/>
          <w:szCs w:val="36"/>
          <w:rtl/>
          <w:lang w:val="fr-FR"/>
        </w:rPr>
        <w:t>و</w:t>
      </w:r>
      <w:r w:rsidR="00913FA4" w:rsidRPr="00F249A9">
        <w:rPr>
          <w:rFonts w:ascii="Traditional Arabic" w:hAnsi="Traditional Arabic" w:cs="Traditional Arabic"/>
          <w:sz w:val="36"/>
          <w:szCs w:val="36"/>
          <w:rtl/>
          <w:lang w:val="fr-FR"/>
        </w:rPr>
        <w:t xml:space="preserve"> </w:t>
      </w:r>
      <w:r w:rsidR="00CE28BA" w:rsidRPr="00F249A9">
        <w:rPr>
          <w:rFonts w:ascii="Traditional Arabic" w:hAnsi="Traditional Arabic" w:cs="Traditional Arabic"/>
          <w:sz w:val="36"/>
          <w:szCs w:val="36"/>
          <w:rtl/>
          <w:lang w:val="fr-FR"/>
        </w:rPr>
        <w:t>كلاهما لرابح بلمعمري</w:t>
      </w:r>
      <w:r w:rsidR="00D23AB6" w:rsidRPr="00F249A9">
        <w:rPr>
          <w:rFonts w:ascii="Traditional Arabic" w:hAnsi="Traditional Arabic" w:cs="Traditional Arabic"/>
          <w:sz w:val="36"/>
          <w:szCs w:val="36"/>
          <w:rtl/>
          <w:lang w:val="fr-FR"/>
        </w:rPr>
        <w:t xml:space="preserve"> و"رأس المحنة"</w:t>
      </w:r>
      <w:r w:rsidR="00D23AB6" w:rsidRPr="00F249A9">
        <w:rPr>
          <w:rFonts w:ascii="Traditional Arabic" w:hAnsi="Traditional Arabic" w:cs="Traditional Arabic"/>
          <w:sz w:val="36"/>
          <w:szCs w:val="36"/>
          <w:lang w:val="fr-FR"/>
        </w:rPr>
        <w:t>1991</w:t>
      </w:r>
      <w:r w:rsidR="00D23AB6" w:rsidRPr="00F249A9">
        <w:rPr>
          <w:rFonts w:ascii="Traditional Arabic" w:hAnsi="Traditional Arabic" w:cs="Traditional Arabic"/>
          <w:sz w:val="36"/>
          <w:szCs w:val="36"/>
          <w:rtl/>
          <w:lang w:val="fr-FR"/>
        </w:rPr>
        <w:t>(</w:t>
      </w:r>
      <w:r w:rsidR="00D23AB6" w:rsidRPr="00F249A9">
        <w:rPr>
          <w:rFonts w:ascii="Traditional Arabic" w:hAnsi="Traditional Arabic" w:cs="Traditional Arabic"/>
          <w:sz w:val="36"/>
          <w:szCs w:val="36"/>
          <w:lang w:val="fr-FR"/>
        </w:rPr>
        <w:t>Elmihnaras</w:t>
      </w:r>
      <w:r w:rsidR="00D23AB6" w:rsidRPr="00F249A9">
        <w:rPr>
          <w:rFonts w:ascii="Traditional Arabic" w:hAnsi="Traditional Arabic" w:cs="Traditional Arabic"/>
          <w:sz w:val="36"/>
          <w:szCs w:val="36"/>
          <w:rtl/>
          <w:lang w:val="fr-FR"/>
        </w:rPr>
        <w:t>)ل</w:t>
      </w:r>
      <w:r w:rsidR="002F3FFE" w:rsidRPr="00F249A9">
        <w:rPr>
          <w:rFonts w:ascii="Traditional Arabic" w:hAnsi="Traditional Arabic" w:cs="Traditional Arabic"/>
          <w:sz w:val="36"/>
          <w:szCs w:val="36"/>
          <w:rtl/>
          <w:lang w:val="fr-FR"/>
        </w:rPr>
        <w:t>ـ</w:t>
      </w:r>
      <w:r w:rsidR="00D23AB6" w:rsidRPr="00F249A9">
        <w:rPr>
          <w:rFonts w:ascii="Traditional Arabic" w:hAnsi="Traditional Arabic" w:cs="Traditional Arabic"/>
          <w:sz w:val="36"/>
          <w:szCs w:val="36"/>
          <w:rtl/>
          <w:lang w:val="fr-FR"/>
        </w:rPr>
        <w:t>"عبدالرحمان الوناس"</w:t>
      </w:r>
      <w:r w:rsidR="00D23AB6" w:rsidRPr="00F249A9">
        <w:rPr>
          <w:rStyle w:val="Appelnotedebasdep"/>
          <w:rFonts w:ascii="Traditional Arabic" w:hAnsi="Traditional Arabic" w:cs="Traditional Arabic"/>
          <w:sz w:val="36"/>
          <w:szCs w:val="36"/>
          <w:rtl/>
          <w:lang w:val="fr-FR"/>
        </w:rPr>
        <w:footnoteReference w:id="60"/>
      </w:r>
      <w:r w:rsidR="00913FA4" w:rsidRPr="00F249A9">
        <w:rPr>
          <w:rFonts w:ascii="Traditional Arabic" w:hAnsi="Traditional Arabic" w:cs="Traditional Arabic"/>
          <w:sz w:val="36"/>
          <w:szCs w:val="36"/>
          <w:rtl/>
          <w:lang w:val="fr-FR"/>
        </w:rPr>
        <w:t>.</w:t>
      </w:r>
    </w:p>
    <w:p w:rsidR="00405266" w:rsidRPr="00F249A9" w:rsidRDefault="00E9233F"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واستمر هذا الإ</w:t>
      </w:r>
      <w:r w:rsidR="00405266" w:rsidRPr="00F249A9">
        <w:rPr>
          <w:rFonts w:ascii="Traditional Arabic" w:hAnsi="Traditional Arabic" w:cs="Traditional Arabic"/>
          <w:sz w:val="36"/>
          <w:szCs w:val="36"/>
          <w:rtl/>
          <w:lang w:val="fr-FR"/>
        </w:rPr>
        <w:t>تجاه في الظهور حتى</w:t>
      </w:r>
      <w:r w:rsidR="002F3FFE" w:rsidRPr="00F249A9">
        <w:rPr>
          <w:rFonts w:ascii="Traditional Arabic" w:hAnsi="Traditional Arabic" w:cs="Traditional Arabic"/>
          <w:sz w:val="36"/>
          <w:szCs w:val="36"/>
          <w:rtl/>
          <w:lang w:val="fr-FR"/>
        </w:rPr>
        <w:t xml:space="preserve"> </w:t>
      </w:r>
      <w:r w:rsidR="00405266" w:rsidRPr="00F249A9">
        <w:rPr>
          <w:rFonts w:ascii="Traditional Arabic" w:hAnsi="Traditional Arabic" w:cs="Traditional Arabic"/>
          <w:sz w:val="36"/>
          <w:szCs w:val="36"/>
          <w:rtl/>
          <w:lang w:val="fr-FR"/>
        </w:rPr>
        <w:t xml:space="preserve">بعد مظاهرات </w:t>
      </w:r>
      <w:r w:rsidR="002F3FFE" w:rsidRPr="00F249A9">
        <w:rPr>
          <w:rFonts w:ascii="Traditional Arabic" w:hAnsi="Traditional Arabic" w:cs="Traditional Arabic"/>
          <w:sz w:val="36"/>
          <w:szCs w:val="36"/>
          <w:rtl/>
          <w:lang w:val="fr-FR"/>
        </w:rPr>
        <w:t>أ</w:t>
      </w:r>
      <w:r w:rsidR="00405266" w:rsidRPr="00F249A9">
        <w:rPr>
          <w:rFonts w:ascii="Traditional Arabic" w:hAnsi="Traditional Arabic" w:cs="Traditional Arabic"/>
          <w:sz w:val="36"/>
          <w:szCs w:val="36"/>
          <w:rtl/>
          <w:lang w:val="fr-FR"/>
        </w:rPr>
        <w:t xml:space="preserve">كتوبر </w:t>
      </w:r>
      <w:r w:rsidR="00405266" w:rsidRPr="00F249A9">
        <w:rPr>
          <w:rFonts w:ascii="Traditional Arabic" w:hAnsi="Traditional Arabic" w:cs="Traditional Arabic"/>
          <w:sz w:val="36"/>
          <w:szCs w:val="36"/>
          <w:lang w:val="fr-FR"/>
        </w:rPr>
        <w:t>1988</w:t>
      </w:r>
      <w:r w:rsidR="00405266" w:rsidRPr="00F249A9">
        <w:rPr>
          <w:rFonts w:ascii="Traditional Arabic" w:hAnsi="Traditional Arabic" w:cs="Traditional Arabic"/>
          <w:sz w:val="36"/>
          <w:szCs w:val="36"/>
          <w:rtl/>
          <w:lang w:val="fr-FR"/>
        </w:rPr>
        <w:t>م وصدور دستور</w:t>
      </w:r>
      <w:r w:rsidR="00405266" w:rsidRPr="00F249A9">
        <w:rPr>
          <w:rFonts w:ascii="Traditional Arabic" w:hAnsi="Traditional Arabic" w:cs="Traditional Arabic"/>
          <w:sz w:val="36"/>
          <w:szCs w:val="36"/>
          <w:lang w:val="fr-FR"/>
        </w:rPr>
        <w:t>23</w:t>
      </w:r>
      <w:r w:rsidR="00B07437" w:rsidRPr="00F249A9">
        <w:rPr>
          <w:rFonts w:ascii="Traditional Arabic" w:hAnsi="Traditional Arabic" w:cs="Traditional Arabic"/>
          <w:sz w:val="36"/>
          <w:szCs w:val="36"/>
          <w:rtl/>
          <w:lang w:val="fr-FR"/>
        </w:rPr>
        <w:t xml:space="preserve"> </w:t>
      </w:r>
      <w:r w:rsidR="00405266" w:rsidRPr="00F249A9">
        <w:rPr>
          <w:rFonts w:ascii="Traditional Arabic" w:hAnsi="Traditional Arabic" w:cs="Traditional Arabic"/>
          <w:sz w:val="36"/>
          <w:szCs w:val="36"/>
          <w:rtl/>
          <w:lang w:val="fr-FR"/>
        </w:rPr>
        <w:t>فبراير</w:t>
      </w:r>
      <w:r w:rsidR="00405266" w:rsidRPr="00F249A9">
        <w:rPr>
          <w:rFonts w:ascii="Traditional Arabic" w:hAnsi="Traditional Arabic" w:cs="Traditional Arabic"/>
          <w:sz w:val="36"/>
          <w:szCs w:val="36"/>
          <w:lang w:val="fr-FR"/>
        </w:rPr>
        <w:t>1989</w:t>
      </w:r>
      <w:r w:rsidR="00405266" w:rsidRPr="00F249A9">
        <w:rPr>
          <w:rFonts w:ascii="Traditional Arabic" w:hAnsi="Traditional Arabic" w:cs="Traditional Arabic"/>
          <w:sz w:val="36"/>
          <w:szCs w:val="36"/>
          <w:rtl/>
          <w:lang w:val="fr-FR"/>
        </w:rPr>
        <w:t>م الذي سمح بالتعددية السياسية ولعل أبرزها رواية "شرف القبيلة"</w:t>
      </w:r>
      <w:r w:rsidR="00405266" w:rsidRPr="00F249A9">
        <w:rPr>
          <w:rFonts w:ascii="Traditional Arabic" w:hAnsi="Traditional Arabic" w:cs="Traditional Arabic"/>
          <w:sz w:val="36"/>
          <w:szCs w:val="36"/>
          <w:lang w:val="fr-FR"/>
        </w:rPr>
        <w:t>1989</w:t>
      </w:r>
      <w:r w:rsidR="00405266" w:rsidRPr="00F249A9">
        <w:rPr>
          <w:rFonts w:ascii="Traditional Arabic" w:hAnsi="Traditional Arabic" w:cs="Traditional Arabic"/>
          <w:sz w:val="36"/>
          <w:szCs w:val="36"/>
          <w:rtl/>
          <w:lang w:val="fr-FR"/>
        </w:rPr>
        <w:t>م لرشيد ميموني التي رصد فيها السلوكيات التي كان يقوم بها مسؤولو</w:t>
      </w:r>
      <w:r w:rsidR="00F43DA5">
        <w:rPr>
          <w:rFonts w:ascii="Traditional Arabic" w:hAnsi="Traditional Arabic" w:cs="Traditional Arabic" w:hint="cs"/>
          <w:sz w:val="36"/>
          <w:szCs w:val="36"/>
          <w:rtl/>
          <w:lang w:val="fr-FR"/>
        </w:rPr>
        <w:t>ا</w:t>
      </w:r>
      <w:r w:rsidR="00405266" w:rsidRPr="00F249A9">
        <w:rPr>
          <w:rFonts w:ascii="Traditional Arabic" w:hAnsi="Traditional Arabic" w:cs="Traditional Arabic"/>
          <w:sz w:val="36"/>
          <w:szCs w:val="36"/>
          <w:rtl/>
          <w:lang w:val="fr-FR"/>
        </w:rPr>
        <w:t xml:space="preserve"> واطارات</w:t>
      </w:r>
      <w:r w:rsidRPr="00F249A9">
        <w:rPr>
          <w:rFonts w:ascii="Traditional Arabic" w:hAnsi="Traditional Arabic" w:cs="Traditional Arabic"/>
          <w:sz w:val="36"/>
          <w:szCs w:val="36"/>
          <w:rtl/>
          <w:lang w:val="fr-FR"/>
        </w:rPr>
        <w:t xml:space="preserve"> </w:t>
      </w:r>
      <w:r w:rsidR="00405266" w:rsidRPr="00F249A9">
        <w:rPr>
          <w:rFonts w:ascii="Traditional Arabic" w:hAnsi="Traditional Arabic" w:cs="Traditional Arabic"/>
          <w:sz w:val="36"/>
          <w:szCs w:val="36"/>
          <w:rtl/>
          <w:lang w:val="fr-FR"/>
        </w:rPr>
        <w:t>ومناضلو</w:t>
      </w:r>
      <w:r w:rsidR="00F43DA5">
        <w:rPr>
          <w:rFonts w:ascii="Traditional Arabic" w:hAnsi="Traditional Arabic" w:cs="Traditional Arabic" w:hint="cs"/>
          <w:sz w:val="36"/>
          <w:szCs w:val="36"/>
          <w:rtl/>
          <w:lang w:val="fr-FR"/>
        </w:rPr>
        <w:t>ا</w:t>
      </w:r>
      <w:r w:rsidR="00405266" w:rsidRPr="00F249A9">
        <w:rPr>
          <w:rFonts w:ascii="Traditional Arabic" w:hAnsi="Traditional Arabic" w:cs="Traditional Arabic"/>
          <w:sz w:val="36"/>
          <w:szCs w:val="36"/>
          <w:rtl/>
          <w:lang w:val="fr-FR"/>
        </w:rPr>
        <w:t xml:space="preserve"> الحزب الواحد"</w:t>
      </w:r>
      <w:r w:rsidR="00405266" w:rsidRPr="00F249A9">
        <w:rPr>
          <w:rStyle w:val="Appelnotedebasdep"/>
          <w:rFonts w:ascii="Traditional Arabic" w:hAnsi="Traditional Arabic" w:cs="Traditional Arabic"/>
          <w:sz w:val="36"/>
          <w:szCs w:val="36"/>
          <w:rtl/>
          <w:lang w:val="fr-FR"/>
        </w:rPr>
        <w:footnoteReference w:id="61"/>
      </w:r>
      <w:r w:rsidR="00B07437" w:rsidRPr="00F249A9">
        <w:rPr>
          <w:rFonts w:ascii="Traditional Arabic" w:hAnsi="Traditional Arabic" w:cs="Traditional Arabic"/>
          <w:sz w:val="36"/>
          <w:szCs w:val="36"/>
          <w:rtl/>
          <w:lang w:val="fr-FR"/>
        </w:rPr>
        <w:t>.</w:t>
      </w:r>
    </w:p>
    <w:p w:rsidR="00981585" w:rsidRPr="00F249A9" w:rsidRDefault="00F226AE" w:rsidP="000C3787">
      <w:pPr>
        <w:spacing w:line="240" w:lineRule="auto"/>
        <w:jc w:val="both"/>
        <w:rPr>
          <w:rFonts w:ascii="Traditional Arabic" w:hAnsi="Traditional Arabic" w:cs="Traditional Arabic"/>
          <w:sz w:val="36"/>
          <w:szCs w:val="36"/>
          <w:rtl/>
          <w:lang w:val="fr-FR"/>
        </w:rPr>
      </w:pPr>
      <w:r w:rsidRPr="00C7623D">
        <w:rPr>
          <w:rFonts w:ascii="Traditional Arabic" w:hAnsi="Traditional Arabic" w:cs="Traditional Arabic"/>
          <w:b/>
          <w:bCs/>
          <w:sz w:val="36"/>
          <w:szCs w:val="36"/>
          <w:rtl/>
          <w:lang w:val="fr-FR"/>
        </w:rPr>
        <w:t>ال</w:t>
      </w:r>
      <w:r w:rsidR="00981585" w:rsidRPr="00C7623D">
        <w:rPr>
          <w:rFonts w:ascii="Traditional Arabic" w:hAnsi="Traditional Arabic" w:cs="Traditional Arabic"/>
          <w:b/>
          <w:bCs/>
          <w:sz w:val="36"/>
          <w:szCs w:val="36"/>
          <w:rtl/>
          <w:lang w:val="fr-FR"/>
        </w:rPr>
        <w:t>روايـــة</w:t>
      </w:r>
      <w:r w:rsidR="00E9233F" w:rsidRPr="00C7623D">
        <w:rPr>
          <w:rFonts w:ascii="Traditional Arabic" w:hAnsi="Traditional Arabic" w:cs="Traditional Arabic"/>
          <w:b/>
          <w:bCs/>
          <w:sz w:val="36"/>
          <w:szCs w:val="36"/>
          <w:rtl/>
          <w:lang w:val="fr-FR"/>
        </w:rPr>
        <w:t xml:space="preserve"> </w:t>
      </w:r>
      <w:r w:rsidRPr="00C7623D">
        <w:rPr>
          <w:rFonts w:ascii="Traditional Arabic" w:hAnsi="Traditional Arabic" w:cs="Traditional Arabic"/>
          <w:b/>
          <w:bCs/>
          <w:sz w:val="36"/>
          <w:szCs w:val="36"/>
          <w:rtl/>
          <w:lang w:val="fr-FR"/>
        </w:rPr>
        <w:t>في فترة</w:t>
      </w:r>
      <w:r w:rsidR="00F43DA5">
        <w:rPr>
          <w:rFonts w:ascii="Traditional Arabic" w:hAnsi="Traditional Arabic" w:cs="Traditional Arabic"/>
          <w:b/>
          <w:bCs/>
          <w:sz w:val="36"/>
          <w:szCs w:val="36"/>
          <w:rtl/>
          <w:lang w:val="fr-FR"/>
        </w:rPr>
        <w:t xml:space="preserve"> ال</w:t>
      </w:r>
      <w:r w:rsidR="00F43DA5">
        <w:rPr>
          <w:rFonts w:ascii="Traditional Arabic" w:hAnsi="Traditional Arabic" w:cs="Traditional Arabic" w:hint="cs"/>
          <w:b/>
          <w:bCs/>
          <w:sz w:val="36"/>
          <w:szCs w:val="36"/>
          <w:rtl/>
          <w:lang w:val="fr-FR"/>
        </w:rPr>
        <w:t>أ</w:t>
      </w:r>
      <w:r w:rsidR="00981585" w:rsidRPr="00C7623D">
        <w:rPr>
          <w:rFonts w:ascii="Traditional Arabic" w:hAnsi="Traditional Arabic" w:cs="Traditional Arabic"/>
          <w:b/>
          <w:bCs/>
          <w:sz w:val="36"/>
          <w:szCs w:val="36"/>
          <w:rtl/>
          <w:lang w:val="fr-FR"/>
        </w:rPr>
        <w:t>زمـــة</w:t>
      </w:r>
      <w:r w:rsidRPr="00F249A9">
        <w:rPr>
          <w:rFonts w:ascii="Traditional Arabic" w:hAnsi="Traditional Arabic" w:cs="Traditional Arabic"/>
          <w:sz w:val="36"/>
          <w:szCs w:val="36"/>
          <w:rtl/>
          <w:lang w:val="fr-FR"/>
        </w:rPr>
        <w:t>:</w:t>
      </w:r>
    </w:p>
    <w:p w:rsidR="007B77D2" w:rsidRPr="00F249A9" w:rsidRDefault="007B77D2"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تط</w:t>
      </w:r>
      <w:r w:rsidR="00E9233F" w:rsidRPr="00F249A9">
        <w:rPr>
          <w:rFonts w:ascii="Traditional Arabic" w:hAnsi="Traditional Arabic" w:cs="Traditional Arabic"/>
          <w:sz w:val="36"/>
          <w:szCs w:val="36"/>
          <w:rtl/>
          <w:lang w:val="fr-FR"/>
        </w:rPr>
        <w:t>ورت الموضوعات الروائية بتطور الأ</w:t>
      </w:r>
      <w:r w:rsidRPr="00F249A9">
        <w:rPr>
          <w:rFonts w:ascii="Traditional Arabic" w:hAnsi="Traditional Arabic" w:cs="Traditional Arabic"/>
          <w:sz w:val="36"/>
          <w:szCs w:val="36"/>
          <w:rtl/>
          <w:lang w:val="fr-FR"/>
        </w:rPr>
        <w:t>وضاع و</w:t>
      </w:r>
      <w:r w:rsidR="001347F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الظروف وصولا</w:t>
      </w:r>
      <w:r w:rsidR="00E9233F"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إلى </w:t>
      </w:r>
      <w:r w:rsidR="0087608C" w:rsidRPr="00F249A9">
        <w:rPr>
          <w:rFonts w:ascii="Traditional Arabic" w:hAnsi="Traditional Arabic" w:cs="Traditional Arabic"/>
          <w:sz w:val="36"/>
          <w:szCs w:val="36"/>
          <w:rtl/>
          <w:lang w:val="fr-FR"/>
        </w:rPr>
        <w:t>ف</w:t>
      </w:r>
      <w:r w:rsidRPr="00F249A9">
        <w:rPr>
          <w:rFonts w:ascii="Traditional Arabic" w:hAnsi="Traditional Arabic" w:cs="Traditional Arabic"/>
          <w:sz w:val="36"/>
          <w:szCs w:val="36"/>
          <w:rtl/>
          <w:lang w:val="fr-FR"/>
        </w:rPr>
        <w:t>ترة حاسمة ألا وهى فترة التسعينيات وأخذت الرواية منعرجا</w:t>
      </w:r>
      <w:r w:rsidR="00E9233F" w:rsidRPr="00F249A9">
        <w:rPr>
          <w:rFonts w:ascii="Traditional Arabic" w:hAnsi="Traditional Arabic" w:cs="Traditional Arabic"/>
          <w:sz w:val="36"/>
          <w:szCs w:val="36"/>
          <w:rtl/>
          <w:lang w:val="fr-FR"/>
        </w:rPr>
        <w:t xml:space="preserve">ً </w:t>
      </w:r>
      <w:r w:rsidR="002F3FFE" w:rsidRPr="00F249A9">
        <w:rPr>
          <w:rFonts w:ascii="Traditional Arabic" w:hAnsi="Traditional Arabic" w:cs="Traditional Arabic"/>
          <w:sz w:val="36"/>
          <w:szCs w:val="36"/>
          <w:rtl/>
          <w:lang w:val="fr-FR"/>
        </w:rPr>
        <w:t>آ</w:t>
      </w:r>
      <w:r w:rsidR="00E9233F" w:rsidRPr="00F249A9">
        <w:rPr>
          <w:rFonts w:ascii="Traditional Arabic" w:hAnsi="Traditional Arabic" w:cs="Traditional Arabic"/>
          <w:sz w:val="36"/>
          <w:szCs w:val="36"/>
          <w:rtl/>
          <w:lang w:val="fr-FR"/>
        </w:rPr>
        <w:t>خر عالج موضوع الأزمة أوما يسمى بالأدب الأ</w:t>
      </w:r>
      <w:r w:rsidRPr="00F249A9">
        <w:rPr>
          <w:rFonts w:ascii="Traditional Arabic" w:hAnsi="Traditional Arabic" w:cs="Traditional Arabic"/>
          <w:sz w:val="36"/>
          <w:szCs w:val="36"/>
          <w:rtl/>
          <w:lang w:val="fr-FR"/>
        </w:rPr>
        <w:t>سود</w:t>
      </w:r>
      <w:r w:rsidR="002F3FF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فحاولت أن تؤسس لنص إبداعي مرتبط بالمرحلة ال</w:t>
      </w:r>
      <w:r w:rsidR="00F43DA5">
        <w:rPr>
          <w:rFonts w:ascii="Traditional Arabic" w:hAnsi="Traditional Arabic" w:cs="Traditional Arabic"/>
          <w:sz w:val="36"/>
          <w:szCs w:val="36"/>
          <w:rtl/>
          <w:lang w:val="fr-FR"/>
        </w:rPr>
        <w:t>تاريخية التي أنتجته وبالواقع ال</w:t>
      </w:r>
      <w:r w:rsidR="00F43DA5">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w:t>
      </w:r>
    </w:p>
    <w:p w:rsidR="007B77D2" w:rsidRPr="00F249A9" w:rsidRDefault="007B77D2"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ظهرت رواية التسعينيات في مرحلة متأزمة من تاريخ الجزائر</w:t>
      </w:r>
      <w:r w:rsidR="001347F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عر</w:t>
      </w:r>
      <w:r w:rsidR="009D7342" w:rsidRPr="00F249A9">
        <w:rPr>
          <w:rFonts w:ascii="Traditional Arabic" w:hAnsi="Traditional Arabic" w:cs="Traditional Arabic"/>
          <w:sz w:val="36"/>
          <w:szCs w:val="36"/>
          <w:rtl/>
          <w:lang w:val="fr-FR"/>
        </w:rPr>
        <w:t>ف</w:t>
      </w:r>
      <w:r w:rsidR="00E9233F" w:rsidRPr="00F249A9">
        <w:rPr>
          <w:rFonts w:ascii="Traditional Arabic" w:hAnsi="Traditional Arabic" w:cs="Traditional Arabic"/>
          <w:sz w:val="36"/>
          <w:szCs w:val="36"/>
          <w:rtl/>
          <w:lang w:val="fr-FR"/>
        </w:rPr>
        <w:t>ت بالأ</w:t>
      </w:r>
      <w:r w:rsidRPr="00F249A9">
        <w:rPr>
          <w:rFonts w:ascii="Traditional Arabic" w:hAnsi="Traditional Arabic" w:cs="Traditional Arabic"/>
          <w:sz w:val="36"/>
          <w:szCs w:val="36"/>
          <w:rtl/>
          <w:lang w:val="fr-FR"/>
        </w:rPr>
        <w:t>زمة</w:t>
      </w:r>
      <w:r w:rsidR="002F3FFE" w:rsidRPr="00F249A9">
        <w:rPr>
          <w:rFonts w:ascii="Traditional Arabic" w:hAnsi="Traditional Arabic" w:cs="Traditional Arabic"/>
          <w:sz w:val="36"/>
          <w:szCs w:val="36"/>
          <w:rtl/>
          <w:lang w:val="fr-FR"/>
        </w:rPr>
        <w:t xml:space="preserve"> حيث </w:t>
      </w:r>
      <w:r w:rsidRPr="00F249A9">
        <w:rPr>
          <w:rFonts w:ascii="Traditional Arabic" w:hAnsi="Traditional Arabic" w:cs="Traditional Arabic"/>
          <w:sz w:val="36"/>
          <w:szCs w:val="36"/>
          <w:rtl/>
          <w:lang w:val="fr-FR"/>
        </w:rPr>
        <w:t xml:space="preserve">وجد </w:t>
      </w:r>
      <w:r w:rsidR="00102207" w:rsidRPr="00F249A9">
        <w:rPr>
          <w:rFonts w:ascii="Traditional Arabic" w:hAnsi="Traditional Arabic" w:cs="Traditional Arabic"/>
          <w:sz w:val="36"/>
          <w:szCs w:val="36"/>
          <w:rtl/>
          <w:lang w:val="fr-FR"/>
        </w:rPr>
        <w:t>ف</w:t>
      </w:r>
      <w:r w:rsidRPr="00F249A9">
        <w:rPr>
          <w:rFonts w:ascii="Traditional Arabic" w:hAnsi="Traditional Arabic" w:cs="Traditional Arabic"/>
          <w:sz w:val="36"/>
          <w:szCs w:val="36"/>
          <w:rtl/>
          <w:lang w:val="fr-FR"/>
        </w:rPr>
        <w:t>يها الك</w:t>
      </w:r>
      <w:r w:rsidR="002F3FFE" w:rsidRPr="00F249A9">
        <w:rPr>
          <w:rFonts w:ascii="Traditional Arabic" w:hAnsi="Traditional Arabic" w:cs="Traditional Arabic"/>
          <w:sz w:val="36"/>
          <w:szCs w:val="36"/>
          <w:rtl/>
          <w:lang w:val="fr-FR"/>
        </w:rPr>
        <w:t>ت</w:t>
      </w:r>
      <w:r w:rsidRPr="00F249A9">
        <w:rPr>
          <w:rFonts w:ascii="Traditional Arabic" w:hAnsi="Traditional Arabic" w:cs="Traditional Arabic"/>
          <w:sz w:val="36"/>
          <w:szCs w:val="36"/>
          <w:rtl/>
          <w:lang w:val="fr-FR"/>
        </w:rPr>
        <w:t>اب الج</w:t>
      </w:r>
      <w:r w:rsidR="00102207" w:rsidRPr="00F249A9">
        <w:rPr>
          <w:rFonts w:ascii="Traditional Arabic" w:hAnsi="Traditional Arabic" w:cs="Traditional Arabic"/>
          <w:sz w:val="36"/>
          <w:szCs w:val="36"/>
          <w:rtl/>
          <w:lang w:val="fr-FR"/>
        </w:rPr>
        <w:t>زائري</w:t>
      </w:r>
      <w:r w:rsidR="002F3FFE" w:rsidRPr="00F249A9">
        <w:rPr>
          <w:rFonts w:ascii="Traditional Arabic" w:hAnsi="Traditional Arabic" w:cs="Traditional Arabic"/>
          <w:sz w:val="36"/>
          <w:szCs w:val="36"/>
          <w:rtl/>
          <w:lang w:val="fr-FR"/>
        </w:rPr>
        <w:t>ون</w:t>
      </w:r>
      <w:r w:rsidR="00102207" w:rsidRPr="00F249A9">
        <w:rPr>
          <w:rFonts w:ascii="Traditional Arabic" w:hAnsi="Traditional Arabic" w:cs="Traditional Arabic"/>
          <w:sz w:val="36"/>
          <w:szCs w:val="36"/>
          <w:rtl/>
          <w:lang w:val="fr-FR"/>
        </w:rPr>
        <w:t xml:space="preserve"> مناخا مناسبا ومادة دسمة لأعمالهم الإ</w:t>
      </w:r>
      <w:r w:rsidRPr="00F249A9">
        <w:rPr>
          <w:rFonts w:ascii="Traditional Arabic" w:hAnsi="Traditional Arabic" w:cs="Traditional Arabic"/>
          <w:sz w:val="36"/>
          <w:szCs w:val="36"/>
          <w:rtl/>
          <w:lang w:val="fr-FR"/>
        </w:rPr>
        <w:t>بداعية بخاصة الرواية</w:t>
      </w:r>
      <w:r w:rsidR="002F3FF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باعتبارها أكثر ملامسة</w:t>
      </w:r>
      <w:r w:rsidR="00E9233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w:t>
      </w:r>
      <w:r w:rsidR="001347F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ارتباطا بالواقع وأكثر قدرة</w:t>
      </w:r>
      <w:r w:rsidR="001347F2" w:rsidRPr="00F249A9">
        <w:rPr>
          <w:rFonts w:ascii="Traditional Arabic" w:hAnsi="Traditional Arabic" w:cs="Traditional Arabic"/>
          <w:sz w:val="36"/>
          <w:szCs w:val="36"/>
          <w:rtl/>
          <w:lang w:val="fr-FR"/>
        </w:rPr>
        <w:t xml:space="preserve"> </w:t>
      </w:r>
      <w:r w:rsidR="00824601" w:rsidRPr="00F249A9">
        <w:rPr>
          <w:rFonts w:ascii="Traditional Arabic" w:hAnsi="Traditional Arabic" w:cs="Traditional Arabic"/>
          <w:sz w:val="36"/>
          <w:szCs w:val="36"/>
          <w:rtl/>
          <w:lang w:val="fr-FR"/>
        </w:rPr>
        <w:t xml:space="preserve">على </w:t>
      </w:r>
      <w:r w:rsidRPr="00F249A9">
        <w:rPr>
          <w:rFonts w:ascii="Traditional Arabic" w:hAnsi="Traditional Arabic" w:cs="Traditional Arabic"/>
          <w:sz w:val="36"/>
          <w:szCs w:val="36"/>
          <w:rtl/>
          <w:lang w:val="fr-FR"/>
        </w:rPr>
        <w:t xml:space="preserve"> نقل المأساة الوطنية</w:t>
      </w:r>
      <w:r w:rsidR="00824601" w:rsidRPr="00F249A9">
        <w:rPr>
          <w:rFonts w:ascii="Traditional Arabic" w:hAnsi="Traditional Arabic" w:cs="Traditional Arabic"/>
          <w:sz w:val="36"/>
          <w:szCs w:val="36"/>
          <w:rtl/>
          <w:lang w:val="fr-FR"/>
        </w:rPr>
        <w:t>.</w:t>
      </w:r>
    </w:p>
    <w:p w:rsidR="00824601" w:rsidRPr="00F249A9" w:rsidRDefault="00824601"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إن الإرهاب ليس حدثا</w:t>
      </w:r>
      <w:r w:rsidR="00645FD0"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بسيطا</w:t>
      </w:r>
      <w:r w:rsidR="00645FD0"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في حياة المجتمع</w:t>
      </w:r>
      <w:r w:rsidR="002F3FF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وهو لايقاس بالمدة التي يستغرقها</w:t>
      </w:r>
      <w:r w:rsidR="002F3FF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ولابعدد الجرائم التي يقترفها بل بفظاعتها ودرجة وحشيتها</w:t>
      </w:r>
      <w:r w:rsidR="002F3FFE" w:rsidRPr="00F249A9">
        <w:rPr>
          <w:rFonts w:ascii="Traditional Arabic" w:hAnsi="Traditional Arabic" w:cs="Traditional Arabic"/>
          <w:sz w:val="36"/>
          <w:szCs w:val="36"/>
          <w:rtl/>
          <w:lang w:val="fr-FR"/>
        </w:rPr>
        <w:t xml:space="preserve">، </w:t>
      </w:r>
      <w:r w:rsidR="001347F2" w:rsidRPr="00F249A9">
        <w:rPr>
          <w:rFonts w:ascii="Traditional Arabic" w:hAnsi="Traditional Arabic" w:cs="Traditional Arabic"/>
          <w:sz w:val="36"/>
          <w:szCs w:val="36"/>
          <w:rtl/>
          <w:lang w:val="fr-FR"/>
        </w:rPr>
        <w:t xml:space="preserve">وعند ما يتعلق الأمر بالجزائر، </w:t>
      </w:r>
      <w:r w:rsidRPr="00F249A9">
        <w:rPr>
          <w:rFonts w:ascii="Traditional Arabic" w:hAnsi="Traditional Arabic" w:cs="Traditional Arabic"/>
          <w:sz w:val="36"/>
          <w:szCs w:val="36"/>
          <w:rtl/>
          <w:lang w:val="fr-FR"/>
        </w:rPr>
        <w:t>فإن الإرهاب تقاس خطورته بتلك المقاييس جميعا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إذا</w:t>
      </w:r>
      <w:r w:rsidR="001347F2" w:rsidRPr="00F249A9">
        <w:rPr>
          <w:rFonts w:ascii="Traditional Arabic" w:hAnsi="Traditional Arabic" w:cs="Traditional Arabic"/>
          <w:sz w:val="36"/>
          <w:szCs w:val="36"/>
          <w:rtl/>
          <w:lang w:val="fr-FR"/>
        </w:rPr>
        <w:t xml:space="preserve"> استغرق مدة غير قصيرة "...لكن إ</w:t>
      </w:r>
      <w:r w:rsidRPr="00F249A9">
        <w:rPr>
          <w:rFonts w:ascii="Traditional Arabic" w:hAnsi="Traditional Arabic" w:cs="Traditional Arabic"/>
          <w:sz w:val="36"/>
          <w:szCs w:val="36"/>
          <w:rtl/>
          <w:lang w:val="fr-FR"/>
        </w:rPr>
        <w:t>نشغال الناس به في سعيهم اليومي وأرقهم الليلي لم يمنع بعض الكتاب من تسجيله</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بل إن ثقله هو الذي يفرض على الكاتب حالة من الحضور</w:t>
      </w:r>
      <w:r w:rsidR="001347F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يصعب عليه أن يتنصل منه"</w:t>
      </w:r>
      <w:r w:rsidRPr="00F249A9">
        <w:rPr>
          <w:rStyle w:val="Appelnotedebasdep"/>
          <w:rFonts w:ascii="Traditional Arabic" w:hAnsi="Traditional Arabic" w:cs="Traditional Arabic"/>
          <w:sz w:val="36"/>
          <w:szCs w:val="36"/>
          <w:rtl/>
          <w:lang w:val="fr-FR"/>
        </w:rPr>
        <w:footnoteReference w:id="62"/>
      </w:r>
      <w:r w:rsidR="001347F2" w:rsidRPr="00F249A9">
        <w:rPr>
          <w:rFonts w:ascii="Traditional Arabic" w:hAnsi="Traditional Arabic" w:cs="Traditional Arabic"/>
          <w:sz w:val="36"/>
          <w:szCs w:val="36"/>
          <w:rtl/>
          <w:lang w:val="fr-FR"/>
        </w:rPr>
        <w:t>.</w:t>
      </w:r>
    </w:p>
    <w:p w:rsidR="008159B6" w:rsidRPr="00F249A9" w:rsidRDefault="008159B6"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لقد عصفت بالجزائر أزمة</w:t>
      </w:r>
      <w:r w:rsidR="00645FD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مست كل شرائح المجتمع</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لذلك أخذت الرواية الجزائرية العربية من جهة والرواية الجزائرية المكتوبة باللغة الفرنسية من جهة ثانية منعرجا</w:t>
      </w:r>
      <w:r w:rsidR="00645FD0"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w:t>
      </w:r>
      <w:r w:rsidR="003B231B" w:rsidRPr="00F249A9">
        <w:rPr>
          <w:rFonts w:ascii="Traditional Arabic" w:hAnsi="Traditional Arabic" w:cs="Traditional Arabic"/>
          <w:sz w:val="36"/>
          <w:szCs w:val="36"/>
          <w:rtl/>
          <w:lang w:val="fr-FR"/>
        </w:rPr>
        <w:t>آ</w:t>
      </w:r>
      <w:r w:rsidRPr="00F249A9">
        <w:rPr>
          <w:rFonts w:ascii="Traditional Arabic" w:hAnsi="Traditional Arabic" w:cs="Traditional Arabic"/>
          <w:sz w:val="36"/>
          <w:szCs w:val="36"/>
          <w:rtl/>
          <w:lang w:val="fr-FR"/>
        </w:rPr>
        <w:t>خر عا</w:t>
      </w:r>
      <w:r w:rsidR="00645FD0" w:rsidRPr="00F249A9">
        <w:rPr>
          <w:rFonts w:ascii="Traditional Arabic" w:hAnsi="Traditional Arabic" w:cs="Traditional Arabic"/>
          <w:sz w:val="36"/>
          <w:szCs w:val="36"/>
          <w:rtl/>
          <w:lang w:val="fr-FR"/>
        </w:rPr>
        <w:t>ل</w:t>
      </w:r>
      <w:r w:rsidRPr="00F249A9">
        <w:rPr>
          <w:rFonts w:ascii="Traditional Arabic" w:hAnsi="Traditional Arabic" w:cs="Traditional Arabic"/>
          <w:sz w:val="36"/>
          <w:szCs w:val="36"/>
          <w:rtl/>
          <w:lang w:val="fr-FR"/>
        </w:rPr>
        <w:t>ج م</w:t>
      </w:r>
      <w:r w:rsidR="00645FD0" w:rsidRPr="00F249A9">
        <w:rPr>
          <w:rFonts w:ascii="Traditional Arabic" w:hAnsi="Traditional Arabic" w:cs="Traditional Arabic"/>
          <w:sz w:val="36"/>
          <w:szCs w:val="36"/>
          <w:rtl/>
          <w:lang w:val="fr-FR"/>
        </w:rPr>
        <w:t>وضوع الأزمة من المأ</w:t>
      </w:r>
      <w:r w:rsidRPr="00F249A9">
        <w:rPr>
          <w:rFonts w:ascii="Traditional Arabic" w:hAnsi="Traditional Arabic" w:cs="Traditional Arabic"/>
          <w:sz w:val="36"/>
          <w:szCs w:val="36"/>
          <w:rtl/>
          <w:lang w:val="fr-FR"/>
        </w:rPr>
        <w:t>ساة الجزائرية.</w:t>
      </w:r>
    </w:p>
    <w:p w:rsidR="008159B6" w:rsidRPr="00F249A9" w:rsidRDefault="008159B6"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w:t>
      </w:r>
      <w:r w:rsidR="00D37032" w:rsidRPr="00F249A9">
        <w:rPr>
          <w:rFonts w:ascii="Traditional Arabic" w:hAnsi="Traditional Arabic" w:cs="Traditional Arabic"/>
          <w:sz w:val="36"/>
          <w:szCs w:val="36"/>
          <w:rtl/>
          <w:lang w:val="fr-FR"/>
        </w:rPr>
        <w:t>عليه فإن</w:t>
      </w:r>
      <w:r w:rsidR="003B231B" w:rsidRPr="00F249A9">
        <w:rPr>
          <w:rFonts w:ascii="Traditional Arabic" w:hAnsi="Traditional Arabic" w:cs="Traditional Arabic"/>
          <w:sz w:val="36"/>
          <w:szCs w:val="36"/>
          <w:rtl/>
          <w:lang w:val="fr-FR"/>
        </w:rPr>
        <w:t>ه</w:t>
      </w:r>
      <w:r w:rsidR="00D37032" w:rsidRPr="00F249A9">
        <w:rPr>
          <w:rFonts w:ascii="Traditional Arabic" w:hAnsi="Traditional Arabic" w:cs="Traditional Arabic"/>
          <w:sz w:val="36"/>
          <w:szCs w:val="36"/>
          <w:rtl/>
          <w:lang w:val="fr-FR"/>
        </w:rPr>
        <w:t xml:space="preserve"> لايمكن بأية</w:t>
      </w:r>
      <w:r w:rsidR="00E9233F" w:rsidRPr="00F249A9">
        <w:rPr>
          <w:rFonts w:ascii="Traditional Arabic" w:hAnsi="Traditional Arabic" w:cs="Traditional Arabic"/>
          <w:sz w:val="36"/>
          <w:szCs w:val="36"/>
          <w:rtl/>
          <w:lang w:val="fr-FR"/>
        </w:rPr>
        <w:t xml:space="preserve"> </w:t>
      </w:r>
      <w:r w:rsidR="00191C15" w:rsidRPr="00F249A9">
        <w:rPr>
          <w:rFonts w:ascii="Traditional Arabic" w:hAnsi="Traditional Arabic" w:cs="Traditional Arabic"/>
          <w:sz w:val="36"/>
          <w:szCs w:val="36"/>
          <w:rtl/>
          <w:lang w:val="fr-FR"/>
        </w:rPr>
        <w:t>حال من الأحوال أ</w:t>
      </w:r>
      <w:r w:rsidR="00E9233F" w:rsidRPr="00F249A9">
        <w:rPr>
          <w:rFonts w:ascii="Traditional Arabic" w:hAnsi="Traditional Arabic" w:cs="Traditional Arabic"/>
          <w:sz w:val="36"/>
          <w:szCs w:val="36"/>
          <w:rtl/>
          <w:lang w:val="fr-FR"/>
        </w:rPr>
        <w:t xml:space="preserve">ن </w:t>
      </w:r>
      <w:r w:rsidR="00D37032" w:rsidRPr="00F249A9">
        <w:rPr>
          <w:rFonts w:ascii="Traditional Arabic" w:hAnsi="Traditional Arabic" w:cs="Traditional Arabic"/>
          <w:sz w:val="36"/>
          <w:szCs w:val="36"/>
          <w:rtl/>
          <w:lang w:val="fr-FR"/>
        </w:rPr>
        <w:t>تن</w:t>
      </w:r>
      <w:r w:rsidRPr="00F249A9">
        <w:rPr>
          <w:rFonts w:ascii="Traditional Arabic" w:hAnsi="Traditional Arabic" w:cs="Traditional Arabic"/>
          <w:sz w:val="36"/>
          <w:szCs w:val="36"/>
          <w:rtl/>
          <w:lang w:val="fr-FR"/>
        </w:rPr>
        <w:t>شأ</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وتتطور الرواية الجزائرية المكتوبة باللغة الفرنسية في أي حقبة زمنية بمعزل عن الوضع الإجتماعي والسياسي للشعب الجزائري ذلك أن هذا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الفن كغيره من الفنون الأخرى لاينبت في الفضاء بل لابد له من تربة خصبة.</w:t>
      </w:r>
    </w:p>
    <w:p w:rsidR="008159B6" w:rsidRPr="00F249A9" w:rsidRDefault="008159B6"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إنه مع صعود </w:t>
      </w:r>
      <w:r w:rsidR="00D37032" w:rsidRPr="00F249A9">
        <w:rPr>
          <w:rFonts w:ascii="Traditional Arabic" w:hAnsi="Traditional Arabic" w:cs="Traditional Arabic"/>
          <w:sz w:val="36"/>
          <w:szCs w:val="36"/>
          <w:rtl/>
          <w:lang w:val="fr-FR"/>
        </w:rPr>
        <w:t>المد الإسلإ</w:t>
      </w:r>
      <w:r w:rsidRPr="00F249A9">
        <w:rPr>
          <w:rFonts w:ascii="Traditional Arabic" w:hAnsi="Traditional Arabic" w:cs="Traditional Arabic"/>
          <w:sz w:val="36"/>
          <w:szCs w:val="36"/>
          <w:rtl/>
          <w:lang w:val="fr-FR"/>
        </w:rPr>
        <w:t>مي في هذه الفترة ودخوله بقوة معترك السياسة أخذت تظهر أعمال روائية في هذا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الأدب تنتقد هذا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المد نقدا</w:t>
      </w:r>
      <w:r w:rsidR="00D37032" w:rsidRPr="00F249A9">
        <w:rPr>
          <w:rFonts w:ascii="Traditional Arabic" w:hAnsi="Traditional Arabic" w:cs="Traditional Arabic"/>
          <w:sz w:val="36"/>
          <w:szCs w:val="36"/>
          <w:rtl/>
          <w:lang w:val="fr-FR"/>
        </w:rPr>
        <w:t>ً</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لاذعا</w:t>
      </w:r>
      <w:r w:rsidR="00D37032" w:rsidRPr="00F249A9">
        <w:rPr>
          <w:rFonts w:ascii="Traditional Arabic" w:hAnsi="Traditional Arabic" w:cs="Traditional Arabic"/>
          <w:sz w:val="36"/>
          <w:szCs w:val="36"/>
          <w:rtl/>
          <w:lang w:val="fr-FR"/>
        </w:rPr>
        <w:t>ً وتصو</w:t>
      </w:r>
      <w:r w:rsidRPr="00F249A9">
        <w:rPr>
          <w:rFonts w:ascii="Traditional Arabic" w:hAnsi="Traditional Arabic" w:cs="Traditional Arabic"/>
          <w:sz w:val="36"/>
          <w:szCs w:val="36"/>
          <w:rtl/>
          <w:lang w:val="fr-FR"/>
        </w:rPr>
        <w:t>ره في شكل خطر</w:t>
      </w:r>
      <w:r w:rsidR="002B506D" w:rsidRPr="00F249A9">
        <w:rPr>
          <w:rFonts w:ascii="Traditional Arabic" w:hAnsi="Traditional Arabic" w:cs="Traditional Arabic"/>
          <w:sz w:val="36"/>
          <w:szCs w:val="36"/>
          <w:rtl/>
          <w:lang w:val="fr-FR"/>
        </w:rPr>
        <w:t xml:space="preserve"> سياسي وإ</w:t>
      </w:r>
      <w:r w:rsidRPr="00F249A9">
        <w:rPr>
          <w:rFonts w:ascii="Traditional Arabic" w:hAnsi="Traditional Arabic" w:cs="Traditional Arabic"/>
          <w:sz w:val="36"/>
          <w:szCs w:val="36"/>
          <w:rtl/>
          <w:lang w:val="fr-FR"/>
        </w:rPr>
        <w:t>جتماعي داهم يه</w:t>
      </w:r>
      <w:r w:rsidR="002B506D" w:rsidRPr="00F249A9">
        <w:rPr>
          <w:rFonts w:ascii="Traditional Arabic" w:hAnsi="Traditional Arabic" w:cs="Traditional Arabic"/>
          <w:sz w:val="36"/>
          <w:szCs w:val="36"/>
          <w:rtl/>
          <w:lang w:val="fr-FR"/>
        </w:rPr>
        <w:t xml:space="preserve">دد الديمقراطية والحريات العامة، </w:t>
      </w:r>
      <w:r w:rsidRPr="00F249A9">
        <w:rPr>
          <w:rFonts w:ascii="Traditional Arabic" w:hAnsi="Traditional Arabic" w:cs="Traditional Arabic"/>
          <w:sz w:val="36"/>
          <w:szCs w:val="36"/>
          <w:rtl/>
          <w:lang w:val="fr-FR"/>
        </w:rPr>
        <w:t>ومن ثمة تدعو بشكل صريح إلى التصدي له ومحاربته بكل الوسائل.</w:t>
      </w:r>
    </w:p>
    <w:p w:rsidR="008159B6" w:rsidRPr="00F249A9" w:rsidRDefault="008159B6"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وتعد أعمال "رشيد ميموني" القصصية والروائية الأخيرة أبر</w:t>
      </w:r>
      <w:r w:rsidR="007E1228" w:rsidRPr="00F249A9">
        <w:rPr>
          <w:rFonts w:ascii="Traditional Arabic" w:hAnsi="Traditional Arabic" w:cs="Traditional Arabic"/>
          <w:sz w:val="36"/>
          <w:szCs w:val="36"/>
          <w:rtl/>
          <w:lang w:val="fr-FR"/>
        </w:rPr>
        <w:t>ز</w:t>
      </w:r>
      <w:r w:rsidRPr="00F249A9">
        <w:rPr>
          <w:rFonts w:ascii="Traditional Arabic" w:hAnsi="Traditional Arabic" w:cs="Traditional Arabic"/>
          <w:sz w:val="36"/>
          <w:szCs w:val="36"/>
          <w:rtl/>
          <w:lang w:val="fr-FR"/>
        </w:rPr>
        <w:t xml:space="preserve"> النماذج في هذ الصدد مثل بعض نماذجه في مجموعته القصصية"حزام الغولة</w:t>
      </w:r>
      <w:r w:rsidR="007E12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lang w:val="fr-FR"/>
        </w:rPr>
        <w:t>1990</w:t>
      </w:r>
      <w:r w:rsidRPr="00F249A9">
        <w:rPr>
          <w:rFonts w:ascii="Traditional Arabic" w:hAnsi="Traditional Arabic" w:cs="Traditional Arabic"/>
          <w:sz w:val="36"/>
          <w:szCs w:val="36"/>
          <w:rtl/>
          <w:lang w:val="fr-FR"/>
        </w:rPr>
        <w:t>م وروايته "اللعنة"</w:t>
      </w:r>
      <w:r w:rsidRPr="00F249A9">
        <w:rPr>
          <w:rFonts w:ascii="Traditional Arabic" w:hAnsi="Traditional Arabic" w:cs="Traditional Arabic"/>
          <w:sz w:val="36"/>
          <w:szCs w:val="36"/>
          <w:lang w:val="fr-FR"/>
        </w:rPr>
        <w:t>1993</w:t>
      </w:r>
      <w:r w:rsidRPr="00F249A9">
        <w:rPr>
          <w:rStyle w:val="Appelnotedebasdep"/>
          <w:rFonts w:ascii="Traditional Arabic" w:hAnsi="Traditional Arabic" w:cs="Traditional Arabic"/>
          <w:sz w:val="36"/>
          <w:szCs w:val="36"/>
          <w:rtl/>
          <w:lang w:val="fr-FR"/>
        </w:rPr>
        <w:footnoteReference w:id="63"/>
      </w:r>
      <w:r w:rsidR="003B231B" w:rsidRPr="00F249A9">
        <w:rPr>
          <w:rFonts w:ascii="Traditional Arabic" w:hAnsi="Traditional Arabic" w:cs="Traditional Arabic"/>
          <w:sz w:val="36"/>
          <w:szCs w:val="36"/>
          <w:rtl/>
          <w:lang w:val="fr-FR"/>
        </w:rPr>
        <w:t xml:space="preserve"> </w:t>
      </w:r>
      <w:r w:rsidR="006F598B" w:rsidRPr="00F249A9">
        <w:rPr>
          <w:rFonts w:ascii="Traditional Arabic" w:hAnsi="Traditional Arabic" w:cs="Traditional Arabic"/>
          <w:sz w:val="36"/>
          <w:szCs w:val="36"/>
          <w:rtl/>
          <w:lang w:val="fr-FR"/>
        </w:rPr>
        <w:t>وعليه أطلق هؤلاء</w:t>
      </w:r>
      <w:r w:rsidR="003B231B" w:rsidRPr="00F249A9">
        <w:rPr>
          <w:rFonts w:ascii="Traditional Arabic" w:hAnsi="Traditional Arabic" w:cs="Traditional Arabic"/>
          <w:sz w:val="36"/>
          <w:szCs w:val="36"/>
          <w:rtl/>
          <w:lang w:val="fr-FR"/>
        </w:rPr>
        <w:t xml:space="preserve"> </w:t>
      </w:r>
      <w:r w:rsidR="006F598B" w:rsidRPr="00F249A9">
        <w:rPr>
          <w:rFonts w:ascii="Traditional Arabic" w:hAnsi="Traditional Arabic" w:cs="Traditional Arabic"/>
          <w:sz w:val="36"/>
          <w:szCs w:val="36"/>
          <w:rtl/>
          <w:lang w:val="fr-FR"/>
        </w:rPr>
        <w:t>العنان لقرائحهم لنقل صورة مأساة الشعب الجزائري برمته تعبيرا</w:t>
      </w:r>
      <w:r w:rsidR="007903FA" w:rsidRPr="00F249A9">
        <w:rPr>
          <w:rFonts w:ascii="Traditional Arabic" w:hAnsi="Traditional Arabic" w:cs="Traditional Arabic"/>
          <w:sz w:val="36"/>
          <w:szCs w:val="36"/>
          <w:rtl/>
          <w:lang w:val="fr-FR"/>
        </w:rPr>
        <w:t>ً</w:t>
      </w:r>
      <w:r w:rsidR="006F598B" w:rsidRPr="00F249A9">
        <w:rPr>
          <w:rFonts w:ascii="Traditional Arabic" w:hAnsi="Traditional Arabic" w:cs="Traditional Arabic"/>
          <w:sz w:val="36"/>
          <w:szCs w:val="36"/>
          <w:rtl/>
          <w:lang w:val="fr-FR"/>
        </w:rPr>
        <w:t xml:space="preserve"> عن ه</w:t>
      </w:r>
      <w:r w:rsidR="007E1228" w:rsidRPr="00F249A9">
        <w:rPr>
          <w:rFonts w:ascii="Traditional Arabic" w:hAnsi="Traditional Arabic" w:cs="Traditional Arabic"/>
          <w:sz w:val="36"/>
          <w:szCs w:val="36"/>
          <w:rtl/>
          <w:lang w:val="fr-FR"/>
        </w:rPr>
        <w:t xml:space="preserve">ذه المحنة التي مرت بها الجزائر، </w:t>
      </w:r>
      <w:r w:rsidR="006F598B" w:rsidRPr="00F249A9">
        <w:rPr>
          <w:rFonts w:ascii="Traditional Arabic" w:hAnsi="Traditional Arabic" w:cs="Traditional Arabic"/>
          <w:sz w:val="36"/>
          <w:szCs w:val="36"/>
          <w:rtl/>
          <w:lang w:val="fr-FR"/>
        </w:rPr>
        <w:t>كذا</w:t>
      </w:r>
      <w:r w:rsidR="003B231B" w:rsidRPr="00F249A9">
        <w:rPr>
          <w:rFonts w:ascii="Traditional Arabic" w:hAnsi="Traditional Arabic" w:cs="Traditional Arabic"/>
          <w:sz w:val="36"/>
          <w:szCs w:val="36"/>
          <w:rtl/>
          <w:lang w:val="fr-FR"/>
        </w:rPr>
        <w:t xml:space="preserve"> </w:t>
      </w:r>
      <w:r w:rsidR="006F598B" w:rsidRPr="00F249A9">
        <w:rPr>
          <w:rFonts w:ascii="Traditional Arabic" w:hAnsi="Traditional Arabic" w:cs="Traditional Arabic"/>
          <w:sz w:val="36"/>
          <w:szCs w:val="36"/>
          <w:rtl/>
          <w:lang w:val="fr-FR"/>
        </w:rPr>
        <w:t>تصوير الواقع المرير</w:t>
      </w:r>
      <w:r w:rsidR="007E1228" w:rsidRPr="00F249A9">
        <w:rPr>
          <w:rFonts w:ascii="Traditional Arabic" w:hAnsi="Traditional Arabic" w:cs="Traditional Arabic"/>
          <w:sz w:val="36"/>
          <w:szCs w:val="36"/>
          <w:rtl/>
          <w:lang w:val="fr-FR"/>
        </w:rPr>
        <w:t xml:space="preserve"> </w:t>
      </w:r>
      <w:r w:rsidR="006F598B" w:rsidRPr="00F249A9">
        <w:rPr>
          <w:rFonts w:ascii="Traditional Arabic" w:hAnsi="Traditional Arabic" w:cs="Traditional Arabic"/>
          <w:sz w:val="36"/>
          <w:szCs w:val="36"/>
          <w:rtl/>
          <w:lang w:val="fr-FR"/>
        </w:rPr>
        <w:t>الذي تأذت منه كل شرائح المجتمع الجزائري في هذه الحقبة السوداء</w:t>
      </w:r>
      <w:r w:rsidR="003B231B" w:rsidRPr="00F249A9">
        <w:rPr>
          <w:rFonts w:ascii="Traditional Arabic" w:hAnsi="Traditional Arabic" w:cs="Traditional Arabic"/>
          <w:sz w:val="36"/>
          <w:szCs w:val="36"/>
          <w:rtl/>
          <w:lang w:val="fr-FR"/>
        </w:rPr>
        <w:t xml:space="preserve"> </w:t>
      </w:r>
      <w:r w:rsidR="006F598B" w:rsidRPr="00F249A9">
        <w:rPr>
          <w:rFonts w:ascii="Traditional Arabic" w:hAnsi="Traditional Arabic" w:cs="Traditional Arabic"/>
          <w:sz w:val="36"/>
          <w:szCs w:val="36"/>
          <w:rtl/>
          <w:lang w:val="fr-FR"/>
        </w:rPr>
        <w:t>هذه التسمية التي وردت من فرنسا أين كان الإهتما</w:t>
      </w:r>
      <w:r w:rsidR="007903FA" w:rsidRPr="00F249A9">
        <w:rPr>
          <w:rFonts w:ascii="Traditional Arabic" w:hAnsi="Traditional Arabic" w:cs="Traditional Arabic"/>
          <w:sz w:val="36"/>
          <w:szCs w:val="36"/>
          <w:rtl/>
          <w:lang w:val="fr-FR"/>
        </w:rPr>
        <w:t>م برواية المحنة الجزائرية المكتو</w:t>
      </w:r>
      <w:r w:rsidR="006F598B" w:rsidRPr="00F249A9">
        <w:rPr>
          <w:rFonts w:ascii="Traditional Arabic" w:hAnsi="Traditional Arabic" w:cs="Traditional Arabic"/>
          <w:sz w:val="36"/>
          <w:szCs w:val="36"/>
          <w:rtl/>
          <w:lang w:val="fr-FR"/>
        </w:rPr>
        <w:t>بة باللغة الفرنسية خاصة سلسلة روايات</w:t>
      </w:r>
      <w:r w:rsidR="0056292A" w:rsidRPr="00F249A9">
        <w:rPr>
          <w:rFonts w:ascii="Traditional Arabic" w:hAnsi="Traditional Arabic" w:cs="Traditional Arabic"/>
          <w:sz w:val="36"/>
          <w:szCs w:val="36"/>
          <w:rtl/>
          <w:lang w:val="fr-FR"/>
        </w:rPr>
        <w:t>"</w:t>
      </w:r>
      <w:r w:rsidR="006F598B" w:rsidRPr="00F249A9">
        <w:rPr>
          <w:rFonts w:ascii="Traditional Arabic" w:hAnsi="Traditional Arabic" w:cs="Traditional Arabic"/>
          <w:sz w:val="36"/>
          <w:szCs w:val="36"/>
          <w:rtl/>
          <w:lang w:val="fr-FR"/>
        </w:rPr>
        <w:t xml:space="preserve"> ياسمينة خضرا</w:t>
      </w:r>
      <w:r w:rsidR="0056292A" w:rsidRPr="00F249A9">
        <w:rPr>
          <w:rFonts w:ascii="Traditional Arabic" w:hAnsi="Traditional Arabic" w:cs="Traditional Arabic"/>
          <w:sz w:val="36"/>
          <w:szCs w:val="36"/>
          <w:rtl/>
          <w:lang w:val="fr-FR"/>
        </w:rPr>
        <w:t>"</w:t>
      </w:r>
      <w:r w:rsidR="006F598B" w:rsidRPr="00F249A9">
        <w:rPr>
          <w:rFonts w:ascii="Traditional Arabic" w:hAnsi="Traditional Arabic" w:cs="Traditional Arabic"/>
          <w:sz w:val="36"/>
          <w:szCs w:val="36"/>
          <w:rtl/>
          <w:lang w:val="fr-FR"/>
        </w:rPr>
        <w:t>(</w:t>
      </w:r>
      <w:r w:rsidR="006F598B" w:rsidRPr="00F249A9">
        <w:rPr>
          <w:rFonts w:ascii="Traditional Arabic" w:hAnsi="Traditional Arabic" w:cs="Traditional Arabic"/>
          <w:sz w:val="36"/>
          <w:szCs w:val="36"/>
          <w:lang w:val="fr-FR"/>
        </w:rPr>
        <w:t>yasmina khaddra</w:t>
      </w:r>
      <w:r w:rsidR="006F598B" w:rsidRPr="00F249A9">
        <w:rPr>
          <w:rFonts w:ascii="Traditional Arabic" w:hAnsi="Traditional Arabic" w:cs="Traditional Arabic"/>
          <w:sz w:val="36"/>
          <w:szCs w:val="36"/>
          <w:rtl/>
          <w:lang w:val="fr-FR"/>
        </w:rPr>
        <w:t>)</w:t>
      </w:r>
      <w:r w:rsidR="00106881" w:rsidRPr="00F249A9">
        <w:rPr>
          <w:rFonts w:ascii="Traditional Arabic" w:hAnsi="Traditional Arabic" w:cs="Traditional Arabic"/>
          <w:sz w:val="36"/>
          <w:szCs w:val="36"/>
          <w:rtl/>
          <w:lang w:val="fr-FR"/>
        </w:rPr>
        <w:t>"</w:t>
      </w:r>
      <w:r w:rsidR="00106881" w:rsidRPr="00F249A9">
        <w:rPr>
          <w:rStyle w:val="Appelnotedebasdep"/>
          <w:rFonts w:ascii="Traditional Arabic" w:hAnsi="Traditional Arabic" w:cs="Traditional Arabic"/>
          <w:sz w:val="36"/>
          <w:szCs w:val="36"/>
          <w:rtl/>
          <w:lang w:val="fr-FR"/>
        </w:rPr>
        <w:footnoteReference w:id="64"/>
      </w:r>
      <w:r w:rsidR="007E1228" w:rsidRPr="00F249A9">
        <w:rPr>
          <w:rFonts w:ascii="Traditional Arabic" w:hAnsi="Traditional Arabic" w:cs="Traditional Arabic"/>
          <w:sz w:val="36"/>
          <w:szCs w:val="36"/>
          <w:rtl/>
          <w:lang w:val="fr-FR"/>
        </w:rPr>
        <w:t>.</w:t>
      </w:r>
    </w:p>
    <w:p w:rsidR="00F74FF8" w:rsidRPr="00F249A9" w:rsidRDefault="00F74FF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هذا</w:t>
      </w:r>
      <w:r w:rsidR="00440D0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الأخير الذي يعد من أبرز كت</w:t>
      </w:r>
      <w:r w:rsidR="00440D01" w:rsidRPr="00F249A9">
        <w:rPr>
          <w:rFonts w:ascii="Traditional Arabic" w:hAnsi="Traditional Arabic" w:cs="Traditional Arabic"/>
          <w:sz w:val="36"/>
          <w:szCs w:val="36"/>
          <w:rtl/>
          <w:lang w:val="fr-FR"/>
        </w:rPr>
        <w:t xml:space="preserve">اب الرواية البوليسية في الجزائر، </w:t>
      </w:r>
      <w:r w:rsidRPr="00F249A9">
        <w:rPr>
          <w:rFonts w:ascii="Traditional Arabic" w:hAnsi="Traditional Arabic" w:cs="Traditional Arabic"/>
          <w:sz w:val="36"/>
          <w:szCs w:val="36"/>
          <w:rtl/>
          <w:lang w:val="fr-FR"/>
        </w:rPr>
        <w:t>حيث تنقل روايته صورة صادقة عن الوضع الإستثنائي الذي مر به الوطن</w:t>
      </w:r>
      <w:r w:rsidR="003B231B"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وقد تناول مسائل اجتماعية وثقافية وسياسية ود</w:t>
      </w:r>
      <w:r w:rsidR="003E5E2A" w:rsidRPr="00F249A9">
        <w:rPr>
          <w:rFonts w:ascii="Traditional Arabic" w:hAnsi="Traditional Arabic" w:cs="Traditional Arabic"/>
          <w:sz w:val="36"/>
          <w:szCs w:val="36"/>
          <w:rtl/>
          <w:lang w:val="fr-FR"/>
        </w:rPr>
        <w:t>ينية</w:t>
      </w:r>
      <w:r w:rsidR="003B231B" w:rsidRPr="00F249A9">
        <w:rPr>
          <w:rFonts w:ascii="Traditional Arabic" w:hAnsi="Traditional Arabic" w:cs="Traditional Arabic"/>
          <w:sz w:val="36"/>
          <w:szCs w:val="36"/>
          <w:rtl/>
          <w:lang w:val="fr-FR"/>
        </w:rPr>
        <w:t xml:space="preserve"> </w:t>
      </w:r>
      <w:r w:rsidR="003E5E2A" w:rsidRPr="00F249A9">
        <w:rPr>
          <w:rFonts w:ascii="Traditional Arabic" w:hAnsi="Traditional Arabic" w:cs="Traditional Arabic"/>
          <w:sz w:val="36"/>
          <w:szCs w:val="36"/>
          <w:rtl/>
          <w:lang w:val="fr-FR"/>
        </w:rPr>
        <w:t>كما تعرض إلى ثقافة العنف وك</w:t>
      </w:r>
      <w:r w:rsidRPr="00F249A9">
        <w:rPr>
          <w:rFonts w:ascii="Traditional Arabic" w:hAnsi="Traditional Arabic" w:cs="Traditional Arabic"/>
          <w:sz w:val="36"/>
          <w:szCs w:val="36"/>
          <w:rtl/>
          <w:lang w:val="fr-FR"/>
        </w:rPr>
        <w:t>ذا</w:t>
      </w:r>
      <w:r w:rsidR="00440D0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المعاناة المؤلمة التي مربها المواطن الجزائري أثناء العشرية السوداء.</w:t>
      </w:r>
    </w:p>
    <w:p w:rsidR="00F74FF8" w:rsidRPr="00F249A9" w:rsidRDefault="00F74FF8"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لقد كانت فترة التسعينيات حافلة بالروايات التي تحاول أن تؤسس لنص روائي يبحث عن تميز روائي إبداعي</w:t>
      </w:r>
      <w:r w:rsidR="003E5E2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مرتبط بالمرحلة ال</w:t>
      </w:r>
      <w:r w:rsidR="009C42AE">
        <w:rPr>
          <w:rFonts w:ascii="Traditional Arabic" w:hAnsi="Traditional Arabic" w:cs="Traditional Arabic"/>
          <w:sz w:val="36"/>
          <w:szCs w:val="36"/>
          <w:rtl/>
          <w:lang w:val="fr-FR"/>
        </w:rPr>
        <w:t>تاريخية التي أنتجته وبالواقع ال</w:t>
      </w:r>
      <w:r w:rsidR="009C42AE">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 الذي شكل الأرضية التي استطاع من خلالها الروائيون أن يستلهموا الأحداث و</w:t>
      </w:r>
      <w:r w:rsidR="00DC4FA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الشخصيات من أجل قراءة الحادثة التاريخية قراءة مرتبطة ومرهونة بالظروف التاريخية و</w:t>
      </w:r>
      <w:r w:rsidR="00DC4FAA" w:rsidRPr="00F249A9">
        <w:rPr>
          <w:rFonts w:ascii="Traditional Arabic" w:hAnsi="Traditional Arabic" w:cs="Traditional Arabic"/>
          <w:sz w:val="36"/>
          <w:szCs w:val="36"/>
          <w:rtl/>
          <w:lang w:val="fr-FR"/>
        </w:rPr>
        <w:t xml:space="preserve"> </w:t>
      </w:r>
      <w:r w:rsidR="009C42AE">
        <w:rPr>
          <w:rFonts w:ascii="Traditional Arabic" w:hAnsi="Traditional Arabic" w:cs="Traditional Arabic"/>
          <w:sz w:val="36"/>
          <w:szCs w:val="36"/>
          <w:rtl/>
          <w:lang w:val="fr-FR"/>
        </w:rPr>
        <w:t>ال</w:t>
      </w:r>
      <w:r w:rsidR="009C42AE">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جتماعية والسياسية</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وهو ما يعني أن الر</w:t>
      </w:r>
      <w:r w:rsidR="003E5E2A"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اية شهادة على واقع حضور ذات المثقف المعذب الذي ذاق مرارة تلك المحنة في وطنه المجروح.</w:t>
      </w:r>
    </w:p>
    <w:p w:rsidR="00F74FF8" w:rsidRPr="00F249A9" w:rsidRDefault="00F74FF8"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وخلاصة القول</w:t>
      </w:r>
      <w:r w:rsidR="006E28F4"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فمن خلال هذه التقنيات السردية وغيرها فإن الأدب الجزائري تمكن من رصد مختلف مظاهر المجتمع  الجزائري</w:t>
      </w:r>
      <w:r w:rsidR="006E28F4" w:rsidRPr="00F249A9">
        <w:rPr>
          <w:rFonts w:ascii="Traditional Arabic" w:hAnsi="Traditional Arabic" w:cs="Traditional Arabic"/>
          <w:sz w:val="36"/>
          <w:szCs w:val="36"/>
          <w:rtl/>
          <w:lang w:val="fr-FR"/>
        </w:rPr>
        <w:t xml:space="preserve"> </w:t>
      </w:r>
      <w:r w:rsidR="009C42AE">
        <w:rPr>
          <w:rFonts w:ascii="Traditional Arabic" w:hAnsi="Traditional Arabic" w:cs="Traditional Arabic"/>
          <w:sz w:val="36"/>
          <w:szCs w:val="36"/>
          <w:rtl/>
          <w:lang w:val="fr-FR"/>
        </w:rPr>
        <w:t>بشتى جوانبه ال</w:t>
      </w:r>
      <w:r w:rsidR="009C42AE">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جتماعية والسياسية والثقافية والإقتصادية وخاصة الرواية الجزائرية المكتوبة باللغة الفرنسية وا</w:t>
      </w:r>
      <w:r w:rsidR="006E28F4" w:rsidRPr="00F249A9">
        <w:rPr>
          <w:rFonts w:ascii="Traditional Arabic" w:hAnsi="Traditional Arabic" w:cs="Traditional Arabic"/>
          <w:sz w:val="36"/>
          <w:szCs w:val="36"/>
          <w:rtl/>
          <w:lang w:val="fr-FR"/>
        </w:rPr>
        <w:t>ل</w:t>
      </w:r>
      <w:r w:rsidRPr="00F249A9">
        <w:rPr>
          <w:rFonts w:ascii="Traditional Arabic" w:hAnsi="Traditional Arabic" w:cs="Traditional Arabic"/>
          <w:sz w:val="36"/>
          <w:szCs w:val="36"/>
          <w:rtl/>
          <w:lang w:val="fr-FR"/>
        </w:rPr>
        <w:t>تي لاقت الإهتمام البالغ من طرف الأدباء والنقاد</w:t>
      </w:r>
      <w:r w:rsidR="003B231B" w:rsidRPr="00F249A9">
        <w:rPr>
          <w:rFonts w:ascii="Traditional Arabic" w:hAnsi="Traditional Arabic" w:cs="Traditional Arabic"/>
          <w:sz w:val="36"/>
          <w:szCs w:val="36"/>
          <w:rtl/>
          <w:lang w:val="fr-FR"/>
        </w:rPr>
        <w:t xml:space="preserve"> فقد </w:t>
      </w:r>
      <w:r w:rsidRPr="00F249A9">
        <w:rPr>
          <w:rFonts w:ascii="Traditional Arabic" w:hAnsi="Traditional Arabic" w:cs="Traditional Arabic"/>
          <w:sz w:val="36"/>
          <w:szCs w:val="36"/>
          <w:rtl/>
          <w:lang w:val="fr-FR"/>
        </w:rPr>
        <w:t>حظيت فيه بدراسات فرضت وجودها في الساحة ا</w:t>
      </w:r>
      <w:r w:rsidR="003B231B" w:rsidRPr="00F249A9">
        <w:rPr>
          <w:rFonts w:ascii="Traditional Arabic" w:hAnsi="Traditional Arabic" w:cs="Traditional Arabic"/>
          <w:sz w:val="36"/>
          <w:szCs w:val="36"/>
          <w:rtl/>
          <w:lang w:val="fr-FR"/>
        </w:rPr>
        <w:t>لأ</w:t>
      </w:r>
      <w:r w:rsidRPr="00F249A9">
        <w:rPr>
          <w:rFonts w:ascii="Traditional Arabic" w:hAnsi="Traditional Arabic" w:cs="Traditional Arabic"/>
          <w:sz w:val="36"/>
          <w:szCs w:val="36"/>
          <w:rtl/>
          <w:lang w:val="fr-FR"/>
        </w:rPr>
        <w:t>دبي</w:t>
      </w:r>
      <w:r w:rsidR="0038679A" w:rsidRPr="00F249A9">
        <w:rPr>
          <w:rFonts w:ascii="Traditional Arabic" w:hAnsi="Traditional Arabic" w:cs="Traditional Arabic"/>
          <w:sz w:val="36"/>
          <w:szCs w:val="36"/>
          <w:rtl/>
          <w:lang w:val="fr-FR"/>
        </w:rPr>
        <w:t>ة</w:t>
      </w:r>
      <w:r w:rsidR="00DC4FAA" w:rsidRPr="00F249A9">
        <w:rPr>
          <w:rFonts w:ascii="Traditional Arabic" w:hAnsi="Traditional Arabic" w:cs="Traditional Arabic"/>
          <w:sz w:val="36"/>
          <w:szCs w:val="36"/>
          <w:rtl/>
          <w:lang w:val="fr-FR"/>
        </w:rPr>
        <w:t>، لكون الرواية أكثر ا</w:t>
      </w:r>
      <w:r w:rsidR="0038679A" w:rsidRPr="00F249A9">
        <w:rPr>
          <w:rFonts w:ascii="Traditional Arabic" w:hAnsi="Traditional Arabic" w:cs="Traditional Arabic"/>
          <w:sz w:val="36"/>
          <w:szCs w:val="36"/>
          <w:rtl/>
          <w:lang w:val="fr-FR"/>
        </w:rPr>
        <w:t>لأنماط الأ</w:t>
      </w:r>
      <w:r w:rsidRPr="00F249A9">
        <w:rPr>
          <w:rFonts w:ascii="Traditional Arabic" w:hAnsi="Traditional Arabic" w:cs="Traditional Arabic"/>
          <w:sz w:val="36"/>
          <w:szCs w:val="36"/>
          <w:rtl/>
          <w:lang w:val="fr-FR"/>
        </w:rPr>
        <w:t>دبية التي تجسد الواقع وتتخذ من واقع الشعوب مساحة للتعبير عن ا</w:t>
      </w:r>
      <w:r w:rsidR="003B231B" w:rsidRPr="00F249A9">
        <w:rPr>
          <w:rFonts w:ascii="Traditional Arabic" w:hAnsi="Traditional Arabic" w:cs="Traditional Arabic"/>
          <w:sz w:val="36"/>
          <w:szCs w:val="36"/>
          <w:rtl/>
          <w:lang w:val="fr-FR"/>
        </w:rPr>
        <w:t>لآ</w:t>
      </w:r>
      <w:r w:rsidRPr="00F249A9">
        <w:rPr>
          <w:rFonts w:ascii="Traditional Arabic" w:hAnsi="Traditional Arabic" w:cs="Traditional Arabic"/>
          <w:sz w:val="36"/>
          <w:szCs w:val="36"/>
          <w:rtl/>
          <w:lang w:val="fr-FR"/>
        </w:rPr>
        <w:t>مال و</w:t>
      </w:r>
      <w:r w:rsidR="008E6C2A" w:rsidRPr="00F249A9">
        <w:rPr>
          <w:rFonts w:ascii="Traditional Arabic" w:hAnsi="Traditional Arabic" w:cs="Traditional Arabic"/>
          <w:sz w:val="36"/>
          <w:szCs w:val="36"/>
          <w:rtl/>
          <w:lang w:val="fr-FR"/>
        </w:rPr>
        <w:t xml:space="preserve"> الطموحات و</w:t>
      </w:r>
      <w:r w:rsidRPr="00F249A9">
        <w:rPr>
          <w:rFonts w:ascii="Traditional Arabic" w:hAnsi="Traditional Arabic" w:cs="Traditional Arabic"/>
          <w:sz w:val="36"/>
          <w:szCs w:val="36"/>
          <w:rtl/>
          <w:lang w:val="fr-FR"/>
        </w:rPr>
        <w:t>كذا</w:t>
      </w:r>
      <w:r w:rsidR="008E6C2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الواقع الإجتماعي و</w:t>
      </w:r>
      <w:r w:rsidR="008E6C2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المعيشي للفرد الجزائري الذي يعاني من ويلات الحرب</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لذ</w:t>
      </w:r>
      <w:r w:rsidR="006E28F4" w:rsidRPr="00F249A9">
        <w:rPr>
          <w:rFonts w:ascii="Traditional Arabic" w:hAnsi="Traditional Arabic" w:cs="Traditional Arabic"/>
          <w:sz w:val="36"/>
          <w:szCs w:val="36"/>
          <w:rtl/>
          <w:lang w:val="fr-FR"/>
        </w:rPr>
        <w:t xml:space="preserve">ا </w:t>
      </w:r>
      <w:r w:rsidRPr="00F249A9">
        <w:rPr>
          <w:rFonts w:ascii="Traditional Arabic" w:hAnsi="Traditional Arabic" w:cs="Traditional Arabic"/>
          <w:sz w:val="36"/>
          <w:szCs w:val="36"/>
          <w:rtl/>
          <w:lang w:val="fr-FR"/>
        </w:rPr>
        <w:t>فقد عرفت الرواية الجزائرية المكتوبة بالفرنسية مجموعة من الكتاب البا</w:t>
      </w:r>
      <w:r w:rsidR="0038679A" w:rsidRPr="00F249A9">
        <w:rPr>
          <w:rFonts w:ascii="Traditional Arabic" w:hAnsi="Traditional Arabic" w:cs="Traditional Arabic"/>
          <w:sz w:val="36"/>
          <w:szCs w:val="36"/>
          <w:rtl/>
          <w:lang w:val="fr-FR"/>
        </w:rPr>
        <w:t>رزين ساهمو بدورهم في الإ</w:t>
      </w:r>
      <w:r w:rsidR="006E28F4" w:rsidRPr="00F249A9">
        <w:rPr>
          <w:rFonts w:ascii="Traditional Arabic" w:hAnsi="Traditional Arabic" w:cs="Traditional Arabic"/>
          <w:sz w:val="36"/>
          <w:szCs w:val="36"/>
          <w:rtl/>
          <w:lang w:val="fr-FR"/>
        </w:rPr>
        <w:t>نتاج الأ</w:t>
      </w:r>
      <w:r w:rsidRPr="00F249A9">
        <w:rPr>
          <w:rFonts w:ascii="Traditional Arabic" w:hAnsi="Traditional Arabic" w:cs="Traditional Arabic"/>
          <w:sz w:val="36"/>
          <w:szCs w:val="36"/>
          <w:rtl/>
          <w:lang w:val="fr-FR"/>
        </w:rPr>
        <w:t xml:space="preserve">دبي الجزائري عامة والرواية بشكل خاص وكانت معظم رواياتهم قبل الإستقلال تعبر عن </w:t>
      </w:r>
      <w:r w:rsidR="006E28F4" w:rsidRPr="00F249A9">
        <w:rPr>
          <w:rFonts w:ascii="Traditional Arabic" w:hAnsi="Traditional Arabic" w:cs="Traditional Arabic"/>
          <w:sz w:val="36"/>
          <w:szCs w:val="36"/>
          <w:rtl/>
          <w:lang w:val="fr-FR"/>
        </w:rPr>
        <w:t>الوض</w:t>
      </w:r>
      <w:r w:rsidRPr="00F249A9">
        <w:rPr>
          <w:rFonts w:ascii="Traditional Arabic" w:hAnsi="Traditional Arabic" w:cs="Traditional Arabic"/>
          <w:sz w:val="36"/>
          <w:szCs w:val="36"/>
          <w:rtl/>
          <w:lang w:val="fr-FR"/>
        </w:rPr>
        <w:t xml:space="preserve">عية السياسية والإجتماعية المزرية </w:t>
      </w:r>
      <w:r w:rsidR="003B231B" w:rsidRPr="00F249A9">
        <w:rPr>
          <w:rFonts w:ascii="Traditional Arabic" w:hAnsi="Traditional Arabic" w:cs="Traditional Arabic"/>
          <w:sz w:val="36"/>
          <w:szCs w:val="36"/>
          <w:rtl/>
          <w:lang w:val="fr-FR"/>
        </w:rPr>
        <w:t>آ</w:t>
      </w:r>
      <w:r w:rsidRPr="00F249A9">
        <w:rPr>
          <w:rFonts w:ascii="Traditional Arabic" w:hAnsi="Traditional Arabic" w:cs="Traditional Arabic"/>
          <w:sz w:val="36"/>
          <w:szCs w:val="36"/>
          <w:rtl/>
          <w:lang w:val="fr-FR"/>
        </w:rPr>
        <w:t>نذاك</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وبعد الإستقلال قدمت تصورات للظروف التي خلفها ا</w:t>
      </w:r>
      <w:r w:rsidR="006E28F4" w:rsidRPr="00F249A9">
        <w:rPr>
          <w:rFonts w:ascii="Traditional Arabic" w:hAnsi="Traditional Arabic" w:cs="Traditional Arabic"/>
          <w:sz w:val="36"/>
          <w:szCs w:val="36"/>
          <w:rtl/>
          <w:lang w:val="fr-FR"/>
        </w:rPr>
        <w:t xml:space="preserve">لإحتلال الفرنسي وما نتج عن ذلك من </w:t>
      </w:r>
      <w:r w:rsidR="003B231B" w:rsidRPr="00F249A9">
        <w:rPr>
          <w:rFonts w:ascii="Traditional Arabic" w:hAnsi="Traditional Arabic" w:cs="Traditional Arabic"/>
          <w:sz w:val="36"/>
          <w:szCs w:val="36"/>
          <w:rtl/>
          <w:lang w:val="fr-FR"/>
        </w:rPr>
        <w:t>آ</w:t>
      </w:r>
      <w:r w:rsidR="006E28F4" w:rsidRPr="00F249A9">
        <w:rPr>
          <w:rFonts w:ascii="Traditional Arabic" w:hAnsi="Traditional Arabic" w:cs="Traditional Arabic"/>
          <w:sz w:val="36"/>
          <w:szCs w:val="36"/>
          <w:rtl/>
          <w:lang w:val="fr-FR"/>
        </w:rPr>
        <w:t>ثار وعوا</w:t>
      </w:r>
      <w:r w:rsidRPr="00F249A9">
        <w:rPr>
          <w:rFonts w:ascii="Traditional Arabic" w:hAnsi="Traditional Arabic" w:cs="Traditional Arabic"/>
          <w:sz w:val="36"/>
          <w:szCs w:val="36"/>
          <w:rtl/>
          <w:lang w:val="fr-FR"/>
        </w:rPr>
        <w:t>قب نفسية على الفر</w:t>
      </w:r>
      <w:r w:rsidR="006E28F4" w:rsidRPr="00F249A9">
        <w:rPr>
          <w:rFonts w:ascii="Traditional Arabic" w:hAnsi="Traditional Arabic" w:cs="Traditional Arabic"/>
          <w:sz w:val="36"/>
          <w:szCs w:val="36"/>
          <w:rtl/>
          <w:lang w:val="fr-FR"/>
        </w:rPr>
        <w:t>د</w:t>
      </w:r>
      <w:r w:rsidRPr="00F249A9">
        <w:rPr>
          <w:rFonts w:ascii="Traditional Arabic" w:hAnsi="Traditional Arabic" w:cs="Traditional Arabic"/>
          <w:sz w:val="36"/>
          <w:szCs w:val="36"/>
          <w:rtl/>
          <w:lang w:val="fr-FR"/>
        </w:rPr>
        <w:t xml:space="preserve"> الجزائري.</w:t>
      </w:r>
    </w:p>
    <w:p w:rsidR="00241ECC" w:rsidRPr="00C7623D" w:rsidRDefault="00C87704" w:rsidP="000C3787">
      <w:pPr>
        <w:spacing w:line="240" w:lineRule="auto"/>
        <w:jc w:val="both"/>
        <w:rPr>
          <w:rFonts w:ascii="Traditional Arabic" w:hAnsi="Traditional Arabic" w:cs="Traditional Arabic"/>
          <w:b/>
          <w:bCs/>
          <w:sz w:val="36"/>
          <w:szCs w:val="36"/>
          <w:rtl/>
          <w:lang w:val="fr-FR"/>
        </w:rPr>
      </w:pPr>
      <w:r w:rsidRPr="00F249A9">
        <w:rPr>
          <w:rFonts w:ascii="Traditional Arabic" w:hAnsi="Traditional Arabic" w:cs="Traditional Arabic"/>
          <w:sz w:val="36"/>
          <w:szCs w:val="36"/>
          <w:rtl/>
          <w:lang w:val="fr-FR"/>
        </w:rPr>
        <w:t xml:space="preserve"> </w:t>
      </w:r>
      <w:r w:rsidRPr="00C7623D">
        <w:rPr>
          <w:rFonts w:ascii="Traditional Arabic" w:hAnsi="Traditional Arabic" w:cs="Traditional Arabic"/>
          <w:b/>
          <w:bCs/>
          <w:sz w:val="36"/>
          <w:szCs w:val="36"/>
          <w:rtl/>
          <w:lang w:val="fr-FR"/>
        </w:rPr>
        <w:t>المبحث الثاني:الرواية الجزائرية المكتوبة بالفرنسية وسؤال</w:t>
      </w:r>
      <w:r w:rsidR="003B231B" w:rsidRPr="00C7623D">
        <w:rPr>
          <w:rFonts w:ascii="Traditional Arabic" w:hAnsi="Traditional Arabic" w:cs="Traditional Arabic"/>
          <w:b/>
          <w:bCs/>
          <w:sz w:val="36"/>
          <w:szCs w:val="36"/>
          <w:rtl/>
          <w:lang w:val="fr-FR"/>
        </w:rPr>
        <w:t xml:space="preserve"> </w:t>
      </w:r>
      <w:r w:rsidR="00C7623D">
        <w:rPr>
          <w:rFonts w:ascii="Traditional Arabic" w:hAnsi="Traditional Arabic" w:cs="Traditional Arabic"/>
          <w:b/>
          <w:bCs/>
          <w:sz w:val="36"/>
          <w:szCs w:val="36"/>
          <w:rtl/>
          <w:lang w:val="fr-FR"/>
        </w:rPr>
        <w:t>الهوية</w:t>
      </w:r>
      <w:r w:rsidR="00C7623D">
        <w:rPr>
          <w:rFonts w:ascii="Traditional Arabic" w:hAnsi="Traditional Arabic" w:cs="Traditional Arabic" w:hint="cs"/>
          <w:b/>
          <w:bCs/>
          <w:sz w:val="36"/>
          <w:szCs w:val="36"/>
          <w:rtl/>
          <w:lang w:val="fr-FR"/>
        </w:rPr>
        <w:t>.</w:t>
      </w:r>
    </w:p>
    <w:p w:rsidR="00725F12" w:rsidRPr="00F249A9" w:rsidRDefault="00C87704" w:rsidP="00C7623D">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ترتكز كتابة الرواية على أحداث واقعية تؤثر</w:t>
      </w:r>
      <w:r w:rsidR="008E6C2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في الكاتب وت</w:t>
      </w:r>
      <w:r w:rsidR="00E25104" w:rsidRPr="00F249A9">
        <w:rPr>
          <w:rFonts w:ascii="Traditional Arabic" w:hAnsi="Traditional Arabic" w:cs="Traditional Arabic"/>
          <w:sz w:val="36"/>
          <w:szCs w:val="36"/>
          <w:rtl/>
          <w:lang w:val="fr-FR"/>
        </w:rPr>
        <w:t>دفعه لإبداع نص يستمد صوره من الوا</w:t>
      </w:r>
      <w:r w:rsidRPr="00F249A9">
        <w:rPr>
          <w:rFonts w:ascii="Traditional Arabic" w:hAnsi="Traditional Arabic" w:cs="Traditional Arabic"/>
          <w:sz w:val="36"/>
          <w:szCs w:val="36"/>
          <w:rtl/>
          <w:lang w:val="fr-FR"/>
        </w:rPr>
        <w:t>قع</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غير أنه يضفي عليه ش</w:t>
      </w:r>
      <w:r w:rsidR="00E25104" w:rsidRPr="00F249A9">
        <w:rPr>
          <w:rFonts w:ascii="Traditional Arabic" w:hAnsi="Traditional Arabic" w:cs="Traditional Arabic"/>
          <w:sz w:val="36"/>
          <w:szCs w:val="36"/>
          <w:rtl/>
          <w:lang w:val="fr-FR"/>
        </w:rPr>
        <w:t>يئا من الخيال يمنحنه تفردا</w:t>
      </w:r>
      <w:r w:rsidR="0038679A" w:rsidRPr="00F249A9">
        <w:rPr>
          <w:rFonts w:ascii="Traditional Arabic" w:hAnsi="Traditional Arabic" w:cs="Traditional Arabic"/>
          <w:sz w:val="36"/>
          <w:szCs w:val="36"/>
          <w:rtl/>
          <w:lang w:val="fr-FR"/>
        </w:rPr>
        <w:t>ً</w:t>
      </w:r>
      <w:r w:rsidR="003B231B" w:rsidRPr="00F249A9">
        <w:rPr>
          <w:rFonts w:ascii="Traditional Arabic" w:hAnsi="Traditional Arabic" w:cs="Traditional Arabic"/>
          <w:sz w:val="36"/>
          <w:szCs w:val="36"/>
          <w:rtl/>
          <w:lang w:val="fr-FR"/>
        </w:rPr>
        <w:t xml:space="preserve"> </w:t>
      </w:r>
      <w:r w:rsidR="00E25104" w:rsidRPr="00F249A9">
        <w:rPr>
          <w:rFonts w:ascii="Traditional Arabic" w:hAnsi="Traditional Arabic" w:cs="Traditional Arabic"/>
          <w:sz w:val="36"/>
          <w:szCs w:val="36"/>
          <w:rtl/>
          <w:lang w:val="fr-FR"/>
        </w:rPr>
        <w:t>عن الوا</w:t>
      </w:r>
      <w:r w:rsidR="008E6C2A" w:rsidRPr="00F249A9">
        <w:rPr>
          <w:rFonts w:ascii="Traditional Arabic" w:hAnsi="Traditional Arabic" w:cs="Traditional Arabic"/>
          <w:sz w:val="36"/>
          <w:szCs w:val="36"/>
          <w:rtl/>
          <w:lang w:val="fr-FR"/>
        </w:rPr>
        <w:t xml:space="preserve">قع وعن بقية النصوص، </w:t>
      </w:r>
      <w:r w:rsidRPr="00F249A9">
        <w:rPr>
          <w:rFonts w:ascii="Traditional Arabic" w:hAnsi="Traditional Arabic" w:cs="Traditional Arabic"/>
          <w:sz w:val="36"/>
          <w:szCs w:val="36"/>
          <w:rtl/>
          <w:lang w:val="fr-FR"/>
        </w:rPr>
        <w:t>وبما أن لكل رواية</w:t>
      </w:r>
      <w:r w:rsidR="008E6C2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هوية ترتبط في أغلب الأحيان باللغة التي كتبت بها وبمؤلفها </w:t>
      </w:r>
      <w:r w:rsidRPr="00F249A9">
        <w:rPr>
          <w:rFonts w:ascii="Traditional Arabic" w:hAnsi="Traditional Arabic" w:cs="Traditional Arabic"/>
          <w:sz w:val="36"/>
          <w:szCs w:val="36"/>
          <w:rtl/>
          <w:lang w:val="fr-FR"/>
        </w:rPr>
        <w:lastRenderedPageBreak/>
        <w:t>وبالفضاء الزماني والمكاني الذي تدور فيه أحداثها وبالمتلقي الذي سيقرؤها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فإنه يمكن تحديد الهوية والثقافة التي تنتمي </w:t>
      </w:r>
      <w:r w:rsidR="003B231B"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ليها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الروايات ولكن ليس كلها</w:t>
      </w:r>
      <w:r w:rsidR="003B231B"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فالرواية الجزائرية المكتوبة باللغة الفرنسية</w:t>
      </w:r>
      <w:r w:rsidR="000F4AB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w:t>
      </w:r>
      <w:r w:rsidR="000F4AB5"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ضوع بحثنا هذا خير دليل على ذ</w:t>
      </w:r>
      <w:r w:rsidR="008D431A" w:rsidRPr="00F249A9">
        <w:rPr>
          <w:rFonts w:ascii="Traditional Arabic" w:hAnsi="Traditional Arabic" w:cs="Traditional Arabic"/>
          <w:sz w:val="36"/>
          <w:szCs w:val="36"/>
          <w:rtl/>
          <w:lang w:val="fr-FR"/>
        </w:rPr>
        <w:t>لك كون تصنيفها من حيث هويتها وإن</w:t>
      </w:r>
      <w:r w:rsidRPr="00F249A9">
        <w:rPr>
          <w:rFonts w:ascii="Traditional Arabic" w:hAnsi="Traditional Arabic" w:cs="Traditional Arabic"/>
          <w:sz w:val="36"/>
          <w:szCs w:val="36"/>
          <w:rtl/>
          <w:lang w:val="fr-FR"/>
        </w:rPr>
        <w:t>تمائها لازال يصعب على النقاد والباحثين ولتوضيح ذلك يجدر بنا ال</w:t>
      </w:r>
      <w:r w:rsidR="000F4AB5" w:rsidRPr="00F249A9">
        <w:rPr>
          <w:rFonts w:ascii="Traditional Arabic" w:hAnsi="Traditional Arabic" w:cs="Traditional Arabic"/>
          <w:sz w:val="36"/>
          <w:szCs w:val="36"/>
          <w:rtl/>
          <w:lang w:val="fr-FR"/>
        </w:rPr>
        <w:t>ب</w:t>
      </w:r>
      <w:r w:rsidRPr="00F249A9">
        <w:rPr>
          <w:rFonts w:ascii="Traditional Arabic" w:hAnsi="Traditional Arabic" w:cs="Traditional Arabic"/>
          <w:sz w:val="36"/>
          <w:szCs w:val="36"/>
          <w:rtl/>
          <w:lang w:val="fr-FR"/>
        </w:rPr>
        <w:t>دء بالتعرف على ماهية الهوية وخصائصها</w:t>
      </w:r>
      <w:r w:rsidR="008D431A" w:rsidRPr="00F249A9">
        <w:rPr>
          <w:rFonts w:ascii="Traditional Arabic" w:hAnsi="Traditional Arabic" w:cs="Traditional Arabic"/>
          <w:sz w:val="36"/>
          <w:szCs w:val="36"/>
          <w:rtl/>
          <w:lang w:val="fr-FR"/>
        </w:rPr>
        <w:t>.</w:t>
      </w:r>
    </w:p>
    <w:p w:rsidR="00C87704" w:rsidRPr="00C7623D" w:rsidRDefault="00C87704" w:rsidP="000C3787">
      <w:pPr>
        <w:spacing w:line="240" w:lineRule="auto"/>
        <w:jc w:val="both"/>
        <w:rPr>
          <w:rFonts w:ascii="Traditional Arabic" w:hAnsi="Traditional Arabic" w:cs="Traditional Arabic"/>
          <w:b/>
          <w:bCs/>
          <w:sz w:val="36"/>
          <w:szCs w:val="36"/>
          <w:rtl/>
          <w:lang w:val="fr-FR"/>
        </w:rPr>
      </w:pPr>
      <w:r w:rsidRPr="00C7623D">
        <w:rPr>
          <w:rFonts w:ascii="Traditional Arabic" w:hAnsi="Traditional Arabic" w:cs="Traditional Arabic"/>
          <w:b/>
          <w:bCs/>
          <w:sz w:val="36"/>
          <w:szCs w:val="36"/>
          <w:rtl/>
          <w:lang w:val="fr-FR"/>
        </w:rPr>
        <w:t>تعريف الهوية:</w:t>
      </w:r>
    </w:p>
    <w:p w:rsidR="00C87704" w:rsidRPr="00F249A9" w:rsidRDefault="00C87704" w:rsidP="000C3787">
      <w:pPr>
        <w:spacing w:line="240" w:lineRule="auto"/>
        <w:jc w:val="both"/>
        <w:rPr>
          <w:rFonts w:ascii="Traditional Arabic" w:hAnsi="Traditional Arabic" w:cs="Traditional Arabic"/>
          <w:sz w:val="36"/>
          <w:szCs w:val="36"/>
          <w:rtl/>
          <w:lang w:val="fr-FR"/>
        </w:rPr>
      </w:pPr>
      <w:r w:rsidRPr="00C7623D">
        <w:rPr>
          <w:rFonts w:ascii="Traditional Arabic" w:hAnsi="Traditional Arabic" w:cs="Traditional Arabic"/>
          <w:b/>
          <w:bCs/>
          <w:sz w:val="36"/>
          <w:szCs w:val="36"/>
          <w:rtl/>
          <w:lang w:val="fr-FR"/>
        </w:rPr>
        <w:t>لغة</w:t>
      </w:r>
      <w:r w:rsidR="00127CA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w:t>
      </w:r>
      <w:r w:rsidR="00127CA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عرف اللغويون الهوية في مصنفاتهم على النحو</w:t>
      </w:r>
      <w:r w:rsidR="00BD1F69">
        <w:rPr>
          <w:rFonts w:ascii="Traditional Arabic" w:hAnsi="Traditional Arabic" w:cs="Traditional Arabic" w:hint="cs"/>
          <w:sz w:val="36"/>
          <w:szCs w:val="36"/>
          <w:rtl/>
          <w:lang w:val="fr-FR"/>
        </w:rPr>
        <w:t xml:space="preserve"> </w:t>
      </w:r>
      <w:r w:rsidR="00BD1F69">
        <w:rPr>
          <w:rFonts w:ascii="Traditional Arabic" w:hAnsi="Traditional Arabic" w:cs="Traditional Arabic"/>
          <w:sz w:val="36"/>
          <w:szCs w:val="36"/>
          <w:rtl/>
          <w:lang w:val="fr-FR"/>
        </w:rPr>
        <w:t>ال</w:t>
      </w:r>
      <w:r w:rsidR="00BD1F69">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تي</w:t>
      </w:r>
      <w:r w:rsidR="000F4AB5" w:rsidRPr="00F249A9">
        <w:rPr>
          <w:rFonts w:ascii="Traditional Arabic" w:hAnsi="Traditional Arabic" w:cs="Traditional Arabic"/>
          <w:sz w:val="36"/>
          <w:szCs w:val="36"/>
          <w:rtl/>
          <w:lang w:val="fr-FR"/>
        </w:rPr>
        <w:t>:</w:t>
      </w:r>
    </w:p>
    <w:p w:rsidR="00C87704" w:rsidRPr="00F249A9" w:rsidRDefault="000F4AB5"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في باب الهاء والواو وما يثل</w:t>
      </w:r>
      <w:r w:rsidR="00C87704" w:rsidRPr="00F249A9">
        <w:rPr>
          <w:rFonts w:ascii="Traditional Arabic" w:hAnsi="Traditional Arabic" w:cs="Traditional Arabic"/>
          <w:sz w:val="36"/>
          <w:szCs w:val="36"/>
          <w:rtl/>
          <w:lang w:val="fr-FR"/>
        </w:rPr>
        <w:t>ثهما:</w:t>
      </w:r>
      <w:r w:rsidR="00BD1F69">
        <w:rPr>
          <w:rFonts w:ascii="Traditional Arabic" w:hAnsi="Traditional Arabic" w:cs="Traditional Arabic" w:hint="cs"/>
          <w:sz w:val="36"/>
          <w:szCs w:val="36"/>
          <w:rtl/>
          <w:lang w:val="fr-FR"/>
        </w:rPr>
        <w:t xml:space="preserve"> </w:t>
      </w:r>
      <w:r w:rsidR="00C87704" w:rsidRPr="00F249A9">
        <w:rPr>
          <w:rFonts w:ascii="Traditional Arabic" w:hAnsi="Traditional Arabic" w:cs="Traditional Arabic"/>
          <w:sz w:val="36"/>
          <w:szCs w:val="36"/>
          <w:rtl/>
          <w:lang w:val="fr-FR"/>
        </w:rPr>
        <w:t>وأما الهوى:</w:t>
      </w:r>
      <w:r w:rsidR="00DC1205" w:rsidRPr="00F249A9">
        <w:rPr>
          <w:rFonts w:ascii="Traditional Arabic" w:hAnsi="Traditional Arabic" w:cs="Traditional Arabic"/>
          <w:sz w:val="36"/>
          <w:szCs w:val="36"/>
          <w:rtl/>
          <w:lang w:val="fr-FR"/>
        </w:rPr>
        <w:t xml:space="preserve"> </w:t>
      </w:r>
      <w:r w:rsidR="00BD1F69">
        <w:rPr>
          <w:rFonts w:ascii="Traditional Arabic" w:hAnsi="Traditional Arabic" w:cs="Traditional Arabic" w:hint="cs"/>
          <w:sz w:val="36"/>
          <w:szCs w:val="36"/>
          <w:rtl/>
          <w:lang w:val="fr-FR"/>
        </w:rPr>
        <w:t>"</w:t>
      </w:r>
      <w:r w:rsidR="00C87704" w:rsidRPr="00F249A9">
        <w:rPr>
          <w:rFonts w:ascii="Traditional Arabic" w:hAnsi="Traditional Arabic" w:cs="Traditional Arabic"/>
          <w:sz w:val="36"/>
          <w:szCs w:val="36"/>
          <w:rtl/>
          <w:lang w:val="fr-FR"/>
        </w:rPr>
        <w:t>هوى النفس...</w:t>
      </w:r>
      <w:r w:rsidR="00DC1205" w:rsidRPr="00F249A9">
        <w:rPr>
          <w:rFonts w:ascii="Traditional Arabic" w:hAnsi="Traditional Arabic" w:cs="Traditional Arabic"/>
          <w:sz w:val="36"/>
          <w:szCs w:val="36"/>
          <w:rtl/>
          <w:lang w:val="fr-FR"/>
        </w:rPr>
        <w:t xml:space="preserve"> </w:t>
      </w:r>
      <w:r w:rsidR="00C87704" w:rsidRPr="00F249A9">
        <w:rPr>
          <w:rFonts w:ascii="Traditional Arabic" w:hAnsi="Traditional Arabic" w:cs="Traditional Arabic"/>
          <w:sz w:val="36"/>
          <w:szCs w:val="36"/>
          <w:rtl/>
          <w:lang w:val="fr-FR"/>
        </w:rPr>
        <w:t>ويهوى بصاحبه</w:t>
      </w:r>
      <w:r w:rsidR="00B87F52" w:rsidRPr="00F249A9">
        <w:rPr>
          <w:rFonts w:ascii="Traditional Arabic" w:hAnsi="Traditional Arabic" w:cs="Traditional Arabic"/>
          <w:sz w:val="36"/>
          <w:szCs w:val="36"/>
          <w:rtl/>
          <w:lang w:val="fr-FR"/>
        </w:rPr>
        <w:t xml:space="preserve"> فيها ينبغي له</w:t>
      </w:r>
      <w:r w:rsidR="00DC1205" w:rsidRPr="00F249A9">
        <w:rPr>
          <w:rFonts w:ascii="Traditional Arabic" w:hAnsi="Traditional Arabic" w:cs="Traditional Arabic"/>
          <w:sz w:val="36"/>
          <w:szCs w:val="36"/>
          <w:rtl/>
          <w:lang w:val="fr-FR"/>
        </w:rPr>
        <w:t xml:space="preserve"> </w:t>
      </w:r>
      <w:r w:rsidR="00B87F52" w:rsidRPr="00F249A9">
        <w:rPr>
          <w:rFonts w:ascii="Traditional Arabic" w:hAnsi="Traditional Arabic" w:cs="Traditional Arabic"/>
          <w:sz w:val="36"/>
          <w:szCs w:val="36"/>
          <w:rtl/>
          <w:lang w:val="fr-FR"/>
        </w:rPr>
        <w:t>...</w:t>
      </w:r>
      <w:r w:rsidR="00DC1205" w:rsidRPr="00F249A9">
        <w:rPr>
          <w:rFonts w:ascii="Traditional Arabic" w:hAnsi="Traditional Arabic" w:cs="Traditional Arabic"/>
          <w:sz w:val="36"/>
          <w:szCs w:val="36"/>
          <w:rtl/>
          <w:lang w:val="fr-FR"/>
        </w:rPr>
        <w:t xml:space="preserve"> </w:t>
      </w:r>
      <w:r w:rsidR="00B87F52" w:rsidRPr="00F249A9">
        <w:rPr>
          <w:rFonts w:ascii="Traditional Arabic" w:hAnsi="Traditional Arabic" w:cs="Traditional Arabic"/>
          <w:sz w:val="36"/>
          <w:szCs w:val="36"/>
          <w:rtl/>
          <w:lang w:val="fr-FR"/>
        </w:rPr>
        <w:t>يقال منه هويت أ</w:t>
      </w:r>
      <w:r w:rsidR="00C87704" w:rsidRPr="00F249A9">
        <w:rPr>
          <w:rFonts w:ascii="Traditional Arabic" w:hAnsi="Traditional Arabic" w:cs="Traditional Arabic"/>
          <w:sz w:val="36"/>
          <w:szCs w:val="36"/>
          <w:rtl/>
          <w:lang w:val="fr-FR"/>
        </w:rPr>
        <w:t>هوى هوىً...</w:t>
      </w:r>
      <w:r w:rsidR="00BD1F69">
        <w:rPr>
          <w:rFonts w:ascii="Traditional Arabic" w:hAnsi="Traditional Arabic" w:cs="Traditional Arabic" w:hint="cs"/>
          <w:sz w:val="36"/>
          <w:szCs w:val="36"/>
          <w:rtl/>
          <w:lang w:val="fr-FR"/>
        </w:rPr>
        <w:t>"</w:t>
      </w:r>
      <w:r w:rsidR="00C87704" w:rsidRPr="00F249A9">
        <w:rPr>
          <w:rStyle w:val="Appelnotedebasdep"/>
          <w:rFonts w:ascii="Traditional Arabic" w:hAnsi="Traditional Arabic" w:cs="Traditional Arabic"/>
          <w:sz w:val="36"/>
          <w:szCs w:val="36"/>
          <w:rtl/>
          <w:lang w:val="fr-FR"/>
        </w:rPr>
        <w:footnoteReference w:id="65"/>
      </w:r>
      <w:r w:rsidR="00DC1205" w:rsidRPr="00F249A9">
        <w:rPr>
          <w:rFonts w:ascii="Traditional Arabic" w:hAnsi="Traditional Arabic" w:cs="Traditional Arabic"/>
          <w:sz w:val="36"/>
          <w:szCs w:val="36"/>
          <w:rtl/>
          <w:lang w:val="fr-FR"/>
        </w:rPr>
        <w:t>.</w:t>
      </w:r>
    </w:p>
    <w:p w:rsidR="002F4607" w:rsidRPr="00F249A9" w:rsidRDefault="002F4607"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وردت هذه اللفظة</w:t>
      </w:r>
      <w:r w:rsidR="00BD1F69">
        <w:rPr>
          <w:rFonts w:ascii="Traditional Arabic" w:hAnsi="Traditional Arabic" w:cs="Traditional Arabic"/>
          <w:sz w:val="36"/>
          <w:szCs w:val="36"/>
          <w:rtl/>
          <w:lang w:val="fr-FR"/>
        </w:rPr>
        <w:t xml:space="preserve"> عند صاحب القاموس المحيط بمعنى</w:t>
      </w:r>
      <w:r w:rsidR="00BD1F69">
        <w:rPr>
          <w:rFonts w:ascii="Traditional Arabic" w:hAnsi="Traditional Arabic" w:cs="Traditional Arabic" w:hint="cs"/>
          <w:sz w:val="36"/>
          <w:szCs w:val="36"/>
          <w:rtl/>
          <w:lang w:val="fr-FR"/>
        </w:rPr>
        <w:t>"</w:t>
      </w:r>
      <w:r w:rsidRPr="00F249A9">
        <w:rPr>
          <w:rFonts w:ascii="Traditional Arabic" w:hAnsi="Traditional Arabic" w:cs="Traditional Arabic"/>
          <w:sz w:val="36"/>
          <w:szCs w:val="36"/>
          <w:rtl/>
          <w:lang w:val="fr-FR"/>
        </w:rPr>
        <w:t>هويه كرضيه هوى فَهَوهَو</w:t>
      </w:r>
      <w:r w:rsidR="008407C7" w:rsidRPr="00F249A9">
        <w:rPr>
          <w:rFonts w:ascii="Traditional Arabic" w:hAnsi="Traditional Arabic" w:cs="Traditional Arabic"/>
          <w:sz w:val="36"/>
          <w:szCs w:val="36"/>
          <w:rtl/>
          <w:lang w:val="fr-FR"/>
        </w:rPr>
        <w:t xml:space="preserve"> </w:t>
      </w:r>
      <w:r w:rsidR="008A5FEE" w:rsidRPr="00F249A9">
        <w:rPr>
          <w:rFonts w:ascii="Traditional Arabic" w:hAnsi="Traditional Arabic" w:cs="Traditional Arabic"/>
          <w:sz w:val="36"/>
          <w:szCs w:val="36"/>
          <w:rtl/>
          <w:lang w:val="fr-FR"/>
        </w:rPr>
        <w:t>أحبه إ</w:t>
      </w:r>
      <w:r w:rsidRPr="00F249A9">
        <w:rPr>
          <w:rFonts w:ascii="Traditional Arabic" w:hAnsi="Traditional Arabic" w:cs="Traditional Arabic"/>
          <w:sz w:val="36"/>
          <w:szCs w:val="36"/>
          <w:rtl/>
          <w:lang w:val="fr-FR"/>
        </w:rPr>
        <w:t>ستهوته الشياطين ذه</w:t>
      </w:r>
      <w:r w:rsidR="00DE157D" w:rsidRPr="00F249A9">
        <w:rPr>
          <w:rFonts w:ascii="Traditional Arabic" w:hAnsi="Traditional Arabic" w:cs="Traditional Arabic"/>
          <w:sz w:val="36"/>
          <w:szCs w:val="36"/>
          <w:rtl/>
          <w:lang w:val="fr-FR"/>
        </w:rPr>
        <w:t>بت بهواه وعقله...</w:t>
      </w:r>
      <w:r w:rsidRPr="00F249A9">
        <w:rPr>
          <w:rFonts w:ascii="Traditional Arabic" w:hAnsi="Traditional Arabic" w:cs="Traditional Arabic"/>
          <w:sz w:val="36"/>
          <w:szCs w:val="36"/>
          <w:rtl/>
          <w:lang w:val="fr-FR"/>
        </w:rPr>
        <w:t xml:space="preserve"> وسوقه أهوى وداره أهوى مواضع.</w:t>
      </w:r>
      <w:r w:rsidR="00BD1F69">
        <w:rPr>
          <w:rFonts w:ascii="Traditional Arabic" w:hAnsi="Traditional Arabic" w:cs="Traditional Arabic" w:hint="cs"/>
          <w:sz w:val="36"/>
          <w:szCs w:val="36"/>
          <w:rtl/>
          <w:lang w:val="fr-FR"/>
        </w:rPr>
        <w:t>"</w:t>
      </w:r>
      <w:r w:rsidRPr="00F249A9">
        <w:rPr>
          <w:rStyle w:val="Appelnotedebasdep"/>
          <w:rFonts w:ascii="Traditional Arabic" w:hAnsi="Traditional Arabic" w:cs="Traditional Arabic"/>
          <w:sz w:val="36"/>
          <w:szCs w:val="36"/>
          <w:rtl/>
          <w:lang w:val="fr-FR"/>
        </w:rPr>
        <w:footnoteReference w:id="66"/>
      </w:r>
      <w:r w:rsidR="008407C7" w:rsidRPr="00F249A9">
        <w:rPr>
          <w:rFonts w:ascii="Traditional Arabic" w:hAnsi="Traditional Arabic" w:cs="Traditional Arabic"/>
          <w:sz w:val="36"/>
          <w:szCs w:val="36"/>
          <w:rtl/>
          <w:lang w:val="fr-FR"/>
        </w:rPr>
        <w:t xml:space="preserve"> </w:t>
      </w:r>
      <w:r w:rsidR="008A5FEE" w:rsidRPr="00F249A9">
        <w:rPr>
          <w:rFonts w:ascii="Traditional Arabic" w:hAnsi="Traditional Arabic" w:cs="Traditional Arabic"/>
          <w:sz w:val="36"/>
          <w:szCs w:val="36"/>
          <w:rtl/>
          <w:lang w:val="fr-FR"/>
        </w:rPr>
        <w:t>كما جاء من</w:t>
      </w:r>
      <w:r w:rsidR="00BD1F69">
        <w:rPr>
          <w:rFonts w:ascii="Traditional Arabic" w:hAnsi="Traditional Arabic" w:cs="Traditional Arabic" w:hint="cs"/>
          <w:sz w:val="36"/>
          <w:szCs w:val="36"/>
          <w:rtl/>
          <w:lang w:val="fr-FR"/>
        </w:rPr>
        <w:t>"</w:t>
      </w:r>
      <w:r w:rsidR="008A5FEE" w:rsidRPr="00F249A9">
        <w:rPr>
          <w:rFonts w:ascii="Traditional Arabic" w:hAnsi="Traditional Arabic" w:cs="Traditional Arabic"/>
          <w:sz w:val="36"/>
          <w:szCs w:val="36"/>
          <w:rtl/>
          <w:lang w:val="fr-FR"/>
        </w:rPr>
        <w:t xml:space="preserve">هَويه، وهَوهَو، هى هوية، </w:t>
      </w:r>
      <w:r w:rsidR="00596C4F" w:rsidRPr="00F249A9">
        <w:rPr>
          <w:rFonts w:ascii="Traditional Arabic" w:hAnsi="Traditional Arabic" w:cs="Traditional Arabic"/>
          <w:sz w:val="36"/>
          <w:szCs w:val="36"/>
          <w:rtl/>
          <w:lang w:val="fr-FR"/>
        </w:rPr>
        <w:t>قال</w:t>
      </w:r>
      <w:r w:rsidR="008A5FEE" w:rsidRPr="00F249A9">
        <w:rPr>
          <w:rFonts w:ascii="Traditional Arabic" w:hAnsi="Traditional Arabic" w:cs="Traditional Arabic"/>
          <w:sz w:val="36"/>
          <w:szCs w:val="36"/>
          <w:rtl/>
          <w:lang w:val="fr-FR"/>
        </w:rPr>
        <w:t xml:space="preserve"> :</w:t>
      </w:r>
    </w:p>
    <w:p w:rsidR="00596C4F" w:rsidRPr="00F249A9" w:rsidRDefault="00596C4F"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أراك إذالم</w:t>
      </w:r>
      <w:r w:rsidR="0064289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أهو</w:t>
      </w:r>
      <w:r w:rsidR="00F448CE" w:rsidRPr="00F249A9">
        <w:rPr>
          <w:rFonts w:ascii="Traditional Arabic" w:hAnsi="Traditional Arabic" w:cs="Traditional Arabic"/>
          <w:sz w:val="36"/>
          <w:szCs w:val="36"/>
          <w:rtl/>
          <w:lang w:val="fr-FR"/>
        </w:rPr>
        <w:t xml:space="preserve">ى </w:t>
      </w:r>
      <w:r w:rsidRPr="00F249A9">
        <w:rPr>
          <w:rFonts w:ascii="Traditional Arabic" w:hAnsi="Traditional Arabic" w:cs="Traditional Arabic"/>
          <w:sz w:val="36"/>
          <w:szCs w:val="36"/>
          <w:rtl/>
          <w:lang w:val="fr-FR"/>
        </w:rPr>
        <w:t>أمر</w:t>
      </w:r>
      <w:r w:rsidR="00F448C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هويته *****ولست لما</w:t>
      </w:r>
      <w:r w:rsidR="00F448C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أهوى من الأمر بالهوى</w:t>
      </w:r>
      <w:r w:rsidRPr="00F249A9">
        <w:rPr>
          <w:rStyle w:val="Appelnotedebasdep"/>
          <w:rFonts w:ascii="Traditional Arabic" w:hAnsi="Traditional Arabic" w:cs="Traditional Arabic"/>
          <w:sz w:val="36"/>
          <w:szCs w:val="36"/>
          <w:rtl/>
          <w:lang w:val="fr-FR"/>
        </w:rPr>
        <w:footnoteReference w:id="67"/>
      </w:r>
      <w:r w:rsidR="00F448CE" w:rsidRPr="00F249A9">
        <w:rPr>
          <w:rFonts w:ascii="Traditional Arabic" w:hAnsi="Traditional Arabic" w:cs="Traditional Arabic"/>
          <w:sz w:val="36"/>
          <w:szCs w:val="36"/>
          <w:rtl/>
          <w:lang w:val="fr-FR"/>
        </w:rPr>
        <w:t>.</w:t>
      </w:r>
    </w:p>
    <w:p w:rsidR="00DF3D30" w:rsidRPr="00F249A9" w:rsidRDefault="00277BD9"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DF3D30" w:rsidRPr="00F249A9">
        <w:rPr>
          <w:rFonts w:ascii="Traditional Arabic" w:hAnsi="Traditional Arabic" w:cs="Traditional Arabic"/>
          <w:sz w:val="36"/>
          <w:szCs w:val="36"/>
          <w:rtl/>
          <w:lang w:val="fr-FR"/>
        </w:rPr>
        <w:t>ويشتق المعنى ال</w:t>
      </w:r>
      <w:r>
        <w:rPr>
          <w:rFonts w:ascii="Traditional Arabic" w:hAnsi="Traditional Arabic" w:cs="Traditional Arabic"/>
          <w:sz w:val="36"/>
          <w:szCs w:val="36"/>
          <w:rtl/>
          <w:lang w:val="fr-FR"/>
        </w:rPr>
        <w:t>لغوي لمصطلح الهوية من الضمير هو</w:t>
      </w:r>
      <w:r>
        <w:rPr>
          <w:rFonts w:ascii="Traditional Arabic" w:hAnsi="Traditional Arabic" w:cs="Traditional Arabic" w:hint="cs"/>
          <w:sz w:val="36"/>
          <w:szCs w:val="36"/>
          <w:rtl/>
          <w:lang w:val="fr-FR"/>
        </w:rPr>
        <w:t xml:space="preserve"> </w:t>
      </w:r>
      <w:r w:rsidR="00DF3D30" w:rsidRPr="00F249A9">
        <w:rPr>
          <w:rFonts w:ascii="Traditional Arabic" w:hAnsi="Traditional Arabic" w:cs="Traditional Arabic"/>
          <w:sz w:val="36"/>
          <w:szCs w:val="36"/>
          <w:rtl/>
          <w:lang w:val="fr-FR"/>
        </w:rPr>
        <w:t>أما مصطلح</w:t>
      </w:r>
      <w:r w:rsidR="0069726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"الهو"</w:t>
      </w:r>
      <w:r w:rsidR="0069726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فهو يتركب من تكرار"هو"</w:t>
      </w:r>
      <w:r w:rsidR="0069726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 xml:space="preserve">فقد </w:t>
      </w:r>
      <w:r w:rsidR="00142C8C">
        <w:rPr>
          <w:rFonts w:ascii="Traditional Arabic" w:hAnsi="Traditional Arabic" w:cs="Traditional Arabic"/>
          <w:sz w:val="36"/>
          <w:szCs w:val="36"/>
          <w:rtl/>
          <w:lang w:val="fr-FR"/>
        </w:rPr>
        <w:t>تم وضعه كاسم معرف ب"</w:t>
      </w:r>
      <w:r w:rsidR="00142C8C">
        <w:rPr>
          <w:rFonts w:ascii="Traditional Arabic" w:hAnsi="Traditional Arabic" w:cs="Traditional Arabic" w:hint="cs"/>
          <w:sz w:val="36"/>
          <w:szCs w:val="36"/>
          <w:rtl/>
          <w:lang w:val="fr-FR"/>
        </w:rPr>
        <w:t>أ</w:t>
      </w:r>
      <w:r w:rsidR="00DF3D30" w:rsidRPr="00F249A9">
        <w:rPr>
          <w:rFonts w:ascii="Traditional Arabic" w:hAnsi="Traditional Arabic" w:cs="Traditional Arabic"/>
          <w:sz w:val="36"/>
          <w:szCs w:val="36"/>
          <w:rtl/>
          <w:lang w:val="fr-FR"/>
        </w:rPr>
        <w:t>ل"و</w:t>
      </w:r>
      <w:r w:rsidR="0069726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معناه  الإتحاد بالذات</w:t>
      </w:r>
      <w:r w:rsidR="008407C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ويشير مفهوم الهوية إلى مجموع القيم الشخصية التقاليد</w:t>
      </w:r>
      <w:r w:rsidR="008407C7" w:rsidRPr="00F249A9">
        <w:rPr>
          <w:rFonts w:ascii="Traditional Arabic" w:hAnsi="Traditional Arabic" w:cs="Traditional Arabic"/>
          <w:sz w:val="36"/>
          <w:szCs w:val="36"/>
          <w:rtl/>
          <w:lang w:val="fr-FR"/>
        </w:rPr>
        <w:t>،</w:t>
      </w:r>
      <w:r w:rsidR="00DF3D30" w:rsidRPr="00F249A9">
        <w:rPr>
          <w:rFonts w:ascii="Traditional Arabic" w:hAnsi="Traditional Arabic" w:cs="Traditional Arabic"/>
          <w:sz w:val="36"/>
          <w:szCs w:val="36"/>
          <w:rtl/>
          <w:lang w:val="fr-FR"/>
        </w:rPr>
        <w:t xml:space="preserve"> والعادات</w:t>
      </w:r>
      <w:r w:rsidR="008407C7" w:rsidRPr="00F249A9">
        <w:rPr>
          <w:rFonts w:ascii="Traditional Arabic" w:hAnsi="Traditional Arabic" w:cs="Traditional Arabic"/>
          <w:sz w:val="36"/>
          <w:szCs w:val="36"/>
          <w:rtl/>
          <w:lang w:val="fr-FR"/>
        </w:rPr>
        <w:t>،</w:t>
      </w:r>
      <w:r w:rsidR="00DF3D30" w:rsidRPr="00F249A9">
        <w:rPr>
          <w:rFonts w:ascii="Traditional Arabic" w:hAnsi="Traditional Arabic" w:cs="Traditional Arabic"/>
          <w:sz w:val="36"/>
          <w:szCs w:val="36"/>
          <w:rtl/>
          <w:lang w:val="fr-FR"/>
        </w:rPr>
        <w:t xml:space="preserve"> والمقومات. وجاء في معجم الوسيط الصادر عن مجمع اللغة العربية</w:t>
      </w:r>
      <w:r w:rsidR="0038679A"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بأن اله</w:t>
      </w:r>
      <w:r w:rsidR="004A5F13">
        <w:rPr>
          <w:rFonts w:ascii="Traditional Arabic" w:hAnsi="Traditional Arabic" w:cs="Traditional Arabic" w:hint="cs"/>
          <w:sz w:val="36"/>
          <w:szCs w:val="36"/>
          <w:rtl/>
          <w:lang w:val="fr-FR"/>
        </w:rPr>
        <w:t>و</w:t>
      </w:r>
      <w:r w:rsidR="00DF3D30" w:rsidRPr="00F249A9">
        <w:rPr>
          <w:rFonts w:ascii="Traditional Arabic" w:hAnsi="Traditional Arabic" w:cs="Traditional Arabic"/>
          <w:sz w:val="36"/>
          <w:szCs w:val="36"/>
          <w:rtl/>
          <w:lang w:val="fr-FR"/>
        </w:rPr>
        <w:t>ية"فلسفيا</w:t>
      </w:r>
      <w:r w:rsidR="0069726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(حقيقة الشئ أو الشخص الذي تميزه عن غيره</w:t>
      </w:r>
      <w:r w:rsidR="008407C7" w:rsidRPr="00F249A9">
        <w:rPr>
          <w:rFonts w:ascii="Traditional Arabic" w:hAnsi="Traditional Arabic" w:cs="Traditional Arabic"/>
          <w:sz w:val="36"/>
          <w:szCs w:val="36"/>
          <w:rtl/>
          <w:lang w:val="fr-FR"/>
        </w:rPr>
        <w:t xml:space="preserve"> </w:t>
      </w:r>
      <w:r w:rsidR="00DF3D30" w:rsidRPr="00F249A9">
        <w:rPr>
          <w:rFonts w:ascii="Traditional Arabic" w:hAnsi="Traditional Arabic" w:cs="Traditional Arabic"/>
          <w:sz w:val="36"/>
          <w:szCs w:val="36"/>
          <w:rtl/>
          <w:lang w:val="fr-FR"/>
        </w:rPr>
        <w:t>و</w:t>
      </w:r>
      <w:r w:rsidR="008407C7" w:rsidRPr="00F249A9">
        <w:rPr>
          <w:rFonts w:ascii="Traditional Arabic" w:hAnsi="Traditional Arabic" w:cs="Traditional Arabic"/>
          <w:sz w:val="36"/>
          <w:szCs w:val="36"/>
          <w:rtl/>
          <w:lang w:val="fr-FR"/>
        </w:rPr>
        <w:t>هوية</w:t>
      </w:r>
      <w:r w:rsidR="00DF3D30" w:rsidRPr="00F249A9">
        <w:rPr>
          <w:rFonts w:ascii="Traditional Arabic" w:hAnsi="Traditional Arabic" w:cs="Traditional Arabic"/>
          <w:sz w:val="36"/>
          <w:szCs w:val="36"/>
          <w:rtl/>
          <w:lang w:val="fr-FR"/>
        </w:rPr>
        <w:t xml:space="preserve"> بطاقة يثبت فيها اسم الشخص وجنسيته ومولده وعمله,</w:t>
      </w:r>
      <w:r w:rsidR="002E3277">
        <w:rPr>
          <w:rFonts w:ascii="Traditional Arabic" w:hAnsi="Traditional Arabic" w:cs="Traditional Arabic" w:hint="cs"/>
          <w:sz w:val="36"/>
          <w:szCs w:val="36"/>
          <w:rtl/>
          <w:lang w:val="fr-FR"/>
        </w:rPr>
        <w:t xml:space="preserve"> </w:t>
      </w:r>
      <w:r w:rsidR="00DF3D30" w:rsidRPr="00F249A9">
        <w:rPr>
          <w:rFonts w:ascii="Traditional Arabic" w:hAnsi="Traditional Arabic" w:cs="Traditional Arabic"/>
          <w:sz w:val="36"/>
          <w:szCs w:val="36"/>
          <w:rtl/>
          <w:lang w:val="fr-FR"/>
        </w:rPr>
        <w:t>وتسمى الشخصية أيضا)</w:t>
      </w:r>
      <w:r w:rsidR="00DF3D30" w:rsidRPr="00F249A9">
        <w:rPr>
          <w:rStyle w:val="Appelnotedebasdep"/>
          <w:rFonts w:ascii="Traditional Arabic" w:hAnsi="Traditional Arabic" w:cs="Traditional Arabic"/>
          <w:sz w:val="36"/>
          <w:szCs w:val="36"/>
          <w:rtl/>
          <w:lang w:val="fr-FR"/>
        </w:rPr>
        <w:footnoteReference w:id="68"/>
      </w:r>
      <w:r w:rsidR="00D25FEE" w:rsidRPr="00F249A9">
        <w:rPr>
          <w:rFonts w:ascii="Traditional Arabic" w:hAnsi="Traditional Arabic" w:cs="Traditional Arabic"/>
          <w:sz w:val="36"/>
          <w:szCs w:val="36"/>
          <w:rtl/>
          <w:lang w:val="fr-FR"/>
        </w:rPr>
        <w:t>.</w:t>
      </w:r>
    </w:p>
    <w:p w:rsidR="008412DD" w:rsidRPr="00F249A9" w:rsidRDefault="008412DD"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وأشار محمد عمارة :"</w:t>
      </w:r>
      <w:r w:rsidR="00660D4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أن هوية الشئ ثوابته التي </w:t>
      </w:r>
      <w:r w:rsidR="00660D40" w:rsidRPr="00F249A9">
        <w:rPr>
          <w:rFonts w:ascii="Traditional Arabic" w:hAnsi="Traditional Arabic" w:cs="Traditional Arabic"/>
          <w:sz w:val="36"/>
          <w:szCs w:val="36"/>
          <w:rtl/>
          <w:lang w:val="fr-FR"/>
        </w:rPr>
        <w:t xml:space="preserve"> لا تتجدد</w:t>
      </w:r>
      <w:r w:rsidRPr="00F249A9">
        <w:rPr>
          <w:rFonts w:ascii="Traditional Arabic" w:hAnsi="Traditional Arabic" w:cs="Traditional Arabic"/>
          <w:sz w:val="36"/>
          <w:szCs w:val="36"/>
          <w:rtl/>
          <w:lang w:val="fr-FR"/>
        </w:rPr>
        <w:t xml:space="preserve"> ولا</w:t>
      </w:r>
      <w:r w:rsidR="00660D4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تتغير</w:t>
      </w:r>
      <w:r w:rsidR="008407C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وتتجلى وتفصح عن ذاتها دون أن</w:t>
      </w:r>
      <w:r w:rsidR="00914B1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تخلي مكانتها</w:t>
      </w:r>
      <w:r w:rsidR="0038679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لنقيضها </w:t>
      </w:r>
      <w:r w:rsidR="0004763C" w:rsidRPr="00F249A9">
        <w:rPr>
          <w:rFonts w:ascii="Traditional Arabic" w:hAnsi="Traditional Arabic" w:cs="Traditional Arabic"/>
          <w:sz w:val="36"/>
          <w:szCs w:val="36"/>
          <w:rtl/>
          <w:lang w:val="fr-FR"/>
        </w:rPr>
        <w:t xml:space="preserve">طالما بقيت الذات على قيد الحياة، </w:t>
      </w:r>
      <w:r w:rsidRPr="00F249A9">
        <w:rPr>
          <w:rFonts w:ascii="Traditional Arabic" w:hAnsi="Traditional Arabic" w:cs="Traditional Arabic"/>
          <w:sz w:val="36"/>
          <w:szCs w:val="36"/>
          <w:rtl/>
          <w:lang w:val="fr-FR"/>
        </w:rPr>
        <w:t>فهى كالبصمة للإنسان يت</w:t>
      </w:r>
      <w:r w:rsidR="0004763C" w:rsidRPr="00F249A9">
        <w:rPr>
          <w:rFonts w:ascii="Traditional Arabic" w:hAnsi="Traditional Arabic" w:cs="Traditional Arabic"/>
          <w:sz w:val="36"/>
          <w:szCs w:val="36"/>
          <w:rtl/>
          <w:lang w:val="fr-FR"/>
        </w:rPr>
        <w:t xml:space="preserve">ميز بها عن غيره وتتجدد فاعليتها، </w:t>
      </w:r>
      <w:r w:rsidRPr="00F249A9">
        <w:rPr>
          <w:rFonts w:ascii="Traditional Arabic" w:hAnsi="Traditional Arabic" w:cs="Traditional Arabic"/>
          <w:sz w:val="36"/>
          <w:szCs w:val="36"/>
          <w:rtl/>
          <w:lang w:val="fr-FR"/>
        </w:rPr>
        <w:t>ويتجلى وجهها كل</w:t>
      </w:r>
      <w:r w:rsidR="00914B12" w:rsidRPr="00F249A9">
        <w:rPr>
          <w:rFonts w:ascii="Traditional Arabic" w:hAnsi="Traditional Arabic" w:cs="Traditional Arabic"/>
          <w:sz w:val="36"/>
          <w:szCs w:val="36"/>
          <w:rtl/>
          <w:lang w:val="fr-FR"/>
        </w:rPr>
        <w:t>ما أزيلت من فوقها طوارئ الطمس إ</w:t>
      </w:r>
      <w:r w:rsidRPr="00F249A9">
        <w:rPr>
          <w:rFonts w:ascii="Traditional Arabic" w:hAnsi="Traditional Arabic" w:cs="Traditional Arabic"/>
          <w:sz w:val="36"/>
          <w:szCs w:val="36"/>
          <w:rtl/>
          <w:lang w:val="fr-FR"/>
        </w:rPr>
        <w:t>نها الشفرة التي يمكن للفرد عن طريقها أن يعرف نفسه في علاقته بالجماعة الاجتماعية التي ينتمي إليها</w:t>
      </w:r>
      <w:r w:rsidR="008407C7"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والتي عن طريقها يت</w:t>
      </w:r>
      <w:r w:rsidR="00914B12" w:rsidRPr="00F249A9">
        <w:rPr>
          <w:rFonts w:ascii="Traditional Arabic" w:hAnsi="Traditional Arabic" w:cs="Traditional Arabic"/>
          <w:sz w:val="36"/>
          <w:szCs w:val="36"/>
          <w:rtl/>
          <w:lang w:val="fr-FR"/>
        </w:rPr>
        <w:t xml:space="preserve">عرف عليه الأخرون باعتباره </w:t>
      </w:r>
      <w:r w:rsidRPr="00F249A9">
        <w:rPr>
          <w:rFonts w:ascii="Traditional Arabic" w:hAnsi="Traditional Arabic" w:cs="Traditional Arabic"/>
          <w:sz w:val="36"/>
          <w:szCs w:val="36"/>
          <w:rtl/>
          <w:lang w:val="fr-FR"/>
        </w:rPr>
        <w:t>منتميا</w:t>
      </w:r>
      <w:r w:rsidR="00914B12"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لتلك الجماعة"</w:t>
      </w:r>
      <w:r w:rsidRPr="00F249A9">
        <w:rPr>
          <w:rStyle w:val="Appelnotedebasdep"/>
          <w:rFonts w:ascii="Traditional Arabic" w:hAnsi="Traditional Arabic" w:cs="Traditional Arabic"/>
          <w:sz w:val="36"/>
          <w:szCs w:val="36"/>
          <w:rtl/>
          <w:lang w:val="fr-FR"/>
        </w:rPr>
        <w:footnoteReference w:id="69"/>
      </w:r>
      <w:r w:rsidR="0004763C" w:rsidRPr="00F249A9">
        <w:rPr>
          <w:rFonts w:ascii="Traditional Arabic" w:hAnsi="Traditional Arabic" w:cs="Traditional Arabic"/>
          <w:sz w:val="36"/>
          <w:szCs w:val="36"/>
          <w:rtl/>
          <w:lang w:val="fr-FR"/>
        </w:rPr>
        <w:t xml:space="preserve">. </w:t>
      </w:r>
      <w:r w:rsidR="004B0544" w:rsidRPr="00F249A9">
        <w:rPr>
          <w:rFonts w:ascii="Traditional Arabic" w:hAnsi="Traditional Arabic" w:cs="Traditional Arabic"/>
          <w:sz w:val="36"/>
          <w:szCs w:val="36"/>
          <w:rtl/>
          <w:lang w:val="fr-FR"/>
        </w:rPr>
        <w:t>إن الهوية هي الصفة التي يتصف بها الشخص مع كل مواصفاته ولونه وشخصيته وتقاليده ولغته...الخ</w:t>
      </w:r>
    </w:p>
    <w:p w:rsidR="004B0544" w:rsidRPr="00F249A9" w:rsidRDefault="004B0544"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.ومن خلال هذه التعاريف المعجمية نستنتج أن الأصل اللغوي لمصطلح الهوية مصدر صناعي مشتق من الضمير "هو"</w:t>
      </w:r>
      <w:r w:rsidR="0004763C" w:rsidRPr="00F249A9">
        <w:rPr>
          <w:rFonts w:ascii="Traditional Arabic" w:hAnsi="Traditional Arabic" w:cs="Traditional Arabic"/>
          <w:sz w:val="36"/>
          <w:szCs w:val="36"/>
          <w:rtl/>
          <w:lang w:val="fr-FR"/>
        </w:rPr>
        <w:t>.</w:t>
      </w:r>
    </w:p>
    <w:p w:rsidR="004B0544" w:rsidRPr="00F249A9" w:rsidRDefault="004B0544" w:rsidP="000C3787">
      <w:pPr>
        <w:spacing w:line="240" w:lineRule="auto"/>
        <w:jc w:val="both"/>
        <w:rPr>
          <w:rFonts w:ascii="Traditional Arabic" w:hAnsi="Traditional Arabic" w:cs="Traditional Arabic"/>
          <w:sz w:val="36"/>
          <w:szCs w:val="36"/>
          <w:rtl/>
          <w:lang w:val="fr-FR"/>
        </w:rPr>
      </w:pPr>
      <w:r w:rsidRPr="00C7623D">
        <w:rPr>
          <w:rFonts w:ascii="Traditional Arabic" w:hAnsi="Traditional Arabic" w:cs="Traditional Arabic"/>
          <w:b/>
          <w:bCs/>
          <w:sz w:val="36"/>
          <w:szCs w:val="36"/>
          <w:rtl/>
          <w:lang w:val="fr-FR"/>
        </w:rPr>
        <w:t>التعريف الإصطلاحي</w:t>
      </w:r>
      <w:r w:rsidRPr="00F249A9">
        <w:rPr>
          <w:rFonts w:ascii="Traditional Arabic" w:hAnsi="Traditional Arabic" w:cs="Traditional Arabic"/>
          <w:sz w:val="36"/>
          <w:szCs w:val="36"/>
          <w:rtl/>
          <w:lang w:val="fr-FR"/>
        </w:rPr>
        <w:t>:</w:t>
      </w:r>
    </w:p>
    <w:p w:rsidR="004B0544" w:rsidRPr="00F249A9" w:rsidRDefault="004B0544"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لفظ "الهوية "مصطلح تناول في علم الإجتماع و</w:t>
      </w:r>
      <w:r w:rsidR="000E15D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الفلسفة وكذ</w:t>
      </w:r>
      <w:r w:rsidR="00914B12"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 xml:space="preserve"> الأدب .يرى علماء الإجتماع أن مفهوم الهوية</w:t>
      </w:r>
      <w:r w:rsidR="00914B1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متعدد الهوية ويمكن مقاربته من عدة زوايا</w:t>
      </w:r>
      <w:r w:rsidR="008407C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فالهوي</w:t>
      </w:r>
      <w:r w:rsidR="00914B12" w:rsidRPr="00F249A9">
        <w:rPr>
          <w:rFonts w:ascii="Traditional Arabic" w:hAnsi="Traditional Arabic" w:cs="Traditional Arabic"/>
          <w:sz w:val="36"/>
          <w:szCs w:val="36"/>
          <w:rtl/>
          <w:lang w:val="fr-FR"/>
        </w:rPr>
        <w:t>ة بشكل عام تتعلق بفهم الناس و</w:t>
      </w:r>
      <w:r w:rsidR="000E15D0" w:rsidRPr="00F249A9">
        <w:rPr>
          <w:rFonts w:ascii="Traditional Arabic" w:hAnsi="Traditional Arabic" w:cs="Traditional Arabic"/>
          <w:sz w:val="36"/>
          <w:szCs w:val="36"/>
          <w:rtl/>
          <w:lang w:val="fr-FR"/>
        </w:rPr>
        <w:t xml:space="preserve"> </w:t>
      </w:r>
      <w:r w:rsidR="00914B12" w:rsidRPr="00F249A9">
        <w:rPr>
          <w:rFonts w:ascii="Traditional Arabic" w:hAnsi="Traditional Arabic" w:cs="Traditional Arabic"/>
          <w:sz w:val="36"/>
          <w:szCs w:val="36"/>
          <w:rtl/>
          <w:lang w:val="fr-FR"/>
        </w:rPr>
        <w:t>تصو</w:t>
      </w:r>
      <w:r w:rsidRPr="00F249A9">
        <w:rPr>
          <w:rFonts w:ascii="Traditional Arabic" w:hAnsi="Traditional Arabic" w:cs="Traditional Arabic"/>
          <w:sz w:val="36"/>
          <w:szCs w:val="36"/>
          <w:rtl/>
          <w:lang w:val="fr-FR"/>
        </w:rPr>
        <w:t>رهم لأنفسهم و</w:t>
      </w:r>
      <w:r w:rsidR="000E15D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لما يعتقدون أنه مهم في حياتهم</w:t>
      </w:r>
      <w:r w:rsidR="002E3277">
        <w:rPr>
          <w:rFonts w:ascii="Traditional Arabic" w:hAnsi="Traditional Arabic" w:cs="Traditional Arabic" w:hint="cs"/>
          <w:sz w:val="36"/>
          <w:szCs w:val="36"/>
          <w:rtl/>
          <w:lang w:val="fr-FR"/>
        </w:rPr>
        <w:t>"</w:t>
      </w:r>
      <w:r w:rsidRPr="00F249A9">
        <w:rPr>
          <w:rStyle w:val="Appelnotedebasdep"/>
          <w:rFonts w:ascii="Traditional Arabic" w:hAnsi="Traditional Arabic" w:cs="Traditional Arabic"/>
          <w:sz w:val="36"/>
          <w:szCs w:val="36"/>
          <w:rtl/>
          <w:lang w:val="fr-FR"/>
        </w:rPr>
        <w:footnoteReference w:id="70"/>
      </w:r>
      <w:r w:rsidR="000E15D0" w:rsidRPr="00F249A9">
        <w:rPr>
          <w:rFonts w:ascii="Traditional Arabic" w:hAnsi="Traditional Arabic" w:cs="Traditional Arabic"/>
          <w:sz w:val="36"/>
          <w:szCs w:val="36"/>
          <w:rtl/>
          <w:lang w:val="fr-FR"/>
        </w:rPr>
        <w:t>.</w:t>
      </w:r>
    </w:p>
    <w:p w:rsidR="00F66FB5" w:rsidRPr="00F249A9" w:rsidRDefault="002E3277"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F66FB5" w:rsidRPr="00F249A9">
        <w:rPr>
          <w:rFonts w:ascii="Traditional Arabic" w:hAnsi="Traditional Arabic" w:cs="Traditional Arabic"/>
          <w:sz w:val="36"/>
          <w:szCs w:val="36"/>
          <w:rtl/>
          <w:lang w:val="fr-FR"/>
        </w:rPr>
        <w:t>أما عند جمهور الفلاسفة فهى مشتقة من هَو</w:t>
      </w:r>
      <w:r w:rsidR="00F66FB5" w:rsidRPr="00F249A9">
        <w:rPr>
          <w:rFonts w:ascii="Traditional Arabic" w:hAnsi="Traditional Arabic" w:cs="Traditional Arabic"/>
          <w:sz w:val="36"/>
          <w:szCs w:val="36"/>
          <w:lang w:val="fr-FR"/>
        </w:rPr>
        <w:t>soi</w:t>
      </w:r>
      <w:r w:rsidR="008407C7"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ما يقابل الأنا  ويطلق على الغير وليس بيسر</w:t>
      </w:r>
      <w:r w:rsidR="00A323BF"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دائما أن</w:t>
      </w:r>
      <w:r w:rsidR="00914B12" w:rsidRPr="00F249A9">
        <w:rPr>
          <w:rFonts w:ascii="Traditional Arabic" w:hAnsi="Traditional Arabic" w:cs="Traditional Arabic"/>
          <w:sz w:val="36"/>
          <w:szCs w:val="36"/>
          <w:rtl/>
          <w:lang w:val="fr-FR"/>
        </w:rPr>
        <w:t xml:space="preserve"> ي</w:t>
      </w:r>
      <w:r w:rsidR="00F66FB5" w:rsidRPr="00F249A9">
        <w:rPr>
          <w:rFonts w:ascii="Traditional Arabic" w:hAnsi="Traditional Arabic" w:cs="Traditional Arabic"/>
          <w:sz w:val="36"/>
          <w:szCs w:val="36"/>
          <w:rtl/>
          <w:lang w:val="fr-FR"/>
        </w:rPr>
        <w:t>ضع الإنسان نفسه موضع غيره تماما</w:t>
      </w:r>
      <w:r w:rsidR="00A323BF"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هَوهَو</w:t>
      </w:r>
      <w:r w:rsidR="00F66FB5" w:rsidRPr="00F249A9">
        <w:rPr>
          <w:rFonts w:ascii="Traditional Arabic" w:hAnsi="Traditional Arabic" w:cs="Traditional Arabic"/>
          <w:sz w:val="36"/>
          <w:szCs w:val="36"/>
          <w:lang w:val="fr-FR"/>
        </w:rPr>
        <w:t>EDENTIque</w:t>
      </w:r>
      <w:r w:rsidR="00F66FB5" w:rsidRPr="00F249A9">
        <w:rPr>
          <w:rFonts w:ascii="Traditional Arabic" w:hAnsi="Traditional Arabic" w:cs="Traditional Arabic"/>
          <w:sz w:val="36"/>
          <w:szCs w:val="36"/>
          <w:rtl/>
          <w:lang w:val="fr-FR"/>
        </w:rPr>
        <w:t>.</w:t>
      </w:r>
    </w:p>
    <w:p w:rsidR="00F66FB5" w:rsidRPr="00F249A9" w:rsidRDefault="002E3277"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5E5CA3" w:rsidRPr="00F249A9">
        <w:rPr>
          <w:rFonts w:ascii="Traditional Arabic" w:hAnsi="Traditional Arabic" w:cs="Traditional Arabic"/>
          <w:sz w:val="36"/>
          <w:szCs w:val="36"/>
          <w:rtl/>
          <w:lang w:val="fr-FR"/>
        </w:rPr>
        <w:t>يقول إ</w:t>
      </w:r>
      <w:r w:rsidR="00F66FB5" w:rsidRPr="00F249A9">
        <w:rPr>
          <w:rFonts w:ascii="Traditional Arabic" w:hAnsi="Traditional Arabic" w:cs="Traditional Arabic"/>
          <w:sz w:val="36"/>
          <w:szCs w:val="36"/>
          <w:rtl/>
          <w:lang w:val="fr-FR"/>
        </w:rPr>
        <w:t>بن رشد</w:t>
      </w:r>
      <w:r w:rsidR="008407C7"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في كتابه"</w:t>
      </w:r>
      <w:r w:rsidR="005E5CA3"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تلخيص ما بعد الطبيعة"</w:t>
      </w:r>
      <w:r w:rsidR="005E5CA3"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w:t>
      </w:r>
      <w:r w:rsidR="005E5CA3" w:rsidRPr="00F249A9">
        <w:rPr>
          <w:rFonts w:ascii="Traditional Arabic" w:hAnsi="Traditional Arabic" w:cs="Traditional Arabic"/>
          <w:sz w:val="36"/>
          <w:szCs w:val="36"/>
          <w:rtl/>
          <w:lang w:val="fr-FR"/>
        </w:rPr>
        <w:t xml:space="preserve"> </w:t>
      </w:r>
      <w:r w:rsidR="00F66FB5" w:rsidRPr="00F249A9">
        <w:rPr>
          <w:rFonts w:ascii="Traditional Arabic" w:hAnsi="Traditional Arabic" w:cs="Traditional Arabic"/>
          <w:sz w:val="36"/>
          <w:szCs w:val="36"/>
          <w:rtl/>
          <w:lang w:val="fr-FR"/>
        </w:rPr>
        <w:t>"إن الهوية تقال بالترادف للمعنى الذي يطلق على اسم الموجود وهي مشتقة من الهو</w:t>
      </w:r>
      <w:r w:rsidR="005E5CA3" w:rsidRPr="00F249A9">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كما تشتق الإنسانية من ال</w:t>
      </w:r>
      <w:r>
        <w:rPr>
          <w:rFonts w:ascii="Traditional Arabic" w:hAnsi="Traditional Arabic" w:cs="Traditional Arabic" w:hint="cs"/>
          <w:sz w:val="36"/>
          <w:szCs w:val="36"/>
          <w:rtl/>
          <w:lang w:val="fr-FR"/>
        </w:rPr>
        <w:t>إ</w:t>
      </w:r>
      <w:r w:rsidR="00F66FB5" w:rsidRPr="00F249A9">
        <w:rPr>
          <w:rFonts w:ascii="Traditional Arabic" w:hAnsi="Traditional Arabic" w:cs="Traditional Arabic"/>
          <w:sz w:val="36"/>
          <w:szCs w:val="36"/>
          <w:rtl/>
          <w:lang w:val="fr-FR"/>
        </w:rPr>
        <w:t>نسان"</w:t>
      </w:r>
      <w:r w:rsidR="00F66FB5" w:rsidRPr="00F249A9">
        <w:rPr>
          <w:rStyle w:val="Appelnotedebasdep"/>
          <w:rFonts w:ascii="Traditional Arabic" w:hAnsi="Traditional Arabic" w:cs="Traditional Arabic"/>
          <w:sz w:val="36"/>
          <w:szCs w:val="36"/>
          <w:rtl/>
          <w:lang w:val="fr-FR"/>
        </w:rPr>
        <w:footnoteReference w:id="71"/>
      </w:r>
      <w:r w:rsidR="008407C7" w:rsidRPr="00F249A9">
        <w:rPr>
          <w:rFonts w:ascii="Traditional Arabic" w:hAnsi="Traditional Arabic" w:cs="Traditional Arabic"/>
          <w:sz w:val="36"/>
          <w:szCs w:val="36"/>
          <w:rtl/>
          <w:lang w:val="fr-FR"/>
        </w:rPr>
        <w:t xml:space="preserve"> </w:t>
      </w:r>
      <w:r w:rsidR="005E5CA3" w:rsidRPr="00F249A9">
        <w:rPr>
          <w:rFonts w:ascii="Traditional Arabic" w:hAnsi="Traditional Arabic" w:cs="Traditional Arabic"/>
          <w:sz w:val="36"/>
          <w:szCs w:val="36"/>
          <w:rtl/>
          <w:lang w:val="fr-FR"/>
        </w:rPr>
        <w:t>.</w:t>
      </w:r>
      <w:r w:rsidR="00736BE9" w:rsidRPr="00F249A9">
        <w:rPr>
          <w:rFonts w:ascii="Traditional Arabic" w:hAnsi="Traditional Arabic" w:cs="Traditional Arabic"/>
          <w:sz w:val="36"/>
          <w:szCs w:val="36"/>
          <w:rtl/>
          <w:lang w:val="fr-FR"/>
        </w:rPr>
        <w:t xml:space="preserve"> </w:t>
      </w:r>
      <w:r w:rsidR="00CA7DFF" w:rsidRPr="00F249A9">
        <w:rPr>
          <w:rFonts w:ascii="Traditional Arabic" w:hAnsi="Traditional Arabic" w:cs="Traditional Arabic"/>
          <w:sz w:val="36"/>
          <w:szCs w:val="36"/>
          <w:rtl/>
          <w:lang w:val="fr-FR"/>
        </w:rPr>
        <w:t>ويقول أمين معلوف حول مفهوم الهوية":لقد علمتني ح</w:t>
      </w:r>
      <w:r w:rsidR="00A578BC" w:rsidRPr="00F249A9">
        <w:rPr>
          <w:rFonts w:ascii="Traditional Arabic" w:hAnsi="Traditional Arabic" w:cs="Traditional Arabic"/>
          <w:sz w:val="36"/>
          <w:szCs w:val="36"/>
          <w:rtl/>
          <w:lang w:val="fr-FR"/>
        </w:rPr>
        <w:t xml:space="preserve">ياة الكتابة أن أرتاب من الكلمات، </w:t>
      </w:r>
      <w:r w:rsidR="00CA7DFF" w:rsidRPr="00F249A9">
        <w:rPr>
          <w:rFonts w:ascii="Traditional Arabic" w:hAnsi="Traditional Arabic" w:cs="Traditional Arabic"/>
          <w:sz w:val="36"/>
          <w:szCs w:val="36"/>
          <w:rtl/>
          <w:lang w:val="fr-FR"/>
        </w:rPr>
        <w:t>فأكثرها شف</w:t>
      </w:r>
      <w:r w:rsidR="00550EB1" w:rsidRPr="00F249A9">
        <w:rPr>
          <w:rFonts w:ascii="Traditional Arabic" w:hAnsi="Traditional Arabic" w:cs="Traditional Arabic"/>
          <w:sz w:val="36"/>
          <w:szCs w:val="36"/>
          <w:rtl/>
          <w:lang w:val="fr-FR"/>
        </w:rPr>
        <w:t>افية غالبا ما يكون أكثرها خيانة</w:t>
      </w:r>
      <w:r w:rsidR="008407C7" w:rsidRPr="00F249A9">
        <w:rPr>
          <w:rFonts w:ascii="Traditional Arabic" w:hAnsi="Traditional Arabic" w:cs="Traditional Arabic"/>
          <w:sz w:val="36"/>
          <w:szCs w:val="36"/>
          <w:rtl/>
          <w:lang w:val="fr-FR"/>
        </w:rPr>
        <w:t xml:space="preserve">، </w:t>
      </w:r>
      <w:r w:rsidR="00550EB1" w:rsidRPr="00F249A9">
        <w:rPr>
          <w:rFonts w:ascii="Traditional Arabic" w:hAnsi="Traditional Arabic" w:cs="Traditional Arabic"/>
          <w:sz w:val="36"/>
          <w:szCs w:val="36"/>
          <w:rtl/>
          <w:lang w:val="fr-FR"/>
        </w:rPr>
        <w:t>وإ</w:t>
      </w:r>
      <w:r w:rsidR="00CA7DFF" w:rsidRPr="00F249A9">
        <w:rPr>
          <w:rFonts w:ascii="Traditional Arabic" w:hAnsi="Traditional Arabic" w:cs="Traditional Arabic"/>
          <w:sz w:val="36"/>
          <w:szCs w:val="36"/>
          <w:rtl/>
          <w:lang w:val="fr-FR"/>
        </w:rPr>
        <w:t xml:space="preserve">حدى هذه الكلمات المضللة </w:t>
      </w:r>
      <w:r w:rsidR="001F646C" w:rsidRPr="00F249A9">
        <w:rPr>
          <w:rFonts w:ascii="Traditional Arabic" w:hAnsi="Traditional Arabic" w:cs="Traditional Arabic"/>
          <w:sz w:val="36"/>
          <w:szCs w:val="36"/>
          <w:rtl/>
          <w:lang w:val="fr-FR"/>
        </w:rPr>
        <w:t>هي</w:t>
      </w:r>
      <w:r w:rsidR="00CA7DFF" w:rsidRPr="00F249A9">
        <w:rPr>
          <w:rFonts w:ascii="Traditional Arabic" w:hAnsi="Traditional Arabic" w:cs="Traditional Arabic"/>
          <w:sz w:val="36"/>
          <w:szCs w:val="36"/>
          <w:rtl/>
          <w:lang w:val="fr-FR"/>
        </w:rPr>
        <w:t xml:space="preserve"> كلمة "هوية"</w:t>
      </w:r>
      <w:r w:rsidR="008407C7" w:rsidRPr="00F249A9">
        <w:rPr>
          <w:rFonts w:ascii="Traditional Arabic" w:hAnsi="Traditional Arabic" w:cs="Traditional Arabic"/>
          <w:sz w:val="36"/>
          <w:szCs w:val="36"/>
          <w:rtl/>
          <w:lang w:val="fr-FR"/>
        </w:rPr>
        <w:t xml:space="preserve"> </w:t>
      </w:r>
      <w:r w:rsidR="001F646C" w:rsidRPr="00F249A9">
        <w:rPr>
          <w:rFonts w:ascii="Traditional Arabic" w:hAnsi="Traditional Arabic" w:cs="Traditional Arabic"/>
          <w:sz w:val="36"/>
          <w:szCs w:val="36"/>
          <w:rtl/>
          <w:lang w:val="fr-FR"/>
        </w:rPr>
        <w:lastRenderedPageBreak/>
        <w:t xml:space="preserve">تحديدا، </w:t>
      </w:r>
      <w:r w:rsidR="00CA7DFF" w:rsidRPr="00F249A9">
        <w:rPr>
          <w:rFonts w:ascii="Traditional Arabic" w:hAnsi="Traditional Arabic" w:cs="Traditional Arabic"/>
          <w:sz w:val="36"/>
          <w:szCs w:val="36"/>
          <w:rtl/>
          <w:lang w:val="fr-FR"/>
        </w:rPr>
        <w:t>فنحن</w:t>
      </w:r>
      <w:r w:rsidR="00550EB1" w:rsidRPr="00F249A9">
        <w:rPr>
          <w:rFonts w:ascii="Traditional Arabic" w:hAnsi="Traditional Arabic" w:cs="Traditional Arabic"/>
          <w:sz w:val="36"/>
          <w:szCs w:val="36"/>
          <w:rtl/>
          <w:lang w:val="fr-FR"/>
        </w:rPr>
        <w:t xml:space="preserve"> </w:t>
      </w:r>
      <w:r w:rsidR="00CA7DFF" w:rsidRPr="00F249A9">
        <w:rPr>
          <w:rFonts w:ascii="Traditional Arabic" w:hAnsi="Traditional Arabic" w:cs="Traditional Arabic"/>
          <w:sz w:val="36"/>
          <w:szCs w:val="36"/>
          <w:rtl/>
          <w:lang w:val="fr-FR"/>
        </w:rPr>
        <w:t>جميعا نعتقد أننا ندرك دلالتها</w:t>
      </w:r>
      <w:r w:rsidR="0006633D" w:rsidRPr="00F249A9">
        <w:rPr>
          <w:rFonts w:ascii="Traditional Arabic" w:hAnsi="Traditional Arabic" w:cs="Traditional Arabic"/>
          <w:sz w:val="36"/>
          <w:szCs w:val="36"/>
          <w:rtl/>
          <w:lang w:val="fr-FR"/>
        </w:rPr>
        <w:t xml:space="preserve"> </w:t>
      </w:r>
      <w:r w:rsidR="00CA7DFF" w:rsidRPr="00F249A9">
        <w:rPr>
          <w:rFonts w:ascii="Traditional Arabic" w:hAnsi="Traditional Arabic" w:cs="Traditional Arabic"/>
          <w:sz w:val="36"/>
          <w:szCs w:val="36"/>
          <w:rtl/>
          <w:lang w:val="fr-FR"/>
        </w:rPr>
        <w:t>ونستمر في الوثوق بها وإن راحت تعني نقيضها بصورة خبيثة"</w:t>
      </w:r>
      <w:r w:rsidR="00CA7DFF" w:rsidRPr="00F249A9">
        <w:rPr>
          <w:rStyle w:val="Appelnotedebasdep"/>
          <w:rFonts w:ascii="Traditional Arabic" w:hAnsi="Traditional Arabic" w:cs="Traditional Arabic"/>
          <w:sz w:val="36"/>
          <w:szCs w:val="36"/>
          <w:rtl/>
          <w:lang w:val="fr-FR"/>
        </w:rPr>
        <w:footnoteReference w:id="72"/>
      </w:r>
      <w:r w:rsidR="001F646C" w:rsidRPr="00F249A9">
        <w:rPr>
          <w:rFonts w:ascii="Traditional Arabic" w:hAnsi="Traditional Arabic" w:cs="Traditional Arabic"/>
          <w:sz w:val="36"/>
          <w:szCs w:val="36"/>
          <w:rtl/>
          <w:lang w:val="fr-FR"/>
        </w:rPr>
        <w:t>.</w:t>
      </w:r>
    </w:p>
    <w:p w:rsidR="00DD263A" w:rsidRPr="00F249A9" w:rsidRDefault="007F28C2"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550EB1" w:rsidRPr="00F249A9">
        <w:rPr>
          <w:rFonts w:ascii="Traditional Arabic" w:hAnsi="Traditional Arabic" w:cs="Traditional Arabic"/>
          <w:sz w:val="36"/>
          <w:szCs w:val="36"/>
          <w:rtl/>
          <w:lang w:val="fr-FR"/>
        </w:rPr>
        <w:t>وإ</w:t>
      </w:r>
      <w:r w:rsidR="00DD263A" w:rsidRPr="00F249A9">
        <w:rPr>
          <w:rFonts w:ascii="Traditional Arabic" w:hAnsi="Traditional Arabic" w:cs="Traditional Arabic"/>
          <w:sz w:val="36"/>
          <w:szCs w:val="36"/>
          <w:rtl/>
          <w:lang w:val="fr-FR"/>
        </w:rPr>
        <w:t>ذا</w:t>
      </w:r>
      <w:r w:rsidR="00B93ABD" w:rsidRPr="00F249A9">
        <w:rPr>
          <w:rFonts w:ascii="Traditional Arabic" w:hAnsi="Traditional Arabic" w:cs="Traditional Arabic"/>
          <w:sz w:val="36"/>
          <w:szCs w:val="36"/>
          <w:rtl/>
          <w:lang w:val="fr-FR"/>
        </w:rPr>
        <w:t xml:space="preserve"> </w:t>
      </w:r>
      <w:r w:rsidR="00DD263A" w:rsidRPr="00F249A9">
        <w:rPr>
          <w:rFonts w:ascii="Traditional Arabic" w:hAnsi="Traditional Arabic" w:cs="Traditional Arabic"/>
          <w:sz w:val="36"/>
          <w:szCs w:val="36"/>
          <w:rtl/>
          <w:lang w:val="fr-FR"/>
        </w:rPr>
        <w:t>توجهنا شطر التع</w:t>
      </w:r>
      <w:r w:rsidR="00550EB1" w:rsidRPr="00F249A9">
        <w:rPr>
          <w:rFonts w:ascii="Traditional Arabic" w:hAnsi="Traditional Arabic" w:cs="Traditional Arabic"/>
          <w:sz w:val="36"/>
          <w:szCs w:val="36"/>
          <w:rtl/>
          <w:lang w:val="fr-FR"/>
        </w:rPr>
        <w:t>ر</w:t>
      </w:r>
      <w:r w:rsidR="00DD263A" w:rsidRPr="00F249A9">
        <w:rPr>
          <w:rFonts w:ascii="Traditional Arabic" w:hAnsi="Traditional Arabic" w:cs="Traditional Arabic"/>
          <w:sz w:val="36"/>
          <w:szCs w:val="36"/>
          <w:rtl/>
          <w:lang w:val="fr-FR"/>
        </w:rPr>
        <w:t>يف الأدبي "للهوية"</w:t>
      </w:r>
      <w:r w:rsidR="00B93ABD" w:rsidRPr="00F249A9">
        <w:rPr>
          <w:rFonts w:ascii="Traditional Arabic" w:hAnsi="Traditional Arabic" w:cs="Traditional Arabic"/>
          <w:sz w:val="36"/>
          <w:szCs w:val="36"/>
          <w:rtl/>
          <w:lang w:val="fr-FR"/>
        </w:rPr>
        <w:t xml:space="preserve"> </w:t>
      </w:r>
      <w:r w:rsidR="00DD263A" w:rsidRPr="00F249A9">
        <w:rPr>
          <w:rFonts w:ascii="Traditional Arabic" w:hAnsi="Traditional Arabic" w:cs="Traditional Arabic"/>
          <w:sz w:val="36"/>
          <w:szCs w:val="36"/>
          <w:rtl/>
          <w:lang w:val="fr-FR"/>
        </w:rPr>
        <w:t>الفيناه على النحو التالي:</w:t>
      </w:r>
    </w:p>
    <w:p w:rsidR="00DD263A" w:rsidRPr="00F249A9" w:rsidRDefault="007F28C2"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DD263A" w:rsidRPr="00F249A9">
        <w:rPr>
          <w:rFonts w:ascii="Traditional Arabic" w:hAnsi="Traditional Arabic" w:cs="Traditional Arabic"/>
          <w:sz w:val="36"/>
          <w:szCs w:val="36"/>
          <w:rtl/>
          <w:lang w:val="fr-FR"/>
        </w:rPr>
        <w:t>أدبيا:</w:t>
      </w:r>
      <w:r w:rsidR="00B93ABD" w:rsidRPr="00F249A9">
        <w:rPr>
          <w:rFonts w:ascii="Traditional Arabic" w:hAnsi="Traditional Arabic" w:cs="Traditional Arabic"/>
          <w:sz w:val="36"/>
          <w:szCs w:val="36"/>
          <w:rtl/>
          <w:lang w:val="fr-FR"/>
        </w:rPr>
        <w:t xml:space="preserve"> سمات مميزة للكاتب، أو الفنان، تبرز في نتاجه، </w:t>
      </w:r>
      <w:r w:rsidR="00DD263A" w:rsidRPr="00F249A9">
        <w:rPr>
          <w:rFonts w:ascii="Traditional Arabic" w:hAnsi="Traditional Arabic" w:cs="Traditional Arabic"/>
          <w:sz w:val="36"/>
          <w:szCs w:val="36"/>
          <w:rtl/>
          <w:lang w:val="fr-FR"/>
        </w:rPr>
        <w:t>وت</w:t>
      </w:r>
      <w:r w:rsidR="00B93ABD" w:rsidRPr="00F249A9">
        <w:rPr>
          <w:rFonts w:ascii="Traditional Arabic" w:hAnsi="Traditional Arabic" w:cs="Traditional Arabic"/>
          <w:sz w:val="36"/>
          <w:szCs w:val="36"/>
          <w:rtl/>
          <w:lang w:val="fr-FR"/>
        </w:rPr>
        <w:t xml:space="preserve">شيع فيه لونا معينا هو في واقعه، محصل للمران الطويل، </w:t>
      </w:r>
      <w:r w:rsidR="00DD263A" w:rsidRPr="00F249A9">
        <w:rPr>
          <w:rFonts w:ascii="Traditional Arabic" w:hAnsi="Traditional Arabic" w:cs="Traditional Arabic"/>
          <w:sz w:val="36"/>
          <w:szCs w:val="36"/>
          <w:rtl/>
          <w:lang w:val="fr-FR"/>
        </w:rPr>
        <w:t>و</w:t>
      </w:r>
      <w:r w:rsidR="00B93ABD" w:rsidRPr="00F249A9">
        <w:rPr>
          <w:rFonts w:ascii="Traditional Arabic" w:hAnsi="Traditional Arabic" w:cs="Traditional Arabic"/>
          <w:sz w:val="36"/>
          <w:szCs w:val="36"/>
          <w:rtl/>
          <w:lang w:val="fr-FR"/>
        </w:rPr>
        <w:t xml:space="preserve"> </w:t>
      </w:r>
      <w:r w:rsidR="00DD263A" w:rsidRPr="00F249A9">
        <w:rPr>
          <w:rFonts w:ascii="Traditional Arabic" w:hAnsi="Traditional Arabic" w:cs="Traditional Arabic"/>
          <w:sz w:val="36"/>
          <w:szCs w:val="36"/>
          <w:rtl/>
          <w:lang w:val="fr-FR"/>
        </w:rPr>
        <w:t>للموهبة المثقفة وقد تكون الهوية أيضا مجموع الخصائص العينية المميزة لأثر فني أو</w:t>
      </w:r>
      <w:r w:rsidR="00B93ABD" w:rsidRPr="00F249A9">
        <w:rPr>
          <w:rFonts w:ascii="Traditional Arabic" w:hAnsi="Traditional Arabic" w:cs="Traditional Arabic"/>
          <w:sz w:val="36"/>
          <w:szCs w:val="36"/>
          <w:rtl/>
          <w:lang w:val="fr-FR"/>
        </w:rPr>
        <w:t xml:space="preserve"> </w:t>
      </w:r>
      <w:r w:rsidR="00DD263A" w:rsidRPr="00F249A9">
        <w:rPr>
          <w:rFonts w:ascii="Traditional Arabic" w:hAnsi="Traditional Arabic" w:cs="Traditional Arabic"/>
          <w:sz w:val="36"/>
          <w:szCs w:val="36"/>
          <w:rtl/>
          <w:lang w:val="fr-FR"/>
        </w:rPr>
        <w:t>لمجموعة من الأثار</w:t>
      </w:r>
      <w:r>
        <w:rPr>
          <w:rFonts w:ascii="Traditional Arabic" w:hAnsi="Traditional Arabic" w:cs="Traditional Arabic" w:hint="cs"/>
          <w:sz w:val="36"/>
          <w:szCs w:val="36"/>
          <w:rtl/>
          <w:lang w:val="fr-FR"/>
        </w:rPr>
        <w:t>"</w:t>
      </w:r>
      <w:r w:rsidR="00DD263A" w:rsidRPr="00F249A9">
        <w:rPr>
          <w:rStyle w:val="Appelnotedebasdep"/>
          <w:rFonts w:ascii="Traditional Arabic" w:hAnsi="Traditional Arabic" w:cs="Traditional Arabic"/>
          <w:sz w:val="36"/>
          <w:szCs w:val="36"/>
          <w:rtl/>
          <w:lang w:val="fr-FR"/>
        </w:rPr>
        <w:footnoteReference w:id="73"/>
      </w:r>
      <w:r w:rsidR="00B93ABD" w:rsidRPr="00F249A9">
        <w:rPr>
          <w:rFonts w:ascii="Traditional Arabic" w:hAnsi="Traditional Arabic" w:cs="Traditional Arabic"/>
          <w:sz w:val="36"/>
          <w:szCs w:val="36"/>
          <w:rtl/>
          <w:lang w:val="fr-FR"/>
        </w:rPr>
        <w:t>.</w:t>
      </w:r>
    </w:p>
    <w:p w:rsidR="00604405" w:rsidRPr="00F249A9" w:rsidRDefault="00604405"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خصائص الهوية:</w:t>
      </w:r>
    </w:p>
    <w:p w:rsidR="00604405" w:rsidRPr="00F249A9" w:rsidRDefault="00604405"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أـ</w:t>
      </w:r>
      <w:r w:rsidR="0006633D" w:rsidRPr="00F249A9">
        <w:rPr>
          <w:rFonts w:ascii="Traditional Arabic" w:hAnsi="Traditional Arabic" w:cs="Traditional Arabic"/>
          <w:sz w:val="36"/>
          <w:szCs w:val="36"/>
          <w:rtl/>
          <w:lang w:val="fr-FR"/>
        </w:rPr>
        <w:t xml:space="preserve"> </w:t>
      </w:r>
      <w:r w:rsidRPr="00C7623D">
        <w:rPr>
          <w:rFonts w:ascii="Traditional Arabic" w:hAnsi="Traditional Arabic" w:cs="Traditional Arabic"/>
          <w:b/>
          <w:bCs/>
          <w:sz w:val="36"/>
          <w:szCs w:val="36"/>
          <w:rtl/>
          <w:lang w:val="fr-FR"/>
        </w:rPr>
        <w:t>الخصائص الثقافية للهوية:</w:t>
      </w:r>
      <w:r w:rsidR="0006633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"من بين الخصائص الثقافية للهوية:</w:t>
      </w:r>
      <w:r w:rsidR="008E345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العقائد</w:t>
      </w:r>
      <w:r w:rsidR="0006633D" w:rsidRPr="00F249A9">
        <w:rPr>
          <w:rFonts w:ascii="Traditional Arabic" w:hAnsi="Traditional Arabic" w:cs="Traditional Arabic"/>
          <w:sz w:val="36"/>
          <w:szCs w:val="36"/>
          <w:rtl/>
          <w:lang w:val="fr-FR"/>
        </w:rPr>
        <w:t>، و</w:t>
      </w:r>
      <w:r w:rsidR="007F28C2">
        <w:rPr>
          <w:rFonts w:ascii="Traditional Arabic" w:hAnsi="Traditional Arabic" w:cs="Traditional Arabic"/>
          <w:sz w:val="36"/>
          <w:szCs w:val="36"/>
          <w:rtl/>
          <w:lang w:val="fr-FR"/>
        </w:rPr>
        <w:t>ال</w:t>
      </w:r>
      <w:r w:rsidR="007F28C2">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ديان</w:t>
      </w:r>
      <w:r w:rsidR="0006633D"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والرموز</w:t>
      </w:r>
      <w:r w:rsidR="008E345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الثقافية</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نظام القيم الثقافية</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الفن</w:t>
      </w:r>
      <w:r w:rsidR="0006633D"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والأدب بكل أنواعه</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أشكال التعبير</w:t>
      </w:r>
      <w:r w:rsidR="0006633D"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والخصائص النفسية المختلفة</w:t>
      </w:r>
      <w:r w:rsidR="0006633D" w:rsidRPr="00F249A9">
        <w:rPr>
          <w:rFonts w:ascii="Traditional Arabic" w:hAnsi="Traditional Arabic" w:cs="Traditional Arabic"/>
          <w:sz w:val="36"/>
          <w:szCs w:val="36"/>
          <w:rtl/>
          <w:lang w:val="fr-FR"/>
        </w:rPr>
        <w:t>.</w:t>
      </w:r>
    </w:p>
    <w:p w:rsidR="00604405" w:rsidRPr="00F249A9" w:rsidRDefault="00604405"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ب ـ</w:t>
      </w:r>
      <w:r w:rsidR="0006633D" w:rsidRPr="00F249A9">
        <w:rPr>
          <w:rFonts w:ascii="Traditional Arabic" w:hAnsi="Traditional Arabic" w:cs="Traditional Arabic"/>
          <w:sz w:val="36"/>
          <w:szCs w:val="36"/>
          <w:rtl/>
          <w:lang w:val="fr-FR"/>
        </w:rPr>
        <w:t xml:space="preserve"> </w:t>
      </w:r>
      <w:r w:rsidRPr="00C7623D">
        <w:rPr>
          <w:rFonts w:ascii="Traditional Arabic" w:hAnsi="Traditional Arabic" w:cs="Traditional Arabic"/>
          <w:b/>
          <w:bCs/>
          <w:sz w:val="36"/>
          <w:szCs w:val="36"/>
          <w:rtl/>
          <w:lang w:val="fr-FR"/>
        </w:rPr>
        <w:t>الخصائص الإجتماعية للهوية</w:t>
      </w:r>
      <w:r w:rsidRPr="00F249A9">
        <w:rPr>
          <w:rFonts w:ascii="Traditional Arabic" w:hAnsi="Traditional Arabic" w:cs="Traditional Arabic"/>
          <w:sz w:val="36"/>
          <w:szCs w:val="36"/>
          <w:rtl/>
          <w:lang w:val="fr-FR"/>
        </w:rPr>
        <w:t>:</w:t>
      </w:r>
      <w:r w:rsidR="0006633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تتمثل الخصائص الإجتماعية للهوية في مجموعة من القيم الإجتماعية كالكفاءة</w:t>
      </w:r>
      <w:r w:rsidR="0006633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النوعية</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القدرة</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المركز</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العمر</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الجنس</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المهنة</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السلطة</w:t>
      </w:r>
      <w:r w:rsidR="0006633D" w:rsidRPr="00F249A9">
        <w:rPr>
          <w:rFonts w:ascii="Traditional Arabic" w:hAnsi="Traditional Arabic" w:cs="Traditional Arabic"/>
          <w:sz w:val="36"/>
          <w:szCs w:val="36"/>
          <w:rtl/>
          <w:lang w:val="fr-FR"/>
        </w:rPr>
        <w:t>، و</w:t>
      </w:r>
      <w:r w:rsidR="00C7623D">
        <w:rPr>
          <w:rFonts w:ascii="Traditional Arabic" w:hAnsi="Traditional Arabic" w:cs="Traditional Arabic"/>
          <w:sz w:val="36"/>
          <w:szCs w:val="36"/>
          <w:rtl/>
          <w:lang w:val="fr-FR"/>
        </w:rPr>
        <w:t>الواجبات</w:t>
      </w:r>
      <w:r w:rsidR="0006633D"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w:t>
      </w:r>
      <w:r w:rsidR="0006633D" w:rsidRPr="00F249A9">
        <w:rPr>
          <w:rFonts w:ascii="Traditional Arabic" w:hAnsi="Traditional Arabic" w:cs="Traditional Arabic"/>
          <w:sz w:val="36"/>
          <w:szCs w:val="36"/>
          <w:rtl/>
          <w:lang w:val="fr-FR"/>
        </w:rPr>
        <w:t>لأ</w:t>
      </w:r>
      <w:r w:rsidRPr="00F249A9">
        <w:rPr>
          <w:rFonts w:ascii="Traditional Arabic" w:hAnsi="Traditional Arabic" w:cs="Traditional Arabic"/>
          <w:sz w:val="36"/>
          <w:szCs w:val="36"/>
          <w:rtl/>
          <w:lang w:val="fr-FR"/>
        </w:rPr>
        <w:t>دوار</w:t>
      </w:r>
      <w:r w:rsidR="001F16D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الإجتماعية</w:t>
      </w:r>
      <w:r w:rsidR="00DA462F"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القدرات الخاصة</w:t>
      </w:r>
      <w:r w:rsidR="00DA462F" w:rsidRPr="00F249A9">
        <w:rPr>
          <w:rFonts w:ascii="Traditional Arabic" w:hAnsi="Traditional Arabic" w:cs="Traditional Arabic"/>
          <w:sz w:val="36"/>
          <w:szCs w:val="36"/>
          <w:rtl/>
          <w:lang w:val="fr-FR"/>
        </w:rPr>
        <w:t>، و</w:t>
      </w:r>
      <w:r w:rsidRPr="00F249A9">
        <w:rPr>
          <w:rFonts w:ascii="Traditional Arabic" w:hAnsi="Traditional Arabic" w:cs="Traditional Arabic"/>
          <w:sz w:val="36"/>
          <w:szCs w:val="36"/>
          <w:rtl/>
          <w:lang w:val="fr-FR"/>
        </w:rPr>
        <w:t>المستقبل</w:t>
      </w:r>
      <w:r w:rsidR="00DA462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ونمط السلوك.</w:t>
      </w:r>
    </w:p>
    <w:p w:rsidR="00604405" w:rsidRPr="00F249A9" w:rsidRDefault="00604405"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عندما يريد</w:t>
      </w:r>
      <w:r w:rsidR="00DA462F" w:rsidRPr="00F249A9">
        <w:rPr>
          <w:rFonts w:ascii="Traditional Arabic" w:hAnsi="Traditional Arabic" w:cs="Traditional Arabic"/>
          <w:sz w:val="36"/>
          <w:szCs w:val="36"/>
          <w:rtl/>
          <w:lang w:val="fr-FR"/>
        </w:rPr>
        <w:t xml:space="preserve"> </w:t>
      </w:r>
      <w:r w:rsidR="00550EB1" w:rsidRPr="00F249A9">
        <w:rPr>
          <w:rFonts w:ascii="Traditional Arabic" w:hAnsi="Traditional Arabic" w:cs="Traditional Arabic"/>
          <w:sz w:val="36"/>
          <w:szCs w:val="36"/>
          <w:rtl/>
          <w:lang w:val="fr-FR"/>
        </w:rPr>
        <w:t>فرد</w:t>
      </w:r>
      <w:r w:rsidR="00DA462F" w:rsidRPr="00F249A9">
        <w:rPr>
          <w:rFonts w:ascii="Traditional Arabic" w:hAnsi="Traditional Arabic" w:cs="Traditional Arabic"/>
          <w:sz w:val="36"/>
          <w:szCs w:val="36"/>
          <w:rtl/>
          <w:lang w:val="fr-FR"/>
        </w:rPr>
        <w:t xml:space="preserve"> </w:t>
      </w:r>
      <w:r w:rsidR="00550EB1"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وجماعة ما أن يعرفوا أنفسهم</w:t>
      </w:r>
      <w:r w:rsidR="00DA462F"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أوالجماعة التي ينتسبون إليها</w:t>
      </w:r>
      <w:r w:rsidR="00DA462F"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أو أن يعرفوا</w:t>
      </w:r>
      <w:r w:rsidR="001F16D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شخصا</w:t>
      </w:r>
      <w:r w:rsidR="00DA462F" w:rsidRPr="00F249A9">
        <w:rPr>
          <w:rFonts w:ascii="Traditional Arabic" w:hAnsi="Traditional Arabic" w:cs="Traditional Arabic"/>
          <w:sz w:val="36"/>
          <w:szCs w:val="36"/>
          <w:rtl/>
          <w:lang w:val="fr-FR"/>
        </w:rPr>
        <w:t xml:space="preserve"> آ</w:t>
      </w:r>
      <w:r w:rsidRPr="00F249A9">
        <w:rPr>
          <w:rFonts w:ascii="Traditional Arabic" w:hAnsi="Traditional Arabic" w:cs="Traditional Arabic"/>
          <w:sz w:val="36"/>
          <w:szCs w:val="36"/>
          <w:rtl/>
          <w:lang w:val="fr-FR"/>
        </w:rPr>
        <w:t>خر</w:t>
      </w:r>
      <w:r w:rsidR="00DA462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يجب أن يختاروا بعض السمات والعناصر</w:t>
      </w:r>
      <w:r w:rsidR="001F16D2"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الموجودة في الفئات السابقة وأخذها بعين الإعتبار.</w:t>
      </w:r>
    </w:p>
    <w:p w:rsidR="00604405" w:rsidRPr="00F249A9" w:rsidRDefault="00604405"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ت ـ</w:t>
      </w:r>
      <w:r w:rsidR="00DA462F" w:rsidRPr="00F249A9">
        <w:rPr>
          <w:rFonts w:ascii="Traditional Arabic" w:hAnsi="Traditional Arabic" w:cs="Traditional Arabic"/>
          <w:sz w:val="36"/>
          <w:szCs w:val="36"/>
          <w:rtl/>
          <w:lang w:val="fr-FR"/>
        </w:rPr>
        <w:t xml:space="preserve"> </w:t>
      </w:r>
      <w:r w:rsidRPr="00C7623D">
        <w:rPr>
          <w:rFonts w:ascii="Traditional Arabic" w:hAnsi="Traditional Arabic" w:cs="Traditional Arabic"/>
          <w:b/>
          <w:bCs/>
          <w:sz w:val="36"/>
          <w:szCs w:val="36"/>
          <w:rtl/>
          <w:lang w:val="fr-FR"/>
        </w:rPr>
        <w:t>الخصائص اللغوية للهوية:</w:t>
      </w:r>
      <w:r w:rsidR="00DA462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تتعدى علاقة اللغة بالهوية كونها أداة تواصل بين أفراد</w:t>
      </w:r>
      <w:r w:rsidR="00CF38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المجتمع</w:t>
      </w:r>
      <w:r w:rsidR="002D5FD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بل هى تعتبر رمزا</w:t>
      </w:r>
      <w:r w:rsidR="002D5FDC"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من رموز</w:t>
      </w:r>
      <w:r w:rsidR="00CF38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المجتمع وأداة توحيده والمحافظة عليه وهو ما يوضحه "رمزي بعلبكي</w:t>
      </w:r>
      <w:r w:rsidR="00CF38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"قائلاً:"</w:t>
      </w:r>
      <w:r w:rsidR="00CF38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أن اللغة</w:t>
      </w:r>
      <w:r w:rsidR="002D5FDC"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منظورا</w:t>
      </w:r>
      <w:r w:rsidR="00DA462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إليها من زاوية الهوية</w:t>
      </w:r>
      <w:r w:rsidR="00DA462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ليست مجرد أداة تواصلية محاي</w:t>
      </w:r>
      <w:r w:rsidR="00DA462F" w:rsidRPr="00F249A9">
        <w:rPr>
          <w:rFonts w:ascii="Traditional Arabic" w:hAnsi="Traditional Arabic" w:cs="Traditional Arabic"/>
          <w:sz w:val="36"/>
          <w:szCs w:val="36"/>
          <w:rtl/>
          <w:lang w:val="fr-FR"/>
        </w:rPr>
        <w:t>دة</w:t>
      </w:r>
      <w:r w:rsidR="0038679A" w:rsidRPr="00F249A9">
        <w:rPr>
          <w:rFonts w:ascii="Traditional Arabic" w:hAnsi="Traditional Arabic" w:cs="Traditional Arabic"/>
          <w:sz w:val="36"/>
          <w:szCs w:val="36"/>
          <w:rtl/>
          <w:lang w:val="fr-FR"/>
        </w:rPr>
        <w:t>؛</w:t>
      </w:r>
      <w:r w:rsidR="00DA462F" w:rsidRPr="00F249A9">
        <w:rPr>
          <w:rFonts w:ascii="Traditional Arabic" w:hAnsi="Traditional Arabic" w:cs="Traditional Arabic"/>
          <w:sz w:val="36"/>
          <w:szCs w:val="36"/>
          <w:rtl/>
          <w:lang w:val="fr-FR"/>
        </w:rPr>
        <w:t xml:space="preserve"> </w:t>
      </w:r>
      <w:r w:rsidR="0038679A" w:rsidRPr="00F249A9">
        <w:rPr>
          <w:rFonts w:ascii="Traditional Arabic" w:hAnsi="Traditional Arabic" w:cs="Traditional Arabic"/>
          <w:sz w:val="36"/>
          <w:szCs w:val="36"/>
          <w:rtl/>
          <w:lang w:val="fr-FR"/>
        </w:rPr>
        <w:t>بل هي كائن إيجابي وفاعل في إ</w:t>
      </w:r>
      <w:r w:rsidRPr="00F249A9">
        <w:rPr>
          <w:rFonts w:ascii="Traditional Arabic" w:hAnsi="Traditional Arabic" w:cs="Traditional Arabic"/>
          <w:sz w:val="36"/>
          <w:szCs w:val="36"/>
          <w:rtl/>
          <w:lang w:val="fr-FR"/>
        </w:rPr>
        <w:t>عادة</w:t>
      </w:r>
      <w:r w:rsidR="0038679A" w:rsidRPr="00F249A9">
        <w:rPr>
          <w:rFonts w:ascii="Traditional Arabic" w:hAnsi="Traditional Arabic" w:cs="Traditional Arabic"/>
          <w:sz w:val="36"/>
          <w:szCs w:val="36"/>
          <w:rtl/>
          <w:lang w:val="fr-FR"/>
        </w:rPr>
        <w:t xml:space="preserve"> إ</w:t>
      </w:r>
      <w:r w:rsidRPr="00F249A9">
        <w:rPr>
          <w:rFonts w:ascii="Traditional Arabic" w:hAnsi="Traditional Arabic" w:cs="Traditional Arabic"/>
          <w:sz w:val="36"/>
          <w:szCs w:val="36"/>
          <w:rtl/>
          <w:lang w:val="fr-FR"/>
        </w:rPr>
        <w:t>نتاج ذات الهوية وتطويرها</w:t>
      </w:r>
      <w:r w:rsidR="00DA462F" w:rsidRPr="00F249A9">
        <w:rPr>
          <w:rFonts w:ascii="Traditional Arabic" w:hAnsi="Traditional Arabic" w:cs="Traditional Arabic"/>
          <w:sz w:val="36"/>
          <w:szCs w:val="36"/>
          <w:rtl/>
          <w:lang w:val="fr-FR"/>
        </w:rPr>
        <w:t xml:space="preserve">، </w:t>
      </w:r>
      <w:r w:rsidR="007F28C2">
        <w:rPr>
          <w:rFonts w:ascii="Traditional Arabic" w:hAnsi="Traditional Arabic" w:cs="Traditional Arabic"/>
          <w:sz w:val="36"/>
          <w:szCs w:val="36"/>
          <w:rtl/>
          <w:lang w:val="fr-FR"/>
        </w:rPr>
        <w:t xml:space="preserve">أوعلى ـ العكس من ذلكـ </w:t>
      </w:r>
      <w:r w:rsidRPr="00F249A9">
        <w:rPr>
          <w:rFonts w:ascii="Traditional Arabic" w:hAnsi="Traditional Arabic" w:cs="Traditional Arabic"/>
          <w:sz w:val="36"/>
          <w:szCs w:val="36"/>
          <w:rtl/>
          <w:lang w:val="fr-FR"/>
        </w:rPr>
        <w:t xml:space="preserve"> تدهورها وتحللها</w:t>
      </w:r>
      <w:r w:rsidR="00DA462F" w:rsidRPr="00F249A9">
        <w:rPr>
          <w:rFonts w:ascii="Traditional Arabic" w:hAnsi="Traditional Arabic" w:cs="Traditional Arabic"/>
          <w:sz w:val="36"/>
          <w:szCs w:val="36"/>
          <w:rtl/>
          <w:lang w:val="fr-FR"/>
        </w:rPr>
        <w:t xml:space="preserve"> </w:t>
      </w:r>
      <w:r w:rsidR="00DA462F" w:rsidRPr="00F249A9">
        <w:rPr>
          <w:rFonts w:ascii="Traditional Arabic" w:hAnsi="Traditional Arabic" w:cs="Traditional Arabic"/>
          <w:sz w:val="36"/>
          <w:szCs w:val="36"/>
          <w:rtl/>
          <w:lang w:val="fr-FR"/>
        </w:rPr>
        <w:lastRenderedPageBreak/>
        <w:t>إ</w:t>
      </w:r>
      <w:r w:rsidRPr="00F249A9">
        <w:rPr>
          <w:rFonts w:ascii="Traditional Arabic" w:hAnsi="Traditional Arabic" w:cs="Traditional Arabic"/>
          <w:sz w:val="36"/>
          <w:szCs w:val="36"/>
          <w:rtl/>
          <w:lang w:val="fr-FR"/>
        </w:rPr>
        <w:t>ضافة إلى أنه أحد أركانها أنحائها الكبرى"</w:t>
      </w:r>
      <w:r w:rsidRPr="00F249A9">
        <w:rPr>
          <w:rStyle w:val="Appelnotedebasdep"/>
          <w:rFonts w:ascii="Traditional Arabic" w:hAnsi="Traditional Arabic" w:cs="Traditional Arabic"/>
          <w:sz w:val="36"/>
          <w:szCs w:val="36"/>
          <w:rtl/>
          <w:lang w:val="fr-FR"/>
        </w:rPr>
        <w:footnoteReference w:id="74"/>
      </w:r>
      <w:r w:rsidR="00CF38C5" w:rsidRPr="00F249A9">
        <w:rPr>
          <w:rFonts w:ascii="Traditional Arabic" w:hAnsi="Traditional Arabic" w:cs="Traditional Arabic"/>
          <w:sz w:val="36"/>
          <w:szCs w:val="36"/>
          <w:rtl/>
          <w:lang w:val="fr-FR"/>
        </w:rPr>
        <w:t>.</w:t>
      </w:r>
      <w:r w:rsidR="00DA462F" w:rsidRPr="00F249A9">
        <w:rPr>
          <w:rFonts w:ascii="Traditional Arabic" w:hAnsi="Traditional Arabic" w:cs="Traditional Arabic"/>
          <w:sz w:val="36"/>
          <w:szCs w:val="36"/>
          <w:rtl/>
          <w:lang w:val="fr-FR"/>
        </w:rPr>
        <w:t xml:space="preserve"> </w:t>
      </w:r>
      <w:r w:rsidR="00503DFF" w:rsidRPr="00F249A9">
        <w:rPr>
          <w:rFonts w:ascii="Traditional Arabic" w:hAnsi="Traditional Arabic" w:cs="Traditional Arabic"/>
          <w:sz w:val="36"/>
          <w:szCs w:val="36"/>
          <w:rtl/>
          <w:lang w:val="fr-FR"/>
        </w:rPr>
        <w:t>كما يمكن للغة أن تكون سببا في انقسام المجتمع أو</w:t>
      </w:r>
      <w:r w:rsidR="00CF38C5" w:rsidRPr="00F249A9">
        <w:rPr>
          <w:rFonts w:ascii="Traditional Arabic" w:hAnsi="Traditional Arabic" w:cs="Traditional Arabic"/>
          <w:sz w:val="36"/>
          <w:szCs w:val="36"/>
          <w:rtl/>
          <w:lang w:val="fr-FR"/>
        </w:rPr>
        <w:t xml:space="preserve"> </w:t>
      </w:r>
      <w:r w:rsidR="00503DFF" w:rsidRPr="00F249A9">
        <w:rPr>
          <w:rFonts w:ascii="Traditional Arabic" w:hAnsi="Traditional Arabic" w:cs="Traditional Arabic"/>
          <w:sz w:val="36"/>
          <w:szCs w:val="36"/>
          <w:rtl/>
          <w:lang w:val="fr-FR"/>
        </w:rPr>
        <w:t>الوطن أذا</w:t>
      </w:r>
      <w:r w:rsidR="00DA462F" w:rsidRPr="00F249A9">
        <w:rPr>
          <w:rFonts w:ascii="Traditional Arabic" w:hAnsi="Traditional Arabic" w:cs="Traditional Arabic"/>
          <w:sz w:val="36"/>
          <w:szCs w:val="36"/>
          <w:rtl/>
          <w:lang w:val="fr-FR"/>
        </w:rPr>
        <w:t xml:space="preserve"> </w:t>
      </w:r>
      <w:r w:rsidR="00503DFF" w:rsidRPr="00F249A9">
        <w:rPr>
          <w:rFonts w:ascii="Traditional Arabic" w:hAnsi="Traditional Arabic" w:cs="Traditional Arabic"/>
          <w:sz w:val="36"/>
          <w:szCs w:val="36"/>
          <w:rtl/>
          <w:lang w:val="fr-FR"/>
        </w:rPr>
        <w:t>تعددت لغاته و</w:t>
      </w:r>
      <w:r w:rsidR="00CF38C5" w:rsidRPr="00F249A9">
        <w:rPr>
          <w:rFonts w:ascii="Traditional Arabic" w:hAnsi="Traditional Arabic" w:cs="Traditional Arabic"/>
          <w:sz w:val="36"/>
          <w:szCs w:val="36"/>
          <w:rtl/>
          <w:lang w:val="fr-FR"/>
        </w:rPr>
        <w:t xml:space="preserve"> </w:t>
      </w:r>
      <w:r w:rsidR="00503DFF" w:rsidRPr="00F249A9">
        <w:rPr>
          <w:rFonts w:ascii="Traditional Arabic" w:hAnsi="Traditional Arabic" w:cs="Traditional Arabic"/>
          <w:sz w:val="36"/>
          <w:szCs w:val="36"/>
          <w:rtl/>
          <w:lang w:val="fr-FR"/>
        </w:rPr>
        <w:t>رفض التخلي عنها من أجل لغة واحدة توحد الجميع.</w:t>
      </w:r>
    </w:p>
    <w:p w:rsidR="00503DFF" w:rsidRPr="00F249A9" w:rsidRDefault="00DA462F"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و</w:t>
      </w:r>
      <w:r w:rsidR="00503DFF" w:rsidRPr="00F249A9">
        <w:rPr>
          <w:rFonts w:ascii="Traditional Arabic" w:hAnsi="Traditional Arabic" w:cs="Traditional Arabic"/>
          <w:sz w:val="36"/>
          <w:szCs w:val="36"/>
          <w:rtl/>
          <w:lang w:val="fr-FR"/>
        </w:rPr>
        <w:t>من بين الخصائص اللغوية نذكر:</w:t>
      </w:r>
    </w:p>
    <w:p w:rsidR="00503DFF" w:rsidRPr="00F249A9" w:rsidRDefault="00FD5AF2" w:rsidP="000C3787">
      <w:pPr>
        <w:spacing w:line="240" w:lineRule="auto"/>
        <w:jc w:val="both"/>
        <w:rPr>
          <w:rFonts w:ascii="Traditional Arabic" w:hAnsi="Traditional Arabic" w:cs="Traditional Arabic"/>
          <w:sz w:val="36"/>
          <w:szCs w:val="36"/>
          <w:rtl/>
          <w:lang w:val="fr-FR"/>
        </w:rPr>
      </w:pPr>
      <w:r w:rsidRPr="00046391">
        <w:rPr>
          <w:rFonts w:ascii="Traditional Arabic" w:hAnsi="Traditional Arabic" w:cs="Traditional Arabic"/>
          <w:b/>
          <w:bCs/>
          <w:sz w:val="36"/>
          <w:szCs w:val="36"/>
          <w:rtl/>
          <w:lang w:val="fr-FR"/>
        </w:rPr>
        <w:t>أ</w:t>
      </w:r>
      <w:r w:rsidR="00AF2390" w:rsidRPr="00046391">
        <w:rPr>
          <w:rFonts w:ascii="Traditional Arabic" w:hAnsi="Traditional Arabic" w:cs="Traditional Arabic"/>
          <w:b/>
          <w:bCs/>
          <w:sz w:val="36"/>
          <w:szCs w:val="36"/>
          <w:rtl/>
          <w:lang w:val="fr-FR"/>
        </w:rPr>
        <w:t>ولا:</w:t>
      </w:r>
      <w:r w:rsidRPr="00046391">
        <w:rPr>
          <w:rFonts w:ascii="Traditional Arabic" w:hAnsi="Traditional Arabic" w:cs="Traditional Arabic"/>
          <w:b/>
          <w:bCs/>
          <w:sz w:val="36"/>
          <w:szCs w:val="36"/>
          <w:rtl/>
          <w:lang w:val="fr-FR"/>
        </w:rPr>
        <w:t xml:space="preserve"> </w:t>
      </w:r>
      <w:r w:rsidR="00A744DA" w:rsidRPr="00046391">
        <w:rPr>
          <w:rFonts w:ascii="Traditional Arabic" w:hAnsi="Traditional Arabic" w:cs="Traditional Arabic"/>
          <w:b/>
          <w:bCs/>
          <w:sz w:val="36"/>
          <w:szCs w:val="36"/>
          <w:rtl/>
          <w:lang w:val="fr-FR"/>
        </w:rPr>
        <w:t>المواقف اللغوية</w:t>
      </w:r>
      <w:r w:rsidR="00A744DA"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w:t>
      </w:r>
      <w:r w:rsidR="00A744DA" w:rsidRPr="00F249A9">
        <w:rPr>
          <w:rFonts w:ascii="Traditional Arabic" w:hAnsi="Traditional Arabic" w:cs="Traditional Arabic"/>
          <w:sz w:val="36"/>
          <w:szCs w:val="36"/>
          <w:rtl/>
          <w:lang w:val="fr-FR"/>
        </w:rPr>
        <w:t>تدل مواقف إحصاء الجماعة إ</w:t>
      </w:r>
      <w:r w:rsidR="00503DFF" w:rsidRPr="00F249A9">
        <w:rPr>
          <w:rFonts w:ascii="Traditional Arabic" w:hAnsi="Traditional Arabic" w:cs="Traditional Arabic"/>
          <w:sz w:val="36"/>
          <w:szCs w:val="36"/>
          <w:rtl/>
          <w:lang w:val="fr-FR"/>
        </w:rPr>
        <w:t>تجاه لغة الهوية على قوة وضعف الهوية اللغوية في ال</w:t>
      </w:r>
      <w:r w:rsidRPr="00F249A9">
        <w:rPr>
          <w:rFonts w:ascii="Traditional Arabic" w:hAnsi="Traditional Arabic" w:cs="Traditional Arabic"/>
          <w:sz w:val="36"/>
          <w:szCs w:val="36"/>
          <w:rtl/>
          <w:lang w:val="fr-FR"/>
        </w:rPr>
        <w:t xml:space="preserve">مجتمع، </w:t>
      </w:r>
      <w:r w:rsidR="00A744DA" w:rsidRPr="00F249A9">
        <w:rPr>
          <w:rFonts w:ascii="Traditional Arabic" w:hAnsi="Traditional Arabic" w:cs="Traditional Arabic"/>
          <w:sz w:val="36"/>
          <w:szCs w:val="36"/>
          <w:rtl/>
          <w:lang w:val="fr-FR"/>
        </w:rPr>
        <w:t>فإذا</w:t>
      </w:r>
      <w:r w:rsidR="00045BED" w:rsidRPr="00F249A9">
        <w:rPr>
          <w:rFonts w:ascii="Traditional Arabic" w:hAnsi="Traditional Arabic" w:cs="Traditional Arabic"/>
          <w:sz w:val="36"/>
          <w:szCs w:val="36"/>
          <w:rtl/>
          <w:lang w:val="fr-FR"/>
        </w:rPr>
        <w:t xml:space="preserve"> </w:t>
      </w:r>
      <w:r w:rsidR="00A744DA" w:rsidRPr="00F249A9">
        <w:rPr>
          <w:rFonts w:ascii="Traditional Arabic" w:hAnsi="Traditional Arabic" w:cs="Traditional Arabic"/>
          <w:sz w:val="36"/>
          <w:szCs w:val="36"/>
          <w:rtl/>
          <w:lang w:val="fr-FR"/>
        </w:rPr>
        <w:t>كانت مو</w:t>
      </w:r>
      <w:r w:rsidR="00045BED" w:rsidRPr="00F249A9">
        <w:rPr>
          <w:rFonts w:ascii="Traditional Arabic" w:hAnsi="Traditional Arabic" w:cs="Traditional Arabic"/>
          <w:sz w:val="36"/>
          <w:szCs w:val="36"/>
          <w:rtl/>
          <w:lang w:val="fr-FR"/>
        </w:rPr>
        <w:t>ا</w:t>
      </w:r>
      <w:r w:rsidR="00A744DA" w:rsidRPr="00F249A9">
        <w:rPr>
          <w:rFonts w:ascii="Traditional Arabic" w:hAnsi="Traditional Arabic" w:cs="Traditional Arabic"/>
          <w:sz w:val="36"/>
          <w:szCs w:val="36"/>
          <w:rtl/>
          <w:lang w:val="fr-FR"/>
        </w:rPr>
        <w:t>قف كل الأفراد إ</w:t>
      </w:r>
      <w:r w:rsidR="00503DFF" w:rsidRPr="00F249A9">
        <w:rPr>
          <w:rFonts w:ascii="Traditional Arabic" w:hAnsi="Traditional Arabic" w:cs="Traditional Arabic"/>
          <w:sz w:val="36"/>
          <w:szCs w:val="36"/>
          <w:rtl/>
          <w:lang w:val="fr-FR"/>
        </w:rPr>
        <w:t>يجابية مثل ح</w:t>
      </w:r>
      <w:r w:rsidR="002D5FDC" w:rsidRPr="00F249A9">
        <w:rPr>
          <w:rFonts w:ascii="Traditional Arabic" w:hAnsi="Traditional Arabic" w:cs="Traditional Arabic"/>
          <w:sz w:val="36"/>
          <w:szCs w:val="36"/>
          <w:rtl/>
          <w:lang w:val="fr-FR"/>
        </w:rPr>
        <w:t>ب اللغة و</w:t>
      </w:r>
      <w:r w:rsidRPr="00F249A9">
        <w:rPr>
          <w:rFonts w:ascii="Traditional Arabic" w:hAnsi="Traditional Arabic" w:cs="Traditional Arabic"/>
          <w:sz w:val="36"/>
          <w:szCs w:val="36"/>
          <w:rtl/>
          <w:lang w:val="fr-FR"/>
        </w:rPr>
        <w:t xml:space="preserve"> </w:t>
      </w:r>
      <w:r w:rsidR="002D5FDC" w:rsidRPr="00F249A9">
        <w:rPr>
          <w:rFonts w:ascii="Traditional Arabic" w:hAnsi="Traditional Arabic" w:cs="Traditional Arabic"/>
          <w:sz w:val="36"/>
          <w:szCs w:val="36"/>
          <w:rtl/>
          <w:lang w:val="fr-FR"/>
        </w:rPr>
        <w:t>الإفتخار بها دل ذلك على</w:t>
      </w:r>
      <w:r w:rsidR="00503DFF" w:rsidRPr="00F249A9">
        <w:rPr>
          <w:rFonts w:ascii="Traditional Arabic" w:hAnsi="Traditional Arabic" w:cs="Traditional Arabic"/>
          <w:sz w:val="36"/>
          <w:szCs w:val="36"/>
          <w:rtl/>
          <w:lang w:val="fr-FR"/>
        </w:rPr>
        <w:t xml:space="preserve"> قوة الهوية اللغوية في هذا</w:t>
      </w:r>
      <w:r w:rsidRPr="00F249A9">
        <w:rPr>
          <w:rFonts w:ascii="Traditional Arabic" w:hAnsi="Traditional Arabic" w:cs="Traditional Arabic"/>
          <w:sz w:val="36"/>
          <w:szCs w:val="36"/>
          <w:rtl/>
          <w:lang w:val="fr-FR"/>
        </w:rPr>
        <w:t xml:space="preserve"> </w:t>
      </w:r>
      <w:r w:rsidR="00503DFF" w:rsidRPr="00F249A9">
        <w:rPr>
          <w:rFonts w:ascii="Traditional Arabic" w:hAnsi="Traditional Arabic" w:cs="Traditional Arabic"/>
          <w:sz w:val="36"/>
          <w:szCs w:val="36"/>
          <w:rtl/>
          <w:lang w:val="fr-FR"/>
        </w:rPr>
        <w:t>المجتمع</w:t>
      </w:r>
      <w:r w:rsidR="00503DFF" w:rsidRPr="00F249A9">
        <w:rPr>
          <w:rStyle w:val="Appelnotedebasdep"/>
          <w:rFonts w:ascii="Traditional Arabic" w:hAnsi="Traditional Arabic" w:cs="Traditional Arabic"/>
          <w:sz w:val="36"/>
          <w:szCs w:val="36"/>
          <w:rtl/>
          <w:lang w:val="fr-FR"/>
        </w:rPr>
        <w:footnoteReference w:id="75"/>
      </w:r>
      <w:r w:rsidR="00045BED" w:rsidRPr="00F249A9">
        <w:rPr>
          <w:rFonts w:ascii="Traditional Arabic" w:hAnsi="Traditional Arabic" w:cs="Traditional Arabic"/>
          <w:sz w:val="36"/>
          <w:szCs w:val="36"/>
          <w:rtl/>
          <w:lang w:val="fr-FR"/>
        </w:rPr>
        <w:t xml:space="preserve">، </w:t>
      </w:r>
      <w:r w:rsidR="00A744DA" w:rsidRPr="00F249A9">
        <w:rPr>
          <w:rFonts w:ascii="Traditional Arabic" w:hAnsi="Traditional Arabic" w:cs="Traditional Arabic"/>
          <w:sz w:val="36"/>
          <w:szCs w:val="36"/>
          <w:rtl/>
          <w:lang w:val="fr-FR"/>
        </w:rPr>
        <w:t>أما إذا</w:t>
      </w:r>
      <w:r w:rsidR="007F28C2">
        <w:rPr>
          <w:rFonts w:ascii="Traditional Arabic" w:hAnsi="Traditional Arabic" w:cs="Traditional Arabic" w:hint="cs"/>
          <w:sz w:val="36"/>
          <w:szCs w:val="36"/>
          <w:rtl/>
          <w:lang w:val="fr-FR"/>
        </w:rPr>
        <w:t xml:space="preserve"> </w:t>
      </w:r>
      <w:r w:rsidR="00A744DA" w:rsidRPr="00F249A9">
        <w:rPr>
          <w:rFonts w:ascii="Traditional Arabic" w:hAnsi="Traditional Arabic" w:cs="Traditional Arabic"/>
          <w:sz w:val="36"/>
          <w:szCs w:val="36"/>
          <w:rtl/>
          <w:lang w:val="fr-FR"/>
        </w:rPr>
        <w:t>كانت مواقفهم إ</w:t>
      </w:r>
      <w:r w:rsidR="00AF2390" w:rsidRPr="00F249A9">
        <w:rPr>
          <w:rFonts w:ascii="Traditional Arabic" w:hAnsi="Traditional Arabic" w:cs="Traditional Arabic"/>
          <w:sz w:val="36"/>
          <w:szCs w:val="36"/>
          <w:rtl/>
          <w:lang w:val="fr-FR"/>
        </w:rPr>
        <w:t>تجاه لغتهم سلبية كالخجل حين استعمالها دل</w:t>
      </w:r>
      <w:r w:rsidR="00A744DA" w:rsidRPr="00F249A9">
        <w:rPr>
          <w:rFonts w:ascii="Traditional Arabic" w:hAnsi="Traditional Arabic" w:cs="Traditional Arabic"/>
          <w:sz w:val="36"/>
          <w:szCs w:val="36"/>
          <w:rtl/>
          <w:lang w:val="fr-FR"/>
        </w:rPr>
        <w:t xml:space="preserve"> ذلك على ضعف الهوية</w:t>
      </w:r>
      <w:r w:rsidR="00045BED" w:rsidRPr="00F249A9">
        <w:rPr>
          <w:rFonts w:ascii="Traditional Arabic" w:hAnsi="Traditional Arabic" w:cs="Traditional Arabic"/>
          <w:sz w:val="36"/>
          <w:szCs w:val="36"/>
          <w:rtl/>
          <w:lang w:val="fr-FR"/>
        </w:rPr>
        <w:t xml:space="preserve"> </w:t>
      </w:r>
      <w:r w:rsidR="00A744DA" w:rsidRPr="00F249A9">
        <w:rPr>
          <w:rFonts w:ascii="Traditional Arabic" w:hAnsi="Traditional Arabic" w:cs="Traditional Arabic"/>
          <w:sz w:val="36"/>
          <w:szCs w:val="36"/>
          <w:rtl/>
          <w:lang w:val="fr-FR"/>
        </w:rPr>
        <w:t>اللغوية لدى أ</w:t>
      </w:r>
      <w:r w:rsidR="00AF2390" w:rsidRPr="00F249A9">
        <w:rPr>
          <w:rFonts w:ascii="Traditional Arabic" w:hAnsi="Traditional Arabic" w:cs="Traditional Arabic"/>
          <w:sz w:val="36"/>
          <w:szCs w:val="36"/>
          <w:rtl/>
          <w:lang w:val="fr-FR"/>
        </w:rPr>
        <w:t>فراد المجتمع.</w:t>
      </w:r>
    </w:p>
    <w:p w:rsidR="00AF2390" w:rsidRPr="00F249A9" w:rsidRDefault="00AF2390" w:rsidP="000C3787">
      <w:pPr>
        <w:spacing w:line="240" w:lineRule="auto"/>
        <w:jc w:val="both"/>
        <w:rPr>
          <w:rFonts w:ascii="Traditional Arabic" w:hAnsi="Traditional Arabic" w:cs="Traditional Arabic"/>
          <w:sz w:val="36"/>
          <w:szCs w:val="36"/>
          <w:rtl/>
          <w:lang w:val="fr-FR"/>
        </w:rPr>
      </w:pPr>
      <w:r w:rsidRPr="00046391">
        <w:rPr>
          <w:rFonts w:ascii="Traditional Arabic" w:hAnsi="Traditional Arabic" w:cs="Traditional Arabic"/>
          <w:b/>
          <w:bCs/>
          <w:sz w:val="36"/>
          <w:szCs w:val="36"/>
          <w:rtl/>
          <w:lang w:val="fr-FR"/>
        </w:rPr>
        <w:t>ثانيا:</w:t>
      </w:r>
      <w:r w:rsidR="00FD5AF2" w:rsidRPr="00046391">
        <w:rPr>
          <w:rFonts w:ascii="Traditional Arabic" w:hAnsi="Traditional Arabic" w:cs="Traditional Arabic"/>
          <w:b/>
          <w:bCs/>
          <w:sz w:val="36"/>
          <w:szCs w:val="36"/>
          <w:rtl/>
          <w:lang w:val="fr-FR"/>
        </w:rPr>
        <w:t xml:space="preserve"> </w:t>
      </w:r>
      <w:r w:rsidRPr="00046391">
        <w:rPr>
          <w:rFonts w:ascii="Traditional Arabic" w:hAnsi="Traditional Arabic" w:cs="Traditional Arabic"/>
          <w:b/>
          <w:bCs/>
          <w:sz w:val="36"/>
          <w:szCs w:val="36"/>
          <w:rtl/>
          <w:lang w:val="fr-FR"/>
        </w:rPr>
        <w:t>ال</w:t>
      </w:r>
      <w:r w:rsidR="00045BED" w:rsidRPr="00046391">
        <w:rPr>
          <w:rFonts w:ascii="Traditional Arabic" w:hAnsi="Traditional Arabic" w:cs="Traditional Arabic"/>
          <w:b/>
          <w:bCs/>
          <w:sz w:val="36"/>
          <w:szCs w:val="36"/>
          <w:rtl/>
          <w:lang w:val="fr-FR"/>
        </w:rPr>
        <w:t>ا</w:t>
      </w:r>
      <w:r w:rsidRPr="00046391">
        <w:rPr>
          <w:rFonts w:ascii="Traditional Arabic" w:hAnsi="Traditional Arabic" w:cs="Traditional Arabic"/>
          <w:b/>
          <w:bCs/>
          <w:sz w:val="36"/>
          <w:szCs w:val="36"/>
          <w:rtl/>
          <w:lang w:val="fr-FR"/>
        </w:rPr>
        <w:t>ستعمال</w:t>
      </w:r>
      <w:r w:rsidRPr="00F249A9">
        <w:rPr>
          <w:rFonts w:ascii="Traditional Arabic" w:hAnsi="Traditional Arabic" w:cs="Traditional Arabic"/>
          <w:sz w:val="36"/>
          <w:szCs w:val="36"/>
          <w:rtl/>
          <w:lang w:val="fr-FR"/>
        </w:rPr>
        <w:t>:</w:t>
      </w:r>
      <w:r w:rsidR="00FD5AF2" w:rsidRPr="00F249A9">
        <w:rPr>
          <w:rFonts w:ascii="Traditional Arabic" w:hAnsi="Traditional Arabic" w:cs="Traditional Arabic"/>
          <w:sz w:val="36"/>
          <w:szCs w:val="36"/>
          <w:rtl/>
          <w:lang w:val="fr-FR"/>
        </w:rPr>
        <w:t xml:space="preserve"> يعتبر إ</w:t>
      </w:r>
      <w:r w:rsidRPr="00F249A9">
        <w:rPr>
          <w:rFonts w:ascii="Traditional Arabic" w:hAnsi="Traditional Arabic" w:cs="Traditional Arabic"/>
          <w:sz w:val="36"/>
          <w:szCs w:val="36"/>
          <w:rtl/>
          <w:lang w:val="fr-FR"/>
        </w:rPr>
        <w:t>ستعمال أعضاء الجماعة للغة الهوية في تواصلهم شكلاً من أشكال التعبير عن الهوية اللغوية وفي ذلك يقول:"رالف فاسولد(</w:t>
      </w:r>
      <w:r w:rsidRPr="00F249A9">
        <w:rPr>
          <w:rFonts w:ascii="Traditional Arabic" w:hAnsi="Traditional Arabic" w:cs="Traditional Arabic"/>
          <w:sz w:val="36"/>
          <w:szCs w:val="36"/>
          <w:lang w:val="fr-FR"/>
        </w:rPr>
        <w:t>RALPH FASOLD</w:t>
      </w:r>
      <w:r w:rsidRPr="00F249A9">
        <w:rPr>
          <w:rFonts w:ascii="Traditional Arabic" w:hAnsi="Traditional Arabic" w:cs="Traditional Arabic"/>
          <w:sz w:val="36"/>
          <w:szCs w:val="36"/>
          <w:rtl/>
          <w:lang w:val="fr-FR"/>
        </w:rPr>
        <w:t>)"من المرجح القول إن الخيارات اللغوية ل</w:t>
      </w:r>
      <w:r w:rsidR="007F28C2">
        <w:rPr>
          <w:rFonts w:ascii="Traditional Arabic" w:hAnsi="Traditional Arabic" w:cs="Traditional Arabic" w:hint="cs"/>
          <w:sz w:val="36"/>
          <w:szCs w:val="36"/>
          <w:rtl/>
          <w:lang w:val="fr-FR"/>
        </w:rPr>
        <w:t>أ</w:t>
      </w:r>
      <w:r w:rsidRPr="00F249A9">
        <w:rPr>
          <w:rFonts w:ascii="Traditional Arabic" w:hAnsi="Traditional Arabic" w:cs="Traditional Arabic"/>
          <w:sz w:val="36"/>
          <w:szCs w:val="36"/>
          <w:rtl/>
          <w:lang w:val="fr-FR"/>
        </w:rPr>
        <w:t>ناس خاصة</w:t>
      </w:r>
      <w:r w:rsidR="00A744DA" w:rsidRPr="00F249A9">
        <w:rPr>
          <w:rFonts w:ascii="Traditional Arabic" w:hAnsi="Traditional Arabic" w:cs="Traditional Arabic"/>
          <w:sz w:val="36"/>
          <w:szCs w:val="36"/>
          <w:rtl/>
          <w:lang w:val="fr-FR"/>
        </w:rPr>
        <w:t xml:space="preserve"> تلك الغير مراقبة ترمز إلى إ</w:t>
      </w:r>
      <w:r w:rsidRPr="00F249A9">
        <w:rPr>
          <w:rFonts w:ascii="Traditional Arabic" w:hAnsi="Traditional Arabic" w:cs="Traditional Arabic"/>
          <w:sz w:val="36"/>
          <w:szCs w:val="36"/>
          <w:rtl/>
          <w:lang w:val="fr-FR"/>
        </w:rPr>
        <w:t>حساسهم بهوية المجموعة الإجتماعية الثقافية</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وقادت هذه الحقيقة إلى مفهوم "تخطيط الهوية"</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أن الخطوات المتخذت عن إدراك للتأثير على الهوية الذاتية لشخص ما تبدو على الأقل صعبة كصعوبة الخطوات المتعلقة بتخطيط اللغة مباشرة"</w:t>
      </w:r>
      <w:r w:rsidRPr="00F249A9">
        <w:rPr>
          <w:rStyle w:val="Appelnotedebasdep"/>
          <w:rFonts w:ascii="Traditional Arabic" w:hAnsi="Traditional Arabic" w:cs="Traditional Arabic"/>
          <w:sz w:val="36"/>
          <w:szCs w:val="36"/>
          <w:rtl/>
          <w:lang w:val="fr-FR"/>
        </w:rPr>
        <w:footnoteReference w:id="76"/>
      </w:r>
      <w:r w:rsidRPr="00F249A9">
        <w:rPr>
          <w:rFonts w:ascii="Traditional Arabic" w:hAnsi="Traditional Arabic" w:cs="Traditional Arabic"/>
          <w:sz w:val="36"/>
          <w:szCs w:val="36"/>
          <w:rtl/>
          <w:lang w:val="fr-FR"/>
        </w:rPr>
        <w:t xml:space="preserve"> </w:t>
      </w:r>
      <w:r w:rsidR="00FD5AF2" w:rsidRPr="00F249A9">
        <w:rPr>
          <w:rFonts w:ascii="Traditional Arabic" w:hAnsi="Traditional Arabic" w:cs="Traditional Arabic"/>
          <w:sz w:val="36"/>
          <w:szCs w:val="36"/>
          <w:rtl/>
          <w:lang w:val="fr-FR"/>
        </w:rPr>
        <w:t>.</w:t>
      </w:r>
    </w:p>
    <w:p w:rsidR="0032417D" w:rsidRPr="00F249A9" w:rsidRDefault="0032417D" w:rsidP="00046391">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وهذا</w:t>
      </w:r>
      <w:r w:rsidR="006005E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ما يجعلنا نستنتج أن استعمال أفراد الجماعة للغة الهوية يدل على قوتها</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فإذ</w:t>
      </w:r>
      <w:r w:rsidR="006005E6" w:rsidRPr="00F249A9">
        <w:rPr>
          <w:rFonts w:ascii="Traditional Arabic" w:hAnsi="Traditional Arabic" w:cs="Traditional Arabic"/>
          <w:sz w:val="36"/>
          <w:szCs w:val="36"/>
          <w:rtl/>
          <w:lang w:val="fr-FR"/>
        </w:rPr>
        <w:t>ا إنحسر إ</w:t>
      </w:r>
      <w:r w:rsidRPr="00F249A9">
        <w:rPr>
          <w:rFonts w:ascii="Traditional Arabic" w:hAnsi="Traditional Arabic" w:cs="Traditional Arabic"/>
          <w:sz w:val="36"/>
          <w:szCs w:val="36"/>
          <w:rtl/>
          <w:lang w:val="fr-FR"/>
        </w:rPr>
        <w:t>ستعمالهم لها في ال</w:t>
      </w:r>
      <w:r w:rsidR="00045BED" w:rsidRPr="00F249A9">
        <w:rPr>
          <w:rFonts w:ascii="Traditional Arabic" w:hAnsi="Traditional Arabic" w:cs="Traditional Arabic"/>
          <w:sz w:val="36"/>
          <w:szCs w:val="36"/>
          <w:rtl/>
          <w:lang w:val="fr-FR"/>
        </w:rPr>
        <w:t>م</w:t>
      </w:r>
      <w:r w:rsidRPr="00F249A9">
        <w:rPr>
          <w:rFonts w:ascii="Traditional Arabic" w:hAnsi="Traditional Arabic" w:cs="Traditional Arabic"/>
          <w:sz w:val="36"/>
          <w:szCs w:val="36"/>
          <w:rtl/>
          <w:lang w:val="fr-FR"/>
        </w:rPr>
        <w:t>جالات اليومية فقط</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(كالبيت والشارع)</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دل ذلك على ضعفها</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أما إذا طال استعمالها كل مجالات الحياة كالتدريس والإدارة والإقتصاد</w:t>
      </w:r>
      <w:r w:rsidR="00DE301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دل ذلك على قوتها</w:t>
      </w:r>
      <w:r w:rsidR="00045BED" w:rsidRPr="00F249A9">
        <w:rPr>
          <w:rFonts w:ascii="Traditional Arabic" w:hAnsi="Traditional Arabic" w:cs="Traditional Arabic"/>
          <w:sz w:val="36"/>
          <w:szCs w:val="36"/>
          <w:rtl/>
          <w:lang w:val="fr-FR"/>
        </w:rPr>
        <w:t>.</w:t>
      </w:r>
    </w:p>
    <w:p w:rsidR="0032417D" w:rsidRPr="00F249A9" w:rsidRDefault="0032417D" w:rsidP="000C3787">
      <w:pPr>
        <w:spacing w:line="240" w:lineRule="auto"/>
        <w:jc w:val="both"/>
        <w:rPr>
          <w:rFonts w:ascii="Traditional Arabic" w:hAnsi="Traditional Arabic" w:cs="Traditional Arabic"/>
          <w:sz w:val="36"/>
          <w:szCs w:val="36"/>
          <w:rtl/>
          <w:lang w:val="fr-FR"/>
        </w:rPr>
      </w:pPr>
      <w:r w:rsidRPr="00046391">
        <w:rPr>
          <w:rFonts w:ascii="Traditional Arabic" w:hAnsi="Traditional Arabic" w:cs="Traditional Arabic"/>
          <w:b/>
          <w:bCs/>
          <w:sz w:val="36"/>
          <w:szCs w:val="36"/>
          <w:rtl/>
          <w:lang w:val="fr-FR"/>
        </w:rPr>
        <w:t>ثا</w:t>
      </w:r>
      <w:r w:rsidR="00046391">
        <w:rPr>
          <w:rFonts w:ascii="Traditional Arabic" w:hAnsi="Traditional Arabic" w:cs="Traditional Arabic" w:hint="cs"/>
          <w:b/>
          <w:bCs/>
          <w:sz w:val="36"/>
          <w:szCs w:val="36"/>
          <w:rtl/>
          <w:lang w:val="fr-FR"/>
        </w:rPr>
        <w:t>ل</w:t>
      </w:r>
      <w:r w:rsidRPr="00046391">
        <w:rPr>
          <w:rFonts w:ascii="Traditional Arabic" w:hAnsi="Traditional Arabic" w:cs="Traditional Arabic"/>
          <w:b/>
          <w:bCs/>
          <w:sz w:val="36"/>
          <w:szCs w:val="36"/>
          <w:rtl/>
          <w:lang w:val="fr-FR"/>
        </w:rPr>
        <w:t>ثا:</w:t>
      </w:r>
      <w:r w:rsidR="006005E6" w:rsidRPr="00046391">
        <w:rPr>
          <w:rFonts w:ascii="Traditional Arabic" w:hAnsi="Traditional Arabic" w:cs="Traditional Arabic"/>
          <w:b/>
          <w:bCs/>
          <w:sz w:val="36"/>
          <w:szCs w:val="36"/>
          <w:rtl/>
          <w:lang w:val="fr-FR"/>
        </w:rPr>
        <w:t xml:space="preserve"> </w:t>
      </w:r>
      <w:r w:rsidRPr="00046391">
        <w:rPr>
          <w:rFonts w:ascii="Traditional Arabic" w:hAnsi="Traditional Arabic" w:cs="Traditional Arabic"/>
          <w:b/>
          <w:bCs/>
          <w:sz w:val="36"/>
          <w:szCs w:val="36"/>
          <w:rtl/>
          <w:lang w:val="fr-FR"/>
        </w:rPr>
        <w:t>ال</w:t>
      </w:r>
      <w:r w:rsidR="006005E6" w:rsidRPr="00046391">
        <w:rPr>
          <w:rFonts w:ascii="Traditional Arabic" w:hAnsi="Traditional Arabic" w:cs="Traditional Arabic"/>
          <w:b/>
          <w:bCs/>
          <w:sz w:val="36"/>
          <w:szCs w:val="36"/>
          <w:rtl/>
          <w:lang w:val="fr-FR"/>
        </w:rPr>
        <w:t>إ</w:t>
      </w:r>
      <w:r w:rsidRPr="00046391">
        <w:rPr>
          <w:rFonts w:ascii="Traditional Arabic" w:hAnsi="Traditional Arabic" w:cs="Traditional Arabic"/>
          <w:b/>
          <w:bCs/>
          <w:sz w:val="36"/>
          <w:szCs w:val="36"/>
          <w:rtl/>
          <w:lang w:val="fr-FR"/>
        </w:rPr>
        <w:t>كتساب</w:t>
      </w:r>
      <w:r w:rsidRPr="00F249A9">
        <w:rPr>
          <w:rFonts w:ascii="Traditional Arabic" w:hAnsi="Traditional Arabic" w:cs="Traditional Arabic"/>
          <w:sz w:val="36"/>
          <w:szCs w:val="36"/>
          <w:rtl/>
          <w:lang w:val="fr-FR"/>
        </w:rPr>
        <w:t>:</w:t>
      </w:r>
      <w:r w:rsidR="006005E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يدل </w:t>
      </w:r>
      <w:r w:rsidR="00045BED" w:rsidRPr="00F249A9">
        <w:rPr>
          <w:rFonts w:ascii="Traditional Arabic" w:hAnsi="Traditional Arabic" w:cs="Traditional Arabic"/>
          <w:sz w:val="36"/>
          <w:szCs w:val="36"/>
          <w:rtl/>
          <w:lang w:val="fr-FR"/>
        </w:rPr>
        <w:t>ح</w:t>
      </w:r>
      <w:r w:rsidRPr="00F249A9">
        <w:rPr>
          <w:rFonts w:ascii="Traditional Arabic" w:hAnsi="Traditional Arabic" w:cs="Traditional Arabic"/>
          <w:sz w:val="36"/>
          <w:szCs w:val="36"/>
          <w:rtl/>
          <w:lang w:val="fr-FR"/>
        </w:rPr>
        <w:t>رص الجم</w:t>
      </w:r>
      <w:r w:rsidR="002D5FDC"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عة على تعلم لغة الهوية</w:t>
      </w:r>
      <w:r w:rsidR="00A744DA" w:rsidRPr="00F249A9">
        <w:rPr>
          <w:rFonts w:ascii="Traditional Arabic" w:hAnsi="Traditional Arabic" w:cs="Traditional Arabic"/>
          <w:sz w:val="36"/>
          <w:szCs w:val="36"/>
          <w:rtl/>
          <w:lang w:val="fr-FR"/>
        </w:rPr>
        <w:t xml:space="preserve"> </w:t>
      </w:r>
      <w:r w:rsidR="006005E6" w:rsidRPr="00F249A9">
        <w:rPr>
          <w:rFonts w:ascii="Traditional Arabic" w:hAnsi="Traditional Arabic" w:cs="Traditional Arabic"/>
          <w:sz w:val="36"/>
          <w:szCs w:val="36"/>
          <w:rtl/>
          <w:lang w:val="fr-FR"/>
        </w:rPr>
        <w:t>وإ</w:t>
      </w:r>
      <w:r w:rsidRPr="00F249A9">
        <w:rPr>
          <w:rFonts w:ascii="Traditional Arabic" w:hAnsi="Traditional Arabic" w:cs="Traditional Arabic"/>
          <w:sz w:val="36"/>
          <w:szCs w:val="36"/>
          <w:rtl/>
          <w:lang w:val="fr-FR"/>
        </w:rPr>
        <w:t>تقانها للأبناء</w:t>
      </w:r>
      <w:r w:rsidR="006005E6"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على قوة الهوية اللغو</w:t>
      </w:r>
      <w:r w:rsidR="00045BED" w:rsidRPr="00F249A9">
        <w:rPr>
          <w:rFonts w:ascii="Traditional Arabic" w:hAnsi="Traditional Arabic" w:cs="Traditional Arabic"/>
          <w:sz w:val="36"/>
          <w:szCs w:val="36"/>
          <w:rtl/>
          <w:lang w:val="fr-FR"/>
        </w:rPr>
        <w:t>ي</w:t>
      </w:r>
      <w:r w:rsidRPr="00F249A9">
        <w:rPr>
          <w:rFonts w:ascii="Traditional Arabic" w:hAnsi="Traditional Arabic" w:cs="Traditional Arabic"/>
          <w:sz w:val="36"/>
          <w:szCs w:val="36"/>
          <w:rtl/>
          <w:lang w:val="fr-FR"/>
        </w:rPr>
        <w:t>ة لديهم</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وعلى العكس</w:t>
      </w:r>
      <w:r w:rsidR="00A744DA" w:rsidRPr="00F249A9">
        <w:rPr>
          <w:rFonts w:ascii="Traditional Arabic" w:hAnsi="Traditional Arabic" w:cs="Traditional Arabic"/>
          <w:sz w:val="36"/>
          <w:szCs w:val="36"/>
          <w:rtl/>
          <w:lang w:val="fr-FR"/>
        </w:rPr>
        <w:t xml:space="preserve"> من ذلك فإن عدم إ</w:t>
      </w:r>
      <w:r w:rsidR="006005E6" w:rsidRPr="00F249A9">
        <w:rPr>
          <w:rFonts w:ascii="Traditional Arabic" w:hAnsi="Traditional Arabic" w:cs="Traditional Arabic"/>
          <w:sz w:val="36"/>
          <w:szCs w:val="36"/>
          <w:rtl/>
          <w:lang w:val="fr-FR"/>
        </w:rPr>
        <w:t>هتمام أفراد الجماعة بإ</w:t>
      </w:r>
      <w:r w:rsidRPr="00F249A9">
        <w:rPr>
          <w:rFonts w:ascii="Traditional Arabic" w:hAnsi="Traditional Arabic" w:cs="Traditional Arabic"/>
          <w:sz w:val="36"/>
          <w:szCs w:val="36"/>
          <w:rtl/>
          <w:lang w:val="fr-FR"/>
        </w:rPr>
        <w:t>متلاك الكفاءة اللغوية في لغة الهوية وعدم حرصهم على تعليمها لأبناءهم يدل على ضعف الهوية اللغوية.</w:t>
      </w:r>
    </w:p>
    <w:p w:rsidR="00046391" w:rsidRDefault="00046391" w:rsidP="000C3787">
      <w:pPr>
        <w:spacing w:line="240" w:lineRule="auto"/>
        <w:jc w:val="both"/>
        <w:rPr>
          <w:rFonts w:ascii="Traditional Arabic" w:hAnsi="Traditional Arabic" w:cs="Traditional Arabic"/>
          <w:b/>
          <w:bCs/>
          <w:sz w:val="36"/>
          <w:szCs w:val="36"/>
          <w:rtl/>
          <w:lang w:val="fr-FR"/>
        </w:rPr>
      </w:pPr>
    </w:p>
    <w:p w:rsidR="0032417D" w:rsidRPr="00046391" w:rsidRDefault="0032417D" w:rsidP="00046391">
      <w:pPr>
        <w:pStyle w:val="Paragraphedeliste"/>
        <w:numPr>
          <w:ilvl w:val="0"/>
          <w:numId w:val="10"/>
        </w:numPr>
        <w:bidi/>
        <w:spacing w:line="240" w:lineRule="auto"/>
        <w:jc w:val="both"/>
        <w:rPr>
          <w:rFonts w:ascii="Traditional Arabic" w:hAnsi="Traditional Arabic" w:cs="Traditional Arabic"/>
          <w:b/>
          <w:bCs/>
          <w:sz w:val="36"/>
          <w:szCs w:val="36"/>
          <w:rtl/>
        </w:rPr>
      </w:pPr>
      <w:r w:rsidRPr="00046391">
        <w:rPr>
          <w:rFonts w:ascii="Traditional Arabic" w:hAnsi="Traditional Arabic" w:cs="Traditional Arabic"/>
          <w:b/>
          <w:bCs/>
          <w:sz w:val="36"/>
          <w:szCs w:val="36"/>
          <w:rtl/>
        </w:rPr>
        <w:lastRenderedPageBreak/>
        <w:t>هوية الرواية الجزائرية المكتوبة</w:t>
      </w:r>
      <w:r w:rsidR="00F17092" w:rsidRPr="00046391">
        <w:rPr>
          <w:rFonts w:ascii="Traditional Arabic" w:hAnsi="Traditional Arabic" w:cs="Traditional Arabic"/>
          <w:b/>
          <w:bCs/>
          <w:sz w:val="36"/>
          <w:szCs w:val="36"/>
          <w:rtl/>
        </w:rPr>
        <w:t xml:space="preserve"> باللغة</w:t>
      </w:r>
      <w:r w:rsidRPr="00046391">
        <w:rPr>
          <w:rFonts w:ascii="Traditional Arabic" w:hAnsi="Traditional Arabic" w:cs="Traditional Arabic"/>
          <w:b/>
          <w:bCs/>
          <w:sz w:val="36"/>
          <w:szCs w:val="36"/>
          <w:rtl/>
        </w:rPr>
        <w:t xml:space="preserve"> بالفرنسية</w:t>
      </w:r>
      <w:r w:rsidR="00046391" w:rsidRPr="00046391">
        <w:rPr>
          <w:rFonts w:ascii="Traditional Arabic" w:hAnsi="Traditional Arabic" w:cs="Traditional Arabic" w:hint="cs"/>
          <w:b/>
          <w:bCs/>
          <w:sz w:val="36"/>
          <w:szCs w:val="36"/>
          <w:rtl/>
        </w:rPr>
        <w:t>:</w:t>
      </w:r>
    </w:p>
    <w:p w:rsidR="001979B9" w:rsidRPr="00F249A9" w:rsidRDefault="007D6B37"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شكل الحديث عن الرواية الجزائرية المكتوبة بلغة المستعمر</w:t>
      </w:r>
      <w:r w:rsidR="00A65D90"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محورا</w:t>
      </w:r>
      <w:r w:rsidR="00501A41" w:rsidRPr="00F249A9">
        <w:rPr>
          <w:rFonts w:ascii="Traditional Arabic" w:hAnsi="Traditional Arabic" w:cs="Traditional Arabic"/>
          <w:sz w:val="36"/>
          <w:szCs w:val="36"/>
          <w:rtl/>
          <w:lang w:val="fr-FR"/>
        </w:rPr>
        <w:t>ً</w:t>
      </w:r>
      <w:r w:rsidR="00DE3010" w:rsidRPr="00F249A9">
        <w:rPr>
          <w:rFonts w:ascii="Traditional Arabic" w:hAnsi="Traditional Arabic" w:cs="Traditional Arabic"/>
          <w:sz w:val="36"/>
          <w:szCs w:val="36"/>
          <w:rtl/>
          <w:lang w:val="fr-FR"/>
        </w:rPr>
        <w:t xml:space="preserve"> هاماً في الأدب الجزائري الحديث</w:t>
      </w:r>
      <w:r w:rsidR="00501A41"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و</w:t>
      </w:r>
      <w:r w:rsidR="00A65D90"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المعاصر</w:t>
      </w:r>
      <w:r w:rsidR="00045BED"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والتاريخ العالمي يزخر بأمثلة عديدة كتبوا بلغة غير</w:t>
      </w:r>
      <w:r w:rsidR="00A65D90"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لغتهم الأم</w:t>
      </w:r>
      <w:r w:rsidR="00501A41"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إما طواعية أو</w:t>
      </w:r>
      <w:r w:rsidR="00A65D90"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مضطرين إلى ذلك</w:t>
      </w:r>
      <w:r w:rsidR="00045BED" w:rsidRPr="00F249A9">
        <w:rPr>
          <w:rFonts w:ascii="Traditional Arabic" w:hAnsi="Traditional Arabic" w:cs="Traditional Arabic"/>
          <w:sz w:val="36"/>
          <w:szCs w:val="36"/>
          <w:rtl/>
          <w:lang w:val="fr-FR"/>
        </w:rPr>
        <w:t xml:space="preserve">، </w:t>
      </w:r>
      <w:r w:rsidR="00DE3010" w:rsidRPr="00F249A9">
        <w:rPr>
          <w:rFonts w:ascii="Traditional Arabic" w:hAnsi="Traditional Arabic" w:cs="Traditional Arabic"/>
          <w:sz w:val="36"/>
          <w:szCs w:val="36"/>
          <w:rtl/>
          <w:lang w:val="fr-FR"/>
        </w:rPr>
        <w:t>فقد عرفت ذلك بلدان أسيا وإفريقيا وإمريكا اللاتينية.</w:t>
      </w:r>
      <w:r w:rsidR="009D42AF">
        <w:rPr>
          <w:rFonts w:ascii="Traditional Arabic" w:hAnsi="Traditional Arabic" w:cs="Traditional Arabic" w:hint="cs"/>
          <w:sz w:val="36"/>
          <w:szCs w:val="36"/>
          <w:rtl/>
          <w:lang w:val="fr-FR"/>
        </w:rPr>
        <w:t xml:space="preserve"> </w:t>
      </w:r>
      <w:r w:rsidR="00DE3010" w:rsidRPr="00F249A9">
        <w:rPr>
          <w:rFonts w:ascii="Traditional Arabic" w:hAnsi="Traditional Arabic" w:cs="Traditional Arabic"/>
          <w:sz w:val="36"/>
          <w:szCs w:val="36"/>
          <w:rtl/>
          <w:lang w:val="fr-FR"/>
        </w:rPr>
        <w:t xml:space="preserve">كما </w:t>
      </w:r>
      <w:r w:rsidR="009F1636" w:rsidRPr="00F249A9">
        <w:rPr>
          <w:rFonts w:ascii="Traditional Arabic" w:hAnsi="Traditional Arabic" w:cs="Traditional Arabic"/>
          <w:sz w:val="36"/>
          <w:szCs w:val="36"/>
          <w:rtl/>
          <w:lang w:val="fr-FR"/>
        </w:rPr>
        <w:t>أن هذه القضية ليست حكراً</w:t>
      </w:r>
      <w:r w:rsidR="009D42AF">
        <w:rPr>
          <w:rFonts w:ascii="Traditional Arabic" w:hAnsi="Traditional Arabic" w:cs="Traditional Arabic" w:hint="cs"/>
          <w:sz w:val="36"/>
          <w:szCs w:val="36"/>
          <w:rtl/>
          <w:lang w:val="fr-FR"/>
        </w:rPr>
        <w:t xml:space="preserve"> </w:t>
      </w:r>
      <w:r w:rsidR="009F1636" w:rsidRPr="00F249A9">
        <w:rPr>
          <w:rFonts w:ascii="Traditional Arabic" w:hAnsi="Traditional Arabic" w:cs="Traditional Arabic"/>
          <w:sz w:val="36"/>
          <w:szCs w:val="36"/>
          <w:rtl/>
          <w:lang w:val="fr-FR"/>
        </w:rPr>
        <w:t xml:space="preserve">على </w:t>
      </w:r>
      <w:r w:rsidR="004F4163" w:rsidRPr="00F249A9">
        <w:rPr>
          <w:rFonts w:ascii="Traditional Arabic" w:hAnsi="Traditional Arabic" w:cs="Traditional Arabic"/>
          <w:sz w:val="36"/>
          <w:szCs w:val="36"/>
          <w:rtl/>
          <w:lang w:val="fr-FR"/>
        </w:rPr>
        <w:t>الإستعمار الفرنسي وحده</w:t>
      </w:r>
      <w:r w:rsidR="00045BED"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 xml:space="preserve">بل وجدت </w:t>
      </w:r>
      <w:r w:rsidR="00045BED" w:rsidRPr="00F249A9">
        <w:rPr>
          <w:rFonts w:ascii="Traditional Arabic" w:hAnsi="Traditional Arabic" w:cs="Traditional Arabic"/>
          <w:sz w:val="36"/>
          <w:szCs w:val="36"/>
          <w:rtl/>
          <w:lang w:val="fr-FR"/>
        </w:rPr>
        <w:t>آ</w:t>
      </w:r>
      <w:r w:rsidR="009D42AF">
        <w:rPr>
          <w:rFonts w:ascii="Traditional Arabic" w:hAnsi="Traditional Arabic" w:cs="Traditional Arabic"/>
          <w:sz w:val="36"/>
          <w:szCs w:val="36"/>
          <w:rtl/>
          <w:lang w:val="fr-FR"/>
        </w:rPr>
        <w:t xml:space="preserve">داب أخرى </w:t>
      </w:r>
      <w:r w:rsidR="009F1636" w:rsidRPr="00F249A9">
        <w:rPr>
          <w:rFonts w:ascii="Traditional Arabic" w:hAnsi="Traditional Arabic" w:cs="Traditional Arabic"/>
          <w:sz w:val="36"/>
          <w:szCs w:val="36"/>
          <w:rtl/>
          <w:lang w:val="fr-FR"/>
        </w:rPr>
        <w:t xml:space="preserve"> في المستعمر</w:t>
      </w:r>
      <w:r w:rsidR="004F4163" w:rsidRPr="00F249A9">
        <w:rPr>
          <w:rFonts w:ascii="Traditional Arabic" w:hAnsi="Traditional Arabic" w:cs="Traditional Arabic"/>
          <w:sz w:val="36"/>
          <w:szCs w:val="36"/>
          <w:rtl/>
          <w:lang w:val="fr-FR"/>
        </w:rPr>
        <w:t>ات الأ</w:t>
      </w:r>
      <w:r w:rsidR="009F1636" w:rsidRPr="00F249A9">
        <w:rPr>
          <w:rFonts w:ascii="Traditional Arabic" w:hAnsi="Traditional Arabic" w:cs="Traditional Arabic"/>
          <w:sz w:val="36"/>
          <w:szCs w:val="36"/>
          <w:rtl/>
          <w:lang w:val="fr-FR"/>
        </w:rPr>
        <w:t>روبية وقد</w:t>
      </w:r>
      <w:r w:rsidR="00045BED"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كتبت بالإنجليزية و</w:t>
      </w:r>
      <w:r w:rsidR="00A65D90"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الإسبانية و</w:t>
      </w:r>
      <w:r w:rsidR="00A65D90"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البرتغالية وحتى اله</w:t>
      </w:r>
      <w:r w:rsidR="00A65D90" w:rsidRPr="00F249A9">
        <w:rPr>
          <w:rFonts w:ascii="Traditional Arabic" w:hAnsi="Traditional Arabic" w:cs="Traditional Arabic"/>
          <w:sz w:val="36"/>
          <w:szCs w:val="36"/>
          <w:rtl/>
          <w:lang w:val="fr-FR"/>
        </w:rPr>
        <w:t xml:space="preserve">ولندية، </w:t>
      </w:r>
      <w:r w:rsidR="004F4163" w:rsidRPr="00F249A9">
        <w:rPr>
          <w:rFonts w:ascii="Traditional Arabic" w:hAnsi="Traditional Arabic" w:cs="Traditional Arabic"/>
          <w:sz w:val="36"/>
          <w:szCs w:val="36"/>
          <w:rtl/>
          <w:lang w:val="fr-FR"/>
        </w:rPr>
        <w:t>فإذاً</w:t>
      </w:r>
      <w:r w:rsidR="00045BED" w:rsidRPr="00F249A9">
        <w:rPr>
          <w:rFonts w:ascii="Traditional Arabic" w:hAnsi="Traditional Arabic" w:cs="Traditional Arabic"/>
          <w:sz w:val="36"/>
          <w:szCs w:val="36"/>
          <w:rtl/>
          <w:lang w:val="fr-FR"/>
        </w:rPr>
        <w:t xml:space="preserve"> إ</w:t>
      </w:r>
      <w:r w:rsidR="004F4163" w:rsidRPr="00F249A9">
        <w:rPr>
          <w:rFonts w:ascii="Traditional Arabic" w:hAnsi="Traditional Arabic" w:cs="Traditional Arabic"/>
          <w:sz w:val="36"/>
          <w:szCs w:val="36"/>
          <w:rtl/>
          <w:lang w:val="fr-FR"/>
        </w:rPr>
        <w:t>شكال الهوية في الأ</w:t>
      </w:r>
      <w:r w:rsidR="009F1636" w:rsidRPr="00F249A9">
        <w:rPr>
          <w:rFonts w:ascii="Traditional Arabic" w:hAnsi="Traditional Arabic" w:cs="Traditional Arabic"/>
          <w:sz w:val="36"/>
          <w:szCs w:val="36"/>
          <w:rtl/>
          <w:lang w:val="fr-FR"/>
        </w:rPr>
        <w:t>دب وخاصة الرواية بصفة خاصة مطرو</w:t>
      </w:r>
      <w:r w:rsidR="00045BED" w:rsidRPr="00F249A9">
        <w:rPr>
          <w:rFonts w:ascii="Traditional Arabic" w:hAnsi="Traditional Arabic" w:cs="Traditional Arabic"/>
          <w:sz w:val="36"/>
          <w:szCs w:val="36"/>
          <w:rtl/>
          <w:lang w:val="fr-FR"/>
        </w:rPr>
        <w:t>ح</w:t>
      </w:r>
      <w:r w:rsidR="009F1636" w:rsidRPr="00F249A9">
        <w:rPr>
          <w:rFonts w:ascii="Traditional Arabic" w:hAnsi="Traditional Arabic" w:cs="Traditional Arabic"/>
          <w:sz w:val="36"/>
          <w:szCs w:val="36"/>
          <w:rtl/>
          <w:lang w:val="fr-FR"/>
        </w:rPr>
        <w:t>ة أيضا بالنسبة للأدب الأسيوي وال</w:t>
      </w:r>
      <w:r w:rsidR="00045BED" w:rsidRPr="00F249A9">
        <w:rPr>
          <w:rFonts w:ascii="Traditional Arabic" w:hAnsi="Traditional Arabic" w:cs="Traditional Arabic"/>
          <w:sz w:val="36"/>
          <w:szCs w:val="36"/>
          <w:rtl/>
          <w:lang w:val="fr-FR"/>
        </w:rPr>
        <w:t>إ</w:t>
      </w:r>
      <w:r w:rsidR="009F1636" w:rsidRPr="00F249A9">
        <w:rPr>
          <w:rFonts w:ascii="Traditional Arabic" w:hAnsi="Traditional Arabic" w:cs="Traditional Arabic"/>
          <w:sz w:val="36"/>
          <w:szCs w:val="36"/>
          <w:rtl/>
          <w:lang w:val="fr-FR"/>
        </w:rPr>
        <w:t>فريقي واللاتيني المكتوب باللغات الأروبية</w:t>
      </w:r>
      <w:r w:rsidR="00045BED"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قد تختلف من بلد إلى أخر حسب طبيعة الإستعمار</w:t>
      </w:r>
      <w:r w:rsidR="00045BED"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فالجزائري لغته الأم هي اللغة العربية</w:t>
      </w:r>
      <w:r w:rsidR="00AC77D7"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وذلك قبل الإستعمار الفرنسي</w:t>
      </w:r>
      <w:r w:rsidR="00045BED" w:rsidRPr="00F249A9">
        <w:rPr>
          <w:rFonts w:ascii="Traditional Arabic" w:hAnsi="Traditional Arabic" w:cs="Traditional Arabic"/>
          <w:sz w:val="36"/>
          <w:szCs w:val="36"/>
          <w:rtl/>
          <w:lang w:val="fr-FR"/>
        </w:rPr>
        <w:t xml:space="preserve">، </w:t>
      </w:r>
      <w:r w:rsidR="00B50347" w:rsidRPr="00F249A9">
        <w:rPr>
          <w:rFonts w:ascii="Traditional Arabic" w:hAnsi="Traditional Arabic" w:cs="Traditional Arabic"/>
          <w:sz w:val="36"/>
          <w:szCs w:val="36"/>
          <w:rtl/>
          <w:lang w:val="fr-FR"/>
        </w:rPr>
        <w:t>ولكن بعد إ</w:t>
      </w:r>
      <w:r w:rsidR="009F1636" w:rsidRPr="00F249A9">
        <w:rPr>
          <w:rFonts w:ascii="Traditional Arabic" w:hAnsi="Traditional Arabic" w:cs="Traditional Arabic"/>
          <w:sz w:val="36"/>
          <w:szCs w:val="36"/>
          <w:rtl/>
          <w:lang w:val="fr-FR"/>
        </w:rPr>
        <w:t>حتلالها زاحمتها</w:t>
      </w:r>
      <w:r w:rsidR="00045BED" w:rsidRPr="00F249A9">
        <w:rPr>
          <w:rFonts w:ascii="Traditional Arabic" w:hAnsi="Traditional Arabic" w:cs="Traditional Arabic"/>
          <w:sz w:val="36"/>
          <w:szCs w:val="36"/>
          <w:rtl/>
          <w:lang w:val="fr-FR"/>
        </w:rPr>
        <w:t xml:space="preserve"> </w:t>
      </w:r>
      <w:r w:rsidR="009F1636" w:rsidRPr="00F249A9">
        <w:rPr>
          <w:rFonts w:ascii="Traditional Arabic" w:hAnsi="Traditional Arabic" w:cs="Traditional Arabic"/>
          <w:sz w:val="36"/>
          <w:szCs w:val="36"/>
          <w:rtl/>
          <w:lang w:val="fr-FR"/>
        </w:rPr>
        <w:t>الل</w:t>
      </w:r>
      <w:r w:rsidR="00B50347" w:rsidRPr="00F249A9">
        <w:rPr>
          <w:rFonts w:ascii="Traditional Arabic" w:hAnsi="Traditional Arabic" w:cs="Traditional Arabic"/>
          <w:sz w:val="36"/>
          <w:szCs w:val="36"/>
          <w:rtl/>
          <w:lang w:val="fr-FR"/>
        </w:rPr>
        <w:t>غة الفرنسية وذلك بالسياسة التي إ</w:t>
      </w:r>
      <w:r w:rsidR="009F1636" w:rsidRPr="00F249A9">
        <w:rPr>
          <w:rFonts w:ascii="Traditional Arabic" w:hAnsi="Traditional Arabic" w:cs="Traditional Arabic"/>
          <w:sz w:val="36"/>
          <w:szCs w:val="36"/>
          <w:rtl/>
          <w:lang w:val="fr-FR"/>
        </w:rPr>
        <w:t>تبعها الإستعمار الفرنسي في القضاء على اللغة العربية.</w:t>
      </w:r>
    </w:p>
    <w:p w:rsidR="009F1636" w:rsidRPr="00F249A9" w:rsidRDefault="009F1636"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ومن هنا شكلت الرواية الجزائرية المكتوبة باللغة الفرنسية ظاهرة</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ثقافية ولغوية</w:t>
      </w:r>
      <w:r w:rsidR="00AC77D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طرحت </w:t>
      </w:r>
      <w:r w:rsidR="00045BED"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شكالية حول هويتها وانتمائها كما أثارت جدلاً</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كبيراً</w:t>
      </w:r>
      <w:r w:rsidR="00AC77D7"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بين نخبة من النقاد والدارسين حول تصنيفها؛</w:t>
      </w:r>
      <w:r w:rsidR="00045BED" w:rsidRPr="00F249A9">
        <w:rPr>
          <w:rFonts w:ascii="Traditional Arabic" w:hAnsi="Traditional Arabic" w:cs="Traditional Arabic"/>
          <w:sz w:val="36"/>
          <w:szCs w:val="36"/>
          <w:rtl/>
          <w:lang w:val="fr-FR"/>
        </w:rPr>
        <w:t xml:space="preserve"> </w:t>
      </w:r>
      <w:r w:rsidR="00AC77D7"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هى أدب جزائري أم فرنسي</w:t>
      </w:r>
      <w:r w:rsidR="00045BED"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أو أدب بلا هوية؟</w:t>
      </w:r>
    </w:p>
    <w:p w:rsidR="009F1636" w:rsidRPr="00F249A9" w:rsidRDefault="00045BED" w:rsidP="000C3787">
      <w:pPr>
        <w:spacing w:line="240" w:lineRule="auto"/>
        <w:jc w:val="both"/>
        <w:rPr>
          <w:rFonts w:ascii="Traditional Arabic" w:hAnsi="Traditional Arabic" w:cs="Traditional Arabic"/>
          <w:sz w:val="36"/>
          <w:szCs w:val="36"/>
          <w:rtl/>
          <w:lang w:val="fr-FR"/>
        </w:rPr>
      </w:pPr>
      <w:r w:rsidRPr="00046391">
        <w:rPr>
          <w:rFonts w:ascii="Traditional Arabic" w:hAnsi="Traditional Arabic" w:cs="Traditional Arabic"/>
          <w:b/>
          <w:bCs/>
          <w:sz w:val="36"/>
          <w:szCs w:val="36"/>
          <w:rtl/>
          <w:lang w:val="fr-FR"/>
        </w:rPr>
        <w:t>الرأي الأول:</w:t>
      </w:r>
      <w:r w:rsidR="00DA7927" w:rsidRPr="00046391">
        <w:rPr>
          <w:rFonts w:ascii="Traditional Arabic" w:hAnsi="Traditional Arabic" w:cs="Traditional Arabic"/>
          <w:b/>
          <w:bCs/>
          <w:sz w:val="36"/>
          <w:szCs w:val="36"/>
          <w:rtl/>
          <w:lang w:val="fr-FR"/>
        </w:rPr>
        <w:t xml:space="preserve">أنه </w:t>
      </w:r>
      <w:r w:rsidR="009F1636" w:rsidRPr="00046391">
        <w:rPr>
          <w:rFonts w:ascii="Traditional Arabic" w:hAnsi="Traditional Arabic" w:cs="Traditional Arabic"/>
          <w:b/>
          <w:bCs/>
          <w:sz w:val="36"/>
          <w:szCs w:val="36"/>
          <w:rtl/>
          <w:lang w:val="fr-FR"/>
        </w:rPr>
        <w:t>أدب بدون هوية</w:t>
      </w:r>
      <w:r w:rsidR="009F1636" w:rsidRPr="00F249A9">
        <w:rPr>
          <w:rFonts w:ascii="Traditional Arabic" w:hAnsi="Traditional Arabic" w:cs="Traditional Arabic"/>
          <w:sz w:val="36"/>
          <w:szCs w:val="36"/>
          <w:rtl/>
          <w:lang w:val="fr-FR"/>
        </w:rPr>
        <w:t>:</w:t>
      </w:r>
    </w:p>
    <w:p w:rsidR="009F1636" w:rsidRPr="00F249A9" w:rsidRDefault="009F1636" w:rsidP="00046391">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هذه الطائفة ذهبت إلى الق</w:t>
      </w:r>
      <w:r w:rsidR="009D42AF">
        <w:rPr>
          <w:rFonts w:ascii="Traditional Arabic" w:hAnsi="Traditional Arabic" w:cs="Traditional Arabic"/>
          <w:sz w:val="36"/>
          <w:szCs w:val="36"/>
          <w:rtl/>
          <w:lang w:val="fr-FR"/>
        </w:rPr>
        <w:t xml:space="preserve">ول بأن الكتاب الجزائريين الذين </w:t>
      </w:r>
      <w:r w:rsidR="009D42AF">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ستعانوا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بالحرف الفرنسي كانوا</w:t>
      </w:r>
      <w:r w:rsidR="00EF23B3" w:rsidRPr="00F249A9">
        <w:rPr>
          <w:rFonts w:ascii="Traditional Arabic" w:hAnsi="Traditional Arabic" w:cs="Traditional Arabic"/>
          <w:sz w:val="36"/>
          <w:szCs w:val="36"/>
          <w:rtl/>
          <w:lang w:val="fr-FR"/>
        </w:rPr>
        <w:t xml:space="preserve"> </w:t>
      </w:r>
      <w:r w:rsidR="003A7D40" w:rsidRPr="00F249A9">
        <w:rPr>
          <w:rFonts w:ascii="Traditional Arabic" w:hAnsi="Traditional Arabic" w:cs="Traditional Arabic"/>
          <w:sz w:val="36"/>
          <w:szCs w:val="36"/>
          <w:rtl/>
          <w:lang w:val="fr-FR"/>
        </w:rPr>
        <w:t xml:space="preserve">من الطبقة المثقفة ، </w:t>
      </w:r>
      <w:r w:rsidRPr="00F249A9">
        <w:rPr>
          <w:rFonts w:ascii="Traditional Arabic" w:hAnsi="Traditional Arabic" w:cs="Traditional Arabic"/>
          <w:sz w:val="36"/>
          <w:szCs w:val="36"/>
          <w:rtl/>
          <w:lang w:val="fr-FR"/>
        </w:rPr>
        <w:t>وشغلو</w:t>
      </w:r>
      <w:r w:rsidR="00EF23B3"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 xml:space="preserve"> وظائف هامة وباعتبار أنهم تخرجوا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من المدرسة الفرنسية</w:t>
      </w:r>
      <w:r w:rsidR="00045BE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فلقد ساندوا مبدأ</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الإندماج </w:t>
      </w:r>
      <w:r w:rsidR="00EF23B3" w:rsidRPr="00F249A9">
        <w:rPr>
          <w:rFonts w:ascii="Traditional Arabic" w:hAnsi="Traditional Arabic" w:cs="Traditional Arabic"/>
          <w:sz w:val="36"/>
          <w:szCs w:val="36"/>
          <w:rtl/>
          <w:lang w:val="fr-FR"/>
        </w:rPr>
        <w:t xml:space="preserve"> وناد</w:t>
      </w:r>
      <w:r w:rsidRPr="00F249A9">
        <w:rPr>
          <w:rFonts w:ascii="Traditional Arabic" w:hAnsi="Traditional Arabic" w:cs="Traditional Arabic"/>
          <w:sz w:val="36"/>
          <w:szCs w:val="36"/>
          <w:rtl/>
          <w:lang w:val="fr-FR"/>
        </w:rPr>
        <w:t>وا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بالمساواة بين الجزائريين والفرنسيينن ينزع الباحثون والنقاد إلى </w:t>
      </w:r>
      <w:r w:rsidR="00045BED"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 xml:space="preserve">ضفاء صفة الخضوع على كتاب </w:t>
      </w:r>
      <w:r w:rsidR="00EF23B3" w:rsidRPr="00F249A9">
        <w:rPr>
          <w:rFonts w:ascii="Traditional Arabic" w:hAnsi="Traditional Arabic" w:cs="Traditional Arabic"/>
          <w:sz w:val="36"/>
          <w:szCs w:val="36"/>
          <w:rtl/>
          <w:lang w:val="fr-FR"/>
        </w:rPr>
        <w:t>هذه الح</w:t>
      </w:r>
      <w:r w:rsidRPr="00F249A9">
        <w:rPr>
          <w:rFonts w:ascii="Traditional Arabic" w:hAnsi="Traditional Arabic" w:cs="Traditional Arabic"/>
          <w:sz w:val="36"/>
          <w:szCs w:val="36"/>
          <w:rtl/>
          <w:lang w:val="fr-FR"/>
        </w:rPr>
        <w:t>قبة</w:t>
      </w:r>
      <w:r w:rsidR="00045BED"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أي أنهم كان</w:t>
      </w:r>
      <w:r w:rsidR="00AC77D7" w:rsidRPr="00F249A9">
        <w:rPr>
          <w:rFonts w:ascii="Traditional Arabic" w:hAnsi="Traditional Arabic" w:cs="Traditional Arabic"/>
          <w:sz w:val="36"/>
          <w:szCs w:val="36"/>
          <w:rtl/>
          <w:lang w:val="fr-FR"/>
        </w:rPr>
        <w:t>وا</w:t>
      </w:r>
      <w:r w:rsidRPr="00F249A9">
        <w:rPr>
          <w:rFonts w:ascii="Traditional Arabic" w:hAnsi="Traditional Arabic" w:cs="Traditional Arabic"/>
          <w:sz w:val="36"/>
          <w:szCs w:val="36"/>
          <w:rtl/>
          <w:lang w:val="fr-FR"/>
        </w:rPr>
        <w:t xml:space="preserve"> </w:t>
      </w:r>
      <w:r w:rsidR="00EF23B3" w:rsidRPr="00F249A9">
        <w:rPr>
          <w:rFonts w:ascii="Traditional Arabic" w:hAnsi="Traditional Arabic" w:cs="Traditional Arabic"/>
          <w:sz w:val="36"/>
          <w:szCs w:val="36"/>
          <w:rtl/>
          <w:lang w:val="fr-FR"/>
        </w:rPr>
        <w:t>ضحية لل</w:t>
      </w:r>
      <w:r w:rsidR="00045BED" w:rsidRPr="00F249A9">
        <w:rPr>
          <w:rFonts w:ascii="Traditional Arabic" w:hAnsi="Traditional Arabic" w:cs="Traditional Arabic"/>
          <w:sz w:val="36"/>
          <w:szCs w:val="36"/>
          <w:rtl/>
          <w:lang w:val="fr-FR"/>
        </w:rPr>
        <w:t>إ</w:t>
      </w:r>
      <w:r w:rsidR="009D42AF">
        <w:rPr>
          <w:rFonts w:ascii="Traditional Arabic" w:hAnsi="Traditional Arabic" w:cs="Traditional Arabic"/>
          <w:sz w:val="36"/>
          <w:szCs w:val="36"/>
          <w:rtl/>
          <w:lang w:val="fr-FR"/>
        </w:rPr>
        <w:t>دارة الفرنسية ويبدو</w:t>
      </w:r>
      <w:r w:rsidR="00EF23B3" w:rsidRPr="00F249A9">
        <w:rPr>
          <w:rFonts w:ascii="Traditional Arabic" w:hAnsi="Traditional Arabic" w:cs="Traditional Arabic"/>
          <w:sz w:val="36"/>
          <w:szCs w:val="36"/>
          <w:rtl/>
          <w:lang w:val="fr-FR"/>
        </w:rPr>
        <w:t xml:space="preserve"> ظاهر</w:t>
      </w:r>
      <w:r w:rsidRPr="00F249A9">
        <w:rPr>
          <w:rFonts w:ascii="Traditional Arabic" w:hAnsi="Traditional Arabic" w:cs="Traditional Arabic"/>
          <w:sz w:val="36"/>
          <w:szCs w:val="36"/>
          <w:rtl/>
          <w:lang w:val="fr-FR"/>
        </w:rPr>
        <w:t>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من خلال كتاباتهم</w:t>
      </w:r>
      <w:r w:rsidR="00EF23B3" w:rsidRPr="00F249A9">
        <w:rPr>
          <w:rFonts w:ascii="Traditional Arabic" w:hAnsi="Traditional Arabic" w:cs="Traditional Arabic"/>
          <w:sz w:val="36"/>
          <w:szCs w:val="36"/>
          <w:rtl/>
          <w:lang w:val="fr-FR"/>
        </w:rPr>
        <w:t xml:space="preserve"> </w:t>
      </w:r>
      <w:r w:rsidR="00AC77D7"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نهم تشبعو</w:t>
      </w:r>
      <w:r w:rsidR="00EF23B3"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 xml:space="preserve"> بالثقافة الفرنسية</w:t>
      </w:r>
      <w:r w:rsidR="00EF23B3" w:rsidRPr="00F249A9">
        <w:rPr>
          <w:rFonts w:ascii="Traditional Arabic" w:hAnsi="Traditional Arabic" w:cs="Traditional Arabic"/>
          <w:sz w:val="36"/>
          <w:szCs w:val="36"/>
          <w:rtl/>
          <w:lang w:val="fr-FR"/>
        </w:rPr>
        <w:t xml:space="preserve"> </w:t>
      </w:r>
      <w:r w:rsidR="00AC77D7" w:rsidRPr="00F249A9">
        <w:rPr>
          <w:rFonts w:ascii="Traditional Arabic" w:hAnsi="Traditional Arabic" w:cs="Traditional Arabic"/>
          <w:sz w:val="36"/>
          <w:szCs w:val="36"/>
          <w:rtl/>
          <w:lang w:val="fr-FR"/>
        </w:rPr>
        <w:t>بل ويشعرون بالإمتنان تج</w:t>
      </w:r>
      <w:r w:rsidRPr="00F249A9">
        <w:rPr>
          <w:rFonts w:ascii="Traditional Arabic" w:hAnsi="Traditional Arabic" w:cs="Traditional Arabic"/>
          <w:sz w:val="36"/>
          <w:szCs w:val="36"/>
          <w:rtl/>
          <w:lang w:val="fr-FR"/>
        </w:rPr>
        <w:t>اه فرنسا ويكتبون لجزائر فرنسية تنعم بالسلام ومثالنا في ذلك رواية"</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بولنوار</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الجزائري الشاب"(</w:t>
      </w:r>
      <w:r w:rsidRPr="00F249A9">
        <w:rPr>
          <w:rFonts w:ascii="Traditional Arabic" w:hAnsi="Traditional Arabic" w:cs="Traditional Arabic"/>
          <w:sz w:val="36"/>
          <w:szCs w:val="36"/>
          <w:lang w:val="fr-FR"/>
        </w:rPr>
        <w:t>jeunoalgerien bouelnouar</w:t>
      </w:r>
      <w:r w:rsidRPr="00F249A9">
        <w:rPr>
          <w:rFonts w:ascii="Traditional Arabic" w:hAnsi="Traditional Arabic" w:cs="Traditional Arabic"/>
          <w:sz w:val="36"/>
          <w:szCs w:val="36"/>
          <w:rtl/>
          <w:lang w:val="fr-FR"/>
        </w:rPr>
        <w:t>)</w:t>
      </w:r>
      <w:r w:rsidR="003A7D4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لصاحبها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رابح زناتي الذي كتب أن"</w:t>
      </w:r>
      <w:r w:rsidR="003A7D40"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من حظ كل الجزائريين أن تكون الدولة الأكبر</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والأكثر حضارة هي المعلمة فمعها تمكن الجزائري أن يخطو خطوات عملاقة"</w:t>
      </w:r>
      <w:r w:rsidRPr="00F249A9">
        <w:rPr>
          <w:rStyle w:val="Appelnotedebasdep"/>
          <w:rFonts w:ascii="Traditional Arabic" w:hAnsi="Traditional Arabic" w:cs="Traditional Arabic"/>
          <w:sz w:val="36"/>
          <w:szCs w:val="36"/>
          <w:rtl/>
          <w:lang w:val="fr-FR"/>
        </w:rPr>
        <w:footnoteReference w:id="77"/>
      </w:r>
      <w:r w:rsidR="003A7D40" w:rsidRPr="00F249A9">
        <w:rPr>
          <w:rFonts w:ascii="Traditional Arabic" w:hAnsi="Traditional Arabic" w:cs="Traditional Arabic"/>
          <w:sz w:val="36"/>
          <w:szCs w:val="36"/>
          <w:rtl/>
          <w:lang w:val="fr-FR"/>
        </w:rPr>
        <w:t>.</w:t>
      </w:r>
      <w:r w:rsidR="0053301F" w:rsidRPr="00F249A9">
        <w:rPr>
          <w:rFonts w:ascii="Traditional Arabic" w:hAnsi="Traditional Arabic" w:cs="Traditional Arabic"/>
          <w:sz w:val="36"/>
          <w:szCs w:val="36"/>
          <w:rtl/>
          <w:lang w:val="fr-FR"/>
        </w:rPr>
        <w:t xml:space="preserve">            </w:t>
      </w:r>
    </w:p>
    <w:p w:rsidR="00612D28" w:rsidRPr="00F249A9" w:rsidRDefault="00963464"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lastRenderedPageBreak/>
        <w:t>ويحذو حذوه أيضاً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شكري خوجة</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عندما يتسائل البطل مأمون قائلا</w:t>
      </w:r>
      <w:r w:rsidR="0061476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"تملك فرنسا حقوقا عل</w:t>
      </w:r>
      <w:r w:rsidR="00614761" w:rsidRPr="00F249A9">
        <w:rPr>
          <w:rFonts w:ascii="Traditional Arabic" w:hAnsi="Traditional Arabic" w:cs="Traditional Arabic"/>
          <w:sz w:val="36"/>
          <w:szCs w:val="36"/>
          <w:rtl/>
          <w:lang w:val="fr-FR"/>
        </w:rPr>
        <w:t>ي</w:t>
      </w:r>
      <w:r w:rsidRPr="00F249A9">
        <w:rPr>
          <w:rFonts w:ascii="Traditional Arabic" w:hAnsi="Traditional Arabic" w:cs="Traditional Arabic"/>
          <w:sz w:val="36"/>
          <w:szCs w:val="36"/>
          <w:rtl/>
          <w:lang w:val="fr-FR"/>
        </w:rPr>
        <w:t xml:space="preserve"> وأنا أشعر</w:t>
      </w:r>
      <w:r w:rsidR="00EF23B3" w:rsidRPr="00F249A9">
        <w:rPr>
          <w:rFonts w:ascii="Traditional Arabic" w:hAnsi="Traditional Arabic" w:cs="Traditional Arabic"/>
          <w:sz w:val="36"/>
          <w:szCs w:val="36"/>
          <w:rtl/>
          <w:lang w:val="fr-FR"/>
        </w:rPr>
        <w:t xml:space="preserve"> </w:t>
      </w:r>
      <w:r w:rsidR="0053301F" w:rsidRPr="00F249A9">
        <w:rPr>
          <w:rFonts w:ascii="Traditional Arabic" w:hAnsi="Traditional Arabic" w:cs="Traditional Arabic"/>
          <w:sz w:val="36"/>
          <w:szCs w:val="36"/>
          <w:rtl/>
          <w:lang w:val="fr-FR"/>
        </w:rPr>
        <w:t>برغبة غامضة أن أقدم شيئا يفيد</w:t>
      </w:r>
      <w:r w:rsidRPr="00F249A9">
        <w:rPr>
          <w:rFonts w:ascii="Traditional Arabic" w:hAnsi="Traditional Arabic" w:cs="Traditional Arabic"/>
          <w:sz w:val="36"/>
          <w:szCs w:val="36"/>
          <w:rtl/>
          <w:lang w:val="fr-FR"/>
        </w:rPr>
        <w:t>نا...</w:t>
      </w:r>
      <w:r w:rsidR="0053301F"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وأنا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العربي لي هدف.</w:t>
      </w:r>
      <w:r w:rsidR="009D42AF">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وهذا</w:t>
      </w:r>
      <w:r w:rsidR="00EF23B3"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رائع </w:t>
      </w:r>
      <w:r w:rsidR="00EF23B3" w:rsidRPr="00F249A9">
        <w:rPr>
          <w:rFonts w:ascii="Traditional Arabic" w:hAnsi="Traditional Arabic" w:cs="Traditional Arabic"/>
          <w:sz w:val="36"/>
          <w:szCs w:val="36"/>
          <w:rtl/>
          <w:lang w:val="fr-FR"/>
        </w:rPr>
        <w:t>أن أجدده</w:t>
      </w:r>
      <w:r w:rsidR="00614761" w:rsidRPr="00F249A9">
        <w:rPr>
          <w:rFonts w:ascii="Traditional Arabic" w:hAnsi="Traditional Arabic" w:cs="Traditional Arabic"/>
          <w:sz w:val="36"/>
          <w:szCs w:val="36"/>
          <w:rtl/>
          <w:lang w:val="fr-FR"/>
        </w:rPr>
        <w:t xml:space="preserve"> </w:t>
      </w:r>
      <w:r w:rsidR="00EF23B3" w:rsidRPr="00F249A9">
        <w:rPr>
          <w:rFonts w:ascii="Traditional Arabic" w:hAnsi="Traditional Arabic" w:cs="Traditional Arabic"/>
          <w:sz w:val="36"/>
          <w:szCs w:val="36"/>
          <w:rtl/>
          <w:lang w:val="fr-FR"/>
        </w:rPr>
        <w:t xml:space="preserve">هي فكرة الوطن التي بدأت </w:t>
      </w:r>
      <w:r w:rsidRPr="00F249A9">
        <w:rPr>
          <w:rFonts w:ascii="Traditional Arabic" w:hAnsi="Traditional Arabic" w:cs="Traditional Arabic"/>
          <w:sz w:val="36"/>
          <w:szCs w:val="36"/>
          <w:rtl/>
          <w:lang w:val="fr-FR"/>
        </w:rPr>
        <w:t>تنفتح بداخلي"</w:t>
      </w:r>
      <w:r w:rsidRPr="00F249A9">
        <w:rPr>
          <w:rStyle w:val="Appelnotedebasdep"/>
          <w:rFonts w:ascii="Traditional Arabic" w:hAnsi="Traditional Arabic" w:cs="Traditional Arabic"/>
          <w:sz w:val="36"/>
          <w:szCs w:val="36"/>
          <w:rtl/>
          <w:lang w:val="fr-FR"/>
        </w:rPr>
        <w:footnoteReference w:id="78"/>
      </w:r>
      <w:r w:rsidR="0053301F" w:rsidRPr="00F249A9">
        <w:rPr>
          <w:rFonts w:ascii="Traditional Arabic" w:hAnsi="Traditional Arabic" w:cs="Traditional Arabic"/>
          <w:sz w:val="36"/>
          <w:szCs w:val="36"/>
          <w:rtl/>
          <w:lang w:val="fr-FR"/>
        </w:rPr>
        <w:t>.</w:t>
      </w:r>
    </w:p>
    <w:p w:rsidR="00EF23B3" w:rsidRPr="00F249A9" w:rsidRDefault="00EF23B3"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فهذه الروايات لم تتصد للواقع الإستعماري المرير</w:t>
      </w:r>
      <w:r w:rsidR="00612D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الذي عايشه الشعب الجزائري إلا أنها رغم تسليطها الضوء على بعض ال</w:t>
      </w:r>
      <w:r w:rsidR="00614761" w:rsidRPr="00F249A9">
        <w:rPr>
          <w:rFonts w:ascii="Traditional Arabic" w:hAnsi="Traditional Arabic" w:cs="Traditional Arabic"/>
          <w:sz w:val="36"/>
          <w:szCs w:val="36"/>
          <w:rtl/>
          <w:lang w:val="fr-FR"/>
        </w:rPr>
        <w:t>آ</w:t>
      </w:r>
      <w:r w:rsidRPr="00F249A9">
        <w:rPr>
          <w:rFonts w:ascii="Traditional Arabic" w:hAnsi="Traditional Arabic" w:cs="Traditional Arabic"/>
          <w:sz w:val="36"/>
          <w:szCs w:val="36"/>
          <w:rtl/>
          <w:lang w:val="fr-FR"/>
        </w:rPr>
        <w:t>ثار</w:t>
      </w:r>
      <w:r w:rsidR="009D42AF">
        <w:rPr>
          <w:rFonts w:ascii="Traditional Arabic" w:hAnsi="Traditional Arabic" w:cs="Traditional Arabic"/>
          <w:sz w:val="36"/>
          <w:szCs w:val="36"/>
          <w:rtl/>
          <w:lang w:val="fr-FR"/>
        </w:rPr>
        <w:t xml:space="preserve"> السلبية التي </w:t>
      </w:r>
      <w:r w:rsidR="009D42AF">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نتشرت في المجتمع ن</w:t>
      </w:r>
      <w:r w:rsidR="00612D28" w:rsidRPr="00F249A9">
        <w:rPr>
          <w:rFonts w:ascii="Traditional Arabic" w:hAnsi="Traditional Arabic" w:cs="Traditional Arabic"/>
          <w:sz w:val="36"/>
          <w:szCs w:val="36"/>
          <w:rtl/>
          <w:lang w:val="fr-FR"/>
        </w:rPr>
        <w:t xml:space="preserve">تيجة الإحتكاك بالثقافة الأجنبية، </w:t>
      </w:r>
      <w:r w:rsidRPr="00F249A9">
        <w:rPr>
          <w:rFonts w:ascii="Traditional Arabic" w:hAnsi="Traditional Arabic" w:cs="Traditional Arabic"/>
          <w:sz w:val="36"/>
          <w:szCs w:val="36"/>
          <w:rtl/>
          <w:lang w:val="fr-FR"/>
        </w:rPr>
        <w:t>منه</w:t>
      </w:r>
      <w:r w:rsidR="00612D28" w:rsidRPr="00F249A9">
        <w:rPr>
          <w:rFonts w:ascii="Traditional Arabic" w:hAnsi="Traditional Arabic" w:cs="Traditional Arabic"/>
          <w:sz w:val="36"/>
          <w:szCs w:val="36"/>
          <w:rtl/>
          <w:lang w:val="fr-FR"/>
        </w:rPr>
        <w:t xml:space="preserve">ا الإدمان على الخمر ولعب القمار، </w:t>
      </w:r>
      <w:r w:rsidRPr="00F249A9">
        <w:rPr>
          <w:rFonts w:ascii="Traditional Arabic" w:hAnsi="Traditional Arabic" w:cs="Traditional Arabic"/>
          <w:sz w:val="36"/>
          <w:szCs w:val="36"/>
          <w:rtl/>
          <w:lang w:val="fr-FR"/>
        </w:rPr>
        <w:t>الظاهرتان التي عالجتهما تباعا روايتي"</w:t>
      </w:r>
      <w:r w:rsidR="00612D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زهراء</w:t>
      </w:r>
      <w:r w:rsidR="00614761" w:rsidRPr="00F249A9">
        <w:rPr>
          <w:rFonts w:ascii="Traditional Arabic" w:hAnsi="Traditional Arabic" w:cs="Traditional Arabic"/>
          <w:sz w:val="36"/>
          <w:szCs w:val="36"/>
          <w:rtl/>
          <w:lang w:val="fr-FR"/>
        </w:rPr>
        <w:t xml:space="preserve"> إ</w:t>
      </w:r>
      <w:r w:rsidR="009D42AF">
        <w:rPr>
          <w:rFonts w:ascii="Traditional Arabic" w:hAnsi="Traditional Arabic" w:cs="Traditional Arabic"/>
          <w:sz w:val="36"/>
          <w:szCs w:val="36"/>
          <w:rtl/>
          <w:lang w:val="fr-FR"/>
        </w:rPr>
        <w:t>مرة</w:t>
      </w:r>
      <w:r w:rsidR="009D42AF">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المنجمي(</w:t>
      </w:r>
      <w:r w:rsidRPr="00F249A9">
        <w:rPr>
          <w:rFonts w:ascii="Traditional Arabic" w:hAnsi="Traditional Arabic" w:cs="Traditional Arabic"/>
          <w:sz w:val="36"/>
          <w:szCs w:val="36"/>
          <w:lang w:val="fr-FR"/>
        </w:rPr>
        <w:t>zahrailafemmedumneu</w:t>
      </w:r>
      <w:r w:rsidRPr="00F249A9">
        <w:rPr>
          <w:rFonts w:ascii="Traditional Arabic" w:hAnsi="Traditional Arabic" w:cs="Traditional Arabic"/>
          <w:sz w:val="36"/>
          <w:szCs w:val="36"/>
          <w:rtl/>
          <w:lang w:val="fr-FR"/>
        </w:rPr>
        <w:t>)</w:t>
      </w:r>
      <w:r w:rsidR="00612D2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ورواية</w:t>
      </w:r>
      <w:r w:rsidR="009D42AF">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"مامون</w:t>
      </w:r>
      <w:r w:rsidR="0061476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بدايات مثل أعلى</w:t>
      </w:r>
      <w:r w:rsidR="009D42AF">
        <w:rPr>
          <w:rFonts w:ascii="Traditional Arabic" w:hAnsi="Traditional Arabic" w:cs="Traditional Arabic" w:hint="cs"/>
          <w:sz w:val="36"/>
          <w:szCs w:val="36"/>
          <w:rtl/>
          <w:lang w:val="fr-FR"/>
        </w:rPr>
        <w:t xml:space="preserve"> </w:t>
      </w:r>
      <w:r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lang w:val="fr-FR"/>
        </w:rPr>
        <w:t>Maamoanlehauche dusideal</w:t>
      </w:r>
      <w:r w:rsidRPr="00F249A9">
        <w:rPr>
          <w:rFonts w:ascii="Traditional Arabic" w:hAnsi="Traditional Arabic" w:cs="Traditional Arabic"/>
          <w:sz w:val="36"/>
          <w:szCs w:val="36"/>
          <w:rtl/>
          <w:lang w:val="fr-FR"/>
        </w:rPr>
        <w:t>)</w:t>
      </w:r>
      <w:r w:rsidR="00612D28" w:rsidRPr="00F249A9">
        <w:rPr>
          <w:rFonts w:ascii="Traditional Arabic" w:hAnsi="Traditional Arabic" w:cs="Traditional Arabic"/>
          <w:sz w:val="36"/>
          <w:szCs w:val="36"/>
          <w:rtl/>
          <w:lang w:val="fr-FR"/>
        </w:rPr>
        <w:t>.</w:t>
      </w:r>
    </w:p>
    <w:p w:rsidR="00EF23B3" w:rsidRPr="00F249A9" w:rsidRDefault="00614761"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إ</w:t>
      </w:r>
      <w:r w:rsidR="00EF23B3" w:rsidRPr="00F249A9">
        <w:rPr>
          <w:rFonts w:ascii="Traditional Arabic" w:hAnsi="Traditional Arabic" w:cs="Traditional Arabic"/>
          <w:sz w:val="36"/>
          <w:szCs w:val="36"/>
          <w:rtl/>
          <w:lang w:val="fr-FR"/>
        </w:rPr>
        <w:t>ضافة إلى أن هناك من الأدب</w:t>
      </w:r>
      <w:r w:rsidR="00AC77D7" w:rsidRPr="00F249A9">
        <w:rPr>
          <w:rFonts w:ascii="Traditional Arabic" w:hAnsi="Traditional Arabic" w:cs="Traditional Arabic"/>
          <w:sz w:val="36"/>
          <w:szCs w:val="36"/>
          <w:rtl/>
          <w:lang w:val="fr-FR"/>
        </w:rPr>
        <w:t>اء الذ</w:t>
      </w:r>
      <w:r w:rsidR="00EF23B3" w:rsidRPr="00F249A9">
        <w:rPr>
          <w:rFonts w:ascii="Traditional Arabic" w:hAnsi="Traditional Arabic" w:cs="Traditional Arabic"/>
          <w:sz w:val="36"/>
          <w:szCs w:val="36"/>
          <w:rtl/>
          <w:lang w:val="fr-FR"/>
        </w:rPr>
        <w:t>ين ساندوا فكرة</w:t>
      </w:r>
      <w:r w:rsidR="009221D8" w:rsidRPr="00F249A9">
        <w:rPr>
          <w:rFonts w:ascii="Traditional Arabic" w:hAnsi="Traditional Arabic" w:cs="Traditional Arabic"/>
          <w:sz w:val="36"/>
          <w:szCs w:val="36"/>
          <w:rtl/>
          <w:lang w:val="fr-FR"/>
        </w:rPr>
        <w:t xml:space="preserve"> </w:t>
      </w:r>
      <w:r w:rsidR="00EF23B3" w:rsidRPr="00F249A9">
        <w:rPr>
          <w:rFonts w:ascii="Traditional Arabic" w:hAnsi="Traditional Arabic" w:cs="Traditional Arabic"/>
          <w:sz w:val="36"/>
          <w:szCs w:val="36"/>
          <w:rtl/>
          <w:lang w:val="fr-FR"/>
        </w:rPr>
        <w:t xml:space="preserve">الإندماج والتعايش بين الأهالى الأروبيين </w:t>
      </w:r>
      <w:r w:rsidR="009D42AF">
        <w:rPr>
          <w:rFonts w:ascii="Traditional Arabic" w:hAnsi="Traditional Arabic" w:cs="Traditional Arabic"/>
          <w:sz w:val="36"/>
          <w:szCs w:val="36"/>
          <w:rtl/>
          <w:lang w:val="fr-FR"/>
        </w:rPr>
        <w:t xml:space="preserve">منهم مولو فرعون من خلال روايته </w:t>
      </w:r>
      <w:r w:rsidR="009D42AF">
        <w:rPr>
          <w:rFonts w:ascii="Traditional Arabic" w:hAnsi="Traditional Arabic" w:cs="Traditional Arabic" w:hint="cs"/>
          <w:sz w:val="36"/>
          <w:szCs w:val="36"/>
          <w:rtl/>
          <w:lang w:val="fr-FR"/>
        </w:rPr>
        <w:t>ا</w:t>
      </w:r>
      <w:r w:rsidR="00EF23B3" w:rsidRPr="00F249A9">
        <w:rPr>
          <w:rFonts w:ascii="Traditional Arabic" w:hAnsi="Traditional Arabic" w:cs="Traditional Arabic"/>
          <w:sz w:val="36"/>
          <w:szCs w:val="36"/>
          <w:rtl/>
          <w:lang w:val="fr-FR"/>
        </w:rPr>
        <w:t>بن الفقير التي كانت أقرب إلى السيرة الذاتية من خلال تصوير واقع الإنسان في بلا</w:t>
      </w:r>
      <w:r w:rsidR="006F709D" w:rsidRPr="00F249A9">
        <w:rPr>
          <w:rFonts w:ascii="Traditional Arabic" w:hAnsi="Traditional Arabic" w:cs="Traditional Arabic"/>
          <w:sz w:val="36"/>
          <w:szCs w:val="36"/>
          <w:rtl/>
          <w:lang w:val="fr-FR"/>
        </w:rPr>
        <w:t>د القبائل وكيف يمكن لحياته أن ت</w:t>
      </w:r>
      <w:r w:rsidR="00EF23B3" w:rsidRPr="00F249A9">
        <w:rPr>
          <w:rFonts w:ascii="Traditional Arabic" w:hAnsi="Traditional Arabic" w:cs="Traditional Arabic"/>
          <w:sz w:val="36"/>
          <w:szCs w:val="36"/>
          <w:rtl/>
          <w:lang w:val="fr-FR"/>
        </w:rPr>
        <w:t>تغير بالإحتكاك بالأروبيين إما بالهجرة إلى فرنسا أو الإختلاط بهم في المعاهد ودور العلم.</w:t>
      </w:r>
    </w:p>
    <w:p w:rsidR="00EF23B3" w:rsidRPr="00F249A9" w:rsidRDefault="00EF23B3"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فهؤلاء الكتاب لم</w:t>
      </w:r>
      <w:r w:rsidR="006F709D" w:rsidRPr="00F249A9">
        <w:rPr>
          <w:rFonts w:ascii="Traditional Arabic" w:hAnsi="Traditional Arabic" w:cs="Traditional Arabic"/>
          <w:sz w:val="36"/>
          <w:szCs w:val="36"/>
          <w:rtl/>
          <w:lang w:val="fr-FR"/>
        </w:rPr>
        <w:t xml:space="preserve"> يتمكنوا</w:t>
      </w:r>
      <w:r w:rsidR="004F4163" w:rsidRPr="00F249A9">
        <w:rPr>
          <w:rFonts w:ascii="Traditional Arabic" w:hAnsi="Traditional Arabic" w:cs="Traditional Arabic"/>
          <w:sz w:val="36"/>
          <w:szCs w:val="36"/>
          <w:rtl/>
          <w:lang w:val="fr-FR"/>
        </w:rPr>
        <w:t xml:space="preserve"> من إ</w:t>
      </w:r>
      <w:r w:rsidRPr="00F249A9">
        <w:rPr>
          <w:rFonts w:ascii="Traditional Arabic" w:hAnsi="Traditional Arabic" w:cs="Traditional Arabic"/>
          <w:sz w:val="36"/>
          <w:szCs w:val="36"/>
          <w:rtl/>
          <w:lang w:val="fr-FR"/>
        </w:rPr>
        <w:t>رضاء جمهورهم الفرنسي</w:t>
      </w:r>
      <w:r w:rsidR="00614761"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ولاحتى الجزائري</w:t>
      </w:r>
      <w:r w:rsidR="0061476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w:t>
      </w:r>
      <w:r w:rsidR="009221D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مما جعل هؤلاء</w:t>
      </w:r>
      <w:r w:rsidR="009221D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الكتاب يشعرون أنهم يقعون على الهامش في الضفة الأخرى بين المجتمع</w:t>
      </w:r>
      <w:r w:rsidR="006F709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الفرنسي</w:t>
      </w:r>
      <w:r w:rsidR="00614761" w:rsidRPr="00F249A9">
        <w:rPr>
          <w:rFonts w:ascii="Traditional Arabic" w:hAnsi="Traditional Arabic" w:cs="Traditional Arabic"/>
          <w:sz w:val="36"/>
          <w:szCs w:val="36"/>
          <w:rtl/>
          <w:lang w:val="fr-FR"/>
        </w:rPr>
        <w:t>،</w:t>
      </w:r>
      <w:r w:rsidRPr="00F249A9">
        <w:rPr>
          <w:rFonts w:ascii="Traditional Arabic" w:hAnsi="Traditional Arabic" w:cs="Traditional Arabic"/>
          <w:sz w:val="36"/>
          <w:szCs w:val="36"/>
          <w:rtl/>
          <w:lang w:val="fr-FR"/>
        </w:rPr>
        <w:t xml:space="preserve"> وكذا الجزائري."</w:t>
      </w:r>
      <w:r w:rsidRPr="00F249A9">
        <w:rPr>
          <w:rStyle w:val="Appelnotedebasdep"/>
          <w:rFonts w:ascii="Traditional Arabic" w:hAnsi="Traditional Arabic" w:cs="Traditional Arabic"/>
          <w:sz w:val="36"/>
          <w:szCs w:val="36"/>
          <w:rtl/>
          <w:lang w:val="fr-FR"/>
        </w:rPr>
        <w:footnoteReference w:id="79"/>
      </w:r>
      <w:r w:rsidR="009221D8" w:rsidRPr="00F249A9">
        <w:rPr>
          <w:rFonts w:ascii="Traditional Arabic" w:hAnsi="Traditional Arabic" w:cs="Traditional Arabic"/>
          <w:sz w:val="36"/>
          <w:szCs w:val="36"/>
          <w:rtl/>
          <w:lang w:val="fr-FR"/>
        </w:rPr>
        <w:t>.</w:t>
      </w:r>
    </w:p>
    <w:p w:rsidR="007E4A87" w:rsidRPr="00F249A9" w:rsidRDefault="007E4A87"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لذلك يعتبرونه أدبا بلا هوية لأنه لم يأخذ من الفرنسية سوى اللغة التي كتب بها فكيف يستطيع أن ينقل للمتلقي الفرنسي مشاعره وأفكاره مع اختلاف الثقافتين</w:t>
      </w:r>
      <w:r w:rsidR="0061476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وكما أن الأديب لايمكن أن يوصل أفكاره إلى أهل</w:t>
      </w:r>
      <w:r w:rsidR="008462CA" w:rsidRPr="00F249A9">
        <w:rPr>
          <w:rFonts w:ascii="Traditional Arabic" w:hAnsi="Traditional Arabic" w:cs="Traditional Arabic"/>
          <w:sz w:val="36"/>
          <w:szCs w:val="36"/>
          <w:rtl/>
          <w:lang w:val="fr-FR"/>
        </w:rPr>
        <w:t xml:space="preserve"> بلده لأنه يعبر عنها بلغة الغير، </w:t>
      </w:r>
      <w:r w:rsidRPr="00F249A9">
        <w:rPr>
          <w:rFonts w:ascii="Traditional Arabic" w:hAnsi="Traditional Arabic" w:cs="Traditional Arabic"/>
          <w:sz w:val="36"/>
          <w:szCs w:val="36"/>
          <w:rtl/>
          <w:lang w:val="fr-FR"/>
        </w:rPr>
        <w:t>ولأنهم يجهلون هذه اللغة</w:t>
      </w:r>
      <w:r w:rsidR="006F709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بسبب الجهل السائد أنذاك</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وفي هذا</w:t>
      </w:r>
      <w:r w:rsidR="008462C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الصدد يمكن أن نشير إلى ما جاءت به الدكتورة</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أم الخير جبور"</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في حديثها عن الأدب المكتوب باللغة الفرنسية و"... كائن مميز يجمع بين الشكل </w:t>
      </w:r>
      <w:r w:rsidR="008462CA" w:rsidRPr="00F249A9">
        <w:rPr>
          <w:rFonts w:ascii="Traditional Arabic" w:hAnsi="Traditional Arabic" w:cs="Traditional Arabic"/>
          <w:sz w:val="36"/>
          <w:szCs w:val="36"/>
          <w:rtl/>
          <w:lang w:val="fr-FR"/>
        </w:rPr>
        <w:lastRenderedPageBreak/>
        <w:t xml:space="preserve">الفرنسي والمضمون الجزائري، </w:t>
      </w:r>
      <w:r w:rsidRPr="00F249A9">
        <w:rPr>
          <w:rFonts w:ascii="Traditional Arabic" w:hAnsi="Traditional Arabic" w:cs="Traditional Arabic"/>
          <w:sz w:val="36"/>
          <w:szCs w:val="36"/>
          <w:rtl/>
          <w:lang w:val="fr-FR"/>
        </w:rPr>
        <w:t>إذ لايمكن أن ننفي عن هذا</w:t>
      </w:r>
      <w:r w:rsidR="008462C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الأ</w:t>
      </w:r>
      <w:r w:rsidR="008462CA" w:rsidRPr="00F249A9">
        <w:rPr>
          <w:rFonts w:ascii="Traditional Arabic" w:hAnsi="Traditional Arabic" w:cs="Traditional Arabic"/>
          <w:sz w:val="36"/>
          <w:szCs w:val="36"/>
          <w:rtl/>
          <w:lang w:val="fr-FR"/>
        </w:rPr>
        <w:t xml:space="preserve">دب جزائريته بالنظر إلى التصاقه </w:t>
      </w:r>
      <w:r w:rsidRPr="00F249A9">
        <w:rPr>
          <w:rFonts w:ascii="Traditional Arabic" w:hAnsi="Traditional Arabic" w:cs="Traditional Arabic"/>
          <w:sz w:val="36"/>
          <w:szCs w:val="36"/>
          <w:rtl/>
          <w:lang w:val="fr-FR"/>
        </w:rPr>
        <w:t>بالواقع الجزائري وبالثورة الوطنية العظمى"</w:t>
      </w:r>
      <w:r w:rsidR="009E5DC7" w:rsidRPr="00F249A9">
        <w:rPr>
          <w:rStyle w:val="Appelnotedebasdep"/>
          <w:rFonts w:ascii="Traditional Arabic" w:hAnsi="Traditional Arabic" w:cs="Traditional Arabic"/>
          <w:sz w:val="36"/>
          <w:szCs w:val="36"/>
          <w:rtl/>
          <w:lang w:val="fr-FR"/>
        </w:rPr>
        <w:footnoteReference w:id="80"/>
      </w:r>
      <w:r w:rsidR="008462CA" w:rsidRPr="00F249A9">
        <w:rPr>
          <w:rFonts w:ascii="Traditional Arabic" w:hAnsi="Traditional Arabic" w:cs="Traditional Arabic"/>
          <w:sz w:val="36"/>
          <w:szCs w:val="36"/>
          <w:rtl/>
          <w:lang w:val="fr-FR"/>
        </w:rPr>
        <w:t>.</w:t>
      </w:r>
    </w:p>
    <w:p w:rsidR="00B30DD7" w:rsidRPr="00046391" w:rsidRDefault="0057435A" w:rsidP="000C3787">
      <w:pPr>
        <w:spacing w:line="240" w:lineRule="auto"/>
        <w:jc w:val="both"/>
        <w:rPr>
          <w:rFonts w:ascii="Traditional Arabic" w:hAnsi="Traditional Arabic" w:cs="Traditional Arabic"/>
          <w:b/>
          <w:bCs/>
          <w:sz w:val="36"/>
          <w:szCs w:val="36"/>
          <w:rtl/>
          <w:lang w:val="fr-FR"/>
        </w:rPr>
      </w:pPr>
      <w:r w:rsidRPr="00046391">
        <w:rPr>
          <w:rFonts w:ascii="Traditional Arabic" w:hAnsi="Traditional Arabic" w:cs="Traditional Arabic"/>
          <w:b/>
          <w:bCs/>
          <w:sz w:val="36"/>
          <w:szCs w:val="36"/>
          <w:rtl/>
          <w:lang w:val="fr-FR"/>
        </w:rPr>
        <w:t>الرأي الثاني:</w:t>
      </w:r>
      <w:r w:rsidR="00B30DD7" w:rsidRPr="00046391">
        <w:rPr>
          <w:rFonts w:ascii="Traditional Arabic" w:hAnsi="Traditional Arabic" w:cs="Traditional Arabic"/>
          <w:b/>
          <w:bCs/>
          <w:sz w:val="36"/>
          <w:szCs w:val="36"/>
          <w:rtl/>
          <w:lang w:val="fr-FR"/>
        </w:rPr>
        <w:t xml:space="preserve"> </w:t>
      </w:r>
      <w:r w:rsidR="006B6F58" w:rsidRPr="00046391">
        <w:rPr>
          <w:rFonts w:ascii="Traditional Arabic" w:hAnsi="Traditional Arabic" w:cs="Traditional Arabic"/>
          <w:b/>
          <w:bCs/>
          <w:sz w:val="36"/>
          <w:szCs w:val="36"/>
          <w:rtl/>
          <w:lang w:val="fr-FR"/>
        </w:rPr>
        <w:t xml:space="preserve">أنه </w:t>
      </w:r>
      <w:r w:rsidR="00B30DD7" w:rsidRPr="00046391">
        <w:rPr>
          <w:rFonts w:ascii="Traditional Arabic" w:hAnsi="Traditional Arabic" w:cs="Traditional Arabic"/>
          <w:b/>
          <w:bCs/>
          <w:sz w:val="36"/>
          <w:szCs w:val="36"/>
          <w:rtl/>
          <w:lang w:val="fr-FR"/>
        </w:rPr>
        <w:t>أدب فرنسي</w:t>
      </w:r>
      <w:r w:rsidR="00046391">
        <w:rPr>
          <w:rFonts w:ascii="Traditional Arabic" w:hAnsi="Traditional Arabic" w:cs="Traditional Arabic" w:hint="cs"/>
          <w:b/>
          <w:bCs/>
          <w:sz w:val="36"/>
          <w:szCs w:val="36"/>
          <w:rtl/>
          <w:lang w:val="fr-FR"/>
        </w:rPr>
        <w:t>:</w:t>
      </w:r>
    </w:p>
    <w:p w:rsidR="00223704" w:rsidRPr="00F249A9" w:rsidRDefault="00DF6E36" w:rsidP="00046391">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لقد ح</w:t>
      </w:r>
      <w:r w:rsidR="006F709D" w:rsidRPr="00F249A9">
        <w:rPr>
          <w:rFonts w:ascii="Traditional Arabic" w:hAnsi="Traditional Arabic" w:cs="Traditional Arabic"/>
          <w:sz w:val="36"/>
          <w:szCs w:val="36"/>
          <w:rtl/>
          <w:lang w:val="fr-FR"/>
        </w:rPr>
        <w:t xml:space="preserve">اول بعض النقاد والباحثين  </w:t>
      </w:r>
      <w:r w:rsidR="0057435A" w:rsidRPr="00F249A9">
        <w:rPr>
          <w:rFonts w:ascii="Traditional Arabic" w:hAnsi="Traditional Arabic" w:cs="Traditional Arabic"/>
          <w:sz w:val="36"/>
          <w:szCs w:val="36"/>
          <w:rtl/>
          <w:lang w:val="fr-FR"/>
        </w:rPr>
        <w:t>إ</w:t>
      </w:r>
      <w:r w:rsidR="006F709D" w:rsidRPr="00F249A9">
        <w:rPr>
          <w:rFonts w:ascii="Traditional Arabic" w:hAnsi="Traditional Arabic" w:cs="Traditional Arabic"/>
          <w:sz w:val="36"/>
          <w:szCs w:val="36"/>
          <w:rtl/>
          <w:lang w:val="fr-FR"/>
        </w:rPr>
        <w:t>لحاق الأدباء و</w:t>
      </w:r>
      <w:r w:rsidR="00136A7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الروائيين الجزائريين بالأدب الفرنسي</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بحجة أن قبل سنة</w:t>
      </w:r>
      <w:r w:rsidRPr="00F249A9">
        <w:rPr>
          <w:rFonts w:ascii="Traditional Arabic" w:hAnsi="Traditional Arabic" w:cs="Traditional Arabic"/>
          <w:sz w:val="36"/>
          <w:szCs w:val="36"/>
          <w:lang w:val="fr-FR"/>
        </w:rPr>
        <w:t>1962</w:t>
      </w:r>
      <w:r w:rsidR="006F709D" w:rsidRPr="00F249A9">
        <w:rPr>
          <w:rFonts w:ascii="Traditional Arabic" w:hAnsi="Traditional Arabic" w:cs="Traditional Arabic"/>
          <w:sz w:val="36"/>
          <w:szCs w:val="36"/>
          <w:rtl/>
          <w:lang w:val="fr-FR"/>
        </w:rPr>
        <w:t xml:space="preserve">م </w:t>
      </w:r>
      <w:r w:rsidRPr="00F249A9">
        <w:rPr>
          <w:rFonts w:ascii="Traditional Arabic" w:hAnsi="Traditional Arabic" w:cs="Traditional Arabic"/>
          <w:sz w:val="36"/>
          <w:szCs w:val="36"/>
          <w:rtl/>
          <w:lang w:val="fr-FR"/>
        </w:rPr>
        <w:t>كان القانون الفرنس</w:t>
      </w:r>
      <w:r w:rsidR="004F4163" w:rsidRPr="00F249A9">
        <w:rPr>
          <w:rFonts w:ascii="Traditional Arabic" w:hAnsi="Traditional Arabic" w:cs="Traditional Arabic"/>
          <w:sz w:val="36"/>
          <w:szCs w:val="36"/>
          <w:rtl/>
          <w:lang w:val="fr-FR"/>
        </w:rPr>
        <w:t>ي يلحق الجزائر بفرنسا ويعتبرها إ</w:t>
      </w:r>
      <w:r w:rsidRPr="00F249A9">
        <w:rPr>
          <w:rFonts w:ascii="Traditional Arabic" w:hAnsi="Traditional Arabic" w:cs="Traditional Arabic"/>
          <w:sz w:val="36"/>
          <w:szCs w:val="36"/>
          <w:rtl/>
          <w:lang w:val="fr-FR"/>
        </w:rPr>
        <w:t>متداداً</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جغرافياً</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لها</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وأي </w:t>
      </w:r>
      <w:r w:rsidR="0057435A"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نتاج أدبي فيها ينضوي تحت م</w:t>
      </w:r>
      <w:r w:rsidR="006F709D" w:rsidRPr="00F249A9">
        <w:rPr>
          <w:rFonts w:ascii="Traditional Arabic" w:hAnsi="Traditional Arabic" w:cs="Traditional Arabic"/>
          <w:sz w:val="36"/>
          <w:szCs w:val="36"/>
          <w:rtl/>
          <w:lang w:val="fr-FR"/>
        </w:rPr>
        <w:t>ظلة الأدب الفرنسي</w:t>
      </w:r>
      <w:r w:rsidR="0057435A" w:rsidRPr="00F249A9">
        <w:rPr>
          <w:rFonts w:ascii="Traditional Arabic" w:hAnsi="Traditional Arabic" w:cs="Traditional Arabic"/>
          <w:sz w:val="36"/>
          <w:szCs w:val="36"/>
          <w:rtl/>
          <w:lang w:val="fr-FR"/>
        </w:rPr>
        <w:t xml:space="preserve">، </w:t>
      </w:r>
      <w:r w:rsidR="006F709D" w:rsidRPr="00F249A9">
        <w:rPr>
          <w:rFonts w:ascii="Traditional Arabic" w:hAnsi="Traditional Arabic" w:cs="Traditional Arabic"/>
          <w:sz w:val="36"/>
          <w:szCs w:val="36"/>
          <w:rtl/>
          <w:lang w:val="fr-FR"/>
        </w:rPr>
        <w:t>والجهود</w:t>
      </w:r>
      <w:r w:rsidRPr="00F249A9">
        <w:rPr>
          <w:rFonts w:ascii="Traditional Arabic" w:hAnsi="Traditional Arabic" w:cs="Traditional Arabic"/>
          <w:sz w:val="36"/>
          <w:szCs w:val="36"/>
          <w:rtl/>
          <w:lang w:val="fr-FR"/>
        </w:rPr>
        <w:t xml:space="preserve"> التي قام بها الأدباء المعمرون في معالجة العادات والتقاليد</w:t>
      </w:r>
      <w:r w:rsidR="0057435A"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الجزائرية وواقع المعمرين وفرض التعايش.</w:t>
      </w:r>
    </w:p>
    <w:p w:rsidR="00DF6E36" w:rsidRPr="00F249A9" w:rsidRDefault="00FA6543"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DF6E36" w:rsidRPr="00F249A9">
        <w:rPr>
          <w:rFonts w:ascii="Traditional Arabic" w:hAnsi="Traditional Arabic" w:cs="Traditional Arabic"/>
          <w:sz w:val="36"/>
          <w:szCs w:val="36"/>
          <w:rtl/>
          <w:lang w:val="fr-FR"/>
        </w:rPr>
        <w:t>ولم</w:t>
      </w:r>
      <w:r w:rsidR="004F4163" w:rsidRPr="00F249A9">
        <w:rPr>
          <w:rFonts w:ascii="Traditional Arabic" w:hAnsi="Traditional Arabic" w:cs="Traditional Arabic"/>
          <w:sz w:val="36"/>
          <w:szCs w:val="36"/>
          <w:rtl/>
          <w:lang w:val="fr-FR"/>
        </w:rPr>
        <w:t xml:space="preserve"> يتوقف المعمرون عند هذا</w:t>
      </w:r>
      <w:r w:rsidR="0057435A"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الحد بل أ</w:t>
      </w:r>
      <w:r w:rsidR="00DF6E36" w:rsidRPr="00F249A9">
        <w:rPr>
          <w:rFonts w:ascii="Traditional Arabic" w:hAnsi="Traditional Arabic" w:cs="Traditional Arabic"/>
          <w:sz w:val="36"/>
          <w:szCs w:val="36"/>
          <w:rtl/>
          <w:lang w:val="fr-FR"/>
        </w:rPr>
        <w:t>سسوا توجهاً</w:t>
      </w:r>
      <w:r w:rsidR="006F709D"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أدبياً</w:t>
      </w:r>
      <w:r w:rsidR="006F709D"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جديداً</w:t>
      </w:r>
      <w:r w:rsidR="006F709D" w:rsidRPr="00F249A9">
        <w:rPr>
          <w:rFonts w:ascii="Traditional Arabic" w:hAnsi="Traditional Arabic" w:cs="Traditional Arabic"/>
          <w:sz w:val="36"/>
          <w:szCs w:val="36"/>
          <w:rtl/>
          <w:lang w:val="fr-FR"/>
        </w:rPr>
        <w:t xml:space="preserve"> </w:t>
      </w:r>
      <w:r w:rsidR="00136A75" w:rsidRPr="00F249A9">
        <w:rPr>
          <w:rFonts w:ascii="Traditional Arabic" w:hAnsi="Traditional Arabic" w:cs="Traditional Arabic"/>
          <w:sz w:val="36"/>
          <w:szCs w:val="36"/>
          <w:rtl/>
          <w:lang w:val="fr-FR"/>
        </w:rPr>
        <w:t xml:space="preserve">سموه بالمدرسة الجزائرية، </w:t>
      </w:r>
      <w:r w:rsidR="00DF6E36" w:rsidRPr="00F249A9">
        <w:rPr>
          <w:rFonts w:ascii="Traditional Arabic" w:hAnsi="Traditional Arabic" w:cs="Traditional Arabic"/>
          <w:sz w:val="36"/>
          <w:szCs w:val="36"/>
          <w:rtl/>
          <w:lang w:val="fr-FR"/>
        </w:rPr>
        <w:t>ومن المنضمون تحت لواءها</w:t>
      </w:r>
      <w:r w:rsidR="00136A75"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(البيركامي)</w:t>
      </w:r>
      <w:r w:rsidR="0057435A"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في روايته "الغريب"</w:t>
      </w:r>
      <w:r w:rsidR="0057435A"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والتي جرت أحداثها</w:t>
      </w:r>
      <w:r w:rsidR="004F4163"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في مدينة وهران لكنه لم يهتم بالكشف عن الواقع المرير الذي عاشته الجزائر رغم أنه ولد بالجزائر لكنه من الموالين للسياسة الفرنسية</w:t>
      </w:r>
      <w:r w:rsidR="0057435A"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وأنه عاش في الجزائر متشبعاً ب</w:t>
      </w:r>
      <w:r w:rsidR="00136A75" w:rsidRPr="00F249A9">
        <w:rPr>
          <w:rFonts w:ascii="Traditional Arabic" w:hAnsi="Traditional Arabic" w:cs="Traditional Arabic"/>
          <w:sz w:val="36"/>
          <w:szCs w:val="36"/>
          <w:rtl/>
          <w:lang w:val="fr-FR"/>
        </w:rPr>
        <w:t xml:space="preserve">الثقافة الفرنسية والفكر الغربي، </w:t>
      </w:r>
      <w:r w:rsidR="00DF6E36" w:rsidRPr="00F249A9">
        <w:rPr>
          <w:rFonts w:ascii="Traditional Arabic" w:hAnsi="Traditional Arabic" w:cs="Traditional Arabic"/>
          <w:sz w:val="36"/>
          <w:szCs w:val="36"/>
          <w:rtl/>
          <w:lang w:val="fr-FR"/>
        </w:rPr>
        <w:t>لم ي</w:t>
      </w:r>
      <w:r w:rsidR="0057435A" w:rsidRPr="00F249A9">
        <w:rPr>
          <w:rFonts w:ascii="Traditional Arabic" w:hAnsi="Traditional Arabic" w:cs="Traditional Arabic"/>
          <w:sz w:val="36"/>
          <w:szCs w:val="36"/>
          <w:rtl/>
          <w:lang w:val="fr-FR"/>
        </w:rPr>
        <w:t>ف</w:t>
      </w:r>
      <w:r w:rsidR="00DF6E36" w:rsidRPr="00F249A9">
        <w:rPr>
          <w:rFonts w:ascii="Traditional Arabic" w:hAnsi="Traditional Arabic" w:cs="Traditional Arabic"/>
          <w:sz w:val="36"/>
          <w:szCs w:val="36"/>
          <w:rtl/>
          <w:lang w:val="fr-FR"/>
        </w:rPr>
        <w:t>هم قط رؤية الشعب الجزائري ولاشعر بمعاناته</w:t>
      </w:r>
      <w:r w:rsidR="006F709D" w:rsidRPr="00F249A9">
        <w:rPr>
          <w:rFonts w:ascii="Traditional Arabic" w:hAnsi="Traditional Arabic" w:cs="Traditional Arabic"/>
          <w:sz w:val="36"/>
          <w:szCs w:val="36"/>
          <w:rtl/>
          <w:lang w:val="fr-FR"/>
        </w:rPr>
        <w:t xml:space="preserve"> و</w:t>
      </w:r>
      <w:r w:rsidR="00DF6E36" w:rsidRPr="00F249A9">
        <w:rPr>
          <w:rFonts w:ascii="Traditional Arabic" w:hAnsi="Traditional Arabic" w:cs="Traditional Arabic"/>
          <w:sz w:val="36"/>
          <w:szCs w:val="36"/>
          <w:rtl/>
          <w:lang w:val="fr-FR"/>
        </w:rPr>
        <w:t xml:space="preserve"> مسؤوليته </w:t>
      </w:r>
      <w:r w:rsidR="00136A75" w:rsidRPr="00F249A9">
        <w:rPr>
          <w:rFonts w:ascii="Traditional Arabic" w:hAnsi="Traditional Arabic" w:cs="Traditional Arabic"/>
          <w:sz w:val="36"/>
          <w:szCs w:val="36"/>
          <w:rtl/>
          <w:lang w:val="fr-FR"/>
        </w:rPr>
        <w:t>إ</w:t>
      </w:r>
      <w:r w:rsidR="004F4163" w:rsidRPr="00F249A9">
        <w:rPr>
          <w:rFonts w:ascii="Traditional Arabic" w:hAnsi="Traditional Arabic" w:cs="Traditional Arabic"/>
          <w:sz w:val="36"/>
          <w:szCs w:val="36"/>
          <w:rtl/>
          <w:lang w:val="fr-FR"/>
        </w:rPr>
        <w:t>تجاه قضايا وطنه ولم يعرف معنى إ</w:t>
      </w:r>
      <w:r w:rsidR="00DF6E36" w:rsidRPr="00F249A9">
        <w:rPr>
          <w:rFonts w:ascii="Traditional Arabic" w:hAnsi="Traditional Arabic" w:cs="Traditional Arabic"/>
          <w:sz w:val="36"/>
          <w:szCs w:val="36"/>
          <w:rtl/>
          <w:lang w:val="fr-FR"/>
        </w:rPr>
        <w:t>زدواجية اللغة و</w:t>
      </w:r>
      <w:r w:rsidR="00D61228"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هذا</w:t>
      </w:r>
      <w:r w:rsidR="0057435A"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ما وضحه "عبد الله الركيبي</w:t>
      </w:r>
      <w:r w:rsidR="0057435A" w:rsidRPr="00F249A9">
        <w:rPr>
          <w:rFonts w:ascii="Traditional Arabic" w:hAnsi="Traditional Arabic" w:cs="Traditional Arabic"/>
          <w:sz w:val="36"/>
          <w:szCs w:val="36"/>
          <w:rtl/>
          <w:lang w:val="fr-FR"/>
        </w:rPr>
        <w:t>"</w:t>
      </w:r>
      <w:r w:rsidR="00D352B7" w:rsidRPr="00F249A9">
        <w:rPr>
          <w:rFonts w:ascii="Traditional Arabic" w:hAnsi="Traditional Arabic" w:cs="Traditional Arabic"/>
          <w:sz w:val="36"/>
          <w:szCs w:val="36"/>
          <w:rtl/>
          <w:lang w:val="fr-FR"/>
        </w:rPr>
        <w:t xml:space="preserve"> </w:t>
      </w:r>
      <w:r w:rsidR="0057435A" w:rsidRPr="00F249A9">
        <w:rPr>
          <w:rFonts w:ascii="Traditional Arabic" w:hAnsi="Traditional Arabic" w:cs="Traditional Arabic"/>
          <w:sz w:val="36"/>
          <w:szCs w:val="36"/>
          <w:rtl/>
          <w:lang w:val="fr-FR"/>
        </w:rPr>
        <w:t>في قوله</w:t>
      </w:r>
      <w:r w:rsidR="00D352B7" w:rsidRPr="00F249A9">
        <w:rPr>
          <w:rFonts w:ascii="Traditional Arabic" w:hAnsi="Traditional Arabic" w:cs="Traditional Arabic"/>
          <w:sz w:val="36"/>
          <w:szCs w:val="36"/>
          <w:rtl/>
          <w:lang w:val="fr-FR"/>
        </w:rPr>
        <w:t xml:space="preserve"> </w:t>
      </w:r>
      <w:r w:rsidR="0057435A" w:rsidRPr="00F249A9">
        <w:rPr>
          <w:rFonts w:ascii="Traditional Arabic" w:hAnsi="Traditional Arabic" w:cs="Traditional Arabic"/>
          <w:sz w:val="36"/>
          <w:szCs w:val="36"/>
          <w:rtl/>
          <w:lang w:val="fr-FR"/>
        </w:rPr>
        <w:t>"الفرق يتمثل في  الرؤية</w:t>
      </w:r>
      <w:r w:rsidR="00DF6E36" w:rsidRPr="00F249A9">
        <w:rPr>
          <w:rFonts w:ascii="Traditional Arabic" w:hAnsi="Traditional Arabic" w:cs="Traditional Arabic"/>
          <w:sz w:val="36"/>
          <w:szCs w:val="36"/>
          <w:rtl/>
          <w:lang w:val="fr-FR"/>
        </w:rPr>
        <w:t>؛</w:t>
      </w:r>
      <w:r w:rsidR="0057435A"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فرؤية الكتاب الفرنسيين تختلف تماماً</w:t>
      </w:r>
      <w:r w:rsidR="00D352B7" w:rsidRPr="00F249A9">
        <w:rPr>
          <w:rFonts w:ascii="Traditional Arabic" w:hAnsi="Traditional Arabic" w:cs="Traditional Arabic"/>
          <w:sz w:val="36"/>
          <w:szCs w:val="36"/>
          <w:rtl/>
          <w:lang w:val="fr-FR"/>
        </w:rPr>
        <w:t xml:space="preserve"> </w:t>
      </w:r>
      <w:r w:rsidR="00DF6E36" w:rsidRPr="00F249A9">
        <w:rPr>
          <w:rFonts w:ascii="Traditional Arabic" w:hAnsi="Traditional Arabic" w:cs="Traditional Arabic"/>
          <w:sz w:val="36"/>
          <w:szCs w:val="36"/>
          <w:rtl/>
          <w:lang w:val="fr-FR"/>
        </w:rPr>
        <w:t>عن رؤية الكتاب الجزائريين سوى اللسان الفرنسي"</w:t>
      </w:r>
      <w:r w:rsidR="00DF6E36" w:rsidRPr="00F249A9">
        <w:rPr>
          <w:rStyle w:val="Appelnotedebasdep"/>
          <w:rFonts w:ascii="Traditional Arabic" w:hAnsi="Traditional Arabic" w:cs="Traditional Arabic"/>
          <w:sz w:val="36"/>
          <w:szCs w:val="36"/>
          <w:rtl/>
          <w:lang w:val="fr-FR"/>
        </w:rPr>
        <w:footnoteReference w:id="81"/>
      </w:r>
      <w:r w:rsidR="00DF6E36" w:rsidRPr="00F249A9">
        <w:rPr>
          <w:rFonts w:ascii="Traditional Arabic" w:hAnsi="Traditional Arabic" w:cs="Traditional Arabic"/>
          <w:sz w:val="36"/>
          <w:szCs w:val="36"/>
          <w:rtl/>
          <w:lang w:val="fr-FR"/>
        </w:rPr>
        <w:t xml:space="preserve"> </w:t>
      </w:r>
      <w:r w:rsidR="00D352B7" w:rsidRPr="00F249A9">
        <w:rPr>
          <w:rFonts w:ascii="Traditional Arabic" w:hAnsi="Traditional Arabic" w:cs="Traditional Arabic"/>
          <w:sz w:val="36"/>
          <w:szCs w:val="36"/>
          <w:rtl/>
          <w:lang w:val="fr-FR"/>
        </w:rPr>
        <w:t>.</w:t>
      </w:r>
    </w:p>
    <w:p w:rsidR="00B30DD7" w:rsidRPr="00F249A9" w:rsidRDefault="00D6122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يرى فانون بأن هذا</w:t>
      </w:r>
      <w:r w:rsidR="004E15EF"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الأدب بالرغم من أنه أ</w:t>
      </w:r>
      <w:r w:rsidR="00147951" w:rsidRPr="00F249A9">
        <w:rPr>
          <w:rFonts w:ascii="Traditional Arabic" w:hAnsi="Traditional Arabic" w:cs="Traditional Arabic"/>
          <w:sz w:val="36"/>
          <w:szCs w:val="36"/>
          <w:rtl/>
          <w:lang w:val="fr-FR"/>
        </w:rPr>
        <w:t xml:space="preserve">رفع مستوى </w:t>
      </w:r>
      <w:r w:rsidR="00362401" w:rsidRPr="00F249A9">
        <w:rPr>
          <w:rFonts w:ascii="Traditional Arabic" w:hAnsi="Traditional Arabic" w:cs="Traditional Arabic"/>
          <w:sz w:val="36"/>
          <w:szCs w:val="36"/>
          <w:rtl/>
          <w:lang w:val="fr-FR"/>
        </w:rPr>
        <w:t>من الأدب الجزائري غير</w:t>
      </w:r>
      <w:r w:rsidR="004E15EF"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أنه لا</w:t>
      </w:r>
      <w:r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يمثل أدبا</w:t>
      </w:r>
      <w:r w:rsidR="00147951"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قومياً</w:t>
      </w:r>
      <w:r w:rsidR="00147951"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حقيقياً</w:t>
      </w:r>
      <w:r w:rsidR="0057435A"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و</w:t>
      </w:r>
      <w:r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يظهر</w:t>
      </w:r>
      <w:r w:rsidR="004E15EF"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ذلك في قوله:"إن هذا</w:t>
      </w:r>
      <w:r w:rsidRPr="00F249A9">
        <w:rPr>
          <w:rFonts w:ascii="Traditional Arabic" w:hAnsi="Traditional Arabic" w:cs="Traditional Arabic"/>
          <w:sz w:val="36"/>
          <w:szCs w:val="36"/>
          <w:rtl/>
          <w:lang w:val="fr-FR"/>
        </w:rPr>
        <w:t xml:space="preserve"> </w:t>
      </w:r>
      <w:r w:rsidR="00362401" w:rsidRPr="00F249A9">
        <w:rPr>
          <w:rFonts w:ascii="Traditional Arabic" w:hAnsi="Traditional Arabic" w:cs="Traditional Arabic"/>
          <w:sz w:val="36"/>
          <w:szCs w:val="36"/>
          <w:rtl/>
          <w:lang w:val="fr-FR"/>
        </w:rPr>
        <w:t xml:space="preserve">الأدب أرفع مستوى من </w:t>
      </w:r>
      <w:r w:rsidR="004E15EF" w:rsidRPr="00F249A9">
        <w:rPr>
          <w:rFonts w:ascii="Traditional Arabic" w:hAnsi="Traditional Arabic" w:cs="Traditional Arabic"/>
          <w:sz w:val="36"/>
          <w:szCs w:val="36"/>
          <w:rtl/>
          <w:lang w:val="fr-FR"/>
        </w:rPr>
        <w:t xml:space="preserve">الأدب الجزائري المكتوب بالعربية، </w:t>
      </w:r>
      <w:r w:rsidR="00362401" w:rsidRPr="00F249A9">
        <w:rPr>
          <w:rFonts w:ascii="Traditional Arabic" w:hAnsi="Traditional Arabic" w:cs="Traditional Arabic"/>
          <w:sz w:val="36"/>
          <w:szCs w:val="36"/>
          <w:rtl/>
          <w:lang w:val="fr-FR"/>
        </w:rPr>
        <w:t>غير أنه لم يكن أدب للمقاومة بكل معاني الكلمة"</w:t>
      </w:r>
      <w:r w:rsidR="00362401" w:rsidRPr="00F249A9">
        <w:rPr>
          <w:rStyle w:val="Appelnotedebasdep"/>
          <w:rFonts w:ascii="Traditional Arabic" w:hAnsi="Traditional Arabic" w:cs="Traditional Arabic"/>
          <w:sz w:val="36"/>
          <w:szCs w:val="36"/>
          <w:rtl/>
          <w:lang w:val="fr-FR"/>
        </w:rPr>
        <w:footnoteReference w:id="82"/>
      </w:r>
      <w:r w:rsidR="004E15EF" w:rsidRPr="00F249A9">
        <w:rPr>
          <w:rFonts w:ascii="Traditional Arabic" w:hAnsi="Traditional Arabic" w:cs="Traditional Arabic"/>
          <w:sz w:val="36"/>
          <w:szCs w:val="36"/>
          <w:rtl/>
          <w:lang w:val="fr-FR"/>
        </w:rPr>
        <w:t>.</w:t>
      </w:r>
    </w:p>
    <w:p w:rsidR="00BA3C27" w:rsidRPr="00F249A9" w:rsidRDefault="00D61228"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أما عبد المالك مرتاض فيرى بأن هذا</w:t>
      </w:r>
      <w:r w:rsidR="00F2198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 xml:space="preserve">الأدب غيب في نفسه ومنفي من بلده الذي كتب فيه </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لايمكن مطلقاً</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اعتباره جزائرياً</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خالصاً</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حيث أنه لم تكن له فعالية كبيرة في تنوير</w:t>
      </w:r>
      <w:r w:rsidR="00F2198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القلوب</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وكذلك إذكاء نار الثورة</w:t>
      </w:r>
      <w:r w:rsidR="00DC404D"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مثل ما فعل الأدب الجزائري المكتوب بالل</w:t>
      </w:r>
      <w:r w:rsidR="00F21985" w:rsidRPr="00F249A9">
        <w:rPr>
          <w:rFonts w:ascii="Traditional Arabic" w:hAnsi="Traditional Arabic" w:cs="Traditional Arabic"/>
          <w:sz w:val="36"/>
          <w:szCs w:val="36"/>
          <w:rtl/>
          <w:lang w:val="fr-FR"/>
        </w:rPr>
        <w:t xml:space="preserve">غة العربية، </w:t>
      </w:r>
      <w:r w:rsidR="00BA3C27" w:rsidRPr="00F249A9">
        <w:rPr>
          <w:rFonts w:ascii="Traditional Arabic" w:hAnsi="Traditional Arabic" w:cs="Traditional Arabic"/>
          <w:sz w:val="36"/>
          <w:szCs w:val="36"/>
          <w:rtl/>
          <w:lang w:val="fr-FR"/>
        </w:rPr>
        <w:t>فيقول"...إن رأيي</w:t>
      </w:r>
      <w:r w:rsidR="00DC404D" w:rsidRPr="00F249A9">
        <w:rPr>
          <w:rFonts w:ascii="Traditional Arabic" w:hAnsi="Traditional Arabic" w:cs="Traditional Arabic"/>
          <w:sz w:val="36"/>
          <w:szCs w:val="36"/>
          <w:rtl/>
          <w:lang w:val="fr-FR"/>
        </w:rPr>
        <w:t xml:space="preserve"> في هذ</w:t>
      </w:r>
      <w:r w:rsidR="00BA3C27" w:rsidRPr="00F249A9">
        <w:rPr>
          <w:rFonts w:ascii="Traditional Arabic" w:hAnsi="Traditional Arabic" w:cs="Traditional Arabic"/>
          <w:sz w:val="36"/>
          <w:szCs w:val="36"/>
          <w:rtl/>
          <w:lang w:val="fr-FR"/>
        </w:rPr>
        <w:t>ا</w:t>
      </w:r>
      <w:r w:rsidR="00DC404D"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الأدب سئ جداً</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وقد</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أكون مخطئاً</w:t>
      </w:r>
      <w:r w:rsidR="00DC404D"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فيما</w:t>
      </w:r>
      <w:r w:rsidR="0057435A"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أرى</w:t>
      </w:r>
      <w:r w:rsidR="00C97EC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وقد أكون قاسياً</w:t>
      </w:r>
      <w:r w:rsidR="00DC404D"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فيما</w:t>
      </w:r>
      <w:r w:rsidR="00DC404D"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أحكم</w:t>
      </w:r>
      <w:r w:rsidR="00C97EC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أن هذا</w:t>
      </w:r>
      <w:r w:rsidR="00C97EC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lastRenderedPageBreak/>
        <w:t>الأدب غريب</w:t>
      </w:r>
      <w:r w:rsidR="00DC404D" w:rsidRPr="00F249A9">
        <w:rPr>
          <w:rFonts w:ascii="Traditional Arabic" w:hAnsi="Traditional Arabic" w:cs="Traditional Arabic"/>
          <w:sz w:val="36"/>
          <w:szCs w:val="36"/>
          <w:rtl/>
          <w:lang w:val="fr-FR"/>
        </w:rPr>
        <w:t xml:space="preserve"> </w:t>
      </w:r>
      <w:r w:rsidR="00F21985" w:rsidRPr="00F249A9">
        <w:rPr>
          <w:rFonts w:ascii="Traditional Arabic" w:hAnsi="Traditional Arabic" w:cs="Traditional Arabic"/>
          <w:sz w:val="36"/>
          <w:szCs w:val="36"/>
          <w:rtl/>
          <w:lang w:val="fr-FR"/>
        </w:rPr>
        <w:t xml:space="preserve">في نفسه، </w:t>
      </w:r>
      <w:r w:rsidR="00BA3C27" w:rsidRPr="00F249A9">
        <w:rPr>
          <w:rFonts w:ascii="Traditional Arabic" w:hAnsi="Traditional Arabic" w:cs="Traditional Arabic"/>
          <w:sz w:val="36"/>
          <w:szCs w:val="36"/>
          <w:rtl/>
          <w:lang w:val="fr-FR"/>
        </w:rPr>
        <w:t>ومنفى من وطنه</w:t>
      </w:r>
      <w:r w:rsidR="00DC404D"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الذي كتب فيه</w:t>
      </w:r>
      <w:r w:rsidR="00C97EC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ولم يستطع أن يلعب دوراً</w:t>
      </w:r>
      <w:r w:rsidR="00F21985" w:rsidRPr="00F249A9">
        <w:rPr>
          <w:rFonts w:ascii="Traditional Arabic" w:hAnsi="Traditional Arabic" w:cs="Traditional Arabic"/>
          <w:sz w:val="36"/>
          <w:szCs w:val="36"/>
          <w:rtl/>
          <w:lang w:val="fr-FR"/>
        </w:rPr>
        <w:t xml:space="preserve"> </w:t>
      </w:r>
      <w:r w:rsidR="00BA3C27" w:rsidRPr="00F249A9">
        <w:rPr>
          <w:rFonts w:ascii="Traditional Arabic" w:hAnsi="Traditional Arabic" w:cs="Traditional Arabic"/>
          <w:sz w:val="36"/>
          <w:szCs w:val="36"/>
          <w:rtl/>
          <w:lang w:val="fr-FR"/>
        </w:rPr>
        <w:t>خطيراً</w:t>
      </w:r>
      <w:r w:rsidR="00C97EC5" w:rsidRPr="00F249A9">
        <w:rPr>
          <w:rFonts w:ascii="Traditional Arabic" w:hAnsi="Traditional Arabic" w:cs="Traditional Arabic"/>
          <w:sz w:val="36"/>
          <w:szCs w:val="36"/>
          <w:rtl/>
          <w:lang w:val="fr-FR"/>
        </w:rPr>
        <w:t xml:space="preserve"> </w:t>
      </w:r>
      <w:r w:rsidR="00FA6543">
        <w:rPr>
          <w:rFonts w:ascii="Traditional Arabic" w:hAnsi="Traditional Arabic" w:cs="Traditional Arabic"/>
          <w:sz w:val="36"/>
          <w:szCs w:val="36"/>
          <w:rtl/>
          <w:lang w:val="fr-FR"/>
        </w:rPr>
        <w:t xml:space="preserve">في </w:t>
      </w:r>
      <w:r w:rsidR="00FA6543">
        <w:rPr>
          <w:rFonts w:ascii="Traditional Arabic" w:hAnsi="Traditional Arabic" w:cs="Traditional Arabic" w:hint="cs"/>
          <w:sz w:val="36"/>
          <w:szCs w:val="36"/>
          <w:rtl/>
          <w:lang w:val="fr-FR"/>
        </w:rPr>
        <w:t>إ</w:t>
      </w:r>
      <w:r w:rsidR="00BA3C27" w:rsidRPr="00F249A9">
        <w:rPr>
          <w:rFonts w:ascii="Traditional Arabic" w:hAnsi="Traditional Arabic" w:cs="Traditional Arabic"/>
          <w:sz w:val="36"/>
          <w:szCs w:val="36"/>
          <w:rtl/>
          <w:lang w:val="fr-FR"/>
        </w:rPr>
        <w:t>ذكاء نار الث</w:t>
      </w:r>
      <w:r w:rsidR="00C97EC5" w:rsidRPr="00F249A9">
        <w:rPr>
          <w:rFonts w:ascii="Traditional Arabic" w:hAnsi="Traditional Arabic" w:cs="Traditional Arabic"/>
          <w:sz w:val="36"/>
          <w:szCs w:val="36"/>
          <w:rtl/>
          <w:lang w:val="fr-FR"/>
        </w:rPr>
        <w:t>و</w:t>
      </w:r>
      <w:r w:rsidR="00BA3C27" w:rsidRPr="00F249A9">
        <w:rPr>
          <w:rFonts w:ascii="Traditional Arabic" w:hAnsi="Traditional Arabic" w:cs="Traditional Arabic"/>
          <w:sz w:val="36"/>
          <w:szCs w:val="36"/>
          <w:rtl/>
          <w:lang w:val="fr-FR"/>
        </w:rPr>
        <w:t>رة..."</w:t>
      </w:r>
      <w:r w:rsidR="00BA3C27" w:rsidRPr="00F249A9">
        <w:rPr>
          <w:rStyle w:val="Appelnotedebasdep"/>
          <w:rFonts w:ascii="Traditional Arabic" w:hAnsi="Traditional Arabic" w:cs="Traditional Arabic"/>
          <w:sz w:val="36"/>
          <w:szCs w:val="36"/>
          <w:rtl/>
          <w:lang w:val="fr-FR"/>
        </w:rPr>
        <w:footnoteReference w:id="83"/>
      </w:r>
      <w:r w:rsidR="00F21985" w:rsidRPr="00F249A9">
        <w:rPr>
          <w:rFonts w:ascii="Traditional Arabic" w:hAnsi="Traditional Arabic" w:cs="Traditional Arabic"/>
          <w:sz w:val="36"/>
          <w:szCs w:val="36"/>
          <w:rtl/>
          <w:lang w:val="fr-FR"/>
        </w:rPr>
        <w:t>.</w:t>
      </w:r>
    </w:p>
    <w:p w:rsidR="00147951" w:rsidRPr="00F249A9" w:rsidRDefault="00FA6543"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147951" w:rsidRPr="00F249A9">
        <w:rPr>
          <w:rFonts w:ascii="Traditional Arabic" w:hAnsi="Traditional Arabic" w:cs="Traditional Arabic"/>
          <w:sz w:val="36"/>
          <w:szCs w:val="36"/>
          <w:rtl/>
          <w:lang w:val="fr-FR"/>
        </w:rPr>
        <w:t>وما يؤكد هذا</w:t>
      </w:r>
      <w:r w:rsidR="00F7536D"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الرأى هو المستوى التعليمي للجزائر</w:t>
      </w:r>
      <w:r w:rsidR="00C97EC5" w:rsidRPr="00F249A9">
        <w:rPr>
          <w:rFonts w:ascii="Traditional Arabic" w:hAnsi="Traditional Arabic" w:cs="Traditional Arabic"/>
          <w:sz w:val="36"/>
          <w:szCs w:val="36"/>
          <w:rtl/>
          <w:lang w:val="fr-FR"/>
        </w:rPr>
        <w:t>ي</w:t>
      </w:r>
      <w:r w:rsidR="00147951" w:rsidRPr="00F249A9">
        <w:rPr>
          <w:rFonts w:ascii="Traditional Arabic" w:hAnsi="Traditional Arabic" w:cs="Traditional Arabic"/>
          <w:sz w:val="36"/>
          <w:szCs w:val="36"/>
          <w:rtl/>
          <w:lang w:val="fr-FR"/>
        </w:rPr>
        <w:t>ين في تلك الفترة</w:t>
      </w:r>
      <w:r w:rsidR="00C97EC5"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 xml:space="preserve">حيث كانت </w:t>
      </w:r>
      <w:r w:rsidR="00C97EC5" w:rsidRPr="00F249A9">
        <w:rPr>
          <w:rFonts w:ascii="Traditional Arabic" w:hAnsi="Traditional Arabic" w:cs="Traditional Arabic"/>
          <w:sz w:val="36"/>
          <w:szCs w:val="36"/>
          <w:rtl/>
          <w:lang w:val="fr-FR"/>
        </w:rPr>
        <w:t>أ</w:t>
      </w:r>
      <w:r w:rsidR="00147951" w:rsidRPr="00F249A9">
        <w:rPr>
          <w:rFonts w:ascii="Traditional Arabic" w:hAnsi="Traditional Arabic" w:cs="Traditional Arabic"/>
          <w:sz w:val="36"/>
          <w:szCs w:val="36"/>
          <w:rtl/>
          <w:lang w:val="fr-FR"/>
        </w:rPr>
        <w:t>غلبي</w:t>
      </w:r>
      <w:r w:rsidR="00C97EC5" w:rsidRPr="00F249A9">
        <w:rPr>
          <w:rFonts w:ascii="Traditional Arabic" w:hAnsi="Traditional Arabic" w:cs="Traditional Arabic"/>
          <w:sz w:val="36"/>
          <w:szCs w:val="36"/>
          <w:rtl/>
          <w:lang w:val="fr-FR"/>
        </w:rPr>
        <w:t>ت</w:t>
      </w:r>
      <w:r w:rsidR="00147951" w:rsidRPr="00F249A9">
        <w:rPr>
          <w:rFonts w:ascii="Traditional Arabic" w:hAnsi="Traditional Arabic" w:cs="Traditional Arabic"/>
          <w:sz w:val="36"/>
          <w:szCs w:val="36"/>
          <w:rtl/>
          <w:lang w:val="fr-FR"/>
        </w:rPr>
        <w:t>ة الساحقة أمية لا</w:t>
      </w:r>
      <w:r w:rsidR="00786DB7"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تجيد القراءة و</w:t>
      </w:r>
      <w:r w:rsidR="00F7536D"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الكتابة</w:t>
      </w:r>
      <w:r w:rsidR="00C97EC5"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فكي</w:t>
      </w:r>
      <w:r w:rsidR="00F7536D" w:rsidRPr="00F249A9">
        <w:rPr>
          <w:rFonts w:ascii="Traditional Arabic" w:hAnsi="Traditional Arabic" w:cs="Traditional Arabic"/>
          <w:sz w:val="36"/>
          <w:szCs w:val="36"/>
          <w:rtl/>
          <w:lang w:val="fr-FR"/>
        </w:rPr>
        <w:t>ف لها أن تتقن لغة أجنبية ألا و</w:t>
      </w:r>
      <w:r w:rsidR="00786DB7" w:rsidRPr="00F249A9">
        <w:rPr>
          <w:rFonts w:ascii="Traditional Arabic" w:hAnsi="Traditional Arabic" w:cs="Traditional Arabic"/>
          <w:sz w:val="36"/>
          <w:szCs w:val="36"/>
          <w:rtl/>
          <w:lang w:val="fr-FR"/>
        </w:rPr>
        <w:t xml:space="preserve"> </w:t>
      </w:r>
      <w:r w:rsidR="00F7536D" w:rsidRPr="00F249A9">
        <w:rPr>
          <w:rFonts w:ascii="Traditional Arabic" w:hAnsi="Traditional Arabic" w:cs="Traditional Arabic"/>
          <w:sz w:val="36"/>
          <w:szCs w:val="36"/>
          <w:rtl/>
          <w:lang w:val="fr-FR"/>
        </w:rPr>
        <w:t>هي</w:t>
      </w:r>
      <w:r w:rsidR="00147951" w:rsidRPr="00F249A9">
        <w:rPr>
          <w:rFonts w:ascii="Traditional Arabic" w:hAnsi="Traditional Arabic" w:cs="Traditional Arabic"/>
          <w:sz w:val="36"/>
          <w:szCs w:val="36"/>
          <w:rtl/>
          <w:lang w:val="fr-FR"/>
        </w:rPr>
        <w:t xml:space="preserve"> اللغة الفرنسية</w:t>
      </w:r>
      <w:r w:rsidR="00C97EC5"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و</w:t>
      </w:r>
      <w:r w:rsidR="00786DB7"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من هنا نستنتج أن الأدباء الجزائريين كانوا</w:t>
      </w:r>
      <w:r w:rsidR="00F7536D"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يكتبون للمتلقي الفرنسي</w:t>
      </w:r>
      <w:r w:rsidR="00DC404D" w:rsidRPr="00F249A9">
        <w:rPr>
          <w:rFonts w:ascii="Traditional Arabic" w:hAnsi="Traditional Arabic" w:cs="Traditional Arabic"/>
          <w:sz w:val="36"/>
          <w:szCs w:val="36"/>
          <w:rtl/>
          <w:lang w:val="fr-FR"/>
        </w:rPr>
        <w:t xml:space="preserve"> وليس للجزائري و</w:t>
      </w:r>
      <w:r w:rsidR="00786DB7" w:rsidRPr="00F249A9">
        <w:rPr>
          <w:rFonts w:ascii="Traditional Arabic" w:hAnsi="Traditional Arabic" w:cs="Traditional Arabic"/>
          <w:sz w:val="36"/>
          <w:szCs w:val="36"/>
          <w:rtl/>
          <w:lang w:val="fr-FR"/>
        </w:rPr>
        <w:t xml:space="preserve"> </w:t>
      </w:r>
      <w:r w:rsidR="00DC404D" w:rsidRPr="00F249A9">
        <w:rPr>
          <w:rFonts w:ascii="Traditional Arabic" w:hAnsi="Traditional Arabic" w:cs="Traditional Arabic"/>
          <w:sz w:val="36"/>
          <w:szCs w:val="36"/>
          <w:rtl/>
          <w:lang w:val="fr-FR"/>
        </w:rPr>
        <w:t>ليت ذلك كان للمط</w:t>
      </w:r>
      <w:r w:rsidR="00147951" w:rsidRPr="00F249A9">
        <w:rPr>
          <w:rFonts w:ascii="Traditional Arabic" w:hAnsi="Traditional Arabic" w:cs="Traditional Arabic"/>
          <w:sz w:val="36"/>
          <w:szCs w:val="36"/>
          <w:rtl/>
          <w:lang w:val="fr-FR"/>
        </w:rPr>
        <w:t>البة بحقهم في الحرية و</w:t>
      </w:r>
      <w:r w:rsidR="00786DB7"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العدالة بل كل ذلك بحثاً</w:t>
      </w:r>
      <w:r w:rsidR="00F7536D" w:rsidRPr="00F249A9">
        <w:rPr>
          <w:rFonts w:ascii="Traditional Arabic" w:hAnsi="Traditional Arabic" w:cs="Traditional Arabic"/>
          <w:sz w:val="36"/>
          <w:szCs w:val="36"/>
          <w:rtl/>
          <w:lang w:val="fr-FR"/>
        </w:rPr>
        <w:t xml:space="preserve"> </w:t>
      </w:r>
      <w:r w:rsidR="00147951" w:rsidRPr="00F249A9">
        <w:rPr>
          <w:rFonts w:ascii="Traditional Arabic" w:hAnsi="Traditional Arabic" w:cs="Traditional Arabic"/>
          <w:sz w:val="36"/>
          <w:szCs w:val="36"/>
          <w:rtl/>
          <w:lang w:val="fr-FR"/>
        </w:rPr>
        <w:t>عن نيل اعجاب الفرنسيين.</w:t>
      </w:r>
    </w:p>
    <w:p w:rsidR="00147951" w:rsidRPr="00046391" w:rsidRDefault="00C97EC5" w:rsidP="000C3787">
      <w:pPr>
        <w:spacing w:line="240" w:lineRule="auto"/>
        <w:jc w:val="both"/>
        <w:rPr>
          <w:rFonts w:ascii="Traditional Arabic" w:hAnsi="Traditional Arabic" w:cs="Traditional Arabic"/>
          <w:b/>
          <w:bCs/>
          <w:sz w:val="36"/>
          <w:szCs w:val="36"/>
          <w:rtl/>
          <w:lang w:val="fr-FR"/>
        </w:rPr>
      </w:pPr>
      <w:r w:rsidRPr="00046391">
        <w:rPr>
          <w:rFonts w:ascii="Traditional Arabic" w:hAnsi="Traditional Arabic" w:cs="Traditional Arabic"/>
          <w:b/>
          <w:bCs/>
          <w:sz w:val="36"/>
          <w:szCs w:val="36"/>
          <w:rtl/>
          <w:lang w:val="fr-FR"/>
        </w:rPr>
        <w:t>الرأي الثالث:</w:t>
      </w:r>
      <w:r w:rsidR="00147951" w:rsidRPr="00046391">
        <w:rPr>
          <w:rFonts w:ascii="Traditional Arabic" w:hAnsi="Traditional Arabic" w:cs="Traditional Arabic"/>
          <w:b/>
          <w:bCs/>
          <w:sz w:val="36"/>
          <w:szCs w:val="36"/>
          <w:rtl/>
          <w:lang w:val="fr-FR"/>
        </w:rPr>
        <w:t xml:space="preserve"> أنه أدب قومي</w:t>
      </w:r>
      <w:r w:rsidR="00046391">
        <w:rPr>
          <w:rFonts w:ascii="Traditional Arabic" w:hAnsi="Traditional Arabic" w:cs="Traditional Arabic" w:hint="cs"/>
          <w:b/>
          <w:bCs/>
          <w:sz w:val="36"/>
          <w:szCs w:val="36"/>
          <w:rtl/>
          <w:lang w:val="fr-FR"/>
        </w:rPr>
        <w:t>:</w:t>
      </w:r>
    </w:p>
    <w:p w:rsidR="00440985" w:rsidRPr="00F249A9" w:rsidRDefault="00440985" w:rsidP="00046391">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لم تؤثر الكتابة الأدبية و</w:t>
      </w:r>
      <w:r w:rsidR="00192A0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الروائية بشكل خاص في الكتاب الجزائريين</w:t>
      </w:r>
      <w:r w:rsidR="00DC404D" w:rsidRPr="00F249A9">
        <w:rPr>
          <w:rFonts w:ascii="Traditional Arabic" w:hAnsi="Traditional Arabic" w:cs="Traditional Arabic"/>
          <w:sz w:val="36"/>
          <w:szCs w:val="36"/>
          <w:rtl/>
          <w:lang w:val="fr-FR"/>
        </w:rPr>
        <w:t xml:space="preserve"> </w:t>
      </w:r>
      <w:r w:rsidR="00FA6543">
        <w:rPr>
          <w:rFonts w:ascii="Traditional Arabic" w:hAnsi="Traditional Arabic" w:cs="Traditional Arabic"/>
          <w:sz w:val="36"/>
          <w:szCs w:val="36"/>
          <w:rtl/>
          <w:lang w:val="fr-FR"/>
        </w:rPr>
        <w:t xml:space="preserve">الذين </w:t>
      </w:r>
      <w:r w:rsidR="00FA6543">
        <w:rPr>
          <w:rFonts w:ascii="Traditional Arabic" w:hAnsi="Traditional Arabic" w:cs="Traditional Arabic" w:hint="cs"/>
          <w:sz w:val="36"/>
          <w:szCs w:val="36"/>
          <w:rtl/>
          <w:lang w:val="fr-FR"/>
        </w:rPr>
        <w:t>ا</w:t>
      </w:r>
      <w:r w:rsidRPr="00F249A9">
        <w:rPr>
          <w:rFonts w:ascii="Traditional Arabic" w:hAnsi="Traditional Arabic" w:cs="Traditional Arabic"/>
          <w:sz w:val="36"/>
          <w:szCs w:val="36"/>
          <w:rtl/>
          <w:lang w:val="fr-FR"/>
        </w:rPr>
        <w:t>ختاروا</w:t>
      </w:r>
      <w:r w:rsidR="00C97E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الكتابة باللغة الفرنسية</w:t>
      </w:r>
      <w:r w:rsidR="00C97E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أو</w:t>
      </w:r>
      <w:r w:rsidR="00192A01"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حتى الذي</w:t>
      </w:r>
      <w:r w:rsidR="00DC404D" w:rsidRPr="00F249A9">
        <w:rPr>
          <w:rFonts w:ascii="Traditional Arabic" w:hAnsi="Traditional Arabic" w:cs="Traditional Arabic"/>
          <w:sz w:val="36"/>
          <w:szCs w:val="36"/>
          <w:rtl/>
          <w:lang w:val="fr-FR"/>
        </w:rPr>
        <w:t xml:space="preserve">ن </w:t>
      </w:r>
      <w:r w:rsidRPr="00F249A9">
        <w:rPr>
          <w:rFonts w:ascii="Traditional Arabic" w:hAnsi="Traditional Arabic" w:cs="Traditional Arabic"/>
          <w:sz w:val="36"/>
          <w:szCs w:val="36"/>
          <w:rtl/>
          <w:lang w:val="fr-FR"/>
        </w:rPr>
        <w:t>فرضت عليهم</w:t>
      </w:r>
      <w:r w:rsidR="00C97E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ولكنها</w:t>
      </w:r>
      <w:r w:rsidR="004F4163" w:rsidRPr="00F249A9">
        <w:rPr>
          <w:rFonts w:ascii="Traditional Arabic" w:hAnsi="Traditional Arabic" w:cs="Traditional Arabic"/>
          <w:sz w:val="36"/>
          <w:szCs w:val="36"/>
          <w:rtl/>
          <w:lang w:val="fr-FR"/>
        </w:rPr>
        <w:t xml:space="preserve"> </w:t>
      </w:r>
      <w:r w:rsidR="00192A01" w:rsidRPr="00F249A9">
        <w:rPr>
          <w:rFonts w:ascii="Traditional Arabic" w:hAnsi="Traditional Arabic" w:cs="Traditional Arabic"/>
          <w:sz w:val="36"/>
          <w:szCs w:val="36"/>
          <w:rtl/>
          <w:lang w:val="fr-FR"/>
        </w:rPr>
        <w:t xml:space="preserve">بسطت سلطتها على متلقيهم، </w:t>
      </w:r>
      <w:r w:rsidRPr="00F249A9">
        <w:rPr>
          <w:rFonts w:ascii="Traditional Arabic" w:hAnsi="Traditional Arabic" w:cs="Traditional Arabic"/>
          <w:sz w:val="36"/>
          <w:szCs w:val="36"/>
          <w:rtl/>
          <w:lang w:val="fr-FR"/>
        </w:rPr>
        <w:t>فحركت الفكر و</w:t>
      </w:r>
      <w:r w:rsidR="00192A01" w:rsidRPr="00F249A9">
        <w:rPr>
          <w:rFonts w:ascii="Traditional Arabic" w:hAnsi="Traditional Arabic" w:cs="Traditional Arabic"/>
          <w:sz w:val="36"/>
          <w:szCs w:val="36"/>
          <w:rtl/>
          <w:lang w:val="fr-FR"/>
        </w:rPr>
        <w:t>إ</w:t>
      </w:r>
      <w:r w:rsidR="004F4163" w:rsidRPr="00F249A9">
        <w:rPr>
          <w:rFonts w:ascii="Traditional Arabic" w:hAnsi="Traditional Arabic" w:cs="Traditional Arabic"/>
          <w:sz w:val="36"/>
          <w:szCs w:val="36"/>
          <w:rtl/>
          <w:lang w:val="fr-FR"/>
        </w:rPr>
        <w:t>ستدعت أ</w:t>
      </w:r>
      <w:r w:rsidRPr="00F249A9">
        <w:rPr>
          <w:rFonts w:ascii="Traditional Arabic" w:hAnsi="Traditional Arabic" w:cs="Traditional Arabic"/>
          <w:sz w:val="36"/>
          <w:szCs w:val="36"/>
          <w:rtl/>
          <w:lang w:val="fr-FR"/>
        </w:rPr>
        <w:t>عماله لفهم مجريات الأحداث .</w:t>
      </w:r>
    </w:p>
    <w:p w:rsidR="00440985" w:rsidRPr="00F249A9" w:rsidRDefault="00FA6543"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440985" w:rsidRPr="00F249A9">
        <w:rPr>
          <w:rFonts w:ascii="Traditional Arabic" w:hAnsi="Traditional Arabic" w:cs="Traditional Arabic"/>
          <w:sz w:val="36"/>
          <w:szCs w:val="36"/>
          <w:rtl/>
          <w:lang w:val="fr-FR"/>
        </w:rPr>
        <w:t>لقد كانت هذه الكتابات موجهة</w:t>
      </w:r>
      <w:r w:rsidR="00DC404D"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حقيقة للأستعمار و</w:t>
      </w:r>
      <w:r w:rsidR="00315037"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ثورة على شرائعه و</w:t>
      </w:r>
      <w:r w:rsidR="00315037" w:rsidRPr="00F249A9">
        <w:rPr>
          <w:rFonts w:ascii="Traditional Arabic" w:hAnsi="Traditional Arabic" w:cs="Traditional Arabic"/>
          <w:sz w:val="36"/>
          <w:szCs w:val="36"/>
          <w:rtl/>
          <w:lang w:val="fr-FR"/>
        </w:rPr>
        <w:t xml:space="preserve"> قوانينه، </w:t>
      </w:r>
      <w:r w:rsidR="00440985" w:rsidRPr="00F249A9">
        <w:rPr>
          <w:rFonts w:ascii="Traditional Arabic" w:hAnsi="Traditional Arabic" w:cs="Traditional Arabic"/>
          <w:sz w:val="36"/>
          <w:szCs w:val="36"/>
          <w:rtl/>
          <w:lang w:val="fr-FR"/>
        </w:rPr>
        <w:t>فلقد استعان الكتاب بحبرهم و</w:t>
      </w:r>
      <w:r w:rsidR="00315037"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استغاضوا عن السلاح به</w:t>
      </w:r>
      <w:r w:rsidR="00C97EC5"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يقول مولود معمري في نفس السياق:"إنني على ثقة أكيدة</w:t>
      </w:r>
      <w:r w:rsidR="00DC404D"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بأن المناضل هو الذي يطلق النار على ال</w:t>
      </w:r>
      <w:r w:rsidR="00C97EC5" w:rsidRPr="00F249A9">
        <w:rPr>
          <w:rFonts w:ascii="Traditional Arabic" w:hAnsi="Traditional Arabic" w:cs="Traditional Arabic"/>
          <w:sz w:val="36"/>
          <w:szCs w:val="36"/>
          <w:rtl/>
          <w:lang w:val="fr-FR"/>
        </w:rPr>
        <w:t>آ</w:t>
      </w:r>
      <w:r w:rsidR="00440985" w:rsidRPr="00F249A9">
        <w:rPr>
          <w:rFonts w:ascii="Traditional Arabic" w:hAnsi="Traditional Arabic" w:cs="Traditional Arabic"/>
          <w:sz w:val="36"/>
          <w:szCs w:val="36"/>
          <w:rtl/>
          <w:lang w:val="fr-FR"/>
        </w:rPr>
        <w:t>خرين و</w:t>
      </w:r>
      <w:r w:rsidR="00315037"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في الإمكان أن تطلق العيارات النارية بواسطة القلم</w:t>
      </w:r>
      <w:r w:rsidR="00C97EC5"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هذا</w:t>
      </w:r>
      <w:r w:rsidR="00315037" w:rsidRPr="00F249A9">
        <w:rPr>
          <w:rFonts w:ascii="Traditional Arabic" w:hAnsi="Traditional Arabic" w:cs="Traditional Arabic"/>
          <w:sz w:val="36"/>
          <w:szCs w:val="36"/>
          <w:rtl/>
          <w:lang w:val="fr-FR"/>
        </w:rPr>
        <w:t xml:space="preserve"> </w:t>
      </w:r>
      <w:r w:rsidR="00440985" w:rsidRPr="00F249A9">
        <w:rPr>
          <w:rFonts w:ascii="Traditional Arabic" w:hAnsi="Traditional Arabic" w:cs="Traditional Arabic"/>
          <w:sz w:val="36"/>
          <w:szCs w:val="36"/>
          <w:rtl/>
          <w:lang w:val="fr-FR"/>
        </w:rPr>
        <w:t>حال الكاتب"</w:t>
      </w:r>
      <w:r w:rsidR="00440985" w:rsidRPr="00F249A9">
        <w:rPr>
          <w:rStyle w:val="Appelnotedebasdep"/>
          <w:rFonts w:ascii="Traditional Arabic" w:hAnsi="Traditional Arabic" w:cs="Traditional Arabic"/>
          <w:sz w:val="36"/>
          <w:szCs w:val="36"/>
          <w:rtl/>
          <w:lang w:val="fr-FR"/>
        </w:rPr>
        <w:footnoteReference w:id="84"/>
      </w:r>
      <w:r>
        <w:rPr>
          <w:rFonts w:ascii="Traditional Arabic" w:hAnsi="Traditional Arabic" w:cs="Traditional Arabic" w:hint="cs"/>
          <w:sz w:val="36"/>
          <w:szCs w:val="36"/>
          <w:rtl/>
          <w:lang w:val="fr-FR"/>
        </w:rPr>
        <w:t>.</w:t>
      </w:r>
    </w:p>
    <w:p w:rsidR="00571F5A" w:rsidRPr="00F249A9" w:rsidRDefault="00FA6543"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DE61D5" w:rsidRPr="00F249A9">
        <w:rPr>
          <w:rFonts w:ascii="Traditional Arabic" w:hAnsi="Traditional Arabic" w:cs="Traditional Arabic"/>
          <w:sz w:val="36"/>
          <w:szCs w:val="36"/>
          <w:rtl/>
          <w:lang w:val="fr-FR"/>
        </w:rPr>
        <w:t>وعليه فليس من الإنصاف إ</w:t>
      </w:r>
      <w:r w:rsidR="00571F5A" w:rsidRPr="00F249A9">
        <w:rPr>
          <w:rFonts w:ascii="Traditional Arabic" w:hAnsi="Traditional Arabic" w:cs="Traditional Arabic"/>
          <w:sz w:val="36"/>
          <w:szCs w:val="36"/>
          <w:rtl/>
          <w:lang w:val="fr-FR"/>
        </w:rPr>
        <w:t>عتبار الأدب الجزائري المكتوب باللغة الفرنسية أدباً</w:t>
      </w:r>
      <w:r w:rsidR="00DC404D" w:rsidRPr="00F249A9">
        <w:rPr>
          <w:rFonts w:ascii="Traditional Arabic" w:hAnsi="Traditional Arabic" w:cs="Traditional Arabic"/>
          <w:sz w:val="36"/>
          <w:szCs w:val="36"/>
          <w:rtl/>
          <w:lang w:val="fr-FR"/>
        </w:rPr>
        <w:t xml:space="preserve"> </w:t>
      </w:r>
      <w:r w:rsidR="00571F5A" w:rsidRPr="00F249A9">
        <w:rPr>
          <w:rFonts w:ascii="Traditional Arabic" w:hAnsi="Traditional Arabic" w:cs="Traditional Arabic"/>
          <w:sz w:val="36"/>
          <w:szCs w:val="36"/>
          <w:rtl/>
          <w:lang w:val="fr-FR"/>
        </w:rPr>
        <w:t>فرنسياً</w:t>
      </w:r>
      <w:r w:rsidR="00C97EC5" w:rsidRPr="00F249A9">
        <w:rPr>
          <w:rFonts w:ascii="Traditional Arabic" w:hAnsi="Traditional Arabic" w:cs="Traditional Arabic"/>
          <w:sz w:val="36"/>
          <w:szCs w:val="36"/>
          <w:rtl/>
          <w:lang w:val="fr-FR"/>
        </w:rPr>
        <w:t xml:space="preserve"> </w:t>
      </w:r>
      <w:r w:rsidR="00571F5A" w:rsidRPr="00F249A9">
        <w:rPr>
          <w:rFonts w:ascii="Traditional Arabic" w:hAnsi="Traditional Arabic" w:cs="Traditional Arabic"/>
          <w:sz w:val="36"/>
          <w:szCs w:val="36"/>
          <w:rtl/>
          <w:lang w:val="fr-FR"/>
        </w:rPr>
        <w:t>لأن</w:t>
      </w:r>
      <w:r w:rsidR="00DE61D5" w:rsidRPr="00F249A9">
        <w:rPr>
          <w:rFonts w:ascii="Traditional Arabic" w:hAnsi="Traditional Arabic" w:cs="Traditional Arabic"/>
          <w:sz w:val="36"/>
          <w:szCs w:val="36"/>
          <w:rtl/>
          <w:lang w:val="fr-FR"/>
        </w:rPr>
        <w:t xml:space="preserve"> </w:t>
      </w:r>
      <w:r w:rsidR="00571F5A" w:rsidRPr="00F249A9">
        <w:rPr>
          <w:rFonts w:ascii="Traditional Arabic" w:hAnsi="Traditional Arabic" w:cs="Traditional Arabic"/>
          <w:sz w:val="36"/>
          <w:szCs w:val="36"/>
          <w:rtl/>
          <w:lang w:val="fr-FR"/>
        </w:rPr>
        <w:t>"</w:t>
      </w:r>
      <w:r w:rsidR="00DE61D5" w:rsidRPr="00F249A9">
        <w:rPr>
          <w:rFonts w:ascii="Traditional Arabic" w:hAnsi="Traditional Arabic" w:cs="Traditional Arabic"/>
          <w:sz w:val="36"/>
          <w:szCs w:val="36"/>
          <w:rtl/>
          <w:lang w:val="fr-FR"/>
        </w:rPr>
        <w:t xml:space="preserve"> </w:t>
      </w:r>
      <w:r w:rsidR="00571F5A" w:rsidRPr="00F249A9">
        <w:rPr>
          <w:rFonts w:ascii="Traditional Arabic" w:hAnsi="Traditional Arabic" w:cs="Traditional Arabic"/>
          <w:sz w:val="36"/>
          <w:szCs w:val="36"/>
          <w:rtl/>
          <w:lang w:val="fr-FR"/>
        </w:rPr>
        <w:t>أدباء الجزائر</w:t>
      </w:r>
      <w:r>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ا</w:t>
      </w:r>
      <w:r w:rsidR="00571F5A" w:rsidRPr="00F249A9">
        <w:rPr>
          <w:rFonts w:ascii="Traditional Arabic" w:hAnsi="Traditional Arabic" w:cs="Traditional Arabic"/>
          <w:sz w:val="36"/>
          <w:szCs w:val="36"/>
          <w:rtl/>
          <w:lang w:val="fr-FR"/>
        </w:rPr>
        <w:t>ستخدموا</w:t>
      </w:r>
      <w:r w:rsidR="00DE61D5" w:rsidRPr="00F249A9">
        <w:rPr>
          <w:rFonts w:ascii="Traditional Arabic" w:hAnsi="Traditional Arabic" w:cs="Traditional Arabic"/>
          <w:sz w:val="36"/>
          <w:szCs w:val="36"/>
          <w:rtl/>
          <w:lang w:val="fr-FR"/>
        </w:rPr>
        <w:t xml:space="preserve"> </w:t>
      </w:r>
      <w:r w:rsidR="00571F5A" w:rsidRPr="00F249A9">
        <w:rPr>
          <w:rFonts w:ascii="Traditional Arabic" w:hAnsi="Traditional Arabic" w:cs="Traditional Arabic"/>
          <w:sz w:val="36"/>
          <w:szCs w:val="36"/>
          <w:rtl/>
          <w:lang w:val="fr-FR"/>
        </w:rPr>
        <w:t>اللغة الفرنسية كسلاح</w:t>
      </w:r>
      <w:r w:rsidR="00634A0C" w:rsidRPr="00F249A9">
        <w:rPr>
          <w:rFonts w:ascii="Traditional Arabic" w:hAnsi="Traditional Arabic" w:cs="Traditional Arabic"/>
          <w:sz w:val="36"/>
          <w:szCs w:val="36"/>
          <w:rtl/>
          <w:lang w:val="fr-FR"/>
        </w:rPr>
        <w:t xml:space="preserve"> </w:t>
      </w:r>
      <w:r w:rsidR="00571F5A" w:rsidRPr="00F249A9">
        <w:rPr>
          <w:rFonts w:ascii="Traditional Arabic" w:hAnsi="Traditional Arabic" w:cs="Traditional Arabic"/>
          <w:sz w:val="36"/>
          <w:szCs w:val="36"/>
          <w:rtl/>
          <w:lang w:val="fr-FR"/>
        </w:rPr>
        <w:t>لمواجهة الإستعمار</w:t>
      </w:r>
      <w:r w:rsidR="00571F5A" w:rsidRPr="00F249A9">
        <w:rPr>
          <w:rStyle w:val="Appelnotedebasdep"/>
          <w:rFonts w:ascii="Traditional Arabic" w:hAnsi="Traditional Arabic" w:cs="Traditional Arabic"/>
          <w:sz w:val="36"/>
          <w:szCs w:val="36"/>
          <w:rtl/>
          <w:lang w:val="fr-FR"/>
        </w:rPr>
        <w:footnoteReference w:id="85"/>
      </w:r>
      <w:r w:rsidR="00DE61D5" w:rsidRPr="00F249A9">
        <w:rPr>
          <w:rFonts w:ascii="Traditional Arabic" w:hAnsi="Traditional Arabic" w:cs="Traditional Arabic"/>
          <w:sz w:val="36"/>
          <w:szCs w:val="36"/>
          <w:rtl/>
          <w:lang w:val="fr-FR"/>
        </w:rPr>
        <w:t>.</w:t>
      </w:r>
      <w:r w:rsidR="00C97EC5" w:rsidRPr="00F249A9">
        <w:rPr>
          <w:rFonts w:ascii="Traditional Arabic" w:hAnsi="Traditional Arabic" w:cs="Traditional Arabic"/>
          <w:sz w:val="36"/>
          <w:szCs w:val="36"/>
          <w:rtl/>
          <w:lang w:val="fr-FR"/>
        </w:rPr>
        <w:t xml:space="preserve"> </w:t>
      </w:r>
      <w:r w:rsidR="00B0788B" w:rsidRPr="00F249A9">
        <w:rPr>
          <w:rFonts w:ascii="Traditional Arabic" w:hAnsi="Traditional Arabic" w:cs="Traditional Arabic"/>
          <w:sz w:val="36"/>
          <w:szCs w:val="36"/>
          <w:rtl/>
          <w:lang w:val="fr-FR"/>
        </w:rPr>
        <w:t>الذي لايفهم سواها</w:t>
      </w:r>
      <w:r w:rsidR="00C97EC5" w:rsidRPr="00F249A9">
        <w:rPr>
          <w:rFonts w:ascii="Traditional Arabic" w:hAnsi="Traditional Arabic" w:cs="Traditional Arabic"/>
          <w:sz w:val="36"/>
          <w:szCs w:val="36"/>
          <w:rtl/>
          <w:lang w:val="fr-FR"/>
        </w:rPr>
        <w:t xml:space="preserve"> </w:t>
      </w:r>
      <w:r w:rsidR="00B0788B" w:rsidRPr="00F249A9">
        <w:rPr>
          <w:rFonts w:ascii="Traditional Arabic" w:hAnsi="Traditional Arabic" w:cs="Traditional Arabic"/>
          <w:sz w:val="36"/>
          <w:szCs w:val="36"/>
          <w:rtl/>
          <w:lang w:val="fr-FR"/>
        </w:rPr>
        <w:t>لإيصال القضية الجزائرية إلى العالم.</w:t>
      </w:r>
    </w:p>
    <w:p w:rsidR="00B0788B" w:rsidRPr="00F249A9" w:rsidRDefault="00B0788B"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وهذا ما قاله "كاتب ياسين":</w:t>
      </w:r>
      <w:r w:rsidR="00DC404D" w:rsidRPr="00F249A9">
        <w:rPr>
          <w:rFonts w:ascii="Traditional Arabic" w:hAnsi="Traditional Arabic" w:cs="Traditional Arabic"/>
          <w:sz w:val="36"/>
          <w:szCs w:val="36"/>
          <w:rtl/>
          <w:lang w:val="fr-FR"/>
        </w:rPr>
        <w:t>"...من يقاتل لا</w:t>
      </w:r>
      <w:r w:rsidR="00C447EE" w:rsidRPr="00F249A9">
        <w:rPr>
          <w:rFonts w:ascii="Traditional Arabic" w:hAnsi="Traditional Arabic" w:cs="Traditional Arabic"/>
          <w:sz w:val="36"/>
          <w:szCs w:val="36"/>
          <w:rtl/>
          <w:lang w:val="fr-FR"/>
        </w:rPr>
        <w:t xml:space="preserve"> </w:t>
      </w:r>
      <w:r w:rsidR="00DC404D" w:rsidRPr="00F249A9">
        <w:rPr>
          <w:rFonts w:ascii="Traditional Arabic" w:hAnsi="Traditional Arabic" w:cs="Traditional Arabic"/>
          <w:sz w:val="36"/>
          <w:szCs w:val="36"/>
          <w:rtl/>
          <w:lang w:val="fr-FR"/>
        </w:rPr>
        <w:t>يسأل نفسه ليعرف أ</w:t>
      </w:r>
      <w:r w:rsidRPr="00F249A9">
        <w:rPr>
          <w:rFonts w:ascii="Traditional Arabic" w:hAnsi="Traditional Arabic" w:cs="Traditional Arabic"/>
          <w:sz w:val="36"/>
          <w:szCs w:val="36"/>
          <w:rtl/>
          <w:lang w:val="fr-FR"/>
        </w:rPr>
        <w:t xml:space="preserve">كانت البندقية التي يستعملها فرنسية أم </w:t>
      </w:r>
      <w:r w:rsidR="00C97EC5"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لمانية أم تشيكية</w:t>
      </w:r>
      <w:r w:rsidR="00C97EC5"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w:t>
      </w:r>
      <w:r w:rsidR="00C447E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إنما بندقية</w:t>
      </w:r>
      <w:r w:rsidR="00DC404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و</w:t>
      </w:r>
      <w:r w:rsidR="00C447EE"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هي س</w:t>
      </w:r>
      <w:r w:rsidR="004F4163" w:rsidRPr="00F249A9">
        <w:rPr>
          <w:rFonts w:ascii="Traditional Arabic" w:hAnsi="Traditional Arabic" w:cs="Traditional Arabic"/>
          <w:sz w:val="36"/>
          <w:szCs w:val="36"/>
          <w:rtl/>
          <w:lang w:val="fr-FR"/>
        </w:rPr>
        <w:t>لاحه و</w:t>
      </w:r>
      <w:r w:rsidR="00C447EE"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هي لا</w:t>
      </w:r>
      <w:r w:rsidR="00C447EE"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تخدم إلا معركته</w:t>
      </w:r>
      <w:r w:rsidR="00DE61D5"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lastRenderedPageBreak/>
        <w:t>(...)</w:t>
      </w:r>
      <w:r w:rsidR="00C447EE"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إ</w:t>
      </w:r>
      <w:r w:rsidRPr="00F249A9">
        <w:rPr>
          <w:rFonts w:ascii="Traditional Arabic" w:hAnsi="Traditional Arabic" w:cs="Traditional Arabic"/>
          <w:sz w:val="36"/>
          <w:szCs w:val="36"/>
          <w:rtl/>
          <w:lang w:val="fr-FR"/>
        </w:rPr>
        <w:t>ن الفر</w:t>
      </w:r>
      <w:r w:rsidR="004F4163" w:rsidRPr="00F249A9">
        <w:rPr>
          <w:rFonts w:ascii="Traditional Arabic" w:hAnsi="Traditional Arabic" w:cs="Traditional Arabic"/>
          <w:sz w:val="36"/>
          <w:szCs w:val="36"/>
          <w:rtl/>
          <w:lang w:val="fr-FR"/>
        </w:rPr>
        <w:t>ن</w:t>
      </w:r>
      <w:r w:rsidRPr="00F249A9">
        <w:rPr>
          <w:rFonts w:ascii="Traditional Arabic" w:hAnsi="Traditional Arabic" w:cs="Traditional Arabic"/>
          <w:sz w:val="36"/>
          <w:szCs w:val="36"/>
          <w:rtl/>
          <w:lang w:val="fr-FR"/>
        </w:rPr>
        <w:t>سية ليست سوى أداة لتوصيل أفكارنا إلى المثقفين في الع</w:t>
      </w:r>
      <w:r w:rsidR="00C97EC5" w:rsidRPr="00F249A9">
        <w:rPr>
          <w:rFonts w:ascii="Traditional Arabic" w:hAnsi="Traditional Arabic" w:cs="Traditional Arabic"/>
          <w:sz w:val="36"/>
          <w:szCs w:val="36"/>
          <w:rtl/>
          <w:lang w:val="fr-FR"/>
        </w:rPr>
        <w:t>ا</w:t>
      </w:r>
      <w:r w:rsidRPr="00F249A9">
        <w:rPr>
          <w:rFonts w:ascii="Traditional Arabic" w:hAnsi="Traditional Arabic" w:cs="Traditional Arabic"/>
          <w:sz w:val="36"/>
          <w:szCs w:val="36"/>
          <w:rtl/>
          <w:lang w:val="fr-FR"/>
        </w:rPr>
        <w:t>لم لنجذب به الم</w:t>
      </w:r>
      <w:r w:rsidR="00DC404D" w:rsidRPr="00F249A9">
        <w:rPr>
          <w:rFonts w:ascii="Traditional Arabic" w:hAnsi="Traditional Arabic" w:cs="Traditional Arabic"/>
          <w:sz w:val="36"/>
          <w:szCs w:val="36"/>
          <w:rtl/>
          <w:lang w:val="fr-FR"/>
        </w:rPr>
        <w:t>ف</w:t>
      </w:r>
      <w:r w:rsidRPr="00F249A9">
        <w:rPr>
          <w:rFonts w:ascii="Traditional Arabic" w:hAnsi="Traditional Arabic" w:cs="Traditional Arabic"/>
          <w:sz w:val="36"/>
          <w:szCs w:val="36"/>
          <w:rtl/>
          <w:lang w:val="fr-FR"/>
        </w:rPr>
        <w:t>كرين ال</w:t>
      </w:r>
      <w:r w:rsidR="00C97EC5" w:rsidRPr="00F249A9">
        <w:rPr>
          <w:rFonts w:ascii="Traditional Arabic" w:hAnsi="Traditional Arabic" w:cs="Traditional Arabic"/>
          <w:sz w:val="36"/>
          <w:szCs w:val="36"/>
          <w:rtl/>
          <w:lang w:val="fr-FR"/>
        </w:rPr>
        <w:t>أ</w:t>
      </w:r>
      <w:r w:rsidRPr="00F249A9">
        <w:rPr>
          <w:rFonts w:ascii="Traditional Arabic" w:hAnsi="Traditional Arabic" w:cs="Traditional Arabic"/>
          <w:sz w:val="36"/>
          <w:szCs w:val="36"/>
          <w:rtl/>
          <w:lang w:val="fr-FR"/>
        </w:rPr>
        <w:t>حرار لنصرة</w:t>
      </w:r>
      <w:r w:rsidR="00DC404D"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قضية الجزائر العربية."</w:t>
      </w:r>
      <w:r w:rsidRPr="00F249A9">
        <w:rPr>
          <w:rStyle w:val="Appelnotedebasdep"/>
          <w:rFonts w:ascii="Traditional Arabic" w:hAnsi="Traditional Arabic" w:cs="Traditional Arabic"/>
          <w:sz w:val="36"/>
          <w:szCs w:val="36"/>
          <w:rtl/>
          <w:lang w:val="fr-FR"/>
        </w:rPr>
        <w:footnoteReference w:id="86"/>
      </w:r>
      <w:r w:rsidR="00DE61D5" w:rsidRPr="00F249A9">
        <w:rPr>
          <w:rFonts w:ascii="Traditional Arabic" w:hAnsi="Traditional Arabic" w:cs="Traditional Arabic"/>
          <w:sz w:val="36"/>
          <w:szCs w:val="36"/>
          <w:rtl/>
          <w:lang w:val="fr-FR"/>
        </w:rPr>
        <w:t>.</w:t>
      </w:r>
    </w:p>
    <w:p w:rsidR="00DF0D61" w:rsidRPr="00F249A9" w:rsidRDefault="00C95F6E"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DF0D61" w:rsidRPr="00F249A9">
        <w:rPr>
          <w:rFonts w:ascii="Traditional Arabic" w:hAnsi="Traditional Arabic" w:cs="Traditional Arabic"/>
          <w:sz w:val="36"/>
          <w:szCs w:val="36"/>
          <w:rtl/>
          <w:lang w:val="fr-FR"/>
        </w:rPr>
        <w:t>وهكذا</w:t>
      </w:r>
      <w:r w:rsidR="00E04D64"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استطاع الروائي الجزائري أن ينظر للمتن الروائي المكتوب باللغة الفرنسية هوية وطنية و</w:t>
      </w:r>
      <w:r w:rsidR="00C447EE"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محلية و</w:t>
      </w:r>
      <w:r w:rsidR="00C447EE"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د</w:t>
      </w:r>
      <w:r w:rsidR="00E04D64" w:rsidRPr="00F249A9">
        <w:rPr>
          <w:rFonts w:ascii="Traditional Arabic" w:hAnsi="Traditional Arabic" w:cs="Traditional Arabic"/>
          <w:sz w:val="36"/>
          <w:szCs w:val="36"/>
          <w:rtl/>
          <w:lang w:val="fr-FR"/>
        </w:rPr>
        <w:t xml:space="preserve">افع عن  قيمة الجزائر الإسلامية </w:t>
      </w:r>
      <w:r w:rsidR="00DF0D61" w:rsidRPr="00F249A9">
        <w:rPr>
          <w:rFonts w:ascii="Traditional Arabic" w:hAnsi="Traditional Arabic" w:cs="Traditional Arabic"/>
          <w:sz w:val="36"/>
          <w:szCs w:val="36"/>
          <w:rtl/>
          <w:lang w:val="fr-FR"/>
        </w:rPr>
        <w:t>العربية</w:t>
      </w:r>
      <w:r w:rsidR="00DC404D"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و</w:t>
      </w:r>
      <w:r w:rsidR="00C447EE"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تناول هذا</w:t>
      </w:r>
      <w:r w:rsidR="00E04D64"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الناقد الفرنسي(كلوماني):"</w:t>
      </w:r>
      <w:r w:rsidR="00E04D64"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في كون ال</w:t>
      </w:r>
      <w:r w:rsidR="00DC404D" w:rsidRPr="00F249A9">
        <w:rPr>
          <w:rFonts w:ascii="Traditional Arabic" w:hAnsi="Traditional Arabic" w:cs="Traditional Arabic"/>
          <w:sz w:val="36"/>
          <w:szCs w:val="36"/>
          <w:rtl/>
          <w:lang w:val="fr-FR"/>
        </w:rPr>
        <w:t>أدب يعيش عصر القصة</w:t>
      </w:r>
      <w:r w:rsidR="00E04D64" w:rsidRPr="00F249A9">
        <w:rPr>
          <w:rFonts w:ascii="Traditional Arabic" w:hAnsi="Traditional Arabic" w:cs="Traditional Arabic"/>
          <w:sz w:val="36"/>
          <w:szCs w:val="36"/>
          <w:rtl/>
          <w:lang w:val="fr-FR"/>
        </w:rPr>
        <w:t xml:space="preserve"> الإمريكية، </w:t>
      </w:r>
      <w:r w:rsidR="00DF0D61" w:rsidRPr="00F249A9">
        <w:rPr>
          <w:rFonts w:ascii="Traditional Arabic" w:hAnsi="Traditional Arabic" w:cs="Traditional Arabic"/>
          <w:sz w:val="36"/>
          <w:szCs w:val="36"/>
          <w:rtl/>
          <w:lang w:val="fr-FR"/>
        </w:rPr>
        <w:t xml:space="preserve">باعتبار الظروف </w:t>
      </w:r>
      <w:r w:rsidR="004F4163" w:rsidRPr="00F249A9">
        <w:rPr>
          <w:rFonts w:ascii="Traditional Arabic" w:hAnsi="Traditional Arabic" w:cs="Traditional Arabic"/>
          <w:sz w:val="36"/>
          <w:szCs w:val="36"/>
          <w:rtl/>
          <w:lang w:val="fr-FR"/>
        </w:rPr>
        <w:t>التي أفرزت أدباً</w:t>
      </w:r>
      <w:r w:rsidR="00C97EC5"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قومياً</w:t>
      </w:r>
      <w:r w:rsidR="00C97EC5"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في إ</w:t>
      </w:r>
      <w:r w:rsidR="00DF0D61" w:rsidRPr="00F249A9">
        <w:rPr>
          <w:rFonts w:ascii="Traditional Arabic" w:hAnsi="Traditional Arabic" w:cs="Traditional Arabic"/>
          <w:sz w:val="36"/>
          <w:szCs w:val="36"/>
          <w:rtl/>
          <w:lang w:val="fr-FR"/>
        </w:rPr>
        <w:t>مريكا.</w:t>
      </w:r>
    </w:p>
    <w:p w:rsidR="00DF0D61" w:rsidRPr="00F249A9" w:rsidRDefault="00C95F6E"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C57CEA" w:rsidRPr="00F249A9">
        <w:rPr>
          <w:rFonts w:ascii="Traditional Arabic" w:hAnsi="Traditional Arabic" w:cs="Traditional Arabic"/>
          <w:sz w:val="36"/>
          <w:szCs w:val="36"/>
          <w:rtl/>
          <w:lang w:val="fr-FR"/>
        </w:rPr>
        <w:t>و</w:t>
      </w:r>
      <w:r w:rsidR="00C447EE" w:rsidRPr="00F249A9">
        <w:rPr>
          <w:rFonts w:ascii="Traditional Arabic" w:hAnsi="Traditional Arabic" w:cs="Traditional Arabic"/>
          <w:sz w:val="36"/>
          <w:szCs w:val="36"/>
          <w:rtl/>
          <w:lang w:val="fr-FR"/>
        </w:rPr>
        <w:t xml:space="preserve"> </w:t>
      </w:r>
      <w:r>
        <w:rPr>
          <w:rFonts w:ascii="Traditional Arabic" w:hAnsi="Traditional Arabic" w:cs="Traditional Arabic"/>
          <w:sz w:val="36"/>
          <w:szCs w:val="36"/>
          <w:rtl/>
          <w:lang w:val="fr-FR"/>
        </w:rPr>
        <w:t xml:space="preserve">الذي كان محل </w:t>
      </w:r>
      <w:r>
        <w:rPr>
          <w:rFonts w:ascii="Traditional Arabic" w:hAnsi="Traditional Arabic" w:cs="Traditional Arabic" w:hint="cs"/>
          <w:sz w:val="36"/>
          <w:szCs w:val="36"/>
          <w:rtl/>
          <w:lang w:val="fr-FR"/>
        </w:rPr>
        <w:t>ا</w:t>
      </w:r>
      <w:r w:rsidR="00DF0D61" w:rsidRPr="00F249A9">
        <w:rPr>
          <w:rFonts w:ascii="Traditional Arabic" w:hAnsi="Traditional Arabic" w:cs="Traditional Arabic"/>
          <w:sz w:val="36"/>
          <w:szCs w:val="36"/>
          <w:rtl/>
          <w:lang w:val="fr-FR"/>
        </w:rPr>
        <w:t>عتراف هي الظ</w:t>
      </w:r>
      <w:r w:rsidR="004F4163" w:rsidRPr="00F249A9">
        <w:rPr>
          <w:rFonts w:ascii="Traditional Arabic" w:hAnsi="Traditional Arabic" w:cs="Traditional Arabic"/>
          <w:sz w:val="36"/>
          <w:szCs w:val="36"/>
          <w:rtl/>
          <w:lang w:val="fr-FR"/>
        </w:rPr>
        <w:t>روف نفسها التي يمر</w:t>
      </w:r>
      <w:r>
        <w:rPr>
          <w:rFonts w:ascii="Traditional Arabic" w:hAnsi="Traditional Arabic" w:cs="Traditional Arabic" w:hint="cs"/>
          <w:sz w:val="36"/>
          <w:szCs w:val="36"/>
          <w:rtl/>
          <w:lang w:val="fr-FR"/>
        </w:rPr>
        <w:t xml:space="preserve"> </w:t>
      </w:r>
      <w:r w:rsidR="004F4163" w:rsidRPr="00F249A9">
        <w:rPr>
          <w:rFonts w:ascii="Traditional Arabic" w:hAnsi="Traditional Arabic" w:cs="Traditional Arabic"/>
          <w:sz w:val="36"/>
          <w:szCs w:val="36"/>
          <w:rtl/>
          <w:lang w:val="fr-FR"/>
        </w:rPr>
        <w:t>بها أدب شمال إ</w:t>
      </w:r>
      <w:r w:rsidR="00DF0D61" w:rsidRPr="00F249A9">
        <w:rPr>
          <w:rFonts w:ascii="Traditional Arabic" w:hAnsi="Traditional Arabic" w:cs="Traditional Arabic"/>
          <w:sz w:val="36"/>
          <w:szCs w:val="36"/>
          <w:rtl/>
          <w:lang w:val="fr-FR"/>
        </w:rPr>
        <w:t>فريقيا</w:t>
      </w:r>
      <w:r w:rsidR="00C57CEA"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المكتوب باللغة الفرنسية كما</w:t>
      </w:r>
      <w:r w:rsidR="00C57CEA"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أنه يحمل الشخصية والروح ال</w:t>
      </w:r>
      <w:r w:rsidR="00C447EE" w:rsidRPr="00F249A9">
        <w:rPr>
          <w:rFonts w:ascii="Traditional Arabic" w:hAnsi="Traditional Arabic" w:cs="Traditional Arabic"/>
          <w:sz w:val="36"/>
          <w:szCs w:val="36"/>
          <w:rtl/>
          <w:lang w:val="fr-FR"/>
        </w:rPr>
        <w:t>و</w:t>
      </w:r>
      <w:r w:rsidR="00DF0D61" w:rsidRPr="00F249A9">
        <w:rPr>
          <w:rFonts w:ascii="Traditional Arabic" w:hAnsi="Traditional Arabic" w:cs="Traditional Arabic"/>
          <w:sz w:val="36"/>
          <w:szCs w:val="36"/>
          <w:rtl/>
          <w:lang w:val="fr-FR"/>
        </w:rPr>
        <w:t>طنية في دفاع هؤلاء الكتاب</w:t>
      </w:r>
      <w:r w:rsidR="00EC7B05"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عن ماض و</w:t>
      </w:r>
      <w:r w:rsidR="00DF577D" w:rsidRPr="00F249A9">
        <w:rPr>
          <w:rFonts w:ascii="Traditional Arabic" w:hAnsi="Traditional Arabic" w:cs="Traditional Arabic"/>
          <w:sz w:val="36"/>
          <w:szCs w:val="36"/>
          <w:rtl/>
          <w:lang w:val="fr-FR"/>
        </w:rPr>
        <w:t xml:space="preserve"> </w:t>
      </w:r>
      <w:r w:rsidR="00DF0D61" w:rsidRPr="00F249A9">
        <w:rPr>
          <w:rFonts w:ascii="Traditional Arabic" w:hAnsi="Traditional Arabic" w:cs="Traditional Arabic"/>
          <w:sz w:val="36"/>
          <w:szCs w:val="36"/>
          <w:rtl/>
          <w:lang w:val="fr-FR"/>
        </w:rPr>
        <w:t>تقاليد جزائرية"</w:t>
      </w:r>
      <w:r w:rsidR="00DF0D61" w:rsidRPr="00F249A9">
        <w:rPr>
          <w:rStyle w:val="Appelnotedebasdep"/>
          <w:rFonts w:ascii="Traditional Arabic" w:hAnsi="Traditional Arabic" w:cs="Traditional Arabic"/>
          <w:sz w:val="36"/>
          <w:szCs w:val="36"/>
          <w:rtl/>
          <w:lang w:val="fr-FR"/>
        </w:rPr>
        <w:footnoteReference w:id="87"/>
      </w:r>
      <w:r w:rsidR="00C57CEA" w:rsidRPr="00F249A9">
        <w:rPr>
          <w:rFonts w:ascii="Traditional Arabic" w:hAnsi="Traditional Arabic" w:cs="Traditional Arabic"/>
          <w:sz w:val="36"/>
          <w:szCs w:val="36"/>
          <w:rtl/>
          <w:lang w:val="fr-FR"/>
        </w:rPr>
        <w:t>.</w:t>
      </w:r>
      <w:r w:rsidR="00C97EC5" w:rsidRPr="00F249A9">
        <w:rPr>
          <w:rFonts w:ascii="Traditional Arabic" w:hAnsi="Traditional Arabic" w:cs="Traditional Arabic"/>
          <w:sz w:val="36"/>
          <w:szCs w:val="36"/>
          <w:rtl/>
          <w:lang w:val="fr-FR"/>
        </w:rPr>
        <w:t xml:space="preserve"> </w:t>
      </w:r>
      <w:r>
        <w:rPr>
          <w:rFonts w:ascii="Traditional Arabic" w:hAnsi="Traditional Arabic" w:cs="Traditional Arabic" w:hint="cs"/>
          <w:sz w:val="36"/>
          <w:szCs w:val="36"/>
          <w:rtl/>
          <w:lang w:val="fr-FR"/>
        </w:rPr>
        <w:t>و</w:t>
      </w:r>
      <w:r w:rsidR="00EC7B05" w:rsidRPr="00F249A9">
        <w:rPr>
          <w:rFonts w:ascii="Traditional Arabic" w:hAnsi="Traditional Arabic" w:cs="Traditional Arabic"/>
          <w:sz w:val="36"/>
          <w:szCs w:val="36"/>
          <w:rtl/>
          <w:lang w:val="fr-FR"/>
        </w:rPr>
        <w:t>هذ</w:t>
      </w:r>
      <w:r w:rsidR="00C447EE" w:rsidRPr="00F249A9">
        <w:rPr>
          <w:rFonts w:ascii="Traditional Arabic" w:hAnsi="Traditional Arabic" w:cs="Traditional Arabic"/>
          <w:sz w:val="36"/>
          <w:szCs w:val="36"/>
          <w:rtl/>
          <w:lang w:val="fr-FR"/>
        </w:rPr>
        <w:t>ا</w:t>
      </w:r>
      <w:r w:rsidR="00EC7B05" w:rsidRPr="00F249A9">
        <w:rPr>
          <w:rFonts w:ascii="Traditional Arabic" w:hAnsi="Traditional Arabic" w:cs="Traditional Arabic"/>
          <w:sz w:val="36"/>
          <w:szCs w:val="36"/>
          <w:rtl/>
          <w:lang w:val="fr-FR"/>
        </w:rPr>
        <w:t xml:space="preserve"> تأكيد على عروبة الرواية الجزائري</w:t>
      </w:r>
      <w:r w:rsidR="00C97EC5" w:rsidRPr="00F249A9">
        <w:rPr>
          <w:rFonts w:ascii="Traditional Arabic" w:hAnsi="Traditional Arabic" w:cs="Traditional Arabic"/>
          <w:sz w:val="36"/>
          <w:szCs w:val="36"/>
          <w:rtl/>
          <w:lang w:val="fr-FR"/>
        </w:rPr>
        <w:t>ة</w:t>
      </w:r>
      <w:r w:rsidR="00EC7B05" w:rsidRPr="00F249A9">
        <w:rPr>
          <w:rFonts w:ascii="Traditional Arabic" w:hAnsi="Traditional Arabic" w:cs="Traditional Arabic"/>
          <w:sz w:val="36"/>
          <w:szCs w:val="36"/>
          <w:rtl/>
          <w:lang w:val="fr-FR"/>
        </w:rPr>
        <w:t>.</w:t>
      </w:r>
    </w:p>
    <w:p w:rsidR="00EC7B05" w:rsidRPr="00F249A9" w:rsidRDefault="00C95F6E" w:rsidP="000C3787">
      <w:pPr>
        <w:spacing w:line="240" w:lineRule="auto"/>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      </w:t>
      </w:r>
      <w:r w:rsidR="00EC7B05" w:rsidRPr="00F249A9">
        <w:rPr>
          <w:rFonts w:ascii="Traditional Arabic" w:hAnsi="Traditional Arabic" w:cs="Traditional Arabic"/>
          <w:sz w:val="36"/>
          <w:szCs w:val="36"/>
          <w:rtl/>
          <w:lang w:val="fr-FR"/>
        </w:rPr>
        <w:t>كما</w:t>
      </w:r>
      <w:r w:rsidR="00E938B5"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أن الروائي الجزائري كتب باللغة الفرنسية التي فرضت عليه وكان لزاما أن يستعيرها لظروف يعلمها</w:t>
      </w:r>
      <w:r w:rsidR="004F4163" w:rsidRPr="00F249A9">
        <w:rPr>
          <w:rFonts w:ascii="Traditional Arabic" w:hAnsi="Traditional Arabic" w:cs="Traditional Arabic"/>
          <w:sz w:val="36"/>
          <w:szCs w:val="36"/>
          <w:rtl/>
          <w:lang w:val="fr-FR"/>
        </w:rPr>
        <w:t xml:space="preserve"> الفرنسي قبل غيره</w:t>
      </w:r>
      <w:r w:rsidR="00C97EC5" w:rsidRPr="00F249A9">
        <w:rPr>
          <w:rFonts w:ascii="Traditional Arabic" w:hAnsi="Traditional Arabic" w:cs="Traditional Arabic"/>
          <w:sz w:val="36"/>
          <w:szCs w:val="36"/>
          <w:rtl/>
          <w:lang w:val="fr-FR"/>
        </w:rPr>
        <w:t xml:space="preserve">، </w:t>
      </w:r>
      <w:r w:rsidR="004F4163" w:rsidRPr="00F249A9">
        <w:rPr>
          <w:rFonts w:ascii="Traditional Arabic" w:hAnsi="Traditional Arabic" w:cs="Traditional Arabic"/>
          <w:sz w:val="36"/>
          <w:szCs w:val="36"/>
          <w:rtl/>
          <w:lang w:val="fr-FR"/>
        </w:rPr>
        <w:t>ولأن اللغة هي إ</w:t>
      </w:r>
      <w:r w:rsidR="00EC7B05" w:rsidRPr="00F249A9">
        <w:rPr>
          <w:rFonts w:ascii="Traditional Arabic" w:hAnsi="Traditional Arabic" w:cs="Traditional Arabic"/>
          <w:sz w:val="36"/>
          <w:szCs w:val="36"/>
          <w:rtl/>
          <w:lang w:val="fr-FR"/>
        </w:rPr>
        <w:t>حدى مكونا</w:t>
      </w:r>
      <w:r w:rsidR="00E938B5" w:rsidRPr="00F249A9">
        <w:rPr>
          <w:rFonts w:ascii="Traditional Arabic" w:hAnsi="Traditional Arabic" w:cs="Traditional Arabic"/>
          <w:sz w:val="36"/>
          <w:szCs w:val="36"/>
          <w:rtl/>
          <w:lang w:val="fr-FR"/>
        </w:rPr>
        <w:t>ت الهوية وهي لغة إ</w:t>
      </w:r>
      <w:r w:rsidR="00AD4A18" w:rsidRPr="00F249A9">
        <w:rPr>
          <w:rFonts w:ascii="Traditional Arabic" w:hAnsi="Traditional Arabic" w:cs="Traditional Arabic"/>
          <w:sz w:val="36"/>
          <w:szCs w:val="36"/>
          <w:rtl/>
          <w:lang w:val="fr-FR"/>
        </w:rPr>
        <w:t>ستعملها الأدي</w:t>
      </w:r>
      <w:r w:rsidR="00EC7B05" w:rsidRPr="00F249A9">
        <w:rPr>
          <w:rFonts w:ascii="Traditional Arabic" w:hAnsi="Traditional Arabic" w:cs="Traditional Arabic"/>
          <w:sz w:val="36"/>
          <w:szCs w:val="36"/>
          <w:rtl/>
          <w:lang w:val="fr-FR"/>
        </w:rPr>
        <w:t>ب ا</w:t>
      </w:r>
      <w:r w:rsidR="00E938B5" w:rsidRPr="00F249A9">
        <w:rPr>
          <w:rFonts w:ascii="Traditional Arabic" w:hAnsi="Traditional Arabic" w:cs="Traditional Arabic"/>
          <w:sz w:val="36"/>
          <w:szCs w:val="36"/>
          <w:rtl/>
          <w:lang w:val="fr-FR"/>
        </w:rPr>
        <w:t xml:space="preserve">لجزائري لتعرية جرائم الإستعمار، </w:t>
      </w:r>
      <w:r w:rsidR="00EC7B05" w:rsidRPr="00F249A9">
        <w:rPr>
          <w:rFonts w:ascii="Traditional Arabic" w:hAnsi="Traditional Arabic" w:cs="Traditional Arabic"/>
          <w:sz w:val="36"/>
          <w:szCs w:val="36"/>
          <w:rtl/>
          <w:lang w:val="fr-FR"/>
        </w:rPr>
        <w:t>ومن زاوية أخر</w:t>
      </w:r>
      <w:r w:rsidR="00E938B5" w:rsidRPr="00F249A9">
        <w:rPr>
          <w:rFonts w:ascii="Traditional Arabic" w:hAnsi="Traditional Arabic" w:cs="Traditional Arabic"/>
          <w:sz w:val="36"/>
          <w:szCs w:val="36"/>
          <w:rtl/>
          <w:lang w:val="fr-FR"/>
        </w:rPr>
        <w:t>ى فأدب المقاومة لا</w:t>
      </w:r>
      <w:r w:rsidR="00DF577D" w:rsidRPr="00F249A9">
        <w:rPr>
          <w:rFonts w:ascii="Traditional Arabic" w:hAnsi="Traditional Arabic" w:cs="Traditional Arabic"/>
          <w:sz w:val="36"/>
          <w:szCs w:val="36"/>
          <w:rtl/>
          <w:lang w:val="fr-FR"/>
        </w:rPr>
        <w:t xml:space="preserve"> </w:t>
      </w:r>
      <w:r w:rsidR="00E938B5" w:rsidRPr="00F249A9">
        <w:rPr>
          <w:rFonts w:ascii="Traditional Arabic" w:hAnsi="Traditional Arabic" w:cs="Traditional Arabic"/>
          <w:sz w:val="36"/>
          <w:szCs w:val="36"/>
          <w:rtl/>
          <w:lang w:val="fr-FR"/>
        </w:rPr>
        <w:t>يكمن في اللغة،</w:t>
      </w:r>
      <w:r w:rsidR="00EC7B05" w:rsidRPr="00F249A9">
        <w:rPr>
          <w:rFonts w:ascii="Traditional Arabic" w:hAnsi="Traditional Arabic" w:cs="Traditional Arabic"/>
          <w:sz w:val="36"/>
          <w:szCs w:val="36"/>
          <w:rtl/>
          <w:lang w:val="fr-FR"/>
        </w:rPr>
        <w:t xml:space="preserve"> و</w:t>
      </w:r>
      <w:r w:rsidR="00DF577D"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لكن في</w:t>
      </w:r>
      <w:r w:rsidR="00E938B5" w:rsidRPr="00F249A9">
        <w:rPr>
          <w:rFonts w:ascii="Traditional Arabic" w:hAnsi="Traditional Arabic" w:cs="Traditional Arabic"/>
          <w:sz w:val="36"/>
          <w:szCs w:val="36"/>
          <w:rtl/>
          <w:lang w:val="fr-FR"/>
        </w:rPr>
        <w:t xml:space="preserve"> مضمون وشكل وبناء المتن الروائي،</w:t>
      </w:r>
      <w:r w:rsidR="00EC7B05" w:rsidRPr="00F249A9">
        <w:rPr>
          <w:rFonts w:ascii="Traditional Arabic" w:hAnsi="Traditional Arabic" w:cs="Traditional Arabic"/>
          <w:sz w:val="36"/>
          <w:szCs w:val="36"/>
          <w:rtl/>
          <w:lang w:val="fr-FR"/>
        </w:rPr>
        <w:t xml:space="preserve"> وهذه اللغة التي وظفها الروائي الجزائري ليست حكراً</w:t>
      </w:r>
      <w:r w:rsidR="00E938B5"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خاصاً</w:t>
      </w:r>
      <w:r w:rsidR="00AD4A18"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بل هي كما يقول: الروائي</w:t>
      </w:r>
      <w:r w:rsidR="00E938B5"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(مراد بربون)</w:t>
      </w:r>
      <w:r w:rsidR="00E938B5"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w:t>
      </w:r>
      <w:r w:rsidR="00E938B5"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اللغة الفرنسية ليست ملكاً للفرنسيين و</w:t>
      </w:r>
      <w:r w:rsidR="00DF577D"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ليس سبيلها سبيل الملكية الخاصة وذلك لأن أي لغة يمكن أن تكون ملكاً</w:t>
      </w:r>
      <w:r w:rsidR="0020366A"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لمن يسيطر عليها</w:t>
      </w:r>
      <w:r w:rsidR="0020366A"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و</w:t>
      </w:r>
      <w:r w:rsidR="00DF577D"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يطوعها للإبداع الأدبي أو يعبر بها عن حقيقة ذاته القومية</w:t>
      </w:r>
      <w:r w:rsidR="00E938B5" w:rsidRPr="00F249A9">
        <w:rPr>
          <w:rFonts w:ascii="Traditional Arabic" w:hAnsi="Traditional Arabic" w:cs="Traditional Arabic"/>
          <w:sz w:val="36"/>
          <w:szCs w:val="36"/>
          <w:rtl/>
          <w:lang w:val="fr-FR"/>
        </w:rPr>
        <w:t xml:space="preserve"> </w:t>
      </w:r>
      <w:r w:rsidR="00EC7B05" w:rsidRPr="00F249A9">
        <w:rPr>
          <w:rFonts w:ascii="Traditional Arabic" w:hAnsi="Traditional Arabic" w:cs="Traditional Arabic"/>
          <w:sz w:val="36"/>
          <w:szCs w:val="36"/>
          <w:rtl/>
          <w:lang w:val="fr-FR"/>
        </w:rPr>
        <w:t>أو الوطنية"</w:t>
      </w:r>
      <w:r w:rsidR="00EC7B05" w:rsidRPr="00F249A9">
        <w:rPr>
          <w:rStyle w:val="Appelnotedebasdep"/>
          <w:rFonts w:ascii="Traditional Arabic" w:hAnsi="Traditional Arabic" w:cs="Traditional Arabic"/>
          <w:sz w:val="36"/>
          <w:szCs w:val="36"/>
          <w:rtl/>
          <w:lang w:val="fr-FR"/>
        </w:rPr>
        <w:footnoteReference w:id="88"/>
      </w:r>
      <w:r w:rsidR="00E938B5" w:rsidRPr="00F249A9">
        <w:rPr>
          <w:rFonts w:ascii="Traditional Arabic" w:hAnsi="Traditional Arabic" w:cs="Traditional Arabic"/>
          <w:sz w:val="36"/>
          <w:szCs w:val="36"/>
          <w:rtl/>
          <w:lang w:val="fr-FR"/>
        </w:rPr>
        <w:t>.</w:t>
      </w:r>
    </w:p>
    <w:p w:rsidR="001C3FA4" w:rsidRPr="00F249A9" w:rsidRDefault="00F867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وخلاصة القول أن الأدب المكتوب باللغة الفرنسية أدب جزائري المضمون لأنه يجسد الواقع المأساوي للبلاد بكل صدق ومص</w:t>
      </w:r>
      <w:r w:rsidR="000F623E" w:rsidRPr="00F249A9">
        <w:rPr>
          <w:rFonts w:ascii="Traditional Arabic" w:hAnsi="Traditional Arabic" w:cs="Traditional Arabic"/>
          <w:sz w:val="36"/>
          <w:szCs w:val="36"/>
          <w:rtl/>
          <w:lang w:val="fr-FR"/>
        </w:rPr>
        <w:t>داقية ولم يتهاون في رسم صورة الإ</w:t>
      </w:r>
      <w:r w:rsidRPr="00F249A9">
        <w:rPr>
          <w:rFonts w:ascii="Traditional Arabic" w:hAnsi="Traditional Arabic" w:cs="Traditional Arabic"/>
          <w:sz w:val="36"/>
          <w:szCs w:val="36"/>
          <w:rtl/>
          <w:lang w:val="fr-FR"/>
        </w:rPr>
        <w:t>رهاب الإستعماري</w:t>
      </w:r>
      <w:r w:rsidR="00AD4A18" w:rsidRPr="00F249A9">
        <w:rPr>
          <w:rFonts w:ascii="Traditional Arabic" w:hAnsi="Traditional Arabic" w:cs="Traditional Arabic"/>
          <w:sz w:val="36"/>
          <w:szCs w:val="36"/>
          <w:rtl/>
          <w:lang w:val="fr-FR"/>
        </w:rPr>
        <w:t xml:space="preserve"> </w:t>
      </w:r>
      <w:r w:rsidRPr="00F249A9">
        <w:rPr>
          <w:rFonts w:ascii="Traditional Arabic" w:hAnsi="Traditional Arabic" w:cs="Traditional Arabic"/>
          <w:sz w:val="36"/>
          <w:szCs w:val="36"/>
          <w:rtl/>
          <w:lang w:val="fr-FR"/>
        </w:rPr>
        <w:t xml:space="preserve">ولا يجب انتقاد </w:t>
      </w:r>
      <w:r w:rsidR="000F623E" w:rsidRPr="00F249A9">
        <w:rPr>
          <w:rFonts w:ascii="Traditional Arabic" w:hAnsi="Traditional Arabic" w:cs="Traditional Arabic"/>
          <w:sz w:val="36"/>
          <w:szCs w:val="36"/>
          <w:rtl/>
          <w:lang w:val="fr-FR"/>
        </w:rPr>
        <w:t>أصحابه على اللغة التي استعملوها، هؤلاء الأدباء الذين أ</w:t>
      </w:r>
      <w:r w:rsidRPr="00F249A9">
        <w:rPr>
          <w:rFonts w:ascii="Traditional Arabic" w:hAnsi="Traditional Arabic" w:cs="Traditional Arabic"/>
          <w:sz w:val="36"/>
          <w:szCs w:val="36"/>
          <w:rtl/>
          <w:lang w:val="fr-FR"/>
        </w:rPr>
        <w:t>ستشهدوا في ح</w:t>
      </w:r>
      <w:r w:rsidR="000F623E" w:rsidRPr="00F249A9">
        <w:rPr>
          <w:rFonts w:ascii="Traditional Arabic" w:hAnsi="Traditional Arabic" w:cs="Traditional Arabic"/>
          <w:sz w:val="36"/>
          <w:szCs w:val="36"/>
          <w:rtl/>
          <w:lang w:val="fr-FR"/>
        </w:rPr>
        <w:t xml:space="preserve">ياتهم، </w:t>
      </w:r>
      <w:r w:rsidRPr="00F249A9">
        <w:rPr>
          <w:rFonts w:ascii="Traditional Arabic" w:hAnsi="Traditional Arabic" w:cs="Traditional Arabic"/>
          <w:sz w:val="36"/>
          <w:szCs w:val="36"/>
          <w:rtl/>
          <w:lang w:val="fr-FR"/>
        </w:rPr>
        <w:t>لم</w:t>
      </w:r>
      <w:r w:rsidR="00432801" w:rsidRPr="00F249A9">
        <w:rPr>
          <w:rFonts w:ascii="Traditional Arabic" w:hAnsi="Traditional Arabic" w:cs="Traditional Arabic"/>
          <w:sz w:val="36"/>
          <w:szCs w:val="36"/>
          <w:rtl/>
          <w:lang w:val="fr-FR"/>
        </w:rPr>
        <w:t xml:space="preserve"> يكونوا ألا مصورين في أدبهم عن </w:t>
      </w:r>
      <w:r w:rsidR="00432801" w:rsidRPr="00F249A9">
        <w:rPr>
          <w:rFonts w:ascii="Traditional Arabic" w:hAnsi="Traditional Arabic" w:cs="Traditional Arabic"/>
          <w:sz w:val="36"/>
          <w:szCs w:val="36"/>
          <w:rtl/>
          <w:lang w:val="fr-FR" w:bidi="ar-DZ"/>
        </w:rPr>
        <w:t>إ</w:t>
      </w:r>
      <w:r w:rsidRPr="00F249A9">
        <w:rPr>
          <w:rFonts w:ascii="Traditional Arabic" w:hAnsi="Traditional Arabic" w:cs="Traditional Arabic"/>
          <w:sz w:val="36"/>
          <w:szCs w:val="36"/>
          <w:rtl/>
          <w:lang w:val="fr-FR"/>
        </w:rPr>
        <w:t>حساس وشعور وطني نبيل</w:t>
      </w:r>
      <w:r w:rsidR="000F623E" w:rsidRPr="00F249A9">
        <w:rPr>
          <w:rFonts w:ascii="Traditional Arabic" w:hAnsi="Traditional Arabic" w:cs="Traditional Arabic"/>
          <w:sz w:val="36"/>
          <w:szCs w:val="36"/>
          <w:rtl/>
          <w:lang w:val="fr-FR"/>
        </w:rPr>
        <w:t>.</w:t>
      </w: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D47485" w:rsidRDefault="00D47485" w:rsidP="000C3787">
      <w:pPr>
        <w:spacing w:line="240" w:lineRule="auto"/>
        <w:jc w:val="both"/>
        <w:rPr>
          <w:rFonts w:ascii="Traditional Arabic" w:hAnsi="Traditional Arabic" w:cs="Traditional Arabic"/>
          <w:sz w:val="36"/>
          <w:szCs w:val="36"/>
          <w:rtl/>
          <w:lang w:val="fr-FR"/>
        </w:rPr>
        <w:sectPr w:rsidR="00D47485" w:rsidSect="00D04AAA">
          <w:headerReference w:type="default" r:id="rId25"/>
          <w:footerReference w:type="default" r:id="rId26"/>
          <w:footnotePr>
            <w:numRestart w:val="eachPage"/>
          </w:footnotePr>
          <w:pgSz w:w="11906" w:h="16838"/>
          <w:pgMar w:top="1134" w:right="282" w:bottom="1134" w:left="1418" w:header="709" w:footer="709" w:gutter="1701"/>
          <w:pgNumType w:start="23" w:chapStyle="1"/>
          <w:cols w:space="708"/>
          <w:bidi/>
          <w:rtlGutter/>
          <w:docGrid w:linePitch="360"/>
        </w:sectPr>
      </w:pP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6D5B8E" w:rsidRDefault="006D5B8E" w:rsidP="006D5B8E">
      <w:pPr>
        <w:spacing w:line="240" w:lineRule="auto"/>
        <w:rPr>
          <w:rFonts w:ascii="Traditional Arabic" w:hAnsi="Traditional Arabic" w:cs="Traditional Arabic"/>
          <w:b/>
          <w:bCs/>
          <w:sz w:val="48"/>
          <w:szCs w:val="48"/>
          <w:rtl/>
          <w:lang w:bidi="ar-DZ"/>
        </w:rPr>
      </w:pPr>
    </w:p>
    <w:p w:rsidR="006D5B8E" w:rsidRDefault="006D5B8E" w:rsidP="006D5B8E">
      <w:pPr>
        <w:spacing w:line="240" w:lineRule="auto"/>
        <w:rPr>
          <w:rFonts w:ascii="Traditional Arabic" w:hAnsi="Traditional Arabic" w:cs="Traditional Arabic"/>
          <w:b/>
          <w:bCs/>
          <w:sz w:val="48"/>
          <w:szCs w:val="48"/>
          <w:rtl/>
          <w:lang w:bidi="ar-DZ"/>
        </w:rPr>
      </w:pPr>
    </w:p>
    <w:p w:rsidR="0006335A" w:rsidRPr="006D5B8E" w:rsidRDefault="006D5B8E" w:rsidP="005008D8">
      <w:pPr>
        <w:spacing w:line="360" w:lineRule="auto"/>
        <w:rPr>
          <w:rFonts w:ascii="Traditional Arabic" w:hAnsi="Traditional Arabic" w:cs="Traditional Arabic"/>
          <w:b/>
          <w:bCs/>
          <w:sz w:val="48"/>
          <w:szCs w:val="48"/>
          <w:rtl/>
          <w:lang w:bidi="ar-DZ"/>
        </w:rPr>
      </w:pPr>
      <w:r w:rsidRPr="006D5B8E">
        <w:rPr>
          <w:rFonts w:ascii="Traditional Arabic" w:hAnsi="Traditional Arabic" w:cs="Traditional Arabic"/>
          <w:b/>
          <w:bCs/>
          <w:sz w:val="48"/>
          <w:szCs w:val="48"/>
          <w:rtl/>
          <w:lang w:bidi="ar-DZ"/>
        </w:rPr>
        <w:t>الفصل الثاني</w:t>
      </w:r>
      <w:r>
        <w:rPr>
          <w:rFonts w:ascii="Traditional Arabic" w:hAnsi="Traditional Arabic" w:cs="Traditional Arabic" w:hint="cs"/>
          <w:b/>
          <w:bCs/>
          <w:sz w:val="48"/>
          <w:szCs w:val="48"/>
          <w:rtl/>
          <w:lang w:bidi="ar-DZ"/>
        </w:rPr>
        <w:t xml:space="preserve">: </w:t>
      </w:r>
      <w:r w:rsidR="0006335A" w:rsidRPr="006D5B8E">
        <w:rPr>
          <w:rFonts w:ascii="Traditional Arabic" w:hAnsi="Traditional Arabic" w:cs="Traditional Arabic"/>
          <w:b/>
          <w:bCs/>
          <w:sz w:val="48"/>
          <w:szCs w:val="48"/>
          <w:rtl/>
          <w:lang w:bidi="ar-DZ"/>
        </w:rPr>
        <w:t>الأبعاد الاجتماعية في يوميات بلاد القبائل</w:t>
      </w:r>
      <w:r w:rsidR="005008D8">
        <w:rPr>
          <w:rFonts w:ascii="Traditional Arabic" w:hAnsi="Traditional Arabic" w:cs="Traditional Arabic" w:hint="cs"/>
          <w:b/>
          <w:bCs/>
          <w:sz w:val="48"/>
          <w:szCs w:val="48"/>
          <w:rtl/>
          <w:lang w:bidi="ar-DZ"/>
        </w:rPr>
        <w:t>.</w:t>
      </w:r>
    </w:p>
    <w:p w:rsidR="0006335A" w:rsidRPr="006D5B8E" w:rsidRDefault="0006335A" w:rsidP="005008D8">
      <w:pPr>
        <w:pStyle w:val="Listepuces"/>
        <w:bidi/>
        <w:spacing w:line="360" w:lineRule="auto"/>
        <w:ind w:left="0"/>
        <w:rPr>
          <w:rFonts w:ascii="Traditional Arabic" w:hAnsi="Traditional Arabic" w:cs="Traditional Arabic"/>
          <w:b/>
          <w:bCs/>
          <w:sz w:val="48"/>
          <w:szCs w:val="48"/>
          <w:rtl/>
          <w:lang w:bidi="ar-DZ"/>
        </w:rPr>
      </w:pPr>
      <w:r w:rsidRPr="006D5B8E">
        <w:rPr>
          <w:rFonts w:ascii="Traditional Arabic" w:hAnsi="Traditional Arabic" w:cs="Traditional Arabic"/>
          <w:b/>
          <w:bCs/>
          <w:sz w:val="48"/>
          <w:szCs w:val="48"/>
          <w:rtl/>
          <w:lang w:bidi="ar-DZ"/>
        </w:rPr>
        <w:t>تمهيد</w:t>
      </w:r>
    </w:p>
    <w:p w:rsidR="0006335A" w:rsidRPr="006D5B8E" w:rsidRDefault="0006335A" w:rsidP="005A74A8">
      <w:pPr>
        <w:pStyle w:val="Listepuces"/>
        <w:bidi/>
        <w:spacing w:line="360" w:lineRule="auto"/>
        <w:ind w:left="0"/>
        <w:rPr>
          <w:rFonts w:ascii="Traditional Arabic" w:hAnsi="Traditional Arabic" w:cs="Traditional Arabic"/>
          <w:b/>
          <w:bCs/>
          <w:sz w:val="48"/>
          <w:szCs w:val="48"/>
          <w:rtl/>
          <w:lang w:bidi="ar-DZ"/>
        </w:rPr>
      </w:pPr>
      <w:r w:rsidRPr="006D5B8E">
        <w:rPr>
          <w:rFonts w:ascii="Traditional Arabic" w:hAnsi="Traditional Arabic" w:cs="Traditional Arabic"/>
          <w:b/>
          <w:bCs/>
          <w:sz w:val="48"/>
          <w:szCs w:val="48"/>
          <w:rtl/>
          <w:lang w:bidi="ar-DZ"/>
        </w:rPr>
        <w:t>الم</w:t>
      </w:r>
      <w:r w:rsidR="005A74A8">
        <w:rPr>
          <w:rFonts w:ascii="Traditional Arabic" w:hAnsi="Traditional Arabic" w:cs="Traditional Arabic" w:hint="cs"/>
          <w:b/>
          <w:bCs/>
          <w:sz w:val="48"/>
          <w:szCs w:val="48"/>
          <w:rtl/>
          <w:lang w:bidi="ar-DZ"/>
        </w:rPr>
        <w:t>بحث</w:t>
      </w:r>
      <w:r w:rsidRPr="006D5B8E">
        <w:rPr>
          <w:rFonts w:ascii="Traditional Arabic" w:hAnsi="Traditional Arabic" w:cs="Traditional Arabic"/>
          <w:b/>
          <w:bCs/>
          <w:sz w:val="48"/>
          <w:szCs w:val="48"/>
          <w:rtl/>
          <w:lang w:bidi="ar-DZ"/>
        </w:rPr>
        <w:t xml:space="preserve"> الأول:</w:t>
      </w:r>
      <w:r w:rsidR="005A74A8">
        <w:rPr>
          <w:rFonts w:ascii="Traditional Arabic" w:hAnsi="Traditional Arabic" w:cs="Traditional Arabic" w:hint="cs"/>
          <w:b/>
          <w:bCs/>
          <w:sz w:val="48"/>
          <w:szCs w:val="48"/>
          <w:rtl/>
          <w:lang w:bidi="ar-DZ"/>
        </w:rPr>
        <w:t xml:space="preserve"> </w:t>
      </w:r>
      <w:r w:rsidRPr="006D5B8E">
        <w:rPr>
          <w:rFonts w:ascii="Traditional Arabic" w:hAnsi="Traditional Arabic" w:cs="Traditional Arabic"/>
          <w:b/>
          <w:bCs/>
          <w:sz w:val="48"/>
          <w:szCs w:val="48"/>
          <w:rtl/>
          <w:lang w:bidi="ar-DZ"/>
        </w:rPr>
        <w:t>الأبعاد الاجتماعية المادية</w:t>
      </w:r>
    </w:p>
    <w:p w:rsidR="0006335A" w:rsidRPr="00F249A9" w:rsidRDefault="0006335A" w:rsidP="005A74A8">
      <w:pPr>
        <w:pStyle w:val="Listepuces"/>
        <w:bidi/>
        <w:spacing w:line="360" w:lineRule="auto"/>
        <w:ind w:left="0"/>
        <w:rPr>
          <w:rFonts w:ascii="Traditional Arabic" w:hAnsi="Traditional Arabic" w:cs="Traditional Arabic"/>
          <w:b/>
          <w:bCs/>
          <w:sz w:val="36"/>
          <w:szCs w:val="36"/>
          <w:rtl/>
          <w:lang w:bidi="ar-DZ"/>
        </w:rPr>
      </w:pPr>
      <w:r w:rsidRPr="006D5B8E">
        <w:rPr>
          <w:rFonts w:ascii="Traditional Arabic" w:hAnsi="Traditional Arabic" w:cs="Traditional Arabic"/>
          <w:b/>
          <w:bCs/>
          <w:sz w:val="48"/>
          <w:szCs w:val="48"/>
          <w:rtl/>
          <w:lang w:bidi="ar-DZ"/>
        </w:rPr>
        <w:t>الم</w:t>
      </w:r>
      <w:r w:rsidR="005A74A8">
        <w:rPr>
          <w:rFonts w:ascii="Traditional Arabic" w:hAnsi="Traditional Arabic" w:cs="Traditional Arabic" w:hint="cs"/>
          <w:b/>
          <w:bCs/>
          <w:sz w:val="48"/>
          <w:szCs w:val="48"/>
          <w:rtl/>
          <w:lang w:bidi="ar-DZ"/>
        </w:rPr>
        <w:t>بحث</w:t>
      </w:r>
      <w:r w:rsidRPr="006D5B8E">
        <w:rPr>
          <w:rFonts w:ascii="Traditional Arabic" w:hAnsi="Traditional Arabic" w:cs="Traditional Arabic"/>
          <w:b/>
          <w:bCs/>
          <w:sz w:val="48"/>
          <w:szCs w:val="48"/>
          <w:rtl/>
          <w:lang w:bidi="ar-DZ"/>
        </w:rPr>
        <w:t xml:space="preserve"> الثاني:</w:t>
      </w:r>
      <w:r w:rsidR="005A74A8">
        <w:rPr>
          <w:rFonts w:ascii="Traditional Arabic" w:hAnsi="Traditional Arabic" w:cs="Traditional Arabic" w:hint="cs"/>
          <w:b/>
          <w:bCs/>
          <w:sz w:val="48"/>
          <w:szCs w:val="48"/>
          <w:rtl/>
          <w:lang w:bidi="ar-DZ"/>
        </w:rPr>
        <w:t xml:space="preserve"> </w:t>
      </w:r>
      <w:r w:rsidRPr="006D5B8E">
        <w:rPr>
          <w:rFonts w:ascii="Traditional Arabic" w:hAnsi="Traditional Arabic" w:cs="Traditional Arabic"/>
          <w:b/>
          <w:bCs/>
          <w:sz w:val="48"/>
          <w:szCs w:val="48"/>
          <w:rtl/>
          <w:lang w:bidi="ar-DZ"/>
        </w:rPr>
        <w:t>الأبعاد الاجتماعية اللامادية</w:t>
      </w:r>
    </w:p>
    <w:p w:rsidR="0006335A" w:rsidRPr="00F249A9" w:rsidRDefault="0006335A" w:rsidP="000C3787">
      <w:pPr>
        <w:spacing w:line="240" w:lineRule="auto"/>
        <w:jc w:val="center"/>
        <w:rPr>
          <w:rFonts w:ascii="Traditional Arabic" w:hAnsi="Traditional Arabic" w:cs="Traditional Arabic"/>
          <w:sz w:val="36"/>
          <w:szCs w:val="36"/>
          <w:rtl/>
          <w:lang w:bidi="ar-DZ"/>
        </w:rPr>
      </w:pPr>
    </w:p>
    <w:p w:rsidR="0006335A" w:rsidRPr="00F249A9" w:rsidRDefault="0006335A" w:rsidP="000C3787">
      <w:pPr>
        <w:spacing w:line="240" w:lineRule="auto"/>
        <w:jc w:val="center"/>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rtl/>
          <w:lang w:bidi="ar-DZ"/>
        </w:rPr>
      </w:pPr>
    </w:p>
    <w:p w:rsidR="0006335A" w:rsidRPr="00F249A9" w:rsidRDefault="0006335A" w:rsidP="000C3787">
      <w:pPr>
        <w:spacing w:line="240" w:lineRule="auto"/>
        <w:jc w:val="both"/>
        <w:rPr>
          <w:rFonts w:ascii="Traditional Arabic" w:hAnsi="Traditional Arabic" w:cs="Traditional Arabic"/>
          <w:sz w:val="36"/>
          <w:szCs w:val="36"/>
          <w:lang w:bidi="ar-DZ"/>
        </w:rPr>
      </w:pPr>
      <w:r w:rsidRPr="00F249A9">
        <w:rPr>
          <w:rFonts w:ascii="Traditional Arabic" w:hAnsi="Traditional Arabic" w:cs="Traditional Arabic"/>
          <w:sz w:val="36"/>
          <w:szCs w:val="36"/>
          <w:rtl/>
          <w:lang w:bidi="ar-DZ"/>
        </w:rPr>
        <w:t xml:space="preserve">  </w:t>
      </w:r>
    </w:p>
    <w:p w:rsidR="005A74A8" w:rsidRPr="005A74A8" w:rsidRDefault="005A74A8" w:rsidP="000C3787">
      <w:pPr>
        <w:spacing w:line="240" w:lineRule="auto"/>
        <w:ind w:hanging="141"/>
        <w:jc w:val="both"/>
        <w:rPr>
          <w:rFonts w:ascii="Traditional Arabic" w:hAnsi="Traditional Arabic" w:cs="Traditional Arabic"/>
          <w:b/>
          <w:bCs/>
          <w:sz w:val="36"/>
          <w:szCs w:val="36"/>
          <w:rtl/>
          <w:lang w:bidi="ar-DZ"/>
        </w:rPr>
      </w:pPr>
      <w:r w:rsidRPr="005A74A8">
        <w:rPr>
          <w:rFonts w:ascii="Traditional Arabic" w:hAnsi="Traditional Arabic" w:cs="Traditional Arabic" w:hint="cs"/>
          <w:b/>
          <w:bCs/>
          <w:sz w:val="36"/>
          <w:szCs w:val="36"/>
          <w:rtl/>
          <w:lang w:bidi="ar-DZ"/>
        </w:rPr>
        <w:lastRenderedPageBreak/>
        <w:t>الفصل الثاني: الأبعاد الاجتماعية في يوميات بلاد القبائل</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Pr="00F249A9">
        <w:rPr>
          <w:rFonts w:ascii="Traditional Arabic" w:hAnsi="Traditional Arabic" w:cs="Traditional Arabic"/>
          <w:b/>
          <w:bCs/>
          <w:sz w:val="36"/>
          <w:szCs w:val="36"/>
          <w:rtl/>
          <w:lang w:bidi="ar-DZ"/>
        </w:rPr>
        <w:t>تمهيد</w:t>
      </w:r>
      <w:r w:rsidRPr="00F249A9">
        <w:rPr>
          <w:rFonts w:ascii="Traditional Arabic" w:hAnsi="Traditional Arabic" w:cs="Traditional Arabic"/>
          <w:sz w:val="36"/>
          <w:szCs w:val="36"/>
          <w:rtl/>
          <w:lang w:bidi="ar-DZ"/>
        </w:rPr>
        <w:t xml:space="preserve">: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تعتبر الكتابات الأدبية من أهم الأمور التي تكشف الحقائق الغامضة، والأسرار الخفية التي تنطوي عليها الحياة البشرية، ذالك أن القلم لصيق الإنسان ولا يمكنه أن يتجاوز تلك اللحظات العابرة دون أن يدوّن الوقائع، أو يقف عند الأحداث التي تصنع مشوار حياته أو ما يدور حوله. ولاشك أن الجانب الاجتماعي له الحظوة العظمى إذ لا غنية للإنسان عن غيره. فهو محتاج لا محالة لبني جنسه احتياجه للطعام والشراب والهواء الذي يتنفسه. فالعلاقة بين الأدب والحياة الاجتماعية قديمة قدم الكتابة، وهل يستقي الأديب موضوعاته إلا من الأحداث التي تدور في ساحته. بل إن تطور الأدب إنما هو وليد التطورات والتغيرات الاجتماعية، يحكي المعاناة ويستشرف التطلعات.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9133C7">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وقد خاضت الأجناس الأدبية بمختلف أنواعها مشارب المجتمع البشري وحللت مكامنه وغاصت في بحر لججه فكانت خير معبر عما يسترعي اهتماماته  ويقف عند الحل لمعضلاته وعلاج أدوائه. فكم هي التيارات الأدبية التي كانت سببا في تغيير وجه العالم. وتعد دراسات مدام دوستايل من البدايات الأولى التي تناولت الجانب السوسيولوجي في  الأدب ولكنها اقتصرت على تأثير الدين و العادات والتقاليد فكانت من أهم الدراسات التي تناولت الجانب الاجتماعي</w:t>
      </w:r>
      <w:r w:rsidRPr="00F249A9">
        <w:rPr>
          <w:rStyle w:val="Appelnotedebasdep"/>
          <w:rFonts w:ascii="Traditional Arabic" w:hAnsi="Traditional Arabic" w:cs="Traditional Arabic"/>
          <w:sz w:val="36"/>
          <w:szCs w:val="36"/>
          <w:rtl/>
          <w:lang w:bidi="ar-DZ"/>
        </w:rPr>
        <w:footnoteReference w:id="89"/>
      </w:r>
      <w:r w:rsidRPr="00F249A9">
        <w:rPr>
          <w:rFonts w:ascii="Traditional Arabic" w:hAnsi="Traditional Arabic" w:cs="Traditional Arabic"/>
          <w:sz w:val="36"/>
          <w:szCs w:val="36"/>
          <w:rtl/>
          <w:lang w:bidi="ar-DZ"/>
        </w:rPr>
        <w:t>، وإن كانت لا تزال قاصرة لعدم إلمامها وشمولها. لتبرز بعد ذالك توجهات ساهمت في تطوير النظرية كالتوجه الماركسي الذي يرى بأن الأدب تعبير عن محصل عوامل اقتصادية  "رأس المال، العمل، الإنتاج " فالواقع الاجتماعي هو الذي يحدد وعي الناس وقالوا بأن المجتمع مقسم إلى طبقات لها وعي يحدده الجانب المادي فتتصارع الطبقات فيكون  التطور. يقول روني ويليك "دراسة الأساس الاقتصادي للأدب والوضع الاجتماعي للكاتب لا ينفصل عن الجمهور الذي يخاطبه ولا يتطلب من الكاتب التمجيد الشخصي فحسب بل الانسجام مع مواصفات طبقته"</w:t>
      </w:r>
      <w:r w:rsidRPr="00F249A9">
        <w:rPr>
          <w:rStyle w:val="Appelnotedebasdep"/>
          <w:rFonts w:ascii="Traditional Arabic" w:hAnsi="Traditional Arabic" w:cs="Traditional Arabic"/>
          <w:sz w:val="36"/>
          <w:szCs w:val="36"/>
          <w:rtl/>
          <w:lang w:bidi="ar-DZ"/>
        </w:rPr>
        <w:footnoteReference w:id="90"/>
      </w:r>
      <w:r w:rsidRPr="00F249A9">
        <w:rPr>
          <w:rFonts w:ascii="Traditional Arabic" w:hAnsi="Traditional Arabic" w:cs="Traditional Arabic"/>
          <w:sz w:val="36"/>
          <w:szCs w:val="36"/>
          <w:rtl/>
          <w:lang w:bidi="ar-DZ"/>
        </w:rPr>
        <w:t xml:space="preserve">  ثم ظهر مفهوم المرآة والانعكاس. والانعكاس هو بحث الدارس عن انعكاس الحياة الواقعية في ثنايا النص  و"لنيين" هو الذي اصطلح المرآة وعبر بالمرآة </w:t>
      </w:r>
      <w:r w:rsidRPr="00F249A9">
        <w:rPr>
          <w:rFonts w:ascii="Traditional Arabic" w:hAnsi="Traditional Arabic" w:cs="Traditional Arabic"/>
          <w:sz w:val="36"/>
          <w:szCs w:val="36"/>
          <w:rtl/>
          <w:lang w:bidi="ar-DZ"/>
        </w:rPr>
        <w:lastRenderedPageBreak/>
        <w:t>الميتة عندما يكون الانعكاس آليا "يعيننا ويفتح أعيننا على قراءة حياتنا وعلاقاتنا بالعالم من حولنا"</w:t>
      </w:r>
      <w:r w:rsidRPr="00F249A9">
        <w:rPr>
          <w:rStyle w:val="Appelnotedebasdep"/>
          <w:rFonts w:ascii="Traditional Arabic" w:hAnsi="Traditional Arabic" w:cs="Traditional Arabic"/>
          <w:sz w:val="36"/>
          <w:szCs w:val="36"/>
          <w:rtl/>
          <w:lang w:bidi="ar-DZ"/>
        </w:rPr>
        <w:footnoteReference w:id="91"/>
      </w:r>
      <w:r w:rsidRPr="00F249A9">
        <w:rPr>
          <w:rFonts w:ascii="Traditional Arabic" w:hAnsi="Traditional Arabic" w:cs="Traditional Arabic"/>
          <w:sz w:val="36"/>
          <w:szCs w:val="36"/>
          <w:rtl/>
          <w:lang w:bidi="ar-DZ"/>
        </w:rPr>
        <w:t xml:space="preserve"> وأما المرآة الحية فهو الانعكاس الذي يقوّم فيه الأديب موقفه من الواقع، فيكون ناقدا لا ناقلا يقول لينين " إننا لا نستطيع أن نصف كاتبا بأنه مرآة للواقع إذا هو لم يعكسه بصورة صادقة"</w:t>
      </w:r>
      <w:r w:rsidRPr="00F249A9">
        <w:rPr>
          <w:rStyle w:val="Appelnotedebasdep"/>
          <w:rFonts w:ascii="Traditional Arabic" w:hAnsi="Traditional Arabic" w:cs="Traditional Arabic"/>
          <w:sz w:val="36"/>
          <w:szCs w:val="36"/>
          <w:rtl/>
          <w:lang w:bidi="ar-DZ"/>
        </w:rPr>
        <w:footnoteReference w:id="92"/>
      </w:r>
      <w:r w:rsidRPr="00F249A9">
        <w:rPr>
          <w:rFonts w:ascii="Traditional Arabic" w:hAnsi="Traditional Arabic" w:cs="Traditional Arabic"/>
          <w:sz w:val="36"/>
          <w:szCs w:val="36"/>
          <w:rtl/>
          <w:lang w:bidi="ar-DZ"/>
        </w:rPr>
        <w:t xml:space="preserve">  وبعدها ظهرت البنيوية التكوينية بزعامة لوكاش وغولدمان ويرى"أن الأدب في جوهره هو معرفة بالواقع ناتجة عن رؤية وتحليل</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وليس انعكاسا</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سطحيا</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لمظاهر الواقع"</w:t>
      </w:r>
      <w:r w:rsidRPr="00F249A9">
        <w:rPr>
          <w:rStyle w:val="Appelnotedebasdep"/>
          <w:rFonts w:ascii="Traditional Arabic" w:hAnsi="Traditional Arabic" w:cs="Traditional Arabic"/>
          <w:sz w:val="36"/>
          <w:szCs w:val="36"/>
          <w:rtl/>
          <w:lang w:bidi="ar-DZ"/>
        </w:rPr>
        <w:footnoteReference w:id="93"/>
      </w:r>
      <w:r w:rsidRPr="00F249A9">
        <w:rPr>
          <w:rFonts w:ascii="Traditional Arabic" w:hAnsi="Traditional Arabic" w:cs="Traditional Arabic"/>
          <w:sz w:val="36"/>
          <w:szCs w:val="36"/>
          <w:rtl/>
          <w:lang w:bidi="ar-DZ"/>
        </w:rPr>
        <w:t xml:space="preserve">.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ولعل من الأنواع الأدبية التي تستوعب قضايا الناس بشكل عميق ولها القدرة على تناول الموضوع</w:t>
      </w:r>
      <w:r w:rsidR="009133C7">
        <w:rPr>
          <w:rFonts w:ascii="Traditional Arabic" w:hAnsi="Traditional Arabic" w:cs="Traditional Arabic"/>
          <w:sz w:val="36"/>
          <w:szCs w:val="36"/>
          <w:rtl/>
          <w:lang w:bidi="ar-DZ"/>
        </w:rPr>
        <w:t>ات بمختلف أنواعها فن الرواية. ذ</w:t>
      </w:r>
      <w:r w:rsidRPr="00F249A9">
        <w:rPr>
          <w:rFonts w:ascii="Traditional Arabic" w:hAnsi="Traditional Arabic" w:cs="Traditional Arabic"/>
          <w:sz w:val="36"/>
          <w:szCs w:val="36"/>
          <w:rtl/>
          <w:lang w:bidi="ar-DZ"/>
        </w:rPr>
        <w:t>لك لتقاطع هذا الفن مع عدة فنون أخرى، ولتطوره عبر العصور خاصة مع العصور التي شهدت معها البشرية تطورا هائلا وسريعا في شتى المجالات.  فكانت الرحب الفسيح الواسع الذي وجد فيه الأدباء ضالتهم. والجزائر من بين الدول العربية التي حظيت فيها الدراسات الأدبية الاجتماعية بالنصيب الأوفر. فبرز على الساحة كتاب وضعوا بصمتهم في هذا الجانب باللغتين العربية والفرنسية  كالطاهر وطار، وبن هدوقة، ويعد مولود فرعون الكاتب الجزائري باللغة الفرنسية أحد الذين تناولوا في كتاباتهم قسطا وافرا يعالجون فيه الجوانب الاجتماعية ويكشفون الحقائق ويسلطون الضوء على الواقع.</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170F04">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 xml:space="preserve">وهذه المدونة المعنونة ب"يوميات بلاد القبائل" التي نتناولها بالدراسة أحد مؤلفاته الجميلة التي عبرت عن واقع القرى القبائلية والتي جمع فيها مولود فرعون بين الأدب </w:t>
      </w:r>
      <w:r w:rsidR="006D3536">
        <w:rPr>
          <w:rFonts w:ascii="Traditional Arabic" w:hAnsi="Traditional Arabic" w:cs="Traditional Arabic" w:hint="cs"/>
          <w:sz w:val="36"/>
          <w:szCs w:val="36"/>
          <w:rtl/>
          <w:lang w:bidi="ar-DZ"/>
        </w:rPr>
        <w:t>و</w:t>
      </w:r>
      <w:r w:rsidRPr="00F249A9">
        <w:rPr>
          <w:rFonts w:ascii="Traditional Arabic" w:hAnsi="Traditional Arabic" w:cs="Traditional Arabic"/>
          <w:sz w:val="36"/>
          <w:szCs w:val="36"/>
          <w:rtl/>
          <w:lang w:bidi="ar-DZ"/>
        </w:rPr>
        <w:t>الاثنوغرافيا</w:t>
      </w:r>
      <w:r w:rsidRPr="00F249A9">
        <w:rPr>
          <w:rStyle w:val="Appelnotedebasdep"/>
          <w:rFonts w:ascii="Traditional Arabic" w:hAnsi="Traditional Arabic" w:cs="Traditional Arabic"/>
          <w:sz w:val="36"/>
          <w:szCs w:val="36"/>
          <w:rtl/>
          <w:lang w:bidi="ar-DZ"/>
        </w:rPr>
        <w:footnoteReference w:id="94"/>
      </w:r>
      <w:r w:rsidR="008A5083">
        <w:rPr>
          <w:rFonts w:ascii="Traditional Arabic" w:hAnsi="Traditional Arabic" w:cs="Traditional Arabic" w:hint="cs"/>
          <w:sz w:val="36"/>
          <w:szCs w:val="36"/>
          <w:rtl/>
          <w:lang w:bidi="ar-DZ"/>
        </w:rPr>
        <w:t>.</w:t>
      </w:r>
      <w:r w:rsidR="008A5083">
        <w:rPr>
          <w:rFonts w:ascii="Traditional Arabic" w:hAnsi="Traditional Arabic" w:cs="Traditional Arabic"/>
          <w:sz w:val="36"/>
          <w:szCs w:val="36"/>
          <w:rtl/>
          <w:lang w:bidi="ar-DZ"/>
        </w:rPr>
        <w:t xml:space="preserve"> مؤكدا بذ</w:t>
      </w:r>
      <w:r w:rsidRPr="00F249A9">
        <w:rPr>
          <w:rFonts w:ascii="Traditional Arabic" w:hAnsi="Traditional Arabic" w:cs="Traditional Arabic"/>
          <w:sz w:val="36"/>
          <w:szCs w:val="36"/>
          <w:rtl/>
          <w:lang w:bidi="ar-DZ"/>
        </w:rPr>
        <w:t xml:space="preserve">لك ما للأدب من علاقة وطيدة بالبيئة الاجتماعية، وما للأدب من القدرة على بسط الحقائق </w:t>
      </w:r>
      <w:r w:rsidR="006D3536">
        <w:rPr>
          <w:rFonts w:ascii="Traditional Arabic" w:hAnsi="Traditional Arabic" w:cs="Traditional Arabic"/>
          <w:sz w:val="36"/>
          <w:szCs w:val="36"/>
          <w:rtl/>
          <w:lang w:bidi="ar-DZ"/>
        </w:rPr>
        <w:t>والوقوف على الواقع المعاش. كل ذ</w:t>
      </w:r>
      <w:r w:rsidRPr="00F249A9">
        <w:rPr>
          <w:rFonts w:ascii="Traditional Arabic" w:hAnsi="Traditional Arabic" w:cs="Traditional Arabic"/>
          <w:sz w:val="36"/>
          <w:szCs w:val="36"/>
          <w:rtl/>
          <w:lang w:bidi="ar-DZ"/>
        </w:rPr>
        <w:t>لك في قالب من جمال العبارة وروعة التعبير الذي ينقل الصورة النابضة بالحياة، ويستلهم منها</w:t>
      </w:r>
      <w:r w:rsidR="008A5083">
        <w:rPr>
          <w:rFonts w:ascii="Traditional Arabic" w:hAnsi="Traditional Arabic" w:cs="Traditional Arabic"/>
          <w:sz w:val="36"/>
          <w:szCs w:val="36"/>
          <w:rtl/>
          <w:lang w:bidi="ar-DZ"/>
        </w:rPr>
        <w:t xml:space="preserve"> القارئ روح الحب للموطن وعزة ال</w:t>
      </w:r>
      <w:r w:rsidR="008A5083">
        <w:rPr>
          <w:rFonts w:ascii="Traditional Arabic" w:hAnsi="Traditional Arabic" w:cs="Traditional Arabic" w:hint="cs"/>
          <w:sz w:val="36"/>
          <w:szCs w:val="36"/>
          <w:rtl/>
          <w:lang w:bidi="ar-DZ"/>
        </w:rPr>
        <w:t>إ</w:t>
      </w:r>
      <w:r w:rsidRPr="00F249A9">
        <w:rPr>
          <w:rFonts w:ascii="Traditional Arabic" w:hAnsi="Traditional Arabic" w:cs="Traditional Arabic"/>
          <w:sz w:val="36"/>
          <w:szCs w:val="36"/>
          <w:rtl/>
          <w:lang w:bidi="ar-DZ"/>
        </w:rPr>
        <w:t>نتماء للأصل. ونكهة العيش بين العائلة الصغيرة والكبيرة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br w:type="page"/>
      </w:r>
    </w:p>
    <w:p w:rsidR="0006335A" w:rsidRPr="00DB3399" w:rsidRDefault="00DB3399" w:rsidP="00DB3399">
      <w:pPr>
        <w:spacing w:line="240" w:lineRule="auto"/>
        <w:ind w:hanging="141"/>
        <w:jc w:val="both"/>
        <w:rPr>
          <w:rFonts w:ascii="Traditional Arabic" w:hAnsi="Traditional Arabic" w:cs="Traditional Arabic"/>
          <w:b/>
          <w:bCs/>
          <w:sz w:val="36"/>
          <w:szCs w:val="36"/>
          <w:rtl/>
          <w:lang w:bidi="ar-DZ"/>
        </w:rPr>
      </w:pPr>
      <w:r w:rsidRPr="00DB3399">
        <w:rPr>
          <w:rFonts w:ascii="Traditional Arabic" w:hAnsi="Traditional Arabic" w:cs="Traditional Arabic" w:hint="cs"/>
          <w:b/>
          <w:bCs/>
          <w:sz w:val="36"/>
          <w:szCs w:val="36"/>
          <w:rtl/>
          <w:lang w:bidi="ar-DZ"/>
        </w:rPr>
        <w:lastRenderedPageBreak/>
        <w:t>01-</w:t>
      </w:r>
      <w:r>
        <w:rPr>
          <w:rFonts w:ascii="Traditional Arabic" w:hAnsi="Traditional Arabic" w:cs="Traditional Arabic"/>
          <w:b/>
          <w:bCs/>
          <w:sz w:val="36"/>
          <w:szCs w:val="36"/>
          <w:rtl/>
          <w:lang w:bidi="ar-DZ"/>
        </w:rPr>
        <w:t xml:space="preserve"> </w:t>
      </w:r>
      <w:r w:rsidR="0006335A" w:rsidRPr="00DB3399">
        <w:rPr>
          <w:rFonts w:ascii="Traditional Arabic" w:hAnsi="Traditional Arabic" w:cs="Traditional Arabic"/>
          <w:b/>
          <w:bCs/>
          <w:sz w:val="36"/>
          <w:szCs w:val="36"/>
          <w:rtl/>
          <w:lang w:bidi="ar-DZ"/>
        </w:rPr>
        <w:t>تقديم الرواية:</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مولود فرعون من مواليد 18 مارس 1913 بقرية تي</w:t>
      </w:r>
      <w:r w:rsidR="008A5083">
        <w:rPr>
          <w:rFonts w:ascii="Traditional Arabic" w:hAnsi="Traditional Arabic" w:cs="Traditional Arabic"/>
          <w:sz w:val="36"/>
          <w:szCs w:val="36"/>
          <w:rtl/>
          <w:lang w:bidi="ar-DZ"/>
        </w:rPr>
        <w:t>زي هبيل بولاية تيزي وزو. درس ال</w:t>
      </w:r>
      <w:r w:rsidR="008A5083">
        <w:rPr>
          <w:rFonts w:ascii="Traditional Arabic" w:hAnsi="Traditional Arabic" w:cs="Traditional Arabic" w:hint="cs"/>
          <w:sz w:val="36"/>
          <w:szCs w:val="36"/>
          <w:rtl/>
          <w:lang w:bidi="ar-DZ"/>
        </w:rPr>
        <w:t>إ</w:t>
      </w:r>
      <w:r w:rsidRPr="00F249A9">
        <w:rPr>
          <w:rFonts w:ascii="Traditional Arabic" w:hAnsi="Traditional Arabic" w:cs="Traditional Arabic"/>
          <w:sz w:val="36"/>
          <w:szCs w:val="36"/>
          <w:rtl/>
          <w:lang w:bidi="ar-DZ"/>
        </w:rPr>
        <w:t xml:space="preserve">بتدائية في قرية تاوريرت </w:t>
      </w:r>
      <w:r w:rsidRPr="00F249A9">
        <w:rPr>
          <w:rStyle w:val="Appelnotedebasdep"/>
          <w:rFonts w:ascii="Traditional Arabic" w:hAnsi="Traditional Arabic" w:cs="Traditional Arabic"/>
          <w:sz w:val="36"/>
          <w:szCs w:val="36"/>
          <w:rtl/>
          <w:lang w:bidi="ar-DZ"/>
        </w:rPr>
        <w:footnoteReference w:id="95"/>
      </w:r>
      <w:r w:rsidRPr="00F249A9">
        <w:rPr>
          <w:rFonts w:ascii="Traditional Arabic" w:hAnsi="Traditional Arabic" w:cs="Traditional Arabic"/>
          <w:sz w:val="36"/>
          <w:szCs w:val="36"/>
          <w:rtl/>
          <w:lang w:bidi="ar-DZ"/>
        </w:rPr>
        <w:t xml:space="preserve">. وكان على قدميه في فصل الشتاء القارص يقطع مسافة طويلة منتقلا من بيته إلى المدرسة، وفي هذه الظروف الشديدة وضيق في المعيشة استطاع أن يجابه الحياة، ويفوز بالمسابقة بالدخول إلى مدرسة المعلمين ببوزريعة بالجزائر العاصمة، أين تخرج منها ليعود إلى قريته تيزي هبيل التي عين فيها مدرسا سنة 1935.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أنجب سبعا من الولد بعد أن تزوج من قريته. ثم التحق بعد ذلك بمدرسة قرية تاوريرت سنة 1946. وهي المدرسة التي استقبلته تلميذا قبل ذلك وعيّن سنة 1952 مديرا لمدرسة الناطور.</w:t>
      </w:r>
      <w:r w:rsidR="008A5083">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تاركا منطقة القبائل، تحصل على جوائز</w:t>
      </w:r>
      <w:r w:rsidR="006D3536">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 xml:space="preserve">عدة منها جائزة  الرواية  الشعبية، يصفه ايمانويل </w:t>
      </w:r>
      <w:r w:rsidR="008A5083">
        <w:rPr>
          <w:rFonts w:ascii="Traditional Arabic" w:hAnsi="Traditional Arabic" w:cs="Traditional Arabic"/>
          <w:sz w:val="36"/>
          <w:szCs w:val="36"/>
          <w:rtl/>
          <w:lang w:bidi="ar-DZ"/>
        </w:rPr>
        <w:t>روبلس بقوله " كان مثقفا كان يقر</w:t>
      </w:r>
      <w:r w:rsidR="008A5083">
        <w:rPr>
          <w:rFonts w:ascii="Traditional Arabic" w:hAnsi="Traditional Arabic" w:cs="Traditional Arabic" w:hint="cs"/>
          <w:sz w:val="36"/>
          <w:szCs w:val="36"/>
          <w:rtl/>
          <w:lang w:bidi="ar-DZ"/>
        </w:rPr>
        <w:t>أ</w:t>
      </w:r>
      <w:r w:rsidRPr="00F249A9">
        <w:rPr>
          <w:rFonts w:ascii="Traditional Arabic" w:hAnsi="Traditional Arabic" w:cs="Traditional Arabic"/>
          <w:sz w:val="36"/>
          <w:szCs w:val="36"/>
          <w:rtl/>
          <w:lang w:bidi="ar-DZ"/>
        </w:rPr>
        <w:t xml:space="preserve"> أكثر منا جميعا، وكان يلتهم الكتب ببساطة، كان يضمر الإجلال </w:t>
      </w:r>
      <w:r w:rsidR="008A5083">
        <w:rPr>
          <w:rFonts w:ascii="Traditional Arabic" w:hAnsi="Traditional Arabic" w:cs="Traditional Arabic" w:hint="cs"/>
          <w:sz w:val="36"/>
          <w:szCs w:val="36"/>
          <w:rtl/>
          <w:lang w:bidi="ar-DZ"/>
        </w:rPr>
        <w:t>ل</w:t>
      </w:r>
      <w:r w:rsidRPr="00F249A9">
        <w:rPr>
          <w:rFonts w:ascii="Traditional Arabic" w:hAnsi="Traditional Arabic" w:cs="Traditional Arabic"/>
          <w:sz w:val="36"/>
          <w:szCs w:val="36"/>
          <w:rtl/>
          <w:lang w:bidi="ar-DZ"/>
        </w:rPr>
        <w:t xml:space="preserve">لكتاب الروس ويحب فرنسيي القرن الثامن عشر، بعد ذلك كشفت له الأمريكيين </w:t>
      </w:r>
      <w:r w:rsidRPr="00F249A9">
        <w:rPr>
          <w:rStyle w:val="Appelnotedebasdep"/>
          <w:rFonts w:ascii="Traditional Arabic" w:hAnsi="Traditional Arabic" w:cs="Traditional Arabic"/>
          <w:sz w:val="36"/>
          <w:szCs w:val="36"/>
          <w:rtl/>
          <w:lang w:bidi="ar-DZ"/>
        </w:rPr>
        <w:footnoteReference w:id="96"/>
      </w:r>
      <w:r w:rsidRPr="00F249A9">
        <w:rPr>
          <w:rFonts w:ascii="Traditional Arabic" w:hAnsi="Traditional Arabic" w:cs="Traditional Arabic"/>
          <w:sz w:val="36"/>
          <w:szCs w:val="36"/>
          <w:rtl/>
          <w:lang w:bidi="ar-DZ"/>
        </w:rPr>
        <w:t xml:space="preserve">. </w:t>
      </w:r>
    </w:p>
    <w:p w:rsidR="0006335A" w:rsidRPr="00F249A9" w:rsidRDefault="0006335A" w:rsidP="000C3787">
      <w:pPr>
        <w:spacing w:line="240" w:lineRule="auto"/>
        <w:ind w:hanging="141"/>
        <w:jc w:val="both"/>
        <w:rPr>
          <w:rFonts w:ascii="Traditional Arabic" w:hAnsi="Traditional Arabic" w:cs="Traditional Arabic"/>
          <w:sz w:val="36"/>
          <w:szCs w:val="36"/>
          <w:lang w:bidi="ar-DZ"/>
        </w:rPr>
      </w:pPr>
      <w:r w:rsidRPr="00F249A9">
        <w:rPr>
          <w:rFonts w:ascii="Traditional Arabic" w:hAnsi="Traditional Arabic" w:cs="Traditional Arabic"/>
          <w:sz w:val="36"/>
          <w:szCs w:val="36"/>
          <w:rtl/>
          <w:lang w:bidi="ar-DZ"/>
        </w:rPr>
        <w:t xml:space="preserve">       وعلى يدي العصابات الدموية للمنظمة السرية الإرهابية الفرنسية</w:t>
      </w:r>
      <w:r w:rsidRPr="00F249A9">
        <w:rPr>
          <w:rFonts w:ascii="Traditional Arabic" w:hAnsi="Traditional Arabic" w:cs="Traditional Arabic"/>
          <w:sz w:val="36"/>
          <w:szCs w:val="36"/>
          <w:lang w:bidi="ar-DZ"/>
        </w:rPr>
        <w:t xml:space="preserve">OAS </w:t>
      </w:r>
      <w:r w:rsidRPr="00F249A9">
        <w:rPr>
          <w:rFonts w:ascii="Traditional Arabic" w:hAnsi="Traditional Arabic" w:cs="Traditional Arabic"/>
          <w:sz w:val="36"/>
          <w:szCs w:val="36"/>
          <w:rtl/>
          <w:lang w:bidi="ar-DZ"/>
        </w:rPr>
        <w:t xml:space="preserve"> بالقرب من شاطو الروايال ببن عكنون بالجزائر العاصمة رفقة خمسة مفتشين في التعليم جزائريين اثنين وفرنسيين؛ اغتيل في يوم 15 مارس 1962. لماذا لأنه كان يمثل استفزازا لهم في كتاباته التي تحمل معاني الحرية </w:t>
      </w:r>
      <w:r w:rsidRPr="00F249A9">
        <w:rPr>
          <w:rStyle w:val="Appelnotedebasdep"/>
          <w:rFonts w:ascii="Traditional Arabic" w:hAnsi="Traditional Arabic" w:cs="Traditional Arabic"/>
          <w:sz w:val="36"/>
          <w:szCs w:val="36"/>
          <w:rtl/>
          <w:lang w:bidi="ar-DZ"/>
        </w:rPr>
        <w:footnoteReference w:id="97"/>
      </w:r>
      <w:r w:rsidRPr="00F249A9">
        <w:rPr>
          <w:rFonts w:ascii="Traditional Arabic" w:hAnsi="Traditional Arabic" w:cs="Traditional Arabic"/>
          <w:sz w:val="36"/>
          <w:szCs w:val="36"/>
          <w:rtl/>
          <w:lang w:bidi="ar-DZ"/>
        </w:rPr>
        <w:t>. ويعد مولود فرعون أحد الكتاب الذين فتحوا أبواب العالمية للأدب في شمال إفريقيا. حيث نقل إلى مشاهد العالم  معاناة الشعب وأماله وآلامه .على غرار زملائه مولود معمري،</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محمد ديب، كاتب ياسين</w:t>
      </w:r>
      <w:r w:rsidRPr="00F249A9">
        <w:rPr>
          <w:rStyle w:val="Appelnotedebasdep"/>
          <w:rFonts w:ascii="Traditional Arabic" w:hAnsi="Traditional Arabic" w:cs="Traditional Arabic"/>
          <w:sz w:val="36"/>
          <w:szCs w:val="36"/>
          <w:rtl/>
          <w:lang w:bidi="ar-DZ"/>
        </w:rPr>
        <w:footnoteReference w:id="98"/>
      </w:r>
      <w:r w:rsidRPr="00F249A9">
        <w:rPr>
          <w:rFonts w:ascii="Traditional Arabic" w:hAnsi="Traditional Arabic" w:cs="Traditional Arabic"/>
          <w:sz w:val="36"/>
          <w:szCs w:val="36"/>
          <w:rtl/>
          <w:lang w:bidi="ar-DZ"/>
        </w:rPr>
        <w:t>. وهو صاحب المقولة " اكتب بالفرنسية لكي أقول للفرنسيين بأني لست فرنسي".</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 xml:space="preserve"> خلف أثارا عدة منها رواية "الأرض والدم". "ابن الفقير".</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"الدروب الوعرة".</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 xml:space="preserve">و"يوميات بلاد القبائل" </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التي سنتناولها بالدراسة في هذا الفصل التطبيقي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lastRenderedPageBreak/>
        <w:t xml:space="preserve">      طبعت هذه الأخيرة سنة1954.</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وهي كتابة فريدة،</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من كاتب نبغ في طرح فريد، استطاع من خلاله أن يبسط لنا تلك المعالم المتميزة لمجتمعه، بأسلوب يضاهي به عمالقة الكتابة في مجاله.</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والرواية عبارة عن مجم</w:t>
      </w:r>
      <w:r w:rsidR="009B1FE0">
        <w:rPr>
          <w:rFonts w:ascii="Traditional Arabic" w:hAnsi="Traditional Arabic" w:cs="Traditional Arabic"/>
          <w:sz w:val="36"/>
          <w:szCs w:val="36"/>
          <w:rtl/>
          <w:lang w:bidi="ar-DZ"/>
        </w:rPr>
        <w:t xml:space="preserve">وعة من القصص السردية مقسمة إلى </w:t>
      </w:r>
      <w:r w:rsidR="009B1FE0">
        <w:rPr>
          <w:rFonts w:ascii="Traditional Arabic" w:hAnsi="Traditional Arabic" w:cs="Traditional Arabic" w:hint="cs"/>
          <w:sz w:val="36"/>
          <w:szCs w:val="36"/>
          <w:rtl/>
          <w:lang w:bidi="ar-DZ"/>
        </w:rPr>
        <w:t>أ</w:t>
      </w:r>
      <w:r w:rsidRPr="00F249A9">
        <w:rPr>
          <w:rFonts w:ascii="Traditional Arabic" w:hAnsi="Traditional Arabic" w:cs="Traditional Arabic"/>
          <w:sz w:val="36"/>
          <w:szCs w:val="36"/>
          <w:rtl/>
          <w:lang w:bidi="ar-DZ"/>
        </w:rPr>
        <w:t>حد عشر جزءا، كل جزء يحمل عنوانا خاصا، تكاد تتناسب الأجزاء في عدد الصفحات وقد عنون بداية هذه اليوميات ب"قريتي".</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دلالة على نسبتها إليه،</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وأنه يحكي أياما عايشها ورآها رأي العين. والعنوان الأول يناسب ما بعده من العناوين، إذ أن ما تناوله من بعده من العناوين إنما يدور في القرية وما حولها. فتكلم عما تحويه قريته من الأماكن ذات القيمة الاجتماعية والاقتصادية والجمالية، وما تمثله لدى الأفراد من المرتبة العالية والحاجة الماسة إليها. (كثاجماعت) مقر الاجتماعات والاستشارات. والسوق الذي تتبادل فيه الأفراد  مقتضيات عيشهم وتزاحمهم حول لقمة العيش، أو المنهل العذب الذي هو مصدر حياتهم حيث الماء الذي جعل الله منه كل شيء حي، وحيث جمال الطبيعة والمنظر الذي يأخذ بالألباب أو الحقول التي يستقبلها الناس في الفصول الزاهرة استقبال الغائب من بعيد.</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وتكلم عن الشخصيات التي لها الحظوة في معتقد الناس وهي تمثل الطابوهات التي لا يمكن تجاوزها واختراق جدرانها. كالمرابط ابن الشريف الذي يمثل السلطة الدينية والمرجعية التي لا يعلوها أحد، وأن لها من القداسة والكمال والقدرة على التأثير ما لا يتأتى لغيرها، وعن الشخصيات التي لها مكانتها المعتبرة من حيث قيامها بالمهام الجليلة كالراعيات والعجائز اللاتي يجمعن الحطب من أجل الدفء والطعام، وذاك المعلم الذي يساهم في بعث روح العلم والتغيير نحو الأفضل والذي يجابه تلك الرواسب التي علقت بالأذهان، ويعاني مرارة ما يشاهده من ظلمة الجهل الذي خلفه الاستعمار ومعتقد الناس الفاسد</w:t>
      </w:r>
      <w:r w:rsidR="00C521B3">
        <w:rPr>
          <w:rFonts w:ascii="Traditional Arabic" w:hAnsi="Traditional Arabic" w:cs="Traditional Arabic" w:hint="cs"/>
          <w:sz w:val="36"/>
          <w:szCs w:val="36"/>
          <w:rtl/>
          <w:lang w:bidi="ar-DZ"/>
        </w:rPr>
        <w:t>.</w:t>
      </w:r>
      <w:r w:rsidRPr="00F249A9">
        <w:rPr>
          <w:rFonts w:ascii="Traditional Arabic" w:hAnsi="Traditional Arabic" w:cs="Traditional Arabic"/>
          <w:sz w:val="36"/>
          <w:szCs w:val="36"/>
          <w:rtl/>
          <w:lang w:bidi="ar-DZ"/>
        </w:rPr>
        <w:t xml:space="preserve"> ختم به مجموعته تيمنا به أن يكون سببا في الحفاظ على الهوية، وفي نفس الوقت حامل لواء التجديد والتأثير نحو الأفضل.</w:t>
      </w:r>
      <w:r w:rsidRPr="00F249A9">
        <w:rPr>
          <w:rFonts w:ascii="Traditional Arabic" w:hAnsi="Traditional Arabic" w:cs="Traditional Arabic"/>
          <w:sz w:val="36"/>
          <w:szCs w:val="36"/>
          <w:lang w:bidi="ar-DZ"/>
        </w:rPr>
        <w:t xml:space="preserve"> </w:t>
      </w:r>
    </w:p>
    <w:p w:rsidR="0006335A" w:rsidRPr="00F249A9" w:rsidRDefault="004959AA" w:rsidP="000C3787">
      <w:pPr>
        <w:spacing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02- </w:t>
      </w:r>
      <w:r w:rsidR="0006335A" w:rsidRPr="00F249A9">
        <w:rPr>
          <w:rFonts w:ascii="Traditional Arabic" w:hAnsi="Traditional Arabic" w:cs="Traditional Arabic"/>
          <w:b/>
          <w:bCs/>
          <w:sz w:val="36"/>
          <w:szCs w:val="36"/>
          <w:rtl/>
          <w:lang w:bidi="ar-DZ"/>
        </w:rPr>
        <w:t>الأبعاد الاجتماعية المادية</w:t>
      </w:r>
      <w:r w:rsidR="0006335A" w:rsidRPr="00F249A9">
        <w:rPr>
          <w:rFonts w:ascii="Traditional Arabic" w:hAnsi="Traditional Arabic" w:cs="Traditional Arabic"/>
          <w:sz w:val="36"/>
          <w:szCs w:val="36"/>
          <w:rtl/>
          <w:lang w:bidi="ar-DZ"/>
        </w:rPr>
        <w:t xml:space="preserve">: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C521B3">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قبل أن نتطرق لهذه الأبعاد لابد أن نقف على معنى هذا المركب لغة واصطلاحا حتى نقرب الفهم للقارئ ويكون على بينة من الأمر.</w:t>
      </w:r>
    </w:p>
    <w:p w:rsidR="0006335A" w:rsidRPr="00F249A9" w:rsidRDefault="00DB3399" w:rsidP="000C3787">
      <w:pPr>
        <w:spacing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06335A" w:rsidRPr="00F249A9">
        <w:rPr>
          <w:rFonts w:ascii="Traditional Arabic" w:hAnsi="Traditional Arabic" w:cs="Traditional Arabic"/>
          <w:b/>
          <w:bCs/>
          <w:sz w:val="36"/>
          <w:szCs w:val="36"/>
          <w:rtl/>
          <w:lang w:bidi="ar-DZ"/>
        </w:rPr>
        <w:t>مفهوم الأبعاد الاجتماعية المادية</w:t>
      </w:r>
      <w:r w:rsidR="0006335A" w:rsidRPr="00F249A9">
        <w:rPr>
          <w:rFonts w:ascii="Traditional Arabic" w:hAnsi="Traditional Arabic" w:cs="Traditional Arabic"/>
          <w:sz w:val="36"/>
          <w:szCs w:val="36"/>
          <w:rtl/>
          <w:lang w:bidi="ar-DZ"/>
        </w:rPr>
        <w:t xml:space="preserve"> :</w:t>
      </w:r>
    </w:p>
    <w:p w:rsidR="0006335A" w:rsidRPr="00A922D0" w:rsidRDefault="0006335A" w:rsidP="00A922D0">
      <w:pPr>
        <w:pStyle w:val="Paragraphedeliste"/>
        <w:numPr>
          <w:ilvl w:val="0"/>
          <w:numId w:val="10"/>
        </w:numPr>
        <w:bidi/>
        <w:spacing w:line="240" w:lineRule="auto"/>
        <w:jc w:val="both"/>
        <w:rPr>
          <w:rFonts w:ascii="Traditional Arabic" w:hAnsi="Traditional Arabic" w:cs="Traditional Arabic"/>
          <w:b/>
          <w:bCs/>
          <w:sz w:val="36"/>
          <w:szCs w:val="36"/>
          <w:rtl/>
          <w:lang w:bidi="ar-DZ"/>
        </w:rPr>
      </w:pPr>
      <w:r w:rsidRPr="00A922D0">
        <w:rPr>
          <w:rFonts w:ascii="Traditional Arabic" w:hAnsi="Traditional Arabic" w:cs="Traditional Arabic"/>
          <w:b/>
          <w:bCs/>
          <w:sz w:val="36"/>
          <w:szCs w:val="36"/>
          <w:rtl/>
          <w:lang w:bidi="ar-DZ"/>
        </w:rPr>
        <w:lastRenderedPageBreak/>
        <w:t>مفهوم البعد:</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Pr="00F249A9">
        <w:rPr>
          <w:rFonts w:ascii="Traditional Arabic" w:hAnsi="Traditional Arabic" w:cs="Traditional Arabic"/>
          <w:b/>
          <w:bCs/>
          <w:sz w:val="36"/>
          <w:szCs w:val="36"/>
          <w:rtl/>
          <w:lang w:bidi="ar-DZ"/>
        </w:rPr>
        <w:t>لغة</w:t>
      </w:r>
      <w:r w:rsidRPr="00F249A9">
        <w:rPr>
          <w:rFonts w:ascii="Traditional Arabic" w:hAnsi="Traditional Arabic" w:cs="Traditional Arabic"/>
          <w:sz w:val="36"/>
          <w:szCs w:val="36"/>
          <w:rtl/>
          <w:lang w:bidi="ar-DZ"/>
        </w:rPr>
        <w:t>: هو مفرد جمعه أبعاد ويقال انه لذو بعدة أي لذو رأي وحزم، يقال ذلك للرجل إذا كان نافذ الرأي ذا غور وذا رأي</w:t>
      </w:r>
      <w:r w:rsidRPr="00F249A9">
        <w:rPr>
          <w:rStyle w:val="Appelnotedebasdep"/>
          <w:rFonts w:ascii="Traditional Arabic" w:hAnsi="Traditional Arabic" w:cs="Traditional Arabic"/>
          <w:sz w:val="36"/>
          <w:szCs w:val="36"/>
          <w:rtl/>
          <w:lang w:bidi="ar-DZ"/>
        </w:rPr>
        <w:footnoteReference w:id="99"/>
      </w:r>
      <w:r w:rsidRPr="00F249A9">
        <w:rPr>
          <w:rFonts w:ascii="Traditional Arabic" w:hAnsi="Traditional Arabic" w:cs="Traditional Arabic"/>
          <w:sz w:val="36"/>
          <w:szCs w:val="36"/>
          <w:rtl/>
          <w:lang w:bidi="ar-DZ"/>
        </w:rPr>
        <w:t xml:space="preserve"> . ولا ذو بعد وبعدة : أي رأي وحزم وبيننا بعدة بالضم من الأرض ومن القرابة </w:t>
      </w:r>
      <w:r w:rsidRPr="00F249A9">
        <w:rPr>
          <w:rStyle w:val="Appelnotedebasdep"/>
          <w:rFonts w:ascii="Traditional Arabic" w:hAnsi="Traditional Arabic" w:cs="Traditional Arabic"/>
          <w:sz w:val="36"/>
          <w:szCs w:val="36"/>
          <w:rtl/>
          <w:lang w:bidi="ar-DZ"/>
        </w:rPr>
        <w:footnoteReference w:id="100"/>
      </w:r>
      <w:r w:rsidRPr="00F249A9">
        <w:rPr>
          <w:rFonts w:ascii="Traditional Arabic" w:hAnsi="Traditional Arabic" w:cs="Traditional Arabic"/>
          <w:sz w:val="36"/>
          <w:szCs w:val="36"/>
          <w:rtl/>
          <w:lang w:bidi="ar-DZ"/>
        </w:rPr>
        <w:t>. بعد جمع أبعاد مسالة أهمية مظاهر عملية . بعد النظر عمق تفكير. والجمع أبعاد والأبعاد امتدادات تقاس بها ال</w:t>
      </w:r>
      <w:r w:rsidR="00005A08">
        <w:rPr>
          <w:rFonts w:ascii="Traditional Arabic" w:hAnsi="Traditional Arabic" w:cs="Traditional Arabic"/>
          <w:sz w:val="36"/>
          <w:szCs w:val="36"/>
          <w:rtl/>
          <w:lang w:bidi="ar-DZ"/>
        </w:rPr>
        <w:t>أشكال والمجسمات ومنه أبعد في ال</w:t>
      </w:r>
      <w:r w:rsidR="00005A08">
        <w:rPr>
          <w:rFonts w:ascii="Traditional Arabic" w:hAnsi="Traditional Arabic" w:cs="Traditional Arabic" w:hint="cs"/>
          <w:sz w:val="36"/>
          <w:szCs w:val="36"/>
          <w:rtl/>
          <w:lang w:bidi="ar-DZ"/>
        </w:rPr>
        <w:t>أ</w:t>
      </w:r>
      <w:r w:rsidRPr="00F249A9">
        <w:rPr>
          <w:rFonts w:ascii="Traditional Arabic" w:hAnsi="Traditional Arabic" w:cs="Traditional Arabic"/>
          <w:sz w:val="36"/>
          <w:szCs w:val="36"/>
          <w:rtl/>
          <w:lang w:bidi="ar-DZ"/>
        </w:rPr>
        <w:t>مر أمعن فيه</w:t>
      </w:r>
      <w:r w:rsidRPr="00F249A9">
        <w:rPr>
          <w:rStyle w:val="Appelnotedebasdep"/>
          <w:rFonts w:ascii="Traditional Arabic" w:hAnsi="Traditional Arabic" w:cs="Traditional Arabic"/>
          <w:sz w:val="36"/>
          <w:szCs w:val="36"/>
          <w:rtl/>
          <w:lang w:bidi="ar-DZ"/>
        </w:rPr>
        <w:footnoteReference w:id="101"/>
      </w:r>
      <w:r w:rsidRPr="00F249A9">
        <w:rPr>
          <w:rFonts w:ascii="Traditional Arabic" w:hAnsi="Traditional Arabic" w:cs="Traditional Arabic"/>
          <w:sz w:val="36"/>
          <w:szCs w:val="36"/>
          <w:rtl/>
          <w:lang w:bidi="ar-DZ"/>
        </w:rPr>
        <w:t xml:space="preserve">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والتباعد الاجتماعي الدرجات المتفاوتة للبعد أو الانفصال والقرب أو التحرك الاجتماعي.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b/>
          <w:bCs/>
          <w:sz w:val="36"/>
          <w:szCs w:val="36"/>
          <w:rtl/>
          <w:lang w:bidi="ar-DZ"/>
        </w:rPr>
        <w:t>اصطلاحا</w:t>
      </w:r>
      <w:r w:rsidRPr="00F249A9">
        <w:rPr>
          <w:rFonts w:ascii="Traditional Arabic" w:hAnsi="Traditional Arabic" w:cs="Traditional Arabic"/>
          <w:sz w:val="36"/>
          <w:szCs w:val="36"/>
          <w:rtl/>
          <w:lang w:bidi="ar-DZ"/>
        </w:rPr>
        <w:t xml:space="preserve">: في اصطلاح الرياضيين والفيزيائيين يطلق على أبعاد الأشكال والمجسمات، الطول العرض و الارتفاع.  وهو في الأدب لا يخرج عن المعنى اللغوي فالأبعاد بمعنى تلك المقاصد التي يرمي من خلالها الأدب للوصول إلى بغيته من الكتابة وتتنوع بتنوع الأنواع الأدبية والمواضيع المتناولة. </w:t>
      </w:r>
    </w:p>
    <w:p w:rsidR="0006335A" w:rsidRPr="00A922D0" w:rsidRDefault="00A922D0" w:rsidP="00A922D0">
      <w:pPr>
        <w:spacing w:line="240" w:lineRule="auto"/>
        <w:ind w:hanging="141"/>
        <w:jc w:val="both"/>
        <w:rPr>
          <w:rFonts w:ascii="Traditional Arabic" w:hAnsi="Traditional Arabic" w:cs="Traditional Arabic"/>
          <w:sz w:val="36"/>
          <w:szCs w:val="36"/>
          <w:rtl/>
          <w:lang w:bidi="ar-DZ"/>
        </w:rPr>
      </w:pPr>
      <w:r w:rsidRPr="00A922D0">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Pr="00A922D0">
        <w:rPr>
          <w:rFonts w:ascii="Traditional Arabic" w:hAnsi="Traditional Arabic" w:cs="Traditional Arabic" w:hint="cs"/>
          <w:b/>
          <w:bCs/>
          <w:sz w:val="36"/>
          <w:szCs w:val="36"/>
          <w:rtl/>
          <w:lang w:bidi="ar-DZ"/>
        </w:rPr>
        <w:t xml:space="preserve">مفهوم </w:t>
      </w:r>
      <w:r w:rsidR="0006335A" w:rsidRPr="00A922D0">
        <w:rPr>
          <w:rFonts w:ascii="Traditional Arabic" w:hAnsi="Traditional Arabic" w:cs="Traditional Arabic"/>
          <w:b/>
          <w:bCs/>
          <w:sz w:val="36"/>
          <w:szCs w:val="36"/>
          <w:rtl/>
          <w:lang w:bidi="ar-DZ"/>
        </w:rPr>
        <w:t>الاجتماع لغة</w:t>
      </w:r>
      <w:r w:rsidR="0006335A" w:rsidRPr="00A922D0">
        <w:rPr>
          <w:rFonts w:ascii="Traditional Arabic" w:hAnsi="Traditional Arabic" w:cs="Traditional Arabic"/>
          <w:sz w:val="36"/>
          <w:szCs w:val="36"/>
          <w:rtl/>
          <w:lang w:bidi="ar-DZ"/>
        </w:rPr>
        <w:t>: أصله اجتمع ضد تفرق كاجدمع وتجمع واستجمع السيل اجتمع من كل موضع وتجمعوا واجتمعوا من هاهنا وهاهنا.</w:t>
      </w:r>
      <w:r w:rsidR="0006335A" w:rsidRPr="00F249A9">
        <w:rPr>
          <w:rStyle w:val="Appelnotedebasdep"/>
          <w:rFonts w:ascii="Traditional Arabic" w:hAnsi="Traditional Arabic" w:cs="Traditional Arabic"/>
          <w:sz w:val="36"/>
          <w:szCs w:val="36"/>
          <w:rtl/>
          <w:lang w:bidi="ar-DZ"/>
        </w:rPr>
        <w:footnoteReference w:id="102"/>
      </w:r>
      <w:r w:rsidR="0006335A" w:rsidRPr="00A922D0">
        <w:rPr>
          <w:rFonts w:ascii="Traditional Arabic" w:hAnsi="Traditional Arabic" w:cs="Traditional Arabic"/>
          <w:sz w:val="36"/>
          <w:szCs w:val="36"/>
          <w:rtl/>
          <w:lang w:bidi="ar-DZ"/>
        </w:rPr>
        <w:t xml:space="preserve">  وجمع الشيء عن تفرقة يجمعه جمعا وجمعه واجمعه فاجتمع واجتمع وهي مضارعه وكذلك تجمع واستجمع والمجموع الذي جمع من هاهنا وهاهنا واستجمع السيل اجتمع من كل موضع وتجمع القوم اجتمعوا</w:t>
      </w:r>
      <w:r w:rsidR="0006335A" w:rsidRPr="00F249A9">
        <w:rPr>
          <w:rStyle w:val="Appelnotedebasdep"/>
          <w:rFonts w:ascii="Traditional Arabic" w:hAnsi="Traditional Arabic" w:cs="Traditional Arabic"/>
          <w:sz w:val="36"/>
          <w:szCs w:val="36"/>
          <w:rtl/>
          <w:lang w:bidi="ar-DZ"/>
        </w:rPr>
        <w:footnoteReference w:id="103"/>
      </w:r>
      <w:r w:rsidR="0006335A" w:rsidRPr="00A922D0">
        <w:rPr>
          <w:rFonts w:ascii="Traditional Arabic" w:hAnsi="Traditional Arabic" w:cs="Traditional Arabic"/>
          <w:sz w:val="36"/>
          <w:szCs w:val="36"/>
          <w:rtl/>
          <w:lang w:bidi="ar-DZ"/>
        </w:rPr>
        <w:t xml:space="preserve">.   </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وفي اللفظة معنى تلاقي الناس في مكان ما حول فكرة ما بأسلوب ما، نقول إنسان اجتماعي بطبعه أي له فطرة تميل إلى معاشرة الناس والاختلاط بهم. و قبل أن نتطرق للمعنى في الاصطلاح سنقف على معنى كلمة المجتمع لنقرب المفهوم.</w:t>
      </w:r>
    </w:p>
    <w:p w:rsidR="0006335A" w:rsidRPr="00F249A9" w:rsidRDefault="0006335A" w:rsidP="000C3787">
      <w:pPr>
        <w:spacing w:line="240" w:lineRule="auto"/>
        <w:ind w:hanging="141"/>
        <w:jc w:val="both"/>
        <w:rPr>
          <w:rFonts w:ascii="Traditional Arabic" w:hAnsi="Traditional Arabic" w:cs="Traditional Arabic"/>
          <w:b/>
          <w:bCs/>
          <w:sz w:val="36"/>
          <w:szCs w:val="36"/>
          <w:rtl/>
          <w:lang w:bidi="ar-DZ"/>
        </w:rPr>
      </w:pPr>
      <w:r w:rsidRPr="00F249A9">
        <w:rPr>
          <w:rFonts w:ascii="Traditional Arabic" w:hAnsi="Traditional Arabic" w:cs="Traditional Arabic"/>
          <w:sz w:val="36"/>
          <w:szCs w:val="36"/>
          <w:rtl/>
          <w:lang w:bidi="ar-DZ"/>
        </w:rPr>
        <w:lastRenderedPageBreak/>
        <w:t xml:space="preserve">    فالمجتمع هو مجموعة من الناس يرتبطون معا في العادات والتقاليد والأحكام الأخلاقية ويحترمون بعضهم البعض ويشكلون في الحي والقرية والمدينة التي يعيشون فيها جزءا من أجزاء الحياة الاجتماعية. ويتكون من أفراد ومؤسسات وبيئة ومن خصائصه التكيف الاستقلالية والتعايش.</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b/>
          <w:bCs/>
          <w:sz w:val="36"/>
          <w:szCs w:val="36"/>
          <w:rtl/>
          <w:lang w:bidi="ar-DZ"/>
        </w:rPr>
        <w:t>اصطلاحا:</w:t>
      </w:r>
      <w:r w:rsidRPr="00F249A9">
        <w:rPr>
          <w:rFonts w:ascii="Traditional Arabic" w:hAnsi="Traditional Arabic" w:cs="Traditional Arabic"/>
          <w:sz w:val="36"/>
          <w:szCs w:val="36"/>
          <w:rtl/>
          <w:lang w:bidi="ar-DZ"/>
        </w:rPr>
        <w:t xml:space="preserve"> كلمة الاجتماعية تشير إلى وجود تناسب وتناسق وانسجام بين الكائنات سواء كانوا بشرا أو غيرهم،كما توحي بوجود الأخذ والعطاء والتفاعل والتعامل بينها، ولا يشترط أن يكونوا مدركين لهذا الأمر، وغالبا ما يستخدم هذا المصطلح مضافا لعدة معاني أخرى كثيرة ومتنوعة،  فمثلا نقول العدالة الاجتماعية، التنمية الاجتماعية، الوظيفة الاجتماعية، الأبعاد الاجتماعية .</w:t>
      </w:r>
    </w:p>
    <w:p w:rsidR="0006335A" w:rsidRPr="00A922D0" w:rsidRDefault="00A922D0" w:rsidP="00A922D0">
      <w:pPr>
        <w:spacing w:line="240" w:lineRule="auto"/>
        <w:ind w:hanging="141"/>
        <w:jc w:val="both"/>
        <w:rPr>
          <w:rFonts w:ascii="Traditional Arabic" w:hAnsi="Traditional Arabic" w:cs="Traditional Arabic"/>
          <w:sz w:val="36"/>
          <w:szCs w:val="36"/>
          <w:rtl/>
          <w:lang w:bidi="ar-DZ"/>
        </w:rPr>
      </w:pPr>
      <w:r w:rsidRPr="00A922D0">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Pr="00A922D0">
        <w:rPr>
          <w:rFonts w:ascii="Traditional Arabic" w:hAnsi="Traditional Arabic" w:cs="Traditional Arabic" w:hint="cs"/>
          <w:b/>
          <w:bCs/>
          <w:sz w:val="36"/>
          <w:szCs w:val="36"/>
          <w:rtl/>
          <w:lang w:bidi="ar-DZ"/>
        </w:rPr>
        <w:t xml:space="preserve">مفهوم </w:t>
      </w:r>
      <w:r w:rsidR="0006335A" w:rsidRPr="00A922D0">
        <w:rPr>
          <w:rFonts w:ascii="Traditional Arabic" w:hAnsi="Traditional Arabic" w:cs="Traditional Arabic"/>
          <w:b/>
          <w:bCs/>
          <w:sz w:val="36"/>
          <w:szCs w:val="36"/>
          <w:rtl/>
          <w:lang w:bidi="ar-DZ"/>
        </w:rPr>
        <w:t>المادية لغة</w:t>
      </w:r>
      <w:r w:rsidR="0006335A" w:rsidRPr="00A922D0">
        <w:rPr>
          <w:rFonts w:ascii="Traditional Arabic" w:hAnsi="Traditional Arabic" w:cs="Traditional Arabic"/>
          <w:sz w:val="36"/>
          <w:szCs w:val="36"/>
          <w:rtl/>
          <w:lang w:bidi="ar-DZ"/>
        </w:rPr>
        <w:t>:</w:t>
      </w:r>
      <w:r w:rsidR="0006335A" w:rsidRPr="00A922D0">
        <w:rPr>
          <w:rFonts w:ascii="Traditional Arabic" w:hAnsi="Traditional Arabic" w:cs="Traditional Arabic"/>
          <w:sz w:val="36"/>
          <w:szCs w:val="36"/>
          <w:lang w:bidi="ar-DZ"/>
        </w:rPr>
        <w:t xml:space="preserve"> </w:t>
      </w:r>
      <w:r w:rsidR="0006335A" w:rsidRPr="00A922D0">
        <w:rPr>
          <w:rFonts w:ascii="Traditional Arabic" w:hAnsi="Traditional Arabic" w:cs="Traditional Arabic"/>
          <w:sz w:val="36"/>
          <w:szCs w:val="36"/>
          <w:rtl/>
          <w:lang w:bidi="ar-DZ"/>
        </w:rPr>
        <w:t>جمعه ماديات، والشيء مادي،  ومادة الشيء ما يمده دخلت فيه الهاء لمبالغة، ويقال دع في الضرع مادة اللبن، فالمتروك في الضرع هو الداعية وما اجتمع إليه فهو المادة</w:t>
      </w:r>
      <w:r w:rsidR="0006335A" w:rsidRPr="00F249A9">
        <w:rPr>
          <w:rStyle w:val="Appelnotedebasdep"/>
          <w:rFonts w:ascii="Traditional Arabic" w:hAnsi="Traditional Arabic" w:cs="Traditional Arabic"/>
          <w:sz w:val="36"/>
          <w:szCs w:val="36"/>
          <w:rtl/>
          <w:lang w:bidi="ar-DZ"/>
        </w:rPr>
        <w:footnoteReference w:id="104"/>
      </w:r>
      <w:r w:rsidR="0006335A" w:rsidRPr="00A922D0">
        <w:rPr>
          <w:rFonts w:ascii="Traditional Arabic" w:hAnsi="Traditional Arabic" w:cs="Traditional Arabic"/>
          <w:sz w:val="36"/>
          <w:szCs w:val="36"/>
          <w:rtl/>
          <w:lang w:bidi="ar-DZ"/>
        </w:rPr>
        <w:t xml:space="preserve">. المادة الزيادة المتصلة </w:t>
      </w:r>
      <w:r w:rsidR="0006335A" w:rsidRPr="00F249A9">
        <w:rPr>
          <w:rStyle w:val="Appelnotedebasdep"/>
          <w:rFonts w:ascii="Traditional Arabic" w:hAnsi="Traditional Arabic" w:cs="Traditional Arabic"/>
          <w:sz w:val="36"/>
          <w:szCs w:val="36"/>
          <w:rtl/>
          <w:lang w:bidi="ar-DZ"/>
        </w:rPr>
        <w:footnoteReference w:id="105"/>
      </w:r>
      <w:r w:rsidR="0006335A" w:rsidRPr="00A922D0">
        <w:rPr>
          <w:rFonts w:ascii="Traditional Arabic" w:hAnsi="Traditional Arabic" w:cs="Traditional Arabic"/>
          <w:sz w:val="36"/>
          <w:szCs w:val="36"/>
          <w:rtl/>
          <w:lang w:bidi="ar-DZ"/>
        </w:rPr>
        <w:t xml:space="preserve">. ومواد الشيء أجزاءه المكونة له ، والشيء المادي عكس المعنوي فكل ماله مادة له جسم معين ملموس ومحسوس . </w:t>
      </w:r>
    </w:p>
    <w:p w:rsidR="0006335A" w:rsidRPr="00F249A9" w:rsidRDefault="0006335A" w:rsidP="00DB3399">
      <w:pPr>
        <w:spacing w:line="240" w:lineRule="auto"/>
        <w:ind w:hanging="141"/>
        <w:jc w:val="both"/>
        <w:rPr>
          <w:rFonts w:ascii="Traditional Arabic" w:hAnsi="Traditional Arabic" w:cs="Traditional Arabic"/>
          <w:sz w:val="36"/>
          <w:szCs w:val="36"/>
          <w:rtl/>
          <w:lang w:bidi="ar-DZ"/>
        </w:rPr>
      </w:pPr>
      <w:r w:rsidRPr="00A922D0">
        <w:rPr>
          <w:rFonts w:ascii="Traditional Arabic" w:hAnsi="Traditional Arabic" w:cs="Traditional Arabic"/>
          <w:b/>
          <w:bCs/>
          <w:sz w:val="36"/>
          <w:szCs w:val="36"/>
          <w:rtl/>
          <w:lang w:bidi="ar-DZ"/>
        </w:rPr>
        <w:t>اصطلاحا:</w:t>
      </w:r>
      <w:r w:rsidRPr="00F249A9">
        <w:rPr>
          <w:rFonts w:ascii="Traditional Arabic" w:hAnsi="Traditional Arabic" w:cs="Traditional Arabic"/>
          <w:sz w:val="36"/>
          <w:szCs w:val="36"/>
          <w:rtl/>
          <w:lang w:bidi="ar-DZ"/>
        </w:rPr>
        <w:t xml:space="preserve"> يقول نبيل صالح :"المعنى المصطلح عليه الصحيح أن كلمة المادية هو كل ما اتفق عليه المفكرون والعلماء من أراء و أطروحات تخص هذا المعنى "معنى المادة " من أجل بناء معايير فكرية عقلية مشتقة منها  والمعنى الإصلاحي للمادة هو تلك النظرة الحسية للعالم بما فيه من مكونات ومخلوقات وموجودات، أو الطريقة في فهم ظواهر هذه الحياة الطبيعية المتنوعة  الهائلة القائمة و إدراكها اعتمادا على مبادئ محدودة مضبوطة علميا وموضوعيا وكذالك هي الطريقة لفهم كل ما يتعلق بالحياة الاجتماعية والأنشطة الاقتصادية والنتائج العملية للفرد البشري في سياق  تفاعله مع الحياة والمحيط "</w:t>
      </w:r>
      <w:r w:rsidRPr="00F249A9">
        <w:rPr>
          <w:rStyle w:val="Appelnotedebasdep"/>
          <w:rFonts w:ascii="Traditional Arabic" w:hAnsi="Traditional Arabic" w:cs="Traditional Arabic"/>
          <w:sz w:val="36"/>
          <w:szCs w:val="36"/>
          <w:rtl/>
          <w:lang w:bidi="ar-DZ"/>
        </w:rPr>
        <w:footnoteReference w:id="106"/>
      </w:r>
      <w:r w:rsidRPr="00F249A9">
        <w:rPr>
          <w:rFonts w:ascii="Traditional Arabic" w:hAnsi="Traditional Arabic" w:cs="Traditional Arabic"/>
          <w:sz w:val="36"/>
          <w:szCs w:val="36"/>
          <w:rtl/>
          <w:lang w:bidi="ar-DZ"/>
        </w:rPr>
        <w:t>. المادية مذهب فلسفي يسلم بوجود المادة وحدها و بها يفسر الكون والمعرفة والسلوك</w:t>
      </w:r>
      <w:r w:rsidRPr="00F249A9">
        <w:rPr>
          <w:rStyle w:val="Appelnotedebasdep"/>
          <w:rFonts w:ascii="Traditional Arabic" w:hAnsi="Traditional Arabic" w:cs="Traditional Arabic"/>
          <w:sz w:val="36"/>
          <w:szCs w:val="36"/>
          <w:rtl/>
          <w:lang w:bidi="ar-DZ"/>
        </w:rPr>
        <w:footnoteReference w:id="107"/>
      </w:r>
      <w:r w:rsidRPr="00F249A9">
        <w:rPr>
          <w:rFonts w:ascii="Traditional Arabic" w:hAnsi="Traditional Arabic" w:cs="Traditional Arabic"/>
          <w:sz w:val="36"/>
          <w:szCs w:val="36"/>
          <w:rtl/>
          <w:lang w:bidi="ar-DZ"/>
        </w:rPr>
        <w:t xml:space="preserve">. كلمة تطلق مضافة لعدة معاني مختلفة هناك </w:t>
      </w:r>
      <w:r w:rsidRPr="00F249A9">
        <w:rPr>
          <w:rFonts w:ascii="Traditional Arabic" w:hAnsi="Traditional Arabic" w:cs="Traditional Arabic"/>
          <w:sz w:val="36"/>
          <w:szCs w:val="36"/>
          <w:rtl/>
          <w:lang w:bidi="ar-DZ"/>
        </w:rPr>
        <w:lastRenderedPageBreak/>
        <w:t>مثلا المادية الجدلية وهي" فلسفة يعتقد أصحابها أولوية المادة عكس المثاليون، وهناك المادية التاريخية وهي المقاربة المنهجية للتاريخ الماركسي الذي يركز على المجتمعات البشرية وتطورها مع مرور الوقت، أي الفهم المادي للتاريخ تتسم بطابع فلسفي"</w:t>
      </w:r>
      <w:r w:rsidRPr="00F249A9">
        <w:rPr>
          <w:rStyle w:val="Appelnotedebasdep"/>
          <w:rFonts w:ascii="Traditional Arabic" w:hAnsi="Traditional Arabic" w:cs="Traditional Arabic"/>
          <w:sz w:val="36"/>
          <w:szCs w:val="36"/>
          <w:rtl/>
          <w:lang w:bidi="ar-DZ"/>
        </w:rPr>
        <w:footnoteReference w:id="108"/>
      </w:r>
      <w:r w:rsidRPr="00F249A9">
        <w:rPr>
          <w:rFonts w:ascii="Traditional Arabic" w:hAnsi="Traditional Arabic" w:cs="Traditional Arabic"/>
          <w:sz w:val="36"/>
          <w:szCs w:val="36"/>
          <w:rtl/>
          <w:lang w:bidi="ar-DZ"/>
        </w:rPr>
        <w:t>. والمادية المقصود بها الأشياء الملموسة في المجتمع كالأدوات وآلات المستعملة في الحرف والعمل والأماكن كالمباني والآثار.ومنها التراث المادي.</w:t>
      </w:r>
    </w:p>
    <w:p w:rsidR="0006335A" w:rsidRPr="00F249A9" w:rsidRDefault="0006335A" w:rsidP="000C3787">
      <w:pPr>
        <w:spacing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DB3399">
        <w:rPr>
          <w:rFonts w:ascii="Traditional Arabic" w:hAnsi="Traditional Arabic" w:cs="Traditional Arabic" w:hint="cs"/>
          <w:sz w:val="36"/>
          <w:szCs w:val="36"/>
          <w:rtl/>
          <w:lang w:bidi="ar-DZ"/>
        </w:rPr>
        <w:tab/>
      </w:r>
      <w:r w:rsidRPr="00F249A9">
        <w:rPr>
          <w:rFonts w:ascii="Traditional Arabic" w:hAnsi="Traditional Arabic" w:cs="Traditional Arabic"/>
          <w:sz w:val="36"/>
          <w:szCs w:val="36"/>
          <w:rtl/>
          <w:lang w:bidi="ar-DZ"/>
        </w:rPr>
        <w:t>من خلال التعاريف السابقة يمكن أن نقول أن الأبعاد الاجتماعية المادية هي تلك المقاصد الملموسة المدركة بالحواس الخمسة للإنسان  السمع البصر الشم اللمس الذوق في المجتمعات البشرية المكونة لهياكل الحياة الداعمة للوجود والمعبرة عن الكيان والتي يمكننا أن نقول عنها انه لا وجود لمجتمع على وجه البسيطة إلا بتلك الأبعاد وهي تعكس لنا واقع العيش  ومن خلالها يمكن الوقوف على  السمات المميزة لمجتمع عن غيره وهي بذاتها حديث عن الهوية والأدب لا ينفك عن  استثمار ما هو ملموس ومادي في التعبير عن جماليات الواقع، ويكشف لنا تلك الصور الحية الناطقة التي يبرز من خلالها الأصالة الضاربة في القدم والتي تحكي قصة الحياة، وهو في نفس الوقت يستشرف المستقبل ومتطلباته .</w:t>
      </w:r>
    </w:p>
    <w:p w:rsidR="0006335A" w:rsidRPr="00F249A9" w:rsidRDefault="00DB3399" w:rsidP="000C3787">
      <w:pPr>
        <w:spacing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03- </w:t>
      </w:r>
      <w:r w:rsidR="0006335A" w:rsidRPr="00F249A9">
        <w:rPr>
          <w:rFonts w:ascii="Traditional Arabic" w:hAnsi="Traditional Arabic" w:cs="Traditional Arabic"/>
          <w:b/>
          <w:bCs/>
          <w:sz w:val="36"/>
          <w:szCs w:val="36"/>
          <w:rtl/>
          <w:lang w:bidi="ar-DZ"/>
        </w:rPr>
        <w:t>أنواع الأبعاد الاجتماعية المادية</w:t>
      </w:r>
      <w:r w:rsidR="0006335A" w:rsidRPr="00F249A9">
        <w:rPr>
          <w:rFonts w:ascii="Traditional Arabic" w:hAnsi="Traditional Arabic" w:cs="Traditional Arabic"/>
          <w:sz w:val="36"/>
          <w:szCs w:val="36"/>
          <w:rtl/>
          <w:lang w:bidi="ar-DZ"/>
        </w:rPr>
        <w:t>: تتنوع الأبعاد الاجتماعية المادية إلى عدة أنواع من ابرز هذه الأبعاد ما يختص بالمكان والشخصيات والحرف والمهن وقد حفلت الرواية بها فنجد:</w:t>
      </w:r>
    </w:p>
    <w:p w:rsidR="0006335A" w:rsidRPr="00A01D78" w:rsidRDefault="0006335A" w:rsidP="00A01D78">
      <w:pPr>
        <w:pStyle w:val="Paragraphedeliste"/>
        <w:numPr>
          <w:ilvl w:val="0"/>
          <w:numId w:val="12"/>
        </w:numPr>
        <w:bidi/>
        <w:spacing w:line="240" w:lineRule="auto"/>
        <w:jc w:val="both"/>
        <w:rPr>
          <w:rFonts w:ascii="Traditional Arabic" w:hAnsi="Traditional Arabic" w:cs="Traditional Arabic"/>
          <w:sz w:val="36"/>
          <w:szCs w:val="36"/>
          <w:rtl/>
          <w:lang w:bidi="ar-DZ"/>
        </w:rPr>
      </w:pPr>
      <w:r w:rsidRPr="00A01D78">
        <w:rPr>
          <w:rFonts w:ascii="Traditional Arabic" w:hAnsi="Traditional Arabic" w:cs="Traditional Arabic"/>
          <w:b/>
          <w:bCs/>
          <w:sz w:val="36"/>
          <w:szCs w:val="36"/>
          <w:rtl/>
          <w:lang w:bidi="ar-DZ"/>
        </w:rPr>
        <w:t>البعد المكاني</w:t>
      </w:r>
      <w:r w:rsidRPr="00A01D78">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لقد قلب مولود فرعون بصره النافذ في القرى القبائلية ليرسم لنا تلك الصورة التي يسري فيها روح الحياة . وهي تتكلم بصمت، ويبدأ بالوصف العام للهدوء التام للقرية وكأنه يحمل قلما يرسم لنا به أبعاد القرية في أزقتها الطويلة الضيقة، التي تحمل ركام الأوحال والغبار ما يلتصق بالمار بها ليحمل من الوهلة الأولى لدخولها صفة ملازمة لسكانها."وجدت أزقتي ضيقة متسخة "</w:t>
      </w:r>
      <w:r w:rsidRPr="00F249A9">
        <w:rPr>
          <w:rStyle w:val="Appelnotedebasdep"/>
          <w:rFonts w:ascii="Traditional Arabic" w:hAnsi="Traditional Arabic" w:cs="Traditional Arabic"/>
          <w:sz w:val="36"/>
          <w:szCs w:val="36"/>
          <w:rtl/>
          <w:lang w:bidi="ar-DZ"/>
        </w:rPr>
        <w:footnoteReference w:id="109"/>
      </w:r>
      <w:r w:rsidRPr="00F249A9">
        <w:rPr>
          <w:rFonts w:ascii="Traditional Arabic" w:hAnsi="Traditional Arabic" w:cs="Traditional Arabic"/>
          <w:sz w:val="36"/>
          <w:szCs w:val="36"/>
          <w:rtl/>
          <w:lang w:bidi="ar-DZ"/>
        </w:rPr>
        <w:t xml:space="preserve">. كأنه يقول بان القرى القبائلية تحتم على داخلها أن يكون جزءا منها ويندمج مع أهلها رغما عنه ليصير واحدا منها .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lastRenderedPageBreak/>
        <w:t>ثم تقع عينه على بيوت في آخر الزقاق الطويل الذي يزداد ضيقا، مشبها إياها بأقفاص الطيور لما يحيط بها من القصب  من كل جانب." إنه هناك في نهاية حي بني فلان، في الزقاق الأطول والأشد ضيقا؛ هناك حيث تشبه الدور المسيجة بالخيزران الأقفاص"</w:t>
      </w:r>
      <w:r w:rsidRPr="00F249A9">
        <w:rPr>
          <w:rStyle w:val="Appelnotedebasdep"/>
          <w:rFonts w:ascii="Traditional Arabic" w:hAnsi="Traditional Arabic" w:cs="Traditional Arabic"/>
          <w:sz w:val="36"/>
          <w:szCs w:val="36"/>
          <w:rtl/>
          <w:lang w:bidi="ar-DZ"/>
        </w:rPr>
        <w:footnoteReference w:id="110"/>
      </w:r>
      <w:r w:rsidRPr="00F249A9">
        <w:rPr>
          <w:rFonts w:ascii="Traditional Arabic" w:hAnsi="Traditional Arabic" w:cs="Traditional Arabic"/>
          <w:sz w:val="36"/>
          <w:szCs w:val="36"/>
          <w:rtl/>
          <w:lang w:bidi="ar-DZ"/>
        </w:rPr>
        <w:t>. وهكذا تطوف نظراته لتعبر ذاك المكان المعد للقمامة " اقودو" المزبلة التي يراها قد ازدادت حجما عن سابق عهدها."يمكنك أن تختلس النظر إلى اقودو مزبلتي، وستعاين بنفسك بأنها قد تضخمت شيئا ما"</w:t>
      </w:r>
      <w:r w:rsidRPr="00F249A9">
        <w:rPr>
          <w:rStyle w:val="Appelnotedebasdep"/>
          <w:rFonts w:ascii="Traditional Arabic" w:hAnsi="Traditional Arabic" w:cs="Traditional Arabic"/>
          <w:sz w:val="36"/>
          <w:szCs w:val="36"/>
          <w:rtl/>
          <w:lang w:bidi="ar-DZ"/>
        </w:rPr>
        <w:footnoteReference w:id="111"/>
      </w:r>
      <w:r w:rsidRPr="00F249A9">
        <w:rPr>
          <w:rFonts w:ascii="Traditional Arabic" w:hAnsi="Traditional Arabic" w:cs="Traditional Arabic"/>
          <w:sz w:val="36"/>
          <w:szCs w:val="36"/>
          <w:rtl/>
          <w:lang w:bidi="ar-DZ"/>
        </w:rPr>
        <w:t>. ويلاحظ بمروره كيف جددت بعض الأماكن مواكبة حركة الحضارة كالطرق التي عبدت. "لاحظت جيدا بأنك تتحضرين هذه الطريق المؤدية إلى المقبرة قد تعصرنت"</w:t>
      </w:r>
      <w:r w:rsidRPr="00F249A9">
        <w:rPr>
          <w:rStyle w:val="Appelnotedebasdep"/>
          <w:rFonts w:ascii="Traditional Arabic" w:hAnsi="Traditional Arabic" w:cs="Traditional Arabic"/>
          <w:sz w:val="36"/>
          <w:szCs w:val="36"/>
          <w:rtl/>
          <w:lang w:bidi="ar-DZ"/>
        </w:rPr>
        <w:footnoteReference w:id="112"/>
      </w:r>
      <w:r w:rsidRPr="00F249A9">
        <w:rPr>
          <w:rFonts w:ascii="Traditional Arabic" w:hAnsi="Traditional Arabic" w:cs="Traditional Arabic"/>
          <w:sz w:val="36"/>
          <w:szCs w:val="36"/>
          <w:rtl/>
          <w:lang w:bidi="ar-DZ"/>
        </w:rPr>
        <w:t>. بل وهناك ما جد مما لم يكن من قبل كالمرآب ومعصرة الزيت والرحى والمخبرة." هاهو ذا مرآب لم يكن موجودا أثناء زيارتي في العام المنصرم وبجانبه معصرة زيت ورحى يشبه ضجيجها محرك طفطافة وحدثوني أيضا عن مخبزة بمعجنة ميكانيكية "</w:t>
      </w:r>
      <w:r w:rsidRPr="00F249A9">
        <w:rPr>
          <w:rStyle w:val="Appelnotedebasdep"/>
          <w:rFonts w:ascii="Traditional Arabic" w:hAnsi="Traditional Arabic" w:cs="Traditional Arabic"/>
          <w:sz w:val="36"/>
          <w:szCs w:val="36"/>
          <w:rtl/>
          <w:lang w:bidi="ar-DZ"/>
        </w:rPr>
        <w:footnoteReference w:id="113"/>
      </w:r>
      <w:r w:rsidRPr="00F249A9">
        <w:rPr>
          <w:rFonts w:ascii="Traditional Arabic" w:hAnsi="Traditional Arabic" w:cs="Traditional Arabic"/>
          <w:sz w:val="36"/>
          <w:szCs w:val="36"/>
          <w:rtl/>
          <w:lang w:bidi="ar-DZ"/>
        </w:rPr>
        <w:t xml:space="preserve"> .</w:t>
      </w:r>
    </w:p>
    <w:p w:rsidR="0006335A" w:rsidRPr="00F249A9" w:rsidRDefault="00A01D78" w:rsidP="000C3787">
      <w:pPr>
        <w:spacing w:before="240" w:line="240" w:lineRule="auto"/>
        <w:ind w:hanging="141"/>
        <w:jc w:val="both"/>
        <w:rPr>
          <w:rFonts w:ascii="Traditional Arabic" w:hAnsi="Traditional Arabic" w:cs="Traditional Arabic"/>
          <w:sz w:val="36"/>
          <w:szCs w:val="36"/>
          <w:rtl/>
          <w:lang w:bidi="ar-DZ"/>
        </w:rPr>
      </w:pPr>
      <w:r w:rsidRPr="00EE5984">
        <w:rPr>
          <w:rFonts w:ascii="Traditional Arabic" w:hAnsi="Traditional Arabic" w:cs="Traditional Arabic" w:hint="cs"/>
          <w:b/>
          <w:bCs/>
          <w:sz w:val="36"/>
          <w:szCs w:val="36"/>
          <w:rtl/>
          <w:lang w:bidi="ar-DZ"/>
        </w:rPr>
        <w:t xml:space="preserve">أ-01- </w:t>
      </w:r>
      <w:r w:rsidR="0006335A" w:rsidRPr="00EE5984">
        <w:rPr>
          <w:rFonts w:ascii="Traditional Arabic" w:hAnsi="Traditional Arabic" w:cs="Traditional Arabic"/>
          <w:b/>
          <w:bCs/>
          <w:sz w:val="36"/>
          <w:szCs w:val="36"/>
          <w:rtl/>
          <w:lang w:bidi="ar-DZ"/>
        </w:rPr>
        <w:t xml:space="preserve"> </w:t>
      </w:r>
      <w:r w:rsidR="0006335A" w:rsidRPr="00F249A9">
        <w:rPr>
          <w:rFonts w:ascii="Traditional Arabic" w:hAnsi="Traditional Arabic" w:cs="Traditional Arabic"/>
          <w:b/>
          <w:bCs/>
          <w:sz w:val="36"/>
          <w:szCs w:val="36"/>
          <w:rtl/>
          <w:lang w:bidi="ar-DZ"/>
        </w:rPr>
        <w:t>الأماكن الم</w:t>
      </w:r>
      <w:r w:rsidR="0006335A" w:rsidRPr="00EE5984">
        <w:rPr>
          <w:rFonts w:ascii="Traditional Arabic" w:hAnsi="Traditional Arabic" w:cs="Traditional Arabic"/>
          <w:b/>
          <w:bCs/>
          <w:sz w:val="36"/>
          <w:szCs w:val="36"/>
          <w:rtl/>
          <w:lang w:bidi="ar-DZ"/>
        </w:rPr>
        <w:t>خصص</w:t>
      </w:r>
      <w:r w:rsidR="0006335A" w:rsidRPr="00F249A9">
        <w:rPr>
          <w:rFonts w:ascii="Traditional Arabic" w:hAnsi="Traditional Arabic" w:cs="Traditional Arabic"/>
          <w:b/>
          <w:bCs/>
          <w:sz w:val="36"/>
          <w:szCs w:val="36"/>
          <w:rtl/>
          <w:lang w:bidi="ar-DZ"/>
        </w:rPr>
        <w:t>ة للرجال:</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وينتقل بعد ذلك من أماكن عادية إلى أماكن أكثر أهمية عند أهل القرى القبائلية لما لها من التأثير في الحياة الاجتماعية، والدور الكبير في وحدة الصف، وحل المعضل من الأمور وهي ثاجماعت- والكلمة في حد ذاتها فيها ما يوحي بالاجتماع، ذلك المكان المخصص للرجال جميعا من أهل القرية دون استثناء ولا تمييز، مشاع  بين الجميع، يعقدون فيه صفقاتهم ويحررون فيه شؤونهم، ويفكون فيه معضلاتهم وما يواجهون من أمور مستجدة، هذا المقر قد يكون في مقدم القرية أو وسطها أو على قارعة الطريق. ويحوي على مقاعد تكتظ بالحاضرين أحيانا. "ثاجماعت مكان مخصص لجميع  الرجال، إنها ملك عام لا حيازة فيه لأي أحد كما لا يهم من يلتقي فيها"</w:t>
      </w:r>
      <w:r w:rsidRPr="00F249A9">
        <w:rPr>
          <w:rStyle w:val="Appelnotedebasdep"/>
          <w:rFonts w:ascii="Traditional Arabic" w:hAnsi="Traditional Arabic" w:cs="Traditional Arabic"/>
          <w:sz w:val="36"/>
          <w:szCs w:val="36"/>
          <w:rtl/>
          <w:lang w:bidi="ar-DZ"/>
        </w:rPr>
        <w:footnoteReference w:id="114"/>
      </w:r>
      <w:r w:rsidRPr="00F249A9">
        <w:rPr>
          <w:rFonts w:ascii="Traditional Arabic" w:hAnsi="Traditional Arabic" w:cs="Traditional Arabic"/>
          <w:sz w:val="36"/>
          <w:szCs w:val="36"/>
          <w:rtl/>
          <w:lang w:bidi="ar-DZ"/>
        </w:rPr>
        <w:t xml:space="preserve"> . ثم يحول نظره داخل ثاجماعت ليرى تلك الصخرة المعدة لشحذ المدى والمناجل وبري الأقلام . "يمكننا أن نشاهد أسفل المقعد العريض صخرة ضخمة من الحجر </w:t>
      </w:r>
      <w:r w:rsidRPr="00F249A9">
        <w:rPr>
          <w:rFonts w:ascii="Traditional Arabic" w:hAnsi="Traditional Arabic" w:cs="Traditional Arabic"/>
          <w:sz w:val="36"/>
          <w:szCs w:val="36"/>
          <w:rtl/>
          <w:lang w:bidi="ar-DZ"/>
        </w:rPr>
        <w:lastRenderedPageBreak/>
        <w:t>الرملي قد دفن نصفها في التراب"</w:t>
      </w:r>
      <w:r w:rsidRPr="00F249A9">
        <w:rPr>
          <w:rStyle w:val="Appelnotedebasdep"/>
          <w:rFonts w:ascii="Traditional Arabic" w:hAnsi="Traditional Arabic" w:cs="Traditional Arabic"/>
          <w:sz w:val="36"/>
          <w:szCs w:val="36"/>
          <w:rtl/>
          <w:lang w:bidi="ar-DZ"/>
        </w:rPr>
        <w:footnoteReference w:id="115"/>
      </w:r>
      <w:r w:rsidRPr="00F249A9">
        <w:rPr>
          <w:rFonts w:ascii="Traditional Arabic" w:hAnsi="Traditional Arabic" w:cs="Traditional Arabic"/>
          <w:sz w:val="36"/>
          <w:szCs w:val="36"/>
          <w:rtl/>
          <w:lang w:bidi="ar-DZ"/>
        </w:rPr>
        <w:t>. هذه الصخرة من جملة ما لم يتغير من ثاجماعت. بقيت عالقة في الأذهان على الرغم مما تجدد فيها. "لكن الصخرة الحمراء لم تتزحزح من مكانها، تم لقاؤنا بسرعة"</w:t>
      </w:r>
      <w:r w:rsidRPr="00F249A9">
        <w:rPr>
          <w:rStyle w:val="Appelnotedebasdep"/>
          <w:rFonts w:ascii="Traditional Arabic" w:hAnsi="Traditional Arabic" w:cs="Traditional Arabic"/>
          <w:sz w:val="36"/>
          <w:szCs w:val="36"/>
          <w:rtl/>
          <w:lang w:bidi="ar-DZ"/>
        </w:rPr>
        <w:footnoteReference w:id="116"/>
      </w:r>
      <w:r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617370">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ثم يرتفع بعيونه الثاقبة عن ثاجماعت ليبصر تلك القبة في المكان العالي المرتفع عن القرية ارتفاع ساكنيها عن جملة الناس شرفا وقدرا وبركة العائلة العريقة. "وهاهي ماثلة أمامنا بقبتها البيضاء المنتصبة وصومعتها التي فوق الدور المنخفضة المتضائلة"</w:t>
      </w:r>
      <w:r w:rsidRPr="00F249A9">
        <w:rPr>
          <w:rStyle w:val="Appelnotedebasdep"/>
          <w:rFonts w:ascii="Traditional Arabic" w:hAnsi="Traditional Arabic" w:cs="Traditional Arabic"/>
          <w:sz w:val="36"/>
          <w:szCs w:val="36"/>
          <w:rtl/>
          <w:lang w:bidi="ar-DZ"/>
        </w:rPr>
        <w:footnoteReference w:id="117"/>
      </w:r>
      <w:r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617370">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من جملة الأماكن التي تناولها مولود فرعون سوق تلاتا الذي يعكس لنا من خلاله جانبا من الجوانب المهمة في حياة القرى القبائلية.  ويحكي كسبهم للعيش وبحثهم عن القوت، وهو بذلك ينتقل إلى نطاق أوسع في عالم اجتماع الناس وما يسمى في مصطلح الآداب المعاصرة الفضاء الواسع، ليؤكد على حاجة الناس لبعضهم البعض فيصفه أولا بالكبر والاتساع ، "لأنه لا يكفي أن يقال بأنه كبير، ويتسع لكثير من الناس"</w:t>
      </w:r>
      <w:r w:rsidRPr="00F249A9">
        <w:rPr>
          <w:rStyle w:val="Appelnotedebasdep"/>
          <w:rFonts w:ascii="Traditional Arabic" w:hAnsi="Traditional Arabic" w:cs="Traditional Arabic"/>
          <w:sz w:val="36"/>
          <w:szCs w:val="36"/>
          <w:rtl/>
          <w:lang w:bidi="ar-DZ"/>
        </w:rPr>
        <w:footnoteReference w:id="118"/>
      </w:r>
      <w:r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617370">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ويتدرج في وصفه من بين الصورة العالقة في ذهنه قديما وهذا ما يسمى في مصطلح السرد بالاسترجاع. والصورة التي أمام ناظريه تبين كيف تتغير الأمور وتتطور، منها ما هو للأحسن ومنها ما هو للأسوأ، يقول عن السوق القديمة. "كان السوق يعقد في الزمن الماضي فوق هضبة مرتفعة، تحيط به أشجار البلوط العريقة التي تهيمن عليه بظلها، وترفع أغصانها مالا يحصى ولا يعد من الأشياء؛ من الأمعاء التي تطفح في المياه الخضراء وقطع اللحم الدامية، إلى عناقيد البصل ورفائف الحرير الملساء"</w:t>
      </w:r>
      <w:r w:rsidRPr="00F249A9">
        <w:rPr>
          <w:rStyle w:val="Appelnotedebasdep"/>
          <w:rFonts w:ascii="Traditional Arabic" w:hAnsi="Traditional Arabic" w:cs="Traditional Arabic"/>
          <w:sz w:val="36"/>
          <w:szCs w:val="36"/>
          <w:rtl/>
          <w:lang w:bidi="ar-DZ"/>
        </w:rPr>
        <w:footnoteReference w:id="119"/>
      </w:r>
      <w:r w:rsidRPr="00F249A9">
        <w:rPr>
          <w:rFonts w:ascii="Traditional Arabic" w:hAnsi="Traditional Arabic" w:cs="Traditional Arabic"/>
          <w:sz w:val="36"/>
          <w:szCs w:val="36"/>
          <w:rtl/>
          <w:lang w:bidi="ar-DZ"/>
        </w:rPr>
        <w:t xml:space="preserve"> . ثم يحكي مدققا في الوصف ." لم يكن فيه من قبل سوى بناية واحدة من الطوب في جهة منها مكتب القائد حيث كان يأتيه ... ومن الجهة الأخرى مكتب القاضي الذي يتردد عليه الربويون، والبراح العمومي والعجزة والأيتام، وماعدا ذلك فهي كلها قرابة من فروع الأشجار"</w:t>
      </w:r>
      <w:r w:rsidRPr="00F249A9">
        <w:rPr>
          <w:rStyle w:val="Appelnotedebasdep"/>
          <w:rFonts w:ascii="Traditional Arabic" w:hAnsi="Traditional Arabic" w:cs="Traditional Arabic"/>
          <w:sz w:val="36"/>
          <w:szCs w:val="36"/>
          <w:rtl/>
          <w:lang w:bidi="ar-DZ"/>
        </w:rPr>
        <w:footnoteReference w:id="120"/>
      </w:r>
      <w:r w:rsidRPr="00F249A9">
        <w:rPr>
          <w:rFonts w:ascii="Traditional Arabic" w:hAnsi="Traditional Arabic" w:cs="Traditional Arabic"/>
          <w:sz w:val="36"/>
          <w:szCs w:val="36"/>
          <w:rtl/>
          <w:lang w:bidi="ar-DZ"/>
        </w:rPr>
        <w:t xml:space="preserve"> . ثم يصف الصورة التي تحول عليها، "وأما اليوم </w:t>
      </w:r>
      <w:r w:rsidRPr="00F249A9">
        <w:rPr>
          <w:rFonts w:ascii="Traditional Arabic" w:hAnsi="Traditional Arabic" w:cs="Traditional Arabic"/>
          <w:sz w:val="36"/>
          <w:szCs w:val="36"/>
          <w:rtl/>
          <w:lang w:bidi="ar-DZ"/>
        </w:rPr>
        <w:lastRenderedPageBreak/>
        <w:t>فقد أصبح طريقا مزفتا ينحدر من أعلى الهضبة، واستقر السوق في الطريق، طريق مستقيم تتزاحم على جانبيه بنايات بشرفات متلامسة في ما بينها، وبقيت القمة جاهزة وعليها بناية مهدمة وأربع أشجار من البلوط في حالة يرثى لها، وفيها نقيد البغال والحمير في حبل معدني غليظ يمتد من شجرة إلى أخرى كثعبان محنط."</w:t>
      </w:r>
      <w:r w:rsidRPr="00F249A9">
        <w:rPr>
          <w:rStyle w:val="Appelnotedebasdep"/>
          <w:rFonts w:ascii="Traditional Arabic" w:hAnsi="Traditional Arabic" w:cs="Traditional Arabic"/>
          <w:sz w:val="36"/>
          <w:szCs w:val="36"/>
          <w:rtl/>
          <w:lang w:bidi="ar-DZ"/>
        </w:rPr>
        <w:footnoteReference w:id="121"/>
      </w:r>
      <w:r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617370">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وهناك أماكن أكثر جلبة وحركة تثير الناظر والسامع لما لهما من الوقع على النفس، "لا تلبث الأعين أن تبصر من أعلى الهضبة السوق التي في الأسفل، بقعة متحركة في إطار أخضر يلذ منظرها وسماعها لسعتها وحيويتها."</w:t>
      </w:r>
      <w:r w:rsidRPr="00F249A9">
        <w:rPr>
          <w:rStyle w:val="Appelnotedebasdep"/>
          <w:rFonts w:ascii="Traditional Arabic" w:hAnsi="Traditional Arabic" w:cs="Traditional Arabic"/>
          <w:sz w:val="36"/>
          <w:szCs w:val="36"/>
          <w:rtl/>
          <w:lang w:bidi="ar-DZ"/>
        </w:rPr>
        <w:footnoteReference w:id="122"/>
      </w:r>
      <w:r w:rsidRPr="00F249A9">
        <w:rPr>
          <w:rFonts w:ascii="Traditional Arabic" w:hAnsi="Traditional Arabic" w:cs="Traditional Arabic"/>
          <w:sz w:val="36"/>
          <w:szCs w:val="36"/>
          <w:rtl/>
          <w:lang w:bidi="ar-DZ"/>
        </w:rPr>
        <w:t>. ويعيد لنا هندسة المكان في السوق مشبها إياها بثمرة البطيخ، "نتصور نصف طريق معبد ورصيف وذلكم الرصيف يحتذيه جم من العمارات المصففة والمعدة جيدا بل وعالية أيضا ... ثم يضيع الطريق ورصيفه ويمسي مسلكا في أعلى الساحة الكبرى على هيئة بطيخ"</w:t>
      </w:r>
      <w:r w:rsidRPr="00F249A9">
        <w:rPr>
          <w:rStyle w:val="Appelnotedebasdep"/>
          <w:rFonts w:ascii="Traditional Arabic" w:hAnsi="Traditional Arabic" w:cs="Traditional Arabic"/>
          <w:sz w:val="36"/>
          <w:szCs w:val="36"/>
          <w:rtl/>
          <w:lang w:bidi="ar-DZ"/>
        </w:rPr>
        <w:footnoteReference w:id="123"/>
      </w:r>
      <w:r w:rsidRPr="00F249A9">
        <w:rPr>
          <w:rFonts w:ascii="Traditional Arabic" w:hAnsi="Traditional Arabic" w:cs="Traditional Arabic"/>
          <w:sz w:val="36"/>
          <w:szCs w:val="36"/>
          <w:rtl/>
          <w:lang w:bidi="ar-DZ"/>
        </w:rPr>
        <w:t xml:space="preserve">. </w:t>
      </w:r>
    </w:p>
    <w:p w:rsidR="0006335A" w:rsidRPr="00F249A9" w:rsidRDefault="00EE5984" w:rsidP="00EE5984">
      <w:pPr>
        <w:pStyle w:val="Listepuces"/>
        <w:numPr>
          <w:ilvl w:val="0"/>
          <w:numId w:val="0"/>
        </w:numPr>
        <w:bidi/>
        <w:spacing w:line="240" w:lineRule="auto"/>
        <w:ind w:left="-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أ-02- </w:t>
      </w:r>
      <w:r w:rsidR="0006335A" w:rsidRPr="00F249A9">
        <w:rPr>
          <w:rFonts w:ascii="Traditional Arabic" w:hAnsi="Traditional Arabic" w:cs="Traditional Arabic"/>
          <w:b/>
          <w:bCs/>
          <w:sz w:val="36"/>
          <w:szCs w:val="36"/>
          <w:rtl/>
          <w:lang w:bidi="ar-DZ"/>
        </w:rPr>
        <w:t>الأماكن المخصصة للنساء</w:t>
      </w:r>
      <w:r w:rsidR="0006335A" w:rsidRPr="00F249A9">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617370">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 xml:space="preserve"> ينتقل مولود فرعون إلى الأماكن المخصصة للنساء، (المنهل العذب) وهذا ليعكس لنا حظوة النساء في القرى لقبائلية أن لهن دورهن في الحياة، " ليس للبنات ثاجماعت مثل الرجال ولذلك فان المنهل العذب يحل محلها"</w:t>
      </w:r>
      <w:r w:rsidRPr="00F249A9">
        <w:rPr>
          <w:rStyle w:val="Appelnotedebasdep"/>
          <w:rFonts w:ascii="Traditional Arabic" w:hAnsi="Traditional Arabic" w:cs="Traditional Arabic"/>
          <w:sz w:val="36"/>
          <w:szCs w:val="36"/>
          <w:rtl/>
          <w:lang w:bidi="ar-DZ"/>
        </w:rPr>
        <w:footnoteReference w:id="124"/>
      </w:r>
      <w:r w:rsidRPr="00F249A9">
        <w:rPr>
          <w:rFonts w:ascii="Traditional Arabic" w:hAnsi="Traditional Arabic" w:cs="Traditional Arabic"/>
          <w:sz w:val="36"/>
          <w:szCs w:val="36"/>
          <w:rtl/>
          <w:lang w:bidi="ar-DZ"/>
        </w:rPr>
        <w:t>،  فيشكل المنهل العذب جانبا مهما من الحياة الاجتماعية للقرى القبائلية لأن الماء مصدر الحياة يقول الله تعالى في كتابه الكريم،"وجعلنا من الماء كل شيء حي"</w:t>
      </w:r>
      <w:r w:rsidRPr="00F249A9">
        <w:rPr>
          <w:rStyle w:val="Appelnotedebasdep"/>
          <w:rFonts w:ascii="Traditional Arabic" w:hAnsi="Traditional Arabic" w:cs="Traditional Arabic"/>
          <w:sz w:val="36"/>
          <w:szCs w:val="36"/>
          <w:rtl/>
          <w:lang w:bidi="ar-DZ"/>
        </w:rPr>
        <w:footnoteReference w:id="125"/>
      </w:r>
      <w:r w:rsidRPr="00F249A9">
        <w:rPr>
          <w:rFonts w:ascii="Traditional Arabic" w:hAnsi="Traditional Arabic" w:cs="Traditional Arabic"/>
          <w:sz w:val="36"/>
          <w:szCs w:val="36"/>
          <w:rtl/>
          <w:lang w:bidi="ar-DZ"/>
        </w:rPr>
        <w:t>، وهو متنفس للبنات اللاتي لا يجدن مكانا يجتمعن فيه، فيه يتعارفن ويتعرفن على ما يدور في القرية من الأحداث ويتجاذبن أطراف الحديث ويعن بعضهن البعض، "يذهبن إليه زرافات، ويجتمعن فيه بحسب القرابة، فيتعرفن فيه على الأخبار، ويتبادلن فيه الإشاعات والأقاويل، ويمتن صداقات"</w:t>
      </w:r>
      <w:r w:rsidRPr="00F249A9">
        <w:rPr>
          <w:rStyle w:val="Appelnotedebasdep"/>
          <w:rFonts w:ascii="Traditional Arabic" w:hAnsi="Traditional Arabic" w:cs="Traditional Arabic"/>
          <w:sz w:val="36"/>
          <w:szCs w:val="36"/>
          <w:rtl/>
          <w:lang w:bidi="ar-DZ"/>
        </w:rPr>
        <w:footnoteReference w:id="126"/>
      </w:r>
      <w:r w:rsidRPr="00F249A9">
        <w:rPr>
          <w:rFonts w:ascii="Traditional Arabic" w:hAnsi="Traditional Arabic" w:cs="Traditional Arabic"/>
          <w:sz w:val="36"/>
          <w:szCs w:val="36"/>
          <w:rtl/>
          <w:lang w:bidi="ar-DZ"/>
        </w:rPr>
        <w:t xml:space="preserve">، وهو يشكل جزءا من أجزاء الحياة القبائلية، " أن </w:t>
      </w:r>
      <w:r w:rsidRPr="00F249A9">
        <w:rPr>
          <w:rFonts w:ascii="Traditional Arabic" w:hAnsi="Traditional Arabic" w:cs="Traditional Arabic"/>
          <w:sz w:val="36"/>
          <w:szCs w:val="36"/>
          <w:rtl/>
          <w:lang w:bidi="ar-DZ"/>
        </w:rPr>
        <w:lastRenderedPageBreak/>
        <w:t>المنبع يشكل جزءا من حياتنا شأنه شأن ثاجماعت والحقل"</w:t>
      </w:r>
      <w:r w:rsidRPr="00F249A9">
        <w:rPr>
          <w:rStyle w:val="Appelnotedebasdep"/>
          <w:rFonts w:ascii="Traditional Arabic" w:hAnsi="Traditional Arabic" w:cs="Traditional Arabic"/>
          <w:sz w:val="36"/>
          <w:szCs w:val="36"/>
          <w:rtl/>
          <w:lang w:bidi="ar-DZ"/>
        </w:rPr>
        <w:footnoteReference w:id="127"/>
      </w:r>
      <w:r w:rsidRPr="00F249A9">
        <w:rPr>
          <w:rFonts w:ascii="Traditional Arabic" w:hAnsi="Traditional Arabic" w:cs="Traditional Arabic"/>
          <w:sz w:val="36"/>
          <w:szCs w:val="36"/>
          <w:rtl/>
          <w:lang w:bidi="ar-DZ"/>
        </w:rPr>
        <w:t>، ذلك لأن المنبع تجد فيه الفتيات الحرية من قيود الرجال وهذا ما يعكس لنا جانب من جوانب تحكم الرجل في المرأة في القرى القبائلية، وأن المرأة من الطبوهات التي لا يحب الرجال أن يطلع عليها، "حيث يكن متحررات من خشية الرجال وينسين فيه فترة همومهن وحيائهن وحزنهن الداخلي"</w:t>
      </w:r>
      <w:r w:rsidRPr="00F249A9">
        <w:rPr>
          <w:rStyle w:val="Appelnotedebasdep"/>
          <w:rFonts w:ascii="Traditional Arabic" w:hAnsi="Traditional Arabic" w:cs="Traditional Arabic"/>
          <w:sz w:val="36"/>
          <w:szCs w:val="36"/>
          <w:rtl/>
          <w:lang w:bidi="ar-DZ"/>
        </w:rPr>
        <w:footnoteReference w:id="128"/>
      </w:r>
      <w:r w:rsidRPr="00F249A9">
        <w:rPr>
          <w:rFonts w:ascii="Traditional Arabic" w:hAnsi="Traditional Arabic" w:cs="Traditional Arabic"/>
          <w:sz w:val="36"/>
          <w:szCs w:val="36"/>
          <w:rtl/>
          <w:lang w:bidi="ar-DZ"/>
        </w:rPr>
        <w:t>، وهذا يعكس لنا سلطة الدين والعادات والتقاليد وتحكمها في الحياة في هذه القرى، فالكاتب هنا كالمرآة العاكسة لواقع الحياة، وهذا ما يحيلنا على مصطلح المرآة وتقسيم لينين : المرآة الحية والميتة، فالحية ما كان الانعكاس فيها غير آلي يرويه الكاتب بصدق، يقول جورج لوكاش، "أننا لا نستطيع أن نصف كاتبا بأنه مرآة للواقع إذا هو لم يعكسه بصورة صادقة"</w:t>
      </w:r>
      <w:r w:rsidRPr="00F249A9">
        <w:rPr>
          <w:rStyle w:val="Appelnotedebasdep"/>
          <w:rFonts w:ascii="Traditional Arabic" w:hAnsi="Traditional Arabic" w:cs="Traditional Arabic"/>
          <w:sz w:val="36"/>
          <w:szCs w:val="36"/>
          <w:rtl/>
          <w:lang w:bidi="ar-DZ"/>
        </w:rPr>
        <w:footnoteReference w:id="129"/>
      </w:r>
      <w:r w:rsidRPr="00F249A9">
        <w:rPr>
          <w:rFonts w:ascii="Traditional Arabic" w:hAnsi="Traditional Arabic" w:cs="Traditional Arabic"/>
          <w:sz w:val="36"/>
          <w:szCs w:val="36"/>
          <w:rtl/>
          <w:lang w:bidi="ar-DZ"/>
        </w:rPr>
        <w:t xml:space="preserve">. </w:t>
      </w:r>
    </w:p>
    <w:p w:rsidR="0006335A" w:rsidRPr="00F249A9" w:rsidRDefault="00754FB2" w:rsidP="00754FB2">
      <w:pPr>
        <w:pStyle w:val="Listepuces"/>
        <w:numPr>
          <w:ilvl w:val="0"/>
          <w:numId w:val="0"/>
        </w:numPr>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أ-03- </w:t>
      </w:r>
      <w:r w:rsidR="0006335A" w:rsidRPr="00F249A9">
        <w:rPr>
          <w:rFonts w:ascii="Traditional Arabic" w:hAnsi="Traditional Arabic" w:cs="Traditional Arabic"/>
          <w:b/>
          <w:bCs/>
          <w:sz w:val="36"/>
          <w:szCs w:val="36"/>
          <w:rtl/>
          <w:lang w:bidi="ar-DZ"/>
        </w:rPr>
        <w:t>الأماكن العامة</w:t>
      </w:r>
      <w:r w:rsidR="0006335A" w:rsidRPr="00F249A9">
        <w:rPr>
          <w:rFonts w:ascii="Traditional Arabic" w:hAnsi="Traditional Arabic" w:cs="Traditional Arabic"/>
          <w:sz w:val="36"/>
          <w:szCs w:val="36"/>
          <w:rtl/>
          <w:lang w:bidi="ar-DZ"/>
        </w:rPr>
        <w:t>:  ويمكن أن نقسمها لنوعين حسب ما تطرق له الكاتب في روايته، أماكن ذات فضاء واسع، وأماكن ذات فضاء ضيق.</w:t>
      </w:r>
    </w:p>
    <w:p w:rsidR="0006335A" w:rsidRPr="00F249A9" w:rsidRDefault="00985659" w:rsidP="00985659">
      <w:pPr>
        <w:pStyle w:val="Listepuces"/>
        <w:numPr>
          <w:ilvl w:val="0"/>
          <w:numId w:val="10"/>
        </w:num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06335A" w:rsidRPr="00F249A9">
        <w:rPr>
          <w:rFonts w:ascii="Traditional Arabic" w:hAnsi="Traditional Arabic" w:cs="Traditional Arabic"/>
          <w:b/>
          <w:bCs/>
          <w:sz w:val="36"/>
          <w:szCs w:val="36"/>
          <w:rtl/>
          <w:lang w:bidi="ar-DZ"/>
        </w:rPr>
        <w:t>الأماكن ذات الفضاء الواسع</w:t>
      </w:r>
      <w:r w:rsidR="0006335A" w:rsidRPr="00F249A9">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0B1205">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يستمر مولود فرعون في التنقل من مكان إلى مكان آخر أكثر اتساعا وشمولا  وهي الحقول  الواسعة، والتي هي مصدر من مصادر العيش، ويتنوع الحقل على حسب فصول السنة، فالربيع وما يحويه من الزهور و زرقة سمائه وزقزقة عصافيره ليس له من الحظوة الاجتماعية مع فصل الشتاء بوجود الثلوج والأمطار والرياح والبرد القارص، كما للخريف والصيف، "الربيع بخضرته وزقزقة بلابله وخرير مياهه وزرقة سماء شهر أفريل، والطبيعة في عيدها كل ذلك لا دفئ  فيه بالنسبة إليه"</w:t>
      </w:r>
      <w:r w:rsidRPr="00F249A9">
        <w:rPr>
          <w:rStyle w:val="Appelnotedebasdep"/>
          <w:rFonts w:ascii="Traditional Arabic" w:hAnsi="Traditional Arabic" w:cs="Traditional Arabic"/>
          <w:sz w:val="36"/>
          <w:szCs w:val="36"/>
          <w:rtl/>
          <w:lang w:bidi="ar-DZ"/>
        </w:rPr>
        <w:footnoteReference w:id="130"/>
      </w:r>
      <w:r w:rsidRPr="00F249A9">
        <w:rPr>
          <w:rFonts w:ascii="Traditional Arabic" w:hAnsi="Traditional Arabic" w:cs="Traditional Arabic"/>
          <w:sz w:val="36"/>
          <w:szCs w:val="36"/>
          <w:rtl/>
          <w:lang w:bidi="ar-DZ"/>
        </w:rPr>
        <w:t xml:space="preserve"> "يعاني معاناة شديدة في فصل الشتاء هناك الجوع والبرد القارص، المطر والثلج والعاصفة، تمتص ارغونات جرجرة الهواء القارص من البحر وتعزف به أصواتا جنائزية"</w:t>
      </w:r>
      <w:r w:rsidRPr="00F249A9">
        <w:rPr>
          <w:rStyle w:val="Appelnotedebasdep"/>
          <w:rFonts w:ascii="Traditional Arabic" w:hAnsi="Traditional Arabic" w:cs="Traditional Arabic"/>
          <w:sz w:val="36"/>
          <w:szCs w:val="36"/>
          <w:rtl/>
          <w:lang w:bidi="ar-DZ"/>
        </w:rPr>
        <w:footnoteReference w:id="131"/>
      </w:r>
      <w:r w:rsidRPr="00F249A9">
        <w:rPr>
          <w:rFonts w:ascii="Traditional Arabic" w:hAnsi="Traditional Arabic" w:cs="Traditional Arabic"/>
          <w:sz w:val="36"/>
          <w:szCs w:val="36"/>
          <w:rtl/>
          <w:lang w:bidi="ar-DZ"/>
        </w:rPr>
        <w:t xml:space="preserve">، فالخريف بما تحويه الحقول لها الأثر البالغ على حياة الناس الاجتماعية، من الثمار الوافرة الناضجة، فالخريف هو الربيع الحقيقي بالنسبة للساكنة واهتمامه به أشد من غيره من الفصول، "إن ربيعه بدون شك هو فصل الخريف العناقيد الذهبية، وحبات التين العسلية؛ هي </w:t>
      </w:r>
      <w:r w:rsidRPr="00F249A9">
        <w:rPr>
          <w:rFonts w:ascii="Traditional Arabic" w:hAnsi="Traditional Arabic" w:cs="Traditional Arabic"/>
          <w:sz w:val="36"/>
          <w:szCs w:val="36"/>
          <w:rtl/>
          <w:lang w:bidi="ar-DZ"/>
        </w:rPr>
        <w:lastRenderedPageBreak/>
        <w:t>زهوره المتفتحة، وباقات عطره التي لا يكتفي بشمها. الصبح المنعش بأغاريد الدّجلة والهزار، والأجمات الملتفة بأشجار الدردار والبلوط والكرز البري والعرائش المتسلقة للذرى الشمّ، والعابرة من شجرة إلى أخرى تاركة عناقيدها تتدلى فوق البرك الآمنة الشفافة، ذلك هو ربيع ابن أوى، والربيع الحقيقي للقبائل"</w:t>
      </w:r>
      <w:r w:rsidRPr="00F249A9">
        <w:rPr>
          <w:rStyle w:val="Appelnotedebasdep"/>
          <w:rFonts w:ascii="Traditional Arabic" w:hAnsi="Traditional Arabic" w:cs="Traditional Arabic"/>
          <w:sz w:val="36"/>
          <w:szCs w:val="36"/>
          <w:rtl/>
          <w:lang w:bidi="ar-DZ"/>
        </w:rPr>
        <w:footnoteReference w:id="132"/>
      </w:r>
      <w:r w:rsidRPr="00F249A9">
        <w:rPr>
          <w:rFonts w:ascii="Traditional Arabic" w:hAnsi="Traditional Arabic" w:cs="Traditional Arabic"/>
          <w:sz w:val="36"/>
          <w:szCs w:val="36"/>
          <w:rtl/>
          <w:lang w:bidi="ar-DZ"/>
        </w:rPr>
        <w:t>. أما الصيف فهو أيضا يمثل محطة اهتمام كبير للمجتمع بما يحوي فيه الحقل من السنابل الناضجة المستعدة للحصاد والفواكه والبقوليات، "إن الصيف ليس رديئا كثيرا. نحصد السنابل ونأكل. وهناك الفول، البازلاء</w:t>
      </w:r>
      <w:r w:rsidR="00CB1C35">
        <w:rPr>
          <w:rFonts w:ascii="Traditional Arabic" w:hAnsi="Traditional Arabic" w:cs="Traditional Arabic"/>
          <w:sz w:val="36"/>
          <w:szCs w:val="36"/>
          <w:rtl/>
          <w:lang w:bidi="ar-DZ"/>
        </w:rPr>
        <w:t xml:space="preserve"> كما أن هناك الكرز والبرقوق وال</w:t>
      </w:r>
      <w:r w:rsidR="00CB1C35">
        <w:rPr>
          <w:rFonts w:ascii="Traditional Arabic" w:hAnsi="Traditional Arabic" w:cs="Traditional Arabic" w:hint="cs"/>
          <w:sz w:val="36"/>
          <w:szCs w:val="36"/>
          <w:rtl/>
          <w:lang w:bidi="ar-DZ"/>
        </w:rPr>
        <w:t>إ</w:t>
      </w:r>
      <w:r w:rsidRPr="00F249A9">
        <w:rPr>
          <w:rFonts w:ascii="Traditional Arabic" w:hAnsi="Traditional Arabic" w:cs="Traditional Arabic"/>
          <w:sz w:val="36"/>
          <w:szCs w:val="36"/>
          <w:rtl/>
          <w:lang w:bidi="ar-DZ"/>
        </w:rPr>
        <w:t>جاص"</w:t>
      </w:r>
      <w:r w:rsidRPr="00F249A9">
        <w:rPr>
          <w:rStyle w:val="Appelnotedebasdep"/>
          <w:rFonts w:ascii="Traditional Arabic" w:hAnsi="Traditional Arabic" w:cs="Traditional Arabic"/>
          <w:sz w:val="36"/>
          <w:szCs w:val="36"/>
          <w:rtl/>
          <w:lang w:bidi="ar-DZ"/>
        </w:rPr>
        <w:footnoteReference w:id="133"/>
      </w:r>
      <w:r w:rsidRPr="00F249A9">
        <w:rPr>
          <w:rFonts w:ascii="Traditional Arabic" w:hAnsi="Traditional Arabic" w:cs="Traditional Arabic"/>
          <w:sz w:val="36"/>
          <w:szCs w:val="36"/>
          <w:rtl/>
          <w:lang w:bidi="ar-DZ"/>
        </w:rPr>
        <w:t xml:space="preserve">. </w:t>
      </w:r>
    </w:p>
    <w:p w:rsidR="0006335A" w:rsidRPr="00985659" w:rsidRDefault="0006335A" w:rsidP="00985659">
      <w:pPr>
        <w:pStyle w:val="Paragraphedeliste"/>
        <w:numPr>
          <w:ilvl w:val="0"/>
          <w:numId w:val="10"/>
        </w:numPr>
        <w:bidi/>
        <w:spacing w:before="240" w:line="240" w:lineRule="auto"/>
        <w:jc w:val="both"/>
        <w:rPr>
          <w:rFonts w:ascii="Traditional Arabic" w:hAnsi="Traditional Arabic" w:cs="Traditional Arabic"/>
          <w:sz w:val="36"/>
          <w:szCs w:val="36"/>
          <w:rtl/>
          <w:lang w:bidi="ar-DZ"/>
        </w:rPr>
      </w:pPr>
      <w:r w:rsidRPr="00985659">
        <w:rPr>
          <w:rFonts w:ascii="Traditional Arabic" w:hAnsi="Traditional Arabic" w:cs="Traditional Arabic"/>
          <w:b/>
          <w:bCs/>
          <w:sz w:val="36"/>
          <w:szCs w:val="36"/>
          <w:rtl/>
          <w:lang w:bidi="ar-DZ"/>
        </w:rPr>
        <w:t>الأماكن ذات الفضاء الضيق</w:t>
      </w:r>
      <w:r w:rsidRPr="0098565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فينتقل إلى مكان أضيق في فضاءه، ولكنه واسع في قضائه، إنه المدرسة التي عايشها بما تحمله من ذكريات عالقة في ذهنه، منها ما هو مجهز تجهيزا عصريا في مختلف مرافقه، ومنها ما هو مفتقر لأدنى المتطلبات لكن الكل يؤدي دوره، وإن كان هذا يعكس لنا رؤية الكاتب الصادقة وحبه للتعليم، وعلى الرغم مما يواجهه  من معاناة اتجاه قابلية الناس له كمدرسة تابعة للمحتل ونظرهم إليهم كمبشرين، يقول مولود فرعون، "بعض بلاد القبائل تحصلت على مدارس ابتدائية بمجرد تطبيق القوانين المدرسية للجمهورية الثالثة، كان المعلمون الأوائل فيها بمثابة مبشرين"</w:t>
      </w:r>
      <w:r w:rsidRPr="00F249A9">
        <w:rPr>
          <w:rStyle w:val="Appelnotedebasdep"/>
          <w:rFonts w:ascii="Traditional Arabic" w:hAnsi="Traditional Arabic" w:cs="Traditional Arabic"/>
          <w:sz w:val="36"/>
          <w:szCs w:val="36"/>
          <w:rtl/>
          <w:lang w:bidi="ar-DZ"/>
        </w:rPr>
        <w:footnoteReference w:id="134"/>
      </w:r>
      <w:r w:rsidRPr="00F249A9">
        <w:rPr>
          <w:rFonts w:ascii="Traditional Arabic" w:hAnsi="Traditional Arabic" w:cs="Traditional Arabic"/>
          <w:sz w:val="36"/>
          <w:szCs w:val="36"/>
          <w:rtl/>
          <w:lang w:bidi="ar-DZ"/>
        </w:rPr>
        <w:t>.  فهو يرى أن العلم هو سلاح المواجه</w:t>
      </w:r>
      <w:r w:rsidR="00CB1C35">
        <w:rPr>
          <w:rFonts w:ascii="Traditional Arabic" w:hAnsi="Traditional Arabic" w:cs="Traditional Arabic"/>
          <w:sz w:val="36"/>
          <w:szCs w:val="36"/>
          <w:rtl/>
          <w:lang w:bidi="ar-DZ"/>
        </w:rPr>
        <w:t>ة الحقيقية بغض النظر عمن نتلقاه. فالجهل عدو الإنسان بأي صفة. تقول مدام دوستايل</w:t>
      </w:r>
      <w:r w:rsidRPr="00F249A9">
        <w:rPr>
          <w:rFonts w:ascii="Traditional Arabic" w:hAnsi="Traditional Arabic" w:cs="Traditional Arabic"/>
          <w:sz w:val="36"/>
          <w:szCs w:val="36"/>
          <w:rtl/>
          <w:lang w:bidi="ar-DZ"/>
        </w:rPr>
        <w:t>." أن الأدب لم يعد فنا فقط ولكنه سلاح للمواجهة والمعرفة أيضا"</w:t>
      </w:r>
      <w:r w:rsidRPr="00F249A9">
        <w:rPr>
          <w:rStyle w:val="Appelnotedebasdep"/>
          <w:rFonts w:ascii="Traditional Arabic" w:hAnsi="Traditional Arabic" w:cs="Traditional Arabic"/>
          <w:sz w:val="36"/>
          <w:szCs w:val="36"/>
          <w:rtl/>
          <w:lang w:bidi="ar-DZ"/>
        </w:rPr>
        <w:footnoteReference w:id="135"/>
      </w:r>
      <w:r w:rsidRPr="00F249A9">
        <w:rPr>
          <w:rFonts w:ascii="Traditional Arabic" w:hAnsi="Traditional Arabic" w:cs="Traditional Arabic"/>
          <w:sz w:val="36"/>
          <w:szCs w:val="36"/>
          <w:rtl/>
          <w:lang w:bidi="ar-DZ"/>
        </w:rPr>
        <w:t>.</w:t>
      </w:r>
    </w:p>
    <w:p w:rsidR="0006335A" w:rsidRPr="00985659" w:rsidRDefault="0006335A" w:rsidP="00985659">
      <w:pPr>
        <w:pStyle w:val="Paragraphedeliste"/>
        <w:numPr>
          <w:ilvl w:val="0"/>
          <w:numId w:val="12"/>
        </w:numPr>
        <w:bidi/>
        <w:spacing w:before="240" w:line="240" w:lineRule="auto"/>
        <w:jc w:val="both"/>
        <w:rPr>
          <w:rFonts w:ascii="Traditional Arabic" w:hAnsi="Traditional Arabic" w:cs="Traditional Arabic"/>
          <w:b/>
          <w:bCs/>
          <w:sz w:val="36"/>
          <w:szCs w:val="36"/>
          <w:rtl/>
          <w:lang w:bidi="ar-DZ"/>
        </w:rPr>
      </w:pPr>
      <w:r w:rsidRPr="00985659">
        <w:rPr>
          <w:rFonts w:ascii="Traditional Arabic" w:hAnsi="Traditional Arabic" w:cs="Traditional Arabic"/>
          <w:b/>
          <w:bCs/>
          <w:sz w:val="36"/>
          <w:szCs w:val="36"/>
          <w:rtl/>
          <w:lang w:bidi="ar-DZ"/>
        </w:rPr>
        <w:t>الأبعاد في الشخصيات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CB1C35">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 xml:space="preserve">من أهم مكونات الرواية والتي تعكس مدى جودتها واستحقاقها لعلامة الإبداع  شخصياتها التي تناولها الكاتب، وذلك من خلال أبعادها ومدى تحقيقها لتلك الأبعاد يقول جيلفور، "أن كل سمة من سمات الشخصية تتضمن فروقا بين الأفراد، ويعني كل فرق من هذه </w:t>
      </w:r>
      <w:r w:rsidRPr="00F249A9">
        <w:rPr>
          <w:rFonts w:ascii="Traditional Arabic" w:hAnsi="Traditional Arabic" w:cs="Traditional Arabic"/>
          <w:sz w:val="36"/>
          <w:szCs w:val="36"/>
          <w:rtl/>
          <w:lang w:bidi="ar-DZ"/>
        </w:rPr>
        <w:lastRenderedPageBreak/>
        <w:t>الفروق اتجاها، وأمثلتها: اتجاه صفة الكسل أو بعيدا عنها ، اتجاه الاندفاع أو صوب الحرص ، اتجاه الدقّة أو إزاء عدم الدقّة وهكذا "</w:t>
      </w:r>
      <w:r w:rsidRPr="00F249A9">
        <w:rPr>
          <w:rStyle w:val="Appelnotedebasdep"/>
          <w:rFonts w:ascii="Traditional Arabic" w:hAnsi="Traditional Arabic" w:cs="Traditional Arabic"/>
          <w:sz w:val="36"/>
          <w:szCs w:val="36"/>
          <w:rtl/>
          <w:lang w:bidi="ar-DZ"/>
        </w:rPr>
        <w:footnoteReference w:id="136"/>
      </w:r>
      <w:r w:rsidRPr="00F249A9">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CB1C35">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وهذه الرواية تناول فيها مولود فرعون البعد الاجتماعي للشخصية وكانت على قسمين شخصيات محورية وأخرى ثانوية.</w:t>
      </w:r>
    </w:p>
    <w:p w:rsidR="0006335A" w:rsidRPr="00F249A9" w:rsidRDefault="006267FE"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ب-01- </w:t>
      </w:r>
      <w:r w:rsidR="0006335A" w:rsidRPr="00F249A9">
        <w:rPr>
          <w:rFonts w:ascii="Traditional Arabic" w:hAnsi="Traditional Arabic" w:cs="Traditional Arabic"/>
          <w:b/>
          <w:bCs/>
          <w:sz w:val="36"/>
          <w:szCs w:val="36"/>
          <w:rtl/>
          <w:lang w:bidi="ar-DZ"/>
        </w:rPr>
        <w:t>الشخصيات المحورية</w:t>
      </w:r>
      <w:r w:rsidR="0006335A" w:rsidRPr="00F249A9">
        <w:rPr>
          <w:rFonts w:ascii="Traditional Arabic" w:hAnsi="Traditional Arabic" w:cs="Traditional Arabic"/>
          <w:sz w:val="36"/>
          <w:szCs w:val="36"/>
          <w:rtl/>
          <w:lang w:bidi="ar-DZ"/>
        </w:rPr>
        <w:t>: وهي التي أدارت معظم الرواية وكانت بمثابة المنظار الذي ينظر للمجتمع ويراقب الأحداث ويحاول أن يغير ويؤثر بما يملكه من المقام والعلم والخبرة والتجربة.</w:t>
      </w:r>
    </w:p>
    <w:p w:rsidR="0006335A" w:rsidRPr="006267FE" w:rsidRDefault="006267FE" w:rsidP="006267FE">
      <w:pPr>
        <w:spacing w:before="240" w:line="240" w:lineRule="auto"/>
        <w:ind w:hanging="141"/>
        <w:jc w:val="both"/>
        <w:rPr>
          <w:rFonts w:ascii="Traditional Arabic" w:hAnsi="Traditional Arabic" w:cs="Traditional Arabic"/>
          <w:sz w:val="36"/>
          <w:szCs w:val="36"/>
          <w:rtl/>
          <w:lang w:bidi="ar-DZ"/>
        </w:rPr>
      </w:pPr>
      <w:r w:rsidRPr="006267FE">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0006335A" w:rsidRPr="006267FE">
        <w:rPr>
          <w:rFonts w:ascii="Traditional Arabic" w:hAnsi="Traditional Arabic" w:cs="Traditional Arabic"/>
          <w:b/>
          <w:bCs/>
          <w:sz w:val="36"/>
          <w:szCs w:val="36"/>
          <w:rtl/>
          <w:lang w:bidi="ar-DZ"/>
        </w:rPr>
        <w:t>صاحب الرواية</w:t>
      </w:r>
      <w:r w:rsidR="0006335A" w:rsidRPr="006267FE">
        <w:rPr>
          <w:rFonts w:ascii="Traditional Arabic" w:hAnsi="Traditional Arabic" w:cs="Traditional Arabic"/>
          <w:sz w:val="36"/>
          <w:szCs w:val="36"/>
          <w:rtl/>
          <w:lang w:bidi="ar-DZ"/>
        </w:rPr>
        <w:t>: واحد من القرية، والياء في أول العنوان</w:t>
      </w:r>
      <w:r w:rsidR="00CB1C35">
        <w:rPr>
          <w:rFonts w:ascii="Traditional Arabic" w:hAnsi="Traditional Arabic" w:cs="Traditional Arabic"/>
          <w:sz w:val="36"/>
          <w:szCs w:val="36"/>
          <w:rtl/>
          <w:lang w:bidi="ar-DZ"/>
        </w:rPr>
        <w:t xml:space="preserve"> في هذه الرواية تشعرنا بنسبة ال</w:t>
      </w:r>
      <w:r w:rsidR="00CB1C35">
        <w:rPr>
          <w:rFonts w:ascii="Traditional Arabic" w:hAnsi="Traditional Arabic" w:cs="Traditional Arabic" w:hint="cs"/>
          <w:sz w:val="36"/>
          <w:szCs w:val="36"/>
          <w:rtl/>
          <w:lang w:bidi="ar-DZ"/>
        </w:rPr>
        <w:t>إ</w:t>
      </w:r>
      <w:r w:rsidR="0006335A" w:rsidRPr="006267FE">
        <w:rPr>
          <w:rFonts w:ascii="Traditional Arabic" w:hAnsi="Traditional Arabic" w:cs="Traditional Arabic"/>
          <w:sz w:val="36"/>
          <w:szCs w:val="36"/>
          <w:rtl/>
          <w:lang w:bidi="ar-DZ"/>
        </w:rPr>
        <w:t>نتماء، هي عند أهل النحو ياء النسبة. يقول مولود فرعون، "تعلم قريتي بأنني تغربت كثيرا وعشت بعيدا عنها أكثر"</w:t>
      </w:r>
      <w:r w:rsidR="0006335A" w:rsidRPr="00F249A9">
        <w:rPr>
          <w:rStyle w:val="Appelnotedebasdep"/>
          <w:rFonts w:ascii="Traditional Arabic" w:hAnsi="Traditional Arabic" w:cs="Traditional Arabic"/>
          <w:sz w:val="36"/>
          <w:szCs w:val="36"/>
          <w:rtl/>
          <w:lang w:bidi="ar-DZ"/>
        </w:rPr>
        <w:footnoteReference w:id="137"/>
      </w:r>
      <w:r w:rsidR="0006335A" w:rsidRPr="006267FE">
        <w:rPr>
          <w:rFonts w:ascii="Traditional Arabic" w:hAnsi="Traditional Arabic" w:cs="Traditional Arabic"/>
          <w:sz w:val="36"/>
          <w:szCs w:val="36"/>
          <w:rtl/>
          <w:lang w:bidi="ar-DZ"/>
        </w:rPr>
        <w:t>.  ويعكس لنا من خلال وصف لباسه الذي يلبسه وما يحمله في يده أنه ميسور الحال ويرى نفسه مميزا عن غيره من أبناء القرية، ويحمل دلالة أنه قادم من مكان أخر، يقول مدققا في وصف شكله، " تأمل بذلتك الجميلة وحقيبتك أنت مميز"</w:t>
      </w:r>
      <w:r w:rsidR="0006335A" w:rsidRPr="00F249A9">
        <w:rPr>
          <w:rStyle w:val="Appelnotedebasdep"/>
          <w:rFonts w:ascii="Traditional Arabic" w:hAnsi="Traditional Arabic" w:cs="Traditional Arabic"/>
          <w:sz w:val="36"/>
          <w:szCs w:val="36"/>
          <w:rtl/>
          <w:lang w:bidi="ar-DZ"/>
        </w:rPr>
        <w:footnoteReference w:id="138"/>
      </w:r>
      <w:r w:rsidR="0006335A" w:rsidRPr="006267FE">
        <w:rPr>
          <w:rFonts w:ascii="Traditional Arabic" w:hAnsi="Traditional Arabic" w:cs="Traditional Arabic"/>
          <w:sz w:val="36"/>
          <w:szCs w:val="36"/>
          <w:rtl/>
          <w:lang w:bidi="ar-DZ"/>
        </w:rPr>
        <w:t>، "... وما يكفي لتلطيخ حذائك الملمع وحتى أسفل سروالك"</w:t>
      </w:r>
      <w:r w:rsidR="0006335A" w:rsidRPr="00F249A9">
        <w:rPr>
          <w:rStyle w:val="Appelnotedebasdep"/>
          <w:rFonts w:ascii="Traditional Arabic" w:hAnsi="Traditional Arabic" w:cs="Traditional Arabic"/>
          <w:sz w:val="36"/>
          <w:szCs w:val="36"/>
          <w:rtl/>
          <w:lang w:bidi="ar-DZ"/>
        </w:rPr>
        <w:footnoteReference w:id="139"/>
      </w:r>
      <w:r w:rsidR="0006335A" w:rsidRPr="006267FE">
        <w:rPr>
          <w:rFonts w:ascii="Traditional Arabic" w:hAnsi="Traditional Arabic" w:cs="Traditional Arabic"/>
          <w:sz w:val="36"/>
          <w:szCs w:val="36"/>
          <w:rtl/>
          <w:lang w:bidi="ar-DZ"/>
        </w:rPr>
        <w:t>، وهو يشير إلى المنطقة التي هو من أصولها  إنها منطقة ريفية لا تهتم بهكذا مظاهر، وأن هذا اللباس الذي يلبس لا يتناسب والمنطقة وهو يعطينا صورة عن الفرق الحضاري بين أوروبا القادم منها وبين القرى القبائلية. ومما يدخل في حقل الأبعاد الاجتماعية للشخصية، يقول علي أحمد باكثير "المحيط الذي نشأ فيه الشخص والطبقة التي ينتمي إليها والعمل الذي يزاوله ودرجة تعليمه وثقافته والدين الذي يعتقد والرحلات التي قام بها والهوايات التي يمارسها فان لكل ذلك أثرا في تكوينها"</w:t>
      </w:r>
      <w:r w:rsidR="0006335A" w:rsidRPr="00F249A9">
        <w:rPr>
          <w:rStyle w:val="Appelnotedebasdep"/>
          <w:rFonts w:ascii="Traditional Arabic" w:hAnsi="Traditional Arabic" w:cs="Traditional Arabic"/>
          <w:sz w:val="36"/>
          <w:szCs w:val="36"/>
          <w:rtl/>
          <w:lang w:bidi="ar-DZ"/>
        </w:rPr>
        <w:footnoteReference w:id="140"/>
      </w:r>
      <w:r w:rsidR="0006335A" w:rsidRPr="006267FE">
        <w:rPr>
          <w:rFonts w:ascii="Traditional Arabic" w:hAnsi="Traditional Arabic" w:cs="Traditional Arabic"/>
          <w:sz w:val="36"/>
          <w:szCs w:val="36"/>
          <w:lang w:bidi="ar-DZ"/>
        </w:rPr>
        <w:t xml:space="preserve">  </w:t>
      </w:r>
      <w:r w:rsidR="0006335A" w:rsidRPr="006267FE">
        <w:rPr>
          <w:rFonts w:ascii="Traditional Arabic" w:hAnsi="Traditional Arabic" w:cs="Traditional Arabic"/>
          <w:sz w:val="36"/>
          <w:szCs w:val="36"/>
          <w:rtl/>
          <w:lang w:bidi="ar-DZ"/>
        </w:rPr>
        <w:t>.ونلمس من خلال شخصية الراوي مهنة التعليم تلك المهنة الشريفة.</w:t>
      </w:r>
    </w:p>
    <w:p w:rsidR="0006335A" w:rsidRPr="00F249A9" w:rsidRDefault="0006335A" w:rsidP="006267FE">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lastRenderedPageBreak/>
        <w:t xml:space="preserve">    </w:t>
      </w:r>
      <w:r w:rsidR="006267FE">
        <w:rPr>
          <w:rFonts w:ascii="Traditional Arabic" w:hAnsi="Traditional Arabic" w:cs="Traditional Arabic" w:hint="cs"/>
          <w:sz w:val="36"/>
          <w:szCs w:val="36"/>
          <w:rtl/>
          <w:lang w:bidi="ar-DZ"/>
        </w:rPr>
        <w:t xml:space="preserve">- </w:t>
      </w:r>
      <w:r w:rsidRPr="00F249A9">
        <w:rPr>
          <w:rFonts w:ascii="Traditional Arabic" w:hAnsi="Traditional Arabic" w:cs="Traditional Arabic"/>
          <w:b/>
          <w:bCs/>
          <w:sz w:val="36"/>
          <w:szCs w:val="36"/>
          <w:rtl/>
          <w:lang w:bidi="ar-DZ"/>
        </w:rPr>
        <w:t>ابن الشريف</w:t>
      </w:r>
      <w:r w:rsidRPr="00F249A9">
        <w:rPr>
          <w:rFonts w:ascii="Traditional Arabic" w:hAnsi="Traditional Arabic" w:cs="Traditional Arabic"/>
          <w:sz w:val="36"/>
          <w:szCs w:val="36"/>
          <w:rtl/>
          <w:lang w:bidi="ar-DZ"/>
        </w:rPr>
        <w:t>: من الشخصيات المحورية (ابن الشريف) يصف لباسه فيقول: " بلباسه الأبيض المألوف"</w:t>
      </w:r>
      <w:r w:rsidRPr="00F249A9">
        <w:rPr>
          <w:rStyle w:val="Appelnotedebasdep"/>
          <w:rFonts w:ascii="Traditional Arabic" w:hAnsi="Traditional Arabic" w:cs="Traditional Arabic"/>
          <w:sz w:val="36"/>
          <w:szCs w:val="36"/>
          <w:rtl/>
          <w:lang w:bidi="ar-DZ"/>
        </w:rPr>
        <w:footnoteReference w:id="141"/>
      </w:r>
      <w:r w:rsidRPr="00F249A9">
        <w:rPr>
          <w:rFonts w:ascii="Traditional Arabic" w:hAnsi="Traditional Arabic" w:cs="Traditional Arabic"/>
          <w:sz w:val="36"/>
          <w:szCs w:val="36"/>
          <w:rtl/>
          <w:lang w:bidi="ar-DZ"/>
        </w:rPr>
        <w:t>، لهذا اللباس تأثيره الاجتماعي على الأفراد وقد أشار إلى ذلك في قوله، "... يخفف وطأة حزن أهل المتوفى كثيرا"</w:t>
      </w:r>
      <w:r w:rsidRPr="00F249A9">
        <w:rPr>
          <w:rStyle w:val="Appelnotedebasdep"/>
          <w:rFonts w:ascii="Traditional Arabic" w:hAnsi="Traditional Arabic" w:cs="Traditional Arabic"/>
          <w:sz w:val="36"/>
          <w:szCs w:val="36"/>
          <w:rtl/>
          <w:lang w:bidi="ar-DZ"/>
        </w:rPr>
        <w:footnoteReference w:id="142"/>
      </w:r>
      <w:r w:rsidRPr="00F249A9">
        <w:rPr>
          <w:rFonts w:ascii="Traditional Arabic" w:hAnsi="Traditional Arabic" w:cs="Traditional Arabic"/>
          <w:sz w:val="36"/>
          <w:szCs w:val="36"/>
          <w:rtl/>
          <w:lang w:bidi="ar-DZ"/>
        </w:rPr>
        <w:t>،  ابن الشريف من أسرة كثيرة العدد ولكنها واحدة تلقب ب (المرابطون)، "لا توجد في القرية سوى أسرة واحدة من المرابطين. أسرة قوية وكثيرة العدد"</w:t>
      </w:r>
      <w:r w:rsidRPr="00F249A9">
        <w:rPr>
          <w:rStyle w:val="Appelnotedebasdep"/>
          <w:rFonts w:ascii="Traditional Arabic" w:hAnsi="Traditional Arabic" w:cs="Traditional Arabic"/>
          <w:sz w:val="36"/>
          <w:szCs w:val="36"/>
          <w:rtl/>
          <w:lang w:bidi="ar-DZ"/>
        </w:rPr>
        <w:footnoteReference w:id="143"/>
      </w:r>
      <w:r w:rsidRPr="00F249A9">
        <w:rPr>
          <w:rFonts w:ascii="Traditional Arabic" w:hAnsi="Traditional Arabic" w:cs="Traditional Arabic"/>
          <w:sz w:val="36"/>
          <w:szCs w:val="36"/>
          <w:rtl/>
          <w:lang w:bidi="ar-DZ"/>
        </w:rPr>
        <w:t>. من بين الأشياء المادية التي يملكونها رقاق قديمة فيها تاريخهم العريق وهي التي تخول لهم السلطة على غيرهم، "ويحتفظون في رقاقتهم الجلدية بتاريخ القرية كلها"</w:t>
      </w:r>
      <w:r w:rsidRPr="00F249A9">
        <w:rPr>
          <w:rStyle w:val="Appelnotedebasdep"/>
          <w:rFonts w:ascii="Traditional Arabic" w:hAnsi="Traditional Arabic" w:cs="Traditional Arabic"/>
          <w:sz w:val="36"/>
          <w:szCs w:val="36"/>
          <w:rtl/>
          <w:lang w:bidi="ar-DZ"/>
        </w:rPr>
        <w:footnoteReference w:id="144"/>
      </w:r>
      <w:r w:rsidRPr="00F249A9">
        <w:rPr>
          <w:rFonts w:ascii="Traditional Arabic" w:hAnsi="Traditional Arabic" w:cs="Traditional Arabic"/>
          <w:sz w:val="36"/>
          <w:szCs w:val="36"/>
          <w:rtl/>
          <w:lang w:bidi="ar-DZ"/>
        </w:rPr>
        <w:t>، وهذا م</w:t>
      </w:r>
      <w:r w:rsidR="006E47CB">
        <w:rPr>
          <w:rFonts w:ascii="Traditional Arabic" w:hAnsi="Traditional Arabic" w:cs="Traditional Arabic"/>
          <w:sz w:val="36"/>
          <w:szCs w:val="36"/>
          <w:rtl/>
          <w:lang w:bidi="ar-DZ"/>
        </w:rPr>
        <w:t xml:space="preserve">ا يدل على أن التاريخ له تأثيره </w:t>
      </w:r>
      <w:r w:rsidR="006E47CB">
        <w:rPr>
          <w:rFonts w:ascii="Traditional Arabic" w:hAnsi="Traditional Arabic" w:cs="Traditional Arabic" w:hint="cs"/>
          <w:sz w:val="36"/>
          <w:szCs w:val="36"/>
          <w:rtl/>
          <w:lang w:bidi="ar-DZ"/>
        </w:rPr>
        <w:t>في</w:t>
      </w:r>
      <w:r w:rsidR="006E47CB">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الحياة الاجتماعية القبائلية، ويشير إلى أن بعض الرقاق غير مفهومة الرموز، وربما ذلك يعود إلى كونها مكتوبة  بغير اللغة القبائلية، ومن بين أعمال هذه الشخصية التي يقصدها الناس في القرى القبائلية استعمال الرقى والعقاقير خاصة  لشفاء المرضى، واستجلاب الرزق، ودفع الضر، "إنه عالم أمام العجائز اللواتي يأتين لزيارته ويستجدين وصفة، أو تركيبة طبية، أو تميمة"</w:t>
      </w:r>
      <w:r w:rsidRPr="00F249A9">
        <w:rPr>
          <w:rStyle w:val="Appelnotedebasdep"/>
          <w:rFonts w:ascii="Traditional Arabic" w:hAnsi="Traditional Arabic" w:cs="Traditional Arabic"/>
          <w:sz w:val="36"/>
          <w:szCs w:val="36"/>
          <w:rtl/>
          <w:lang w:bidi="ar-DZ"/>
        </w:rPr>
        <w:footnoteReference w:id="145"/>
      </w:r>
      <w:r w:rsidRPr="00F249A9">
        <w:rPr>
          <w:rFonts w:ascii="Traditional Arabic" w:hAnsi="Traditional Arabic" w:cs="Traditional Arabic"/>
          <w:sz w:val="36"/>
          <w:szCs w:val="36"/>
          <w:rtl/>
          <w:lang w:bidi="ar-DZ"/>
        </w:rPr>
        <w:t>، من صفات هذه الشخصية الخلقية أنه بشوش للناس جميعا، "و أما ما يتعلق بالحمية والبشاشة فلن نجد أحسن منه في القبيلة "</w:t>
      </w:r>
      <w:r w:rsidRPr="00F249A9">
        <w:rPr>
          <w:rStyle w:val="Appelnotedebasdep"/>
          <w:rFonts w:ascii="Traditional Arabic" w:hAnsi="Traditional Arabic" w:cs="Traditional Arabic"/>
          <w:sz w:val="36"/>
          <w:szCs w:val="36"/>
          <w:rtl/>
          <w:lang w:bidi="ar-DZ"/>
        </w:rPr>
        <w:footnoteReference w:id="146"/>
      </w:r>
      <w:r w:rsidRPr="00F249A9">
        <w:rPr>
          <w:rFonts w:ascii="Traditional Arabic" w:hAnsi="Traditional Arabic" w:cs="Traditional Arabic"/>
          <w:sz w:val="36"/>
          <w:szCs w:val="36"/>
          <w:rtl/>
          <w:lang w:bidi="ar-DZ"/>
        </w:rPr>
        <w:t>،  وهذا يعكس لنا جانبا من معتقدات القرى القبائلية وهو تعلقهم بالعائلات التي ينتهي نسبها إلى رسول الله صلى الله عليه وسلم.</w:t>
      </w:r>
      <w:r w:rsidR="006E47CB">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بدون أن يراعوا ما آل إليه أمرهم مع مر الزمان، وخروجهم عن المنهج القويم.</w:t>
      </w:r>
    </w:p>
    <w:p w:rsidR="0006335A" w:rsidRPr="00F249A9" w:rsidRDefault="006267FE"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ب-02- </w:t>
      </w:r>
      <w:r w:rsidR="0006335A" w:rsidRPr="00F249A9">
        <w:rPr>
          <w:rFonts w:ascii="Traditional Arabic" w:hAnsi="Traditional Arabic" w:cs="Traditional Arabic"/>
          <w:b/>
          <w:bCs/>
          <w:sz w:val="36"/>
          <w:szCs w:val="36"/>
          <w:rtl/>
          <w:lang w:bidi="ar-DZ"/>
        </w:rPr>
        <w:t>الشخصيات الثانوية</w:t>
      </w:r>
      <w:r w:rsidR="0006335A" w:rsidRPr="00F249A9">
        <w:rPr>
          <w:rFonts w:ascii="Traditional Arabic" w:hAnsi="Traditional Arabic" w:cs="Traditional Arabic"/>
          <w:sz w:val="36"/>
          <w:szCs w:val="36"/>
          <w:rtl/>
          <w:lang w:bidi="ar-DZ"/>
        </w:rPr>
        <w:t xml:space="preserve"> : </w:t>
      </w:r>
    </w:p>
    <w:p w:rsidR="0006335A" w:rsidRPr="006267FE" w:rsidRDefault="006267FE" w:rsidP="006267FE">
      <w:pPr>
        <w:spacing w:before="240" w:line="240" w:lineRule="auto"/>
        <w:ind w:hanging="141"/>
        <w:jc w:val="both"/>
        <w:rPr>
          <w:rFonts w:ascii="Traditional Arabic" w:hAnsi="Traditional Arabic" w:cs="Traditional Arabic"/>
          <w:sz w:val="36"/>
          <w:szCs w:val="36"/>
          <w:rtl/>
          <w:lang w:bidi="ar-DZ"/>
        </w:rPr>
      </w:pPr>
      <w:r w:rsidRPr="006267FE">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  - </w:t>
      </w:r>
      <w:r w:rsidR="0006335A" w:rsidRPr="006267FE">
        <w:rPr>
          <w:rFonts w:ascii="Traditional Arabic" w:hAnsi="Traditional Arabic" w:cs="Traditional Arabic"/>
          <w:sz w:val="36"/>
          <w:szCs w:val="36"/>
          <w:rtl/>
          <w:lang w:bidi="ar-DZ"/>
        </w:rPr>
        <w:t xml:space="preserve"> </w:t>
      </w:r>
      <w:r w:rsidR="0006335A" w:rsidRPr="006267FE">
        <w:rPr>
          <w:rFonts w:ascii="Traditional Arabic" w:hAnsi="Traditional Arabic" w:cs="Traditional Arabic"/>
          <w:b/>
          <w:bCs/>
          <w:sz w:val="36"/>
          <w:szCs w:val="36"/>
          <w:rtl/>
          <w:lang w:bidi="ar-DZ"/>
        </w:rPr>
        <w:t>الراعيات</w:t>
      </w:r>
      <w:r w:rsidR="0006335A" w:rsidRPr="006267FE">
        <w:rPr>
          <w:rFonts w:ascii="Traditional Arabic" w:hAnsi="Traditional Arabic" w:cs="Traditional Arabic"/>
          <w:sz w:val="36"/>
          <w:szCs w:val="36"/>
          <w:rtl/>
          <w:lang w:bidi="ar-DZ"/>
        </w:rPr>
        <w:t xml:space="preserve">: هن فتيات، سنهن صغير يمارسن مهنة الرعي علاوة على جلب الماء من المنهل العذب وهن ألطف بالمعز وأحفظ عليهن من عدوهن، يتفاخرن بالضروع المملوءة، ويخترن لمعزهن ما يملأ تلك الضروع يقول مولود فرعون في شأن الراعيات، "البنات ألطف من الذكور تلك حقيقة قطعا إنهن لسن جريئات ولكنهن دقيقات يعرفن أحسن الأماكن ... لأننا هنا من </w:t>
      </w:r>
      <w:r w:rsidR="0006335A" w:rsidRPr="006267FE">
        <w:rPr>
          <w:rFonts w:ascii="Traditional Arabic" w:hAnsi="Traditional Arabic" w:cs="Traditional Arabic"/>
          <w:sz w:val="36"/>
          <w:szCs w:val="36"/>
          <w:rtl/>
          <w:lang w:bidi="ar-DZ"/>
        </w:rPr>
        <w:lastRenderedPageBreak/>
        <w:t>أجل ملء البطون وليس للتسلية "</w:t>
      </w:r>
      <w:r w:rsidR="0006335A" w:rsidRPr="00F249A9">
        <w:rPr>
          <w:rStyle w:val="Appelnotedebasdep"/>
          <w:rFonts w:ascii="Traditional Arabic" w:hAnsi="Traditional Arabic" w:cs="Traditional Arabic"/>
          <w:sz w:val="36"/>
          <w:szCs w:val="36"/>
          <w:rtl/>
          <w:lang w:bidi="ar-DZ"/>
        </w:rPr>
        <w:footnoteReference w:id="147"/>
      </w:r>
      <w:r w:rsidR="0006335A" w:rsidRPr="006267FE">
        <w:rPr>
          <w:rFonts w:ascii="Traditional Arabic" w:hAnsi="Traditional Arabic" w:cs="Traditional Arabic"/>
          <w:sz w:val="36"/>
          <w:szCs w:val="36"/>
          <w:rtl/>
          <w:lang w:bidi="ar-DZ"/>
        </w:rPr>
        <w:t>، "وهل يعلم الذئب أنه لا أمل في غفلة تلك الراعيات ؟ لا أمل مع البنات أبدا"</w:t>
      </w:r>
      <w:r w:rsidR="0006335A" w:rsidRPr="00F249A9">
        <w:rPr>
          <w:rStyle w:val="Appelnotedebasdep"/>
          <w:rFonts w:ascii="Traditional Arabic" w:hAnsi="Traditional Arabic" w:cs="Traditional Arabic"/>
          <w:sz w:val="36"/>
          <w:szCs w:val="36"/>
          <w:rtl/>
          <w:lang w:bidi="ar-DZ"/>
        </w:rPr>
        <w:footnoteReference w:id="148"/>
      </w:r>
      <w:r w:rsidR="0006335A" w:rsidRPr="006267FE">
        <w:rPr>
          <w:rFonts w:ascii="Traditional Arabic" w:hAnsi="Traditional Arabic" w:cs="Traditional Arabic"/>
          <w:sz w:val="36"/>
          <w:szCs w:val="36"/>
          <w:rtl/>
          <w:lang w:bidi="ar-DZ"/>
        </w:rPr>
        <w:t>. ثم يحدد حجم ما يفرغه الضرع من الحليب، "آه يا أخواتي إنها ثلاث لترات، الله يبارك"</w:t>
      </w:r>
      <w:r w:rsidR="0006335A" w:rsidRPr="00F249A9">
        <w:rPr>
          <w:rStyle w:val="Appelnotedebasdep"/>
          <w:rFonts w:ascii="Traditional Arabic" w:hAnsi="Traditional Arabic" w:cs="Traditional Arabic"/>
          <w:sz w:val="36"/>
          <w:szCs w:val="36"/>
          <w:rtl/>
          <w:lang w:bidi="ar-DZ"/>
        </w:rPr>
        <w:footnoteReference w:id="149"/>
      </w:r>
      <w:r w:rsidR="0006335A" w:rsidRPr="006267FE">
        <w:rPr>
          <w:rFonts w:ascii="Traditional Arabic" w:hAnsi="Traditional Arabic" w:cs="Traditional Arabic"/>
          <w:sz w:val="36"/>
          <w:szCs w:val="36"/>
          <w:rtl/>
          <w:lang w:bidi="ar-DZ"/>
        </w:rPr>
        <w:t>. ومن هنا نرى اهتمام المجتمع القبائلي بالرعي الذي يعد مصدر قوت أساسي للعيش لا يستغنى عنه.</w:t>
      </w:r>
    </w:p>
    <w:p w:rsidR="0006335A" w:rsidRPr="00F249A9" w:rsidRDefault="00913F81"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06335A" w:rsidRPr="00F249A9">
        <w:rPr>
          <w:rFonts w:ascii="Traditional Arabic" w:hAnsi="Traditional Arabic" w:cs="Traditional Arabic"/>
          <w:b/>
          <w:bCs/>
          <w:sz w:val="36"/>
          <w:szCs w:val="36"/>
          <w:rtl/>
          <w:lang w:bidi="ar-DZ"/>
        </w:rPr>
        <w:t>البائع</w:t>
      </w:r>
      <w:r w:rsidR="0006335A" w:rsidRPr="00F249A9">
        <w:rPr>
          <w:rFonts w:ascii="Traditional Arabic" w:hAnsi="Traditional Arabic" w:cs="Traditional Arabic"/>
          <w:sz w:val="36"/>
          <w:szCs w:val="36"/>
          <w:rtl/>
          <w:lang w:bidi="ar-DZ"/>
        </w:rPr>
        <w:t>: بائع القمح يصفه بالرجل الجبار، لكنه ذو و</w:t>
      </w:r>
      <w:r w:rsidR="00741A64">
        <w:rPr>
          <w:rFonts w:ascii="Traditional Arabic" w:hAnsi="Traditional Arabic" w:cs="Traditional Arabic"/>
          <w:sz w:val="36"/>
          <w:szCs w:val="36"/>
          <w:rtl/>
          <w:lang w:bidi="ar-DZ"/>
        </w:rPr>
        <w:t xml:space="preserve">جه مبتسم، وخلق متواضع ذكي بحيث </w:t>
      </w:r>
      <w:r w:rsidR="00741A64">
        <w:rPr>
          <w:rFonts w:ascii="Traditional Arabic" w:hAnsi="Traditional Arabic" w:cs="Traditional Arabic" w:hint="cs"/>
          <w:sz w:val="36"/>
          <w:szCs w:val="36"/>
          <w:rtl/>
          <w:lang w:bidi="ar-DZ"/>
        </w:rPr>
        <w:t>أ</w:t>
      </w:r>
      <w:r w:rsidR="0006335A" w:rsidRPr="00F249A9">
        <w:rPr>
          <w:rFonts w:ascii="Traditional Arabic" w:hAnsi="Traditional Arabic" w:cs="Traditional Arabic"/>
          <w:sz w:val="36"/>
          <w:szCs w:val="36"/>
          <w:rtl/>
          <w:lang w:bidi="ar-DZ"/>
        </w:rPr>
        <w:t>نه يملك المهارة التي تخرجه من خصام لا جدوى منه، مما يعكس لنا أخلاق التجار القبائليين وذكائهم في معاملاتهم. وهو يسرد لنا قصته مع المشتري الآخر الذي قلل من احترامه، وحاول أن يستفزه وبطريقة ذكية خرج من الأمر وهو يقول هاته بتلك مستحضرا المثل المضروب."واحدة بواحدة"، يقول مولود فرعون:</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"الزبون: إن قمحك ليس جيدا.  </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ثم أخذ قبضة منه وشرع في سحق حبوبها بين أصابعه الواحدة تلوى الأخرى جاعلا منها مسحوقا بعدما كانت قمحا صلبا .</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رد عليه صاحب القمح قائلا:</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إن السوق واسع ويمكنك أن تختار منه ما تشاء.</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أعلم، أخذ منك مكيالين.</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أنا أبيع وأنت تشتري.</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وعندما قبض الدوارة مقابل القمح الذي اشتراه الرجل، أعادها إليه وأبقى منها قطعة واحدة ثم قال له:</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lastRenderedPageBreak/>
        <w:t>أفضل العملة الورقية عنها، لأن نقودك مزيفة، خذ انظر إليها، قبض القطعة بين أصابعه وكورها حتى صارت كالحبة ورماها على وجهه.</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ادفع لي دون مناقشة، أريد عملة ورقية .</w:t>
      </w:r>
    </w:p>
    <w:p w:rsidR="0006335A" w:rsidRPr="00F249A9" w:rsidRDefault="0006335A" w:rsidP="000C3787">
      <w:pPr>
        <w:spacing w:before="240"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قبض البائع الأوراق، وضيع الآخر الدور</w:t>
      </w:r>
      <w:r w:rsidR="000C0ADE">
        <w:rPr>
          <w:rFonts w:ascii="Traditional Arabic" w:hAnsi="Traditional Arabic" w:cs="Traditional Arabic" w:hint="cs"/>
          <w:sz w:val="36"/>
          <w:szCs w:val="36"/>
          <w:rtl/>
          <w:lang w:bidi="ar-DZ"/>
        </w:rPr>
        <w:t>و</w:t>
      </w:r>
      <w:r w:rsidRPr="00F249A9">
        <w:rPr>
          <w:rFonts w:ascii="Traditional Arabic" w:hAnsi="Traditional Arabic" w:cs="Traditional Arabic"/>
          <w:sz w:val="36"/>
          <w:szCs w:val="36"/>
          <w:rtl/>
          <w:lang w:bidi="ar-DZ"/>
        </w:rPr>
        <w:t xml:space="preserve"> ومعه كبريائه "</w:t>
      </w:r>
      <w:r w:rsidRPr="00F249A9">
        <w:rPr>
          <w:rStyle w:val="Appelnotedebasdep"/>
          <w:rFonts w:ascii="Traditional Arabic" w:hAnsi="Traditional Arabic" w:cs="Traditional Arabic"/>
          <w:sz w:val="36"/>
          <w:szCs w:val="36"/>
          <w:rtl/>
          <w:lang w:bidi="ar-DZ"/>
        </w:rPr>
        <w:footnoteReference w:id="150"/>
      </w:r>
      <w:r w:rsidRPr="00F249A9">
        <w:rPr>
          <w:rFonts w:ascii="Traditional Arabic" w:hAnsi="Traditional Arabic" w:cs="Traditional Arabic"/>
          <w:sz w:val="36"/>
          <w:szCs w:val="36"/>
          <w:rtl/>
          <w:lang w:bidi="ar-DZ"/>
        </w:rPr>
        <w:t>.</w:t>
      </w:r>
    </w:p>
    <w:p w:rsidR="0006335A" w:rsidRPr="00913F81" w:rsidRDefault="00913F81" w:rsidP="00913F81">
      <w:pPr>
        <w:spacing w:before="240" w:line="240" w:lineRule="auto"/>
        <w:ind w:hanging="141"/>
        <w:jc w:val="both"/>
        <w:rPr>
          <w:rFonts w:ascii="Traditional Arabic" w:hAnsi="Traditional Arabic" w:cs="Traditional Arabic"/>
          <w:sz w:val="36"/>
          <w:szCs w:val="36"/>
          <w:rtl/>
          <w:lang w:bidi="ar-DZ"/>
        </w:rPr>
      </w:pPr>
      <w:r w:rsidRPr="00913F81">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0006335A" w:rsidRPr="00913F81">
        <w:rPr>
          <w:rFonts w:ascii="Traditional Arabic" w:hAnsi="Traditional Arabic" w:cs="Traditional Arabic"/>
          <w:b/>
          <w:bCs/>
          <w:sz w:val="36"/>
          <w:szCs w:val="36"/>
          <w:rtl/>
          <w:lang w:bidi="ar-DZ"/>
        </w:rPr>
        <w:t>العجائز</w:t>
      </w:r>
      <w:r w:rsidR="0006335A" w:rsidRPr="00913F81">
        <w:rPr>
          <w:rFonts w:ascii="Traditional Arabic" w:hAnsi="Traditional Arabic" w:cs="Traditional Arabic"/>
          <w:sz w:val="36"/>
          <w:szCs w:val="36"/>
          <w:rtl/>
          <w:lang w:bidi="ar-DZ"/>
        </w:rPr>
        <w:t>: هن اللواتي يحملن الحطب، يصف العجوز بملابسها وشكلها الخارجي وجسمها وما حولها، "إن تلك العجوز التي تلتقون بها مرتدية جبة دون أكمام وفوطة باهتة الألوان من شدة الغسيل هي صورة الشقاء،  يداها في شكل زاويتين، واهنة العظام، وتاركة أديمها يتهدب، وتنفذ كل قواها في شد الحبل على ظهرها، قد تفلق كليتها من ثقل الحمل. وقد تضم شفتيها ليصبحا أخدودا يضاف إلى الأخاديد العمودية في الوجه الشاحب من ثقل السنين"</w:t>
      </w:r>
      <w:r w:rsidR="0006335A" w:rsidRPr="00F249A9">
        <w:rPr>
          <w:rStyle w:val="Appelnotedebasdep"/>
          <w:rFonts w:ascii="Traditional Arabic" w:hAnsi="Traditional Arabic" w:cs="Traditional Arabic"/>
          <w:sz w:val="36"/>
          <w:szCs w:val="36"/>
          <w:rtl/>
          <w:lang w:bidi="ar-DZ"/>
        </w:rPr>
        <w:footnoteReference w:id="151"/>
      </w:r>
      <w:r w:rsidR="0006335A" w:rsidRPr="00913F81">
        <w:rPr>
          <w:rFonts w:ascii="Traditional Arabic" w:hAnsi="Traditional Arabic" w:cs="Traditional Arabic"/>
          <w:sz w:val="36"/>
          <w:szCs w:val="36"/>
          <w:rtl/>
          <w:lang w:bidi="ar-DZ"/>
        </w:rPr>
        <w:t>. وهذه المهمة ليست موكلة لصغار السن لأسباب منها، بعد المسافة التي يستجلب منها الحطب، وخطر أن تتولى ذلك امرأة شابة هذا، يعكس لنا مدى الفقر الذي يعيشه المجتمع القبائلي والمعاناة التي يعانيها ساكنه من أجل طهي طعامهم ودفئهم، للنساء حمل الحطب وجلب الماء، وللرجال تقطيعه وإعداده فالمهمة متقاسمة ولا يشكل ذلك سطوة أو ثقل على المرأة مما يوحي بأنها عادات وأعراف وتقاليد قديمة يعيشونها دون استياء، ينقل لنا الكاتب المشهد للناظر فيقول، "وبحضور الزوج الذي يقطع الأغصان بحسب مقاس معين، ويربط الحمل ربطا محكما، ثم يصعد للقرية كالبطل، فاسه على كتفه، بينما زوجته أمامه أو وراءه منحنية الظهر تحت وطأة الحمل الثقيل"، ثم يستدرك الكلام  منبها، "مهلا، لا يجب التسرع في ر</w:t>
      </w:r>
      <w:r w:rsidR="00703574">
        <w:rPr>
          <w:rFonts w:ascii="Traditional Arabic" w:hAnsi="Traditional Arabic" w:cs="Traditional Arabic"/>
          <w:sz w:val="36"/>
          <w:szCs w:val="36"/>
          <w:rtl/>
          <w:lang w:bidi="ar-DZ"/>
        </w:rPr>
        <w:t xml:space="preserve">ؤية هذا على </w:t>
      </w:r>
      <w:r w:rsidR="00703574">
        <w:rPr>
          <w:rFonts w:ascii="Traditional Arabic" w:hAnsi="Traditional Arabic" w:cs="Traditional Arabic" w:hint="cs"/>
          <w:sz w:val="36"/>
          <w:szCs w:val="36"/>
          <w:rtl/>
          <w:lang w:bidi="ar-DZ"/>
        </w:rPr>
        <w:t>ص</w:t>
      </w:r>
      <w:r w:rsidR="0006335A" w:rsidRPr="00913F81">
        <w:rPr>
          <w:rFonts w:ascii="Traditional Arabic" w:hAnsi="Traditional Arabic" w:cs="Traditional Arabic"/>
          <w:sz w:val="36"/>
          <w:szCs w:val="36"/>
          <w:rtl/>
          <w:lang w:bidi="ar-DZ"/>
        </w:rPr>
        <w:t>ورة السيد الذي ينهك عبده تعبا، ليس في هذا أي خبث وكل ما هنالك إن الرجل قد قضى ساعتين في قطع الأغصان والمرأة عليها حملها المسالة بسيطة الأعمال مقسمة بالتراضي"</w:t>
      </w:r>
      <w:r w:rsidR="0006335A" w:rsidRPr="00F249A9">
        <w:rPr>
          <w:rStyle w:val="Appelnotedebasdep"/>
          <w:rFonts w:ascii="Traditional Arabic" w:hAnsi="Traditional Arabic" w:cs="Traditional Arabic"/>
          <w:sz w:val="36"/>
          <w:szCs w:val="36"/>
          <w:rtl/>
          <w:lang w:bidi="ar-DZ"/>
        </w:rPr>
        <w:footnoteReference w:id="152"/>
      </w:r>
      <w:r w:rsidR="0006335A" w:rsidRPr="00913F81">
        <w:rPr>
          <w:rFonts w:ascii="Traditional Arabic" w:hAnsi="Traditional Arabic" w:cs="Traditional Arabic"/>
          <w:sz w:val="36"/>
          <w:szCs w:val="36"/>
          <w:rtl/>
          <w:lang w:bidi="ar-DZ"/>
        </w:rPr>
        <w:t xml:space="preserve">. </w:t>
      </w:r>
      <w:r w:rsidR="0006335A" w:rsidRPr="00913F81">
        <w:rPr>
          <w:rFonts w:ascii="Traditional Arabic" w:hAnsi="Traditional Arabic" w:cs="Traditional Arabic"/>
          <w:sz w:val="36"/>
          <w:szCs w:val="36"/>
          <w:rtl/>
          <w:lang w:bidi="ar-DZ"/>
        </w:rPr>
        <w:lastRenderedPageBreak/>
        <w:t>يقول زيما ." إن الحياة الاجتماعية تدخل في تعالق مع الأدب من خلال المظهر اللغوي أولا "</w:t>
      </w:r>
      <w:r w:rsidR="0006335A" w:rsidRPr="00F249A9">
        <w:rPr>
          <w:rStyle w:val="Appelnotedebasdep"/>
          <w:rFonts w:ascii="Traditional Arabic" w:hAnsi="Traditional Arabic" w:cs="Traditional Arabic"/>
          <w:sz w:val="36"/>
          <w:szCs w:val="36"/>
          <w:rtl/>
          <w:lang w:bidi="ar-DZ"/>
        </w:rPr>
        <w:footnoteReference w:id="153"/>
      </w:r>
      <w:r w:rsidR="0006335A" w:rsidRPr="00913F81">
        <w:rPr>
          <w:rFonts w:ascii="Traditional Arabic" w:hAnsi="Traditional Arabic" w:cs="Traditional Arabic"/>
          <w:sz w:val="36"/>
          <w:szCs w:val="36"/>
          <w:rtl/>
          <w:lang w:bidi="ar-DZ"/>
        </w:rPr>
        <w:t>.</w:t>
      </w:r>
    </w:p>
    <w:p w:rsidR="0006335A" w:rsidRPr="00F249A9" w:rsidRDefault="00EF134F"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 </w:t>
      </w:r>
      <w:r w:rsidR="0006335A" w:rsidRPr="00F249A9">
        <w:rPr>
          <w:rFonts w:ascii="Traditional Arabic" w:hAnsi="Traditional Arabic" w:cs="Traditional Arabic"/>
          <w:b/>
          <w:bCs/>
          <w:sz w:val="36"/>
          <w:szCs w:val="36"/>
          <w:rtl/>
          <w:lang w:bidi="ar-DZ"/>
        </w:rPr>
        <w:t xml:space="preserve">أبعاد الحرف والمهن الاجتماعية </w:t>
      </w:r>
      <w:r w:rsidR="0006335A" w:rsidRPr="00F249A9">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من الأبعاد الاجتماعية المادية في الرواية الحرف والمهن في القرى القبائلية، ولقد تناول مولود فرعون جانبا مهما من ذلك،  فمنها ما هو مختص بالرجال ومنها ما هو مختص بالنساء.</w:t>
      </w:r>
    </w:p>
    <w:p w:rsidR="0006335A" w:rsidRPr="00F249A9" w:rsidRDefault="00EF134F" w:rsidP="00EF134F">
      <w:pPr>
        <w:pStyle w:val="Paragraphedeliste"/>
        <w:bidi/>
        <w:spacing w:before="240" w:line="240" w:lineRule="auto"/>
        <w:ind w:left="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ج-01- </w:t>
      </w:r>
      <w:r w:rsidR="0006335A" w:rsidRPr="00F249A9">
        <w:rPr>
          <w:rFonts w:ascii="Traditional Arabic" w:hAnsi="Traditional Arabic" w:cs="Traditional Arabic"/>
          <w:b/>
          <w:bCs/>
          <w:sz w:val="36"/>
          <w:szCs w:val="36"/>
          <w:rtl/>
          <w:lang w:bidi="ar-DZ"/>
        </w:rPr>
        <w:t xml:space="preserve">حرف مختصة بالرجال: </w:t>
      </w:r>
      <w:r w:rsidR="0006335A" w:rsidRPr="00F249A9">
        <w:rPr>
          <w:rFonts w:ascii="Traditional Arabic" w:hAnsi="Traditional Arabic" w:cs="Traditional Arabic"/>
          <w:sz w:val="36"/>
          <w:szCs w:val="36"/>
          <w:rtl/>
          <w:lang w:bidi="ar-DZ"/>
        </w:rPr>
        <w:t>فمن الحرف الممتهنة ببلاد القبائل ومقتصرة على الرجال، على حسب صاحب الرواية منها:</w:t>
      </w:r>
    </w:p>
    <w:p w:rsidR="0006335A" w:rsidRPr="00EF134F" w:rsidRDefault="00EF134F" w:rsidP="00EF134F">
      <w:pPr>
        <w:spacing w:before="240" w:line="240" w:lineRule="auto"/>
        <w:ind w:hanging="141"/>
        <w:jc w:val="both"/>
        <w:rPr>
          <w:rFonts w:ascii="Traditional Arabic" w:hAnsi="Traditional Arabic" w:cs="Traditional Arabic"/>
          <w:sz w:val="36"/>
          <w:szCs w:val="36"/>
          <w:rtl/>
          <w:lang w:bidi="ar-DZ"/>
        </w:rPr>
      </w:pPr>
      <w:r w:rsidRPr="00EF134F">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 xml:space="preserve"> - </w:t>
      </w:r>
      <w:r w:rsidR="0006335A" w:rsidRPr="00EF134F">
        <w:rPr>
          <w:rFonts w:ascii="Traditional Arabic" w:hAnsi="Traditional Arabic" w:cs="Traditional Arabic"/>
          <w:b/>
          <w:bCs/>
          <w:sz w:val="36"/>
          <w:szCs w:val="36"/>
          <w:rtl/>
          <w:lang w:bidi="ar-DZ"/>
        </w:rPr>
        <w:t>التطبيب والتداوي</w:t>
      </w:r>
      <w:r w:rsidR="0006335A" w:rsidRPr="00EF134F">
        <w:rPr>
          <w:rFonts w:ascii="Traditional Arabic" w:hAnsi="Traditional Arabic" w:cs="Traditional Arabic"/>
          <w:sz w:val="36"/>
          <w:szCs w:val="36"/>
          <w:rtl/>
          <w:lang w:bidi="ar-DZ"/>
        </w:rPr>
        <w:t xml:space="preserve">: وهي متمثلة فيما يستعمله ابن الشريف، من عقاقير وتمائم ليداوي الناس وهي تعكس لنا سذاجة الناس وبساطة تفكيرهم وسيطرة الجهل عليهم، وتغلب العادات والتقاليد والأعراف والمعتقدات يقول مولود فرعون، "ثم قرر وأخرج عدته استمع أعتقد بأننا قد لمسنا الحمى،  كان جدي </w:t>
      </w:r>
      <w:r w:rsidR="006E4F35">
        <w:rPr>
          <w:rFonts w:ascii="Traditional Arabic" w:hAnsi="Traditional Arabic" w:cs="Traditional Arabic"/>
          <w:sz w:val="36"/>
          <w:szCs w:val="36"/>
          <w:rtl/>
          <w:lang w:bidi="ar-DZ"/>
        </w:rPr>
        <w:t>يكتب لمضادات حمى المستنقعات، وذ</w:t>
      </w:r>
      <w:r w:rsidR="0006335A" w:rsidRPr="00EF134F">
        <w:rPr>
          <w:rFonts w:ascii="Traditional Arabic" w:hAnsi="Traditional Arabic" w:cs="Traditional Arabic"/>
          <w:sz w:val="36"/>
          <w:szCs w:val="36"/>
          <w:rtl/>
          <w:lang w:bidi="ar-DZ"/>
        </w:rPr>
        <w:t>لك ما فعله والدي أيضا و سأحاول أنا بدوري"</w:t>
      </w:r>
      <w:r w:rsidR="0006335A" w:rsidRPr="00F249A9">
        <w:rPr>
          <w:rStyle w:val="Appelnotedebasdep"/>
          <w:rFonts w:ascii="Traditional Arabic" w:hAnsi="Traditional Arabic" w:cs="Traditional Arabic"/>
          <w:sz w:val="36"/>
          <w:szCs w:val="36"/>
          <w:rtl/>
          <w:lang w:bidi="ar-DZ"/>
        </w:rPr>
        <w:footnoteReference w:id="154"/>
      </w:r>
      <w:r w:rsidR="0006335A" w:rsidRPr="00EF134F">
        <w:rPr>
          <w:rFonts w:ascii="Traditional Arabic" w:hAnsi="Traditional Arabic" w:cs="Traditional Arabic"/>
          <w:sz w:val="36"/>
          <w:szCs w:val="36"/>
          <w:rtl/>
          <w:lang w:bidi="ar-DZ"/>
        </w:rPr>
        <w:t>.</w:t>
      </w:r>
    </w:p>
    <w:p w:rsidR="0006335A" w:rsidRPr="00F249A9" w:rsidRDefault="0006335A" w:rsidP="00EF134F">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EF134F">
        <w:rPr>
          <w:rFonts w:ascii="Traditional Arabic" w:hAnsi="Traditional Arabic" w:cs="Traditional Arabic" w:hint="cs"/>
          <w:sz w:val="36"/>
          <w:szCs w:val="36"/>
          <w:rtl/>
          <w:lang w:bidi="ar-DZ"/>
        </w:rPr>
        <w:t xml:space="preserve">- </w:t>
      </w:r>
      <w:r w:rsidRPr="00F249A9">
        <w:rPr>
          <w:rFonts w:ascii="Traditional Arabic" w:hAnsi="Traditional Arabic" w:cs="Traditional Arabic"/>
          <w:b/>
          <w:bCs/>
          <w:sz w:val="36"/>
          <w:szCs w:val="36"/>
          <w:rtl/>
          <w:lang w:bidi="ar-DZ"/>
        </w:rPr>
        <w:t>التعليم</w:t>
      </w:r>
      <w:r w:rsidRPr="00F249A9">
        <w:rPr>
          <w:rFonts w:ascii="Traditional Arabic" w:hAnsi="Traditional Arabic" w:cs="Traditional Arabic"/>
          <w:sz w:val="36"/>
          <w:szCs w:val="36"/>
          <w:rtl/>
          <w:lang w:bidi="ar-DZ"/>
        </w:rPr>
        <w:t>: هو في القرى القبائلية ليس مختصا فقط بأبناء القرية، فهناك معلمون أجانب فرنسيون وهذا بدوره يعكس لنا أن القرى القبائلية تعرضت للاستعمار الفرنسي، "إن معلم القرية سواء كان من أصول أهلية أو أوروبية، وسواء كان من  الجهة أو غريب عنها ، فهو موجود بالفعل، وليس شخصية افتراضية "</w:t>
      </w:r>
      <w:r w:rsidRPr="00F249A9">
        <w:rPr>
          <w:rStyle w:val="Appelnotedebasdep"/>
          <w:rFonts w:ascii="Traditional Arabic" w:hAnsi="Traditional Arabic" w:cs="Traditional Arabic"/>
          <w:sz w:val="36"/>
          <w:szCs w:val="36"/>
          <w:rtl/>
          <w:lang w:bidi="ar-DZ"/>
        </w:rPr>
        <w:footnoteReference w:id="155"/>
      </w:r>
      <w:r w:rsidRPr="00F249A9">
        <w:rPr>
          <w:rFonts w:ascii="Traditional Arabic" w:hAnsi="Traditional Arabic" w:cs="Traditional Arabic"/>
          <w:sz w:val="36"/>
          <w:szCs w:val="36"/>
          <w:rtl/>
          <w:lang w:bidi="ar-DZ"/>
        </w:rPr>
        <w:t xml:space="preserve"> .</w:t>
      </w:r>
    </w:p>
    <w:p w:rsidR="0006335A" w:rsidRPr="00F249A9" w:rsidRDefault="0006335A" w:rsidP="00EF134F">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EF134F">
        <w:rPr>
          <w:rFonts w:ascii="Traditional Arabic" w:hAnsi="Traditional Arabic" w:cs="Traditional Arabic" w:hint="cs"/>
          <w:sz w:val="36"/>
          <w:szCs w:val="36"/>
          <w:rtl/>
          <w:lang w:bidi="ar-DZ"/>
        </w:rPr>
        <w:t xml:space="preserve">- </w:t>
      </w:r>
      <w:r w:rsidRPr="00F249A9">
        <w:rPr>
          <w:rFonts w:ascii="Traditional Arabic" w:hAnsi="Traditional Arabic" w:cs="Traditional Arabic"/>
          <w:b/>
          <w:bCs/>
          <w:sz w:val="36"/>
          <w:szCs w:val="36"/>
          <w:rtl/>
          <w:lang w:bidi="ar-DZ"/>
        </w:rPr>
        <w:t>الفلاحة</w:t>
      </w:r>
      <w:r w:rsidRPr="00F249A9">
        <w:rPr>
          <w:rFonts w:ascii="Traditional Arabic" w:hAnsi="Traditional Arabic" w:cs="Traditional Arabic"/>
          <w:sz w:val="36"/>
          <w:szCs w:val="36"/>
          <w:rtl/>
          <w:lang w:bidi="ar-DZ"/>
        </w:rPr>
        <w:t>: من المهن التي أشار إليها مهنة الفلاحة والتي هي من أعمدة العيش في بلاد القبائل فالمخازن لا تمتلئ إلا بما تجود الحقول به من الغلة، "يكون الخريف مرادفا للدرس والحصاد وتجديد ملء مخازن الغلال"</w:t>
      </w:r>
      <w:r w:rsidRPr="00F249A9">
        <w:rPr>
          <w:rStyle w:val="Appelnotedebasdep"/>
          <w:rFonts w:ascii="Traditional Arabic" w:hAnsi="Traditional Arabic" w:cs="Traditional Arabic"/>
          <w:sz w:val="36"/>
          <w:szCs w:val="36"/>
          <w:rtl/>
          <w:lang w:bidi="ar-DZ"/>
        </w:rPr>
        <w:footnoteReference w:id="156"/>
      </w:r>
      <w:r w:rsidRPr="00F249A9">
        <w:rPr>
          <w:rFonts w:ascii="Traditional Arabic" w:hAnsi="Traditional Arabic" w:cs="Traditional Arabic"/>
          <w:sz w:val="36"/>
          <w:szCs w:val="36"/>
          <w:rtl/>
          <w:lang w:bidi="ar-DZ"/>
        </w:rPr>
        <w:t xml:space="preserve">. وهذا يوحي ببساطة العيش والكد والجد من أجل أن </w:t>
      </w:r>
      <w:r w:rsidRPr="00F249A9">
        <w:rPr>
          <w:rFonts w:ascii="Traditional Arabic" w:hAnsi="Traditional Arabic" w:cs="Traditional Arabic"/>
          <w:sz w:val="36"/>
          <w:szCs w:val="36"/>
          <w:rtl/>
          <w:lang w:bidi="ar-DZ"/>
        </w:rPr>
        <w:lastRenderedPageBreak/>
        <w:t>يضمن الإنسان عيشا كريما وكأن الأرض تتكلم معه، "تقول له تعالى لتفلحني إن الوقت يمر. أسرع بالعربة. احرث وازرع . وازرع واحرث "</w:t>
      </w:r>
      <w:r w:rsidRPr="00F249A9">
        <w:rPr>
          <w:rStyle w:val="Appelnotedebasdep"/>
          <w:rFonts w:ascii="Traditional Arabic" w:hAnsi="Traditional Arabic" w:cs="Traditional Arabic"/>
          <w:sz w:val="36"/>
          <w:szCs w:val="36"/>
          <w:rtl/>
          <w:lang w:bidi="ar-DZ"/>
        </w:rPr>
        <w:footnoteReference w:id="157"/>
      </w:r>
      <w:r w:rsidRPr="00F249A9">
        <w:rPr>
          <w:rFonts w:ascii="Traditional Arabic" w:hAnsi="Traditional Arabic" w:cs="Traditional Arabic"/>
          <w:sz w:val="36"/>
          <w:szCs w:val="36"/>
          <w:rtl/>
          <w:lang w:bidi="ar-DZ"/>
        </w:rPr>
        <w:t>.</w:t>
      </w:r>
    </w:p>
    <w:p w:rsidR="0006335A" w:rsidRPr="00F249A9" w:rsidRDefault="00EF134F" w:rsidP="00EF134F">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 xml:space="preserve">- </w:t>
      </w:r>
      <w:r w:rsidR="0006335A" w:rsidRPr="00F249A9">
        <w:rPr>
          <w:rFonts w:ascii="Traditional Arabic" w:hAnsi="Traditional Arabic" w:cs="Traditional Arabic"/>
          <w:b/>
          <w:bCs/>
          <w:sz w:val="36"/>
          <w:szCs w:val="36"/>
          <w:rtl/>
          <w:lang w:bidi="ar-DZ"/>
        </w:rPr>
        <w:t>التجارة</w:t>
      </w:r>
      <w:r w:rsidR="0006335A" w:rsidRPr="00F249A9">
        <w:rPr>
          <w:rFonts w:ascii="Traditional Arabic" w:hAnsi="Traditional Arabic" w:cs="Traditional Arabic"/>
          <w:sz w:val="36"/>
          <w:szCs w:val="36"/>
          <w:rtl/>
          <w:lang w:bidi="ar-DZ"/>
        </w:rPr>
        <w:t>: من المهن أيضا المختصة بالرجال التجارة فمعظم الناس يبيعون ويشترون يستغلون وجود السوق الذي يتجهون إليه جميعا، "كل سكان القرى إما أن يصعدوا للسوق أو ينزلون إليه"</w:t>
      </w:r>
      <w:r w:rsidR="0006335A" w:rsidRPr="00F249A9">
        <w:rPr>
          <w:rStyle w:val="Appelnotedebasdep"/>
          <w:rFonts w:ascii="Traditional Arabic" w:hAnsi="Traditional Arabic" w:cs="Traditional Arabic"/>
          <w:sz w:val="36"/>
          <w:szCs w:val="36"/>
          <w:rtl/>
          <w:lang w:bidi="ar-DZ"/>
        </w:rPr>
        <w:footnoteReference w:id="158"/>
      </w:r>
      <w:r w:rsidR="0006335A" w:rsidRPr="00F249A9">
        <w:rPr>
          <w:rFonts w:ascii="Traditional Arabic" w:hAnsi="Traditional Arabic" w:cs="Traditional Arabic"/>
          <w:sz w:val="36"/>
          <w:szCs w:val="36"/>
          <w:rtl/>
          <w:lang w:bidi="ar-DZ"/>
        </w:rPr>
        <w:t>، وفي طريقهم إليه تتقاطع حركتهم، فهو محل اجتماعهم وكسبهم لبعضهم البعض، هذا يبيع اللحم والآخر القمح ....الخ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ليس لجميع الناس محلات يبيعون فيها كأصحاب الدكاكين فإنهم يبيعون في محلاتهم ولهم طرقهم في جلب الزبائن، "أما أصحاب الدكاكين فيبقون داخل محلاتهم أبوابهم مفتوحة على الطريق يستقبلونك بابتسامة ويرسلون لك بتحية من بعيد"</w:t>
      </w:r>
      <w:r w:rsidRPr="00F249A9">
        <w:rPr>
          <w:rStyle w:val="Appelnotedebasdep"/>
          <w:rFonts w:ascii="Traditional Arabic" w:hAnsi="Traditional Arabic" w:cs="Traditional Arabic"/>
          <w:sz w:val="36"/>
          <w:szCs w:val="36"/>
          <w:rtl/>
          <w:lang w:bidi="ar-DZ"/>
        </w:rPr>
        <w:footnoteReference w:id="159"/>
      </w:r>
      <w:r w:rsidRPr="00F249A9">
        <w:rPr>
          <w:rFonts w:ascii="Traditional Arabic" w:hAnsi="Traditional Arabic" w:cs="Traditional Arabic"/>
          <w:sz w:val="36"/>
          <w:szCs w:val="36"/>
          <w:rtl/>
          <w:lang w:bidi="ar-DZ"/>
        </w:rPr>
        <w:t>. والتجارة وسيلة أيضا لتعارف الناس واسترزاقهم من بعضهم، وهذه المهنة تحتاج إلى شيء من الحنكة والدربة والدراية وحسن التصرف، واللطف في المعاملة. وقد تصل إلى التباري بين الباعة والمشترين، لذلك فهي مهنة تختص بالرجال، "إن السوق للرجال وليس للنساء يجب أن يكون المرء مقداما . يجب مجابهة الأفراد وجها لوجه"</w:t>
      </w:r>
      <w:r w:rsidRPr="00F249A9">
        <w:rPr>
          <w:rStyle w:val="Appelnotedebasdep"/>
          <w:rFonts w:ascii="Traditional Arabic" w:hAnsi="Traditional Arabic" w:cs="Traditional Arabic"/>
          <w:sz w:val="36"/>
          <w:szCs w:val="36"/>
          <w:rtl/>
          <w:lang w:bidi="ar-DZ"/>
        </w:rPr>
        <w:footnoteReference w:id="160"/>
      </w:r>
      <w:r w:rsidRPr="00F249A9">
        <w:rPr>
          <w:rFonts w:ascii="Traditional Arabic" w:hAnsi="Traditional Arabic" w:cs="Traditional Arabic"/>
          <w:sz w:val="36"/>
          <w:szCs w:val="36"/>
          <w:rtl/>
          <w:lang w:bidi="ar-DZ"/>
        </w:rPr>
        <w:t>.</w:t>
      </w:r>
    </w:p>
    <w:p w:rsidR="0006335A" w:rsidRPr="00F249A9" w:rsidRDefault="00EF134F" w:rsidP="00EF134F">
      <w:pPr>
        <w:pStyle w:val="Paragraphedeliste"/>
        <w:bidi/>
        <w:spacing w:before="240" w:line="240" w:lineRule="auto"/>
        <w:ind w:left="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ج-02- </w:t>
      </w:r>
      <w:r w:rsidR="0006335A" w:rsidRPr="00F249A9">
        <w:rPr>
          <w:rFonts w:ascii="Traditional Arabic" w:hAnsi="Traditional Arabic" w:cs="Traditional Arabic"/>
          <w:b/>
          <w:bCs/>
          <w:sz w:val="36"/>
          <w:szCs w:val="36"/>
          <w:rtl/>
          <w:lang w:bidi="ar-DZ"/>
        </w:rPr>
        <w:t>حرف مختصة بالنساء:</w:t>
      </w:r>
      <w:r w:rsidR="0006335A" w:rsidRPr="00F249A9">
        <w:rPr>
          <w:rFonts w:ascii="Traditional Arabic" w:hAnsi="Traditional Arabic" w:cs="Traditional Arabic"/>
          <w:sz w:val="36"/>
          <w:szCs w:val="36"/>
          <w:rtl/>
          <w:lang w:bidi="ar-DZ"/>
        </w:rPr>
        <w:t xml:space="preserve">  من المهن التي تختص بها النساء في بلاد القبائل. </w:t>
      </w:r>
    </w:p>
    <w:p w:rsidR="0006335A" w:rsidRPr="00EF134F" w:rsidRDefault="00EF134F" w:rsidP="00EF134F">
      <w:pPr>
        <w:spacing w:before="240" w:line="240" w:lineRule="auto"/>
        <w:ind w:hanging="141"/>
        <w:jc w:val="both"/>
        <w:rPr>
          <w:rFonts w:ascii="Traditional Arabic" w:hAnsi="Traditional Arabic" w:cs="Traditional Arabic"/>
          <w:sz w:val="36"/>
          <w:szCs w:val="36"/>
          <w:rtl/>
          <w:lang w:bidi="ar-DZ"/>
        </w:rPr>
      </w:pPr>
      <w:r w:rsidRPr="00EF134F">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0006335A" w:rsidRPr="00EF134F">
        <w:rPr>
          <w:rFonts w:ascii="Traditional Arabic" w:hAnsi="Traditional Arabic" w:cs="Traditional Arabic"/>
          <w:b/>
          <w:bCs/>
          <w:sz w:val="36"/>
          <w:szCs w:val="36"/>
          <w:rtl/>
          <w:lang w:bidi="ar-DZ"/>
        </w:rPr>
        <w:t>الاحتطاب</w:t>
      </w:r>
      <w:r w:rsidR="0006335A" w:rsidRPr="00EF134F">
        <w:rPr>
          <w:rFonts w:ascii="Traditional Arabic" w:hAnsi="Traditional Arabic" w:cs="Traditional Arabic"/>
          <w:sz w:val="36"/>
          <w:szCs w:val="36"/>
          <w:rtl/>
          <w:lang w:bidi="ar-DZ"/>
        </w:rPr>
        <w:t>:</w:t>
      </w:r>
      <w:r w:rsidR="00741A64">
        <w:rPr>
          <w:rFonts w:ascii="Traditional Arabic" w:hAnsi="Traditional Arabic" w:cs="Traditional Arabic" w:hint="cs"/>
          <w:sz w:val="36"/>
          <w:szCs w:val="36"/>
          <w:rtl/>
          <w:lang w:bidi="ar-DZ"/>
        </w:rPr>
        <w:t xml:space="preserve"> </w:t>
      </w:r>
      <w:r w:rsidR="0006335A" w:rsidRPr="00EF134F">
        <w:rPr>
          <w:rFonts w:ascii="Traditional Arabic" w:hAnsi="Traditional Arabic" w:cs="Traditional Arabic"/>
          <w:sz w:val="36"/>
          <w:szCs w:val="36"/>
          <w:rtl/>
          <w:lang w:bidi="ar-DZ"/>
        </w:rPr>
        <w:t>وتعني حمل الحطب للمنزل، وهذا ما يعكس ما للمرأة من دور في القرى القبائلية وأنه لا يستغنى عن خدماتها الجليلة ومعونتها للرجل، وأنها تتحمل معه أعباء الحياة، "جميع من في القرية يشغله مشكل الحطب لكن العجائز هن اللواتي يتكفلن به"</w:t>
      </w:r>
      <w:r w:rsidR="0006335A" w:rsidRPr="00F249A9">
        <w:rPr>
          <w:rStyle w:val="Appelnotedebasdep"/>
          <w:rFonts w:ascii="Traditional Arabic" w:hAnsi="Traditional Arabic" w:cs="Traditional Arabic"/>
          <w:sz w:val="36"/>
          <w:szCs w:val="36"/>
          <w:rtl/>
          <w:lang w:bidi="ar-DZ"/>
        </w:rPr>
        <w:footnoteReference w:id="161"/>
      </w:r>
      <w:r w:rsidR="0006335A" w:rsidRPr="00EF134F">
        <w:rPr>
          <w:rFonts w:ascii="Traditional Arabic" w:hAnsi="Traditional Arabic" w:cs="Traditional Arabic"/>
          <w:sz w:val="36"/>
          <w:szCs w:val="36"/>
          <w:rtl/>
          <w:lang w:bidi="ar-DZ"/>
        </w:rPr>
        <w:t>،  الملاحظ من خلال الكلام السابق أن النساء اللواتي يحملن الحطب هم العجائز هذا يدل على حظوة كبار السن في دورهن في المجتمع القبائلي، وليس كمجتمعات المدن التي ترمي بكبار السن في دور العجزة.</w:t>
      </w:r>
    </w:p>
    <w:p w:rsidR="0006335A" w:rsidRPr="00F249A9" w:rsidRDefault="00EF134F"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 </w:t>
      </w:r>
      <w:r w:rsidR="0006335A" w:rsidRPr="00F249A9">
        <w:rPr>
          <w:rFonts w:ascii="Traditional Arabic" w:hAnsi="Traditional Arabic" w:cs="Traditional Arabic"/>
          <w:b/>
          <w:bCs/>
          <w:sz w:val="36"/>
          <w:szCs w:val="36"/>
          <w:rtl/>
          <w:lang w:bidi="ar-DZ"/>
        </w:rPr>
        <w:t>الرعي</w:t>
      </w:r>
      <w:r w:rsidR="0006335A" w:rsidRPr="00F249A9">
        <w:rPr>
          <w:rFonts w:ascii="Traditional Arabic" w:hAnsi="Traditional Arabic" w:cs="Traditional Arabic"/>
          <w:sz w:val="36"/>
          <w:szCs w:val="36"/>
          <w:rtl/>
          <w:lang w:bidi="ar-DZ"/>
        </w:rPr>
        <w:t>: من المهن المختصة بالنساء الصغيرات في السن، وهو أنسب  لبنيتهن الجسدية، وهذا إن دل على شيء فإنما يدل على أن المجتمع القبائلي يراعي قدرات الأفراد، ويتق</w:t>
      </w:r>
      <w:r w:rsidR="004A02A2">
        <w:rPr>
          <w:rFonts w:ascii="Traditional Arabic" w:hAnsi="Traditional Arabic" w:cs="Traditional Arabic"/>
          <w:sz w:val="36"/>
          <w:szCs w:val="36"/>
          <w:rtl/>
          <w:lang w:bidi="ar-DZ"/>
        </w:rPr>
        <w:t>اسم هموم العيش بين أفراد مجتمعه</w:t>
      </w:r>
      <w:r w:rsidR="0006335A" w:rsidRPr="00F249A9">
        <w:rPr>
          <w:rFonts w:ascii="Traditional Arabic" w:hAnsi="Traditional Arabic" w:cs="Traditional Arabic"/>
          <w:sz w:val="36"/>
          <w:szCs w:val="36"/>
          <w:rtl/>
          <w:lang w:bidi="ar-DZ"/>
        </w:rPr>
        <w:t xml:space="preserve">، وتتشارك جميع طبقات المجتمع في العمل من ضمان العيش. وقد يشارك في هذه المهنة في بعض الأحيان الأطفال أيام العطل. </w:t>
      </w:r>
    </w:p>
    <w:p w:rsidR="0006335A" w:rsidRPr="00F249A9" w:rsidRDefault="00EF134F"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06335A" w:rsidRPr="00F249A9">
        <w:rPr>
          <w:rFonts w:ascii="Traditional Arabic" w:hAnsi="Traditional Arabic" w:cs="Traditional Arabic"/>
          <w:b/>
          <w:bCs/>
          <w:sz w:val="36"/>
          <w:szCs w:val="36"/>
          <w:rtl/>
          <w:lang w:bidi="ar-DZ"/>
        </w:rPr>
        <w:t>جلب الماء</w:t>
      </w:r>
      <w:r w:rsidR="0006335A" w:rsidRPr="00F249A9">
        <w:rPr>
          <w:rFonts w:ascii="Traditional Arabic" w:hAnsi="Traditional Arabic" w:cs="Traditional Arabic"/>
          <w:sz w:val="36"/>
          <w:szCs w:val="36"/>
          <w:rtl/>
          <w:lang w:bidi="ar-DZ"/>
        </w:rPr>
        <w:t>: من المهن المختصة بالنساء . جلب الماء . والماء عنصر الحياة، لا تستقيم إلا به، والرجال لا يمكنهم أن يتجهوا نحو المنبع لخصوصية الأمر. فهذه قاعدة متعارف عليها، "أن الرجال لا يتوجهون إلى الينابيع .</w:t>
      </w:r>
      <w:r w:rsidR="004A02A2">
        <w:rPr>
          <w:rFonts w:ascii="Traditional Arabic" w:hAnsi="Traditional Arabic" w:cs="Traditional Arabic" w:hint="cs"/>
          <w:sz w:val="36"/>
          <w:szCs w:val="36"/>
          <w:rtl/>
          <w:lang w:bidi="ar-DZ"/>
        </w:rPr>
        <w:t xml:space="preserve"> </w:t>
      </w:r>
      <w:r w:rsidR="004A02A2">
        <w:rPr>
          <w:rFonts w:ascii="Traditional Arabic" w:hAnsi="Traditional Arabic" w:cs="Traditional Arabic"/>
          <w:sz w:val="36"/>
          <w:szCs w:val="36"/>
          <w:rtl/>
          <w:lang w:bidi="ar-DZ"/>
        </w:rPr>
        <w:t>هذا ما حكمت به القاعدة</w:t>
      </w:r>
      <w:r w:rsidR="0006335A" w:rsidRPr="00F249A9">
        <w:rPr>
          <w:rFonts w:ascii="Traditional Arabic" w:hAnsi="Traditional Arabic" w:cs="Traditional Arabic"/>
          <w:sz w:val="36"/>
          <w:szCs w:val="36"/>
          <w:rtl/>
          <w:lang w:bidi="ar-DZ"/>
        </w:rPr>
        <w:t>. قاعدة عرفية متواضع عليها تنقل من جيل إلى أخر"</w:t>
      </w:r>
      <w:r w:rsidR="0006335A" w:rsidRPr="00F249A9">
        <w:rPr>
          <w:rStyle w:val="Appelnotedebasdep"/>
          <w:rFonts w:ascii="Traditional Arabic" w:hAnsi="Traditional Arabic" w:cs="Traditional Arabic"/>
          <w:sz w:val="36"/>
          <w:szCs w:val="36"/>
          <w:rtl/>
          <w:lang w:bidi="ar-DZ"/>
        </w:rPr>
        <w:footnoteReference w:id="162"/>
      </w:r>
      <w:r w:rsidR="0006335A" w:rsidRPr="00F249A9">
        <w:rPr>
          <w:rFonts w:ascii="Traditional Arabic" w:hAnsi="Traditional Arabic" w:cs="Traditional Arabic"/>
          <w:sz w:val="36"/>
          <w:szCs w:val="36"/>
          <w:rtl/>
          <w:lang w:bidi="ar-DZ"/>
        </w:rPr>
        <w:t>. يعكس لنا هذا أيضا</w:t>
      </w:r>
      <w:r w:rsidR="004A02A2">
        <w:rPr>
          <w:rFonts w:ascii="Traditional Arabic" w:hAnsi="Traditional Arabic" w:cs="Traditional Arabic"/>
          <w:sz w:val="36"/>
          <w:szCs w:val="36"/>
          <w:rtl/>
          <w:lang w:bidi="ar-DZ"/>
        </w:rPr>
        <w:t xml:space="preserve"> جانب الحياء والعفاف والحشمة، و</w:t>
      </w:r>
      <w:r w:rsidR="004A02A2">
        <w:rPr>
          <w:rFonts w:ascii="Traditional Arabic" w:hAnsi="Traditional Arabic" w:cs="Traditional Arabic" w:hint="cs"/>
          <w:sz w:val="36"/>
          <w:szCs w:val="36"/>
          <w:rtl/>
          <w:lang w:bidi="ar-DZ"/>
        </w:rPr>
        <w:t>أ</w:t>
      </w:r>
      <w:r w:rsidR="0006335A" w:rsidRPr="00F249A9">
        <w:rPr>
          <w:rFonts w:ascii="Traditional Arabic" w:hAnsi="Traditional Arabic" w:cs="Traditional Arabic"/>
          <w:sz w:val="36"/>
          <w:szCs w:val="36"/>
          <w:rtl/>
          <w:lang w:bidi="ar-DZ"/>
        </w:rPr>
        <w:t xml:space="preserve">ثر الدين الإسلامي وما يحمله من أخلاق رفيعة يتمتع بها المجتمع القبائلي،  كما يعكس لنا تفاعل الإنسان مع الطبيعة، والعالم من حوله، وتلاحمه مع عناصره بعفوية وتلقائية، يقول عبد الوهاب شعلان، "ثمة ما يشبه </w:t>
      </w:r>
      <w:r w:rsidR="004A02A2">
        <w:rPr>
          <w:rFonts w:ascii="Traditional Arabic" w:hAnsi="Traditional Arabic" w:cs="Traditional Arabic"/>
          <w:sz w:val="36"/>
          <w:szCs w:val="36"/>
          <w:rtl/>
          <w:lang w:bidi="ar-DZ"/>
        </w:rPr>
        <w:t>الوحدة الكلية في العالم البدائي</w:t>
      </w:r>
      <w:r w:rsidR="0006335A" w:rsidRPr="00F249A9">
        <w:rPr>
          <w:rFonts w:ascii="Traditional Arabic" w:hAnsi="Traditional Arabic" w:cs="Traditional Arabic"/>
          <w:sz w:val="36"/>
          <w:szCs w:val="36"/>
          <w:rtl/>
          <w:lang w:bidi="ar-DZ"/>
        </w:rPr>
        <w:t>.</w:t>
      </w:r>
      <w:r w:rsidR="004A02A2">
        <w:rPr>
          <w:rFonts w:ascii="Traditional Arabic" w:hAnsi="Traditional Arabic" w:cs="Traditional Arabic" w:hint="cs"/>
          <w:sz w:val="36"/>
          <w:szCs w:val="36"/>
          <w:rtl/>
          <w:lang w:bidi="ar-DZ"/>
        </w:rPr>
        <w:t xml:space="preserve"> </w:t>
      </w:r>
      <w:r w:rsidR="0006335A" w:rsidRPr="00F249A9">
        <w:rPr>
          <w:rFonts w:ascii="Traditional Arabic" w:hAnsi="Traditional Arabic" w:cs="Traditional Arabic"/>
          <w:sz w:val="36"/>
          <w:szCs w:val="36"/>
          <w:rtl/>
          <w:lang w:bidi="ar-DZ"/>
        </w:rPr>
        <w:t>حيث يمارس الإنسان عملا يدويا، وعقليا، وفنيا في الوقت نفسه، وهو إذ يجهد نفسه لتحصيل قوته، وتأمين مسكنه، يقدم رؤيته للعالم، وموقفه من الوجود  عبر أشكال فنية مختلفة، في صورة متلاحمة لا تناقض بين عناصرها، تم أن الحرية التي تكاد تكون مطلقة، وغياب أشكال الاستغلال الطبقي، والسياسي، جعل الإنسان البدائي أكثر عفوية  وتلقائية، وجعل من فنونه البسيطة  صوت الجماعة الكبرى، وتعبيرا صادقا عن روحها العميقة"</w:t>
      </w:r>
      <w:r w:rsidR="0006335A" w:rsidRPr="00F249A9">
        <w:rPr>
          <w:rStyle w:val="Appelnotedebasdep"/>
          <w:rFonts w:ascii="Traditional Arabic" w:hAnsi="Traditional Arabic" w:cs="Traditional Arabic"/>
          <w:sz w:val="36"/>
          <w:szCs w:val="36"/>
          <w:rtl/>
          <w:lang w:bidi="ar-DZ"/>
        </w:rPr>
        <w:footnoteReference w:id="163"/>
      </w:r>
      <w:r w:rsidR="0006335A"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p>
    <w:p w:rsidR="0006335A" w:rsidRPr="00F249A9" w:rsidRDefault="00427508"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المبحث الثاني: </w:t>
      </w:r>
      <w:r w:rsidR="0006335A" w:rsidRPr="00F249A9">
        <w:rPr>
          <w:rFonts w:ascii="Traditional Arabic" w:hAnsi="Traditional Arabic" w:cs="Traditional Arabic"/>
          <w:b/>
          <w:bCs/>
          <w:sz w:val="36"/>
          <w:szCs w:val="36"/>
          <w:rtl/>
          <w:lang w:bidi="ar-DZ"/>
        </w:rPr>
        <w:t>الأبعاد الاجتماعية اللامادية</w:t>
      </w:r>
      <w:r w:rsidR="0006335A" w:rsidRPr="00F249A9">
        <w:rPr>
          <w:rFonts w:ascii="Traditional Arabic" w:hAnsi="Traditional Arabic" w:cs="Traditional Arabic"/>
          <w:sz w:val="36"/>
          <w:szCs w:val="36"/>
          <w:rtl/>
          <w:lang w:bidi="ar-DZ"/>
        </w:rPr>
        <w:t xml:space="preserve"> : </w:t>
      </w:r>
    </w:p>
    <w:p w:rsidR="0006335A" w:rsidRPr="00C70D2C" w:rsidRDefault="00C70D2C" w:rsidP="00C70D2C">
      <w:pPr>
        <w:spacing w:before="240" w:line="240" w:lineRule="auto"/>
        <w:ind w:hanging="141"/>
        <w:jc w:val="both"/>
        <w:rPr>
          <w:rFonts w:ascii="Traditional Arabic" w:hAnsi="Traditional Arabic" w:cs="Traditional Arabic"/>
          <w:sz w:val="36"/>
          <w:szCs w:val="36"/>
          <w:rtl/>
          <w:lang w:bidi="ar-DZ"/>
        </w:rPr>
      </w:pPr>
      <w:r w:rsidRPr="00C70D2C">
        <w:rPr>
          <w:rFonts w:ascii="Traditional Arabic" w:hAnsi="Traditional Arabic" w:cs="Traditional Arabic" w:hint="cs"/>
          <w:b/>
          <w:bCs/>
          <w:sz w:val="36"/>
          <w:szCs w:val="36"/>
          <w:rtl/>
          <w:lang w:bidi="ar-DZ"/>
        </w:rPr>
        <w:t>01-</w:t>
      </w:r>
      <w:r>
        <w:rPr>
          <w:rFonts w:ascii="Traditional Arabic" w:hAnsi="Traditional Arabic" w:cs="Traditional Arabic"/>
          <w:b/>
          <w:bCs/>
          <w:sz w:val="36"/>
          <w:szCs w:val="36"/>
          <w:rtl/>
          <w:lang w:bidi="ar-DZ"/>
        </w:rPr>
        <w:t xml:space="preserve"> </w:t>
      </w:r>
      <w:r w:rsidR="0006335A" w:rsidRPr="00C70D2C">
        <w:rPr>
          <w:rFonts w:ascii="Traditional Arabic" w:hAnsi="Traditional Arabic" w:cs="Traditional Arabic"/>
          <w:b/>
          <w:bCs/>
          <w:sz w:val="36"/>
          <w:szCs w:val="36"/>
          <w:rtl/>
          <w:lang w:bidi="ar-DZ"/>
        </w:rPr>
        <w:t>تعريف اللامادية</w:t>
      </w:r>
      <w:r w:rsidR="009C6988">
        <w:rPr>
          <w:rFonts w:ascii="Traditional Arabic" w:hAnsi="Traditional Arabic" w:cs="Traditional Arabic"/>
          <w:sz w:val="36"/>
          <w:szCs w:val="36"/>
          <w:rtl/>
          <w:lang w:bidi="ar-DZ"/>
        </w:rPr>
        <w:t xml:space="preserve"> :  غير مادي</w:t>
      </w:r>
      <w:r w:rsidR="0006335A" w:rsidRPr="00C70D2C">
        <w:rPr>
          <w:rFonts w:ascii="Traditional Arabic" w:hAnsi="Traditional Arabic" w:cs="Traditional Arabic"/>
          <w:sz w:val="36"/>
          <w:szCs w:val="36"/>
          <w:rtl/>
          <w:lang w:bidi="ar-DZ"/>
        </w:rPr>
        <w:t>: بلا جسد أو جسم أو شكل أو مادة .</w:t>
      </w:r>
      <w:r w:rsidR="00C9646B" w:rsidRPr="00C70D2C">
        <w:rPr>
          <w:rFonts w:ascii="Traditional Arabic" w:hAnsi="Traditional Arabic" w:cs="Traditional Arabic"/>
          <w:sz w:val="36"/>
          <w:szCs w:val="36"/>
          <w:rtl/>
          <w:lang w:bidi="ar-DZ"/>
        </w:rPr>
        <w:t xml:space="preserve"> </w:t>
      </w:r>
      <w:r w:rsidR="0006335A" w:rsidRPr="00C70D2C">
        <w:rPr>
          <w:rFonts w:ascii="Traditional Arabic" w:hAnsi="Traditional Arabic" w:cs="Traditional Arabic"/>
          <w:sz w:val="36"/>
          <w:szCs w:val="36"/>
          <w:rtl/>
          <w:lang w:bidi="ar-DZ"/>
        </w:rPr>
        <w:t>من يقول بأنه لا يوجد إلا المادة ، صاحب النظرة المادية للأمور فيلسوف مادي</w:t>
      </w:r>
      <w:r w:rsidR="0006335A" w:rsidRPr="00F249A9">
        <w:rPr>
          <w:rStyle w:val="Appelnotedebasdep"/>
          <w:rFonts w:ascii="Traditional Arabic" w:hAnsi="Traditional Arabic" w:cs="Traditional Arabic"/>
          <w:sz w:val="36"/>
          <w:szCs w:val="36"/>
          <w:rtl/>
          <w:lang w:bidi="ar-DZ"/>
        </w:rPr>
        <w:footnoteReference w:id="164"/>
      </w:r>
      <w:r w:rsidR="0006335A" w:rsidRPr="00C70D2C">
        <w:rPr>
          <w:rFonts w:ascii="Traditional Arabic" w:hAnsi="Traditional Arabic" w:cs="Traditional Arabic"/>
          <w:sz w:val="36"/>
          <w:szCs w:val="36"/>
          <w:rtl/>
          <w:lang w:bidi="ar-DZ"/>
        </w:rPr>
        <w:t xml:space="preserve">. </w:t>
      </w:r>
    </w:p>
    <w:p w:rsidR="0006335A" w:rsidRPr="00F249A9" w:rsidRDefault="00C70D2C"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06335A" w:rsidRPr="00F249A9">
        <w:rPr>
          <w:rFonts w:ascii="Traditional Arabic" w:hAnsi="Traditional Arabic" w:cs="Traditional Arabic"/>
          <w:b/>
          <w:bCs/>
          <w:sz w:val="36"/>
          <w:szCs w:val="36"/>
          <w:rtl/>
          <w:lang w:bidi="ar-DZ"/>
        </w:rPr>
        <w:t>اللامادية</w:t>
      </w:r>
      <w:r w:rsidR="0006335A" w:rsidRPr="00F249A9">
        <w:rPr>
          <w:rFonts w:ascii="Traditional Arabic" w:hAnsi="Traditional Arabic" w:cs="Traditional Arabic"/>
          <w:sz w:val="36"/>
          <w:szCs w:val="36"/>
          <w:rtl/>
          <w:lang w:bidi="ar-DZ"/>
        </w:rPr>
        <w:t>: مذهب من ينكر وجود المادة ويقصر الوجود على الأذهان (ثقافة اللامادية-اللامادية الروحية).</w:t>
      </w:r>
      <w:r w:rsidR="0006335A" w:rsidRPr="00F249A9">
        <w:rPr>
          <w:rStyle w:val="Appelnotedebasdep"/>
          <w:rFonts w:ascii="Traditional Arabic" w:hAnsi="Traditional Arabic" w:cs="Traditional Arabic"/>
          <w:sz w:val="36"/>
          <w:szCs w:val="36"/>
          <w:rtl/>
          <w:lang w:bidi="ar-DZ"/>
        </w:rPr>
        <w:footnoteReference w:id="165"/>
      </w:r>
      <w:r w:rsidR="0006335A" w:rsidRPr="00F249A9">
        <w:rPr>
          <w:rFonts w:ascii="Traditional Arabic" w:hAnsi="Traditional Arabic" w:cs="Traditional Arabic"/>
          <w:sz w:val="36"/>
          <w:szCs w:val="36"/>
          <w:rtl/>
          <w:lang w:bidi="ar-DZ"/>
        </w:rPr>
        <w:t xml:space="preserve"> </w:t>
      </w:r>
    </w:p>
    <w:p w:rsidR="0006335A" w:rsidRPr="00F249A9" w:rsidRDefault="00C70D2C"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06335A" w:rsidRPr="00F249A9">
        <w:rPr>
          <w:rFonts w:ascii="Traditional Arabic" w:hAnsi="Traditional Arabic" w:cs="Traditional Arabic"/>
          <w:sz w:val="36"/>
          <w:szCs w:val="36"/>
          <w:rtl/>
          <w:lang w:bidi="ar-DZ"/>
        </w:rPr>
        <w:t>ا</w:t>
      </w:r>
      <w:r w:rsidR="0006335A" w:rsidRPr="00F249A9">
        <w:rPr>
          <w:rFonts w:ascii="Traditional Arabic" w:hAnsi="Traditional Arabic" w:cs="Traditional Arabic"/>
          <w:b/>
          <w:bCs/>
          <w:sz w:val="36"/>
          <w:szCs w:val="36"/>
          <w:rtl/>
          <w:lang w:bidi="ar-DZ"/>
        </w:rPr>
        <w:t>للامادية</w:t>
      </w:r>
      <w:r w:rsidR="0006335A" w:rsidRPr="00F249A9">
        <w:rPr>
          <w:rFonts w:ascii="Traditional Arabic" w:hAnsi="Traditional Arabic" w:cs="Traditional Arabic"/>
          <w:sz w:val="36"/>
          <w:szCs w:val="36"/>
          <w:rtl/>
          <w:lang w:bidi="ar-DZ"/>
        </w:rPr>
        <w:t>: هي مذهب وضعه بروكلي لإطلاقه على مذهبه الفلسفي من جهة ما هو مذهب مثالي ينكر وجود المادة . ويثبت وجود الأفكار . قال لا وجود إلا للأفكار، أما المادة فإنه لا وجود لها إلا من جهة ما هي مدركة لنا. فالوجود عنده هو الإدراك وإن لم يكن الشيء مدركا لم يكن موجود</w:t>
      </w:r>
      <w:r w:rsidR="009C6988">
        <w:rPr>
          <w:rFonts w:ascii="Traditional Arabic" w:hAnsi="Traditional Arabic" w:cs="Traditional Arabic" w:hint="cs"/>
          <w:sz w:val="36"/>
          <w:szCs w:val="36"/>
          <w:rtl/>
          <w:lang w:bidi="ar-DZ"/>
        </w:rPr>
        <w:t>ا</w:t>
      </w:r>
      <w:r w:rsidR="0006335A" w:rsidRPr="00F249A9">
        <w:rPr>
          <w:rFonts w:ascii="Traditional Arabic" w:hAnsi="Traditional Arabic" w:cs="Traditional Arabic"/>
          <w:sz w:val="36"/>
          <w:szCs w:val="36"/>
          <w:rtl/>
          <w:lang w:bidi="ar-DZ"/>
        </w:rPr>
        <w:t>. و إذا كانت أذهاننا تنطوي على معان متعلقة بالعالم المادي فمرد ذلك إلى أن إرادة الله هي التي تخلق هذه المعاني في نفوسنا.</w:t>
      </w:r>
      <w:r w:rsidR="0006335A" w:rsidRPr="00F249A9">
        <w:rPr>
          <w:rStyle w:val="Appelnotedebasdep"/>
          <w:rFonts w:ascii="Traditional Arabic" w:hAnsi="Traditional Arabic" w:cs="Traditional Arabic"/>
          <w:sz w:val="36"/>
          <w:szCs w:val="36"/>
          <w:rtl/>
          <w:lang w:bidi="ar-DZ"/>
        </w:rPr>
        <w:footnoteReference w:id="166"/>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وقد تأتي الكلمة مضافة لكلمات أخرى فنقول التراث غير المادي، ويعرف كذلك بالتراث التقليدي أو الحي وهو التراث غير الملموس، ولا يقتصر على التقاليد الموروثة عن الماضي فقط بل يشمل أيضا الممارسات الريفية الحضارية المعاصرة التي تشترك فيها جماعات ثقافية متنوعة"</w:t>
      </w:r>
      <w:r w:rsidRPr="00F249A9">
        <w:rPr>
          <w:rStyle w:val="Appelnotedebasdep"/>
          <w:rFonts w:ascii="Traditional Arabic" w:hAnsi="Traditional Arabic" w:cs="Traditional Arabic"/>
          <w:sz w:val="36"/>
          <w:szCs w:val="36"/>
          <w:rtl/>
          <w:lang w:bidi="ar-DZ"/>
        </w:rPr>
        <w:footnoteReference w:id="167"/>
      </w:r>
      <w:r w:rsidRPr="00F249A9">
        <w:rPr>
          <w:rFonts w:ascii="Traditional Arabic" w:hAnsi="Traditional Arabic" w:cs="Traditional Arabic"/>
          <w:sz w:val="36"/>
          <w:szCs w:val="36"/>
          <w:rtl/>
          <w:lang w:bidi="ar-DZ"/>
        </w:rPr>
        <w:t xml:space="preserve">. </w:t>
      </w:r>
    </w:p>
    <w:p w:rsidR="0006335A" w:rsidRPr="00F249A9" w:rsidRDefault="00C70D2C"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06335A" w:rsidRPr="00F249A9">
        <w:rPr>
          <w:rFonts w:ascii="Traditional Arabic" w:hAnsi="Traditional Arabic" w:cs="Traditional Arabic"/>
          <w:sz w:val="36"/>
          <w:szCs w:val="36"/>
          <w:rtl/>
          <w:lang w:bidi="ar-DZ"/>
        </w:rPr>
        <w:t xml:space="preserve"> </w:t>
      </w:r>
      <w:r w:rsidR="0006335A" w:rsidRPr="00F249A9">
        <w:rPr>
          <w:rFonts w:ascii="Traditional Arabic" w:hAnsi="Traditional Arabic" w:cs="Traditional Arabic"/>
          <w:b/>
          <w:bCs/>
          <w:sz w:val="36"/>
          <w:szCs w:val="36"/>
          <w:rtl/>
          <w:lang w:bidi="ar-DZ"/>
        </w:rPr>
        <w:t>التراث الثقافي غير المادي أو التراث الثقافي اللامادي</w:t>
      </w:r>
      <w:r w:rsidR="0006335A" w:rsidRPr="00F249A9">
        <w:rPr>
          <w:rFonts w:ascii="Traditional Arabic" w:hAnsi="Traditional Arabic" w:cs="Traditional Arabic"/>
          <w:sz w:val="36"/>
          <w:szCs w:val="36"/>
          <w:rtl/>
          <w:lang w:bidi="ar-DZ"/>
        </w:rPr>
        <w:t>: هو الممارسات وأشكال التعبير والمعارف والمهارات وما يرتبط بها من آلات ومصنوعات وقطع وأماكن ثقافية التي تعتبرها الجماعات والمجموعات وأحيانا الأفراد ، جزء من تراثهم الثقافي وهذا التراث الثقافي غير المادي المتوارث جيل</w:t>
      </w:r>
      <w:r w:rsidR="009C6988">
        <w:rPr>
          <w:rFonts w:ascii="Traditional Arabic" w:hAnsi="Traditional Arabic" w:cs="Traditional Arabic" w:hint="cs"/>
          <w:sz w:val="36"/>
          <w:szCs w:val="36"/>
          <w:rtl/>
          <w:lang w:bidi="ar-DZ"/>
        </w:rPr>
        <w:t>ا</w:t>
      </w:r>
      <w:r w:rsidR="0006335A" w:rsidRPr="00F249A9">
        <w:rPr>
          <w:rFonts w:ascii="Traditional Arabic" w:hAnsi="Traditional Arabic" w:cs="Traditional Arabic"/>
          <w:sz w:val="36"/>
          <w:szCs w:val="36"/>
          <w:rtl/>
          <w:lang w:bidi="ar-DZ"/>
        </w:rPr>
        <w:t xml:space="preserve"> عن جيل تبدعه الجماعات والمجموعات من جديد في صورة مستمرة، بما يتفق مع </w:t>
      </w:r>
      <w:r w:rsidR="0006335A" w:rsidRPr="00F249A9">
        <w:rPr>
          <w:rFonts w:ascii="Traditional Arabic" w:hAnsi="Traditional Arabic" w:cs="Traditional Arabic"/>
          <w:sz w:val="36"/>
          <w:szCs w:val="36"/>
          <w:rtl/>
          <w:lang w:bidi="ar-DZ"/>
        </w:rPr>
        <w:lastRenderedPageBreak/>
        <w:t xml:space="preserve">بيئتها وتفاعلاتها مع الطبيعة وتاريخها وهو ينمي لديها الإحساس بهويتها والشعور بمسؤوليتها، ويعزز من ثم احترام التنوع الثقافي، والقدرة الإبداعية البشرية </w:t>
      </w:r>
      <w:r w:rsidR="0006335A" w:rsidRPr="00F249A9">
        <w:rPr>
          <w:rStyle w:val="Appelnotedebasdep"/>
          <w:rFonts w:ascii="Traditional Arabic" w:hAnsi="Traditional Arabic" w:cs="Traditional Arabic"/>
          <w:sz w:val="36"/>
          <w:szCs w:val="36"/>
          <w:rtl/>
          <w:lang w:bidi="ar-DZ"/>
        </w:rPr>
        <w:footnoteReference w:id="168"/>
      </w:r>
      <w:r w:rsidR="0006335A" w:rsidRPr="00F249A9">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انطلاقا من هذه التعاريف يمكننا أن نحدد مفهوم لامادية بأنها تلك الأشياء غير المحسوسة والملموسة  والتي نستشفها من خلال الوقوف على الإشارات والإيماءات لها.</w:t>
      </w:r>
    </w:p>
    <w:p w:rsidR="0006335A" w:rsidRPr="00F249A9" w:rsidRDefault="00C70D2C"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02- </w:t>
      </w:r>
      <w:r w:rsidR="0006335A" w:rsidRPr="00F249A9">
        <w:rPr>
          <w:rFonts w:ascii="Traditional Arabic" w:hAnsi="Traditional Arabic" w:cs="Traditional Arabic"/>
          <w:b/>
          <w:bCs/>
          <w:sz w:val="36"/>
          <w:szCs w:val="36"/>
          <w:rtl/>
          <w:lang w:bidi="ar-DZ"/>
        </w:rPr>
        <w:t>الأبعاد اللامادية</w:t>
      </w:r>
      <w:r w:rsidR="0006335A" w:rsidRPr="00F249A9">
        <w:rPr>
          <w:rFonts w:ascii="Traditional Arabic" w:hAnsi="Traditional Arabic" w:cs="Traditional Arabic"/>
          <w:sz w:val="36"/>
          <w:szCs w:val="36"/>
          <w:rtl/>
          <w:lang w:bidi="ar-DZ"/>
        </w:rPr>
        <w:t xml:space="preserve"> : تحتوي على أفكار أو قيم ومواقف، يمكن اعتبار المعرفة والمعتقدات والقواعد التي تشكل المجتمع وسلوك شعوبه أبعادا لامادية، فكل مجتمع له نظام معتقد خاص  يجد بأنه يؤمن بالله والملائكة والسماء والجحيم وبالعديد من الأساطير حيث يتم تمريرها من جيل إلى جيل؛ تساهم هذه الأخيرة على جمع الناس في مجتمع، وهذه الأنظمة اللامادية إنما تنشأ عن المؤسسات الاجتماعية مثل الأسرة، الدين، السلطة،  التعليم، وما إلى ذلك .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وتتداخل اللامادية مع المادية كون الأشياء المادية في نفسها لها قيم رمزية تحول بها إلى غير المادية مثال ذلك المهر الذي يقدمه الرجل للمرأة مادي ولكنه يعبر عن المحبة والرعاية بين الزوجين والقوامة من الرجل على المرأة وهكذا.</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تصور لنا رواية يوميات القبائل واقعا اجتماعيا في الخمسينيات في القرى القبائلية في الجزائر. متمثلة في ظاهرة الاغتراب إلى فرنسا والتفاوت الاجتماعي متمثلا في المؤسسات تتصارع فيما بينها مخلفة أثارا على المجتمع.</w:t>
      </w:r>
    </w:p>
    <w:p w:rsidR="0006335A" w:rsidRPr="003D7C27" w:rsidRDefault="003D7C27" w:rsidP="003D7C27">
      <w:pPr>
        <w:spacing w:before="240" w:line="240" w:lineRule="auto"/>
        <w:jc w:val="both"/>
        <w:rPr>
          <w:rFonts w:ascii="Traditional Arabic" w:hAnsi="Traditional Arabic" w:cs="Traditional Arabic"/>
          <w:sz w:val="36"/>
          <w:szCs w:val="36"/>
          <w:rtl/>
          <w:lang w:bidi="ar-DZ"/>
        </w:rPr>
      </w:pPr>
      <w:r w:rsidRPr="003D7C27">
        <w:rPr>
          <w:rFonts w:ascii="Traditional Arabic" w:hAnsi="Traditional Arabic" w:cs="Traditional Arabic" w:hint="cs"/>
          <w:b/>
          <w:bCs/>
          <w:sz w:val="36"/>
          <w:szCs w:val="36"/>
          <w:rtl/>
          <w:lang w:bidi="ar-DZ"/>
        </w:rPr>
        <w:t>أ-</w:t>
      </w:r>
      <w:r>
        <w:rPr>
          <w:rFonts w:ascii="Traditional Arabic" w:hAnsi="Traditional Arabic" w:cs="Traditional Arabic"/>
          <w:b/>
          <w:bCs/>
          <w:sz w:val="36"/>
          <w:szCs w:val="36"/>
          <w:rtl/>
          <w:lang w:bidi="ar-DZ"/>
        </w:rPr>
        <w:t xml:space="preserve"> </w:t>
      </w:r>
      <w:r w:rsidR="0006335A" w:rsidRPr="003D7C27">
        <w:rPr>
          <w:rFonts w:ascii="Traditional Arabic" w:hAnsi="Traditional Arabic" w:cs="Traditional Arabic"/>
          <w:b/>
          <w:bCs/>
          <w:sz w:val="36"/>
          <w:szCs w:val="36"/>
          <w:rtl/>
          <w:lang w:bidi="ar-DZ"/>
        </w:rPr>
        <w:t>ظاهرة الاغتراب</w:t>
      </w:r>
      <w:r w:rsidR="0006335A" w:rsidRPr="003D7C27">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ما أكثر الروايات العربية  التي تناولت ذلك الصراع القائم بين الشرق و الغرب وما أكثر الآراء التي تعددت حول تبادل الخبرات، وتلاقح الحضارات، وكان الطرح الروائي العربي أخاذا، وضع في كثير من العنوانين الدواء على الداء، كرواية الطيب الصالح  (موسم الهجرة إلى الشمال). ولقد كان للجزائر النصيب الأوفر في ذلك ولكن بالرواية المكتوبة بالفرنسية، فمثلا نجد مولود فرعون الذي نراه يعالج في رواية يوميات بلاد القبائل في أبعادها الاجتماعية اللامادية ظاهرة الاغتراب، فقد كان مغتربا ردحا من الزمن، يعود بعد الهنيهة والأخرى إلى قريته من بلاد </w:t>
      </w:r>
      <w:r w:rsidRPr="00F249A9">
        <w:rPr>
          <w:rFonts w:ascii="Traditional Arabic" w:hAnsi="Traditional Arabic" w:cs="Traditional Arabic"/>
          <w:sz w:val="36"/>
          <w:szCs w:val="36"/>
          <w:rtl/>
          <w:lang w:bidi="ar-DZ"/>
        </w:rPr>
        <w:lastRenderedPageBreak/>
        <w:t>أوروبا، وتحديدا من فرنسا  ليزور قريته وقد لمسته يد الحضارة شكلا ومضمونا، يقول، "تعلم قريتي بأنني تغربت كثيرا، وعشت بعيدا عن</w:t>
      </w:r>
      <w:r w:rsidR="00007B16">
        <w:rPr>
          <w:rFonts w:ascii="Traditional Arabic" w:hAnsi="Traditional Arabic" w:cs="Traditional Arabic"/>
          <w:sz w:val="36"/>
          <w:szCs w:val="36"/>
          <w:rtl/>
          <w:lang w:bidi="ar-DZ"/>
        </w:rPr>
        <w:t xml:space="preserve">ها أكثر، غير أنها تكون قد ألفت </w:t>
      </w:r>
      <w:r w:rsidR="00007B16">
        <w:rPr>
          <w:rFonts w:ascii="Traditional Arabic" w:hAnsi="Traditional Arabic" w:cs="Traditional Arabic" w:hint="cs"/>
          <w:sz w:val="36"/>
          <w:szCs w:val="36"/>
          <w:rtl/>
          <w:lang w:bidi="ar-DZ"/>
        </w:rPr>
        <w:t>إ</w:t>
      </w:r>
      <w:r w:rsidRPr="00F249A9">
        <w:rPr>
          <w:rFonts w:ascii="Traditional Arabic" w:hAnsi="Traditional Arabic" w:cs="Traditional Arabic"/>
          <w:sz w:val="36"/>
          <w:szCs w:val="36"/>
          <w:rtl/>
          <w:lang w:bidi="ar-DZ"/>
        </w:rPr>
        <w:t>يابي لها في كل دورة وتعودت على رجوعي إليها في كل مرة"</w:t>
      </w:r>
      <w:r w:rsidRPr="00F249A9">
        <w:rPr>
          <w:rStyle w:val="Appelnotedebasdep"/>
          <w:rFonts w:ascii="Traditional Arabic" w:hAnsi="Traditional Arabic" w:cs="Traditional Arabic"/>
          <w:sz w:val="36"/>
          <w:szCs w:val="36"/>
          <w:rtl/>
          <w:lang w:bidi="ar-DZ"/>
        </w:rPr>
        <w:footnoteReference w:id="169"/>
      </w:r>
      <w:r w:rsidRPr="00F249A9">
        <w:rPr>
          <w:rFonts w:ascii="Traditional Arabic" w:hAnsi="Traditional Arabic" w:cs="Traditional Arabic"/>
          <w:sz w:val="36"/>
          <w:szCs w:val="36"/>
          <w:rtl/>
          <w:lang w:bidi="ar-DZ"/>
        </w:rPr>
        <w:t>،  وعلى الرغم من ما وجد في حضارة الغرب  من أسباب العيش الجيد، وما تحويه قريته من أمور تجعله ازهد في العيش فيها،  فإنه لا يزال متعلقا بها تعلقا شديدا، لما تحويه من أصالة وعراقة، وما يجده فيها من أشياء جميلة، لا يمكن أن ينساها، هي مطبوعة داخله، شأنه شأن كثير من شباب قريته الذين هم في ذهاب وإياب، مهاجرين باستمرار. تستقبلهم جميعا غير مكترثة بهم جميعا لكثرة اختلافهم عليها، "أنهم في النهاية يشاهدونها كما هي فالوقع ، ويجدون فيها سحرا خاصا بها يسترجعون فيها انتماءهم إليها"</w:t>
      </w:r>
      <w:r w:rsidRPr="00F249A9">
        <w:rPr>
          <w:rStyle w:val="Appelnotedebasdep"/>
          <w:rFonts w:ascii="Traditional Arabic" w:hAnsi="Traditional Arabic" w:cs="Traditional Arabic"/>
          <w:sz w:val="36"/>
          <w:szCs w:val="36"/>
          <w:rtl/>
          <w:lang w:bidi="ar-DZ"/>
        </w:rPr>
        <w:footnoteReference w:id="170"/>
      </w:r>
      <w:r w:rsidRPr="00F249A9">
        <w:rPr>
          <w:rFonts w:ascii="Traditional Arabic" w:hAnsi="Traditional Arabic" w:cs="Traditional Arabic"/>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وإن كان هو يرى أثر الحضارة عليها في كل مرة يؤوب إليها، وهي تتبدل وتتغير شيئا فشيئا، ويرى أنها تغزى كغيرها من المدن التي دخلت عليها أدوات التحضر، "...لم يكن موجودا أثناء زيارتي في العام المنصرم وبجانبه معصرة زيت، ورحى  يشبه ضجيج الطفطافة وحدثوني أيضا عن  مخبزة بمعجنة ميكانيكية. غزتك الآلة إذا وصرت تأخذين أبعادا جديدة"</w:t>
      </w:r>
      <w:r w:rsidRPr="00F249A9">
        <w:rPr>
          <w:rStyle w:val="Appelnotedebasdep"/>
          <w:rFonts w:ascii="Traditional Arabic" w:hAnsi="Traditional Arabic" w:cs="Traditional Arabic"/>
          <w:sz w:val="36"/>
          <w:szCs w:val="36"/>
          <w:rtl/>
          <w:lang w:bidi="ar-DZ"/>
        </w:rPr>
        <w:footnoteReference w:id="171"/>
      </w:r>
      <w:r w:rsidRPr="00F249A9">
        <w:rPr>
          <w:rFonts w:ascii="Traditional Arabic" w:hAnsi="Traditional Arabic" w:cs="Traditional Arabic"/>
          <w:sz w:val="36"/>
          <w:szCs w:val="36"/>
          <w:rtl/>
          <w:lang w:bidi="ar-DZ"/>
        </w:rPr>
        <w:t>، ومولود فرعون واحد من الذين انبهروا في الحضارة الغربية إلا أ</w:t>
      </w:r>
      <w:r w:rsidR="00007B16">
        <w:rPr>
          <w:rFonts w:ascii="Traditional Arabic" w:hAnsi="Traditional Arabic" w:cs="Traditional Arabic"/>
          <w:sz w:val="36"/>
          <w:szCs w:val="36"/>
          <w:rtl/>
          <w:lang w:bidi="ar-DZ"/>
        </w:rPr>
        <w:t>ن انبهاره هذا لم يكن ليطمس عيني</w:t>
      </w:r>
      <w:r w:rsidRPr="00F249A9">
        <w:rPr>
          <w:rFonts w:ascii="Traditional Arabic" w:hAnsi="Traditional Arabic" w:cs="Traditional Arabic"/>
          <w:sz w:val="36"/>
          <w:szCs w:val="36"/>
          <w:rtl/>
          <w:lang w:bidi="ar-DZ"/>
        </w:rPr>
        <w:t>ه على الحقيقة وعن حبه لقريته، وعن ما يفعله الاستعمار لأجل طمس الهوية، تقول كنزة حاج إبراهيم: "وقد كانت السياسة التي تتبناها فرنسا اتجاه الجزائريين خلال سنوات حرب التحرير، سببا في حدوث صراع نفسي حاد أدى بالضرورة إلى تشكل الوعي الوطني عند الكاتب مولود فرعون وبذلك اكتشف بأنه لا يمكن أن  يتخذ موقفا حياديا اتجاه قضية شعب ينتمي إليه، ووطن لا يمكن أن يحب سواه، يقول: "ادركت أن لي وطنا، وأنني سأعتبر دائما أجنبيا في غيره من الأوطان"</w:t>
      </w:r>
      <w:r w:rsidRPr="00F249A9">
        <w:rPr>
          <w:rStyle w:val="Appelnotedebasdep"/>
          <w:rFonts w:ascii="Traditional Arabic" w:hAnsi="Traditional Arabic" w:cs="Traditional Arabic"/>
          <w:sz w:val="36"/>
          <w:szCs w:val="36"/>
          <w:rtl/>
          <w:lang w:bidi="ar-DZ"/>
        </w:rPr>
        <w:footnoteReference w:id="172"/>
      </w:r>
      <w:r w:rsidRPr="00F249A9">
        <w:rPr>
          <w:rFonts w:ascii="Traditional Arabic" w:hAnsi="Traditional Arabic" w:cs="Traditional Arabic"/>
          <w:sz w:val="36"/>
          <w:szCs w:val="36"/>
          <w:rtl/>
          <w:lang w:bidi="ar-DZ"/>
        </w:rPr>
        <w:t xml:space="preserve">، وفي الحديث عن الهوية أيضا يقول، "التين الطري والعنب نعرف كيف نأكلهما. حبا في كرومنا. ولو أدرك سكان المدن الذين يشترون ثمارنا بالكيلوغرام لغاروا منا. لكنهم لن يدركوا ذلك هذا أبدا. هناك أفراح لا تشترى وملذات ترتجى، وسعادة بسيطة هانئة </w:t>
      </w:r>
      <w:r w:rsidRPr="00F249A9">
        <w:rPr>
          <w:rFonts w:ascii="Traditional Arabic" w:hAnsi="Traditional Arabic" w:cs="Traditional Arabic"/>
          <w:sz w:val="36"/>
          <w:szCs w:val="36"/>
          <w:rtl/>
          <w:lang w:bidi="ar-DZ"/>
        </w:rPr>
        <w:lastRenderedPageBreak/>
        <w:t>يجب التمتع بها في خفاء. تلكم الأفراح والملذات والسعادة لا أحد غيرنا يعرفها. خاصة عندما نتوجه إلى الحقول صباحا لقطف حبات التين الندية"</w:t>
      </w:r>
      <w:r w:rsidRPr="00F249A9">
        <w:rPr>
          <w:rStyle w:val="Appelnotedebasdep"/>
          <w:rFonts w:ascii="Traditional Arabic" w:hAnsi="Traditional Arabic" w:cs="Traditional Arabic"/>
          <w:sz w:val="36"/>
          <w:szCs w:val="36"/>
          <w:rtl/>
          <w:lang w:bidi="ar-DZ"/>
        </w:rPr>
        <w:footnoteReference w:id="173"/>
      </w:r>
      <w:r w:rsidRPr="00F249A9">
        <w:rPr>
          <w:rFonts w:ascii="Traditional Arabic" w:hAnsi="Traditional Arabic" w:cs="Traditional Arabic"/>
          <w:sz w:val="36"/>
          <w:szCs w:val="36"/>
          <w:rtl/>
          <w:lang w:bidi="ar-DZ"/>
        </w:rPr>
        <w:t>.</w:t>
      </w:r>
    </w:p>
    <w:p w:rsidR="0006335A" w:rsidRPr="00F249A9" w:rsidRDefault="00253A0A"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فمهما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خف</w:t>
      </w:r>
      <w:r>
        <w:rPr>
          <w:rFonts w:ascii="Traditional Arabic" w:hAnsi="Traditional Arabic" w:cs="Traditional Arabic" w:hint="cs"/>
          <w:sz w:val="36"/>
          <w:szCs w:val="36"/>
          <w:rtl/>
          <w:lang w:bidi="ar-DZ"/>
        </w:rPr>
        <w:t>ى</w:t>
      </w:r>
      <w:r w:rsidR="0006335A" w:rsidRPr="00F249A9">
        <w:rPr>
          <w:rFonts w:ascii="Traditional Arabic" w:hAnsi="Traditional Arabic" w:cs="Traditional Arabic"/>
          <w:sz w:val="36"/>
          <w:szCs w:val="36"/>
          <w:rtl/>
          <w:lang w:bidi="ar-DZ"/>
        </w:rPr>
        <w:t xml:space="preserve"> المهاجرون حبهم وتعلقهم بقريتهم فإنهم لن يستطيعوا ذلك، "هل هناك دليل أقوى من تعلقنا بك طول المدى وإيابنا العنيد إليك في كل مرة. تشكين في تشبثنا بك ؟"</w:t>
      </w:r>
      <w:r w:rsidR="0006335A" w:rsidRPr="00F249A9">
        <w:rPr>
          <w:rStyle w:val="Appelnotedebasdep"/>
          <w:rFonts w:ascii="Traditional Arabic" w:hAnsi="Traditional Arabic" w:cs="Traditional Arabic"/>
          <w:sz w:val="36"/>
          <w:szCs w:val="36"/>
          <w:rtl/>
          <w:lang w:bidi="ar-DZ"/>
        </w:rPr>
        <w:footnoteReference w:id="174"/>
      </w:r>
      <w:r w:rsidR="0006335A" w:rsidRPr="00F249A9">
        <w:rPr>
          <w:rFonts w:ascii="Traditional Arabic" w:hAnsi="Traditional Arabic" w:cs="Traditional Arabic"/>
          <w:sz w:val="36"/>
          <w:szCs w:val="36"/>
          <w:rtl/>
          <w:lang w:bidi="ar-DZ"/>
        </w:rPr>
        <w:t xml:space="preserve">  فما أن يحل العجز بالإنسان والقصور إلا واسترجع ذكرياته الماضية وحن إلى وطنه  مهما كانت حاله وصفته، لتضمه تلك الأرض من جديد. "وغالبا ما يكون ذلك المكان حفرة مستطيلة نائية في نهاية الرحلة  حيث تنتهي الطريق المبلطة، وحيث تكون يوما من الأيام نهايتنا جميعا. قبر صغير لا يختلف عن جميع القبور"</w:t>
      </w:r>
      <w:r w:rsidR="0006335A" w:rsidRPr="00F249A9">
        <w:rPr>
          <w:rStyle w:val="Appelnotedebasdep"/>
          <w:rFonts w:ascii="Traditional Arabic" w:hAnsi="Traditional Arabic" w:cs="Traditional Arabic"/>
          <w:sz w:val="36"/>
          <w:szCs w:val="36"/>
          <w:rtl/>
          <w:lang w:bidi="ar-DZ"/>
        </w:rPr>
        <w:footnoteReference w:id="175"/>
      </w:r>
      <w:r w:rsidR="0006335A" w:rsidRPr="00F249A9">
        <w:rPr>
          <w:rFonts w:ascii="Traditional Arabic" w:hAnsi="Traditional Arabic" w:cs="Traditional Arabic"/>
          <w:sz w:val="36"/>
          <w:szCs w:val="36"/>
          <w:rtl/>
          <w:lang w:bidi="ar-DZ"/>
        </w:rPr>
        <w:t>، يعكس لنا مولود فرعون من خلال هذه الكلمات  مدى ارتباط أهل القبائل بأرضهم وأنهم مهما اغتربوا و</w:t>
      </w:r>
      <w:r>
        <w:rPr>
          <w:rFonts w:ascii="Traditional Arabic" w:hAnsi="Traditional Arabic" w:cs="Traditional Arabic"/>
          <w:sz w:val="36"/>
          <w:szCs w:val="36"/>
          <w:rtl/>
          <w:lang w:bidi="ar-DZ"/>
        </w:rPr>
        <w:t>اندمجوا حتما سيعودون إلى  أصلهم</w:t>
      </w:r>
      <w:r w:rsidR="0006335A" w:rsidRPr="00F249A9">
        <w:rPr>
          <w:rFonts w:ascii="Traditional Arabic" w:hAnsi="Traditional Arabic" w:cs="Traditional Arabic"/>
          <w:sz w:val="36"/>
          <w:szCs w:val="36"/>
          <w:rtl/>
          <w:lang w:bidi="ar-DZ"/>
        </w:rPr>
        <w:t>.</w:t>
      </w:r>
    </w:p>
    <w:p w:rsidR="0006335A" w:rsidRPr="003D7C27" w:rsidRDefault="003D7C27" w:rsidP="003D7C27">
      <w:pPr>
        <w:spacing w:before="240" w:line="240" w:lineRule="auto"/>
        <w:ind w:hanging="141"/>
        <w:jc w:val="both"/>
        <w:rPr>
          <w:rFonts w:ascii="Traditional Arabic" w:hAnsi="Traditional Arabic" w:cs="Traditional Arabic"/>
          <w:sz w:val="36"/>
          <w:szCs w:val="36"/>
          <w:rtl/>
          <w:lang w:bidi="ar-DZ"/>
        </w:rPr>
      </w:pPr>
      <w:r w:rsidRPr="003D7C27">
        <w:rPr>
          <w:rFonts w:ascii="Traditional Arabic" w:hAnsi="Traditional Arabic" w:cs="Traditional Arabic" w:hint="cs"/>
          <w:b/>
          <w:bCs/>
          <w:sz w:val="36"/>
          <w:szCs w:val="36"/>
          <w:rtl/>
          <w:lang w:bidi="ar-DZ"/>
        </w:rPr>
        <w:t>ب-</w:t>
      </w:r>
      <w:r>
        <w:rPr>
          <w:rFonts w:ascii="Traditional Arabic" w:hAnsi="Traditional Arabic" w:cs="Traditional Arabic"/>
          <w:b/>
          <w:bCs/>
          <w:sz w:val="36"/>
          <w:szCs w:val="36"/>
          <w:rtl/>
          <w:lang w:bidi="ar-DZ"/>
        </w:rPr>
        <w:t xml:space="preserve"> </w:t>
      </w:r>
      <w:r w:rsidR="0006335A" w:rsidRPr="003D7C27">
        <w:rPr>
          <w:rFonts w:ascii="Traditional Arabic" w:hAnsi="Traditional Arabic" w:cs="Traditional Arabic"/>
          <w:b/>
          <w:bCs/>
          <w:sz w:val="36"/>
          <w:szCs w:val="36"/>
          <w:rtl/>
          <w:lang w:bidi="ar-DZ"/>
        </w:rPr>
        <w:t>التفاوت الاجتماعي</w:t>
      </w:r>
      <w:r w:rsidR="0006335A" w:rsidRPr="003D7C27">
        <w:rPr>
          <w:rFonts w:ascii="Traditional Arabic" w:hAnsi="Traditional Arabic" w:cs="Traditional Arabic"/>
          <w:sz w:val="36"/>
          <w:szCs w:val="36"/>
          <w:rtl/>
          <w:lang w:bidi="ar-DZ"/>
        </w:rPr>
        <w:t xml:space="preserve"> :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يقف مولود فرعون في هذه الرواية على تلكم التراتبية الاجتماعية التي</w:t>
      </w: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جعلت المجتمع القبائلي ينقسم إلى مؤسسات مختلفة .</w:t>
      </w:r>
    </w:p>
    <w:p w:rsidR="0006335A" w:rsidRPr="00F249A9" w:rsidRDefault="003D7C27"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ب-01- </w:t>
      </w:r>
      <w:r w:rsidR="0006335A" w:rsidRPr="00F249A9">
        <w:rPr>
          <w:rFonts w:ascii="Traditional Arabic" w:hAnsi="Traditional Arabic" w:cs="Traditional Arabic"/>
          <w:b/>
          <w:bCs/>
          <w:sz w:val="36"/>
          <w:szCs w:val="36"/>
          <w:rtl/>
          <w:lang w:bidi="ar-DZ"/>
        </w:rPr>
        <w:t>المؤسسة الرسمية</w:t>
      </w:r>
      <w:r w:rsidR="0006335A" w:rsidRPr="00F249A9">
        <w:rPr>
          <w:rFonts w:ascii="Traditional Arabic" w:hAnsi="Traditional Arabic" w:cs="Traditional Arabic"/>
          <w:sz w:val="36"/>
          <w:szCs w:val="36"/>
          <w:rtl/>
          <w:lang w:bidi="ar-DZ"/>
        </w:rPr>
        <w:t>:</w:t>
      </w:r>
    </w:p>
    <w:p w:rsidR="0006335A" w:rsidRPr="00F249A9" w:rsidRDefault="0006335A" w:rsidP="000C3787">
      <w:pPr>
        <w:pStyle w:val="Paragraphedeliste"/>
        <w:numPr>
          <w:ilvl w:val="0"/>
          <w:numId w:val="6"/>
        </w:numPr>
        <w:bidi/>
        <w:spacing w:before="240" w:line="240" w:lineRule="auto"/>
        <w:ind w:left="0" w:hanging="141"/>
        <w:jc w:val="both"/>
        <w:rPr>
          <w:rFonts w:ascii="Traditional Arabic" w:hAnsi="Traditional Arabic" w:cs="Traditional Arabic"/>
          <w:sz w:val="36"/>
          <w:szCs w:val="36"/>
          <w:rtl/>
          <w:lang w:bidi="ar-DZ"/>
        </w:rPr>
      </w:pPr>
      <w:r w:rsidRPr="00F249A9">
        <w:rPr>
          <w:rFonts w:ascii="Traditional Arabic" w:hAnsi="Traditional Arabic" w:cs="Traditional Arabic"/>
          <w:b/>
          <w:bCs/>
          <w:sz w:val="36"/>
          <w:szCs w:val="36"/>
          <w:rtl/>
          <w:lang w:bidi="ar-DZ"/>
        </w:rPr>
        <w:t>ثاجماعت</w:t>
      </w:r>
      <w:r w:rsidRPr="00F249A9">
        <w:rPr>
          <w:rFonts w:ascii="Traditional Arabic" w:hAnsi="Traditional Arabic" w:cs="Traditional Arabic"/>
          <w:sz w:val="36"/>
          <w:szCs w:val="36"/>
          <w:rtl/>
          <w:lang w:bidi="ar-DZ"/>
        </w:rPr>
        <w:t>: وقد أشار إليها في عنوانه الثاني من يومياته ثاجماعت، وهي سلطة تحت يد الرجال ولا مكان للنساء فيها، يجتمع فيها الرجال من أجل القضايا المهمة، والمعاملات والأحداث المستجدة، وهذا يدل على أن المجتمعات القبائلية من المجتمعات الرجالية التي تخضع لسلطة الرجل، يقول مشيرا إلى ذلك: "ثاجماعت مكان مخصص للرجال"</w:t>
      </w:r>
      <w:r w:rsidRPr="00F249A9">
        <w:rPr>
          <w:rStyle w:val="Appelnotedebasdep"/>
          <w:rFonts w:ascii="Traditional Arabic" w:hAnsi="Traditional Arabic" w:cs="Traditional Arabic"/>
          <w:sz w:val="36"/>
          <w:szCs w:val="36"/>
          <w:rtl/>
          <w:lang w:bidi="ar-DZ"/>
        </w:rPr>
        <w:footnoteReference w:id="176"/>
      </w:r>
      <w:r w:rsidRPr="00F249A9">
        <w:rPr>
          <w:rFonts w:ascii="Traditional Arabic" w:hAnsi="Traditional Arabic" w:cs="Traditional Arabic"/>
          <w:sz w:val="36"/>
          <w:szCs w:val="36"/>
          <w:rtl/>
          <w:lang w:bidi="ar-DZ"/>
        </w:rPr>
        <w:t xml:space="preserve">، قدّم مولود فرعون نموذجا حيا عن ثاجماعت في قريته، وقال عنها بأنها متميزة عن غيرها، وأشار إلى أنها تخضع في ذاتها إلى سلطة تتحكم فيها، وهما شخصيتان (لمين والربوي). فالأول لأهليته لهذا المكان .لأنه يحمل صفة القيادة عن جدارة، وأما الآخر فلمكانته المالية، وهنا يشير إلى عنصر التحكم </w:t>
      </w:r>
      <w:r w:rsidRPr="00F249A9">
        <w:rPr>
          <w:rFonts w:ascii="Traditional Arabic" w:hAnsi="Traditional Arabic" w:cs="Traditional Arabic"/>
          <w:sz w:val="36"/>
          <w:szCs w:val="36"/>
          <w:rtl/>
          <w:lang w:bidi="ar-DZ"/>
        </w:rPr>
        <w:lastRenderedPageBreak/>
        <w:t>والزعامة التي يستطيع الإنسان  أن يكون بها مسيطرا في مجتمعه، ألا وهو جانب المال، يقول مولود فرعون، "وكانت ثاجماعت هي ساحة الشرف التي يؤثرها لمين والربوي، وهما الشخصيتان الجديرتان بالأهمية لدينا، وهما الاثنان من خرّوبتنا تنازلنا طوعا للمين على تلك  المكانة،  كان رجلا كيسا ... وجديرا بكل تقدير فعلا... وأما الآخر فإننا نعلم ارتباك المستدينين منه عند رؤيته قادما"</w:t>
      </w:r>
      <w:r w:rsidRPr="00F249A9">
        <w:rPr>
          <w:rStyle w:val="Appelnotedebasdep"/>
          <w:rFonts w:ascii="Traditional Arabic" w:hAnsi="Traditional Arabic" w:cs="Traditional Arabic"/>
          <w:sz w:val="36"/>
          <w:szCs w:val="36"/>
          <w:rtl/>
          <w:lang w:bidi="ar-DZ"/>
        </w:rPr>
        <w:footnoteReference w:id="177"/>
      </w:r>
      <w:r w:rsidRPr="00F249A9">
        <w:rPr>
          <w:rFonts w:ascii="Traditional Arabic" w:hAnsi="Traditional Arabic" w:cs="Traditional Arabic"/>
          <w:sz w:val="36"/>
          <w:szCs w:val="36"/>
          <w:rtl/>
          <w:lang w:bidi="ar-DZ"/>
        </w:rPr>
        <w:t>، فالمال أحد المؤثرات في المجتمع وأحد أسباب وجود الطبقية فيه،  ومن مبادئ ماركس، "ليس الوعي من يحدد الحياة بل الحياة هي من يحدد الوعي"</w:t>
      </w:r>
      <w:r w:rsidRPr="00F249A9">
        <w:rPr>
          <w:rStyle w:val="Appelnotedebasdep"/>
          <w:rFonts w:ascii="Traditional Arabic" w:hAnsi="Traditional Arabic" w:cs="Traditional Arabic"/>
          <w:sz w:val="36"/>
          <w:szCs w:val="36"/>
          <w:rtl/>
          <w:lang w:bidi="ar-DZ"/>
        </w:rPr>
        <w:footnoteReference w:id="178"/>
      </w:r>
      <w:r w:rsidRPr="00F249A9">
        <w:rPr>
          <w:rFonts w:ascii="Traditional Arabic" w:hAnsi="Traditional Arabic" w:cs="Traditional Arabic"/>
          <w:sz w:val="36"/>
          <w:szCs w:val="36"/>
          <w:rtl/>
          <w:lang w:bidi="ar-DZ"/>
        </w:rPr>
        <w:t>. والبنية الاقتصادية تتحكم بحركة المجتمع السياسية و الفكرية.</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907814">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لفظة الربوي التي ذكرها ليست منطلقة من فراغ وإنما من رفضه القاطع  لمثل هذه المعاملات في المجتمع، التي تفسد العلاقات الاجتماعية، وتسبب الخوف والخضوع والخنوع  من أمثال هذه الشخصية التي تستغل الأمر من أجل تحقيق مآربها  وأهدافها وهذا يوحي لنا بأن الكاتب متشبع بأخلاق دينه التي ترفض مثل هذه التصرفات، وتجرمها لما لها من انعكاسات ضارة على المجتمع. وذلك من أدواء الرأسمالية الذي أسقط كثيرا من المجتمعات في هوة الطبقية، فتتكدس الأموال عند أقلية تتحكم في مصائر الناس.</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907814">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ولعل اللعبة التي أشار لها مولود فرعون في روايته بين الربوي ودائنيه، يريد من خلالها توضيح الحالة التي وصل إليها المجتمع من جراء انتشار مثل هذه المعاملات  الرديئة، التي تصل بالأفراد إلى الانهزامية، "وعندما يلعب لعبة الدامة المحفورة على الصفائح مع دائنيه فإنه يتحتم عليهم أن يخسروا الشوط في كل مرة احتراما له، ينتصر عليهم قائلا في نفسه نعم أفضل لكم أن تنهزموا أمامي"</w:t>
      </w:r>
      <w:r w:rsidRPr="00F249A9">
        <w:rPr>
          <w:rStyle w:val="Appelnotedebasdep"/>
          <w:rFonts w:ascii="Traditional Arabic" w:hAnsi="Traditional Arabic" w:cs="Traditional Arabic"/>
          <w:sz w:val="36"/>
          <w:szCs w:val="36"/>
          <w:rtl/>
          <w:lang w:bidi="ar-DZ"/>
        </w:rPr>
        <w:footnoteReference w:id="179"/>
      </w:r>
      <w:r w:rsidRPr="00F249A9">
        <w:rPr>
          <w:rFonts w:ascii="Traditional Arabic" w:hAnsi="Traditional Arabic" w:cs="Traditional Arabic"/>
          <w:sz w:val="36"/>
          <w:szCs w:val="36"/>
          <w:rtl/>
          <w:lang w:bidi="ar-DZ"/>
        </w:rPr>
        <w:t xml:space="preserve">، ولعل هذا من أسباب تغير الدور الحقيقي لثاجماعت فإنما أسست في حقيقتها في الوهلة الأولى لتجمع الناس وتنظر لأحوالهم، وتعلم الناشئة، يقول مولود فرعون على حالة ثاجماعت في السابق: "نأتي ثاجماعت لنتصرف تصرف الرجال، ونتكلم كلام </w:t>
      </w:r>
      <w:r w:rsidRPr="00F249A9">
        <w:rPr>
          <w:rFonts w:ascii="Traditional Arabic" w:hAnsi="Traditional Arabic" w:cs="Traditional Arabic"/>
          <w:sz w:val="36"/>
          <w:szCs w:val="36"/>
          <w:rtl/>
          <w:lang w:bidi="ar-DZ"/>
        </w:rPr>
        <w:lastRenderedPageBreak/>
        <w:t>الرجال، وننظر للآخرين نظرة الرجال، وننظر للأخ، وللصديق، وللعدو. نأتي لنستمع إلى الشيوخ، ونعلم الشباب. ... تلك هي ثاجماعت التي كانت في السابق"</w:t>
      </w:r>
      <w:r w:rsidRPr="00F249A9">
        <w:rPr>
          <w:rStyle w:val="Appelnotedebasdep"/>
          <w:rFonts w:ascii="Traditional Arabic" w:hAnsi="Traditional Arabic" w:cs="Traditional Arabic"/>
          <w:sz w:val="36"/>
          <w:szCs w:val="36"/>
          <w:rtl/>
          <w:lang w:bidi="ar-DZ"/>
        </w:rPr>
        <w:footnoteReference w:id="180"/>
      </w:r>
      <w:r w:rsidRPr="00F249A9">
        <w:rPr>
          <w:rFonts w:ascii="Traditional Arabic" w:hAnsi="Traditional Arabic" w:cs="Traditional Arabic"/>
          <w:sz w:val="36"/>
          <w:szCs w:val="36"/>
          <w:rtl/>
          <w:lang w:bidi="ar-DZ"/>
        </w:rPr>
        <w:t>.</w:t>
      </w:r>
    </w:p>
    <w:p w:rsidR="0006335A" w:rsidRPr="00F249A9" w:rsidRDefault="0006335A" w:rsidP="000C3787">
      <w:pPr>
        <w:pStyle w:val="Paragraphedeliste"/>
        <w:numPr>
          <w:ilvl w:val="0"/>
          <w:numId w:val="6"/>
        </w:numPr>
        <w:bidi/>
        <w:spacing w:before="240" w:line="240" w:lineRule="auto"/>
        <w:ind w:left="0" w:hanging="141"/>
        <w:jc w:val="both"/>
        <w:rPr>
          <w:rFonts w:ascii="Traditional Arabic" w:hAnsi="Traditional Arabic" w:cs="Traditional Arabic"/>
          <w:sz w:val="36"/>
          <w:szCs w:val="36"/>
          <w:rtl/>
          <w:lang w:bidi="ar-DZ"/>
        </w:rPr>
      </w:pPr>
      <w:r w:rsidRPr="00F249A9">
        <w:rPr>
          <w:rFonts w:ascii="Traditional Arabic" w:hAnsi="Traditional Arabic" w:cs="Traditional Arabic"/>
          <w:b/>
          <w:bCs/>
          <w:sz w:val="36"/>
          <w:szCs w:val="36"/>
          <w:rtl/>
          <w:lang w:bidi="ar-DZ"/>
        </w:rPr>
        <w:t>الأحزاب السياسية</w:t>
      </w:r>
      <w:r w:rsidRPr="00F249A9">
        <w:rPr>
          <w:rFonts w:ascii="Traditional Arabic" w:hAnsi="Traditional Arabic" w:cs="Traditional Arabic"/>
          <w:sz w:val="36"/>
          <w:szCs w:val="36"/>
          <w:rtl/>
          <w:lang w:bidi="ar-DZ"/>
        </w:rPr>
        <w:t>: ومن بين المؤسسات الرسمية في بلاد القبائل الأحزاب السياسية. المتمثلة في الحزب الفاشستي والحزب الشيوعي فالفاشستي نسبة للفاشية الايطالية والشيوعي نسبة للاشتراكية، ووجود هذه الأحزاب يدل على التغير الذي طرأ على المجتمع القبائلي وبروز الحركة السياسية وتأثره بما يدور في العالم من الأحداث وعلى تطور الفكر في بلاد القبائل.</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ويشير إلى تاريخ ظهور هذه المصطلحات  ليبرز لنا أنها جديدة ودخيلة على القرى القبائلية، وهو مما أفرزته حركة الاغتراب إلى الدول الغربية، ونقل تلك التوجهات والأفكار عبر المهاجرين الذين يسافرون ذهابا وإيابا مابين البلدين، وهذا نوع من السلطة الجديد الذي أدى إلى تغير المبادئ التي تأصلت عليها ثاجماعت، واضمحلال دورها السلطوي في المنطقة، "إن هذه المفردات الجديدة تعود لسنة 1945"</w:t>
      </w:r>
      <w:r w:rsidRPr="00F249A9">
        <w:rPr>
          <w:rStyle w:val="Appelnotedebasdep"/>
          <w:rFonts w:ascii="Traditional Arabic" w:hAnsi="Traditional Arabic" w:cs="Traditional Arabic"/>
          <w:sz w:val="36"/>
          <w:szCs w:val="36"/>
          <w:rtl/>
          <w:lang w:bidi="ar-DZ"/>
        </w:rPr>
        <w:footnoteReference w:id="181"/>
      </w:r>
      <w:r w:rsidRPr="00F249A9">
        <w:rPr>
          <w:rFonts w:ascii="Traditional Arabic" w:hAnsi="Traditional Arabic" w:cs="Traditional Arabic"/>
          <w:sz w:val="36"/>
          <w:szCs w:val="36"/>
          <w:rtl/>
          <w:lang w:bidi="ar-DZ"/>
        </w:rPr>
        <w:t xml:space="preserve"> وهذا التاريخ هو نهاية الحرب العالمية الثانية، وهو التاريخ الذي بعده انتشر الفكر التحرري  والتغير الاقتصادي والسياسي، جعل الناس يعيشون حلم حلول لمشاكلهم، وأن يسود الاستقرار في العالم يقول عبد الله العذامي، "مرحلة ما بعد الحرب العالمية الثانية ومرحلة ما بعد الاستعمار هي الحقبة الثقافية الكلية التي عمت البشرية ولامست أحلام الناس في التحرر والتعلم والوعود الاقتصادية والسياسية"</w:t>
      </w:r>
      <w:r w:rsidRPr="00F249A9">
        <w:rPr>
          <w:rStyle w:val="Appelnotedebasdep"/>
          <w:rFonts w:ascii="Traditional Arabic" w:hAnsi="Traditional Arabic" w:cs="Traditional Arabic"/>
          <w:sz w:val="36"/>
          <w:szCs w:val="36"/>
          <w:rtl/>
          <w:lang w:bidi="ar-DZ"/>
        </w:rPr>
        <w:footnoteReference w:id="182"/>
      </w:r>
      <w:r w:rsidRPr="00F249A9">
        <w:rPr>
          <w:rFonts w:ascii="Traditional Arabic" w:hAnsi="Traditional Arabic" w:cs="Traditional Arabic"/>
          <w:sz w:val="36"/>
          <w:szCs w:val="36"/>
          <w:rtl/>
          <w:lang w:bidi="ar-DZ"/>
        </w:rPr>
        <w:t>.</w:t>
      </w:r>
    </w:p>
    <w:p w:rsidR="0006335A" w:rsidRPr="00F249A9" w:rsidRDefault="0006335A" w:rsidP="000C3787">
      <w:pPr>
        <w:pStyle w:val="Paragraphedeliste"/>
        <w:numPr>
          <w:ilvl w:val="0"/>
          <w:numId w:val="6"/>
        </w:numPr>
        <w:bidi/>
        <w:spacing w:before="240" w:line="240" w:lineRule="auto"/>
        <w:ind w:left="0" w:hanging="141"/>
        <w:jc w:val="both"/>
        <w:rPr>
          <w:rFonts w:ascii="Traditional Arabic" w:hAnsi="Traditional Arabic" w:cs="Traditional Arabic"/>
          <w:sz w:val="36"/>
          <w:szCs w:val="36"/>
          <w:rtl/>
          <w:lang w:bidi="ar-DZ"/>
        </w:rPr>
      </w:pPr>
      <w:r w:rsidRPr="00F249A9">
        <w:rPr>
          <w:rFonts w:ascii="Traditional Arabic" w:hAnsi="Traditional Arabic" w:cs="Traditional Arabic"/>
          <w:b/>
          <w:bCs/>
          <w:sz w:val="36"/>
          <w:szCs w:val="36"/>
          <w:rtl/>
          <w:lang w:bidi="ar-DZ"/>
        </w:rPr>
        <w:t>الحاكم</w:t>
      </w:r>
      <w:r w:rsidRPr="00F249A9">
        <w:rPr>
          <w:rFonts w:ascii="Traditional Arabic" w:hAnsi="Traditional Arabic" w:cs="Traditional Arabic"/>
          <w:sz w:val="36"/>
          <w:szCs w:val="36"/>
          <w:rtl/>
          <w:lang w:bidi="ar-DZ"/>
        </w:rPr>
        <w:t>: من المؤسسات الرسمية، والمقصود به هنا الذي يتولى السلطة على المنطقة  من طرف الاحتلال الفرنسي، فهم  الذين  يتولون تعينه، وقد أشار إليه مولود فرعون عند حديثه  عن الصراع بين الأحزاب السياسية الفاشستيون والشيوعيون، "إن الفاشيستي يحتل المكان الأحسن فهو على رأس القرية. يعرف الحاكم ويطلعه على الشيوعيين"</w:t>
      </w:r>
      <w:r w:rsidRPr="00F249A9">
        <w:rPr>
          <w:rStyle w:val="Appelnotedebasdep"/>
          <w:rFonts w:ascii="Traditional Arabic" w:hAnsi="Traditional Arabic" w:cs="Traditional Arabic"/>
          <w:sz w:val="36"/>
          <w:szCs w:val="36"/>
          <w:rtl/>
          <w:lang w:bidi="ar-DZ"/>
        </w:rPr>
        <w:footnoteReference w:id="183"/>
      </w:r>
      <w:r w:rsidRPr="00F249A9">
        <w:rPr>
          <w:rFonts w:ascii="Traditional Arabic" w:hAnsi="Traditional Arabic" w:cs="Traditional Arabic"/>
          <w:sz w:val="36"/>
          <w:szCs w:val="36"/>
          <w:rtl/>
          <w:lang w:bidi="ar-DZ"/>
        </w:rPr>
        <w:t xml:space="preserve">،  وهذا ما يعكس لنا أن القرى القبائلية تعاني تحت وطأة المستعمر، وينقل لنا بعد ذلك الكاتب رضوخ الأحزاب تحت أمره فهم يتوددون إليه ويتقربون منه من  أجل تحقيق مآربهم وأهدافهم، "نراهم يوم السوق </w:t>
      </w:r>
      <w:r w:rsidRPr="00F249A9">
        <w:rPr>
          <w:rFonts w:ascii="Traditional Arabic" w:hAnsi="Traditional Arabic" w:cs="Traditional Arabic"/>
          <w:sz w:val="36"/>
          <w:szCs w:val="36"/>
          <w:rtl/>
          <w:lang w:bidi="ar-DZ"/>
        </w:rPr>
        <w:lastRenderedPageBreak/>
        <w:t>الأسبوعي ينتظرون أمام باب الحاكم.غير أن الحاكم لا تبدو عليه العجلة للاستعانة بهم ."</w:t>
      </w:r>
      <w:r w:rsidRPr="00F249A9">
        <w:rPr>
          <w:rStyle w:val="Appelnotedebasdep"/>
          <w:rFonts w:ascii="Traditional Arabic" w:hAnsi="Traditional Arabic" w:cs="Traditional Arabic"/>
          <w:sz w:val="36"/>
          <w:szCs w:val="36"/>
          <w:rtl/>
          <w:lang w:bidi="ar-DZ"/>
        </w:rPr>
        <w:footnoteReference w:id="184"/>
      </w:r>
      <w:r w:rsidRPr="00F249A9">
        <w:rPr>
          <w:rFonts w:ascii="Traditional Arabic" w:hAnsi="Traditional Arabic" w:cs="Traditional Arabic"/>
          <w:sz w:val="36"/>
          <w:szCs w:val="36"/>
          <w:rtl/>
          <w:lang w:bidi="ar-DZ"/>
        </w:rPr>
        <w:t xml:space="preserve"> .</w:t>
      </w:r>
    </w:p>
    <w:p w:rsidR="0006335A" w:rsidRPr="00F249A9" w:rsidRDefault="003D7C27"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ب-02- </w:t>
      </w:r>
      <w:r w:rsidR="0006335A" w:rsidRPr="00F249A9">
        <w:rPr>
          <w:rFonts w:ascii="Traditional Arabic" w:hAnsi="Traditional Arabic" w:cs="Traditional Arabic"/>
          <w:b/>
          <w:bCs/>
          <w:sz w:val="36"/>
          <w:szCs w:val="36"/>
          <w:rtl/>
          <w:lang w:bidi="ar-DZ"/>
        </w:rPr>
        <w:t>المؤسسة الدينية</w:t>
      </w:r>
      <w:r w:rsidR="0006335A" w:rsidRPr="00F249A9">
        <w:rPr>
          <w:rFonts w:ascii="Traditional Arabic" w:hAnsi="Traditional Arabic" w:cs="Traditional Arabic"/>
          <w:sz w:val="36"/>
          <w:szCs w:val="36"/>
          <w:rtl/>
          <w:lang w:bidi="ar-DZ"/>
        </w:rPr>
        <w:t xml:space="preserve"> :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907814">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وتتمثل في ابن الشريف أو ما يطلق عليه القبائليون المرابطون وهم الأشراف الذين ينتهي نسبهم لرسول الله صلى الله عليه وسلم، فهم معززون ومحترمون من طرف الشعب القبائلي، ويعدون فيهم من الطبوهات التي لا تقترب، يلتمسون منهم البركة وينادونهم بسيدي احتراما لنسب العائلة وتقديسا لجناب النبي صلى الله عليه وسلم يقول مولود فرعون مشيرا إلى ذلك، "يستحسن الحصول على تلك البركة كانت ما كانت ... ننادي المرابط بسيدي احتراما لأسلافه"</w:t>
      </w:r>
      <w:r w:rsidRPr="00F249A9">
        <w:rPr>
          <w:rStyle w:val="Appelnotedebasdep"/>
          <w:rFonts w:ascii="Traditional Arabic" w:hAnsi="Traditional Arabic" w:cs="Traditional Arabic"/>
          <w:sz w:val="36"/>
          <w:szCs w:val="36"/>
          <w:rtl/>
          <w:lang w:bidi="ar-DZ"/>
        </w:rPr>
        <w:footnoteReference w:id="185"/>
      </w:r>
      <w:r w:rsidRPr="00F249A9">
        <w:rPr>
          <w:rFonts w:ascii="Traditional Arabic" w:hAnsi="Traditional Arabic" w:cs="Traditional Arabic"/>
          <w:sz w:val="36"/>
          <w:szCs w:val="36"/>
          <w:rtl/>
          <w:lang w:bidi="ar-DZ"/>
        </w:rPr>
        <w:t>، والرجل فيهم كالمرأة، يجلّونها ويحترمونها ويقبلون رؤوسهم وأيديهم، و ينادون المرأة ب</w:t>
      </w:r>
      <w:r w:rsidR="00907814">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لالة، والتي يحيطونها بكثير من التقدير بحيث أنها لا تخرج من منزلها إلا في النهايات من عمرها. مما يعكس لنا حالة المرأة في هذه العائلة من القرى القبائلية و تحكم الرجل في</w:t>
      </w:r>
      <w:r w:rsidR="00907814">
        <w:rPr>
          <w:rFonts w:ascii="Traditional Arabic" w:hAnsi="Traditional Arabic" w:cs="Traditional Arabic"/>
          <w:sz w:val="36"/>
          <w:szCs w:val="36"/>
          <w:rtl/>
          <w:lang w:bidi="ar-DZ"/>
        </w:rPr>
        <w:t>ها لدرجة منعها من الخروج إطلاقا</w:t>
      </w:r>
      <w:r w:rsidRPr="00F249A9">
        <w:rPr>
          <w:rFonts w:ascii="Traditional Arabic" w:hAnsi="Traditional Arabic" w:cs="Traditional Arabic"/>
          <w:sz w:val="36"/>
          <w:szCs w:val="36"/>
          <w:rtl/>
          <w:lang w:bidi="ar-DZ"/>
        </w:rPr>
        <w:t>.</w:t>
      </w:r>
      <w:r w:rsidR="00907814">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يقول مولود فرعون مشيرا إلى ذلك، "ونقبل رأسه ويداه على الأقل ، ونتحلل بذلك منه. وهو لا يطلب أكثر من هذا. ويجب أن ننادي زوجته ب لالة التي لا تخرج من منزلها إلا عندما تصير عجوزا. والمؤكد لنا أننا لا نقبل رأسها ولا نقبلها"</w:t>
      </w:r>
      <w:r w:rsidRPr="00F249A9">
        <w:rPr>
          <w:rStyle w:val="Appelnotedebasdep"/>
          <w:rFonts w:ascii="Traditional Arabic" w:hAnsi="Traditional Arabic" w:cs="Traditional Arabic"/>
          <w:sz w:val="36"/>
          <w:szCs w:val="36"/>
          <w:rtl/>
          <w:lang w:bidi="ar-DZ"/>
        </w:rPr>
        <w:footnoteReference w:id="186"/>
      </w:r>
      <w:r w:rsidRPr="00F249A9">
        <w:rPr>
          <w:rFonts w:ascii="Traditional Arabic" w:hAnsi="Traditional Arabic" w:cs="Traditional Arabic"/>
          <w:sz w:val="36"/>
          <w:szCs w:val="36"/>
          <w:rtl/>
          <w:lang w:bidi="ar-DZ"/>
        </w:rPr>
        <w:t>.</w:t>
      </w:r>
    </w:p>
    <w:p w:rsidR="0006335A"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DF02A0">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تنتقل السلطة عند المرابطين  بأن يخلف الشيخ ابنه من خلفه على الزعامة ، ليبايعه المريدون وقد لا يكون حتى مؤهلا لتلك المكانة في بداية الأمر. وهذا من التراكمات التي تخلفها الأجيال. تماما كعرش الملوك، "لقد جاءكم الحكم بعد ذلك عندما توفي والده وترك خطابا مكتوبا بخط يده قرئ على الجميع في المقبرة بسم الله الرحمن الرحيم إن شيخكم الذي ترككم لمملكة الله المقدسة هزيلا مماتا  أمام قضاء الله. أسلم عليكم واطلب من الله أن يغفر لكم ويشملكم برحمته... وانتهى الخطاب بأدعية ومواعظ للإخوان والمريدين الذين بايعوا من خلفه المتمثلة في ولده، ولد لا تجربة لديه ولكن الله باركه"</w:t>
      </w:r>
      <w:r w:rsidRPr="00F249A9">
        <w:rPr>
          <w:rStyle w:val="Appelnotedebasdep"/>
          <w:rFonts w:ascii="Traditional Arabic" w:hAnsi="Traditional Arabic" w:cs="Traditional Arabic"/>
          <w:sz w:val="36"/>
          <w:szCs w:val="36"/>
          <w:rtl/>
          <w:lang w:bidi="ar-DZ"/>
        </w:rPr>
        <w:footnoteReference w:id="187"/>
      </w:r>
      <w:r w:rsidRPr="00F249A9">
        <w:rPr>
          <w:rFonts w:ascii="Traditional Arabic" w:hAnsi="Traditional Arabic" w:cs="Traditional Arabic"/>
          <w:sz w:val="36"/>
          <w:szCs w:val="36"/>
          <w:rtl/>
          <w:lang w:bidi="ar-DZ"/>
        </w:rPr>
        <w:t xml:space="preserve">، يتولى ابن الشريف في المجتمع مهاما </w:t>
      </w:r>
      <w:r w:rsidRPr="00F249A9">
        <w:rPr>
          <w:rFonts w:ascii="Traditional Arabic" w:hAnsi="Traditional Arabic" w:cs="Traditional Arabic"/>
          <w:sz w:val="36"/>
          <w:szCs w:val="36"/>
          <w:rtl/>
          <w:lang w:bidi="ar-DZ"/>
        </w:rPr>
        <w:lastRenderedPageBreak/>
        <w:t>كثيرة منها ما يختص بالدين ومنها ما يختص بالعادات والتقاليد والأعراف، مقدم في الجنائز والأعراس ويسأل به الشفاء عند المرض بالعقاقير والتمائم والدعاء، يقول مولود فرعون مشيرا إلى ذلك، "وكان وجوده في مقدمة الجنازة أو في موكب الدفن بلباسه الأبيض المألوف يخفف وطأة حزن أهل المتوفى كثيرا وهو يتلوا آيات قرآنية ومن وراءه المرابطون الأجانب"</w:t>
      </w:r>
      <w:r w:rsidRPr="00F249A9">
        <w:rPr>
          <w:rStyle w:val="Appelnotedebasdep"/>
          <w:rFonts w:ascii="Traditional Arabic" w:hAnsi="Traditional Arabic" w:cs="Traditional Arabic"/>
          <w:sz w:val="36"/>
          <w:szCs w:val="36"/>
          <w:rtl/>
          <w:lang w:bidi="ar-DZ"/>
        </w:rPr>
        <w:footnoteReference w:id="188"/>
      </w:r>
      <w:r w:rsidRPr="00F249A9">
        <w:rPr>
          <w:rFonts w:ascii="Traditional Arabic" w:hAnsi="Traditional Arabic" w:cs="Traditional Arabic"/>
          <w:sz w:val="36"/>
          <w:szCs w:val="36"/>
          <w:rtl/>
          <w:lang w:bidi="ar-DZ"/>
        </w:rPr>
        <w:t>،  "إنه عالم أمام العجائز اللواتي يأتين لزيارته يستجدين وصفة، أو تركيبة طبية، أو تميمة"</w:t>
      </w:r>
      <w:r w:rsidRPr="00F249A9">
        <w:rPr>
          <w:rStyle w:val="Appelnotedebasdep"/>
          <w:rFonts w:ascii="Traditional Arabic" w:hAnsi="Traditional Arabic" w:cs="Traditional Arabic"/>
          <w:sz w:val="36"/>
          <w:szCs w:val="36"/>
          <w:rtl/>
          <w:lang w:bidi="ar-DZ"/>
        </w:rPr>
        <w:footnoteReference w:id="189"/>
      </w:r>
      <w:r w:rsidRPr="00F249A9">
        <w:rPr>
          <w:rFonts w:ascii="Traditional Arabic" w:hAnsi="Traditional Arabic" w:cs="Traditional Arabic"/>
          <w:sz w:val="36"/>
          <w:szCs w:val="36"/>
          <w:rtl/>
          <w:lang w:bidi="ar-DZ"/>
        </w:rPr>
        <w:t xml:space="preserve">  وهو يستغل سذاجة الناس، ويعلم بالتجربة والخبرة وقت احتياجهم وتصديقهم، "يعلم شيخنا أن هناك أوقاتا يحتاج فيها للتصديق، ونصبح ساذجين كالأطفال الصغار"</w:t>
      </w:r>
      <w:r w:rsidRPr="00F249A9">
        <w:rPr>
          <w:rStyle w:val="Appelnotedebasdep"/>
          <w:rFonts w:ascii="Traditional Arabic" w:hAnsi="Traditional Arabic" w:cs="Traditional Arabic"/>
          <w:sz w:val="36"/>
          <w:szCs w:val="36"/>
          <w:rtl/>
          <w:lang w:bidi="ar-DZ"/>
        </w:rPr>
        <w:footnoteReference w:id="190"/>
      </w:r>
      <w:r w:rsidRPr="00F249A9">
        <w:rPr>
          <w:rFonts w:ascii="Traditional Arabic" w:hAnsi="Traditional Arabic" w:cs="Traditional Arabic"/>
          <w:sz w:val="36"/>
          <w:szCs w:val="36"/>
          <w:rtl/>
          <w:lang w:bidi="ar-DZ"/>
        </w:rPr>
        <w:t xml:space="preserve">  ويصور لنا الكاتب أثره على المجتمع فيقول، "... أولاده مبرقشون بالتمائم، بقرته تحمل تميمة على جبهتها، وكيسا صغيرا في رقبتها."</w:t>
      </w:r>
      <w:r w:rsidRPr="00F249A9">
        <w:rPr>
          <w:rStyle w:val="Appelnotedebasdep"/>
          <w:rFonts w:ascii="Traditional Arabic" w:hAnsi="Traditional Arabic" w:cs="Traditional Arabic"/>
          <w:sz w:val="36"/>
          <w:szCs w:val="36"/>
          <w:rtl/>
          <w:lang w:bidi="ar-DZ"/>
        </w:rPr>
        <w:footnoteReference w:id="191"/>
      </w:r>
      <w:r w:rsidRPr="00F249A9">
        <w:rPr>
          <w:rFonts w:ascii="Traditional Arabic" w:hAnsi="Traditional Arabic" w:cs="Traditional Arabic"/>
          <w:sz w:val="36"/>
          <w:szCs w:val="36"/>
          <w:rtl/>
          <w:lang w:bidi="ar-DZ"/>
        </w:rPr>
        <w:t>، ويصور لنا أيض</w:t>
      </w:r>
      <w:r w:rsidR="00DF3325">
        <w:rPr>
          <w:rFonts w:ascii="Traditional Arabic" w:hAnsi="Traditional Arabic" w:cs="Traditional Arabic"/>
          <w:sz w:val="36"/>
          <w:szCs w:val="36"/>
          <w:rtl/>
          <w:lang w:bidi="ar-DZ"/>
        </w:rPr>
        <w:t>ا مشهدا آخر وهو همس الشيخ بالقر</w:t>
      </w:r>
      <w:r w:rsidR="00DF3325">
        <w:rPr>
          <w:rFonts w:ascii="Traditional Arabic" w:hAnsi="Traditional Arabic" w:cs="Traditional Arabic" w:hint="cs"/>
          <w:sz w:val="36"/>
          <w:szCs w:val="36"/>
          <w:rtl/>
          <w:lang w:bidi="ar-DZ"/>
        </w:rPr>
        <w:t>آ</w:t>
      </w:r>
      <w:r w:rsidRPr="00F249A9">
        <w:rPr>
          <w:rFonts w:ascii="Traditional Arabic" w:hAnsi="Traditional Arabic" w:cs="Traditional Arabic"/>
          <w:sz w:val="36"/>
          <w:szCs w:val="36"/>
          <w:rtl/>
          <w:lang w:bidi="ar-DZ"/>
        </w:rPr>
        <w:t xml:space="preserve">ن والابتهالات ويقول إنها ليست مفهومة عندهم  إذ أنها باللغة </w:t>
      </w:r>
      <w:r w:rsidR="00DF3325">
        <w:rPr>
          <w:rFonts w:ascii="Traditional Arabic" w:hAnsi="Traditional Arabic" w:cs="Traditional Arabic"/>
          <w:sz w:val="36"/>
          <w:szCs w:val="36"/>
          <w:rtl/>
          <w:lang w:bidi="ar-DZ"/>
        </w:rPr>
        <w:t>العربية، "لأن شيخنا يهمهم بالقر</w:t>
      </w:r>
      <w:r w:rsidR="00DF3325">
        <w:rPr>
          <w:rFonts w:ascii="Traditional Arabic" w:hAnsi="Traditional Arabic" w:cs="Traditional Arabic" w:hint="cs"/>
          <w:sz w:val="36"/>
          <w:szCs w:val="36"/>
          <w:rtl/>
          <w:lang w:bidi="ar-DZ"/>
        </w:rPr>
        <w:t>آ</w:t>
      </w:r>
      <w:r w:rsidR="00DF3325">
        <w:rPr>
          <w:rFonts w:ascii="Traditional Arabic" w:hAnsi="Traditional Arabic" w:cs="Traditional Arabic"/>
          <w:sz w:val="36"/>
          <w:szCs w:val="36"/>
          <w:rtl/>
          <w:lang w:bidi="ar-DZ"/>
        </w:rPr>
        <w:t>ن. والقر</w:t>
      </w:r>
      <w:r w:rsidR="00DF3325">
        <w:rPr>
          <w:rFonts w:ascii="Traditional Arabic" w:hAnsi="Traditional Arabic" w:cs="Traditional Arabic" w:hint="cs"/>
          <w:sz w:val="36"/>
          <w:szCs w:val="36"/>
          <w:rtl/>
          <w:lang w:bidi="ar-DZ"/>
        </w:rPr>
        <w:t>آ</w:t>
      </w:r>
      <w:r w:rsidRPr="00F249A9">
        <w:rPr>
          <w:rFonts w:ascii="Traditional Arabic" w:hAnsi="Traditional Arabic" w:cs="Traditional Arabic"/>
          <w:sz w:val="36"/>
          <w:szCs w:val="36"/>
          <w:rtl/>
          <w:lang w:bidi="ar-DZ"/>
        </w:rPr>
        <w:t>ن ليس مفهوما لدينا. الرقية والابتهالات والصلوات والايعازات كل هذه الأمور تتم باللغة العربية"</w:t>
      </w:r>
      <w:r w:rsidRPr="00F249A9">
        <w:rPr>
          <w:rStyle w:val="Appelnotedebasdep"/>
          <w:rFonts w:ascii="Traditional Arabic" w:hAnsi="Traditional Arabic" w:cs="Traditional Arabic"/>
          <w:sz w:val="36"/>
          <w:szCs w:val="36"/>
          <w:rtl/>
          <w:lang w:bidi="ar-DZ"/>
        </w:rPr>
        <w:footnoteReference w:id="192"/>
      </w:r>
      <w:r w:rsidRPr="00F249A9">
        <w:rPr>
          <w:rFonts w:ascii="Traditional Arabic" w:hAnsi="Traditional Arabic" w:cs="Traditional Arabic"/>
          <w:sz w:val="36"/>
          <w:szCs w:val="36"/>
          <w:rtl/>
          <w:lang w:bidi="ar-DZ"/>
        </w:rPr>
        <w:t>، وهذا ما يعكس لنا كون الكاتب كان يكتب باللغة الفرنسية ولم يكن يكتب باللغة العربية لنقصها في القرى القبائلية، وذلك لأنهم يتكلمون باللغة الأمازيغية، ويعكس لنا أيضا أن عائلة المرابطين هي الوحيدة التي كانت تهتم بشأن العربية، حيث أن ابن الشريف الذي كان  بدوره يتعلم في المدرسة كغيره من أبناء القرية يتعلم اللغة العربية في الصباح والمساء ولا يعلم بذلك أصحابه إلا معلمه ."لا يمكننا أن نطارد أرنبين في آن واحد عليك أن تختار إما اللغة الفرنسية أو اللغة العربية"</w:t>
      </w:r>
      <w:r w:rsidRPr="00F249A9">
        <w:rPr>
          <w:rStyle w:val="Appelnotedebasdep"/>
          <w:rFonts w:ascii="Traditional Arabic" w:hAnsi="Traditional Arabic" w:cs="Traditional Arabic"/>
          <w:sz w:val="36"/>
          <w:szCs w:val="36"/>
          <w:rtl/>
          <w:lang w:bidi="ar-DZ"/>
        </w:rPr>
        <w:footnoteReference w:id="193"/>
      </w:r>
      <w:r w:rsidRPr="00F249A9">
        <w:rPr>
          <w:rFonts w:ascii="Traditional Arabic" w:hAnsi="Traditional Arabic" w:cs="Traditional Arabic"/>
          <w:sz w:val="36"/>
          <w:szCs w:val="36"/>
          <w:rtl/>
          <w:lang w:bidi="ar-DZ"/>
        </w:rPr>
        <w:t xml:space="preserve"> .كل هذا يدل على تمكن الخرافة والمعتقدات الفاسدة في هذه المنطقة، وسيطرتها على عقول الناس، واستسلامهم لها لدرجة التصديق المطلق، ودون الريب  أو المناقشة على وجود كثير من المتعلمين الذين يرفضون ذلك دون أن يظهروا الأمر علانية.</w:t>
      </w:r>
    </w:p>
    <w:p w:rsidR="00CF4F80" w:rsidRPr="00F249A9" w:rsidRDefault="00CF4F80" w:rsidP="000C3787">
      <w:pPr>
        <w:spacing w:before="240" w:line="240" w:lineRule="auto"/>
        <w:ind w:hanging="141"/>
        <w:jc w:val="both"/>
        <w:rPr>
          <w:rFonts w:ascii="Traditional Arabic" w:hAnsi="Traditional Arabic" w:cs="Traditional Arabic"/>
          <w:sz w:val="36"/>
          <w:szCs w:val="36"/>
          <w:rtl/>
          <w:lang w:bidi="ar-DZ"/>
        </w:rPr>
      </w:pPr>
    </w:p>
    <w:p w:rsidR="0006335A" w:rsidRPr="003D7C27" w:rsidRDefault="003D7C27" w:rsidP="003D7C27">
      <w:pPr>
        <w:spacing w:before="240" w:line="240" w:lineRule="auto"/>
        <w:ind w:left="-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ب-03- </w:t>
      </w:r>
      <w:r w:rsidR="0006335A" w:rsidRPr="003D7C27">
        <w:rPr>
          <w:rFonts w:ascii="Traditional Arabic" w:hAnsi="Traditional Arabic" w:cs="Traditional Arabic"/>
          <w:b/>
          <w:bCs/>
          <w:sz w:val="36"/>
          <w:szCs w:val="36"/>
          <w:rtl/>
          <w:lang w:bidi="ar-DZ"/>
        </w:rPr>
        <w:t>المؤسسة الشعبية</w:t>
      </w:r>
      <w:r w:rsidR="0006335A" w:rsidRPr="003D7C27">
        <w:rPr>
          <w:rFonts w:ascii="Traditional Arabic" w:hAnsi="Traditional Arabic" w:cs="Traditional Arabic"/>
          <w:sz w:val="36"/>
          <w:szCs w:val="36"/>
          <w:rtl/>
          <w:lang w:bidi="ar-DZ"/>
        </w:rPr>
        <w:t>:</w:t>
      </w:r>
    </w:p>
    <w:p w:rsidR="0006335A" w:rsidRPr="00F249A9" w:rsidRDefault="0006335A" w:rsidP="000C3787">
      <w:pPr>
        <w:pStyle w:val="Paragraphedeliste"/>
        <w:numPr>
          <w:ilvl w:val="0"/>
          <w:numId w:val="6"/>
        </w:numPr>
        <w:bidi/>
        <w:spacing w:before="240" w:line="240" w:lineRule="auto"/>
        <w:ind w:left="0" w:hanging="141"/>
        <w:jc w:val="both"/>
        <w:rPr>
          <w:rFonts w:ascii="Traditional Arabic" w:hAnsi="Traditional Arabic" w:cs="Traditional Arabic"/>
          <w:sz w:val="36"/>
          <w:szCs w:val="36"/>
          <w:rtl/>
          <w:lang w:bidi="ar-DZ"/>
        </w:rPr>
      </w:pPr>
      <w:r w:rsidRPr="00F249A9">
        <w:rPr>
          <w:rFonts w:ascii="Traditional Arabic" w:hAnsi="Traditional Arabic" w:cs="Traditional Arabic"/>
          <w:b/>
          <w:bCs/>
          <w:sz w:val="36"/>
          <w:szCs w:val="36"/>
          <w:rtl/>
          <w:lang w:bidi="ar-DZ"/>
        </w:rPr>
        <w:t>المدرسة</w:t>
      </w:r>
      <w:r w:rsidRPr="00F249A9">
        <w:rPr>
          <w:rFonts w:ascii="Traditional Arabic" w:hAnsi="Traditional Arabic" w:cs="Traditional Arabic"/>
          <w:sz w:val="36"/>
          <w:szCs w:val="36"/>
          <w:rtl/>
          <w:lang w:bidi="ar-DZ"/>
        </w:rPr>
        <w:t>: تضم المعلم وتلاميذه، وهم فئة اجتماعية تسعى لتنوير الناس، وإخراجهم من ظلمات الجهل، وتحرير الناس ممن يستغفلونهم ويستغلونهم، والعمل على الرقي بالإنسان ليكون فعالا في مجتمعه، لأن المعلم يدرك ما للعلم من قيمة، وقد عاد واحتك بكثير من الناس وخالط أجناسا ورأى بأم عينه فضيلة العلم وعيش الإنسان المتحضر  الذي رقاه العلم إلى درجة الكمال، يقول مولود فرعون مشيرا إلى ذالك، "يعود المعلم في حالتنا هذه ليقيم في دواره الأصلي، وأحيانا في قريته نفسها بعد</w:t>
      </w:r>
      <w:r w:rsidR="00DF3325">
        <w:rPr>
          <w:rFonts w:ascii="Traditional Arabic" w:hAnsi="Traditional Arabic" w:cs="Traditional Arabic" w:hint="cs"/>
          <w:sz w:val="36"/>
          <w:szCs w:val="36"/>
          <w:rtl/>
          <w:lang w:bidi="ar-DZ"/>
        </w:rPr>
        <w:t xml:space="preserve"> أ</w:t>
      </w:r>
      <w:r w:rsidRPr="00F249A9">
        <w:rPr>
          <w:rFonts w:ascii="Traditional Arabic" w:hAnsi="Traditional Arabic" w:cs="Traditional Arabic"/>
          <w:sz w:val="36"/>
          <w:szCs w:val="36"/>
          <w:rtl/>
          <w:lang w:bidi="ar-DZ"/>
        </w:rPr>
        <w:t>ن يكون قد درس، واحتك بأوساط شديدة الاختلاف عن ذويه، وحصل على شهادات، وتمكن من المعارف"</w:t>
      </w:r>
      <w:r w:rsidRPr="00F249A9">
        <w:rPr>
          <w:rStyle w:val="Appelnotedebasdep"/>
          <w:rFonts w:ascii="Traditional Arabic" w:hAnsi="Traditional Arabic" w:cs="Traditional Arabic"/>
          <w:sz w:val="36"/>
          <w:szCs w:val="36"/>
          <w:rtl/>
          <w:lang w:bidi="ar-DZ"/>
        </w:rPr>
        <w:footnoteReference w:id="194"/>
      </w:r>
      <w:r w:rsidRPr="00F249A9">
        <w:rPr>
          <w:rFonts w:ascii="Traditional Arabic" w:hAnsi="Traditional Arabic" w:cs="Traditional Arabic"/>
          <w:sz w:val="36"/>
          <w:szCs w:val="36"/>
          <w:rtl/>
          <w:lang w:bidi="ar-DZ"/>
        </w:rPr>
        <w:t xml:space="preserve"> وفي هذا يوضح عظي</w:t>
      </w:r>
      <w:r w:rsidR="00DF3325">
        <w:rPr>
          <w:rFonts w:ascii="Traditional Arabic" w:hAnsi="Traditional Arabic" w:cs="Traditional Arabic"/>
          <w:sz w:val="36"/>
          <w:szCs w:val="36"/>
          <w:rtl/>
          <w:lang w:bidi="ar-DZ"/>
        </w:rPr>
        <w:t xml:space="preserve">م مسؤولية المعلم وما يتحمله من </w:t>
      </w:r>
      <w:r w:rsidR="00DF3325">
        <w:rPr>
          <w:rFonts w:ascii="Traditional Arabic" w:hAnsi="Traditional Arabic" w:cs="Traditional Arabic" w:hint="cs"/>
          <w:sz w:val="36"/>
          <w:szCs w:val="36"/>
          <w:rtl/>
          <w:lang w:bidi="ar-DZ"/>
        </w:rPr>
        <w:t>أ</w:t>
      </w:r>
      <w:r w:rsidRPr="00F249A9">
        <w:rPr>
          <w:rFonts w:ascii="Traditional Arabic" w:hAnsi="Traditional Arabic" w:cs="Traditional Arabic"/>
          <w:sz w:val="36"/>
          <w:szCs w:val="36"/>
          <w:rtl/>
          <w:lang w:bidi="ar-DZ"/>
        </w:rPr>
        <w:t>جل أهدافه ويحكي لنا أيضا معاناته هو وتلاميذه من ظروف صعبة، نظرا للإمكانيات الضعيفة والمحدودة ووعورة المنطقة، "وكانت حياة القرى آنذاك في غاية الصعوبة.كان يجب التغلب على عداء الأفراد، والتغلب على كثير من الصعوبات المادية التي بدأنا اليوم في نسيان ذكرياتها"</w:t>
      </w:r>
      <w:r w:rsidRPr="00F249A9">
        <w:rPr>
          <w:rStyle w:val="Appelnotedebasdep"/>
          <w:rFonts w:ascii="Traditional Arabic" w:hAnsi="Traditional Arabic" w:cs="Traditional Arabic"/>
          <w:sz w:val="36"/>
          <w:szCs w:val="36"/>
          <w:rtl/>
          <w:lang w:bidi="ar-DZ"/>
        </w:rPr>
        <w:footnoteReference w:id="195"/>
      </w:r>
      <w:r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فالمعلم في حقيقة الأمر في بلاد القبائل لا تقتصر مهمته على التعليم، بل يقوم بعدة وظائف مختلفة، "كان يجب معالجة المرضى. وكتابة الرسائل وقراءتها، وتحرير العقود، وإبداء النصائح، والحكم في الصراعات، كما كان يجب التدخل، والمساعدة، والنجدة"</w:t>
      </w:r>
      <w:r w:rsidRPr="00F249A9">
        <w:rPr>
          <w:rStyle w:val="Appelnotedebasdep"/>
          <w:rFonts w:ascii="Traditional Arabic" w:hAnsi="Traditional Arabic" w:cs="Traditional Arabic"/>
          <w:sz w:val="36"/>
          <w:szCs w:val="36"/>
          <w:rtl/>
          <w:lang w:bidi="ar-DZ"/>
        </w:rPr>
        <w:footnoteReference w:id="196"/>
      </w:r>
      <w:r w:rsidRPr="00F249A9">
        <w:rPr>
          <w:rFonts w:ascii="Traditional Arabic" w:hAnsi="Traditional Arabic" w:cs="Traditional Arabic"/>
          <w:sz w:val="36"/>
          <w:szCs w:val="36"/>
          <w:rtl/>
          <w:lang w:bidi="ar-DZ"/>
        </w:rPr>
        <w:t>، وهذا ما جعلهم يستأثرون بألقاب الشرف، "الشيخ" والدعاء بالخير"ليجعل الله مكانك في الجنة"</w:t>
      </w:r>
      <w:r w:rsidRPr="00F249A9">
        <w:rPr>
          <w:rStyle w:val="Appelnotedebasdep"/>
          <w:rFonts w:ascii="Traditional Arabic" w:hAnsi="Traditional Arabic" w:cs="Traditional Arabic"/>
          <w:sz w:val="36"/>
          <w:szCs w:val="36"/>
          <w:rtl/>
          <w:lang w:bidi="ar-DZ"/>
        </w:rPr>
        <w:footnoteReference w:id="197"/>
      </w:r>
      <w:r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على أن المعلم الأول لم يغيبه التعليم على أن يقوم بوظيفته التي نشأ عليها، كفلاحة البستان وقطف التين وغيرها، وهو ما يعكس لنا ما لدور هذه المؤسسة  في المحافظة على الأصالة، دون إهمال مواكبة العصر وتداعياته، ومحاولة مسايرة ركب الحضارة، بغية القضاء على الجهل وما خلفه الاستعمار من دمار في العقول وطمس للهوية. والكاتب إذ يعرج على المعلم ودوره في المجتمع إنما يعلم بأنه السلاح الحقيقي الذي يواجه به الإنسان الأزمات ويصلح به ما فسد </w:t>
      </w:r>
      <w:r w:rsidRPr="00F249A9">
        <w:rPr>
          <w:rFonts w:ascii="Traditional Arabic" w:hAnsi="Traditional Arabic" w:cs="Traditional Arabic"/>
          <w:sz w:val="36"/>
          <w:szCs w:val="36"/>
          <w:rtl/>
          <w:lang w:bidi="ar-DZ"/>
        </w:rPr>
        <w:lastRenderedPageBreak/>
        <w:t>ويدحض يه عدوه، وخاصة وهو في حقبة الاستعمار الفرنسي الذي خلف ما خلف من أثار سيئة على المجتمع.</w:t>
      </w:r>
    </w:p>
    <w:p w:rsidR="0006335A" w:rsidRPr="00CF4F80" w:rsidRDefault="00CF4F80" w:rsidP="00CF4F80">
      <w:pPr>
        <w:spacing w:before="240" w:line="240" w:lineRule="auto"/>
        <w:ind w:hanging="141"/>
        <w:jc w:val="both"/>
        <w:rPr>
          <w:rFonts w:ascii="Traditional Arabic" w:hAnsi="Traditional Arabic" w:cs="Traditional Arabic"/>
          <w:sz w:val="36"/>
          <w:szCs w:val="36"/>
          <w:rtl/>
          <w:lang w:bidi="ar-DZ"/>
        </w:rPr>
      </w:pPr>
      <w:r w:rsidRPr="00CF4F80">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0006335A" w:rsidRPr="00CF4F80">
        <w:rPr>
          <w:rFonts w:ascii="Traditional Arabic" w:hAnsi="Traditional Arabic" w:cs="Traditional Arabic"/>
          <w:b/>
          <w:bCs/>
          <w:sz w:val="36"/>
          <w:szCs w:val="36"/>
          <w:rtl/>
          <w:lang w:bidi="ar-DZ"/>
        </w:rPr>
        <w:t>سكان القرى</w:t>
      </w:r>
      <w:r w:rsidR="0006335A" w:rsidRPr="00CF4F80">
        <w:rPr>
          <w:rFonts w:ascii="Traditional Arabic" w:hAnsi="Traditional Arabic" w:cs="Traditional Arabic"/>
          <w:sz w:val="36"/>
          <w:szCs w:val="36"/>
          <w:rtl/>
          <w:lang w:bidi="ar-DZ"/>
        </w:rPr>
        <w:t>: من المؤسسات الشعبية، سكان القرى وقرارتهم في بعض المواسم، نجد اجتماع وجهاء القرى القبائلية ليقرروا في موسم نضج التين أن لا يقطف مدة من الزمن لينضج في أمن سلام، بسبب القطف العشوائي للأطفال والناس،  يصور الكاتب هذا المشهد."اجتمع الوجهاء وعلى رأسهم المرابط وقرروا وضع حد نهائي لهذه الحالة.حضر جميع من في القرية لذالك الاجتماع .حدد الوجهاء الغرامة ..... لا يحق لأحد أن يلمس التين خلال خمسة عشر يوما"</w:t>
      </w:r>
      <w:r w:rsidR="0006335A" w:rsidRPr="00F249A9">
        <w:rPr>
          <w:rStyle w:val="Appelnotedebasdep"/>
          <w:rFonts w:ascii="Traditional Arabic" w:hAnsi="Traditional Arabic" w:cs="Traditional Arabic"/>
          <w:sz w:val="36"/>
          <w:szCs w:val="36"/>
          <w:rtl/>
          <w:lang w:bidi="ar-DZ"/>
        </w:rPr>
        <w:footnoteReference w:id="198"/>
      </w:r>
      <w:r w:rsidR="00164BCE">
        <w:rPr>
          <w:rFonts w:ascii="Traditional Arabic" w:hAnsi="Traditional Arabic" w:cs="Traditional Arabic" w:hint="cs"/>
          <w:sz w:val="36"/>
          <w:szCs w:val="36"/>
          <w:rtl/>
          <w:lang w:bidi="ar-DZ"/>
        </w:rPr>
        <w:t>.</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من مقررات هذه المؤسسة  التي تعمل دائما لصالح المجتمع،  تخصيصها لحقول  يكون الملك فيها مشاعا للجميع، خاصة الفقراء الذين يمكنهم أن يأخذوا منها ما يشاؤون فهي متنفس لهم، ولمن لا يملك حقول التين، ويوافق هذه المقررات بد</w:t>
      </w:r>
      <w:r w:rsidR="00164BCE">
        <w:rPr>
          <w:rFonts w:ascii="Traditional Arabic" w:hAnsi="Traditional Arabic" w:cs="Traditional Arabic" w:hint="cs"/>
          <w:sz w:val="36"/>
          <w:szCs w:val="36"/>
          <w:rtl/>
          <w:lang w:bidi="ar-DZ"/>
        </w:rPr>
        <w:t>ا</w:t>
      </w:r>
      <w:r w:rsidRPr="00F249A9">
        <w:rPr>
          <w:rFonts w:ascii="Traditional Arabic" w:hAnsi="Traditional Arabic" w:cs="Traditional Arabic"/>
          <w:sz w:val="36"/>
          <w:szCs w:val="36"/>
          <w:rtl/>
          <w:lang w:bidi="ar-DZ"/>
        </w:rPr>
        <w:t>ية الخريف ليكون أوله يوما سعيدا على الجميع يقول صاحب المدونة، "هناك مكان قريب من القرية ملك للجميع حيث أشجار التين والصبار في متناول الجميع يعتني به كل أفراد القرية ويتجنبه الرعاة، إنه للفقراء...لا يعتوره سوى المعوزين"</w:t>
      </w:r>
      <w:r w:rsidRPr="00F249A9">
        <w:rPr>
          <w:rStyle w:val="Appelnotedebasdep"/>
          <w:rFonts w:ascii="Traditional Arabic" w:hAnsi="Traditional Arabic" w:cs="Traditional Arabic"/>
          <w:sz w:val="36"/>
          <w:szCs w:val="36"/>
          <w:rtl/>
          <w:lang w:bidi="ar-DZ"/>
        </w:rPr>
        <w:footnoteReference w:id="199"/>
      </w:r>
      <w:r w:rsidRPr="00F249A9">
        <w:rPr>
          <w:rFonts w:ascii="Traditional Arabic" w:hAnsi="Traditional Arabic" w:cs="Traditional Arabic"/>
          <w:sz w:val="36"/>
          <w:szCs w:val="36"/>
          <w:rtl/>
          <w:lang w:bidi="ar-DZ"/>
        </w:rPr>
        <w:t xml:space="preserve">  وهذا ما يدل على أن أفراد القرية ككل يشاركون في ضبط الأمور لتسير على نصابها وإلا وقع خلل كبير خاصة فيما يتعلق بأرزاق الناس وعيشهم. ويعكس لنا أيضا ما يمتاز به المجتمع القبائلي من التكافل والتضامن الاجتماعي الذي ورثوه عن أجدادهم.</w:t>
      </w:r>
    </w:p>
    <w:p w:rsidR="0006335A" w:rsidRPr="00F249A9" w:rsidRDefault="00CF4F80" w:rsidP="000C3787">
      <w:pPr>
        <w:spacing w:before="24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 </w:t>
      </w:r>
      <w:r w:rsidR="0006335A" w:rsidRPr="00F249A9">
        <w:rPr>
          <w:rFonts w:ascii="Traditional Arabic" w:hAnsi="Traditional Arabic" w:cs="Traditional Arabic"/>
          <w:b/>
          <w:bCs/>
          <w:sz w:val="36"/>
          <w:szCs w:val="36"/>
          <w:rtl/>
          <w:lang w:bidi="ar-DZ"/>
        </w:rPr>
        <w:t>الصراعات</w:t>
      </w:r>
      <w:r w:rsidR="0006335A" w:rsidRPr="00F249A9">
        <w:rPr>
          <w:rFonts w:ascii="Traditional Arabic" w:hAnsi="Traditional Arabic" w:cs="Traditional Arabic"/>
          <w:sz w:val="36"/>
          <w:szCs w:val="36"/>
          <w:rtl/>
          <w:lang w:bidi="ar-DZ"/>
        </w:rPr>
        <w:t xml:space="preserve">: </w:t>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164BCE">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من الأبعاد الاجتماعية ال</w:t>
      </w:r>
      <w:r w:rsidR="00164BCE">
        <w:rPr>
          <w:rFonts w:ascii="Traditional Arabic" w:hAnsi="Traditional Arabic" w:cs="Traditional Arabic" w:hint="cs"/>
          <w:sz w:val="36"/>
          <w:szCs w:val="36"/>
          <w:rtl/>
          <w:lang w:bidi="ar-DZ"/>
        </w:rPr>
        <w:t>ل</w:t>
      </w:r>
      <w:r w:rsidRPr="00F249A9">
        <w:rPr>
          <w:rFonts w:ascii="Traditional Arabic" w:hAnsi="Traditional Arabic" w:cs="Traditional Arabic"/>
          <w:sz w:val="36"/>
          <w:szCs w:val="36"/>
          <w:rtl/>
          <w:lang w:bidi="ar-DZ"/>
        </w:rPr>
        <w:t>امادية تلكم الصرعات التي تمخضت عن تنوع المجتمع القبائلي من حيث مؤسساته  وطبقاته، فهناك صر</w:t>
      </w:r>
      <w:r w:rsidR="00164BCE">
        <w:rPr>
          <w:rFonts w:ascii="Traditional Arabic" w:hAnsi="Traditional Arabic" w:cs="Traditional Arabic" w:hint="cs"/>
          <w:sz w:val="36"/>
          <w:szCs w:val="36"/>
          <w:rtl/>
          <w:lang w:bidi="ar-DZ"/>
        </w:rPr>
        <w:t>ا</w:t>
      </w:r>
      <w:r w:rsidRPr="00F249A9">
        <w:rPr>
          <w:rFonts w:ascii="Traditional Arabic" w:hAnsi="Traditional Arabic" w:cs="Traditional Arabic"/>
          <w:sz w:val="36"/>
          <w:szCs w:val="36"/>
          <w:rtl/>
          <w:lang w:bidi="ar-DZ"/>
        </w:rPr>
        <w:t>ع محتدم  متولد من خلال التفاعل بين طبقات المجتمع فنجد:</w:t>
      </w:r>
    </w:p>
    <w:p w:rsidR="0006335A" w:rsidRPr="00CF4F80" w:rsidRDefault="00CF4F80" w:rsidP="00CF4F80">
      <w:pPr>
        <w:spacing w:before="240" w:line="240" w:lineRule="auto"/>
        <w:ind w:hanging="141"/>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ج-01- </w:t>
      </w:r>
      <w:r w:rsidR="0006335A" w:rsidRPr="00CF4F80">
        <w:rPr>
          <w:rFonts w:ascii="Traditional Arabic" w:hAnsi="Traditional Arabic" w:cs="Traditional Arabic"/>
          <w:b/>
          <w:bCs/>
          <w:sz w:val="36"/>
          <w:szCs w:val="36"/>
          <w:rtl/>
          <w:lang w:bidi="ar-DZ"/>
        </w:rPr>
        <w:t>الصراع بين الشيوخ والشباب</w:t>
      </w:r>
      <w:r w:rsidR="0006335A" w:rsidRPr="00CF4F80">
        <w:rPr>
          <w:rFonts w:ascii="Traditional Arabic" w:hAnsi="Traditional Arabic" w:cs="Traditional Arabic"/>
          <w:sz w:val="36"/>
          <w:szCs w:val="36"/>
          <w:rtl/>
          <w:lang w:bidi="ar-DZ"/>
        </w:rPr>
        <w:t xml:space="preserve">: ذالكم أن الشيوخ يحاولون أن يبقوا الأمور على ما كانت عليه في السابق، رافضين التغيير لأنهم يزعمون أن التغيير سيؤدي إلى اضمحلال تلك </w:t>
      </w:r>
      <w:r w:rsidR="0006335A" w:rsidRPr="00CF4F80">
        <w:rPr>
          <w:rFonts w:ascii="Traditional Arabic" w:hAnsi="Traditional Arabic" w:cs="Traditional Arabic"/>
          <w:sz w:val="36"/>
          <w:szCs w:val="36"/>
          <w:rtl/>
          <w:lang w:bidi="ar-DZ"/>
        </w:rPr>
        <w:lastRenderedPageBreak/>
        <w:t>الأمور التي كانت تقوم بها تلك المعالم التي أقامها الأجداد  وتوارثوها كابرا عن كابر، ينقل لنا الكاتب هذا المشهد ويبين لنا كيف يتأسف الشيوخ على مثل  هذا المنحى الجديد من الش</w:t>
      </w:r>
      <w:r w:rsidR="006D3FEF">
        <w:rPr>
          <w:rFonts w:ascii="Traditional Arabic" w:hAnsi="Traditional Arabic" w:cs="Traditional Arabic"/>
          <w:sz w:val="36"/>
          <w:szCs w:val="36"/>
          <w:rtl/>
          <w:lang w:bidi="ar-DZ"/>
        </w:rPr>
        <w:t>باب</w:t>
      </w:r>
      <w:r w:rsidR="006D3FEF">
        <w:rPr>
          <w:rFonts w:ascii="Traditional Arabic" w:hAnsi="Traditional Arabic" w:cs="Traditional Arabic" w:hint="cs"/>
          <w:sz w:val="36"/>
          <w:szCs w:val="36"/>
          <w:rtl/>
          <w:lang w:bidi="ar-DZ"/>
        </w:rPr>
        <w:t>.</w:t>
      </w:r>
      <w:r w:rsidR="006D3FEF">
        <w:rPr>
          <w:rFonts w:ascii="Traditional Arabic" w:hAnsi="Traditional Arabic" w:cs="Traditional Arabic"/>
          <w:sz w:val="36"/>
          <w:szCs w:val="36"/>
          <w:rtl/>
          <w:lang w:bidi="ar-DZ"/>
        </w:rPr>
        <w:t xml:space="preserve"> </w:t>
      </w:r>
      <w:r w:rsidR="0006335A" w:rsidRPr="00CF4F80">
        <w:rPr>
          <w:rFonts w:ascii="Traditional Arabic" w:hAnsi="Traditional Arabic" w:cs="Traditional Arabic"/>
          <w:sz w:val="36"/>
          <w:szCs w:val="36"/>
          <w:rtl/>
          <w:lang w:bidi="ar-DZ"/>
        </w:rPr>
        <w:t>"يمكن في الواقع لبابا أحمد أن يأسف على ثاجماعت الغابرة وأنا معه. لقد غير الشباب رأيهم فيها لقد قرروا غزو كل ثاجماعت القرية وبغزوهم لها فقد انقصوا من قيمتها، واستخفوا بها، وسخروا بمبادئها."</w:t>
      </w:r>
      <w:r w:rsidR="0006335A" w:rsidRPr="00F249A9">
        <w:rPr>
          <w:rStyle w:val="Appelnotedebasdep"/>
          <w:rFonts w:ascii="Traditional Arabic" w:hAnsi="Traditional Arabic" w:cs="Traditional Arabic"/>
          <w:sz w:val="36"/>
          <w:szCs w:val="36"/>
          <w:rtl/>
          <w:lang w:bidi="ar-DZ"/>
        </w:rPr>
        <w:footnoteReference w:id="200"/>
      </w:r>
    </w:p>
    <w:p w:rsidR="0006335A" w:rsidRPr="00F249A9" w:rsidRDefault="0006335A" w:rsidP="000C3787">
      <w:pPr>
        <w:spacing w:before="24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6D3FEF">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 xml:space="preserve"> أما الشباب خاصة منهم الذين اغتربوا، ورأوا زخم الحياة، وما تعج به من تداعيات جديدة، وما يملكونه من قدرة مالية، يمكنهم من خلالها تغيير الأوضاع دون المساس بالأصول والقيم، فيرون أنه يجب التغيير ومواكبة العصر، وأن نجدد ونزيد الفعالية. ينقل لنا الكاتب هذا الصراع في الحوار الذي دار بين الشيوخ والشباب:</w:t>
      </w:r>
    </w:p>
    <w:p w:rsidR="0006335A" w:rsidRPr="00F249A9" w:rsidRDefault="006D3FEF" w:rsidP="000C3787">
      <w:pPr>
        <w:spacing w:before="240"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"حبذا كل ذ</w:t>
      </w:r>
      <w:r w:rsidR="0006335A" w:rsidRPr="00F249A9">
        <w:rPr>
          <w:rFonts w:ascii="Traditional Arabic" w:hAnsi="Traditional Arabic" w:cs="Traditional Arabic"/>
          <w:sz w:val="36"/>
          <w:szCs w:val="36"/>
          <w:rtl/>
          <w:lang w:bidi="ar-DZ"/>
        </w:rPr>
        <w:t>لك أتمسك بذكرياتي، غير أن الشباب يتمسكون بآرائهم والشباب هم من يغير العالم.</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استقبلت في الأسبوع المنصرم وفدا من شباب بني عمومتي قدموا من أجل استشارتي.</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ها نحن لقد قررنا عصرنة ثاجماعتنا</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مجددا !</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مجددا، بطبيعة الحال. نعول عليك وعلى جميع إخواننا الكبار.</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آه ! والشيوخ حينئذ؟</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الشيوخ؟ تصور بأنهم ليسوا فرحين.إنهم يريدون تجديد المسجد.مسجد القرية كلها.</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لعلهم على صواب. القرية كلها!</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بالضبط ! ليس القرية ولكن الخروبة هي التي تهمنا نحن الشباب"</w:t>
      </w:r>
      <w:r w:rsidRPr="00F249A9">
        <w:rPr>
          <w:rStyle w:val="Appelnotedebasdep"/>
          <w:rFonts w:ascii="Traditional Arabic" w:hAnsi="Traditional Arabic" w:cs="Traditional Arabic"/>
          <w:sz w:val="36"/>
          <w:szCs w:val="36"/>
          <w:rtl/>
          <w:lang w:bidi="ar-DZ"/>
        </w:rPr>
        <w:footnoteReference w:id="201"/>
      </w:r>
    </w:p>
    <w:p w:rsidR="0006335A" w:rsidRPr="00F249A9" w:rsidRDefault="00CF4F80" w:rsidP="00CF4F80">
      <w:pPr>
        <w:pStyle w:val="Paragraphedeliste"/>
        <w:bidi/>
        <w:spacing w:after="0" w:line="240" w:lineRule="auto"/>
        <w:ind w:left="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ج-02- </w:t>
      </w:r>
      <w:r w:rsidR="0006335A" w:rsidRPr="00F249A9">
        <w:rPr>
          <w:rFonts w:ascii="Traditional Arabic" w:hAnsi="Traditional Arabic" w:cs="Traditional Arabic"/>
          <w:b/>
          <w:bCs/>
          <w:sz w:val="36"/>
          <w:szCs w:val="36"/>
          <w:rtl/>
          <w:lang w:bidi="ar-DZ"/>
        </w:rPr>
        <w:t>صراع التقدميون مع أهل القرية</w:t>
      </w:r>
      <w:r w:rsidR="0006335A" w:rsidRPr="00F249A9">
        <w:rPr>
          <w:rFonts w:ascii="Traditional Arabic" w:hAnsi="Traditional Arabic" w:cs="Traditional Arabic"/>
          <w:sz w:val="36"/>
          <w:szCs w:val="36"/>
          <w:rtl/>
          <w:lang w:bidi="ar-DZ"/>
        </w:rPr>
        <w:t>: على بعض العادات والتقاليد في القرية منها ما يحدث في تيمشرات من يجمع الصدقات وذبح الثيران، وتناول الطعام.</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"وعندما مر الاحتفال قال التقدميون :صراحة أن هذه عين الحماقة، وافقنا على رأيهم مبتسمين، وقلنا لهم أن علي</w:t>
      </w:r>
      <w:r w:rsidR="006D3FEF">
        <w:rPr>
          <w:rFonts w:ascii="Traditional Arabic" w:hAnsi="Traditional Arabic" w:cs="Traditional Arabic" w:hint="cs"/>
          <w:sz w:val="36"/>
          <w:szCs w:val="36"/>
          <w:rtl/>
          <w:lang w:bidi="ar-DZ"/>
        </w:rPr>
        <w:t>ك</w:t>
      </w:r>
      <w:r w:rsidRPr="00F249A9">
        <w:rPr>
          <w:rFonts w:ascii="Traditional Arabic" w:hAnsi="Traditional Arabic" w:cs="Traditional Arabic"/>
          <w:sz w:val="36"/>
          <w:szCs w:val="36"/>
          <w:rtl/>
          <w:lang w:bidi="ar-DZ"/>
        </w:rPr>
        <w:t xml:space="preserve">م أن تنتقدوا هذا قبل وقوعه. </w:t>
      </w:r>
    </w:p>
    <w:p w:rsidR="0006335A" w:rsidRPr="00F249A9" w:rsidRDefault="0006335A" w:rsidP="000C3787">
      <w:pPr>
        <w:spacing w:after="0" w:line="240" w:lineRule="auto"/>
        <w:ind w:hanging="141"/>
        <w:jc w:val="both"/>
        <w:rPr>
          <w:rFonts w:ascii="Traditional Arabic" w:hAnsi="Traditional Arabic" w:cs="Traditional Arabic"/>
          <w:sz w:val="36"/>
          <w:szCs w:val="36"/>
          <w:lang w:bidi="ar-DZ"/>
        </w:rPr>
      </w:pPr>
      <w:r w:rsidRPr="00F249A9">
        <w:rPr>
          <w:rFonts w:ascii="Traditional Arabic" w:hAnsi="Traditional Arabic" w:cs="Traditional Arabic"/>
          <w:sz w:val="36"/>
          <w:szCs w:val="36"/>
          <w:rtl/>
          <w:lang w:bidi="ar-DZ"/>
        </w:rPr>
        <w:lastRenderedPageBreak/>
        <w:t xml:space="preserve">   قال التقدميون: أليس هذا محزنا تبدد ثلاثمائة ألف فرنك في ليلة.</w:t>
      </w:r>
      <w:r w:rsidR="006D3FEF">
        <w:rPr>
          <w:rFonts w:ascii="Traditional Arabic" w:hAnsi="Traditional Arabic" w:cs="Traditional Arabic" w:hint="cs"/>
          <w:sz w:val="36"/>
          <w:szCs w:val="36"/>
          <w:rtl/>
          <w:lang w:bidi="ar-DZ"/>
        </w:rPr>
        <w:t xml:space="preserve"> </w:t>
      </w:r>
      <w:r w:rsidRPr="00F249A9">
        <w:rPr>
          <w:rFonts w:ascii="Traditional Arabic" w:hAnsi="Traditional Arabic" w:cs="Traditional Arabic"/>
          <w:sz w:val="36"/>
          <w:szCs w:val="36"/>
          <w:rtl/>
          <w:lang w:bidi="ar-DZ"/>
        </w:rPr>
        <w:t>هذا</w:t>
      </w:r>
      <w:r w:rsidR="006D3FEF">
        <w:rPr>
          <w:rFonts w:ascii="Traditional Arabic" w:hAnsi="Traditional Arabic" w:cs="Traditional Arabic"/>
          <w:sz w:val="36"/>
          <w:szCs w:val="36"/>
          <w:rtl/>
          <w:lang w:bidi="ar-DZ"/>
        </w:rPr>
        <w:t xml:space="preserve"> لو عرفتم كيف تأكلون ذ</w:t>
      </w:r>
      <w:r w:rsidRPr="00F249A9">
        <w:rPr>
          <w:rFonts w:ascii="Traditional Arabic" w:hAnsi="Traditional Arabic" w:cs="Traditional Arabic"/>
          <w:sz w:val="36"/>
          <w:szCs w:val="36"/>
          <w:rtl/>
          <w:lang w:bidi="ar-DZ"/>
        </w:rPr>
        <w:t>لك اللحم! باف! الكل في قدر واحد. تستهلكونه في ليلة واحدة، وفي يوم الغد لاشيء لديكم لاحظوا أنهم تصرفوا مثلنا تماما"</w:t>
      </w:r>
      <w:r w:rsidRPr="00F249A9">
        <w:rPr>
          <w:rStyle w:val="Appelnotedebasdep"/>
          <w:rFonts w:ascii="Traditional Arabic" w:hAnsi="Traditional Arabic" w:cs="Traditional Arabic"/>
          <w:sz w:val="36"/>
          <w:szCs w:val="36"/>
          <w:rtl/>
          <w:lang w:bidi="ar-DZ"/>
        </w:rPr>
        <w:footnoteReference w:id="202"/>
      </w:r>
      <w:r w:rsidRPr="00F249A9">
        <w:rPr>
          <w:rFonts w:ascii="Traditional Arabic" w:hAnsi="Traditional Arabic" w:cs="Traditional Arabic"/>
          <w:sz w:val="36"/>
          <w:szCs w:val="36"/>
          <w:lang w:bidi="ar-DZ"/>
        </w:rPr>
        <w:t>.</w:t>
      </w:r>
    </w:p>
    <w:p w:rsidR="0006335A" w:rsidRPr="00F249A9" w:rsidRDefault="006D3FEF" w:rsidP="000C3787">
      <w:pPr>
        <w:spacing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إنهم يستشرفون المستقبل ويرون ب</w:t>
      </w:r>
      <w:r>
        <w:rPr>
          <w:rFonts w:ascii="Traditional Arabic" w:hAnsi="Traditional Arabic" w:cs="Traditional Arabic" w:hint="cs"/>
          <w:sz w:val="36"/>
          <w:szCs w:val="36"/>
          <w:rtl/>
          <w:lang w:bidi="ar-DZ"/>
        </w:rPr>
        <w:t>أ</w:t>
      </w:r>
      <w:r w:rsidR="0006335A" w:rsidRPr="00F249A9">
        <w:rPr>
          <w:rFonts w:ascii="Traditional Arabic" w:hAnsi="Traditional Arabic" w:cs="Traditional Arabic"/>
          <w:sz w:val="36"/>
          <w:szCs w:val="36"/>
          <w:rtl/>
          <w:lang w:bidi="ar-DZ"/>
        </w:rPr>
        <w:t>ن من الأمور الأولى لو غيرنا  بهذه المبالغ و</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جهة الأزقة، وأصلحنا المنبع و</w:t>
      </w:r>
      <w:r w:rsidR="0006335A" w:rsidRPr="00F249A9">
        <w:rPr>
          <w:rFonts w:ascii="Traditional Arabic" w:hAnsi="Traditional Arabic" w:cs="Traditional Arabic"/>
          <w:sz w:val="36"/>
          <w:szCs w:val="36"/>
          <w:rtl/>
          <w:lang w:bidi="ar-DZ"/>
        </w:rPr>
        <w:t>ثاجماعت وغيرها ويشيرون عليهم بأنكم ستظلون على حالكم  ما لم تنتبهوا لمثل هذه الأمور يقول التقدم</w:t>
      </w:r>
      <w:r>
        <w:rPr>
          <w:rFonts w:ascii="Traditional Arabic" w:hAnsi="Traditional Arabic" w:cs="Traditional Arabic"/>
          <w:sz w:val="36"/>
          <w:szCs w:val="36"/>
          <w:rtl/>
          <w:lang w:bidi="ar-DZ"/>
        </w:rPr>
        <w:t>يون ." في رأينا ؟ المسألة بسيطة</w:t>
      </w:r>
      <w:r w:rsidR="0006335A" w:rsidRPr="00F249A9">
        <w:rPr>
          <w:rFonts w:ascii="Traditional Arabic" w:hAnsi="Traditional Arabic" w:cs="Traditional Arabic"/>
          <w:sz w:val="36"/>
          <w:szCs w:val="36"/>
          <w:rtl/>
          <w:lang w:bidi="ar-DZ"/>
        </w:rPr>
        <w:t>، ثلاثمائة ألف فرنك أي ما يكفي لتبليط أزقك</w:t>
      </w:r>
      <w:r w:rsidR="002F39A9">
        <w:rPr>
          <w:rFonts w:ascii="Traditional Arabic" w:hAnsi="Traditional Arabic" w:cs="Traditional Arabic"/>
          <w:sz w:val="36"/>
          <w:szCs w:val="36"/>
          <w:rtl/>
          <w:lang w:bidi="ar-DZ"/>
        </w:rPr>
        <w:t>تم الموحلة و المتسخة (شوارعكم!)، وما يصلح منبع ثاجماعت، وصيانة المدرسة</w:t>
      </w:r>
      <w:r w:rsidR="0006335A" w:rsidRPr="00F249A9">
        <w:rPr>
          <w:rFonts w:ascii="Traditional Arabic" w:hAnsi="Traditional Arabic" w:cs="Traditional Arabic"/>
          <w:sz w:val="36"/>
          <w:szCs w:val="36"/>
          <w:rtl/>
          <w:lang w:bidi="ar-DZ"/>
        </w:rPr>
        <w:t>، ومجاري المياه وغيرها. ...</w:t>
      </w:r>
      <w:r w:rsidR="002F39A9">
        <w:rPr>
          <w:rFonts w:ascii="Traditional Arabic" w:hAnsi="Traditional Arabic" w:cs="Traditional Arabic"/>
          <w:sz w:val="36"/>
          <w:szCs w:val="36"/>
          <w:rtl/>
          <w:lang w:bidi="ar-DZ"/>
        </w:rPr>
        <w:t>ستبقون دائما في نفس الحال</w:t>
      </w:r>
      <w:r w:rsidR="0006335A" w:rsidRPr="00F249A9">
        <w:rPr>
          <w:rFonts w:ascii="Traditional Arabic" w:hAnsi="Traditional Arabic" w:cs="Traditional Arabic"/>
          <w:sz w:val="36"/>
          <w:szCs w:val="36"/>
          <w:rtl/>
          <w:lang w:bidi="ar-DZ"/>
        </w:rPr>
        <w:t>. لا نستطيع أن نعلمكم أي شيء."</w:t>
      </w:r>
      <w:r w:rsidR="0006335A" w:rsidRPr="00F249A9">
        <w:rPr>
          <w:rStyle w:val="Appelnotedebasdep"/>
          <w:rFonts w:ascii="Traditional Arabic" w:hAnsi="Traditional Arabic" w:cs="Traditional Arabic"/>
          <w:sz w:val="36"/>
          <w:szCs w:val="36"/>
          <w:rtl/>
          <w:lang w:bidi="ar-DZ"/>
        </w:rPr>
        <w:footnoteReference w:id="203"/>
      </w:r>
      <w:r w:rsidR="0006335A" w:rsidRPr="00F249A9">
        <w:rPr>
          <w:rFonts w:ascii="Traditional Arabic" w:hAnsi="Traditional Arabic" w:cs="Traditional Arabic"/>
          <w:sz w:val="36"/>
          <w:szCs w:val="36"/>
          <w:rtl/>
          <w:lang w:bidi="ar-DZ"/>
        </w:rPr>
        <w:t>.</w:t>
      </w:r>
    </w:p>
    <w:p w:rsidR="0006335A" w:rsidRPr="00F249A9" w:rsidRDefault="00741A64" w:rsidP="000C3787">
      <w:pPr>
        <w:spacing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06335A" w:rsidRPr="00F249A9">
        <w:rPr>
          <w:rFonts w:ascii="Traditional Arabic" w:hAnsi="Traditional Arabic" w:cs="Traditional Arabic"/>
          <w:sz w:val="36"/>
          <w:szCs w:val="36"/>
          <w:rtl/>
          <w:lang w:bidi="ar-DZ"/>
        </w:rPr>
        <w:t>ولو نظر التقدميون إلى هذه العادة من</w:t>
      </w:r>
      <w:r w:rsidR="002F39A9">
        <w:rPr>
          <w:rFonts w:ascii="Traditional Arabic" w:hAnsi="Traditional Arabic" w:cs="Traditional Arabic"/>
          <w:sz w:val="36"/>
          <w:szCs w:val="36"/>
          <w:rtl/>
          <w:lang w:bidi="ar-DZ"/>
        </w:rPr>
        <w:t xml:space="preserve"> الناحية المعنوية وما تخلفه من </w:t>
      </w:r>
      <w:r w:rsidR="002F39A9">
        <w:rPr>
          <w:rFonts w:ascii="Traditional Arabic" w:hAnsi="Traditional Arabic" w:cs="Traditional Arabic" w:hint="cs"/>
          <w:sz w:val="36"/>
          <w:szCs w:val="36"/>
          <w:rtl/>
          <w:lang w:bidi="ar-DZ"/>
        </w:rPr>
        <w:t>أ</w:t>
      </w:r>
      <w:r w:rsidR="0006335A" w:rsidRPr="00F249A9">
        <w:rPr>
          <w:rFonts w:ascii="Traditional Arabic" w:hAnsi="Traditional Arabic" w:cs="Traditional Arabic"/>
          <w:sz w:val="36"/>
          <w:szCs w:val="36"/>
          <w:rtl/>
          <w:lang w:bidi="ar-DZ"/>
        </w:rPr>
        <w:t xml:space="preserve">ثر السعادة في نفوس الأرامل والفقراء الذين يتوقون بهذه العادات لكان لهم رأي آخر . وفي الحقيقة يجب  أن يأخذ كل أمر نصابه من الاهتمام ليس على الأرملة والمسكين والفلاح الفقير أن يهتم بالتعمير بل هناك جهة أخرى هي التي تتكفل بهذه الأمور . </w:t>
      </w:r>
    </w:p>
    <w:p w:rsidR="0006335A" w:rsidRPr="00F249A9" w:rsidRDefault="00CF4F80" w:rsidP="000C3787">
      <w:pPr>
        <w:spacing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ج-03- </w:t>
      </w:r>
      <w:r w:rsidR="0006335A" w:rsidRPr="00F249A9">
        <w:rPr>
          <w:rFonts w:ascii="Traditional Arabic" w:hAnsi="Traditional Arabic" w:cs="Traditional Arabic"/>
          <w:b/>
          <w:bCs/>
          <w:sz w:val="36"/>
          <w:szCs w:val="36"/>
          <w:rtl/>
          <w:lang w:bidi="ar-DZ"/>
        </w:rPr>
        <w:t xml:space="preserve">صراع السياسي حول الإدارة بين الأحزاب الشيوعيون والفاشستيون: </w:t>
      </w:r>
    </w:p>
    <w:p w:rsidR="0006335A" w:rsidRPr="00F249A9" w:rsidRDefault="00741A64" w:rsidP="000C3787">
      <w:pPr>
        <w:spacing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06335A" w:rsidRPr="00F249A9">
        <w:rPr>
          <w:rFonts w:ascii="Traditional Arabic" w:hAnsi="Traditional Arabic" w:cs="Traditional Arabic"/>
          <w:sz w:val="36"/>
          <w:szCs w:val="36"/>
          <w:rtl/>
          <w:lang w:bidi="ar-DZ"/>
        </w:rPr>
        <w:t>وهذا الصراع بدوره يدل على مدى تأثر القرى القبائلية بما يدور في العالم والشيوعية مبنية على الاشتراكية</w:t>
      </w:r>
      <w:r w:rsidR="00D52A7E">
        <w:rPr>
          <w:rFonts w:ascii="Traditional Arabic" w:hAnsi="Traditional Arabic" w:cs="Traditional Arabic"/>
          <w:sz w:val="36"/>
          <w:szCs w:val="36"/>
          <w:rtl/>
          <w:lang w:bidi="ar-DZ"/>
        </w:rPr>
        <w:t xml:space="preserve"> والمادية الماركسية، والتي لا ت</w:t>
      </w:r>
      <w:r w:rsidR="00D52A7E">
        <w:rPr>
          <w:rFonts w:ascii="Traditional Arabic" w:hAnsi="Traditional Arabic" w:cs="Traditional Arabic" w:hint="cs"/>
          <w:sz w:val="36"/>
          <w:szCs w:val="36"/>
          <w:rtl/>
          <w:lang w:bidi="ar-DZ"/>
        </w:rPr>
        <w:t>ؤ</w:t>
      </w:r>
      <w:r w:rsidR="00D52A7E">
        <w:rPr>
          <w:rFonts w:ascii="Traditional Arabic" w:hAnsi="Traditional Arabic" w:cs="Traditional Arabic"/>
          <w:sz w:val="36"/>
          <w:szCs w:val="36"/>
          <w:rtl/>
          <w:lang w:bidi="ar-DZ"/>
        </w:rPr>
        <w:t>من</w:t>
      </w:r>
      <w:r w:rsidR="00D52A7E">
        <w:rPr>
          <w:rFonts w:ascii="Traditional Arabic" w:hAnsi="Traditional Arabic" w:cs="Traditional Arabic" w:hint="cs"/>
          <w:sz w:val="36"/>
          <w:szCs w:val="36"/>
          <w:rtl/>
          <w:lang w:bidi="ar-DZ"/>
        </w:rPr>
        <w:t xml:space="preserve"> إ</w:t>
      </w:r>
      <w:r w:rsidR="0006335A" w:rsidRPr="00F249A9">
        <w:rPr>
          <w:rFonts w:ascii="Traditional Arabic" w:hAnsi="Traditional Arabic" w:cs="Traditional Arabic"/>
          <w:sz w:val="36"/>
          <w:szCs w:val="36"/>
          <w:rtl/>
          <w:lang w:bidi="ar-DZ"/>
        </w:rPr>
        <w:t>لا بالمادة والملكية الجماعية. والفاشستية ترجع إلى الفاشية الايطالية هي مذهب سياسي واقتصادي يقوم على الديكتاتورية والحزب الواحد وقمع المعارضة، ونظام قائم على استبداد السلطة بالحكم والتعصب القومي والتطرف العرقي. ونجد هذه الإشارة في المدونة لذلك ." إن الفاشستي يحتل المكان الأحسن،  فهم على رأس القرية يعرف ا</w:t>
      </w:r>
      <w:r w:rsidR="00D52A7E">
        <w:rPr>
          <w:rFonts w:ascii="Traditional Arabic" w:hAnsi="Traditional Arabic" w:cs="Traditional Arabic"/>
          <w:sz w:val="36"/>
          <w:szCs w:val="36"/>
          <w:rtl/>
          <w:lang w:bidi="ar-DZ"/>
        </w:rPr>
        <w:t xml:space="preserve">لحاكم ويطلعه على الشيوعيين إنه </w:t>
      </w:r>
      <w:r w:rsidR="00D52A7E">
        <w:rPr>
          <w:rFonts w:ascii="Traditional Arabic" w:hAnsi="Traditional Arabic" w:cs="Traditional Arabic" w:hint="cs"/>
          <w:sz w:val="36"/>
          <w:szCs w:val="36"/>
          <w:rtl/>
          <w:lang w:bidi="ar-DZ"/>
        </w:rPr>
        <w:t>إ</w:t>
      </w:r>
      <w:r w:rsidR="0006335A" w:rsidRPr="00F249A9">
        <w:rPr>
          <w:rFonts w:ascii="Traditional Arabic" w:hAnsi="Traditional Arabic" w:cs="Traditional Arabic"/>
          <w:sz w:val="36"/>
          <w:szCs w:val="36"/>
          <w:rtl/>
          <w:lang w:bidi="ar-DZ"/>
        </w:rPr>
        <w:t>داري صديق القانون ، جدي وثري ."</w:t>
      </w:r>
      <w:r w:rsidR="0006335A" w:rsidRPr="00F249A9">
        <w:rPr>
          <w:rStyle w:val="Appelnotedebasdep"/>
          <w:rFonts w:ascii="Traditional Arabic" w:hAnsi="Traditional Arabic" w:cs="Traditional Arabic"/>
          <w:sz w:val="36"/>
          <w:szCs w:val="36"/>
          <w:rtl/>
          <w:lang w:bidi="ar-DZ"/>
        </w:rPr>
        <w:footnoteReference w:id="204"/>
      </w:r>
      <w:r w:rsidR="0006335A" w:rsidRPr="00F249A9">
        <w:rPr>
          <w:rFonts w:ascii="Traditional Arabic" w:hAnsi="Traditional Arabic" w:cs="Traditional Arabic"/>
          <w:sz w:val="36"/>
          <w:szCs w:val="36"/>
          <w:rtl/>
          <w:lang w:bidi="ar-DZ"/>
        </w:rPr>
        <w:t xml:space="preserve"> ولهذا يحتدم الصراع بينهما وكونهما يبغيان نفس الأمر  وتحقيق نفس الهدف، وهما يرفضان أي متدخل آخر يقول مولود فرعون بأنه عرض عليهم مرشحا ذا كفاءة ولكنه محايد لا شيوعي ولا فاشستي، فرفضوا الأمر بتاتا، وهذا مما يد</w:t>
      </w:r>
      <w:r w:rsidR="00D52A7E">
        <w:rPr>
          <w:rFonts w:ascii="Traditional Arabic" w:hAnsi="Traditional Arabic" w:cs="Traditional Arabic"/>
          <w:sz w:val="36"/>
          <w:szCs w:val="36"/>
          <w:rtl/>
          <w:lang w:bidi="ar-DZ"/>
        </w:rPr>
        <w:t xml:space="preserve">ل لنا على أن السلطة أصبحت حكرا </w:t>
      </w:r>
      <w:r w:rsidR="0006335A" w:rsidRPr="00F249A9">
        <w:rPr>
          <w:rFonts w:ascii="Traditional Arabic" w:hAnsi="Traditional Arabic" w:cs="Traditional Arabic"/>
          <w:sz w:val="36"/>
          <w:szCs w:val="36"/>
          <w:rtl/>
          <w:lang w:bidi="ar-DZ"/>
        </w:rPr>
        <w:t xml:space="preserve">عليهم. " ذات يوم قدمت للمنتخبين سيدا من النوع المحايد ذهل الرجال لكن في الأخير ما جاء به هنا ؟ إذا </w:t>
      </w:r>
      <w:r w:rsidR="0006335A" w:rsidRPr="00F249A9">
        <w:rPr>
          <w:rFonts w:ascii="Traditional Arabic" w:hAnsi="Traditional Arabic" w:cs="Traditional Arabic"/>
          <w:sz w:val="36"/>
          <w:szCs w:val="36"/>
          <w:rtl/>
          <w:lang w:bidi="ar-DZ"/>
        </w:rPr>
        <w:lastRenderedPageBreak/>
        <w:t>لم يكن شيوعيا ولا فاشستيا ؟ شيء غريب وغير مفهوم تقول بأنه إنسان جيد وبعد كان عليه أن يبقى في جهته جاء ليخلط الأوراق ويعكر مزاج المرشح الأول."</w:t>
      </w:r>
      <w:r w:rsidR="0006335A" w:rsidRPr="00F249A9">
        <w:rPr>
          <w:rStyle w:val="Appelnotedebasdep"/>
          <w:rFonts w:ascii="Traditional Arabic" w:hAnsi="Traditional Arabic" w:cs="Traditional Arabic"/>
          <w:sz w:val="36"/>
          <w:szCs w:val="36"/>
          <w:rtl/>
          <w:lang w:bidi="ar-DZ"/>
        </w:rPr>
        <w:footnoteReference w:id="205"/>
      </w:r>
      <w:r w:rsidR="0006335A" w:rsidRPr="00F249A9">
        <w:rPr>
          <w:rFonts w:ascii="Traditional Arabic" w:hAnsi="Traditional Arabic" w:cs="Traditional Arabic"/>
          <w:sz w:val="36"/>
          <w:szCs w:val="36"/>
          <w:rtl/>
          <w:lang w:bidi="ar-DZ"/>
        </w:rPr>
        <w:t xml:space="preserve"> .وينقل لنا أيضا صورة على صراعهم فهم يستخدمون أسلوب الإغراء بالوعود الزائفة والكاذبة لأفراد المجتمع ثم لا يحققون أدنى أمر منها. " أما النتيجة فإنها لاتهم كثيرا فالمنتخبون لا يتغيرون عندما يأتون بوعودهم في كل مرة فإنا على يقين من شيء واحد ، هو أنهم سيعودون يوما ما ليعيدون من جديد ."</w:t>
      </w:r>
      <w:r w:rsidR="0006335A" w:rsidRPr="00F249A9">
        <w:rPr>
          <w:rStyle w:val="Appelnotedebasdep"/>
          <w:rFonts w:ascii="Traditional Arabic" w:hAnsi="Traditional Arabic" w:cs="Traditional Arabic"/>
          <w:sz w:val="36"/>
          <w:szCs w:val="36"/>
          <w:rtl/>
          <w:lang w:bidi="ar-DZ"/>
        </w:rPr>
        <w:footnoteReference w:id="206"/>
      </w:r>
      <w:r w:rsidR="0006335A" w:rsidRPr="00F249A9">
        <w:rPr>
          <w:rFonts w:ascii="Traditional Arabic" w:hAnsi="Traditional Arabic" w:cs="Traditional Arabic"/>
          <w:sz w:val="36"/>
          <w:szCs w:val="36"/>
          <w:rtl/>
          <w:lang w:bidi="ar-DZ"/>
        </w:rPr>
        <w:t xml:space="preserve"> وكأن مولود فرعون يعطينا درسا أن لا نثق في السياسين أصحاب الإدارات كثيرا ، وأن أصحاب السلطة في أمثال هذا الفكر لا جدوى منهم وأنهم ليسو</w:t>
      </w:r>
      <w:r w:rsidR="00D52A7E">
        <w:rPr>
          <w:rFonts w:ascii="Traditional Arabic" w:hAnsi="Traditional Arabic" w:cs="Traditional Arabic" w:hint="cs"/>
          <w:sz w:val="36"/>
          <w:szCs w:val="36"/>
          <w:rtl/>
          <w:lang w:bidi="ar-DZ"/>
        </w:rPr>
        <w:t>ا</w:t>
      </w:r>
      <w:r w:rsidR="0006335A" w:rsidRPr="00F249A9">
        <w:rPr>
          <w:rFonts w:ascii="Traditional Arabic" w:hAnsi="Traditional Arabic" w:cs="Traditional Arabic"/>
          <w:sz w:val="36"/>
          <w:szCs w:val="36"/>
          <w:rtl/>
          <w:lang w:bidi="ar-DZ"/>
        </w:rPr>
        <w:t xml:space="preserve"> من يصلحوا أحوال الناس أو ممن يحملون همومهم فليس لهم هم إلا مصالحهم ومصالح إدارتهم .</w:t>
      </w:r>
    </w:p>
    <w:p w:rsidR="0006335A" w:rsidRPr="00F249A9" w:rsidRDefault="00CF4F80" w:rsidP="000C3787">
      <w:pPr>
        <w:spacing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ج-04- </w:t>
      </w:r>
      <w:r w:rsidR="0006335A" w:rsidRPr="00F249A9">
        <w:rPr>
          <w:rFonts w:ascii="Traditional Arabic" w:hAnsi="Traditional Arabic" w:cs="Traditional Arabic"/>
          <w:b/>
          <w:bCs/>
          <w:sz w:val="36"/>
          <w:szCs w:val="36"/>
          <w:rtl/>
          <w:lang w:bidi="ar-DZ"/>
        </w:rPr>
        <w:t>صراع القيم :</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لقد أدى هذا التنوع في المجتمع القبائلي إلى تغير في القيم وصراع فيما بينها فنجد :</w:t>
      </w:r>
    </w:p>
    <w:p w:rsidR="0006335A" w:rsidRPr="00CF4F80" w:rsidRDefault="00CF4F80" w:rsidP="00CF4F80">
      <w:pPr>
        <w:spacing w:after="0" w:line="240" w:lineRule="auto"/>
        <w:ind w:hanging="141"/>
        <w:jc w:val="both"/>
        <w:rPr>
          <w:rFonts w:ascii="Traditional Arabic" w:hAnsi="Traditional Arabic" w:cs="Traditional Arabic"/>
          <w:sz w:val="36"/>
          <w:szCs w:val="36"/>
          <w:rtl/>
          <w:lang w:bidi="ar-DZ"/>
        </w:rPr>
      </w:pPr>
      <w:r w:rsidRPr="00CF4F80">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0006335A" w:rsidRPr="00CF4F80">
        <w:rPr>
          <w:rFonts w:ascii="Traditional Arabic" w:hAnsi="Traditional Arabic" w:cs="Traditional Arabic"/>
          <w:b/>
          <w:bCs/>
          <w:sz w:val="36"/>
          <w:szCs w:val="36"/>
          <w:rtl/>
          <w:lang w:bidi="ar-DZ"/>
        </w:rPr>
        <w:t>قيم أصيلة ثابتة :</w:t>
      </w:r>
      <w:r w:rsidR="0006335A" w:rsidRPr="00CF4F80">
        <w:rPr>
          <w:rFonts w:ascii="Traditional Arabic" w:hAnsi="Traditional Arabic" w:cs="Traditional Arabic"/>
          <w:sz w:val="36"/>
          <w:szCs w:val="36"/>
          <w:rtl/>
          <w:lang w:bidi="ar-DZ"/>
        </w:rPr>
        <w:t>وهي قائمة على العدالة والأخلاق وتوزيع المهام والتعاون والتكاتف، نجدها عند المؤسسة الشعبية المتمثلة في شخصية لمين وبابا حمد والعجائز اللاتي يحملن الحطب، والراعيات والمعلم وتلاميذه .</w:t>
      </w:r>
    </w:p>
    <w:p w:rsidR="0006335A" w:rsidRPr="00F249A9" w:rsidRDefault="00CF4F80" w:rsidP="000C3787">
      <w:pPr>
        <w:spacing w:after="0" w:line="240" w:lineRule="auto"/>
        <w:ind w:hanging="141"/>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06335A" w:rsidRPr="00F249A9">
        <w:rPr>
          <w:rFonts w:ascii="Traditional Arabic" w:hAnsi="Traditional Arabic" w:cs="Traditional Arabic"/>
          <w:b/>
          <w:bCs/>
          <w:sz w:val="36"/>
          <w:szCs w:val="36"/>
          <w:rtl/>
          <w:lang w:bidi="ar-DZ"/>
        </w:rPr>
        <w:t xml:space="preserve">قيم زائفة او متغيرة : </w:t>
      </w:r>
      <w:r w:rsidR="0006335A" w:rsidRPr="00F249A9">
        <w:rPr>
          <w:rFonts w:ascii="Traditional Arabic" w:hAnsi="Traditional Arabic" w:cs="Traditional Arabic"/>
          <w:sz w:val="36"/>
          <w:szCs w:val="36"/>
          <w:rtl/>
          <w:lang w:bidi="ar-DZ"/>
        </w:rPr>
        <w:t xml:space="preserve">والتي تنبني على الانتهازية، واستغلل المناصب، واللعب بعقول الناس والأماني والوعود الكاذبة. و استغلال الدين نجد ذلك في شخصية ابن الشريف و ما كان يستعمله من تمائم والعقاقير. واستغلاله الدين من أجل السيطرة. ونجد المثقفين من المنتسبين للأحزاب السياسية الذين لا يهمهم سوى الاستحواذ على المقاعد، ودحر خصومهم، ولا يهمهم إلا مصالحهم الخاصة ويستعملون أنوع الأكاذيب بالوعود المغرية التي لا ينفذ منها شيء. ونجد أيضا في ذلك المهاجر الذي عاد وقد وخذته الحضارة وانبهر برونقها فجاء بأفكار جديدة يحاول من خلالها تغيير الواقع المزري. فنجده يتعدى بفكره على الثوابت ويتعدى على العادات والتقاليد ولا يخضع للأعراف ويخرق المبادئ. </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من خلال هذا الصراع وما استجد من الأمور على المجتمع في القرى القبائلية نستطيع أن نلاحظ كيف بدأ يتحول المجتمع من مجتمع ريفي إلى مجتمع حضري شيئا فشيئا وبدأت تنقلب القيم فيه ويصيب بعض ثوابته الخلل من جهة ومن جهة أخرى بدأ يخرج عن غشاوة الجهل والخرافة .</w:t>
      </w:r>
    </w:p>
    <w:p w:rsidR="00A5455D" w:rsidRDefault="00A5455D" w:rsidP="000C3787">
      <w:pPr>
        <w:spacing w:after="0" w:line="240" w:lineRule="auto"/>
        <w:ind w:hanging="141"/>
        <w:jc w:val="both"/>
        <w:rPr>
          <w:rFonts w:ascii="Traditional Arabic" w:hAnsi="Traditional Arabic" w:cs="Traditional Arabic"/>
          <w:b/>
          <w:bCs/>
          <w:sz w:val="36"/>
          <w:szCs w:val="36"/>
          <w:rtl/>
          <w:lang w:bidi="ar-DZ"/>
        </w:rPr>
        <w:sectPr w:rsidR="00A5455D" w:rsidSect="00D04AAA">
          <w:headerReference w:type="default" r:id="rId27"/>
          <w:footnotePr>
            <w:numRestart w:val="eachPage"/>
          </w:footnotePr>
          <w:pgSz w:w="11906" w:h="16838"/>
          <w:pgMar w:top="1134" w:right="282" w:bottom="1134" w:left="1418" w:header="709" w:footer="709" w:gutter="1701"/>
          <w:pgNumType w:start="46" w:chapStyle="1"/>
          <w:cols w:space="708"/>
          <w:bidi/>
          <w:rtlGutter/>
          <w:docGrid w:linePitch="360"/>
        </w:sect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Pr="006868B9" w:rsidRDefault="006868B9" w:rsidP="006868B9">
      <w:pPr>
        <w:spacing w:after="0" w:line="240" w:lineRule="auto"/>
        <w:ind w:hanging="141"/>
        <w:jc w:val="center"/>
        <w:rPr>
          <w:rFonts w:ascii="Traditional Arabic" w:hAnsi="Traditional Arabic" w:cs="Traditional Arabic"/>
          <w:b/>
          <w:bCs/>
          <w:sz w:val="320"/>
          <w:szCs w:val="320"/>
          <w:rtl/>
          <w:lang w:bidi="ar-DZ"/>
        </w:rPr>
      </w:pPr>
      <w:r w:rsidRPr="006868B9">
        <w:rPr>
          <w:rFonts w:ascii="Traditional Arabic" w:hAnsi="Traditional Arabic" w:cs="Traditional Arabic" w:hint="cs"/>
          <w:b/>
          <w:bCs/>
          <w:sz w:val="320"/>
          <w:szCs w:val="320"/>
          <w:rtl/>
          <w:lang w:bidi="ar-DZ"/>
        </w:rPr>
        <w:t>خاتم</w:t>
      </w:r>
      <w:r>
        <w:rPr>
          <w:rFonts w:ascii="Traditional Arabic" w:hAnsi="Traditional Arabic" w:cs="Traditional Arabic" w:hint="cs"/>
          <w:b/>
          <w:bCs/>
          <w:sz w:val="320"/>
          <w:szCs w:val="320"/>
          <w:rtl/>
          <w:lang w:bidi="ar-DZ"/>
        </w:rPr>
        <w:t>ـ</w:t>
      </w:r>
      <w:r w:rsidRPr="006868B9">
        <w:rPr>
          <w:rFonts w:ascii="Traditional Arabic" w:hAnsi="Traditional Arabic" w:cs="Traditional Arabic" w:hint="cs"/>
          <w:b/>
          <w:bCs/>
          <w:sz w:val="320"/>
          <w:szCs w:val="320"/>
          <w:rtl/>
          <w:lang w:bidi="ar-DZ"/>
        </w:rPr>
        <w:t>ة</w:t>
      </w: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6868B9" w:rsidRDefault="006868B9" w:rsidP="000C3787">
      <w:pPr>
        <w:spacing w:after="0" w:line="240" w:lineRule="auto"/>
        <w:ind w:hanging="141"/>
        <w:jc w:val="both"/>
        <w:rPr>
          <w:rFonts w:ascii="Traditional Arabic" w:hAnsi="Traditional Arabic" w:cs="Traditional Arabic"/>
          <w:b/>
          <w:bCs/>
          <w:sz w:val="36"/>
          <w:szCs w:val="36"/>
          <w:rtl/>
          <w:lang w:bidi="ar-DZ"/>
        </w:rPr>
      </w:pPr>
    </w:p>
    <w:p w:rsidR="0006335A" w:rsidRPr="00F249A9" w:rsidRDefault="0006335A" w:rsidP="000C3787">
      <w:pPr>
        <w:spacing w:after="0" w:line="240" w:lineRule="auto"/>
        <w:ind w:hanging="141"/>
        <w:jc w:val="both"/>
        <w:rPr>
          <w:rFonts w:ascii="Traditional Arabic" w:hAnsi="Traditional Arabic" w:cs="Traditional Arabic"/>
          <w:sz w:val="36"/>
          <w:szCs w:val="36"/>
          <w:lang w:bidi="ar-DZ"/>
        </w:rPr>
      </w:pPr>
      <w:r w:rsidRPr="00F249A9">
        <w:rPr>
          <w:rFonts w:ascii="Traditional Arabic" w:hAnsi="Traditional Arabic" w:cs="Traditional Arabic"/>
          <w:b/>
          <w:bCs/>
          <w:sz w:val="36"/>
          <w:szCs w:val="36"/>
          <w:rtl/>
          <w:lang w:bidi="ar-DZ"/>
        </w:rPr>
        <w:lastRenderedPageBreak/>
        <w:t>خاتمة</w:t>
      </w:r>
      <w:r w:rsidRPr="00F249A9">
        <w:rPr>
          <w:rFonts w:ascii="Traditional Arabic" w:hAnsi="Traditional Arabic" w:cs="Traditional Arabic"/>
          <w:sz w:val="36"/>
          <w:szCs w:val="36"/>
          <w:rtl/>
          <w:lang w:bidi="ar-DZ"/>
        </w:rPr>
        <w:t>:</w:t>
      </w:r>
    </w:p>
    <w:p w:rsidR="001146F7"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lang w:bidi="ar-DZ"/>
        </w:rPr>
        <w:t xml:space="preserve">    </w:t>
      </w:r>
      <w:r w:rsidRPr="00F249A9">
        <w:rPr>
          <w:rFonts w:ascii="Traditional Arabic" w:hAnsi="Traditional Arabic" w:cs="Traditional Arabic"/>
          <w:sz w:val="36"/>
          <w:szCs w:val="36"/>
          <w:rtl/>
          <w:lang w:bidi="ar-DZ"/>
        </w:rPr>
        <w:t>من خلال دراستنا لهذا الموضوع و</w:t>
      </w:r>
      <w:r w:rsidR="002B2C1A" w:rsidRPr="00F249A9">
        <w:rPr>
          <w:rFonts w:ascii="Traditional Arabic" w:hAnsi="Traditional Arabic" w:cs="Traditional Arabic"/>
          <w:sz w:val="36"/>
          <w:szCs w:val="36"/>
          <w:rtl/>
          <w:lang w:bidi="ar-DZ"/>
        </w:rPr>
        <w:t xml:space="preserve"> </w:t>
      </w:r>
      <w:r w:rsidRPr="00F249A9">
        <w:rPr>
          <w:rFonts w:ascii="Traditional Arabic" w:hAnsi="Traditional Arabic" w:cs="Traditional Arabic"/>
          <w:sz w:val="36"/>
          <w:szCs w:val="36"/>
          <w:rtl/>
          <w:lang w:bidi="ar-DZ"/>
        </w:rPr>
        <w:t>الوقوف على هذه المدونة و</w:t>
      </w:r>
      <w:r w:rsidR="002B2C1A" w:rsidRPr="00F249A9">
        <w:rPr>
          <w:rFonts w:ascii="Traditional Arabic" w:hAnsi="Traditional Arabic" w:cs="Traditional Arabic"/>
          <w:sz w:val="36"/>
          <w:szCs w:val="36"/>
          <w:rtl/>
          <w:lang w:bidi="ar-DZ"/>
        </w:rPr>
        <w:t xml:space="preserve"> </w:t>
      </w:r>
      <w:r w:rsidR="00D52A7E">
        <w:rPr>
          <w:rFonts w:ascii="Traditional Arabic" w:hAnsi="Traditional Arabic" w:cs="Traditional Arabic"/>
          <w:sz w:val="36"/>
          <w:szCs w:val="36"/>
          <w:rtl/>
          <w:lang w:bidi="ar-DZ"/>
        </w:rPr>
        <w:t>تحليلها من هذ</w:t>
      </w:r>
      <w:r w:rsidR="00D52A7E">
        <w:rPr>
          <w:rFonts w:ascii="Traditional Arabic" w:hAnsi="Traditional Arabic" w:cs="Traditional Arabic" w:hint="cs"/>
          <w:sz w:val="36"/>
          <w:szCs w:val="36"/>
          <w:rtl/>
          <w:lang w:bidi="ar-DZ"/>
        </w:rPr>
        <w:t>ا</w:t>
      </w:r>
      <w:r w:rsidRPr="00F249A9">
        <w:rPr>
          <w:rFonts w:ascii="Traditional Arabic" w:hAnsi="Traditional Arabic" w:cs="Traditional Arabic"/>
          <w:sz w:val="36"/>
          <w:szCs w:val="36"/>
          <w:rtl/>
          <w:lang w:bidi="ar-DZ"/>
        </w:rPr>
        <w:t xml:space="preserve"> الجانب توصلنا إلى النتائج التالية. </w:t>
      </w:r>
    </w:p>
    <w:p w:rsidR="001146F7" w:rsidRPr="00F249A9" w:rsidRDefault="001146F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ال</w:t>
      </w:r>
      <w:r w:rsidR="00D52A7E">
        <w:rPr>
          <w:rFonts w:ascii="Traditional Arabic" w:hAnsi="Traditional Arabic" w:cs="Traditional Arabic"/>
          <w:sz w:val="36"/>
          <w:szCs w:val="36"/>
          <w:rtl/>
        </w:rPr>
        <w:t xml:space="preserve">أدب الجزائري المكتوب بالفرنسية </w:t>
      </w:r>
      <w:r w:rsidR="00D52A7E">
        <w:rPr>
          <w:rFonts w:ascii="Traditional Arabic" w:hAnsi="Traditional Arabic" w:cs="Traditional Arabic" w:hint="cs"/>
          <w:sz w:val="36"/>
          <w:szCs w:val="36"/>
          <w:rtl/>
        </w:rPr>
        <w:t>و</w:t>
      </w:r>
      <w:r w:rsidRPr="00F249A9">
        <w:rPr>
          <w:rFonts w:ascii="Traditional Arabic" w:hAnsi="Traditional Arabic" w:cs="Traditional Arabic"/>
          <w:sz w:val="36"/>
          <w:szCs w:val="36"/>
          <w:rtl/>
        </w:rPr>
        <w:t>المكتوب بالعربيه هو عبارة عن وجهين لعملة واحدة كليهما يجسد الوقائع المأسوية التي عاشتها الجزائر إبان الاستعمارالفرنسي للجزائر و ما يتطلع إليه من آمال.</w:t>
      </w:r>
    </w:p>
    <w:p w:rsidR="001146F7" w:rsidRPr="00F249A9" w:rsidRDefault="001146F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الأدباء الجزائر يون الذ ين كتبوا بالفرنسية عن القضية الجزائرية ووقائعها والأدباء الفرنسيين بينهما بون شاسع بحيث أن لكل منهما نظرته الخاصة و معاناته المتميزة و لكل واحد منهما طريقة طرحه للموضوع من حيث الشكل التعبيري والطريقة الفنية في معالجة المعاناة.</w:t>
      </w:r>
    </w:p>
    <w:p w:rsidR="001146F7" w:rsidRPr="00F249A9" w:rsidRDefault="001146F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الأدباء ا</w:t>
      </w:r>
      <w:r w:rsidR="00266FC5">
        <w:rPr>
          <w:rFonts w:ascii="Traditional Arabic" w:hAnsi="Traditional Arabic" w:cs="Traditional Arabic"/>
          <w:sz w:val="36"/>
          <w:szCs w:val="36"/>
          <w:rtl/>
        </w:rPr>
        <w:t xml:space="preserve">لجزائريون بالرغم من أنهم كتبوا </w:t>
      </w:r>
      <w:r w:rsidR="00266FC5">
        <w:rPr>
          <w:rFonts w:ascii="Traditional Arabic" w:hAnsi="Traditional Arabic" w:cs="Traditional Arabic" w:hint="cs"/>
          <w:sz w:val="36"/>
          <w:szCs w:val="36"/>
          <w:rtl/>
        </w:rPr>
        <w:t>بل</w:t>
      </w:r>
      <w:r w:rsidRPr="00F249A9">
        <w:rPr>
          <w:rFonts w:ascii="Traditional Arabic" w:hAnsi="Traditional Arabic" w:cs="Traditional Arabic"/>
          <w:sz w:val="36"/>
          <w:szCs w:val="36"/>
          <w:rtl/>
        </w:rPr>
        <w:t>غة غريبة عن قومهم بسبب الأوضاع السائدة آنذاك لكن ذلك لم يكن حاجزا بينهم وبين مجتمعهم بل نقلت هذه اللغة و فضحت الفرنسيين و همجيتهم باستعمال لسانهم مع محافظة الكتاب الجزائريين على شخصيتهم و أصالتهم وتقاليدهم التي كانت بادية من خلال أعمالهم الروائية.</w:t>
      </w:r>
    </w:p>
    <w:p w:rsidR="001146F7" w:rsidRPr="00F249A9" w:rsidRDefault="001146F7" w:rsidP="000C3787">
      <w:pPr>
        <w:spacing w:line="240" w:lineRule="auto"/>
        <w:jc w:val="both"/>
        <w:rPr>
          <w:rFonts w:ascii="Traditional Arabic" w:hAnsi="Traditional Arabic" w:cs="Traditional Arabic"/>
          <w:sz w:val="36"/>
          <w:szCs w:val="36"/>
          <w:rtl/>
        </w:rPr>
      </w:pPr>
      <w:r w:rsidRPr="00F249A9">
        <w:rPr>
          <w:rFonts w:ascii="Traditional Arabic" w:hAnsi="Traditional Arabic" w:cs="Traditional Arabic"/>
          <w:sz w:val="36"/>
          <w:szCs w:val="36"/>
          <w:rtl/>
        </w:rPr>
        <w:t>- لقد قامت هذه الكتابات بزعزعت الكيان الفرنسي لأنها كشفت عن كل مؤامراته ووعوده الكاذبة</w:t>
      </w:r>
    </w:p>
    <w:p w:rsidR="001146F7" w:rsidRPr="00F249A9" w:rsidRDefault="001146F7"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rPr>
        <w:t xml:space="preserve">- </w:t>
      </w:r>
      <w:r w:rsidRPr="00F249A9">
        <w:rPr>
          <w:rFonts w:ascii="Traditional Arabic" w:hAnsi="Traditional Arabic" w:cs="Traditional Arabic"/>
          <w:sz w:val="36"/>
          <w:szCs w:val="36"/>
        </w:rPr>
        <w:t xml:space="preserve"> </w:t>
      </w:r>
      <w:r w:rsidRPr="00F249A9">
        <w:rPr>
          <w:rFonts w:ascii="Traditional Arabic" w:hAnsi="Traditional Arabic" w:cs="Traditional Arabic"/>
          <w:sz w:val="36"/>
          <w:szCs w:val="36"/>
          <w:rtl/>
        </w:rPr>
        <w:t>هؤلاء الكتاب الذين كتبوا بالفرنسية لم يكن لهم خيار آخر فهم لم يدرسوا اللغة العربية بحكم الاستعمار الفرنسي ولم يتقنوها فلا نؤاخذهم على أمر لم يكن لهم يد فيه فخيارهم الوحيد هو محاربة الاستعمار الفرنسي والمبادئ الفرنسية فنجاح هذه الأعمال الروائية مرده إلى ما تحمله من مضامين معبرة عن الواقع الحي المعاش لا عن اللغة المكتوب بها .</w:t>
      </w:r>
      <w:r w:rsidR="0006335A" w:rsidRPr="00F249A9">
        <w:rPr>
          <w:rFonts w:ascii="Traditional Arabic" w:hAnsi="Traditional Arabic" w:cs="Traditional Arabic"/>
          <w:sz w:val="36"/>
          <w:szCs w:val="36"/>
          <w:rtl/>
          <w:lang w:bidi="ar-DZ"/>
        </w:rPr>
        <w:t xml:space="preserve"> </w:t>
      </w:r>
    </w:p>
    <w:p w:rsidR="001146F7" w:rsidRPr="00F249A9" w:rsidRDefault="001146F7" w:rsidP="000C3787">
      <w:pPr>
        <w:spacing w:after="0" w:line="240" w:lineRule="auto"/>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الرواية فن أدبي غايته الإصلاح وهذا ما لمسناه من خلال اليوميات و التي عالجت أمراضا اجتماعية يعاني منها المجتمع القبائلي خاصة و المجتمعات الأخرى عامة. فمولود فرعون من دعاة الإصلاح لكن بطريقته الخاصة.</w:t>
      </w:r>
    </w:p>
    <w:p w:rsidR="00BF2573" w:rsidRPr="00F249A9" w:rsidRDefault="001146F7" w:rsidP="000C3787">
      <w:pPr>
        <w:spacing w:after="0" w:line="240" w:lineRule="auto"/>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اكتشاف طبيعة العلاقة المعقدة بين النصوص الأدبية و تبايناتها الاجتماعية</w:t>
      </w:r>
      <w:r w:rsidR="00BF2573" w:rsidRPr="00F249A9">
        <w:rPr>
          <w:rFonts w:ascii="Traditional Arabic" w:hAnsi="Traditional Arabic" w:cs="Traditional Arabic"/>
          <w:sz w:val="36"/>
          <w:szCs w:val="36"/>
          <w:rtl/>
          <w:lang w:bidi="ar-DZ"/>
        </w:rPr>
        <w:t>، وكذا تكامل الأبعاد المادية واللا مادية وتشابكها.</w:t>
      </w:r>
    </w:p>
    <w:p w:rsidR="001146F7" w:rsidRPr="00F249A9" w:rsidRDefault="001146F7" w:rsidP="000C3787">
      <w:pPr>
        <w:spacing w:after="0" w:line="240" w:lineRule="auto"/>
        <w:ind w:hanging="141"/>
        <w:jc w:val="both"/>
        <w:rPr>
          <w:rFonts w:ascii="Traditional Arabic" w:hAnsi="Traditional Arabic" w:cs="Traditional Arabic"/>
          <w:sz w:val="36"/>
          <w:szCs w:val="36"/>
          <w:rtl/>
          <w:lang w:bidi="ar-DZ"/>
        </w:rPr>
      </w:pPr>
    </w:p>
    <w:p w:rsidR="00B01AF1" w:rsidRPr="00F249A9" w:rsidRDefault="00B01AF1" w:rsidP="000C3787">
      <w:pPr>
        <w:spacing w:after="0" w:line="240" w:lineRule="auto"/>
        <w:ind w:hanging="1703"/>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lastRenderedPageBreak/>
        <w:t xml:space="preserve">                  </w:t>
      </w:r>
      <w:r w:rsidR="001146F7" w:rsidRPr="00F249A9">
        <w:rPr>
          <w:rFonts w:ascii="Traditional Arabic" w:hAnsi="Traditional Arabic" w:cs="Traditional Arabic"/>
          <w:sz w:val="36"/>
          <w:szCs w:val="36"/>
          <w:rtl/>
          <w:lang w:bidi="ar-DZ"/>
        </w:rPr>
        <w:t xml:space="preserve">- </w:t>
      </w:r>
      <w:r w:rsidRPr="00F249A9">
        <w:rPr>
          <w:rFonts w:ascii="Traditional Arabic" w:hAnsi="Traditional Arabic" w:cs="Traditional Arabic"/>
          <w:sz w:val="36"/>
          <w:szCs w:val="36"/>
          <w:rtl/>
          <w:lang w:bidi="ar-DZ"/>
        </w:rPr>
        <w:t>مولود فرعون لم يكن يريد من خلال اليوميات سرد الوقائع و نقل الصور فحسب. بل كان يريد من خلالها الحديث عن الروحانيات و اللاماديات في المجتمع القبائلي، كيف و هو القائل لقد راودتني فكرة أنه بإمكاني ترجمة الروح القبائلية.</w:t>
      </w:r>
    </w:p>
    <w:p w:rsidR="001146F7" w:rsidRPr="00F249A9" w:rsidRDefault="00BE576C" w:rsidP="000C3787">
      <w:pPr>
        <w:spacing w:after="0" w:line="240" w:lineRule="auto"/>
        <w:ind w:hanging="28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B01AF1" w:rsidRPr="00F249A9">
        <w:rPr>
          <w:rFonts w:ascii="Traditional Arabic" w:hAnsi="Traditional Arabic" w:cs="Traditional Arabic"/>
          <w:sz w:val="36"/>
          <w:szCs w:val="36"/>
          <w:rtl/>
          <w:lang w:bidi="ar-DZ"/>
        </w:rPr>
        <w:t>- من خلال الأدب يمكننا أن نكتشف هوية المجتمع وثوابته ومبادئه و اليوميات كانت مرآة عاكسة للهوية الدينية و الوطنية للقرى القبائلية.</w:t>
      </w:r>
    </w:p>
    <w:p w:rsidR="0006335A" w:rsidRPr="00F249A9" w:rsidRDefault="001146F7"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w:t>
      </w:r>
      <w:r w:rsidR="0006335A" w:rsidRPr="00F249A9">
        <w:rPr>
          <w:rFonts w:ascii="Traditional Arabic" w:hAnsi="Traditional Arabic" w:cs="Traditional Arabic"/>
          <w:sz w:val="36"/>
          <w:szCs w:val="36"/>
          <w:rtl/>
          <w:lang w:bidi="ar-DZ"/>
        </w:rPr>
        <w:t xml:space="preserve"> اللغة مهما كانت فهي سبيل للتعبير عن الواقع و</w:t>
      </w:r>
      <w:r w:rsidR="002B2C1A" w:rsidRPr="00F249A9">
        <w:rPr>
          <w:rFonts w:ascii="Traditional Arabic" w:hAnsi="Traditional Arabic" w:cs="Traditional Arabic"/>
          <w:sz w:val="36"/>
          <w:szCs w:val="36"/>
          <w:rtl/>
          <w:lang w:bidi="ar-DZ"/>
        </w:rPr>
        <w:t xml:space="preserve"> </w:t>
      </w:r>
      <w:r w:rsidR="0006335A" w:rsidRPr="00F249A9">
        <w:rPr>
          <w:rFonts w:ascii="Traditional Arabic" w:hAnsi="Traditional Arabic" w:cs="Traditional Arabic"/>
          <w:sz w:val="36"/>
          <w:szCs w:val="36"/>
          <w:rtl/>
          <w:lang w:bidi="ar-DZ"/>
        </w:rPr>
        <w:t>الإحساس و</w:t>
      </w:r>
      <w:r w:rsidR="002B2C1A" w:rsidRPr="00F249A9">
        <w:rPr>
          <w:rFonts w:ascii="Traditional Arabic" w:hAnsi="Traditional Arabic" w:cs="Traditional Arabic"/>
          <w:sz w:val="36"/>
          <w:szCs w:val="36"/>
          <w:rtl/>
          <w:lang w:bidi="ar-DZ"/>
        </w:rPr>
        <w:t xml:space="preserve"> </w:t>
      </w:r>
      <w:r w:rsidR="0006335A" w:rsidRPr="00F249A9">
        <w:rPr>
          <w:rFonts w:ascii="Traditional Arabic" w:hAnsi="Traditional Arabic" w:cs="Traditional Arabic"/>
          <w:sz w:val="36"/>
          <w:szCs w:val="36"/>
          <w:rtl/>
          <w:lang w:bidi="ar-DZ"/>
        </w:rPr>
        <w:t>لا تشكل أي حاجز أمام الإنسان</w:t>
      </w:r>
      <w:r w:rsidR="00DE5793" w:rsidRPr="00F249A9">
        <w:rPr>
          <w:rFonts w:ascii="Traditional Arabic" w:hAnsi="Traditional Arabic" w:cs="Traditional Arabic"/>
          <w:sz w:val="36"/>
          <w:szCs w:val="36"/>
          <w:rtl/>
          <w:lang w:bidi="ar-DZ"/>
        </w:rPr>
        <w:t>، و</w:t>
      </w:r>
      <w:r w:rsidR="0006335A" w:rsidRPr="00F249A9">
        <w:rPr>
          <w:rFonts w:ascii="Traditional Arabic" w:hAnsi="Traditional Arabic" w:cs="Traditional Arabic"/>
          <w:sz w:val="36"/>
          <w:szCs w:val="36"/>
          <w:rtl/>
          <w:lang w:bidi="ar-DZ"/>
        </w:rPr>
        <w:t>مولود فرعون كتب بالفرنسية و</w:t>
      </w:r>
      <w:r w:rsidR="002B2C1A" w:rsidRPr="00F249A9">
        <w:rPr>
          <w:rFonts w:ascii="Traditional Arabic" w:hAnsi="Traditional Arabic" w:cs="Traditional Arabic"/>
          <w:sz w:val="36"/>
          <w:szCs w:val="36"/>
          <w:rtl/>
          <w:lang w:bidi="ar-DZ"/>
        </w:rPr>
        <w:t xml:space="preserve"> </w:t>
      </w:r>
      <w:r w:rsidR="0006335A" w:rsidRPr="00F249A9">
        <w:rPr>
          <w:rFonts w:ascii="Traditional Arabic" w:hAnsi="Traditional Arabic" w:cs="Traditional Arabic"/>
          <w:sz w:val="36"/>
          <w:szCs w:val="36"/>
          <w:rtl/>
          <w:lang w:bidi="ar-DZ"/>
        </w:rPr>
        <w:t>لكنه لم يخرج عن نطاق الأدب الجزائري</w:t>
      </w:r>
      <w:r w:rsidR="00DE5793" w:rsidRPr="00F249A9">
        <w:rPr>
          <w:rFonts w:ascii="Traditional Arabic" w:hAnsi="Traditional Arabic" w:cs="Traditional Arabic"/>
          <w:sz w:val="36"/>
          <w:szCs w:val="36"/>
          <w:rtl/>
          <w:lang w:bidi="ar-DZ"/>
        </w:rPr>
        <w:t>.</w:t>
      </w:r>
      <w:r w:rsidR="0006335A" w:rsidRPr="00F249A9">
        <w:rPr>
          <w:rFonts w:ascii="Traditional Arabic" w:hAnsi="Traditional Arabic" w:cs="Traditional Arabic"/>
          <w:sz w:val="36"/>
          <w:szCs w:val="36"/>
          <w:rtl/>
          <w:lang w:bidi="ar-DZ"/>
        </w:rPr>
        <w:t>.</w:t>
      </w:r>
    </w:p>
    <w:p w:rsidR="00413938" w:rsidRPr="00F249A9" w:rsidRDefault="00413938"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التركيز على الأما</w:t>
      </w:r>
      <w:r w:rsidR="002A6BB4">
        <w:rPr>
          <w:rFonts w:ascii="Traditional Arabic" w:hAnsi="Traditional Arabic" w:cs="Traditional Arabic" w:hint="cs"/>
          <w:sz w:val="36"/>
          <w:szCs w:val="36"/>
          <w:rtl/>
          <w:lang w:bidi="ar-DZ"/>
        </w:rPr>
        <w:t>ك</w:t>
      </w:r>
      <w:r w:rsidRPr="00F249A9">
        <w:rPr>
          <w:rFonts w:ascii="Traditional Arabic" w:hAnsi="Traditional Arabic" w:cs="Traditional Arabic"/>
          <w:sz w:val="36"/>
          <w:szCs w:val="36"/>
          <w:rtl/>
          <w:lang w:bidi="ar-DZ"/>
        </w:rPr>
        <w:t xml:space="preserve">ن التي تتفاعل فيها الأحداث يضفي على الرواية الحركية </w:t>
      </w:r>
      <w:r w:rsidR="00C4447D" w:rsidRPr="00F249A9">
        <w:rPr>
          <w:rFonts w:ascii="Traditional Arabic" w:hAnsi="Traditional Arabic" w:cs="Traditional Arabic"/>
          <w:sz w:val="36"/>
          <w:szCs w:val="36"/>
          <w:rtl/>
          <w:lang w:bidi="ar-DZ"/>
        </w:rPr>
        <w:t xml:space="preserve">، وتجعل القارئ يتعايش </w:t>
      </w:r>
      <w:r w:rsidR="00961685" w:rsidRPr="00F249A9">
        <w:rPr>
          <w:rFonts w:ascii="Traditional Arabic" w:hAnsi="Traditional Arabic" w:cs="Traditional Arabic"/>
          <w:sz w:val="36"/>
          <w:szCs w:val="36"/>
          <w:rtl/>
          <w:lang w:bidi="ar-DZ"/>
        </w:rPr>
        <w:t xml:space="preserve">مع الوقائع </w:t>
      </w:r>
      <w:r w:rsidR="001715ED" w:rsidRPr="00F249A9">
        <w:rPr>
          <w:rFonts w:ascii="Traditional Arabic" w:hAnsi="Traditional Arabic" w:cs="Traditional Arabic"/>
          <w:sz w:val="36"/>
          <w:szCs w:val="36"/>
          <w:rtl/>
          <w:lang w:bidi="ar-DZ"/>
        </w:rPr>
        <w:t xml:space="preserve">ومولود فرعون </w:t>
      </w:r>
      <w:r w:rsidR="00DE11BA" w:rsidRPr="00F249A9">
        <w:rPr>
          <w:rFonts w:ascii="Traditional Arabic" w:hAnsi="Traditional Arabic" w:cs="Traditional Arabic"/>
          <w:sz w:val="36"/>
          <w:szCs w:val="36"/>
          <w:rtl/>
          <w:lang w:bidi="ar-DZ"/>
        </w:rPr>
        <w:t>في اليوميات ركز</w:t>
      </w:r>
      <w:r w:rsidR="00F91C78" w:rsidRPr="00F249A9">
        <w:rPr>
          <w:rFonts w:ascii="Traditional Arabic" w:hAnsi="Traditional Arabic" w:cs="Traditional Arabic"/>
          <w:sz w:val="36"/>
          <w:szCs w:val="36"/>
          <w:rtl/>
          <w:lang w:bidi="ar-DZ"/>
        </w:rPr>
        <w:t xml:space="preserve"> في طرحه </w:t>
      </w:r>
      <w:r w:rsidR="008D3D68" w:rsidRPr="00F249A9">
        <w:rPr>
          <w:rFonts w:ascii="Traditional Arabic" w:hAnsi="Traditional Arabic" w:cs="Traditional Arabic"/>
          <w:sz w:val="36"/>
          <w:szCs w:val="36"/>
          <w:rtl/>
          <w:lang w:bidi="ar-DZ"/>
        </w:rPr>
        <w:t xml:space="preserve">على ذلك </w:t>
      </w:r>
      <w:r w:rsidR="00F83AB1" w:rsidRPr="00F249A9">
        <w:rPr>
          <w:rFonts w:ascii="Traditional Arabic" w:hAnsi="Traditional Arabic" w:cs="Traditional Arabic"/>
          <w:sz w:val="36"/>
          <w:szCs w:val="36"/>
          <w:rtl/>
          <w:lang w:bidi="ar-DZ"/>
        </w:rPr>
        <w:t xml:space="preserve">وأختار الأماكن بدقة </w:t>
      </w:r>
      <w:r w:rsidR="00AC145D" w:rsidRPr="00F249A9">
        <w:rPr>
          <w:rFonts w:ascii="Traditional Arabic" w:hAnsi="Traditional Arabic" w:cs="Traditional Arabic"/>
          <w:sz w:val="36"/>
          <w:szCs w:val="36"/>
          <w:rtl/>
          <w:lang w:bidi="ar-DZ"/>
        </w:rPr>
        <w:t>.</w:t>
      </w:r>
    </w:p>
    <w:p w:rsidR="00AC145D" w:rsidRPr="00F249A9" w:rsidRDefault="00AC145D"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xml:space="preserve">- الشخصيات </w:t>
      </w:r>
      <w:r w:rsidR="006473A2" w:rsidRPr="00F249A9">
        <w:rPr>
          <w:rFonts w:ascii="Traditional Arabic" w:hAnsi="Traditional Arabic" w:cs="Traditional Arabic"/>
          <w:sz w:val="36"/>
          <w:szCs w:val="36"/>
          <w:rtl/>
          <w:lang w:bidi="ar-DZ"/>
        </w:rPr>
        <w:t>و ا</w:t>
      </w:r>
      <w:r w:rsidR="003F5B60" w:rsidRPr="00F249A9">
        <w:rPr>
          <w:rFonts w:ascii="Traditional Arabic" w:hAnsi="Traditional Arabic" w:cs="Traditional Arabic"/>
          <w:sz w:val="36"/>
          <w:szCs w:val="36"/>
          <w:rtl/>
          <w:lang w:bidi="ar-DZ"/>
        </w:rPr>
        <w:t xml:space="preserve">ختيارها </w:t>
      </w:r>
      <w:r w:rsidR="00BB546C" w:rsidRPr="00F249A9">
        <w:rPr>
          <w:rFonts w:ascii="Traditional Arabic" w:hAnsi="Traditional Arabic" w:cs="Traditional Arabic"/>
          <w:sz w:val="36"/>
          <w:szCs w:val="36"/>
          <w:rtl/>
          <w:lang w:bidi="ar-DZ"/>
        </w:rPr>
        <w:t xml:space="preserve"> يلعب دورا مهما في </w:t>
      </w:r>
      <w:r w:rsidR="003A5EC8" w:rsidRPr="00F249A9">
        <w:rPr>
          <w:rFonts w:ascii="Traditional Arabic" w:hAnsi="Traditional Arabic" w:cs="Traditional Arabic"/>
          <w:sz w:val="36"/>
          <w:szCs w:val="36"/>
          <w:rtl/>
          <w:lang w:bidi="ar-DZ"/>
        </w:rPr>
        <w:t xml:space="preserve">الوصول </w:t>
      </w:r>
      <w:r w:rsidR="00BE576C">
        <w:rPr>
          <w:rFonts w:ascii="Traditional Arabic" w:hAnsi="Traditional Arabic" w:cs="Traditional Arabic" w:hint="cs"/>
          <w:sz w:val="36"/>
          <w:szCs w:val="36"/>
          <w:rtl/>
          <w:lang w:bidi="ar-DZ"/>
        </w:rPr>
        <w:t>إ</w:t>
      </w:r>
      <w:r w:rsidR="007F6751" w:rsidRPr="00F249A9">
        <w:rPr>
          <w:rFonts w:ascii="Traditional Arabic" w:hAnsi="Traditional Arabic" w:cs="Traditional Arabic"/>
          <w:sz w:val="36"/>
          <w:szCs w:val="36"/>
          <w:rtl/>
          <w:lang w:bidi="ar-DZ"/>
        </w:rPr>
        <w:t>لى المرامي والأبعاد المرجوة</w:t>
      </w:r>
      <w:r w:rsidR="00717602" w:rsidRPr="00F249A9">
        <w:rPr>
          <w:rFonts w:ascii="Traditional Arabic" w:hAnsi="Traditional Arabic" w:cs="Traditional Arabic"/>
          <w:sz w:val="36"/>
          <w:szCs w:val="36"/>
          <w:rtl/>
          <w:lang w:bidi="ar-DZ"/>
        </w:rPr>
        <w:t xml:space="preserve"> من الرواية واليوميات استطاع من خلالها</w:t>
      </w:r>
      <w:r w:rsidR="00F867D5" w:rsidRPr="00F249A9">
        <w:rPr>
          <w:rFonts w:ascii="Traditional Arabic" w:hAnsi="Traditional Arabic" w:cs="Traditional Arabic"/>
          <w:sz w:val="36"/>
          <w:szCs w:val="36"/>
          <w:rtl/>
          <w:lang w:bidi="ar-DZ"/>
        </w:rPr>
        <w:t xml:space="preserve"> مولود فرعون </w:t>
      </w:r>
      <w:r w:rsidR="00A47E5F" w:rsidRPr="00F249A9">
        <w:rPr>
          <w:rFonts w:ascii="Traditional Arabic" w:hAnsi="Traditional Arabic" w:cs="Traditional Arabic"/>
          <w:sz w:val="36"/>
          <w:szCs w:val="36"/>
          <w:rtl/>
          <w:lang w:bidi="ar-DZ"/>
        </w:rPr>
        <w:t>أن يصل إلى مبت</w:t>
      </w:r>
      <w:r w:rsidR="00BE576C">
        <w:rPr>
          <w:rFonts w:ascii="Traditional Arabic" w:hAnsi="Traditional Arabic" w:cs="Traditional Arabic" w:hint="cs"/>
          <w:sz w:val="36"/>
          <w:szCs w:val="36"/>
          <w:rtl/>
          <w:lang w:bidi="ar-DZ"/>
        </w:rPr>
        <w:t>غ</w:t>
      </w:r>
      <w:r w:rsidR="00A47E5F" w:rsidRPr="00F249A9">
        <w:rPr>
          <w:rFonts w:ascii="Traditional Arabic" w:hAnsi="Traditional Arabic" w:cs="Traditional Arabic"/>
          <w:sz w:val="36"/>
          <w:szCs w:val="36"/>
          <w:rtl/>
          <w:lang w:bidi="ar-DZ"/>
        </w:rPr>
        <w:t xml:space="preserve">اه من عرض الوقائع والأحداث </w:t>
      </w:r>
      <w:r w:rsidR="00BE576C">
        <w:rPr>
          <w:rFonts w:ascii="Traditional Arabic" w:hAnsi="Traditional Arabic" w:cs="Traditional Arabic"/>
          <w:sz w:val="36"/>
          <w:szCs w:val="36"/>
          <w:rtl/>
          <w:lang w:bidi="ar-DZ"/>
        </w:rPr>
        <w:t>المركزية والمهمة، والوصول إلى الأبعاد ال</w:t>
      </w:r>
      <w:r w:rsidR="00BE576C">
        <w:rPr>
          <w:rFonts w:ascii="Traditional Arabic" w:hAnsi="Traditional Arabic" w:cs="Traditional Arabic" w:hint="cs"/>
          <w:sz w:val="36"/>
          <w:szCs w:val="36"/>
          <w:rtl/>
          <w:lang w:bidi="ar-DZ"/>
        </w:rPr>
        <w:t>ا</w:t>
      </w:r>
      <w:r w:rsidR="00A3012A" w:rsidRPr="00F249A9">
        <w:rPr>
          <w:rFonts w:ascii="Traditional Arabic" w:hAnsi="Traditional Arabic" w:cs="Traditional Arabic"/>
          <w:sz w:val="36"/>
          <w:szCs w:val="36"/>
          <w:rtl/>
          <w:lang w:bidi="ar-DZ"/>
        </w:rPr>
        <w:t xml:space="preserve">جتماعية </w:t>
      </w:r>
      <w:r w:rsidR="00BE576C">
        <w:rPr>
          <w:rFonts w:ascii="Traditional Arabic" w:hAnsi="Traditional Arabic" w:cs="Traditional Arabic"/>
          <w:sz w:val="36"/>
          <w:szCs w:val="36"/>
          <w:rtl/>
          <w:lang w:bidi="ar-DZ"/>
        </w:rPr>
        <w:t xml:space="preserve"> المستهدفة</w:t>
      </w:r>
      <w:r w:rsidR="00F6367D" w:rsidRPr="00F249A9">
        <w:rPr>
          <w:rFonts w:ascii="Traditional Arabic" w:hAnsi="Traditional Arabic" w:cs="Traditional Arabic"/>
          <w:sz w:val="36"/>
          <w:szCs w:val="36"/>
          <w:rtl/>
          <w:lang w:bidi="ar-DZ"/>
        </w:rPr>
        <w:t>.</w:t>
      </w:r>
    </w:p>
    <w:p w:rsidR="000560DA" w:rsidRPr="00F249A9" w:rsidRDefault="00F6367D"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w:t>
      </w:r>
      <w:r w:rsidR="000560DA" w:rsidRPr="00F249A9">
        <w:rPr>
          <w:rFonts w:ascii="Traditional Arabic" w:hAnsi="Traditional Arabic" w:cs="Traditional Arabic"/>
          <w:sz w:val="36"/>
          <w:szCs w:val="36"/>
          <w:rtl/>
          <w:lang w:bidi="ar-DZ"/>
        </w:rPr>
        <w:t xml:space="preserve"> </w:t>
      </w:r>
      <w:r w:rsidRPr="00F249A9">
        <w:rPr>
          <w:rFonts w:ascii="Traditional Arabic" w:hAnsi="Traditional Arabic" w:cs="Traditional Arabic"/>
          <w:sz w:val="36"/>
          <w:szCs w:val="36"/>
          <w:rtl/>
          <w:lang w:bidi="ar-DZ"/>
        </w:rPr>
        <w:t xml:space="preserve">استطاع مولود فرعون </w:t>
      </w:r>
      <w:r w:rsidR="000560DA" w:rsidRPr="00F249A9">
        <w:rPr>
          <w:rFonts w:ascii="Traditional Arabic" w:hAnsi="Traditional Arabic" w:cs="Traditional Arabic"/>
          <w:sz w:val="36"/>
          <w:szCs w:val="36"/>
          <w:rtl/>
          <w:lang w:bidi="ar-DZ"/>
        </w:rPr>
        <w:t xml:space="preserve">باختياره للأماكن والشخصيات أن ينقل لنا صورا من الصراعات البارزة للمجتمع القبائلي والتي سهامت في ابراز </w:t>
      </w:r>
      <w:r w:rsidR="00BE576C">
        <w:rPr>
          <w:rFonts w:ascii="Traditional Arabic" w:hAnsi="Traditional Arabic" w:cs="Traditional Arabic"/>
          <w:sz w:val="36"/>
          <w:szCs w:val="36"/>
          <w:rtl/>
          <w:lang w:bidi="ar-DZ"/>
        </w:rPr>
        <w:t>الأحداث و الوقائع و إثراء السرد</w:t>
      </w:r>
      <w:r w:rsidR="000560DA" w:rsidRPr="00F249A9">
        <w:rPr>
          <w:rFonts w:ascii="Traditional Arabic" w:hAnsi="Traditional Arabic" w:cs="Traditional Arabic"/>
          <w:sz w:val="36"/>
          <w:szCs w:val="36"/>
          <w:rtl/>
          <w:lang w:bidi="ar-DZ"/>
        </w:rPr>
        <w:t>.</w:t>
      </w:r>
    </w:p>
    <w:p w:rsidR="00F6367D" w:rsidRPr="00F249A9" w:rsidRDefault="000560D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 علاقة الأماكن ب</w:t>
      </w:r>
      <w:r w:rsidR="00BE576C">
        <w:rPr>
          <w:rFonts w:ascii="Traditional Arabic" w:hAnsi="Traditional Arabic" w:cs="Traditional Arabic"/>
          <w:sz w:val="36"/>
          <w:szCs w:val="36"/>
          <w:rtl/>
          <w:lang w:bidi="ar-DZ"/>
        </w:rPr>
        <w:t>الشخصيات علاقة متشابكة ومترابط</w:t>
      </w:r>
      <w:r w:rsidR="00BE576C">
        <w:rPr>
          <w:rFonts w:ascii="Traditional Arabic" w:hAnsi="Traditional Arabic" w:cs="Traditional Arabic" w:hint="cs"/>
          <w:sz w:val="36"/>
          <w:szCs w:val="36"/>
          <w:rtl/>
          <w:lang w:bidi="ar-DZ"/>
        </w:rPr>
        <w:t>ة</w:t>
      </w:r>
      <w:r w:rsidRPr="00F249A9">
        <w:rPr>
          <w:rFonts w:ascii="Traditional Arabic" w:hAnsi="Traditional Arabic" w:cs="Traditional Arabic"/>
          <w:sz w:val="36"/>
          <w:szCs w:val="36"/>
          <w:rtl/>
          <w:lang w:bidi="ar-DZ"/>
        </w:rPr>
        <w:t>.</w:t>
      </w:r>
      <w:r w:rsidR="00151514" w:rsidRPr="00F249A9">
        <w:rPr>
          <w:rFonts w:ascii="Traditional Arabic" w:hAnsi="Traditional Arabic" w:cs="Traditional Arabic"/>
          <w:sz w:val="36"/>
          <w:szCs w:val="36"/>
          <w:rtl/>
          <w:lang w:bidi="ar-DZ"/>
        </w:rPr>
        <w:t xml:space="preserve"> وبقدر ما ترتبط الأماكن بالشخصيات بقدر ما يكون السرد</w:t>
      </w:r>
      <w:r w:rsidRPr="00F249A9">
        <w:rPr>
          <w:rFonts w:ascii="Traditional Arabic" w:hAnsi="Traditional Arabic" w:cs="Traditional Arabic"/>
          <w:sz w:val="36"/>
          <w:szCs w:val="36"/>
          <w:rtl/>
          <w:lang w:bidi="ar-DZ"/>
        </w:rPr>
        <w:t xml:space="preserve"> </w:t>
      </w:r>
      <w:r w:rsidR="0084110C" w:rsidRPr="00F249A9">
        <w:rPr>
          <w:rFonts w:ascii="Traditional Arabic" w:hAnsi="Traditional Arabic" w:cs="Traditional Arabic"/>
          <w:sz w:val="36"/>
          <w:szCs w:val="36"/>
          <w:rtl/>
          <w:lang w:bidi="ar-DZ"/>
        </w:rPr>
        <w:t xml:space="preserve">للأحداث والوقائع أشد ارتباطا وتكاملا </w:t>
      </w:r>
      <w:r w:rsidR="008E35D0">
        <w:rPr>
          <w:rFonts w:ascii="Traditional Arabic" w:hAnsi="Traditional Arabic" w:cs="Traditional Arabic"/>
          <w:sz w:val="36"/>
          <w:szCs w:val="36"/>
          <w:rtl/>
          <w:lang w:bidi="ar-DZ"/>
        </w:rPr>
        <w:t>و تناسقا</w:t>
      </w:r>
      <w:r w:rsidR="00D01309" w:rsidRPr="00F249A9">
        <w:rPr>
          <w:rFonts w:ascii="Traditional Arabic" w:hAnsi="Traditional Arabic" w:cs="Traditional Arabic"/>
          <w:sz w:val="36"/>
          <w:szCs w:val="36"/>
          <w:rtl/>
          <w:lang w:bidi="ar-DZ"/>
        </w:rPr>
        <w:t xml:space="preserve">. ومولود فرعون من خلال اليوميات جعل الأماكن والشخصيات </w:t>
      </w:r>
      <w:r w:rsidR="00365262" w:rsidRPr="00F249A9">
        <w:rPr>
          <w:rFonts w:ascii="Traditional Arabic" w:hAnsi="Traditional Arabic" w:cs="Traditional Arabic"/>
          <w:sz w:val="36"/>
          <w:szCs w:val="36"/>
          <w:rtl/>
          <w:lang w:bidi="ar-DZ"/>
        </w:rPr>
        <w:t xml:space="preserve">في قالب واحد </w:t>
      </w:r>
      <w:r w:rsidR="00E00FD7" w:rsidRPr="00F249A9">
        <w:rPr>
          <w:rFonts w:ascii="Traditional Arabic" w:hAnsi="Traditional Arabic" w:cs="Traditional Arabic"/>
          <w:sz w:val="36"/>
          <w:szCs w:val="36"/>
          <w:rtl/>
          <w:lang w:bidi="ar-DZ"/>
        </w:rPr>
        <w:t xml:space="preserve">متناسق ومترابط </w:t>
      </w:r>
      <w:r w:rsidR="00073C8F" w:rsidRPr="00F249A9">
        <w:rPr>
          <w:rFonts w:ascii="Traditional Arabic" w:hAnsi="Traditional Arabic" w:cs="Traditional Arabic"/>
          <w:sz w:val="36"/>
          <w:szCs w:val="36"/>
          <w:rtl/>
          <w:lang w:bidi="ar-DZ"/>
        </w:rPr>
        <w:t xml:space="preserve">مما عكس لنا </w:t>
      </w:r>
      <w:r w:rsidR="008E35D0">
        <w:rPr>
          <w:rFonts w:ascii="Traditional Arabic" w:hAnsi="Traditional Arabic" w:cs="Traditional Arabic"/>
          <w:sz w:val="36"/>
          <w:szCs w:val="36"/>
          <w:rtl/>
          <w:lang w:bidi="ar-DZ"/>
        </w:rPr>
        <w:t>الأبعاد المرجوة من الرواية خاص</w:t>
      </w:r>
      <w:r w:rsidR="008E35D0">
        <w:rPr>
          <w:rFonts w:ascii="Traditional Arabic" w:hAnsi="Traditional Arabic" w:cs="Traditional Arabic" w:hint="cs"/>
          <w:sz w:val="36"/>
          <w:szCs w:val="36"/>
          <w:rtl/>
          <w:lang w:bidi="ar-DZ"/>
        </w:rPr>
        <w:t>ة</w:t>
      </w:r>
      <w:r w:rsidR="008E35D0">
        <w:rPr>
          <w:rFonts w:ascii="Traditional Arabic" w:hAnsi="Traditional Arabic" w:cs="Traditional Arabic"/>
          <w:sz w:val="36"/>
          <w:szCs w:val="36"/>
          <w:rtl/>
          <w:lang w:bidi="ar-DZ"/>
        </w:rPr>
        <w:t xml:space="preserve"> الجانب ال</w:t>
      </w:r>
      <w:r w:rsidR="008E35D0">
        <w:rPr>
          <w:rFonts w:ascii="Traditional Arabic" w:hAnsi="Traditional Arabic" w:cs="Traditional Arabic" w:hint="cs"/>
          <w:sz w:val="36"/>
          <w:szCs w:val="36"/>
          <w:rtl/>
          <w:lang w:bidi="ar-DZ"/>
        </w:rPr>
        <w:t>ا</w:t>
      </w:r>
      <w:r w:rsidR="008E35D0">
        <w:rPr>
          <w:rFonts w:ascii="Traditional Arabic" w:hAnsi="Traditional Arabic" w:cs="Traditional Arabic"/>
          <w:sz w:val="36"/>
          <w:szCs w:val="36"/>
          <w:rtl/>
          <w:lang w:bidi="ar-DZ"/>
        </w:rPr>
        <w:t>جتماعي منها</w:t>
      </w:r>
      <w:r w:rsidR="00F95EE8" w:rsidRPr="00F249A9">
        <w:rPr>
          <w:rFonts w:ascii="Traditional Arabic" w:hAnsi="Traditional Arabic" w:cs="Traditional Arabic"/>
          <w:sz w:val="36"/>
          <w:szCs w:val="36"/>
          <w:rtl/>
          <w:lang w:bidi="ar-DZ"/>
        </w:rPr>
        <w:t>.</w:t>
      </w:r>
    </w:p>
    <w:p w:rsidR="0006335A" w:rsidRPr="00F249A9" w:rsidRDefault="0006335A" w:rsidP="000C3787">
      <w:pPr>
        <w:spacing w:after="0" w:line="240" w:lineRule="auto"/>
        <w:ind w:hanging="141"/>
        <w:jc w:val="both"/>
        <w:rPr>
          <w:rFonts w:ascii="Traditional Arabic" w:hAnsi="Traditional Arabic" w:cs="Traditional Arabic"/>
          <w:sz w:val="36"/>
          <w:szCs w:val="36"/>
          <w:rtl/>
          <w:lang w:bidi="ar-DZ"/>
        </w:rPr>
      </w:pPr>
      <w:r w:rsidRPr="00F249A9">
        <w:rPr>
          <w:rFonts w:ascii="Traditional Arabic" w:hAnsi="Traditional Arabic" w:cs="Traditional Arabic"/>
          <w:sz w:val="36"/>
          <w:szCs w:val="36"/>
          <w:rtl/>
          <w:lang w:bidi="ar-DZ"/>
        </w:rPr>
        <w:t>وفي الأخير نقول بأن أدب مولود فرعون لا يزال يحتاج إلى الكثير من الدراسات و</w:t>
      </w:r>
      <w:r w:rsidR="002B2C1A" w:rsidRPr="00F249A9">
        <w:rPr>
          <w:rFonts w:ascii="Traditional Arabic" w:hAnsi="Traditional Arabic" w:cs="Traditional Arabic"/>
          <w:sz w:val="36"/>
          <w:szCs w:val="36"/>
          <w:rtl/>
          <w:lang w:bidi="ar-DZ"/>
        </w:rPr>
        <w:t xml:space="preserve"> </w:t>
      </w:r>
      <w:r w:rsidRPr="00F249A9">
        <w:rPr>
          <w:rFonts w:ascii="Traditional Arabic" w:hAnsi="Traditional Arabic" w:cs="Traditional Arabic"/>
          <w:sz w:val="36"/>
          <w:szCs w:val="36"/>
          <w:rtl/>
          <w:lang w:bidi="ar-DZ"/>
        </w:rPr>
        <w:t>الوقوف على حيثيات الكتابة</w:t>
      </w:r>
      <w:r w:rsidR="008E35D0">
        <w:rPr>
          <w:rFonts w:ascii="Traditional Arabic" w:hAnsi="Traditional Arabic" w:cs="Traditional Arabic" w:hint="cs"/>
          <w:sz w:val="36"/>
          <w:szCs w:val="36"/>
          <w:rtl/>
          <w:lang w:bidi="ar-DZ"/>
        </w:rPr>
        <w:t xml:space="preserve"> لديه</w:t>
      </w:r>
      <w:r w:rsidRPr="00F249A9">
        <w:rPr>
          <w:rFonts w:ascii="Traditional Arabic" w:hAnsi="Traditional Arabic" w:cs="Traditional Arabic"/>
          <w:sz w:val="36"/>
          <w:szCs w:val="36"/>
          <w:rtl/>
          <w:lang w:bidi="ar-DZ"/>
        </w:rPr>
        <w:t>، خاصة مع قلة الدراسات في هذا المجال. و</w:t>
      </w:r>
      <w:r w:rsidR="002B2C1A" w:rsidRPr="00F249A9">
        <w:rPr>
          <w:rFonts w:ascii="Traditional Arabic" w:hAnsi="Traditional Arabic" w:cs="Traditional Arabic"/>
          <w:sz w:val="36"/>
          <w:szCs w:val="36"/>
          <w:rtl/>
          <w:lang w:bidi="ar-DZ"/>
        </w:rPr>
        <w:t xml:space="preserve"> </w:t>
      </w:r>
      <w:r w:rsidR="008E35D0">
        <w:rPr>
          <w:rFonts w:ascii="Traditional Arabic" w:hAnsi="Traditional Arabic" w:cs="Traditional Arabic"/>
          <w:sz w:val="36"/>
          <w:szCs w:val="36"/>
          <w:rtl/>
          <w:lang w:bidi="ar-DZ"/>
        </w:rPr>
        <w:t>في ذ</w:t>
      </w:r>
      <w:r w:rsidRPr="00F249A9">
        <w:rPr>
          <w:rFonts w:ascii="Traditional Arabic" w:hAnsi="Traditional Arabic" w:cs="Traditional Arabic"/>
          <w:sz w:val="36"/>
          <w:szCs w:val="36"/>
          <w:rtl/>
          <w:lang w:bidi="ar-DZ"/>
        </w:rPr>
        <w:t>لك دعم للأدب الجزائري وتوثيق لمنتجاته.</w:t>
      </w:r>
    </w:p>
    <w:p w:rsidR="001C3FA4" w:rsidRPr="00F249A9" w:rsidRDefault="001C3FA4" w:rsidP="000C3787">
      <w:pPr>
        <w:spacing w:line="240" w:lineRule="auto"/>
        <w:jc w:val="both"/>
        <w:rPr>
          <w:rFonts w:ascii="Traditional Arabic" w:hAnsi="Traditional Arabic" w:cs="Traditional Arabic"/>
          <w:sz w:val="36"/>
          <w:szCs w:val="36"/>
          <w:rtl/>
          <w:lang w:val="fr-FR" w:bidi="ar-DZ"/>
        </w:rPr>
      </w:pPr>
    </w:p>
    <w:p w:rsidR="00CE4CFA" w:rsidRDefault="00CE4CFA" w:rsidP="000C3787">
      <w:pPr>
        <w:spacing w:line="240" w:lineRule="auto"/>
        <w:jc w:val="center"/>
        <w:rPr>
          <w:rFonts w:ascii="Traditional Arabic" w:hAnsi="Traditional Arabic" w:cs="Traditional Arabic"/>
          <w:b/>
          <w:bCs/>
          <w:sz w:val="36"/>
          <w:szCs w:val="36"/>
          <w:rtl/>
          <w:lang w:val="fr-FR"/>
        </w:rPr>
      </w:pPr>
    </w:p>
    <w:p w:rsidR="00CE4CFA" w:rsidRDefault="00CE4CFA" w:rsidP="000C3787">
      <w:pPr>
        <w:spacing w:line="240" w:lineRule="auto"/>
        <w:jc w:val="center"/>
        <w:rPr>
          <w:rFonts w:ascii="Traditional Arabic" w:hAnsi="Traditional Arabic" w:cs="Traditional Arabic"/>
          <w:b/>
          <w:bCs/>
          <w:sz w:val="36"/>
          <w:szCs w:val="36"/>
          <w:rtl/>
          <w:lang w:val="fr-FR"/>
        </w:rPr>
      </w:pPr>
    </w:p>
    <w:p w:rsidR="00CE4CFA" w:rsidRDefault="00CE4CFA" w:rsidP="000C3787">
      <w:pPr>
        <w:spacing w:line="240" w:lineRule="auto"/>
        <w:jc w:val="center"/>
        <w:rPr>
          <w:rFonts w:ascii="Traditional Arabic" w:hAnsi="Traditional Arabic" w:cs="Traditional Arabic"/>
          <w:b/>
          <w:bCs/>
          <w:sz w:val="36"/>
          <w:szCs w:val="36"/>
          <w:rtl/>
          <w:lang w:val="fr-FR"/>
        </w:rPr>
      </w:pPr>
    </w:p>
    <w:p w:rsidR="000E46CD" w:rsidRDefault="000E46CD" w:rsidP="000C3787">
      <w:pPr>
        <w:spacing w:line="240" w:lineRule="auto"/>
        <w:jc w:val="center"/>
        <w:rPr>
          <w:rFonts w:ascii="Traditional Arabic" w:hAnsi="Traditional Arabic" w:cs="Traditional Arabic"/>
          <w:b/>
          <w:bCs/>
          <w:sz w:val="36"/>
          <w:szCs w:val="36"/>
          <w:rtl/>
          <w:lang w:val="fr-FR"/>
        </w:rPr>
        <w:sectPr w:rsidR="000E46CD" w:rsidSect="00DA78DA">
          <w:headerReference w:type="default" r:id="rId28"/>
          <w:footnotePr>
            <w:numRestart w:val="eachPage"/>
          </w:footnotePr>
          <w:pgSz w:w="11906" w:h="16838"/>
          <w:pgMar w:top="1134" w:right="282" w:bottom="1134" w:left="1418" w:header="709" w:footer="709" w:gutter="1701"/>
          <w:pgNumType w:start="79" w:chapStyle="1"/>
          <w:cols w:space="708"/>
          <w:bidi/>
          <w:rtlGutter/>
          <w:docGrid w:linePitch="360"/>
        </w:sectPr>
      </w:pPr>
    </w:p>
    <w:p w:rsidR="001C3FA4" w:rsidRPr="00F249A9" w:rsidRDefault="00CC4C9D" w:rsidP="00B2274A">
      <w:pPr>
        <w:spacing w:line="240" w:lineRule="auto"/>
        <w:rPr>
          <w:rFonts w:ascii="Traditional Arabic" w:hAnsi="Traditional Arabic" w:cs="Traditional Arabic"/>
          <w:sz w:val="36"/>
          <w:szCs w:val="36"/>
          <w:rtl/>
          <w:lang w:val="fr-FR"/>
        </w:rPr>
      </w:pPr>
      <w:r w:rsidRPr="00F249A9">
        <w:rPr>
          <w:rFonts w:ascii="Traditional Arabic" w:hAnsi="Traditional Arabic" w:cs="Traditional Arabic"/>
          <w:b/>
          <w:bCs/>
          <w:sz w:val="36"/>
          <w:szCs w:val="36"/>
          <w:rtl/>
          <w:lang w:val="fr-FR"/>
        </w:rPr>
        <w:lastRenderedPageBreak/>
        <w:t>الملخص</w:t>
      </w:r>
      <w:r w:rsidR="00B2274A">
        <w:rPr>
          <w:rFonts w:ascii="Traditional Arabic" w:hAnsi="Traditional Arabic" w:cs="Traditional Arabic" w:hint="cs"/>
          <w:b/>
          <w:bCs/>
          <w:sz w:val="36"/>
          <w:szCs w:val="36"/>
          <w:rtl/>
          <w:lang w:val="fr-FR"/>
        </w:rPr>
        <w:t xml:space="preserve"> بالعربية</w:t>
      </w:r>
      <w:r w:rsidRPr="00F249A9">
        <w:rPr>
          <w:rFonts w:ascii="Traditional Arabic" w:hAnsi="Traditional Arabic" w:cs="Traditional Arabic"/>
          <w:b/>
          <w:bCs/>
          <w:sz w:val="36"/>
          <w:szCs w:val="36"/>
          <w:rtl/>
          <w:lang w:val="fr-FR"/>
        </w:rPr>
        <w:t xml:space="preserve"> :</w:t>
      </w:r>
    </w:p>
    <w:p w:rsidR="00CC4C9D" w:rsidRPr="00F249A9" w:rsidRDefault="00CC4C9D" w:rsidP="00B2274A">
      <w:pPr>
        <w:spacing w:line="240" w:lineRule="auto"/>
        <w:ind w:firstLine="720"/>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يتناو</w:t>
      </w:r>
      <w:r w:rsidR="00971AAC">
        <w:rPr>
          <w:rFonts w:ascii="Traditional Arabic" w:hAnsi="Traditional Arabic" w:cs="Traditional Arabic"/>
          <w:sz w:val="36"/>
          <w:szCs w:val="36"/>
          <w:rtl/>
          <w:lang w:val="fr-FR"/>
        </w:rPr>
        <w:t>ل هذا البحث الموسوم بالأبعاد ال</w:t>
      </w:r>
      <w:r w:rsidR="00971AAC">
        <w:rPr>
          <w:rFonts w:ascii="Traditional Arabic" w:hAnsi="Traditional Arabic" w:cs="Traditional Arabic" w:hint="cs"/>
          <w:sz w:val="36"/>
          <w:szCs w:val="36"/>
          <w:rtl/>
          <w:lang w:val="fr-FR" w:bidi="ar-DZ"/>
        </w:rPr>
        <w:t>ا</w:t>
      </w:r>
      <w:r w:rsidR="00971AAC">
        <w:rPr>
          <w:rFonts w:ascii="Traditional Arabic" w:hAnsi="Traditional Arabic" w:cs="Traditional Arabic"/>
          <w:sz w:val="36"/>
          <w:szCs w:val="36"/>
          <w:rtl/>
          <w:lang w:val="fr-FR"/>
        </w:rPr>
        <w:t xml:space="preserve">جتماعية في يوميات بلاد القبائل </w:t>
      </w:r>
      <w:r w:rsidRPr="00F249A9">
        <w:rPr>
          <w:rFonts w:ascii="Traditional Arabic" w:hAnsi="Traditional Arabic" w:cs="Traditional Arabic"/>
          <w:sz w:val="36"/>
          <w:szCs w:val="36"/>
          <w:rtl/>
          <w:lang w:val="fr-FR"/>
        </w:rPr>
        <w:t xml:space="preserve">لمولود فرعون </w:t>
      </w:r>
      <w:r w:rsidR="00A871FE" w:rsidRPr="00F249A9">
        <w:rPr>
          <w:rFonts w:ascii="Traditional Arabic" w:hAnsi="Traditional Arabic" w:cs="Traditional Arabic"/>
          <w:sz w:val="36"/>
          <w:szCs w:val="36"/>
          <w:rtl/>
          <w:lang w:val="fr-FR"/>
        </w:rPr>
        <w:t xml:space="preserve">دراسة سسيولوجية </w:t>
      </w:r>
      <w:r w:rsidR="00C9223B" w:rsidRPr="00F249A9">
        <w:rPr>
          <w:rFonts w:ascii="Traditional Arabic" w:hAnsi="Traditional Arabic" w:cs="Traditional Arabic"/>
          <w:sz w:val="36"/>
          <w:szCs w:val="36"/>
          <w:rtl/>
          <w:lang w:val="fr-FR"/>
        </w:rPr>
        <w:t xml:space="preserve">الرواية </w:t>
      </w:r>
      <w:r w:rsidR="00B600DD" w:rsidRPr="00F249A9">
        <w:rPr>
          <w:rFonts w:ascii="Traditional Arabic" w:hAnsi="Traditional Arabic" w:cs="Traditional Arabic"/>
          <w:sz w:val="36"/>
          <w:szCs w:val="36"/>
          <w:rtl/>
          <w:lang w:val="fr-FR"/>
        </w:rPr>
        <w:t xml:space="preserve">الجزائرية المكتوبة باللغة الفرنسية </w:t>
      </w:r>
      <w:r w:rsidR="006236D8" w:rsidRPr="00F249A9">
        <w:rPr>
          <w:rFonts w:ascii="Traditional Arabic" w:hAnsi="Traditional Arabic" w:cs="Traditional Arabic"/>
          <w:sz w:val="36"/>
          <w:szCs w:val="36"/>
          <w:rtl/>
          <w:lang w:val="fr-FR"/>
        </w:rPr>
        <w:t xml:space="preserve">واسهاماتها </w:t>
      </w:r>
      <w:r w:rsidR="00795A2B" w:rsidRPr="00F249A9">
        <w:rPr>
          <w:rFonts w:ascii="Traditional Arabic" w:hAnsi="Traditional Arabic" w:cs="Traditional Arabic"/>
          <w:sz w:val="36"/>
          <w:szCs w:val="36"/>
          <w:rtl/>
          <w:lang w:val="fr-FR"/>
        </w:rPr>
        <w:t>ف</w:t>
      </w:r>
      <w:r w:rsidR="00AC36C4" w:rsidRPr="00F249A9">
        <w:rPr>
          <w:rFonts w:ascii="Traditional Arabic" w:hAnsi="Traditional Arabic" w:cs="Traditional Arabic"/>
          <w:sz w:val="36"/>
          <w:szCs w:val="36"/>
          <w:rtl/>
          <w:lang w:val="fr-FR"/>
        </w:rPr>
        <w:t>ي التعبير عن الهوية الوطنية . وا</w:t>
      </w:r>
      <w:r w:rsidR="00795A2B" w:rsidRPr="00F249A9">
        <w:rPr>
          <w:rFonts w:ascii="Traditional Arabic" w:hAnsi="Traditional Arabic" w:cs="Traditional Arabic"/>
          <w:sz w:val="36"/>
          <w:szCs w:val="36"/>
          <w:rtl/>
          <w:lang w:val="fr-FR"/>
        </w:rPr>
        <w:t xml:space="preserve">براز العلاقة التي تربط الأعمال الأدبية بالنسق الاجتماعي </w:t>
      </w:r>
      <w:r w:rsidR="00F40079" w:rsidRPr="00F249A9">
        <w:rPr>
          <w:rFonts w:ascii="Traditional Arabic" w:hAnsi="Traditional Arabic" w:cs="Traditional Arabic"/>
          <w:sz w:val="36"/>
          <w:szCs w:val="36"/>
          <w:rtl/>
          <w:lang w:val="fr-FR"/>
        </w:rPr>
        <w:t xml:space="preserve">وتجليات أبعاده المادية واللامادية </w:t>
      </w:r>
      <w:r w:rsidR="00971AAC">
        <w:rPr>
          <w:rFonts w:ascii="Traditional Arabic" w:hAnsi="Traditional Arabic" w:cs="Traditional Arabic"/>
          <w:sz w:val="36"/>
          <w:szCs w:val="36"/>
          <w:rtl/>
          <w:lang w:val="fr-FR"/>
        </w:rPr>
        <w:t xml:space="preserve">وبلاد القبائل كانت </w:t>
      </w:r>
      <w:r w:rsidR="00971AAC">
        <w:rPr>
          <w:rFonts w:ascii="Traditional Arabic" w:hAnsi="Traditional Arabic" w:cs="Traditional Arabic" w:hint="cs"/>
          <w:sz w:val="36"/>
          <w:szCs w:val="36"/>
          <w:rtl/>
          <w:lang w:val="fr-FR"/>
        </w:rPr>
        <w:t>أ</w:t>
      </w:r>
      <w:r w:rsidR="00147166" w:rsidRPr="00F249A9">
        <w:rPr>
          <w:rFonts w:ascii="Traditional Arabic" w:hAnsi="Traditional Arabic" w:cs="Traditional Arabic"/>
          <w:sz w:val="36"/>
          <w:szCs w:val="36"/>
          <w:rtl/>
          <w:lang w:val="fr-FR"/>
        </w:rPr>
        <w:t xml:space="preserve">وفر حظا </w:t>
      </w:r>
      <w:r w:rsidR="00C15CB7" w:rsidRPr="00F249A9">
        <w:rPr>
          <w:rFonts w:ascii="Traditional Arabic" w:hAnsi="Traditional Arabic" w:cs="Traditional Arabic"/>
          <w:sz w:val="36"/>
          <w:szCs w:val="36"/>
          <w:rtl/>
          <w:lang w:val="fr-FR"/>
        </w:rPr>
        <w:t>بالكتاب الذين كتبو</w:t>
      </w:r>
      <w:r w:rsidR="00971AAC">
        <w:rPr>
          <w:rFonts w:ascii="Traditional Arabic" w:hAnsi="Traditional Arabic" w:cs="Traditional Arabic" w:hint="cs"/>
          <w:sz w:val="36"/>
          <w:szCs w:val="36"/>
          <w:rtl/>
          <w:lang w:val="fr-FR"/>
        </w:rPr>
        <w:t>ا</w:t>
      </w:r>
      <w:r w:rsidR="00C15CB7" w:rsidRPr="00F249A9">
        <w:rPr>
          <w:rFonts w:ascii="Traditional Arabic" w:hAnsi="Traditional Arabic" w:cs="Traditional Arabic"/>
          <w:sz w:val="36"/>
          <w:szCs w:val="36"/>
          <w:rtl/>
          <w:lang w:val="fr-FR"/>
        </w:rPr>
        <w:t xml:space="preserve"> في هذا النسق </w:t>
      </w:r>
      <w:r w:rsidR="00D57358" w:rsidRPr="00F249A9">
        <w:rPr>
          <w:rFonts w:ascii="Traditional Arabic" w:hAnsi="Traditional Arabic" w:cs="Traditional Arabic"/>
          <w:sz w:val="36"/>
          <w:szCs w:val="36"/>
          <w:rtl/>
          <w:lang w:val="fr-FR"/>
        </w:rPr>
        <w:t xml:space="preserve">. فكان مولود فرعون ممن أثروا الأدب الجزائري بكتاباته </w:t>
      </w:r>
      <w:r w:rsidR="00D169EA" w:rsidRPr="00F249A9">
        <w:rPr>
          <w:rFonts w:ascii="Traditional Arabic" w:hAnsi="Traditional Arabic" w:cs="Traditional Arabic"/>
          <w:sz w:val="36"/>
          <w:szCs w:val="36"/>
          <w:rtl/>
          <w:lang w:val="fr-FR"/>
        </w:rPr>
        <w:t xml:space="preserve">ومن خلال رواية يوميات بلاد القبائل </w:t>
      </w:r>
      <w:r w:rsidR="00FC2226" w:rsidRPr="00F249A9">
        <w:rPr>
          <w:rFonts w:ascii="Traditional Arabic" w:hAnsi="Traditional Arabic" w:cs="Traditional Arabic"/>
          <w:sz w:val="36"/>
          <w:szCs w:val="36"/>
          <w:rtl/>
          <w:lang w:val="fr-FR"/>
        </w:rPr>
        <w:t xml:space="preserve">إستعرض لنا تلك </w:t>
      </w:r>
      <w:r w:rsidR="000C53A0" w:rsidRPr="00F249A9">
        <w:rPr>
          <w:rFonts w:ascii="Traditional Arabic" w:hAnsi="Traditional Arabic" w:cs="Traditional Arabic"/>
          <w:sz w:val="36"/>
          <w:szCs w:val="36"/>
          <w:rtl/>
          <w:lang w:val="fr-FR"/>
        </w:rPr>
        <w:t>العلاقة الوطيدة بين الأدب والمجتمع .</w:t>
      </w:r>
    </w:p>
    <w:p w:rsidR="001B735B" w:rsidRPr="00B2274A" w:rsidRDefault="00B2274A" w:rsidP="00B2274A">
      <w:pPr>
        <w:spacing w:line="240" w:lineRule="auto"/>
        <w:jc w:val="right"/>
        <w:rPr>
          <w:rFonts w:ascii="Times New Roman" w:hAnsi="Times New Roman" w:cs="Times New Roman"/>
          <w:b/>
          <w:bCs/>
          <w:sz w:val="32"/>
          <w:szCs w:val="32"/>
          <w:lang w:val="fr-FR"/>
        </w:rPr>
      </w:pPr>
      <w:r w:rsidRPr="00B2274A">
        <w:rPr>
          <w:rFonts w:ascii="Traditional Arabic" w:hAnsi="Traditional Arabic" w:cs="Traditional Arabic" w:hint="cs"/>
          <w:b/>
          <w:bCs/>
          <w:sz w:val="32"/>
          <w:szCs w:val="32"/>
          <w:rtl/>
          <w:lang w:val="fr-FR"/>
        </w:rPr>
        <w:t xml:space="preserve">الملخص بالفرنسية </w:t>
      </w:r>
      <w:r w:rsidR="001B735B" w:rsidRPr="00B2274A">
        <w:rPr>
          <w:rFonts w:ascii="Traditional Arabic" w:hAnsi="Traditional Arabic" w:cs="Traditional Arabic"/>
          <w:b/>
          <w:bCs/>
          <w:sz w:val="32"/>
          <w:szCs w:val="32"/>
          <w:lang w:val="fr-FR"/>
        </w:rPr>
        <w:t>Sommaire</w:t>
      </w:r>
      <w:r w:rsidR="001B735B" w:rsidRPr="00B2274A">
        <w:rPr>
          <w:rFonts w:ascii="Traditional Arabic" w:hAnsi="Traditional Arabic" w:cs="Traditional Arabic"/>
          <w:b/>
          <w:bCs/>
          <w:sz w:val="32"/>
          <w:szCs w:val="32"/>
          <w:lang w:val="fr-FR" w:bidi="ar-DZ"/>
        </w:rPr>
        <w:t>:</w:t>
      </w:r>
      <w:r w:rsidRPr="00B2274A">
        <w:rPr>
          <w:rFonts w:ascii="Traditional Arabic" w:hAnsi="Traditional Arabic" w:cs="Traditional Arabic" w:hint="cs"/>
          <w:b/>
          <w:bCs/>
          <w:sz w:val="32"/>
          <w:szCs w:val="32"/>
          <w:rtl/>
          <w:lang w:val="fr-FR" w:bidi="ar-DZ"/>
        </w:rPr>
        <w:t xml:space="preserve"> </w:t>
      </w:r>
    </w:p>
    <w:p w:rsidR="001C3FA4" w:rsidRPr="00F249A9" w:rsidRDefault="001B735B" w:rsidP="000C3787">
      <w:pPr>
        <w:spacing w:line="240" w:lineRule="auto"/>
        <w:jc w:val="right"/>
        <w:rPr>
          <w:rFonts w:ascii="Traditional Arabic" w:hAnsi="Traditional Arabic" w:cs="Traditional Arabic"/>
          <w:sz w:val="36"/>
          <w:szCs w:val="36"/>
          <w:lang w:val="fr-FR"/>
        </w:rPr>
      </w:pPr>
      <w:r w:rsidRPr="00B2274A">
        <w:rPr>
          <w:rFonts w:ascii="Times New Roman" w:hAnsi="Times New Roman" w:cs="Times New Roman"/>
          <w:sz w:val="32"/>
          <w:szCs w:val="32"/>
          <w:lang w:val="fr-FR"/>
        </w:rPr>
        <w:t>Cette recherche, taguée des dimensions sociales dans les journaux kabyles du pharaon nouveau-né, porte sur une étude sociologique du roman algérien écrit en langue française et de ses apports à l'expression de l'identité nationale. Et de mettre en évidence la relation qui relie les œuvres littéraires au système social et aux manifestations de ses dimensions matérielles et immatérielles, et les pays tribaux ont eu plus de chance que les écrivains qui ont écrit dans ce schéma. C'est Mouloud Pharaon, qui a enrichi la littérature algérienne de ses écrits, et à travers le roman "Journaux du pays de Kabylie", il nous a montré cette relation étroite entre littérature et société</w:t>
      </w:r>
      <w:r w:rsidRPr="00F249A9">
        <w:rPr>
          <w:rFonts w:ascii="Traditional Arabic" w:hAnsi="Traditional Arabic" w:cs="Traditional Arabic"/>
          <w:sz w:val="36"/>
          <w:szCs w:val="36"/>
          <w:rtl/>
          <w:lang w:val="fr-FR"/>
        </w:rPr>
        <w:t>.</w:t>
      </w:r>
    </w:p>
    <w:p w:rsidR="001B735B" w:rsidRPr="00B2274A" w:rsidRDefault="00B2274A" w:rsidP="00B2274A">
      <w:pPr>
        <w:spacing w:line="240" w:lineRule="auto"/>
        <w:jc w:val="right"/>
        <w:rPr>
          <w:rFonts w:ascii="Traditional Arabic" w:hAnsi="Traditional Arabic" w:cs="Traditional Arabic"/>
          <w:b/>
          <w:bCs/>
          <w:sz w:val="36"/>
          <w:szCs w:val="36"/>
          <w:lang w:val="fr-FR"/>
        </w:rPr>
      </w:pPr>
      <w:r w:rsidRPr="00B2274A">
        <w:rPr>
          <w:rFonts w:ascii="Traditional Arabic" w:hAnsi="Traditional Arabic" w:cs="Traditional Arabic" w:hint="cs"/>
          <w:b/>
          <w:bCs/>
          <w:sz w:val="36"/>
          <w:szCs w:val="36"/>
          <w:rtl/>
          <w:lang w:val="fr-FR"/>
        </w:rPr>
        <w:t>الملخص بالانجليزية</w:t>
      </w:r>
      <w:r w:rsidR="001B735B" w:rsidRPr="00B2274A">
        <w:rPr>
          <w:rFonts w:ascii="Traditional Arabic" w:hAnsi="Traditional Arabic" w:cs="Traditional Arabic"/>
          <w:b/>
          <w:bCs/>
          <w:sz w:val="36"/>
          <w:szCs w:val="36"/>
          <w:lang w:val="fr-FR"/>
        </w:rPr>
        <w:t>Summary </w:t>
      </w:r>
      <w:r w:rsidR="001B735B" w:rsidRPr="00B2274A">
        <w:rPr>
          <w:rFonts w:ascii="Traditional Arabic" w:hAnsi="Traditional Arabic" w:cs="Traditional Arabic"/>
          <w:b/>
          <w:bCs/>
          <w:sz w:val="36"/>
          <w:szCs w:val="36"/>
          <w:lang w:val="fr-FR" w:bidi="ar-DZ"/>
        </w:rPr>
        <w:t>:</w:t>
      </w:r>
    </w:p>
    <w:p w:rsidR="001C3FA4" w:rsidRPr="00F249A9" w:rsidRDefault="001B735B" w:rsidP="000C3787">
      <w:pPr>
        <w:spacing w:line="240" w:lineRule="auto"/>
        <w:jc w:val="right"/>
        <w:rPr>
          <w:rFonts w:ascii="Traditional Arabic" w:hAnsi="Traditional Arabic" w:cs="Traditional Arabic"/>
          <w:sz w:val="36"/>
          <w:szCs w:val="36"/>
          <w:rtl/>
          <w:lang w:val="fr-FR"/>
        </w:rPr>
      </w:pPr>
      <w:r w:rsidRPr="00B2274A">
        <w:rPr>
          <w:rFonts w:ascii="Times New Roman" w:hAnsi="Times New Roman" w:cs="Times New Roman"/>
          <w:sz w:val="32"/>
          <w:szCs w:val="32"/>
          <w:lang w:val="fr-FR"/>
        </w:rPr>
        <w:t>This research, tagged with the social dimensions in the Kabylia diaries of the newborn Pharaoh, deals with a sociological study of the Algerian novel written in the French language and its contributions to the expression of national identity. And to highlight the relationship that connects literary works to the social system and the manifestations of its material and immaterial dimensions, and the tribal countries were more fortunate than the writers who wrote in this pattern. It was Mouloud Pharaoh, who enriched Algerian literature with his writings, and through the novel “Diaries of the Country of Kabylia” he showed us that close relationship between literature and society</w:t>
      </w:r>
      <w:r w:rsidRPr="00F249A9">
        <w:rPr>
          <w:rFonts w:ascii="Traditional Arabic" w:hAnsi="Traditional Arabic" w:cs="Traditional Arabic"/>
          <w:sz w:val="36"/>
          <w:szCs w:val="36"/>
          <w:rtl/>
          <w:lang w:val="fr-FR"/>
        </w:rPr>
        <w:t>.</w:t>
      </w:r>
    </w:p>
    <w:p w:rsidR="007535E5" w:rsidRDefault="007535E5" w:rsidP="000C3787">
      <w:pPr>
        <w:spacing w:line="240" w:lineRule="auto"/>
        <w:jc w:val="both"/>
        <w:rPr>
          <w:rFonts w:ascii="Traditional Arabic" w:hAnsi="Traditional Arabic" w:cs="Traditional Arabic"/>
          <w:sz w:val="36"/>
          <w:szCs w:val="36"/>
          <w:rtl/>
          <w:lang w:val="fr-FR"/>
        </w:rPr>
        <w:sectPr w:rsidR="007535E5" w:rsidSect="00FC251E">
          <w:headerReference w:type="default" r:id="rId29"/>
          <w:footnotePr>
            <w:numRestart w:val="eachPage"/>
          </w:footnotePr>
          <w:pgSz w:w="11906" w:h="16838"/>
          <w:pgMar w:top="1134" w:right="282" w:bottom="1134" w:left="1418" w:header="709" w:footer="709" w:gutter="1701"/>
          <w:pgNumType w:start="82" w:chapStyle="1"/>
          <w:cols w:space="708"/>
          <w:bidi/>
          <w:rtlGutter/>
          <w:docGrid w:linePitch="360"/>
        </w:sectPr>
      </w:pPr>
    </w:p>
    <w:p w:rsidR="001C3FA4" w:rsidRDefault="007535E5" w:rsidP="000C3787">
      <w:pPr>
        <w:spacing w:line="240" w:lineRule="auto"/>
        <w:jc w:val="both"/>
        <w:rPr>
          <w:rFonts w:ascii="Traditional Arabic" w:hAnsi="Traditional Arabic" w:cs="Traditional Arabic"/>
          <w:sz w:val="36"/>
          <w:szCs w:val="36"/>
          <w:rtl/>
          <w:lang w:val="fr-FR"/>
        </w:rPr>
      </w:pPr>
      <w:r w:rsidRPr="007535E5">
        <w:rPr>
          <w:rFonts w:ascii="Traditional Arabic" w:hAnsi="Traditional Arabic" w:cs="Traditional Arabic" w:hint="cs"/>
          <w:b/>
          <w:bCs/>
          <w:sz w:val="36"/>
          <w:szCs w:val="36"/>
          <w:rtl/>
          <w:lang w:val="fr-FR"/>
        </w:rPr>
        <w:lastRenderedPageBreak/>
        <w:t>قائمة المصادر والمراجع</w:t>
      </w:r>
      <w:r>
        <w:rPr>
          <w:rFonts w:ascii="Traditional Arabic" w:hAnsi="Traditional Arabic" w:cs="Traditional Arabic" w:hint="cs"/>
          <w:sz w:val="36"/>
          <w:szCs w:val="36"/>
          <w:rtl/>
          <w:lang w:val="fr-FR"/>
        </w:rPr>
        <w:t>:</w:t>
      </w:r>
    </w:p>
    <w:p w:rsidR="0026290B" w:rsidRPr="009B2DA1" w:rsidRDefault="0026290B" w:rsidP="0026290B">
      <w:pPr>
        <w:pStyle w:val="Paragraphedeliste"/>
        <w:bidi/>
        <w:ind w:left="84"/>
        <w:jc w:val="both"/>
        <w:rPr>
          <w:rFonts w:ascii="Traditional Arabic" w:hAnsi="Traditional Arabic" w:cs="Traditional Arabic"/>
          <w:sz w:val="32"/>
          <w:szCs w:val="32"/>
          <w:rtl/>
          <w:lang w:bidi="ar-DZ"/>
        </w:rPr>
      </w:pPr>
      <w:r w:rsidRPr="009B2DA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9B2DA1">
        <w:rPr>
          <w:rFonts w:ascii="Traditional Arabic" w:hAnsi="Traditional Arabic" w:cs="Traditional Arabic"/>
          <w:sz w:val="32"/>
          <w:szCs w:val="32"/>
          <w:rtl/>
          <w:lang w:bidi="ar-DZ"/>
        </w:rPr>
        <w:t>القرآن الكريم.</w:t>
      </w:r>
    </w:p>
    <w:p w:rsidR="0026290B" w:rsidRPr="00D23707" w:rsidRDefault="0026290B" w:rsidP="0026290B">
      <w:pPr>
        <w:pStyle w:val="Notedebasdepage"/>
        <w:numPr>
          <w:ilvl w:val="0"/>
          <w:numId w:val="15"/>
        </w:numPr>
        <w:tabs>
          <w:tab w:val="right" w:pos="0"/>
        </w:tabs>
        <w:jc w:val="both"/>
        <w:rPr>
          <w:rFonts w:ascii="Traditional Arabic" w:hAnsi="Traditional Arabic" w:cs="Traditional Arabic"/>
          <w:sz w:val="36"/>
          <w:szCs w:val="36"/>
          <w:rtl/>
        </w:rPr>
      </w:pPr>
      <w:r w:rsidRPr="00D23707">
        <w:rPr>
          <w:rFonts w:ascii="Traditional Arabic" w:hAnsi="Traditional Arabic" w:cs="Traditional Arabic"/>
          <w:sz w:val="36"/>
          <w:szCs w:val="36"/>
          <w:rtl/>
        </w:rPr>
        <w:t>إبراهيم السعافين، خليل الشيخ، مناهج النقد الأدبي الحديث: ط1، القاهرة مصر،2010.</w:t>
      </w:r>
    </w:p>
    <w:p w:rsidR="0026290B" w:rsidRPr="0026290B" w:rsidRDefault="0026290B" w:rsidP="0026290B">
      <w:pPr>
        <w:pStyle w:val="Paragraphedeliste"/>
        <w:numPr>
          <w:ilvl w:val="0"/>
          <w:numId w:val="15"/>
        </w:numPr>
        <w:bidi/>
        <w:spacing w:line="240" w:lineRule="auto"/>
        <w:jc w:val="both"/>
        <w:rPr>
          <w:rFonts w:ascii="Traditional Arabic" w:hAnsi="Traditional Arabic" w:cs="Traditional Arabic"/>
          <w:sz w:val="36"/>
          <w:szCs w:val="36"/>
          <w:rtl/>
          <w:lang w:bidi="ar-DZ"/>
        </w:rPr>
      </w:pPr>
      <w:r w:rsidRPr="0026290B">
        <w:rPr>
          <w:rFonts w:ascii="Traditional Arabic" w:hAnsi="Traditional Arabic" w:cs="Traditional Arabic"/>
          <w:sz w:val="36"/>
          <w:szCs w:val="36"/>
          <w:rtl/>
        </w:rPr>
        <w:t>إبراهيم محمود خليل النقد الأدبي الحديث (من المحاكاة إلى التفكيك)، دار السيرة للنشر والتوزيع والطباعة</w:t>
      </w:r>
      <w:r w:rsidR="00C73154">
        <w:rPr>
          <w:rFonts w:ascii="Traditional Arabic" w:hAnsi="Traditional Arabic" w:cs="Traditional Arabic"/>
          <w:sz w:val="36"/>
          <w:szCs w:val="36"/>
          <w:rtl/>
          <w:lang w:bidi="ar-DZ"/>
        </w:rPr>
        <w:t>،</w:t>
      </w:r>
      <w:r w:rsidR="00C73154">
        <w:rPr>
          <w:rFonts w:ascii="Traditional Arabic" w:hAnsi="Traditional Arabic" w:cs="Traditional Arabic" w:hint="cs"/>
          <w:sz w:val="36"/>
          <w:szCs w:val="36"/>
          <w:rtl/>
          <w:lang w:bidi="ar-DZ"/>
        </w:rPr>
        <w:t xml:space="preserve"> </w:t>
      </w:r>
      <w:r w:rsidR="00C73154">
        <w:rPr>
          <w:rFonts w:ascii="Traditional Arabic" w:hAnsi="Traditional Arabic" w:cs="Traditional Arabic"/>
          <w:sz w:val="36"/>
          <w:szCs w:val="36"/>
          <w:rtl/>
          <w:lang w:bidi="ar-DZ"/>
        </w:rPr>
        <w:t>ط</w:t>
      </w:r>
      <w:r w:rsidR="00C73154">
        <w:rPr>
          <w:rFonts w:ascii="Traditional Arabic" w:hAnsi="Traditional Arabic" w:cs="Traditional Arabic" w:hint="cs"/>
          <w:sz w:val="36"/>
          <w:szCs w:val="36"/>
          <w:rtl/>
          <w:lang w:bidi="ar-DZ"/>
        </w:rPr>
        <w:t>3، 2010.</w:t>
      </w:r>
    </w:p>
    <w:p w:rsidR="0026290B" w:rsidRPr="00D23707" w:rsidRDefault="0026290B" w:rsidP="0026290B">
      <w:pPr>
        <w:pStyle w:val="Paragraphedeliste"/>
        <w:numPr>
          <w:ilvl w:val="0"/>
          <w:numId w:val="15"/>
        </w:numPr>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إبراهيم مصطفى حامد عبد القادر، أحمد حسين الزيات، محمد علي النجار، المعجم الوسيط ، ج1، المكتبة الإسلامية للطباعة والنشر التوزيع، اسطنبول، د ت، د ط.</w:t>
      </w:r>
    </w:p>
    <w:p w:rsidR="0026290B" w:rsidRPr="0026290B" w:rsidRDefault="00C73154" w:rsidP="0026290B">
      <w:pPr>
        <w:pStyle w:val="Paragraphedeliste"/>
        <w:numPr>
          <w:ilvl w:val="0"/>
          <w:numId w:val="15"/>
        </w:numPr>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ابن رشد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تلخيص</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مابعد الطبيعة لأرسطوطاليس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تحقيق عثمان أمين</w:t>
      </w:r>
      <w:r>
        <w:rPr>
          <w:rFonts w:ascii="Traditional Arabic" w:hAnsi="Traditional Arabic" w:cs="Traditional Arabic" w:hint="cs"/>
          <w:sz w:val="36"/>
          <w:szCs w:val="36"/>
          <w:rtl/>
        </w:rPr>
        <w:t>،</w:t>
      </w:r>
      <w:r w:rsidR="00AF0EA3">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مصر</w:t>
      </w:r>
      <w:r w:rsidR="00AF0EA3">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القاهرة،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1958.</w:t>
      </w:r>
    </w:p>
    <w:p w:rsidR="0026290B" w:rsidRPr="00D23707" w:rsidRDefault="0026290B" w:rsidP="0026290B">
      <w:pPr>
        <w:pStyle w:val="Paragraphedeliste"/>
        <w:numPr>
          <w:ilvl w:val="0"/>
          <w:numId w:val="15"/>
        </w:numPr>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ابن منظور الإفريقي، لسان العرب، دار صادر للطباعة والنشر، بيروت –لبنان، ط2، 2004.</w:t>
      </w:r>
    </w:p>
    <w:p w:rsidR="0026290B" w:rsidRPr="00D23707" w:rsidRDefault="0026290B" w:rsidP="0026290B">
      <w:pPr>
        <w:pStyle w:val="Paragraphedeliste"/>
        <w:numPr>
          <w:ilvl w:val="0"/>
          <w:numId w:val="15"/>
        </w:numPr>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ابن منظور، لسان العرب ، دار المعارف، تح</w:t>
      </w:r>
      <w:r w:rsidR="00C73154">
        <w:rPr>
          <w:rFonts w:ascii="Traditional Arabic" w:hAnsi="Traditional Arabic" w:cs="Traditional Arabic"/>
          <w:sz w:val="36"/>
          <w:szCs w:val="36"/>
          <w:rtl/>
          <w:lang w:bidi="ar-DZ"/>
        </w:rPr>
        <w:t xml:space="preserve">قيق عبد الله علي الكبير، ومحمد </w:t>
      </w:r>
      <w:r w:rsidR="00C73154">
        <w:rPr>
          <w:rFonts w:ascii="Traditional Arabic" w:hAnsi="Traditional Arabic" w:cs="Traditional Arabic" w:hint="cs"/>
          <w:sz w:val="36"/>
          <w:szCs w:val="36"/>
          <w:rtl/>
          <w:lang w:bidi="ar-DZ"/>
        </w:rPr>
        <w:t>أ</w:t>
      </w:r>
      <w:r w:rsidRPr="00D23707">
        <w:rPr>
          <w:rFonts w:ascii="Traditional Arabic" w:hAnsi="Traditional Arabic" w:cs="Traditional Arabic"/>
          <w:sz w:val="36"/>
          <w:szCs w:val="36"/>
          <w:rtl/>
          <w:lang w:bidi="ar-DZ"/>
        </w:rPr>
        <w:t>حمد حسب الله ،</w:t>
      </w:r>
      <w:r w:rsidR="00C73154">
        <w:rPr>
          <w:rFonts w:ascii="Traditional Arabic" w:hAnsi="Traditional Arabic" w:cs="Traditional Arabic" w:hint="cs"/>
          <w:sz w:val="36"/>
          <w:szCs w:val="36"/>
          <w:rtl/>
          <w:lang w:bidi="ar-DZ"/>
        </w:rPr>
        <w:t xml:space="preserve"> </w:t>
      </w:r>
      <w:r w:rsidR="00C73154">
        <w:rPr>
          <w:rFonts w:ascii="Traditional Arabic" w:hAnsi="Traditional Arabic" w:cs="Traditional Arabic"/>
          <w:sz w:val="36"/>
          <w:szCs w:val="36"/>
          <w:rtl/>
          <w:lang w:bidi="ar-DZ"/>
        </w:rPr>
        <w:t>وهاشم محمد الشاذلي</w:t>
      </w:r>
      <w:r w:rsidRPr="00D23707">
        <w:rPr>
          <w:rFonts w:ascii="Traditional Arabic" w:hAnsi="Traditional Arabic" w:cs="Traditional Arabic"/>
          <w:sz w:val="36"/>
          <w:szCs w:val="36"/>
          <w:rtl/>
          <w:lang w:bidi="ar-DZ"/>
        </w:rPr>
        <w:t>.</w:t>
      </w:r>
    </w:p>
    <w:p w:rsidR="0026290B" w:rsidRPr="0026290B" w:rsidRDefault="0026290B" w:rsidP="0026290B">
      <w:pPr>
        <w:pStyle w:val="Paragraphedeliste"/>
        <w:numPr>
          <w:ilvl w:val="0"/>
          <w:numId w:val="15"/>
        </w:numPr>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أبو القاسم سعد الله، دراسات في الأدب الجزائري.</w:t>
      </w:r>
    </w:p>
    <w:p w:rsidR="0026290B" w:rsidRPr="00D23707" w:rsidRDefault="0026290B" w:rsidP="0026290B">
      <w:pPr>
        <w:pStyle w:val="Paragraphedeliste"/>
        <w:numPr>
          <w:ilvl w:val="0"/>
          <w:numId w:val="15"/>
        </w:numPr>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ا</w:t>
      </w:r>
      <w:r w:rsidR="00C73154">
        <w:rPr>
          <w:rFonts w:ascii="Traditional Arabic" w:hAnsi="Traditional Arabic" w:cs="Traditional Arabic"/>
          <w:sz w:val="36"/>
          <w:szCs w:val="36"/>
          <w:rtl/>
          <w:lang w:bidi="ar-DZ"/>
        </w:rPr>
        <w:t>بو نصر اسماعيل  بن حماد الجوهري</w:t>
      </w:r>
      <w:r w:rsidRPr="00D23707">
        <w:rPr>
          <w:rFonts w:ascii="Traditional Arabic" w:hAnsi="Traditional Arabic" w:cs="Traditional Arabic"/>
          <w:sz w:val="36"/>
          <w:szCs w:val="36"/>
          <w:rtl/>
          <w:lang w:bidi="ar-DZ"/>
        </w:rPr>
        <w:t>، الصحاح تاج اللغة وصحاح العربية، دار الحديث القاهرة ، 2009.</w:t>
      </w:r>
    </w:p>
    <w:p w:rsidR="0026290B" w:rsidRPr="00D23707" w:rsidRDefault="00C73154" w:rsidP="0026290B">
      <w:pPr>
        <w:pStyle w:val="Notedebasdepage"/>
        <w:numPr>
          <w:ilvl w:val="0"/>
          <w:numId w:val="15"/>
        </w:numPr>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أ</w:t>
      </w:r>
      <w:r>
        <w:rPr>
          <w:rFonts w:ascii="Traditional Arabic" w:hAnsi="Traditional Arabic" w:cs="Traditional Arabic"/>
          <w:sz w:val="36"/>
          <w:szCs w:val="36"/>
          <w:rtl/>
        </w:rPr>
        <w:t>حمد ابو سعيد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فن القصة</w:t>
      </w:r>
      <w:r>
        <w:rPr>
          <w:rFonts w:ascii="Traditional Arabic" w:hAnsi="Traditional Arabic" w:cs="Traditional Arabic" w:hint="cs"/>
          <w:sz w:val="36"/>
          <w:szCs w:val="36"/>
          <w:rtl/>
        </w:rPr>
        <w:t>،</w:t>
      </w:r>
      <w:r w:rsidR="0026290B" w:rsidRPr="00D23707">
        <w:rPr>
          <w:rFonts w:ascii="Traditional Arabic" w:hAnsi="Traditional Arabic" w:cs="Traditional Arabic"/>
          <w:sz w:val="36"/>
          <w:szCs w:val="36"/>
          <w:rtl/>
        </w:rPr>
        <w:t xml:space="preserve"> منشورات دار الشروق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ج1،</w:t>
      </w:r>
      <w:r>
        <w:rPr>
          <w:rFonts w:ascii="Traditional Arabic" w:hAnsi="Traditional Arabic" w:cs="Traditional Arabic" w:hint="cs"/>
          <w:sz w:val="36"/>
          <w:szCs w:val="36"/>
          <w:rtl/>
        </w:rPr>
        <w:t>1959</w:t>
      </w:r>
      <w:r w:rsidR="0026290B" w:rsidRPr="00D23707">
        <w:rPr>
          <w:rFonts w:ascii="Traditional Arabic" w:hAnsi="Traditional Arabic" w:cs="Traditional Arabic"/>
          <w:sz w:val="36"/>
          <w:szCs w:val="36"/>
          <w:rtl/>
        </w:rPr>
        <w:t>.</w:t>
      </w:r>
    </w:p>
    <w:p w:rsidR="0026290B" w:rsidRPr="0026290B" w:rsidRDefault="00C73154" w:rsidP="004D1F7A">
      <w:pPr>
        <w:pStyle w:val="Paragraphedeliste"/>
        <w:numPr>
          <w:ilvl w:val="0"/>
          <w:numId w:val="15"/>
        </w:numPr>
        <w:tabs>
          <w:tab w:val="right" w:pos="850"/>
        </w:tabs>
        <w:bidi/>
        <w:spacing w:line="240" w:lineRule="auto"/>
        <w:ind w:left="708" w:hanging="348"/>
        <w:jc w:val="both"/>
        <w:rPr>
          <w:rFonts w:ascii="Traditional Arabic" w:hAnsi="Traditional Arabic" w:cs="Traditional Arabic"/>
          <w:sz w:val="36"/>
          <w:szCs w:val="36"/>
          <w:rtl/>
        </w:rPr>
      </w:pPr>
      <w:r>
        <w:rPr>
          <w:rFonts w:ascii="Traditional Arabic" w:hAnsi="Traditional Arabic" w:cs="Traditional Arabic"/>
          <w:sz w:val="36"/>
          <w:szCs w:val="36"/>
          <w:rtl/>
        </w:rPr>
        <w:t>ـ</w:t>
      </w:r>
      <w:r>
        <w:rPr>
          <w:rFonts w:ascii="Traditional Arabic" w:hAnsi="Traditional Arabic" w:cs="Traditional Arabic" w:hint="cs"/>
          <w:sz w:val="36"/>
          <w:szCs w:val="36"/>
          <w:rtl/>
        </w:rPr>
        <w:t>أ</w:t>
      </w:r>
      <w:r w:rsidR="0026290B" w:rsidRPr="0026290B">
        <w:rPr>
          <w:rFonts w:ascii="Traditional Arabic" w:hAnsi="Traditional Arabic" w:cs="Traditional Arabic"/>
          <w:sz w:val="36"/>
          <w:szCs w:val="36"/>
          <w:rtl/>
        </w:rPr>
        <w:t>حمد فراج :(الثقافة والعولمة/صراع الهويات والتحديات)الهيئة العامة لقصور الثقافة كتاب أبحاث المؤتمر ا</w:t>
      </w:r>
      <w:r>
        <w:rPr>
          <w:rFonts w:ascii="Traditional Arabic" w:hAnsi="Traditional Arabic" w:cs="Traditional Arabic"/>
          <w:sz w:val="36"/>
          <w:szCs w:val="36"/>
          <w:rtl/>
        </w:rPr>
        <w:t>لرابع لإقليم غرب وسط الدالتا،200</w:t>
      </w:r>
      <w:r w:rsidR="0040278B">
        <w:rPr>
          <w:rFonts w:ascii="Traditional Arabic" w:hAnsi="Traditional Arabic" w:cs="Traditional Arabic" w:hint="cs"/>
          <w:sz w:val="36"/>
          <w:szCs w:val="36"/>
          <w:rtl/>
        </w:rPr>
        <w:t>3</w:t>
      </w:r>
      <w:r w:rsidR="0026290B" w:rsidRPr="0026290B">
        <w:rPr>
          <w:rFonts w:ascii="Traditional Arabic" w:hAnsi="Traditional Arabic" w:cs="Traditional Arabic"/>
          <w:sz w:val="36"/>
          <w:szCs w:val="36"/>
          <w:rtl/>
        </w:rPr>
        <w:t>.</w:t>
      </w:r>
    </w:p>
    <w:p w:rsidR="0026290B" w:rsidRPr="00D23707" w:rsidRDefault="0026290B" w:rsidP="004D1F7A">
      <w:pPr>
        <w:pStyle w:val="Notedebasdepage"/>
        <w:numPr>
          <w:ilvl w:val="0"/>
          <w:numId w:val="15"/>
        </w:numPr>
        <w:tabs>
          <w:tab w:val="right" w:pos="0"/>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أحمد محمد عبد الخالق ، الأبعاد الأساسية للشخصية، دار المعرفة الجامعية،الإسكندرية ، ط4 .</w:t>
      </w:r>
    </w:p>
    <w:p w:rsidR="0026290B" w:rsidRPr="00D23707" w:rsidRDefault="0026290B" w:rsidP="004D1F7A">
      <w:pPr>
        <w:pStyle w:val="Paragraphedeliste"/>
        <w:numPr>
          <w:ilvl w:val="0"/>
          <w:numId w:val="15"/>
        </w:numPr>
        <w:tabs>
          <w:tab w:val="right" w:pos="850"/>
        </w:tabs>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احمد مختار عمر، معجم اللغة العربية المعاصرة ، القاهرة عالم الكتب ،ط1 ، 2008.</w:t>
      </w:r>
    </w:p>
    <w:p w:rsidR="0026290B" w:rsidRPr="0026290B" w:rsidRDefault="0040278B" w:rsidP="004D1F7A">
      <w:pPr>
        <w:pStyle w:val="Paragraphedeliste"/>
        <w:numPr>
          <w:ilvl w:val="0"/>
          <w:numId w:val="15"/>
        </w:numPr>
        <w:tabs>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احمد منور</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الأدب الجزائري باللسان الفرنسي نشأته وتطوره وقضاياه</w:t>
      </w:r>
      <w:r>
        <w:rPr>
          <w:rFonts w:ascii="Traditional Arabic" w:hAnsi="Traditional Arabic" w:cs="Traditional Arabic" w:hint="cs"/>
          <w:sz w:val="36"/>
          <w:szCs w:val="36"/>
          <w:rtl/>
        </w:rPr>
        <w:t>،</w:t>
      </w:r>
      <w:r w:rsidR="0026290B" w:rsidRPr="0026290B">
        <w:rPr>
          <w:rFonts w:ascii="Traditional Arabic" w:hAnsi="Traditional Arabic" w:cs="Traditional Arabic"/>
          <w:sz w:val="36"/>
          <w:szCs w:val="36"/>
          <w:rtl/>
        </w:rPr>
        <w:t xml:space="preserve"> ديوان ا</w:t>
      </w:r>
      <w:r>
        <w:rPr>
          <w:rFonts w:ascii="Traditional Arabic" w:hAnsi="Traditional Arabic" w:cs="Traditional Arabic"/>
          <w:sz w:val="36"/>
          <w:szCs w:val="36"/>
          <w:rtl/>
        </w:rPr>
        <w:t>لمطبوعات الجامعية الجزائرية</w:t>
      </w:r>
      <w:r>
        <w:rPr>
          <w:rFonts w:ascii="Traditional Arabic" w:hAnsi="Traditional Arabic" w:cs="Traditional Arabic" w:hint="cs"/>
          <w:sz w:val="36"/>
          <w:szCs w:val="36"/>
          <w:rtl/>
        </w:rPr>
        <w:t>، 2007.</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26290B">
        <w:rPr>
          <w:rFonts w:ascii="Traditional Arabic" w:hAnsi="Traditional Arabic" w:cs="Traditional Arabic"/>
          <w:sz w:val="36"/>
          <w:szCs w:val="36"/>
          <w:rtl/>
        </w:rPr>
        <w:lastRenderedPageBreak/>
        <w:t>ارنست فيشر:</w:t>
      </w:r>
      <w:r w:rsidR="0040278B">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ضرورة الفن، تر:أسعد حليم، الهيئة المصرية</w:t>
      </w:r>
      <w:r w:rsidR="0040278B">
        <w:rPr>
          <w:rFonts w:ascii="Traditional Arabic" w:hAnsi="Traditional Arabic" w:cs="Traditional Arabic"/>
          <w:sz w:val="36"/>
          <w:szCs w:val="36"/>
          <w:rtl/>
        </w:rPr>
        <w:t xml:space="preserve"> العامة للتأليف و النشر القاهرة، د</w:t>
      </w:r>
      <w:r w:rsidR="0040278B">
        <w:rPr>
          <w:rFonts w:ascii="Traditional Arabic" w:hAnsi="Traditional Arabic" w:cs="Traditional Arabic" w:hint="cs"/>
          <w:sz w:val="36"/>
          <w:szCs w:val="36"/>
          <w:rtl/>
        </w:rPr>
        <w:t>.</w:t>
      </w:r>
      <w:r w:rsidR="0040278B">
        <w:rPr>
          <w:rFonts w:ascii="Traditional Arabic" w:hAnsi="Traditional Arabic" w:cs="Traditional Arabic"/>
          <w:sz w:val="36"/>
          <w:szCs w:val="36"/>
          <w:rtl/>
        </w:rPr>
        <w:t>ط،</w:t>
      </w:r>
      <w:r w:rsidR="0040278B">
        <w:rPr>
          <w:rFonts w:ascii="Traditional Arabic" w:hAnsi="Traditional Arabic" w:cs="Traditional Arabic" w:hint="cs"/>
          <w:sz w:val="36"/>
          <w:szCs w:val="36"/>
          <w:rtl/>
        </w:rPr>
        <w:t xml:space="preserve"> 1947</w:t>
      </w:r>
      <w:r w:rsidRPr="0026290B">
        <w:rPr>
          <w:rFonts w:ascii="Traditional Arabic" w:hAnsi="Traditional Arabic" w:cs="Traditional Arabic"/>
          <w:sz w:val="36"/>
          <w:szCs w:val="36"/>
          <w:rtl/>
        </w:rPr>
        <w:t xml:space="preserve"> القاهرة،</w:t>
      </w:r>
      <w:r w:rsidR="0040278B">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lang w:bidi="ar-DZ"/>
        </w:rPr>
        <w:t>نقلا عن محمد علي البدوي:</w:t>
      </w:r>
      <w:r w:rsidR="0040278B">
        <w:rPr>
          <w:rFonts w:ascii="Traditional Arabic" w:hAnsi="Traditional Arabic" w:cs="Traditional Arabic" w:hint="cs"/>
          <w:sz w:val="36"/>
          <w:szCs w:val="36"/>
          <w:rtl/>
          <w:lang w:bidi="ar-DZ"/>
        </w:rPr>
        <w:t xml:space="preserve"> </w:t>
      </w:r>
      <w:r w:rsidRPr="0026290B">
        <w:rPr>
          <w:rFonts w:ascii="Traditional Arabic" w:hAnsi="Traditional Arabic" w:cs="Traditional Arabic"/>
          <w:sz w:val="36"/>
          <w:szCs w:val="36"/>
          <w:rtl/>
          <w:lang w:bidi="ar-DZ"/>
        </w:rPr>
        <w:t>علم اجتماع الأدب،</w:t>
      </w:r>
      <w:r w:rsidR="0040278B">
        <w:rPr>
          <w:rFonts w:ascii="Traditional Arabic" w:hAnsi="Traditional Arabic" w:cs="Traditional Arabic" w:hint="cs"/>
          <w:sz w:val="36"/>
          <w:szCs w:val="36"/>
          <w:rtl/>
          <w:lang w:bidi="ar-DZ"/>
        </w:rPr>
        <w:t xml:space="preserve"> </w:t>
      </w:r>
      <w:r w:rsidR="001B3877">
        <w:rPr>
          <w:rFonts w:ascii="Traditional Arabic" w:hAnsi="Traditional Arabic" w:cs="Traditional Arabic"/>
          <w:sz w:val="36"/>
          <w:szCs w:val="36"/>
          <w:rtl/>
          <w:lang w:bidi="ar-DZ"/>
        </w:rPr>
        <w:t>دار المعرفة الجامعية، دـ</w:t>
      </w:r>
      <w:r w:rsidR="0040278B">
        <w:rPr>
          <w:rFonts w:ascii="Traditional Arabic" w:hAnsi="Traditional Arabic" w:cs="Traditional Arabic" w:hint="cs"/>
          <w:sz w:val="36"/>
          <w:szCs w:val="36"/>
          <w:rtl/>
          <w:lang w:bidi="ar-DZ"/>
        </w:rPr>
        <w:t>.</w:t>
      </w:r>
      <w:r w:rsidRPr="0026290B">
        <w:rPr>
          <w:rFonts w:ascii="Traditional Arabic" w:hAnsi="Traditional Arabic" w:cs="Traditional Arabic"/>
          <w:sz w:val="36"/>
          <w:szCs w:val="36"/>
          <w:rtl/>
          <w:lang w:bidi="ar-DZ"/>
        </w:rPr>
        <w:t>ط،2002.</w:t>
      </w:r>
    </w:p>
    <w:p w:rsidR="0026290B" w:rsidRPr="0026290B" w:rsidRDefault="00CA6955"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أساس البلاغة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ابن عمر الزمخشري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دار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صادر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بيروت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1312-1992.</w:t>
      </w:r>
    </w:p>
    <w:p w:rsidR="0026290B" w:rsidRPr="00D23707"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الحسين أحمد بن فارس بن زكرياء ، معجم مقاييس اللغة، تح عبد السلام هارون، مج ، دار الجبل بيروت، ط1، 1411،1991.</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الزاوي لمين، الرواية الجزائرية المكتوبة بالفرنسية(بحث في تطور علاقة الإنتاج الروائي بالاديولوجية .1830-1982)، مخطوط ماجستير دمشق.</w:t>
      </w:r>
    </w:p>
    <w:p w:rsidR="0026290B" w:rsidRPr="0026290B" w:rsidRDefault="00CA6955"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ـالطاهر واينسية</w:t>
      </w:r>
      <w:r w:rsidR="0026290B" w:rsidRPr="0026290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اتجاهات الرواية العربية في بلدان المغرب العربي،1985-1986.</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ـالعربي عبد الله، الايدولوجيا العربية المعاصرة،</w:t>
      </w:r>
      <w:r w:rsidR="00CA6955">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تر</w:t>
      </w:r>
      <w:r w:rsidR="00CA6955">
        <w:rPr>
          <w:rFonts w:ascii="Traditional Arabic" w:hAnsi="Traditional Arabic" w:cs="Traditional Arabic" w:hint="cs"/>
          <w:sz w:val="36"/>
          <w:szCs w:val="36"/>
          <w:rtl/>
        </w:rPr>
        <w:t>.</w:t>
      </w:r>
      <w:r w:rsidRPr="0026290B">
        <w:rPr>
          <w:rFonts w:ascii="Traditional Arabic" w:hAnsi="Traditional Arabic" w:cs="Traditional Arabic"/>
          <w:sz w:val="36"/>
          <w:szCs w:val="36"/>
          <w:rtl/>
        </w:rPr>
        <w:t>محمد عثمان، دار الحقيقة بيروت،1970.</w:t>
      </w:r>
    </w:p>
    <w:p w:rsidR="0026290B" w:rsidRPr="00D23707" w:rsidRDefault="0026290B" w:rsidP="00AF3CDC">
      <w:pPr>
        <w:pStyle w:val="Notedebasdepage"/>
        <w:numPr>
          <w:ilvl w:val="0"/>
          <w:numId w:val="15"/>
        </w:numPr>
        <w:tabs>
          <w:tab w:val="right" w:pos="708"/>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 xml:space="preserve">المادة 2، نص اتفاقية حماية </w:t>
      </w:r>
      <w:r w:rsidR="00CA6955">
        <w:rPr>
          <w:rFonts w:ascii="Traditional Arabic" w:hAnsi="Traditional Arabic" w:cs="Traditional Arabic" w:hint="cs"/>
          <w:sz w:val="36"/>
          <w:szCs w:val="36"/>
          <w:rtl/>
          <w:lang w:bidi="ar-DZ"/>
        </w:rPr>
        <w:t>ا</w:t>
      </w:r>
      <w:r w:rsidRPr="00D23707">
        <w:rPr>
          <w:rFonts w:ascii="Traditional Arabic" w:hAnsi="Traditional Arabic" w:cs="Traditional Arabic"/>
          <w:sz w:val="36"/>
          <w:szCs w:val="36"/>
          <w:rtl/>
          <w:lang w:bidi="ar-DZ"/>
        </w:rPr>
        <w:t>لتراث الثقافي غير المادي _ الموقع الرسمي لمنطمة اليونيسكو، 29 أكتوبر 2015 على موقع واي باك ميشن .</w:t>
      </w:r>
    </w:p>
    <w:p w:rsidR="0026290B" w:rsidRPr="0026290B" w:rsidRDefault="00CA6955"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أمين معلوف</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الهويات الق</w:t>
      </w:r>
      <w:r>
        <w:rPr>
          <w:rFonts w:ascii="Traditional Arabic" w:hAnsi="Traditional Arabic" w:cs="Traditional Arabic"/>
          <w:sz w:val="36"/>
          <w:szCs w:val="36"/>
          <w:rtl/>
        </w:rPr>
        <w:t>ائلة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تر:نهلة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بيضون</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دار الفرابي للطباعة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والنشر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لبنان</w:t>
      </w:r>
      <w:r>
        <w:rPr>
          <w:rFonts w:ascii="Traditional Arabic" w:hAnsi="Traditional Arabic" w:cs="Traditional Arabic" w:hint="cs"/>
          <w:sz w:val="36"/>
          <w:szCs w:val="36"/>
          <w:rtl/>
        </w:rPr>
        <w:t xml:space="preserve">، </w:t>
      </w:r>
      <w:r w:rsidR="003E7868">
        <w:rPr>
          <w:rFonts w:ascii="Traditional Arabic" w:hAnsi="Traditional Arabic" w:cs="Traditional Arabic"/>
          <w:sz w:val="36"/>
          <w:szCs w:val="36"/>
          <w:rtl/>
        </w:rPr>
        <w:t>بيروت</w:t>
      </w:r>
      <w:r w:rsidR="003E7868">
        <w:rPr>
          <w:rFonts w:ascii="Traditional Arabic" w:hAnsi="Traditional Arabic" w:cs="Traditional Arabic" w:hint="cs"/>
          <w:sz w:val="36"/>
          <w:szCs w:val="36"/>
          <w:rtl/>
        </w:rPr>
        <w:t>، 2004.</w:t>
      </w:r>
    </w:p>
    <w:p w:rsidR="0026290B" w:rsidRPr="0026290B" w:rsidRDefault="00AC719C"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أنتوني وكارين بيردس</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علم الإجتماع</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تر</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فايز</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الصياغ</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المنظمة العربية للترجمة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ط1،</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بيروت 2005.</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باختين ميخائيل:</w:t>
      </w:r>
      <w:r w:rsidR="00AC719C">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الملحمة والرواية، ترجمة وتقديم جمال شحيذ:</w:t>
      </w:r>
      <w:r w:rsidR="00AC719C">
        <w:rPr>
          <w:rFonts w:ascii="Traditional Arabic" w:hAnsi="Traditional Arabic" w:cs="Traditional Arabic" w:hint="cs"/>
          <w:sz w:val="36"/>
          <w:szCs w:val="36"/>
          <w:rtl/>
        </w:rPr>
        <w:t xml:space="preserve"> </w:t>
      </w:r>
      <w:r w:rsidR="006D032F">
        <w:rPr>
          <w:rFonts w:ascii="Traditional Arabic" w:hAnsi="Traditional Arabic" w:cs="Traditional Arabic"/>
          <w:sz w:val="36"/>
          <w:szCs w:val="36"/>
          <w:rtl/>
        </w:rPr>
        <w:t>كتاب الفكر العربي</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بيروت</w:t>
      </w:r>
      <w:r w:rsidR="006D032F">
        <w:rPr>
          <w:rFonts w:ascii="Traditional Arabic" w:hAnsi="Traditional Arabic" w:cs="Traditional Arabic" w:hint="cs"/>
          <w:sz w:val="36"/>
          <w:szCs w:val="36"/>
          <w:rtl/>
        </w:rPr>
        <w:t>، ط3، 1982.</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rPr>
      </w:pPr>
      <w:r w:rsidRPr="00D23707">
        <w:rPr>
          <w:rFonts w:ascii="Traditional Arabic" w:hAnsi="Traditional Arabic" w:cs="Traditional Arabic"/>
          <w:sz w:val="36"/>
          <w:szCs w:val="36"/>
          <w:rtl/>
        </w:rPr>
        <w:t>بسام قطوس،</w:t>
      </w:r>
      <w:r w:rsidR="006D032F">
        <w:rPr>
          <w:rFonts w:ascii="Traditional Arabic" w:hAnsi="Traditional Arabic" w:cs="Traditional Arabic" w:hint="cs"/>
          <w:sz w:val="36"/>
          <w:szCs w:val="36"/>
          <w:rtl/>
        </w:rPr>
        <w:t xml:space="preserve"> </w:t>
      </w:r>
      <w:r w:rsidRPr="00D23707">
        <w:rPr>
          <w:rFonts w:ascii="Traditional Arabic" w:hAnsi="Traditional Arabic" w:cs="Traditional Arabic"/>
          <w:sz w:val="36"/>
          <w:szCs w:val="36"/>
          <w:rtl/>
        </w:rPr>
        <w:t>المدخل إلى مناهج النقد،</w:t>
      </w:r>
      <w:r w:rsidR="006D032F">
        <w:rPr>
          <w:rFonts w:ascii="Traditional Arabic" w:hAnsi="Traditional Arabic" w:cs="Traditional Arabic" w:hint="cs"/>
          <w:sz w:val="36"/>
          <w:szCs w:val="36"/>
          <w:rtl/>
        </w:rPr>
        <w:t xml:space="preserve"> </w:t>
      </w:r>
      <w:r w:rsidRPr="00D23707">
        <w:rPr>
          <w:rFonts w:ascii="Traditional Arabic" w:hAnsi="Traditional Arabic" w:cs="Traditional Arabic"/>
          <w:sz w:val="36"/>
          <w:szCs w:val="36"/>
          <w:rtl/>
        </w:rPr>
        <w:t>ط1،</w:t>
      </w:r>
      <w:r w:rsidR="006D032F">
        <w:rPr>
          <w:rFonts w:ascii="Traditional Arabic" w:hAnsi="Traditional Arabic" w:cs="Traditional Arabic" w:hint="cs"/>
          <w:sz w:val="36"/>
          <w:szCs w:val="36"/>
          <w:rtl/>
        </w:rPr>
        <w:t xml:space="preserve"> </w:t>
      </w:r>
      <w:r w:rsidRPr="00D23707">
        <w:rPr>
          <w:rFonts w:ascii="Traditional Arabic" w:hAnsi="Traditional Arabic" w:cs="Traditional Arabic"/>
          <w:sz w:val="36"/>
          <w:szCs w:val="36"/>
          <w:rtl/>
        </w:rPr>
        <w:t>ا</w:t>
      </w:r>
      <w:r w:rsidR="006D032F">
        <w:rPr>
          <w:rFonts w:ascii="Traditional Arabic" w:hAnsi="Traditional Arabic" w:cs="Traditional Arabic"/>
          <w:sz w:val="36"/>
          <w:szCs w:val="36"/>
          <w:rtl/>
        </w:rPr>
        <w:t>لوفاء الاسكندري</w:t>
      </w:r>
      <w:r w:rsidR="006D032F">
        <w:rPr>
          <w:rFonts w:ascii="Traditional Arabic" w:hAnsi="Traditional Arabic" w:cs="Traditional Arabic" w:hint="cs"/>
          <w:sz w:val="36"/>
          <w:szCs w:val="36"/>
          <w:rtl/>
        </w:rPr>
        <w:t>ة، 2006.</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بوبكر بوسكين،</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حوار مع واسيني الأعرج، مجلة الموقف الأدبي.</w:t>
      </w:r>
    </w:p>
    <w:p w:rsidR="0026290B" w:rsidRPr="00D23707" w:rsidRDefault="006D032F"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ترجمة إلياس شاهين، مادية التاريخية</w:t>
      </w:r>
      <w:r w:rsidR="0026290B" w:rsidRPr="00D2370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كيلله كوفالسون</w:t>
      </w:r>
      <w:r w:rsidR="0026290B" w:rsidRPr="00D23707">
        <w:rPr>
          <w:rFonts w:ascii="Traditional Arabic" w:hAnsi="Traditional Arabic" w:cs="Traditional Arabic"/>
          <w:sz w:val="36"/>
          <w:szCs w:val="36"/>
          <w:rtl/>
          <w:lang w:bidi="ar-DZ"/>
        </w:rPr>
        <w:t>، المكتبة التقدمية.</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تيري ايجلتن، مقدمة في نظرية الأدب،</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ترجمة أحمد حسان،</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كتابات نقدية،</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الهيئة العامة لقصور الثقافة القاهرة سنة،1991.</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rPr>
      </w:pPr>
      <w:r w:rsidRPr="00D23707">
        <w:rPr>
          <w:rFonts w:ascii="Traditional Arabic" w:hAnsi="Traditional Arabic" w:cs="Traditional Arabic"/>
          <w:sz w:val="36"/>
          <w:szCs w:val="36"/>
          <w:rtl/>
        </w:rPr>
        <w:t>جابر عصفور، الرواية واللغة والهوية، جريدة الأهرام، ع47046، سبتمبر2015.</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lastRenderedPageBreak/>
        <w:t>جبور ام الخير الرواية الجزائرية المكتوبة بالفرنسية</w:t>
      </w:r>
      <w:r w:rsidR="006D032F">
        <w:rPr>
          <w:rFonts w:ascii="Traditional Arabic" w:hAnsi="Traditional Arabic" w:cs="Traditional Arabic" w:hint="cs"/>
          <w:sz w:val="36"/>
          <w:szCs w:val="36"/>
          <w:rtl/>
        </w:rPr>
        <w:t xml:space="preserve"> </w:t>
      </w:r>
      <w:r w:rsidR="006D032F">
        <w:rPr>
          <w:rFonts w:ascii="Traditional Arabic" w:hAnsi="Traditional Arabic" w:cs="Traditional Arabic"/>
          <w:sz w:val="36"/>
          <w:szCs w:val="36"/>
          <w:rtl/>
        </w:rPr>
        <w:t>دراسة سوسيو نقدية</w:t>
      </w:r>
      <w:r w:rsidR="006D032F">
        <w:rPr>
          <w:rFonts w:ascii="Traditional Arabic" w:hAnsi="Traditional Arabic" w:cs="Traditional Arabic" w:hint="cs"/>
          <w:sz w:val="36"/>
          <w:szCs w:val="36"/>
          <w:rtl/>
        </w:rPr>
        <w:t>،</w:t>
      </w:r>
      <w:r w:rsidR="006D032F">
        <w:rPr>
          <w:rFonts w:ascii="Traditional Arabic" w:hAnsi="Traditional Arabic" w:cs="Traditional Arabic"/>
          <w:sz w:val="36"/>
          <w:szCs w:val="36"/>
          <w:rtl/>
        </w:rPr>
        <w:t xml:space="preserve"> ميم للنشر</w:t>
      </w:r>
      <w:r w:rsidR="006D032F">
        <w:rPr>
          <w:rFonts w:ascii="Traditional Arabic" w:hAnsi="Traditional Arabic" w:cs="Traditional Arabic" w:hint="cs"/>
          <w:sz w:val="36"/>
          <w:szCs w:val="36"/>
          <w:rtl/>
        </w:rPr>
        <w:t xml:space="preserve">، </w:t>
      </w:r>
      <w:r w:rsidR="006D032F">
        <w:rPr>
          <w:rFonts w:ascii="Traditional Arabic" w:hAnsi="Traditional Arabic" w:cs="Traditional Arabic"/>
          <w:sz w:val="36"/>
          <w:szCs w:val="36"/>
          <w:rtl/>
        </w:rPr>
        <w:t>الجزائر</w:t>
      </w:r>
      <w:r w:rsidR="006D032F">
        <w:rPr>
          <w:rFonts w:ascii="Traditional Arabic" w:hAnsi="Traditional Arabic" w:cs="Traditional Arabic" w:hint="cs"/>
          <w:sz w:val="36"/>
          <w:szCs w:val="36"/>
          <w:rtl/>
        </w:rPr>
        <w:t>، ط1، 2013.</w:t>
      </w:r>
    </w:p>
    <w:p w:rsidR="0026290B" w:rsidRPr="00D23707" w:rsidRDefault="006D032F"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جبور عبد النور المعجم الأدبي، دار العلم للملابس</w:t>
      </w:r>
      <w:r w:rsidR="0026290B" w:rsidRPr="00D2370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0026290B" w:rsidRPr="00D23707">
        <w:rPr>
          <w:rFonts w:ascii="Traditional Arabic" w:hAnsi="Traditional Arabic" w:cs="Traditional Arabic"/>
          <w:sz w:val="36"/>
          <w:szCs w:val="36"/>
          <w:rtl/>
          <w:lang w:bidi="ar-DZ"/>
        </w:rPr>
        <w:t>ط1</w:t>
      </w:r>
      <w:r>
        <w:rPr>
          <w:rFonts w:ascii="Traditional Arabic" w:hAnsi="Traditional Arabic" w:cs="Traditional Arabic" w:hint="cs"/>
          <w:sz w:val="36"/>
          <w:szCs w:val="36"/>
          <w:rtl/>
          <w:lang w:bidi="ar-DZ"/>
        </w:rPr>
        <w:t>،</w:t>
      </w:r>
      <w:r w:rsidR="0026290B" w:rsidRPr="00D23707">
        <w:rPr>
          <w:rFonts w:ascii="Traditional Arabic" w:hAnsi="Traditional Arabic" w:cs="Traditional Arabic"/>
          <w:sz w:val="36"/>
          <w:szCs w:val="36"/>
          <w:rtl/>
          <w:lang w:bidi="ar-DZ"/>
        </w:rPr>
        <w:t xml:space="preserve"> 1979، ط2، 1984.</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جعفر يايوش،</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الأدب الجزائري الجديد التجربة والمآل،</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المركز الوطني في الانتروبولوجيا الاجتماعية والثقافية،</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عاصمة الثقافة العربية وهران،</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الجزائر،2007.</w:t>
      </w:r>
    </w:p>
    <w:p w:rsidR="0026290B" w:rsidRPr="00D23707"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جميل صليبيا، المعجم الفلسفي، الجزء الثاني، دار الكتاب اللبناني بيروت – لبنان</w:t>
      </w:r>
      <w:r w:rsidR="006D032F">
        <w:rPr>
          <w:rFonts w:ascii="Traditional Arabic" w:hAnsi="Traditional Arabic" w:cs="Traditional Arabic" w:hint="cs"/>
          <w:sz w:val="36"/>
          <w:szCs w:val="36"/>
          <w:rtl/>
          <w:lang w:bidi="ar-DZ"/>
        </w:rPr>
        <w:t>،</w:t>
      </w:r>
      <w:r w:rsidRPr="00D23707">
        <w:rPr>
          <w:rFonts w:ascii="Traditional Arabic" w:hAnsi="Traditional Arabic" w:cs="Traditional Arabic"/>
          <w:sz w:val="36"/>
          <w:szCs w:val="36"/>
          <w:rtl/>
          <w:lang w:bidi="ar-DZ"/>
        </w:rPr>
        <w:t xml:space="preserve"> 1982.</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جورج لوكاتش،(الرواية)تر: مرزاق بقطاش، الشركة الوطنية للنشر والتوزيع</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rPr>
      </w:pPr>
      <w:r w:rsidRPr="00D23707">
        <w:rPr>
          <w:rFonts w:ascii="Traditional Arabic" w:hAnsi="Traditional Arabic" w:cs="Traditional Arabic"/>
          <w:sz w:val="36"/>
          <w:szCs w:val="36"/>
          <w:rtl/>
        </w:rPr>
        <w:t>جورج لوكاش، نظرية الرواية وتطورها، ترجمة نزيه الشوقي، ط1،دمشق1987.</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 xml:space="preserve">حسين مروة،قضايا </w:t>
      </w:r>
      <w:r w:rsidR="006D032F">
        <w:rPr>
          <w:rFonts w:ascii="Traditional Arabic" w:hAnsi="Traditional Arabic" w:cs="Traditional Arabic"/>
          <w:sz w:val="36"/>
          <w:szCs w:val="36"/>
          <w:rtl/>
        </w:rPr>
        <w:t>أدبية،القاهرة،دار الفكر،ط1،</w:t>
      </w:r>
      <w:r w:rsidR="006D032F">
        <w:rPr>
          <w:rFonts w:ascii="Traditional Arabic" w:hAnsi="Traditional Arabic" w:cs="Traditional Arabic" w:hint="cs"/>
          <w:sz w:val="36"/>
          <w:szCs w:val="36"/>
          <w:rtl/>
        </w:rPr>
        <w:t xml:space="preserve"> 1955.</w:t>
      </w:r>
    </w:p>
    <w:p w:rsidR="0026290B" w:rsidRPr="00D23707" w:rsidRDefault="006D032F"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حفناوي بعلي، </w:t>
      </w:r>
      <w:r>
        <w:rPr>
          <w:rFonts w:ascii="Traditional Arabic" w:hAnsi="Traditional Arabic" w:cs="Traditional Arabic" w:hint="cs"/>
          <w:sz w:val="36"/>
          <w:szCs w:val="36"/>
          <w:rtl/>
        </w:rPr>
        <w:t>أ</w:t>
      </w:r>
      <w:r w:rsidR="0026290B" w:rsidRPr="00D23707">
        <w:rPr>
          <w:rFonts w:ascii="Traditional Arabic" w:hAnsi="Traditional Arabic" w:cs="Traditional Arabic"/>
          <w:sz w:val="36"/>
          <w:szCs w:val="36"/>
          <w:rtl/>
        </w:rPr>
        <w:t>ثر الأدب الأمريكي في الرواية الجزائرية باللغة الفرنسية.</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حفناوي بعلي،</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تحولات الخطاب الروائي الجزائري ،</w:t>
      </w:r>
      <w:r w:rsidR="006D032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أفاق التجديد ومتاهات التجريد، دار العرب، سنة2004.</w:t>
      </w:r>
    </w:p>
    <w:p w:rsidR="0026290B" w:rsidRPr="0026290B" w:rsidRDefault="00235C07"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رالف فاسولد</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علم اللغة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ا</w:t>
      </w:r>
      <w:r>
        <w:rPr>
          <w:rFonts w:ascii="Traditional Arabic" w:hAnsi="Traditional Arabic" w:cs="Traditional Arabic"/>
          <w:sz w:val="36"/>
          <w:szCs w:val="36"/>
          <w:rtl/>
        </w:rPr>
        <w:t>جتماعي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0026290B" w:rsidRPr="0026290B">
        <w:rPr>
          <w:rFonts w:ascii="Traditional Arabic" w:hAnsi="Traditional Arabic" w:cs="Traditional Arabic"/>
          <w:sz w:val="36"/>
          <w:szCs w:val="36"/>
          <w:rtl/>
        </w:rPr>
        <w:t>تر</w:t>
      </w:r>
      <w:r>
        <w:rPr>
          <w:rFonts w:ascii="Traditional Arabic" w:hAnsi="Traditional Arabic" w:cs="Traditional Arabic" w:hint="cs"/>
          <w:sz w:val="36"/>
          <w:szCs w:val="36"/>
          <w:rtl/>
        </w:rPr>
        <w:t>.</w:t>
      </w:r>
      <w:r w:rsidR="008A254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w:t>
      </w:r>
      <w:r w:rsidR="008A2549">
        <w:rPr>
          <w:rFonts w:ascii="Traditional Arabic" w:hAnsi="Traditional Arabic" w:cs="Traditional Arabic"/>
          <w:sz w:val="36"/>
          <w:szCs w:val="36"/>
          <w:rtl/>
        </w:rPr>
        <w:t>براهيم بنصالح بن محمد الفلاي</w:t>
      </w:r>
      <w:r w:rsidR="008A2549">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دار الملك سعود للنشر، السعودية: الرياض،2000.</w:t>
      </w:r>
    </w:p>
    <w:p w:rsidR="0026290B" w:rsidRPr="0026290B" w:rsidRDefault="008A2549"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رمزي منير بعلبكي وأخرون</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اللغة والهوية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 الوطن العربي</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w:t>
      </w:r>
      <w:r>
        <w:rPr>
          <w:rFonts w:ascii="Traditional Arabic" w:hAnsi="Traditional Arabic" w:cs="Traditional Arabic"/>
          <w:sz w:val="36"/>
          <w:szCs w:val="36"/>
          <w:rtl/>
        </w:rPr>
        <w:t>شكاليات تاريخية وثقافية وسياسية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بيروت المركز العربي للابحاث ودراسة السياسات،2013.</w:t>
      </w:r>
    </w:p>
    <w:p w:rsidR="0026290B" w:rsidRPr="00D23707" w:rsidRDefault="0026290B" w:rsidP="00AF3CDC">
      <w:pPr>
        <w:pStyle w:val="Notedebasdepage"/>
        <w:numPr>
          <w:ilvl w:val="0"/>
          <w:numId w:val="15"/>
        </w:numPr>
        <w:tabs>
          <w:tab w:val="right" w:pos="708"/>
          <w:tab w:val="right" w:pos="850"/>
        </w:tabs>
        <w:jc w:val="both"/>
        <w:rPr>
          <w:rStyle w:val="fontstyle01"/>
          <w:rFonts w:ascii="Traditional Arabic" w:hAnsi="Traditional Arabic" w:cs="Traditional Arabic"/>
          <w:sz w:val="36"/>
          <w:szCs w:val="36"/>
          <w:rtl/>
        </w:rPr>
      </w:pPr>
      <w:r w:rsidRPr="00D23707">
        <w:rPr>
          <w:rStyle w:val="fontstyle01"/>
          <w:rFonts w:ascii="Traditional Arabic" w:hAnsi="Traditional Arabic" w:cs="Traditional Arabic"/>
          <w:sz w:val="36"/>
          <w:szCs w:val="36"/>
          <w:rtl/>
        </w:rPr>
        <w:t>روجيه غارودي، الماركسية، ترجمة محمد الأمين بحري، دار الحكمة الجزائر،2009.</w:t>
      </w:r>
    </w:p>
    <w:p w:rsidR="0026290B" w:rsidRPr="0026290B" w:rsidRDefault="008A2549"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زهرة ديك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هكذا تكلم ياسمينة خضرا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هكذا تكلم هكذا اكتب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دار الهدى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عين مليلة</w:t>
      </w:r>
      <w:r>
        <w:rPr>
          <w:rFonts w:ascii="Traditional Arabic" w:hAnsi="Traditional Arabic" w:cs="Traditional Arabic" w:hint="cs"/>
          <w:sz w:val="36"/>
          <w:szCs w:val="36"/>
          <w:rtl/>
        </w:rPr>
        <w:t>، ا</w:t>
      </w:r>
      <w:r w:rsidR="0026290B" w:rsidRPr="0026290B">
        <w:rPr>
          <w:rFonts w:ascii="Traditional Arabic" w:hAnsi="Traditional Arabic" w:cs="Traditional Arabic"/>
          <w:sz w:val="36"/>
          <w:szCs w:val="36"/>
          <w:rtl/>
        </w:rPr>
        <w:t>لجزائر،2013.</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سمير س</w:t>
      </w:r>
      <w:r w:rsidR="008A2549">
        <w:rPr>
          <w:rFonts w:ascii="Traditional Arabic" w:hAnsi="Traditional Arabic" w:cs="Traditional Arabic"/>
          <w:sz w:val="36"/>
          <w:szCs w:val="36"/>
          <w:rtl/>
        </w:rPr>
        <w:t>عيد حجازي،</w:t>
      </w:r>
      <w:r w:rsidR="008F423E">
        <w:rPr>
          <w:rFonts w:ascii="Traditional Arabic" w:hAnsi="Traditional Arabic" w:cs="Traditional Arabic" w:hint="cs"/>
          <w:sz w:val="36"/>
          <w:szCs w:val="36"/>
          <w:rtl/>
        </w:rPr>
        <w:t xml:space="preserve"> </w:t>
      </w:r>
      <w:r w:rsidR="008A2549">
        <w:rPr>
          <w:rFonts w:ascii="Traditional Arabic" w:hAnsi="Traditional Arabic" w:cs="Traditional Arabic"/>
          <w:sz w:val="36"/>
          <w:szCs w:val="36"/>
          <w:rtl/>
        </w:rPr>
        <w:t>النقد العربي</w:t>
      </w:r>
      <w:r w:rsidR="008A2549">
        <w:rPr>
          <w:rFonts w:ascii="Traditional Arabic" w:hAnsi="Traditional Arabic" w:cs="Traditional Arabic" w:hint="cs"/>
          <w:sz w:val="36"/>
          <w:szCs w:val="36"/>
          <w:rtl/>
        </w:rPr>
        <w:t>، ط1، 2015.</w:t>
      </w:r>
    </w:p>
    <w:p w:rsidR="0026290B" w:rsidRPr="0026290B" w:rsidRDefault="008F423E"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سيد بحراوي</w:t>
      </w:r>
      <w:r w:rsidR="0026290B" w:rsidRPr="0026290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المدخل الاجتماعي للأدب.القاهرة،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دار الثقافة العربية سنة،2001.</w:t>
      </w:r>
    </w:p>
    <w:p w:rsidR="0026290B" w:rsidRPr="0026290B" w:rsidRDefault="008F423E"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سيد حامد النساج</w:t>
      </w:r>
      <w:r>
        <w:rPr>
          <w:rFonts w:ascii="Traditional Arabic" w:hAnsi="Traditional Arabic" w:cs="Traditional Arabic" w:hint="cs"/>
          <w:sz w:val="36"/>
          <w:szCs w:val="36"/>
          <w:rtl/>
        </w:rPr>
        <w:t>،</w:t>
      </w:r>
      <w:r w:rsidR="0026290B" w:rsidRPr="0026290B">
        <w:rPr>
          <w:rFonts w:ascii="Traditional Arabic" w:hAnsi="Traditional Arabic" w:cs="Traditional Arabic"/>
          <w:sz w:val="36"/>
          <w:szCs w:val="36"/>
          <w:rtl/>
        </w:rPr>
        <w:t xml:space="preserve"> بانورما الرواية العربية الحديثة،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دار غريب للطباعة و النشر والتوزيع،</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القاهرة،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ط2.</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شوقي ضيف، المدخل الاجتماع</w:t>
      </w:r>
      <w:r w:rsidR="008F423E">
        <w:rPr>
          <w:rFonts w:ascii="Traditional Arabic" w:hAnsi="Traditional Arabic" w:cs="Traditional Arabic"/>
          <w:sz w:val="36"/>
          <w:szCs w:val="36"/>
          <w:rtl/>
        </w:rPr>
        <w:t>ي للأدب</w:t>
      </w:r>
      <w:r w:rsidRPr="0026290B">
        <w:rPr>
          <w:rFonts w:ascii="Traditional Arabic" w:hAnsi="Traditional Arabic" w:cs="Traditional Arabic"/>
          <w:sz w:val="36"/>
          <w:szCs w:val="36"/>
          <w:rtl/>
        </w:rPr>
        <w:t>،</w:t>
      </w:r>
      <w:r w:rsidR="008F423E">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القاهرة،</w:t>
      </w:r>
      <w:r w:rsidR="008F423E">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دار المعارف، ط8.</w:t>
      </w:r>
    </w:p>
    <w:p w:rsidR="0026290B" w:rsidRPr="00D23707" w:rsidRDefault="008F423E"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صالحة عباسي</w:t>
      </w:r>
      <w:r w:rsidR="0026290B" w:rsidRPr="00D2370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0026290B" w:rsidRPr="00D23707">
        <w:rPr>
          <w:rFonts w:ascii="Traditional Arabic" w:hAnsi="Traditional Arabic" w:cs="Traditional Arabic"/>
          <w:sz w:val="36"/>
          <w:szCs w:val="36"/>
          <w:rtl/>
          <w:lang w:bidi="ar-DZ"/>
        </w:rPr>
        <w:t>سوسيولوجيا النص الأدبي وتطبيقاتها في النقد العربي المعاصر، مذكرة ماجستير.</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عامر مخلوف ،الرواية والتحولات في الجزائر،اتحاد الكتاب العرب،2000.</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عايدة أديب بامية</w:t>
      </w:r>
      <w:r w:rsidR="008F423E">
        <w:rPr>
          <w:rFonts w:ascii="Traditional Arabic" w:hAnsi="Traditional Arabic" w:cs="Traditional Arabic" w:hint="cs"/>
          <w:sz w:val="36"/>
          <w:szCs w:val="36"/>
          <w:rtl/>
        </w:rPr>
        <w:t>،</w:t>
      </w:r>
      <w:r w:rsidRPr="0026290B">
        <w:rPr>
          <w:rFonts w:ascii="Traditional Arabic" w:hAnsi="Traditional Arabic" w:cs="Traditional Arabic"/>
          <w:sz w:val="36"/>
          <w:szCs w:val="36"/>
          <w:rtl/>
        </w:rPr>
        <w:t xml:space="preserve"> تطور الأدب القصصي الجزائري(1925-1967)،</w:t>
      </w:r>
      <w:r w:rsidR="008F423E">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ديوان المطبوعات الجامعية،1982.</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عبد العزيز شرف، المقاومة في الأدب الجزائري المعاصر، دار الجبل,بيروت، لبنان،1991.</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عبد العظيم أنس، و محمود أمين، العالم.</w:t>
      </w:r>
      <w:r w:rsidR="008F423E">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في الثقافة والأدب.</w:t>
      </w:r>
    </w:p>
    <w:p w:rsidR="0026290B" w:rsidRPr="0026290B" w:rsidRDefault="008F423E"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عبد القادر فضيل</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اللغة ومعركة الهويةفي الجزائر.</w:t>
      </w:r>
    </w:p>
    <w:p w:rsidR="0026290B" w:rsidRPr="00D23707" w:rsidRDefault="0026290B" w:rsidP="00AF3CDC">
      <w:pPr>
        <w:pStyle w:val="Notedebasdepage"/>
        <w:numPr>
          <w:ilvl w:val="0"/>
          <w:numId w:val="15"/>
        </w:numPr>
        <w:tabs>
          <w:tab w:val="right" w:pos="708"/>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عبد الكريم خبزاوي، مجلة عصور، العدد 34.35، أفريل.جوان 2017.</w:t>
      </w:r>
    </w:p>
    <w:p w:rsidR="0026290B" w:rsidRPr="0026290B" w:rsidRDefault="008F423E"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عبد الله الركيبي</w:t>
      </w:r>
      <w:r w:rsidR="0026290B" w:rsidRPr="0026290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القصة الجزائرية القصيرة، دار الكتاب العربي، تونس، 2009.</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عبد الله الركيبي</w:t>
      </w:r>
      <w:r w:rsidR="00006E32">
        <w:rPr>
          <w:rFonts w:ascii="Traditional Arabic" w:hAnsi="Traditional Arabic" w:cs="Traditional Arabic" w:hint="cs"/>
          <w:sz w:val="36"/>
          <w:szCs w:val="36"/>
          <w:rtl/>
        </w:rPr>
        <w:t>،</w:t>
      </w:r>
      <w:r w:rsidR="00006E32">
        <w:rPr>
          <w:rFonts w:ascii="Traditional Arabic" w:hAnsi="Traditional Arabic" w:cs="Traditional Arabic"/>
          <w:sz w:val="36"/>
          <w:szCs w:val="36"/>
          <w:rtl/>
        </w:rPr>
        <w:t xml:space="preserve"> القصة الجزائرية القصيرة، م</w:t>
      </w:r>
      <w:r w:rsidR="00006E32">
        <w:rPr>
          <w:rFonts w:ascii="Traditional Arabic" w:hAnsi="Traditional Arabic" w:cs="Traditional Arabic" w:hint="cs"/>
          <w:sz w:val="36"/>
          <w:szCs w:val="36"/>
          <w:rtl/>
        </w:rPr>
        <w:t>،</w:t>
      </w:r>
      <w:r w:rsidR="00006E32">
        <w:rPr>
          <w:rFonts w:ascii="Traditional Arabic" w:hAnsi="Traditional Arabic" w:cs="Traditional Arabic"/>
          <w:sz w:val="36"/>
          <w:szCs w:val="36"/>
          <w:rtl/>
        </w:rPr>
        <w:t>و</w:t>
      </w:r>
      <w:r w:rsidR="00006E32">
        <w:rPr>
          <w:rFonts w:ascii="Traditional Arabic" w:hAnsi="Traditional Arabic" w:cs="Traditional Arabic" w:hint="cs"/>
          <w:sz w:val="36"/>
          <w:szCs w:val="36"/>
          <w:rtl/>
        </w:rPr>
        <w:t>،</w:t>
      </w:r>
      <w:r w:rsidR="00217522">
        <w:rPr>
          <w:rFonts w:ascii="Traditional Arabic" w:hAnsi="Traditional Arabic" w:cs="Traditional Arabic"/>
          <w:sz w:val="36"/>
          <w:szCs w:val="36"/>
          <w:rtl/>
        </w:rPr>
        <w:t>ك الجزائر، ط1،</w:t>
      </w:r>
      <w:r w:rsidR="00217522">
        <w:rPr>
          <w:rFonts w:ascii="Traditional Arabic" w:hAnsi="Traditional Arabic" w:cs="Traditional Arabic" w:hint="cs"/>
          <w:sz w:val="36"/>
          <w:szCs w:val="36"/>
          <w:rtl/>
        </w:rPr>
        <w:t xml:space="preserve"> 1983</w:t>
      </w:r>
    </w:p>
    <w:p w:rsidR="0026290B" w:rsidRPr="00D23707" w:rsidRDefault="00006E32" w:rsidP="00AF3CDC">
      <w:pPr>
        <w:pStyle w:val="Notedebasdepage"/>
        <w:numPr>
          <w:ilvl w:val="0"/>
          <w:numId w:val="15"/>
        </w:numPr>
        <w:tabs>
          <w:tab w:val="right" w:pos="708"/>
          <w:tab w:val="right" w:pos="850"/>
        </w:tabs>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عبد الله العذامي</w:t>
      </w:r>
      <w:r w:rsidR="0026290B" w:rsidRPr="00D23707">
        <w:rPr>
          <w:rFonts w:ascii="Traditional Arabic" w:hAnsi="Traditional Arabic" w:cs="Traditional Arabic"/>
          <w:sz w:val="36"/>
          <w:szCs w:val="36"/>
          <w:rtl/>
          <w:lang w:bidi="ar-DZ"/>
        </w:rPr>
        <w:t>، القبيلة وا</w:t>
      </w:r>
      <w:r>
        <w:rPr>
          <w:rFonts w:ascii="Traditional Arabic" w:hAnsi="Traditional Arabic" w:cs="Traditional Arabic"/>
          <w:sz w:val="36"/>
          <w:szCs w:val="36"/>
          <w:rtl/>
          <w:lang w:bidi="ar-DZ"/>
        </w:rPr>
        <w:t xml:space="preserve">لقبائلية أو هويات أبعاد الحداثة، ط2، </w:t>
      </w:r>
      <w:r w:rsidR="0026290B" w:rsidRPr="00D23707">
        <w:rPr>
          <w:rFonts w:ascii="Traditional Arabic" w:hAnsi="Traditional Arabic" w:cs="Traditional Arabic"/>
          <w:sz w:val="36"/>
          <w:szCs w:val="36"/>
          <w:rtl/>
          <w:lang w:bidi="ar-DZ"/>
        </w:rPr>
        <w:t>المركز الثقافي العربي الدار البيضاء  المغرب ، 2009.</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26290B">
        <w:rPr>
          <w:rFonts w:ascii="Traditional Arabic" w:hAnsi="Traditional Arabic" w:cs="Traditional Arabic"/>
          <w:sz w:val="36"/>
          <w:szCs w:val="36"/>
          <w:rtl/>
        </w:rPr>
        <w:t>عبد المالك مرتاض:</w:t>
      </w:r>
      <w:r w:rsidR="00006E32">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في نظرية النقد(متابعة لأهم المدارس النقدية المعاصرة ورصد لنظرياتها)،</w:t>
      </w:r>
      <w:r w:rsidR="00006E32">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دارهومة،</w:t>
      </w:r>
      <w:r w:rsidR="00006E32">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الجزائر،</w:t>
      </w:r>
      <w:r w:rsidR="00006E32">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ط،2010.</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عبد المالك مرتاض، نهضة الأدب العربي في الجزائر، الشركة الوطنية لل</w:t>
      </w:r>
      <w:r w:rsidR="00006E32">
        <w:rPr>
          <w:rFonts w:ascii="Traditional Arabic" w:hAnsi="Traditional Arabic" w:cs="Traditional Arabic"/>
          <w:sz w:val="36"/>
          <w:szCs w:val="36"/>
          <w:rtl/>
        </w:rPr>
        <w:t>نشر والتوزيع، الجزائر، د.ط1</w:t>
      </w:r>
      <w:r w:rsidR="00006E32">
        <w:rPr>
          <w:rFonts w:ascii="Traditional Arabic" w:hAnsi="Traditional Arabic" w:cs="Traditional Arabic" w:hint="cs"/>
          <w:sz w:val="36"/>
          <w:szCs w:val="36"/>
          <w:rtl/>
        </w:rPr>
        <w:t>، 1971.</w:t>
      </w:r>
    </w:p>
    <w:p w:rsidR="0026290B" w:rsidRPr="00D23707" w:rsidRDefault="0026290B" w:rsidP="00AF3CDC">
      <w:pPr>
        <w:pStyle w:val="Notedebasdepage"/>
        <w:numPr>
          <w:ilvl w:val="0"/>
          <w:numId w:val="15"/>
        </w:numPr>
        <w:tabs>
          <w:tab w:val="right" w:pos="708"/>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عبد الوهاب شعلان، المنهج الاجتماعي وتحولاته من سلطة الايديولوجية إلى فضاء النص، عالم الكتب الحديث ، اربد-الأردن ، 2008.</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عزيزة مردين القصة والرواية، ديوان المطبوعات الجامعية الجزائر،1971.</w:t>
      </w:r>
    </w:p>
    <w:p w:rsidR="0026290B" w:rsidRPr="00D23707" w:rsidRDefault="00006E32"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علي أحمد باكثير</w:t>
      </w:r>
      <w:r w:rsidR="0026290B" w:rsidRPr="00D23707">
        <w:rPr>
          <w:rFonts w:ascii="Traditional Arabic" w:hAnsi="Traditional Arabic" w:cs="Traditional Arabic"/>
          <w:sz w:val="36"/>
          <w:szCs w:val="36"/>
          <w:rtl/>
          <w:lang w:bidi="ar-DZ"/>
        </w:rPr>
        <w:t>، فن</w:t>
      </w:r>
      <w:r>
        <w:rPr>
          <w:rFonts w:ascii="Traditional Arabic" w:hAnsi="Traditional Arabic" w:cs="Traditional Arabic"/>
          <w:sz w:val="36"/>
          <w:szCs w:val="36"/>
          <w:rtl/>
          <w:lang w:bidi="ar-DZ"/>
        </w:rPr>
        <w:t xml:space="preserve"> المسرحية من خلال تجارب الشخصية</w:t>
      </w:r>
      <w:r w:rsidR="0026290B" w:rsidRPr="00D23707">
        <w:rPr>
          <w:rFonts w:ascii="Traditional Arabic" w:hAnsi="Traditional Arabic" w:cs="Traditional Arabic"/>
          <w:sz w:val="36"/>
          <w:szCs w:val="36"/>
          <w:rtl/>
          <w:lang w:bidi="ar-DZ"/>
        </w:rPr>
        <w:t>، مكتبة مصر، د.ط، ت.</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rPr>
      </w:pPr>
      <w:r w:rsidRPr="00D23707">
        <w:rPr>
          <w:rFonts w:ascii="Traditional Arabic" w:hAnsi="Traditional Arabic" w:cs="Traditional Arabic"/>
          <w:sz w:val="36"/>
          <w:szCs w:val="36"/>
          <w:rtl/>
        </w:rPr>
        <w:t>عمر غيلان،في مناهج تحليل الخطاب السردي،</w:t>
      </w:r>
      <w:r w:rsidR="00006E32">
        <w:rPr>
          <w:rFonts w:ascii="Traditional Arabic" w:hAnsi="Traditional Arabic" w:cs="Traditional Arabic" w:hint="cs"/>
          <w:sz w:val="36"/>
          <w:szCs w:val="36"/>
          <w:rtl/>
        </w:rPr>
        <w:t xml:space="preserve"> </w:t>
      </w:r>
      <w:r w:rsidRPr="00D23707">
        <w:rPr>
          <w:rFonts w:ascii="Traditional Arabic" w:hAnsi="Traditional Arabic" w:cs="Traditional Arabic"/>
          <w:sz w:val="36"/>
          <w:szCs w:val="36"/>
          <w:rtl/>
        </w:rPr>
        <w:t>منشورات اتحاد تاب العرب،</w:t>
      </w:r>
      <w:r w:rsidR="00006E32">
        <w:rPr>
          <w:rFonts w:ascii="Traditional Arabic" w:hAnsi="Traditional Arabic" w:cs="Traditional Arabic" w:hint="cs"/>
          <w:sz w:val="36"/>
          <w:szCs w:val="36"/>
          <w:rtl/>
        </w:rPr>
        <w:t xml:space="preserve"> </w:t>
      </w:r>
      <w:r w:rsidRPr="00D23707">
        <w:rPr>
          <w:rFonts w:ascii="Traditional Arabic" w:hAnsi="Traditional Arabic" w:cs="Traditional Arabic"/>
          <w:sz w:val="36"/>
          <w:szCs w:val="36"/>
          <w:rtl/>
        </w:rPr>
        <w:t>دمشق2008.</w:t>
      </w:r>
    </w:p>
    <w:p w:rsidR="0026290B" w:rsidRPr="00D23707"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lastRenderedPageBreak/>
        <w:t xml:space="preserve">فتحي </w:t>
      </w:r>
      <w:r w:rsidR="00006E32">
        <w:rPr>
          <w:rFonts w:ascii="Traditional Arabic" w:hAnsi="Traditional Arabic" w:cs="Traditional Arabic"/>
          <w:sz w:val="36"/>
          <w:szCs w:val="36"/>
          <w:rtl/>
          <w:lang w:bidi="ar-DZ"/>
        </w:rPr>
        <w:t>إبراهيم، معجم المصطلحات الأدبية</w:t>
      </w:r>
      <w:r w:rsidRPr="00D23707">
        <w:rPr>
          <w:rFonts w:ascii="Traditional Arabic" w:hAnsi="Traditional Arabic" w:cs="Traditional Arabic"/>
          <w:sz w:val="36"/>
          <w:szCs w:val="36"/>
          <w:rtl/>
          <w:lang w:bidi="ar-DZ"/>
        </w:rPr>
        <w:t>،</w:t>
      </w:r>
      <w:r w:rsidR="00006E32">
        <w:rPr>
          <w:rFonts w:ascii="Traditional Arabic" w:hAnsi="Traditional Arabic" w:cs="Traditional Arabic" w:hint="cs"/>
          <w:sz w:val="36"/>
          <w:szCs w:val="36"/>
          <w:rtl/>
          <w:lang w:bidi="ar-DZ"/>
        </w:rPr>
        <w:t xml:space="preserve"> </w:t>
      </w:r>
      <w:r w:rsidRPr="00D23707">
        <w:rPr>
          <w:rFonts w:ascii="Traditional Arabic" w:hAnsi="Traditional Arabic" w:cs="Traditional Arabic"/>
          <w:sz w:val="36"/>
          <w:szCs w:val="36"/>
          <w:rtl/>
          <w:lang w:bidi="ar-DZ"/>
        </w:rPr>
        <w:t>المؤسسة العربية للنشر المتحدين، تونس 1982.</w:t>
      </w:r>
    </w:p>
    <w:p w:rsidR="0026290B" w:rsidRPr="00D23707" w:rsidRDefault="00006E32" w:rsidP="00AF3CDC">
      <w:pPr>
        <w:pStyle w:val="Notedebasdepage"/>
        <w:numPr>
          <w:ilvl w:val="0"/>
          <w:numId w:val="15"/>
        </w:numPr>
        <w:tabs>
          <w:tab w:val="right" w:pos="708"/>
          <w:tab w:val="right" w:pos="850"/>
        </w:tabs>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كنزة حاج إبراهيم</w:t>
      </w:r>
      <w:r w:rsidR="0026290B" w:rsidRPr="00D23707">
        <w:rPr>
          <w:rFonts w:ascii="Traditional Arabic" w:hAnsi="Traditional Arabic" w:cs="Traditional Arabic"/>
          <w:sz w:val="36"/>
          <w:szCs w:val="36"/>
          <w:rtl/>
          <w:lang w:bidi="ar-DZ"/>
        </w:rPr>
        <w:t>، صورة السياسة الفرنسية في الجزائر من خلال الأعمال الأدبية ، مجلة التعليمية ، م ج خ ، العدد 14 ، ماي 2018.</w:t>
      </w:r>
    </w:p>
    <w:p w:rsidR="0026290B" w:rsidRPr="00D23707"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 xml:space="preserve">مجد الدين بن يعقوب الفيروزابادي ، القاموس المحيط ، دار الحديث القاهرة تحقيق أنس </w:t>
      </w:r>
      <w:r w:rsidR="00006E32">
        <w:rPr>
          <w:rFonts w:ascii="Traditional Arabic" w:hAnsi="Traditional Arabic" w:cs="Traditional Arabic"/>
          <w:sz w:val="36"/>
          <w:szCs w:val="36"/>
          <w:rtl/>
          <w:lang w:bidi="ar-DZ"/>
        </w:rPr>
        <w:t>محمد الشامي، و زكرياء جابر أحمد</w:t>
      </w:r>
      <w:r w:rsidRPr="00D23707">
        <w:rPr>
          <w:rFonts w:ascii="Traditional Arabic" w:hAnsi="Traditional Arabic" w:cs="Traditional Arabic"/>
          <w:sz w:val="36"/>
          <w:szCs w:val="36"/>
          <w:rtl/>
          <w:lang w:bidi="ar-DZ"/>
        </w:rPr>
        <w:t>،2008،1429.</w:t>
      </w:r>
    </w:p>
    <w:p w:rsidR="0026290B" w:rsidRPr="0026290B" w:rsidRDefault="00006E32"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مجمد علي البدوي</w:t>
      </w:r>
      <w:r w:rsidR="0026290B" w:rsidRPr="0026290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علم اجتماع الأدب،</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دار المعرفة الجامعية،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دـ</w:t>
      </w:r>
      <w:r>
        <w:rPr>
          <w:rFonts w:ascii="Traditional Arabic" w:hAnsi="Traditional Arabic" w:cs="Traditional Arabic" w:hint="cs"/>
          <w:sz w:val="36"/>
          <w:szCs w:val="36"/>
          <w:rtl/>
        </w:rPr>
        <w:t>.ط، 2002.</w:t>
      </w:r>
    </w:p>
    <w:p w:rsidR="0026290B" w:rsidRPr="00D23707"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 xml:space="preserve">مجمع اللغة العربية، المعجم الوسيط، مكتبة الشروق الدولية، مصر القاهرة، ط4، 2004.                                            </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محمد طمار، تاريخ الأدب الجزائري، ديوان المطبوعا</w:t>
      </w:r>
      <w:r w:rsidR="00006E32">
        <w:rPr>
          <w:rFonts w:ascii="Traditional Arabic" w:hAnsi="Traditional Arabic" w:cs="Traditional Arabic"/>
          <w:sz w:val="36"/>
          <w:szCs w:val="36"/>
          <w:rtl/>
        </w:rPr>
        <w:t>ت الجامعية، بن عكنون الجزائر، د</w:t>
      </w:r>
      <w:r w:rsidR="00006E32">
        <w:rPr>
          <w:rFonts w:ascii="Traditional Arabic" w:hAnsi="Traditional Arabic" w:cs="Traditional Arabic" w:hint="cs"/>
          <w:sz w:val="36"/>
          <w:szCs w:val="36"/>
          <w:rtl/>
        </w:rPr>
        <w:t>.</w:t>
      </w:r>
      <w:r w:rsidRPr="0026290B">
        <w:rPr>
          <w:rFonts w:ascii="Traditional Arabic" w:hAnsi="Traditional Arabic" w:cs="Traditional Arabic"/>
          <w:sz w:val="36"/>
          <w:szCs w:val="36"/>
          <w:rtl/>
        </w:rPr>
        <w:t>ط، 2006.</w:t>
      </w:r>
    </w:p>
    <w:p w:rsidR="0026290B" w:rsidRPr="0026290B" w:rsidRDefault="00006E32"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محمد عمارة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مخ</w:t>
      </w:r>
      <w:r>
        <w:rPr>
          <w:rFonts w:ascii="Traditional Arabic" w:hAnsi="Traditional Arabic" w:cs="Traditional Arabic"/>
          <w:sz w:val="36"/>
          <w:szCs w:val="36"/>
          <w:rtl/>
        </w:rPr>
        <w:t>اطر العولمة على الهوية الثقافية</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سلسلة في التنويرالاسلامي,القاهرة دار النهضة مصر،دت،ع32</w:t>
      </w:r>
    </w:p>
    <w:p w:rsidR="0026290B" w:rsidRPr="0026290B" w:rsidRDefault="00006E32"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ـمحمد كمال غالب</w:t>
      </w:r>
      <w:r w:rsidR="0026290B" w:rsidRPr="0026290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الأدب و</w:t>
      </w:r>
      <w:r>
        <w:rPr>
          <w:rFonts w:ascii="Traditional Arabic" w:hAnsi="Traditional Arabic" w:cs="Traditional Arabic"/>
          <w:sz w:val="36"/>
          <w:szCs w:val="36"/>
          <w:rtl/>
        </w:rPr>
        <w:t>المجتمع</w:t>
      </w:r>
      <w:r>
        <w:rPr>
          <w:rFonts w:ascii="Traditional Arabic" w:hAnsi="Traditional Arabic" w:cs="Traditional Arabic" w:hint="cs"/>
          <w:sz w:val="36"/>
          <w:szCs w:val="36"/>
          <w:rtl/>
        </w:rPr>
        <w:t xml:space="preserve">، </w:t>
      </w:r>
      <w:r w:rsidR="0026290B" w:rsidRPr="0026290B">
        <w:rPr>
          <w:rFonts w:ascii="Traditional Arabic" w:hAnsi="Traditional Arabic" w:cs="Traditional Arabic"/>
          <w:sz w:val="36"/>
          <w:szCs w:val="36"/>
          <w:rtl/>
        </w:rPr>
        <w:t>غير مبين دار النشر، دـط،1976.</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مخلوف عامر،</w:t>
      </w:r>
      <w:r w:rsidR="009F59D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أثر الإرهاب في الرواية،</w:t>
      </w:r>
      <w:r w:rsidR="009F59DF">
        <w:rPr>
          <w:rFonts w:ascii="Traditional Arabic" w:hAnsi="Traditional Arabic" w:cs="Traditional Arabic" w:hint="cs"/>
          <w:sz w:val="36"/>
          <w:szCs w:val="36"/>
          <w:rtl/>
        </w:rPr>
        <w:t xml:space="preserve"> </w:t>
      </w:r>
      <w:r w:rsidR="009F59DF">
        <w:rPr>
          <w:rFonts w:ascii="Traditional Arabic" w:hAnsi="Traditional Arabic" w:cs="Traditional Arabic"/>
          <w:sz w:val="36"/>
          <w:szCs w:val="36"/>
          <w:rtl/>
        </w:rPr>
        <w:t>د</w:t>
      </w:r>
      <w:r w:rsidR="009F59DF">
        <w:rPr>
          <w:rFonts w:ascii="Traditional Arabic" w:hAnsi="Traditional Arabic" w:cs="Traditional Arabic" w:hint="cs"/>
          <w:sz w:val="36"/>
          <w:szCs w:val="36"/>
          <w:rtl/>
        </w:rPr>
        <w:t>.</w:t>
      </w:r>
      <w:r w:rsidRPr="0026290B">
        <w:rPr>
          <w:rFonts w:ascii="Traditional Arabic" w:hAnsi="Traditional Arabic" w:cs="Traditional Arabic"/>
          <w:sz w:val="36"/>
          <w:szCs w:val="36"/>
          <w:rtl/>
        </w:rPr>
        <w:t>ط، مجلة عالم الفكر، مج22،12سبتمبر1998.</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مرتاض عبد المالك:</w:t>
      </w:r>
      <w:r w:rsidR="009F59D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الرواية جنسا أدبيا،مجلة الأقلام، وزارة الثقافة والإعلام، بعد1986.</w:t>
      </w:r>
    </w:p>
    <w:p w:rsidR="0026290B" w:rsidRPr="00D23707" w:rsidRDefault="009F59DF" w:rsidP="00AF3CDC">
      <w:pPr>
        <w:pStyle w:val="Notedebasdepage"/>
        <w:numPr>
          <w:ilvl w:val="0"/>
          <w:numId w:val="15"/>
        </w:numPr>
        <w:tabs>
          <w:tab w:val="right" w:pos="708"/>
          <w:tab w:val="right" w:pos="850"/>
        </w:tabs>
        <w:jc w:val="both"/>
        <w:rPr>
          <w:rFonts w:ascii="Traditional Arabic" w:hAnsi="Traditional Arabic" w:cs="Traditional Arabic"/>
          <w:sz w:val="36"/>
          <w:szCs w:val="36"/>
          <w:rtl/>
        </w:rPr>
      </w:pPr>
      <w:r>
        <w:rPr>
          <w:rFonts w:ascii="Traditional Arabic" w:hAnsi="Traditional Arabic" w:cs="Traditional Arabic"/>
          <w:sz w:val="36"/>
          <w:szCs w:val="36"/>
          <w:rtl/>
        </w:rPr>
        <w:t>مصطفى الجويني في الأدب العالمي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القصة</w:t>
      </w:r>
      <w:r>
        <w:rPr>
          <w:rFonts w:ascii="Traditional Arabic" w:hAnsi="Traditional Arabic" w:cs="Traditional Arabic" w:hint="cs"/>
          <w:sz w:val="36"/>
          <w:szCs w:val="36"/>
          <w:rtl/>
        </w:rPr>
        <w:t xml:space="preserve">، </w:t>
      </w:r>
      <w:r w:rsidR="0026290B" w:rsidRPr="00D23707">
        <w:rPr>
          <w:rFonts w:ascii="Traditional Arabic" w:hAnsi="Traditional Arabic" w:cs="Traditional Arabic"/>
          <w:sz w:val="36"/>
          <w:szCs w:val="36"/>
          <w:rtl/>
        </w:rPr>
        <w:t>الرواية والقصة والسير</w:t>
      </w:r>
      <w:r>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r w:rsidR="0026290B" w:rsidRPr="00D23707">
        <w:rPr>
          <w:rFonts w:ascii="Traditional Arabic" w:hAnsi="Traditional Arabic" w:cs="Traditional Arabic"/>
          <w:sz w:val="36"/>
          <w:szCs w:val="36"/>
          <w:rtl/>
        </w:rPr>
        <w:t>منشأة المعارف الاسكندرية</w:t>
      </w:r>
      <w:r>
        <w:rPr>
          <w:rFonts w:ascii="Traditional Arabic" w:hAnsi="Traditional Arabic" w:cs="Traditional Arabic" w:hint="cs"/>
          <w:sz w:val="36"/>
          <w:szCs w:val="36"/>
          <w:rtl/>
        </w:rPr>
        <w:t xml:space="preserve">، </w:t>
      </w:r>
      <w:r w:rsidR="0026290B" w:rsidRPr="00D23707">
        <w:rPr>
          <w:rFonts w:ascii="Traditional Arabic" w:hAnsi="Traditional Arabic" w:cs="Traditional Arabic"/>
          <w:sz w:val="36"/>
          <w:szCs w:val="36"/>
          <w:rtl/>
        </w:rPr>
        <w:t>2002.</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مقدمة في المناهج النقدية في التحليل الأدبي، ترجمة وائل بركات غسان السيد، مطبعة زيد بن ثابت.</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lang w:bidi="ar-DZ"/>
        </w:rPr>
      </w:pPr>
      <w:r w:rsidRPr="0026290B">
        <w:rPr>
          <w:rFonts w:ascii="Traditional Arabic" w:hAnsi="Traditional Arabic" w:cs="Traditional Arabic"/>
          <w:sz w:val="36"/>
          <w:szCs w:val="36"/>
          <w:rtl/>
          <w:lang w:bidi="ar-DZ"/>
        </w:rPr>
        <w:t>مولود فرعون، يوميات بلاد القبائل، ترجمة عبد الرزاق عبيد،</w:t>
      </w:r>
      <w:r w:rsidR="009F59DF">
        <w:rPr>
          <w:rFonts w:ascii="Traditional Arabic" w:hAnsi="Traditional Arabic" w:cs="Traditional Arabic" w:hint="cs"/>
          <w:sz w:val="36"/>
          <w:szCs w:val="36"/>
          <w:rtl/>
          <w:lang w:bidi="ar-DZ"/>
        </w:rPr>
        <w:t xml:space="preserve"> </w:t>
      </w:r>
      <w:r w:rsidRPr="0026290B">
        <w:rPr>
          <w:rFonts w:ascii="Traditional Arabic" w:hAnsi="Traditional Arabic" w:cs="Traditional Arabic"/>
          <w:sz w:val="36"/>
          <w:szCs w:val="36"/>
          <w:rtl/>
          <w:lang w:bidi="ar-DZ"/>
        </w:rPr>
        <w:t>دار تلانتيقيت،2013.</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t>نبيل صالح، المادية مقاربة نقدية في البنية والمنهج، المركز الإسلامي للدراسات الاسيتراتيجية،ط1، 2018،1439.</w:t>
      </w:r>
    </w:p>
    <w:p w:rsidR="0026290B" w:rsidRPr="00D23707" w:rsidRDefault="0026290B" w:rsidP="00AF3CDC">
      <w:pPr>
        <w:pStyle w:val="Notedebasdepage"/>
        <w:numPr>
          <w:ilvl w:val="0"/>
          <w:numId w:val="15"/>
        </w:numPr>
        <w:tabs>
          <w:tab w:val="right" w:pos="0"/>
          <w:tab w:val="right" w:pos="708"/>
          <w:tab w:val="right" w:pos="850"/>
        </w:tabs>
        <w:jc w:val="both"/>
        <w:rPr>
          <w:rFonts w:ascii="Traditional Arabic" w:hAnsi="Traditional Arabic" w:cs="Traditional Arabic"/>
          <w:sz w:val="36"/>
          <w:szCs w:val="36"/>
          <w:rtl/>
          <w:lang w:bidi="ar-DZ"/>
        </w:rPr>
      </w:pPr>
      <w:r w:rsidRPr="00D23707">
        <w:rPr>
          <w:rFonts w:ascii="Traditional Arabic" w:hAnsi="Traditional Arabic" w:cs="Traditional Arabic"/>
          <w:sz w:val="36"/>
          <w:szCs w:val="36"/>
          <w:rtl/>
          <w:lang w:bidi="ar-DZ"/>
        </w:rPr>
        <w:lastRenderedPageBreak/>
        <w:t>نوال بن صالح،</w:t>
      </w:r>
      <w:r w:rsidRPr="00D23707">
        <w:rPr>
          <w:rFonts w:ascii="Traditional Arabic" w:hAnsi="Traditional Arabic" w:cs="Traditional Arabic"/>
          <w:sz w:val="36"/>
          <w:szCs w:val="36"/>
          <w:lang w:bidi="ar-DZ"/>
        </w:rPr>
        <w:t xml:space="preserve"> </w:t>
      </w:r>
      <w:r w:rsidRPr="00D23707">
        <w:rPr>
          <w:rFonts w:ascii="Traditional Arabic" w:hAnsi="Traditional Arabic" w:cs="Traditional Arabic"/>
          <w:sz w:val="36"/>
          <w:szCs w:val="36"/>
          <w:rtl/>
          <w:lang w:bidi="ar-DZ"/>
        </w:rPr>
        <w:t>استشراف القطيعة في أدب مولود فرعون،</w:t>
      </w:r>
      <w:r w:rsidR="009F59DF">
        <w:rPr>
          <w:rFonts w:ascii="Traditional Arabic" w:hAnsi="Traditional Arabic" w:cs="Traditional Arabic" w:hint="cs"/>
          <w:sz w:val="36"/>
          <w:szCs w:val="36"/>
          <w:rtl/>
          <w:lang w:bidi="ar-DZ"/>
        </w:rPr>
        <w:t xml:space="preserve"> </w:t>
      </w:r>
      <w:r w:rsidRPr="00D23707">
        <w:rPr>
          <w:rFonts w:ascii="Traditional Arabic" w:hAnsi="Traditional Arabic" w:cs="Traditional Arabic"/>
          <w:sz w:val="36"/>
          <w:szCs w:val="36"/>
          <w:rtl/>
          <w:lang w:bidi="ar-DZ"/>
        </w:rPr>
        <w:t>مجلة المخبر عدد التاسع،2013.</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نور سلمان</w:t>
      </w:r>
      <w:r w:rsidR="009F59DF">
        <w:rPr>
          <w:rFonts w:ascii="Traditional Arabic" w:hAnsi="Traditional Arabic" w:cs="Traditional Arabic" w:hint="cs"/>
          <w:sz w:val="36"/>
          <w:szCs w:val="36"/>
          <w:rtl/>
        </w:rPr>
        <w:t xml:space="preserve">، </w:t>
      </w:r>
      <w:r w:rsidRPr="0026290B">
        <w:rPr>
          <w:rFonts w:ascii="Traditional Arabic" w:hAnsi="Traditional Arabic" w:cs="Traditional Arabic"/>
          <w:sz w:val="36"/>
          <w:szCs w:val="36"/>
          <w:rtl/>
        </w:rPr>
        <w:t>"الأدب الجزائري في رحاب الرفض والتحرير، مجلة القسم العربي والنقد ومحددات الرائي الجزائري، العدد26.</w:t>
      </w:r>
    </w:p>
    <w:p w:rsidR="0026290B" w:rsidRPr="0026290B" w:rsidRDefault="0026290B"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sidRPr="0026290B">
        <w:rPr>
          <w:rFonts w:ascii="Traditional Arabic" w:hAnsi="Traditional Arabic" w:cs="Traditional Arabic"/>
          <w:sz w:val="36"/>
          <w:szCs w:val="36"/>
          <w:rtl/>
        </w:rPr>
        <w:t>نور سلمان، الأدب الجزائري في رحاب الرفض والتحرر.</w:t>
      </w:r>
    </w:p>
    <w:p w:rsidR="0026290B" w:rsidRPr="0026290B" w:rsidRDefault="009F59DF" w:rsidP="00AF3CDC">
      <w:pPr>
        <w:pStyle w:val="Paragraphedeliste"/>
        <w:numPr>
          <w:ilvl w:val="0"/>
          <w:numId w:val="15"/>
        </w:numPr>
        <w:tabs>
          <w:tab w:val="right" w:pos="708"/>
          <w:tab w:val="right" w:pos="850"/>
        </w:tabs>
        <w:bidi/>
        <w:spacing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واسيني الاعرج</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اتجاهات الرواية الجزائرية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بحث ال</w:t>
      </w:r>
      <w:r>
        <w:rPr>
          <w:rFonts w:ascii="Traditional Arabic" w:hAnsi="Traditional Arabic" w:cs="Traditional Arabic" w:hint="cs"/>
          <w:sz w:val="36"/>
          <w:szCs w:val="36"/>
          <w:rtl/>
        </w:rPr>
        <w:t>أ</w:t>
      </w:r>
      <w:r w:rsidR="0026290B" w:rsidRPr="0026290B">
        <w:rPr>
          <w:rFonts w:ascii="Traditional Arabic" w:hAnsi="Traditional Arabic" w:cs="Traditional Arabic"/>
          <w:sz w:val="36"/>
          <w:szCs w:val="36"/>
          <w:rtl/>
        </w:rPr>
        <w:t>صول التاريخية والجمالية للرواية الجزائرية</w:t>
      </w:r>
      <w:r>
        <w:rPr>
          <w:rFonts w:ascii="Traditional Arabic" w:hAnsi="Traditional Arabic" w:cs="Traditional Arabic" w:hint="cs"/>
          <w:sz w:val="36"/>
          <w:szCs w:val="36"/>
          <w:rtl/>
        </w:rPr>
        <w:t>،</w:t>
      </w:r>
      <w:r w:rsidR="0026290B" w:rsidRPr="0026290B">
        <w:rPr>
          <w:rFonts w:ascii="Traditional Arabic" w:hAnsi="Traditional Arabic" w:cs="Traditional Arabic"/>
          <w:sz w:val="36"/>
          <w:szCs w:val="36"/>
          <w:rtl/>
        </w:rPr>
        <w:t xml:space="preserve"> المؤس</w:t>
      </w:r>
      <w:r>
        <w:rPr>
          <w:rFonts w:ascii="Traditional Arabic" w:hAnsi="Traditional Arabic" w:cs="Traditional Arabic"/>
          <w:sz w:val="36"/>
          <w:szCs w:val="36"/>
          <w:rtl/>
        </w:rPr>
        <w:t>سة الوطنية للكتاب الجزائري،1986</w:t>
      </w:r>
      <w:r>
        <w:rPr>
          <w:rFonts w:ascii="Traditional Arabic" w:hAnsi="Traditional Arabic" w:cs="Traditional Arabic" w:hint="cs"/>
          <w:sz w:val="36"/>
          <w:szCs w:val="36"/>
          <w:rtl/>
        </w:rPr>
        <w:t xml:space="preserve"> </w:t>
      </w:r>
    </w:p>
    <w:p w:rsidR="0026290B" w:rsidRPr="00F249A9" w:rsidRDefault="0026290B" w:rsidP="000C3787">
      <w:pPr>
        <w:spacing w:line="240" w:lineRule="auto"/>
        <w:jc w:val="both"/>
        <w:rPr>
          <w:rFonts w:ascii="Traditional Arabic" w:hAnsi="Traditional Arabic" w:cs="Traditional Arabic"/>
          <w:sz w:val="36"/>
          <w:szCs w:val="36"/>
          <w:rtl/>
          <w:lang w:val="fr-FR"/>
        </w:rPr>
      </w:pP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1C3FA4" w:rsidRPr="00F249A9" w:rsidRDefault="001C3FA4" w:rsidP="000C3787">
      <w:pPr>
        <w:spacing w:line="240" w:lineRule="auto"/>
        <w:jc w:val="both"/>
        <w:rPr>
          <w:rFonts w:ascii="Traditional Arabic" w:hAnsi="Traditional Arabic" w:cs="Traditional Arabic"/>
          <w:sz w:val="36"/>
          <w:szCs w:val="36"/>
          <w:rtl/>
          <w:lang w:val="fr-FR"/>
        </w:rPr>
      </w:pPr>
    </w:p>
    <w:p w:rsidR="00F867CE" w:rsidRPr="00F249A9" w:rsidRDefault="00F867CE"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w:t>
      </w:r>
    </w:p>
    <w:p w:rsidR="00C00E32" w:rsidRDefault="00C00E32" w:rsidP="000C3787">
      <w:pPr>
        <w:spacing w:line="240" w:lineRule="auto"/>
        <w:jc w:val="both"/>
        <w:rPr>
          <w:rFonts w:ascii="Traditional Arabic" w:hAnsi="Traditional Arabic" w:cs="Traditional Arabic"/>
          <w:sz w:val="36"/>
          <w:szCs w:val="36"/>
          <w:rtl/>
          <w:lang w:val="fr-FR"/>
        </w:rPr>
        <w:sectPr w:rsidR="00C00E32" w:rsidSect="00FC251E">
          <w:headerReference w:type="default" r:id="rId30"/>
          <w:footnotePr>
            <w:numRestart w:val="eachPage"/>
          </w:footnotePr>
          <w:pgSz w:w="11906" w:h="16838"/>
          <w:pgMar w:top="1134" w:right="282" w:bottom="1134" w:left="1418" w:header="709" w:footer="709" w:gutter="1701"/>
          <w:pgNumType w:start="83" w:chapStyle="1"/>
          <w:cols w:space="708"/>
          <w:bidi/>
          <w:rtlGutter/>
          <w:docGrid w:linePitch="360"/>
        </w:sectPr>
      </w:pPr>
    </w:p>
    <w:p w:rsidR="0093713B" w:rsidRDefault="0093713B" w:rsidP="0093713B">
      <w:pPr>
        <w:spacing w:line="240" w:lineRule="auto"/>
        <w:jc w:val="both"/>
        <w:rPr>
          <w:rFonts w:ascii="Traditional Arabic" w:hAnsi="Traditional Arabic" w:cs="Traditional Arabic"/>
          <w:b/>
          <w:bCs/>
          <w:sz w:val="36"/>
          <w:szCs w:val="36"/>
          <w:rtl/>
          <w:lang w:val="fr-FR"/>
        </w:rPr>
      </w:pPr>
      <w:r w:rsidRPr="00313591">
        <w:rPr>
          <w:rFonts w:ascii="Traditional Arabic" w:hAnsi="Traditional Arabic" w:cs="Traditional Arabic" w:hint="cs"/>
          <w:b/>
          <w:bCs/>
          <w:sz w:val="36"/>
          <w:szCs w:val="36"/>
          <w:rtl/>
          <w:lang w:val="fr-FR"/>
        </w:rPr>
        <w:lastRenderedPageBreak/>
        <w:t>فهرس الموضوعات</w:t>
      </w:r>
    </w:p>
    <w:tbl>
      <w:tblPr>
        <w:tblStyle w:val="Grilledutableau"/>
        <w:bidiVisual/>
        <w:tblW w:w="0" w:type="auto"/>
        <w:tblLook w:val="04A0"/>
      </w:tblPr>
      <w:tblGrid>
        <w:gridCol w:w="6486"/>
        <w:gridCol w:w="1560"/>
      </w:tblGrid>
      <w:tr w:rsidR="0093713B" w:rsidTr="0093713B">
        <w:tc>
          <w:tcPr>
            <w:tcW w:w="6486" w:type="dxa"/>
          </w:tcPr>
          <w:p w:rsidR="0093713B" w:rsidRDefault="0093713B" w:rsidP="0093713B">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العنوان</w:t>
            </w:r>
          </w:p>
        </w:tc>
        <w:tc>
          <w:tcPr>
            <w:tcW w:w="1560" w:type="dxa"/>
          </w:tcPr>
          <w:p w:rsidR="0093713B" w:rsidRDefault="0093713B" w:rsidP="0093713B">
            <w:pPr>
              <w:jc w:val="center"/>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الصفحة</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مقدمة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أ</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مدخل</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12</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الفصل الأول: الرواية الجزائرية بغير لغة الأم</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24</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الرواية الجزائرية المكتوبة بالفرنسية المفهوم والنشأة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24</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تعريف الرواية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24</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نشأة الرواية الجزائرية المكتوبة بالفرنسية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27</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الرواية الجزائرية المكتوبة بالفرنسية وسؤال الهوية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36</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تعريف الهوية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37</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خصائص الهوية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39</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هوية الرواية الجزائرية المكتوبة بالفرنسية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41</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الفصل الثاني: الأبعاد الاجتماعية في يوميات بلاد القبائل</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47</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تقديم الرواية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49</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مفهوم الأبعاد الاجتماعية المادية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50</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أنواع الأبعاد الاجتماعية المادية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53</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البعد المكاني</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53</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الأبعاد في الشخصيات</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58</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أبعاد الحرف والمهن الاجتماعية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63</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الأبعاد الاجتماعية اللامادية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66</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مفهوم اللامادية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66</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الأبعاد اللامادية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66</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ظاهرة الاغتراب</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67</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التفاوت الاجتماعي</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69</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الصراعات</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75</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lastRenderedPageBreak/>
              <w:t>خاتمة</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80</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ملخص</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82</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قائمة المصادر والمراجع</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83</w:t>
            </w:r>
          </w:p>
        </w:tc>
      </w:tr>
      <w:tr w:rsidR="0093713B" w:rsidTr="0093713B">
        <w:tc>
          <w:tcPr>
            <w:tcW w:w="6486"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فهرس الموضوعات</w:t>
            </w:r>
          </w:p>
        </w:tc>
        <w:tc>
          <w:tcPr>
            <w:tcW w:w="1560" w:type="dxa"/>
          </w:tcPr>
          <w:p w:rsidR="0093713B" w:rsidRDefault="0093713B" w:rsidP="0093713B">
            <w:pPr>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89</w:t>
            </w:r>
          </w:p>
        </w:tc>
      </w:tr>
    </w:tbl>
    <w:p w:rsidR="00E93813" w:rsidRPr="00F249A9" w:rsidRDefault="007B77D2" w:rsidP="000C3787">
      <w:pPr>
        <w:spacing w:line="240" w:lineRule="auto"/>
        <w:jc w:val="both"/>
        <w:rPr>
          <w:rFonts w:ascii="Traditional Arabic" w:hAnsi="Traditional Arabic" w:cs="Traditional Arabic"/>
          <w:sz w:val="36"/>
          <w:szCs w:val="36"/>
          <w:rtl/>
          <w:lang w:val="fr-FR"/>
        </w:rPr>
      </w:pPr>
      <w:r w:rsidRPr="00F249A9">
        <w:rPr>
          <w:rFonts w:ascii="Traditional Arabic" w:hAnsi="Traditional Arabic" w:cs="Traditional Arabic"/>
          <w:sz w:val="36"/>
          <w:szCs w:val="36"/>
          <w:rtl/>
          <w:lang w:val="fr-FR"/>
        </w:rPr>
        <w:t xml:space="preserve"> </w:t>
      </w:r>
    </w:p>
    <w:sectPr w:rsidR="00E93813" w:rsidRPr="00F249A9" w:rsidSect="00D30444">
      <w:headerReference w:type="default" r:id="rId31"/>
      <w:footnotePr>
        <w:numRestart w:val="eachPage"/>
      </w:footnotePr>
      <w:pgSz w:w="11906" w:h="16838"/>
      <w:pgMar w:top="1134" w:right="282" w:bottom="1134" w:left="1418" w:header="709" w:footer="709" w:gutter="1701"/>
      <w:pgNumType w:start="89"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D46" w:rsidRDefault="00900D46" w:rsidP="00EC0A6A">
      <w:pPr>
        <w:spacing w:after="0" w:line="240" w:lineRule="auto"/>
      </w:pPr>
      <w:r>
        <w:separator/>
      </w:r>
    </w:p>
  </w:endnote>
  <w:endnote w:type="continuationSeparator" w:id="1">
    <w:p w:rsidR="00900D46" w:rsidRDefault="00900D46" w:rsidP="00EC0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Default="009371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Default="0093713B" w:rsidP="00067FF3">
    <w:pPr>
      <w:pStyle w:val="Pieddepage"/>
      <w:jc w:val="center"/>
    </w:pPr>
  </w:p>
  <w:p w:rsidR="0093713B" w:rsidRDefault="0093713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61478"/>
      <w:docPartObj>
        <w:docPartGallery w:val="Page Numbers (Bottom of Page)"/>
        <w:docPartUnique/>
      </w:docPartObj>
    </w:sdtPr>
    <w:sdtContent>
      <w:p w:rsidR="0093713B" w:rsidRDefault="0093713B">
        <w:pPr>
          <w:pStyle w:val="Pieddepage"/>
          <w:jc w:val="center"/>
        </w:pPr>
        <w:r w:rsidRPr="009D6844">
          <w:rPr>
            <w:rFonts w:ascii="Times New Roman" w:hAnsi="Times New Roman" w:cs="Times New Roman"/>
            <w:sz w:val="28"/>
            <w:szCs w:val="28"/>
            <w:rtl/>
          </w:rPr>
          <w:t>-</w:t>
        </w:r>
        <w:r w:rsidRPr="009D6844">
          <w:rPr>
            <w:rFonts w:ascii="Times New Roman" w:hAnsi="Times New Roman" w:cs="Times New Roman"/>
            <w:sz w:val="28"/>
            <w:szCs w:val="28"/>
          </w:rPr>
          <w:fldChar w:fldCharType="begin"/>
        </w:r>
        <w:r w:rsidRPr="009D6844">
          <w:rPr>
            <w:rFonts w:ascii="Times New Roman" w:hAnsi="Times New Roman" w:cs="Times New Roman"/>
            <w:sz w:val="28"/>
            <w:szCs w:val="28"/>
          </w:rPr>
          <w:instrText xml:space="preserve"> PAGE   \* MERGEFORMAT </w:instrText>
        </w:r>
        <w:r w:rsidRPr="009D6844">
          <w:rPr>
            <w:rFonts w:ascii="Times New Roman" w:hAnsi="Times New Roman" w:cs="Times New Roman"/>
            <w:sz w:val="28"/>
            <w:szCs w:val="28"/>
          </w:rPr>
          <w:fldChar w:fldCharType="separate"/>
        </w:r>
        <w:r w:rsidR="00F4705E">
          <w:rPr>
            <w:rFonts w:ascii="Times New Roman" w:hAnsi="Times New Roman" w:cs="Times New Roman" w:hint="cs"/>
            <w:noProof/>
            <w:sz w:val="28"/>
            <w:szCs w:val="28"/>
            <w:rtl/>
          </w:rPr>
          <w:t>‌ه</w:t>
        </w:r>
        <w:r w:rsidRPr="009D6844">
          <w:rPr>
            <w:rFonts w:ascii="Times New Roman" w:hAnsi="Times New Roman" w:cs="Times New Roman"/>
            <w:sz w:val="28"/>
            <w:szCs w:val="28"/>
          </w:rPr>
          <w:fldChar w:fldCharType="end"/>
        </w:r>
        <w:r w:rsidRPr="009D6844">
          <w:rPr>
            <w:rFonts w:ascii="Times New Roman" w:hAnsi="Times New Roman" w:cs="Times New Roman"/>
            <w:sz w:val="28"/>
            <w:szCs w:val="28"/>
            <w:rtl/>
          </w:rPr>
          <w:t>-</w:t>
        </w:r>
      </w:p>
    </w:sdtContent>
  </w:sdt>
  <w:p w:rsidR="0093713B" w:rsidRDefault="0093713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61471"/>
      <w:docPartObj>
        <w:docPartGallery w:val="Page Numbers (Bottom of Page)"/>
        <w:docPartUnique/>
      </w:docPartObj>
    </w:sdtPr>
    <w:sdtEndPr>
      <w:rPr>
        <w:rFonts w:ascii="Times New Roman" w:hAnsi="Times New Roman" w:cs="Times New Roman"/>
        <w:b/>
        <w:bCs/>
        <w:sz w:val="28"/>
        <w:szCs w:val="28"/>
      </w:rPr>
    </w:sdtEndPr>
    <w:sdtContent>
      <w:p w:rsidR="0093713B" w:rsidRDefault="0093713B" w:rsidP="008E742C">
        <w:pPr>
          <w:pStyle w:val="Pieddepage"/>
          <w:jc w:val="center"/>
        </w:pPr>
      </w:p>
    </w:sdtContent>
  </w:sdt>
  <w:p w:rsidR="0093713B" w:rsidRDefault="0093713B">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61473"/>
      <w:docPartObj>
        <w:docPartGallery w:val="Page Numbers (Bottom of Page)"/>
        <w:docPartUnique/>
      </w:docPartObj>
    </w:sdtPr>
    <w:sdtContent>
      <w:p w:rsidR="0093713B" w:rsidRDefault="0093713B">
        <w:pPr>
          <w:pStyle w:val="Pieddepage"/>
          <w:jc w:val="center"/>
        </w:pPr>
        <w:fldSimple w:instr=" PAGE   \* MERGEFORMAT ">
          <w:r w:rsidR="00F4705E">
            <w:rPr>
              <w:noProof/>
              <w:rtl/>
            </w:rPr>
            <w:t>22</w:t>
          </w:r>
        </w:fldSimple>
      </w:p>
    </w:sdtContent>
  </w:sdt>
  <w:p w:rsidR="0093713B" w:rsidRDefault="0093713B">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61475"/>
      <w:docPartObj>
        <w:docPartGallery w:val="Page Numbers (Bottom of Page)"/>
        <w:docPartUnique/>
      </w:docPartObj>
    </w:sdtPr>
    <w:sdtContent>
      <w:p w:rsidR="0093713B" w:rsidRDefault="0093713B">
        <w:pPr>
          <w:pStyle w:val="Pieddepage"/>
          <w:jc w:val="center"/>
        </w:pPr>
        <w:fldSimple w:instr=" PAGE   \* MERGEFORMAT ">
          <w:r w:rsidR="00F4705E">
            <w:rPr>
              <w:noProof/>
              <w:rtl/>
            </w:rPr>
            <w:t>90</w:t>
          </w:r>
        </w:fldSimple>
      </w:p>
    </w:sdtContent>
  </w:sdt>
  <w:p w:rsidR="0093713B" w:rsidRDefault="009371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D46" w:rsidRDefault="00900D46" w:rsidP="00522600">
      <w:pPr>
        <w:spacing w:after="0" w:line="240" w:lineRule="auto"/>
      </w:pPr>
      <w:r>
        <w:separator/>
      </w:r>
    </w:p>
  </w:footnote>
  <w:footnote w:type="continuationSeparator" w:id="1">
    <w:p w:rsidR="00900D46" w:rsidRDefault="00900D46" w:rsidP="00EC0A6A">
      <w:pPr>
        <w:spacing w:after="0" w:line="240" w:lineRule="auto"/>
      </w:pPr>
      <w:r>
        <w:continuationSeparator/>
      </w:r>
    </w:p>
  </w:footnote>
  <w:footnote w:id="2">
    <w:p w:rsidR="0093713B" w:rsidRPr="00B0556E" w:rsidRDefault="0093713B" w:rsidP="00C8553D">
      <w:pPr>
        <w:pStyle w:val="Notedebasdepage"/>
        <w:ind w:left="-282"/>
        <w:rPr>
          <w:rFonts w:ascii="Traditional Arabic" w:hAnsi="Traditional Arabic" w:cs="Traditional Arabic"/>
          <w:sz w:val="28"/>
          <w:szCs w:val="28"/>
          <w:rtl/>
          <w:lang w:val="fr-FR" w:bidi="ar-DZ"/>
        </w:rPr>
      </w:pPr>
      <w:r w:rsidRPr="00607A70">
        <w:footnoteRef/>
      </w:r>
      <w:r w:rsidRPr="00B0556E">
        <w:rPr>
          <w:rFonts w:ascii="Traditional Arabic" w:hAnsi="Traditional Arabic" w:cs="Traditional Arabic"/>
          <w:sz w:val="28"/>
          <w:szCs w:val="28"/>
          <w:rtl/>
        </w:rPr>
        <w:t xml:space="preserve"> ـ</w:t>
      </w:r>
      <w:r>
        <w:rPr>
          <w:rFonts w:ascii="Traditional Arabic" w:hAnsi="Traditional Arabic" w:cs="Traditional Arabic" w:hint="cs"/>
          <w:sz w:val="28"/>
          <w:szCs w:val="28"/>
          <w:rtl/>
        </w:rPr>
        <w:t xml:space="preserve"> </w:t>
      </w:r>
      <w:r w:rsidRPr="00B0556E">
        <w:rPr>
          <w:rFonts w:ascii="Traditional Arabic" w:hAnsi="Traditional Arabic" w:cs="Traditional Arabic"/>
          <w:sz w:val="28"/>
          <w:szCs w:val="28"/>
          <w:rtl/>
        </w:rPr>
        <w:t>عبد المالك مرتاض:في نظرية النقد(متابعةلاهم المدارس النقدية المعاصرة ورصد لنظرياتها)،دارهومة،الجزائرـط،</w:t>
      </w:r>
      <w:r w:rsidRPr="00B0556E">
        <w:rPr>
          <w:rFonts w:ascii="Traditional Arabic" w:hAnsi="Traditional Arabic" w:cs="Traditional Arabic"/>
          <w:sz w:val="28"/>
          <w:szCs w:val="28"/>
          <w:lang w:val="fr-FR"/>
        </w:rPr>
        <w:t>2010</w:t>
      </w:r>
      <w:r w:rsidRPr="00B0556E">
        <w:rPr>
          <w:rFonts w:ascii="Traditional Arabic" w:hAnsi="Traditional Arabic" w:cs="Traditional Arabic"/>
          <w:sz w:val="28"/>
          <w:szCs w:val="28"/>
          <w:rtl/>
          <w:lang w:val="fr-FR" w:bidi="ar-DZ"/>
        </w:rPr>
        <w:t>م ص</w:t>
      </w:r>
      <w:r w:rsidRPr="00B0556E">
        <w:rPr>
          <w:rFonts w:ascii="Traditional Arabic" w:hAnsi="Traditional Arabic" w:cs="Traditional Arabic"/>
          <w:sz w:val="28"/>
          <w:szCs w:val="28"/>
          <w:lang w:val="fr-FR" w:bidi="ar-DZ"/>
        </w:rPr>
        <w:t>52</w:t>
      </w:r>
      <w:r w:rsidRPr="00B0556E">
        <w:rPr>
          <w:rFonts w:ascii="Traditional Arabic" w:hAnsi="Traditional Arabic" w:cs="Traditional Arabic"/>
          <w:sz w:val="28"/>
          <w:szCs w:val="28"/>
          <w:rtl/>
          <w:lang w:val="fr-FR" w:bidi="ar-DZ"/>
        </w:rPr>
        <w:t>.</w:t>
      </w:r>
    </w:p>
  </w:footnote>
  <w:footnote w:id="3">
    <w:p w:rsidR="0093713B" w:rsidRPr="00B0556E" w:rsidRDefault="0093713B" w:rsidP="00C8553D">
      <w:pPr>
        <w:pStyle w:val="Notedebasdepage"/>
        <w:ind w:left="-282"/>
        <w:rPr>
          <w:rFonts w:ascii="Traditional Arabic" w:hAnsi="Traditional Arabic" w:cs="Traditional Arabic"/>
          <w:sz w:val="28"/>
          <w:szCs w:val="28"/>
          <w:rtl/>
          <w:lang w:val="fr-FR" w:bidi="ar-DZ"/>
        </w:rPr>
      </w:pPr>
      <w:r w:rsidRPr="00B0556E">
        <w:rPr>
          <w:rFonts w:ascii="Traditional Arabic" w:hAnsi="Traditional Arabic" w:cs="Traditional Arabic"/>
          <w:sz w:val="28"/>
          <w:szCs w:val="28"/>
          <w:rtl/>
        </w:rPr>
        <w:t>2- براهيم محمود خليل النقد الادبي الحديث (من المحاكاة الى التفكيك).دارالسيرة للنشروالتوزيع والطباعة ،ط</w:t>
      </w:r>
      <w:r w:rsidRPr="00B0556E">
        <w:rPr>
          <w:rFonts w:ascii="Traditional Arabic" w:hAnsi="Traditional Arabic" w:cs="Traditional Arabic"/>
          <w:sz w:val="28"/>
          <w:szCs w:val="28"/>
          <w:lang w:val="fr-FR"/>
        </w:rPr>
        <w:t>3</w:t>
      </w:r>
      <w:r w:rsidRPr="00B0556E">
        <w:rPr>
          <w:rFonts w:ascii="Traditional Arabic" w:hAnsi="Traditional Arabic" w:cs="Traditional Arabic"/>
          <w:sz w:val="28"/>
          <w:szCs w:val="28"/>
          <w:rtl/>
          <w:lang w:val="fr-FR" w:bidi="ar-DZ"/>
        </w:rPr>
        <w:t>،</w:t>
      </w:r>
      <w:r w:rsidRPr="00B0556E">
        <w:rPr>
          <w:rFonts w:ascii="Traditional Arabic" w:hAnsi="Traditional Arabic" w:cs="Traditional Arabic"/>
          <w:sz w:val="28"/>
          <w:szCs w:val="28"/>
          <w:lang w:val="fr-FR" w:bidi="ar-DZ"/>
        </w:rPr>
        <w:t>2010</w:t>
      </w:r>
      <w:r w:rsidRPr="00B0556E">
        <w:rPr>
          <w:rFonts w:ascii="Traditional Arabic" w:hAnsi="Traditional Arabic" w:cs="Traditional Arabic"/>
          <w:sz w:val="28"/>
          <w:szCs w:val="28"/>
          <w:rtl/>
          <w:lang w:val="fr-FR" w:bidi="ar-DZ"/>
        </w:rPr>
        <w:t>م ص</w:t>
      </w:r>
      <w:r w:rsidRPr="00B0556E">
        <w:rPr>
          <w:rFonts w:ascii="Traditional Arabic" w:hAnsi="Traditional Arabic" w:cs="Traditional Arabic"/>
          <w:sz w:val="28"/>
          <w:szCs w:val="28"/>
          <w:lang w:val="fr-FR" w:bidi="ar-DZ"/>
        </w:rPr>
        <w:t>34</w:t>
      </w:r>
    </w:p>
  </w:footnote>
  <w:footnote w:id="4">
    <w:p w:rsidR="0093713B" w:rsidRPr="00B0556E" w:rsidRDefault="0093713B" w:rsidP="00C8553D">
      <w:pPr>
        <w:pStyle w:val="Notedebasdepage"/>
        <w:ind w:left="-282"/>
        <w:rPr>
          <w:rFonts w:ascii="Traditional Arabic" w:hAnsi="Traditional Arabic" w:cs="Traditional Arabic"/>
          <w:sz w:val="28"/>
          <w:szCs w:val="28"/>
          <w:lang w:val="fr-FR" w:bidi="ar-DZ"/>
        </w:rPr>
      </w:pPr>
      <w:r w:rsidRPr="00B0556E">
        <w:rPr>
          <w:rStyle w:val="Appelnotedebasdep"/>
          <w:rFonts w:ascii="Traditional Arabic" w:hAnsi="Traditional Arabic" w:cs="Traditional Arabic"/>
          <w:sz w:val="28"/>
          <w:szCs w:val="28"/>
          <w:rtl/>
        </w:rPr>
        <w:t xml:space="preserve"> </w:t>
      </w:r>
      <w:r w:rsidRPr="00B0556E">
        <w:rPr>
          <w:rFonts w:ascii="Traditional Arabic" w:hAnsi="Traditional Arabic" w:cs="Traditional Arabic"/>
          <w:sz w:val="28"/>
          <w:szCs w:val="28"/>
          <w:rtl/>
        </w:rPr>
        <w:t xml:space="preserve"> </w:t>
      </w: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ارنست فيشر:ضرورة الفن،تر:اسعد حليم،الهيئة المصرية العامة للتأليف والنشر</w:t>
      </w:r>
      <w:r w:rsidRPr="00B0556E">
        <w:rPr>
          <w:rFonts w:ascii="Traditional Arabic" w:hAnsi="Traditional Arabic" w:cs="Traditional Arabic"/>
          <w:sz w:val="28"/>
          <w:szCs w:val="28"/>
          <w:rtl/>
          <w:lang w:val="fr-FR" w:bidi="ar-DZ"/>
        </w:rPr>
        <w:t>,القاهرة،د.ط،</w:t>
      </w:r>
      <w:r w:rsidRPr="00B0556E">
        <w:rPr>
          <w:rFonts w:ascii="Traditional Arabic" w:hAnsi="Traditional Arabic" w:cs="Traditional Arabic"/>
          <w:sz w:val="28"/>
          <w:szCs w:val="28"/>
          <w:lang w:val="fr-FR" w:bidi="ar-DZ"/>
        </w:rPr>
        <w:t>.1974</w:t>
      </w:r>
      <w:r w:rsidRPr="00B0556E">
        <w:rPr>
          <w:rFonts w:ascii="Traditional Arabic" w:hAnsi="Traditional Arabic" w:cs="Traditional Arabic"/>
          <w:sz w:val="28"/>
          <w:szCs w:val="28"/>
          <w:rtl/>
          <w:lang w:val="fr-FR" w:bidi="ar-DZ"/>
        </w:rPr>
        <w:t>ص</w:t>
      </w:r>
      <w:r w:rsidRPr="00B0556E">
        <w:rPr>
          <w:rFonts w:ascii="Traditional Arabic" w:hAnsi="Traditional Arabic" w:cs="Traditional Arabic"/>
          <w:sz w:val="28"/>
          <w:szCs w:val="28"/>
          <w:lang w:val="fr-FR" w:bidi="ar-DZ"/>
        </w:rPr>
        <w:t>21</w:t>
      </w:r>
      <w:r w:rsidRPr="00B0556E">
        <w:rPr>
          <w:rFonts w:ascii="Traditional Arabic" w:hAnsi="Traditional Arabic" w:cs="Traditional Arabic"/>
          <w:sz w:val="28"/>
          <w:szCs w:val="28"/>
          <w:rtl/>
          <w:lang w:val="fr-FR" w:bidi="ar-DZ"/>
        </w:rPr>
        <w:t>نقلاعن محمد علي البدوي:علم اجتماع الادب،دار المعرفة الجامعية،دـط،</w:t>
      </w:r>
      <w:r w:rsidRPr="00B0556E">
        <w:rPr>
          <w:rFonts w:ascii="Traditional Arabic" w:hAnsi="Traditional Arabic" w:cs="Traditional Arabic"/>
          <w:sz w:val="28"/>
          <w:szCs w:val="28"/>
          <w:lang w:val="fr-FR" w:bidi="ar-DZ"/>
        </w:rPr>
        <w:t>2002</w:t>
      </w:r>
      <w:r w:rsidRPr="00B0556E">
        <w:rPr>
          <w:rFonts w:ascii="Traditional Arabic" w:hAnsi="Traditional Arabic" w:cs="Traditional Arabic"/>
          <w:sz w:val="28"/>
          <w:szCs w:val="28"/>
          <w:rtl/>
          <w:lang w:val="fr-FR" w:bidi="ar-DZ"/>
        </w:rPr>
        <w:t>م،ص</w:t>
      </w:r>
      <w:r w:rsidRPr="00B0556E">
        <w:rPr>
          <w:rFonts w:ascii="Traditional Arabic" w:hAnsi="Traditional Arabic" w:cs="Traditional Arabic"/>
          <w:sz w:val="28"/>
          <w:szCs w:val="28"/>
          <w:lang w:val="fr-FR" w:bidi="ar-DZ"/>
        </w:rPr>
        <w:t>13</w:t>
      </w:r>
    </w:p>
  </w:footnote>
  <w:footnote w:id="5">
    <w:p w:rsidR="0093713B" w:rsidRPr="00B0556E" w:rsidRDefault="0093713B" w:rsidP="00C8553D">
      <w:pPr>
        <w:pStyle w:val="Notedebasdepage"/>
        <w:ind w:left="-282"/>
        <w:rPr>
          <w:rFonts w:ascii="Traditional Arabic" w:hAnsi="Traditional Arabic" w:cs="Traditional Arabic"/>
          <w:sz w:val="28"/>
          <w:szCs w:val="28"/>
          <w:rtl/>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ـمحمد كمال غالب :الادب والمجتمع ، غير مبين دار النشر،دـط</w:t>
      </w:r>
      <w:r w:rsidRPr="00B0556E">
        <w:rPr>
          <w:rFonts w:ascii="Traditional Arabic" w:hAnsi="Traditional Arabic" w:cs="Traditional Arabic"/>
          <w:sz w:val="28"/>
          <w:szCs w:val="28"/>
          <w:lang w:val="fr-FR"/>
        </w:rPr>
        <w:t>1976</w:t>
      </w:r>
      <w:r w:rsidRPr="00B0556E">
        <w:rPr>
          <w:rFonts w:ascii="Traditional Arabic" w:hAnsi="Traditional Arabic" w:cs="Traditional Arabic"/>
          <w:sz w:val="28"/>
          <w:szCs w:val="28"/>
          <w:rtl/>
          <w:lang w:val="fr-FR" w:bidi="ar-DZ"/>
        </w:rPr>
        <w:t>م،ص</w:t>
      </w:r>
      <w:r w:rsidRPr="00B0556E">
        <w:rPr>
          <w:rFonts w:ascii="Traditional Arabic" w:hAnsi="Traditional Arabic" w:cs="Traditional Arabic"/>
          <w:sz w:val="28"/>
          <w:szCs w:val="28"/>
          <w:lang w:val="fr-FR" w:bidi="ar-DZ"/>
        </w:rPr>
        <w:t>10</w:t>
      </w:r>
      <w:r w:rsidRPr="00B0556E">
        <w:rPr>
          <w:rFonts w:ascii="Traditional Arabic" w:hAnsi="Traditional Arabic" w:cs="Traditional Arabic"/>
          <w:sz w:val="28"/>
          <w:szCs w:val="28"/>
          <w:rtl/>
          <w:lang w:val="fr-FR" w:bidi="ar-DZ"/>
        </w:rPr>
        <w:t>نقلاعن المرجع نفسه،ص</w:t>
      </w:r>
      <w:r w:rsidRPr="00B0556E">
        <w:rPr>
          <w:rFonts w:ascii="Traditional Arabic" w:hAnsi="Traditional Arabic" w:cs="Traditional Arabic"/>
          <w:sz w:val="28"/>
          <w:szCs w:val="28"/>
          <w:lang w:val="fr-FR" w:bidi="ar-DZ"/>
        </w:rPr>
        <w:t>16</w:t>
      </w:r>
      <w:r w:rsidRPr="00B0556E">
        <w:rPr>
          <w:rFonts w:ascii="Traditional Arabic" w:hAnsi="Traditional Arabic" w:cs="Traditional Arabic"/>
          <w:sz w:val="28"/>
          <w:szCs w:val="28"/>
          <w:rtl/>
          <w:lang w:val="fr-FR" w:bidi="ar-DZ"/>
        </w:rPr>
        <w:t>.</w:t>
      </w:r>
    </w:p>
  </w:footnote>
  <w:footnote w:id="6">
    <w:p w:rsidR="0093713B" w:rsidRPr="00B0556E" w:rsidRDefault="0093713B" w:rsidP="00C8553D">
      <w:pPr>
        <w:pStyle w:val="Notedebasdepage"/>
        <w:ind w:left="-282"/>
        <w:rPr>
          <w:rFonts w:ascii="Traditional Arabic" w:hAnsi="Traditional Arabic" w:cs="Traditional Arabic"/>
          <w:sz w:val="28"/>
          <w:szCs w:val="28"/>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ـمجمد علي البدوي ، علم اجتماع  الادب، دار المعرفة الجامعية،دـط،</w:t>
      </w:r>
      <w:r w:rsidRPr="00B0556E">
        <w:rPr>
          <w:rFonts w:ascii="Traditional Arabic" w:hAnsi="Traditional Arabic" w:cs="Traditional Arabic"/>
          <w:sz w:val="28"/>
          <w:szCs w:val="28"/>
          <w:lang w:val="fr-FR"/>
        </w:rPr>
        <w:t>2002</w:t>
      </w:r>
      <w:r w:rsidRPr="00B0556E">
        <w:rPr>
          <w:rFonts w:ascii="Traditional Arabic" w:hAnsi="Traditional Arabic" w:cs="Traditional Arabic"/>
          <w:sz w:val="28"/>
          <w:szCs w:val="28"/>
          <w:rtl/>
          <w:lang w:val="fr-FR" w:bidi="ar-DZ"/>
        </w:rPr>
        <w:t>م،ص</w:t>
      </w:r>
      <w:r w:rsidRPr="00B0556E">
        <w:rPr>
          <w:rFonts w:ascii="Traditional Arabic" w:hAnsi="Traditional Arabic" w:cs="Traditional Arabic"/>
          <w:sz w:val="28"/>
          <w:szCs w:val="28"/>
          <w:lang w:val="fr-FR" w:bidi="ar-DZ"/>
        </w:rPr>
        <w:t>96</w:t>
      </w:r>
    </w:p>
  </w:footnote>
  <w:footnote w:id="7">
    <w:p w:rsidR="0093713B" w:rsidRPr="00B0556E" w:rsidRDefault="0093713B" w:rsidP="00C8553D">
      <w:pPr>
        <w:pStyle w:val="Notedebasdepage"/>
        <w:ind w:left="-282"/>
        <w:rPr>
          <w:rFonts w:ascii="Traditional Arabic" w:hAnsi="Traditional Arabic" w:cs="Traditional Arabic"/>
          <w:sz w:val="28"/>
          <w:szCs w:val="28"/>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ـاحمد فراج :(الثقافة والعولمة/صراع الهويات والتحديات)الهيئة العامة لقصور الثقافة  كتاب ابحاث المؤتمر الرابع لاقليم غرب وسط الدالتا سنة</w:t>
      </w:r>
      <w:r w:rsidRPr="00B0556E">
        <w:rPr>
          <w:rFonts w:ascii="Traditional Arabic" w:hAnsi="Traditional Arabic" w:cs="Traditional Arabic"/>
          <w:sz w:val="28"/>
          <w:szCs w:val="28"/>
          <w:lang w:val="fr-FR"/>
        </w:rPr>
        <w:t>2003</w:t>
      </w:r>
      <w:r w:rsidRPr="00B0556E">
        <w:rPr>
          <w:rFonts w:ascii="Traditional Arabic" w:hAnsi="Traditional Arabic" w:cs="Traditional Arabic"/>
          <w:sz w:val="28"/>
          <w:szCs w:val="28"/>
          <w:rtl/>
          <w:lang w:val="fr-FR" w:bidi="ar-DZ"/>
        </w:rPr>
        <w:t>ص</w:t>
      </w:r>
      <w:r w:rsidRPr="00B0556E">
        <w:rPr>
          <w:rFonts w:ascii="Traditional Arabic" w:hAnsi="Traditional Arabic" w:cs="Traditional Arabic"/>
          <w:sz w:val="28"/>
          <w:szCs w:val="28"/>
          <w:lang w:val="fr-FR" w:bidi="ar-DZ"/>
        </w:rPr>
        <w:t>96</w:t>
      </w:r>
      <w:r w:rsidRPr="00B0556E">
        <w:rPr>
          <w:rFonts w:ascii="Traditional Arabic" w:hAnsi="Traditional Arabic" w:cs="Traditional Arabic"/>
          <w:sz w:val="28"/>
          <w:szCs w:val="28"/>
          <w:rtl/>
          <w:lang w:val="fr-FR" w:bidi="ar-DZ"/>
        </w:rPr>
        <w:t>.</w:t>
      </w:r>
    </w:p>
  </w:footnote>
  <w:footnote w:id="8">
    <w:p w:rsidR="0093713B" w:rsidRDefault="0093713B" w:rsidP="00C8553D">
      <w:pPr>
        <w:ind w:left="-282"/>
      </w:pPr>
    </w:p>
    <w:p w:rsidR="0093713B" w:rsidRPr="00B0556E" w:rsidRDefault="0093713B" w:rsidP="00C8553D">
      <w:pPr>
        <w:pStyle w:val="Notedebasdepage"/>
        <w:ind w:left="-282"/>
        <w:rPr>
          <w:rFonts w:ascii="Traditional Arabic" w:hAnsi="Traditional Arabic" w:cs="Traditional Arabic"/>
          <w:sz w:val="28"/>
          <w:szCs w:val="28"/>
        </w:rPr>
      </w:pPr>
    </w:p>
  </w:footnote>
  <w:footnote w:id="9">
    <w:p w:rsidR="0093713B" w:rsidRPr="00B0556E" w:rsidRDefault="0093713B" w:rsidP="00C8553D">
      <w:pPr>
        <w:pStyle w:val="Notedebasdepage"/>
        <w:ind w:left="-282"/>
        <w:rPr>
          <w:rFonts w:ascii="Traditional Arabic" w:hAnsi="Traditional Arabic" w:cs="Traditional Arabic"/>
          <w:sz w:val="28"/>
          <w:szCs w:val="28"/>
          <w:rtl/>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سيد بحراوي ، المدخل الاجتماعي للادب.القاهرة، دار الثقافة العربية سنة</w:t>
      </w:r>
      <w:r w:rsidRPr="00B0556E">
        <w:rPr>
          <w:rFonts w:ascii="Traditional Arabic" w:hAnsi="Traditional Arabic" w:cs="Traditional Arabic"/>
          <w:sz w:val="28"/>
          <w:szCs w:val="28"/>
          <w:lang w:val="fr-FR"/>
        </w:rPr>
        <w:t>2001</w:t>
      </w:r>
      <w:r w:rsidRPr="00B0556E">
        <w:rPr>
          <w:rFonts w:ascii="Traditional Arabic" w:hAnsi="Traditional Arabic" w:cs="Traditional Arabic"/>
          <w:sz w:val="28"/>
          <w:szCs w:val="28"/>
          <w:rtl/>
          <w:lang w:val="fr-FR" w:bidi="ar-DZ"/>
        </w:rPr>
        <w:t>،ص</w:t>
      </w:r>
      <w:r w:rsidRPr="00B0556E">
        <w:rPr>
          <w:rFonts w:ascii="Traditional Arabic" w:hAnsi="Traditional Arabic" w:cs="Traditional Arabic"/>
          <w:sz w:val="28"/>
          <w:szCs w:val="28"/>
          <w:lang w:val="fr-FR" w:bidi="ar-DZ"/>
        </w:rPr>
        <w:t>3</w:t>
      </w:r>
      <w:r w:rsidRPr="00B0556E">
        <w:rPr>
          <w:rFonts w:ascii="Traditional Arabic" w:hAnsi="Traditional Arabic" w:cs="Traditional Arabic"/>
          <w:sz w:val="28"/>
          <w:szCs w:val="28"/>
          <w:rtl/>
          <w:lang w:val="fr-FR" w:bidi="ar-DZ"/>
        </w:rPr>
        <w:t>.</w:t>
      </w:r>
    </w:p>
  </w:footnote>
  <w:footnote w:id="10">
    <w:p w:rsidR="0093713B" w:rsidRPr="00B0556E" w:rsidRDefault="0093713B" w:rsidP="00C8553D">
      <w:pPr>
        <w:pStyle w:val="Notedebasdepage"/>
        <w:ind w:left="-282"/>
        <w:rPr>
          <w:rFonts w:ascii="Traditional Arabic" w:hAnsi="Traditional Arabic" w:cs="Traditional Arabic"/>
          <w:sz w:val="28"/>
          <w:szCs w:val="28"/>
          <w:rtl/>
          <w:lang w:val="fr-FR" w:bidi="ar-DZ"/>
        </w:rPr>
      </w:pPr>
      <w:r w:rsidRPr="00B0556E">
        <w:rPr>
          <w:rStyle w:val="Appelnotedebasdep"/>
          <w:rFonts w:ascii="Traditional Arabic" w:hAnsi="Traditional Arabic" w:cs="Traditional Arabic"/>
          <w:sz w:val="28"/>
          <w:szCs w:val="28"/>
        </w:rPr>
        <w:footnoteRef/>
      </w:r>
      <w:r w:rsidRPr="00B0556E">
        <w:rPr>
          <w:rStyle w:val="Appelnotedebasdep"/>
          <w:rFonts w:ascii="Traditional Arabic" w:hAnsi="Traditional Arabic" w:cs="Traditional Arabic"/>
          <w:sz w:val="28"/>
          <w:szCs w:val="28"/>
          <w:rtl/>
        </w:rPr>
        <w:t xml:space="preserve"> </w:t>
      </w:r>
      <w:r w:rsidRPr="00B0556E">
        <w:rPr>
          <w:rFonts w:ascii="Traditional Arabic" w:hAnsi="Traditional Arabic" w:cs="Traditional Arabic"/>
          <w:sz w:val="28"/>
          <w:szCs w:val="28"/>
          <w:rtl/>
        </w:rPr>
        <w:t xml:space="preserve"> ـ شوقي ضيف المدخل الاجتماعي للادب، القاهرة، دارالمعارف، ط</w:t>
      </w:r>
      <w:r w:rsidRPr="00B0556E">
        <w:rPr>
          <w:rFonts w:ascii="Traditional Arabic" w:hAnsi="Traditional Arabic" w:cs="Traditional Arabic"/>
          <w:sz w:val="28"/>
          <w:szCs w:val="28"/>
          <w:lang w:val="fr-FR"/>
        </w:rPr>
        <w:t>8</w:t>
      </w:r>
      <w:r w:rsidRPr="00B0556E">
        <w:rPr>
          <w:rFonts w:ascii="Traditional Arabic" w:hAnsi="Traditional Arabic" w:cs="Traditional Arabic"/>
          <w:sz w:val="28"/>
          <w:szCs w:val="28"/>
          <w:rtl/>
          <w:lang w:val="fr-FR" w:bidi="ar-DZ"/>
        </w:rPr>
        <w:t>.ص</w:t>
      </w:r>
      <w:r w:rsidRPr="00B0556E">
        <w:rPr>
          <w:rFonts w:ascii="Traditional Arabic" w:hAnsi="Traditional Arabic" w:cs="Traditional Arabic"/>
          <w:sz w:val="28"/>
          <w:szCs w:val="28"/>
          <w:lang w:val="fr-FR" w:bidi="ar-DZ"/>
        </w:rPr>
        <w:t>96</w:t>
      </w:r>
      <w:r w:rsidRPr="00B0556E">
        <w:rPr>
          <w:rFonts w:ascii="Traditional Arabic" w:hAnsi="Traditional Arabic" w:cs="Traditional Arabic"/>
          <w:sz w:val="28"/>
          <w:szCs w:val="28"/>
          <w:rtl/>
          <w:lang w:val="fr-FR" w:bidi="ar-DZ"/>
        </w:rPr>
        <w:t>.</w:t>
      </w:r>
    </w:p>
    <w:p w:rsidR="0093713B" w:rsidRPr="00B0556E" w:rsidRDefault="0093713B" w:rsidP="00C8553D">
      <w:pPr>
        <w:pStyle w:val="Notedebasdepage"/>
        <w:ind w:left="-282"/>
        <w:rPr>
          <w:rFonts w:ascii="Traditional Arabic" w:hAnsi="Traditional Arabic" w:cs="Traditional Arabic"/>
          <w:sz w:val="28"/>
          <w:szCs w:val="28"/>
          <w:rtl/>
          <w:lang w:val="fr-FR" w:bidi="ar-DZ"/>
        </w:rPr>
      </w:pPr>
      <w:r w:rsidRPr="00B0556E">
        <w:rPr>
          <w:rFonts w:ascii="Traditional Arabic" w:hAnsi="Traditional Arabic" w:cs="Traditional Arabic"/>
          <w:sz w:val="28"/>
          <w:szCs w:val="28"/>
          <w:rtl/>
          <w:lang w:val="fr-FR" w:bidi="ar-DZ"/>
        </w:rPr>
        <w:t xml:space="preserve"> *هذا ما ذهب إليه الكثيرون من دارسي الأدب ومؤرخيه لكن ما يذهب البعض إلى أنه شعرضاع مع ما ضاع من تراث شعراء كثيرين غيره .</w:t>
      </w:r>
    </w:p>
  </w:footnote>
  <w:footnote w:id="11">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شوقي ضيف المرجع السابق، ص</w:t>
      </w:r>
      <w:r w:rsidRPr="00B0556E">
        <w:rPr>
          <w:rFonts w:ascii="Traditional Arabic" w:hAnsi="Traditional Arabic" w:cs="Traditional Arabic"/>
          <w:sz w:val="28"/>
          <w:szCs w:val="28"/>
          <w:lang w:val="fr-FR"/>
        </w:rPr>
        <w:t>86</w:t>
      </w:r>
    </w:p>
  </w:footnote>
  <w:footnote w:id="12">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سيد البحراوي المدخل الاجتماغي للادب، القاهرة، دارالثقافة العربية سنة</w:t>
      </w:r>
      <w:r w:rsidRPr="00B0556E">
        <w:rPr>
          <w:rFonts w:ascii="Traditional Arabic" w:hAnsi="Traditional Arabic" w:cs="Traditional Arabic"/>
          <w:sz w:val="28"/>
          <w:szCs w:val="28"/>
          <w:lang w:val="fr-FR"/>
        </w:rPr>
        <w:t>2001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21</w:t>
      </w:r>
    </w:p>
  </w:footnote>
  <w:footnote w:id="13">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سيدالبحراوي المرجع السابق ، ص</w:t>
      </w:r>
      <w:r w:rsidRPr="00B0556E">
        <w:rPr>
          <w:rFonts w:ascii="Traditional Arabic" w:hAnsi="Traditional Arabic" w:cs="Traditional Arabic"/>
          <w:sz w:val="28"/>
          <w:szCs w:val="28"/>
          <w:lang w:val="fr-FR"/>
        </w:rPr>
        <w:t>22</w:t>
      </w:r>
    </w:p>
  </w:footnote>
  <w:footnote w:id="14">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شوقي ضيف المدخل الإجتماعي للأدب القاهرة، دار المعارف، ط </w:t>
      </w:r>
      <w:r w:rsidRPr="00B0556E">
        <w:rPr>
          <w:rFonts w:ascii="Traditional Arabic" w:hAnsi="Traditional Arabic" w:cs="Traditional Arabic"/>
          <w:sz w:val="28"/>
          <w:szCs w:val="28"/>
          <w:lang w:val="fr-FR"/>
        </w:rPr>
        <w:t>8</w:t>
      </w:r>
      <w:r w:rsidRPr="00B0556E">
        <w:rPr>
          <w:rFonts w:ascii="Traditional Arabic" w:hAnsi="Traditional Arabic" w:cs="Traditional Arabic"/>
          <w:sz w:val="28"/>
          <w:szCs w:val="28"/>
          <w:rtl/>
          <w:lang w:val="fr-FR"/>
        </w:rPr>
        <w:t xml:space="preserve"> ، ص</w:t>
      </w:r>
      <w:r w:rsidRPr="00B0556E">
        <w:rPr>
          <w:rFonts w:ascii="Traditional Arabic" w:hAnsi="Traditional Arabic" w:cs="Traditional Arabic"/>
          <w:sz w:val="28"/>
          <w:szCs w:val="28"/>
          <w:lang w:val="fr-FR"/>
        </w:rPr>
        <w:t>120</w:t>
      </w:r>
      <w:r w:rsidRPr="00B0556E">
        <w:rPr>
          <w:rFonts w:ascii="Traditional Arabic" w:hAnsi="Traditional Arabic" w:cs="Traditional Arabic"/>
          <w:sz w:val="28"/>
          <w:szCs w:val="28"/>
          <w:rtl/>
          <w:lang w:val="fr-FR"/>
        </w:rPr>
        <w:t>.</w:t>
      </w:r>
    </w:p>
  </w:footnote>
  <w:footnote w:id="15">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 سيد البحراوي، المدخل الإجتماعي للأدب ،القاهرة، دارالثقافة العربية سنة</w:t>
      </w:r>
      <w:r w:rsidRPr="00B0556E">
        <w:rPr>
          <w:rFonts w:ascii="Traditional Arabic" w:hAnsi="Traditional Arabic" w:cs="Traditional Arabic"/>
          <w:sz w:val="28"/>
          <w:szCs w:val="28"/>
          <w:lang w:val="fr-FR"/>
        </w:rPr>
        <w:t>2001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27</w:t>
      </w:r>
      <w:r w:rsidRPr="00B0556E">
        <w:rPr>
          <w:rFonts w:ascii="Traditional Arabic" w:hAnsi="Traditional Arabic" w:cs="Traditional Arabic"/>
          <w:sz w:val="28"/>
          <w:szCs w:val="28"/>
          <w:rtl/>
          <w:lang w:val="fr-FR"/>
        </w:rPr>
        <w:t>.</w:t>
      </w:r>
    </w:p>
  </w:footnote>
  <w:footnote w:id="16">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 سيد البحراوي ،المرجع السابق، ص</w:t>
      </w:r>
      <w:r w:rsidRPr="00B0556E">
        <w:rPr>
          <w:rFonts w:ascii="Traditional Arabic" w:hAnsi="Traditional Arabic" w:cs="Traditional Arabic"/>
          <w:sz w:val="28"/>
          <w:szCs w:val="28"/>
          <w:lang w:val="fr-FR"/>
        </w:rPr>
        <w:t>29</w:t>
      </w:r>
      <w:r w:rsidRPr="00B0556E">
        <w:rPr>
          <w:rFonts w:ascii="Traditional Arabic" w:hAnsi="Traditional Arabic" w:cs="Traditional Arabic"/>
          <w:sz w:val="28"/>
          <w:szCs w:val="28"/>
          <w:rtl/>
          <w:lang w:val="fr-FR"/>
        </w:rPr>
        <w:t>.</w:t>
      </w:r>
    </w:p>
  </w:footnote>
  <w:footnote w:id="17">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 شوقي ضيف مرجع سابق ،ص</w:t>
      </w:r>
      <w:r w:rsidRPr="00B0556E">
        <w:rPr>
          <w:rFonts w:ascii="Traditional Arabic" w:hAnsi="Traditional Arabic" w:cs="Traditional Arabic"/>
          <w:sz w:val="28"/>
          <w:szCs w:val="28"/>
          <w:lang w:val="fr-FR"/>
        </w:rPr>
        <w:t>103</w:t>
      </w:r>
    </w:p>
  </w:footnote>
  <w:footnote w:id="18">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 حسين مروة، قضايا أدبية، القاهرة، دارالفكر ، سنة</w:t>
      </w:r>
      <w:r w:rsidRPr="00B0556E">
        <w:rPr>
          <w:rFonts w:ascii="Traditional Arabic" w:hAnsi="Traditional Arabic" w:cs="Traditional Arabic"/>
          <w:sz w:val="28"/>
          <w:szCs w:val="28"/>
          <w:lang w:val="fr-FR"/>
        </w:rPr>
        <w:t>1956</w:t>
      </w:r>
      <w:r w:rsidRPr="00B0556E">
        <w:rPr>
          <w:rFonts w:ascii="Traditional Arabic" w:hAnsi="Traditional Arabic" w:cs="Traditional Arabic"/>
          <w:sz w:val="28"/>
          <w:szCs w:val="28"/>
          <w:rtl/>
          <w:lang w:val="fr-FR"/>
        </w:rPr>
        <w:t>، 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6</w:t>
      </w:r>
      <w:r w:rsidRPr="00B0556E">
        <w:rPr>
          <w:rFonts w:ascii="Traditional Arabic" w:hAnsi="Traditional Arabic" w:cs="Traditional Arabic"/>
          <w:sz w:val="28"/>
          <w:szCs w:val="28"/>
          <w:rtl/>
          <w:lang w:val="fr-FR"/>
        </w:rPr>
        <w:t>.</w:t>
      </w:r>
    </w:p>
  </w:footnote>
  <w:footnote w:id="19">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ـحسين مروة قضايا ادبية.القاهرة، دار الفكر سنة</w:t>
      </w:r>
      <w:r w:rsidRPr="00B0556E">
        <w:rPr>
          <w:rFonts w:ascii="Traditional Arabic" w:hAnsi="Traditional Arabic" w:cs="Traditional Arabic"/>
          <w:sz w:val="28"/>
          <w:szCs w:val="28"/>
          <w:lang w:val="fr-FR"/>
        </w:rPr>
        <w:t>1956.</w:t>
      </w:r>
      <w:r w:rsidRPr="00B0556E">
        <w:rPr>
          <w:rFonts w:ascii="Traditional Arabic" w:hAnsi="Traditional Arabic" w:cs="Traditional Arabic"/>
          <w:sz w:val="28"/>
          <w:szCs w:val="28"/>
          <w:rtl/>
          <w:lang w:val="fr-FR"/>
        </w:rPr>
        <w:t>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8</w:t>
      </w:r>
    </w:p>
  </w:footnote>
  <w:footnote w:id="20">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ـيرجع في هذا إلى المرجع السابق لحسين مروة ص</w:t>
      </w:r>
      <w:r w:rsidRPr="00B0556E">
        <w:rPr>
          <w:rFonts w:ascii="Traditional Arabic" w:hAnsi="Traditional Arabic" w:cs="Traditional Arabic"/>
          <w:sz w:val="28"/>
          <w:szCs w:val="28"/>
          <w:lang w:val="fr-FR"/>
        </w:rPr>
        <w:t>76</w:t>
      </w:r>
      <w:r w:rsidRPr="00B0556E">
        <w:rPr>
          <w:rFonts w:ascii="Traditional Arabic" w:hAnsi="Traditional Arabic" w:cs="Traditional Arabic"/>
          <w:sz w:val="28"/>
          <w:szCs w:val="28"/>
          <w:rtl/>
          <w:lang w:val="fr-FR"/>
        </w:rPr>
        <w:t>وما بعدها حيث نجد تغطية كاملة لواقائع مؤتمر الكتاب السوفياتيين الثاني الذي عقد بموسكو من</w:t>
      </w:r>
      <w:r w:rsidRPr="00B0556E">
        <w:rPr>
          <w:rFonts w:ascii="Traditional Arabic" w:hAnsi="Traditional Arabic" w:cs="Traditional Arabic"/>
          <w:sz w:val="28"/>
          <w:szCs w:val="28"/>
          <w:lang w:val="fr-FR"/>
        </w:rPr>
        <w:t>15</w:t>
      </w:r>
      <w:r w:rsidRPr="00B0556E">
        <w:rPr>
          <w:rFonts w:ascii="Traditional Arabic" w:hAnsi="Traditional Arabic" w:cs="Traditional Arabic"/>
          <w:sz w:val="28"/>
          <w:szCs w:val="28"/>
          <w:rtl/>
          <w:lang w:val="fr-FR"/>
        </w:rPr>
        <w:t xml:space="preserve"> الى</w:t>
      </w:r>
      <w:r w:rsidRPr="00B0556E">
        <w:rPr>
          <w:rFonts w:ascii="Traditional Arabic" w:hAnsi="Traditional Arabic" w:cs="Traditional Arabic"/>
          <w:sz w:val="28"/>
          <w:szCs w:val="28"/>
          <w:lang w:val="fr-FR"/>
        </w:rPr>
        <w:t>25</w:t>
      </w:r>
      <w:r w:rsidRPr="00B0556E">
        <w:rPr>
          <w:rFonts w:ascii="Traditional Arabic" w:hAnsi="Traditional Arabic" w:cs="Traditional Arabic"/>
          <w:sz w:val="28"/>
          <w:szCs w:val="28"/>
          <w:rtl/>
          <w:lang w:val="fr-FR"/>
        </w:rPr>
        <w:t xml:space="preserve"> ديسمبرسنة</w:t>
      </w:r>
      <w:r w:rsidRPr="00B0556E">
        <w:rPr>
          <w:rFonts w:ascii="Traditional Arabic" w:hAnsi="Traditional Arabic" w:cs="Traditional Arabic"/>
          <w:sz w:val="28"/>
          <w:szCs w:val="28"/>
          <w:lang w:val="fr-FR"/>
        </w:rPr>
        <w:t>1956</w:t>
      </w:r>
      <w:r w:rsidRPr="00B0556E">
        <w:rPr>
          <w:rFonts w:ascii="Traditional Arabic" w:hAnsi="Traditional Arabic" w:cs="Traditional Arabic"/>
          <w:sz w:val="28"/>
          <w:szCs w:val="28"/>
          <w:rtl/>
          <w:lang w:val="fr-FR"/>
        </w:rPr>
        <w:t xml:space="preserve"> . </w:t>
      </w:r>
    </w:p>
  </w:footnote>
  <w:footnote w:id="21">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ـعن حسين مروة مرجع سابق ص</w:t>
      </w:r>
      <w:r w:rsidRPr="00B0556E">
        <w:rPr>
          <w:rFonts w:ascii="Traditional Arabic" w:hAnsi="Traditional Arabic" w:cs="Traditional Arabic"/>
          <w:sz w:val="28"/>
          <w:szCs w:val="28"/>
          <w:lang w:val="fr-FR"/>
        </w:rPr>
        <w:t>27</w:t>
      </w:r>
      <w:r w:rsidRPr="00B0556E">
        <w:rPr>
          <w:rFonts w:ascii="Traditional Arabic" w:hAnsi="Traditional Arabic" w:cs="Traditional Arabic"/>
          <w:sz w:val="28"/>
          <w:szCs w:val="28"/>
          <w:rtl/>
          <w:lang w:val="fr-FR"/>
        </w:rPr>
        <w:t>.</w:t>
      </w:r>
    </w:p>
  </w:footnote>
  <w:footnote w:id="22">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يرجع في هذا إلى جان بول سارتر في كلمة مالأدب؟ الفصل الثالث (لمن تكتب؟) ترجمة د.محمد غنيمي هلال.مكتبة الأسرة القاهرة سنة</w:t>
      </w:r>
      <w:r w:rsidRPr="00B0556E">
        <w:rPr>
          <w:rFonts w:ascii="Traditional Arabic" w:hAnsi="Traditional Arabic" w:cs="Traditional Arabic"/>
          <w:sz w:val="28"/>
          <w:szCs w:val="28"/>
          <w:lang w:val="fr-FR"/>
        </w:rPr>
        <w:t>2000</w:t>
      </w:r>
      <w:r w:rsidRPr="00B0556E">
        <w:rPr>
          <w:rFonts w:ascii="Traditional Arabic" w:hAnsi="Traditional Arabic" w:cs="Traditional Arabic"/>
          <w:sz w:val="28"/>
          <w:szCs w:val="28"/>
          <w:rtl/>
          <w:lang w:val="fr-FR"/>
        </w:rPr>
        <w:t xml:space="preserve"> الهيئة المصرية العامة للكتاب.</w:t>
      </w:r>
    </w:p>
  </w:footnote>
  <w:footnote w:id="23">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يرجع في هذا الجان بول سارترالمرجع السابق ص</w:t>
      </w:r>
      <w:r w:rsidRPr="00B0556E">
        <w:rPr>
          <w:rFonts w:ascii="Traditional Arabic" w:hAnsi="Traditional Arabic" w:cs="Traditional Arabic"/>
          <w:sz w:val="28"/>
          <w:szCs w:val="28"/>
          <w:lang w:val="fr-FR"/>
        </w:rPr>
        <w:t>22</w:t>
      </w:r>
      <w:r w:rsidRPr="00B0556E">
        <w:rPr>
          <w:rFonts w:ascii="Traditional Arabic" w:hAnsi="Traditional Arabic" w:cs="Traditional Arabic"/>
          <w:sz w:val="28"/>
          <w:szCs w:val="28"/>
          <w:rtl/>
          <w:lang w:val="fr-FR"/>
        </w:rPr>
        <w:t xml:space="preserve"> ومابعدها.</w:t>
      </w:r>
    </w:p>
  </w:footnote>
  <w:footnote w:id="24">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يرجع في هذا الى جان بول سارترالمرجع السابق ص</w:t>
      </w:r>
      <w:r w:rsidRPr="00B0556E">
        <w:rPr>
          <w:rFonts w:ascii="Traditional Arabic" w:hAnsi="Traditional Arabic" w:cs="Traditional Arabic"/>
          <w:sz w:val="28"/>
          <w:szCs w:val="28"/>
          <w:lang w:val="fr-FR"/>
        </w:rPr>
        <w:t>45</w:t>
      </w:r>
      <w:r w:rsidRPr="00B0556E">
        <w:rPr>
          <w:rFonts w:ascii="Traditional Arabic" w:hAnsi="Traditional Arabic" w:cs="Traditional Arabic"/>
          <w:sz w:val="28"/>
          <w:szCs w:val="28"/>
          <w:rtl/>
          <w:lang w:val="fr-FR"/>
        </w:rPr>
        <w:t>.</w:t>
      </w:r>
    </w:p>
  </w:footnote>
  <w:footnote w:id="25">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ـحسين مروة.مرجع سابق ص</w:t>
      </w:r>
      <w:r w:rsidRPr="00B0556E">
        <w:rPr>
          <w:rFonts w:ascii="Traditional Arabic" w:hAnsi="Traditional Arabic" w:cs="Traditional Arabic"/>
          <w:sz w:val="28"/>
          <w:szCs w:val="28"/>
          <w:lang w:val="fr-FR"/>
        </w:rPr>
        <w:t>26</w:t>
      </w:r>
      <w:r w:rsidRPr="00B0556E">
        <w:rPr>
          <w:rFonts w:ascii="Traditional Arabic" w:hAnsi="Traditional Arabic" w:cs="Traditional Arabic"/>
          <w:sz w:val="28"/>
          <w:szCs w:val="28"/>
          <w:rtl/>
          <w:lang w:val="fr-FR"/>
        </w:rPr>
        <w:t>.</w:t>
      </w:r>
    </w:p>
  </w:footnote>
  <w:footnote w:id="26">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سيد البحراوي مرجع سابق ص</w:t>
      </w:r>
      <w:r w:rsidRPr="00B0556E">
        <w:rPr>
          <w:rFonts w:ascii="Traditional Arabic" w:hAnsi="Traditional Arabic" w:cs="Traditional Arabic"/>
          <w:sz w:val="28"/>
          <w:szCs w:val="28"/>
          <w:lang w:val="fr-FR"/>
        </w:rPr>
        <w:t>29</w:t>
      </w:r>
      <w:r w:rsidRPr="00B0556E">
        <w:rPr>
          <w:rFonts w:ascii="Traditional Arabic" w:hAnsi="Traditional Arabic" w:cs="Traditional Arabic"/>
          <w:sz w:val="28"/>
          <w:szCs w:val="28"/>
          <w:rtl/>
          <w:lang w:val="fr-FR"/>
        </w:rPr>
        <w:t>.</w:t>
      </w:r>
    </w:p>
  </w:footnote>
  <w:footnote w:id="27">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عبد العظيم انس ومحمودامين العالم،في الثقافة والأدب، ص </w:t>
      </w:r>
      <w:r w:rsidRPr="00B0556E">
        <w:rPr>
          <w:rFonts w:ascii="Traditional Arabic" w:hAnsi="Traditional Arabic" w:cs="Traditional Arabic"/>
          <w:sz w:val="28"/>
          <w:szCs w:val="28"/>
          <w:lang w:val="fr-FR"/>
        </w:rPr>
        <w:t>71</w:t>
      </w:r>
      <w:r w:rsidRPr="00B0556E">
        <w:rPr>
          <w:rFonts w:ascii="Traditional Arabic" w:hAnsi="Traditional Arabic" w:cs="Traditional Arabic"/>
          <w:sz w:val="28"/>
          <w:szCs w:val="28"/>
          <w:rtl/>
          <w:lang w:val="fr-FR"/>
        </w:rPr>
        <w:t>.</w:t>
      </w:r>
    </w:p>
  </w:footnote>
  <w:footnote w:id="28">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تيري ايجلتن، مقدمة في نظرية الأدب،ترجمة احمدحسان، كتابات نقدية،الهيئة العامة لقصورالثقافةالقاهرة ،سنة</w:t>
      </w:r>
      <w:r w:rsidRPr="00B0556E">
        <w:rPr>
          <w:rFonts w:ascii="Traditional Arabic" w:hAnsi="Traditional Arabic" w:cs="Traditional Arabic"/>
          <w:sz w:val="28"/>
          <w:szCs w:val="28"/>
          <w:lang w:val="fr-FR"/>
        </w:rPr>
        <w:t>1991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14</w:t>
      </w:r>
      <w:r w:rsidRPr="00B0556E">
        <w:rPr>
          <w:rFonts w:ascii="Traditional Arabic" w:hAnsi="Traditional Arabic" w:cs="Traditional Arabic"/>
          <w:sz w:val="28"/>
          <w:szCs w:val="28"/>
          <w:rtl/>
          <w:lang w:val="fr-FR"/>
        </w:rPr>
        <w:t>.</w:t>
      </w:r>
    </w:p>
  </w:footnote>
  <w:footnote w:id="29">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إبراهيم مصطفى حامدعبدالقادر،أحمدحسين الزيات، محمدعلي النجار،المعجم الوسيط، ج</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،المكتبة الاسلامية للطباعة والنشروالتوزيع اسطنبول، د ت،د ط،ص</w:t>
      </w:r>
      <w:r w:rsidRPr="00B0556E">
        <w:rPr>
          <w:rFonts w:ascii="Traditional Arabic" w:hAnsi="Traditional Arabic" w:cs="Traditional Arabic"/>
          <w:sz w:val="28"/>
          <w:szCs w:val="28"/>
          <w:lang w:val="fr-FR"/>
        </w:rPr>
        <w:t>384</w:t>
      </w:r>
      <w:r w:rsidRPr="00B0556E">
        <w:rPr>
          <w:rFonts w:ascii="Traditional Arabic" w:hAnsi="Traditional Arabic" w:cs="Traditional Arabic"/>
          <w:sz w:val="28"/>
          <w:szCs w:val="28"/>
          <w:rtl/>
          <w:lang w:val="fr-FR"/>
        </w:rPr>
        <w:t>.</w:t>
      </w:r>
    </w:p>
  </w:footnote>
  <w:footnote w:id="30">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ابن منظورالافريقي، لسان العرب، دارصادرللطباعة والنشر، بيروت ـ لبنان,</w:t>
      </w:r>
      <w:r w:rsidRPr="00B0556E">
        <w:rPr>
          <w:rFonts w:ascii="Traditional Arabic" w:hAnsi="Traditional Arabic" w:cs="Traditional Arabic"/>
          <w:sz w:val="28"/>
          <w:szCs w:val="28"/>
          <w:lang w:val="fr-FR"/>
        </w:rPr>
        <w:t>200</w:t>
      </w:r>
      <w:r w:rsidRPr="00B0556E">
        <w:rPr>
          <w:rFonts w:ascii="Traditional Arabic" w:hAnsi="Traditional Arabic" w:cs="Traditional Arabic"/>
          <w:sz w:val="28"/>
          <w:szCs w:val="28"/>
          <w:rtl/>
          <w:lang w:val="fr-FR"/>
        </w:rPr>
        <w:t>، ط</w:t>
      </w:r>
      <w:r w:rsidRPr="00B0556E">
        <w:rPr>
          <w:rFonts w:ascii="Traditional Arabic" w:hAnsi="Traditional Arabic" w:cs="Traditional Arabic"/>
          <w:sz w:val="28"/>
          <w:szCs w:val="28"/>
          <w:lang w:val="fr-FR"/>
        </w:rPr>
        <w:t>2</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280</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281</w:t>
      </w:r>
      <w:r w:rsidRPr="00B0556E">
        <w:rPr>
          <w:rFonts w:ascii="Traditional Arabic" w:hAnsi="Traditional Arabic" w:cs="Traditional Arabic"/>
          <w:sz w:val="28"/>
          <w:szCs w:val="28"/>
          <w:rtl/>
          <w:lang w:val="fr-FR"/>
        </w:rPr>
        <w:t>.</w:t>
      </w:r>
    </w:p>
  </w:footnote>
  <w:footnote w:id="31">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سيدحامدالنساج ـ بانورما الرواية العربية الحديثة.دارغريبللطباعة والنشروالتوزيع,القاهرة,ط</w:t>
      </w:r>
      <w:r w:rsidRPr="00B0556E">
        <w:rPr>
          <w:rFonts w:ascii="Traditional Arabic" w:hAnsi="Traditional Arabic" w:cs="Traditional Arabic"/>
          <w:sz w:val="28"/>
          <w:szCs w:val="28"/>
          <w:lang w:val="fr-FR"/>
        </w:rPr>
        <w:t>2</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13</w:t>
      </w:r>
      <w:r w:rsidRPr="00B0556E">
        <w:rPr>
          <w:rFonts w:ascii="Traditional Arabic" w:hAnsi="Traditional Arabic" w:cs="Traditional Arabic"/>
          <w:sz w:val="28"/>
          <w:szCs w:val="28"/>
          <w:rtl/>
          <w:lang w:val="fr-FR"/>
        </w:rPr>
        <w:t>.</w:t>
      </w:r>
    </w:p>
  </w:footnote>
  <w:footnote w:id="32">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مرتاض عبد المالك:الرواية جنساادبيا,مجلة الاقلام,وزارة الثقافة والاعلام,بعد</w:t>
      </w:r>
      <w:r w:rsidRPr="00B0556E">
        <w:rPr>
          <w:rFonts w:ascii="Traditional Arabic" w:hAnsi="Traditional Arabic" w:cs="Traditional Arabic"/>
          <w:sz w:val="28"/>
          <w:szCs w:val="28"/>
          <w:lang w:val="fr-FR"/>
        </w:rPr>
        <w:t>1986</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124</w:t>
      </w:r>
    </w:p>
  </w:footnote>
  <w:footnote w:id="33">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w:t>
      </w:r>
      <w:r w:rsidRPr="00B0556E">
        <w:rPr>
          <w:rFonts w:ascii="Traditional Arabic" w:hAnsi="Traditional Arabic" w:cs="Traditional Arabic"/>
          <w:sz w:val="28"/>
          <w:szCs w:val="28"/>
          <w:rtl/>
          <w:lang w:val="fr-FR"/>
        </w:rPr>
        <w:t>باختين ميخائل: الملحمة و الرواية،ترجمة و تقديم جمال شحيذ:كتاب الفكرالعربي</w:t>
      </w:r>
      <w:r w:rsidRPr="00B0556E">
        <w:rPr>
          <w:rFonts w:ascii="Traditional Arabic" w:hAnsi="Traditional Arabic" w:cs="Traditional Arabic"/>
          <w:sz w:val="28"/>
          <w:szCs w:val="28"/>
          <w:lang w:val="fr-FR"/>
        </w:rPr>
        <w:t>3</w:t>
      </w:r>
      <w:r w:rsidRPr="00B0556E">
        <w:rPr>
          <w:rFonts w:ascii="Traditional Arabic" w:hAnsi="Traditional Arabic" w:cs="Traditional Arabic"/>
          <w:sz w:val="28"/>
          <w:szCs w:val="28"/>
          <w:rtl/>
          <w:lang w:val="fr-FR"/>
        </w:rPr>
        <w:t xml:space="preserve"> بيروت</w:t>
      </w:r>
      <w:r w:rsidRPr="00B0556E">
        <w:rPr>
          <w:rFonts w:ascii="Traditional Arabic" w:hAnsi="Traditional Arabic" w:cs="Traditional Arabic"/>
          <w:sz w:val="28"/>
          <w:szCs w:val="28"/>
          <w:lang w:val="fr-FR"/>
        </w:rPr>
        <w:t>1982</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66</w:t>
      </w:r>
      <w:r w:rsidRPr="00B0556E">
        <w:rPr>
          <w:rFonts w:ascii="Traditional Arabic" w:hAnsi="Traditional Arabic" w:cs="Traditional Arabic"/>
          <w:sz w:val="28"/>
          <w:szCs w:val="28"/>
          <w:rtl/>
          <w:lang w:val="fr-FR"/>
        </w:rPr>
        <w:t>.</w:t>
      </w:r>
    </w:p>
  </w:footnote>
  <w:footnote w:id="34">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باختين ميخائل ، نفس المرجع السابق،ص</w:t>
      </w:r>
      <w:r w:rsidRPr="00B0556E">
        <w:rPr>
          <w:rFonts w:ascii="Traditional Arabic" w:hAnsi="Traditional Arabic" w:cs="Traditional Arabic"/>
          <w:sz w:val="28"/>
          <w:szCs w:val="28"/>
          <w:lang w:val="fr-FR"/>
        </w:rPr>
        <w:t>66</w:t>
      </w:r>
      <w:r w:rsidRPr="00B0556E">
        <w:rPr>
          <w:rFonts w:ascii="Traditional Arabic" w:hAnsi="Traditional Arabic" w:cs="Traditional Arabic"/>
          <w:sz w:val="28"/>
          <w:szCs w:val="28"/>
          <w:rtl/>
          <w:lang w:val="fr-FR"/>
        </w:rPr>
        <w:t>.</w:t>
      </w:r>
    </w:p>
  </w:footnote>
  <w:footnote w:id="35">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ـالعربي عبدالله، الإيديولوجيا العربية المعاصرة، تر، محمد عثمان، دار الحقيقة بيروت</w:t>
      </w:r>
      <w:r w:rsidRPr="00B0556E">
        <w:rPr>
          <w:rFonts w:ascii="Traditional Arabic" w:hAnsi="Traditional Arabic" w:cs="Traditional Arabic"/>
          <w:sz w:val="28"/>
          <w:szCs w:val="28"/>
          <w:lang w:val="fr-FR"/>
        </w:rPr>
        <w:t>1970</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31</w:t>
      </w:r>
      <w:r w:rsidRPr="00B0556E">
        <w:rPr>
          <w:rFonts w:ascii="Traditional Arabic" w:hAnsi="Traditional Arabic" w:cs="Traditional Arabic"/>
          <w:sz w:val="28"/>
          <w:szCs w:val="28"/>
          <w:rtl/>
          <w:lang w:val="fr-FR"/>
        </w:rPr>
        <w:t>.</w:t>
      </w:r>
    </w:p>
  </w:footnote>
  <w:footnote w:id="36">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سميرسعيد حجازي، النقدالعربي، </w:t>
      </w:r>
      <w:r w:rsidRPr="00B0556E">
        <w:rPr>
          <w:rFonts w:ascii="Traditional Arabic" w:hAnsi="Traditional Arabic" w:cs="Traditional Arabic"/>
          <w:sz w:val="28"/>
          <w:szCs w:val="28"/>
          <w:lang w:val="fr-FR"/>
        </w:rPr>
        <w:t>2005</w:t>
      </w:r>
      <w:r w:rsidRPr="00B0556E">
        <w:rPr>
          <w:rFonts w:ascii="Traditional Arabic" w:hAnsi="Traditional Arabic" w:cs="Traditional Arabic"/>
          <w:sz w:val="28"/>
          <w:szCs w:val="28"/>
          <w:rtl/>
          <w:lang w:val="fr-FR"/>
        </w:rPr>
        <w:t>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297</w:t>
      </w:r>
      <w:r w:rsidRPr="00B0556E">
        <w:rPr>
          <w:rFonts w:ascii="Traditional Arabic" w:hAnsi="Traditional Arabic" w:cs="Traditional Arabic"/>
          <w:sz w:val="28"/>
          <w:szCs w:val="28"/>
          <w:rtl/>
          <w:lang w:val="fr-FR"/>
        </w:rPr>
        <w:t>.</w:t>
      </w:r>
    </w:p>
  </w:footnote>
  <w:footnote w:id="37">
    <w:p w:rsidR="0093713B" w:rsidRPr="00B0556E" w:rsidRDefault="0093713B" w:rsidP="00C8553D">
      <w:pPr>
        <w:pStyle w:val="Notedebasdepage"/>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عزيزة مردين القصة و الرواية، ديوان المطبوعات الجامعية الجزائر</w:t>
      </w:r>
      <w:r w:rsidRPr="00B0556E">
        <w:rPr>
          <w:rFonts w:ascii="Traditional Arabic" w:hAnsi="Traditional Arabic" w:cs="Traditional Arabic"/>
          <w:sz w:val="28"/>
          <w:szCs w:val="28"/>
          <w:lang w:val="fr-FR"/>
        </w:rPr>
        <w:t>1971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20</w:t>
      </w:r>
      <w:r w:rsidRPr="00B0556E">
        <w:rPr>
          <w:rFonts w:ascii="Traditional Arabic" w:hAnsi="Traditional Arabic" w:cs="Traditional Arabic"/>
          <w:sz w:val="28"/>
          <w:szCs w:val="28"/>
          <w:rtl/>
          <w:lang w:val="fr-FR"/>
        </w:rPr>
        <w:t>.</w:t>
      </w:r>
    </w:p>
  </w:footnote>
  <w:footnote w:id="38">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ـ الطاهر رواينسية اتجاهات الرواية العربية في بلدان المغرب العربي، </w:t>
      </w:r>
      <w:r w:rsidRPr="00B0556E">
        <w:rPr>
          <w:rFonts w:ascii="Traditional Arabic" w:hAnsi="Traditional Arabic" w:cs="Traditional Arabic"/>
          <w:sz w:val="28"/>
          <w:szCs w:val="28"/>
          <w:lang w:val="fr-FR"/>
        </w:rPr>
        <w:t>1985</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1986</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3</w:t>
      </w:r>
      <w:r w:rsidRPr="00B0556E">
        <w:rPr>
          <w:rFonts w:ascii="Traditional Arabic" w:hAnsi="Traditional Arabic" w:cs="Traditional Arabic"/>
          <w:sz w:val="28"/>
          <w:szCs w:val="28"/>
          <w:rtl/>
          <w:lang w:val="fr-FR"/>
        </w:rPr>
        <w:t>.</w:t>
      </w:r>
    </w:p>
  </w:footnote>
  <w:footnote w:id="39">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 جورج لوكاتش،(الرواية) تر: مرز اقبقطاش، الشركة الوطنية للنشر والتوزيع، ص</w:t>
      </w:r>
      <w:r w:rsidRPr="00B0556E">
        <w:rPr>
          <w:rFonts w:ascii="Traditional Arabic" w:hAnsi="Traditional Arabic" w:cs="Traditional Arabic"/>
          <w:sz w:val="28"/>
          <w:szCs w:val="28"/>
          <w:lang w:val="fr-FR"/>
        </w:rPr>
        <w:t>7</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8</w:t>
      </w:r>
      <w:r w:rsidRPr="00B0556E">
        <w:rPr>
          <w:rFonts w:ascii="Traditional Arabic" w:hAnsi="Traditional Arabic" w:cs="Traditional Arabic"/>
          <w:sz w:val="28"/>
          <w:szCs w:val="28"/>
          <w:rtl/>
          <w:lang w:val="fr-FR"/>
        </w:rPr>
        <w:t>.</w:t>
      </w:r>
    </w:p>
  </w:footnote>
  <w:footnote w:id="40">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فتحي ابراهيم، معجم المصطلحات الادبية المؤسسة العربية للنشرالمتحدين تونس</w:t>
      </w:r>
      <w:r w:rsidRPr="00B0556E">
        <w:rPr>
          <w:rFonts w:ascii="Traditional Arabic" w:hAnsi="Traditional Arabic" w:cs="Traditional Arabic"/>
          <w:sz w:val="28"/>
          <w:szCs w:val="28"/>
          <w:lang w:val="fr-FR"/>
        </w:rPr>
        <w:t>1988</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60</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61</w:t>
      </w:r>
      <w:r w:rsidRPr="00B0556E">
        <w:rPr>
          <w:rFonts w:ascii="Traditional Arabic" w:hAnsi="Traditional Arabic" w:cs="Traditional Arabic"/>
          <w:sz w:val="28"/>
          <w:szCs w:val="28"/>
          <w:rtl/>
          <w:lang w:val="fr-FR"/>
        </w:rPr>
        <w:t xml:space="preserve"> نقلا عن صالح مفقود، صورة المراة في الرواية الجزائرية، ماجستيرجامعة منتوري قسنطينة</w:t>
      </w:r>
      <w:r w:rsidRPr="00B0556E">
        <w:rPr>
          <w:rFonts w:ascii="Traditional Arabic" w:hAnsi="Traditional Arabic" w:cs="Traditional Arabic"/>
          <w:sz w:val="28"/>
          <w:szCs w:val="28"/>
          <w:lang w:val="fr-FR"/>
        </w:rPr>
        <w:t>2001</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2002</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30</w:t>
      </w:r>
      <w:r w:rsidRPr="00B0556E">
        <w:rPr>
          <w:rFonts w:ascii="Traditional Arabic" w:hAnsi="Traditional Arabic" w:cs="Traditional Arabic"/>
          <w:sz w:val="28"/>
          <w:szCs w:val="28"/>
          <w:rtl/>
          <w:lang w:val="fr-FR"/>
        </w:rPr>
        <w:t>.</w:t>
      </w:r>
    </w:p>
  </w:footnote>
  <w:footnote w:id="41">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 مصطفى الجويني في الأدب العالمي، القصة،الرواية والقصة و السيرة، منشأة المعارف الاسكندرية</w:t>
      </w:r>
      <w:r w:rsidRPr="00B0556E">
        <w:rPr>
          <w:rFonts w:ascii="Traditional Arabic" w:hAnsi="Traditional Arabic" w:cs="Traditional Arabic"/>
          <w:sz w:val="28"/>
          <w:szCs w:val="28"/>
          <w:lang w:val="fr-FR"/>
        </w:rPr>
        <w:t>2002</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13</w:t>
      </w:r>
      <w:r w:rsidRPr="00B0556E">
        <w:rPr>
          <w:rFonts w:ascii="Traditional Arabic" w:hAnsi="Traditional Arabic" w:cs="Traditional Arabic"/>
          <w:sz w:val="28"/>
          <w:szCs w:val="28"/>
          <w:rtl/>
          <w:lang w:val="fr-FR"/>
        </w:rPr>
        <w:t>.</w:t>
      </w:r>
    </w:p>
  </w:footnote>
  <w:footnote w:id="42">
    <w:p w:rsidR="0093713B" w:rsidRPr="00B0556E" w:rsidRDefault="0093713B" w:rsidP="00C8553D">
      <w:pPr>
        <w:pStyle w:val="Notedebasdepage"/>
        <w:tabs>
          <w:tab w:val="right" w:pos="0"/>
        </w:tabs>
        <w:ind w:left="-282"/>
        <w:rPr>
          <w:rFonts w:ascii="Traditional Arabic" w:hAnsi="Traditional Arabic" w:cs="Traditional Arabic"/>
          <w:sz w:val="28"/>
          <w:szCs w:val="28"/>
          <w:rtl/>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احمدابوسعيد، فن القصة، ج</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منشورات دارالشرق الجديدة</w:t>
      </w:r>
      <w:r w:rsidRPr="00B0556E">
        <w:rPr>
          <w:rFonts w:ascii="Traditional Arabic" w:hAnsi="Traditional Arabic" w:cs="Traditional Arabic"/>
          <w:sz w:val="28"/>
          <w:szCs w:val="28"/>
          <w:lang w:val="fr-FR"/>
        </w:rPr>
        <w:t>1959</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25</w:t>
      </w:r>
      <w:r w:rsidRPr="00B0556E">
        <w:rPr>
          <w:rFonts w:ascii="Traditional Arabic" w:hAnsi="Traditional Arabic" w:cs="Traditional Arabic"/>
          <w:sz w:val="28"/>
          <w:szCs w:val="28"/>
          <w:rtl/>
          <w:lang w:val="fr-FR"/>
        </w:rPr>
        <w:t>.</w:t>
      </w:r>
    </w:p>
  </w:footnote>
  <w:footnote w:id="43">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نور سلمان "الادب الجزائري في رحاب الرفض والتحرير، ص</w:t>
      </w:r>
      <w:r w:rsidRPr="00B0556E">
        <w:rPr>
          <w:rFonts w:ascii="Traditional Arabic" w:hAnsi="Traditional Arabic" w:cs="Traditional Arabic"/>
          <w:sz w:val="28"/>
          <w:szCs w:val="28"/>
          <w:lang w:val="fr-FR"/>
        </w:rPr>
        <w:t>112</w:t>
      </w:r>
      <w:r w:rsidRPr="00B0556E">
        <w:rPr>
          <w:rFonts w:ascii="Traditional Arabic" w:hAnsi="Traditional Arabic" w:cs="Traditional Arabic"/>
          <w:sz w:val="28"/>
          <w:szCs w:val="28"/>
          <w:rtl/>
          <w:lang w:val="fr-FR"/>
        </w:rPr>
        <w:t>، "مجلة القسم العربي النقد و محددات الجنس الرائي الجزائري العدد</w:t>
      </w:r>
      <w:r w:rsidRPr="00B0556E">
        <w:rPr>
          <w:rFonts w:ascii="Traditional Arabic" w:hAnsi="Traditional Arabic" w:cs="Traditional Arabic"/>
          <w:sz w:val="28"/>
          <w:szCs w:val="28"/>
          <w:lang w:val="fr-FR"/>
        </w:rPr>
        <w:t>26</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72</w:t>
      </w:r>
      <w:r w:rsidRPr="00B0556E">
        <w:rPr>
          <w:rFonts w:ascii="Traditional Arabic" w:hAnsi="Traditional Arabic" w:cs="Traditional Arabic"/>
          <w:sz w:val="28"/>
          <w:szCs w:val="28"/>
          <w:rtl/>
          <w:lang w:val="fr-FR"/>
        </w:rPr>
        <w:t>.</w:t>
      </w:r>
    </w:p>
  </w:footnote>
  <w:footnote w:id="44">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بوبكربوسكين، حوار مع واسيني الاعرج مجلة الموقف الأدبي ، ص</w:t>
      </w:r>
      <w:r w:rsidRPr="00B0556E">
        <w:rPr>
          <w:rFonts w:ascii="Traditional Arabic" w:hAnsi="Traditional Arabic" w:cs="Traditional Arabic"/>
          <w:sz w:val="28"/>
          <w:szCs w:val="28"/>
          <w:lang w:val="fr-FR"/>
        </w:rPr>
        <w:t>160</w:t>
      </w:r>
      <w:r w:rsidRPr="00B0556E">
        <w:rPr>
          <w:rFonts w:ascii="Traditional Arabic" w:hAnsi="Traditional Arabic" w:cs="Traditional Arabic"/>
          <w:sz w:val="28"/>
          <w:szCs w:val="28"/>
          <w:rtl/>
          <w:lang w:val="fr-FR"/>
        </w:rPr>
        <w:t>.</w:t>
      </w:r>
    </w:p>
  </w:footnote>
  <w:footnote w:id="45">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حفناوي بعلي، تحولات الخطاب الروائي الجزائري ،أفاق التجديد ومتاهات التجريد، دار العرب سن4</w:t>
      </w:r>
      <w:r w:rsidRPr="00B0556E">
        <w:rPr>
          <w:rFonts w:ascii="Traditional Arabic" w:hAnsi="Traditional Arabic" w:cs="Traditional Arabic"/>
          <w:sz w:val="28"/>
          <w:szCs w:val="28"/>
          <w:lang w:val="fr-FR"/>
        </w:rPr>
        <w:t>.200</w:t>
      </w:r>
      <w:r w:rsidRPr="00B0556E">
        <w:rPr>
          <w:rFonts w:ascii="Traditional Arabic" w:hAnsi="Traditional Arabic" w:cs="Traditional Arabic"/>
          <w:sz w:val="28"/>
          <w:szCs w:val="28"/>
          <w:rtl/>
          <w:lang w:val="fr-FR"/>
        </w:rPr>
        <w:t xml:space="preserve"> ، ص</w:t>
      </w:r>
      <w:r w:rsidRPr="00B0556E">
        <w:rPr>
          <w:rFonts w:ascii="Traditional Arabic" w:hAnsi="Traditional Arabic" w:cs="Traditional Arabic"/>
          <w:sz w:val="28"/>
          <w:szCs w:val="28"/>
          <w:lang w:val="fr-FR"/>
        </w:rPr>
        <w:t>8</w:t>
      </w:r>
      <w:r w:rsidRPr="00B0556E">
        <w:rPr>
          <w:rFonts w:ascii="Traditional Arabic" w:hAnsi="Traditional Arabic" w:cs="Traditional Arabic"/>
          <w:sz w:val="28"/>
          <w:szCs w:val="28"/>
          <w:rtl/>
          <w:lang w:val="fr-FR"/>
        </w:rPr>
        <w:t>.</w:t>
      </w:r>
    </w:p>
  </w:footnote>
  <w:footnote w:id="46">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عامر مخلوف الرواية والتحولات في الجزائر، اتحاد الكتاب العرب، دمشق</w:t>
      </w:r>
      <w:r w:rsidRPr="00B0556E">
        <w:rPr>
          <w:rFonts w:ascii="Traditional Arabic" w:hAnsi="Traditional Arabic" w:cs="Traditional Arabic"/>
          <w:sz w:val="28"/>
          <w:szCs w:val="28"/>
          <w:lang w:val="fr-FR"/>
        </w:rPr>
        <w:t>2000</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10</w:t>
      </w:r>
      <w:r w:rsidRPr="00B0556E">
        <w:rPr>
          <w:rFonts w:ascii="Traditional Arabic" w:hAnsi="Traditional Arabic" w:cs="Traditional Arabic"/>
          <w:sz w:val="28"/>
          <w:szCs w:val="28"/>
          <w:rtl/>
          <w:lang w:val="fr-FR"/>
        </w:rPr>
        <w:t>.</w:t>
      </w:r>
    </w:p>
  </w:footnote>
  <w:footnote w:id="47">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عامر مخلف المرجع نفسه ص </w:t>
      </w:r>
      <w:r w:rsidRPr="00B0556E">
        <w:rPr>
          <w:rFonts w:ascii="Traditional Arabic" w:hAnsi="Traditional Arabic" w:cs="Traditional Arabic"/>
          <w:sz w:val="28"/>
          <w:szCs w:val="28"/>
          <w:lang w:val="fr-FR"/>
        </w:rPr>
        <w:t>10</w:t>
      </w:r>
      <w:r w:rsidRPr="00B0556E">
        <w:rPr>
          <w:rFonts w:ascii="Traditional Arabic" w:hAnsi="Traditional Arabic" w:cs="Traditional Arabic"/>
          <w:sz w:val="28"/>
          <w:szCs w:val="28"/>
          <w:rtl/>
          <w:lang w:val="fr-FR"/>
        </w:rPr>
        <w:t>.</w:t>
      </w:r>
    </w:p>
  </w:footnote>
  <w:footnote w:id="48">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جعفر يايوش،الأدب الجزائري الجديد التجربة والمآل، المركزالوطني في الأنتروبولوجيا  الإجتماعية والثقافية ، عاصمة الثقافة العربية وهران،الجزائر</w:t>
      </w:r>
      <w:r w:rsidRPr="00B0556E">
        <w:rPr>
          <w:rFonts w:ascii="Traditional Arabic" w:hAnsi="Traditional Arabic" w:cs="Traditional Arabic"/>
          <w:sz w:val="28"/>
          <w:szCs w:val="28"/>
          <w:lang w:val="fr-FR"/>
        </w:rPr>
        <w:t>2007</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16</w:t>
      </w:r>
      <w:r w:rsidRPr="00B0556E">
        <w:rPr>
          <w:rFonts w:ascii="Traditional Arabic" w:hAnsi="Traditional Arabic" w:cs="Traditional Arabic"/>
          <w:sz w:val="28"/>
          <w:szCs w:val="28"/>
          <w:rtl/>
          <w:lang w:val="fr-FR"/>
        </w:rPr>
        <w:t>.</w:t>
      </w:r>
    </w:p>
  </w:footnote>
  <w:footnote w:id="49">
    <w:p w:rsidR="0093713B" w:rsidRPr="00B0556E" w:rsidRDefault="0093713B" w:rsidP="00C8553D">
      <w:pPr>
        <w:pStyle w:val="Notedebasdepage"/>
        <w:tabs>
          <w:tab w:val="right" w:pos="0"/>
        </w:tabs>
        <w:ind w:left="-282"/>
        <w:rPr>
          <w:rFonts w:ascii="Traditional Arabic" w:hAnsi="Traditional Arabic" w:cs="Traditional Arabic"/>
          <w:sz w:val="28"/>
          <w:szCs w:val="28"/>
          <w:rtl/>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جعفر يايوش المرجع السابق ص</w:t>
      </w:r>
      <w:r w:rsidRPr="00B0556E">
        <w:rPr>
          <w:rFonts w:ascii="Traditional Arabic" w:hAnsi="Traditional Arabic" w:cs="Traditional Arabic"/>
          <w:sz w:val="28"/>
          <w:szCs w:val="28"/>
          <w:lang w:val="fr-FR"/>
        </w:rPr>
        <w:t>17</w:t>
      </w:r>
      <w:r w:rsidRPr="00B0556E">
        <w:rPr>
          <w:rFonts w:ascii="Traditional Arabic" w:hAnsi="Traditional Arabic" w:cs="Traditional Arabic"/>
          <w:sz w:val="28"/>
          <w:szCs w:val="28"/>
          <w:rtl/>
          <w:lang w:val="fr-FR"/>
        </w:rPr>
        <w:t xml:space="preserve">. </w:t>
      </w:r>
    </w:p>
  </w:footnote>
  <w:footnote w:id="50">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جعفر يايوش المرجع السابق ص</w:t>
      </w:r>
      <w:r w:rsidRPr="00B0556E">
        <w:rPr>
          <w:rFonts w:ascii="Traditional Arabic" w:hAnsi="Traditional Arabic" w:cs="Traditional Arabic"/>
          <w:sz w:val="28"/>
          <w:szCs w:val="28"/>
          <w:lang w:val="fr-FR"/>
        </w:rPr>
        <w:t>17</w:t>
      </w:r>
      <w:r w:rsidRPr="00B0556E">
        <w:rPr>
          <w:rFonts w:ascii="Traditional Arabic" w:hAnsi="Traditional Arabic" w:cs="Traditional Arabic"/>
          <w:sz w:val="28"/>
          <w:szCs w:val="28"/>
          <w:rtl/>
          <w:lang w:val="fr-FR"/>
        </w:rPr>
        <w:t>.</w:t>
      </w:r>
    </w:p>
  </w:footnote>
  <w:footnote w:id="51">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المرجع نفسه ص</w:t>
      </w:r>
      <w:r w:rsidRPr="00B0556E">
        <w:rPr>
          <w:rFonts w:ascii="Traditional Arabic" w:hAnsi="Traditional Arabic" w:cs="Traditional Arabic"/>
          <w:sz w:val="28"/>
          <w:szCs w:val="28"/>
          <w:lang w:val="fr-FR"/>
        </w:rPr>
        <w:t>17</w:t>
      </w:r>
      <w:r w:rsidRPr="00B0556E">
        <w:rPr>
          <w:rFonts w:ascii="Traditional Arabic" w:hAnsi="Traditional Arabic" w:cs="Traditional Arabic"/>
          <w:sz w:val="28"/>
          <w:szCs w:val="28"/>
          <w:rtl/>
          <w:lang w:val="fr-FR"/>
        </w:rPr>
        <w:t>.</w:t>
      </w:r>
    </w:p>
  </w:footnote>
  <w:footnote w:id="52">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الأدب الجزائري باللسان الفرنسي نشأته و تطوره و قضاياه ديوان المطبوعات الجامعية الجزائرية، </w:t>
      </w:r>
      <w:r w:rsidRPr="00B0556E">
        <w:rPr>
          <w:rFonts w:ascii="Traditional Arabic" w:hAnsi="Traditional Arabic" w:cs="Traditional Arabic"/>
          <w:sz w:val="28"/>
          <w:szCs w:val="28"/>
          <w:lang w:val="fr-FR"/>
        </w:rPr>
        <w:t>2007</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87</w:t>
      </w:r>
      <w:r w:rsidRPr="00B0556E">
        <w:rPr>
          <w:rFonts w:ascii="Traditional Arabic" w:hAnsi="Traditional Arabic" w:cs="Traditional Arabic"/>
          <w:sz w:val="28"/>
          <w:szCs w:val="28"/>
          <w:rtl/>
          <w:lang w:val="fr-FR"/>
        </w:rPr>
        <w:t>.</w:t>
      </w:r>
    </w:p>
  </w:footnote>
  <w:footnote w:id="53">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المرجع السابق ص</w:t>
      </w:r>
      <w:r w:rsidRPr="00B0556E">
        <w:rPr>
          <w:rFonts w:ascii="Traditional Arabic" w:hAnsi="Traditional Arabic" w:cs="Traditional Arabic"/>
          <w:sz w:val="28"/>
          <w:szCs w:val="28"/>
          <w:lang w:val="fr-FR"/>
        </w:rPr>
        <w:t>81</w:t>
      </w:r>
      <w:r w:rsidRPr="00B0556E">
        <w:rPr>
          <w:rFonts w:ascii="Traditional Arabic" w:hAnsi="Traditional Arabic" w:cs="Traditional Arabic"/>
          <w:sz w:val="28"/>
          <w:szCs w:val="28"/>
          <w:rtl/>
          <w:lang w:val="fr-FR"/>
        </w:rPr>
        <w:t>.</w:t>
      </w:r>
    </w:p>
  </w:footnote>
  <w:footnote w:id="54">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عايدة أديب بامية تطور الأدب القصصي الجزائري (</w:t>
      </w:r>
      <w:r w:rsidRPr="00B0556E">
        <w:rPr>
          <w:rFonts w:ascii="Traditional Arabic" w:hAnsi="Traditional Arabic" w:cs="Traditional Arabic"/>
          <w:sz w:val="28"/>
          <w:szCs w:val="28"/>
          <w:lang w:val="fr-FR"/>
        </w:rPr>
        <w:t>1925</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1967</w:t>
      </w:r>
      <w:r w:rsidRPr="00B0556E">
        <w:rPr>
          <w:rFonts w:ascii="Traditional Arabic" w:hAnsi="Traditional Arabic" w:cs="Traditional Arabic"/>
          <w:sz w:val="28"/>
          <w:szCs w:val="28"/>
          <w:rtl/>
          <w:lang w:val="fr-FR"/>
        </w:rPr>
        <w:t xml:space="preserve">)، ديوان المطبوعات الجامعية الجزائرية، </w:t>
      </w:r>
      <w:r w:rsidRPr="00B0556E">
        <w:rPr>
          <w:rFonts w:ascii="Traditional Arabic" w:hAnsi="Traditional Arabic" w:cs="Traditional Arabic"/>
          <w:sz w:val="28"/>
          <w:szCs w:val="28"/>
          <w:lang w:val="fr-FR"/>
        </w:rPr>
        <w:t>1982</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59</w:t>
      </w:r>
      <w:r w:rsidRPr="00B0556E">
        <w:rPr>
          <w:rFonts w:ascii="Traditional Arabic" w:hAnsi="Traditional Arabic" w:cs="Traditional Arabic"/>
          <w:sz w:val="28"/>
          <w:szCs w:val="28"/>
          <w:rtl/>
          <w:lang w:val="fr-FR"/>
        </w:rPr>
        <w:t>.</w:t>
      </w:r>
    </w:p>
  </w:footnote>
  <w:footnote w:id="55">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ابولقاسم سعد الله دراسات ي الأدب الجزائري ص</w:t>
      </w:r>
      <w:r w:rsidRPr="00B0556E">
        <w:rPr>
          <w:rFonts w:ascii="Traditional Arabic" w:hAnsi="Traditional Arabic" w:cs="Traditional Arabic"/>
          <w:sz w:val="28"/>
          <w:szCs w:val="28"/>
          <w:lang w:val="fr-FR"/>
        </w:rPr>
        <w:t>96</w:t>
      </w:r>
      <w:r w:rsidRPr="00B0556E">
        <w:rPr>
          <w:rFonts w:ascii="Traditional Arabic" w:hAnsi="Traditional Arabic" w:cs="Traditional Arabic"/>
          <w:sz w:val="28"/>
          <w:szCs w:val="28"/>
          <w:rtl/>
          <w:lang w:val="fr-FR"/>
        </w:rPr>
        <w:t>.</w:t>
      </w:r>
    </w:p>
  </w:footnote>
  <w:footnote w:id="56">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الزاوي لمين، الرواية الجزائرية المكتوبة بالفرنسية(بحث في تطور علاقة الانتاج الروائي بالاديولوجية من </w:t>
      </w:r>
      <w:r w:rsidRPr="00B0556E">
        <w:rPr>
          <w:rFonts w:ascii="Traditional Arabic" w:hAnsi="Traditional Arabic" w:cs="Traditional Arabic"/>
          <w:sz w:val="28"/>
          <w:szCs w:val="28"/>
          <w:lang w:val="fr-FR"/>
        </w:rPr>
        <w:t>1830</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1982</w:t>
      </w:r>
      <w:r w:rsidRPr="00B0556E">
        <w:rPr>
          <w:rFonts w:ascii="Traditional Arabic" w:hAnsi="Traditional Arabic" w:cs="Traditional Arabic"/>
          <w:sz w:val="28"/>
          <w:szCs w:val="28"/>
          <w:rtl/>
          <w:lang w:val="fr-FR"/>
        </w:rPr>
        <w:t>)، مخطوط ماجستير دمشق، ص</w:t>
      </w:r>
      <w:r w:rsidRPr="00B0556E">
        <w:rPr>
          <w:rFonts w:ascii="Traditional Arabic" w:hAnsi="Traditional Arabic" w:cs="Traditional Arabic"/>
          <w:sz w:val="28"/>
          <w:szCs w:val="28"/>
          <w:lang w:val="fr-FR"/>
        </w:rPr>
        <w:t>320</w:t>
      </w:r>
      <w:r w:rsidRPr="00B0556E">
        <w:rPr>
          <w:rFonts w:ascii="Traditional Arabic" w:hAnsi="Traditional Arabic" w:cs="Traditional Arabic"/>
          <w:sz w:val="28"/>
          <w:szCs w:val="28"/>
          <w:rtl/>
          <w:lang w:val="fr-FR"/>
        </w:rPr>
        <w:t>.</w:t>
      </w:r>
    </w:p>
  </w:footnote>
  <w:footnote w:id="57">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محمد طمار، تاريخ الأدب الجزائري، ديوان المطبوعات الجامعية، بن عكنون الجزائر، د ط، </w:t>
      </w:r>
      <w:r w:rsidRPr="00B0556E">
        <w:rPr>
          <w:rFonts w:ascii="Traditional Arabic" w:hAnsi="Traditional Arabic" w:cs="Traditional Arabic"/>
          <w:sz w:val="28"/>
          <w:szCs w:val="28"/>
          <w:lang w:val="fr-FR"/>
        </w:rPr>
        <w:t>2006</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495</w:t>
      </w:r>
      <w:r w:rsidRPr="00B0556E">
        <w:rPr>
          <w:rFonts w:ascii="Traditional Arabic" w:hAnsi="Traditional Arabic" w:cs="Traditional Arabic"/>
          <w:sz w:val="28"/>
          <w:szCs w:val="28"/>
          <w:rtl/>
          <w:lang w:val="fr-FR"/>
        </w:rPr>
        <w:t>.</w:t>
      </w:r>
    </w:p>
  </w:footnote>
  <w:footnote w:id="58">
    <w:p w:rsidR="0093713B" w:rsidRPr="00B0556E" w:rsidRDefault="0093713B" w:rsidP="00C8553D">
      <w:pPr>
        <w:pStyle w:val="Notedebasdepage"/>
        <w:tabs>
          <w:tab w:val="right" w:pos="0"/>
        </w:tabs>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الأدب الجزائري باللسان الفرتسي، نشأته و تطوره و قضاياه، ص</w:t>
      </w:r>
      <w:r w:rsidRPr="00B0556E">
        <w:rPr>
          <w:rFonts w:ascii="Traditional Arabic" w:hAnsi="Traditional Arabic" w:cs="Traditional Arabic"/>
          <w:sz w:val="28"/>
          <w:szCs w:val="28"/>
          <w:lang w:val="fr-FR"/>
        </w:rPr>
        <w:t>120</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121</w:t>
      </w:r>
      <w:r w:rsidRPr="00B0556E">
        <w:rPr>
          <w:rFonts w:ascii="Traditional Arabic" w:hAnsi="Traditional Arabic" w:cs="Traditional Arabic"/>
          <w:sz w:val="28"/>
          <w:szCs w:val="28"/>
          <w:rtl/>
          <w:lang w:val="fr-FR"/>
        </w:rPr>
        <w:t>.</w:t>
      </w:r>
    </w:p>
  </w:footnote>
  <w:footnote w:id="59">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المرجع السابق </w:t>
      </w:r>
      <w:r w:rsidRPr="00B0556E">
        <w:rPr>
          <w:rFonts w:ascii="Traditional Arabic" w:hAnsi="Traditional Arabic" w:cs="Traditional Arabic"/>
          <w:sz w:val="28"/>
          <w:szCs w:val="28"/>
          <w:lang w:val="fr-FR"/>
        </w:rPr>
        <w:t>121</w:t>
      </w:r>
      <w:r w:rsidRPr="00B0556E">
        <w:rPr>
          <w:rFonts w:ascii="Traditional Arabic" w:hAnsi="Traditional Arabic" w:cs="Traditional Arabic"/>
          <w:sz w:val="28"/>
          <w:szCs w:val="28"/>
          <w:rtl/>
          <w:lang w:val="fr-FR"/>
        </w:rPr>
        <w:t>.</w:t>
      </w:r>
    </w:p>
  </w:footnote>
  <w:footnote w:id="60">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المرجع السابق ص</w:t>
      </w:r>
      <w:r w:rsidRPr="00B0556E">
        <w:rPr>
          <w:rFonts w:ascii="Traditional Arabic" w:hAnsi="Traditional Arabic" w:cs="Traditional Arabic"/>
          <w:sz w:val="28"/>
          <w:szCs w:val="28"/>
          <w:lang w:val="fr-FR"/>
        </w:rPr>
        <w:t>124</w:t>
      </w:r>
      <w:r w:rsidRPr="00B0556E">
        <w:rPr>
          <w:rFonts w:ascii="Traditional Arabic" w:hAnsi="Traditional Arabic" w:cs="Traditional Arabic"/>
          <w:sz w:val="28"/>
          <w:szCs w:val="28"/>
          <w:rtl/>
          <w:lang w:val="fr-FR"/>
        </w:rPr>
        <w:t>.</w:t>
      </w:r>
    </w:p>
  </w:footnote>
  <w:footnote w:id="61">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 الادب الجزائري باللسان الفرنسي ، ص</w:t>
      </w:r>
      <w:r w:rsidRPr="00B0556E">
        <w:rPr>
          <w:rFonts w:ascii="Traditional Arabic" w:hAnsi="Traditional Arabic" w:cs="Traditional Arabic"/>
          <w:sz w:val="28"/>
          <w:szCs w:val="28"/>
          <w:lang w:val="fr-FR"/>
        </w:rPr>
        <w:t>124</w:t>
      </w:r>
      <w:r w:rsidRPr="00B0556E">
        <w:rPr>
          <w:rFonts w:ascii="Traditional Arabic" w:hAnsi="Traditional Arabic" w:cs="Traditional Arabic"/>
          <w:sz w:val="28"/>
          <w:szCs w:val="28"/>
          <w:rtl/>
          <w:lang w:val="fr-FR"/>
        </w:rPr>
        <w:t>.</w:t>
      </w:r>
    </w:p>
  </w:footnote>
  <w:footnote w:id="62">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مخلوف عامر، أثر الإرهاب في الرواية، د ط، مجلة عالم الفكر، مج</w:t>
      </w:r>
      <w:r w:rsidRPr="00B0556E">
        <w:rPr>
          <w:rFonts w:ascii="Traditional Arabic" w:hAnsi="Traditional Arabic" w:cs="Traditional Arabic"/>
          <w:sz w:val="28"/>
          <w:szCs w:val="28"/>
          <w:lang w:val="fr-FR"/>
        </w:rPr>
        <w:t>22</w:t>
      </w:r>
      <w:r w:rsidRPr="00B0556E">
        <w:rPr>
          <w:rFonts w:ascii="Traditional Arabic" w:hAnsi="Traditional Arabic" w:cs="Traditional Arabic"/>
          <w:sz w:val="28"/>
          <w:szCs w:val="28"/>
          <w:rtl/>
          <w:lang w:val="fr-FR"/>
        </w:rPr>
        <w:t>,</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 xml:space="preserve">، سنتمبر، </w:t>
      </w:r>
      <w:r w:rsidRPr="00B0556E">
        <w:rPr>
          <w:rFonts w:ascii="Traditional Arabic" w:hAnsi="Traditional Arabic" w:cs="Traditional Arabic"/>
          <w:sz w:val="28"/>
          <w:szCs w:val="28"/>
          <w:lang w:val="fr-FR"/>
        </w:rPr>
        <w:t>1998</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303</w:t>
      </w:r>
      <w:r w:rsidRPr="00B0556E">
        <w:rPr>
          <w:rFonts w:ascii="Traditional Arabic" w:hAnsi="Traditional Arabic" w:cs="Traditional Arabic"/>
          <w:sz w:val="28"/>
          <w:szCs w:val="28"/>
          <w:rtl/>
          <w:lang w:val="fr-FR"/>
        </w:rPr>
        <w:t>ــ</w:t>
      </w:r>
      <w:r w:rsidRPr="00B0556E">
        <w:rPr>
          <w:rFonts w:ascii="Traditional Arabic" w:hAnsi="Traditional Arabic" w:cs="Traditional Arabic"/>
          <w:sz w:val="28"/>
          <w:szCs w:val="28"/>
          <w:lang w:val="fr-FR"/>
        </w:rPr>
        <w:t>304</w:t>
      </w:r>
      <w:r w:rsidRPr="00B0556E">
        <w:rPr>
          <w:rFonts w:ascii="Traditional Arabic" w:hAnsi="Traditional Arabic" w:cs="Traditional Arabic"/>
          <w:sz w:val="28"/>
          <w:szCs w:val="28"/>
          <w:rtl/>
          <w:lang w:val="fr-FR"/>
        </w:rPr>
        <w:t>.</w:t>
      </w:r>
    </w:p>
  </w:footnote>
  <w:footnote w:id="63">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أحمد منور الأدب الجزائري باللسان الفرنسي نشأته وتطوره، وقضاياه ص</w:t>
      </w:r>
      <w:r w:rsidRPr="00B0556E">
        <w:rPr>
          <w:rFonts w:ascii="Traditional Arabic" w:hAnsi="Traditional Arabic" w:cs="Traditional Arabic"/>
          <w:sz w:val="28"/>
          <w:szCs w:val="28"/>
          <w:lang w:val="fr-FR"/>
        </w:rPr>
        <w:t>124</w:t>
      </w:r>
      <w:r w:rsidRPr="00B0556E">
        <w:rPr>
          <w:rFonts w:ascii="Traditional Arabic" w:hAnsi="Traditional Arabic" w:cs="Traditional Arabic"/>
          <w:sz w:val="28"/>
          <w:szCs w:val="28"/>
          <w:rtl/>
          <w:lang w:val="fr-FR"/>
        </w:rPr>
        <w:t>ــ</w:t>
      </w:r>
      <w:r w:rsidRPr="00B0556E">
        <w:rPr>
          <w:rFonts w:ascii="Traditional Arabic" w:hAnsi="Traditional Arabic" w:cs="Traditional Arabic"/>
          <w:sz w:val="28"/>
          <w:szCs w:val="28"/>
          <w:lang w:val="fr-FR"/>
        </w:rPr>
        <w:t>125</w:t>
      </w:r>
      <w:r w:rsidRPr="00B0556E">
        <w:rPr>
          <w:rFonts w:ascii="Traditional Arabic" w:hAnsi="Traditional Arabic" w:cs="Traditional Arabic"/>
          <w:sz w:val="28"/>
          <w:szCs w:val="28"/>
          <w:rtl/>
          <w:lang w:val="fr-FR"/>
        </w:rPr>
        <w:t>.</w:t>
      </w:r>
    </w:p>
  </w:footnote>
  <w:footnote w:id="64">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زهرة ديك، هكذا تكلم ياسمينة خضرا،هكذا تكلم هكذا أكتب،دار الهدى،عين مليلة،الجزائر</w:t>
      </w:r>
      <w:r w:rsidRPr="00B0556E">
        <w:rPr>
          <w:rFonts w:ascii="Traditional Arabic" w:hAnsi="Traditional Arabic" w:cs="Traditional Arabic"/>
          <w:sz w:val="28"/>
          <w:szCs w:val="28"/>
          <w:lang w:val="fr-FR"/>
        </w:rPr>
        <w:t>2013</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111</w:t>
      </w:r>
      <w:r w:rsidRPr="00B0556E">
        <w:rPr>
          <w:rFonts w:ascii="Traditional Arabic" w:hAnsi="Traditional Arabic" w:cs="Traditional Arabic"/>
          <w:sz w:val="28"/>
          <w:szCs w:val="28"/>
          <w:rtl/>
          <w:lang w:val="fr-FR"/>
        </w:rPr>
        <w:t>.</w:t>
      </w:r>
    </w:p>
  </w:footnote>
  <w:footnote w:id="65">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ينظر معجم مقاييس اللغة ,الحسين أحمد بن فارس بن زكريا، تح,عبد السلام هارون ، مج</w:t>
      </w:r>
      <w:r w:rsidRPr="00B0556E">
        <w:rPr>
          <w:rFonts w:ascii="Traditional Arabic" w:hAnsi="Traditional Arabic" w:cs="Traditional Arabic"/>
          <w:sz w:val="28"/>
          <w:szCs w:val="28"/>
          <w:lang w:val="fr-FR"/>
        </w:rPr>
        <w:t>6</w:t>
      </w:r>
      <w:r w:rsidRPr="00B0556E">
        <w:rPr>
          <w:rFonts w:ascii="Traditional Arabic" w:hAnsi="Traditional Arabic" w:cs="Traditional Arabic"/>
          <w:sz w:val="28"/>
          <w:szCs w:val="28"/>
          <w:rtl/>
          <w:lang w:val="fr-FR"/>
        </w:rPr>
        <w:t>، دار الجبل بيروت، 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1411</w:t>
      </w:r>
      <w:r w:rsidRPr="00B0556E">
        <w:rPr>
          <w:rFonts w:ascii="Traditional Arabic" w:hAnsi="Traditional Arabic" w:cs="Traditional Arabic"/>
          <w:sz w:val="28"/>
          <w:szCs w:val="28"/>
          <w:rtl/>
          <w:lang w:val="fr-FR"/>
        </w:rPr>
        <w:t>ــ</w:t>
      </w:r>
      <w:r w:rsidRPr="00B0556E">
        <w:rPr>
          <w:rFonts w:ascii="Traditional Arabic" w:hAnsi="Traditional Arabic" w:cs="Traditional Arabic"/>
          <w:sz w:val="28"/>
          <w:szCs w:val="28"/>
          <w:lang w:val="fr-FR"/>
        </w:rPr>
        <w:t>1991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15</w:t>
      </w:r>
      <w:r w:rsidRPr="00B0556E">
        <w:rPr>
          <w:rFonts w:ascii="Traditional Arabic" w:hAnsi="Traditional Arabic" w:cs="Traditional Arabic"/>
          <w:sz w:val="28"/>
          <w:szCs w:val="28"/>
          <w:rtl/>
          <w:lang w:val="fr-FR"/>
        </w:rPr>
        <w:t>ــ</w:t>
      </w:r>
      <w:r w:rsidRPr="00B0556E">
        <w:rPr>
          <w:rFonts w:ascii="Traditional Arabic" w:hAnsi="Traditional Arabic" w:cs="Traditional Arabic"/>
          <w:sz w:val="28"/>
          <w:szCs w:val="28"/>
          <w:lang w:val="fr-FR"/>
        </w:rPr>
        <w:t>16</w:t>
      </w:r>
      <w:r w:rsidRPr="00B0556E">
        <w:rPr>
          <w:rFonts w:ascii="Traditional Arabic" w:hAnsi="Traditional Arabic" w:cs="Traditional Arabic"/>
          <w:sz w:val="28"/>
          <w:szCs w:val="28"/>
          <w:rtl/>
          <w:lang w:val="fr-FR"/>
        </w:rPr>
        <w:t>.</w:t>
      </w:r>
    </w:p>
  </w:footnote>
  <w:footnote w:id="66">
    <w:p w:rsidR="0093713B" w:rsidRPr="00B0556E" w:rsidRDefault="0093713B" w:rsidP="00C8553D">
      <w:pPr>
        <w:pStyle w:val="Notedebasdepage"/>
        <w:tabs>
          <w:tab w:val="right" w:pos="0"/>
        </w:tabs>
        <w:ind w:left="-282"/>
        <w:rPr>
          <w:rFonts w:ascii="Traditional Arabic" w:hAnsi="Traditional Arabic" w:cs="Traditional Arabic"/>
          <w:sz w:val="28"/>
          <w:szCs w:val="28"/>
          <w:rtl/>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القاموس المحيط، محمد الدين بن يعقوب الفيروز أبادي، دار الجبل,بيروت ج</w:t>
      </w:r>
      <w:r w:rsidRPr="00B0556E">
        <w:rPr>
          <w:rFonts w:ascii="Traditional Arabic" w:hAnsi="Traditional Arabic" w:cs="Traditional Arabic"/>
          <w:sz w:val="28"/>
          <w:szCs w:val="28"/>
          <w:lang w:val="fr-FR"/>
        </w:rPr>
        <w:t>1371</w:t>
      </w:r>
      <w:r w:rsidRPr="00B0556E">
        <w:rPr>
          <w:rFonts w:ascii="Traditional Arabic" w:hAnsi="Traditional Arabic" w:cs="Traditional Arabic"/>
          <w:sz w:val="28"/>
          <w:szCs w:val="28"/>
          <w:rtl/>
          <w:lang w:val="fr-FR"/>
        </w:rPr>
        <w:t>,</w:t>
      </w:r>
      <w:r w:rsidRPr="00B0556E">
        <w:rPr>
          <w:rFonts w:ascii="Traditional Arabic" w:hAnsi="Traditional Arabic" w:cs="Traditional Arabic"/>
          <w:sz w:val="28"/>
          <w:szCs w:val="28"/>
          <w:lang w:val="fr-FR"/>
        </w:rPr>
        <w:t>4</w:t>
      </w:r>
      <w:r w:rsidRPr="00B0556E">
        <w:rPr>
          <w:rFonts w:ascii="Traditional Arabic" w:hAnsi="Traditional Arabic" w:cs="Traditional Arabic"/>
          <w:sz w:val="28"/>
          <w:szCs w:val="28"/>
          <w:rtl/>
          <w:lang w:val="fr-FR"/>
        </w:rPr>
        <w:t>هـ</w:t>
      </w:r>
      <w:r w:rsidRPr="00B0556E">
        <w:rPr>
          <w:rFonts w:ascii="Traditional Arabic" w:hAnsi="Traditional Arabic" w:cs="Traditional Arabic"/>
          <w:sz w:val="28"/>
          <w:szCs w:val="28"/>
          <w:lang w:val="fr-FR"/>
        </w:rPr>
        <w:t>1952</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407</w:t>
      </w:r>
      <w:r w:rsidRPr="00B0556E">
        <w:rPr>
          <w:rFonts w:ascii="Traditional Arabic" w:hAnsi="Traditional Arabic" w:cs="Traditional Arabic"/>
          <w:sz w:val="28"/>
          <w:szCs w:val="28"/>
          <w:rtl/>
          <w:lang w:val="fr-FR"/>
        </w:rPr>
        <w:t>.</w:t>
      </w:r>
    </w:p>
  </w:footnote>
  <w:footnote w:id="67">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أساس البلاغة، إبن عمر الزمخشري،  دارصادر، بيروت،ط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 xml:space="preserve">، </w:t>
      </w:r>
      <w:r w:rsidRPr="00B0556E">
        <w:rPr>
          <w:rFonts w:ascii="Traditional Arabic" w:hAnsi="Traditional Arabic" w:cs="Traditional Arabic"/>
          <w:sz w:val="28"/>
          <w:szCs w:val="28"/>
          <w:lang w:val="fr-FR"/>
        </w:rPr>
        <w:t>1312</w:t>
      </w:r>
      <w:r w:rsidRPr="00B0556E">
        <w:rPr>
          <w:rFonts w:ascii="Traditional Arabic" w:hAnsi="Traditional Arabic" w:cs="Traditional Arabic"/>
          <w:sz w:val="28"/>
          <w:szCs w:val="28"/>
          <w:rtl/>
          <w:lang w:val="fr-FR"/>
        </w:rPr>
        <w:t>ــ</w:t>
      </w:r>
      <w:r w:rsidRPr="00B0556E">
        <w:rPr>
          <w:rFonts w:ascii="Traditional Arabic" w:hAnsi="Traditional Arabic" w:cs="Traditional Arabic"/>
          <w:sz w:val="28"/>
          <w:szCs w:val="28"/>
          <w:lang w:val="fr-FR"/>
        </w:rPr>
        <w:t>1992</w:t>
      </w:r>
      <w:r w:rsidRPr="00B0556E">
        <w:rPr>
          <w:rFonts w:ascii="Traditional Arabic" w:hAnsi="Traditional Arabic" w:cs="Traditional Arabic"/>
          <w:sz w:val="28"/>
          <w:szCs w:val="28"/>
          <w:rtl/>
          <w:lang w:val="fr-FR"/>
        </w:rPr>
        <w:t>، .</w:t>
      </w:r>
      <w:r w:rsidRPr="00B0556E">
        <w:rPr>
          <w:rFonts w:ascii="Traditional Arabic" w:hAnsi="Traditional Arabic" w:cs="Traditional Arabic"/>
          <w:sz w:val="28"/>
          <w:szCs w:val="28"/>
          <w:lang w:val="fr-FR"/>
        </w:rPr>
        <w:t xml:space="preserve"> 708</w:t>
      </w:r>
      <w:r w:rsidRPr="00B0556E">
        <w:rPr>
          <w:rFonts w:ascii="Traditional Arabic" w:hAnsi="Traditional Arabic" w:cs="Traditional Arabic"/>
          <w:sz w:val="28"/>
          <w:szCs w:val="28"/>
          <w:rtl/>
          <w:lang w:val="fr-FR"/>
        </w:rPr>
        <w:t>.</w:t>
      </w:r>
    </w:p>
  </w:footnote>
  <w:footnote w:id="68">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مجمع اللغة العربية، المعجم الوسيط، مكتبة الشروق الدولية مصر القاهرة، ط</w:t>
      </w:r>
      <w:r w:rsidRPr="00B0556E">
        <w:rPr>
          <w:rFonts w:ascii="Traditional Arabic" w:hAnsi="Traditional Arabic" w:cs="Traditional Arabic"/>
          <w:sz w:val="28"/>
          <w:szCs w:val="28"/>
          <w:lang w:val="fr-FR"/>
        </w:rPr>
        <w:t>4</w:t>
      </w:r>
      <w:r w:rsidRPr="00B0556E">
        <w:rPr>
          <w:rFonts w:ascii="Traditional Arabic" w:hAnsi="Traditional Arabic" w:cs="Traditional Arabic"/>
          <w:sz w:val="28"/>
          <w:szCs w:val="28"/>
          <w:rtl/>
          <w:lang w:val="fr-FR"/>
        </w:rPr>
        <w:t xml:space="preserve">، </w:t>
      </w:r>
      <w:r w:rsidRPr="00B0556E">
        <w:rPr>
          <w:rFonts w:ascii="Traditional Arabic" w:hAnsi="Traditional Arabic" w:cs="Traditional Arabic"/>
          <w:sz w:val="28"/>
          <w:szCs w:val="28"/>
          <w:lang w:val="fr-FR"/>
        </w:rPr>
        <w:t>2004</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998</w:t>
      </w:r>
      <w:r w:rsidRPr="00B0556E">
        <w:rPr>
          <w:rFonts w:ascii="Traditional Arabic" w:hAnsi="Traditional Arabic" w:cs="Traditional Arabic"/>
          <w:sz w:val="28"/>
          <w:szCs w:val="28"/>
          <w:rtl/>
          <w:lang w:val="fr-FR"/>
        </w:rPr>
        <w:t>.</w:t>
      </w:r>
    </w:p>
  </w:footnote>
  <w:footnote w:id="69">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محمد عمارة، مخاطر العولمة على الهوية الثقافية، سلسلة في التنويرالإسلامي، ع</w:t>
      </w:r>
      <w:r w:rsidRPr="00B0556E">
        <w:rPr>
          <w:rFonts w:ascii="Traditional Arabic" w:hAnsi="Traditional Arabic" w:cs="Traditional Arabic"/>
          <w:sz w:val="28"/>
          <w:szCs w:val="28"/>
          <w:lang w:val="fr-FR"/>
        </w:rPr>
        <w:t>32</w:t>
      </w:r>
      <w:r w:rsidRPr="00B0556E">
        <w:rPr>
          <w:rFonts w:ascii="Traditional Arabic" w:hAnsi="Traditional Arabic" w:cs="Traditional Arabic"/>
          <w:sz w:val="28"/>
          <w:szCs w:val="28"/>
          <w:rtl/>
          <w:lang w:val="fr-FR"/>
        </w:rPr>
        <w:t>، القاهرة دار نهضة مصر، د ت،ص</w:t>
      </w:r>
      <w:r w:rsidRPr="00B0556E">
        <w:rPr>
          <w:rFonts w:ascii="Traditional Arabic" w:hAnsi="Traditional Arabic" w:cs="Traditional Arabic"/>
          <w:sz w:val="28"/>
          <w:szCs w:val="28"/>
          <w:lang w:val="fr-FR"/>
        </w:rPr>
        <w:t>6</w:t>
      </w:r>
      <w:r w:rsidRPr="00B0556E">
        <w:rPr>
          <w:rFonts w:ascii="Traditional Arabic" w:hAnsi="Traditional Arabic" w:cs="Traditional Arabic"/>
          <w:sz w:val="28"/>
          <w:szCs w:val="28"/>
          <w:rtl/>
          <w:lang w:val="fr-FR"/>
        </w:rPr>
        <w:t>.</w:t>
      </w:r>
    </w:p>
  </w:footnote>
  <w:footnote w:id="70">
    <w:p w:rsidR="0093713B" w:rsidRPr="00B0556E" w:rsidRDefault="0093713B" w:rsidP="00C8553D">
      <w:pPr>
        <w:pStyle w:val="Notedebasdepage"/>
        <w:tabs>
          <w:tab w:val="right" w:pos="0"/>
        </w:tabs>
        <w:ind w:left="-282"/>
        <w:rPr>
          <w:rFonts w:ascii="Traditional Arabic" w:hAnsi="Traditional Arabic" w:cs="Traditional Arabic"/>
          <w:sz w:val="28"/>
          <w:szCs w:val="28"/>
          <w:rtl/>
          <w:lang w:val="fr-FR"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أنتوني وكارين بيردس، علم الإجتماع، ترفايزالصياغ، المنظمة العربية للترجمة، 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 بيروت</w:t>
      </w:r>
      <w:r w:rsidRPr="00B0556E">
        <w:rPr>
          <w:rFonts w:ascii="Traditional Arabic" w:hAnsi="Traditional Arabic" w:cs="Traditional Arabic"/>
          <w:sz w:val="28"/>
          <w:szCs w:val="28"/>
          <w:lang w:val="fr-FR"/>
        </w:rPr>
        <w:t>2005</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90</w:t>
      </w:r>
      <w:r w:rsidRPr="00B0556E">
        <w:rPr>
          <w:rFonts w:ascii="Traditional Arabic" w:hAnsi="Traditional Arabic" w:cs="Traditional Arabic"/>
          <w:sz w:val="28"/>
          <w:szCs w:val="28"/>
          <w:rtl/>
          <w:lang w:val="fr-FR"/>
        </w:rPr>
        <w:t>.</w:t>
      </w:r>
    </w:p>
  </w:footnote>
  <w:footnote w:id="71">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إبن رشد، تلخيص ما بعد الطبيعة لأرسطوطاليس، تحقيق عثمان أمين، مصر، القاهرة</w:t>
      </w:r>
      <w:r w:rsidRPr="00B0556E">
        <w:rPr>
          <w:rFonts w:ascii="Traditional Arabic" w:hAnsi="Traditional Arabic" w:cs="Traditional Arabic"/>
          <w:sz w:val="28"/>
          <w:szCs w:val="28"/>
          <w:lang w:val="fr-FR"/>
        </w:rPr>
        <w:t>1958</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11</w:t>
      </w:r>
      <w:r w:rsidRPr="00B0556E">
        <w:rPr>
          <w:rFonts w:ascii="Traditional Arabic" w:hAnsi="Traditional Arabic" w:cs="Traditional Arabic"/>
          <w:sz w:val="28"/>
          <w:szCs w:val="28"/>
          <w:rtl/>
          <w:lang w:val="fr-FR"/>
        </w:rPr>
        <w:t>.</w:t>
      </w:r>
    </w:p>
  </w:footnote>
  <w:footnote w:id="72">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أمين معلوف،الهويات القائلة ،تر:نهلة بيضون،دار الفرابي للطباعة والنشر،لبنان،بيروت،</w:t>
      </w:r>
      <w:r w:rsidRPr="00B0556E">
        <w:rPr>
          <w:rFonts w:ascii="Traditional Arabic" w:hAnsi="Traditional Arabic" w:cs="Traditional Arabic"/>
          <w:sz w:val="28"/>
          <w:szCs w:val="28"/>
          <w:lang w:val="fr-FR"/>
        </w:rPr>
        <w:t>2004</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17</w:t>
      </w:r>
      <w:r w:rsidRPr="00B0556E">
        <w:rPr>
          <w:rFonts w:ascii="Traditional Arabic" w:hAnsi="Traditional Arabic" w:cs="Traditional Arabic"/>
          <w:sz w:val="28"/>
          <w:szCs w:val="28"/>
          <w:rtl/>
          <w:lang w:val="fr-FR"/>
        </w:rPr>
        <w:t>.</w:t>
      </w:r>
    </w:p>
  </w:footnote>
  <w:footnote w:id="73">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المعجم الأدبي جبور عبد النور،دار العالم للملابس ،ط</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1979</w:t>
      </w:r>
      <w:r w:rsidRPr="00B0556E">
        <w:rPr>
          <w:rFonts w:ascii="Traditional Arabic" w:hAnsi="Traditional Arabic" w:cs="Traditional Arabic"/>
          <w:sz w:val="28"/>
          <w:szCs w:val="28"/>
          <w:rtl/>
          <w:lang w:val="fr-FR"/>
        </w:rPr>
        <w:t>ـط</w:t>
      </w:r>
      <w:r w:rsidRPr="00B0556E">
        <w:rPr>
          <w:rFonts w:ascii="Traditional Arabic" w:hAnsi="Traditional Arabic" w:cs="Traditional Arabic"/>
          <w:sz w:val="28"/>
          <w:szCs w:val="28"/>
          <w:lang w:val="fr-FR"/>
        </w:rPr>
        <w:t>2</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1984</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215</w:t>
      </w:r>
      <w:r w:rsidRPr="00B0556E">
        <w:rPr>
          <w:rFonts w:ascii="Traditional Arabic" w:hAnsi="Traditional Arabic" w:cs="Traditional Arabic"/>
          <w:sz w:val="28"/>
          <w:szCs w:val="28"/>
          <w:rtl/>
          <w:lang w:val="fr-FR"/>
        </w:rPr>
        <w:t>.</w:t>
      </w:r>
    </w:p>
  </w:footnote>
  <w:footnote w:id="74">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رمزي منير بعلبكي وأخرون،اللغة والهوية في الوطن العربي، إشكاليات تاريخية وثقافية وسياسية، بيروت المركز العربي للأبحاث ودراسة السياسات </w:t>
      </w:r>
      <w:r w:rsidRPr="00B0556E">
        <w:rPr>
          <w:rFonts w:ascii="Traditional Arabic" w:hAnsi="Traditional Arabic" w:cs="Traditional Arabic"/>
          <w:sz w:val="28"/>
          <w:szCs w:val="28"/>
          <w:lang w:val="fr-FR"/>
        </w:rPr>
        <w:t>.2013</w:t>
      </w:r>
      <w:r w:rsidRPr="00B0556E">
        <w:rPr>
          <w:rFonts w:ascii="Traditional Arabic" w:hAnsi="Traditional Arabic" w:cs="Traditional Arabic"/>
          <w:sz w:val="28"/>
          <w:szCs w:val="28"/>
          <w:rtl/>
          <w:lang w:val="fr-FR"/>
        </w:rPr>
        <w:t xml:space="preserve"> ص</w:t>
      </w:r>
      <w:r w:rsidRPr="00B0556E">
        <w:rPr>
          <w:rFonts w:ascii="Traditional Arabic" w:hAnsi="Traditional Arabic" w:cs="Traditional Arabic"/>
          <w:sz w:val="28"/>
          <w:szCs w:val="28"/>
          <w:lang w:val="fr-FR"/>
        </w:rPr>
        <w:t>249</w:t>
      </w:r>
      <w:r w:rsidRPr="00B0556E">
        <w:rPr>
          <w:rFonts w:ascii="Traditional Arabic" w:hAnsi="Traditional Arabic" w:cs="Traditional Arabic"/>
          <w:sz w:val="28"/>
          <w:szCs w:val="28"/>
          <w:rtl/>
          <w:lang w:val="fr-FR"/>
        </w:rPr>
        <w:t>.</w:t>
      </w:r>
    </w:p>
  </w:footnote>
  <w:footnote w:id="75">
    <w:p w:rsidR="0093713B" w:rsidRPr="00B0556E" w:rsidRDefault="0093713B" w:rsidP="00C8553D">
      <w:pPr>
        <w:pStyle w:val="Notedebasdepage"/>
        <w:tabs>
          <w:tab w:val="right" w:pos="-1561"/>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عبد القادر فضيل، اللغة ومعركة الهوية في الجزائر، ص،</w:t>
      </w:r>
      <w:r w:rsidRPr="00B0556E">
        <w:rPr>
          <w:rFonts w:ascii="Traditional Arabic" w:hAnsi="Traditional Arabic" w:cs="Traditional Arabic"/>
          <w:sz w:val="28"/>
          <w:szCs w:val="28"/>
          <w:lang w:val="fr-FR"/>
        </w:rPr>
        <w:t>29</w:t>
      </w:r>
      <w:r w:rsidRPr="00B0556E">
        <w:rPr>
          <w:rFonts w:ascii="Traditional Arabic" w:hAnsi="Traditional Arabic" w:cs="Traditional Arabic"/>
          <w:sz w:val="28"/>
          <w:szCs w:val="28"/>
          <w:rtl/>
          <w:lang w:val="fr-FR"/>
        </w:rPr>
        <w:t>،ــ</w:t>
      </w:r>
      <w:r w:rsidRPr="00B0556E">
        <w:rPr>
          <w:rFonts w:ascii="Traditional Arabic" w:hAnsi="Traditional Arabic" w:cs="Traditional Arabic"/>
          <w:sz w:val="28"/>
          <w:szCs w:val="28"/>
          <w:lang w:val="fr-FR"/>
        </w:rPr>
        <w:t>292</w:t>
      </w:r>
      <w:r w:rsidRPr="00B0556E">
        <w:rPr>
          <w:rFonts w:ascii="Traditional Arabic" w:hAnsi="Traditional Arabic" w:cs="Traditional Arabic"/>
          <w:sz w:val="28"/>
          <w:szCs w:val="28"/>
          <w:rtl/>
          <w:lang w:val="fr-FR"/>
        </w:rPr>
        <w:t>.</w:t>
      </w:r>
    </w:p>
  </w:footnote>
  <w:footnote w:id="76">
    <w:p w:rsidR="0093713B" w:rsidRPr="00B0556E" w:rsidRDefault="0093713B" w:rsidP="00C8553D">
      <w:pPr>
        <w:pStyle w:val="Notedebasdepage"/>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رالف فاسولد، علم اللغة الإجتماعي، تر ابراهيم بنصالح بن محمد الفلاي، دار الملك سعود للنشر، السعودية: الرياض</w:t>
      </w:r>
      <w:r w:rsidRPr="00B0556E">
        <w:rPr>
          <w:rFonts w:ascii="Traditional Arabic" w:hAnsi="Traditional Arabic" w:cs="Traditional Arabic"/>
          <w:sz w:val="28"/>
          <w:szCs w:val="28"/>
          <w:lang w:val="fr-FR"/>
        </w:rPr>
        <w:t>2000</w:t>
      </w:r>
      <w:r w:rsidRPr="00B0556E">
        <w:rPr>
          <w:rFonts w:ascii="Traditional Arabic" w:hAnsi="Traditional Arabic" w:cs="Traditional Arabic"/>
          <w:sz w:val="28"/>
          <w:szCs w:val="28"/>
          <w:rtl/>
          <w:lang w:val="fr-FR"/>
        </w:rPr>
        <w:t xml:space="preserve"> ص</w:t>
      </w:r>
      <w:r w:rsidRPr="00B0556E">
        <w:rPr>
          <w:rFonts w:ascii="Traditional Arabic" w:hAnsi="Traditional Arabic" w:cs="Traditional Arabic"/>
          <w:sz w:val="28"/>
          <w:szCs w:val="28"/>
          <w:lang w:val="fr-FR"/>
        </w:rPr>
        <w:t>465</w:t>
      </w:r>
      <w:r w:rsidRPr="00B0556E">
        <w:rPr>
          <w:rFonts w:ascii="Traditional Arabic" w:hAnsi="Traditional Arabic" w:cs="Traditional Arabic"/>
          <w:sz w:val="28"/>
          <w:szCs w:val="28"/>
          <w:rtl/>
          <w:lang w:val="fr-FR"/>
        </w:rPr>
        <w:t>.</w:t>
      </w:r>
    </w:p>
  </w:footnote>
  <w:footnote w:id="77">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جبور أم الخير الرواية الجزائرية المكتوبة بالفرنسية دراسة سوسيو نقدية ،ميم للنشر،الجزائر ظ</w:t>
      </w:r>
      <w:r w:rsidRPr="00B0556E">
        <w:rPr>
          <w:rFonts w:ascii="Traditional Arabic" w:hAnsi="Traditional Arabic" w:cs="Traditional Arabic"/>
          <w:sz w:val="28"/>
          <w:szCs w:val="28"/>
          <w:lang w:val="fr-FR"/>
        </w:rPr>
        <w:t>1</w:t>
      </w:r>
      <w:r w:rsidRPr="00B0556E">
        <w:rPr>
          <w:rFonts w:ascii="Traditional Arabic" w:hAnsi="Traditional Arabic" w:cs="Traditional Arabic"/>
          <w:sz w:val="28"/>
          <w:szCs w:val="28"/>
          <w:rtl/>
          <w:lang w:val="fr-FR"/>
        </w:rPr>
        <w:t>،</w:t>
      </w:r>
      <w:r w:rsidRPr="00B0556E">
        <w:rPr>
          <w:rFonts w:ascii="Traditional Arabic" w:hAnsi="Traditional Arabic" w:cs="Traditional Arabic"/>
          <w:sz w:val="28"/>
          <w:szCs w:val="28"/>
          <w:lang w:val="fr-FR"/>
        </w:rPr>
        <w:t>2013</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37</w:t>
      </w:r>
      <w:r w:rsidRPr="00B0556E">
        <w:rPr>
          <w:rFonts w:ascii="Traditional Arabic" w:hAnsi="Traditional Arabic" w:cs="Traditional Arabic"/>
          <w:sz w:val="28"/>
          <w:szCs w:val="28"/>
          <w:rtl/>
          <w:lang w:val="fr-FR"/>
        </w:rPr>
        <w:t>.</w:t>
      </w:r>
    </w:p>
  </w:footnote>
  <w:footnote w:id="78">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جبور أم الخير المرجع السابق ص </w:t>
      </w:r>
      <w:r w:rsidRPr="00B0556E">
        <w:rPr>
          <w:rFonts w:ascii="Traditional Arabic" w:hAnsi="Traditional Arabic" w:cs="Traditional Arabic"/>
          <w:sz w:val="28"/>
          <w:szCs w:val="28"/>
          <w:lang w:val="fr-FR"/>
        </w:rPr>
        <w:t>38</w:t>
      </w:r>
      <w:r w:rsidRPr="00B0556E">
        <w:rPr>
          <w:rFonts w:ascii="Traditional Arabic" w:hAnsi="Traditional Arabic" w:cs="Traditional Arabic"/>
          <w:sz w:val="28"/>
          <w:szCs w:val="28"/>
          <w:rtl/>
          <w:lang w:val="fr-FR"/>
        </w:rPr>
        <w:t>.</w:t>
      </w:r>
    </w:p>
  </w:footnote>
  <w:footnote w:id="79">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أم الخير جبر، الرواية الجزائرية المكتوبة بالفرنسية، ص</w:t>
      </w:r>
      <w:r w:rsidRPr="00B0556E">
        <w:rPr>
          <w:rFonts w:ascii="Traditional Arabic" w:hAnsi="Traditional Arabic" w:cs="Traditional Arabic"/>
          <w:sz w:val="28"/>
          <w:szCs w:val="28"/>
          <w:lang w:val="fr-FR"/>
        </w:rPr>
        <w:t>45</w:t>
      </w:r>
      <w:r w:rsidRPr="00B0556E">
        <w:rPr>
          <w:rFonts w:ascii="Traditional Arabic" w:hAnsi="Traditional Arabic" w:cs="Traditional Arabic"/>
          <w:sz w:val="28"/>
          <w:szCs w:val="28"/>
          <w:rtl/>
          <w:lang w:val="fr-FR"/>
        </w:rPr>
        <w:t>.</w:t>
      </w:r>
    </w:p>
  </w:footnote>
  <w:footnote w:id="80">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واسيني الأعرج، إتجاهات الرواية الجزائرية ، بحث الأصول التاريخية والجمالية للرواية الجزائرية المؤسسة الوطنية للكتاب الجزائري</w:t>
      </w:r>
      <w:r w:rsidRPr="00B0556E">
        <w:rPr>
          <w:rFonts w:ascii="Traditional Arabic" w:hAnsi="Traditional Arabic" w:cs="Traditional Arabic"/>
          <w:sz w:val="28"/>
          <w:szCs w:val="28"/>
          <w:lang w:val="fr-FR"/>
        </w:rPr>
        <w:t>.1986</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68</w:t>
      </w:r>
      <w:r w:rsidRPr="00B0556E">
        <w:rPr>
          <w:rFonts w:ascii="Traditional Arabic" w:hAnsi="Traditional Arabic" w:cs="Traditional Arabic"/>
          <w:sz w:val="28"/>
          <w:szCs w:val="28"/>
          <w:rtl/>
          <w:lang w:val="fr-FR"/>
        </w:rPr>
        <w:t>.</w:t>
      </w:r>
    </w:p>
  </w:footnote>
  <w:footnote w:id="81">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عبد الله الركيبي، القصة الجزائرية القصيرة، دار الكتاب العربي، تونس،</w:t>
      </w:r>
      <w:r w:rsidRPr="00B0556E">
        <w:rPr>
          <w:rFonts w:ascii="Traditional Arabic" w:hAnsi="Traditional Arabic" w:cs="Traditional Arabic"/>
          <w:sz w:val="28"/>
          <w:szCs w:val="28"/>
          <w:lang w:val="fr-FR"/>
        </w:rPr>
        <w:t>2009</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211</w:t>
      </w:r>
    </w:p>
  </w:footnote>
  <w:footnote w:id="82">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نور سلمان ،الأدب الجزائري في رحاب الرفض والتحرر، ص</w:t>
      </w:r>
      <w:r w:rsidRPr="00B0556E">
        <w:rPr>
          <w:rFonts w:ascii="Traditional Arabic" w:hAnsi="Traditional Arabic" w:cs="Traditional Arabic"/>
          <w:sz w:val="28"/>
          <w:szCs w:val="28"/>
          <w:lang w:val="fr-FR"/>
        </w:rPr>
        <w:t>205</w:t>
      </w:r>
      <w:r w:rsidRPr="00B0556E">
        <w:rPr>
          <w:rFonts w:ascii="Traditional Arabic" w:hAnsi="Traditional Arabic" w:cs="Traditional Arabic"/>
          <w:sz w:val="28"/>
          <w:szCs w:val="28"/>
          <w:rtl/>
          <w:lang w:val="fr-FR"/>
        </w:rPr>
        <w:t>.</w:t>
      </w:r>
    </w:p>
  </w:footnote>
  <w:footnote w:id="83">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عبد المالك مرتاض، نهضة الأدب العربي في الجزائر، الشركة الوطنية للنشر والتوزيع،  الجزائر، د.ط</w:t>
      </w:r>
      <w:r w:rsidRPr="00B0556E">
        <w:rPr>
          <w:rFonts w:ascii="Traditional Arabic" w:hAnsi="Traditional Arabic" w:cs="Traditional Arabic"/>
          <w:sz w:val="28"/>
          <w:szCs w:val="28"/>
          <w:lang w:val="fr-FR"/>
        </w:rPr>
        <w:t>1971</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20</w:t>
      </w:r>
      <w:r w:rsidRPr="00B0556E">
        <w:rPr>
          <w:rFonts w:ascii="Traditional Arabic" w:hAnsi="Traditional Arabic" w:cs="Traditional Arabic"/>
          <w:sz w:val="28"/>
          <w:szCs w:val="28"/>
          <w:rtl/>
          <w:lang w:val="fr-FR"/>
        </w:rPr>
        <w:t>ـ</w:t>
      </w:r>
      <w:r w:rsidRPr="00B0556E">
        <w:rPr>
          <w:rFonts w:ascii="Traditional Arabic" w:hAnsi="Traditional Arabic" w:cs="Traditional Arabic"/>
          <w:sz w:val="28"/>
          <w:szCs w:val="28"/>
          <w:lang w:val="fr-FR"/>
        </w:rPr>
        <w:t>21</w:t>
      </w:r>
      <w:r w:rsidRPr="00B0556E">
        <w:rPr>
          <w:rFonts w:ascii="Traditional Arabic" w:hAnsi="Traditional Arabic" w:cs="Traditional Arabic"/>
          <w:sz w:val="28"/>
          <w:szCs w:val="28"/>
          <w:rtl/>
          <w:lang w:val="fr-FR"/>
        </w:rPr>
        <w:t>.</w:t>
      </w:r>
    </w:p>
  </w:footnote>
  <w:footnote w:id="84">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أديب عايدة بامية، تطور الأدب القصصي الجزائري، ديوان المطبوعات الجامعية،</w:t>
      </w:r>
      <w:r w:rsidRPr="00B0556E">
        <w:rPr>
          <w:rFonts w:ascii="Traditional Arabic" w:hAnsi="Traditional Arabic" w:cs="Traditional Arabic"/>
          <w:sz w:val="28"/>
          <w:szCs w:val="28"/>
          <w:lang w:val="fr-FR"/>
        </w:rPr>
        <w:t>1982</w:t>
      </w:r>
      <w:r w:rsidRPr="00B0556E">
        <w:rPr>
          <w:rFonts w:ascii="Traditional Arabic" w:hAnsi="Traditional Arabic" w:cs="Traditional Arabic"/>
          <w:sz w:val="28"/>
          <w:szCs w:val="28"/>
          <w:rtl/>
          <w:lang w:val="fr-FR"/>
        </w:rPr>
        <w:t>، ص</w:t>
      </w:r>
      <w:r w:rsidRPr="00B0556E">
        <w:rPr>
          <w:rFonts w:ascii="Traditional Arabic" w:hAnsi="Traditional Arabic" w:cs="Traditional Arabic"/>
          <w:sz w:val="28"/>
          <w:szCs w:val="28"/>
          <w:lang w:val="fr-FR"/>
        </w:rPr>
        <w:t>137</w:t>
      </w:r>
    </w:p>
  </w:footnote>
  <w:footnote w:id="85">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w:t>
      </w:r>
      <w:r w:rsidRPr="00B0556E">
        <w:rPr>
          <w:rFonts w:ascii="Traditional Arabic" w:hAnsi="Traditional Arabic" w:cs="Traditional Arabic"/>
          <w:sz w:val="28"/>
          <w:szCs w:val="28"/>
        </w:rPr>
        <w:t>-</w:t>
      </w:r>
      <w:r w:rsidRPr="00B0556E">
        <w:rPr>
          <w:rFonts w:ascii="Traditional Arabic" w:hAnsi="Traditional Arabic" w:cs="Traditional Arabic"/>
          <w:sz w:val="28"/>
          <w:szCs w:val="28"/>
          <w:rtl/>
        </w:rPr>
        <w:t>عبد العزيز</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شرف، المقاومة في الأدب الجزائري المعاصر،</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دار الجبل،</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بيروت،</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لبنان</w:t>
      </w:r>
      <w:r w:rsidRPr="00B0556E">
        <w:rPr>
          <w:rFonts w:ascii="Traditional Arabic" w:hAnsi="Traditional Arabic" w:cs="Traditional Arabic"/>
          <w:sz w:val="28"/>
          <w:szCs w:val="28"/>
          <w:lang w:val="fr-FR"/>
        </w:rPr>
        <w:t>1991</w:t>
      </w:r>
      <w:r w:rsidRPr="00B0556E">
        <w:rPr>
          <w:rFonts w:ascii="Traditional Arabic" w:hAnsi="Traditional Arabic" w:cs="Traditional Arabic"/>
          <w:sz w:val="28"/>
          <w:szCs w:val="28"/>
          <w:rtl/>
          <w:lang w:val="fr-FR"/>
        </w:rPr>
        <w:t>،</w:t>
      </w:r>
      <w:r w:rsidRPr="00B0556E">
        <w:rPr>
          <w:rFonts w:ascii="Traditional Arabic" w:hAnsi="Traditional Arabic" w:cs="Traditional Arabic"/>
          <w:sz w:val="28"/>
          <w:szCs w:val="28"/>
          <w:lang w:val="fr-FR"/>
        </w:rPr>
        <w:t xml:space="preserve"> </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157</w:t>
      </w:r>
      <w:r w:rsidRPr="00B0556E">
        <w:rPr>
          <w:rFonts w:ascii="Traditional Arabic" w:hAnsi="Traditional Arabic" w:cs="Traditional Arabic"/>
          <w:sz w:val="28"/>
          <w:szCs w:val="28"/>
          <w:rtl/>
          <w:lang w:val="fr-FR"/>
        </w:rPr>
        <w:t>.</w:t>
      </w:r>
    </w:p>
  </w:footnote>
  <w:footnote w:id="86">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Fonts w:ascii="Traditional Arabic" w:hAnsi="Traditional Arabic" w:cs="Traditional Arabic"/>
          <w:sz w:val="28"/>
          <w:szCs w:val="28"/>
        </w:rPr>
        <w:t>-</w:t>
      </w: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عبد العزيز شرف المرجع السابق ،ص</w:t>
      </w:r>
      <w:r w:rsidRPr="00B0556E">
        <w:rPr>
          <w:rFonts w:ascii="Traditional Arabic" w:hAnsi="Traditional Arabic" w:cs="Traditional Arabic"/>
          <w:sz w:val="28"/>
          <w:szCs w:val="28"/>
          <w:lang w:val="fr-FR"/>
        </w:rPr>
        <w:t>157</w:t>
      </w:r>
      <w:r w:rsidRPr="00B0556E">
        <w:rPr>
          <w:rFonts w:ascii="Traditional Arabic" w:hAnsi="Traditional Arabic" w:cs="Traditional Arabic"/>
          <w:sz w:val="28"/>
          <w:szCs w:val="28"/>
          <w:rtl/>
          <w:lang w:val="fr-FR"/>
        </w:rPr>
        <w:t>.</w:t>
      </w:r>
    </w:p>
  </w:footnote>
  <w:footnote w:id="87">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w:t>
      </w:r>
      <w:r w:rsidRPr="00B0556E">
        <w:rPr>
          <w:rFonts w:ascii="Traditional Arabic" w:hAnsi="Traditional Arabic" w:cs="Traditional Arabic"/>
          <w:sz w:val="28"/>
          <w:szCs w:val="28"/>
        </w:rPr>
        <w:t>-</w:t>
      </w:r>
      <w:r w:rsidRPr="00B0556E">
        <w:rPr>
          <w:rFonts w:ascii="Traditional Arabic" w:hAnsi="Traditional Arabic" w:cs="Traditional Arabic"/>
          <w:sz w:val="28"/>
          <w:szCs w:val="28"/>
          <w:rtl/>
        </w:rPr>
        <w:t>عبد الله الركيبي القصة الجزائرية القصيرة،م،</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و،</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ك الجزائر،</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ط</w:t>
      </w:r>
      <w:r w:rsidRPr="00B0556E">
        <w:rPr>
          <w:rFonts w:ascii="Traditional Arabic" w:hAnsi="Traditional Arabic" w:cs="Traditional Arabic"/>
          <w:sz w:val="28"/>
          <w:szCs w:val="28"/>
          <w:lang w:val="fr-FR"/>
        </w:rPr>
        <w:t xml:space="preserve"> 1</w:t>
      </w:r>
      <w:r w:rsidRPr="00B0556E">
        <w:rPr>
          <w:rFonts w:ascii="Traditional Arabic" w:hAnsi="Traditional Arabic" w:cs="Traditional Arabic"/>
          <w:sz w:val="28"/>
          <w:szCs w:val="28"/>
          <w:rtl/>
          <w:lang w:val="fr-FR"/>
        </w:rPr>
        <w:t xml:space="preserve">، </w:t>
      </w:r>
      <w:r w:rsidRPr="00B0556E">
        <w:rPr>
          <w:rFonts w:ascii="Traditional Arabic" w:hAnsi="Traditional Arabic" w:cs="Traditional Arabic"/>
          <w:sz w:val="28"/>
          <w:szCs w:val="28"/>
          <w:lang w:val="fr-FR"/>
        </w:rPr>
        <w:t>1983</w:t>
      </w:r>
      <w:r w:rsidRPr="00B0556E">
        <w:rPr>
          <w:rFonts w:ascii="Traditional Arabic" w:hAnsi="Traditional Arabic" w:cs="Traditional Arabic"/>
          <w:sz w:val="28"/>
          <w:szCs w:val="28"/>
          <w:rtl/>
          <w:lang w:val="fr-FR"/>
        </w:rPr>
        <w:t>ص</w:t>
      </w:r>
      <w:r w:rsidRPr="00B0556E">
        <w:rPr>
          <w:rFonts w:ascii="Traditional Arabic" w:hAnsi="Traditional Arabic" w:cs="Traditional Arabic"/>
          <w:sz w:val="28"/>
          <w:szCs w:val="28"/>
          <w:lang w:val="fr-FR"/>
        </w:rPr>
        <w:t>249</w:t>
      </w:r>
      <w:r w:rsidRPr="00B0556E">
        <w:rPr>
          <w:rFonts w:ascii="Traditional Arabic" w:hAnsi="Traditional Arabic" w:cs="Traditional Arabic"/>
          <w:sz w:val="28"/>
          <w:szCs w:val="28"/>
          <w:rtl/>
          <w:lang w:val="fr-FR"/>
        </w:rPr>
        <w:t>.</w:t>
      </w:r>
    </w:p>
  </w:footnote>
  <w:footnote w:id="88">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tl/>
        </w:rPr>
        <w:t xml:space="preserve"> </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جابر عصفور ، الرواية واللغة والهوية،</w:t>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جريدة الأهرام،ع</w:t>
      </w:r>
      <w:r w:rsidRPr="00B0556E">
        <w:rPr>
          <w:rFonts w:ascii="Traditional Arabic" w:hAnsi="Traditional Arabic" w:cs="Traditional Arabic"/>
          <w:sz w:val="28"/>
          <w:szCs w:val="28"/>
          <w:lang w:val="fr-FR"/>
        </w:rPr>
        <w:t>47046</w:t>
      </w:r>
      <w:r w:rsidRPr="00B0556E">
        <w:rPr>
          <w:rFonts w:ascii="Traditional Arabic" w:hAnsi="Traditional Arabic" w:cs="Traditional Arabic"/>
          <w:sz w:val="28"/>
          <w:szCs w:val="28"/>
          <w:rtl/>
          <w:lang w:val="fr-FR"/>
        </w:rPr>
        <w:t>،</w:t>
      </w:r>
      <w:r w:rsidRPr="00B0556E">
        <w:rPr>
          <w:rFonts w:ascii="Traditional Arabic" w:hAnsi="Traditional Arabic" w:cs="Traditional Arabic"/>
          <w:sz w:val="28"/>
          <w:szCs w:val="28"/>
          <w:lang w:val="fr-FR"/>
        </w:rPr>
        <w:t xml:space="preserve"> </w:t>
      </w:r>
      <w:r w:rsidRPr="00B0556E">
        <w:rPr>
          <w:rFonts w:ascii="Traditional Arabic" w:hAnsi="Traditional Arabic" w:cs="Traditional Arabic"/>
          <w:sz w:val="28"/>
          <w:szCs w:val="28"/>
          <w:rtl/>
          <w:lang w:val="fr-FR"/>
        </w:rPr>
        <w:t>سبتمبر،</w:t>
      </w:r>
      <w:r w:rsidRPr="00B0556E">
        <w:rPr>
          <w:rFonts w:ascii="Traditional Arabic" w:hAnsi="Traditional Arabic" w:cs="Traditional Arabic"/>
          <w:sz w:val="28"/>
          <w:szCs w:val="28"/>
          <w:lang w:val="fr-FR"/>
        </w:rPr>
        <w:t>2015</w:t>
      </w:r>
      <w:r w:rsidRPr="00B0556E">
        <w:rPr>
          <w:rFonts w:ascii="Traditional Arabic" w:hAnsi="Traditional Arabic" w:cs="Traditional Arabic"/>
          <w:sz w:val="28"/>
          <w:szCs w:val="28"/>
          <w:rtl/>
          <w:lang w:val="fr-FR"/>
        </w:rPr>
        <w:t>.</w:t>
      </w:r>
    </w:p>
    <w:p w:rsidR="0093713B" w:rsidRPr="00B0556E" w:rsidRDefault="0093713B" w:rsidP="00C8553D">
      <w:pPr>
        <w:pStyle w:val="Notedebasdepage"/>
        <w:tabs>
          <w:tab w:val="right" w:pos="0"/>
        </w:tabs>
        <w:ind w:left="-282"/>
        <w:rPr>
          <w:rFonts w:ascii="Traditional Arabic" w:hAnsi="Traditional Arabic" w:cs="Traditional Arabic"/>
          <w:sz w:val="28"/>
          <w:szCs w:val="28"/>
          <w:lang w:val="fr-FR"/>
        </w:rPr>
      </w:pPr>
    </w:p>
  </w:footnote>
  <w:footnote w:id="8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ينظر، صالحة عباسي ،سوسيولوجيا النص الادبي وتطبيقاتها في النقد العربي المعاصر، مذكرة ماجستير،ص7</w:t>
      </w:r>
    </w:p>
  </w:footnote>
  <w:footnote w:id="9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 إبراهيم السعافين، خليل الشيخ، مناهج النقد الأدبي الحديث: ط1، القاهرة مصر،2010،ص102.</w:t>
      </w:r>
    </w:p>
  </w:footnote>
  <w:footnote w:id="9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 بسام قطوس،المدخل إلى مناهج النقد،ط1،الوفاء الاسكندرية2006،ص69.</w:t>
      </w:r>
    </w:p>
  </w:footnote>
  <w:footnote w:id="92">
    <w:p w:rsidR="0093713B" w:rsidRPr="00B0556E" w:rsidRDefault="0093713B" w:rsidP="00C8553D">
      <w:pPr>
        <w:pStyle w:val="Notedebasdepage"/>
        <w:ind w:left="-282" w:hanging="3"/>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xml:space="preserve">- </w:t>
      </w:r>
      <w:r w:rsidRPr="00B0556E">
        <w:rPr>
          <w:rFonts w:ascii="Traditional Arabic" w:hAnsi="Traditional Arabic" w:cs="Traditional Arabic"/>
          <w:sz w:val="28"/>
          <w:szCs w:val="28"/>
          <w:rtl/>
        </w:rPr>
        <w:t>جورج لوكاش، نظرية الرواية وتطورها، ترجمة نزيه الشوقي، ط1،دمشق1987،ص64.</w:t>
      </w:r>
    </w:p>
  </w:footnote>
  <w:footnote w:id="93">
    <w:p w:rsidR="0093713B" w:rsidRPr="00B0556E" w:rsidRDefault="0093713B" w:rsidP="00C8553D">
      <w:pPr>
        <w:pStyle w:val="Notedebasdepage"/>
        <w:ind w:left="-282" w:hanging="3"/>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xml:space="preserve">- </w:t>
      </w:r>
      <w:r w:rsidRPr="00B0556E">
        <w:rPr>
          <w:rFonts w:ascii="Traditional Arabic" w:hAnsi="Traditional Arabic" w:cs="Traditional Arabic"/>
          <w:sz w:val="28"/>
          <w:szCs w:val="28"/>
          <w:rtl/>
        </w:rPr>
        <w:t>عمر غيلان،في مناهج تحليل الخطاب السردي،منشورات اتحاد تاب العرب،دمشق2008،ص238.</w:t>
      </w:r>
    </w:p>
  </w:footnote>
  <w:footnote w:id="94">
    <w:p w:rsidR="0093713B" w:rsidRPr="00B0556E" w:rsidRDefault="0093713B" w:rsidP="00C8553D">
      <w:pPr>
        <w:pStyle w:val="Notedebasdepage"/>
        <w:ind w:left="-282" w:hanging="3"/>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 xml:space="preserve">- </w:t>
      </w:r>
      <w:r w:rsidRPr="00B0556E">
        <w:rPr>
          <w:rFonts w:ascii="Traditional Arabic" w:hAnsi="Traditional Arabic" w:cs="Traditional Arabic"/>
          <w:sz w:val="28"/>
          <w:szCs w:val="28"/>
          <w:rtl/>
          <w:lang w:bidi="ar-DZ"/>
        </w:rPr>
        <w:t>الانثوغرافيا:علم اجتماعي يصف أحوال الشعوب ويدرس أنماط حياتهم ومختلف المظاهر المادية لنشاطهم في مؤسساتهم وتقاليدهم وعاداتهم كالمأكل والمشرب والملبس وغيرها.</w:t>
      </w:r>
    </w:p>
  </w:footnote>
  <w:footnote w:id="9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نوال بن صالح،</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استشراف القطيعة في أدب مولود فرعون،مجلة المخبر عدد التاسع،2013،ص 396.</w:t>
      </w:r>
    </w:p>
  </w:footnote>
  <w:footnote w:id="9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 حفناوي بعلي، اثر الأدب الأمريكي في الرواية الجزائرية باللغة الفرنسية ، ص163.</w:t>
      </w:r>
    </w:p>
  </w:footnote>
  <w:footnote w:id="9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نوال بن صالح، استشراف القطيعة في أدب مولود فرعون ، مجلة المخبر،ص396.</w:t>
      </w:r>
    </w:p>
  </w:footnote>
  <w:footnote w:id="9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المرجع نفسه،ص396.</w:t>
      </w:r>
    </w:p>
  </w:footnote>
  <w:footnote w:id="9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بن منظور، لسان العرب، دار المعارف، ت عبد الله علي الكبير، محمد احمد حسب الله ، هشام محمد الشاذلي، مج 1، ص310</w:t>
      </w:r>
    </w:p>
  </w:footnote>
  <w:footnote w:id="100">
    <w:p w:rsidR="0093713B" w:rsidRPr="00B0556E" w:rsidRDefault="0093713B" w:rsidP="00C8553D">
      <w:pPr>
        <w:pStyle w:val="Notedebasdepage"/>
        <w:ind w:left="-282" w:hanging="425"/>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مجد الدين بن يعقوب الفيروزا بادي ،القاموس المحيط، دار الحديث القاهرة ، تح انس محمد الشامي وزكرياء جابر احمد ، ط 2008، ص 142</w:t>
      </w:r>
    </w:p>
  </w:footnote>
  <w:footnote w:id="101">
    <w:p w:rsidR="0093713B" w:rsidRPr="00B0556E" w:rsidRDefault="0093713B" w:rsidP="00C8553D">
      <w:pPr>
        <w:pStyle w:val="Notedebasdepage"/>
        <w:ind w:left="-282" w:hanging="425"/>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xml:space="preserve">- احمد مختار عمر، معجم اللغة العربية المعاصرة، ط1، 2008القاهرة، عالم الكتاب </w:t>
      </w:r>
    </w:p>
  </w:footnote>
  <w:footnote w:id="10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الفيروزبادي ،القاموس المحيط ،ص294</w:t>
      </w:r>
    </w:p>
  </w:footnote>
  <w:footnote w:id="10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-بن منظور، لسان العرب،مج1،ص678</w:t>
      </w:r>
    </w:p>
  </w:footnote>
  <w:footnote w:id="10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ابن منظور ، لسان العرب ، دار المعارف ، مج 5، ص 4156،4157.</w:t>
      </w:r>
    </w:p>
  </w:footnote>
  <w:footnote w:id="10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أبو نصر إسماعيل ابن حماد الجوهري، الصحاح تاج اللغة وصحاح العربية ،دار الحديث القاهرة ،ط2009،ص1068.</w:t>
      </w:r>
    </w:p>
  </w:footnote>
  <w:footnote w:id="10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نبيل صالح، المادية مقاربة نقدية في البنية والمنهج، المركز الإسلامي للدراسات الاسيتراتيجية،ط1، 2018،1439،ص13</w:t>
      </w:r>
    </w:p>
  </w:footnote>
  <w:footnote w:id="10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جميل صلبيا، المعجم الفلسفي، الجزء الثاني، دار الكتاب اللبناني بيروت –لبنان،1982،ص267،268.</w:t>
      </w:r>
    </w:p>
  </w:footnote>
  <w:footnote w:id="10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ترجمة إلياس شاهين ، مادية التاريخية ،كيلله كوفالسون ، المكتبة التقدمية ، ص15.</w:t>
      </w:r>
    </w:p>
  </w:footnote>
  <w:footnote w:id="10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مولود فرعون ، يوميات بلاد القبائل ،ترجمة عبد الرزاق عبيد ،دار تلانتيقيت ،2013، ص10.</w:t>
      </w:r>
    </w:p>
  </w:footnote>
  <w:footnote w:id="11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المرجع نفسه ،ص11</w:t>
      </w:r>
    </w:p>
  </w:footnote>
  <w:footnote w:id="11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المرجع نفسه، ص11</w:t>
      </w:r>
    </w:p>
  </w:footnote>
  <w:footnote w:id="11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المرجع نفسه ،ص12</w:t>
      </w:r>
    </w:p>
  </w:footnote>
  <w:footnote w:id="11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المرجع نفسه ، ص 12 ،13.</w:t>
      </w:r>
    </w:p>
  </w:footnote>
  <w:footnote w:id="11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xml:space="preserve">- </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المدونة</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ص 17.</w:t>
      </w:r>
    </w:p>
  </w:footnote>
  <w:footnote w:id="115">
    <w:p w:rsidR="0093713B" w:rsidRPr="00B0556E" w:rsidRDefault="0093713B" w:rsidP="00A01D78">
      <w:pPr>
        <w:pStyle w:val="Notedebasdepage"/>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ص19.</w:t>
      </w:r>
    </w:p>
  </w:footnote>
  <w:footnote w:id="116">
    <w:p w:rsidR="0093713B" w:rsidRPr="00B0556E" w:rsidRDefault="0093713B" w:rsidP="00A01D78">
      <w:pPr>
        <w:pStyle w:val="Notedebasdepage"/>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xml:space="preserve">- </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المدونة</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w:t>
      </w:r>
      <w:r w:rsidRPr="00B0556E">
        <w:rPr>
          <w:rFonts w:ascii="Traditional Arabic" w:hAnsi="Traditional Arabic" w:cs="Traditional Arabic"/>
          <w:sz w:val="28"/>
          <w:szCs w:val="28"/>
          <w:lang w:bidi="ar-DZ"/>
        </w:rPr>
        <w:t xml:space="preserve"> </w:t>
      </w:r>
      <w:r w:rsidRPr="00B0556E">
        <w:rPr>
          <w:rFonts w:ascii="Traditional Arabic" w:hAnsi="Traditional Arabic" w:cs="Traditional Arabic"/>
          <w:sz w:val="28"/>
          <w:szCs w:val="28"/>
          <w:rtl/>
          <w:lang w:bidi="ar-DZ"/>
        </w:rPr>
        <w:t>ص20</w:t>
      </w:r>
      <w:r w:rsidRPr="00B0556E">
        <w:rPr>
          <w:rFonts w:ascii="Traditional Arabic" w:hAnsi="Traditional Arabic" w:cs="Traditional Arabic"/>
          <w:sz w:val="28"/>
          <w:szCs w:val="28"/>
          <w:lang w:bidi="ar-DZ"/>
        </w:rPr>
        <w:t>.</w:t>
      </w:r>
    </w:p>
  </w:footnote>
  <w:footnote w:id="117">
    <w:p w:rsidR="0093713B" w:rsidRPr="00B0556E" w:rsidRDefault="0093713B" w:rsidP="00A01D78">
      <w:pPr>
        <w:pStyle w:val="Notedebasdepage"/>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ص35.</w:t>
      </w:r>
    </w:p>
  </w:footnote>
  <w:footnote w:id="118">
    <w:p w:rsidR="0093713B" w:rsidRPr="00B0556E" w:rsidRDefault="0093713B" w:rsidP="00A01D78">
      <w:pPr>
        <w:pStyle w:val="Notedebasdepage"/>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 78.</w:t>
      </w:r>
    </w:p>
  </w:footnote>
  <w:footnote w:id="119">
    <w:p w:rsidR="0093713B" w:rsidRPr="00B0556E" w:rsidRDefault="0093713B" w:rsidP="00A01D78">
      <w:pPr>
        <w:pStyle w:val="Notedebasdepage"/>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ص79.</w:t>
      </w:r>
    </w:p>
  </w:footnote>
  <w:footnote w:id="120">
    <w:p w:rsidR="0093713B" w:rsidRPr="00B0556E" w:rsidRDefault="0093713B" w:rsidP="00A01D78">
      <w:pPr>
        <w:pStyle w:val="Notedebasdepage"/>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أ ص79.</w:t>
      </w:r>
    </w:p>
  </w:footnote>
  <w:footnote w:id="121">
    <w:p w:rsidR="0093713B" w:rsidRPr="00B0556E" w:rsidRDefault="0093713B" w:rsidP="00EE5984">
      <w:pPr>
        <w:pStyle w:val="Notedebasdepage"/>
        <w:ind w:left="1421" w:hanging="1703"/>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ص80.</w:t>
      </w:r>
    </w:p>
  </w:footnote>
  <w:footnote w:id="12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ص82.</w:t>
      </w:r>
    </w:p>
  </w:footnote>
  <w:footnote w:id="12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ص83،84.</w:t>
      </w:r>
    </w:p>
  </w:footnote>
  <w:footnote w:id="12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ص111.</w:t>
      </w:r>
    </w:p>
  </w:footnote>
  <w:footnote w:id="12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سورة الأنبياء الآية 30.</w:t>
      </w:r>
    </w:p>
  </w:footnote>
  <w:footnote w:id="12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ص111.</w:t>
      </w:r>
    </w:p>
  </w:footnote>
  <w:footnote w:id="12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w:t>
      </w:r>
      <w:r w:rsidRPr="00B0556E">
        <w:rPr>
          <w:rFonts w:ascii="Traditional Arabic" w:hAnsi="Traditional Arabic" w:cs="Traditional Arabic"/>
          <w:sz w:val="28"/>
          <w:szCs w:val="28"/>
          <w:rtl/>
          <w:lang w:bidi="ar-DZ"/>
        </w:rPr>
        <w:t xml:space="preserve"> المدونة ، ص111.</w:t>
      </w:r>
    </w:p>
  </w:footnote>
  <w:footnote w:id="128">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ص115.</w:t>
      </w:r>
    </w:p>
  </w:footnote>
  <w:footnote w:id="129">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جورج لوكاش ، نظرية الرواية وتطورها ، ترجمة نزيه الشوقي ، ط 1، دمشق 1987، ص 64.</w:t>
      </w:r>
    </w:p>
  </w:footnote>
  <w:footnote w:id="130">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ص121.</w:t>
      </w:r>
    </w:p>
  </w:footnote>
  <w:footnote w:id="131">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ص121،122.</w:t>
      </w:r>
    </w:p>
  </w:footnote>
  <w:footnote w:id="13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ص122،123.</w:t>
      </w:r>
    </w:p>
  </w:footnote>
  <w:footnote w:id="13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،ص123.</w:t>
      </w:r>
    </w:p>
  </w:footnote>
  <w:footnote w:id="13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،ص134.</w:t>
      </w:r>
    </w:p>
  </w:footnote>
  <w:footnote w:id="13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مقدمة في المناهج النقدية في التحليل الأدبي، ترجمة وائل بركات غسان السيد، مطبعة زيد بن ثابت، ص136.</w:t>
      </w:r>
    </w:p>
  </w:footnote>
  <w:footnote w:id="13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احمد محمد عبد الخالق ، الأبعاد الأساسية للشخصية، دار المعرفة الجامعية،الإسكندرية ، ط4 ، ص 202.</w:t>
      </w:r>
    </w:p>
  </w:footnote>
  <w:footnote w:id="13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ص7.</w:t>
      </w:r>
    </w:p>
  </w:footnote>
  <w:footnote w:id="13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ص9.</w:t>
      </w:r>
    </w:p>
  </w:footnote>
  <w:footnote w:id="13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 المدونة ، ص12.</w:t>
      </w:r>
    </w:p>
  </w:footnote>
  <w:footnote w:id="14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علي احمد باكثير ، فن المسرحية من خلال تجارب الشخصية ، مكتبة مصر ، د.ط، ت، ص74.</w:t>
      </w:r>
    </w:p>
  </w:footnote>
  <w:footnote w:id="14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ص39.</w:t>
      </w:r>
    </w:p>
  </w:footnote>
  <w:footnote w:id="14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 39.</w:t>
      </w:r>
    </w:p>
  </w:footnote>
  <w:footnote w:id="14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ص35.</w:t>
      </w:r>
    </w:p>
  </w:footnote>
  <w:footnote w:id="14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ص35.</w:t>
      </w:r>
    </w:p>
  </w:footnote>
  <w:footnote w:id="14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ص40.</w:t>
      </w:r>
    </w:p>
  </w:footnote>
  <w:footnote w:id="14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ص40.</w:t>
      </w:r>
    </w:p>
  </w:footnote>
  <w:footnote w:id="14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ص107.</w:t>
      </w:r>
    </w:p>
  </w:footnote>
  <w:footnote w:id="148">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ص108.</w:t>
      </w:r>
    </w:p>
  </w:footnote>
  <w:footnote w:id="149">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ص108.</w:t>
      </w:r>
    </w:p>
  </w:footnote>
  <w:footnote w:id="15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ص77،78.</w:t>
      </w:r>
    </w:p>
  </w:footnote>
  <w:footnote w:id="15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ص100.</w:t>
      </w:r>
    </w:p>
  </w:footnote>
  <w:footnote w:id="15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ص99،100.</w:t>
      </w:r>
    </w:p>
  </w:footnote>
  <w:footnote w:id="15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عبد الوهاب شعلان ، المنهج الاجتماعي وتحولاته من سلطة الايديولوجية ال فضاء النص، عالم الكتب الحديث ، اربد-الاردن ، 2008، ص106.</w:t>
      </w:r>
    </w:p>
  </w:footnote>
  <w:footnote w:id="15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ص42،43.</w:t>
      </w:r>
    </w:p>
  </w:footnote>
  <w:footnote w:id="15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w:t>
      </w:r>
      <w:r w:rsidRPr="00B0556E">
        <w:rPr>
          <w:rFonts w:ascii="Traditional Arabic" w:hAnsi="Traditional Arabic" w:cs="Traditional Arabic"/>
          <w:sz w:val="28"/>
          <w:szCs w:val="28"/>
          <w:rtl/>
          <w:lang w:bidi="ar-DZ"/>
        </w:rPr>
        <w:t xml:space="preserve"> المدونة ، ص133.</w:t>
      </w:r>
    </w:p>
  </w:footnote>
  <w:footnote w:id="15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ص124.</w:t>
      </w:r>
    </w:p>
  </w:footnote>
  <w:footnote w:id="15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ص124.</w:t>
      </w:r>
    </w:p>
  </w:footnote>
  <w:footnote w:id="15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ص75.</w:t>
      </w:r>
    </w:p>
  </w:footnote>
  <w:footnote w:id="15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ص84.</w:t>
      </w:r>
    </w:p>
  </w:footnote>
  <w:footnote w:id="16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ص88.</w:t>
      </w:r>
    </w:p>
  </w:footnote>
  <w:footnote w:id="16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ص98.</w:t>
      </w:r>
    </w:p>
  </w:footnote>
  <w:footnote w:id="16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ص114.</w:t>
      </w:r>
    </w:p>
  </w:footnote>
  <w:footnote w:id="16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عبد الوهاب شعلان، المنهج الاجتماعي  وتحولاته من سلطة  الايديولوجيا إلى فضاء النص، عالم الكتب الحديث، اربد – الأردن ، 2008 ، ص11.</w:t>
      </w:r>
    </w:p>
  </w:footnote>
  <w:footnote w:id="16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احمد مختار عمر ، بمساعدة فريق عمل،معجم اللغة العربية المعاصرة،ط1،مج3،عالم الكتب،2008،ص2078.</w:t>
      </w:r>
    </w:p>
  </w:footnote>
  <w:footnote w:id="16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المرجع نفسه،ص2078.</w:t>
      </w:r>
    </w:p>
  </w:footnote>
  <w:footnote w:id="16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جميل صلبيا،المعحم الفلسفي، الجزء الثاني، دار الكتاب اللبناني بيروت –لبنان،1982،ص267،268.</w:t>
      </w:r>
    </w:p>
  </w:footnote>
  <w:footnote w:id="16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عبد الكريم خبزاوي ، مجلة عصور ، العدد 34.35، افريل.جوان 2017، ص12.</w:t>
      </w:r>
    </w:p>
  </w:footnote>
  <w:footnote w:id="168">
    <w:p w:rsidR="0093713B" w:rsidRPr="00B0556E" w:rsidRDefault="0093713B" w:rsidP="00C8553D">
      <w:pPr>
        <w:pStyle w:val="Notedebasdepage"/>
        <w:ind w:left="-282" w:hanging="14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المادة 2، نص اتفاقية حماية لتراث الثقافي غير المادي _ الموقع الرسمي لمنطمة اليونيسكو ، 29 اكتوبر 2015 على موقع واي باك ميشن .</w:t>
      </w:r>
    </w:p>
  </w:footnote>
  <w:footnote w:id="16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ص7.</w:t>
      </w:r>
    </w:p>
  </w:footnote>
  <w:footnote w:id="17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ص8.</w:t>
      </w:r>
    </w:p>
  </w:footnote>
  <w:footnote w:id="17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ص12،13.</w:t>
      </w:r>
    </w:p>
  </w:footnote>
  <w:footnote w:id="17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كنزة حاج إبراهيم ، صورة السياسة الفرنسية في الجزائر من خلال الأعمال الأدبية ، مجلة التعليمية ، م ج خ ، العدد 14 ، ماي 2018.</w:t>
      </w:r>
    </w:p>
  </w:footnote>
  <w:footnote w:id="17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ص129،130.</w:t>
      </w:r>
    </w:p>
  </w:footnote>
  <w:footnote w:id="17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 14.</w:t>
      </w:r>
    </w:p>
  </w:footnote>
  <w:footnote w:id="17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ص14،15.</w:t>
      </w:r>
    </w:p>
  </w:footnote>
  <w:footnote w:id="17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ص17.</w:t>
      </w:r>
    </w:p>
  </w:footnote>
  <w:footnote w:id="17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ص20.</w:t>
      </w:r>
    </w:p>
  </w:footnote>
  <w:footnote w:id="17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xml:space="preserve">- </w:t>
      </w:r>
      <w:r w:rsidRPr="00B0556E">
        <w:rPr>
          <w:rStyle w:val="fontstyle01"/>
          <w:rFonts w:ascii="Traditional Arabic" w:hAnsi="Traditional Arabic" w:cs="Traditional Arabic"/>
          <w:sz w:val="28"/>
          <w:szCs w:val="28"/>
          <w:rtl/>
        </w:rPr>
        <w:t>روجيه غارودي، الماركسية، ترجمة محمد الأمين بحري، دار الحكمة الجزائر،</w:t>
      </w:r>
      <w:r w:rsidRPr="00B0556E">
        <w:rPr>
          <w:rStyle w:val="fontstyle21"/>
          <w:rFonts w:ascii="Traditional Arabic" w:hAnsi="Traditional Arabic" w:cs="Traditional Arabic"/>
          <w:sz w:val="28"/>
          <w:szCs w:val="28"/>
        </w:rPr>
        <w:t>2009</w:t>
      </w:r>
      <w:r w:rsidRPr="00B0556E">
        <w:rPr>
          <w:rStyle w:val="fontstyle21"/>
          <w:rFonts w:ascii="Traditional Arabic" w:hAnsi="Traditional Arabic" w:cs="Traditional Arabic"/>
          <w:sz w:val="28"/>
          <w:szCs w:val="28"/>
          <w:rtl/>
        </w:rPr>
        <w:t>،</w:t>
      </w:r>
      <w:r w:rsidRPr="00B0556E">
        <w:rPr>
          <w:rStyle w:val="fontstyle01"/>
          <w:rFonts w:ascii="Traditional Arabic" w:hAnsi="Traditional Arabic" w:cs="Traditional Arabic"/>
          <w:sz w:val="28"/>
          <w:szCs w:val="28"/>
          <w:rtl/>
        </w:rPr>
        <w:t>ص3</w:t>
      </w:r>
      <w:r w:rsidRPr="00B0556E">
        <w:rPr>
          <w:rStyle w:val="fontstyle01"/>
          <w:rFonts w:ascii="Traditional Arabic" w:hAnsi="Traditional Arabic" w:cs="Traditional Arabic"/>
          <w:sz w:val="28"/>
          <w:szCs w:val="28"/>
        </w:rPr>
        <w:t xml:space="preserve"> .</w:t>
      </w:r>
      <w:r w:rsidRPr="00B0556E">
        <w:rPr>
          <w:rStyle w:val="fontstyle21"/>
          <w:rFonts w:ascii="Traditional Arabic" w:hAnsi="Traditional Arabic" w:cs="Traditional Arabic"/>
          <w:sz w:val="28"/>
          <w:szCs w:val="28"/>
        </w:rPr>
        <w:t>12</w:t>
      </w:r>
    </w:p>
  </w:footnote>
  <w:footnote w:id="179">
    <w:p w:rsidR="0093713B" w:rsidRPr="00B0556E" w:rsidRDefault="0093713B" w:rsidP="003D7C27">
      <w:pPr>
        <w:pStyle w:val="Notedebasdepage"/>
        <w:ind w:left="1421" w:hanging="1703"/>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ص21.</w:t>
      </w:r>
    </w:p>
  </w:footnote>
  <w:footnote w:id="18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ص24.</w:t>
      </w:r>
    </w:p>
  </w:footnote>
  <w:footnote w:id="18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 65.</w:t>
      </w:r>
    </w:p>
  </w:footnote>
  <w:footnote w:id="18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عبد الله العذامي ، القبيلة والقبائلية أو هويات أبعاد الحداثة ، ط2 ،  المركز الثقافي العربي الدار البيضاء – المغرب ، 2009 ، ص9.</w:t>
      </w:r>
    </w:p>
  </w:footnote>
  <w:footnote w:id="18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ص66.</w:t>
      </w:r>
    </w:p>
  </w:footnote>
  <w:footnote w:id="18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ص69.</w:t>
      </w:r>
    </w:p>
  </w:footnote>
  <w:footnote w:id="18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ص34.</w:t>
      </w:r>
    </w:p>
  </w:footnote>
  <w:footnote w:id="18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ص34.35.</w:t>
      </w:r>
    </w:p>
  </w:footnote>
  <w:footnote w:id="18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ص38.</w:t>
      </w:r>
    </w:p>
  </w:footnote>
  <w:footnote w:id="18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ص39.</w:t>
      </w:r>
    </w:p>
  </w:footnote>
  <w:footnote w:id="18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 40.</w:t>
      </w:r>
    </w:p>
  </w:footnote>
  <w:footnote w:id="19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ص44.</w:t>
      </w:r>
    </w:p>
  </w:footnote>
  <w:footnote w:id="19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ص44.</w:t>
      </w:r>
    </w:p>
  </w:footnote>
  <w:footnote w:id="19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ص44.</w:t>
      </w:r>
    </w:p>
  </w:footnote>
  <w:footnote w:id="19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ص37.</w:t>
      </w:r>
    </w:p>
  </w:footnote>
  <w:footnote w:id="19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ص132.</w:t>
      </w:r>
    </w:p>
  </w:footnote>
  <w:footnote w:id="19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،ص134.</w:t>
      </w:r>
    </w:p>
  </w:footnote>
  <w:footnote w:id="19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ص134،135.</w:t>
      </w:r>
    </w:p>
  </w:footnote>
  <w:footnote w:id="197">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 136.</w:t>
      </w:r>
    </w:p>
  </w:footnote>
  <w:footnote w:id="198">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-المدونة ، ص 126،127.</w:t>
      </w:r>
    </w:p>
  </w:footnote>
  <w:footnote w:id="199">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المدونة،ص 129.</w:t>
      </w:r>
    </w:p>
  </w:footnote>
  <w:footnote w:id="200">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،ص29.</w:t>
      </w:r>
    </w:p>
  </w:footnote>
  <w:footnote w:id="201">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ص30</w:t>
      </w:r>
    </w:p>
  </w:footnote>
  <w:footnote w:id="202">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rPr>
        <w:t xml:space="preserve">- </w:t>
      </w:r>
      <w:r w:rsidRPr="00B0556E">
        <w:rPr>
          <w:rFonts w:ascii="Traditional Arabic" w:hAnsi="Traditional Arabic" w:cs="Traditional Arabic"/>
          <w:sz w:val="28"/>
          <w:szCs w:val="28"/>
          <w:rtl/>
          <w:lang w:bidi="ar-DZ"/>
        </w:rPr>
        <w:t>المدونة ، ص62.</w:t>
      </w:r>
    </w:p>
  </w:footnote>
  <w:footnote w:id="203">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ص62.63.</w:t>
      </w:r>
    </w:p>
  </w:footnote>
  <w:footnote w:id="204">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ص66.</w:t>
      </w:r>
    </w:p>
  </w:footnote>
  <w:footnote w:id="205">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ص65.</w:t>
      </w:r>
    </w:p>
  </w:footnote>
  <w:footnote w:id="206">
    <w:p w:rsidR="0093713B" w:rsidRPr="00B0556E" w:rsidRDefault="0093713B" w:rsidP="00C8553D">
      <w:pPr>
        <w:pStyle w:val="Notedebasdepage"/>
        <w:ind w:left="-282"/>
        <w:rPr>
          <w:rFonts w:ascii="Traditional Arabic" w:hAnsi="Traditional Arabic" w:cs="Traditional Arabic"/>
          <w:sz w:val="28"/>
          <w:szCs w:val="28"/>
          <w:rtl/>
          <w:lang w:bidi="ar-DZ"/>
        </w:rPr>
      </w:pPr>
      <w:r w:rsidRPr="00B0556E">
        <w:rPr>
          <w:rStyle w:val="Appelnotedebasdep"/>
          <w:rFonts w:ascii="Traditional Arabic" w:hAnsi="Traditional Arabic" w:cs="Traditional Arabic"/>
          <w:sz w:val="28"/>
          <w:szCs w:val="28"/>
        </w:rPr>
        <w:footnoteRef/>
      </w:r>
      <w:r w:rsidRPr="00B0556E">
        <w:rPr>
          <w:rFonts w:ascii="Traditional Arabic" w:hAnsi="Traditional Arabic" w:cs="Traditional Arabic"/>
          <w:sz w:val="28"/>
          <w:szCs w:val="28"/>
        </w:rPr>
        <w:t xml:space="preserve"> </w:t>
      </w:r>
      <w:r w:rsidRPr="00B0556E">
        <w:rPr>
          <w:rFonts w:ascii="Traditional Arabic" w:hAnsi="Traditional Arabic" w:cs="Traditional Arabic"/>
          <w:sz w:val="28"/>
          <w:szCs w:val="28"/>
          <w:rtl/>
          <w:lang w:bidi="ar-DZ"/>
        </w:rPr>
        <w:t>- المدونة ، ص68.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Default="0093713B">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A61E69">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6" type="#_x0000_t32" style="position:absolute;left:0;text-align:left;margin-left:16.85pt;margin-top:17.05pt;width:406.5pt;height:.75pt;flip:x y;z-index:251667456" o:connectortype="straight" strokeweight="1.5pt"/>
      </w:pict>
    </w:r>
    <w:r>
      <w:rPr>
        <w:rFonts w:ascii="Traditional Arabic" w:hAnsi="Traditional Arabic" w:cs="Traditional Arabic" w:hint="cs"/>
        <w:b/>
        <w:bCs/>
        <w:szCs w:val="28"/>
        <w:rtl/>
        <w:lang w:bidi="ar-DZ"/>
      </w:rPr>
      <w:t>الملخص</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DF4FC0">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7" type="#_x0000_t32" style="position:absolute;left:0;text-align:left;margin-left:16.85pt;margin-top:17.8pt;width:406.5pt;height:.75pt;flip:x y;z-index:251669504" o:connectortype="straight" strokeweight="1.5pt"/>
      </w:pict>
    </w:r>
    <w:r>
      <w:rPr>
        <w:rFonts w:ascii="Traditional Arabic" w:hAnsi="Traditional Arabic" w:cs="Traditional Arabic" w:hint="cs"/>
        <w:b/>
        <w:bCs/>
        <w:szCs w:val="28"/>
        <w:rtl/>
        <w:lang w:bidi="ar-DZ"/>
      </w:rPr>
      <w:t>المصادر والمراجع</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040C6A">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8" type="#_x0000_t32" style="position:absolute;left:0;text-align:left;margin-left:16.85pt;margin-top:17.8pt;width:406.5pt;height:.75pt;flip:x y;z-index:251671552" o:connectortype="straight" strokeweight="1.5pt"/>
      </w:pict>
    </w:r>
    <w:r>
      <w:rPr>
        <w:rFonts w:ascii="Traditional Arabic" w:hAnsi="Traditional Arabic" w:cs="Traditional Arabic" w:hint="cs"/>
        <w:b/>
        <w:bCs/>
        <w:szCs w:val="28"/>
        <w:rtl/>
        <w:lang w:bidi="ar-DZ"/>
      </w:rPr>
      <w:t>فهرس الموضوعات</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Default="0093713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9769B" w:rsidRDefault="0093713B" w:rsidP="00E9769B">
    <w:pPr>
      <w:pStyle w:val="En-tte"/>
      <w:rPr>
        <w:lang w:bidi="ar-D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F455C0" w:rsidRDefault="0093713B" w:rsidP="00035A19">
    <w:pPr>
      <w:pStyle w:val="En-tte"/>
      <w:rPr>
        <w:rFonts w:ascii="Simplified Arabic" w:hAnsi="Simplified Arabic" w:cs="Simplified Arabic"/>
        <w:b/>
        <w:bCs/>
        <w:sz w:val="28"/>
        <w:szCs w:val="28"/>
        <w:lang w:val="fr-FR" w:bidi="ar-DZ"/>
      </w:rPr>
    </w:pPr>
    <w:r>
      <w:rPr>
        <w:rFonts w:ascii="Simplified Arabic" w:hAnsi="Simplified Arabic" w:cs="Simplified Arabic"/>
        <w:b/>
        <w:bCs/>
        <w:noProof/>
        <w:sz w:val="28"/>
        <w:szCs w:val="28"/>
        <w:lang w:val="fr-FR" w:eastAsia="fr-FR"/>
      </w:rPr>
      <w:pict>
        <v:shapetype id="_x0000_t32" coordsize="21600,21600" o:spt="32" o:oned="t" path="m,l21600,21600e" filled="f">
          <v:path arrowok="t" fillok="f" o:connecttype="none"/>
          <o:lock v:ext="edit" shapetype="t"/>
        </v:shapetype>
        <v:shape id="_x0000_s36869" type="#_x0000_t32" style="position:absolute;left:0;text-align:left;margin-left:20.7pt;margin-top:19.25pt;width:406.05pt;height:1.15pt;flip:x y;z-index:251658240" o:connectortype="straight" strokeweight="1.5pt"/>
      </w:pict>
    </w:r>
    <w:r>
      <w:rPr>
        <w:rFonts w:ascii="Simplified Arabic" w:hAnsi="Simplified Arabic" w:cs="Simplified Arabic" w:hint="cs"/>
        <w:b/>
        <w:bCs/>
        <w:sz w:val="28"/>
        <w:szCs w:val="28"/>
        <w:rtl/>
        <w:lang w:bidi="ar-DZ"/>
      </w:rPr>
      <w:t>مقـدمــة</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843A59" w:rsidRDefault="0093713B" w:rsidP="00843A59">
    <w:pPr>
      <w:pStyle w:val="En-tte"/>
      <w:rPr>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843A59">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1" type="#_x0000_t32" style="position:absolute;left:0;text-align:left;margin-left:16.85pt;margin-top:17.05pt;width:406.5pt;height:.75pt;flip:x y;z-index:251659264" o:connectortype="straight" strokeweight="1.5pt"/>
      </w:pict>
    </w:r>
    <w:r w:rsidRPr="00E654DB">
      <w:rPr>
        <w:rFonts w:ascii="Traditional Arabic" w:hAnsi="Traditional Arabic" w:cs="Traditional Arabic"/>
        <w:b/>
        <w:bCs/>
        <w:szCs w:val="28"/>
        <w:rtl/>
        <w:lang w:bidi="ar-DZ"/>
      </w:rPr>
      <w:t>مـدخـل</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4978CE">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3" type="#_x0000_t32" style="position:absolute;left:0;text-align:left;margin-left:16.85pt;margin-top:17.05pt;width:406.5pt;height:.75pt;flip:x y;z-index:251661312" o:connectortype="straight" strokeweight="1.5pt"/>
      </w:pict>
    </w:r>
    <w:r>
      <w:rPr>
        <w:rFonts w:ascii="Traditional Arabic" w:hAnsi="Traditional Arabic" w:cs="Traditional Arabic" w:hint="cs"/>
        <w:b/>
        <w:bCs/>
        <w:szCs w:val="28"/>
        <w:rtl/>
        <w:lang w:bidi="ar-DZ"/>
      </w:rPr>
      <w:t>الفصـــل الأول:  الرواية الجزائرية بغير لغة الأم.</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4C3679">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4" type="#_x0000_t32" style="position:absolute;left:0;text-align:left;margin-left:16.85pt;margin-top:17.05pt;width:406.5pt;height:.75pt;flip:x y;z-index:251663360" o:connectortype="straight" strokeweight="1.5pt"/>
      </w:pict>
    </w:r>
    <w:r>
      <w:rPr>
        <w:rFonts w:ascii="Traditional Arabic" w:hAnsi="Traditional Arabic" w:cs="Traditional Arabic" w:hint="cs"/>
        <w:b/>
        <w:bCs/>
        <w:szCs w:val="28"/>
        <w:rtl/>
        <w:lang w:bidi="ar-DZ"/>
      </w:rPr>
      <w:t>الفصـــل الثاني: الأبعاد الاجتماعية في يوميات بلاد القبائل</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3B" w:rsidRPr="00E654DB" w:rsidRDefault="0093713B" w:rsidP="002E4870">
    <w:pPr>
      <w:pStyle w:val="En-tte"/>
      <w:rPr>
        <w:rFonts w:ascii="Traditional Arabic" w:hAnsi="Traditional Arabic" w:cs="Traditional Arabic"/>
        <w:b/>
        <w:bCs/>
        <w:szCs w:val="28"/>
        <w:lang w:bidi="ar-DZ"/>
      </w:rPr>
    </w:pPr>
    <w:r>
      <w:rPr>
        <w:rFonts w:ascii="Traditional Arabic" w:hAnsi="Traditional Arabic" w:cs="Traditional Arabic"/>
        <w:b/>
        <w:bCs/>
        <w:noProof/>
        <w:szCs w:val="28"/>
        <w:lang w:val="fr-FR" w:eastAsia="fr-FR"/>
      </w:rPr>
      <w:pict>
        <v:shapetype id="_x0000_t32" coordsize="21600,21600" o:spt="32" o:oned="t" path="m,l21600,21600e" filled="f">
          <v:path arrowok="t" fillok="f" o:connecttype="none"/>
          <o:lock v:ext="edit" shapetype="t"/>
        </v:shapetype>
        <v:shape id="_x0000_s36875" type="#_x0000_t32" style="position:absolute;left:0;text-align:left;margin-left:16.85pt;margin-top:17.05pt;width:406.5pt;height:.75pt;flip:x y;z-index:251665408" o:connectortype="straight" strokeweight="1.5pt"/>
      </w:pict>
    </w:r>
    <w:r>
      <w:rPr>
        <w:rFonts w:ascii="Traditional Arabic" w:hAnsi="Traditional Arabic" w:cs="Traditional Arabic" w:hint="cs"/>
        <w:b/>
        <w:bCs/>
        <w:szCs w:val="28"/>
        <w:rtl/>
        <w:lang w:bidi="ar-DZ"/>
      </w:rPr>
      <w:t>خاتمـــــة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CA2BB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DEE15E7"/>
    <w:multiLevelType w:val="hybridMultilevel"/>
    <w:tmpl w:val="B6B6185E"/>
    <w:lvl w:ilvl="0" w:tplc="AB2A1A0C">
      <w:start w:val="1"/>
      <w:numFmt w:val="decimalZero"/>
      <w:lvlText w:val="%1-"/>
      <w:lvlJc w:val="left"/>
      <w:pPr>
        <w:ind w:left="579" w:hanging="720"/>
      </w:pPr>
      <w:rPr>
        <w:rFonts w:hint="default"/>
        <w:b/>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2">
    <w:nsid w:val="299A386F"/>
    <w:multiLevelType w:val="hybridMultilevel"/>
    <w:tmpl w:val="25A0C8B4"/>
    <w:lvl w:ilvl="0" w:tplc="907C49FE">
      <w:start w:val="1"/>
      <w:numFmt w:val="arabicAlpha"/>
      <w:lvlText w:val="%1-"/>
      <w:lvlJc w:val="left"/>
      <w:pPr>
        <w:ind w:left="579" w:hanging="720"/>
      </w:pPr>
      <w:rPr>
        <w:rFonts w:hint="default"/>
        <w:b/>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3">
    <w:nsid w:val="2E465E7A"/>
    <w:multiLevelType w:val="hybridMultilevel"/>
    <w:tmpl w:val="A48ABB5A"/>
    <w:lvl w:ilvl="0" w:tplc="714AAC1E">
      <w:start w:val="1"/>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7E65E8"/>
    <w:multiLevelType w:val="hybridMultilevel"/>
    <w:tmpl w:val="D5525B80"/>
    <w:lvl w:ilvl="0" w:tplc="17183A88">
      <w:start w:val="1"/>
      <w:numFmt w:val="decimalZero"/>
      <w:lvlText w:val="%1-"/>
      <w:lvlJc w:val="left"/>
      <w:pPr>
        <w:ind w:left="579" w:hanging="720"/>
      </w:pPr>
      <w:rPr>
        <w:rFonts w:hint="default"/>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5">
    <w:nsid w:val="30D75885"/>
    <w:multiLevelType w:val="hybridMultilevel"/>
    <w:tmpl w:val="62ACD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6A17E4"/>
    <w:multiLevelType w:val="hybridMultilevel"/>
    <w:tmpl w:val="22545682"/>
    <w:lvl w:ilvl="0" w:tplc="3CCE1C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7E5683"/>
    <w:multiLevelType w:val="hybridMultilevel"/>
    <w:tmpl w:val="0194CFA8"/>
    <w:lvl w:ilvl="0" w:tplc="70781CB0">
      <w:start w:val="1"/>
      <w:numFmt w:val="decimal"/>
      <w:lvlText w:val="%1-"/>
      <w:lvlJc w:val="left"/>
      <w:pPr>
        <w:ind w:left="720" w:hanging="360"/>
      </w:pPr>
      <w:rPr>
        <w:rFonts w:asciiTheme="minorHAnsi" w:hAnsiTheme="minorHAns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B61DED"/>
    <w:multiLevelType w:val="hybridMultilevel"/>
    <w:tmpl w:val="0046F7EC"/>
    <w:lvl w:ilvl="0" w:tplc="D1BC8F2C">
      <w:start w:val="1"/>
      <w:numFmt w:val="arabicAlpha"/>
      <w:lvlText w:val="%1-"/>
      <w:lvlJc w:val="left"/>
      <w:pPr>
        <w:ind w:left="579" w:hanging="720"/>
      </w:pPr>
      <w:rPr>
        <w:rFonts w:hint="default"/>
        <w:b/>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9">
    <w:nsid w:val="599B68D7"/>
    <w:multiLevelType w:val="hybridMultilevel"/>
    <w:tmpl w:val="7EF88EDA"/>
    <w:lvl w:ilvl="0" w:tplc="C7E2AE8A">
      <w:start w:val="1"/>
      <w:numFmt w:val="decimalZero"/>
      <w:lvlText w:val="%1-"/>
      <w:lvlJc w:val="left"/>
      <w:pPr>
        <w:ind w:left="860" w:hanging="435"/>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5ABD58CD"/>
    <w:multiLevelType w:val="hybridMultilevel"/>
    <w:tmpl w:val="33DE2C24"/>
    <w:lvl w:ilvl="0" w:tplc="034AAF14">
      <w:start w:val="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297480"/>
    <w:multiLevelType w:val="hybridMultilevel"/>
    <w:tmpl w:val="2196001E"/>
    <w:lvl w:ilvl="0" w:tplc="C1E046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D259F5"/>
    <w:multiLevelType w:val="hybridMultilevel"/>
    <w:tmpl w:val="3A6E0B12"/>
    <w:lvl w:ilvl="0" w:tplc="521A2B60">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0DF5DE9"/>
    <w:multiLevelType w:val="hybridMultilevel"/>
    <w:tmpl w:val="45D2F350"/>
    <w:lvl w:ilvl="0" w:tplc="C010A1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A9781F"/>
    <w:multiLevelType w:val="hybridMultilevel"/>
    <w:tmpl w:val="AFB8B214"/>
    <w:lvl w:ilvl="0" w:tplc="243213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6"/>
  </w:num>
  <w:num w:numId="5">
    <w:abstractNumId w:val="9"/>
  </w:num>
  <w:num w:numId="6">
    <w:abstractNumId w:val="10"/>
  </w:num>
  <w:num w:numId="7">
    <w:abstractNumId w:val="12"/>
  </w:num>
  <w:num w:numId="8">
    <w:abstractNumId w:val="3"/>
  </w:num>
  <w:num w:numId="9">
    <w:abstractNumId w:val="7"/>
  </w:num>
  <w:num w:numId="10">
    <w:abstractNumId w:val="14"/>
  </w:num>
  <w:num w:numId="11">
    <w:abstractNumId w:val="4"/>
  </w:num>
  <w:num w:numId="12">
    <w:abstractNumId w:val="2"/>
  </w:num>
  <w:num w:numId="13">
    <w:abstractNumId w:val="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60418">
      <o:colormenu v:ext="edit" fillcolor="none"/>
    </o:shapedefaults>
    <o:shapelayout v:ext="edit">
      <o:idmap v:ext="edit" data="36"/>
      <o:rules v:ext="edit">
        <o:r id="V:Rule9" type="connector" idref="#_x0000_s36875"/>
        <o:r id="V:Rule10" type="connector" idref="#_x0000_s36876"/>
        <o:r id="V:Rule11" type="connector" idref="#_x0000_s36878"/>
        <o:r id="V:Rule12" type="connector" idref="#_x0000_s36877"/>
        <o:r id="V:Rule13" type="connector" idref="#_x0000_s36873"/>
        <o:r id="V:Rule14" type="connector" idref="#_x0000_s36874"/>
        <o:r id="V:Rule15" type="connector" idref="#_x0000_s36869"/>
        <o:r id="V:Rule16" type="connector" idref="#_x0000_s36871"/>
      </o:rules>
    </o:shapelayout>
  </w:hdrShapeDefaults>
  <w:footnotePr>
    <w:numRestart w:val="eachPage"/>
    <w:footnote w:id="0"/>
    <w:footnote w:id="1"/>
  </w:footnotePr>
  <w:endnotePr>
    <w:endnote w:id="0"/>
    <w:endnote w:id="1"/>
  </w:endnotePr>
  <w:compat>
    <w:doNotExpandShiftReturn/>
    <w:doNotSuppressIndentation/>
  </w:compat>
  <w:rsids>
    <w:rsidRoot w:val="00EC0A6A"/>
    <w:rsid w:val="00005A08"/>
    <w:rsid w:val="00005D43"/>
    <w:rsid w:val="00006E32"/>
    <w:rsid w:val="00007B16"/>
    <w:rsid w:val="000168E8"/>
    <w:rsid w:val="00016DD5"/>
    <w:rsid w:val="00021038"/>
    <w:rsid w:val="000261ED"/>
    <w:rsid w:val="0002697F"/>
    <w:rsid w:val="00031757"/>
    <w:rsid w:val="00035A19"/>
    <w:rsid w:val="00036BC7"/>
    <w:rsid w:val="00036E85"/>
    <w:rsid w:val="00040C6A"/>
    <w:rsid w:val="00045BED"/>
    <w:rsid w:val="00046391"/>
    <w:rsid w:val="0004689A"/>
    <w:rsid w:val="0004763C"/>
    <w:rsid w:val="00052289"/>
    <w:rsid w:val="000529AC"/>
    <w:rsid w:val="000560DA"/>
    <w:rsid w:val="000602E4"/>
    <w:rsid w:val="0006195E"/>
    <w:rsid w:val="000624D5"/>
    <w:rsid w:val="0006335A"/>
    <w:rsid w:val="0006335E"/>
    <w:rsid w:val="00063977"/>
    <w:rsid w:val="00064714"/>
    <w:rsid w:val="00066246"/>
    <w:rsid w:val="0006633D"/>
    <w:rsid w:val="000669AE"/>
    <w:rsid w:val="00067FF3"/>
    <w:rsid w:val="00073311"/>
    <w:rsid w:val="00073C8F"/>
    <w:rsid w:val="00080FD0"/>
    <w:rsid w:val="000842EA"/>
    <w:rsid w:val="000978CB"/>
    <w:rsid w:val="00097AC5"/>
    <w:rsid w:val="000A0839"/>
    <w:rsid w:val="000A5AC4"/>
    <w:rsid w:val="000A7BDB"/>
    <w:rsid w:val="000A7C0F"/>
    <w:rsid w:val="000B1205"/>
    <w:rsid w:val="000C0ADE"/>
    <w:rsid w:val="000C3787"/>
    <w:rsid w:val="000C53A0"/>
    <w:rsid w:val="000C591A"/>
    <w:rsid w:val="000D3952"/>
    <w:rsid w:val="000E15D0"/>
    <w:rsid w:val="000E46CD"/>
    <w:rsid w:val="000F0BFD"/>
    <w:rsid w:val="000F4AB5"/>
    <w:rsid w:val="000F6043"/>
    <w:rsid w:val="000F623E"/>
    <w:rsid w:val="00100337"/>
    <w:rsid w:val="00102207"/>
    <w:rsid w:val="00106881"/>
    <w:rsid w:val="001146F7"/>
    <w:rsid w:val="00116707"/>
    <w:rsid w:val="00127CA6"/>
    <w:rsid w:val="00132863"/>
    <w:rsid w:val="001347F2"/>
    <w:rsid w:val="00136459"/>
    <w:rsid w:val="001365C0"/>
    <w:rsid w:val="00136A75"/>
    <w:rsid w:val="001371BE"/>
    <w:rsid w:val="00140854"/>
    <w:rsid w:val="0014214D"/>
    <w:rsid w:val="00142C8C"/>
    <w:rsid w:val="00145528"/>
    <w:rsid w:val="00145A08"/>
    <w:rsid w:val="00147166"/>
    <w:rsid w:val="00147951"/>
    <w:rsid w:val="00151514"/>
    <w:rsid w:val="00152732"/>
    <w:rsid w:val="00155842"/>
    <w:rsid w:val="00161F8F"/>
    <w:rsid w:val="001633E9"/>
    <w:rsid w:val="00164BCE"/>
    <w:rsid w:val="001664D4"/>
    <w:rsid w:val="00170F04"/>
    <w:rsid w:val="001715ED"/>
    <w:rsid w:val="00172EF5"/>
    <w:rsid w:val="00172F86"/>
    <w:rsid w:val="00176C64"/>
    <w:rsid w:val="0018093C"/>
    <w:rsid w:val="0018179F"/>
    <w:rsid w:val="00183625"/>
    <w:rsid w:val="001871CD"/>
    <w:rsid w:val="00191C15"/>
    <w:rsid w:val="00192A01"/>
    <w:rsid w:val="001956BA"/>
    <w:rsid w:val="001979B9"/>
    <w:rsid w:val="001A2B0A"/>
    <w:rsid w:val="001A3C5B"/>
    <w:rsid w:val="001A6AC5"/>
    <w:rsid w:val="001B3877"/>
    <w:rsid w:val="001B735B"/>
    <w:rsid w:val="001C02AC"/>
    <w:rsid w:val="001C1831"/>
    <w:rsid w:val="001C2D93"/>
    <w:rsid w:val="001C3EE1"/>
    <w:rsid w:val="001C3FA4"/>
    <w:rsid w:val="001E2198"/>
    <w:rsid w:val="001E6CB4"/>
    <w:rsid w:val="001F0601"/>
    <w:rsid w:val="001F16D2"/>
    <w:rsid w:val="001F646C"/>
    <w:rsid w:val="001F6A89"/>
    <w:rsid w:val="00200E7E"/>
    <w:rsid w:val="0020366A"/>
    <w:rsid w:val="00203CE1"/>
    <w:rsid w:val="00207FBB"/>
    <w:rsid w:val="00210CFF"/>
    <w:rsid w:val="0021391F"/>
    <w:rsid w:val="00217522"/>
    <w:rsid w:val="0022122B"/>
    <w:rsid w:val="00222314"/>
    <w:rsid w:val="00222939"/>
    <w:rsid w:val="00223704"/>
    <w:rsid w:val="00225893"/>
    <w:rsid w:val="00235C07"/>
    <w:rsid w:val="00236E56"/>
    <w:rsid w:val="00240D22"/>
    <w:rsid w:val="00241ECC"/>
    <w:rsid w:val="002514C9"/>
    <w:rsid w:val="00253A0A"/>
    <w:rsid w:val="002600F0"/>
    <w:rsid w:val="0026290B"/>
    <w:rsid w:val="00263A3D"/>
    <w:rsid w:val="00265035"/>
    <w:rsid w:val="00266758"/>
    <w:rsid w:val="00266FC5"/>
    <w:rsid w:val="0027014C"/>
    <w:rsid w:val="002710E2"/>
    <w:rsid w:val="00272775"/>
    <w:rsid w:val="00274364"/>
    <w:rsid w:val="00277BD9"/>
    <w:rsid w:val="00282F09"/>
    <w:rsid w:val="0028532B"/>
    <w:rsid w:val="00291B3E"/>
    <w:rsid w:val="00291DF1"/>
    <w:rsid w:val="00293004"/>
    <w:rsid w:val="00295C13"/>
    <w:rsid w:val="00296711"/>
    <w:rsid w:val="00296D46"/>
    <w:rsid w:val="002977B1"/>
    <w:rsid w:val="002A0B81"/>
    <w:rsid w:val="002A6BB4"/>
    <w:rsid w:val="002B1656"/>
    <w:rsid w:val="002B2C1A"/>
    <w:rsid w:val="002B506D"/>
    <w:rsid w:val="002B5ACE"/>
    <w:rsid w:val="002B74B4"/>
    <w:rsid w:val="002C720E"/>
    <w:rsid w:val="002D3954"/>
    <w:rsid w:val="002D4843"/>
    <w:rsid w:val="002D5FDC"/>
    <w:rsid w:val="002E1378"/>
    <w:rsid w:val="002E3171"/>
    <w:rsid w:val="002E3277"/>
    <w:rsid w:val="002E4870"/>
    <w:rsid w:val="002F1A39"/>
    <w:rsid w:val="002F39A9"/>
    <w:rsid w:val="002F3FFE"/>
    <w:rsid w:val="002F4607"/>
    <w:rsid w:val="00310C85"/>
    <w:rsid w:val="00313591"/>
    <w:rsid w:val="00314103"/>
    <w:rsid w:val="00315037"/>
    <w:rsid w:val="003210A4"/>
    <w:rsid w:val="00321DC4"/>
    <w:rsid w:val="0032417D"/>
    <w:rsid w:val="00324845"/>
    <w:rsid w:val="00324EB2"/>
    <w:rsid w:val="003265B3"/>
    <w:rsid w:val="00330DA6"/>
    <w:rsid w:val="00334295"/>
    <w:rsid w:val="0033689A"/>
    <w:rsid w:val="003368EB"/>
    <w:rsid w:val="003373FD"/>
    <w:rsid w:val="0034385C"/>
    <w:rsid w:val="00344798"/>
    <w:rsid w:val="00345F6B"/>
    <w:rsid w:val="003507D4"/>
    <w:rsid w:val="00357B64"/>
    <w:rsid w:val="0036123E"/>
    <w:rsid w:val="00362401"/>
    <w:rsid w:val="00365262"/>
    <w:rsid w:val="00373BC6"/>
    <w:rsid w:val="00373DB7"/>
    <w:rsid w:val="00374CBE"/>
    <w:rsid w:val="0037707F"/>
    <w:rsid w:val="003818C0"/>
    <w:rsid w:val="00382572"/>
    <w:rsid w:val="00382D3A"/>
    <w:rsid w:val="00383662"/>
    <w:rsid w:val="0038679A"/>
    <w:rsid w:val="00390414"/>
    <w:rsid w:val="00392327"/>
    <w:rsid w:val="00392D81"/>
    <w:rsid w:val="00393823"/>
    <w:rsid w:val="00393E7C"/>
    <w:rsid w:val="00394EEB"/>
    <w:rsid w:val="003A1719"/>
    <w:rsid w:val="003A5EC8"/>
    <w:rsid w:val="003A6880"/>
    <w:rsid w:val="003A7D40"/>
    <w:rsid w:val="003B1779"/>
    <w:rsid w:val="003B231B"/>
    <w:rsid w:val="003B6123"/>
    <w:rsid w:val="003B7BE1"/>
    <w:rsid w:val="003C02D2"/>
    <w:rsid w:val="003C4DE0"/>
    <w:rsid w:val="003C60AE"/>
    <w:rsid w:val="003D2E92"/>
    <w:rsid w:val="003D3D59"/>
    <w:rsid w:val="003D58A5"/>
    <w:rsid w:val="003D7C27"/>
    <w:rsid w:val="003E2D78"/>
    <w:rsid w:val="003E55A0"/>
    <w:rsid w:val="003E55CB"/>
    <w:rsid w:val="003E5A2A"/>
    <w:rsid w:val="003E5E2A"/>
    <w:rsid w:val="003E67AF"/>
    <w:rsid w:val="003E7868"/>
    <w:rsid w:val="003F0565"/>
    <w:rsid w:val="003F2D26"/>
    <w:rsid w:val="003F5B60"/>
    <w:rsid w:val="003F7C73"/>
    <w:rsid w:val="0040278B"/>
    <w:rsid w:val="00403FE1"/>
    <w:rsid w:val="00405266"/>
    <w:rsid w:val="00405CE2"/>
    <w:rsid w:val="00411535"/>
    <w:rsid w:val="00412563"/>
    <w:rsid w:val="00412B8B"/>
    <w:rsid w:val="00413938"/>
    <w:rsid w:val="00413C2A"/>
    <w:rsid w:val="00425F04"/>
    <w:rsid w:val="00427508"/>
    <w:rsid w:val="0043143D"/>
    <w:rsid w:val="00432801"/>
    <w:rsid w:val="00440985"/>
    <w:rsid w:val="00440D01"/>
    <w:rsid w:val="00441CBA"/>
    <w:rsid w:val="0044393A"/>
    <w:rsid w:val="00446996"/>
    <w:rsid w:val="00451048"/>
    <w:rsid w:val="00461495"/>
    <w:rsid w:val="004615EB"/>
    <w:rsid w:val="0046195E"/>
    <w:rsid w:val="00462C84"/>
    <w:rsid w:val="00467EFF"/>
    <w:rsid w:val="00474738"/>
    <w:rsid w:val="004756AB"/>
    <w:rsid w:val="00482A3E"/>
    <w:rsid w:val="004859C7"/>
    <w:rsid w:val="00486B72"/>
    <w:rsid w:val="00487D32"/>
    <w:rsid w:val="00492D86"/>
    <w:rsid w:val="00494A23"/>
    <w:rsid w:val="00495216"/>
    <w:rsid w:val="004959AA"/>
    <w:rsid w:val="004961BE"/>
    <w:rsid w:val="004978CE"/>
    <w:rsid w:val="004A02A2"/>
    <w:rsid w:val="004A5F13"/>
    <w:rsid w:val="004B0544"/>
    <w:rsid w:val="004C095A"/>
    <w:rsid w:val="004C2B1B"/>
    <w:rsid w:val="004C3679"/>
    <w:rsid w:val="004C402A"/>
    <w:rsid w:val="004D0EFF"/>
    <w:rsid w:val="004D1F7A"/>
    <w:rsid w:val="004D20E5"/>
    <w:rsid w:val="004D3585"/>
    <w:rsid w:val="004D5BEA"/>
    <w:rsid w:val="004E15EF"/>
    <w:rsid w:val="004E3211"/>
    <w:rsid w:val="004F4163"/>
    <w:rsid w:val="004F463D"/>
    <w:rsid w:val="005006EF"/>
    <w:rsid w:val="005008D8"/>
    <w:rsid w:val="00501A41"/>
    <w:rsid w:val="00502EFA"/>
    <w:rsid w:val="00503DFF"/>
    <w:rsid w:val="005068AD"/>
    <w:rsid w:val="00507ABC"/>
    <w:rsid w:val="00512CC2"/>
    <w:rsid w:val="00522600"/>
    <w:rsid w:val="00524CB2"/>
    <w:rsid w:val="00525053"/>
    <w:rsid w:val="005265B1"/>
    <w:rsid w:val="00531E14"/>
    <w:rsid w:val="0053208C"/>
    <w:rsid w:val="00532522"/>
    <w:rsid w:val="0053301F"/>
    <w:rsid w:val="00541697"/>
    <w:rsid w:val="005458FD"/>
    <w:rsid w:val="00546F6E"/>
    <w:rsid w:val="00550EB1"/>
    <w:rsid w:val="00551988"/>
    <w:rsid w:val="00556AF5"/>
    <w:rsid w:val="00557111"/>
    <w:rsid w:val="0056292A"/>
    <w:rsid w:val="005666CD"/>
    <w:rsid w:val="00567DB2"/>
    <w:rsid w:val="00570C88"/>
    <w:rsid w:val="00571F5A"/>
    <w:rsid w:val="00572DF5"/>
    <w:rsid w:val="00574057"/>
    <w:rsid w:val="0057435A"/>
    <w:rsid w:val="00585D81"/>
    <w:rsid w:val="00586AD3"/>
    <w:rsid w:val="0059185D"/>
    <w:rsid w:val="005952CF"/>
    <w:rsid w:val="00596C4F"/>
    <w:rsid w:val="005A530F"/>
    <w:rsid w:val="005A74A8"/>
    <w:rsid w:val="005B1F17"/>
    <w:rsid w:val="005B53DA"/>
    <w:rsid w:val="005C421C"/>
    <w:rsid w:val="005D2B4B"/>
    <w:rsid w:val="005D34AA"/>
    <w:rsid w:val="005D4818"/>
    <w:rsid w:val="005D4A0B"/>
    <w:rsid w:val="005D5EE1"/>
    <w:rsid w:val="005D7491"/>
    <w:rsid w:val="005E0107"/>
    <w:rsid w:val="005E3126"/>
    <w:rsid w:val="005E5CA3"/>
    <w:rsid w:val="005F1FA7"/>
    <w:rsid w:val="006005E6"/>
    <w:rsid w:val="006033E2"/>
    <w:rsid w:val="00603E4F"/>
    <w:rsid w:val="00604405"/>
    <w:rsid w:val="006052DF"/>
    <w:rsid w:val="00605C34"/>
    <w:rsid w:val="00606DEE"/>
    <w:rsid w:val="00607A70"/>
    <w:rsid w:val="006122D6"/>
    <w:rsid w:val="00612D28"/>
    <w:rsid w:val="00613DB4"/>
    <w:rsid w:val="00614761"/>
    <w:rsid w:val="00616C36"/>
    <w:rsid w:val="00617370"/>
    <w:rsid w:val="006236D8"/>
    <w:rsid w:val="00623D07"/>
    <w:rsid w:val="0062539F"/>
    <w:rsid w:val="006267FE"/>
    <w:rsid w:val="00627258"/>
    <w:rsid w:val="00634A0C"/>
    <w:rsid w:val="00640D7D"/>
    <w:rsid w:val="00642895"/>
    <w:rsid w:val="00643F4C"/>
    <w:rsid w:val="00644807"/>
    <w:rsid w:val="00645928"/>
    <w:rsid w:val="00645FD0"/>
    <w:rsid w:val="006473A2"/>
    <w:rsid w:val="00660D40"/>
    <w:rsid w:val="00661374"/>
    <w:rsid w:val="0066144B"/>
    <w:rsid w:val="00664E0E"/>
    <w:rsid w:val="00664E19"/>
    <w:rsid w:val="0067583C"/>
    <w:rsid w:val="00681714"/>
    <w:rsid w:val="006821D4"/>
    <w:rsid w:val="00685226"/>
    <w:rsid w:val="006868B9"/>
    <w:rsid w:val="00691E38"/>
    <w:rsid w:val="006951DA"/>
    <w:rsid w:val="00697267"/>
    <w:rsid w:val="006A510F"/>
    <w:rsid w:val="006B051A"/>
    <w:rsid w:val="006B1C88"/>
    <w:rsid w:val="006B6F58"/>
    <w:rsid w:val="006B72EB"/>
    <w:rsid w:val="006C578D"/>
    <w:rsid w:val="006D032F"/>
    <w:rsid w:val="006D3536"/>
    <w:rsid w:val="006D3FEF"/>
    <w:rsid w:val="006D5B8E"/>
    <w:rsid w:val="006D7BFE"/>
    <w:rsid w:val="006E28F4"/>
    <w:rsid w:val="006E47CB"/>
    <w:rsid w:val="006E4F35"/>
    <w:rsid w:val="006F020E"/>
    <w:rsid w:val="006F1415"/>
    <w:rsid w:val="006F1C0F"/>
    <w:rsid w:val="006F3F86"/>
    <w:rsid w:val="006F598B"/>
    <w:rsid w:val="006F63FC"/>
    <w:rsid w:val="006F709D"/>
    <w:rsid w:val="007004A2"/>
    <w:rsid w:val="00700D74"/>
    <w:rsid w:val="00701834"/>
    <w:rsid w:val="00701EC4"/>
    <w:rsid w:val="00702FBE"/>
    <w:rsid w:val="00703574"/>
    <w:rsid w:val="00707550"/>
    <w:rsid w:val="007173A5"/>
    <w:rsid w:val="00717602"/>
    <w:rsid w:val="0072382A"/>
    <w:rsid w:val="00724CFF"/>
    <w:rsid w:val="00725C1C"/>
    <w:rsid w:val="00725F12"/>
    <w:rsid w:val="007261F7"/>
    <w:rsid w:val="0072729B"/>
    <w:rsid w:val="00733090"/>
    <w:rsid w:val="00736BE9"/>
    <w:rsid w:val="007404F0"/>
    <w:rsid w:val="00741A64"/>
    <w:rsid w:val="00743B5C"/>
    <w:rsid w:val="007444E7"/>
    <w:rsid w:val="00750682"/>
    <w:rsid w:val="007535E5"/>
    <w:rsid w:val="00754FB2"/>
    <w:rsid w:val="007558E4"/>
    <w:rsid w:val="00780D71"/>
    <w:rsid w:val="007841C5"/>
    <w:rsid w:val="00786DB7"/>
    <w:rsid w:val="007903FA"/>
    <w:rsid w:val="00791182"/>
    <w:rsid w:val="007948F9"/>
    <w:rsid w:val="00795A2B"/>
    <w:rsid w:val="00795BC0"/>
    <w:rsid w:val="007A2EDB"/>
    <w:rsid w:val="007B3358"/>
    <w:rsid w:val="007B503F"/>
    <w:rsid w:val="007B6024"/>
    <w:rsid w:val="007B77D2"/>
    <w:rsid w:val="007C3418"/>
    <w:rsid w:val="007C3AC5"/>
    <w:rsid w:val="007C5B4E"/>
    <w:rsid w:val="007C66A8"/>
    <w:rsid w:val="007D6B37"/>
    <w:rsid w:val="007E10AD"/>
    <w:rsid w:val="007E1228"/>
    <w:rsid w:val="007E4A87"/>
    <w:rsid w:val="007F28C2"/>
    <w:rsid w:val="007F3C4F"/>
    <w:rsid w:val="007F6751"/>
    <w:rsid w:val="00800893"/>
    <w:rsid w:val="008035CD"/>
    <w:rsid w:val="00804E81"/>
    <w:rsid w:val="008067E3"/>
    <w:rsid w:val="00806B8B"/>
    <w:rsid w:val="0081077C"/>
    <w:rsid w:val="00813A9D"/>
    <w:rsid w:val="008159B6"/>
    <w:rsid w:val="00817BD4"/>
    <w:rsid w:val="008216DB"/>
    <w:rsid w:val="00824601"/>
    <w:rsid w:val="00836840"/>
    <w:rsid w:val="00837C79"/>
    <w:rsid w:val="0084033A"/>
    <w:rsid w:val="008407C7"/>
    <w:rsid w:val="0084110C"/>
    <w:rsid w:val="008412DD"/>
    <w:rsid w:val="00842B0E"/>
    <w:rsid w:val="00842B13"/>
    <w:rsid w:val="00843A59"/>
    <w:rsid w:val="008462CA"/>
    <w:rsid w:val="00847B8E"/>
    <w:rsid w:val="008534A7"/>
    <w:rsid w:val="0087608C"/>
    <w:rsid w:val="0089005E"/>
    <w:rsid w:val="00897389"/>
    <w:rsid w:val="008A2317"/>
    <w:rsid w:val="008A2549"/>
    <w:rsid w:val="008A2DBD"/>
    <w:rsid w:val="008A317E"/>
    <w:rsid w:val="008A4C79"/>
    <w:rsid w:val="008A5083"/>
    <w:rsid w:val="008A5FEE"/>
    <w:rsid w:val="008A66CC"/>
    <w:rsid w:val="008B02E9"/>
    <w:rsid w:val="008B2C7F"/>
    <w:rsid w:val="008B5256"/>
    <w:rsid w:val="008C5FAB"/>
    <w:rsid w:val="008C6921"/>
    <w:rsid w:val="008D01ED"/>
    <w:rsid w:val="008D3D10"/>
    <w:rsid w:val="008D3D68"/>
    <w:rsid w:val="008D431A"/>
    <w:rsid w:val="008D4AC1"/>
    <w:rsid w:val="008E0517"/>
    <w:rsid w:val="008E1AD9"/>
    <w:rsid w:val="008E3458"/>
    <w:rsid w:val="008E35D0"/>
    <w:rsid w:val="008E64B6"/>
    <w:rsid w:val="008E6C2A"/>
    <w:rsid w:val="008E742C"/>
    <w:rsid w:val="008F15AD"/>
    <w:rsid w:val="008F423E"/>
    <w:rsid w:val="0090098E"/>
    <w:rsid w:val="00900D46"/>
    <w:rsid w:val="009029A7"/>
    <w:rsid w:val="00903B10"/>
    <w:rsid w:val="00907814"/>
    <w:rsid w:val="00907BF2"/>
    <w:rsid w:val="00910E2A"/>
    <w:rsid w:val="00911D90"/>
    <w:rsid w:val="009133C7"/>
    <w:rsid w:val="00913F81"/>
    <w:rsid w:val="00913FA4"/>
    <w:rsid w:val="00914B12"/>
    <w:rsid w:val="00915049"/>
    <w:rsid w:val="00915A77"/>
    <w:rsid w:val="009221D8"/>
    <w:rsid w:val="009222A2"/>
    <w:rsid w:val="00927C00"/>
    <w:rsid w:val="009300A2"/>
    <w:rsid w:val="00932FD3"/>
    <w:rsid w:val="009354B8"/>
    <w:rsid w:val="0093713B"/>
    <w:rsid w:val="0094532A"/>
    <w:rsid w:val="00947CA7"/>
    <w:rsid w:val="00952308"/>
    <w:rsid w:val="00953FC1"/>
    <w:rsid w:val="00961685"/>
    <w:rsid w:val="00963464"/>
    <w:rsid w:val="00967337"/>
    <w:rsid w:val="00967AA6"/>
    <w:rsid w:val="00971AAC"/>
    <w:rsid w:val="00972A00"/>
    <w:rsid w:val="00973447"/>
    <w:rsid w:val="00981585"/>
    <w:rsid w:val="00983A15"/>
    <w:rsid w:val="0098457C"/>
    <w:rsid w:val="00985659"/>
    <w:rsid w:val="00993000"/>
    <w:rsid w:val="00993CEC"/>
    <w:rsid w:val="00994564"/>
    <w:rsid w:val="009A3D50"/>
    <w:rsid w:val="009B1FE0"/>
    <w:rsid w:val="009C42AE"/>
    <w:rsid w:val="009C5A55"/>
    <w:rsid w:val="009C6988"/>
    <w:rsid w:val="009C7C9D"/>
    <w:rsid w:val="009D42AF"/>
    <w:rsid w:val="009D6844"/>
    <w:rsid w:val="009D6DF1"/>
    <w:rsid w:val="009D7342"/>
    <w:rsid w:val="009E3059"/>
    <w:rsid w:val="009E3812"/>
    <w:rsid w:val="009E5DC7"/>
    <w:rsid w:val="009F12E7"/>
    <w:rsid w:val="009F1636"/>
    <w:rsid w:val="009F59DF"/>
    <w:rsid w:val="00A01D78"/>
    <w:rsid w:val="00A029EC"/>
    <w:rsid w:val="00A0467D"/>
    <w:rsid w:val="00A067DB"/>
    <w:rsid w:val="00A1437B"/>
    <w:rsid w:val="00A17951"/>
    <w:rsid w:val="00A23BF0"/>
    <w:rsid w:val="00A3012A"/>
    <w:rsid w:val="00A30D04"/>
    <w:rsid w:val="00A319D5"/>
    <w:rsid w:val="00A323BF"/>
    <w:rsid w:val="00A4099A"/>
    <w:rsid w:val="00A425C2"/>
    <w:rsid w:val="00A4276B"/>
    <w:rsid w:val="00A46EC3"/>
    <w:rsid w:val="00A47E5F"/>
    <w:rsid w:val="00A544B2"/>
    <w:rsid w:val="00A5455D"/>
    <w:rsid w:val="00A55D28"/>
    <w:rsid w:val="00A578BC"/>
    <w:rsid w:val="00A60A5F"/>
    <w:rsid w:val="00A61E69"/>
    <w:rsid w:val="00A65D90"/>
    <w:rsid w:val="00A66C37"/>
    <w:rsid w:val="00A744DA"/>
    <w:rsid w:val="00A75387"/>
    <w:rsid w:val="00A77ECA"/>
    <w:rsid w:val="00A871FE"/>
    <w:rsid w:val="00A922D0"/>
    <w:rsid w:val="00A94753"/>
    <w:rsid w:val="00A94DFE"/>
    <w:rsid w:val="00A96648"/>
    <w:rsid w:val="00AA049D"/>
    <w:rsid w:val="00AA14A4"/>
    <w:rsid w:val="00AA179F"/>
    <w:rsid w:val="00AA76A0"/>
    <w:rsid w:val="00AA7B97"/>
    <w:rsid w:val="00AB2D81"/>
    <w:rsid w:val="00AC145D"/>
    <w:rsid w:val="00AC36C4"/>
    <w:rsid w:val="00AC719C"/>
    <w:rsid w:val="00AC77D7"/>
    <w:rsid w:val="00AD1D2E"/>
    <w:rsid w:val="00AD4A18"/>
    <w:rsid w:val="00AD4B6B"/>
    <w:rsid w:val="00AE4139"/>
    <w:rsid w:val="00AE4D1C"/>
    <w:rsid w:val="00AF0EA3"/>
    <w:rsid w:val="00AF2390"/>
    <w:rsid w:val="00AF26ED"/>
    <w:rsid w:val="00AF3CDC"/>
    <w:rsid w:val="00AF5A28"/>
    <w:rsid w:val="00AF621B"/>
    <w:rsid w:val="00AF67F2"/>
    <w:rsid w:val="00B01AF1"/>
    <w:rsid w:val="00B02CDC"/>
    <w:rsid w:val="00B0556E"/>
    <w:rsid w:val="00B07437"/>
    <w:rsid w:val="00B0788B"/>
    <w:rsid w:val="00B15579"/>
    <w:rsid w:val="00B20B17"/>
    <w:rsid w:val="00B2274A"/>
    <w:rsid w:val="00B30DD7"/>
    <w:rsid w:val="00B36620"/>
    <w:rsid w:val="00B403AD"/>
    <w:rsid w:val="00B43265"/>
    <w:rsid w:val="00B4770D"/>
    <w:rsid w:val="00B5024B"/>
    <w:rsid w:val="00B50347"/>
    <w:rsid w:val="00B5326F"/>
    <w:rsid w:val="00B56042"/>
    <w:rsid w:val="00B600DD"/>
    <w:rsid w:val="00B607A5"/>
    <w:rsid w:val="00B66097"/>
    <w:rsid w:val="00B739E5"/>
    <w:rsid w:val="00B73A9A"/>
    <w:rsid w:val="00B76312"/>
    <w:rsid w:val="00B800E8"/>
    <w:rsid w:val="00B828D3"/>
    <w:rsid w:val="00B87F52"/>
    <w:rsid w:val="00B91AB2"/>
    <w:rsid w:val="00B93ABD"/>
    <w:rsid w:val="00B94D9F"/>
    <w:rsid w:val="00BA0604"/>
    <w:rsid w:val="00BA3C27"/>
    <w:rsid w:val="00BA3EB6"/>
    <w:rsid w:val="00BA461B"/>
    <w:rsid w:val="00BB16C2"/>
    <w:rsid w:val="00BB2766"/>
    <w:rsid w:val="00BB546C"/>
    <w:rsid w:val="00BB7C6C"/>
    <w:rsid w:val="00BC107F"/>
    <w:rsid w:val="00BC168C"/>
    <w:rsid w:val="00BC27EB"/>
    <w:rsid w:val="00BC2D89"/>
    <w:rsid w:val="00BC6A5E"/>
    <w:rsid w:val="00BC7D94"/>
    <w:rsid w:val="00BD1F69"/>
    <w:rsid w:val="00BD5D97"/>
    <w:rsid w:val="00BE0E3A"/>
    <w:rsid w:val="00BE27E5"/>
    <w:rsid w:val="00BE576C"/>
    <w:rsid w:val="00BF0692"/>
    <w:rsid w:val="00BF0715"/>
    <w:rsid w:val="00BF14EC"/>
    <w:rsid w:val="00BF2573"/>
    <w:rsid w:val="00BF7D66"/>
    <w:rsid w:val="00C00E32"/>
    <w:rsid w:val="00C113B4"/>
    <w:rsid w:val="00C1455E"/>
    <w:rsid w:val="00C14AC3"/>
    <w:rsid w:val="00C15CB7"/>
    <w:rsid w:val="00C20DC8"/>
    <w:rsid w:val="00C21D05"/>
    <w:rsid w:val="00C43374"/>
    <w:rsid w:val="00C43FA1"/>
    <w:rsid w:val="00C4447D"/>
    <w:rsid w:val="00C447EE"/>
    <w:rsid w:val="00C46636"/>
    <w:rsid w:val="00C47A74"/>
    <w:rsid w:val="00C5072A"/>
    <w:rsid w:val="00C521B3"/>
    <w:rsid w:val="00C52CFC"/>
    <w:rsid w:val="00C562AA"/>
    <w:rsid w:val="00C57CEA"/>
    <w:rsid w:val="00C62C69"/>
    <w:rsid w:val="00C676D2"/>
    <w:rsid w:val="00C70D2C"/>
    <w:rsid w:val="00C71491"/>
    <w:rsid w:val="00C73154"/>
    <w:rsid w:val="00C7623D"/>
    <w:rsid w:val="00C766BA"/>
    <w:rsid w:val="00C80CDA"/>
    <w:rsid w:val="00C83730"/>
    <w:rsid w:val="00C84A98"/>
    <w:rsid w:val="00C8553D"/>
    <w:rsid w:val="00C87704"/>
    <w:rsid w:val="00C9223B"/>
    <w:rsid w:val="00C94F9B"/>
    <w:rsid w:val="00C95F6E"/>
    <w:rsid w:val="00C9646B"/>
    <w:rsid w:val="00C97EC5"/>
    <w:rsid w:val="00CA0C8F"/>
    <w:rsid w:val="00CA3B9A"/>
    <w:rsid w:val="00CA4AF7"/>
    <w:rsid w:val="00CA6955"/>
    <w:rsid w:val="00CA7DFF"/>
    <w:rsid w:val="00CB1C35"/>
    <w:rsid w:val="00CB2835"/>
    <w:rsid w:val="00CB7F1E"/>
    <w:rsid w:val="00CC30D5"/>
    <w:rsid w:val="00CC4C9D"/>
    <w:rsid w:val="00CC7A13"/>
    <w:rsid w:val="00CD3A3A"/>
    <w:rsid w:val="00CD6DAE"/>
    <w:rsid w:val="00CE0704"/>
    <w:rsid w:val="00CE1966"/>
    <w:rsid w:val="00CE28BA"/>
    <w:rsid w:val="00CE4CFA"/>
    <w:rsid w:val="00CE5AD1"/>
    <w:rsid w:val="00CE5C0B"/>
    <w:rsid w:val="00CE5E99"/>
    <w:rsid w:val="00CF0E6A"/>
    <w:rsid w:val="00CF38C5"/>
    <w:rsid w:val="00CF45F9"/>
    <w:rsid w:val="00CF4F80"/>
    <w:rsid w:val="00D01144"/>
    <w:rsid w:val="00D01309"/>
    <w:rsid w:val="00D04AAA"/>
    <w:rsid w:val="00D06345"/>
    <w:rsid w:val="00D06AA5"/>
    <w:rsid w:val="00D121E8"/>
    <w:rsid w:val="00D13B49"/>
    <w:rsid w:val="00D169EA"/>
    <w:rsid w:val="00D206F9"/>
    <w:rsid w:val="00D207B6"/>
    <w:rsid w:val="00D239FB"/>
    <w:rsid w:val="00D23AB6"/>
    <w:rsid w:val="00D25FEE"/>
    <w:rsid w:val="00D26E8A"/>
    <w:rsid w:val="00D279FB"/>
    <w:rsid w:val="00D30444"/>
    <w:rsid w:val="00D34CD2"/>
    <w:rsid w:val="00D34F94"/>
    <w:rsid w:val="00D352B7"/>
    <w:rsid w:val="00D35D0C"/>
    <w:rsid w:val="00D37032"/>
    <w:rsid w:val="00D47485"/>
    <w:rsid w:val="00D51811"/>
    <w:rsid w:val="00D5194F"/>
    <w:rsid w:val="00D52A7E"/>
    <w:rsid w:val="00D570D7"/>
    <w:rsid w:val="00D57358"/>
    <w:rsid w:val="00D576AF"/>
    <w:rsid w:val="00D61228"/>
    <w:rsid w:val="00D62A86"/>
    <w:rsid w:val="00D67A7B"/>
    <w:rsid w:val="00D70D93"/>
    <w:rsid w:val="00D8065B"/>
    <w:rsid w:val="00D80E7E"/>
    <w:rsid w:val="00D82E49"/>
    <w:rsid w:val="00D9303A"/>
    <w:rsid w:val="00DA462F"/>
    <w:rsid w:val="00DA69D4"/>
    <w:rsid w:val="00DA6E31"/>
    <w:rsid w:val="00DA78DA"/>
    <w:rsid w:val="00DA7927"/>
    <w:rsid w:val="00DB079A"/>
    <w:rsid w:val="00DB3399"/>
    <w:rsid w:val="00DC0B57"/>
    <w:rsid w:val="00DC1205"/>
    <w:rsid w:val="00DC1D28"/>
    <w:rsid w:val="00DC2148"/>
    <w:rsid w:val="00DC3A6E"/>
    <w:rsid w:val="00DC3C83"/>
    <w:rsid w:val="00DC404D"/>
    <w:rsid w:val="00DC4FAA"/>
    <w:rsid w:val="00DC5996"/>
    <w:rsid w:val="00DD263A"/>
    <w:rsid w:val="00DE11BA"/>
    <w:rsid w:val="00DE157D"/>
    <w:rsid w:val="00DE3010"/>
    <w:rsid w:val="00DE5793"/>
    <w:rsid w:val="00DE61D5"/>
    <w:rsid w:val="00DE7CD9"/>
    <w:rsid w:val="00DF02A0"/>
    <w:rsid w:val="00DF0D61"/>
    <w:rsid w:val="00DF3325"/>
    <w:rsid w:val="00DF3D30"/>
    <w:rsid w:val="00DF4FC0"/>
    <w:rsid w:val="00DF577D"/>
    <w:rsid w:val="00DF6E36"/>
    <w:rsid w:val="00E00FD7"/>
    <w:rsid w:val="00E0291D"/>
    <w:rsid w:val="00E04D64"/>
    <w:rsid w:val="00E10A47"/>
    <w:rsid w:val="00E11FA9"/>
    <w:rsid w:val="00E214D0"/>
    <w:rsid w:val="00E25104"/>
    <w:rsid w:val="00E30246"/>
    <w:rsid w:val="00E30F8C"/>
    <w:rsid w:val="00E356EF"/>
    <w:rsid w:val="00E35BEF"/>
    <w:rsid w:val="00E37536"/>
    <w:rsid w:val="00E53215"/>
    <w:rsid w:val="00E54A4D"/>
    <w:rsid w:val="00E55E4E"/>
    <w:rsid w:val="00E57F8C"/>
    <w:rsid w:val="00E654DB"/>
    <w:rsid w:val="00E7216A"/>
    <w:rsid w:val="00E73C1D"/>
    <w:rsid w:val="00E80DB4"/>
    <w:rsid w:val="00E828D7"/>
    <w:rsid w:val="00E839D1"/>
    <w:rsid w:val="00E87674"/>
    <w:rsid w:val="00E9063D"/>
    <w:rsid w:val="00E9233F"/>
    <w:rsid w:val="00E925A7"/>
    <w:rsid w:val="00E93813"/>
    <w:rsid w:val="00E938B5"/>
    <w:rsid w:val="00E96E5E"/>
    <w:rsid w:val="00E9769B"/>
    <w:rsid w:val="00EA0BBB"/>
    <w:rsid w:val="00EA3CF3"/>
    <w:rsid w:val="00EB5098"/>
    <w:rsid w:val="00EC0A6A"/>
    <w:rsid w:val="00EC5E9B"/>
    <w:rsid w:val="00EC7B05"/>
    <w:rsid w:val="00ED0BC7"/>
    <w:rsid w:val="00ED6FE7"/>
    <w:rsid w:val="00EE2481"/>
    <w:rsid w:val="00EE2D77"/>
    <w:rsid w:val="00EE31C8"/>
    <w:rsid w:val="00EE55AC"/>
    <w:rsid w:val="00EE5984"/>
    <w:rsid w:val="00EE5CE7"/>
    <w:rsid w:val="00EF134F"/>
    <w:rsid w:val="00EF23B3"/>
    <w:rsid w:val="00EF45E4"/>
    <w:rsid w:val="00F15111"/>
    <w:rsid w:val="00F17092"/>
    <w:rsid w:val="00F215E4"/>
    <w:rsid w:val="00F21985"/>
    <w:rsid w:val="00F226AE"/>
    <w:rsid w:val="00F241C3"/>
    <w:rsid w:val="00F249A9"/>
    <w:rsid w:val="00F26D54"/>
    <w:rsid w:val="00F30758"/>
    <w:rsid w:val="00F34B4C"/>
    <w:rsid w:val="00F40079"/>
    <w:rsid w:val="00F41796"/>
    <w:rsid w:val="00F43DA5"/>
    <w:rsid w:val="00F444BF"/>
    <w:rsid w:val="00F448CE"/>
    <w:rsid w:val="00F455C0"/>
    <w:rsid w:val="00F45853"/>
    <w:rsid w:val="00F4705E"/>
    <w:rsid w:val="00F520EB"/>
    <w:rsid w:val="00F56212"/>
    <w:rsid w:val="00F6367D"/>
    <w:rsid w:val="00F66FB5"/>
    <w:rsid w:val="00F73A3A"/>
    <w:rsid w:val="00F74FE1"/>
    <w:rsid w:val="00F74FF8"/>
    <w:rsid w:val="00F7536D"/>
    <w:rsid w:val="00F806E8"/>
    <w:rsid w:val="00F83AB1"/>
    <w:rsid w:val="00F867CE"/>
    <w:rsid w:val="00F867D5"/>
    <w:rsid w:val="00F91C78"/>
    <w:rsid w:val="00F95109"/>
    <w:rsid w:val="00F95EE8"/>
    <w:rsid w:val="00F97043"/>
    <w:rsid w:val="00FA5D34"/>
    <w:rsid w:val="00FA6543"/>
    <w:rsid w:val="00FB3FA2"/>
    <w:rsid w:val="00FB455D"/>
    <w:rsid w:val="00FC2226"/>
    <w:rsid w:val="00FC251E"/>
    <w:rsid w:val="00FC4998"/>
    <w:rsid w:val="00FD3A4F"/>
    <w:rsid w:val="00FD5AF2"/>
    <w:rsid w:val="00FE4850"/>
    <w:rsid w:val="00FF22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A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C0A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0A6A"/>
    <w:rPr>
      <w:sz w:val="20"/>
      <w:szCs w:val="20"/>
    </w:rPr>
  </w:style>
  <w:style w:type="character" w:styleId="Appelnotedebasdep">
    <w:name w:val="footnote reference"/>
    <w:basedOn w:val="Policepardfaut"/>
    <w:uiPriority w:val="99"/>
    <w:semiHidden/>
    <w:unhideWhenUsed/>
    <w:rsid w:val="00EC0A6A"/>
    <w:rPr>
      <w:vertAlign w:val="superscript"/>
    </w:rPr>
  </w:style>
  <w:style w:type="paragraph" w:styleId="En-tte">
    <w:name w:val="header"/>
    <w:basedOn w:val="Normal"/>
    <w:link w:val="En-tteCar"/>
    <w:uiPriority w:val="99"/>
    <w:unhideWhenUsed/>
    <w:rsid w:val="003818C0"/>
    <w:pPr>
      <w:tabs>
        <w:tab w:val="center" w:pos="4153"/>
        <w:tab w:val="right" w:pos="8306"/>
      </w:tabs>
      <w:spacing w:after="0" w:line="240" w:lineRule="auto"/>
    </w:pPr>
  </w:style>
  <w:style w:type="character" w:customStyle="1" w:styleId="En-tteCar">
    <w:name w:val="En-tête Car"/>
    <w:basedOn w:val="Policepardfaut"/>
    <w:link w:val="En-tte"/>
    <w:uiPriority w:val="99"/>
    <w:rsid w:val="003818C0"/>
  </w:style>
  <w:style w:type="paragraph" w:styleId="Pieddepage">
    <w:name w:val="footer"/>
    <w:basedOn w:val="Normal"/>
    <w:link w:val="PieddepageCar"/>
    <w:uiPriority w:val="99"/>
    <w:unhideWhenUsed/>
    <w:rsid w:val="003818C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818C0"/>
  </w:style>
  <w:style w:type="paragraph" w:styleId="Notedefin">
    <w:name w:val="endnote text"/>
    <w:basedOn w:val="Normal"/>
    <w:link w:val="NotedefinCar"/>
    <w:uiPriority w:val="99"/>
    <w:semiHidden/>
    <w:unhideWhenUsed/>
    <w:rsid w:val="00295C13"/>
    <w:pPr>
      <w:spacing w:after="0" w:line="240" w:lineRule="auto"/>
    </w:pPr>
    <w:rPr>
      <w:sz w:val="20"/>
      <w:szCs w:val="20"/>
    </w:rPr>
  </w:style>
  <w:style w:type="character" w:customStyle="1" w:styleId="NotedefinCar">
    <w:name w:val="Note de fin Car"/>
    <w:basedOn w:val="Policepardfaut"/>
    <w:link w:val="Notedefin"/>
    <w:uiPriority w:val="99"/>
    <w:semiHidden/>
    <w:rsid w:val="00295C13"/>
    <w:rPr>
      <w:sz w:val="20"/>
      <w:szCs w:val="20"/>
    </w:rPr>
  </w:style>
  <w:style w:type="character" w:styleId="Appeldenotedefin">
    <w:name w:val="endnote reference"/>
    <w:basedOn w:val="Policepardfaut"/>
    <w:uiPriority w:val="99"/>
    <w:semiHidden/>
    <w:unhideWhenUsed/>
    <w:rsid w:val="00295C13"/>
    <w:rPr>
      <w:vertAlign w:val="superscript"/>
    </w:rPr>
  </w:style>
  <w:style w:type="paragraph" w:styleId="Paragraphedeliste">
    <w:name w:val="List Paragraph"/>
    <w:basedOn w:val="Normal"/>
    <w:uiPriority w:val="34"/>
    <w:qFormat/>
    <w:rsid w:val="0006335A"/>
    <w:pPr>
      <w:bidi w:val="0"/>
      <w:ind w:left="720"/>
      <w:contextualSpacing/>
    </w:pPr>
    <w:rPr>
      <w:lang w:val="fr-FR"/>
    </w:rPr>
  </w:style>
  <w:style w:type="paragraph" w:styleId="Listepuces">
    <w:name w:val="List Bullet"/>
    <w:basedOn w:val="Normal"/>
    <w:uiPriority w:val="99"/>
    <w:unhideWhenUsed/>
    <w:rsid w:val="0006335A"/>
    <w:pPr>
      <w:numPr>
        <w:numId w:val="1"/>
      </w:numPr>
      <w:bidi w:val="0"/>
      <w:contextualSpacing/>
    </w:pPr>
    <w:rPr>
      <w:lang w:val="fr-FR"/>
    </w:rPr>
  </w:style>
  <w:style w:type="character" w:styleId="Marquedecommentaire">
    <w:name w:val="annotation reference"/>
    <w:basedOn w:val="Policepardfaut"/>
    <w:uiPriority w:val="99"/>
    <w:semiHidden/>
    <w:unhideWhenUsed/>
    <w:rsid w:val="0006335A"/>
    <w:rPr>
      <w:sz w:val="16"/>
      <w:szCs w:val="16"/>
    </w:rPr>
  </w:style>
  <w:style w:type="paragraph" w:styleId="Commentaire">
    <w:name w:val="annotation text"/>
    <w:basedOn w:val="Normal"/>
    <w:link w:val="CommentaireCar"/>
    <w:uiPriority w:val="99"/>
    <w:semiHidden/>
    <w:unhideWhenUsed/>
    <w:rsid w:val="0006335A"/>
    <w:pPr>
      <w:bidi w:val="0"/>
      <w:spacing w:line="240" w:lineRule="auto"/>
    </w:pPr>
    <w:rPr>
      <w:sz w:val="20"/>
      <w:szCs w:val="20"/>
      <w:lang w:val="fr-FR"/>
    </w:rPr>
  </w:style>
  <w:style w:type="character" w:customStyle="1" w:styleId="CommentaireCar">
    <w:name w:val="Commentaire Car"/>
    <w:basedOn w:val="Policepardfaut"/>
    <w:link w:val="Commentaire"/>
    <w:uiPriority w:val="99"/>
    <w:semiHidden/>
    <w:rsid w:val="0006335A"/>
    <w:rPr>
      <w:sz w:val="20"/>
      <w:szCs w:val="20"/>
      <w:lang w:val="fr-FR"/>
    </w:rPr>
  </w:style>
  <w:style w:type="paragraph" w:styleId="Objetducommentaire">
    <w:name w:val="annotation subject"/>
    <w:basedOn w:val="Commentaire"/>
    <w:next w:val="Commentaire"/>
    <w:link w:val="ObjetducommentaireCar"/>
    <w:uiPriority w:val="99"/>
    <w:semiHidden/>
    <w:unhideWhenUsed/>
    <w:rsid w:val="0006335A"/>
    <w:rPr>
      <w:b/>
      <w:bCs/>
    </w:rPr>
  </w:style>
  <w:style w:type="character" w:customStyle="1" w:styleId="ObjetducommentaireCar">
    <w:name w:val="Objet du commentaire Car"/>
    <w:basedOn w:val="CommentaireCar"/>
    <w:link w:val="Objetducommentaire"/>
    <w:uiPriority w:val="99"/>
    <w:semiHidden/>
    <w:rsid w:val="0006335A"/>
    <w:rPr>
      <w:b/>
      <w:bCs/>
    </w:rPr>
  </w:style>
  <w:style w:type="paragraph" w:styleId="Textedebulles">
    <w:name w:val="Balloon Text"/>
    <w:basedOn w:val="Normal"/>
    <w:link w:val="TextedebullesCar"/>
    <w:uiPriority w:val="99"/>
    <w:semiHidden/>
    <w:unhideWhenUsed/>
    <w:rsid w:val="0006335A"/>
    <w:pPr>
      <w:bidi w:val="0"/>
      <w:spacing w:after="0" w:line="240" w:lineRule="auto"/>
    </w:pPr>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06335A"/>
    <w:rPr>
      <w:rFonts w:ascii="Tahoma" w:hAnsi="Tahoma" w:cs="Tahoma"/>
      <w:sz w:val="16"/>
      <w:szCs w:val="16"/>
      <w:lang w:val="fr-FR"/>
    </w:rPr>
  </w:style>
  <w:style w:type="character" w:customStyle="1" w:styleId="fontstyle01">
    <w:name w:val="fontstyle01"/>
    <w:basedOn w:val="Policepardfaut"/>
    <w:rsid w:val="0006335A"/>
    <w:rPr>
      <w:rFonts w:ascii="SimplifiedArabic" w:hAnsi="SimplifiedArabic" w:hint="default"/>
      <w:b w:val="0"/>
      <w:bCs w:val="0"/>
      <w:i w:val="0"/>
      <w:iCs w:val="0"/>
      <w:color w:val="000000"/>
      <w:sz w:val="24"/>
      <w:szCs w:val="24"/>
    </w:rPr>
  </w:style>
  <w:style w:type="character" w:customStyle="1" w:styleId="fontstyle21">
    <w:name w:val="fontstyle21"/>
    <w:basedOn w:val="Policepardfaut"/>
    <w:rsid w:val="0006335A"/>
    <w:rPr>
      <w:rFonts w:ascii="Calibri" w:hAnsi="Calibri" w:cs="Calibri" w:hint="default"/>
      <w:b w:val="0"/>
      <w:bCs w:val="0"/>
      <w:i w:val="0"/>
      <w:iCs w:val="0"/>
      <w:color w:val="000000"/>
      <w:sz w:val="24"/>
      <w:szCs w:val="24"/>
    </w:rPr>
  </w:style>
  <w:style w:type="table" w:styleId="Grilledutableau">
    <w:name w:val="Table Grid"/>
    <w:basedOn w:val="TableauNormal"/>
    <w:uiPriority w:val="59"/>
    <w:rsid w:val="00313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https://upload.wikimedia.org/wikipedia/commons/4/4e/Logo.University_of_Ghadaia.png"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0806-0C72-44E4-A61E-67A5B8C9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18651</Words>
  <Characters>102583</Characters>
  <Application>Microsoft Office Word</Application>
  <DocSecurity>0</DocSecurity>
  <Lines>854</Lines>
  <Paragraphs>241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الطالب</dc:creator>
  <cp:lastModifiedBy>TOSHIBA</cp:lastModifiedBy>
  <cp:revision>2</cp:revision>
  <dcterms:created xsi:type="dcterms:W3CDTF">2022-06-29T21:50:00Z</dcterms:created>
  <dcterms:modified xsi:type="dcterms:W3CDTF">2022-06-29T21:50:00Z</dcterms:modified>
</cp:coreProperties>
</file>