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F5F" w:rsidRPr="005433E2" w:rsidRDefault="005433E2" w:rsidP="00DD0225">
      <w:pPr>
        <w:spacing w:line="240" w:lineRule="auto"/>
        <w:contextualSpacing/>
        <w:jc w:val="center"/>
        <w:rPr>
          <w:rFonts w:ascii="Traditional Arabic" w:hAnsi="Traditional Arabic" w:cs="Traditional Arabic"/>
          <w:b/>
          <w:bCs/>
          <w:noProof/>
          <w:sz w:val="44"/>
          <w:szCs w:val="44"/>
          <w:rtl/>
          <w:lang w:bidi="ar-DZ"/>
        </w:rPr>
      </w:pPr>
      <w:r w:rsidRPr="005433E2">
        <w:rPr>
          <w:rFonts w:ascii="Traditional Arabic" w:hAnsi="Traditional Arabic" w:cs="Traditional Arabic" w:hint="cs"/>
          <w:b/>
          <w:bCs/>
          <w:noProof/>
          <w:sz w:val="44"/>
          <w:szCs w:val="44"/>
          <w:rtl/>
          <w:lang w:val="fr-FR" w:eastAsia="fr-FR"/>
        </w:rPr>
        <w:drawing>
          <wp:anchor distT="0" distB="0" distL="114300" distR="114300" simplePos="0" relativeHeight="251664384" behindDoc="0" locked="0" layoutInCell="1" allowOverlap="1">
            <wp:simplePos x="0" y="0"/>
            <wp:positionH relativeFrom="column">
              <wp:posOffset>-184438</wp:posOffset>
            </wp:positionH>
            <wp:positionV relativeFrom="paragraph">
              <wp:posOffset>-237011</wp:posOffset>
            </wp:positionV>
            <wp:extent cx="1302589" cy="1095555"/>
            <wp:effectExtent l="0" t="0" r="0" b="0"/>
            <wp:wrapNone/>
            <wp:docPr id="7" name="Picture 2" descr="Description : D:\mes doc acer 2017\logo du labo LPLL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 D:\mes doc acer 2017\logo du labo LPLLSA.png"/>
                    <pic:cNvPicPr>
                      <a:picLocks noChangeAspect="1" noChangeArrowheads="1"/>
                    </pic:cNvPicPr>
                  </pic:nvPicPr>
                  <pic:blipFill>
                    <a:blip r:embed="rId8" cstate="print"/>
                    <a:srcRect/>
                    <a:stretch>
                      <a:fillRect/>
                    </a:stretch>
                  </pic:blipFill>
                  <pic:spPr bwMode="auto">
                    <a:xfrm>
                      <a:off x="0" y="0"/>
                      <a:ext cx="1302574" cy="1095542"/>
                    </a:xfrm>
                    <a:prstGeom prst="rect">
                      <a:avLst/>
                    </a:prstGeom>
                    <a:noFill/>
                    <a:ln w="9525">
                      <a:noFill/>
                      <a:miter lim="800000"/>
                      <a:headEnd/>
                      <a:tailEnd/>
                    </a:ln>
                  </pic:spPr>
                </pic:pic>
              </a:graphicData>
            </a:graphic>
          </wp:anchor>
        </w:drawing>
      </w:r>
      <w:r w:rsidR="00D85F49" w:rsidRPr="005433E2">
        <w:rPr>
          <w:rFonts w:ascii="Traditional Arabic" w:hAnsi="Traditional Arabic" w:cs="Traditional Arabic" w:hint="cs"/>
          <w:b/>
          <w:bCs/>
          <w:noProof/>
          <w:sz w:val="44"/>
          <w:szCs w:val="44"/>
          <w:rtl/>
          <w:lang w:val="fr-FR" w:eastAsia="fr-FR"/>
        </w:rPr>
        <w:drawing>
          <wp:anchor distT="0" distB="0" distL="114300" distR="114300" simplePos="0" relativeHeight="251659264" behindDoc="0" locked="0" layoutInCell="1" allowOverlap="1">
            <wp:simplePos x="0" y="0"/>
            <wp:positionH relativeFrom="column">
              <wp:posOffset>4404816</wp:posOffset>
            </wp:positionH>
            <wp:positionV relativeFrom="paragraph">
              <wp:posOffset>-64482</wp:posOffset>
            </wp:positionV>
            <wp:extent cx="1112808" cy="845388"/>
            <wp:effectExtent l="19050" t="0" r="0" b="0"/>
            <wp:wrapNone/>
            <wp:docPr id="1" name="صورة 1" descr="C:\Users\Microsouf\Pictures\تنز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uf\Pictures\تنزيل.jpg"/>
                    <pic:cNvPicPr>
                      <a:picLocks noChangeAspect="1" noChangeArrowheads="1"/>
                    </pic:cNvPicPr>
                  </pic:nvPicPr>
                  <pic:blipFill>
                    <a:blip r:embed="rId9"/>
                    <a:srcRect/>
                    <a:stretch>
                      <a:fillRect/>
                    </a:stretch>
                  </pic:blipFill>
                  <pic:spPr bwMode="auto">
                    <a:xfrm>
                      <a:off x="0" y="0"/>
                      <a:ext cx="1112738" cy="845335"/>
                    </a:xfrm>
                    <a:prstGeom prst="rect">
                      <a:avLst/>
                    </a:prstGeom>
                    <a:noFill/>
                    <a:ln w="9525">
                      <a:noFill/>
                      <a:miter lim="800000"/>
                      <a:headEnd/>
                      <a:tailEnd/>
                    </a:ln>
                  </pic:spPr>
                </pic:pic>
              </a:graphicData>
            </a:graphic>
          </wp:anchor>
        </w:drawing>
      </w:r>
      <w:r w:rsidR="00337F5F" w:rsidRPr="005433E2">
        <w:rPr>
          <w:rFonts w:ascii="Traditional Arabic" w:hAnsi="Traditional Arabic" w:cs="Traditional Arabic" w:hint="cs"/>
          <w:b/>
          <w:bCs/>
          <w:noProof/>
          <w:sz w:val="44"/>
          <w:szCs w:val="44"/>
          <w:rtl/>
        </w:rPr>
        <w:t>الجمهورية الجزائرية الديمقراطية الشعبية</w:t>
      </w:r>
    </w:p>
    <w:p w:rsidR="00337F5F" w:rsidRPr="005433E2" w:rsidRDefault="00F0505C" w:rsidP="00DD0225">
      <w:pPr>
        <w:spacing w:line="240" w:lineRule="auto"/>
        <w:contextualSpacing/>
        <w:jc w:val="center"/>
        <w:rPr>
          <w:rFonts w:ascii="Traditional Arabic" w:hAnsi="Traditional Arabic" w:cs="Traditional Arabic"/>
          <w:b/>
          <w:bCs/>
          <w:noProof/>
          <w:sz w:val="44"/>
          <w:szCs w:val="44"/>
          <w:rtl/>
        </w:rPr>
      </w:pPr>
      <w:r w:rsidRPr="005433E2">
        <w:rPr>
          <w:rFonts w:ascii="Traditional Arabic" w:hAnsi="Traditional Arabic" w:cs="Traditional Arabic"/>
          <w:b/>
          <w:bCs/>
          <w:noProof/>
          <w:sz w:val="44"/>
          <w:szCs w:val="44"/>
          <w:rtl/>
        </w:rPr>
        <w:t>وزارة التعليم العالي و</w:t>
      </w:r>
      <w:r w:rsidR="00337F5F" w:rsidRPr="005433E2">
        <w:rPr>
          <w:rFonts w:ascii="Traditional Arabic" w:hAnsi="Traditional Arabic" w:cs="Traditional Arabic"/>
          <w:b/>
          <w:bCs/>
          <w:noProof/>
          <w:sz w:val="44"/>
          <w:szCs w:val="44"/>
          <w:rtl/>
        </w:rPr>
        <w:t>البحث العلمي</w:t>
      </w:r>
    </w:p>
    <w:p w:rsidR="00337F5F" w:rsidRPr="005433E2" w:rsidRDefault="00337F5F" w:rsidP="00DD0225">
      <w:pPr>
        <w:spacing w:line="240" w:lineRule="auto"/>
        <w:contextualSpacing/>
        <w:jc w:val="center"/>
        <w:rPr>
          <w:rFonts w:ascii="Traditional Arabic" w:hAnsi="Traditional Arabic" w:cs="Traditional Arabic"/>
          <w:b/>
          <w:bCs/>
          <w:noProof/>
          <w:sz w:val="44"/>
          <w:szCs w:val="44"/>
          <w:rtl/>
        </w:rPr>
      </w:pPr>
      <w:r w:rsidRPr="005433E2">
        <w:rPr>
          <w:rFonts w:ascii="Traditional Arabic" w:hAnsi="Traditional Arabic" w:cs="Traditional Arabic"/>
          <w:b/>
          <w:bCs/>
          <w:noProof/>
          <w:sz w:val="44"/>
          <w:szCs w:val="44"/>
          <w:rtl/>
        </w:rPr>
        <w:t>جامعة غرداية</w:t>
      </w:r>
    </w:p>
    <w:p w:rsidR="00337F5F" w:rsidRPr="005433E2" w:rsidRDefault="00F0505C" w:rsidP="00DD0225">
      <w:pPr>
        <w:spacing w:line="240" w:lineRule="auto"/>
        <w:contextualSpacing/>
        <w:jc w:val="center"/>
        <w:rPr>
          <w:rFonts w:ascii="Traditional Arabic" w:hAnsi="Traditional Arabic" w:cs="Traditional Arabic"/>
          <w:b/>
          <w:bCs/>
          <w:noProof/>
          <w:sz w:val="44"/>
          <w:szCs w:val="44"/>
          <w:rtl/>
        </w:rPr>
      </w:pPr>
      <w:r w:rsidRPr="005433E2">
        <w:rPr>
          <w:rFonts w:ascii="Traditional Arabic" w:hAnsi="Traditional Arabic" w:cs="Traditional Arabic"/>
          <w:b/>
          <w:bCs/>
          <w:noProof/>
          <w:sz w:val="44"/>
          <w:szCs w:val="44"/>
          <w:rtl/>
        </w:rPr>
        <w:t>كلية الآداب و</w:t>
      </w:r>
      <w:r w:rsidR="00337F5F" w:rsidRPr="005433E2">
        <w:rPr>
          <w:rFonts w:ascii="Traditional Arabic" w:hAnsi="Traditional Arabic" w:cs="Traditional Arabic"/>
          <w:b/>
          <w:bCs/>
          <w:noProof/>
          <w:sz w:val="44"/>
          <w:szCs w:val="44"/>
          <w:rtl/>
        </w:rPr>
        <w:t>اللغات</w:t>
      </w:r>
    </w:p>
    <w:p w:rsidR="00337F5F" w:rsidRPr="00F0505C" w:rsidRDefault="00F0505C" w:rsidP="00DD0225">
      <w:pPr>
        <w:spacing w:line="240" w:lineRule="auto"/>
        <w:contextualSpacing/>
        <w:jc w:val="center"/>
        <w:rPr>
          <w:rFonts w:ascii="Traditional Arabic" w:hAnsi="Traditional Arabic" w:cs="Traditional Arabic"/>
          <w:b/>
          <w:bCs/>
          <w:noProof/>
          <w:sz w:val="40"/>
          <w:szCs w:val="40"/>
          <w:rtl/>
        </w:rPr>
      </w:pPr>
      <w:r w:rsidRPr="005433E2">
        <w:rPr>
          <w:rFonts w:ascii="Traditional Arabic" w:hAnsi="Traditional Arabic" w:cs="Traditional Arabic"/>
          <w:b/>
          <w:bCs/>
          <w:noProof/>
          <w:sz w:val="44"/>
          <w:szCs w:val="44"/>
          <w:rtl/>
        </w:rPr>
        <w:t>قسم اللغة و</w:t>
      </w:r>
      <w:r w:rsidR="00337F5F" w:rsidRPr="005433E2">
        <w:rPr>
          <w:rFonts w:ascii="Traditional Arabic" w:hAnsi="Traditional Arabic" w:cs="Traditional Arabic"/>
          <w:b/>
          <w:bCs/>
          <w:noProof/>
          <w:sz w:val="44"/>
          <w:szCs w:val="44"/>
          <w:rtl/>
        </w:rPr>
        <w:t>الأدب العربي</w:t>
      </w:r>
    </w:p>
    <w:p w:rsidR="00337F5F" w:rsidRPr="00F0505C" w:rsidRDefault="00491774" w:rsidP="00DD0225">
      <w:pPr>
        <w:spacing w:line="240" w:lineRule="auto"/>
        <w:contextualSpacing/>
        <w:jc w:val="center"/>
        <w:rPr>
          <w:rFonts w:ascii="Traditional Arabic" w:hAnsi="Traditional Arabic" w:cs="Traditional Arabic"/>
          <w:b/>
          <w:bCs/>
          <w:noProof/>
          <w:sz w:val="40"/>
          <w:szCs w:val="40"/>
          <w:rtl/>
        </w:rPr>
      </w:pPr>
      <w:r w:rsidRPr="00491774">
        <w:rPr>
          <w:rFonts w:ascii="Sakkal Majalla" w:hAnsi="Sakkal Majalla" w:cs="Sakkal Majalla"/>
          <w:b/>
          <w:bCs/>
          <w:noProof/>
          <w:sz w:val="72"/>
          <w:szCs w:val="72"/>
          <w:rtl/>
        </w:rPr>
        <w:pict>
          <v:roundrect id="_x0000_s1031" style="position:absolute;left:0;text-align:left;margin-left:-4.95pt;margin-top:11.5pt;width:439.85pt;height:167.1pt;z-index:251667456" arcsize="10923f" fillcolor="#e3bc91" strokecolor="#e3bc91" strokeweight="1pt">
            <v:fill color2="#f5e8da" angle="-45" focus="-50%" type="gradient"/>
            <v:shadow on="t" type="perspective" color="#6f471c" opacity=".5" offset="1pt" offset2="-3pt"/>
            <v:textbox style="mso-next-textbox:#_x0000_s1031">
              <w:txbxContent>
                <w:p w:rsidR="00DC1763" w:rsidRPr="00D85F49" w:rsidRDefault="00DC1763" w:rsidP="00D85F49">
                  <w:pPr>
                    <w:spacing w:line="240" w:lineRule="auto"/>
                    <w:jc w:val="center"/>
                    <w:rPr>
                      <w:rFonts w:ascii="Traditional Arabic" w:hAnsi="Traditional Arabic" w:cs="Traditional Arabic"/>
                      <w:b/>
                      <w:bCs/>
                      <w:sz w:val="72"/>
                      <w:szCs w:val="72"/>
                      <w:lang w:bidi="ar-DZ"/>
                    </w:rPr>
                  </w:pPr>
                  <w:r>
                    <w:rPr>
                      <w:rFonts w:ascii="Traditional Arabic" w:hAnsi="Traditional Arabic" w:cs="Traditional Arabic" w:hint="cs"/>
                      <w:b/>
                      <w:bCs/>
                      <w:sz w:val="56"/>
                      <w:szCs w:val="56"/>
                      <w:rtl/>
                      <w:lang w:bidi="ar-DZ"/>
                    </w:rPr>
                    <w:t>توظيف الموروث الإفريقي في الرواية</w:t>
                  </w:r>
                  <w:r w:rsidRPr="00C833EA">
                    <w:rPr>
                      <w:rFonts w:ascii="Traditional Arabic" w:hAnsi="Traditional Arabic" w:cs="Traditional Arabic" w:hint="cs"/>
                      <w:b/>
                      <w:bCs/>
                      <w:sz w:val="56"/>
                      <w:szCs w:val="56"/>
                      <w:rtl/>
                      <w:lang w:bidi="ar-DZ"/>
                    </w:rPr>
                    <w:t xml:space="preserve"> الجزائرية المعاصرة رواية '' كاماراد رفيق الحيف والضياع''، ل</w:t>
                  </w:r>
                  <w:r>
                    <w:rPr>
                      <w:rFonts w:ascii="Traditional Arabic" w:hAnsi="Traditional Arabic" w:cs="Traditional Arabic" w:hint="cs"/>
                      <w:b/>
                      <w:bCs/>
                      <w:sz w:val="56"/>
                      <w:szCs w:val="56"/>
                      <w:rtl/>
                      <w:lang w:bidi="ar-DZ"/>
                    </w:rPr>
                    <w:t>ل</w:t>
                  </w:r>
                  <w:r w:rsidRPr="00C833EA">
                    <w:rPr>
                      <w:rFonts w:ascii="Traditional Arabic" w:hAnsi="Traditional Arabic" w:cs="Traditional Arabic" w:hint="cs"/>
                      <w:b/>
                      <w:bCs/>
                      <w:sz w:val="56"/>
                      <w:szCs w:val="56"/>
                      <w:rtl/>
                      <w:lang w:bidi="ar-DZ"/>
                    </w:rPr>
                    <w:t xml:space="preserve">صديق </w:t>
                  </w:r>
                  <w:r>
                    <w:rPr>
                      <w:rFonts w:ascii="Traditional Arabic" w:hAnsi="Traditional Arabic" w:cs="Traditional Arabic" w:hint="cs"/>
                      <w:b/>
                      <w:bCs/>
                      <w:sz w:val="56"/>
                      <w:szCs w:val="56"/>
                      <w:rtl/>
                      <w:lang w:bidi="ar-DZ"/>
                    </w:rPr>
                    <w:t>ال</w:t>
                  </w:r>
                  <w:r w:rsidRPr="00C833EA">
                    <w:rPr>
                      <w:rFonts w:ascii="Traditional Arabic" w:hAnsi="Traditional Arabic" w:cs="Traditional Arabic" w:hint="cs"/>
                      <w:b/>
                      <w:bCs/>
                      <w:sz w:val="56"/>
                      <w:szCs w:val="56"/>
                      <w:rtl/>
                      <w:lang w:bidi="ar-DZ"/>
                    </w:rPr>
                    <w:t>حاج أحمد الملقب بالزيواني</w:t>
                  </w:r>
                  <w:r>
                    <w:rPr>
                      <w:rFonts w:ascii="Traditional Arabic" w:hAnsi="Traditional Arabic" w:cs="Traditional Arabic" w:hint="cs"/>
                      <w:b/>
                      <w:bCs/>
                      <w:sz w:val="56"/>
                      <w:szCs w:val="56"/>
                      <w:rtl/>
                      <w:lang w:bidi="ar-DZ"/>
                    </w:rPr>
                    <w:t xml:space="preserve"> -</w:t>
                  </w:r>
                  <w:r w:rsidRPr="00C833EA">
                    <w:rPr>
                      <w:rFonts w:ascii="Traditional Arabic" w:hAnsi="Traditional Arabic" w:cs="Traditional Arabic" w:hint="cs"/>
                      <w:b/>
                      <w:bCs/>
                      <w:sz w:val="56"/>
                      <w:szCs w:val="56"/>
                      <w:rtl/>
                      <w:lang w:bidi="ar-DZ"/>
                    </w:rPr>
                    <w:t xml:space="preserve"> نموذجا</w:t>
                  </w:r>
                  <w:r>
                    <w:rPr>
                      <w:rFonts w:ascii="Traditional Arabic" w:hAnsi="Traditional Arabic" w:cs="Traditional Arabic" w:hint="cs"/>
                      <w:b/>
                      <w:bCs/>
                      <w:sz w:val="56"/>
                      <w:szCs w:val="56"/>
                      <w:rtl/>
                      <w:lang w:bidi="ar-DZ"/>
                    </w:rPr>
                    <w:t xml:space="preserve"> - </w:t>
                  </w:r>
                </w:p>
              </w:txbxContent>
            </v:textbox>
            <w10:wrap anchorx="page"/>
          </v:roundrect>
        </w:pict>
      </w:r>
    </w:p>
    <w:p w:rsidR="00337F5F" w:rsidRPr="00B92944" w:rsidRDefault="00F0505C" w:rsidP="00DD0225">
      <w:pPr>
        <w:spacing w:line="360" w:lineRule="auto"/>
        <w:contextualSpacing/>
        <w:jc w:val="center"/>
        <w:rPr>
          <w:rFonts w:ascii="Sakkal Majalla" w:hAnsi="Sakkal Majalla" w:cs="Sakkal Majalla"/>
          <w:b/>
          <w:bCs/>
          <w:noProof/>
          <w:sz w:val="72"/>
          <w:szCs w:val="72"/>
          <w:rtl/>
          <w:lang w:val="fr-FR" w:bidi="ar-DZ"/>
        </w:rPr>
      </w:pPr>
      <w:r>
        <w:rPr>
          <w:rFonts w:ascii="Sakkal Majalla" w:hAnsi="Sakkal Majalla" w:cs="Sakkal Majalla" w:hint="cs"/>
          <w:b/>
          <w:bCs/>
          <w:noProof/>
          <w:sz w:val="72"/>
          <w:szCs w:val="72"/>
          <w:rtl/>
          <w:lang w:val="fr-FR" w:bidi="ar-DZ"/>
        </w:rPr>
        <w:t xml:space="preserve"> </w:t>
      </w:r>
    </w:p>
    <w:p w:rsidR="004C6CEF" w:rsidRDefault="004C6CEF" w:rsidP="00DD0225">
      <w:pPr>
        <w:spacing w:line="240" w:lineRule="auto"/>
        <w:contextualSpacing/>
        <w:jc w:val="center"/>
        <w:rPr>
          <w:rFonts w:ascii="Sakkal Majalla" w:hAnsi="Sakkal Majalla" w:cs="Sakkal Majalla"/>
          <w:b/>
          <w:bCs/>
          <w:noProof/>
          <w:sz w:val="52"/>
          <w:szCs w:val="52"/>
          <w:rtl/>
          <w:lang w:val="fr-FR" w:bidi="ar-DZ"/>
        </w:rPr>
      </w:pPr>
    </w:p>
    <w:p w:rsidR="00D85F49" w:rsidRDefault="00D85F49" w:rsidP="00DD0225">
      <w:pPr>
        <w:spacing w:line="240" w:lineRule="auto"/>
        <w:contextualSpacing/>
        <w:jc w:val="center"/>
        <w:rPr>
          <w:rFonts w:ascii="Sakkal Majalla" w:hAnsi="Sakkal Majalla" w:cs="Sakkal Majalla"/>
          <w:b/>
          <w:bCs/>
          <w:noProof/>
          <w:sz w:val="48"/>
          <w:szCs w:val="48"/>
          <w:rtl/>
          <w:lang w:val="fr-FR" w:bidi="ar-DZ"/>
        </w:rPr>
      </w:pPr>
    </w:p>
    <w:p w:rsidR="00854857" w:rsidRDefault="00854857" w:rsidP="00DD0225">
      <w:pPr>
        <w:spacing w:line="240" w:lineRule="auto"/>
        <w:contextualSpacing/>
        <w:jc w:val="center"/>
        <w:rPr>
          <w:rFonts w:ascii="Traditional Arabic" w:hAnsi="Traditional Arabic" w:cs="Traditional Arabic"/>
          <w:b/>
          <w:bCs/>
          <w:noProof/>
          <w:sz w:val="48"/>
          <w:szCs w:val="48"/>
          <w:rtl/>
          <w:lang w:val="fr-FR" w:bidi="ar-DZ"/>
        </w:rPr>
      </w:pPr>
    </w:p>
    <w:p w:rsidR="00337F5F" w:rsidRPr="005433E2" w:rsidRDefault="00F0505C" w:rsidP="00DD0225">
      <w:pPr>
        <w:spacing w:line="240" w:lineRule="auto"/>
        <w:contextualSpacing/>
        <w:jc w:val="center"/>
        <w:rPr>
          <w:rFonts w:ascii="Traditional Arabic" w:hAnsi="Traditional Arabic" w:cs="Traditional Arabic"/>
          <w:b/>
          <w:bCs/>
          <w:noProof/>
          <w:sz w:val="48"/>
          <w:szCs w:val="48"/>
          <w:rtl/>
          <w:lang w:val="fr-FR" w:bidi="ar-DZ"/>
        </w:rPr>
      </w:pPr>
      <w:r w:rsidRPr="005433E2">
        <w:rPr>
          <w:rFonts w:ascii="Traditional Arabic" w:hAnsi="Traditional Arabic" w:cs="Traditional Arabic"/>
          <w:b/>
          <w:bCs/>
          <w:noProof/>
          <w:sz w:val="48"/>
          <w:szCs w:val="48"/>
          <w:rtl/>
          <w:lang w:val="fr-FR" w:bidi="ar-DZ"/>
        </w:rPr>
        <w:t>أطروحة مقد</w:t>
      </w:r>
      <w:r w:rsidR="00040FE5">
        <w:rPr>
          <w:rFonts w:ascii="Traditional Arabic" w:hAnsi="Traditional Arabic" w:cs="Traditional Arabic" w:hint="cs"/>
          <w:b/>
          <w:bCs/>
          <w:noProof/>
          <w:sz w:val="48"/>
          <w:szCs w:val="48"/>
          <w:rtl/>
          <w:lang w:val="fr-FR" w:bidi="ar-DZ"/>
        </w:rPr>
        <w:t>ّ</w:t>
      </w:r>
      <w:r w:rsidRPr="005433E2">
        <w:rPr>
          <w:rFonts w:ascii="Traditional Arabic" w:hAnsi="Traditional Arabic" w:cs="Traditional Arabic"/>
          <w:b/>
          <w:bCs/>
          <w:noProof/>
          <w:sz w:val="48"/>
          <w:szCs w:val="48"/>
          <w:rtl/>
          <w:lang w:val="fr-FR" w:bidi="ar-DZ"/>
        </w:rPr>
        <w:t xml:space="preserve">مة </w:t>
      </w:r>
      <w:r w:rsidR="00543597">
        <w:rPr>
          <w:rFonts w:ascii="Traditional Arabic" w:hAnsi="Traditional Arabic" w:cs="Traditional Arabic" w:hint="cs"/>
          <w:b/>
          <w:bCs/>
          <w:noProof/>
          <w:sz w:val="48"/>
          <w:szCs w:val="48"/>
          <w:rtl/>
          <w:lang w:val="fr-FR" w:bidi="ar-DZ"/>
        </w:rPr>
        <w:t>لاستكمال متطلبات</w:t>
      </w:r>
      <w:r w:rsidRPr="005433E2">
        <w:rPr>
          <w:rFonts w:ascii="Traditional Arabic" w:hAnsi="Traditional Arabic" w:cs="Traditional Arabic"/>
          <w:b/>
          <w:bCs/>
          <w:noProof/>
          <w:sz w:val="48"/>
          <w:szCs w:val="48"/>
          <w:rtl/>
          <w:lang w:val="fr-FR" w:bidi="ar-DZ"/>
        </w:rPr>
        <w:t xml:space="preserve"> شهادة دكتوراه</w:t>
      </w:r>
      <w:r w:rsidR="00E85ABA" w:rsidRPr="005433E2">
        <w:rPr>
          <w:rFonts w:ascii="Traditional Arabic" w:hAnsi="Traditional Arabic" w:cs="Traditional Arabic"/>
          <w:b/>
          <w:bCs/>
          <w:noProof/>
          <w:sz w:val="48"/>
          <w:szCs w:val="48"/>
          <w:rtl/>
          <w:lang w:val="fr-FR" w:bidi="ar-DZ"/>
        </w:rPr>
        <w:t xml:space="preserve"> الطور الثالث</w:t>
      </w:r>
      <w:r w:rsidR="004C6CEF" w:rsidRPr="005433E2">
        <w:rPr>
          <w:rFonts w:ascii="Traditional Arabic" w:hAnsi="Traditional Arabic" w:cs="Traditional Arabic"/>
          <w:b/>
          <w:bCs/>
          <w:noProof/>
          <w:sz w:val="48"/>
          <w:szCs w:val="48"/>
          <w:rtl/>
          <w:lang w:val="fr-FR" w:bidi="ar-DZ"/>
        </w:rPr>
        <w:t xml:space="preserve"> ل.م.د</w:t>
      </w:r>
    </w:p>
    <w:p w:rsidR="004C6CEF" w:rsidRPr="005433E2" w:rsidRDefault="004C6CEF" w:rsidP="00DD0225">
      <w:pPr>
        <w:spacing w:line="240" w:lineRule="auto"/>
        <w:contextualSpacing/>
        <w:jc w:val="center"/>
        <w:rPr>
          <w:rFonts w:ascii="Traditional Arabic" w:hAnsi="Traditional Arabic" w:cs="Traditional Arabic"/>
          <w:b/>
          <w:bCs/>
          <w:noProof/>
          <w:sz w:val="48"/>
          <w:szCs w:val="48"/>
          <w:rtl/>
          <w:lang w:val="fr-FR" w:bidi="ar-DZ"/>
        </w:rPr>
      </w:pPr>
      <w:r w:rsidRPr="005433E2">
        <w:rPr>
          <w:rFonts w:ascii="Traditional Arabic" w:hAnsi="Traditional Arabic" w:cs="Traditional Arabic"/>
          <w:b/>
          <w:bCs/>
          <w:noProof/>
          <w:sz w:val="48"/>
          <w:szCs w:val="48"/>
          <w:rtl/>
          <w:lang w:val="fr-FR" w:bidi="ar-DZ"/>
        </w:rPr>
        <w:t xml:space="preserve">في </w:t>
      </w:r>
      <w:r w:rsidR="00543597">
        <w:rPr>
          <w:rFonts w:ascii="Traditional Arabic" w:hAnsi="Traditional Arabic" w:cs="Traditional Arabic" w:hint="cs"/>
          <w:b/>
          <w:bCs/>
          <w:noProof/>
          <w:sz w:val="48"/>
          <w:szCs w:val="48"/>
          <w:rtl/>
          <w:lang w:val="fr-FR" w:bidi="ar-DZ"/>
        </w:rPr>
        <w:t xml:space="preserve">ميدان </w:t>
      </w:r>
      <w:r w:rsidR="00AC3226">
        <w:rPr>
          <w:rFonts w:ascii="Traditional Arabic" w:hAnsi="Traditional Arabic" w:cs="Traditional Arabic" w:hint="cs"/>
          <w:b/>
          <w:bCs/>
          <w:noProof/>
          <w:sz w:val="48"/>
          <w:szCs w:val="48"/>
          <w:rtl/>
          <w:lang w:val="fr-FR" w:bidi="ar-DZ"/>
        </w:rPr>
        <w:t>اللغة والأدب العربي</w:t>
      </w:r>
    </w:p>
    <w:p w:rsidR="004C6CEF" w:rsidRDefault="004C6CEF" w:rsidP="00DD0225">
      <w:pPr>
        <w:spacing w:line="240" w:lineRule="auto"/>
        <w:contextualSpacing/>
        <w:jc w:val="center"/>
        <w:rPr>
          <w:rFonts w:ascii="Traditional Arabic" w:hAnsi="Traditional Arabic" w:cs="Traditional Arabic"/>
          <w:b/>
          <w:bCs/>
          <w:noProof/>
          <w:sz w:val="48"/>
          <w:szCs w:val="48"/>
          <w:rtl/>
          <w:lang w:val="fr-FR" w:bidi="ar-DZ"/>
        </w:rPr>
      </w:pPr>
      <w:r w:rsidRPr="005433E2">
        <w:rPr>
          <w:rFonts w:ascii="Traditional Arabic" w:hAnsi="Traditional Arabic" w:cs="Traditional Arabic"/>
          <w:b/>
          <w:bCs/>
          <w:noProof/>
          <w:sz w:val="48"/>
          <w:szCs w:val="48"/>
          <w:rtl/>
          <w:lang w:val="fr-FR" w:bidi="ar-DZ"/>
        </w:rPr>
        <w:t>تخصّص</w:t>
      </w:r>
      <w:r w:rsidR="00AC3226">
        <w:rPr>
          <w:rFonts w:ascii="Traditional Arabic" w:hAnsi="Traditional Arabic" w:cs="Traditional Arabic" w:hint="cs"/>
          <w:b/>
          <w:bCs/>
          <w:noProof/>
          <w:sz w:val="48"/>
          <w:szCs w:val="48"/>
          <w:rtl/>
          <w:lang w:val="fr-FR" w:bidi="ar-DZ"/>
        </w:rPr>
        <w:t>:</w:t>
      </w:r>
      <w:r w:rsidR="00040FE5">
        <w:rPr>
          <w:rFonts w:ascii="Traditional Arabic" w:hAnsi="Traditional Arabic" w:cs="Traditional Arabic"/>
          <w:b/>
          <w:bCs/>
          <w:noProof/>
          <w:sz w:val="48"/>
          <w:szCs w:val="48"/>
          <w:rtl/>
          <w:lang w:val="fr-FR" w:bidi="ar-DZ"/>
        </w:rPr>
        <w:t xml:space="preserve"> </w:t>
      </w:r>
      <w:r w:rsidR="00C833EA" w:rsidRPr="00C833EA">
        <w:rPr>
          <w:rFonts w:ascii="Traditional Arabic" w:hAnsi="Traditional Arabic" w:cs="Traditional Arabic" w:hint="cs"/>
          <w:b/>
          <w:bCs/>
          <w:noProof/>
          <w:sz w:val="48"/>
          <w:szCs w:val="48"/>
          <w:rtl/>
          <w:lang w:val="fr-FR" w:bidi="ar-DZ"/>
        </w:rPr>
        <w:t xml:space="preserve">أدب </w:t>
      </w:r>
      <w:r w:rsidR="000F2A8A">
        <w:rPr>
          <w:rFonts w:ascii="Traditional Arabic" w:hAnsi="Traditional Arabic" w:cs="Traditional Arabic" w:hint="cs"/>
          <w:b/>
          <w:bCs/>
          <w:noProof/>
          <w:sz w:val="48"/>
          <w:szCs w:val="48"/>
          <w:rtl/>
          <w:lang w:val="fr-FR" w:bidi="ar-DZ"/>
        </w:rPr>
        <w:t xml:space="preserve">عربي </w:t>
      </w:r>
      <w:r w:rsidR="00C833EA" w:rsidRPr="00C833EA">
        <w:rPr>
          <w:rFonts w:ascii="Traditional Arabic" w:hAnsi="Traditional Arabic" w:cs="Traditional Arabic" w:hint="cs"/>
          <w:b/>
          <w:bCs/>
          <w:noProof/>
          <w:sz w:val="48"/>
          <w:szCs w:val="48"/>
          <w:rtl/>
          <w:lang w:val="fr-FR" w:bidi="ar-DZ"/>
        </w:rPr>
        <w:t>حديث ومعاصر</w:t>
      </w:r>
    </w:p>
    <w:p w:rsidR="00D93E82" w:rsidRPr="005433E2" w:rsidRDefault="00D93E82" w:rsidP="00DD0225">
      <w:pPr>
        <w:spacing w:line="240" w:lineRule="auto"/>
        <w:contextualSpacing/>
        <w:jc w:val="center"/>
        <w:rPr>
          <w:rFonts w:ascii="Traditional Arabic" w:hAnsi="Traditional Arabic" w:cs="Traditional Arabic"/>
          <w:b/>
          <w:bCs/>
          <w:noProof/>
          <w:sz w:val="48"/>
          <w:szCs w:val="48"/>
          <w:rtl/>
          <w:lang w:val="fr-FR" w:bidi="ar-DZ"/>
        </w:rPr>
      </w:pPr>
    </w:p>
    <w:p w:rsidR="005433E2" w:rsidRDefault="004C6CEF" w:rsidP="00DD0225">
      <w:pPr>
        <w:spacing w:line="240" w:lineRule="auto"/>
        <w:contextualSpacing/>
        <w:rPr>
          <w:rFonts w:ascii="Traditional Arabic" w:hAnsi="Traditional Arabic" w:cs="Traditional Arabic"/>
          <w:b/>
          <w:bCs/>
          <w:noProof/>
          <w:sz w:val="44"/>
          <w:szCs w:val="44"/>
          <w:rtl/>
          <w:lang w:val="fr-FR" w:bidi="ar-DZ"/>
        </w:rPr>
      </w:pPr>
      <w:r w:rsidRPr="005433E2">
        <w:rPr>
          <w:rFonts w:ascii="Traditional Arabic" w:hAnsi="Traditional Arabic" w:cs="Traditional Arabic"/>
          <w:b/>
          <w:bCs/>
          <w:noProof/>
          <w:sz w:val="44"/>
          <w:szCs w:val="44"/>
          <w:rtl/>
          <w:lang w:val="fr-FR" w:bidi="ar-DZ"/>
        </w:rPr>
        <w:t>إع</w:t>
      </w:r>
      <w:r w:rsidR="005433E2">
        <w:rPr>
          <w:rFonts w:ascii="Traditional Arabic" w:hAnsi="Traditional Arabic" w:cs="Traditional Arabic" w:hint="cs"/>
          <w:b/>
          <w:bCs/>
          <w:noProof/>
          <w:sz w:val="44"/>
          <w:szCs w:val="44"/>
          <w:rtl/>
          <w:lang w:val="fr-FR" w:bidi="ar-DZ"/>
        </w:rPr>
        <w:t>ــــــــ</w:t>
      </w:r>
      <w:r w:rsidRPr="005433E2">
        <w:rPr>
          <w:rFonts w:ascii="Traditional Arabic" w:hAnsi="Traditional Arabic" w:cs="Traditional Arabic"/>
          <w:b/>
          <w:bCs/>
          <w:noProof/>
          <w:sz w:val="44"/>
          <w:szCs w:val="44"/>
          <w:rtl/>
          <w:lang w:val="fr-FR" w:bidi="ar-DZ"/>
        </w:rPr>
        <w:t>داد الط</w:t>
      </w:r>
      <w:r w:rsidR="005433E2">
        <w:rPr>
          <w:rFonts w:ascii="Traditional Arabic" w:hAnsi="Traditional Arabic" w:cs="Traditional Arabic" w:hint="cs"/>
          <w:b/>
          <w:bCs/>
          <w:noProof/>
          <w:sz w:val="44"/>
          <w:szCs w:val="44"/>
          <w:rtl/>
          <w:lang w:val="fr-FR" w:bidi="ar-DZ"/>
        </w:rPr>
        <w:t>ـــــ</w:t>
      </w:r>
      <w:r w:rsidRPr="005433E2">
        <w:rPr>
          <w:rFonts w:ascii="Traditional Arabic" w:hAnsi="Traditional Arabic" w:cs="Traditional Arabic"/>
          <w:b/>
          <w:bCs/>
          <w:noProof/>
          <w:sz w:val="44"/>
          <w:szCs w:val="44"/>
          <w:rtl/>
          <w:lang w:val="fr-FR" w:bidi="ar-DZ"/>
        </w:rPr>
        <w:t xml:space="preserve">الب:                        </w:t>
      </w:r>
      <w:r w:rsidR="005433E2">
        <w:rPr>
          <w:rFonts w:ascii="Traditional Arabic" w:hAnsi="Traditional Arabic" w:cs="Traditional Arabic"/>
          <w:b/>
          <w:bCs/>
          <w:noProof/>
          <w:sz w:val="44"/>
          <w:szCs w:val="44"/>
          <w:rtl/>
          <w:lang w:val="fr-FR" w:bidi="ar-DZ"/>
        </w:rPr>
        <w:t xml:space="preserve">   </w:t>
      </w:r>
      <w:r w:rsidR="005433E2">
        <w:rPr>
          <w:rFonts w:ascii="Traditional Arabic" w:hAnsi="Traditional Arabic" w:cs="Traditional Arabic" w:hint="cs"/>
          <w:b/>
          <w:bCs/>
          <w:noProof/>
          <w:sz w:val="44"/>
          <w:szCs w:val="44"/>
          <w:rtl/>
          <w:lang w:val="fr-FR" w:bidi="ar-DZ"/>
        </w:rPr>
        <w:t xml:space="preserve">  </w:t>
      </w:r>
      <w:r w:rsidR="005433E2">
        <w:rPr>
          <w:rFonts w:ascii="Traditional Arabic" w:hAnsi="Traditional Arabic" w:cs="Traditional Arabic"/>
          <w:b/>
          <w:bCs/>
          <w:noProof/>
          <w:sz w:val="44"/>
          <w:szCs w:val="44"/>
          <w:rtl/>
          <w:lang w:val="fr-FR" w:bidi="ar-DZ"/>
        </w:rPr>
        <w:t xml:space="preserve"> </w:t>
      </w:r>
      <w:r w:rsidRPr="005433E2">
        <w:rPr>
          <w:rFonts w:ascii="Traditional Arabic" w:hAnsi="Traditional Arabic" w:cs="Traditional Arabic"/>
          <w:b/>
          <w:bCs/>
          <w:noProof/>
          <w:sz w:val="44"/>
          <w:szCs w:val="44"/>
          <w:rtl/>
          <w:lang w:val="fr-FR" w:bidi="ar-DZ"/>
        </w:rPr>
        <w:t xml:space="preserve">إشراف </w:t>
      </w:r>
      <w:r w:rsidR="005433E2">
        <w:rPr>
          <w:rFonts w:ascii="Traditional Arabic" w:hAnsi="Traditional Arabic" w:cs="Traditional Arabic" w:hint="cs"/>
          <w:b/>
          <w:bCs/>
          <w:noProof/>
          <w:sz w:val="44"/>
          <w:szCs w:val="44"/>
          <w:rtl/>
          <w:lang w:val="fr-FR" w:bidi="ar-DZ"/>
        </w:rPr>
        <w:t>الأستاذ الدكتور</w:t>
      </w:r>
      <w:r w:rsidRPr="005433E2">
        <w:rPr>
          <w:rFonts w:ascii="Traditional Arabic" w:hAnsi="Traditional Arabic" w:cs="Traditional Arabic"/>
          <w:b/>
          <w:bCs/>
          <w:noProof/>
          <w:sz w:val="44"/>
          <w:szCs w:val="44"/>
          <w:rtl/>
          <w:lang w:val="fr-FR" w:bidi="ar-DZ"/>
        </w:rPr>
        <w:t>:</w:t>
      </w:r>
    </w:p>
    <w:p w:rsidR="004C6CEF" w:rsidRPr="005433E2" w:rsidRDefault="00F2059C" w:rsidP="00DD0225">
      <w:pPr>
        <w:spacing w:line="240" w:lineRule="auto"/>
        <w:contextualSpacing/>
        <w:jc w:val="right"/>
        <w:rPr>
          <w:rFonts w:ascii="Traditional Arabic" w:hAnsi="Traditional Arabic" w:cs="Traditional Arabic"/>
          <w:b/>
          <w:bCs/>
          <w:noProof/>
          <w:sz w:val="44"/>
          <w:szCs w:val="44"/>
          <w:rtl/>
          <w:lang w:val="fr-FR" w:bidi="ar-DZ"/>
        </w:rPr>
      </w:pPr>
      <w:r w:rsidRPr="00F2059C">
        <w:rPr>
          <w:rFonts w:ascii="Traditional Arabic" w:hAnsi="Traditional Arabic" w:cs="Traditional Arabic" w:hint="cs"/>
          <w:b/>
          <w:bCs/>
          <w:noProof/>
          <w:sz w:val="44"/>
          <w:szCs w:val="44"/>
          <w:rtl/>
          <w:lang w:val="fr-FR" w:bidi="ar-DZ"/>
        </w:rPr>
        <w:t>فاطمي عبد الرحمان</w:t>
      </w:r>
      <w:r w:rsidR="004C6CEF" w:rsidRPr="005433E2">
        <w:rPr>
          <w:rFonts w:ascii="Traditional Arabic" w:hAnsi="Traditional Arabic" w:cs="Traditional Arabic"/>
          <w:b/>
          <w:bCs/>
          <w:noProof/>
          <w:sz w:val="72"/>
          <w:szCs w:val="72"/>
          <w:rtl/>
          <w:lang w:val="fr-FR" w:bidi="ar-DZ"/>
        </w:rPr>
        <w:t xml:space="preserve">         </w:t>
      </w:r>
      <w:r w:rsidR="005433E2">
        <w:rPr>
          <w:rFonts w:ascii="Traditional Arabic" w:hAnsi="Traditional Arabic" w:cs="Traditional Arabic"/>
          <w:b/>
          <w:bCs/>
          <w:noProof/>
          <w:sz w:val="44"/>
          <w:szCs w:val="44"/>
          <w:rtl/>
          <w:lang w:val="fr-FR" w:bidi="ar-DZ"/>
        </w:rPr>
        <w:t xml:space="preserve">  </w:t>
      </w:r>
      <w:r w:rsidR="00040FE5">
        <w:rPr>
          <w:rFonts w:ascii="Traditional Arabic" w:hAnsi="Traditional Arabic" w:cs="Traditional Arabic" w:hint="cs"/>
          <w:b/>
          <w:bCs/>
          <w:noProof/>
          <w:sz w:val="44"/>
          <w:szCs w:val="44"/>
          <w:rtl/>
          <w:lang w:val="fr-FR" w:bidi="ar-DZ"/>
        </w:rPr>
        <w:t xml:space="preserve">          </w:t>
      </w:r>
      <w:r w:rsidRPr="00F2059C">
        <w:rPr>
          <w:rFonts w:ascii="Traditional Arabic" w:hAnsi="Traditional Arabic" w:cs="Traditional Arabic" w:hint="cs"/>
          <w:b/>
          <w:bCs/>
          <w:noProof/>
          <w:sz w:val="44"/>
          <w:szCs w:val="44"/>
          <w:rtl/>
          <w:lang w:val="fr-FR" w:bidi="ar-DZ"/>
        </w:rPr>
        <w:t>مولاي لخضر</w:t>
      </w:r>
      <w:r w:rsidRPr="00F2059C">
        <w:rPr>
          <w:rFonts w:ascii="Traditional Arabic" w:hAnsi="Traditional Arabic" w:cs="Traditional Arabic"/>
          <w:b/>
          <w:bCs/>
          <w:noProof/>
          <w:sz w:val="44"/>
          <w:szCs w:val="44"/>
          <w:rtl/>
          <w:lang w:val="fr-FR" w:bidi="ar-DZ"/>
        </w:rPr>
        <w:t xml:space="preserve"> </w:t>
      </w:r>
      <w:r w:rsidRPr="00F2059C">
        <w:rPr>
          <w:rFonts w:ascii="Traditional Arabic" w:hAnsi="Traditional Arabic" w:cs="Traditional Arabic" w:hint="cs"/>
          <w:b/>
          <w:bCs/>
          <w:noProof/>
          <w:sz w:val="44"/>
          <w:szCs w:val="44"/>
          <w:rtl/>
          <w:lang w:val="fr-FR" w:bidi="ar-DZ"/>
        </w:rPr>
        <w:t>بشير</w:t>
      </w:r>
    </w:p>
    <w:p w:rsidR="00337F5F" w:rsidRDefault="00337F5F" w:rsidP="00DD0225">
      <w:pPr>
        <w:spacing w:line="240" w:lineRule="auto"/>
        <w:contextualSpacing/>
        <w:jc w:val="right"/>
        <w:rPr>
          <w:rFonts w:ascii="Traditional Arabic" w:hAnsi="Traditional Arabic" w:cs="Traditional Arabic"/>
          <w:b/>
          <w:bCs/>
          <w:noProof/>
          <w:sz w:val="36"/>
          <w:szCs w:val="36"/>
          <w:rtl/>
          <w:lang w:val="fr-FR" w:bidi="ar-DZ"/>
        </w:rPr>
      </w:pPr>
    </w:p>
    <w:p w:rsidR="006F1B70" w:rsidRPr="005433E2" w:rsidRDefault="006F1B70" w:rsidP="00DD0225">
      <w:pPr>
        <w:spacing w:line="240" w:lineRule="auto"/>
        <w:contextualSpacing/>
        <w:jc w:val="right"/>
        <w:rPr>
          <w:rFonts w:ascii="Traditional Arabic" w:hAnsi="Traditional Arabic" w:cs="Traditional Arabic"/>
          <w:b/>
          <w:bCs/>
          <w:noProof/>
          <w:sz w:val="36"/>
          <w:szCs w:val="36"/>
          <w:rtl/>
          <w:lang w:val="fr-FR" w:bidi="ar-DZ"/>
        </w:rPr>
      </w:pPr>
    </w:p>
    <w:p w:rsidR="005433E2" w:rsidRPr="005433E2" w:rsidRDefault="00491774" w:rsidP="00DD0225">
      <w:pPr>
        <w:spacing w:line="240" w:lineRule="auto"/>
        <w:contextualSpacing/>
        <w:jc w:val="center"/>
        <w:rPr>
          <w:rFonts w:ascii="Traditional Arabic" w:hAnsi="Traditional Arabic" w:cs="Traditional Arabic"/>
          <w:b/>
          <w:bCs/>
          <w:noProof/>
          <w:sz w:val="36"/>
          <w:szCs w:val="36"/>
          <w:rtl/>
          <w:lang w:val="fr-FR" w:bidi="ar-DZ"/>
        </w:rPr>
      </w:pPr>
      <w:r>
        <w:rPr>
          <w:rFonts w:ascii="Traditional Arabic" w:hAnsi="Traditional Arabic" w:cs="Traditional Arabic"/>
          <w:b/>
          <w:bCs/>
          <w:noProof/>
          <w:sz w:val="36"/>
          <w:szCs w:val="36"/>
          <w:rtl/>
          <w:lang w:val="fr-FR" w:bidi="ar-DZ"/>
        </w:rPr>
        <w:pict>
          <v:shapetype id="_x0000_t202" coordsize="21600,21600" o:spt="202" path="m,l,21600r21600,l21600,xe">
            <v:stroke joinstyle="miter"/>
            <v:path gradientshapeok="t" o:connecttype="rect"/>
          </v:shapetype>
          <v:shape id="_x0000_s1032" type="#_x0000_t202" style="position:absolute;left:0;text-align:left;margin-left:22.4pt;margin-top:12.15pt;width:393pt;height:44.15pt;z-index:251669504;mso-width-relative:margin;mso-height-relative:margin">
            <v:textbox style="mso-next-textbox:#_x0000_s1032">
              <w:txbxContent>
                <w:p w:rsidR="00DC1763" w:rsidRPr="005433E2" w:rsidRDefault="00DC1763" w:rsidP="005433E2">
                  <w:pPr>
                    <w:spacing w:line="240" w:lineRule="auto"/>
                    <w:contextualSpacing/>
                    <w:jc w:val="center"/>
                    <w:rPr>
                      <w:rFonts w:ascii="Traditional Arabic" w:hAnsi="Traditional Arabic" w:cs="Traditional Arabic"/>
                      <w:b/>
                      <w:bCs/>
                      <w:noProof/>
                      <w:sz w:val="44"/>
                      <w:szCs w:val="44"/>
                      <w:rtl/>
                    </w:rPr>
                  </w:pPr>
                  <w:r>
                    <w:rPr>
                      <w:rFonts w:ascii="Traditional Arabic" w:hAnsi="Traditional Arabic" w:cs="Traditional Arabic" w:hint="cs"/>
                      <w:b/>
                      <w:bCs/>
                      <w:noProof/>
                      <w:sz w:val="44"/>
                      <w:szCs w:val="44"/>
                      <w:rtl/>
                    </w:rPr>
                    <w:t>السنة</w:t>
                  </w:r>
                  <w:r w:rsidRPr="005433E2">
                    <w:rPr>
                      <w:rFonts w:ascii="Traditional Arabic" w:hAnsi="Traditional Arabic" w:cs="Traditional Arabic"/>
                      <w:b/>
                      <w:bCs/>
                      <w:noProof/>
                      <w:sz w:val="44"/>
                      <w:szCs w:val="44"/>
                      <w:rtl/>
                    </w:rPr>
                    <w:t xml:space="preserve"> الجامعي</w:t>
                  </w:r>
                  <w:r>
                    <w:rPr>
                      <w:rFonts w:ascii="Traditional Arabic" w:hAnsi="Traditional Arabic" w:cs="Traditional Arabic" w:hint="cs"/>
                      <w:b/>
                      <w:bCs/>
                      <w:noProof/>
                      <w:sz w:val="44"/>
                      <w:szCs w:val="44"/>
                      <w:rtl/>
                    </w:rPr>
                    <w:t>ة</w:t>
                  </w:r>
                  <w:r w:rsidRPr="005433E2">
                    <w:rPr>
                      <w:rFonts w:ascii="Traditional Arabic" w:hAnsi="Traditional Arabic" w:cs="Traditional Arabic"/>
                      <w:b/>
                      <w:bCs/>
                      <w:noProof/>
                      <w:sz w:val="44"/>
                      <w:szCs w:val="44"/>
                      <w:rtl/>
                    </w:rPr>
                    <w:t xml:space="preserve">:1441- </w:t>
                  </w:r>
                  <w:r>
                    <w:rPr>
                      <w:rFonts w:ascii="Traditional Arabic" w:hAnsi="Traditional Arabic" w:cs="Traditional Arabic" w:hint="cs"/>
                      <w:b/>
                      <w:bCs/>
                      <w:noProof/>
                      <w:sz w:val="44"/>
                      <w:szCs w:val="44"/>
                      <w:rtl/>
                    </w:rPr>
                    <w:t>1442</w:t>
                  </w:r>
                  <w:r w:rsidRPr="005433E2">
                    <w:rPr>
                      <w:rFonts w:ascii="Traditional Arabic" w:hAnsi="Traditional Arabic" w:cs="Traditional Arabic"/>
                      <w:b/>
                      <w:bCs/>
                      <w:noProof/>
                      <w:sz w:val="44"/>
                      <w:szCs w:val="44"/>
                      <w:rtl/>
                    </w:rPr>
                    <w:t xml:space="preserve"> ه</w:t>
                  </w:r>
                  <w:r>
                    <w:rPr>
                      <w:rFonts w:ascii="Traditional Arabic" w:hAnsi="Traditional Arabic" w:cs="Traditional Arabic" w:hint="cs"/>
                      <w:b/>
                      <w:bCs/>
                      <w:noProof/>
                      <w:sz w:val="44"/>
                      <w:szCs w:val="44"/>
                      <w:rtl/>
                    </w:rPr>
                    <w:t>ــــــ</w:t>
                  </w:r>
                  <w:r w:rsidRPr="005433E2">
                    <w:rPr>
                      <w:rFonts w:ascii="Traditional Arabic" w:hAnsi="Traditional Arabic" w:cs="Traditional Arabic"/>
                      <w:b/>
                      <w:bCs/>
                      <w:noProof/>
                      <w:sz w:val="44"/>
                      <w:szCs w:val="44"/>
                      <w:rtl/>
                    </w:rPr>
                    <w:t>ـ /</w:t>
                  </w:r>
                  <w:r>
                    <w:rPr>
                      <w:rFonts w:ascii="Traditional Arabic" w:hAnsi="Traditional Arabic" w:cs="Traditional Arabic" w:hint="cs"/>
                      <w:b/>
                      <w:bCs/>
                      <w:noProof/>
                      <w:sz w:val="44"/>
                      <w:szCs w:val="44"/>
                      <w:rtl/>
                    </w:rPr>
                    <w:t xml:space="preserve"> </w:t>
                  </w:r>
                  <w:r w:rsidRPr="005433E2">
                    <w:rPr>
                      <w:rFonts w:ascii="Traditional Arabic" w:hAnsi="Traditional Arabic" w:cs="Traditional Arabic"/>
                      <w:b/>
                      <w:bCs/>
                      <w:noProof/>
                      <w:sz w:val="44"/>
                      <w:szCs w:val="44"/>
                      <w:rtl/>
                    </w:rPr>
                    <w:t>2020-2021م</w:t>
                  </w:r>
                </w:p>
                <w:p w:rsidR="00DC1763" w:rsidRDefault="00DC1763" w:rsidP="005433E2"/>
              </w:txbxContent>
            </v:textbox>
          </v:shape>
        </w:pict>
      </w:r>
    </w:p>
    <w:p w:rsidR="005433E2" w:rsidRDefault="005433E2" w:rsidP="00DD0225">
      <w:pPr>
        <w:spacing w:line="240" w:lineRule="auto"/>
        <w:contextualSpacing/>
        <w:rPr>
          <w:rFonts w:ascii="Traditional Arabic" w:hAnsi="Traditional Arabic" w:cs="Traditional Arabic"/>
          <w:b/>
          <w:bCs/>
          <w:noProof/>
          <w:sz w:val="44"/>
          <w:szCs w:val="44"/>
          <w:rtl/>
        </w:rPr>
      </w:pPr>
    </w:p>
    <w:p w:rsidR="005433E2" w:rsidRPr="005433E2" w:rsidRDefault="005433E2" w:rsidP="00DD0225">
      <w:pPr>
        <w:spacing w:line="240" w:lineRule="auto"/>
        <w:contextualSpacing/>
        <w:jc w:val="center"/>
        <w:rPr>
          <w:rFonts w:ascii="Traditional Arabic" w:hAnsi="Traditional Arabic" w:cs="Traditional Arabic"/>
          <w:b/>
          <w:bCs/>
          <w:noProof/>
          <w:sz w:val="40"/>
          <w:szCs w:val="40"/>
          <w:rtl/>
          <w:lang w:bidi="ar-DZ"/>
        </w:rPr>
      </w:pPr>
      <w:r w:rsidRPr="005433E2">
        <w:rPr>
          <w:rFonts w:ascii="Traditional Arabic" w:hAnsi="Traditional Arabic" w:cs="Traditional Arabic" w:hint="cs"/>
          <w:b/>
          <w:bCs/>
          <w:noProof/>
          <w:sz w:val="40"/>
          <w:szCs w:val="40"/>
          <w:rtl/>
          <w:lang w:val="fr-FR" w:eastAsia="fr-FR"/>
        </w:rPr>
        <w:drawing>
          <wp:anchor distT="0" distB="0" distL="114300" distR="114300" simplePos="0" relativeHeight="251672576" behindDoc="0" locked="0" layoutInCell="1" allowOverlap="1">
            <wp:simplePos x="0" y="0"/>
            <wp:positionH relativeFrom="column">
              <wp:posOffset>-184438</wp:posOffset>
            </wp:positionH>
            <wp:positionV relativeFrom="paragraph">
              <wp:posOffset>-237011</wp:posOffset>
            </wp:positionV>
            <wp:extent cx="1302589" cy="1138687"/>
            <wp:effectExtent l="0" t="0" r="0" b="0"/>
            <wp:wrapNone/>
            <wp:docPr id="4" name="Picture 2" descr="Description : D:\mes doc acer 2017\logo du labo LPLL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 D:\mes doc acer 2017\logo du labo LPLLSA.png"/>
                    <pic:cNvPicPr>
                      <a:picLocks noChangeAspect="1" noChangeArrowheads="1"/>
                    </pic:cNvPicPr>
                  </pic:nvPicPr>
                  <pic:blipFill>
                    <a:blip r:embed="rId8" cstate="print"/>
                    <a:srcRect/>
                    <a:stretch>
                      <a:fillRect/>
                    </a:stretch>
                  </pic:blipFill>
                  <pic:spPr bwMode="auto">
                    <a:xfrm>
                      <a:off x="0" y="0"/>
                      <a:ext cx="1302574" cy="1138674"/>
                    </a:xfrm>
                    <a:prstGeom prst="rect">
                      <a:avLst/>
                    </a:prstGeom>
                    <a:noFill/>
                    <a:ln w="9525">
                      <a:noFill/>
                      <a:miter lim="800000"/>
                      <a:headEnd/>
                      <a:tailEnd/>
                    </a:ln>
                  </pic:spPr>
                </pic:pic>
              </a:graphicData>
            </a:graphic>
          </wp:anchor>
        </w:drawing>
      </w:r>
      <w:r w:rsidRPr="005433E2">
        <w:rPr>
          <w:rFonts w:ascii="Traditional Arabic" w:hAnsi="Traditional Arabic" w:cs="Traditional Arabic" w:hint="cs"/>
          <w:b/>
          <w:bCs/>
          <w:noProof/>
          <w:sz w:val="40"/>
          <w:szCs w:val="40"/>
          <w:rtl/>
          <w:lang w:val="fr-FR" w:eastAsia="fr-FR"/>
        </w:rPr>
        <w:drawing>
          <wp:anchor distT="0" distB="0" distL="114300" distR="114300" simplePos="0" relativeHeight="251671552" behindDoc="0" locked="0" layoutInCell="1" allowOverlap="1">
            <wp:simplePos x="0" y="0"/>
            <wp:positionH relativeFrom="column">
              <wp:posOffset>4404816</wp:posOffset>
            </wp:positionH>
            <wp:positionV relativeFrom="paragraph">
              <wp:posOffset>-64482</wp:posOffset>
            </wp:positionV>
            <wp:extent cx="1112808" cy="845388"/>
            <wp:effectExtent l="19050" t="0" r="0" b="0"/>
            <wp:wrapNone/>
            <wp:docPr id="5" name="صورة 1" descr="C:\Users\Microsouf\Pictures\تنز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uf\Pictures\تنزيل.jpg"/>
                    <pic:cNvPicPr>
                      <a:picLocks noChangeAspect="1" noChangeArrowheads="1"/>
                    </pic:cNvPicPr>
                  </pic:nvPicPr>
                  <pic:blipFill>
                    <a:blip r:embed="rId9"/>
                    <a:srcRect/>
                    <a:stretch>
                      <a:fillRect/>
                    </a:stretch>
                  </pic:blipFill>
                  <pic:spPr bwMode="auto">
                    <a:xfrm>
                      <a:off x="0" y="0"/>
                      <a:ext cx="1112738" cy="845335"/>
                    </a:xfrm>
                    <a:prstGeom prst="rect">
                      <a:avLst/>
                    </a:prstGeom>
                    <a:noFill/>
                    <a:ln w="9525">
                      <a:noFill/>
                      <a:miter lim="800000"/>
                      <a:headEnd/>
                      <a:tailEnd/>
                    </a:ln>
                  </pic:spPr>
                </pic:pic>
              </a:graphicData>
            </a:graphic>
          </wp:anchor>
        </w:drawing>
      </w:r>
      <w:r w:rsidRPr="005433E2">
        <w:rPr>
          <w:rFonts w:ascii="Traditional Arabic" w:hAnsi="Traditional Arabic" w:cs="Traditional Arabic" w:hint="cs"/>
          <w:b/>
          <w:bCs/>
          <w:noProof/>
          <w:sz w:val="40"/>
          <w:szCs w:val="40"/>
          <w:rtl/>
        </w:rPr>
        <w:t>الجمهورية الجزائرية الديمقراطية الشعبية</w:t>
      </w:r>
    </w:p>
    <w:p w:rsidR="005433E2" w:rsidRPr="005433E2" w:rsidRDefault="005433E2" w:rsidP="00DD0225">
      <w:pPr>
        <w:spacing w:line="240" w:lineRule="auto"/>
        <w:contextualSpacing/>
        <w:jc w:val="center"/>
        <w:rPr>
          <w:rFonts w:ascii="Traditional Arabic" w:hAnsi="Traditional Arabic" w:cs="Traditional Arabic"/>
          <w:b/>
          <w:bCs/>
          <w:noProof/>
          <w:sz w:val="40"/>
          <w:szCs w:val="40"/>
          <w:rtl/>
        </w:rPr>
      </w:pPr>
      <w:r w:rsidRPr="005433E2">
        <w:rPr>
          <w:rFonts w:ascii="Traditional Arabic" w:hAnsi="Traditional Arabic" w:cs="Traditional Arabic"/>
          <w:b/>
          <w:bCs/>
          <w:noProof/>
          <w:sz w:val="40"/>
          <w:szCs w:val="40"/>
          <w:rtl/>
        </w:rPr>
        <w:t>وزارة التعليم العالي والبحث العلمي</w:t>
      </w:r>
    </w:p>
    <w:p w:rsidR="005433E2" w:rsidRPr="005433E2" w:rsidRDefault="005433E2" w:rsidP="00DD0225">
      <w:pPr>
        <w:spacing w:line="240" w:lineRule="auto"/>
        <w:contextualSpacing/>
        <w:jc w:val="center"/>
        <w:rPr>
          <w:rFonts w:ascii="Traditional Arabic" w:hAnsi="Traditional Arabic" w:cs="Traditional Arabic"/>
          <w:b/>
          <w:bCs/>
          <w:noProof/>
          <w:sz w:val="40"/>
          <w:szCs w:val="40"/>
          <w:rtl/>
        </w:rPr>
      </w:pPr>
      <w:r w:rsidRPr="005433E2">
        <w:rPr>
          <w:rFonts w:ascii="Traditional Arabic" w:hAnsi="Traditional Arabic" w:cs="Traditional Arabic"/>
          <w:b/>
          <w:bCs/>
          <w:noProof/>
          <w:sz w:val="40"/>
          <w:szCs w:val="40"/>
          <w:rtl/>
        </w:rPr>
        <w:t>جامعة غرداية</w:t>
      </w:r>
    </w:p>
    <w:p w:rsidR="005433E2" w:rsidRPr="005433E2" w:rsidRDefault="005433E2" w:rsidP="00DD0225">
      <w:pPr>
        <w:spacing w:line="240" w:lineRule="auto"/>
        <w:contextualSpacing/>
        <w:jc w:val="center"/>
        <w:rPr>
          <w:rFonts w:ascii="Traditional Arabic" w:hAnsi="Traditional Arabic" w:cs="Traditional Arabic"/>
          <w:b/>
          <w:bCs/>
          <w:noProof/>
          <w:sz w:val="40"/>
          <w:szCs w:val="40"/>
          <w:rtl/>
        </w:rPr>
      </w:pPr>
      <w:r w:rsidRPr="005433E2">
        <w:rPr>
          <w:rFonts w:ascii="Traditional Arabic" w:hAnsi="Traditional Arabic" w:cs="Traditional Arabic"/>
          <w:b/>
          <w:bCs/>
          <w:noProof/>
          <w:sz w:val="40"/>
          <w:szCs w:val="40"/>
          <w:rtl/>
        </w:rPr>
        <w:t>كلية الآداب واللغات</w:t>
      </w:r>
    </w:p>
    <w:p w:rsidR="005433E2" w:rsidRPr="005433E2" w:rsidRDefault="00491774" w:rsidP="00DD0225">
      <w:pPr>
        <w:spacing w:line="240" w:lineRule="auto"/>
        <w:contextualSpacing/>
        <w:jc w:val="center"/>
        <w:rPr>
          <w:rFonts w:ascii="Traditional Arabic" w:hAnsi="Traditional Arabic" w:cs="Traditional Arabic"/>
          <w:b/>
          <w:bCs/>
          <w:noProof/>
          <w:sz w:val="40"/>
          <w:szCs w:val="40"/>
          <w:rtl/>
        </w:rPr>
      </w:pPr>
      <w:r w:rsidRPr="00491774">
        <w:rPr>
          <w:rFonts w:ascii="Sakkal Majalla" w:hAnsi="Sakkal Majalla" w:cs="Sakkal Majalla"/>
          <w:b/>
          <w:bCs/>
          <w:noProof/>
          <w:sz w:val="72"/>
          <w:szCs w:val="72"/>
          <w:rtl/>
        </w:rPr>
        <w:pict>
          <v:roundrect id="_x0000_s1033" style="position:absolute;left:0;text-align:left;margin-left:-1.55pt;margin-top:26.95pt;width:439.85pt;height:151.95pt;z-index:251673600" arcsize="10923f" fillcolor="#e3bc91" strokecolor="#e3bc91" strokeweight="1pt">
            <v:fill color2="#f5e8da" angle="-45" focus="-50%" type="gradient"/>
            <v:shadow on="t" type="perspective" color="#6f471c" opacity=".5" offset="1pt" offset2="-3pt"/>
            <v:textbox style="mso-next-textbox:#_x0000_s1033">
              <w:txbxContent>
                <w:p w:rsidR="00DC1763" w:rsidRPr="00D85F49" w:rsidRDefault="00DC1763" w:rsidP="00C833EA">
                  <w:pPr>
                    <w:spacing w:line="240" w:lineRule="auto"/>
                    <w:jc w:val="center"/>
                    <w:rPr>
                      <w:rFonts w:ascii="Traditional Arabic" w:hAnsi="Traditional Arabic" w:cs="Traditional Arabic"/>
                      <w:b/>
                      <w:bCs/>
                      <w:sz w:val="72"/>
                      <w:szCs w:val="72"/>
                      <w:lang w:bidi="ar-DZ"/>
                    </w:rPr>
                  </w:pPr>
                  <w:r>
                    <w:rPr>
                      <w:rFonts w:ascii="Traditional Arabic" w:hAnsi="Traditional Arabic" w:cs="Traditional Arabic" w:hint="cs"/>
                      <w:b/>
                      <w:bCs/>
                      <w:sz w:val="56"/>
                      <w:szCs w:val="56"/>
                      <w:rtl/>
                      <w:lang w:bidi="ar-DZ"/>
                    </w:rPr>
                    <w:t>توظيف الموروث الإفريقي في الرواية</w:t>
                  </w:r>
                  <w:r w:rsidRPr="00C833EA">
                    <w:rPr>
                      <w:rFonts w:ascii="Traditional Arabic" w:hAnsi="Traditional Arabic" w:cs="Traditional Arabic" w:hint="cs"/>
                      <w:b/>
                      <w:bCs/>
                      <w:sz w:val="56"/>
                      <w:szCs w:val="56"/>
                      <w:rtl/>
                      <w:lang w:bidi="ar-DZ"/>
                    </w:rPr>
                    <w:t xml:space="preserve"> الجزائرية المعاصرة رواية '' كاماراد رفيق الحيف والضياع''، </w:t>
                  </w:r>
                  <w:r>
                    <w:rPr>
                      <w:rFonts w:ascii="Traditional Arabic" w:hAnsi="Traditional Arabic" w:cs="Traditional Arabic" w:hint="cs"/>
                      <w:b/>
                      <w:bCs/>
                      <w:sz w:val="56"/>
                      <w:szCs w:val="56"/>
                      <w:rtl/>
                      <w:lang w:bidi="ar-DZ"/>
                    </w:rPr>
                    <w:t xml:space="preserve">للصديق الحاج أحمد الملقب بالزيواني- </w:t>
                  </w:r>
                  <w:r w:rsidRPr="00C833EA">
                    <w:rPr>
                      <w:rFonts w:ascii="Traditional Arabic" w:hAnsi="Traditional Arabic" w:cs="Traditional Arabic" w:hint="cs"/>
                      <w:b/>
                      <w:bCs/>
                      <w:sz w:val="56"/>
                      <w:szCs w:val="56"/>
                      <w:rtl/>
                      <w:lang w:bidi="ar-DZ"/>
                    </w:rPr>
                    <w:t>نموذجا</w:t>
                  </w:r>
                  <w:r>
                    <w:rPr>
                      <w:rFonts w:ascii="Traditional Arabic" w:hAnsi="Traditional Arabic" w:cs="Traditional Arabic" w:hint="cs"/>
                      <w:b/>
                      <w:bCs/>
                      <w:sz w:val="56"/>
                      <w:szCs w:val="56"/>
                      <w:rtl/>
                      <w:lang w:bidi="ar-DZ"/>
                    </w:rPr>
                    <w:t xml:space="preserve"> - </w:t>
                  </w:r>
                </w:p>
                <w:p w:rsidR="00DC1763" w:rsidRPr="00C833EA" w:rsidRDefault="00DC1763" w:rsidP="00C833EA">
                  <w:pPr>
                    <w:rPr>
                      <w:szCs w:val="72"/>
                    </w:rPr>
                  </w:pPr>
                </w:p>
              </w:txbxContent>
            </v:textbox>
            <w10:wrap anchorx="page"/>
          </v:roundrect>
        </w:pict>
      </w:r>
      <w:r w:rsidR="005433E2" w:rsidRPr="005433E2">
        <w:rPr>
          <w:rFonts w:ascii="Traditional Arabic" w:hAnsi="Traditional Arabic" w:cs="Traditional Arabic"/>
          <w:b/>
          <w:bCs/>
          <w:noProof/>
          <w:sz w:val="40"/>
          <w:szCs w:val="40"/>
          <w:rtl/>
        </w:rPr>
        <w:t>قسم اللغة والأدب العربي</w:t>
      </w:r>
    </w:p>
    <w:p w:rsidR="005433E2" w:rsidRPr="00F0505C" w:rsidRDefault="005433E2" w:rsidP="00DD0225">
      <w:pPr>
        <w:spacing w:line="240" w:lineRule="auto"/>
        <w:contextualSpacing/>
        <w:jc w:val="center"/>
        <w:rPr>
          <w:rFonts w:ascii="Traditional Arabic" w:hAnsi="Traditional Arabic" w:cs="Traditional Arabic"/>
          <w:b/>
          <w:bCs/>
          <w:noProof/>
          <w:sz w:val="40"/>
          <w:szCs w:val="40"/>
          <w:rtl/>
        </w:rPr>
      </w:pPr>
    </w:p>
    <w:p w:rsidR="005433E2" w:rsidRPr="00B92944" w:rsidRDefault="005433E2" w:rsidP="00DD0225">
      <w:pPr>
        <w:spacing w:line="360" w:lineRule="auto"/>
        <w:contextualSpacing/>
        <w:jc w:val="center"/>
        <w:rPr>
          <w:rFonts w:ascii="Sakkal Majalla" w:hAnsi="Sakkal Majalla" w:cs="Sakkal Majalla"/>
          <w:b/>
          <w:bCs/>
          <w:noProof/>
          <w:sz w:val="72"/>
          <w:szCs w:val="72"/>
          <w:rtl/>
          <w:lang w:val="fr-FR" w:bidi="ar-DZ"/>
        </w:rPr>
      </w:pPr>
      <w:r>
        <w:rPr>
          <w:rFonts w:ascii="Sakkal Majalla" w:hAnsi="Sakkal Majalla" w:cs="Sakkal Majalla" w:hint="cs"/>
          <w:b/>
          <w:bCs/>
          <w:noProof/>
          <w:sz w:val="72"/>
          <w:szCs w:val="72"/>
          <w:rtl/>
          <w:lang w:val="fr-FR" w:bidi="ar-DZ"/>
        </w:rPr>
        <w:t xml:space="preserve"> </w:t>
      </w:r>
    </w:p>
    <w:p w:rsidR="005433E2" w:rsidRDefault="005433E2" w:rsidP="00DD0225">
      <w:pPr>
        <w:spacing w:line="240" w:lineRule="auto"/>
        <w:contextualSpacing/>
        <w:jc w:val="center"/>
        <w:rPr>
          <w:rFonts w:ascii="Sakkal Majalla" w:hAnsi="Sakkal Majalla" w:cs="Sakkal Majalla"/>
          <w:b/>
          <w:bCs/>
          <w:noProof/>
          <w:sz w:val="52"/>
          <w:szCs w:val="52"/>
          <w:rtl/>
          <w:lang w:val="fr-FR" w:bidi="ar-DZ"/>
        </w:rPr>
      </w:pPr>
    </w:p>
    <w:p w:rsidR="003521FE" w:rsidRDefault="003521FE" w:rsidP="00DD0225">
      <w:pPr>
        <w:spacing w:line="240" w:lineRule="auto"/>
        <w:contextualSpacing/>
        <w:jc w:val="center"/>
        <w:rPr>
          <w:rFonts w:ascii="Traditional Arabic" w:hAnsi="Traditional Arabic" w:cs="Traditional Arabic"/>
          <w:b/>
          <w:bCs/>
          <w:noProof/>
          <w:sz w:val="40"/>
          <w:szCs w:val="40"/>
          <w:rtl/>
          <w:lang w:val="fr-FR" w:bidi="ar-DZ"/>
        </w:rPr>
      </w:pPr>
    </w:p>
    <w:p w:rsidR="005433E2" w:rsidRPr="005433E2" w:rsidRDefault="005433E2" w:rsidP="00DD0225">
      <w:pPr>
        <w:spacing w:line="240" w:lineRule="auto"/>
        <w:contextualSpacing/>
        <w:jc w:val="center"/>
        <w:rPr>
          <w:rFonts w:ascii="Traditional Arabic" w:hAnsi="Traditional Arabic" w:cs="Traditional Arabic"/>
          <w:b/>
          <w:bCs/>
          <w:noProof/>
          <w:sz w:val="40"/>
          <w:szCs w:val="40"/>
          <w:rtl/>
          <w:lang w:val="fr-FR" w:bidi="ar-DZ"/>
        </w:rPr>
      </w:pPr>
      <w:r w:rsidRPr="005433E2">
        <w:rPr>
          <w:rFonts w:ascii="Traditional Arabic" w:hAnsi="Traditional Arabic" w:cs="Traditional Arabic"/>
          <w:b/>
          <w:bCs/>
          <w:noProof/>
          <w:sz w:val="40"/>
          <w:szCs w:val="40"/>
          <w:rtl/>
          <w:lang w:val="fr-FR" w:bidi="ar-DZ"/>
        </w:rPr>
        <w:t>أطروحة مقد</w:t>
      </w:r>
      <w:r w:rsidR="00040FE5">
        <w:rPr>
          <w:rFonts w:ascii="Traditional Arabic" w:hAnsi="Traditional Arabic" w:cs="Traditional Arabic" w:hint="cs"/>
          <w:b/>
          <w:bCs/>
          <w:noProof/>
          <w:sz w:val="40"/>
          <w:szCs w:val="40"/>
          <w:rtl/>
          <w:lang w:val="fr-FR" w:bidi="ar-DZ"/>
        </w:rPr>
        <w:t>ّ</w:t>
      </w:r>
      <w:r w:rsidRPr="005433E2">
        <w:rPr>
          <w:rFonts w:ascii="Traditional Arabic" w:hAnsi="Traditional Arabic" w:cs="Traditional Arabic"/>
          <w:b/>
          <w:bCs/>
          <w:noProof/>
          <w:sz w:val="40"/>
          <w:szCs w:val="40"/>
          <w:rtl/>
          <w:lang w:val="fr-FR" w:bidi="ar-DZ"/>
        </w:rPr>
        <w:t xml:space="preserve">مة </w:t>
      </w:r>
      <w:r w:rsidR="00952481">
        <w:rPr>
          <w:rFonts w:ascii="Traditional Arabic" w:hAnsi="Traditional Arabic" w:cs="Traditional Arabic" w:hint="cs"/>
          <w:b/>
          <w:bCs/>
          <w:noProof/>
          <w:sz w:val="40"/>
          <w:szCs w:val="40"/>
          <w:rtl/>
          <w:lang w:val="fr-FR" w:bidi="ar-DZ"/>
        </w:rPr>
        <w:t>ل</w:t>
      </w:r>
      <w:r w:rsidRPr="005433E2">
        <w:rPr>
          <w:rFonts w:ascii="Traditional Arabic" w:hAnsi="Traditional Arabic" w:cs="Traditional Arabic"/>
          <w:b/>
          <w:bCs/>
          <w:noProof/>
          <w:sz w:val="40"/>
          <w:szCs w:val="40"/>
          <w:rtl/>
          <w:lang w:val="fr-FR" w:bidi="ar-DZ"/>
        </w:rPr>
        <w:t>نيل شهادة دكتوراه الطور الثالث ل.م.د</w:t>
      </w:r>
    </w:p>
    <w:p w:rsidR="005433E2" w:rsidRPr="00F976CC" w:rsidRDefault="005433E2" w:rsidP="00DD0225">
      <w:pPr>
        <w:spacing w:line="240" w:lineRule="auto"/>
        <w:contextualSpacing/>
        <w:jc w:val="center"/>
        <w:rPr>
          <w:rFonts w:ascii="Traditional Arabic" w:hAnsi="Traditional Arabic" w:cs="Traditional Arabic"/>
          <w:b/>
          <w:bCs/>
          <w:noProof/>
          <w:sz w:val="32"/>
          <w:szCs w:val="32"/>
          <w:rtl/>
          <w:lang w:val="fr-FR" w:bidi="ar-DZ"/>
        </w:rPr>
      </w:pPr>
      <w:r w:rsidRPr="00F976CC">
        <w:rPr>
          <w:rFonts w:ascii="Traditional Arabic" w:hAnsi="Traditional Arabic" w:cs="Traditional Arabic"/>
          <w:b/>
          <w:bCs/>
          <w:noProof/>
          <w:sz w:val="32"/>
          <w:szCs w:val="32"/>
          <w:rtl/>
          <w:lang w:val="fr-FR" w:bidi="ar-DZ"/>
        </w:rPr>
        <w:t xml:space="preserve">في </w:t>
      </w:r>
      <w:r w:rsidR="00AC3226" w:rsidRPr="00F976CC">
        <w:rPr>
          <w:rFonts w:ascii="Traditional Arabic" w:hAnsi="Traditional Arabic" w:cs="Traditional Arabic" w:hint="cs"/>
          <w:b/>
          <w:bCs/>
          <w:noProof/>
          <w:sz w:val="32"/>
          <w:szCs w:val="32"/>
          <w:rtl/>
          <w:lang w:val="fr-FR" w:bidi="ar-DZ"/>
        </w:rPr>
        <w:t>اللغة والأدب العربي</w:t>
      </w:r>
    </w:p>
    <w:p w:rsidR="005433E2" w:rsidRPr="00F976CC" w:rsidRDefault="005433E2" w:rsidP="00DD0225">
      <w:pPr>
        <w:spacing w:line="240" w:lineRule="auto"/>
        <w:contextualSpacing/>
        <w:jc w:val="center"/>
        <w:rPr>
          <w:rFonts w:ascii="Traditional Arabic" w:hAnsi="Traditional Arabic" w:cs="Traditional Arabic"/>
          <w:b/>
          <w:bCs/>
          <w:noProof/>
          <w:sz w:val="32"/>
          <w:szCs w:val="32"/>
          <w:rtl/>
          <w:lang w:val="fr-FR" w:bidi="ar-DZ"/>
        </w:rPr>
      </w:pPr>
      <w:r w:rsidRPr="00F976CC">
        <w:rPr>
          <w:rFonts w:ascii="Traditional Arabic" w:hAnsi="Traditional Arabic" w:cs="Traditional Arabic"/>
          <w:b/>
          <w:bCs/>
          <w:noProof/>
          <w:sz w:val="32"/>
          <w:szCs w:val="32"/>
          <w:rtl/>
          <w:lang w:val="fr-FR" w:bidi="ar-DZ"/>
        </w:rPr>
        <w:t>تخصّص</w:t>
      </w:r>
      <w:r w:rsidR="00AC3226" w:rsidRPr="00F976CC">
        <w:rPr>
          <w:rFonts w:ascii="Traditional Arabic" w:hAnsi="Traditional Arabic" w:cs="Traditional Arabic" w:hint="cs"/>
          <w:b/>
          <w:bCs/>
          <w:noProof/>
          <w:sz w:val="32"/>
          <w:szCs w:val="32"/>
          <w:rtl/>
          <w:lang w:val="fr-FR" w:bidi="ar-DZ"/>
        </w:rPr>
        <w:t>:</w:t>
      </w:r>
      <w:r w:rsidR="00040FE5" w:rsidRPr="00F976CC">
        <w:rPr>
          <w:rFonts w:ascii="Traditional Arabic" w:hAnsi="Traditional Arabic" w:cs="Traditional Arabic"/>
          <w:b/>
          <w:bCs/>
          <w:noProof/>
          <w:sz w:val="32"/>
          <w:szCs w:val="32"/>
          <w:rtl/>
          <w:lang w:val="fr-FR" w:bidi="ar-DZ"/>
        </w:rPr>
        <w:t xml:space="preserve"> </w:t>
      </w:r>
      <w:r w:rsidR="00F2059C" w:rsidRPr="00F976CC">
        <w:rPr>
          <w:rFonts w:ascii="Traditional Arabic" w:hAnsi="Traditional Arabic" w:cs="Traditional Arabic" w:hint="cs"/>
          <w:b/>
          <w:bCs/>
          <w:noProof/>
          <w:sz w:val="32"/>
          <w:szCs w:val="32"/>
          <w:rtl/>
          <w:lang w:val="fr-FR" w:bidi="ar-DZ"/>
        </w:rPr>
        <w:t xml:space="preserve">أدب </w:t>
      </w:r>
      <w:r w:rsidR="000F2A8A" w:rsidRPr="00F976CC">
        <w:rPr>
          <w:rFonts w:ascii="Traditional Arabic" w:hAnsi="Traditional Arabic" w:cs="Traditional Arabic" w:hint="cs"/>
          <w:b/>
          <w:bCs/>
          <w:noProof/>
          <w:sz w:val="32"/>
          <w:szCs w:val="32"/>
          <w:rtl/>
          <w:lang w:val="fr-FR" w:bidi="ar-DZ"/>
        </w:rPr>
        <w:t xml:space="preserve">عربي </w:t>
      </w:r>
      <w:r w:rsidR="00F2059C" w:rsidRPr="00F976CC">
        <w:rPr>
          <w:rFonts w:ascii="Traditional Arabic" w:hAnsi="Traditional Arabic" w:cs="Traditional Arabic" w:hint="cs"/>
          <w:b/>
          <w:bCs/>
          <w:noProof/>
          <w:sz w:val="32"/>
          <w:szCs w:val="32"/>
          <w:rtl/>
          <w:lang w:val="fr-FR" w:bidi="ar-DZ"/>
        </w:rPr>
        <w:t>حديث ومعاصر</w:t>
      </w:r>
    </w:p>
    <w:p w:rsidR="005433E2" w:rsidRPr="00F976CC" w:rsidRDefault="005433E2" w:rsidP="00DD0225">
      <w:pPr>
        <w:spacing w:line="240" w:lineRule="auto"/>
        <w:contextualSpacing/>
        <w:rPr>
          <w:rFonts w:ascii="Traditional Arabic" w:hAnsi="Traditional Arabic" w:cs="Traditional Arabic"/>
          <w:b/>
          <w:bCs/>
          <w:noProof/>
          <w:sz w:val="32"/>
          <w:szCs w:val="32"/>
          <w:rtl/>
          <w:lang w:val="fr-FR" w:bidi="ar-DZ"/>
        </w:rPr>
      </w:pPr>
      <w:r w:rsidRPr="00F976CC">
        <w:rPr>
          <w:rFonts w:ascii="Traditional Arabic" w:hAnsi="Traditional Arabic" w:cs="Traditional Arabic"/>
          <w:b/>
          <w:bCs/>
          <w:noProof/>
          <w:sz w:val="32"/>
          <w:szCs w:val="32"/>
          <w:rtl/>
          <w:lang w:val="fr-FR" w:bidi="ar-DZ"/>
        </w:rPr>
        <w:t>إع</w:t>
      </w:r>
      <w:r w:rsidRPr="00F976CC">
        <w:rPr>
          <w:rFonts w:ascii="Traditional Arabic" w:hAnsi="Traditional Arabic" w:cs="Traditional Arabic" w:hint="cs"/>
          <w:b/>
          <w:bCs/>
          <w:noProof/>
          <w:sz w:val="32"/>
          <w:szCs w:val="32"/>
          <w:rtl/>
          <w:lang w:val="fr-FR" w:bidi="ar-DZ"/>
        </w:rPr>
        <w:t>ــــــــ</w:t>
      </w:r>
      <w:r w:rsidRPr="00F976CC">
        <w:rPr>
          <w:rFonts w:ascii="Traditional Arabic" w:hAnsi="Traditional Arabic" w:cs="Traditional Arabic"/>
          <w:b/>
          <w:bCs/>
          <w:noProof/>
          <w:sz w:val="32"/>
          <w:szCs w:val="32"/>
          <w:rtl/>
          <w:lang w:val="fr-FR" w:bidi="ar-DZ"/>
        </w:rPr>
        <w:t>داد الط</w:t>
      </w:r>
      <w:r w:rsidRPr="00F976CC">
        <w:rPr>
          <w:rFonts w:ascii="Traditional Arabic" w:hAnsi="Traditional Arabic" w:cs="Traditional Arabic" w:hint="cs"/>
          <w:b/>
          <w:bCs/>
          <w:noProof/>
          <w:sz w:val="32"/>
          <w:szCs w:val="32"/>
          <w:rtl/>
          <w:lang w:val="fr-FR" w:bidi="ar-DZ"/>
        </w:rPr>
        <w:t>ـــــ</w:t>
      </w:r>
      <w:r w:rsidRPr="00F976CC">
        <w:rPr>
          <w:rFonts w:ascii="Traditional Arabic" w:hAnsi="Traditional Arabic" w:cs="Traditional Arabic"/>
          <w:b/>
          <w:bCs/>
          <w:noProof/>
          <w:sz w:val="32"/>
          <w:szCs w:val="32"/>
          <w:rtl/>
          <w:lang w:val="fr-FR" w:bidi="ar-DZ"/>
        </w:rPr>
        <w:t xml:space="preserve">الب:                           </w:t>
      </w:r>
      <w:r w:rsidRPr="00F976CC">
        <w:rPr>
          <w:rFonts w:ascii="Traditional Arabic" w:hAnsi="Traditional Arabic" w:cs="Traditional Arabic" w:hint="cs"/>
          <w:b/>
          <w:bCs/>
          <w:noProof/>
          <w:sz w:val="32"/>
          <w:szCs w:val="32"/>
          <w:rtl/>
          <w:lang w:val="fr-FR" w:bidi="ar-DZ"/>
        </w:rPr>
        <w:t xml:space="preserve">    </w:t>
      </w:r>
      <w:r w:rsidRPr="00F976CC">
        <w:rPr>
          <w:rFonts w:ascii="Traditional Arabic" w:hAnsi="Traditional Arabic" w:cs="Traditional Arabic"/>
          <w:b/>
          <w:bCs/>
          <w:noProof/>
          <w:sz w:val="32"/>
          <w:szCs w:val="32"/>
          <w:rtl/>
          <w:lang w:val="fr-FR" w:bidi="ar-DZ"/>
        </w:rPr>
        <w:t xml:space="preserve"> إشراف </w:t>
      </w:r>
      <w:r w:rsidRPr="00F976CC">
        <w:rPr>
          <w:rFonts w:ascii="Traditional Arabic" w:hAnsi="Traditional Arabic" w:cs="Traditional Arabic" w:hint="cs"/>
          <w:b/>
          <w:bCs/>
          <w:noProof/>
          <w:sz w:val="32"/>
          <w:szCs w:val="32"/>
          <w:rtl/>
          <w:lang w:val="fr-FR" w:bidi="ar-DZ"/>
        </w:rPr>
        <w:t>الأستاذ الدكتور</w:t>
      </w:r>
      <w:r w:rsidRPr="00F976CC">
        <w:rPr>
          <w:rFonts w:ascii="Traditional Arabic" w:hAnsi="Traditional Arabic" w:cs="Traditional Arabic"/>
          <w:b/>
          <w:bCs/>
          <w:noProof/>
          <w:sz w:val="32"/>
          <w:szCs w:val="32"/>
          <w:rtl/>
          <w:lang w:val="fr-FR" w:bidi="ar-DZ"/>
        </w:rPr>
        <w:t>:</w:t>
      </w:r>
    </w:p>
    <w:p w:rsidR="005433E2" w:rsidRPr="00F976CC" w:rsidRDefault="00F976CC" w:rsidP="00F976CC">
      <w:pPr>
        <w:spacing w:line="240" w:lineRule="auto"/>
        <w:contextualSpacing/>
        <w:rPr>
          <w:rFonts w:ascii="Traditional Arabic" w:hAnsi="Traditional Arabic" w:cs="Traditional Arabic"/>
          <w:b/>
          <w:bCs/>
          <w:noProof/>
          <w:sz w:val="32"/>
          <w:szCs w:val="32"/>
          <w:rtl/>
          <w:lang w:val="fr-FR" w:bidi="ar-DZ"/>
        </w:rPr>
      </w:pPr>
      <w:r>
        <w:rPr>
          <w:rFonts w:ascii="Traditional Arabic" w:hAnsi="Traditional Arabic" w:cs="Traditional Arabic" w:hint="cs"/>
          <w:b/>
          <w:bCs/>
          <w:noProof/>
          <w:sz w:val="32"/>
          <w:szCs w:val="32"/>
          <w:rtl/>
          <w:lang w:val="fr-FR" w:bidi="ar-DZ"/>
        </w:rPr>
        <w:t xml:space="preserve">               </w:t>
      </w:r>
      <w:r w:rsidR="00F2059C" w:rsidRPr="00F976CC">
        <w:rPr>
          <w:rFonts w:ascii="Traditional Arabic" w:hAnsi="Traditional Arabic" w:cs="Traditional Arabic" w:hint="cs"/>
          <w:b/>
          <w:bCs/>
          <w:noProof/>
          <w:sz w:val="32"/>
          <w:szCs w:val="32"/>
          <w:rtl/>
          <w:lang w:val="fr-FR" w:bidi="ar-DZ"/>
        </w:rPr>
        <w:t>فاطمي عبد الرحمان</w:t>
      </w:r>
      <w:r w:rsidR="005433E2" w:rsidRPr="00F976CC">
        <w:rPr>
          <w:rFonts w:ascii="Traditional Arabic" w:hAnsi="Traditional Arabic" w:cs="Traditional Arabic"/>
          <w:b/>
          <w:bCs/>
          <w:noProof/>
          <w:sz w:val="32"/>
          <w:szCs w:val="32"/>
          <w:rtl/>
          <w:lang w:val="fr-FR" w:bidi="ar-DZ"/>
        </w:rPr>
        <w:t xml:space="preserve">           </w:t>
      </w:r>
      <w:r w:rsidR="00040FE5" w:rsidRPr="00F976CC">
        <w:rPr>
          <w:rFonts w:ascii="Traditional Arabic" w:hAnsi="Traditional Arabic" w:cs="Traditional Arabic" w:hint="cs"/>
          <w:b/>
          <w:bCs/>
          <w:noProof/>
          <w:sz w:val="32"/>
          <w:szCs w:val="32"/>
          <w:rtl/>
          <w:lang w:val="fr-FR" w:bidi="ar-DZ"/>
        </w:rPr>
        <w:t xml:space="preserve">       </w:t>
      </w:r>
      <w:r>
        <w:rPr>
          <w:rFonts w:ascii="Traditional Arabic" w:hAnsi="Traditional Arabic" w:cs="Traditional Arabic" w:hint="cs"/>
          <w:b/>
          <w:bCs/>
          <w:noProof/>
          <w:sz w:val="32"/>
          <w:szCs w:val="32"/>
          <w:rtl/>
          <w:lang w:val="fr-FR" w:bidi="ar-DZ"/>
        </w:rPr>
        <w:t xml:space="preserve">             </w:t>
      </w:r>
      <w:r w:rsidR="00040FE5" w:rsidRPr="00F976CC">
        <w:rPr>
          <w:rFonts w:ascii="Traditional Arabic" w:hAnsi="Traditional Arabic" w:cs="Traditional Arabic" w:hint="cs"/>
          <w:b/>
          <w:bCs/>
          <w:noProof/>
          <w:sz w:val="32"/>
          <w:szCs w:val="32"/>
          <w:rtl/>
          <w:lang w:val="fr-FR" w:bidi="ar-DZ"/>
        </w:rPr>
        <w:t xml:space="preserve">      </w:t>
      </w:r>
      <w:r w:rsidR="00F2059C" w:rsidRPr="00F976CC">
        <w:rPr>
          <w:rFonts w:ascii="Traditional Arabic" w:hAnsi="Traditional Arabic" w:cs="Traditional Arabic" w:hint="cs"/>
          <w:b/>
          <w:bCs/>
          <w:noProof/>
          <w:sz w:val="32"/>
          <w:szCs w:val="32"/>
          <w:rtl/>
          <w:lang w:val="fr-FR" w:bidi="ar-DZ"/>
        </w:rPr>
        <w:t>مولاي لخضر</w:t>
      </w:r>
      <w:r w:rsidR="00F2059C" w:rsidRPr="00F976CC">
        <w:rPr>
          <w:rFonts w:ascii="Traditional Arabic" w:hAnsi="Traditional Arabic" w:cs="Traditional Arabic"/>
          <w:b/>
          <w:bCs/>
          <w:noProof/>
          <w:sz w:val="32"/>
          <w:szCs w:val="32"/>
          <w:rtl/>
          <w:lang w:val="fr-FR" w:bidi="ar-DZ"/>
        </w:rPr>
        <w:t xml:space="preserve"> </w:t>
      </w:r>
      <w:r w:rsidR="00F2059C" w:rsidRPr="00F976CC">
        <w:rPr>
          <w:rFonts w:ascii="Traditional Arabic" w:hAnsi="Traditional Arabic" w:cs="Traditional Arabic" w:hint="cs"/>
          <w:b/>
          <w:bCs/>
          <w:noProof/>
          <w:sz w:val="32"/>
          <w:szCs w:val="32"/>
          <w:rtl/>
          <w:lang w:val="fr-FR" w:bidi="ar-DZ"/>
        </w:rPr>
        <w:t>بشير</w:t>
      </w:r>
    </w:p>
    <w:p w:rsidR="008C25CF" w:rsidRPr="00B316BB" w:rsidRDefault="004548E8" w:rsidP="00DD0225">
      <w:pPr>
        <w:spacing w:line="240" w:lineRule="auto"/>
        <w:contextualSpacing/>
        <w:jc w:val="center"/>
        <w:rPr>
          <w:rFonts w:ascii="Traditional Arabic" w:hAnsi="Traditional Arabic" w:cs="Traditional Arabic"/>
          <w:b/>
          <w:bCs/>
          <w:sz w:val="36"/>
          <w:szCs w:val="36"/>
          <w:rtl/>
          <w:lang w:bidi="ar-DZ"/>
        </w:rPr>
      </w:pPr>
      <w:r w:rsidRPr="00B316BB">
        <w:rPr>
          <w:rFonts w:ascii="Traditional Arabic" w:hAnsi="Traditional Arabic" w:cs="Traditional Arabic"/>
          <w:b/>
          <w:bCs/>
          <w:sz w:val="36"/>
          <w:szCs w:val="36"/>
          <w:rtl/>
          <w:lang w:bidi="ar-DZ"/>
        </w:rPr>
        <w:t>لجنة المناقشة:</w:t>
      </w:r>
    </w:p>
    <w:tbl>
      <w:tblPr>
        <w:tblStyle w:val="Grilledutableau"/>
        <w:bidiVisual/>
        <w:tblW w:w="0" w:type="auto"/>
        <w:tblInd w:w="-320" w:type="dxa"/>
        <w:tblLook w:val="04A0"/>
      </w:tblPr>
      <w:tblGrid>
        <w:gridCol w:w="709"/>
        <w:gridCol w:w="2426"/>
        <w:gridCol w:w="2386"/>
        <w:gridCol w:w="1850"/>
        <w:gridCol w:w="1608"/>
      </w:tblGrid>
      <w:tr w:rsidR="008C25CF" w:rsidTr="00CE2B74">
        <w:tc>
          <w:tcPr>
            <w:tcW w:w="709" w:type="dxa"/>
          </w:tcPr>
          <w:p w:rsidR="008C25CF" w:rsidRPr="00F976CC" w:rsidRDefault="005B61F8" w:rsidP="00DD0225">
            <w:pPr>
              <w:contextualSpacing/>
              <w:jc w:val="center"/>
              <w:rPr>
                <w:rFonts w:ascii="Traditional Arabic" w:hAnsi="Traditional Arabic" w:cs="Traditional Arabic"/>
                <w:b/>
                <w:bCs/>
                <w:sz w:val="28"/>
                <w:szCs w:val="28"/>
                <w:rtl/>
                <w:lang w:bidi="ar-DZ"/>
              </w:rPr>
            </w:pPr>
            <w:r w:rsidRPr="00F976CC">
              <w:rPr>
                <w:rFonts w:ascii="Traditional Arabic" w:hAnsi="Traditional Arabic" w:cs="Traditional Arabic" w:hint="cs"/>
                <w:b/>
                <w:bCs/>
                <w:sz w:val="28"/>
                <w:szCs w:val="28"/>
                <w:rtl/>
                <w:lang w:bidi="ar-DZ"/>
              </w:rPr>
              <w:t>الرقم</w:t>
            </w:r>
          </w:p>
        </w:tc>
        <w:tc>
          <w:tcPr>
            <w:tcW w:w="2426" w:type="dxa"/>
          </w:tcPr>
          <w:p w:rsidR="008C25CF" w:rsidRPr="00F976CC" w:rsidRDefault="005B61F8" w:rsidP="00DD0225">
            <w:pPr>
              <w:contextualSpacing/>
              <w:jc w:val="center"/>
              <w:rPr>
                <w:rFonts w:ascii="Traditional Arabic" w:hAnsi="Traditional Arabic" w:cs="Traditional Arabic"/>
                <w:b/>
                <w:bCs/>
                <w:sz w:val="28"/>
                <w:szCs w:val="28"/>
                <w:rtl/>
                <w:lang w:bidi="ar-DZ"/>
              </w:rPr>
            </w:pPr>
            <w:r w:rsidRPr="00F976CC">
              <w:rPr>
                <w:rFonts w:ascii="Traditional Arabic" w:hAnsi="Traditional Arabic" w:cs="Traditional Arabic" w:hint="cs"/>
                <w:b/>
                <w:bCs/>
                <w:sz w:val="28"/>
                <w:szCs w:val="28"/>
                <w:rtl/>
                <w:lang w:bidi="ar-DZ"/>
              </w:rPr>
              <w:t>الاسم واللقب</w:t>
            </w:r>
          </w:p>
        </w:tc>
        <w:tc>
          <w:tcPr>
            <w:tcW w:w="2386" w:type="dxa"/>
          </w:tcPr>
          <w:p w:rsidR="008C25CF" w:rsidRPr="00F976CC" w:rsidRDefault="005B61F8" w:rsidP="00DD0225">
            <w:pPr>
              <w:contextualSpacing/>
              <w:jc w:val="center"/>
              <w:rPr>
                <w:rFonts w:ascii="Traditional Arabic" w:hAnsi="Traditional Arabic" w:cs="Traditional Arabic"/>
                <w:b/>
                <w:bCs/>
                <w:sz w:val="28"/>
                <w:szCs w:val="28"/>
                <w:rtl/>
                <w:lang w:bidi="ar-DZ"/>
              </w:rPr>
            </w:pPr>
            <w:r w:rsidRPr="00F976CC">
              <w:rPr>
                <w:rFonts w:ascii="Traditional Arabic" w:hAnsi="Traditional Arabic" w:cs="Traditional Arabic" w:hint="cs"/>
                <w:b/>
                <w:bCs/>
                <w:sz w:val="28"/>
                <w:szCs w:val="28"/>
                <w:rtl/>
                <w:lang w:bidi="ar-DZ"/>
              </w:rPr>
              <w:t>الرتبة العلمية</w:t>
            </w:r>
          </w:p>
        </w:tc>
        <w:tc>
          <w:tcPr>
            <w:tcW w:w="1850" w:type="dxa"/>
          </w:tcPr>
          <w:p w:rsidR="008C25CF" w:rsidRPr="00F976CC" w:rsidRDefault="005B61F8" w:rsidP="00DD0225">
            <w:pPr>
              <w:contextualSpacing/>
              <w:jc w:val="center"/>
              <w:rPr>
                <w:rFonts w:ascii="Traditional Arabic" w:hAnsi="Traditional Arabic" w:cs="Traditional Arabic"/>
                <w:b/>
                <w:bCs/>
                <w:sz w:val="28"/>
                <w:szCs w:val="28"/>
                <w:rtl/>
                <w:lang w:bidi="ar-DZ"/>
              </w:rPr>
            </w:pPr>
            <w:r w:rsidRPr="00F976CC">
              <w:rPr>
                <w:rFonts w:ascii="Traditional Arabic" w:hAnsi="Traditional Arabic" w:cs="Traditional Arabic" w:hint="cs"/>
                <w:b/>
                <w:bCs/>
                <w:sz w:val="28"/>
                <w:szCs w:val="28"/>
                <w:rtl/>
                <w:lang w:bidi="ar-DZ"/>
              </w:rPr>
              <w:t>الجامعة الأصلية</w:t>
            </w:r>
          </w:p>
        </w:tc>
        <w:tc>
          <w:tcPr>
            <w:tcW w:w="1608" w:type="dxa"/>
          </w:tcPr>
          <w:p w:rsidR="008C25CF" w:rsidRPr="00F976CC" w:rsidRDefault="005B61F8" w:rsidP="00DD0225">
            <w:pPr>
              <w:contextualSpacing/>
              <w:jc w:val="center"/>
              <w:rPr>
                <w:rFonts w:ascii="Traditional Arabic" w:hAnsi="Traditional Arabic" w:cs="Traditional Arabic"/>
                <w:b/>
                <w:bCs/>
                <w:sz w:val="28"/>
                <w:szCs w:val="28"/>
                <w:rtl/>
                <w:lang w:bidi="ar-DZ"/>
              </w:rPr>
            </w:pPr>
            <w:r w:rsidRPr="00F976CC">
              <w:rPr>
                <w:rFonts w:ascii="Traditional Arabic" w:hAnsi="Traditional Arabic" w:cs="Traditional Arabic" w:hint="cs"/>
                <w:b/>
                <w:bCs/>
                <w:sz w:val="28"/>
                <w:szCs w:val="28"/>
                <w:rtl/>
                <w:lang w:bidi="ar-DZ"/>
              </w:rPr>
              <w:t>الصفة</w:t>
            </w:r>
          </w:p>
        </w:tc>
      </w:tr>
      <w:tr w:rsidR="008C25CF" w:rsidTr="00CE2B74">
        <w:tc>
          <w:tcPr>
            <w:tcW w:w="709" w:type="dxa"/>
          </w:tcPr>
          <w:p w:rsidR="008C25CF" w:rsidRPr="00F976CC" w:rsidRDefault="008C25CF" w:rsidP="00DD0225">
            <w:pPr>
              <w:contextualSpacing/>
              <w:jc w:val="center"/>
              <w:rPr>
                <w:rFonts w:ascii="Traditional Arabic" w:hAnsi="Traditional Arabic" w:cs="Traditional Arabic"/>
                <w:b/>
                <w:bCs/>
                <w:sz w:val="28"/>
                <w:szCs w:val="28"/>
                <w:rtl/>
                <w:lang w:bidi="ar-DZ"/>
              </w:rPr>
            </w:pPr>
            <w:r w:rsidRPr="00F976CC">
              <w:rPr>
                <w:rFonts w:ascii="Traditional Arabic" w:hAnsi="Traditional Arabic" w:cs="Traditional Arabic"/>
                <w:b/>
                <w:bCs/>
                <w:sz w:val="28"/>
                <w:szCs w:val="28"/>
                <w:rtl/>
                <w:lang w:bidi="ar-DZ"/>
              </w:rPr>
              <w:t>1</w:t>
            </w:r>
            <w:r w:rsidRPr="00F976CC">
              <w:rPr>
                <w:rFonts w:ascii="Traditional Arabic" w:hAnsi="Traditional Arabic" w:cs="Traditional Arabic" w:hint="cs"/>
                <w:b/>
                <w:bCs/>
                <w:sz w:val="28"/>
                <w:szCs w:val="28"/>
                <w:rtl/>
                <w:lang w:bidi="ar-DZ"/>
              </w:rPr>
              <w:t xml:space="preserve"> </w:t>
            </w:r>
            <w:r w:rsidRPr="00F976CC">
              <w:rPr>
                <w:rFonts w:ascii="Traditional Arabic" w:hAnsi="Traditional Arabic" w:cs="Traditional Arabic"/>
                <w:b/>
                <w:bCs/>
                <w:sz w:val="28"/>
                <w:szCs w:val="28"/>
                <w:rtl/>
                <w:lang w:bidi="ar-DZ"/>
              </w:rPr>
              <w:t>-</w:t>
            </w:r>
          </w:p>
        </w:tc>
        <w:tc>
          <w:tcPr>
            <w:tcW w:w="2426" w:type="dxa"/>
          </w:tcPr>
          <w:p w:rsidR="008C25CF" w:rsidRPr="00F976CC" w:rsidRDefault="00FB13C2" w:rsidP="00DD0225">
            <w:pPr>
              <w:contextualSpacing/>
              <w:rPr>
                <w:rFonts w:ascii="Traditional Arabic" w:hAnsi="Traditional Arabic" w:cs="Traditional Arabic"/>
                <w:b/>
                <w:bCs/>
                <w:sz w:val="28"/>
                <w:szCs w:val="28"/>
                <w:rtl/>
                <w:lang w:bidi="ar-DZ"/>
              </w:rPr>
            </w:pPr>
            <w:r w:rsidRPr="00F976CC">
              <w:rPr>
                <w:rFonts w:ascii="Traditional Arabic" w:hAnsi="Traditional Arabic" w:cs="Traditional Arabic" w:hint="cs"/>
                <w:b/>
                <w:bCs/>
                <w:sz w:val="28"/>
                <w:szCs w:val="28"/>
                <w:rtl/>
                <w:lang w:bidi="ar-DZ"/>
              </w:rPr>
              <w:t>عاشور</w:t>
            </w:r>
            <w:r w:rsidR="008C25CF" w:rsidRPr="00F976CC">
              <w:rPr>
                <w:rFonts w:ascii="Traditional Arabic" w:hAnsi="Traditional Arabic" w:cs="Traditional Arabic" w:hint="cs"/>
                <w:b/>
                <w:bCs/>
                <w:sz w:val="28"/>
                <w:szCs w:val="28"/>
                <w:rtl/>
                <w:lang w:bidi="ar-DZ"/>
              </w:rPr>
              <w:t xml:space="preserve"> سرقمة</w:t>
            </w:r>
          </w:p>
        </w:tc>
        <w:tc>
          <w:tcPr>
            <w:tcW w:w="2386" w:type="dxa"/>
          </w:tcPr>
          <w:p w:rsidR="008C25CF" w:rsidRPr="00F976CC" w:rsidRDefault="008C25CF" w:rsidP="00DD0225">
            <w:pPr>
              <w:contextualSpacing/>
              <w:jc w:val="center"/>
              <w:rPr>
                <w:rFonts w:ascii="Traditional Arabic" w:hAnsi="Traditional Arabic" w:cs="Traditional Arabic"/>
                <w:b/>
                <w:bCs/>
                <w:sz w:val="28"/>
                <w:szCs w:val="28"/>
                <w:rtl/>
                <w:lang w:bidi="ar-DZ"/>
              </w:rPr>
            </w:pPr>
            <w:r w:rsidRPr="00F976CC">
              <w:rPr>
                <w:rFonts w:ascii="Traditional Arabic" w:hAnsi="Traditional Arabic" w:cs="Traditional Arabic" w:hint="cs"/>
                <w:b/>
                <w:bCs/>
                <w:sz w:val="28"/>
                <w:szCs w:val="28"/>
                <w:rtl/>
                <w:lang w:bidi="ar-DZ"/>
              </w:rPr>
              <w:t>أستاذ التعليم العالي</w:t>
            </w:r>
          </w:p>
        </w:tc>
        <w:tc>
          <w:tcPr>
            <w:tcW w:w="1850" w:type="dxa"/>
          </w:tcPr>
          <w:p w:rsidR="008C25CF" w:rsidRPr="00F976CC" w:rsidRDefault="008C25CF" w:rsidP="00DD0225">
            <w:pPr>
              <w:contextualSpacing/>
              <w:jc w:val="center"/>
              <w:rPr>
                <w:rFonts w:ascii="Traditional Arabic" w:hAnsi="Traditional Arabic" w:cs="Traditional Arabic"/>
                <w:b/>
                <w:bCs/>
                <w:sz w:val="28"/>
                <w:szCs w:val="28"/>
                <w:rtl/>
                <w:lang w:bidi="ar-DZ"/>
              </w:rPr>
            </w:pPr>
            <w:r w:rsidRPr="00F976CC">
              <w:rPr>
                <w:rFonts w:ascii="Traditional Arabic" w:hAnsi="Traditional Arabic" w:cs="Traditional Arabic" w:hint="cs"/>
                <w:b/>
                <w:bCs/>
                <w:sz w:val="28"/>
                <w:szCs w:val="28"/>
                <w:rtl/>
                <w:lang w:bidi="ar-DZ"/>
              </w:rPr>
              <w:t>جامعة غرداية</w:t>
            </w:r>
          </w:p>
        </w:tc>
        <w:tc>
          <w:tcPr>
            <w:tcW w:w="1608" w:type="dxa"/>
          </w:tcPr>
          <w:p w:rsidR="008C25CF" w:rsidRPr="00F976CC" w:rsidRDefault="00FB13C2" w:rsidP="00DD0225">
            <w:pPr>
              <w:contextualSpacing/>
              <w:jc w:val="center"/>
              <w:rPr>
                <w:rFonts w:ascii="Traditional Arabic" w:hAnsi="Traditional Arabic" w:cs="Traditional Arabic"/>
                <w:b/>
                <w:bCs/>
                <w:sz w:val="28"/>
                <w:szCs w:val="28"/>
                <w:rtl/>
                <w:lang w:bidi="ar-DZ"/>
              </w:rPr>
            </w:pPr>
            <w:r w:rsidRPr="00F976CC">
              <w:rPr>
                <w:rFonts w:ascii="Traditional Arabic" w:hAnsi="Traditional Arabic" w:cs="Traditional Arabic"/>
                <w:b/>
                <w:bCs/>
                <w:sz w:val="28"/>
                <w:szCs w:val="28"/>
                <w:rtl/>
                <w:lang w:bidi="ar-DZ"/>
              </w:rPr>
              <w:t>رئيس</w:t>
            </w:r>
            <w:r w:rsidRPr="00F976CC">
              <w:rPr>
                <w:rFonts w:ascii="Traditional Arabic" w:hAnsi="Traditional Arabic" w:cs="Traditional Arabic" w:hint="cs"/>
                <w:b/>
                <w:bCs/>
                <w:sz w:val="28"/>
                <w:szCs w:val="28"/>
                <w:rtl/>
                <w:lang w:bidi="ar-DZ"/>
              </w:rPr>
              <w:t>ًــــــــــــــــــــــــ</w:t>
            </w:r>
            <w:r w:rsidRPr="00F976CC">
              <w:rPr>
                <w:rFonts w:ascii="Traditional Arabic" w:hAnsi="Traditional Arabic" w:cs="Traditional Arabic"/>
                <w:b/>
                <w:bCs/>
                <w:sz w:val="28"/>
                <w:szCs w:val="28"/>
                <w:rtl/>
                <w:lang w:bidi="ar-DZ"/>
              </w:rPr>
              <w:t>ا</w:t>
            </w:r>
          </w:p>
        </w:tc>
      </w:tr>
      <w:tr w:rsidR="008C25CF" w:rsidTr="00CE2B74">
        <w:tc>
          <w:tcPr>
            <w:tcW w:w="709" w:type="dxa"/>
          </w:tcPr>
          <w:p w:rsidR="008C25CF" w:rsidRPr="00F976CC" w:rsidRDefault="008C25CF" w:rsidP="00DD0225">
            <w:pPr>
              <w:contextualSpacing/>
              <w:jc w:val="center"/>
              <w:rPr>
                <w:rFonts w:ascii="Traditional Arabic" w:hAnsi="Traditional Arabic" w:cs="Traditional Arabic"/>
                <w:b/>
                <w:bCs/>
                <w:sz w:val="28"/>
                <w:szCs w:val="28"/>
                <w:rtl/>
                <w:lang w:bidi="ar-DZ"/>
              </w:rPr>
            </w:pPr>
            <w:r w:rsidRPr="00F976CC">
              <w:rPr>
                <w:rFonts w:ascii="Traditional Arabic" w:hAnsi="Traditional Arabic" w:cs="Traditional Arabic"/>
                <w:b/>
                <w:bCs/>
                <w:sz w:val="28"/>
                <w:szCs w:val="28"/>
                <w:rtl/>
                <w:lang w:bidi="ar-DZ"/>
              </w:rPr>
              <w:t>2</w:t>
            </w:r>
            <w:r w:rsidRPr="00F976CC">
              <w:rPr>
                <w:rFonts w:ascii="Traditional Arabic" w:hAnsi="Traditional Arabic" w:cs="Traditional Arabic" w:hint="cs"/>
                <w:b/>
                <w:bCs/>
                <w:sz w:val="28"/>
                <w:szCs w:val="28"/>
                <w:rtl/>
                <w:lang w:bidi="ar-DZ"/>
              </w:rPr>
              <w:t xml:space="preserve"> </w:t>
            </w:r>
            <w:r w:rsidRPr="00F976CC">
              <w:rPr>
                <w:rFonts w:ascii="Traditional Arabic" w:hAnsi="Traditional Arabic" w:cs="Traditional Arabic"/>
                <w:b/>
                <w:bCs/>
                <w:sz w:val="28"/>
                <w:szCs w:val="28"/>
                <w:rtl/>
                <w:lang w:bidi="ar-DZ"/>
              </w:rPr>
              <w:t>-</w:t>
            </w:r>
          </w:p>
        </w:tc>
        <w:tc>
          <w:tcPr>
            <w:tcW w:w="2426" w:type="dxa"/>
          </w:tcPr>
          <w:p w:rsidR="008C25CF" w:rsidRPr="00F976CC" w:rsidRDefault="008C25CF" w:rsidP="00DD0225">
            <w:pPr>
              <w:contextualSpacing/>
              <w:rPr>
                <w:rFonts w:ascii="Traditional Arabic" w:hAnsi="Traditional Arabic" w:cs="Traditional Arabic"/>
                <w:b/>
                <w:bCs/>
                <w:sz w:val="28"/>
                <w:szCs w:val="28"/>
                <w:rtl/>
                <w:lang w:bidi="ar-DZ"/>
              </w:rPr>
            </w:pPr>
            <w:r w:rsidRPr="00F976CC">
              <w:rPr>
                <w:rFonts w:ascii="Traditional Arabic" w:hAnsi="Traditional Arabic" w:cs="Traditional Arabic" w:hint="cs"/>
                <w:b/>
                <w:bCs/>
                <w:sz w:val="28"/>
                <w:szCs w:val="28"/>
                <w:rtl/>
                <w:lang w:bidi="ar-DZ"/>
              </w:rPr>
              <w:t>بشير مولاي لخضر</w:t>
            </w:r>
          </w:p>
        </w:tc>
        <w:tc>
          <w:tcPr>
            <w:tcW w:w="2386" w:type="dxa"/>
          </w:tcPr>
          <w:p w:rsidR="008C25CF" w:rsidRPr="00F976CC" w:rsidRDefault="008C25CF" w:rsidP="00DD0225">
            <w:pPr>
              <w:contextualSpacing/>
              <w:jc w:val="center"/>
              <w:rPr>
                <w:rFonts w:ascii="Traditional Arabic" w:hAnsi="Traditional Arabic" w:cs="Traditional Arabic"/>
                <w:b/>
                <w:bCs/>
                <w:sz w:val="28"/>
                <w:szCs w:val="28"/>
                <w:rtl/>
                <w:lang w:bidi="ar-DZ"/>
              </w:rPr>
            </w:pPr>
            <w:r w:rsidRPr="00F976CC">
              <w:rPr>
                <w:rFonts w:ascii="Traditional Arabic" w:hAnsi="Traditional Arabic" w:cs="Traditional Arabic" w:hint="cs"/>
                <w:b/>
                <w:bCs/>
                <w:sz w:val="28"/>
                <w:szCs w:val="28"/>
                <w:rtl/>
                <w:lang w:bidi="ar-DZ"/>
              </w:rPr>
              <w:t>أستاذ التعليم العالي</w:t>
            </w:r>
          </w:p>
        </w:tc>
        <w:tc>
          <w:tcPr>
            <w:tcW w:w="1850" w:type="dxa"/>
          </w:tcPr>
          <w:p w:rsidR="008C25CF" w:rsidRPr="00F976CC" w:rsidRDefault="008C25CF" w:rsidP="00DD0225">
            <w:pPr>
              <w:contextualSpacing/>
              <w:jc w:val="center"/>
              <w:rPr>
                <w:rFonts w:ascii="Traditional Arabic" w:hAnsi="Traditional Arabic" w:cs="Traditional Arabic"/>
                <w:b/>
                <w:bCs/>
                <w:sz w:val="28"/>
                <w:szCs w:val="28"/>
                <w:rtl/>
                <w:lang w:bidi="ar-DZ"/>
              </w:rPr>
            </w:pPr>
            <w:r w:rsidRPr="00F976CC">
              <w:rPr>
                <w:rFonts w:ascii="Traditional Arabic" w:hAnsi="Traditional Arabic" w:cs="Traditional Arabic" w:hint="cs"/>
                <w:b/>
                <w:bCs/>
                <w:sz w:val="28"/>
                <w:szCs w:val="28"/>
                <w:rtl/>
                <w:lang w:bidi="ar-DZ"/>
              </w:rPr>
              <w:t>جامعة غرداية</w:t>
            </w:r>
          </w:p>
        </w:tc>
        <w:tc>
          <w:tcPr>
            <w:tcW w:w="1608" w:type="dxa"/>
          </w:tcPr>
          <w:p w:rsidR="008C25CF" w:rsidRPr="00F976CC" w:rsidRDefault="00FB13C2" w:rsidP="00DD0225">
            <w:pPr>
              <w:contextualSpacing/>
              <w:jc w:val="center"/>
              <w:rPr>
                <w:rFonts w:ascii="Traditional Arabic" w:hAnsi="Traditional Arabic" w:cs="Traditional Arabic"/>
                <w:b/>
                <w:bCs/>
                <w:sz w:val="28"/>
                <w:szCs w:val="28"/>
                <w:rtl/>
                <w:lang w:bidi="ar-DZ"/>
              </w:rPr>
            </w:pPr>
            <w:r w:rsidRPr="00F976CC">
              <w:rPr>
                <w:rFonts w:ascii="Traditional Arabic" w:hAnsi="Traditional Arabic" w:cs="Traditional Arabic"/>
                <w:b/>
                <w:bCs/>
                <w:sz w:val="28"/>
                <w:szCs w:val="28"/>
                <w:rtl/>
                <w:lang w:bidi="ar-DZ"/>
              </w:rPr>
              <w:t>مشرفا ومقرّراً</w:t>
            </w:r>
          </w:p>
        </w:tc>
      </w:tr>
      <w:tr w:rsidR="008C25CF" w:rsidTr="00CE2B74">
        <w:tc>
          <w:tcPr>
            <w:tcW w:w="709" w:type="dxa"/>
          </w:tcPr>
          <w:p w:rsidR="008C25CF" w:rsidRPr="00F976CC" w:rsidRDefault="008C25CF" w:rsidP="00DD0225">
            <w:pPr>
              <w:contextualSpacing/>
              <w:jc w:val="center"/>
              <w:rPr>
                <w:rFonts w:ascii="Traditional Arabic" w:hAnsi="Traditional Arabic" w:cs="Traditional Arabic"/>
                <w:b/>
                <w:bCs/>
                <w:sz w:val="28"/>
                <w:szCs w:val="28"/>
                <w:rtl/>
                <w:lang w:bidi="ar-DZ"/>
              </w:rPr>
            </w:pPr>
            <w:r w:rsidRPr="00F976CC">
              <w:rPr>
                <w:rFonts w:ascii="Traditional Arabic" w:hAnsi="Traditional Arabic" w:cs="Traditional Arabic"/>
                <w:b/>
                <w:bCs/>
                <w:sz w:val="28"/>
                <w:szCs w:val="28"/>
                <w:rtl/>
                <w:lang w:bidi="ar-DZ"/>
              </w:rPr>
              <w:t>3-</w:t>
            </w:r>
          </w:p>
        </w:tc>
        <w:tc>
          <w:tcPr>
            <w:tcW w:w="2426" w:type="dxa"/>
          </w:tcPr>
          <w:p w:rsidR="008C25CF" w:rsidRPr="00F976CC" w:rsidRDefault="008C25CF" w:rsidP="00DD0225">
            <w:pPr>
              <w:contextualSpacing/>
              <w:rPr>
                <w:rFonts w:ascii="Traditional Arabic" w:hAnsi="Traditional Arabic" w:cs="Traditional Arabic"/>
                <w:b/>
                <w:bCs/>
                <w:sz w:val="28"/>
                <w:szCs w:val="28"/>
                <w:rtl/>
                <w:lang w:bidi="ar-DZ"/>
              </w:rPr>
            </w:pPr>
            <w:r w:rsidRPr="00F976CC">
              <w:rPr>
                <w:rFonts w:ascii="Traditional Arabic" w:hAnsi="Traditional Arabic" w:cs="Traditional Arabic" w:hint="cs"/>
                <w:b/>
                <w:bCs/>
                <w:sz w:val="28"/>
                <w:szCs w:val="28"/>
                <w:rtl/>
                <w:lang w:bidi="ar-DZ"/>
              </w:rPr>
              <w:t xml:space="preserve">بوعلام بوعامر </w:t>
            </w:r>
          </w:p>
        </w:tc>
        <w:tc>
          <w:tcPr>
            <w:tcW w:w="2386" w:type="dxa"/>
          </w:tcPr>
          <w:p w:rsidR="008C25CF" w:rsidRPr="00F976CC" w:rsidRDefault="008C25CF" w:rsidP="00DD0225">
            <w:pPr>
              <w:contextualSpacing/>
              <w:jc w:val="center"/>
              <w:rPr>
                <w:rFonts w:ascii="Traditional Arabic" w:hAnsi="Traditional Arabic" w:cs="Traditional Arabic"/>
                <w:b/>
                <w:bCs/>
                <w:sz w:val="28"/>
                <w:szCs w:val="28"/>
                <w:rtl/>
                <w:lang w:bidi="ar-DZ"/>
              </w:rPr>
            </w:pPr>
            <w:r w:rsidRPr="00F976CC">
              <w:rPr>
                <w:rFonts w:ascii="Traditional Arabic" w:hAnsi="Traditional Arabic" w:cs="Traditional Arabic" w:hint="cs"/>
                <w:b/>
                <w:bCs/>
                <w:sz w:val="28"/>
                <w:szCs w:val="28"/>
                <w:rtl/>
                <w:lang w:bidi="ar-DZ"/>
              </w:rPr>
              <w:t>أستاذ التعليم العالي</w:t>
            </w:r>
          </w:p>
        </w:tc>
        <w:tc>
          <w:tcPr>
            <w:tcW w:w="1850" w:type="dxa"/>
          </w:tcPr>
          <w:p w:rsidR="008C25CF" w:rsidRPr="00F976CC" w:rsidRDefault="008C25CF" w:rsidP="00DD0225">
            <w:pPr>
              <w:contextualSpacing/>
              <w:jc w:val="center"/>
              <w:rPr>
                <w:rFonts w:ascii="Traditional Arabic" w:hAnsi="Traditional Arabic" w:cs="Traditional Arabic"/>
                <w:b/>
                <w:bCs/>
                <w:sz w:val="28"/>
                <w:szCs w:val="28"/>
                <w:rtl/>
                <w:lang w:bidi="ar-DZ"/>
              </w:rPr>
            </w:pPr>
            <w:r w:rsidRPr="00F976CC">
              <w:rPr>
                <w:rFonts w:ascii="Traditional Arabic" w:hAnsi="Traditional Arabic" w:cs="Traditional Arabic" w:hint="cs"/>
                <w:b/>
                <w:bCs/>
                <w:sz w:val="28"/>
                <w:szCs w:val="28"/>
                <w:rtl/>
                <w:lang w:bidi="ar-DZ"/>
              </w:rPr>
              <w:t>جامعة غرداية</w:t>
            </w:r>
          </w:p>
        </w:tc>
        <w:tc>
          <w:tcPr>
            <w:tcW w:w="1608" w:type="dxa"/>
          </w:tcPr>
          <w:p w:rsidR="008C25CF" w:rsidRPr="00F976CC" w:rsidRDefault="008C25CF" w:rsidP="00DD0225">
            <w:pPr>
              <w:contextualSpacing/>
              <w:jc w:val="center"/>
              <w:rPr>
                <w:rFonts w:ascii="Traditional Arabic" w:hAnsi="Traditional Arabic" w:cs="Traditional Arabic"/>
                <w:b/>
                <w:bCs/>
                <w:sz w:val="28"/>
                <w:szCs w:val="28"/>
                <w:rtl/>
                <w:lang w:bidi="ar-DZ"/>
              </w:rPr>
            </w:pPr>
            <w:r w:rsidRPr="00F976CC">
              <w:rPr>
                <w:rFonts w:ascii="Traditional Arabic" w:hAnsi="Traditional Arabic" w:cs="Traditional Arabic"/>
                <w:b/>
                <w:bCs/>
                <w:sz w:val="28"/>
                <w:szCs w:val="28"/>
                <w:rtl/>
                <w:lang w:bidi="ar-DZ"/>
              </w:rPr>
              <w:t>عضوا</w:t>
            </w:r>
            <w:r w:rsidRPr="00F976CC">
              <w:rPr>
                <w:rFonts w:ascii="Traditional Arabic" w:hAnsi="Traditional Arabic" w:cs="Traditional Arabic" w:hint="cs"/>
                <w:b/>
                <w:bCs/>
                <w:sz w:val="28"/>
                <w:szCs w:val="28"/>
                <w:rtl/>
                <w:lang w:bidi="ar-DZ"/>
              </w:rPr>
              <w:t xml:space="preserve"> مناقشا</w:t>
            </w:r>
          </w:p>
        </w:tc>
      </w:tr>
      <w:tr w:rsidR="008C25CF" w:rsidTr="00CE2B74">
        <w:tc>
          <w:tcPr>
            <w:tcW w:w="709" w:type="dxa"/>
          </w:tcPr>
          <w:p w:rsidR="008C25CF" w:rsidRPr="00F976CC" w:rsidRDefault="00972AD7" w:rsidP="00DD0225">
            <w:pPr>
              <w:contextualSpacing/>
              <w:jc w:val="center"/>
              <w:rPr>
                <w:rFonts w:ascii="Traditional Arabic" w:hAnsi="Traditional Arabic" w:cs="Traditional Arabic"/>
                <w:b/>
                <w:bCs/>
                <w:sz w:val="28"/>
                <w:szCs w:val="28"/>
                <w:rtl/>
                <w:lang w:bidi="ar-DZ"/>
              </w:rPr>
            </w:pPr>
            <w:r w:rsidRPr="00F976CC">
              <w:rPr>
                <w:rFonts w:ascii="Traditional Arabic" w:hAnsi="Traditional Arabic" w:cs="Traditional Arabic" w:hint="cs"/>
                <w:b/>
                <w:bCs/>
                <w:sz w:val="28"/>
                <w:szCs w:val="28"/>
                <w:rtl/>
                <w:lang w:bidi="ar-DZ"/>
              </w:rPr>
              <w:t>4</w:t>
            </w:r>
            <w:r w:rsidR="00236AE2" w:rsidRPr="00F976CC">
              <w:rPr>
                <w:rFonts w:ascii="Traditional Arabic" w:hAnsi="Traditional Arabic" w:cs="Traditional Arabic" w:hint="cs"/>
                <w:b/>
                <w:bCs/>
                <w:sz w:val="28"/>
                <w:szCs w:val="28"/>
                <w:rtl/>
                <w:lang w:bidi="ar-DZ"/>
              </w:rPr>
              <w:t>-</w:t>
            </w:r>
          </w:p>
        </w:tc>
        <w:tc>
          <w:tcPr>
            <w:tcW w:w="2426" w:type="dxa"/>
          </w:tcPr>
          <w:p w:rsidR="008C25CF" w:rsidRPr="00F976CC" w:rsidRDefault="00972AD7" w:rsidP="00DD0225">
            <w:pPr>
              <w:contextualSpacing/>
              <w:rPr>
                <w:rFonts w:ascii="Traditional Arabic" w:hAnsi="Traditional Arabic" w:cs="Traditional Arabic"/>
                <w:b/>
                <w:bCs/>
                <w:sz w:val="28"/>
                <w:szCs w:val="28"/>
                <w:rtl/>
                <w:lang w:bidi="ar-DZ"/>
              </w:rPr>
            </w:pPr>
            <w:r w:rsidRPr="00F976CC">
              <w:rPr>
                <w:rFonts w:ascii="Traditional Arabic" w:hAnsi="Traditional Arabic" w:cs="Traditional Arabic" w:hint="cs"/>
                <w:b/>
                <w:bCs/>
                <w:sz w:val="28"/>
                <w:szCs w:val="28"/>
                <w:rtl/>
                <w:lang w:bidi="ar-DZ"/>
              </w:rPr>
              <w:t>كريمة رقاب</w:t>
            </w:r>
          </w:p>
        </w:tc>
        <w:tc>
          <w:tcPr>
            <w:tcW w:w="2386" w:type="dxa"/>
          </w:tcPr>
          <w:p w:rsidR="008C25CF" w:rsidRPr="00F976CC" w:rsidRDefault="00972AD7" w:rsidP="00DD0225">
            <w:pPr>
              <w:contextualSpacing/>
              <w:jc w:val="center"/>
              <w:rPr>
                <w:rFonts w:ascii="Traditional Arabic" w:hAnsi="Traditional Arabic" w:cs="Traditional Arabic"/>
                <w:b/>
                <w:bCs/>
                <w:sz w:val="28"/>
                <w:szCs w:val="28"/>
                <w:rtl/>
                <w:lang w:bidi="ar-DZ"/>
              </w:rPr>
            </w:pPr>
            <w:r w:rsidRPr="00F976CC">
              <w:rPr>
                <w:rFonts w:ascii="Traditional Arabic" w:hAnsi="Traditional Arabic" w:cs="Traditional Arabic" w:hint="cs"/>
                <w:b/>
                <w:bCs/>
                <w:sz w:val="28"/>
                <w:szCs w:val="28"/>
                <w:rtl/>
                <w:lang w:bidi="ar-DZ"/>
              </w:rPr>
              <w:t>أستاذ محاضر "أ</w:t>
            </w:r>
          </w:p>
        </w:tc>
        <w:tc>
          <w:tcPr>
            <w:tcW w:w="1850" w:type="dxa"/>
          </w:tcPr>
          <w:p w:rsidR="008C25CF" w:rsidRPr="00F976CC" w:rsidRDefault="00972AD7" w:rsidP="00DD0225">
            <w:pPr>
              <w:contextualSpacing/>
              <w:jc w:val="center"/>
              <w:rPr>
                <w:rFonts w:ascii="Traditional Arabic" w:hAnsi="Traditional Arabic" w:cs="Traditional Arabic"/>
                <w:b/>
                <w:bCs/>
                <w:sz w:val="28"/>
                <w:szCs w:val="28"/>
                <w:rtl/>
                <w:lang w:bidi="ar-DZ"/>
              </w:rPr>
            </w:pPr>
            <w:r w:rsidRPr="00F976CC">
              <w:rPr>
                <w:rFonts w:ascii="Traditional Arabic" w:hAnsi="Traditional Arabic" w:cs="Traditional Arabic" w:hint="cs"/>
                <w:b/>
                <w:bCs/>
                <w:sz w:val="28"/>
                <w:szCs w:val="28"/>
                <w:rtl/>
                <w:lang w:bidi="ar-DZ"/>
              </w:rPr>
              <w:t>جامعة غرداية</w:t>
            </w:r>
          </w:p>
        </w:tc>
        <w:tc>
          <w:tcPr>
            <w:tcW w:w="1608" w:type="dxa"/>
          </w:tcPr>
          <w:p w:rsidR="008C25CF" w:rsidRPr="00F976CC" w:rsidRDefault="008C25CF" w:rsidP="00DD0225">
            <w:pPr>
              <w:contextualSpacing/>
              <w:jc w:val="center"/>
              <w:rPr>
                <w:rFonts w:ascii="Traditional Arabic" w:hAnsi="Traditional Arabic" w:cs="Traditional Arabic"/>
                <w:b/>
                <w:bCs/>
                <w:sz w:val="28"/>
                <w:szCs w:val="28"/>
                <w:rtl/>
                <w:lang w:bidi="ar-DZ"/>
              </w:rPr>
            </w:pPr>
            <w:r w:rsidRPr="00F976CC">
              <w:rPr>
                <w:rFonts w:ascii="Traditional Arabic" w:hAnsi="Traditional Arabic" w:cs="Traditional Arabic"/>
                <w:b/>
                <w:bCs/>
                <w:sz w:val="28"/>
                <w:szCs w:val="28"/>
                <w:rtl/>
                <w:lang w:bidi="ar-DZ"/>
              </w:rPr>
              <w:t>عضوا</w:t>
            </w:r>
            <w:r w:rsidRPr="00F976CC">
              <w:rPr>
                <w:rFonts w:ascii="Traditional Arabic" w:hAnsi="Traditional Arabic" w:cs="Traditional Arabic" w:hint="cs"/>
                <w:b/>
                <w:bCs/>
                <w:sz w:val="28"/>
                <w:szCs w:val="28"/>
                <w:rtl/>
                <w:lang w:bidi="ar-DZ"/>
              </w:rPr>
              <w:t xml:space="preserve"> مناقشا</w:t>
            </w:r>
          </w:p>
        </w:tc>
      </w:tr>
      <w:tr w:rsidR="008C25CF" w:rsidTr="00CE2B74">
        <w:tc>
          <w:tcPr>
            <w:tcW w:w="709" w:type="dxa"/>
          </w:tcPr>
          <w:p w:rsidR="008C25CF" w:rsidRPr="00F976CC" w:rsidRDefault="00972AD7" w:rsidP="00DD0225">
            <w:pPr>
              <w:contextualSpacing/>
              <w:jc w:val="center"/>
              <w:rPr>
                <w:rFonts w:ascii="Traditional Arabic" w:hAnsi="Traditional Arabic" w:cs="Traditional Arabic"/>
                <w:b/>
                <w:bCs/>
                <w:sz w:val="28"/>
                <w:szCs w:val="28"/>
                <w:rtl/>
                <w:lang w:bidi="ar-DZ"/>
              </w:rPr>
            </w:pPr>
            <w:r w:rsidRPr="00F976CC">
              <w:rPr>
                <w:rFonts w:ascii="Traditional Arabic" w:hAnsi="Traditional Arabic" w:cs="Traditional Arabic"/>
                <w:b/>
                <w:bCs/>
                <w:sz w:val="28"/>
                <w:szCs w:val="28"/>
                <w:rtl/>
                <w:lang w:bidi="ar-DZ"/>
              </w:rPr>
              <w:t>5-</w:t>
            </w:r>
          </w:p>
        </w:tc>
        <w:tc>
          <w:tcPr>
            <w:tcW w:w="2426" w:type="dxa"/>
          </w:tcPr>
          <w:p w:rsidR="008C25CF" w:rsidRPr="00F976CC" w:rsidRDefault="00972AD7" w:rsidP="00DD0225">
            <w:pPr>
              <w:contextualSpacing/>
              <w:rPr>
                <w:rFonts w:ascii="Traditional Arabic" w:hAnsi="Traditional Arabic" w:cs="Traditional Arabic"/>
                <w:b/>
                <w:bCs/>
                <w:sz w:val="28"/>
                <w:szCs w:val="28"/>
                <w:rtl/>
                <w:lang w:bidi="ar-DZ"/>
              </w:rPr>
            </w:pPr>
            <w:r w:rsidRPr="00F976CC">
              <w:rPr>
                <w:rFonts w:ascii="Traditional Arabic" w:hAnsi="Traditional Arabic" w:cs="Traditional Arabic" w:hint="cs"/>
                <w:b/>
                <w:bCs/>
                <w:sz w:val="28"/>
                <w:szCs w:val="28"/>
                <w:rtl/>
                <w:lang w:bidi="ar-DZ"/>
              </w:rPr>
              <w:t xml:space="preserve">أحمد تيجاني </w:t>
            </w:r>
            <w:r w:rsidR="00CE2B74" w:rsidRPr="00F976CC">
              <w:rPr>
                <w:rFonts w:ascii="Traditional Arabic" w:hAnsi="Traditional Arabic" w:cs="Traditional Arabic" w:hint="cs"/>
                <w:b/>
                <w:bCs/>
                <w:sz w:val="28"/>
                <w:szCs w:val="28"/>
                <w:rtl/>
                <w:lang w:bidi="ar-DZ"/>
              </w:rPr>
              <w:t xml:space="preserve">سي </w:t>
            </w:r>
            <w:r w:rsidRPr="00F976CC">
              <w:rPr>
                <w:rFonts w:ascii="Traditional Arabic" w:hAnsi="Traditional Arabic" w:cs="Traditional Arabic" w:hint="cs"/>
                <w:b/>
                <w:bCs/>
                <w:sz w:val="28"/>
                <w:szCs w:val="28"/>
                <w:rtl/>
                <w:lang w:bidi="ar-DZ"/>
              </w:rPr>
              <w:t>كبير</w:t>
            </w:r>
          </w:p>
        </w:tc>
        <w:tc>
          <w:tcPr>
            <w:tcW w:w="2386" w:type="dxa"/>
          </w:tcPr>
          <w:p w:rsidR="008C25CF" w:rsidRPr="00F976CC" w:rsidRDefault="00C62081" w:rsidP="00DD0225">
            <w:pPr>
              <w:contextualSpacing/>
              <w:jc w:val="center"/>
              <w:rPr>
                <w:rFonts w:ascii="Traditional Arabic" w:hAnsi="Traditional Arabic" w:cs="Traditional Arabic"/>
                <w:b/>
                <w:bCs/>
                <w:sz w:val="28"/>
                <w:szCs w:val="28"/>
                <w:rtl/>
                <w:lang w:bidi="ar-DZ"/>
              </w:rPr>
            </w:pPr>
            <w:r w:rsidRPr="00F976CC">
              <w:rPr>
                <w:rFonts w:ascii="Traditional Arabic" w:hAnsi="Traditional Arabic" w:cs="Traditional Arabic" w:hint="cs"/>
                <w:b/>
                <w:bCs/>
                <w:sz w:val="28"/>
                <w:szCs w:val="28"/>
                <w:rtl/>
                <w:lang w:bidi="ar-DZ"/>
              </w:rPr>
              <w:t>أستاذ التعليم العالي</w:t>
            </w:r>
          </w:p>
        </w:tc>
        <w:tc>
          <w:tcPr>
            <w:tcW w:w="1850" w:type="dxa"/>
          </w:tcPr>
          <w:p w:rsidR="008C25CF" w:rsidRPr="00F976CC" w:rsidRDefault="00972AD7" w:rsidP="00DD0225">
            <w:pPr>
              <w:contextualSpacing/>
              <w:jc w:val="center"/>
              <w:rPr>
                <w:rFonts w:ascii="Traditional Arabic" w:hAnsi="Traditional Arabic" w:cs="Traditional Arabic"/>
                <w:b/>
                <w:bCs/>
                <w:sz w:val="28"/>
                <w:szCs w:val="28"/>
                <w:rtl/>
                <w:lang w:bidi="ar-DZ"/>
              </w:rPr>
            </w:pPr>
            <w:r w:rsidRPr="00F976CC">
              <w:rPr>
                <w:rFonts w:ascii="Traditional Arabic" w:hAnsi="Traditional Arabic" w:cs="Traditional Arabic" w:hint="cs"/>
                <w:b/>
                <w:bCs/>
                <w:sz w:val="28"/>
                <w:szCs w:val="28"/>
                <w:rtl/>
                <w:lang w:bidi="ar-DZ"/>
              </w:rPr>
              <w:t>جامعة ورقلة</w:t>
            </w:r>
          </w:p>
        </w:tc>
        <w:tc>
          <w:tcPr>
            <w:tcW w:w="1608" w:type="dxa"/>
          </w:tcPr>
          <w:p w:rsidR="008C25CF" w:rsidRPr="00F976CC" w:rsidRDefault="008C25CF" w:rsidP="00DD0225">
            <w:pPr>
              <w:contextualSpacing/>
              <w:jc w:val="center"/>
              <w:rPr>
                <w:rFonts w:ascii="Traditional Arabic" w:hAnsi="Traditional Arabic" w:cs="Traditional Arabic"/>
                <w:b/>
                <w:bCs/>
                <w:sz w:val="28"/>
                <w:szCs w:val="28"/>
                <w:rtl/>
                <w:lang w:bidi="ar-DZ"/>
              </w:rPr>
            </w:pPr>
            <w:r w:rsidRPr="00F976CC">
              <w:rPr>
                <w:rFonts w:ascii="Traditional Arabic" w:hAnsi="Traditional Arabic" w:cs="Traditional Arabic"/>
                <w:b/>
                <w:bCs/>
                <w:sz w:val="28"/>
                <w:szCs w:val="28"/>
                <w:rtl/>
                <w:lang w:bidi="ar-DZ"/>
              </w:rPr>
              <w:t>عضوا</w:t>
            </w:r>
            <w:r w:rsidRPr="00F976CC">
              <w:rPr>
                <w:rFonts w:ascii="Traditional Arabic" w:hAnsi="Traditional Arabic" w:cs="Traditional Arabic" w:hint="cs"/>
                <w:b/>
                <w:bCs/>
                <w:sz w:val="28"/>
                <w:szCs w:val="28"/>
                <w:rtl/>
                <w:lang w:bidi="ar-DZ"/>
              </w:rPr>
              <w:t xml:space="preserve"> مناقشا</w:t>
            </w:r>
          </w:p>
        </w:tc>
      </w:tr>
      <w:tr w:rsidR="008C25CF" w:rsidTr="00CE2B74">
        <w:tc>
          <w:tcPr>
            <w:tcW w:w="709" w:type="dxa"/>
          </w:tcPr>
          <w:p w:rsidR="008C25CF" w:rsidRPr="00F976CC" w:rsidRDefault="00C77BF9" w:rsidP="00DD0225">
            <w:pPr>
              <w:contextualSpacing/>
              <w:jc w:val="center"/>
              <w:rPr>
                <w:rFonts w:ascii="Traditional Arabic" w:hAnsi="Traditional Arabic" w:cs="Traditional Arabic"/>
                <w:b/>
                <w:bCs/>
                <w:sz w:val="28"/>
                <w:szCs w:val="28"/>
                <w:rtl/>
                <w:lang w:bidi="ar-DZ"/>
              </w:rPr>
            </w:pPr>
            <w:r w:rsidRPr="00F976CC">
              <w:rPr>
                <w:rFonts w:ascii="Traditional Arabic" w:hAnsi="Traditional Arabic" w:cs="Traditional Arabic"/>
                <w:b/>
                <w:bCs/>
                <w:sz w:val="28"/>
                <w:szCs w:val="28"/>
                <w:rtl/>
                <w:lang w:bidi="ar-DZ"/>
              </w:rPr>
              <w:t>6-</w:t>
            </w:r>
          </w:p>
        </w:tc>
        <w:tc>
          <w:tcPr>
            <w:tcW w:w="2426" w:type="dxa"/>
          </w:tcPr>
          <w:p w:rsidR="008C25CF" w:rsidRPr="00F976CC" w:rsidRDefault="00C77BF9" w:rsidP="00DD0225">
            <w:pPr>
              <w:contextualSpacing/>
              <w:rPr>
                <w:rFonts w:ascii="Traditional Arabic" w:hAnsi="Traditional Arabic" w:cs="Traditional Arabic"/>
                <w:b/>
                <w:bCs/>
                <w:sz w:val="28"/>
                <w:szCs w:val="28"/>
                <w:rtl/>
                <w:lang w:bidi="ar-DZ"/>
              </w:rPr>
            </w:pPr>
            <w:r w:rsidRPr="00F976CC">
              <w:rPr>
                <w:rFonts w:ascii="Traditional Arabic" w:hAnsi="Traditional Arabic" w:cs="Traditional Arabic" w:hint="cs"/>
                <w:b/>
                <w:bCs/>
                <w:sz w:val="28"/>
                <w:szCs w:val="28"/>
                <w:rtl/>
                <w:lang w:bidi="ar-DZ"/>
              </w:rPr>
              <w:t>علي محدادي</w:t>
            </w:r>
          </w:p>
        </w:tc>
        <w:tc>
          <w:tcPr>
            <w:tcW w:w="2386" w:type="dxa"/>
          </w:tcPr>
          <w:p w:rsidR="008C25CF" w:rsidRPr="00F976CC" w:rsidRDefault="00C62081" w:rsidP="00DD0225">
            <w:pPr>
              <w:contextualSpacing/>
              <w:jc w:val="center"/>
              <w:rPr>
                <w:rFonts w:ascii="Traditional Arabic" w:hAnsi="Traditional Arabic" w:cs="Traditional Arabic"/>
                <w:b/>
                <w:bCs/>
                <w:sz w:val="28"/>
                <w:szCs w:val="28"/>
                <w:rtl/>
                <w:lang w:bidi="ar-DZ"/>
              </w:rPr>
            </w:pPr>
            <w:r w:rsidRPr="00F976CC">
              <w:rPr>
                <w:rFonts w:ascii="Traditional Arabic" w:hAnsi="Traditional Arabic" w:cs="Traditional Arabic" w:hint="cs"/>
                <w:b/>
                <w:bCs/>
                <w:sz w:val="28"/>
                <w:szCs w:val="28"/>
                <w:rtl/>
                <w:lang w:bidi="ar-DZ"/>
              </w:rPr>
              <w:t>أستاذ التعليم العالي</w:t>
            </w:r>
          </w:p>
        </w:tc>
        <w:tc>
          <w:tcPr>
            <w:tcW w:w="1850" w:type="dxa"/>
          </w:tcPr>
          <w:p w:rsidR="008C25CF" w:rsidRPr="00F976CC" w:rsidRDefault="00972AD7" w:rsidP="00DD0225">
            <w:pPr>
              <w:contextualSpacing/>
              <w:jc w:val="center"/>
              <w:rPr>
                <w:rFonts w:ascii="Traditional Arabic" w:hAnsi="Traditional Arabic" w:cs="Traditional Arabic"/>
                <w:b/>
                <w:bCs/>
                <w:sz w:val="28"/>
                <w:szCs w:val="28"/>
                <w:rtl/>
                <w:lang w:bidi="ar-DZ"/>
              </w:rPr>
            </w:pPr>
            <w:r w:rsidRPr="00F976CC">
              <w:rPr>
                <w:rFonts w:ascii="Traditional Arabic" w:hAnsi="Traditional Arabic" w:cs="Traditional Arabic" w:hint="cs"/>
                <w:b/>
                <w:bCs/>
                <w:sz w:val="28"/>
                <w:szCs w:val="28"/>
                <w:rtl/>
                <w:lang w:bidi="ar-DZ"/>
              </w:rPr>
              <w:t>جامعة ورقلة</w:t>
            </w:r>
          </w:p>
        </w:tc>
        <w:tc>
          <w:tcPr>
            <w:tcW w:w="1608" w:type="dxa"/>
          </w:tcPr>
          <w:p w:rsidR="008C25CF" w:rsidRPr="00F976CC" w:rsidRDefault="008C25CF" w:rsidP="00DD0225">
            <w:pPr>
              <w:contextualSpacing/>
              <w:jc w:val="center"/>
              <w:rPr>
                <w:rFonts w:ascii="Traditional Arabic" w:hAnsi="Traditional Arabic" w:cs="Traditional Arabic"/>
                <w:b/>
                <w:bCs/>
                <w:sz w:val="28"/>
                <w:szCs w:val="28"/>
                <w:rtl/>
                <w:lang w:bidi="ar-DZ"/>
              </w:rPr>
            </w:pPr>
            <w:r w:rsidRPr="00F976CC">
              <w:rPr>
                <w:rFonts w:ascii="Traditional Arabic" w:hAnsi="Traditional Arabic" w:cs="Traditional Arabic"/>
                <w:b/>
                <w:bCs/>
                <w:sz w:val="28"/>
                <w:szCs w:val="28"/>
                <w:rtl/>
                <w:lang w:bidi="ar-DZ"/>
              </w:rPr>
              <w:t>عضوا</w:t>
            </w:r>
            <w:r w:rsidRPr="00F976CC">
              <w:rPr>
                <w:rFonts w:ascii="Traditional Arabic" w:hAnsi="Traditional Arabic" w:cs="Traditional Arabic" w:hint="cs"/>
                <w:b/>
                <w:bCs/>
                <w:sz w:val="28"/>
                <w:szCs w:val="28"/>
                <w:rtl/>
                <w:lang w:bidi="ar-DZ"/>
              </w:rPr>
              <w:t xml:space="preserve"> مناقشا</w:t>
            </w:r>
          </w:p>
        </w:tc>
      </w:tr>
    </w:tbl>
    <w:p w:rsidR="005433E2" w:rsidRDefault="00491774" w:rsidP="00DD0225">
      <w:pPr>
        <w:spacing w:line="360" w:lineRule="auto"/>
        <w:contextualSpacing/>
        <w:jc w:val="center"/>
        <w:rPr>
          <w:rFonts w:ascii="Traditional Arabic" w:hAnsi="Traditional Arabic" w:cs="Traditional Arabic"/>
          <w:b/>
          <w:bCs/>
          <w:noProof/>
          <w:sz w:val="44"/>
          <w:szCs w:val="44"/>
          <w:rtl/>
        </w:rPr>
      </w:pPr>
      <w:r w:rsidRPr="00491774">
        <w:rPr>
          <w:rFonts w:ascii="Traditional Arabic" w:hAnsi="Traditional Arabic" w:cs="Traditional Arabic"/>
          <w:b/>
          <w:bCs/>
          <w:noProof/>
          <w:sz w:val="44"/>
          <w:szCs w:val="44"/>
          <w:rtl/>
        </w:rPr>
        <w:pict>
          <v:shape id="_x0000_s1034" type="#_x0000_t202" style="position:absolute;left:0;text-align:left;margin-left:31pt;margin-top:6.05pt;width:393pt;height:34.65pt;z-index:251674624;mso-position-horizontal-relative:text;mso-position-vertical-relative:text;mso-width-relative:margin;mso-height-relative:margin">
            <v:textbox style="mso-next-textbox:#_x0000_s1034">
              <w:txbxContent>
                <w:p w:rsidR="00DC1763" w:rsidRPr="00F976CC" w:rsidRDefault="00DC1763" w:rsidP="006F1B70">
                  <w:pPr>
                    <w:spacing w:line="240" w:lineRule="auto"/>
                    <w:contextualSpacing/>
                    <w:jc w:val="center"/>
                    <w:rPr>
                      <w:rFonts w:ascii="Traditional Arabic" w:hAnsi="Traditional Arabic" w:cs="Traditional Arabic"/>
                      <w:b/>
                      <w:bCs/>
                      <w:noProof/>
                      <w:sz w:val="32"/>
                      <w:szCs w:val="32"/>
                      <w:rtl/>
                    </w:rPr>
                  </w:pPr>
                  <w:r w:rsidRPr="00F976CC">
                    <w:rPr>
                      <w:rFonts w:ascii="Traditional Arabic" w:hAnsi="Traditional Arabic" w:cs="Traditional Arabic" w:hint="cs"/>
                      <w:b/>
                      <w:bCs/>
                      <w:noProof/>
                      <w:sz w:val="32"/>
                      <w:szCs w:val="32"/>
                      <w:rtl/>
                    </w:rPr>
                    <w:t>السنة</w:t>
                  </w:r>
                  <w:r w:rsidRPr="00F976CC">
                    <w:rPr>
                      <w:rFonts w:ascii="Traditional Arabic" w:hAnsi="Traditional Arabic" w:cs="Traditional Arabic"/>
                      <w:b/>
                      <w:bCs/>
                      <w:noProof/>
                      <w:sz w:val="32"/>
                      <w:szCs w:val="32"/>
                      <w:rtl/>
                    </w:rPr>
                    <w:t xml:space="preserve"> الجامع</w:t>
                  </w:r>
                  <w:r w:rsidRPr="00F976CC">
                    <w:rPr>
                      <w:rFonts w:ascii="Traditional Arabic" w:hAnsi="Traditional Arabic" w:cs="Traditional Arabic" w:hint="cs"/>
                      <w:b/>
                      <w:bCs/>
                      <w:noProof/>
                      <w:sz w:val="32"/>
                      <w:szCs w:val="32"/>
                      <w:rtl/>
                    </w:rPr>
                    <w:t>ية</w:t>
                  </w:r>
                  <w:r w:rsidRPr="00F976CC">
                    <w:rPr>
                      <w:rFonts w:ascii="Traditional Arabic" w:hAnsi="Traditional Arabic" w:cs="Traditional Arabic"/>
                      <w:b/>
                      <w:bCs/>
                      <w:noProof/>
                      <w:sz w:val="32"/>
                      <w:szCs w:val="32"/>
                      <w:rtl/>
                    </w:rPr>
                    <w:t xml:space="preserve">:1441- </w:t>
                  </w:r>
                  <w:r w:rsidRPr="00F976CC">
                    <w:rPr>
                      <w:rFonts w:ascii="Traditional Arabic" w:hAnsi="Traditional Arabic" w:cs="Traditional Arabic" w:hint="cs"/>
                      <w:b/>
                      <w:bCs/>
                      <w:noProof/>
                      <w:sz w:val="32"/>
                      <w:szCs w:val="32"/>
                      <w:rtl/>
                    </w:rPr>
                    <w:t>1442</w:t>
                  </w:r>
                  <w:r w:rsidRPr="00F976CC">
                    <w:rPr>
                      <w:rFonts w:ascii="Traditional Arabic" w:hAnsi="Traditional Arabic" w:cs="Traditional Arabic"/>
                      <w:b/>
                      <w:bCs/>
                      <w:noProof/>
                      <w:sz w:val="32"/>
                      <w:szCs w:val="32"/>
                      <w:rtl/>
                    </w:rPr>
                    <w:t xml:space="preserve"> ه</w:t>
                  </w:r>
                  <w:r w:rsidRPr="00F976CC">
                    <w:rPr>
                      <w:rFonts w:ascii="Traditional Arabic" w:hAnsi="Traditional Arabic" w:cs="Traditional Arabic" w:hint="cs"/>
                      <w:b/>
                      <w:bCs/>
                      <w:noProof/>
                      <w:sz w:val="32"/>
                      <w:szCs w:val="32"/>
                      <w:rtl/>
                    </w:rPr>
                    <w:t>ــــــ</w:t>
                  </w:r>
                  <w:r w:rsidRPr="00F976CC">
                    <w:rPr>
                      <w:rFonts w:ascii="Traditional Arabic" w:hAnsi="Traditional Arabic" w:cs="Traditional Arabic"/>
                      <w:b/>
                      <w:bCs/>
                      <w:noProof/>
                      <w:sz w:val="32"/>
                      <w:szCs w:val="32"/>
                      <w:rtl/>
                    </w:rPr>
                    <w:t>ـ /</w:t>
                  </w:r>
                  <w:r w:rsidRPr="00F976CC">
                    <w:rPr>
                      <w:rFonts w:ascii="Traditional Arabic" w:hAnsi="Traditional Arabic" w:cs="Traditional Arabic" w:hint="cs"/>
                      <w:b/>
                      <w:bCs/>
                      <w:noProof/>
                      <w:sz w:val="32"/>
                      <w:szCs w:val="32"/>
                      <w:rtl/>
                    </w:rPr>
                    <w:t xml:space="preserve"> </w:t>
                  </w:r>
                  <w:r w:rsidRPr="00F976CC">
                    <w:rPr>
                      <w:rFonts w:ascii="Traditional Arabic" w:hAnsi="Traditional Arabic" w:cs="Traditional Arabic"/>
                      <w:b/>
                      <w:bCs/>
                      <w:noProof/>
                      <w:sz w:val="32"/>
                      <w:szCs w:val="32"/>
                      <w:rtl/>
                    </w:rPr>
                    <w:t>2020-2021م</w:t>
                  </w:r>
                </w:p>
                <w:p w:rsidR="00DC1763" w:rsidRDefault="00DC1763" w:rsidP="005433E2">
                  <w:pPr>
                    <w:jc w:val="center"/>
                  </w:pPr>
                </w:p>
              </w:txbxContent>
            </v:textbox>
          </v:shape>
        </w:pict>
      </w:r>
    </w:p>
    <w:p w:rsidR="001A5FCA" w:rsidRDefault="001A5FCA" w:rsidP="00DD0225">
      <w:pPr>
        <w:spacing w:line="240" w:lineRule="auto"/>
        <w:rPr>
          <w:rFonts w:ascii="Traditional Arabic" w:hAnsi="Traditional Arabic" w:cs="Traditional Arabic"/>
          <w:b/>
          <w:bCs/>
          <w:sz w:val="60"/>
          <w:szCs w:val="60"/>
          <w:rtl/>
          <w:lang w:bidi="ar-DZ"/>
        </w:rPr>
      </w:pPr>
    </w:p>
    <w:p w:rsidR="00EF1A84" w:rsidRPr="00D85F49" w:rsidRDefault="00EF1A84" w:rsidP="00DD0225">
      <w:pPr>
        <w:spacing w:line="240" w:lineRule="auto"/>
        <w:jc w:val="center"/>
        <w:rPr>
          <w:rFonts w:ascii="Traditional Arabic" w:hAnsi="Traditional Arabic" w:cs="Traditional Arabic"/>
          <w:b/>
          <w:bCs/>
          <w:sz w:val="72"/>
          <w:szCs w:val="72"/>
          <w:lang w:bidi="ar-DZ"/>
        </w:rPr>
      </w:pPr>
      <w:r w:rsidRPr="00C833EA">
        <w:rPr>
          <w:rFonts w:ascii="Traditional Arabic" w:hAnsi="Traditional Arabic" w:cs="Traditional Arabic" w:hint="cs"/>
          <w:b/>
          <w:bCs/>
          <w:sz w:val="56"/>
          <w:szCs w:val="56"/>
          <w:rtl/>
          <w:lang w:bidi="ar-DZ"/>
        </w:rPr>
        <w:t xml:space="preserve">توظيف  الموروث الإفريقي في الرواية  الجزائرية المعاصرة رواية '' كاماراد رفيق الحيف والضياع''، </w:t>
      </w:r>
      <w:r>
        <w:rPr>
          <w:rFonts w:ascii="Traditional Arabic" w:hAnsi="Traditional Arabic" w:cs="Traditional Arabic" w:hint="cs"/>
          <w:b/>
          <w:bCs/>
          <w:sz w:val="56"/>
          <w:szCs w:val="56"/>
          <w:rtl/>
          <w:lang w:bidi="ar-DZ"/>
        </w:rPr>
        <w:t>ل</w:t>
      </w:r>
      <w:r w:rsidR="00396ADF">
        <w:rPr>
          <w:rFonts w:ascii="Traditional Arabic" w:hAnsi="Traditional Arabic" w:cs="Traditional Arabic" w:hint="cs"/>
          <w:b/>
          <w:bCs/>
          <w:sz w:val="56"/>
          <w:szCs w:val="56"/>
          <w:rtl/>
          <w:lang w:bidi="ar-DZ"/>
        </w:rPr>
        <w:t>ل</w:t>
      </w:r>
      <w:r>
        <w:rPr>
          <w:rFonts w:ascii="Traditional Arabic" w:hAnsi="Traditional Arabic" w:cs="Traditional Arabic" w:hint="cs"/>
          <w:b/>
          <w:bCs/>
          <w:sz w:val="56"/>
          <w:szCs w:val="56"/>
          <w:rtl/>
          <w:lang w:bidi="ar-DZ"/>
        </w:rPr>
        <w:t xml:space="preserve">صديق </w:t>
      </w:r>
      <w:r w:rsidR="00396ADF">
        <w:rPr>
          <w:rFonts w:ascii="Traditional Arabic" w:hAnsi="Traditional Arabic" w:cs="Traditional Arabic" w:hint="cs"/>
          <w:b/>
          <w:bCs/>
          <w:sz w:val="56"/>
          <w:szCs w:val="56"/>
          <w:rtl/>
          <w:lang w:bidi="ar-DZ"/>
        </w:rPr>
        <w:t>ال</w:t>
      </w:r>
      <w:r>
        <w:rPr>
          <w:rFonts w:ascii="Traditional Arabic" w:hAnsi="Traditional Arabic" w:cs="Traditional Arabic" w:hint="cs"/>
          <w:b/>
          <w:bCs/>
          <w:sz w:val="56"/>
          <w:szCs w:val="56"/>
          <w:rtl/>
          <w:lang w:bidi="ar-DZ"/>
        </w:rPr>
        <w:t xml:space="preserve">حاج أحمد الملقب بالزيواني- </w:t>
      </w:r>
      <w:r w:rsidRPr="00C833EA">
        <w:rPr>
          <w:rFonts w:ascii="Traditional Arabic" w:hAnsi="Traditional Arabic" w:cs="Traditional Arabic" w:hint="cs"/>
          <w:b/>
          <w:bCs/>
          <w:sz w:val="56"/>
          <w:szCs w:val="56"/>
          <w:rtl/>
          <w:lang w:bidi="ar-DZ"/>
        </w:rPr>
        <w:t>نموذجا</w:t>
      </w:r>
      <w:r>
        <w:rPr>
          <w:rFonts w:ascii="Traditional Arabic" w:hAnsi="Traditional Arabic" w:cs="Traditional Arabic" w:hint="cs"/>
          <w:b/>
          <w:bCs/>
          <w:sz w:val="56"/>
          <w:szCs w:val="56"/>
          <w:rtl/>
          <w:lang w:bidi="ar-DZ"/>
        </w:rPr>
        <w:t xml:space="preserve"> - </w:t>
      </w:r>
    </w:p>
    <w:p w:rsidR="00FC7CFC" w:rsidRPr="00EF1A84" w:rsidRDefault="00FC7CFC" w:rsidP="00DD0225">
      <w:pPr>
        <w:spacing w:line="240" w:lineRule="auto"/>
        <w:jc w:val="center"/>
        <w:rPr>
          <w:rFonts w:ascii="Traditional Arabic" w:hAnsi="Traditional Arabic" w:cs="Traditional Arabic"/>
          <w:b/>
          <w:bCs/>
          <w:sz w:val="60"/>
          <w:szCs w:val="60"/>
          <w:rtl/>
          <w:lang w:bidi="ar-DZ"/>
        </w:rPr>
      </w:pPr>
    </w:p>
    <w:p w:rsidR="00FC7CFC" w:rsidRDefault="00EF1A84" w:rsidP="00DD0225">
      <w:pPr>
        <w:spacing w:line="240" w:lineRule="auto"/>
        <w:jc w:val="center"/>
        <w:rPr>
          <w:rFonts w:ascii="Traditional Arabic" w:hAnsi="Traditional Arabic" w:cs="Traditional Arabic"/>
          <w:b/>
          <w:bCs/>
          <w:sz w:val="60"/>
          <w:szCs w:val="60"/>
          <w:rtl/>
          <w:lang w:bidi="ar-DZ"/>
        </w:rPr>
      </w:pPr>
      <w:r>
        <w:rPr>
          <w:rFonts w:ascii="Traditional Arabic" w:hAnsi="Traditional Arabic" w:cs="Traditional Arabic" w:hint="cs"/>
          <w:b/>
          <w:bCs/>
          <w:sz w:val="60"/>
          <w:szCs w:val="60"/>
          <w:rtl/>
          <w:lang w:bidi="ar-DZ"/>
        </w:rPr>
        <w:t>أطروحة مقدمة لاستكمال متطلبات شهادة دكتوراه الطور الثالث ل.م.د</w:t>
      </w:r>
    </w:p>
    <w:p w:rsidR="00EF1A84" w:rsidRDefault="00EF1A84" w:rsidP="00DD0225">
      <w:pPr>
        <w:spacing w:line="240" w:lineRule="auto"/>
        <w:jc w:val="center"/>
        <w:rPr>
          <w:rFonts w:ascii="Traditional Arabic" w:hAnsi="Traditional Arabic" w:cs="Traditional Arabic"/>
          <w:b/>
          <w:bCs/>
          <w:sz w:val="60"/>
          <w:szCs w:val="60"/>
          <w:rtl/>
          <w:lang w:bidi="ar-DZ"/>
        </w:rPr>
      </w:pPr>
      <w:r>
        <w:rPr>
          <w:rFonts w:ascii="Traditional Arabic" w:hAnsi="Traditional Arabic" w:cs="Traditional Arabic" w:hint="cs"/>
          <w:b/>
          <w:bCs/>
          <w:sz w:val="60"/>
          <w:szCs w:val="60"/>
          <w:rtl/>
          <w:lang w:bidi="ar-DZ"/>
        </w:rPr>
        <w:t>في ميدان اللغة والأدب العربي</w:t>
      </w:r>
    </w:p>
    <w:p w:rsidR="00EF1A84" w:rsidRDefault="00EF1A84" w:rsidP="00DD0225">
      <w:pPr>
        <w:spacing w:line="240" w:lineRule="auto"/>
        <w:jc w:val="center"/>
        <w:rPr>
          <w:rFonts w:ascii="Traditional Arabic" w:hAnsi="Traditional Arabic" w:cs="Traditional Arabic"/>
          <w:b/>
          <w:bCs/>
          <w:sz w:val="60"/>
          <w:szCs w:val="60"/>
          <w:rtl/>
          <w:lang w:bidi="ar-DZ"/>
        </w:rPr>
      </w:pPr>
      <w:r>
        <w:rPr>
          <w:rFonts w:ascii="Traditional Arabic" w:hAnsi="Traditional Arabic" w:cs="Traditional Arabic" w:hint="cs"/>
          <w:b/>
          <w:bCs/>
          <w:sz w:val="60"/>
          <w:szCs w:val="60"/>
          <w:rtl/>
          <w:lang w:bidi="ar-DZ"/>
        </w:rPr>
        <w:t xml:space="preserve">تخصص </w:t>
      </w:r>
      <w:r w:rsidR="00D20B19">
        <w:rPr>
          <w:rFonts w:ascii="Traditional Arabic" w:hAnsi="Traditional Arabic" w:cs="Traditional Arabic" w:hint="cs"/>
          <w:b/>
          <w:bCs/>
          <w:sz w:val="60"/>
          <w:szCs w:val="60"/>
          <w:rtl/>
          <w:lang w:bidi="ar-DZ"/>
        </w:rPr>
        <w:t>أدب عربي حديث ومعاصر</w:t>
      </w:r>
    </w:p>
    <w:p w:rsidR="00FC7CFC" w:rsidRDefault="00FC7CFC" w:rsidP="00DD0225">
      <w:pPr>
        <w:spacing w:line="240" w:lineRule="auto"/>
        <w:jc w:val="center"/>
        <w:rPr>
          <w:rFonts w:ascii="Traditional Arabic" w:hAnsi="Traditional Arabic" w:cs="Traditional Arabic"/>
          <w:b/>
          <w:bCs/>
          <w:sz w:val="60"/>
          <w:szCs w:val="60"/>
          <w:rtl/>
          <w:lang w:bidi="ar-DZ"/>
        </w:rPr>
      </w:pPr>
    </w:p>
    <w:p w:rsidR="00FC7CFC" w:rsidRDefault="00FC7CFC" w:rsidP="00DD0225">
      <w:pPr>
        <w:spacing w:line="240" w:lineRule="auto"/>
        <w:jc w:val="center"/>
        <w:rPr>
          <w:rFonts w:ascii="Traditional Arabic" w:hAnsi="Traditional Arabic" w:cs="Traditional Arabic"/>
          <w:b/>
          <w:bCs/>
          <w:sz w:val="60"/>
          <w:szCs w:val="60"/>
          <w:rtl/>
          <w:lang w:bidi="ar-DZ"/>
        </w:rPr>
      </w:pPr>
    </w:p>
    <w:p w:rsidR="00FC7CFC" w:rsidRDefault="00FC7CFC" w:rsidP="00DD0225">
      <w:pPr>
        <w:spacing w:line="240" w:lineRule="auto"/>
        <w:jc w:val="center"/>
        <w:rPr>
          <w:rFonts w:ascii="Traditional Arabic" w:hAnsi="Traditional Arabic" w:cs="Traditional Arabic"/>
          <w:b/>
          <w:bCs/>
          <w:sz w:val="60"/>
          <w:szCs w:val="60"/>
          <w:rtl/>
          <w:lang w:bidi="ar-DZ"/>
        </w:rPr>
      </w:pPr>
    </w:p>
    <w:p w:rsidR="00FC7CFC" w:rsidRDefault="00FC7CFC" w:rsidP="00DD0225">
      <w:pPr>
        <w:spacing w:line="240" w:lineRule="auto"/>
        <w:rPr>
          <w:rFonts w:ascii="Traditional Arabic" w:hAnsi="Traditional Arabic" w:cs="Traditional Arabic"/>
          <w:b/>
          <w:bCs/>
          <w:sz w:val="60"/>
          <w:szCs w:val="60"/>
          <w:rtl/>
          <w:lang w:bidi="ar-DZ"/>
        </w:rPr>
      </w:pPr>
    </w:p>
    <w:p w:rsidR="001A5FCA" w:rsidRDefault="001A5FCA" w:rsidP="00DD0225">
      <w:pPr>
        <w:spacing w:line="240" w:lineRule="auto"/>
        <w:rPr>
          <w:rFonts w:ascii="Traditional Arabic" w:hAnsi="Traditional Arabic" w:cs="Traditional Arabic"/>
          <w:b/>
          <w:bCs/>
          <w:sz w:val="60"/>
          <w:szCs w:val="60"/>
          <w:rtl/>
          <w:lang w:bidi="ar-DZ"/>
        </w:rPr>
      </w:pPr>
    </w:p>
    <w:p w:rsidR="00FC7CFC" w:rsidRDefault="00FC7CFC" w:rsidP="00DD0225">
      <w:pPr>
        <w:spacing w:line="240" w:lineRule="auto"/>
        <w:jc w:val="center"/>
        <w:rPr>
          <w:rFonts w:ascii="Traditional Arabic" w:hAnsi="Traditional Arabic" w:cs="Traditional Arabic"/>
          <w:b/>
          <w:bCs/>
          <w:sz w:val="60"/>
          <w:szCs w:val="60"/>
          <w:rtl/>
          <w:lang w:bidi="ar-DZ"/>
        </w:rPr>
      </w:pPr>
    </w:p>
    <w:p w:rsidR="00FC7CFC" w:rsidRDefault="00FC7CFC" w:rsidP="00DD0225">
      <w:pPr>
        <w:spacing w:line="240" w:lineRule="auto"/>
        <w:jc w:val="center"/>
        <w:rPr>
          <w:rFonts w:ascii="Traditional Arabic" w:hAnsi="Traditional Arabic" w:cs="Traditional Arabic"/>
          <w:b/>
          <w:bCs/>
          <w:sz w:val="60"/>
          <w:szCs w:val="60"/>
          <w:rtl/>
          <w:lang w:bidi="ar-DZ"/>
        </w:rPr>
      </w:pPr>
    </w:p>
    <w:p w:rsidR="00FC7CFC" w:rsidRDefault="00F87B15" w:rsidP="00DD0225">
      <w:pPr>
        <w:spacing w:line="240" w:lineRule="auto"/>
        <w:rPr>
          <w:rFonts w:ascii="Traditional Arabic" w:hAnsi="Traditional Arabic" w:cs="Traditional Arabic"/>
          <w:b/>
          <w:bCs/>
          <w:sz w:val="60"/>
          <w:szCs w:val="60"/>
          <w:rtl/>
          <w:lang w:bidi="ar-DZ"/>
        </w:rPr>
      </w:pPr>
      <w:r>
        <w:rPr>
          <w:rFonts w:ascii="Traditional Arabic" w:hAnsi="Traditional Arabic" w:cs="Traditional Arabic"/>
          <w:b/>
          <w:bCs/>
          <w:noProof/>
          <w:sz w:val="60"/>
          <w:szCs w:val="60"/>
          <w:rtl/>
          <w:lang w:val="fr-FR" w:eastAsia="fr-FR"/>
        </w:rPr>
        <w:drawing>
          <wp:anchor distT="0" distB="0" distL="114300" distR="114300" simplePos="0" relativeHeight="251678720" behindDoc="1" locked="0" layoutInCell="1" allowOverlap="1">
            <wp:simplePos x="0" y="0"/>
            <wp:positionH relativeFrom="column">
              <wp:posOffset>-186055</wp:posOffset>
            </wp:positionH>
            <wp:positionV relativeFrom="paragraph">
              <wp:posOffset>569595</wp:posOffset>
            </wp:positionV>
            <wp:extent cx="5915025" cy="4381500"/>
            <wp:effectExtent l="19050" t="0" r="9525" b="0"/>
            <wp:wrapNone/>
            <wp:docPr id="3" name="صورة 6" descr="22b65e36833cdf081f225e8871edc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22b65e36833cdf081f225e8871edc9f9"/>
                    <pic:cNvPicPr>
                      <a:picLocks noChangeAspect="1" noChangeArrowheads="1"/>
                    </pic:cNvPicPr>
                  </pic:nvPicPr>
                  <pic:blipFill>
                    <a:blip r:embed="rId10"/>
                    <a:srcRect/>
                    <a:stretch>
                      <a:fillRect/>
                    </a:stretch>
                  </pic:blipFill>
                  <pic:spPr bwMode="auto">
                    <a:xfrm>
                      <a:off x="0" y="0"/>
                      <a:ext cx="5915025" cy="4381500"/>
                    </a:xfrm>
                    <a:prstGeom prst="rect">
                      <a:avLst/>
                    </a:prstGeom>
                    <a:noFill/>
                    <a:ln w="9525">
                      <a:noFill/>
                      <a:miter lim="800000"/>
                      <a:headEnd/>
                      <a:tailEnd/>
                    </a:ln>
                  </pic:spPr>
                </pic:pic>
              </a:graphicData>
            </a:graphic>
          </wp:anchor>
        </w:drawing>
      </w:r>
    </w:p>
    <w:p w:rsidR="00461015" w:rsidRDefault="00461015" w:rsidP="00DD0225">
      <w:pPr>
        <w:spacing w:line="240" w:lineRule="auto"/>
        <w:jc w:val="center"/>
        <w:rPr>
          <w:rFonts w:ascii="Traditional Arabic" w:hAnsi="Traditional Arabic" w:cs="Traditional Arabic"/>
          <w:b/>
          <w:bCs/>
          <w:sz w:val="60"/>
          <w:szCs w:val="60"/>
          <w:rtl/>
          <w:lang w:bidi="ar-DZ"/>
        </w:rPr>
      </w:pPr>
    </w:p>
    <w:p w:rsidR="00461015" w:rsidRDefault="00461015" w:rsidP="00DD0225">
      <w:pPr>
        <w:spacing w:line="240" w:lineRule="auto"/>
        <w:jc w:val="center"/>
        <w:rPr>
          <w:rFonts w:ascii="Traditional Arabic" w:hAnsi="Traditional Arabic" w:cs="Traditional Arabic"/>
          <w:b/>
          <w:bCs/>
          <w:sz w:val="60"/>
          <w:szCs w:val="60"/>
          <w:rtl/>
          <w:lang w:bidi="ar-DZ"/>
        </w:rPr>
      </w:pPr>
    </w:p>
    <w:p w:rsidR="00F87B15" w:rsidRDefault="00F87B15" w:rsidP="00DD0225">
      <w:pPr>
        <w:spacing w:line="240" w:lineRule="auto"/>
        <w:jc w:val="center"/>
        <w:rPr>
          <w:rFonts w:ascii="Traditional Arabic" w:hAnsi="Traditional Arabic" w:cs="Traditional Arabic"/>
          <w:b/>
          <w:bCs/>
          <w:sz w:val="60"/>
          <w:szCs w:val="60"/>
          <w:rtl/>
          <w:lang w:bidi="ar-DZ"/>
        </w:rPr>
      </w:pPr>
    </w:p>
    <w:p w:rsidR="00F87B15" w:rsidRDefault="00F87B15" w:rsidP="00DD0225">
      <w:pPr>
        <w:spacing w:line="240" w:lineRule="auto"/>
        <w:jc w:val="center"/>
        <w:rPr>
          <w:rFonts w:ascii="Traditional Arabic" w:hAnsi="Traditional Arabic" w:cs="Traditional Arabic"/>
          <w:b/>
          <w:bCs/>
          <w:sz w:val="60"/>
          <w:szCs w:val="60"/>
          <w:rtl/>
          <w:lang w:bidi="ar-DZ"/>
        </w:rPr>
      </w:pPr>
    </w:p>
    <w:p w:rsidR="00F87B15" w:rsidRDefault="00F87B15" w:rsidP="00DD0225">
      <w:pPr>
        <w:spacing w:line="240" w:lineRule="auto"/>
        <w:jc w:val="center"/>
        <w:rPr>
          <w:rFonts w:ascii="Traditional Arabic" w:hAnsi="Traditional Arabic" w:cs="Traditional Arabic"/>
          <w:b/>
          <w:bCs/>
          <w:sz w:val="60"/>
          <w:szCs w:val="60"/>
          <w:rtl/>
          <w:lang w:bidi="ar-DZ"/>
        </w:rPr>
      </w:pPr>
    </w:p>
    <w:p w:rsidR="00F87B15" w:rsidRDefault="00F87B15" w:rsidP="00DD0225">
      <w:pPr>
        <w:spacing w:line="240" w:lineRule="auto"/>
        <w:jc w:val="center"/>
        <w:rPr>
          <w:rFonts w:ascii="Traditional Arabic" w:hAnsi="Traditional Arabic" w:cs="Traditional Arabic"/>
          <w:b/>
          <w:bCs/>
          <w:sz w:val="60"/>
          <w:szCs w:val="60"/>
          <w:rtl/>
          <w:lang w:bidi="ar-DZ"/>
        </w:rPr>
      </w:pPr>
    </w:p>
    <w:p w:rsidR="00F87B15" w:rsidRDefault="00F87B15" w:rsidP="00DD0225">
      <w:pPr>
        <w:spacing w:line="240" w:lineRule="auto"/>
        <w:jc w:val="center"/>
        <w:rPr>
          <w:rFonts w:ascii="Traditional Arabic" w:hAnsi="Traditional Arabic" w:cs="Traditional Arabic"/>
          <w:b/>
          <w:bCs/>
          <w:sz w:val="60"/>
          <w:szCs w:val="60"/>
          <w:rtl/>
          <w:lang w:bidi="ar-DZ"/>
        </w:rPr>
      </w:pPr>
    </w:p>
    <w:p w:rsidR="00F87B15" w:rsidRDefault="00F87B15" w:rsidP="00DD0225">
      <w:pPr>
        <w:spacing w:line="240" w:lineRule="auto"/>
        <w:jc w:val="center"/>
        <w:rPr>
          <w:rFonts w:ascii="Traditional Arabic" w:hAnsi="Traditional Arabic" w:cs="Traditional Arabic"/>
          <w:b/>
          <w:bCs/>
          <w:sz w:val="60"/>
          <w:szCs w:val="60"/>
          <w:rtl/>
          <w:lang w:bidi="ar-DZ"/>
        </w:rPr>
      </w:pPr>
    </w:p>
    <w:p w:rsidR="00F87B15" w:rsidRDefault="00F87B15" w:rsidP="00DD0225">
      <w:pPr>
        <w:spacing w:line="240" w:lineRule="auto"/>
        <w:jc w:val="center"/>
        <w:rPr>
          <w:rFonts w:ascii="Traditional Arabic" w:hAnsi="Traditional Arabic" w:cs="Traditional Arabic"/>
          <w:b/>
          <w:bCs/>
          <w:sz w:val="60"/>
          <w:szCs w:val="60"/>
          <w:rtl/>
          <w:lang w:bidi="ar-DZ"/>
        </w:rPr>
      </w:pPr>
    </w:p>
    <w:p w:rsidR="00461015" w:rsidRDefault="00461015" w:rsidP="00DD0225">
      <w:pPr>
        <w:spacing w:line="240" w:lineRule="auto"/>
        <w:jc w:val="center"/>
        <w:rPr>
          <w:rFonts w:ascii="Traditional Arabic" w:hAnsi="Traditional Arabic" w:cs="Traditional Arabic"/>
          <w:b/>
          <w:bCs/>
          <w:sz w:val="60"/>
          <w:szCs w:val="60"/>
          <w:rtl/>
          <w:lang w:bidi="ar-DZ"/>
        </w:rPr>
      </w:pPr>
    </w:p>
    <w:p w:rsidR="003D49C1" w:rsidRDefault="003D49C1" w:rsidP="00DD0225">
      <w:pPr>
        <w:spacing w:line="240" w:lineRule="auto"/>
        <w:jc w:val="center"/>
        <w:rPr>
          <w:rFonts w:ascii="Traditional Arabic" w:hAnsi="Traditional Arabic" w:cs="Traditional Arabic"/>
          <w:b/>
          <w:bCs/>
          <w:sz w:val="60"/>
          <w:szCs w:val="60"/>
          <w:lang w:bidi="ar-DZ"/>
        </w:rPr>
      </w:pPr>
    </w:p>
    <w:p w:rsidR="003D49C1" w:rsidRDefault="003D49C1" w:rsidP="00DD0225">
      <w:pPr>
        <w:spacing w:line="240" w:lineRule="auto"/>
        <w:jc w:val="center"/>
        <w:rPr>
          <w:rFonts w:ascii="Traditional Arabic" w:hAnsi="Traditional Arabic" w:cs="Traditional Arabic"/>
          <w:b/>
          <w:bCs/>
          <w:sz w:val="60"/>
          <w:szCs w:val="60"/>
          <w:lang w:bidi="ar-DZ"/>
        </w:rPr>
      </w:pPr>
    </w:p>
    <w:p w:rsidR="00461015" w:rsidRDefault="00F87B15" w:rsidP="00DD0225">
      <w:pPr>
        <w:spacing w:line="240" w:lineRule="auto"/>
        <w:jc w:val="center"/>
        <w:rPr>
          <w:rFonts w:ascii="Traditional Arabic" w:hAnsi="Traditional Arabic" w:cs="Traditional Arabic"/>
          <w:b/>
          <w:bCs/>
          <w:sz w:val="60"/>
          <w:szCs w:val="60"/>
          <w:rtl/>
          <w:lang w:bidi="ar-DZ"/>
        </w:rPr>
      </w:pPr>
      <w:r>
        <w:rPr>
          <w:rFonts w:ascii="Traditional Arabic" w:hAnsi="Traditional Arabic" w:cs="Traditional Arabic"/>
          <w:b/>
          <w:bCs/>
          <w:noProof/>
          <w:sz w:val="60"/>
          <w:szCs w:val="60"/>
          <w:rtl/>
          <w:lang w:val="fr-FR" w:eastAsia="fr-FR"/>
        </w:rPr>
        <w:drawing>
          <wp:anchor distT="0" distB="0" distL="114300" distR="114300" simplePos="0" relativeHeight="251676672" behindDoc="1" locked="0" layoutInCell="1" allowOverlap="1">
            <wp:simplePos x="0" y="0"/>
            <wp:positionH relativeFrom="column">
              <wp:posOffset>-671830</wp:posOffset>
            </wp:positionH>
            <wp:positionV relativeFrom="paragraph">
              <wp:posOffset>315595</wp:posOffset>
            </wp:positionV>
            <wp:extent cx="6962775" cy="4143375"/>
            <wp:effectExtent l="19050" t="0" r="9525" b="0"/>
            <wp:wrapNone/>
            <wp:docPr id="13" name="صورة 1" descr="http://www.elfagr.org/upload/photo/news/216/3/600x338o/770.jpg?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ttp://www.elfagr.org/upload/photo/news/216/3/600x338o/770.jpg?q=2"/>
                    <pic:cNvPicPr>
                      <a:picLocks noChangeAspect="1" noChangeArrowheads="1"/>
                    </pic:cNvPicPr>
                  </pic:nvPicPr>
                  <pic:blipFill>
                    <a:blip r:embed="rId11"/>
                    <a:srcRect/>
                    <a:stretch>
                      <a:fillRect/>
                    </a:stretch>
                  </pic:blipFill>
                  <pic:spPr bwMode="auto">
                    <a:xfrm>
                      <a:off x="0" y="0"/>
                      <a:ext cx="6962775" cy="4143375"/>
                    </a:xfrm>
                    <a:prstGeom prst="rect">
                      <a:avLst/>
                    </a:prstGeom>
                    <a:noFill/>
                    <a:ln w="9525">
                      <a:noFill/>
                      <a:miter lim="800000"/>
                      <a:headEnd/>
                      <a:tailEnd/>
                    </a:ln>
                  </pic:spPr>
                </pic:pic>
              </a:graphicData>
            </a:graphic>
          </wp:anchor>
        </w:drawing>
      </w:r>
    </w:p>
    <w:p w:rsidR="00461015" w:rsidRDefault="00461015" w:rsidP="00DD0225">
      <w:pPr>
        <w:spacing w:line="240" w:lineRule="auto"/>
        <w:jc w:val="center"/>
        <w:rPr>
          <w:rFonts w:ascii="Traditional Arabic" w:hAnsi="Traditional Arabic" w:cs="Traditional Arabic"/>
          <w:b/>
          <w:bCs/>
          <w:sz w:val="60"/>
          <w:szCs w:val="60"/>
          <w:rtl/>
          <w:lang w:bidi="ar-DZ"/>
        </w:rPr>
      </w:pPr>
    </w:p>
    <w:p w:rsidR="00461015" w:rsidRDefault="00461015" w:rsidP="00DD0225">
      <w:pPr>
        <w:spacing w:line="240" w:lineRule="auto"/>
        <w:jc w:val="center"/>
        <w:rPr>
          <w:rFonts w:ascii="Traditional Arabic" w:hAnsi="Traditional Arabic" w:cs="Traditional Arabic"/>
          <w:b/>
          <w:bCs/>
          <w:sz w:val="60"/>
          <w:szCs w:val="60"/>
          <w:rtl/>
          <w:lang w:bidi="ar-DZ"/>
        </w:rPr>
      </w:pPr>
    </w:p>
    <w:p w:rsidR="00461015" w:rsidRDefault="00461015" w:rsidP="00DD0225">
      <w:pPr>
        <w:spacing w:line="240" w:lineRule="auto"/>
        <w:jc w:val="center"/>
        <w:rPr>
          <w:rFonts w:ascii="Traditional Arabic" w:hAnsi="Traditional Arabic" w:cs="Traditional Arabic"/>
          <w:b/>
          <w:bCs/>
          <w:sz w:val="60"/>
          <w:szCs w:val="60"/>
          <w:rtl/>
          <w:lang w:bidi="ar-DZ"/>
        </w:rPr>
      </w:pPr>
    </w:p>
    <w:p w:rsidR="00461015" w:rsidRDefault="00461015" w:rsidP="00DD0225">
      <w:pPr>
        <w:spacing w:line="240" w:lineRule="auto"/>
        <w:jc w:val="center"/>
        <w:rPr>
          <w:rFonts w:ascii="Traditional Arabic" w:hAnsi="Traditional Arabic" w:cs="Traditional Arabic"/>
          <w:b/>
          <w:bCs/>
          <w:sz w:val="60"/>
          <w:szCs w:val="60"/>
          <w:rtl/>
          <w:lang w:bidi="ar-DZ"/>
        </w:rPr>
      </w:pPr>
    </w:p>
    <w:p w:rsidR="00461015" w:rsidRDefault="00461015" w:rsidP="00DD0225">
      <w:pPr>
        <w:spacing w:line="240" w:lineRule="auto"/>
        <w:jc w:val="center"/>
        <w:rPr>
          <w:rFonts w:ascii="Traditional Arabic" w:hAnsi="Traditional Arabic" w:cs="Traditional Arabic"/>
          <w:b/>
          <w:bCs/>
          <w:sz w:val="60"/>
          <w:szCs w:val="60"/>
          <w:rtl/>
          <w:lang w:bidi="ar-DZ"/>
        </w:rPr>
      </w:pPr>
    </w:p>
    <w:p w:rsidR="000718A9" w:rsidRDefault="000718A9" w:rsidP="002A15CB">
      <w:pPr>
        <w:spacing w:line="240" w:lineRule="auto"/>
        <w:rPr>
          <w:rFonts w:ascii="Traditional Arabic" w:hAnsi="Traditional Arabic" w:cs="Traditional Arabic"/>
          <w:b/>
          <w:bCs/>
          <w:sz w:val="60"/>
          <w:szCs w:val="60"/>
          <w:rtl/>
          <w:lang w:bidi="ar-DZ"/>
        </w:rPr>
      </w:pPr>
    </w:p>
    <w:p w:rsidR="002A15CB" w:rsidRDefault="002A15CB" w:rsidP="002A15CB">
      <w:pPr>
        <w:spacing w:line="240" w:lineRule="auto"/>
        <w:rPr>
          <w:rFonts w:ascii="Traditional Arabic" w:hAnsi="Traditional Arabic" w:cs="Traditional Arabic"/>
          <w:b/>
          <w:bCs/>
          <w:sz w:val="60"/>
          <w:szCs w:val="60"/>
          <w:rtl/>
          <w:lang w:bidi="ar-DZ"/>
        </w:rPr>
      </w:pPr>
    </w:p>
    <w:p w:rsidR="003D49C1" w:rsidRDefault="003D49C1" w:rsidP="00DD0225">
      <w:pPr>
        <w:tabs>
          <w:tab w:val="left" w:pos="7267"/>
        </w:tabs>
        <w:spacing w:line="240" w:lineRule="auto"/>
        <w:contextualSpacing/>
        <w:jc w:val="both"/>
        <w:rPr>
          <w:rFonts w:ascii="Traditional Arabic" w:hAnsi="Traditional Arabic" w:cs="Traditional Arabic"/>
          <w:sz w:val="36"/>
          <w:szCs w:val="36"/>
          <w:lang w:bidi="ar-DZ"/>
        </w:rPr>
      </w:pPr>
    </w:p>
    <w:p w:rsidR="003D49C1" w:rsidRDefault="003D49C1" w:rsidP="00DD0225">
      <w:pPr>
        <w:tabs>
          <w:tab w:val="left" w:pos="7267"/>
        </w:tabs>
        <w:spacing w:line="240" w:lineRule="auto"/>
        <w:contextualSpacing/>
        <w:jc w:val="both"/>
        <w:rPr>
          <w:rFonts w:ascii="Traditional Arabic" w:hAnsi="Traditional Arabic" w:cs="Traditional Arabic"/>
          <w:sz w:val="36"/>
          <w:szCs w:val="36"/>
          <w:rtl/>
          <w:lang w:bidi="ar-DZ"/>
        </w:rPr>
      </w:pPr>
    </w:p>
    <w:p w:rsidR="00972A19" w:rsidRDefault="00972A19" w:rsidP="00DD0225">
      <w:pPr>
        <w:jc w:val="center"/>
        <w:rPr>
          <w:rFonts w:ascii="Traditional Arabic" w:hAnsi="Traditional Arabic" w:cs="Traditional Arabic"/>
          <w:b/>
          <w:bCs/>
          <w:sz w:val="72"/>
          <w:szCs w:val="72"/>
          <w:lang w:bidi="ar-DZ"/>
        </w:rPr>
      </w:pPr>
      <w:r>
        <w:rPr>
          <w:rFonts w:ascii="Traditional Arabic" w:hAnsi="Traditional Arabic" w:cs="Traditional Arabic" w:hint="cs"/>
          <w:b/>
          <w:bCs/>
          <w:sz w:val="72"/>
          <w:szCs w:val="72"/>
          <w:rtl/>
          <w:lang w:bidi="ar-DZ"/>
        </w:rPr>
        <w:lastRenderedPageBreak/>
        <w:t>إ</w:t>
      </w:r>
      <w:r w:rsidRPr="003E381E">
        <w:rPr>
          <w:rFonts w:ascii="Traditional Arabic" w:hAnsi="Traditional Arabic" w:cs="Traditional Arabic" w:hint="cs"/>
          <w:b/>
          <w:bCs/>
          <w:sz w:val="72"/>
          <w:szCs w:val="72"/>
          <w:rtl/>
          <w:lang w:bidi="ar-DZ"/>
        </w:rPr>
        <w:t>ه</w:t>
      </w:r>
      <w:r>
        <w:rPr>
          <w:rFonts w:ascii="Traditional Arabic" w:hAnsi="Traditional Arabic" w:cs="Traditional Arabic" w:hint="cs"/>
          <w:b/>
          <w:bCs/>
          <w:sz w:val="72"/>
          <w:szCs w:val="72"/>
          <w:rtl/>
          <w:lang w:bidi="ar-DZ"/>
        </w:rPr>
        <w:t>ـــــــــــــــداء</w:t>
      </w:r>
    </w:p>
    <w:p w:rsidR="00EF585F" w:rsidRPr="00972A19" w:rsidRDefault="00EF585F" w:rsidP="00DD0225">
      <w:pPr>
        <w:jc w:val="center"/>
        <w:rPr>
          <w:rFonts w:ascii="Traditional Arabic" w:hAnsi="Traditional Arabic" w:cs="Traditional Arabic"/>
          <w:b/>
          <w:bCs/>
          <w:sz w:val="72"/>
          <w:szCs w:val="72"/>
          <w:rtl/>
          <w:lang w:bidi="ar-DZ"/>
        </w:rPr>
      </w:pPr>
      <w:r>
        <w:rPr>
          <w:rFonts w:ascii="Traditional Arabic" w:hAnsi="Traditional Arabic" w:cs="Traditional Arabic" w:hint="cs"/>
          <w:b/>
          <w:bCs/>
          <w:sz w:val="72"/>
          <w:szCs w:val="72"/>
          <w:rtl/>
          <w:lang w:bidi="ar-DZ"/>
        </w:rPr>
        <w:t>إلى أهــــــل غردايـــــــــــــــة الطيبين</w:t>
      </w:r>
    </w:p>
    <w:p w:rsidR="00972A19" w:rsidRPr="003E381E" w:rsidRDefault="00972A19" w:rsidP="00DD0225">
      <w:pPr>
        <w:rPr>
          <w:rFonts w:ascii="Traditional Arabic" w:hAnsi="Traditional Arabic" w:cs="Traditional Arabic"/>
          <w:b/>
          <w:bCs/>
          <w:sz w:val="40"/>
          <w:szCs w:val="40"/>
          <w:rtl/>
          <w:lang w:bidi="ar-DZ"/>
        </w:rPr>
      </w:pPr>
      <w:r>
        <w:rPr>
          <w:rFonts w:ascii="Traditional Arabic" w:hAnsi="Traditional Arabic" w:cs="Traditional Arabic"/>
          <w:b/>
          <w:bCs/>
          <w:sz w:val="40"/>
          <w:szCs w:val="40"/>
          <w:rtl/>
          <w:lang w:bidi="ar-DZ"/>
        </w:rPr>
        <w:t>إلى حكمتي وعلمي</w:t>
      </w:r>
      <w:r w:rsidRPr="003E381E">
        <w:rPr>
          <w:rFonts w:ascii="Traditional Arabic" w:hAnsi="Traditional Arabic" w:cs="Traditional Arabic"/>
          <w:b/>
          <w:bCs/>
          <w:sz w:val="40"/>
          <w:szCs w:val="40"/>
          <w:rtl/>
          <w:lang w:bidi="ar-DZ"/>
        </w:rPr>
        <w:t>, إلى أدبي و</w:t>
      </w:r>
      <w:r>
        <w:rPr>
          <w:rFonts w:ascii="Traditional Arabic" w:hAnsi="Traditional Arabic" w:cs="Traditional Arabic" w:hint="cs"/>
          <w:b/>
          <w:bCs/>
          <w:sz w:val="40"/>
          <w:szCs w:val="40"/>
          <w:rtl/>
          <w:lang w:bidi="ar-DZ"/>
        </w:rPr>
        <w:t>ح</w:t>
      </w:r>
      <w:r w:rsidR="00040FE5">
        <w:rPr>
          <w:rFonts w:ascii="Traditional Arabic" w:hAnsi="Traditional Arabic" w:cs="Traditional Arabic" w:hint="cs"/>
          <w:b/>
          <w:bCs/>
          <w:sz w:val="40"/>
          <w:szCs w:val="40"/>
          <w:rtl/>
          <w:lang w:bidi="ar-DZ"/>
        </w:rPr>
        <w:t>ِ</w:t>
      </w:r>
      <w:r w:rsidRPr="003E381E">
        <w:rPr>
          <w:rFonts w:ascii="Traditional Arabic" w:hAnsi="Traditional Arabic" w:cs="Traditional Arabic"/>
          <w:b/>
          <w:bCs/>
          <w:sz w:val="40"/>
          <w:szCs w:val="40"/>
          <w:rtl/>
          <w:lang w:bidi="ar-DZ"/>
        </w:rPr>
        <w:t>لمي  ................</w:t>
      </w:r>
      <w:r w:rsidR="00EF585F">
        <w:rPr>
          <w:rFonts w:ascii="Traditional Arabic" w:hAnsi="Traditional Arabic" w:cs="Traditional Arabic"/>
          <w:b/>
          <w:bCs/>
          <w:sz w:val="40"/>
          <w:szCs w:val="40"/>
          <w:rtl/>
          <w:lang w:bidi="ar-DZ"/>
        </w:rPr>
        <w:t>..</w:t>
      </w:r>
      <w:r w:rsidR="00EF585F">
        <w:rPr>
          <w:rFonts w:ascii="Traditional Arabic" w:hAnsi="Traditional Arabic" w:cs="Traditional Arabic" w:hint="cs"/>
          <w:b/>
          <w:bCs/>
          <w:sz w:val="40"/>
          <w:szCs w:val="40"/>
          <w:rtl/>
          <w:lang w:bidi="ar-DZ"/>
        </w:rPr>
        <w:t>...</w:t>
      </w:r>
      <w:r>
        <w:rPr>
          <w:rFonts w:ascii="Traditional Arabic" w:hAnsi="Traditional Arabic" w:cs="Traditional Arabic" w:hint="cs"/>
          <w:b/>
          <w:bCs/>
          <w:sz w:val="40"/>
          <w:szCs w:val="40"/>
          <w:rtl/>
          <w:lang w:bidi="ar-DZ"/>
        </w:rPr>
        <w:t>...</w:t>
      </w:r>
      <w:r w:rsidRPr="003E381E">
        <w:rPr>
          <w:rFonts w:ascii="Traditional Arabic" w:hAnsi="Traditional Arabic" w:cs="Traditional Arabic"/>
          <w:b/>
          <w:bCs/>
          <w:sz w:val="40"/>
          <w:szCs w:val="40"/>
          <w:rtl/>
          <w:lang w:bidi="ar-DZ"/>
        </w:rPr>
        <w:t>..أمّي الغا</w:t>
      </w:r>
      <w:r w:rsidR="00040FE5">
        <w:rPr>
          <w:rFonts w:ascii="Traditional Arabic" w:hAnsi="Traditional Arabic" w:cs="Traditional Arabic" w:hint="cs"/>
          <w:b/>
          <w:bCs/>
          <w:sz w:val="40"/>
          <w:szCs w:val="40"/>
          <w:rtl/>
          <w:lang w:bidi="ar-DZ"/>
        </w:rPr>
        <w:t>ل</w:t>
      </w:r>
      <w:r w:rsidRPr="003E381E">
        <w:rPr>
          <w:rFonts w:ascii="Traditional Arabic" w:hAnsi="Traditional Arabic" w:cs="Traditional Arabic"/>
          <w:b/>
          <w:bCs/>
          <w:sz w:val="40"/>
          <w:szCs w:val="40"/>
          <w:rtl/>
          <w:lang w:bidi="ar-DZ"/>
        </w:rPr>
        <w:t>ية</w:t>
      </w:r>
    </w:p>
    <w:p w:rsidR="00972A19" w:rsidRDefault="00972A19" w:rsidP="00DD0225">
      <w:pPr>
        <w:rPr>
          <w:rFonts w:ascii="Traditional Arabic" w:hAnsi="Traditional Arabic" w:cs="Traditional Arabic"/>
          <w:b/>
          <w:bCs/>
          <w:sz w:val="40"/>
          <w:szCs w:val="40"/>
          <w:rtl/>
          <w:lang w:bidi="ar-DZ"/>
        </w:rPr>
      </w:pPr>
      <w:r w:rsidRPr="003E381E">
        <w:rPr>
          <w:rFonts w:ascii="Traditional Arabic" w:hAnsi="Traditional Arabic" w:cs="Traditional Arabic"/>
          <w:b/>
          <w:bCs/>
          <w:sz w:val="40"/>
          <w:szCs w:val="40"/>
          <w:rtl/>
          <w:lang w:bidi="ar-DZ"/>
        </w:rPr>
        <w:t xml:space="preserve">إلى </w:t>
      </w:r>
      <w:r>
        <w:rPr>
          <w:rFonts w:ascii="Traditional Arabic" w:hAnsi="Traditional Arabic" w:cs="Traditional Arabic" w:hint="cs"/>
          <w:b/>
          <w:bCs/>
          <w:sz w:val="40"/>
          <w:szCs w:val="40"/>
          <w:rtl/>
          <w:lang w:bidi="ar-DZ"/>
        </w:rPr>
        <w:t xml:space="preserve">من </w:t>
      </w:r>
      <w:r>
        <w:rPr>
          <w:rFonts w:ascii="Traditional Arabic" w:hAnsi="Traditional Arabic" w:cs="Traditional Arabic"/>
          <w:b/>
          <w:bCs/>
          <w:sz w:val="40"/>
          <w:szCs w:val="40"/>
          <w:rtl/>
          <w:lang w:bidi="ar-DZ"/>
        </w:rPr>
        <w:t>روحه حيّة في الوجدان</w:t>
      </w:r>
      <w:r w:rsidRPr="003E381E">
        <w:rPr>
          <w:rFonts w:ascii="Traditional Arabic" w:hAnsi="Traditional Arabic" w:cs="Traditional Arabic"/>
          <w:b/>
          <w:bCs/>
          <w:sz w:val="40"/>
          <w:szCs w:val="40"/>
          <w:rtl/>
          <w:lang w:bidi="ar-DZ"/>
        </w:rPr>
        <w:t xml:space="preserve">, إلى من اسمه يعطيني </w:t>
      </w:r>
      <w:r w:rsidR="007F741C">
        <w:rPr>
          <w:rFonts w:ascii="Traditional Arabic" w:hAnsi="Traditional Arabic" w:cs="Traditional Arabic" w:hint="cs"/>
          <w:b/>
          <w:bCs/>
          <w:sz w:val="40"/>
          <w:szCs w:val="40"/>
          <w:rtl/>
          <w:lang w:bidi="ar-DZ"/>
        </w:rPr>
        <w:t>كل خير</w:t>
      </w:r>
      <w:r w:rsidRPr="003E381E">
        <w:rPr>
          <w:rFonts w:ascii="Traditional Arabic" w:hAnsi="Traditional Arabic" w:cs="Traditional Arabic"/>
          <w:b/>
          <w:bCs/>
          <w:sz w:val="40"/>
          <w:szCs w:val="40"/>
          <w:rtl/>
          <w:lang w:bidi="ar-DZ"/>
        </w:rPr>
        <w:t>...</w:t>
      </w:r>
      <w:r>
        <w:rPr>
          <w:rFonts w:ascii="Traditional Arabic" w:hAnsi="Traditional Arabic" w:cs="Traditional Arabic" w:hint="cs"/>
          <w:b/>
          <w:bCs/>
          <w:sz w:val="40"/>
          <w:szCs w:val="40"/>
          <w:rtl/>
          <w:lang w:bidi="ar-DZ"/>
        </w:rPr>
        <w:t>...</w:t>
      </w:r>
    </w:p>
    <w:p w:rsidR="00972A19" w:rsidRDefault="00972A19" w:rsidP="00DD0225">
      <w:pPr>
        <w:rPr>
          <w:rFonts w:ascii="Traditional Arabic" w:hAnsi="Traditional Arabic" w:cs="Traditional Arabic"/>
          <w:b/>
          <w:bCs/>
          <w:sz w:val="40"/>
          <w:szCs w:val="40"/>
          <w:rtl/>
          <w:lang w:bidi="ar-DZ"/>
        </w:rPr>
      </w:pPr>
      <w:r>
        <w:rPr>
          <w:rFonts w:ascii="Traditional Arabic" w:hAnsi="Traditional Arabic" w:cs="Traditional Arabic" w:hint="cs"/>
          <w:b/>
          <w:bCs/>
          <w:sz w:val="40"/>
          <w:szCs w:val="40"/>
          <w:rtl/>
          <w:lang w:bidi="ar-DZ"/>
        </w:rPr>
        <w:t xml:space="preserve">                                                   ............</w:t>
      </w:r>
      <w:r w:rsidRPr="003E381E">
        <w:rPr>
          <w:rFonts w:ascii="Traditional Arabic" w:hAnsi="Traditional Arabic" w:cs="Traditional Arabic"/>
          <w:b/>
          <w:bCs/>
          <w:sz w:val="40"/>
          <w:szCs w:val="40"/>
          <w:rtl/>
          <w:lang w:bidi="ar-DZ"/>
        </w:rPr>
        <w:t xml:space="preserve">. أبي </w:t>
      </w:r>
      <w:r w:rsidR="00040FE5">
        <w:rPr>
          <w:rFonts w:ascii="Traditional Arabic" w:hAnsi="Traditional Arabic" w:cs="Traditional Arabic" w:hint="cs"/>
          <w:b/>
          <w:bCs/>
          <w:sz w:val="40"/>
          <w:szCs w:val="40"/>
          <w:rtl/>
          <w:lang w:bidi="ar-DZ"/>
        </w:rPr>
        <w:t>(</w:t>
      </w:r>
      <w:r w:rsidRPr="003E381E">
        <w:rPr>
          <w:rFonts w:ascii="Traditional Arabic" w:hAnsi="Traditional Arabic" w:cs="Traditional Arabic"/>
          <w:b/>
          <w:bCs/>
          <w:sz w:val="40"/>
          <w:szCs w:val="40"/>
          <w:rtl/>
          <w:lang w:bidi="ar-DZ"/>
        </w:rPr>
        <w:t>رحمه الله</w:t>
      </w:r>
      <w:r w:rsidR="00040FE5">
        <w:rPr>
          <w:rFonts w:ascii="Traditional Arabic" w:hAnsi="Traditional Arabic" w:cs="Traditional Arabic" w:hint="cs"/>
          <w:b/>
          <w:bCs/>
          <w:sz w:val="40"/>
          <w:szCs w:val="40"/>
          <w:rtl/>
          <w:lang w:bidi="ar-DZ"/>
        </w:rPr>
        <w:t>)</w:t>
      </w:r>
      <w:r w:rsidRPr="003E381E">
        <w:rPr>
          <w:rFonts w:ascii="Traditional Arabic" w:hAnsi="Traditional Arabic" w:cs="Traditional Arabic"/>
          <w:b/>
          <w:bCs/>
          <w:sz w:val="40"/>
          <w:szCs w:val="40"/>
          <w:rtl/>
          <w:lang w:bidi="ar-DZ"/>
        </w:rPr>
        <w:t xml:space="preserve"> </w:t>
      </w:r>
    </w:p>
    <w:p w:rsidR="00CC797C" w:rsidRDefault="00CE49C3" w:rsidP="00DD0225">
      <w:pPr>
        <w:rPr>
          <w:rFonts w:ascii="Traditional Arabic" w:hAnsi="Traditional Arabic" w:cs="Traditional Arabic"/>
          <w:b/>
          <w:bCs/>
          <w:sz w:val="40"/>
          <w:szCs w:val="40"/>
          <w:rtl/>
          <w:lang w:bidi="ar-DZ"/>
        </w:rPr>
      </w:pPr>
      <w:r>
        <w:rPr>
          <w:rFonts w:ascii="Traditional Arabic" w:hAnsi="Traditional Arabic" w:cs="Traditional Arabic"/>
          <w:b/>
          <w:bCs/>
          <w:sz w:val="40"/>
          <w:szCs w:val="40"/>
          <w:rtl/>
          <w:lang w:bidi="ar-DZ"/>
        </w:rPr>
        <w:t>إلى</w:t>
      </w:r>
      <w:r>
        <w:rPr>
          <w:rFonts w:ascii="Traditional Arabic" w:hAnsi="Traditional Arabic" w:cs="Traditional Arabic" w:hint="cs"/>
          <w:b/>
          <w:bCs/>
          <w:sz w:val="40"/>
          <w:szCs w:val="40"/>
          <w:rtl/>
          <w:lang w:bidi="ar-DZ"/>
        </w:rPr>
        <w:t xml:space="preserve"> أستاذي وشيخي</w:t>
      </w:r>
      <w:r w:rsidR="00E92C41" w:rsidRPr="003E381E">
        <w:rPr>
          <w:rFonts w:ascii="Traditional Arabic" w:hAnsi="Traditional Arabic" w:cs="Traditional Arabic"/>
          <w:b/>
          <w:bCs/>
          <w:sz w:val="40"/>
          <w:szCs w:val="40"/>
          <w:rtl/>
          <w:lang w:bidi="ar-DZ"/>
        </w:rPr>
        <w:t>,</w:t>
      </w:r>
      <w:r>
        <w:rPr>
          <w:rFonts w:ascii="Traditional Arabic" w:hAnsi="Traditional Arabic" w:cs="Traditional Arabic" w:hint="cs"/>
          <w:b/>
          <w:bCs/>
          <w:sz w:val="40"/>
          <w:szCs w:val="40"/>
          <w:rtl/>
          <w:lang w:bidi="ar-DZ"/>
        </w:rPr>
        <w:t xml:space="preserve"> من </w:t>
      </w:r>
      <w:r w:rsidR="00E92C41">
        <w:rPr>
          <w:rFonts w:ascii="Traditional Arabic" w:hAnsi="Traditional Arabic" w:cs="Traditional Arabic" w:hint="cs"/>
          <w:b/>
          <w:bCs/>
          <w:sz w:val="40"/>
          <w:szCs w:val="40"/>
          <w:rtl/>
          <w:lang w:bidi="ar-DZ"/>
        </w:rPr>
        <w:t xml:space="preserve">كوّن وربّى </w:t>
      </w:r>
      <w:r w:rsidR="00CC797C">
        <w:rPr>
          <w:rFonts w:ascii="Traditional Arabic" w:hAnsi="Traditional Arabic" w:cs="Traditional Arabic" w:hint="cs"/>
          <w:b/>
          <w:bCs/>
          <w:sz w:val="40"/>
          <w:szCs w:val="40"/>
          <w:rtl/>
          <w:lang w:bidi="ar-DZ"/>
        </w:rPr>
        <w:t>...................</w:t>
      </w:r>
      <w:r w:rsidR="00990B6E">
        <w:rPr>
          <w:rFonts w:ascii="Traditional Arabic" w:hAnsi="Traditional Arabic" w:cs="Traditional Arabic" w:hint="cs"/>
          <w:b/>
          <w:bCs/>
          <w:sz w:val="40"/>
          <w:szCs w:val="40"/>
          <w:rtl/>
          <w:lang w:bidi="ar-DZ"/>
        </w:rPr>
        <w:t>.......</w:t>
      </w:r>
      <w:r w:rsidR="00CC797C">
        <w:rPr>
          <w:rFonts w:ascii="Traditional Arabic" w:hAnsi="Traditional Arabic" w:cs="Traditional Arabic" w:hint="cs"/>
          <w:b/>
          <w:bCs/>
          <w:sz w:val="40"/>
          <w:szCs w:val="40"/>
          <w:rtl/>
          <w:lang w:bidi="ar-DZ"/>
        </w:rPr>
        <w:t>...إدريس لباز.</w:t>
      </w:r>
    </w:p>
    <w:p w:rsidR="00DB306B" w:rsidRDefault="009F12DD" w:rsidP="00DD0225">
      <w:pPr>
        <w:rPr>
          <w:rFonts w:ascii="Traditional Arabic" w:hAnsi="Traditional Arabic" w:cs="Traditional Arabic"/>
          <w:b/>
          <w:bCs/>
          <w:sz w:val="40"/>
          <w:szCs w:val="40"/>
          <w:rtl/>
          <w:lang w:bidi="ar-DZ"/>
        </w:rPr>
      </w:pPr>
      <w:r>
        <w:rPr>
          <w:rFonts w:ascii="Traditional Arabic" w:hAnsi="Traditional Arabic" w:cs="Traditional Arabic" w:hint="cs"/>
          <w:b/>
          <w:bCs/>
          <w:sz w:val="40"/>
          <w:szCs w:val="40"/>
          <w:rtl/>
          <w:lang w:bidi="ar-DZ"/>
        </w:rPr>
        <w:t xml:space="preserve">إلى </w:t>
      </w:r>
      <w:r w:rsidR="00DB306B" w:rsidRPr="00DB306B">
        <w:rPr>
          <w:rFonts w:ascii="Traditional Arabic" w:hAnsi="Traditional Arabic" w:cs="Traditional Arabic" w:hint="cs"/>
          <w:b/>
          <w:bCs/>
          <w:sz w:val="40"/>
          <w:szCs w:val="40"/>
          <w:rtl/>
          <w:lang w:bidi="ar-DZ"/>
        </w:rPr>
        <w:t>م</w:t>
      </w:r>
      <w:r w:rsidR="00DB306B" w:rsidRPr="00DB306B">
        <w:rPr>
          <w:rFonts w:ascii="Traditional Arabic" w:hAnsi="Traditional Arabic" w:cs="Traditional Arabic"/>
          <w:b/>
          <w:bCs/>
          <w:sz w:val="40"/>
          <w:szCs w:val="40"/>
          <w:rtl/>
          <w:lang w:bidi="ar-DZ"/>
        </w:rPr>
        <w:t xml:space="preserve">ن رافقونا في </w:t>
      </w:r>
      <w:r w:rsidR="00DB306B">
        <w:rPr>
          <w:rFonts w:ascii="Traditional Arabic" w:hAnsi="Traditional Arabic" w:cs="Traditional Arabic" w:hint="cs"/>
          <w:b/>
          <w:bCs/>
          <w:sz w:val="40"/>
          <w:szCs w:val="40"/>
          <w:rtl/>
          <w:lang w:bidi="ar-DZ"/>
        </w:rPr>
        <w:t>هذه</w:t>
      </w:r>
      <w:r w:rsidR="00DB306B" w:rsidRPr="00DB306B">
        <w:rPr>
          <w:rFonts w:ascii="Traditional Arabic" w:hAnsi="Traditional Arabic" w:cs="Traditional Arabic" w:hint="cs"/>
          <w:b/>
          <w:bCs/>
          <w:sz w:val="40"/>
          <w:szCs w:val="40"/>
          <w:rtl/>
          <w:lang w:bidi="ar-DZ"/>
        </w:rPr>
        <w:t xml:space="preserve"> </w:t>
      </w:r>
      <w:r w:rsidR="00DB306B" w:rsidRPr="00DB306B">
        <w:rPr>
          <w:rFonts w:ascii="Traditional Arabic" w:hAnsi="Traditional Arabic" w:cs="Traditional Arabic"/>
          <w:b/>
          <w:bCs/>
          <w:sz w:val="40"/>
          <w:szCs w:val="40"/>
          <w:rtl/>
          <w:lang w:bidi="ar-DZ"/>
        </w:rPr>
        <w:t>المرحل</w:t>
      </w:r>
      <w:r w:rsidR="00DB306B">
        <w:rPr>
          <w:rFonts w:ascii="Traditional Arabic" w:hAnsi="Traditional Arabic" w:cs="Traditional Arabic" w:hint="cs"/>
          <w:b/>
          <w:bCs/>
          <w:sz w:val="40"/>
          <w:szCs w:val="40"/>
          <w:rtl/>
          <w:lang w:bidi="ar-DZ"/>
        </w:rPr>
        <w:t>ة</w:t>
      </w:r>
      <w:r w:rsidR="00DB306B" w:rsidRPr="00DB306B">
        <w:rPr>
          <w:rFonts w:ascii="Traditional Arabic" w:hAnsi="Traditional Arabic" w:cs="Traditional Arabic"/>
          <w:b/>
          <w:bCs/>
          <w:sz w:val="40"/>
          <w:szCs w:val="40"/>
          <w:rtl/>
          <w:lang w:bidi="ar-DZ"/>
        </w:rPr>
        <w:t xml:space="preserve"> العلمية</w:t>
      </w:r>
      <w:r w:rsidR="00DB306B">
        <w:rPr>
          <w:rFonts w:ascii="Traditional Arabic" w:hAnsi="Traditional Arabic" w:cs="Traditional Arabic" w:hint="cs"/>
          <w:b/>
          <w:bCs/>
          <w:sz w:val="40"/>
          <w:szCs w:val="40"/>
          <w:rtl/>
          <w:lang w:bidi="ar-DZ"/>
        </w:rPr>
        <w:t xml:space="preserve"> ....................</w:t>
      </w:r>
    </w:p>
    <w:p w:rsidR="009F12DD" w:rsidRPr="003E381E" w:rsidRDefault="00DB306B" w:rsidP="00DD0225">
      <w:pPr>
        <w:jc w:val="right"/>
        <w:rPr>
          <w:rFonts w:ascii="Traditional Arabic" w:hAnsi="Traditional Arabic" w:cs="Traditional Arabic"/>
          <w:b/>
          <w:bCs/>
          <w:sz w:val="40"/>
          <w:szCs w:val="40"/>
          <w:rtl/>
          <w:lang w:bidi="ar-DZ"/>
        </w:rPr>
      </w:pPr>
      <w:r>
        <w:rPr>
          <w:rFonts w:ascii="Traditional Arabic" w:hAnsi="Traditional Arabic" w:cs="Traditional Arabic" w:hint="cs"/>
          <w:b/>
          <w:bCs/>
          <w:sz w:val="40"/>
          <w:szCs w:val="40"/>
          <w:rtl/>
          <w:lang w:bidi="ar-DZ"/>
        </w:rPr>
        <w:t>.......... ( صالح، السعيد، جوهرة، عبد الرحيم، الميلود)</w:t>
      </w:r>
    </w:p>
    <w:p w:rsidR="00972A19" w:rsidRDefault="00972A19" w:rsidP="00DD0225">
      <w:pPr>
        <w:rPr>
          <w:rFonts w:ascii="Traditional Arabic" w:hAnsi="Traditional Arabic" w:cs="Traditional Arabic"/>
          <w:b/>
          <w:bCs/>
          <w:sz w:val="40"/>
          <w:szCs w:val="40"/>
          <w:rtl/>
          <w:lang w:bidi="ar-DZ"/>
        </w:rPr>
      </w:pPr>
      <w:r>
        <w:rPr>
          <w:rFonts w:ascii="Traditional Arabic" w:hAnsi="Traditional Arabic" w:cs="Traditional Arabic"/>
          <w:b/>
          <w:bCs/>
          <w:sz w:val="40"/>
          <w:szCs w:val="40"/>
          <w:rtl/>
          <w:lang w:bidi="ar-DZ"/>
        </w:rPr>
        <w:t>إلى من آثروني على أنفسهم</w:t>
      </w:r>
      <w:r w:rsidRPr="003E381E">
        <w:rPr>
          <w:rFonts w:ascii="Traditional Arabic" w:hAnsi="Traditional Arabic" w:cs="Traditional Arabic"/>
          <w:b/>
          <w:bCs/>
          <w:sz w:val="40"/>
          <w:szCs w:val="40"/>
          <w:rtl/>
          <w:lang w:bidi="ar-DZ"/>
        </w:rPr>
        <w:t xml:space="preserve">, وكانوا السّند في السّرّاء والضّرّاء </w:t>
      </w:r>
      <w:r>
        <w:rPr>
          <w:rFonts w:ascii="Traditional Arabic" w:hAnsi="Traditional Arabic" w:cs="Traditional Arabic"/>
          <w:b/>
          <w:bCs/>
          <w:sz w:val="40"/>
          <w:szCs w:val="40"/>
          <w:rtl/>
          <w:lang w:bidi="ar-DZ"/>
        </w:rPr>
        <w:t>.</w:t>
      </w:r>
      <w:r>
        <w:rPr>
          <w:rFonts w:ascii="Traditional Arabic" w:hAnsi="Traditional Arabic" w:cs="Traditional Arabic" w:hint="cs"/>
          <w:b/>
          <w:bCs/>
          <w:sz w:val="40"/>
          <w:szCs w:val="40"/>
          <w:rtl/>
          <w:lang w:bidi="ar-DZ"/>
        </w:rPr>
        <w:t>....</w:t>
      </w:r>
    </w:p>
    <w:p w:rsidR="00972A19" w:rsidRPr="003E381E" w:rsidRDefault="00972A19" w:rsidP="00DD0225">
      <w:pPr>
        <w:rPr>
          <w:rFonts w:ascii="Traditional Arabic" w:hAnsi="Traditional Arabic" w:cs="Traditional Arabic"/>
          <w:b/>
          <w:bCs/>
          <w:sz w:val="40"/>
          <w:szCs w:val="40"/>
          <w:rtl/>
          <w:lang w:bidi="ar-DZ"/>
        </w:rPr>
      </w:pPr>
      <w:r>
        <w:rPr>
          <w:rFonts w:ascii="Traditional Arabic" w:hAnsi="Traditional Arabic" w:cs="Traditional Arabic" w:hint="cs"/>
          <w:b/>
          <w:bCs/>
          <w:sz w:val="40"/>
          <w:szCs w:val="40"/>
          <w:rtl/>
          <w:lang w:bidi="ar-DZ"/>
        </w:rPr>
        <w:t xml:space="preserve">    </w:t>
      </w:r>
      <w:r w:rsidR="00DB306B">
        <w:rPr>
          <w:rFonts w:ascii="Traditional Arabic" w:hAnsi="Traditional Arabic" w:cs="Traditional Arabic" w:hint="cs"/>
          <w:b/>
          <w:bCs/>
          <w:sz w:val="40"/>
          <w:szCs w:val="40"/>
          <w:rtl/>
          <w:lang w:bidi="ar-DZ"/>
        </w:rPr>
        <w:t xml:space="preserve">  </w:t>
      </w:r>
      <w:r>
        <w:rPr>
          <w:rFonts w:ascii="Traditional Arabic" w:hAnsi="Traditional Arabic" w:cs="Traditional Arabic" w:hint="cs"/>
          <w:b/>
          <w:bCs/>
          <w:sz w:val="40"/>
          <w:szCs w:val="40"/>
          <w:rtl/>
          <w:lang w:bidi="ar-DZ"/>
        </w:rPr>
        <w:t xml:space="preserve">                                              ..............</w:t>
      </w:r>
      <w:r w:rsidRPr="003E381E">
        <w:rPr>
          <w:rFonts w:ascii="Traditional Arabic" w:hAnsi="Traditional Arabic" w:cs="Traditional Arabic"/>
          <w:b/>
          <w:bCs/>
          <w:sz w:val="40"/>
          <w:szCs w:val="40"/>
          <w:rtl/>
          <w:lang w:bidi="ar-DZ"/>
        </w:rPr>
        <w:t>. إخوتي الأعزّاء</w:t>
      </w:r>
      <w:r w:rsidR="00CC797C">
        <w:rPr>
          <w:rFonts w:ascii="Traditional Arabic" w:hAnsi="Traditional Arabic" w:cs="Traditional Arabic" w:hint="cs"/>
          <w:b/>
          <w:bCs/>
          <w:sz w:val="40"/>
          <w:szCs w:val="40"/>
          <w:rtl/>
          <w:lang w:bidi="ar-DZ"/>
        </w:rPr>
        <w:t>.</w:t>
      </w:r>
    </w:p>
    <w:p w:rsidR="00972A19" w:rsidRDefault="00972A19" w:rsidP="00DD0225">
      <w:pPr>
        <w:ind w:right="-567"/>
        <w:rPr>
          <w:rFonts w:ascii="Traditional Arabic" w:hAnsi="Traditional Arabic" w:cs="Traditional Arabic"/>
          <w:b/>
          <w:bCs/>
          <w:sz w:val="40"/>
          <w:szCs w:val="40"/>
          <w:rtl/>
          <w:lang w:bidi="ar-DZ"/>
        </w:rPr>
      </w:pPr>
      <w:r w:rsidRPr="00F8022F">
        <w:rPr>
          <w:rFonts w:ascii="Traditional Arabic" w:hAnsi="Traditional Arabic" w:cs="Traditional Arabic"/>
          <w:b/>
          <w:bCs/>
          <w:sz w:val="40"/>
          <w:szCs w:val="40"/>
          <w:rtl/>
          <w:lang w:bidi="ar-DZ"/>
        </w:rPr>
        <w:t xml:space="preserve">إلى من </w:t>
      </w:r>
      <w:r w:rsidR="00F8022F" w:rsidRPr="00F8022F">
        <w:rPr>
          <w:rFonts w:ascii="Traditional Arabic" w:hAnsi="Traditional Arabic" w:cs="Traditional Arabic" w:hint="cs"/>
          <w:b/>
          <w:bCs/>
          <w:sz w:val="40"/>
          <w:szCs w:val="40"/>
          <w:rtl/>
          <w:lang w:bidi="ar-DZ"/>
        </w:rPr>
        <w:t>آزرتني ومدّت لي كلتا اليدين،</w:t>
      </w:r>
      <w:r w:rsidRPr="00F8022F">
        <w:rPr>
          <w:rFonts w:ascii="Traditional Arabic" w:hAnsi="Traditional Arabic" w:cs="Traditional Arabic"/>
          <w:b/>
          <w:bCs/>
          <w:sz w:val="40"/>
          <w:szCs w:val="40"/>
          <w:rtl/>
          <w:lang w:bidi="ar-DZ"/>
        </w:rPr>
        <w:t>.</w:t>
      </w:r>
      <w:r w:rsidR="009F12DD">
        <w:rPr>
          <w:rFonts w:ascii="Traditional Arabic" w:hAnsi="Traditional Arabic" w:cs="Traditional Arabic" w:hint="cs"/>
          <w:b/>
          <w:bCs/>
          <w:sz w:val="40"/>
          <w:szCs w:val="40"/>
          <w:rtl/>
          <w:lang w:bidi="ar-DZ"/>
        </w:rPr>
        <w:t>حفظهم</w:t>
      </w:r>
      <w:r w:rsidR="00A11986">
        <w:rPr>
          <w:rFonts w:ascii="Traditional Arabic" w:hAnsi="Traditional Arabic" w:cs="Traditional Arabic" w:hint="cs"/>
          <w:b/>
          <w:bCs/>
          <w:sz w:val="40"/>
          <w:szCs w:val="40"/>
          <w:rtl/>
          <w:lang w:bidi="ar-DZ"/>
        </w:rPr>
        <w:t xml:space="preserve"> الله في قلب العافية </w:t>
      </w:r>
      <w:r w:rsidR="00F8022F" w:rsidRPr="00F8022F">
        <w:rPr>
          <w:rFonts w:ascii="Traditional Arabic" w:hAnsi="Traditional Arabic" w:cs="Traditional Arabic" w:hint="cs"/>
          <w:b/>
          <w:bCs/>
          <w:sz w:val="40"/>
          <w:szCs w:val="40"/>
          <w:rtl/>
          <w:lang w:bidi="ar-DZ"/>
        </w:rPr>
        <w:t>والإيمان</w:t>
      </w:r>
      <w:r w:rsidRPr="00F8022F">
        <w:rPr>
          <w:rFonts w:ascii="Traditional Arabic" w:hAnsi="Traditional Arabic" w:cs="Traditional Arabic"/>
          <w:b/>
          <w:bCs/>
          <w:sz w:val="40"/>
          <w:szCs w:val="40"/>
          <w:rtl/>
          <w:lang w:bidi="ar-DZ"/>
        </w:rPr>
        <w:t>......</w:t>
      </w:r>
      <w:r w:rsidRPr="003E381E">
        <w:rPr>
          <w:rFonts w:ascii="Traditional Arabic" w:hAnsi="Traditional Arabic" w:cs="Traditional Arabic"/>
          <w:b/>
          <w:bCs/>
          <w:sz w:val="40"/>
          <w:szCs w:val="40"/>
          <w:rtl/>
          <w:lang w:bidi="ar-DZ"/>
        </w:rPr>
        <w:t>.</w:t>
      </w:r>
      <w:r>
        <w:rPr>
          <w:rFonts w:ascii="Traditional Arabic" w:hAnsi="Traditional Arabic" w:cs="Traditional Arabic" w:hint="cs"/>
          <w:b/>
          <w:bCs/>
          <w:sz w:val="40"/>
          <w:szCs w:val="40"/>
          <w:rtl/>
          <w:lang w:bidi="ar-DZ"/>
        </w:rPr>
        <w:t>.......</w:t>
      </w:r>
      <w:r w:rsidRPr="003E381E">
        <w:rPr>
          <w:rFonts w:ascii="Traditional Arabic" w:hAnsi="Traditional Arabic" w:cs="Traditional Arabic"/>
          <w:b/>
          <w:bCs/>
          <w:sz w:val="40"/>
          <w:szCs w:val="40"/>
          <w:rtl/>
          <w:lang w:bidi="ar-DZ"/>
        </w:rPr>
        <w:t xml:space="preserve">. </w:t>
      </w:r>
      <w:r w:rsidR="009F12DD">
        <w:rPr>
          <w:rFonts w:ascii="Traditional Arabic" w:hAnsi="Traditional Arabic" w:cs="Traditional Arabic" w:hint="cs"/>
          <w:b/>
          <w:bCs/>
          <w:sz w:val="40"/>
          <w:szCs w:val="40"/>
          <w:rtl/>
          <w:lang w:bidi="ar-DZ"/>
        </w:rPr>
        <w:t xml:space="preserve">أسرتي الصغيرة زوجتي، جميلي </w:t>
      </w:r>
      <w:r w:rsidR="00CE49C3">
        <w:rPr>
          <w:rFonts w:ascii="Traditional Arabic" w:hAnsi="Traditional Arabic" w:cs="Traditional Arabic" w:hint="cs"/>
          <w:b/>
          <w:bCs/>
          <w:sz w:val="40"/>
          <w:szCs w:val="40"/>
          <w:rtl/>
          <w:lang w:bidi="ar-DZ"/>
        </w:rPr>
        <w:t>ليلى</w:t>
      </w:r>
      <w:r w:rsidR="009F12DD">
        <w:rPr>
          <w:rFonts w:ascii="Traditional Arabic" w:hAnsi="Traditional Arabic" w:cs="Traditional Arabic"/>
          <w:b/>
          <w:bCs/>
          <w:sz w:val="40"/>
          <w:szCs w:val="40"/>
          <w:lang w:bidi="ar-DZ"/>
        </w:rPr>
        <w:t xml:space="preserve"> </w:t>
      </w:r>
      <w:r w:rsidR="009F12DD">
        <w:rPr>
          <w:rFonts w:ascii="Traditional Arabic" w:hAnsi="Traditional Arabic" w:cs="Traditional Arabic" w:hint="cs"/>
          <w:b/>
          <w:bCs/>
          <w:sz w:val="40"/>
          <w:szCs w:val="40"/>
          <w:rtl/>
          <w:lang w:bidi="ar-DZ"/>
        </w:rPr>
        <w:t xml:space="preserve"> و عبدالله</w:t>
      </w:r>
      <w:r w:rsidR="00CC797C">
        <w:rPr>
          <w:rFonts w:ascii="Traditional Arabic" w:hAnsi="Traditional Arabic" w:cs="Traditional Arabic" w:hint="cs"/>
          <w:b/>
          <w:bCs/>
          <w:sz w:val="40"/>
          <w:szCs w:val="40"/>
          <w:rtl/>
          <w:lang w:bidi="ar-DZ"/>
        </w:rPr>
        <w:t>.</w:t>
      </w:r>
    </w:p>
    <w:p w:rsidR="00FD2CE9" w:rsidRDefault="00FD2CE9" w:rsidP="00DD0225">
      <w:pPr>
        <w:ind w:right="-567"/>
        <w:rPr>
          <w:rFonts w:ascii="Traditional Arabic" w:hAnsi="Traditional Arabic" w:cs="Traditional Arabic"/>
          <w:b/>
          <w:bCs/>
          <w:sz w:val="40"/>
          <w:szCs w:val="40"/>
          <w:rtl/>
          <w:lang w:bidi="ar-DZ"/>
        </w:rPr>
      </w:pPr>
    </w:p>
    <w:p w:rsidR="00972A19" w:rsidRPr="002A15CB" w:rsidRDefault="00972A19" w:rsidP="002A15CB">
      <w:pPr>
        <w:rPr>
          <w:rFonts w:ascii="Traditional Arabic" w:hAnsi="Traditional Arabic" w:cs="Traditional Arabic"/>
          <w:b/>
          <w:bCs/>
          <w:sz w:val="40"/>
          <w:szCs w:val="40"/>
          <w:rtl/>
          <w:lang w:bidi="ar-DZ"/>
        </w:rPr>
      </w:pPr>
      <w:r>
        <w:rPr>
          <w:rFonts w:ascii="Traditional Arabic" w:hAnsi="Traditional Arabic" w:cs="Traditional Arabic" w:hint="cs"/>
          <w:b/>
          <w:bCs/>
          <w:sz w:val="40"/>
          <w:szCs w:val="40"/>
          <w:rtl/>
          <w:lang w:bidi="ar-DZ"/>
        </w:rPr>
        <w:t xml:space="preserve">                 </w:t>
      </w:r>
      <w:r w:rsidRPr="003E381E">
        <w:rPr>
          <w:rFonts w:ascii="Traditional Arabic" w:hAnsi="Traditional Arabic" w:cs="Traditional Arabic"/>
          <w:b/>
          <w:bCs/>
          <w:sz w:val="40"/>
          <w:szCs w:val="40"/>
          <w:rtl/>
          <w:lang w:bidi="ar-DZ"/>
        </w:rPr>
        <w:t>إلى كل هؤلاء أهدي ثمرة جهدي المتواضع هذا</w:t>
      </w:r>
      <w:r w:rsidR="00040FE5">
        <w:rPr>
          <w:rFonts w:ascii="Traditional Arabic" w:hAnsi="Traditional Arabic" w:cs="Traditional Arabic" w:hint="cs"/>
          <w:b/>
          <w:bCs/>
          <w:sz w:val="40"/>
          <w:szCs w:val="40"/>
          <w:rtl/>
          <w:lang w:bidi="ar-DZ"/>
        </w:rPr>
        <w:t>.</w:t>
      </w:r>
      <w:r w:rsidRPr="003E381E">
        <w:rPr>
          <w:rFonts w:ascii="Traditional Arabic" w:hAnsi="Traditional Arabic" w:cs="Traditional Arabic"/>
          <w:b/>
          <w:bCs/>
          <w:sz w:val="40"/>
          <w:szCs w:val="40"/>
          <w:rtl/>
          <w:lang w:bidi="ar-DZ"/>
        </w:rPr>
        <w:t xml:space="preserve"> </w:t>
      </w:r>
    </w:p>
    <w:p w:rsidR="00D93E82" w:rsidRPr="00CA1C53" w:rsidRDefault="00CA1C53" w:rsidP="00DD0225">
      <w:pPr>
        <w:tabs>
          <w:tab w:val="left" w:pos="5683"/>
        </w:tabs>
        <w:spacing w:line="240" w:lineRule="auto"/>
        <w:contextualSpacing/>
        <w:jc w:val="both"/>
        <w:rPr>
          <w:rFonts w:ascii="Traditional Arabic" w:hAnsi="Traditional Arabic" w:cs="Traditional Arabic"/>
          <w:b/>
          <w:bCs/>
          <w:sz w:val="40"/>
          <w:szCs w:val="40"/>
          <w:rtl/>
          <w:lang w:bidi="ar-DZ"/>
        </w:rPr>
      </w:pPr>
      <w:r w:rsidRPr="00CA1C53">
        <w:rPr>
          <w:rFonts w:ascii="Traditional Arabic" w:hAnsi="Traditional Arabic" w:cs="Traditional Arabic"/>
          <w:b/>
          <w:bCs/>
          <w:sz w:val="40"/>
          <w:szCs w:val="40"/>
          <w:rtl/>
          <w:lang w:bidi="ar-DZ"/>
        </w:rPr>
        <w:tab/>
      </w:r>
      <w:r w:rsidR="00CE49C3" w:rsidRPr="00F2059C">
        <w:rPr>
          <w:rFonts w:ascii="Traditional Arabic" w:hAnsi="Traditional Arabic" w:cs="Traditional Arabic" w:hint="cs"/>
          <w:b/>
          <w:bCs/>
          <w:noProof/>
          <w:sz w:val="44"/>
          <w:szCs w:val="44"/>
          <w:rtl/>
          <w:lang w:val="fr-FR" w:bidi="ar-DZ"/>
        </w:rPr>
        <w:t>فاطمي عبد الرحمان</w:t>
      </w:r>
    </w:p>
    <w:p w:rsidR="005B4B8A" w:rsidRDefault="005B4B8A" w:rsidP="00DD0225">
      <w:pPr>
        <w:tabs>
          <w:tab w:val="left" w:pos="7267"/>
        </w:tabs>
        <w:spacing w:line="240" w:lineRule="auto"/>
        <w:contextualSpacing/>
        <w:jc w:val="both"/>
        <w:rPr>
          <w:rFonts w:ascii="Traditional Arabic" w:hAnsi="Traditional Arabic" w:cs="Traditional Arabic"/>
          <w:sz w:val="36"/>
          <w:szCs w:val="36"/>
          <w:rtl/>
          <w:lang w:bidi="ar-DZ"/>
        </w:rPr>
      </w:pPr>
    </w:p>
    <w:p w:rsidR="00F313FD" w:rsidRDefault="00F313FD" w:rsidP="00DD0225">
      <w:pPr>
        <w:tabs>
          <w:tab w:val="left" w:pos="7267"/>
        </w:tabs>
        <w:spacing w:line="240" w:lineRule="auto"/>
        <w:contextualSpacing/>
        <w:jc w:val="both"/>
        <w:rPr>
          <w:rFonts w:ascii="Traditional Arabic" w:hAnsi="Traditional Arabic" w:cs="Traditional Arabic"/>
          <w:sz w:val="36"/>
          <w:szCs w:val="36"/>
          <w:rtl/>
          <w:lang w:bidi="ar-DZ"/>
        </w:rPr>
      </w:pPr>
    </w:p>
    <w:p w:rsidR="00C075EA" w:rsidRPr="00C075EA" w:rsidRDefault="00C075EA" w:rsidP="00DD0225">
      <w:pPr>
        <w:jc w:val="center"/>
        <w:rPr>
          <w:rFonts w:cs="Akhbar MT"/>
          <w:b/>
          <w:bCs/>
          <w:sz w:val="96"/>
          <w:szCs w:val="96"/>
          <w:rtl/>
          <w:lang w:bidi="ar-DZ"/>
        </w:rPr>
      </w:pPr>
      <w:r w:rsidRPr="00C075EA">
        <w:rPr>
          <w:rFonts w:cs="Akhbar MT" w:hint="cs"/>
          <w:b/>
          <w:bCs/>
          <w:sz w:val="96"/>
          <w:szCs w:val="96"/>
          <w:rtl/>
          <w:lang w:bidi="ar-DZ"/>
        </w:rPr>
        <w:t>شك</w:t>
      </w:r>
      <w:r>
        <w:rPr>
          <w:rFonts w:cs="Akhbar MT" w:hint="cs"/>
          <w:b/>
          <w:bCs/>
          <w:sz w:val="96"/>
          <w:szCs w:val="96"/>
          <w:rtl/>
          <w:lang w:bidi="ar-DZ"/>
        </w:rPr>
        <w:t>ـ</w:t>
      </w:r>
      <w:r w:rsidRPr="00C075EA">
        <w:rPr>
          <w:rFonts w:cs="Akhbar MT" w:hint="cs"/>
          <w:b/>
          <w:bCs/>
          <w:sz w:val="96"/>
          <w:szCs w:val="96"/>
          <w:rtl/>
          <w:lang w:bidi="ar-DZ"/>
        </w:rPr>
        <w:t>ر  وعرفان</w:t>
      </w:r>
    </w:p>
    <w:p w:rsidR="00C075EA" w:rsidRDefault="00C075EA" w:rsidP="00DD0225">
      <w:pPr>
        <w:spacing w:line="240" w:lineRule="auto"/>
        <w:ind w:firstLine="720"/>
        <w:jc w:val="both"/>
        <w:rPr>
          <w:rFonts w:ascii="Traditional Arabic" w:hAnsi="Traditional Arabic" w:cs="Traditional Arabic"/>
          <w:b/>
          <w:bCs/>
          <w:sz w:val="52"/>
          <w:szCs w:val="52"/>
          <w:rtl/>
          <w:lang w:bidi="ar-DZ"/>
        </w:rPr>
      </w:pPr>
      <w:r w:rsidRPr="000C6F82">
        <w:rPr>
          <w:rFonts w:ascii="Traditional Arabic" w:hAnsi="Traditional Arabic" w:cs="Traditional Arabic"/>
          <w:b/>
          <w:bCs/>
          <w:sz w:val="52"/>
          <w:szCs w:val="52"/>
          <w:rtl/>
          <w:lang w:bidi="ar-DZ"/>
        </w:rPr>
        <w:t xml:space="preserve">أتقدّم بأسمى عبارات الشكر والتقدير والامتنان لكل من ساعدني في إنجاز هذه </w:t>
      </w:r>
      <w:r w:rsidRPr="000C6F82">
        <w:rPr>
          <w:rFonts w:ascii="Traditional Arabic" w:hAnsi="Traditional Arabic" w:cs="Traditional Arabic" w:hint="cs"/>
          <w:b/>
          <w:bCs/>
          <w:sz w:val="52"/>
          <w:szCs w:val="52"/>
          <w:rtl/>
          <w:lang w:bidi="ar-DZ"/>
        </w:rPr>
        <w:t>الأطروحة</w:t>
      </w:r>
      <w:r w:rsidRPr="000C6F82">
        <w:rPr>
          <w:rFonts w:ascii="Traditional Arabic" w:hAnsi="Traditional Arabic" w:cs="Traditional Arabic"/>
          <w:b/>
          <w:bCs/>
          <w:sz w:val="52"/>
          <w:szCs w:val="52"/>
          <w:rtl/>
          <w:lang w:bidi="ar-DZ"/>
        </w:rPr>
        <w:t xml:space="preserve"> </w:t>
      </w:r>
      <w:r w:rsidRPr="000C6F82">
        <w:rPr>
          <w:rFonts w:ascii="Traditional Arabic" w:hAnsi="Traditional Arabic" w:cs="Traditional Arabic" w:hint="cs"/>
          <w:b/>
          <w:bCs/>
          <w:sz w:val="52"/>
          <w:szCs w:val="52"/>
          <w:rtl/>
          <w:lang w:bidi="ar-DZ"/>
        </w:rPr>
        <w:t>من قريب أو بعيد</w:t>
      </w:r>
      <w:r w:rsidRPr="000C6F82">
        <w:rPr>
          <w:rFonts w:ascii="Traditional Arabic" w:hAnsi="Traditional Arabic" w:cs="Traditional Arabic"/>
          <w:b/>
          <w:bCs/>
          <w:sz w:val="52"/>
          <w:szCs w:val="52"/>
          <w:rtl/>
          <w:lang w:bidi="ar-DZ"/>
        </w:rPr>
        <w:t xml:space="preserve">, وأخصّ بالذّكر </w:t>
      </w:r>
      <w:r w:rsidRPr="000C6F82">
        <w:rPr>
          <w:rFonts w:ascii="Traditional Arabic" w:hAnsi="Traditional Arabic" w:cs="Traditional Arabic" w:hint="cs"/>
          <w:b/>
          <w:bCs/>
          <w:sz w:val="52"/>
          <w:szCs w:val="52"/>
          <w:rtl/>
          <w:lang w:bidi="ar-DZ"/>
        </w:rPr>
        <w:t xml:space="preserve">الأستاذ الدكتور: </w:t>
      </w:r>
      <w:r w:rsidRPr="000C6F82">
        <w:rPr>
          <w:rFonts w:ascii="Traditional Arabic" w:hAnsi="Traditional Arabic" w:cs="Traditional Arabic"/>
          <w:b/>
          <w:bCs/>
          <w:sz w:val="52"/>
          <w:szCs w:val="52"/>
          <w:rtl/>
          <w:lang w:bidi="ar-DZ"/>
        </w:rPr>
        <w:t>(</w:t>
      </w:r>
      <w:r w:rsidR="00F2059C" w:rsidRPr="00F2059C">
        <w:rPr>
          <w:rFonts w:ascii="Traditional Arabic" w:hAnsi="Traditional Arabic" w:cs="Traditional Arabic" w:hint="cs"/>
          <w:b/>
          <w:bCs/>
          <w:sz w:val="52"/>
          <w:szCs w:val="52"/>
          <w:rtl/>
          <w:lang w:bidi="ar-DZ"/>
        </w:rPr>
        <w:t>مولاي لخضر</w:t>
      </w:r>
      <w:r w:rsidR="00F2059C" w:rsidRPr="00F2059C">
        <w:rPr>
          <w:rFonts w:ascii="Traditional Arabic" w:hAnsi="Traditional Arabic" w:cs="Traditional Arabic"/>
          <w:b/>
          <w:bCs/>
          <w:sz w:val="52"/>
          <w:szCs w:val="52"/>
          <w:rtl/>
          <w:lang w:bidi="ar-DZ"/>
        </w:rPr>
        <w:t xml:space="preserve"> </w:t>
      </w:r>
      <w:r w:rsidR="00F2059C" w:rsidRPr="00F2059C">
        <w:rPr>
          <w:rFonts w:ascii="Traditional Arabic" w:hAnsi="Traditional Arabic" w:cs="Traditional Arabic" w:hint="cs"/>
          <w:b/>
          <w:bCs/>
          <w:sz w:val="52"/>
          <w:szCs w:val="52"/>
          <w:rtl/>
          <w:lang w:bidi="ar-DZ"/>
        </w:rPr>
        <w:t>بشير</w:t>
      </w:r>
      <w:r w:rsidRPr="000C6F82">
        <w:rPr>
          <w:rFonts w:ascii="Traditional Arabic" w:hAnsi="Traditional Arabic" w:cs="Traditional Arabic"/>
          <w:b/>
          <w:bCs/>
          <w:sz w:val="52"/>
          <w:szCs w:val="52"/>
          <w:rtl/>
          <w:lang w:bidi="ar-DZ"/>
        </w:rPr>
        <w:t xml:space="preserve">) </w:t>
      </w:r>
      <w:r w:rsidR="005D10EF">
        <w:rPr>
          <w:rFonts w:ascii="Traditional Arabic" w:hAnsi="Traditional Arabic" w:cs="Traditional Arabic" w:hint="cs"/>
          <w:b/>
          <w:bCs/>
          <w:sz w:val="52"/>
          <w:szCs w:val="52"/>
          <w:rtl/>
          <w:lang w:bidi="ar-DZ"/>
        </w:rPr>
        <w:t>الذي أشرف على هذا العمل، ولم يبخل ب</w:t>
      </w:r>
      <w:r w:rsidRPr="000C6F82">
        <w:rPr>
          <w:rFonts w:ascii="Traditional Arabic" w:hAnsi="Traditional Arabic" w:cs="Traditional Arabic"/>
          <w:b/>
          <w:bCs/>
          <w:sz w:val="52"/>
          <w:szCs w:val="52"/>
          <w:rtl/>
          <w:lang w:bidi="ar-DZ"/>
        </w:rPr>
        <w:t xml:space="preserve">توجيهاته البنّاءة </w:t>
      </w:r>
      <w:r w:rsidRPr="000C6F82">
        <w:rPr>
          <w:rFonts w:ascii="Traditional Arabic" w:hAnsi="Traditional Arabic" w:cs="Traditional Arabic" w:hint="cs"/>
          <w:b/>
          <w:bCs/>
          <w:sz w:val="52"/>
          <w:szCs w:val="52"/>
          <w:rtl/>
          <w:lang w:bidi="ar-DZ"/>
        </w:rPr>
        <w:t xml:space="preserve">وتصويباته الدقيقة </w:t>
      </w:r>
      <w:r w:rsidRPr="000C6F82">
        <w:rPr>
          <w:rFonts w:ascii="Traditional Arabic" w:hAnsi="Traditional Arabic" w:cs="Traditional Arabic"/>
          <w:b/>
          <w:bCs/>
          <w:sz w:val="52"/>
          <w:szCs w:val="52"/>
          <w:rtl/>
          <w:lang w:bidi="ar-DZ"/>
        </w:rPr>
        <w:t>ومجهوداته الجبّارة في إنجاز</w:t>
      </w:r>
      <w:r w:rsidR="005D10EF">
        <w:rPr>
          <w:rFonts w:ascii="Traditional Arabic" w:hAnsi="Traditional Arabic" w:cs="Traditional Arabic" w:hint="cs"/>
          <w:b/>
          <w:bCs/>
          <w:sz w:val="52"/>
          <w:szCs w:val="52"/>
          <w:rtl/>
          <w:lang w:bidi="ar-DZ"/>
        </w:rPr>
        <w:t>ه</w:t>
      </w:r>
      <w:r w:rsidRPr="000C6F82">
        <w:rPr>
          <w:rFonts w:ascii="Traditional Arabic" w:hAnsi="Traditional Arabic" w:cs="Traditional Arabic" w:hint="cs"/>
          <w:b/>
          <w:bCs/>
          <w:sz w:val="52"/>
          <w:szCs w:val="52"/>
          <w:rtl/>
          <w:lang w:bidi="ar-DZ"/>
        </w:rPr>
        <w:t>.</w:t>
      </w:r>
    </w:p>
    <w:p w:rsidR="00274D46" w:rsidRPr="000C6F82" w:rsidRDefault="00274D46" w:rsidP="00DD0225">
      <w:pPr>
        <w:spacing w:line="240" w:lineRule="auto"/>
        <w:ind w:firstLine="720"/>
        <w:jc w:val="both"/>
        <w:rPr>
          <w:rFonts w:ascii="Traditional Arabic" w:hAnsi="Traditional Arabic" w:cs="Traditional Arabic"/>
          <w:b/>
          <w:bCs/>
          <w:sz w:val="52"/>
          <w:szCs w:val="52"/>
          <w:rtl/>
          <w:lang w:bidi="ar-DZ"/>
        </w:rPr>
      </w:pPr>
      <w:r>
        <w:rPr>
          <w:rFonts w:ascii="Traditional Arabic" w:hAnsi="Traditional Arabic" w:cs="Traditional Arabic" w:hint="cs"/>
          <w:b/>
          <w:bCs/>
          <w:sz w:val="52"/>
          <w:szCs w:val="52"/>
          <w:rtl/>
          <w:lang w:bidi="ar-DZ"/>
        </w:rPr>
        <w:t xml:space="preserve">كما لا يفوتني أن أشكر لجنة التكوين على جميل الصبر وحسن المرافقة طيلة مسار التكوين وعلى رأسهم الأستاذ الدكتور بوعلام بوعامر و كل من: </w:t>
      </w:r>
      <w:r w:rsidR="00BB0437">
        <w:rPr>
          <w:rFonts w:ascii="Traditional Arabic" w:hAnsi="Traditional Arabic" w:cs="Traditional Arabic" w:hint="cs"/>
          <w:b/>
          <w:bCs/>
          <w:sz w:val="52"/>
          <w:szCs w:val="52"/>
          <w:rtl/>
          <w:lang w:bidi="ar-DZ"/>
        </w:rPr>
        <w:t>الأستاذ الدكتور</w:t>
      </w:r>
      <w:r w:rsidR="00177955">
        <w:rPr>
          <w:rFonts w:ascii="Traditional Arabic" w:hAnsi="Traditional Arabic" w:cs="Traditional Arabic"/>
          <w:b/>
          <w:bCs/>
          <w:sz w:val="52"/>
          <w:szCs w:val="52"/>
          <w:lang w:bidi="ar-DZ"/>
        </w:rPr>
        <w:t xml:space="preserve">) </w:t>
      </w:r>
      <w:r>
        <w:rPr>
          <w:rFonts w:ascii="Traditional Arabic" w:hAnsi="Traditional Arabic" w:cs="Traditional Arabic" w:hint="cs"/>
          <w:b/>
          <w:bCs/>
          <w:sz w:val="52"/>
          <w:szCs w:val="52"/>
          <w:rtl/>
          <w:lang w:bidi="ar-DZ"/>
        </w:rPr>
        <w:t>عاشور سرقمة</w:t>
      </w:r>
      <w:r w:rsidR="00177955">
        <w:rPr>
          <w:rFonts w:ascii="Traditional Arabic" w:hAnsi="Traditional Arabic" w:cs="Traditional Arabic"/>
          <w:b/>
          <w:bCs/>
          <w:sz w:val="52"/>
          <w:szCs w:val="52"/>
          <w:lang w:bidi="ar-DZ"/>
        </w:rPr>
        <w:t>(</w:t>
      </w:r>
      <w:r>
        <w:rPr>
          <w:rFonts w:ascii="Traditional Arabic" w:hAnsi="Traditional Arabic" w:cs="Traditional Arabic" w:hint="cs"/>
          <w:b/>
          <w:bCs/>
          <w:sz w:val="52"/>
          <w:szCs w:val="52"/>
          <w:rtl/>
          <w:lang w:bidi="ar-DZ"/>
        </w:rPr>
        <w:t>،</w:t>
      </w:r>
      <w:r w:rsidR="00DD75BA">
        <w:rPr>
          <w:rFonts w:ascii="Traditional Arabic" w:hAnsi="Traditional Arabic" w:cs="Traditional Arabic" w:hint="cs"/>
          <w:b/>
          <w:bCs/>
          <w:sz w:val="52"/>
          <w:szCs w:val="52"/>
          <w:rtl/>
          <w:lang w:bidi="ar-DZ"/>
        </w:rPr>
        <w:t xml:space="preserve"> </w:t>
      </w:r>
      <w:r w:rsidR="00BB0437">
        <w:rPr>
          <w:rFonts w:ascii="Traditional Arabic" w:hAnsi="Traditional Arabic" w:cs="Traditional Arabic" w:hint="cs"/>
          <w:b/>
          <w:bCs/>
          <w:sz w:val="52"/>
          <w:szCs w:val="52"/>
          <w:rtl/>
          <w:lang w:bidi="ar-DZ"/>
        </w:rPr>
        <w:t>الدكتور</w:t>
      </w:r>
      <w:r>
        <w:rPr>
          <w:rFonts w:ascii="Traditional Arabic" w:hAnsi="Traditional Arabic" w:cs="Traditional Arabic" w:hint="cs"/>
          <w:b/>
          <w:bCs/>
          <w:sz w:val="52"/>
          <w:szCs w:val="52"/>
          <w:rtl/>
          <w:lang w:bidi="ar-DZ"/>
        </w:rPr>
        <w:t xml:space="preserve"> </w:t>
      </w:r>
      <w:r w:rsidR="00177955">
        <w:rPr>
          <w:rFonts w:ascii="Traditional Arabic" w:hAnsi="Traditional Arabic" w:cs="Traditional Arabic"/>
          <w:b/>
          <w:bCs/>
          <w:sz w:val="52"/>
          <w:szCs w:val="52"/>
          <w:lang w:bidi="ar-DZ"/>
        </w:rPr>
        <w:t>)</w:t>
      </w:r>
      <w:r w:rsidR="00BB0437">
        <w:rPr>
          <w:rFonts w:ascii="Traditional Arabic" w:hAnsi="Traditional Arabic" w:cs="Traditional Arabic" w:hint="cs"/>
          <w:b/>
          <w:bCs/>
          <w:sz w:val="52"/>
          <w:szCs w:val="52"/>
          <w:rtl/>
          <w:lang w:bidi="ar-DZ"/>
        </w:rPr>
        <w:t xml:space="preserve">مختار </w:t>
      </w:r>
      <w:r w:rsidR="00E55C2F">
        <w:rPr>
          <w:rFonts w:ascii="Traditional Arabic" w:hAnsi="Traditional Arabic" w:cs="Traditional Arabic" w:hint="cs"/>
          <w:b/>
          <w:bCs/>
          <w:sz w:val="52"/>
          <w:szCs w:val="52"/>
          <w:rtl/>
          <w:lang w:bidi="ar-DZ"/>
        </w:rPr>
        <w:t>سويلم</w:t>
      </w:r>
      <w:r w:rsidR="00177955">
        <w:rPr>
          <w:rFonts w:ascii="Traditional Arabic" w:hAnsi="Traditional Arabic" w:cs="Traditional Arabic"/>
          <w:b/>
          <w:bCs/>
          <w:sz w:val="52"/>
          <w:szCs w:val="52"/>
          <w:lang w:bidi="ar-DZ"/>
        </w:rPr>
        <w:t>(</w:t>
      </w:r>
      <w:r w:rsidR="00E55C2F">
        <w:rPr>
          <w:rFonts w:ascii="Traditional Arabic" w:hAnsi="Traditional Arabic" w:cs="Traditional Arabic" w:hint="cs"/>
          <w:b/>
          <w:bCs/>
          <w:sz w:val="52"/>
          <w:szCs w:val="52"/>
          <w:rtl/>
          <w:lang w:bidi="ar-DZ"/>
        </w:rPr>
        <w:t xml:space="preserve">، دكتورة </w:t>
      </w:r>
      <w:r w:rsidR="00177955">
        <w:rPr>
          <w:rFonts w:ascii="Traditional Arabic" w:hAnsi="Traditional Arabic" w:cs="Traditional Arabic"/>
          <w:b/>
          <w:bCs/>
          <w:sz w:val="52"/>
          <w:szCs w:val="52"/>
          <w:lang w:bidi="ar-DZ"/>
        </w:rPr>
        <w:t>)</w:t>
      </w:r>
      <w:r w:rsidR="00E55C2F">
        <w:rPr>
          <w:rFonts w:ascii="Traditional Arabic" w:hAnsi="Traditional Arabic" w:cs="Traditional Arabic" w:hint="cs"/>
          <w:b/>
          <w:bCs/>
          <w:sz w:val="52"/>
          <w:szCs w:val="52"/>
          <w:rtl/>
          <w:lang w:bidi="ar-DZ"/>
        </w:rPr>
        <w:t>خديجة الشامخة</w:t>
      </w:r>
      <w:r w:rsidR="00E55C2F">
        <w:rPr>
          <w:rFonts w:ascii="Traditional Arabic" w:hAnsi="Traditional Arabic" w:cs="Traditional Arabic"/>
          <w:b/>
          <w:bCs/>
          <w:sz w:val="52"/>
          <w:szCs w:val="52"/>
          <w:lang w:bidi="ar-DZ"/>
        </w:rPr>
        <w:t>.</w:t>
      </w:r>
      <w:r w:rsidR="00177955">
        <w:rPr>
          <w:rFonts w:ascii="Traditional Arabic" w:hAnsi="Traditional Arabic" w:cs="Traditional Arabic"/>
          <w:b/>
          <w:bCs/>
          <w:sz w:val="52"/>
          <w:szCs w:val="52"/>
          <w:lang w:bidi="ar-DZ"/>
        </w:rPr>
        <w:t>(</w:t>
      </w:r>
      <w:r>
        <w:rPr>
          <w:rFonts w:ascii="Traditional Arabic" w:hAnsi="Traditional Arabic" w:cs="Traditional Arabic" w:hint="cs"/>
          <w:b/>
          <w:bCs/>
          <w:sz w:val="52"/>
          <w:szCs w:val="52"/>
          <w:rtl/>
          <w:lang w:bidi="ar-DZ"/>
        </w:rPr>
        <w:t xml:space="preserve"> </w:t>
      </w:r>
    </w:p>
    <w:p w:rsidR="00CA1C53" w:rsidRPr="00274D46" w:rsidRDefault="00DD75BA" w:rsidP="00DD0225">
      <w:pPr>
        <w:spacing w:line="240" w:lineRule="auto"/>
        <w:ind w:firstLine="720"/>
        <w:jc w:val="both"/>
        <w:rPr>
          <w:b/>
          <w:bCs/>
          <w:lang w:bidi="ar-DZ"/>
        </w:rPr>
      </w:pPr>
      <w:r w:rsidRPr="003557B1">
        <w:rPr>
          <w:rFonts w:ascii="Traditional Arabic" w:hAnsi="Traditional Arabic" w:cs="Traditional Arabic" w:hint="cs"/>
          <w:b/>
          <w:bCs/>
          <w:sz w:val="52"/>
          <w:szCs w:val="52"/>
          <w:rtl/>
          <w:lang w:bidi="ar-DZ"/>
        </w:rPr>
        <w:t>دون أن ننسى</w:t>
      </w:r>
      <w:r w:rsidR="00C075EA" w:rsidRPr="003557B1">
        <w:rPr>
          <w:rFonts w:ascii="Traditional Arabic" w:hAnsi="Traditional Arabic" w:cs="Traditional Arabic"/>
          <w:b/>
          <w:bCs/>
          <w:sz w:val="52"/>
          <w:szCs w:val="52"/>
          <w:rtl/>
          <w:lang w:bidi="ar-DZ"/>
        </w:rPr>
        <w:t xml:space="preserve"> </w:t>
      </w:r>
      <w:r w:rsidR="003557B1" w:rsidRPr="003557B1">
        <w:rPr>
          <w:rFonts w:ascii="Traditional Arabic" w:hAnsi="Traditional Arabic" w:cs="Traditional Arabic" w:hint="cs"/>
          <w:b/>
          <w:bCs/>
          <w:sz w:val="52"/>
          <w:szCs w:val="52"/>
          <w:rtl/>
          <w:lang w:bidi="ar-DZ"/>
        </w:rPr>
        <w:t>كل من أضاء لنا شمعة في هذا الطريق</w:t>
      </w:r>
      <w:r w:rsidR="00C075EA" w:rsidRPr="003557B1">
        <w:rPr>
          <w:rFonts w:ascii="Traditional Arabic" w:hAnsi="Traditional Arabic" w:cs="Traditional Arabic" w:hint="cs"/>
          <w:b/>
          <w:bCs/>
          <w:sz w:val="52"/>
          <w:szCs w:val="52"/>
          <w:rtl/>
          <w:lang w:bidi="ar-DZ"/>
        </w:rPr>
        <w:t xml:space="preserve"> </w:t>
      </w:r>
      <w:r w:rsidR="003557B1" w:rsidRPr="003557B1">
        <w:rPr>
          <w:rFonts w:ascii="Traditional Arabic" w:hAnsi="Traditional Arabic" w:cs="Traditional Arabic" w:hint="cs"/>
          <w:b/>
          <w:bCs/>
          <w:sz w:val="52"/>
          <w:szCs w:val="52"/>
          <w:rtl/>
          <w:lang w:bidi="ar-DZ"/>
        </w:rPr>
        <w:t>و</w:t>
      </w:r>
      <w:r w:rsidR="003E4996">
        <w:rPr>
          <w:rFonts w:ascii="Traditional Arabic" w:hAnsi="Traditional Arabic" w:cs="Traditional Arabic" w:hint="cs"/>
          <w:b/>
          <w:bCs/>
          <w:sz w:val="52"/>
          <w:szCs w:val="52"/>
          <w:rtl/>
          <w:lang w:bidi="ar-DZ"/>
        </w:rPr>
        <w:t>من ساعدنا</w:t>
      </w:r>
      <w:r w:rsidR="00C075EA" w:rsidRPr="003557B1">
        <w:rPr>
          <w:rFonts w:ascii="Traditional Arabic" w:hAnsi="Traditional Arabic" w:cs="Traditional Arabic" w:hint="cs"/>
          <w:b/>
          <w:bCs/>
          <w:sz w:val="52"/>
          <w:szCs w:val="52"/>
          <w:rtl/>
          <w:lang w:bidi="ar-DZ"/>
        </w:rPr>
        <w:t xml:space="preserve"> في إنجاز</w:t>
      </w:r>
      <w:r w:rsidR="003557B1" w:rsidRPr="003557B1">
        <w:rPr>
          <w:rFonts w:ascii="Traditional Arabic" w:hAnsi="Traditional Arabic" w:cs="Traditional Arabic" w:hint="cs"/>
          <w:b/>
          <w:bCs/>
          <w:sz w:val="52"/>
          <w:szCs w:val="52"/>
          <w:rtl/>
          <w:lang w:bidi="ar-DZ"/>
        </w:rPr>
        <w:t xml:space="preserve"> هذا البحث، لهم مني جميعا جزيل الشكر وبالغ التقدير</w:t>
      </w:r>
      <w:r w:rsidR="00C075EA" w:rsidRPr="003557B1">
        <w:rPr>
          <w:rFonts w:ascii="Traditional Arabic" w:hAnsi="Traditional Arabic" w:cs="Traditional Arabic" w:hint="cs"/>
          <w:b/>
          <w:bCs/>
          <w:sz w:val="52"/>
          <w:szCs w:val="52"/>
          <w:rtl/>
          <w:lang w:bidi="ar-DZ"/>
        </w:rPr>
        <w:t>.</w:t>
      </w:r>
    </w:p>
    <w:p w:rsidR="002270A5" w:rsidRDefault="00CA1C53" w:rsidP="00DD0225">
      <w:pPr>
        <w:tabs>
          <w:tab w:val="left" w:pos="5683"/>
        </w:tabs>
        <w:spacing w:line="240" w:lineRule="auto"/>
        <w:contextualSpacing/>
        <w:jc w:val="both"/>
        <w:rPr>
          <w:rFonts w:ascii="Traditional Arabic" w:hAnsi="Traditional Arabic" w:cs="Traditional Arabic"/>
          <w:b/>
          <w:bCs/>
          <w:noProof/>
          <w:sz w:val="44"/>
          <w:szCs w:val="44"/>
          <w:lang w:val="fr-FR" w:bidi="ar-DZ"/>
        </w:rPr>
      </w:pPr>
      <w:r>
        <w:rPr>
          <w:rFonts w:ascii="Traditional Arabic" w:hAnsi="Traditional Arabic" w:cs="Traditional Arabic"/>
          <w:sz w:val="40"/>
          <w:szCs w:val="40"/>
          <w:rtl/>
          <w:lang w:bidi="ar-DZ"/>
        </w:rPr>
        <w:tab/>
      </w:r>
      <w:r w:rsidRPr="00CA1C53">
        <w:rPr>
          <w:rFonts w:ascii="Traditional Arabic" w:hAnsi="Traditional Arabic" w:cs="Traditional Arabic"/>
          <w:b/>
          <w:bCs/>
          <w:sz w:val="40"/>
          <w:szCs w:val="40"/>
          <w:rtl/>
          <w:lang w:bidi="ar-DZ"/>
        </w:rPr>
        <w:tab/>
      </w:r>
      <w:r w:rsidR="00F2059C" w:rsidRPr="00F2059C">
        <w:rPr>
          <w:rFonts w:ascii="Traditional Arabic" w:hAnsi="Traditional Arabic" w:cs="Traditional Arabic" w:hint="cs"/>
          <w:b/>
          <w:bCs/>
          <w:noProof/>
          <w:sz w:val="44"/>
          <w:szCs w:val="44"/>
          <w:rtl/>
          <w:lang w:val="fr-FR" w:bidi="ar-DZ"/>
        </w:rPr>
        <w:t>فاطمي عبد الرحمان</w:t>
      </w:r>
      <w:r w:rsidR="00D04B5F">
        <w:rPr>
          <w:rFonts w:ascii="Traditional Arabic" w:hAnsi="Traditional Arabic" w:cs="Traditional Arabic" w:hint="cs"/>
          <w:b/>
          <w:bCs/>
          <w:noProof/>
          <w:sz w:val="44"/>
          <w:szCs w:val="44"/>
          <w:rtl/>
          <w:lang w:val="fr-FR" w:bidi="ar-DZ"/>
        </w:rPr>
        <w:t>.</w:t>
      </w:r>
    </w:p>
    <w:p w:rsidR="003D49C1" w:rsidRDefault="003D49C1" w:rsidP="00DD0225">
      <w:pPr>
        <w:tabs>
          <w:tab w:val="left" w:pos="5683"/>
        </w:tabs>
        <w:spacing w:line="240" w:lineRule="auto"/>
        <w:contextualSpacing/>
        <w:jc w:val="both"/>
        <w:rPr>
          <w:rFonts w:ascii="Traditional Arabic" w:hAnsi="Traditional Arabic" w:cs="Traditional Arabic"/>
          <w:b/>
          <w:bCs/>
          <w:noProof/>
          <w:sz w:val="44"/>
          <w:szCs w:val="44"/>
          <w:lang w:val="fr-FR" w:bidi="ar-DZ"/>
        </w:rPr>
      </w:pPr>
    </w:p>
    <w:p w:rsidR="003D49C1" w:rsidRDefault="003D49C1" w:rsidP="00DD0225">
      <w:pPr>
        <w:tabs>
          <w:tab w:val="left" w:pos="5683"/>
        </w:tabs>
        <w:spacing w:line="240" w:lineRule="auto"/>
        <w:contextualSpacing/>
        <w:jc w:val="both"/>
        <w:rPr>
          <w:rFonts w:ascii="Traditional Arabic" w:hAnsi="Traditional Arabic" w:cs="Traditional Arabic"/>
          <w:b/>
          <w:bCs/>
          <w:noProof/>
          <w:sz w:val="44"/>
          <w:szCs w:val="44"/>
          <w:lang w:val="fr-FR" w:bidi="ar-DZ"/>
        </w:rPr>
      </w:pPr>
    </w:p>
    <w:p w:rsidR="00C437F9" w:rsidRDefault="00C437F9" w:rsidP="00C437F9">
      <w:pPr>
        <w:tabs>
          <w:tab w:val="left" w:pos="5683"/>
        </w:tabs>
        <w:spacing w:line="240" w:lineRule="auto"/>
        <w:jc w:val="center"/>
        <w:rPr>
          <w:rFonts w:ascii="Traditional Arabic" w:hAnsi="Traditional Arabic" w:cs="Traditional Arabic"/>
          <w:b/>
          <w:bCs/>
          <w:sz w:val="200"/>
          <w:szCs w:val="200"/>
          <w:lang w:bidi="ar-DZ"/>
        </w:rPr>
      </w:pPr>
    </w:p>
    <w:p w:rsidR="00C437F9" w:rsidRDefault="00C437F9" w:rsidP="00C437F9">
      <w:pPr>
        <w:tabs>
          <w:tab w:val="left" w:pos="5683"/>
        </w:tabs>
        <w:spacing w:line="240" w:lineRule="auto"/>
        <w:jc w:val="center"/>
        <w:rPr>
          <w:rFonts w:ascii="Traditional Arabic" w:hAnsi="Traditional Arabic" w:cs="Traditional Arabic"/>
          <w:b/>
          <w:bCs/>
          <w:sz w:val="200"/>
          <w:szCs w:val="200"/>
          <w:lang w:bidi="ar-DZ"/>
        </w:rPr>
      </w:pPr>
      <w:r>
        <w:rPr>
          <w:rFonts w:ascii="Traditional Arabic" w:hAnsi="Traditional Arabic" w:cs="Traditional Arabic" w:hint="cs"/>
          <w:b/>
          <w:bCs/>
          <w:sz w:val="200"/>
          <w:szCs w:val="200"/>
          <w:rtl/>
          <w:lang w:bidi="ar-DZ"/>
        </w:rPr>
        <w:t>ال</w:t>
      </w:r>
      <w:r>
        <w:rPr>
          <w:rFonts w:ascii="Traditional Arabic" w:hAnsi="Traditional Arabic" w:cs="Traditional Arabic"/>
          <w:b/>
          <w:bCs/>
          <w:sz w:val="200"/>
          <w:szCs w:val="200"/>
          <w:rtl/>
          <w:lang w:bidi="ar-DZ"/>
        </w:rPr>
        <w:t>مــقدمــــة</w:t>
      </w:r>
    </w:p>
    <w:p w:rsidR="00C437F9" w:rsidRDefault="00C437F9" w:rsidP="00C437F9">
      <w:pPr>
        <w:tabs>
          <w:tab w:val="left" w:pos="5683"/>
        </w:tabs>
        <w:spacing w:line="240" w:lineRule="auto"/>
        <w:jc w:val="center"/>
        <w:rPr>
          <w:rFonts w:ascii="Traditional Arabic" w:hAnsi="Traditional Arabic" w:cs="Traditional Arabic"/>
          <w:b/>
          <w:bCs/>
          <w:sz w:val="200"/>
          <w:szCs w:val="200"/>
          <w:lang w:bidi="ar-DZ"/>
        </w:rPr>
      </w:pPr>
    </w:p>
    <w:p w:rsidR="00C437F9" w:rsidRDefault="00C437F9" w:rsidP="00C437F9">
      <w:pPr>
        <w:tabs>
          <w:tab w:val="left" w:pos="5683"/>
        </w:tabs>
        <w:spacing w:line="240" w:lineRule="auto"/>
        <w:jc w:val="center"/>
        <w:rPr>
          <w:rFonts w:ascii="Traditional Arabic" w:hAnsi="Traditional Arabic" w:cs="Traditional Arabic"/>
          <w:b/>
          <w:bCs/>
          <w:sz w:val="200"/>
          <w:szCs w:val="200"/>
          <w:rtl/>
          <w:lang w:bidi="ar-DZ"/>
        </w:rPr>
      </w:pPr>
    </w:p>
    <w:p w:rsidR="00C437F9" w:rsidRPr="00A44329" w:rsidRDefault="00C437F9" w:rsidP="00C437F9">
      <w:pPr>
        <w:pStyle w:val="NormalWeb"/>
        <w:bidi/>
        <w:spacing w:before="0" w:beforeAutospacing="0" w:after="0" w:afterAutospacing="0" w:line="276" w:lineRule="auto"/>
        <w:rPr>
          <w:rFonts w:ascii="Traditional Arabic" w:hAnsi="Traditional Arabic" w:cs="Traditional Arabic"/>
          <w:b/>
          <w:bCs/>
          <w:color w:val="000000" w:themeColor="text1"/>
          <w:sz w:val="40"/>
          <w:szCs w:val="40"/>
          <w:rtl/>
        </w:rPr>
      </w:pPr>
    </w:p>
    <w:p w:rsidR="00C437F9" w:rsidRPr="00CC7483" w:rsidRDefault="00C437F9" w:rsidP="00C437F9">
      <w:pPr>
        <w:pStyle w:val="NormalWeb"/>
        <w:bidi/>
        <w:spacing w:before="0" w:beforeAutospacing="0" w:after="0" w:afterAutospacing="0" w:line="276" w:lineRule="auto"/>
        <w:ind w:firstLine="708"/>
        <w:jc w:val="both"/>
        <w:rPr>
          <w:rFonts w:ascii="Traditional Arabic" w:hAnsi="Traditional Arabic" w:cs="Traditional Arabic"/>
          <w:color w:val="000000" w:themeColor="text1"/>
          <w:sz w:val="36"/>
          <w:szCs w:val="36"/>
          <w:rtl/>
        </w:rPr>
      </w:pPr>
      <w:r w:rsidRPr="00CC7483">
        <w:rPr>
          <w:rFonts w:ascii="Traditional Arabic" w:hAnsi="Traditional Arabic" w:cs="Traditional Arabic"/>
          <w:color w:val="000000" w:themeColor="text1"/>
          <w:sz w:val="36"/>
          <w:szCs w:val="36"/>
          <w:rtl/>
        </w:rPr>
        <w:lastRenderedPageBreak/>
        <w:t xml:space="preserve">استثمرت الرواية الجزائرية التراث بشكل </w:t>
      </w:r>
      <w:r>
        <w:rPr>
          <w:rFonts w:ascii="Traditional Arabic" w:hAnsi="Traditional Arabic" w:cs="Traditional Arabic"/>
          <w:color w:val="000000" w:themeColor="text1"/>
          <w:sz w:val="36"/>
          <w:szCs w:val="36"/>
          <w:rtl/>
        </w:rPr>
        <w:t>كبير و</w:t>
      </w:r>
      <w:r>
        <w:rPr>
          <w:rFonts w:ascii="Traditional Arabic" w:hAnsi="Traditional Arabic" w:cs="Traditional Arabic" w:hint="cs"/>
          <w:color w:val="000000" w:themeColor="text1"/>
          <w:sz w:val="36"/>
          <w:szCs w:val="36"/>
          <w:rtl/>
        </w:rPr>
        <w:t xml:space="preserve"> </w:t>
      </w:r>
      <w:r w:rsidRPr="00CC7483">
        <w:rPr>
          <w:rFonts w:ascii="Traditional Arabic" w:hAnsi="Traditional Arabic" w:cs="Traditional Arabic"/>
          <w:color w:val="000000" w:themeColor="text1"/>
          <w:sz w:val="36"/>
          <w:szCs w:val="36"/>
          <w:rtl/>
        </w:rPr>
        <w:t>ملفت للنظر، إذ شكّل موضوعه مركزية مميزة راسمة الخطاب السردي بسمات متعددة، ومن بين الروائيين الجزائريين الذين احتفوا بالتراث: "واسيني الأعرج"، و"عبد الحميد بن هدوقة"، و"الطاهر وطار"، و"عبد ال</w:t>
      </w:r>
      <w:r>
        <w:rPr>
          <w:rFonts w:ascii="Traditional Arabic" w:hAnsi="Traditional Arabic" w:cs="Traditional Arabic"/>
          <w:color w:val="000000" w:themeColor="text1"/>
          <w:sz w:val="36"/>
          <w:szCs w:val="36"/>
          <w:rtl/>
        </w:rPr>
        <w:t>م</w:t>
      </w:r>
      <w:r w:rsidRPr="00CC7483">
        <w:rPr>
          <w:rFonts w:ascii="Traditional Arabic" w:hAnsi="Traditional Arabic" w:cs="Traditional Arabic"/>
          <w:color w:val="000000" w:themeColor="text1"/>
          <w:sz w:val="36"/>
          <w:szCs w:val="36"/>
          <w:rtl/>
        </w:rPr>
        <w:t>لك مرتاض</w:t>
      </w:r>
      <w:r>
        <w:rPr>
          <w:rFonts w:ascii="Traditional Arabic" w:hAnsi="Traditional Arabic" w:cs="Traditional Arabic"/>
          <w:color w:val="000000" w:themeColor="text1"/>
          <w:sz w:val="36"/>
          <w:szCs w:val="36"/>
          <w:rtl/>
        </w:rPr>
        <w:t>"</w:t>
      </w:r>
      <w:r w:rsidRPr="00CC7483">
        <w:rPr>
          <w:rFonts w:ascii="Traditional Arabic" w:hAnsi="Traditional Arabic" w:cs="Traditional Arabic"/>
          <w:color w:val="000000" w:themeColor="text1"/>
          <w:sz w:val="36"/>
          <w:szCs w:val="36"/>
          <w:rtl/>
        </w:rPr>
        <w:t xml:space="preserve"> و</w:t>
      </w:r>
      <w:r>
        <w:rPr>
          <w:rFonts w:ascii="Traditional Arabic" w:hAnsi="Traditional Arabic" w:cs="Traditional Arabic" w:hint="cs"/>
          <w:color w:val="000000" w:themeColor="text1"/>
          <w:sz w:val="36"/>
          <w:szCs w:val="36"/>
          <w:rtl/>
        </w:rPr>
        <w:t xml:space="preserve"> غيرهم</w:t>
      </w:r>
      <w:r w:rsidRPr="00CC7483">
        <w:rPr>
          <w:rFonts w:ascii="Traditional Arabic" w:hAnsi="Traditional Arabic" w:cs="Traditional Arabic"/>
          <w:color w:val="000000" w:themeColor="text1"/>
          <w:sz w:val="36"/>
          <w:szCs w:val="36"/>
          <w:rtl/>
        </w:rPr>
        <w:t>... حيث تحتفي أعمالهم الروائية بالتراث شكلا ومضمونا، فهي تتكامل فيما بينها لتكشف في الختام عن تجرية روائية احتوت الكثير من أشكال التراث المختلفة، إذ توزعت الاستفادة من التراث ما بين محاكاة شكل النصوص القديمة و أسلوبها، وبين توظيف المادة التراثية، كلّها أغرت الروائي بالولوج إلى عالم التراث</w:t>
      </w:r>
      <w:r w:rsidRPr="00CC7483">
        <w:rPr>
          <w:rFonts w:ascii="Traditional Arabic" w:hAnsi="Traditional Arabic" w:cs="Traditional Arabic"/>
          <w:color w:val="000000" w:themeColor="text1"/>
          <w:sz w:val="36"/>
          <w:szCs w:val="36"/>
        </w:rPr>
        <w:t>.</w:t>
      </w:r>
    </w:p>
    <w:p w:rsidR="00C437F9" w:rsidRPr="00CC7483" w:rsidRDefault="00C437F9" w:rsidP="00C437F9">
      <w:pPr>
        <w:widowControl w:val="0"/>
        <w:spacing w:before="60" w:after="0"/>
        <w:ind w:left="141" w:firstLine="567"/>
        <w:jc w:val="both"/>
        <w:rPr>
          <w:rFonts w:ascii="Traditional Arabic" w:eastAsia="Times New Roman" w:hAnsi="Traditional Arabic" w:cs="Traditional Arabic"/>
          <w:color w:val="000000" w:themeColor="text1"/>
          <w:sz w:val="36"/>
          <w:szCs w:val="36"/>
          <w:rtl/>
        </w:rPr>
      </w:pPr>
      <w:r w:rsidRPr="00CC7483">
        <w:rPr>
          <w:rFonts w:ascii="Traditional Arabic" w:eastAsia="Times New Roman" w:hAnsi="Traditional Arabic" w:cs="Traditional Arabic"/>
          <w:color w:val="000000" w:themeColor="text1"/>
          <w:sz w:val="36"/>
          <w:szCs w:val="36"/>
          <w:rtl/>
        </w:rPr>
        <w:t>ورثت الرواية الجزائرية مخزونا كبيرا من التراث العربي و</w:t>
      </w:r>
      <w:r>
        <w:rPr>
          <w:rFonts w:ascii="Traditional Arabic" w:eastAsia="Times New Roman" w:hAnsi="Traditional Arabic" w:cs="Traditional Arabic" w:hint="cs"/>
          <w:color w:val="000000" w:themeColor="text1"/>
          <w:sz w:val="36"/>
          <w:szCs w:val="36"/>
          <w:rtl/>
        </w:rPr>
        <w:t xml:space="preserve"> </w:t>
      </w:r>
      <w:r w:rsidRPr="00CC7483">
        <w:rPr>
          <w:rFonts w:ascii="Traditional Arabic" w:eastAsia="Times New Roman" w:hAnsi="Traditional Arabic" w:cs="Traditional Arabic"/>
          <w:color w:val="000000" w:themeColor="text1"/>
          <w:sz w:val="36"/>
          <w:szCs w:val="36"/>
          <w:rtl/>
        </w:rPr>
        <w:t xml:space="preserve">الإنساني الزاخر، والممتد امتداد رحلة الإنسان وصنعه للحضارة، يضم بين تشكيلاته أنواعا وأشكالا مختلفة مادية شعبية </w:t>
      </w:r>
      <w:r>
        <w:rPr>
          <w:rFonts w:ascii="Traditional Arabic" w:eastAsia="Times New Roman" w:hAnsi="Traditional Arabic" w:cs="Traditional Arabic"/>
          <w:color w:val="000000" w:themeColor="text1"/>
          <w:sz w:val="36"/>
          <w:szCs w:val="36"/>
          <w:rtl/>
        </w:rPr>
        <w:t>و</w:t>
      </w:r>
      <w:r w:rsidRPr="00CC7483">
        <w:rPr>
          <w:rFonts w:ascii="Traditional Arabic" w:eastAsia="Times New Roman" w:hAnsi="Traditional Arabic" w:cs="Traditional Arabic"/>
          <w:color w:val="000000" w:themeColor="text1"/>
          <w:sz w:val="36"/>
          <w:szCs w:val="36"/>
          <w:rtl/>
        </w:rPr>
        <w:t>أخرى دينية وأسطورية</w:t>
      </w:r>
      <w:r>
        <w:rPr>
          <w:rFonts w:ascii="Traditional Arabic" w:eastAsia="Times New Roman" w:hAnsi="Traditional Arabic" w:cs="Traditional Arabic"/>
          <w:color w:val="000000" w:themeColor="text1"/>
          <w:sz w:val="36"/>
          <w:szCs w:val="36"/>
          <w:rtl/>
        </w:rPr>
        <w:t xml:space="preserve"> و</w:t>
      </w:r>
      <w:r w:rsidRPr="00CC7483">
        <w:rPr>
          <w:rFonts w:ascii="Traditional Arabic" w:eastAsia="Times New Roman" w:hAnsi="Traditional Arabic" w:cs="Traditional Arabic"/>
          <w:color w:val="000000" w:themeColor="text1"/>
          <w:sz w:val="36"/>
          <w:szCs w:val="36"/>
          <w:rtl/>
        </w:rPr>
        <w:t>تاريخية...، تفاعل معها العنصر العربي أفرادا ومجتمعات، غذّتها بفكرها وثقافاتها الشعبية وتراثها اللهجي والشفوي، وما الرواية الجزائرية إلاّ واحدة من تلك الروايات العربية التي تفاعلت ولا زالت تتفاعل مع هذا التراث، حين امتزجت تلك العناصر مع بعضها البعض وتجلت في الكثير من أعمال روائييها.</w:t>
      </w:r>
    </w:p>
    <w:p w:rsidR="00C437F9" w:rsidRPr="00CC7483" w:rsidRDefault="00C437F9" w:rsidP="00C437F9">
      <w:pPr>
        <w:pStyle w:val="NormalWeb"/>
        <w:bidi/>
        <w:spacing w:before="0" w:beforeAutospacing="0" w:after="0" w:afterAutospacing="0" w:line="276" w:lineRule="auto"/>
        <w:ind w:firstLine="708"/>
        <w:jc w:val="both"/>
        <w:rPr>
          <w:rFonts w:ascii="Traditional Arabic" w:hAnsi="Traditional Arabic" w:cs="Traditional Arabic"/>
          <w:color w:val="000000" w:themeColor="text1"/>
          <w:sz w:val="36"/>
          <w:szCs w:val="36"/>
          <w:rtl/>
          <w:lang w:bidi="ar-DZ"/>
        </w:rPr>
      </w:pPr>
      <w:r w:rsidRPr="00CC7483">
        <w:rPr>
          <w:rFonts w:ascii="Traditional Arabic" w:hAnsi="Traditional Arabic" w:cs="Traditional Arabic"/>
          <w:color w:val="000000" w:themeColor="text1"/>
          <w:sz w:val="36"/>
          <w:szCs w:val="36"/>
          <w:rtl/>
        </w:rPr>
        <w:t>كان الزيواني ممن انتهج هذا الفكر في قضية الاستفادة من الموروث وإعادة توظيفه داخل أعماله الروائية، حين عرفت أعماله توظيفا للتراث بمختلف أنواعه (التاريخي والشعبي والأسطوري...) بدرجات متفاوتة، باعتباره مكونا أساسيا في نصه الروائي، فلم تقف الرواية عنده في انفتاحها على التراث على شكل واحد منه، بل عرفت انفتاحا على مختلف الأشكال ا</w:t>
      </w:r>
      <w:r>
        <w:rPr>
          <w:rFonts w:ascii="Traditional Arabic" w:hAnsi="Traditional Arabic" w:cs="Traditional Arabic"/>
          <w:color w:val="000000" w:themeColor="text1"/>
          <w:sz w:val="36"/>
          <w:szCs w:val="36"/>
          <w:rtl/>
        </w:rPr>
        <w:t>لتراثية، التي تحمل زخما فكريا و</w:t>
      </w:r>
      <w:r w:rsidRPr="00CC7483">
        <w:rPr>
          <w:rFonts w:ascii="Traditional Arabic" w:hAnsi="Traditional Arabic" w:cs="Traditional Arabic"/>
          <w:color w:val="000000" w:themeColor="text1"/>
          <w:sz w:val="36"/>
          <w:szCs w:val="36"/>
          <w:rtl/>
        </w:rPr>
        <w:t xml:space="preserve">حضاريا عريقا، أدرك الروائيون الأهمية الكبيرة </w:t>
      </w:r>
      <w:r>
        <w:rPr>
          <w:rFonts w:ascii="Traditional Arabic" w:hAnsi="Traditional Arabic" w:cs="Traditional Arabic"/>
          <w:color w:val="000000" w:themeColor="text1"/>
          <w:sz w:val="36"/>
          <w:szCs w:val="36"/>
          <w:rtl/>
        </w:rPr>
        <w:t>للتراث في الرواية فرجعوا إليه و</w:t>
      </w:r>
      <w:r w:rsidRPr="00CC7483">
        <w:rPr>
          <w:rFonts w:ascii="Traditional Arabic" w:hAnsi="Traditional Arabic" w:cs="Traditional Arabic"/>
          <w:color w:val="000000" w:themeColor="text1"/>
          <w:sz w:val="36"/>
          <w:szCs w:val="36"/>
          <w:rtl/>
        </w:rPr>
        <w:t xml:space="preserve">أعادوا قراءته </w:t>
      </w:r>
      <w:r>
        <w:rPr>
          <w:rFonts w:ascii="Traditional Arabic" w:hAnsi="Traditional Arabic" w:cs="Traditional Arabic" w:hint="cs"/>
          <w:color w:val="000000" w:themeColor="text1"/>
          <w:sz w:val="36"/>
          <w:szCs w:val="36"/>
          <w:rtl/>
        </w:rPr>
        <w:t>من جديد</w:t>
      </w:r>
      <w:r w:rsidRPr="00CC7483">
        <w:rPr>
          <w:rFonts w:ascii="Traditional Arabic" w:hAnsi="Traditional Arabic" w:cs="Traditional Arabic"/>
          <w:color w:val="000000" w:themeColor="text1"/>
          <w:sz w:val="36"/>
          <w:szCs w:val="36"/>
          <w:rtl/>
        </w:rPr>
        <w:t>، ثمّ بثوه في رواي</w:t>
      </w:r>
      <w:r>
        <w:rPr>
          <w:rFonts w:ascii="Traditional Arabic" w:hAnsi="Traditional Arabic" w:cs="Traditional Arabic"/>
          <w:color w:val="000000" w:themeColor="text1"/>
          <w:sz w:val="36"/>
          <w:szCs w:val="36"/>
          <w:rtl/>
        </w:rPr>
        <w:t>اتهم ب</w:t>
      </w:r>
      <w:r>
        <w:rPr>
          <w:rFonts w:ascii="Traditional Arabic" w:hAnsi="Traditional Arabic" w:cs="Traditional Arabic" w:hint="cs"/>
          <w:color w:val="000000" w:themeColor="text1"/>
          <w:sz w:val="36"/>
          <w:szCs w:val="36"/>
          <w:rtl/>
        </w:rPr>
        <w:t>رؤية مختلفة</w:t>
      </w:r>
      <w:r w:rsidRPr="00CC7483">
        <w:rPr>
          <w:rFonts w:ascii="Traditional Arabic" w:hAnsi="Traditional Arabic" w:cs="Traditional Arabic"/>
          <w:color w:val="000000" w:themeColor="text1"/>
          <w:sz w:val="36"/>
          <w:szCs w:val="36"/>
          <w:rtl/>
        </w:rPr>
        <w:t>، وقد استطاعت الرواية الجزائرية من خلال ذلك أن تجعل لنفسها فضاء متميزا في الساحة الروائية العربية والعالمية، لأن روادها تمكنوا من تحقيق جماليات خاصة في الشكل الروائي، فقد قطعت أشوطا مهمة في مسيرة الرقي إلى مصاف الأعمال الخالدة، بكل ما تحمله من تشخيص للواقع المعيش، من رسائل إيديولوجية وكذلك من قيم جمالية وفنية.</w:t>
      </w:r>
    </w:p>
    <w:p w:rsidR="00C437F9" w:rsidRPr="00CC7483" w:rsidRDefault="00C437F9" w:rsidP="00C437F9">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lang w:bidi="ar-DZ"/>
        </w:rPr>
      </w:pPr>
      <w:r w:rsidRPr="00CC7483">
        <w:rPr>
          <w:rFonts w:ascii="Traditional Arabic" w:eastAsiaTheme="minorEastAsia" w:hAnsi="Traditional Arabic" w:cs="Traditional Arabic"/>
          <w:sz w:val="36"/>
          <w:szCs w:val="36"/>
          <w:rtl/>
          <w:lang w:bidi="ar-DZ"/>
        </w:rPr>
        <w:lastRenderedPageBreak/>
        <w:t>ويتضمن هذا البحث مجموعة من الإشكالات، تحاول هذه الدراسة الإجابة عن التساؤلات الآتية:</w:t>
      </w:r>
    </w:p>
    <w:p w:rsidR="00C437F9" w:rsidRPr="00CC7483" w:rsidRDefault="00C437F9" w:rsidP="00C437F9">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Pr>
          <w:rFonts w:ascii="Traditional Arabic" w:eastAsiaTheme="minorEastAsia" w:hAnsi="Traditional Arabic" w:cs="Traditional Arabic" w:hint="cs"/>
          <w:sz w:val="36"/>
          <w:szCs w:val="36"/>
          <w:rtl/>
          <w:lang w:bidi="ar-DZ"/>
        </w:rPr>
        <w:t>ــــ</w:t>
      </w:r>
      <w:r w:rsidRPr="00CC7483">
        <w:rPr>
          <w:rFonts w:ascii="Traditional Arabic" w:eastAsiaTheme="minorEastAsia" w:hAnsi="Traditional Arabic" w:cs="Traditional Arabic"/>
          <w:sz w:val="36"/>
          <w:szCs w:val="36"/>
          <w:rtl/>
          <w:lang w:bidi="ar-DZ"/>
        </w:rPr>
        <w:t xml:space="preserve"> هل استطاعت " كاماراد رفيق الحيف والضياع " </w:t>
      </w:r>
      <w:r>
        <w:rPr>
          <w:rFonts w:ascii="Traditional Arabic" w:eastAsiaTheme="minorEastAsia" w:hAnsi="Traditional Arabic" w:cs="Traditional Arabic" w:hint="cs"/>
          <w:sz w:val="36"/>
          <w:szCs w:val="36"/>
          <w:rtl/>
          <w:lang w:bidi="ar-DZ"/>
        </w:rPr>
        <w:t>توظيف</w:t>
      </w:r>
      <w:r w:rsidRPr="00CC7483">
        <w:rPr>
          <w:rFonts w:ascii="Traditional Arabic" w:eastAsiaTheme="minorEastAsia" w:hAnsi="Traditional Arabic" w:cs="Traditional Arabic"/>
          <w:sz w:val="36"/>
          <w:szCs w:val="36"/>
          <w:rtl/>
          <w:lang w:bidi="ar-DZ"/>
        </w:rPr>
        <w:t xml:space="preserve"> التراث و</w:t>
      </w:r>
      <w:r>
        <w:rPr>
          <w:rFonts w:ascii="Traditional Arabic" w:eastAsiaTheme="minorEastAsia" w:hAnsi="Traditional Arabic" w:cs="Traditional Arabic" w:hint="cs"/>
          <w:sz w:val="36"/>
          <w:szCs w:val="36"/>
          <w:rtl/>
          <w:lang w:bidi="ar-DZ"/>
        </w:rPr>
        <w:t xml:space="preserve"> </w:t>
      </w:r>
      <w:r w:rsidRPr="00CC7483">
        <w:rPr>
          <w:rFonts w:ascii="Traditional Arabic" w:eastAsiaTheme="minorEastAsia" w:hAnsi="Traditional Arabic" w:cs="Traditional Arabic"/>
          <w:sz w:val="36"/>
          <w:szCs w:val="36"/>
          <w:rtl/>
          <w:lang w:bidi="ar-DZ"/>
        </w:rPr>
        <w:t xml:space="preserve">ما مدى التقارب والتباعد بينها وبين مختلف أشكال التجريب الأخرى، سواء من حيث الشكل أو المضمون؟ و ما الآليات الفنية المعتمدة من أجل إدراك غايات </w:t>
      </w:r>
      <w:r>
        <w:rPr>
          <w:rFonts w:ascii="Traditional Arabic" w:eastAsiaTheme="minorEastAsia" w:hAnsi="Traditional Arabic" w:cs="Traditional Arabic"/>
          <w:sz w:val="36"/>
          <w:szCs w:val="36"/>
          <w:rtl/>
          <w:lang w:bidi="ar-DZ"/>
        </w:rPr>
        <w:t>هذا التوظ</w:t>
      </w:r>
      <w:r>
        <w:rPr>
          <w:rFonts w:ascii="Traditional Arabic" w:eastAsiaTheme="minorEastAsia" w:hAnsi="Traditional Arabic" w:cs="Traditional Arabic" w:hint="cs"/>
          <w:sz w:val="36"/>
          <w:szCs w:val="36"/>
          <w:rtl/>
          <w:lang w:bidi="ar-DZ"/>
        </w:rPr>
        <w:t>ي</w:t>
      </w:r>
      <w:r w:rsidRPr="00CC7483">
        <w:rPr>
          <w:rFonts w:ascii="Traditional Arabic" w:eastAsiaTheme="minorEastAsia" w:hAnsi="Traditional Arabic" w:cs="Traditional Arabic"/>
          <w:sz w:val="36"/>
          <w:szCs w:val="36"/>
          <w:rtl/>
          <w:lang w:bidi="ar-DZ"/>
        </w:rPr>
        <w:t>ف؟</w:t>
      </w:r>
    </w:p>
    <w:p w:rsidR="00C437F9" w:rsidRPr="00CC7483" w:rsidRDefault="00C437F9" w:rsidP="00C437F9">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Pr>
          <w:rFonts w:ascii="Traditional Arabic" w:eastAsiaTheme="minorEastAsia" w:hAnsi="Traditional Arabic" w:cs="Traditional Arabic" w:hint="cs"/>
          <w:sz w:val="36"/>
          <w:szCs w:val="36"/>
          <w:rtl/>
          <w:lang w:bidi="ar-DZ"/>
        </w:rPr>
        <w:t>ــــ</w:t>
      </w:r>
      <w:r w:rsidRPr="00CC7483">
        <w:rPr>
          <w:rFonts w:ascii="Traditional Arabic" w:eastAsiaTheme="minorEastAsia" w:hAnsi="Traditional Arabic" w:cs="Traditional Arabic"/>
          <w:sz w:val="36"/>
          <w:szCs w:val="36"/>
          <w:rtl/>
          <w:lang w:bidi="ar-DZ"/>
        </w:rPr>
        <w:t xml:space="preserve"> كيف جعل الروائي من التراث الإفريقي منطلقا لإثارة الجدل المتعلق بإشكال الهوية والانتماء، الذي يعد هاجس</w:t>
      </w:r>
      <w:r>
        <w:rPr>
          <w:rFonts w:ascii="Traditional Arabic" w:eastAsiaTheme="minorEastAsia" w:hAnsi="Traditional Arabic" w:cs="Traditional Arabic"/>
          <w:sz w:val="36"/>
          <w:szCs w:val="36"/>
          <w:rtl/>
          <w:lang w:bidi="ar-DZ"/>
        </w:rPr>
        <w:t>ا في العديد من الأعمال الروائية</w:t>
      </w:r>
      <w:r w:rsidRPr="00CC7483">
        <w:rPr>
          <w:rFonts w:ascii="Traditional Arabic" w:eastAsiaTheme="minorEastAsia" w:hAnsi="Traditional Arabic" w:cs="Traditional Arabic"/>
          <w:sz w:val="36"/>
          <w:szCs w:val="36"/>
          <w:rtl/>
          <w:lang w:bidi="ar-DZ"/>
        </w:rPr>
        <w:t>؟ و هل يمكن لــ"كاماراد رفيق الحيف والضياع "  فعلا أن تكون مؤرخا لهوية الإفريقي؟.</w:t>
      </w:r>
    </w:p>
    <w:p w:rsidR="00C437F9" w:rsidRPr="00CC7483" w:rsidRDefault="00C437F9" w:rsidP="00C437F9">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Pr>
          <w:rFonts w:ascii="Traditional Arabic" w:eastAsiaTheme="minorEastAsia" w:hAnsi="Traditional Arabic" w:cs="Traditional Arabic" w:hint="cs"/>
          <w:sz w:val="36"/>
          <w:szCs w:val="36"/>
          <w:rtl/>
          <w:lang w:bidi="ar-DZ"/>
        </w:rPr>
        <w:t>ــــ</w:t>
      </w:r>
      <w:r w:rsidRPr="00CC7483">
        <w:rPr>
          <w:rFonts w:ascii="Traditional Arabic" w:eastAsiaTheme="minorEastAsia" w:hAnsi="Traditional Arabic" w:cs="Traditional Arabic"/>
          <w:sz w:val="36"/>
          <w:szCs w:val="36"/>
          <w:rtl/>
          <w:lang w:bidi="ar-DZ"/>
        </w:rPr>
        <w:t xml:space="preserve"> ما مدى استلهام التراث في الرواية الجزائرية؟ وما الأبعاد والدلالات الجديدة التي تكشف عنها الرواية في استلهامها لتراث إفريقيا ؟</w:t>
      </w:r>
    </w:p>
    <w:p w:rsidR="00C437F9" w:rsidRPr="00CC7483" w:rsidRDefault="00C437F9" w:rsidP="00C437F9">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Pr>
          <w:rFonts w:ascii="Traditional Arabic" w:eastAsiaTheme="minorEastAsia" w:hAnsi="Traditional Arabic" w:cs="Traditional Arabic" w:hint="cs"/>
          <w:sz w:val="36"/>
          <w:szCs w:val="36"/>
          <w:rtl/>
          <w:lang w:bidi="ar-DZ"/>
        </w:rPr>
        <w:t>ــــ</w:t>
      </w:r>
      <w:r w:rsidRPr="00CC7483">
        <w:rPr>
          <w:rFonts w:ascii="Traditional Arabic" w:eastAsiaTheme="minorEastAsia" w:hAnsi="Traditional Arabic" w:cs="Traditional Arabic"/>
          <w:sz w:val="36"/>
          <w:szCs w:val="36"/>
          <w:rtl/>
          <w:lang w:bidi="ar-DZ"/>
        </w:rPr>
        <w:t xml:space="preserve"> كيف تعامل الروائي مع هذا التراث؟ هل استطاع التراث أن يكون وسيلة الكاتب في تحقيق غاياته وبث أفكاره إلى التغيير والبناء؟ </w:t>
      </w:r>
    </w:p>
    <w:p w:rsidR="00C437F9" w:rsidRDefault="00C437F9" w:rsidP="00C437F9">
      <w:pPr>
        <w:pStyle w:val="NormalWeb"/>
        <w:bidi/>
        <w:spacing w:before="0" w:beforeAutospacing="0" w:after="0" w:afterAutospacing="0" w:line="276" w:lineRule="auto"/>
        <w:ind w:firstLine="360"/>
        <w:jc w:val="both"/>
        <w:rPr>
          <w:rFonts w:ascii="Traditional Arabic" w:eastAsiaTheme="minorEastAsia" w:hAnsi="Traditional Arabic" w:cs="Traditional Arabic"/>
          <w:sz w:val="36"/>
          <w:szCs w:val="36"/>
          <w:rtl/>
          <w:lang w:bidi="ar-DZ"/>
        </w:rPr>
      </w:pPr>
      <w:r w:rsidRPr="00BE20B9">
        <w:rPr>
          <w:rFonts w:ascii="Traditional Arabic" w:eastAsiaTheme="minorEastAsia" w:hAnsi="Traditional Arabic" w:cs="Traditional Arabic"/>
          <w:sz w:val="36"/>
          <w:szCs w:val="36"/>
          <w:rtl/>
          <w:lang w:bidi="ar-DZ"/>
        </w:rPr>
        <w:t xml:space="preserve"> </w:t>
      </w:r>
      <w:r w:rsidRPr="00CC7483">
        <w:rPr>
          <w:rFonts w:ascii="Traditional Arabic" w:eastAsiaTheme="minorEastAsia" w:hAnsi="Traditional Arabic" w:cs="Traditional Arabic"/>
          <w:sz w:val="36"/>
          <w:szCs w:val="36"/>
          <w:rtl/>
          <w:lang w:bidi="ar-DZ"/>
        </w:rPr>
        <w:t xml:space="preserve">تلك هي أسئلة بلورت إطار فكرة البحث فقد تم </w:t>
      </w:r>
      <w:r>
        <w:rPr>
          <w:rFonts w:ascii="Traditional Arabic" w:hAnsi="Traditional Arabic" w:cs="Traditional Arabic" w:hint="cs"/>
          <w:sz w:val="36"/>
          <w:szCs w:val="36"/>
          <w:rtl/>
          <w:lang w:bidi="ar-DZ"/>
        </w:rPr>
        <w:t>اختيار</w:t>
      </w:r>
      <w:r w:rsidRPr="00CC7483">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رواية</w:t>
      </w:r>
      <w:r w:rsidRPr="00CC7483">
        <w:rPr>
          <w:rFonts w:ascii="Traditional Arabic" w:eastAsiaTheme="minorEastAsia" w:hAnsi="Traditional Arabic" w:cs="Traditional Arabic"/>
          <w:sz w:val="36"/>
          <w:szCs w:val="36"/>
          <w:rtl/>
          <w:lang w:bidi="ar-DZ"/>
        </w:rPr>
        <w:t xml:space="preserve"> ال</w:t>
      </w:r>
      <w:r>
        <w:rPr>
          <w:rFonts w:ascii="Traditional Arabic" w:hAnsi="Traditional Arabic" w:cs="Traditional Arabic" w:hint="cs"/>
          <w:sz w:val="36"/>
          <w:szCs w:val="36"/>
          <w:rtl/>
          <w:lang w:bidi="ar-DZ"/>
        </w:rPr>
        <w:t xml:space="preserve">كاتب </w:t>
      </w:r>
      <w:r w:rsidRPr="00CC7483">
        <w:rPr>
          <w:rFonts w:ascii="Traditional Arabic" w:eastAsiaTheme="minorEastAsia" w:hAnsi="Traditional Arabic" w:cs="Traditional Arabic"/>
          <w:sz w:val="36"/>
          <w:szCs w:val="36"/>
          <w:rtl/>
          <w:lang w:bidi="ar-DZ"/>
        </w:rPr>
        <w:t xml:space="preserve">صديق حاج أحمد الزيواني </w:t>
      </w:r>
      <w:r w:rsidRPr="00B7372B">
        <w:rPr>
          <w:rFonts w:ascii="Traditional Arabic" w:eastAsiaTheme="minorEastAsia" w:hAnsi="Traditional Arabic" w:cs="Traditional Arabic"/>
          <w:b/>
          <w:bCs/>
          <w:sz w:val="36"/>
          <w:szCs w:val="36"/>
          <w:rtl/>
          <w:lang w:bidi="ar-DZ"/>
        </w:rPr>
        <w:t>'' كاماراد رفيق الحيف والضياع''</w:t>
      </w:r>
      <w:r>
        <w:rPr>
          <w:rFonts w:ascii="Traditional Arabic" w:eastAsiaTheme="minorEastAsia" w:hAnsi="Traditional Arabic" w:cs="Traditional Arabic" w:hint="cs"/>
          <w:sz w:val="36"/>
          <w:szCs w:val="36"/>
          <w:rtl/>
          <w:lang w:bidi="ar-DZ"/>
        </w:rPr>
        <w:t xml:space="preserve"> </w:t>
      </w:r>
      <w:r w:rsidRPr="00CC7483">
        <w:rPr>
          <w:rFonts w:ascii="Traditional Arabic" w:eastAsiaTheme="minorEastAsia" w:hAnsi="Traditional Arabic" w:cs="Traditional Arabic"/>
          <w:sz w:val="36"/>
          <w:szCs w:val="36"/>
          <w:rtl/>
          <w:lang w:bidi="ar-DZ"/>
        </w:rPr>
        <w:t>للقيام بعملية مقاربة تحليلية، للبحث المعنون بــــ</w:t>
      </w:r>
      <w:r>
        <w:rPr>
          <w:rFonts w:ascii="Traditional Arabic" w:eastAsiaTheme="minorEastAsia" w:hAnsi="Traditional Arabic" w:cs="Traditional Arabic" w:hint="cs"/>
          <w:sz w:val="36"/>
          <w:szCs w:val="36"/>
          <w:rtl/>
          <w:lang w:bidi="ar-DZ"/>
        </w:rPr>
        <w:t>:</w:t>
      </w:r>
    </w:p>
    <w:p w:rsidR="00C437F9" w:rsidRDefault="00C437F9" w:rsidP="00C437F9">
      <w:pPr>
        <w:pStyle w:val="NormalWeb"/>
        <w:bidi/>
        <w:spacing w:before="0" w:beforeAutospacing="0" w:after="0" w:afterAutospacing="0" w:line="276" w:lineRule="auto"/>
        <w:ind w:firstLine="360"/>
        <w:jc w:val="center"/>
        <w:rPr>
          <w:rFonts w:ascii="Traditional Arabic" w:eastAsiaTheme="minorEastAsia" w:hAnsi="Traditional Arabic" w:cs="Traditional Arabic"/>
          <w:sz w:val="36"/>
          <w:szCs w:val="36"/>
          <w:rtl/>
          <w:lang w:bidi="ar-DZ"/>
        </w:rPr>
      </w:pPr>
      <w:r w:rsidRPr="00B7372B">
        <w:rPr>
          <w:rFonts w:ascii="Traditional Arabic" w:eastAsiaTheme="minorEastAsia" w:hAnsi="Traditional Arabic" w:cs="Traditional Arabic"/>
          <w:b/>
          <w:bCs/>
          <w:sz w:val="36"/>
          <w:szCs w:val="36"/>
          <w:rtl/>
          <w:lang w:bidi="ar-DZ"/>
        </w:rPr>
        <w:t>( توظي</w:t>
      </w:r>
      <w:r>
        <w:rPr>
          <w:rFonts w:ascii="Traditional Arabic" w:eastAsiaTheme="minorEastAsia" w:hAnsi="Traditional Arabic" w:cs="Traditional Arabic"/>
          <w:b/>
          <w:bCs/>
          <w:sz w:val="36"/>
          <w:szCs w:val="36"/>
          <w:rtl/>
          <w:lang w:bidi="ar-DZ"/>
        </w:rPr>
        <w:t xml:space="preserve">ف </w:t>
      </w:r>
      <w:r w:rsidRPr="00B7372B">
        <w:rPr>
          <w:rFonts w:ascii="Traditional Arabic" w:eastAsiaTheme="minorEastAsia" w:hAnsi="Traditional Arabic" w:cs="Traditional Arabic"/>
          <w:b/>
          <w:bCs/>
          <w:sz w:val="36"/>
          <w:szCs w:val="36"/>
          <w:rtl/>
          <w:lang w:bidi="ar-DZ"/>
        </w:rPr>
        <w:t>الموروث الإفريقي في الرواية الجزائرية المعاصرة رواية '' كاماراد رفيق الحيف والضياع''، للصديق حاج أحمد الملقب بالزيواني نموذجا.)</w:t>
      </w:r>
    </w:p>
    <w:p w:rsidR="00C437F9" w:rsidRPr="00CC7483" w:rsidRDefault="00C437F9" w:rsidP="00C437F9">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CC7483">
        <w:rPr>
          <w:rFonts w:ascii="Traditional Arabic" w:eastAsiaTheme="minorEastAsia" w:hAnsi="Traditional Arabic" w:cs="Traditional Arabic"/>
          <w:sz w:val="36"/>
          <w:szCs w:val="36"/>
          <w:rtl/>
          <w:lang w:bidi="ar-DZ"/>
        </w:rPr>
        <w:t xml:space="preserve">قصد الإجابة عن الإشكاليات المطروحة، وكمحاولة بسيطة لتصفح كنوز تراث أمة منسية وقارة مُغيبة من سجلات الإنسانية، في رواية مميزة </w:t>
      </w:r>
      <w:r w:rsidRPr="000555F7">
        <w:rPr>
          <w:rFonts w:ascii="Traditional Arabic" w:eastAsiaTheme="minorEastAsia" w:hAnsi="Traditional Arabic" w:cs="Traditional Arabic"/>
          <w:b/>
          <w:bCs/>
          <w:sz w:val="36"/>
          <w:szCs w:val="36"/>
          <w:rtl/>
          <w:lang w:bidi="ar-DZ"/>
        </w:rPr>
        <w:t>"كاماراد رفيق الحيف والضياع</w:t>
      </w:r>
      <w:r w:rsidRPr="00CC7483">
        <w:rPr>
          <w:rFonts w:ascii="Traditional Arabic" w:eastAsiaTheme="minorEastAsia" w:hAnsi="Traditional Arabic" w:cs="Traditional Arabic"/>
          <w:sz w:val="36"/>
          <w:szCs w:val="36"/>
          <w:rtl/>
          <w:lang w:bidi="ar-DZ"/>
        </w:rPr>
        <w:t xml:space="preserve"> "، التي تحيل على تراث ثري يرتبط بالبعد الإفريقي، هذه الرواية تحدد ينبوع الثقافة والأصالة الإفريقية و الذي يغذي بدوره الوعي القومي والمجتمعي لدى الفرد والجماعة في المجتمع الواحد، أو في المحيط البيئي </w:t>
      </w:r>
      <w:r>
        <w:rPr>
          <w:rFonts w:ascii="Traditional Arabic" w:eastAsiaTheme="minorEastAsia" w:hAnsi="Traditional Arabic" w:cs="Traditional Arabic"/>
          <w:sz w:val="36"/>
          <w:szCs w:val="36"/>
          <w:rtl/>
          <w:lang w:bidi="ar-DZ"/>
        </w:rPr>
        <w:t>الذي تشترك فيه مجموعة من الشعوب</w:t>
      </w:r>
      <w:r w:rsidRPr="00CC7483">
        <w:rPr>
          <w:rFonts w:ascii="Traditional Arabic" w:eastAsiaTheme="minorEastAsia" w:hAnsi="Traditional Arabic" w:cs="Traditional Arabic"/>
          <w:sz w:val="36"/>
          <w:szCs w:val="36"/>
          <w:rtl/>
          <w:lang w:bidi="ar-DZ"/>
        </w:rPr>
        <w:t xml:space="preserve">، فمثلا الترات الشعبي في كل منطقة يعدّ من أهم عوامل وحدتها وتكاتفها على تراثها وتاريخها المتجانس، ووحدة المصير المشترك </w:t>
      </w:r>
      <w:r w:rsidRPr="00CC7483">
        <w:rPr>
          <w:rFonts w:ascii="Traditional Arabic" w:eastAsiaTheme="minorEastAsia" w:hAnsi="Traditional Arabic" w:cs="Traditional Arabic"/>
          <w:sz w:val="36"/>
          <w:szCs w:val="36"/>
          <w:rtl/>
          <w:lang w:bidi="ar-DZ"/>
        </w:rPr>
        <w:lastRenderedPageBreak/>
        <w:t>بينها، وتقارب وتقاطع الحضارات فيها، كما تتميز هذه الرواية من ضمن ما تتميز به معماريتها المعرفية الغنية جدا بالمعلومات.</w:t>
      </w:r>
    </w:p>
    <w:p w:rsidR="00C437F9" w:rsidRPr="00CC7483" w:rsidRDefault="00C437F9" w:rsidP="00C437F9">
      <w:pPr>
        <w:pStyle w:val="NormalWeb"/>
        <w:bidi/>
        <w:spacing w:before="0" w:beforeAutospacing="0" w:after="0" w:afterAutospacing="0" w:line="276" w:lineRule="auto"/>
        <w:ind w:firstLine="360"/>
        <w:jc w:val="both"/>
        <w:rPr>
          <w:rFonts w:ascii="Traditional Arabic" w:eastAsiaTheme="minorEastAsia" w:hAnsi="Traditional Arabic" w:cs="Traditional Arabic"/>
          <w:sz w:val="36"/>
          <w:szCs w:val="36"/>
          <w:rtl/>
          <w:lang w:bidi="ar-DZ"/>
        </w:rPr>
      </w:pPr>
      <w:r w:rsidRPr="00CC7483">
        <w:rPr>
          <w:rFonts w:ascii="Traditional Arabic" w:eastAsiaTheme="minorEastAsia" w:hAnsi="Traditional Arabic" w:cs="Traditional Arabic"/>
          <w:sz w:val="36"/>
          <w:szCs w:val="36"/>
          <w:rtl/>
          <w:lang w:bidi="ar-DZ"/>
        </w:rPr>
        <w:t xml:space="preserve">كان اختيار هذا العمل للدراسة وليد الانجذاب نحوها، وعدم </w:t>
      </w:r>
      <w:r>
        <w:rPr>
          <w:rFonts w:ascii="Traditional Arabic" w:eastAsiaTheme="minorEastAsia" w:hAnsi="Traditional Arabic" w:cs="Traditional Arabic"/>
          <w:sz w:val="36"/>
          <w:szCs w:val="36"/>
          <w:rtl/>
          <w:lang w:bidi="ar-DZ"/>
        </w:rPr>
        <w:t>دراستها من قبل النقاد فيما أعلم</w:t>
      </w:r>
      <w:r w:rsidRPr="00CC7483">
        <w:rPr>
          <w:rFonts w:ascii="Traditional Arabic" w:eastAsiaTheme="minorEastAsia" w:hAnsi="Traditional Arabic" w:cs="Traditional Arabic"/>
          <w:sz w:val="36"/>
          <w:szCs w:val="36"/>
          <w:rtl/>
          <w:lang w:bidi="ar-DZ"/>
        </w:rPr>
        <w:t xml:space="preserve"> و حتى كتابة هذه الأسطر، وسبب آخر يتمثل في أن هذا العمل يمثل بالنسبة للكاتب المذكور عملا ناضجا يتوسط جملة أعماله، مما يسمح بالاقتراب من التجربة الروائية للمبدع المذكور، وبعض النقاط الأخرى التي يمكن إيجازها في جملة من النقاط:</w:t>
      </w:r>
    </w:p>
    <w:p w:rsidR="00C437F9" w:rsidRPr="00CC7483" w:rsidRDefault="00C437F9" w:rsidP="00646C0E">
      <w:pPr>
        <w:pStyle w:val="NormalWeb"/>
        <w:numPr>
          <w:ilvl w:val="0"/>
          <w:numId w:val="18"/>
        </w:numPr>
        <w:bidi/>
        <w:spacing w:before="0" w:beforeAutospacing="0" w:after="0" w:afterAutospacing="0" w:line="276" w:lineRule="auto"/>
        <w:ind w:left="423" w:hanging="425"/>
        <w:jc w:val="both"/>
        <w:rPr>
          <w:rFonts w:ascii="Traditional Arabic" w:eastAsiaTheme="minorEastAsia" w:hAnsi="Traditional Arabic" w:cs="Traditional Arabic"/>
          <w:sz w:val="36"/>
          <w:szCs w:val="36"/>
          <w:lang w:bidi="ar-DZ"/>
        </w:rPr>
      </w:pPr>
      <w:r w:rsidRPr="00CC7483">
        <w:rPr>
          <w:rFonts w:ascii="Traditional Arabic" w:eastAsiaTheme="minorEastAsia" w:hAnsi="Traditional Arabic" w:cs="Traditional Arabic"/>
          <w:sz w:val="36"/>
          <w:szCs w:val="36"/>
          <w:rtl/>
          <w:lang w:bidi="ar-DZ"/>
        </w:rPr>
        <w:t>اهتمامي بالأدب الجزائري عموما، والرواية منه على وجه الخصوص.</w:t>
      </w:r>
    </w:p>
    <w:p w:rsidR="00C437F9" w:rsidRPr="00CC7483" w:rsidRDefault="00C437F9" w:rsidP="00646C0E">
      <w:pPr>
        <w:pStyle w:val="NormalWeb"/>
        <w:numPr>
          <w:ilvl w:val="0"/>
          <w:numId w:val="18"/>
        </w:numPr>
        <w:bidi/>
        <w:spacing w:before="0" w:beforeAutospacing="0" w:after="0" w:afterAutospacing="0" w:line="276" w:lineRule="auto"/>
        <w:ind w:left="423" w:hanging="425"/>
        <w:jc w:val="both"/>
        <w:rPr>
          <w:rFonts w:ascii="Traditional Arabic" w:eastAsiaTheme="minorEastAsia" w:hAnsi="Traditional Arabic" w:cs="Traditional Arabic"/>
          <w:sz w:val="36"/>
          <w:szCs w:val="36"/>
          <w:lang w:bidi="ar-DZ"/>
        </w:rPr>
      </w:pPr>
      <w:r w:rsidRPr="00CC7483">
        <w:rPr>
          <w:rFonts w:ascii="Traditional Arabic" w:eastAsiaTheme="minorEastAsia" w:hAnsi="Traditional Arabic" w:cs="Traditional Arabic"/>
          <w:sz w:val="36"/>
          <w:szCs w:val="36"/>
          <w:rtl/>
          <w:lang w:bidi="ar-DZ"/>
        </w:rPr>
        <w:t>إعجابي الشديد بالتجربة الإبداعية التي تستحضر الموروث كونه ذاكرة الشعب والأمة، تستوعبه وتعيد إنتاجه من جديد.</w:t>
      </w:r>
    </w:p>
    <w:p w:rsidR="00C437F9" w:rsidRPr="00CC7483" w:rsidRDefault="00C437F9" w:rsidP="00646C0E">
      <w:pPr>
        <w:pStyle w:val="NormalWeb"/>
        <w:numPr>
          <w:ilvl w:val="0"/>
          <w:numId w:val="18"/>
        </w:numPr>
        <w:bidi/>
        <w:spacing w:before="0" w:beforeAutospacing="0" w:after="0" w:afterAutospacing="0" w:line="276" w:lineRule="auto"/>
        <w:ind w:left="423" w:hanging="425"/>
        <w:jc w:val="both"/>
        <w:rPr>
          <w:rFonts w:ascii="Traditional Arabic" w:eastAsiaTheme="minorEastAsia" w:hAnsi="Traditional Arabic" w:cs="Traditional Arabic"/>
          <w:sz w:val="36"/>
          <w:szCs w:val="36"/>
          <w:lang w:bidi="ar-DZ"/>
        </w:rPr>
      </w:pPr>
      <w:r w:rsidRPr="00CC7483">
        <w:rPr>
          <w:rFonts w:ascii="Traditional Arabic" w:eastAsiaTheme="minorEastAsia" w:hAnsi="Traditional Arabic" w:cs="Traditional Arabic"/>
          <w:sz w:val="36"/>
          <w:szCs w:val="36"/>
          <w:rtl/>
          <w:lang w:bidi="ar-DZ"/>
        </w:rPr>
        <w:t>حرصي على إبراز أصالة الرواية الجزائرية، ومدى ارتباطها بالجذور القارية والإنسانية نلتمس من خلالها الجذور ونعايش الحاضر.</w:t>
      </w:r>
    </w:p>
    <w:p w:rsidR="00C437F9" w:rsidRPr="00123E4E" w:rsidRDefault="00C437F9" w:rsidP="00646C0E">
      <w:pPr>
        <w:pStyle w:val="NormalWeb"/>
        <w:numPr>
          <w:ilvl w:val="0"/>
          <w:numId w:val="18"/>
        </w:numPr>
        <w:bidi/>
        <w:spacing w:before="0" w:beforeAutospacing="0" w:after="0" w:afterAutospacing="0" w:line="276" w:lineRule="auto"/>
        <w:ind w:left="423" w:hanging="425"/>
        <w:jc w:val="both"/>
        <w:rPr>
          <w:rFonts w:ascii="Traditional Arabic" w:eastAsiaTheme="minorEastAsia" w:hAnsi="Traditional Arabic" w:cs="Traditional Arabic"/>
          <w:sz w:val="36"/>
          <w:szCs w:val="36"/>
          <w:rtl/>
          <w:lang w:bidi="ar-DZ"/>
        </w:rPr>
      </w:pPr>
      <w:r w:rsidRPr="00CC7483">
        <w:rPr>
          <w:rFonts w:ascii="Traditional Arabic" w:eastAsiaTheme="minorEastAsia" w:hAnsi="Traditional Arabic" w:cs="Traditional Arabic"/>
          <w:sz w:val="36"/>
          <w:szCs w:val="36"/>
          <w:rtl/>
          <w:lang w:bidi="ar-DZ"/>
        </w:rPr>
        <w:t>ندرة ــ حسب ما أعلم ــــ الدراسات التي تناولت حضور التراث الإفريقي في الرواية الجزائرية المعاصرة.</w:t>
      </w:r>
    </w:p>
    <w:p w:rsidR="00C437F9" w:rsidRPr="00CC7483" w:rsidRDefault="00C437F9" w:rsidP="00C437F9">
      <w:pPr>
        <w:pStyle w:val="NormalWeb"/>
        <w:bidi/>
        <w:spacing w:before="0" w:beforeAutospacing="0" w:after="0" w:afterAutospacing="0" w:line="276" w:lineRule="auto"/>
        <w:ind w:firstLine="708"/>
        <w:jc w:val="both"/>
        <w:rPr>
          <w:rFonts w:ascii="Traditional Arabic" w:eastAsiaTheme="minorEastAsia" w:hAnsi="Traditional Arabic" w:cs="Traditional Arabic"/>
          <w:color w:val="000000" w:themeColor="text1"/>
          <w:sz w:val="36"/>
          <w:szCs w:val="36"/>
          <w:rtl/>
          <w:lang w:bidi="ar-DZ"/>
        </w:rPr>
      </w:pPr>
      <w:r w:rsidRPr="00CC7483">
        <w:rPr>
          <w:rFonts w:ascii="Traditional Arabic" w:eastAsiaTheme="minorEastAsia" w:hAnsi="Traditional Arabic" w:cs="Traditional Arabic"/>
          <w:sz w:val="36"/>
          <w:szCs w:val="36"/>
          <w:rtl/>
          <w:lang w:bidi="ar-DZ"/>
        </w:rPr>
        <w:t>ومن أجل بسط القضايا السابقة ا</w:t>
      </w:r>
      <w:r>
        <w:rPr>
          <w:rFonts w:ascii="Traditional Arabic" w:eastAsiaTheme="minorEastAsia" w:hAnsi="Traditional Arabic" w:cs="Traditional Arabic"/>
          <w:sz w:val="36"/>
          <w:szCs w:val="36"/>
          <w:rtl/>
          <w:lang w:bidi="ar-DZ"/>
        </w:rPr>
        <w:t>لمبثوثة في فصول هذا البحث، توسل</w:t>
      </w:r>
      <w:r>
        <w:rPr>
          <w:rFonts w:ascii="Traditional Arabic" w:eastAsiaTheme="minorEastAsia" w:hAnsi="Traditional Arabic" w:cs="Traditional Arabic" w:hint="cs"/>
          <w:sz w:val="36"/>
          <w:szCs w:val="36"/>
          <w:rtl/>
          <w:lang w:bidi="ar-DZ"/>
        </w:rPr>
        <w:t>نا</w:t>
      </w:r>
      <w:r w:rsidRPr="00CC7483">
        <w:rPr>
          <w:rFonts w:ascii="Traditional Arabic" w:eastAsiaTheme="minorEastAsia" w:hAnsi="Traditional Arabic" w:cs="Traditional Arabic"/>
          <w:sz w:val="36"/>
          <w:szCs w:val="36"/>
          <w:rtl/>
          <w:lang w:bidi="ar-DZ"/>
        </w:rPr>
        <w:t xml:space="preserve"> في تتبعها المنهج الوصفي التحليلي، الذي يتيح لنا رصد قضايا الموضوع وتتبعه، ومن ثم محاولة إعطاء قراءة نقدية ثانية هي من </w:t>
      </w:r>
      <w:r w:rsidRPr="00CC7483">
        <w:rPr>
          <w:rFonts w:ascii="Traditional Arabic" w:eastAsiaTheme="minorEastAsia" w:hAnsi="Traditional Arabic" w:cs="Traditional Arabic"/>
          <w:color w:val="000000" w:themeColor="text1"/>
          <w:sz w:val="36"/>
          <w:szCs w:val="36"/>
          <w:rtl/>
          <w:lang w:bidi="ar-DZ"/>
        </w:rPr>
        <w:t>صميم اجتهادنا الخاص لرصد الإشكالية وتتبع مختلف أبعادها وحيثياتها</w:t>
      </w:r>
      <w:r>
        <w:rPr>
          <w:rFonts w:ascii="Traditional Arabic" w:eastAsiaTheme="minorEastAsia" w:hAnsi="Traditional Arabic" w:cs="Traditional Arabic" w:hint="cs"/>
          <w:color w:val="000000" w:themeColor="text1"/>
          <w:sz w:val="36"/>
          <w:szCs w:val="36"/>
          <w:rtl/>
          <w:lang w:bidi="ar-DZ"/>
        </w:rPr>
        <w:t>، وإلى جانب هذا كنّا نستأنس بالمنهج السيميائي لفكّ بعض الشِفرات النسقية، وتأويل المخفي من الخطاب</w:t>
      </w:r>
      <w:r w:rsidRPr="00CC7483">
        <w:rPr>
          <w:rFonts w:ascii="Traditional Arabic" w:eastAsiaTheme="minorEastAsia" w:hAnsi="Traditional Arabic" w:cs="Traditional Arabic"/>
          <w:color w:val="000000" w:themeColor="text1"/>
          <w:sz w:val="36"/>
          <w:szCs w:val="36"/>
          <w:rtl/>
          <w:lang w:bidi="ar-DZ"/>
        </w:rPr>
        <w:t>.</w:t>
      </w:r>
    </w:p>
    <w:p w:rsidR="00C437F9" w:rsidRPr="00CC7483" w:rsidRDefault="00C437F9" w:rsidP="00C437F9">
      <w:pPr>
        <w:spacing w:after="0"/>
        <w:ind w:firstLine="708"/>
        <w:jc w:val="both"/>
        <w:rPr>
          <w:rFonts w:ascii="Traditional Arabic" w:hAnsi="Traditional Arabic" w:cs="Traditional Arabic"/>
          <w:color w:val="000000" w:themeColor="text1"/>
          <w:sz w:val="36"/>
          <w:szCs w:val="36"/>
          <w:lang w:bidi="ar-DZ"/>
        </w:rPr>
      </w:pPr>
      <w:r w:rsidRPr="00CC7483">
        <w:rPr>
          <w:rFonts w:ascii="Traditional Arabic" w:hAnsi="Traditional Arabic" w:cs="Traditional Arabic"/>
          <w:color w:val="000000" w:themeColor="text1"/>
          <w:sz w:val="36"/>
          <w:szCs w:val="36"/>
          <w:rtl/>
          <w:lang w:bidi="ar-DZ"/>
        </w:rPr>
        <w:t>وما سبق أسهم في توليد خطة، حيث يتقدم هذا البحث نحو قارئه بخطوات أولها مقدمة يليها مدخل</w:t>
      </w:r>
      <w:r w:rsidRPr="00CC7483">
        <w:rPr>
          <w:rFonts w:ascii="Traditional Arabic" w:hAnsi="Traditional Arabic" w:cs="Traditional Arabic"/>
          <w:color w:val="000000" w:themeColor="text1"/>
          <w:sz w:val="36"/>
          <w:szCs w:val="36"/>
          <w:lang w:bidi="ar-DZ"/>
        </w:rPr>
        <w:t xml:space="preserve"> </w:t>
      </w:r>
      <w:r w:rsidRPr="00CC7483">
        <w:rPr>
          <w:rFonts w:ascii="Traditional Arabic" w:hAnsi="Traditional Arabic" w:cs="Traditional Arabic"/>
          <w:color w:val="000000" w:themeColor="text1"/>
          <w:sz w:val="36"/>
          <w:szCs w:val="36"/>
          <w:rtl/>
          <w:lang w:bidi="ar-DZ"/>
        </w:rPr>
        <w:t xml:space="preserve">نظري ( الخطاب الروائي العربي الحديث والمعاصر أدوات التشكيل وفضاءات الدلالة.) </w:t>
      </w:r>
    </w:p>
    <w:p w:rsidR="00C437F9" w:rsidRPr="00CC7483" w:rsidRDefault="00C437F9" w:rsidP="00C437F9">
      <w:pPr>
        <w:spacing w:after="0"/>
        <w:ind w:firstLine="708"/>
        <w:jc w:val="both"/>
        <w:rPr>
          <w:rFonts w:ascii="Traditional Arabic" w:hAnsi="Traditional Arabic" w:cs="Traditional Arabic"/>
          <w:color w:val="000000" w:themeColor="text1"/>
          <w:sz w:val="36"/>
          <w:szCs w:val="36"/>
          <w:lang w:bidi="ar-DZ"/>
        </w:rPr>
      </w:pPr>
      <w:r w:rsidRPr="00CC7483">
        <w:rPr>
          <w:rFonts w:ascii="Traditional Arabic" w:hAnsi="Traditional Arabic" w:cs="Traditional Arabic"/>
          <w:color w:val="000000" w:themeColor="text1"/>
          <w:sz w:val="36"/>
          <w:szCs w:val="36"/>
          <w:rtl/>
          <w:lang w:bidi="ar-DZ"/>
        </w:rPr>
        <w:t>تناول تطور الخطاب الروائي العربي و الظروف الكثيرة التي دعت إلى ضرورة التجديد،</w:t>
      </w:r>
      <w:r w:rsidRPr="00CC7483">
        <w:rPr>
          <w:rFonts w:ascii="Traditional Arabic" w:hAnsi="Traditional Arabic" w:cs="Traditional Arabic"/>
          <w:color w:val="000000" w:themeColor="text1"/>
          <w:sz w:val="36"/>
          <w:szCs w:val="36"/>
          <w:lang w:bidi="ar-DZ"/>
        </w:rPr>
        <w:t xml:space="preserve"> </w:t>
      </w:r>
      <w:r w:rsidRPr="00CC7483">
        <w:rPr>
          <w:rFonts w:ascii="Traditional Arabic" w:hAnsi="Traditional Arabic" w:cs="Traditional Arabic"/>
          <w:color w:val="000000" w:themeColor="text1"/>
          <w:sz w:val="36"/>
          <w:szCs w:val="36"/>
          <w:rtl/>
          <w:lang w:bidi="ar-DZ"/>
        </w:rPr>
        <w:t xml:space="preserve">فالرواية هي النص المفتوح الذي يقبل التطور والنمو والتغذي على الكثير من الأشكال الأدبية </w:t>
      </w:r>
      <w:r w:rsidRPr="00CC7483">
        <w:rPr>
          <w:rFonts w:ascii="Traditional Arabic" w:hAnsi="Traditional Arabic" w:cs="Traditional Arabic"/>
          <w:color w:val="000000" w:themeColor="text1"/>
          <w:sz w:val="36"/>
          <w:szCs w:val="36"/>
          <w:rtl/>
          <w:lang w:bidi="ar-DZ"/>
        </w:rPr>
        <w:lastRenderedPageBreak/>
        <w:t>وغير الأدبية التي من أهمها المخزون التراثي مما حَدَا بالروائي المعاصر إلى خلق استراتيجية تجديد كانت من خلال توظيف هذا التراث</w:t>
      </w:r>
      <w:r w:rsidRPr="00CC7483">
        <w:rPr>
          <w:rFonts w:ascii="Traditional Arabic" w:hAnsi="Traditional Arabic" w:cs="Traditional Arabic"/>
          <w:color w:val="000000" w:themeColor="text1"/>
          <w:sz w:val="36"/>
          <w:szCs w:val="36"/>
          <w:lang w:bidi="ar-DZ"/>
        </w:rPr>
        <w:t>.</w:t>
      </w:r>
    </w:p>
    <w:p w:rsidR="00C437F9" w:rsidRPr="00CC7483" w:rsidRDefault="00C437F9" w:rsidP="00C437F9">
      <w:pPr>
        <w:pStyle w:val="NormalWeb"/>
        <w:bidi/>
        <w:spacing w:before="0" w:beforeAutospacing="0" w:after="0" w:afterAutospacing="0" w:line="276" w:lineRule="auto"/>
        <w:ind w:firstLine="708"/>
        <w:jc w:val="both"/>
        <w:rPr>
          <w:rFonts w:ascii="Traditional Arabic" w:eastAsiaTheme="minorEastAsia" w:hAnsi="Traditional Arabic" w:cs="Traditional Arabic"/>
          <w:color w:val="000000" w:themeColor="text1"/>
          <w:sz w:val="36"/>
          <w:szCs w:val="36"/>
          <w:rtl/>
          <w:lang w:bidi="ar-DZ"/>
        </w:rPr>
      </w:pPr>
      <w:r w:rsidRPr="00CC7483">
        <w:rPr>
          <w:rFonts w:ascii="Traditional Arabic" w:eastAsiaTheme="minorEastAsia" w:hAnsi="Traditional Arabic" w:cs="Traditional Arabic"/>
          <w:color w:val="000000" w:themeColor="text1"/>
          <w:sz w:val="36"/>
          <w:szCs w:val="36"/>
          <w:rtl/>
          <w:lang w:bidi="ar-DZ"/>
        </w:rPr>
        <w:t>ثم كان انتظا</w:t>
      </w:r>
      <w:r>
        <w:rPr>
          <w:rFonts w:ascii="Traditional Arabic" w:eastAsiaTheme="minorEastAsia" w:hAnsi="Traditional Arabic" w:cs="Traditional Arabic"/>
          <w:color w:val="000000" w:themeColor="text1"/>
          <w:sz w:val="36"/>
          <w:szCs w:val="36"/>
          <w:rtl/>
          <w:lang w:bidi="ar-DZ"/>
        </w:rPr>
        <w:t xml:space="preserve">م هذا البحث في ثلاثة فصول </w:t>
      </w:r>
      <w:r>
        <w:rPr>
          <w:rFonts w:ascii="Traditional Arabic" w:eastAsiaTheme="minorEastAsia" w:hAnsi="Traditional Arabic" w:cs="Traditional Arabic" w:hint="cs"/>
          <w:color w:val="000000" w:themeColor="text1"/>
          <w:sz w:val="36"/>
          <w:szCs w:val="36"/>
          <w:rtl/>
          <w:lang w:bidi="ar-DZ"/>
        </w:rPr>
        <w:t>اُ</w:t>
      </w:r>
      <w:r w:rsidRPr="00CC7483">
        <w:rPr>
          <w:rFonts w:ascii="Traditional Arabic" w:eastAsiaTheme="minorEastAsia" w:hAnsi="Traditional Arabic" w:cs="Traditional Arabic"/>
          <w:color w:val="000000" w:themeColor="text1"/>
          <w:sz w:val="36"/>
          <w:szCs w:val="36"/>
          <w:rtl/>
          <w:lang w:bidi="ar-DZ"/>
        </w:rPr>
        <w:t>ستُهل كلّ فصل بتوطئة أثارت مجموعة من الإشكالات كما غني كل فصل بدراسة نوع من أنواع التراث نظرية وتطبيقية.</w:t>
      </w:r>
    </w:p>
    <w:p w:rsidR="00C437F9" w:rsidRPr="00CC7483" w:rsidRDefault="00C437F9" w:rsidP="00C437F9">
      <w:pPr>
        <w:spacing w:after="0"/>
        <w:ind w:firstLine="281"/>
        <w:jc w:val="both"/>
        <w:rPr>
          <w:rFonts w:ascii="Traditional Arabic" w:hAnsi="Traditional Arabic" w:cs="Traditional Arabic"/>
          <w:color w:val="000000" w:themeColor="text1"/>
          <w:sz w:val="36"/>
          <w:szCs w:val="36"/>
          <w:rtl/>
          <w:lang w:bidi="ar-DZ"/>
        </w:rPr>
      </w:pPr>
      <w:r w:rsidRPr="00CC7483">
        <w:rPr>
          <w:rFonts w:ascii="Traditional Arabic" w:hAnsi="Traditional Arabic" w:cs="Traditional Arabic"/>
          <w:color w:val="000000" w:themeColor="text1"/>
          <w:sz w:val="36"/>
          <w:szCs w:val="36"/>
          <w:rtl/>
          <w:lang w:bidi="ar-DZ"/>
        </w:rPr>
        <w:t>قُسّم الفصل الأول المعنون ب " تحولات الخطاب الروائي الجزائري الحديث والمعاصر من التجريد إلى التجريب " إلى مبحثين:</w:t>
      </w:r>
    </w:p>
    <w:p w:rsidR="00C437F9" w:rsidRPr="00CC7483" w:rsidRDefault="00C437F9" w:rsidP="00C437F9">
      <w:pPr>
        <w:spacing w:after="0"/>
        <w:ind w:firstLine="708"/>
        <w:jc w:val="both"/>
        <w:rPr>
          <w:rFonts w:ascii="Traditional Arabic" w:hAnsi="Traditional Arabic" w:cs="Traditional Arabic"/>
          <w:color w:val="000000" w:themeColor="text1"/>
          <w:sz w:val="36"/>
          <w:szCs w:val="36"/>
          <w:rtl/>
          <w:lang w:bidi="ar-DZ"/>
        </w:rPr>
      </w:pPr>
      <w:r w:rsidRPr="00CC7483">
        <w:rPr>
          <w:rFonts w:ascii="Traditional Arabic" w:hAnsi="Traditional Arabic" w:cs="Traditional Arabic"/>
          <w:color w:val="000000" w:themeColor="text1"/>
          <w:sz w:val="36"/>
          <w:szCs w:val="36"/>
          <w:rtl/>
          <w:lang w:bidi="ar-DZ"/>
        </w:rPr>
        <w:t>الأول: حمل عنوان " الرواية الجزائرية النشأة والتطور رحلة إبداع." لتندرج تحته المراحل ـالتاريخية للرواية الجزائرية (  السبعينيات ــــ الثمانينيات ـــــ التسعينيات وما بعدها ).</w:t>
      </w:r>
    </w:p>
    <w:p w:rsidR="00C437F9" w:rsidRDefault="00C437F9" w:rsidP="00C437F9">
      <w:pPr>
        <w:pStyle w:val="NormalWeb"/>
        <w:bidi/>
        <w:spacing w:before="0" w:beforeAutospacing="0" w:after="0" w:afterAutospacing="0" w:line="276" w:lineRule="auto"/>
        <w:ind w:firstLine="708"/>
        <w:jc w:val="both"/>
        <w:rPr>
          <w:rFonts w:ascii="Traditional Arabic" w:hAnsi="Traditional Arabic" w:cs="Traditional Arabic"/>
          <w:color w:val="000000" w:themeColor="text1"/>
          <w:sz w:val="36"/>
          <w:szCs w:val="36"/>
          <w:rtl/>
          <w:lang w:bidi="ar-DZ"/>
        </w:rPr>
      </w:pPr>
      <w:r w:rsidRPr="00CC7483">
        <w:rPr>
          <w:rFonts w:ascii="Traditional Arabic" w:hAnsi="Traditional Arabic" w:cs="Traditional Arabic"/>
          <w:color w:val="000000" w:themeColor="text1"/>
          <w:sz w:val="36"/>
          <w:szCs w:val="36"/>
          <w:rtl/>
          <w:lang w:bidi="ar-DZ"/>
        </w:rPr>
        <w:t>وجاء المبحث الثاني تطبيقيا بعنوان :" تجليات الموروث في الإبداع الروائي المعاصر " لتندرج تحته أيضا مجموعة من المفاهيم والتي تضمنت: تناول التحديد الإجرائي لمصطلحات الدراسة انطلاقا من ماهية الموروث لغــــــة و اصطلاحا ،.تجليات الموروث في الرواية</w:t>
      </w:r>
      <w:r w:rsidRPr="00E50655">
        <w:rPr>
          <w:rFonts w:ascii="Traditional Arabic" w:hAnsi="Traditional Arabic" w:cs="Traditional Arabic"/>
          <w:color w:val="000000" w:themeColor="text1"/>
          <w:sz w:val="36"/>
          <w:szCs w:val="36"/>
          <w:rtl/>
          <w:lang w:bidi="ar-DZ"/>
        </w:rPr>
        <w:t xml:space="preserve"> </w:t>
      </w:r>
      <w:r w:rsidRPr="00CC7483">
        <w:rPr>
          <w:rFonts w:ascii="Traditional Arabic" w:hAnsi="Traditional Arabic" w:cs="Traditional Arabic"/>
          <w:color w:val="000000" w:themeColor="text1"/>
          <w:sz w:val="36"/>
          <w:szCs w:val="36"/>
          <w:rtl/>
          <w:lang w:bidi="ar-DZ"/>
        </w:rPr>
        <w:t xml:space="preserve">العربية المعاصرة، تجليات الموروث </w:t>
      </w:r>
      <w:r>
        <w:rPr>
          <w:rFonts w:ascii="Traditional Arabic" w:hAnsi="Traditional Arabic" w:cs="Traditional Arabic"/>
          <w:color w:val="000000" w:themeColor="text1"/>
          <w:sz w:val="36"/>
          <w:szCs w:val="36"/>
          <w:rtl/>
          <w:lang w:bidi="ar-DZ"/>
        </w:rPr>
        <w:t xml:space="preserve">في الرواية العربية </w:t>
      </w:r>
      <w:r w:rsidRPr="00CC7483">
        <w:rPr>
          <w:rFonts w:ascii="Traditional Arabic" w:hAnsi="Traditional Arabic" w:cs="Traditional Arabic"/>
          <w:color w:val="000000" w:themeColor="text1"/>
          <w:sz w:val="36"/>
          <w:szCs w:val="36"/>
          <w:rtl/>
          <w:lang w:bidi="ar-DZ"/>
        </w:rPr>
        <w:t>الجزائرية  المعاصرة.</w:t>
      </w:r>
    </w:p>
    <w:p w:rsidR="00C437F9" w:rsidRPr="000555F7" w:rsidRDefault="00C437F9" w:rsidP="00C437F9">
      <w:pPr>
        <w:pStyle w:val="NormalWeb"/>
        <w:bidi/>
        <w:spacing w:before="0" w:beforeAutospacing="0" w:after="0" w:afterAutospacing="0" w:line="276" w:lineRule="auto"/>
        <w:ind w:firstLine="708"/>
        <w:jc w:val="both"/>
        <w:rPr>
          <w:rFonts w:ascii="Traditional Arabic" w:hAnsi="Traditional Arabic" w:cs="Traditional Arabic"/>
          <w:color w:val="000000" w:themeColor="text1"/>
          <w:sz w:val="36"/>
          <w:szCs w:val="36"/>
          <w:rtl/>
          <w:lang w:bidi="ar-DZ"/>
        </w:rPr>
      </w:pPr>
      <w:r w:rsidRPr="00B103DF">
        <w:rPr>
          <w:rFonts w:ascii="Traditional Arabic" w:hAnsi="Traditional Arabic" w:cs="Traditional Arabic"/>
          <w:color w:val="000000" w:themeColor="text1"/>
          <w:sz w:val="36"/>
          <w:szCs w:val="36"/>
          <w:rtl/>
          <w:lang w:bidi="ar-DZ"/>
        </w:rPr>
        <w:t>وقد جاء الفصل الثاني بعنوان " الموروث ال</w:t>
      </w:r>
      <w:r w:rsidRPr="00B103DF">
        <w:rPr>
          <w:rFonts w:ascii="Traditional Arabic" w:hAnsi="Traditional Arabic" w:cs="Traditional Arabic" w:hint="cs"/>
          <w:color w:val="000000" w:themeColor="text1"/>
          <w:sz w:val="36"/>
          <w:szCs w:val="36"/>
          <w:rtl/>
          <w:lang w:bidi="ar-DZ"/>
        </w:rPr>
        <w:t>ديني</w:t>
      </w:r>
      <w:r w:rsidRPr="00B103DF">
        <w:rPr>
          <w:rFonts w:ascii="Traditional Arabic" w:hAnsi="Traditional Arabic" w:cs="Traditional Arabic"/>
          <w:color w:val="000000" w:themeColor="text1"/>
          <w:sz w:val="36"/>
          <w:szCs w:val="36"/>
          <w:rtl/>
          <w:lang w:bidi="ar-DZ"/>
        </w:rPr>
        <w:t xml:space="preserve"> في رواية "كاماراد للزيواني</w:t>
      </w:r>
      <w:r w:rsidRPr="00B103DF">
        <w:rPr>
          <w:rFonts w:ascii="Traditional Arabic" w:hAnsi="Traditional Arabic" w:cs="Traditional Arabic" w:hint="cs"/>
          <w:color w:val="000000" w:themeColor="text1"/>
          <w:sz w:val="36"/>
          <w:szCs w:val="36"/>
          <w:rtl/>
          <w:lang w:bidi="ar-DZ"/>
        </w:rPr>
        <w:t xml:space="preserve">" </w:t>
      </w:r>
      <w:r w:rsidRPr="00B103DF">
        <w:rPr>
          <w:rFonts w:ascii="Traditional Arabic" w:hAnsi="Traditional Arabic" w:cs="Traditional Arabic"/>
          <w:color w:val="000000" w:themeColor="text1"/>
          <w:sz w:val="36"/>
          <w:szCs w:val="36"/>
          <w:rtl/>
          <w:lang w:bidi="ar-DZ"/>
        </w:rPr>
        <w:t xml:space="preserve">حيث طغى الجانب التطبيقي على الجانب النظري، فكان الشق التطبيقي قد شمل </w:t>
      </w:r>
      <w:r w:rsidRPr="00B103DF">
        <w:rPr>
          <w:rFonts w:ascii="Traditional Arabic" w:hAnsi="Traditional Arabic" w:cs="Traditional Arabic" w:hint="cs"/>
          <w:color w:val="000000" w:themeColor="text1"/>
          <w:sz w:val="36"/>
          <w:szCs w:val="36"/>
          <w:rtl/>
          <w:lang w:bidi="ar-DZ"/>
        </w:rPr>
        <w:t xml:space="preserve">ثلاثة </w:t>
      </w:r>
      <w:r w:rsidRPr="00B103DF">
        <w:rPr>
          <w:rFonts w:ascii="Traditional Arabic" w:hAnsi="Traditional Arabic" w:cs="Traditional Arabic"/>
          <w:color w:val="000000" w:themeColor="text1"/>
          <w:sz w:val="36"/>
          <w:szCs w:val="36"/>
          <w:rtl/>
          <w:lang w:bidi="ar-DZ"/>
        </w:rPr>
        <w:t>مو</w:t>
      </w:r>
      <w:r w:rsidRPr="00B103DF">
        <w:rPr>
          <w:rFonts w:ascii="Traditional Arabic" w:hAnsi="Traditional Arabic" w:cs="Traditional Arabic" w:hint="cs"/>
          <w:color w:val="000000" w:themeColor="text1"/>
          <w:sz w:val="36"/>
          <w:szCs w:val="36"/>
          <w:rtl/>
          <w:lang w:bidi="ar-DZ"/>
        </w:rPr>
        <w:t>ا</w:t>
      </w:r>
      <w:r w:rsidRPr="00B103DF">
        <w:rPr>
          <w:rFonts w:ascii="Traditional Arabic" w:hAnsi="Traditional Arabic" w:cs="Traditional Arabic"/>
          <w:color w:val="000000" w:themeColor="text1"/>
          <w:sz w:val="36"/>
          <w:szCs w:val="36"/>
          <w:rtl/>
          <w:lang w:bidi="ar-DZ"/>
        </w:rPr>
        <w:t>ض</w:t>
      </w:r>
      <w:r w:rsidRPr="00B103DF">
        <w:rPr>
          <w:rFonts w:ascii="Traditional Arabic" w:hAnsi="Traditional Arabic" w:cs="Traditional Arabic" w:hint="cs"/>
          <w:color w:val="000000" w:themeColor="text1"/>
          <w:sz w:val="36"/>
          <w:szCs w:val="36"/>
          <w:rtl/>
          <w:lang w:bidi="ar-DZ"/>
        </w:rPr>
        <w:t>يع</w:t>
      </w:r>
      <w:r w:rsidRPr="00B103DF">
        <w:rPr>
          <w:rFonts w:ascii="Traditional Arabic" w:hAnsi="Traditional Arabic" w:cs="Traditional Arabic"/>
          <w:color w:val="000000" w:themeColor="text1"/>
          <w:sz w:val="36"/>
          <w:szCs w:val="36"/>
          <w:rtl/>
          <w:lang w:bidi="ar-DZ"/>
        </w:rPr>
        <w:t xml:space="preserve"> يحمل كل منها إشكالية</w:t>
      </w:r>
      <w:r>
        <w:rPr>
          <w:rFonts w:ascii="Traditional Arabic" w:hAnsi="Traditional Arabic" w:cs="Traditional Arabic" w:hint="cs"/>
          <w:color w:val="000000" w:themeColor="text1"/>
          <w:sz w:val="36"/>
          <w:szCs w:val="36"/>
          <w:rtl/>
          <w:lang w:bidi="ar-DZ"/>
        </w:rPr>
        <w:t xml:space="preserve"> من التراث الديني</w:t>
      </w:r>
      <w:r w:rsidRPr="00B103DF">
        <w:rPr>
          <w:rFonts w:ascii="Traditional Arabic" w:hAnsi="Traditional Arabic" w:cs="Traditional Arabic"/>
          <w:color w:val="000000" w:themeColor="text1"/>
          <w:sz w:val="36"/>
          <w:szCs w:val="36"/>
          <w:rtl/>
          <w:lang w:bidi="ar-DZ"/>
        </w:rPr>
        <w:t xml:space="preserve">، عالج الموضوع الأول توظيف البنية الفنية للنص الديني لنجد فيه تجليات </w:t>
      </w:r>
      <w:r w:rsidRPr="00B103DF">
        <w:rPr>
          <w:rFonts w:ascii="Traditional Arabic" w:hAnsi="Traditional Arabic" w:cs="Traditional Arabic"/>
          <w:sz w:val="36"/>
          <w:szCs w:val="36"/>
          <w:rtl/>
          <w:lang w:bidi="ar-DZ"/>
        </w:rPr>
        <w:t>داخل الرواية (على مستوى بناء الأحداث</w:t>
      </w:r>
      <w:r w:rsidRPr="00B103DF">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و</w:t>
      </w:r>
      <w:r w:rsidRPr="00B103DF">
        <w:rPr>
          <w:rFonts w:ascii="Traditional Arabic" w:hAnsi="Traditional Arabic" w:cs="Traditional Arabic"/>
          <w:sz w:val="36"/>
          <w:szCs w:val="36"/>
          <w:rtl/>
          <w:lang w:bidi="ar-DZ"/>
        </w:rPr>
        <w:t xml:space="preserve"> على مستوى الشخوص)، ثم الطقوس والأسطورة الإفريقية </w:t>
      </w:r>
      <w:r>
        <w:rPr>
          <w:rFonts w:ascii="Traditional Arabic" w:hAnsi="Traditional Arabic" w:cs="Traditional Arabic" w:hint="cs"/>
          <w:sz w:val="36"/>
          <w:szCs w:val="36"/>
          <w:rtl/>
          <w:lang w:bidi="ar-DZ"/>
        </w:rPr>
        <w:t xml:space="preserve">وفيها ( </w:t>
      </w:r>
      <w:r w:rsidRPr="00B103DF">
        <w:rPr>
          <w:rFonts w:ascii="Traditional Arabic" w:eastAsiaTheme="minorEastAsia" w:hAnsi="Traditional Arabic" w:cs="Traditional Arabic" w:hint="cs"/>
          <w:sz w:val="36"/>
          <w:szCs w:val="36"/>
          <w:rtl/>
          <w:lang w:bidi="ar-DZ"/>
        </w:rPr>
        <w:t>شعائر دينية،</w:t>
      </w:r>
      <w:r w:rsidRPr="00B103DF">
        <w:rPr>
          <w:rFonts w:ascii="Traditional Arabic" w:eastAsiaTheme="minorEastAsia" w:hAnsi="Traditional Arabic" w:cs="Traditional Arabic"/>
          <w:sz w:val="36"/>
          <w:szCs w:val="36"/>
          <w:rtl/>
          <w:lang w:bidi="ar-DZ"/>
        </w:rPr>
        <w:t xml:space="preserve"> الأديان</w:t>
      </w:r>
      <w:r w:rsidRPr="00B103DF">
        <w:rPr>
          <w:rFonts w:ascii="Traditional Arabic" w:eastAsiaTheme="minorEastAsia" w:hAnsi="Traditional Arabic" w:cs="Traditional Arabic" w:hint="cs"/>
          <w:sz w:val="36"/>
          <w:szCs w:val="36"/>
          <w:rtl/>
          <w:lang w:bidi="ar-DZ"/>
        </w:rPr>
        <w:t>،</w:t>
      </w:r>
      <w:r w:rsidRPr="00B103DF">
        <w:rPr>
          <w:rFonts w:ascii="Traditional Arabic" w:eastAsiaTheme="minorEastAsia" w:hAnsi="Traditional Arabic" w:cs="Traditional Arabic"/>
          <w:sz w:val="36"/>
          <w:szCs w:val="36"/>
          <w:rtl/>
          <w:lang w:bidi="ar-DZ"/>
        </w:rPr>
        <w:t xml:space="preserve"> توظيف أسطورة: (دُوكو) فرعون النهر</w:t>
      </w:r>
      <w:r w:rsidRPr="00B103DF">
        <w:rPr>
          <w:rFonts w:ascii="Traditional Arabic" w:eastAsiaTheme="minorEastAsia" w:hAnsi="Traditional Arabic" w:cs="Traditional Arabic" w:hint="cs"/>
          <w:sz w:val="36"/>
          <w:szCs w:val="36"/>
          <w:rtl/>
          <w:lang w:bidi="ar-DZ"/>
        </w:rPr>
        <w:t>،</w:t>
      </w:r>
      <w:r w:rsidRPr="00B103DF">
        <w:rPr>
          <w:rFonts w:ascii="Traditional Arabic" w:eastAsiaTheme="minorEastAsia" w:hAnsi="Traditional Arabic" w:cs="Traditional Arabic"/>
          <w:sz w:val="36"/>
          <w:szCs w:val="36"/>
          <w:rtl/>
          <w:lang w:bidi="ar-DZ"/>
        </w:rPr>
        <w:t xml:space="preserve"> تميــــــمة </w:t>
      </w:r>
      <w:r>
        <w:rPr>
          <w:rFonts w:ascii="Traditional Arabic" w:eastAsiaTheme="minorEastAsia" w:hAnsi="Traditional Arabic" w:cs="Traditional Arabic" w:hint="cs"/>
          <w:sz w:val="36"/>
          <w:szCs w:val="36"/>
          <w:rtl/>
          <w:lang w:bidi="ar-DZ"/>
        </w:rPr>
        <w:t>"</w:t>
      </w:r>
      <w:r w:rsidRPr="00B103DF">
        <w:rPr>
          <w:rFonts w:ascii="Traditional Arabic" w:eastAsiaTheme="minorEastAsia" w:hAnsi="Traditional Arabic" w:cs="Traditional Arabic"/>
          <w:sz w:val="36"/>
          <w:szCs w:val="36"/>
          <w:lang w:bidi="ar-DZ"/>
        </w:rPr>
        <w:t>G</w:t>
      </w:r>
      <w:r w:rsidRPr="00B103DF">
        <w:rPr>
          <w:rFonts w:ascii="Traditional Arabic" w:eastAsiaTheme="minorEastAsia" w:hAnsi="Traditional Arabic" w:cs="Traditional Arabic"/>
          <w:sz w:val="36"/>
          <w:szCs w:val="36"/>
          <w:rtl/>
          <w:lang w:bidi="ar-DZ"/>
        </w:rPr>
        <w:t>ــــونکي</w:t>
      </w:r>
      <w:r>
        <w:rPr>
          <w:rFonts w:ascii="Traditional Arabic" w:eastAsiaTheme="minorEastAsia" w:hAnsi="Traditional Arabic" w:cs="Traditional Arabic" w:hint="cs"/>
          <w:sz w:val="36"/>
          <w:szCs w:val="36"/>
          <w:rtl/>
          <w:lang w:bidi="ar-DZ"/>
        </w:rPr>
        <w:t>"</w:t>
      </w:r>
      <w:r w:rsidRPr="00B103DF">
        <w:rPr>
          <w:rFonts w:ascii="Traditional Arabic" w:eastAsiaTheme="minorEastAsia" w:hAnsi="Traditional Arabic" w:cs="Traditional Arabic" w:hint="cs"/>
          <w:sz w:val="36"/>
          <w:szCs w:val="36"/>
          <w:rtl/>
          <w:lang w:bidi="ar-DZ"/>
        </w:rPr>
        <w:t xml:space="preserve">) </w:t>
      </w:r>
      <w:r w:rsidRPr="00B103DF">
        <w:rPr>
          <w:rFonts w:ascii="Traditional Arabic" w:eastAsiaTheme="minorEastAsia" w:hAnsi="Traditional Arabic" w:cs="Traditional Arabic"/>
          <w:sz w:val="36"/>
          <w:szCs w:val="36"/>
          <w:rtl/>
          <w:lang w:bidi="ar-DZ"/>
        </w:rPr>
        <w:t>و</w:t>
      </w:r>
      <w:r>
        <w:rPr>
          <w:rFonts w:ascii="Traditional Arabic" w:eastAsiaTheme="minorEastAsia" w:hAnsi="Traditional Arabic" w:cs="Traditional Arabic" w:hint="cs"/>
          <w:sz w:val="36"/>
          <w:szCs w:val="36"/>
          <w:rtl/>
          <w:lang w:bidi="ar-DZ"/>
        </w:rPr>
        <w:t xml:space="preserve"> أخيرا</w:t>
      </w:r>
      <w:r w:rsidRPr="00B103DF">
        <w:rPr>
          <w:rFonts w:ascii="Traditional Arabic" w:eastAsiaTheme="minorEastAsia" w:hAnsi="Traditional Arabic" w:cs="Traditional Arabic"/>
          <w:sz w:val="36"/>
          <w:szCs w:val="36"/>
          <w:rtl/>
          <w:lang w:bidi="ar-DZ"/>
        </w:rPr>
        <w:t xml:space="preserve"> توظيف النص الديني</w:t>
      </w:r>
      <w:r>
        <w:rPr>
          <w:rFonts w:ascii="Traditional Arabic" w:eastAsiaTheme="minorEastAsia" w:hAnsi="Traditional Arabic" w:cs="Traditional Arabic" w:hint="cs"/>
          <w:sz w:val="36"/>
          <w:szCs w:val="36"/>
          <w:rtl/>
          <w:lang w:bidi="ar-DZ"/>
        </w:rPr>
        <w:t xml:space="preserve"> ( </w:t>
      </w:r>
      <w:r w:rsidRPr="00B103DF">
        <w:rPr>
          <w:rFonts w:ascii="Traditional Arabic" w:eastAsiaTheme="minorEastAsia" w:hAnsi="Traditional Arabic" w:cs="Traditional Arabic"/>
          <w:sz w:val="36"/>
          <w:szCs w:val="36"/>
          <w:rtl/>
          <w:lang w:bidi="ar-DZ"/>
        </w:rPr>
        <w:t>الإنجي</w:t>
      </w:r>
      <w:r w:rsidRPr="00B103DF">
        <w:rPr>
          <w:rFonts w:ascii="Traditional Arabic" w:eastAsiaTheme="minorEastAsia" w:hAnsi="Traditional Arabic" w:cs="Traditional Arabic" w:hint="cs"/>
          <w:sz w:val="36"/>
          <w:szCs w:val="36"/>
          <w:rtl/>
          <w:lang w:bidi="ar-DZ"/>
        </w:rPr>
        <w:t>ـــــــــــــ</w:t>
      </w:r>
      <w:r w:rsidRPr="00B103DF">
        <w:rPr>
          <w:rFonts w:ascii="Traditional Arabic" w:eastAsiaTheme="minorEastAsia" w:hAnsi="Traditional Arabic" w:cs="Traditional Arabic"/>
          <w:sz w:val="36"/>
          <w:szCs w:val="36"/>
          <w:rtl/>
          <w:lang w:bidi="ar-DZ"/>
        </w:rPr>
        <w:t>ل</w:t>
      </w:r>
      <w:r w:rsidRPr="00B103DF">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hint="cs"/>
          <w:sz w:val="36"/>
          <w:szCs w:val="36"/>
          <w:rtl/>
          <w:lang w:bidi="ar-DZ"/>
        </w:rPr>
        <w:t xml:space="preserve"> وفيه معالجة لثلاثة نصوص إنجيلية.</w:t>
      </w:r>
    </w:p>
    <w:p w:rsidR="00C437F9" w:rsidRPr="00B103DF" w:rsidRDefault="00C437F9" w:rsidP="00C437F9">
      <w:pPr>
        <w:pStyle w:val="NormalWeb"/>
        <w:bidi/>
        <w:spacing w:before="0" w:beforeAutospacing="0" w:afterAutospacing="0"/>
        <w:ind w:firstLine="708"/>
        <w:rPr>
          <w:rFonts w:ascii="Traditional Arabic" w:eastAsiaTheme="minorEastAsia" w:hAnsi="Traditional Arabic" w:cs="Traditional Arabic"/>
          <w:sz w:val="36"/>
          <w:szCs w:val="36"/>
          <w:rtl/>
          <w:lang w:bidi="ar-DZ"/>
        </w:rPr>
      </w:pPr>
      <w:r w:rsidRPr="00B103DF">
        <w:rPr>
          <w:rFonts w:ascii="Traditional Arabic" w:eastAsiaTheme="minorEastAsia" w:hAnsi="Traditional Arabic" w:cs="Traditional Arabic"/>
          <w:sz w:val="36"/>
          <w:szCs w:val="36"/>
          <w:rtl/>
          <w:lang w:bidi="ar-DZ"/>
        </w:rPr>
        <w:t xml:space="preserve">يختم كل مبحث </w:t>
      </w:r>
      <w:r w:rsidRPr="0034018F">
        <w:rPr>
          <w:rFonts w:ascii="Traditional Arabic" w:eastAsiaTheme="minorEastAsia" w:hAnsi="Traditional Arabic" w:cs="Traditional Arabic"/>
          <w:sz w:val="36"/>
          <w:szCs w:val="36"/>
          <w:rtl/>
          <w:lang w:bidi="ar-DZ"/>
        </w:rPr>
        <w:t xml:space="preserve">بملاحظات ونتائج تم التوصل إليها من خلال دراسة نوع وشكل من أشكال التراث </w:t>
      </w:r>
      <w:r w:rsidRPr="00B103DF">
        <w:rPr>
          <w:rFonts w:ascii="Traditional Arabic" w:eastAsiaTheme="minorEastAsia" w:hAnsi="Traditional Arabic" w:cs="Traditional Arabic"/>
          <w:sz w:val="36"/>
          <w:szCs w:val="36"/>
          <w:rtl/>
          <w:lang w:bidi="ar-DZ"/>
        </w:rPr>
        <w:t>سابقة الذكر.</w:t>
      </w:r>
    </w:p>
    <w:p w:rsidR="00C437F9" w:rsidRPr="00CC7483" w:rsidRDefault="00C437F9" w:rsidP="00C437F9">
      <w:pPr>
        <w:spacing w:after="0"/>
        <w:ind w:firstLine="708"/>
        <w:jc w:val="both"/>
        <w:rPr>
          <w:rFonts w:ascii="Traditional Arabic" w:hAnsi="Traditional Arabic" w:cs="Traditional Arabic"/>
          <w:sz w:val="36"/>
          <w:szCs w:val="36"/>
          <w:rtl/>
          <w:lang w:bidi="ar-DZ"/>
        </w:rPr>
      </w:pPr>
      <w:r w:rsidRPr="00B103DF">
        <w:rPr>
          <w:rFonts w:ascii="Traditional Arabic" w:hAnsi="Traditional Arabic" w:cs="Traditional Arabic"/>
          <w:sz w:val="36"/>
          <w:szCs w:val="36"/>
          <w:rtl/>
          <w:lang w:bidi="ar-DZ"/>
        </w:rPr>
        <w:t>أما الفصل الثالث والمعنون</w:t>
      </w:r>
      <w:r w:rsidRPr="00CC7483">
        <w:rPr>
          <w:rFonts w:ascii="Traditional Arabic" w:hAnsi="Traditional Arabic" w:cs="Traditional Arabic"/>
          <w:sz w:val="36"/>
          <w:szCs w:val="36"/>
          <w:rtl/>
          <w:lang w:bidi="ar-DZ"/>
        </w:rPr>
        <w:t xml:space="preserve"> ب " ( الموروث الشعبي الإفريقي في رواية "كاماراد للزيواني)، كان التمهيـــــــــــد فيه تحت عنوان الموروث الشعبي الإفريقي في رواية "كاماراد للزيواني" و </w:t>
      </w:r>
      <w:r w:rsidRPr="00CC7483">
        <w:rPr>
          <w:rFonts w:ascii="Traditional Arabic" w:hAnsi="Traditional Arabic" w:cs="Traditional Arabic"/>
          <w:sz w:val="36"/>
          <w:szCs w:val="36"/>
          <w:rtl/>
          <w:lang w:bidi="ar-DZ"/>
        </w:rPr>
        <w:lastRenderedPageBreak/>
        <w:t xml:space="preserve">تضمن </w:t>
      </w:r>
      <w:r>
        <w:rPr>
          <w:rFonts w:ascii="Traditional Arabic" w:hAnsi="Traditional Arabic" w:cs="Traditional Arabic" w:hint="cs"/>
          <w:sz w:val="36"/>
          <w:szCs w:val="36"/>
          <w:rtl/>
          <w:lang w:bidi="ar-DZ"/>
        </w:rPr>
        <w:t>ثلاثة مباحث</w:t>
      </w:r>
      <w:r w:rsidRPr="00CC7483">
        <w:rPr>
          <w:rFonts w:ascii="Traditional Arabic" w:hAnsi="Traditional Arabic" w:cs="Traditional Arabic"/>
          <w:sz w:val="36"/>
          <w:szCs w:val="36"/>
          <w:rtl/>
          <w:lang w:bidi="ar-DZ"/>
        </w:rPr>
        <w:t>، غني الشق التطبيقي بمجموعة من عناصر هذا التراث والتي أخترنا منها للدراسة:</w:t>
      </w:r>
    </w:p>
    <w:p w:rsidR="00C437F9" w:rsidRPr="00CC7483" w:rsidRDefault="00C437F9" w:rsidP="00C437F9">
      <w:pPr>
        <w:spacing w:after="0"/>
        <w:ind w:firstLine="708"/>
        <w:jc w:val="both"/>
        <w:rPr>
          <w:rFonts w:ascii="Traditional Arabic" w:hAnsi="Traditional Arabic" w:cs="Traditional Arabic"/>
          <w:sz w:val="36"/>
          <w:szCs w:val="36"/>
          <w:rtl/>
          <w:lang w:bidi="ar-DZ"/>
        </w:rPr>
      </w:pPr>
      <w:r w:rsidRPr="00CC7483">
        <w:rPr>
          <w:rFonts w:ascii="Traditional Arabic" w:hAnsi="Traditional Arabic" w:cs="Traditional Arabic"/>
          <w:sz w:val="36"/>
          <w:szCs w:val="36"/>
          <w:rtl/>
          <w:lang w:bidi="ar-DZ"/>
        </w:rPr>
        <w:t>المبحث الأول التطبيقي للدراسة: توظيف موروث اللباس والزينة.( موروث اللباس والزينة، تجليات توظيف الموروث اللباس والزينة ، جماليات توظيف موروث اللباس والزينة ).</w:t>
      </w:r>
    </w:p>
    <w:p w:rsidR="00C437F9" w:rsidRPr="00CC7483" w:rsidRDefault="00C437F9" w:rsidP="00C437F9">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CC7483">
        <w:rPr>
          <w:rFonts w:ascii="Traditional Arabic" w:eastAsiaTheme="minorEastAsia" w:hAnsi="Traditional Arabic" w:cs="Traditional Arabic"/>
          <w:sz w:val="36"/>
          <w:szCs w:val="36"/>
          <w:rtl/>
          <w:lang w:bidi="ar-DZ"/>
        </w:rPr>
        <w:t>كما تضمن المبحث الثاني التطبيقي لدراسة "توظيف موروث الطعام والشراب."</w:t>
      </w:r>
      <w:r>
        <w:rPr>
          <w:rFonts w:ascii="Traditional Arabic" w:eastAsiaTheme="minorEastAsia" w:hAnsi="Traditional Arabic" w:cs="Traditional Arabic"/>
          <w:sz w:val="36"/>
          <w:szCs w:val="36"/>
          <w:rtl/>
          <w:lang w:bidi="ar-DZ"/>
        </w:rPr>
        <w:t xml:space="preserve"> (</w:t>
      </w:r>
      <w:r w:rsidRPr="00CC7483">
        <w:rPr>
          <w:rFonts w:ascii="Traditional Arabic" w:eastAsiaTheme="minorEastAsia" w:hAnsi="Traditional Arabic" w:cs="Traditional Arabic"/>
          <w:sz w:val="36"/>
          <w:szCs w:val="36"/>
          <w:rtl/>
          <w:lang w:bidi="ar-DZ"/>
        </w:rPr>
        <w:t>الطعام والشراب الإفريقي، تجليات توظيف الموروث الطعام والشراب،ـ جماليات توظيف الطعام والشراب الإفريقي).</w:t>
      </w:r>
    </w:p>
    <w:p w:rsidR="00C437F9" w:rsidRPr="00CC7483" w:rsidRDefault="00C437F9" w:rsidP="00C437F9">
      <w:pPr>
        <w:spacing w:after="0"/>
        <w:ind w:firstLine="141"/>
        <w:jc w:val="both"/>
        <w:rPr>
          <w:rFonts w:ascii="Traditional Arabic" w:hAnsi="Traditional Arabic" w:cs="Traditional Arabic"/>
          <w:sz w:val="36"/>
          <w:szCs w:val="36"/>
          <w:rtl/>
          <w:lang w:bidi="ar-DZ"/>
        </w:rPr>
      </w:pPr>
      <w:r w:rsidRPr="00CC7483">
        <w:rPr>
          <w:rFonts w:ascii="Traditional Arabic" w:hAnsi="Traditional Arabic" w:cs="Traditional Arabic"/>
          <w:sz w:val="36"/>
          <w:szCs w:val="36"/>
          <w:rtl/>
          <w:lang w:bidi="ar-DZ"/>
        </w:rPr>
        <w:t>المبحث الثالث التطبيقي لدراسة: توظيف موروث الرقص والغناء</w:t>
      </w:r>
      <w:r w:rsidRPr="00CC7483">
        <w:rPr>
          <w:rFonts w:ascii="Traditional Arabic" w:hAnsi="Traditional Arabic" w:cs="Traditional Arabic"/>
          <w:sz w:val="36"/>
          <w:szCs w:val="36"/>
          <w:lang w:bidi="ar-DZ"/>
        </w:rPr>
        <w:t xml:space="preserve"> </w:t>
      </w:r>
      <w:r w:rsidRPr="00CC7483">
        <w:rPr>
          <w:rFonts w:ascii="Traditional Arabic" w:hAnsi="Traditional Arabic" w:cs="Traditional Arabic"/>
          <w:sz w:val="36"/>
          <w:szCs w:val="36"/>
          <w:rtl/>
          <w:lang w:bidi="ar-DZ"/>
        </w:rPr>
        <w:t>الإفريقي.( موروث الرقص والغناء</w:t>
      </w:r>
      <w:r w:rsidRPr="00CC7483">
        <w:rPr>
          <w:rFonts w:ascii="Traditional Arabic" w:hAnsi="Traditional Arabic" w:cs="Traditional Arabic"/>
          <w:sz w:val="36"/>
          <w:szCs w:val="36"/>
          <w:lang w:bidi="ar-DZ"/>
        </w:rPr>
        <w:t xml:space="preserve"> </w:t>
      </w:r>
      <w:r w:rsidRPr="00CC7483">
        <w:rPr>
          <w:rFonts w:ascii="Traditional Arabic" w:hAnsi="Traditional Arabic" w:cs="Traditional Arabic"/>
          <w:sz w:val="36"/>
          <w:szCs w:val="36"/>
          <w:rtl/>
          <w:lang w:bidi="ar-DZ"/>
        </w:rPr>
        <w:t>الإفريقي ، تجليات توظيف الرقص والغناء</w:t>
      </w:r>
      <w:r w:rsidRPr="00CC7483">
        <w:rPr>
          <w:rFonts w:ascii="Traditional Arabic" w:hAnsi="Traditional Arabic" w:cs="Traditional Arabic"/>
          <w:sz w:val="36"/>
          <w:szCs w:val="36"/>
          <w:lang w:bidi="ar-DZ"/>
        </w:rPr>
        <w:t xml:space="preserve"> </w:t>
      </w:r>
      <w:r w:rsidRPr="00CC7483">
        <w:rPr>
          <w:rFonts w:ascii="Traditional Arabic" w:hAnsi="Traditional Arabic" w:cs="Traditional Arabic"/>
          <w:sz w:val="36"/>
          <w:szCs w:val="36"/>
          <w:rtl/>
          <w:lang w:bidi="ar-DZ"/>
        </w:rPr>
        <w:t>الإفريقي، جماليات توظيف الرقص والغناء</w:t>
      </w:r>
      <w:r w:rsidRPr="00CC7483">
        <w:rPr>
          <w:rFonts w:ascii="Traditional Arabic" w:hAnsi="Traditional Arabic" w:cs="Traditional Arabic"/>
          <w:sz w:val="36"/>
          <w:szCs w:val="36"/>
          <w:lang w:bidi="ar-DZ"/>
        </w:rPr>
        <w:t xml:space="preserve"> </w:t>
      </w:r>
      <w:r w:rsidRPr="00CC7483">
        <w:rPr>
          <w:rFonts w:ascii="Traditional Arabic" w:hAnsi="Traditional Arabic" w:cs="Traditional Arabic"/>
          <w:sz w:val="36"/>
          <w:szCs w:val="36"/>
          <w:rtl/>
          <w:lang w:bidi="ar-DZ"/>
        </w:rPr>
        <w:t>الإفريقي).</w:t>
      </w:r>
    </w:p>
    <w:p w:rsidR="00C437F9" w:rsidRPr="00CC7483" w:rsidRDefault="00C437F9" w:rsidP="00C437F9">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CC7483">
        <w:rPr>
          <w:rFonts w:ascii="Traditional Arabic" w:eastAsiaTheme="minorEastAsia" w:hAnsi="Traditional Arabic" w:cs="Traditional Arabic"/>
          <w:sz w:val="36"/>
          <w:szCs w:val="36"/>
          <w:rtl/>
          <w:lang w:bidi="ar-DZ"/>
        </w:rPr>
        <w:t>لتكون آخر الخطوات للبحث خاتمة لأهم النتائج المستخلصة من الدراسة بشكل عام، كما أتممت البحث بقائمة المصادر والمراجع المعتمدة والمرتبة ترتيبا أبجديا تلاه فهرس الموضوعات.</w:t>
      </w:r>
    </w:p>
    <w:p w:rsidR="00C437F9" w:rsidRPr="00CC7483" w:rsidRDefault="00C437F9" w:rsidP="00C437F9">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CC7483">
        <w:rPr>
          <w:rFonts w:ascii="Traditional Arabic" w:eastAsiaTheme="minorEastAsia" w:hAnsi="Traditional Arabic" w:cs="Traditional Arabic"/>
          <w:sz w:val="36"/>
          <w:szCs w:val="36"/>
          <w:rtl/>
          <w:lang w:bidi="ar-DZ"/>
        </w:rPr>
        <w:t>وقد ا</w:t>
      </w:r>
      <w:r>
        <w:rPr>
          <w:rFonts w:ascii="Traditional Arabic" w:eastAsiaTheme="minorEastAsia" w:hAnsi="Traditional Arabic" w:cs="Traditional Arabic"/>
          <w:sz w:val="36"/>
          <w:szCs w:val="36"/>
          <w:rtl/>
          <w:lang w:bidi="ar-DZ"/>
        </w:rPr>
        <w:t>ستعن</w:t>
      </w:r>
      <w:r>
        <w:rPr>
          <w:rFonts w:ascii="Traditional Arabic" w:eastAsiaTheme="minorEastAsia" w:hAnsi="Traditional Arabic" w:cs="Traditional Arabic" w:hint="cs"/>
          <w:sz w:val="36"/>
          <w:szCs w:val="36"/>
          <w:rtl/>
          <w:lang w:bidi="ar-DZ"/>
        </w:rPr>
        <w:t>ا</w:t>
      </w:r>
      <w:r w:rsidRPr="00CC7483">
        <w:rPr>
          <w:rFonts w:ascii="Traditional Arabic" w:eastAsiaTheme="minorEastAsia" w:hAnsi="Traditional Arabic" w:cs="Traditional Arabic"/>
          <w:sz w:val="36"/>
          <w:szCs w:val="36"/>
          <w:rtl/>
          <w:lang w:bidi="ar-DZ"/>
        </w:rPr>
        <w:t xml:space="preserve"> بجملة من المصادر والمراجع التي تخص موضوع التراث، خاصة ما يتعلق منها بالجانب النظري، من بينها:</w:t>
      </w:r>
    </w:p>
    <w:p w:rsidR="00C437F9" w:rsidRPr="00CC7483" w:rsidRDefault="00C437F9" w:rsidP="00C437F9">
      <w:pPr>
        <w:pStyle w:val="NormalWeb"/>
        <w:bidi/>
        <w:spacing w:before="0" w:beforeAutospacing="0" w:after="0" w:afterAutospacing="0" w:line="276" w:lineRule="auto"/>
        <w:jc w:val="both"/>
        <w:rPr>
          <w:rFonts w:ascii="Traditional Arabic" w:eastAsiaTheme="minorEastAsia" w:hAnsi="Traditional Arabic" w:cs="Traditional Arabic"/>
          <w:sz w:val="36"/>
          <w:szCs w:val="36"/>
          <w:rtl/>
          <w:lang w:bidi="ar-DZ"/>
        </w:rPr>
      </w:pPr>
      <w:r w:rsidRPr="00CC7483">
        <w:rPr>
          <w:rFonts w:ascii="Traditional Arabic" w:eastAsiaTheme="minorEastAsia" w:hAnsi="Traditional Arabic" w:cs="Traditional Arabic"/>
          <w:sz w:val="36"/>
          <w:szCs w:val="36"/>
          <w:rtl/>
          <w:lang w:bidi="ar-DZ"/>
        </w:rPr>
        <w:t>- توظيف التراث في الرواية العربية المعاصرة ل "محمد ریاض وتار"، د. ط، 2002.</w:t>
      </w:r>
    </w:p>
    <w:p w:rsidR="00C437F9" w:rsidRPr="00CC7483" w:rsidRDefault="00C437F9" w:rsidP="00C437F9">
      <w:pPr>
        <w:pStyle w:val="Notedebasdepage"/>
        <w:bidi/>
        <w:spacing w:line="276" w:lineRule="auto"/>
        <w:jc w:val="both"/>
        <w:rPr>
          <w:rFonts w:ascii="Traditional Arabic" w:hAnsi="Traditional Arabic" w:cs="Traditional Arabic"/>
          <w:sz w:val="36"/>
          <w:szCs w:val="36"/>
          <w:rtl/>
          <w:lang w:bidi="ar-DZ"/>
        </w:rPr>
      </w:pPr>
      <w:r w:rsidRPr="00CC7483">
        <w:rPr>
          <w:rFonts w:ascii="Traditional Arabic" w:hAnsi="Traditional Arabic" w:cs="Traditional Arabic"/>
          <w:sz w:val="36"/>
          <w:szCs w:val="36"/>
          <w:rtl/>
          <w:lang w:bidi="ar-DZ"/>
        </w:rPr>
        <w:t xml:space="preserve"> - علي شلش، الأدب الإفريقي، الكويت، عالم المعرفة، 1993</w:t>
      </w:r>
    </w:p>
    <w:p w:rsidR="00C437F9" w:rsidRPr="00CC7483" w:rsidRDefault="00C437F9" w:rsidP="00C437F9">
      <w:pPr>
        <w:pStyle w:val="Notedebasdepage"/>
        <w:bidi/>
        <w:spacing w:line="276" w:lineRule="auto"/>
        <w:jc w:val="both"/>
        <w:rPr>
          <w:rFonts w:ascii="Traditional Arabic" w:hAnsi="Traditional Arabic" w:cs="Traditional Arabic"/>
          <w:sz w:val="36"/>
          <w:szCs w:val="36"/>
          <w:lang w:bidi="ar-DZ"/>
        </w:rPr>
      </w:pPr>
      <w:r w:rsidRPr="00CC7483">
        <w:rPr>
          <w:rFonts w:ascii="Traditional Arabic" w:hAnsi="Traditional Arabic" w:cs="Traditional Arabic"/>
          <w:sz w:val="36"/>
          <w:szCs w:val="36"/>
          <w:rtl/>
          <w:lang w:bidi="ar-DZ"/>
        </w:rPr>
        <w:t xml:space="preserve">- عبدالحميد عقار، الرواية المغاربية تحولات اللغة والخطاب، شركة النشر والتوزيع المدارس،الدارالبيضاء المغرب، 2000. </w:t>
      </w:r>
    </w:p>
    <w:p w:rsidR="00C437F9" w:rsidRPr="00CC7483" w:rsidRDefault="00C437F9" w:rsidP="00C437F9">
      <w:pPr>
        <w:pStyle w:val="NormalWeb"/>
        <w:bidi/>
        <w:spacing w:before="0" w:beforeAutospacing="0" w:after="0" w:afterAutospacing="0" w:line="276" w:lineRule="auto"/>
        <w:jc w:val="both"/>
        <w:rPr>
          <w:rFonts w:ascii="Traditional Arabic" w:eastAsiaTheme="minorEastAsia" w:hAnsi="Traditional Arabic" w:cs="Traditional Arabic"/>
          <w:sz w:val="36"/>
          <w:szCs w:val="36"/>
          <w:rtl/>
          <w:lang w:bidi="ar-DZ"/>
        </w:rPr>
      </w:pPr>
      <w:r w:rsidRPr="00CC7483">
        <w:rPr>
          <w:rFonts w:ascii="Traditional Arabic" w:eastAsiaTheme="minorEastAsia" w:hAnsi="Traditional Arabic" w:cs="Traditional Arabic"/>
          <w:sz w:val="36"/>
          <w:szCs w:val="36"/>
          <w:rtl/>
          <w:lang w:bidi="ar-DZ"/>
        </w:rPr>
        <w:t>- صالح فخري، في الرواية العربية الجديدة، منشورات الاختلاف، الجزائر، ط1، 2012.</w:t>
      </w:r>
    </w:p>
    <w:p w:rsidR="00C437F9" w:rsidRPr="00CC7483" w:rsidRDefault="00C437F9" w:rsidP="00C437F9">
      <w:pPr>
        <w:pStyle w:val="NormalWeb"/>
        <w:bidi/>
        <w:spacing w:before="0" w:beforeAutospacing="0" w:after="0" w:afterAutospacing="0" w:line="276" w:lineRule="auto"/>
        <w:jc w:val="both"/>
        <w:rPr>
          <w:rFonts w:ascii="Traditional Arabic" w:eastAsiaTheme="minorEastAsia" w:hAnsi="Traditional Arabic" w:cs="Traditional Arabic"/>
          <w:sz w:val="36"/>
          <w:szCs w:val="36"/>
          <w:rtl/>
          <w:lang w:bidi="ar-DZ"/>
        </w:rPr>
      </w:pPr>
      <w:r w:rsidRPr="00CC7483">
        <w:rPr>
          <w:rFonts w:ascii="Traditional Arabic" w:eastAsiaTheme="minorEastAsia" w:hAnsi="Traditional Arabic" w:cs="Traditional Arabic"/>
          <w:sz w:val="36"/>
          <w:szCs w:val="36"/>
          <w:rtl/>
          <w:lang w:bidi="ar-DZ"/>
        </w:rPr>
        <w:t>كما اتكأ البحث أيضا على جملة من الدراسات التطبيقية، والتي كانت خير معين لنا للتحكم في آليات التحليل والتمكن من الوصول إلى دراسة بعض الجوانب في الرواية، ومن أهمها:</w:t>
      </w:r>
    </w:p>
    <w:p w:rsidR="00C437F9" w:rsidRPr="00CC7483" w:rsidRDefault="00C437F9" w:rsidP="00C437F9">
      <w:pPr>
        <w:pStyle w:val="NormalWeb"/>
        <w:bidi/>
        <w:spacing w:before="0" w:beforeAutospacing="0" w:after="0" w:afterAutospacing="0" w:line="276" w:lineRule="auto"/>
        <w:jc w:val="both"/>
        <w:rPr>
          <w:rFonts w:ascii="Traditional Arabic" w:eastAsiaTheme="minorEastAsia" w:hAnsi="Traditional Arabic" w:cs="Traditional Arabic"/>
          <w:sz w:val="36"/>
          <w:szCs w:val="36"/>
          <w:rtl/>
          <w:lang w:bidi="ar-DZ"/>
        </w:rPr>
      </w:pPr>
      <w:r w:rsidRPr="00CC7483">
        <w:rPr>
          <w:rFonts w:ascii="Traditional Arabic" w:eastAsiaTheme="minorEastAsia" w:hAnsi="Traditional Arabic" w:cs="Traditional Arabic"/>
          <w:sz w:val="36"/>
          <w:szCs w:val="36"/>
          <w:rtl/>
          <w:lang w:bidi="ar-DZ"/>
        </w:rPr>
        <w:lastRenderedPageBreak/>
        <w:t>- شريف كناعنة: دراسات في الثقافة والتراث والهوية، تح: مصلح كناعنة، مواطن المؤسسة الفلسطنية لدراسات الديموقراطية، رام الله فلسطين، دط، 2011.</w:t>
      </w:r>
    </w:p>
    <w:p w:rsidR="00C437F9" w:rsidRPr="00CC7483" w:rsidRDefault="00C437F9" w:rsidP="00C437F9">
      <w:pPr>
        <w:pStyle w:val="NormalWeb"/>
        <w:bidi/>
        <w:spacing w:before="0" w:beforeAutospacing="0" w:after="0" w:afterAutospacing="0" w:line="276" w:lineRule="auto"/>
        <w:jc w:val="both"/>
        <w:rPr>
          <w:rFonts w:ascii="Traditional Arabic" w:eastAsiaTheme="minorEastAsia" w:hAnsi="Traditional Arabic" w:cs="Traditional Arabic"/>
          <w:sz w:val="36"/>
          <w:szCs w:val="36"/>
          <w:rtl/>
          <w:lang w:bidi="ar-DZ"/>
        </w:rPr>
      </w:pPr>
      <w:r w:rsidRPr="00CC7483">
        <w:rPr>
          <w:rFonts w:ascii="Traditional Arabic" w:eastAsiaTheme="minorEastAsia" w:hAnsi="Traditional Arabic" w:cs="Traditional Arabic"/>
          <w:sz w:val="36"/>
          <w:szCs w:val="36"/>
          <w:rtl/>
          <w:lang w:bidi="ar-DZ"/>
        </w:rPr>
        <w:t>- فيصل الأحمر، دراسات في الأدب الجزائري ، إتحاد الكتاب الجزائريين،الجزائر،ط1، 2009.</w:t>
      </w:r>
    </w:p>
    <w:p w:rsidR="00C437F9" w:rsidRPr="00CC7483" w:rsidRDefault="00C437F9" w:rsidP="00C437F9">
      <w:pPr>
        <w:pStyle w:val="Notedebasdepage"/>
        <w:bidi/>
        <w:spacing w:line="276" w:lineRule="auto"/>
        <w:jc w:val="both"/>
        <w:rPr>
          <w:rFonts w:ascii="Traditional Arabic" w:hAnsi="Traditional Arabic" w:cs="Traditional Arabic"/>
          <w:sz w:val="36"/>
          <w:szCs w:val="36"/>
          <w:rtl/>
          <w:lang w:bidi="ar-DZ"/>
        </w:rPr>
      </w:pPr>
      <w:r w:rsidRPr="00CC7483">
        <w:rPr>
          <w:rFonts w:ascii="Traditional Arabic" w:hAnsi="Traditional Arabic" w:cs="Traditional Arabic"/>
          <w:sz w:val="36"/>
          <w:szCs w:val="36"/>
          <w:rtl/>
          <w:lang w:bidi="ar-DZ"/>
        </w:rPr>
        <w:t>- عبدالله الغذامي، الثقافة التلفزيونية (سقوط النخبة وبروز الشعبي )، ط2، المركز الثقافي العربي، الدار البيضاء المغرب، بيروت، لبنان، 2005.</w:t>
      </w:r>
    </w:p>
    <w:p w:rsidR="00C437F9" w:rsidRPr="00CC7483" w:rsidRDefault="00C437F9" w:rsidP="00C437F9">
      <w:pPr>
        <w:pStyle w:val="NormalWeb"/>
        <w:bidi/>
        <w:spacing w:before="0" w:beforeAutospacing="0" w:after="0" w:afterAutospacing="0" w:line="276" w:lineRule="auto"/>
        <w:jc w:val="both"/>
        <w:rPr>
          <w:rFonts w:ascii="Traditional Arabic" w:eastAsiaTheme="minorEastAsia" w:hAnsi="Traditional Arabic" w:cs="Traditional Arabic"/>
          <w:sz w:val="36"/>
          <w:szCs w:val="36"/>
          <w:rtl/>
          <w:lang w:bidi="ar-DZ"/>
        </w:rPr>
      </w:pPr>
      <w:r w:rsidRPr="00CC7483">
        <w:rPr>
          <w:rFonts w:ascii="Traditional Arabic" w:eastAsiaTheme="minorEastAsia" w:hAnsi="Traditional Arabic" w:cs="Traditional Arabic"/>
          <w:sz w:val="36"/>
          <w:szCs w:val="36"/>
          <w:rtl/>
          <w:lang w:bidi="ar-DZ"/>
        </w:rPr>
        <w:t>- عبدالحميد بوسماحة، الموروث الشعبي في رويات عبد الحميد بن هدوقة، دار السبيل للنشر والتوزيع،الجزائر، ط1، 2008.</w:t>
      </w:r>
    </w:p>
    <w:p w:rsidR="00C437F9" w:rsidRPr="00CC7483" w:rsidRDefault="00C437F9" w:rsidP="00C437F9">
      <w:pPr>
        <w:pStyle w:val="NormalWeb"/>
        <w:bidi/>
        <w:spacing w:before="0" w:beforeAutospacing="0" w:after="0" w:afterAutospacing="0" w:line="276" w:lineRule="auto"/>
        <w:jc w:val="both"/>
        <w:rPr>
          <w:rFonts w:ascii="Traditional Arabic" w:eastAsiaTheme="minorEastAsia" w:hAnsi="Traditional Arabic" w:cs="Traditional Arabic"/>
          <w:sz w:val="36"/>
          <w:szCs w:val="36"/>
          <w:rtl/>
          <w:lang w:bidi="ar-DZ"/>
        </w:rPr>
      </w:pPr>
      <w:r w:rsidRPr="00CC7483">
        <w:rPr>
          <w:rFonts w:ascii="Traditional Arabic" w:eastAsiaTheme="minorEastAsia" w:hAnsi="Traditional Arabic" w:cs="Traditional Arabic"/>
          <w:sz w:val="36"/>
          <w:szCs w:val="36"/>
          <w:rtl/>
          <w:lang w:bidi="ar-DZ"/>
        </w:rPr>
        <w:t>الدراسات السابقة:</w:t>
      </w:r>
    </w:p>
    <w:p w:rsidR="00C437F9" w:rsidRPr="00CC7483" w:rsidRDefault="00C437F9" w:rsidP="00646C0E">
      <w:pPr>
        <w:pStyle w:val="Paragraphedeliste"/>
        <w:numPr>
          <w:ilvl w:val="0"/>
          <w:numId w:val="10"/>
        </w:numPr>
        <w:tabs>
          <w:tab w:val="left" w:pos="1840"/>
        </w:tabs>
        <w:spacing w:after="0"/>
        <w:ind w:left="423" w:hanging="425"/>
        <w:jc w:val="both"/>
        <w:rPr>
          <w:rFonts w:ascii="Traditional Arabic" w:hAnsi="Traditional Arabic" w:cs="Traditional Arabic"/>
          <w:sz w:val="36"/>
          <w:szCs w:val="36"/>
          <w:lang w:bidi="ar-DZ"/>
        </w:rPr>
      </w:pPr>
      <w:r w:rsidRPr="00CC7483">
        <w:rPr>
          <w:rFonts w:ascii="Traditional Arabic" w:hAnsi="Traditional Arabic" w:cs="Traditional Arabic"/>
          <w:sz w:val="36"/>
          <w:szCs w:val="36"/>
          <w:rtl/>
          <w:lang w:bidi="ar-DZ"/>
        </w:rPr>
        <w:t xml:space="preserve"> زهية طرشي، تشكيل التراث في أعمال محمد مفالح الروائية، مذكرة مقدمة لنيل شهادة الماجستير في الآداب واللغة العربية، كلية الآداب واللغات والفنون قسم: اللغة العربية وآدابها، جامعة محمد خيضر بسكرة 2015ـ2016.</w:t>
      </w:r>
    </w:p>
    <w:p w:rsidR="00C437F9" w:rsidRPr="00CC7483" w:rsidRDefault="00C437F9" w:rsidP="00646C0E">
      <w:pPr>
        <w:pStyle w:val="Paragraphedeliste"/>
        <w:numPr>
          <w:ilvl w:val="0"/>
          <w:numId w:val="10"/>
        </w:numPr>
        <w:spacing w:after="0"/>
        <w:ind w:left="423" w:hanging="425"/>
        <w:jc w:val="both"/>
        <w:rPr>
          <w:rFonts w:ascii="Traditional Arabic" w:hAnsi="Traditional Arabic" w:cs="Traditional Arabic"/>
          <w:sz w:val="36"/>
          <w:szCs w:val="36"/>
          <w:lang w:bidi="ar-DZ"/>
        </w:rPr>
      </w:pPr>
      <w:r w:rsidRPr="00CC7483">
        <w:rPr>
          <w:rFonts w:ascii="Traditional Arabic" w:hAnsi="Traditional Arabic" w:cs="Traditional Arabic"/>
          <w:sz w:val="36"/>
          <w:szCs w:val="36"/>
          <w:rtl/>
          <w:lang w:bidi="ar-DZ"/>
        </w:rPr>
        <w:t>عمار مهدي، المرجعيات التراثية في الرواية الجزائرية ـــــ فترة التسعينات ومابعدها</w:t>
      </w:r>
      <w:r w:rsidRPr="00CC7483">
        <w:rPr>
          <w:rFonts w:ascii="Traditional Arabic" w:hAnsi="Traditional Arabic" w:cs="Traditional Arabic"/>
          <w:sz w:val="36"/>
          <w:szCs w:val="36"/>
          <w:lang w:bidi="ar-DZ"/>
        </w:rPr>
        <w:t xml:space="preserve"> </w:t>
      </w:r>
      <w:r w:rsidRPr="00CC7483">
        <w:rPr>
          <w:rFonts w:ascii="Traditional Arabic" w:hAnsi="Traditional Arabic" w:cs="Traditional Arabic"/>
          <w:sz w:val="36"/>
          <w:szCs w:val="36"/>
          <w:rtl/>
          <w:lang w:bidi="ar-DZ"/>
        </w:rPr>
        <w:t>ـــــ ، مذكرة مكملة لنيل شهادة دكتوراه علوم في الآداب العربي، كلية الآداب واللغات والفنون قسم: اللغة و الأدب العربي ، جامعة محمد بوضياف المسيلة  2017ـ2018.</w:t>
      </w:r>
    </w:p>
    <w:p w:rsidR="00C437F9" w:rsidRPr="00CC7483" w:rsidRDefault="00C437F9" w:rsidP="00646C0E">
      <w:pPr>
        <w:pStyle w:val="Paragraphedeliste"/>
        <w:numPr>
          <w:ilvl w:val="0"/>
          <w:numId w:val="10"/>
        </w:numPr>
        <w:spacing w:after="0"/>
        <w:ind w:left="423" w:hanging="425"/>
        <w:jc w:val="both"/>
        <w:rPr>
          <w:rFonts w:ascii="Traditional Arabic" w:hAnsi="Traditional Arabic" w:cs="Traditional Arabic"/>
          <w:sz w:val="36"/>
          <w:szCs w:val="36"/>
          <w:lang w:bidi="ar-DZ"/>
        </w:rPr>
      </w:pPr>
      <w:r w:rsidRPr="00CC7483">
        <w:rPr>
          <w:rFonts w:ascii="Traditional Arabic" w:hAnsi="Traditional Arabic" w:cs="Traditional Arabic"/>
          <w:sz w:val="36"/>
          <w:szCs w:val="36"/>
          <w:rtl/>
          <w:lang w:bidi="ar-DZ"/>
        </w:rPr>
        <w:t>منصوري سميرة، توظيف التراث في الرواية المغاربية الجديدة قراءة في نماذج، أطروحة مقدمة لنيل شهادة الدكتوراه في الرواية المغاربية والنقد الجديد ل.م. د، كلية الآداب واللغات والفنون قسم: اللغة العربية وآدابها، جامعة جيلالي ليا بس سيدي بلعباس 2016ـ2017.</w:t>
      </w:r>
    </w:p>
    <w:p w:rsidR="00C437F9" w:rsidRPr="00CC7483" w:rsidRDefault="00C437F9" w:rsidP="00646C0E">
      <w:pPr>
        <w:pStyle w:val="Paragraphedeliste"/>
        <w:numPr>
          <w:ilvl w:val="0"/>
          <w:numId w:val="10"/>
        </w:numPr>
        <w:spacing w:after="0"/>
        <w:ind w:left="565"/>
        <w:jc w:val="both"/>
        <w:rPr>
          <w:rFonts w:ascii="Traditional Arabic" w:hAnsi="Traditional Arabic" w:cs="Traditional Arabic"/>
          <w:sz w:val="36"/>
          <w:szCs w:val="36"/>
          <w:rtl/>
          <w:lang w:bidi="ar-DZ"/>
        </w:rPr>
      </w:pPr>
      <w:r w:rsidRPr="00CC7483">
        <w:rPr>
          <w:rFonts w:ascii="Traditional Arabic" w:hAnsi="Traditional Arabic" w:cs="Traditional Arabic"/>
          <w:sz w:val="36"/>
          <w:szCs w:val="36"/>
          <w:rtl/>
          <w:lang w:bidi="ar-DZ"/>
        </w:rPr>
        <w:t xml:space="preserve">عبدالرزاق بن دحمان، الرؤية التاريخية في الرواية الجزائرية المعاصرة " روايات الطاهر وطار أنموذجا"، أطروحة مقدمة لنيل شهادة دكتوراه علوم في النقد الأدبي الحديث، كلية الآداب واللغات قسم: اللغة العربية وآدابها، جامعة الحاج لخضر باتنة 2012/2013 </w:t>
      </w:r>
    </w:p>
    <w:p w:rsidR="00C437F9" w:rsidRPr="00CC7483" w:rsidRDefault="00C437F9" w:rsidP="00C437F9">
      <w:pPr>
        <w:pStyle w:val="NormalWeb"/>
        <w:bidi/>
        <w:spacing w:before="0" w:beforeAutospacing="0" w:after="0" w:afterAutospacing="0" w:line="276" w:lineRule="auto"/>
        <w:jc w:val="both"/>
        <w:rPr>
          <w:rFonts w:ascii="Traditional Arabic" w:eastAsiaTheme="minorEastAsia" w:hAnsi="Traditional Arabic" w:cs="Traditional Arabic"/>
          <w:sz w:val="36"/>
          <w:szCs w:val="36"/>
          <w:rtl/>
          <w:lang w:bidi="ar-DZ"/>
        </w:rPr>
      </w:pPr>
      <w:r w:rsidRPr="00CC7483">
        <w:rPr>
          <w:rFonts w:ascii="Traditional Arabic" w:eastAsiaTheme="minorEastAsia" w:hAnsi="Traditional Arabic" w:cs="Traditional Arabic"/>
          <w:sz w:val="36"/>
          <w:szCs w:val="36"/>
          <w:rtl/>
          <w:lang w:bidi="ar-DZ"/>
        </w:rPr>
        <w:t xml:space="preserve"> أما نماذج الدر</w:t>
      </w:r>
      <w:r>
        <w:rPr>
          <w:rFonts w:ascii="Traditional Arabic" w:eastAsiaTheme="minorEastAsia" w:hAnsi="Traditional Arabic" w:cs="Traditional Arabic"/>
          <w:sz w:val="36"/>
          <w:szCs w:val="36"/>
          <w:rtl/>
          <w:lang w:bidi="ar-DZ"/>
        </w:rPr>
        <w:t>اسة، فقد وقع اختيار</w:t>
      </w:r>
      <w:r>
        <w:rPr>
          <w:rFonts w:ascii="Traditional Arabic" w:eastAsiaTheme="minorEastAsia" w:hAnsi="Traditional Arabic" w:cs="Traditional Arabic" w:hint="cs"/>
          <w:sz w:val="36"/>
          <w:szCs w:val="36"/>
          <w:rtl/>
          <w:lang w:bidi="ar-DZ"/>
        </w:rPr>
        <w:t>نا</w:t>
      </w:r>
      <w:r w:rsidRPr="00CC7483">
        <w:rPr>
          <w:rFonts w:ascii="Traditional Arabic" w:eastAsiaTheme="minorEastAsia" w:hAnsi="Traditional Arabic" w:cs="Traditional Arabic"/>
          <w:sz w:val="36"/>
          <w:szCs w:val="36"/>
          <w:rtl/>
          <w:lang w:bidi="ar-DZ"/>
        </w:rPr>
        <w:t xml:space="preserve"> على رواية :</w:t>
      </w:r>
    </w:p>
    <w:p w:rsidR="00C437F9" w:rsidRPr="00CC7483" w:rsidRDefault="00C437F9" w:rsidP="00C437F9">
      <w:pPr>
        <w:spacing w:after="0"/>
        <w:ind w:left="141"/>
        <w:jc w:val="both"/>
        <w:rPr>
          <w:rFonts w:ascii="Traditional Arabic" w:hAnsi="Traditional Arabic" w:cs="Traditional Arabic"/>
          <w:sz w:val="36"/>
          <w:szCs w:val="36"/>
          <w:rtl/>
          <w:lang w:bidi="ar-DZ"/>
        </w:rPr>
      </w:pPr>
      <w:r w:rsidRPr="00CC7483">
        <w:rPr>
          <w:rFonts w:ascii="Traditional Arabic" w:hAnsi="Traditional Arabic" w:cs="Traditional Arabic"/>
          <w:sz w:val="36"/>
          <w:szCs w:val="36"/>
          <w:rtl/>
          <w:lang w:bidi="ar-DZ"/>
        </w:rPr>
        <w:lastRenderedPageBreak/>
        <w:t>- الصديق أحمد الحاج، كاماراد رفيق الحيف والضياع ،دار فضاءات،عمان، الأردن، ط 1، 2016.</w:t>
      </w:r>
    </w:p>
    <w:p w:rsidR="00C437F9" w:rsidRPr="00CC7483" w:rsidRDefault="00C437F9" w:rsidP="00C437F9">
      <w:pPr>
        <w:pStyle w:val="NormalWeb"/>
        <w:bidi/>
        <w:spacing w:before="0" w:beforeAutospacing="0" w:after="0" w:afterAutospacing="0" w:line="276" w:lineRule="auto"/>
        <w:jc w:val="both"/>
        <w:rPr>
          <w:rFonts w:ascii="Traditional Arabic" w:eastAsiaTheme="minorEastAsia" w:hAnsi="Traditional Arabic" w:cs="Traditional Arabic"/>
          <w:sz w:val="36"/>
          <w:szCs w:val="36"/>
          <w:rtl/>
          <w:lang w:bidi="ar-DZ"/>
        </w:rPr>
      </w:pPr>
      <w:r w:rsidRPr="00CC7483">
        <w:rPr>
          <w:rFonts w:ascii="Traditional Arabic" w:eastAsiaTheme="minorEastAsia" w:hAnsi="Traditional Arabic" w:cs="Traditional Arabic"/>
          <w:sz w:val="36"/>
          <w:szCs w:val="36"/>
          <w:rtl/>
          <w:lang w:bidi="ar-DZ"/>
        </w:rPr>
        <w:t>وكأي بحث، فقد واجهتنا مجموعة من الصعوبات كان أهمها:</w:t>
      </w:r>
    </w:p>
    <w:p w:rsidR="00C437F9" w:rsidRPr="00CC7483" w:rsidRDefault="00C437F9" w:rsidP="00C437F9">
      <w:pPr>
        <w:pStyle w:val="NormalWeb"/>
        <w:bidi/>
        <w:spacing w:before="0" w:beforeAutospacing="0" w:after="0" w:afterAutospacing="0" w:line="276" w:lineRule="auto"/>
        <w:ind w:firstLine="360"/>
        <w:jc w:val="both"/>
        <w:rPr>
          <w:rFonts w:ascii="Traditional Arabic" w:eastAsiaTheme="minorEastAsia" w:hAnsi="Traditional Arabic" w:cs="Traditional Arabic"/>
          <w:sz w:val="36"/>
          <w:szCs w:val="36"/>
          <w:lang w:bidi="ar-DZ"/>
        </w:rPr>
      </w:pPr>
      <w:r w:rsidRPr="00CC7483">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ab/>
      </w:r>
      <w:r w:rsidRPr="00CC7483">
        <w:rPr>
          <w:rFonts w:ascii="Traditional Arabic" w:eastAsiaTheme="minorEastAsia" w:hAnsi="Traditional Arabic" w:cs="Traditional Arabic"/>
          <w:sz w:val="36"/>
          <w:szCs w:val="36"/>
          <w:rtl/>
          <w:lang w:bidi="ar-DZ"/>
        </w:rPr>
        <w:t>صعوبة الإحاطة بكل تفاصيل التراث المضمنة داخل البناء السردي الزيواني، و كذلك التراث الإفريقي الغني والثري والقديم قدم القارة السوداء والكبير بشساعة الفضاء الجغرافي لها، و نظرا لموسوعية البحث و تشظي مباحثه إلى دقائق تصلح هي بدورها إلى أن تكون مواضيع بحث مستقلة.</w:t>
      </w:r>
    </w:p>
    <w:p w:rsidR="00C437F9" w:rsidRPr="00CC7483" w:rsidRDefault="00C437F9" w:rsidP="00C437F9">
      <w:pPr>
        <w:pStyle w:val="NormalWeb"/>
        <w:bidi/>
        <w:spacing w:before="0" w:beforeAutospacing="0" w:after="0" w:afterAutospacing="0" w:line="276" w:lineRule="auto"/>
        <w:ind w:firstLine="360"/>
        <w:jc w:val="both"/>
        <w:rPr>
          <w:rFonts w:ascii="Traditional Arabic" w:eastAsiaTheme="minorEastAsia" w:hAnsi="Traditional Arabic" w:cs="Traditional Arabic"/>
          <w:sz w:val="36"/>
          <w:szCs w:val="36"/>
          <w:rtl/>
          <w:lang w:bidi="ar-DZ"/>
        </w:rPr>
      </w:pPr>
      <w:r w:rsidRPr="00CC7483">
        <w:rPr>
          <w:rFonts w:ascii="Traditional Arabic" w:eastAsiaTheme="minorEastAsia" w:hAnsi="Traditional Arabic" w:cs="Traditional Arabic"/>
          <w:sz w:val="36"/>
          <w:szCs w:val="36"/>
          <w:rtl/>
          <w:lang w:bidi="ar-DZ"/>
        </w:rPr>
        <w:t>كما أن عوائق التحصيل والبحث تأخذ الحيز الأهم في بداية أي نقاش فكري، أو عمل بحثي متخصص فقد اعترضتنا مجموعة من الصعوبات أهمها:</w:t>
      </w:r>
    </w:p>
    <w:p w:rsidR="00C437F9" w:rsidRPr="00654F43" w:rsidRDefault="00C437F9" w:rsidP="00646C0E">
      <w:pPr>
        <w:pStyle w:val="NormalWeb"/>
        <w:numPr>
          <w:ilvl w:val="0"/>
          <w:numId w:val="19"/>
        </w:numPr>
        <w:bidi/>
        <w:spacing w:before="0" w:beforeAutospacing="0" w:after="0" w:afterAutospacing="0" w:line="276" w:lineRule="auto"/>
        <w:jc w:val="both"/>
        <w:rPr>
          <w:rFonts w:ascii="Traditional Arabic" w:eastAsiaTheme="minorEastAsia" w:hAnsi="Traditional Arabic" w:cs="Traditional Arabic"/>
          <w:sz w:val="36"/>
          <w:szCs w:val="36"/>
          <w:rtl/>
          <w:lang w:bidi="ar-DZ"/>
        </w:rPr>
      </w:pPr>
      <w:r w:rsidRPr="00654F43">
        <w:rPr>
          <w:rFonts w:ascii="Traditional Arabic" w:eastAsiaTheme="minorEastAsia" w:hAnsi="Traditional Arabic" w:cs="Traditional Arabic"/>
          <w:sz w:val="36"/>
          <w:szCs w:val="36"/>
          <w:rtl/>
          <w:lang w:bidi="ar-DZ"/>
        </w:rPr>
        <w:t xml:space="preserve">عجزي المعرفي عن هذا الكم الهائل من المعارف وهذا البحر الزاخر من تراث القارة السمراء، </w:t>
      </w:r>
      <w:r w:rsidRPr="00654F43">
        <w:rPr>
          <w:rFonts w:ascii="Traditional Arabic" w:eastAsiaTheme="minorEastAsia" w:hAnsi="Traditional Arabic" w:cs="Traditional Arabic" w:hint="cs"/>
          <w:sz w:val="36"/>
          <w:szCs w:val="36"/>
          <w:rtl/>
          <w:lang w:bidi="ar-DZ"/>
        </w:rPr>
        <w:t>و</w:t>
      </w:r>
      <w:r w:rsidRPr="00654F43">
        <w:rPr>
          <w:rFonts w:ascii="Traditional Arabic" w:eastAsiaTheme="minorEastAsia" w:hAnsi="Traditional Arabic" w:cs="Traditional Arabic"/>
          <w:sz w:val="36"/>
          <w:szCs w:val="36"/>
          <w:rtl/>
          <w:lang w:bidi="ar-DZ"/>
        </w:rPr>
        <w:t xml:space="preserve">تشعب الموضوع </w:t>
      </w:r>
      <w:r w:rsidRPr="00654F43">
        <w:rPr>
          <w:rFonts w:ascii="Traditional Arabic" w:eastAsiaTheme="minorEastAsia" w:hAnsi="Traditional Arabic" w:cs="Traditional Arabic" w:hint="cs"/>
          <w:sz w:val="36"/>
          <w:szCs w:val="36"/>
          <w:rtl/>
          <w:lang w:bidi="ar-DZ"/>
        </w:rPr>
        <w:t>الذي</w:t>
      </w:r>
      <w:r w:rsidRPr="00654F43">
        <w:rPr>
          <w:rFonts w:ascii="Traditional Arabic" w:eastAsiaTheme="minorEastAsia" w:hAnsi="Traditional Arabic" w:cs="Traditional Arabic"/>
          <w:sz w:val="36"/>
          <w:szCs w:val="36"/>
          <w:rtl/>
          <w:lang w:bidi="ar-DZ"/>
        </w:rPr>
        <w:t xml:space="preserve"> </w:t>
      </w:r>
      <w:r w:rsidRPr="00654F43">
        <w:rPr>
          <w:rFonts w:ascii="Traditional Arabic" w:eastAsiaTheme="minorEastAsia" w:hAnsi="Traditional Arabic" w:cs="Traditional Arabic" w:hint="cs"/>
          <w:sz w:val="36"/>
          <w:szCs w:val="36"/>
          <w:rtl/>
          <w:lang w:bidi="ar-DZ"/>
        </w:rPr>
        <w:t>ي</w:t>
      </w:r>
      <w:r w:rsidRPr="00654F43">
        <w:rPr>
          <w:rFonts w:ascii="Traditional Arabic" w:eastAsiaTheme="minorEastAsia" w:hAnsi="Traditional Arabic" w:cs="Traditional Arabic"/>
          <w:sz w:val="36"/>
          <w:szCs w:val="36"/>
          <w:rtl/>
          <w:lang w:bidi="ar-DZ"/>
        </w:rPr>
        <w:t xml:space="preserve">رجع إلى طبيعة الموضوع المتعلق بالتراث وإلى المدونة </w:t>
      </w:r>
      <w:r w:rsidRPr="00654F43">
        <w:rPr>
          <w:rFonts w:ascii="Traditional Arabic" w:eastAsiaTheme="minorEastAsia" w:hAnsi="Traditional Arabic" w:cs="Traditional Arabic" w:hint="cs"/>
          <w:sz w:val="36"/>
          <w:szCs w:val="36"/>
          <w:rtl/>
          <w:lang w:bidi="ar-DZ"/>
        </w:rPr>
        <w:t xml:space="preserve">نفسها </w:t>
      </w:r>
      <w:r w:rsidRPr="00654F43">
        <w:rPr>
          <w:rFonts w:ascii="Traditional Arabic" w:eastAsiaTheme="minorEastAsia" w:hAnsi="Traditional Arabic" w:cs="Traditional Arabic"/>
          <w:sz w:val="36"/>
          <w:szCs w:val="36"/>
          <w:rtl/>
          <w:lang w:bidi="ar-DZ"/>
        </w:rPr>
        <w:t>التي تحمل أشكال كثيرة من التراث.</w:t>
      </w:r>
    </w:p>
    <w:p w:rsidR="00C437F9" w:rsidRPr="00654F43" w:rsidRDefault="00C437F9" w:rsidP="00646C0E">
      <w:pPr>
        <w:pStyle w:val="NormalWeb"/>
        <w:numPr>
          <w:ilvl w:val="0"/>
          <w:numId w:val="19"/>
        </w:numPr>
        <w:bidi/>
        <w:spacing w:before="0" w:beforeAutospacing="0" w:after="0" w:afterAutospacing="0" w:line="276" w:lineRule="auto"/>
        <w:jc w:val="both"/>
        <w:rPr>
          <w:rFonts w:ascii="Traditional Arabic" w:eastAsiaTheme="minorEastAsia" w:hAnsi="Traditional Arabic" w:cs="Traditional Arabic"/>
          <w:sz w:val="36"/>
          <w:szCs w:val="36"/>
          <w:rtl/>
          <w:lang w:bidi="ar-DZ"/>
        </w:rPr>
      </w:pPr>
      <w:r w:rsidRPr="00654F43">
        <w:rPr>
          <w:rFonts w:ascii="Traditional Arabic" w:eastAsiaTheme="minorEastAsia" w:hAnsi="Traditional Arabic" w:cs="Traditional Arabic"/>
          <w:sz w:val="36"/>
          <w:szCs w:val="36"/>
          <w:rtl/>
          <w:lang w:bidi="ar-DZ"/>
        </w:rPr>
        <w:t>إشكالية الحصول على المراجع العلمية والمصادر التوثيقية لتي تخدم موضوع التراث الإفريقي مباشرة.</w:t>
      </w:r>
    </w:p>
    <w:p w:rsidR="00C437F9" w:rsidRPr="00654F43" w:rsidRDefault="00C437F9" w:rsidP="00646C0E">
      <w:pPr>
        <w:pStyle w:val="NormalWeb"/>
        <w:numPr>
          <w:ilvl w:val="0"/>
          <w:numId w:val="19"/>
        </w:numPr>
        <w:bidi/>
        <w:spacing w:before="0" w:beforeAutospacing="0" w:after="0" w:afterAutospacing="0" w:line="276" w:lineRule="auto"/>
        <w:jc w:val="both"/>
        <w:rPr>
          <w:rFonts w:ascii="Traditional Arabic" w:eastAsiaTheme="minorEastAsia" w:hAnsi="Traditional Arabic" w:cs="Traditional Arabic"/>
          <w:sz w:val="36"/>
          <w:szCs w:val="36"/>
          <w:lang w:bidi="ar-DZ"/>
        </w:rPr>
      </w:pPr>
      <w:r w:rsidRPr="00654F43">
        <w:rPr>
          <w:rFonts w:ascii="Traditional Arabic" w:eastAsiaTheme="minorEastAsia" w:hAnsi="Traditional Arabic" w:cs="Traditional Arabic"/>
          <w:sz w:val="36"/>
          <w:szCs w:val="36"/>
          <w:rtl/>
          <w:lang w:bidi="ar-DZ"/>
        </w:rPr>
        <w:t>غزارة المادة النظرية المتعلقة بالتراث على حساب نقص الجانب التطبيقي على النصوص الروائية بشكل مفصل</w:t>
      </w:r>
      <w:r w:rsidRPr="00654F43">
        <w:rPr>
          <w:rFonts w:ascii="Traditional Arabic" w:eastAsiaTheme="minorEastAsia" w:hAnsi="Traditional Arabic" w:cs="Traditional Arabic" w:hint="cs"/>
          <w:sz w:val="36"/>
          <w:szCs w:val="36"/>
          <w:rtl/>
          <w:lang w:bidi="ar-DZ"/>
        </w:rPr>
        <w:t>.</w:t>
      </w:r>
    </w:p>
    <w:p w:rsidR="00C437F9" w:rsidRPr="00CC7483" w:rsidRDefault="00C437F9" w:rsidP="00C437F9">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CC7483">
        <w:rPr>
          <w:rFonts w:ascii="Traditional Arabic" w:eastAsiaTheme="minorEastAsia" w:hAnsi="Traditional Arabic" w:cs="Traditional Arabic"/>
          <w:sz w:val="36"/>
          <w:szCs w:val="36"/>
          <w:rtl/>
          <w:lang w:bidi="ar-DZ"/>
        </w:rPr>
        <w:t xml:space="preserve">بيد أن هذه الصعوبات هانت كثيرا بفضل من كان خير معين لي بعد الله تعالى أستاذي الفاضل الدكتور </w:t>
      </w:r>
      <w:r w:rsidRPr="00654F43">
        <w:rPr>
          <w:rFonts w:ascii="Traditional Arabic" w:eastAsiaTheme="minorEastAsia" w:hAnsi="Traditional Arabic" w:cs="Traditional Arabic"/>
          <w:b/>
          <w:bCs/>
          <w:sz w:val="36"/>
          <w:szCs w:val="36"/>
          <w:u w:val="single"/>
          <w:rtl/>
          <w:lang w:bidi="ar-DZ"/>
        </w:rPr>
        <w:t>"بشير مولاي لخضر"</w:t>
      </w:r>
      <w:r w:rsidRPr="00CC7483">
        <w:rPr>
          <w:rFonts w:ascii="Traditional Arabic" w:eastAsiaTheme="minorEastAsia" w:hAnsi="Traditional Arabic" w:cs="Traditional Arabic"/>
          <w:sz w:val="36"/>
          <w:szCs w:val="36"/>
          <w:rtl/>
          <w:lang w:bidi="ar-DZ"/>
        </w:rPr>
        <w:t xml:space="preserve"> على ما أبداه من حلم وسعة صدر،</w:t>
      </w:r>
      <w:r w:rsidRPr="00CC7483">
        <w:rPr>
          <w:rFonts w:ascii="Traditional Arabic" w:eastAsiaTheme="minorEastAsia" w:hAnsi="Traditional Arabic" w:cs="Traditional Arabic"/>
          <w:sz w:val="36"/>
          <w:szCs w:val="36"/>
          <w:lang w:bidi="ar-DZ"/>
        </w:rPr>
        <w:t xml:space="preserve"> </w:t>
      </w:r>
      <w:r w:rsidRPr="00CC7483">
        <w:rPr>
          <w:rFonts w:ascii="Traditional Arabic" w:eastAsiaTheme="minorEastAsia" w:hAnsi="Traditional Arabic" w:cs="Traditional Arabic"/>
          <w:sz w:val="36"/>
          <w:szCs w:val="36"/>
          <w:rtl/>
          <w:lang w:bidi="ar-DZ"/>
        </w:rPr>
        <w:t>فكانت أفكاره وتوجيهاته الطريق القويم الذي سلكته طيلة مشوار البحث، فأعترف له بالفضل وأقدم له جزيل الشكر وعلى كل ما قام به من توجيه ومتابعة وتقويم، وإشراف على هذا البحث حتى رأى النور.</w:t>
      </w:r>
    </w:p>
    <w:p w:rsidR="00C437F9" w:rsidRPr="001126C6" w:rsidRDefault="00C437F9" w:rsidP="00C437F9">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CC7483">
        <w:rPr>
          <w:rFonts w:ascii="Traditional Arabic" w:eastAsiaTheme="minorEastAsia" w:hAnsi="Traditional Arabic" w:cs="Traditional Arabic"/>
          <w:sz w:val="36"/>
          <w:szCs w:val="36"/>
          <w:rtl/>
          <w:lang w:bidi="ar-DZ"/>
        </w:rPr>
        <w:t xml:space="preserve">وفي الأخير يبقى هذا العمل ككل بحث علمي يحتاج إلى التصويب والإضافة، ومهما يكن من جهد و من توفيق فمن الله وما كان خطأ وزلل فهو مني،  ولكن حسبي أنني بذلت </w:t>
      </w:r>
      <w:r w:rsidRPr="00CC7483">
        <w:rPr>
          <w:rFonts w:ascii="Traditional Arabic" w:eastAsiaTheme="minorEastAsia" w:hAnsi="Traditional Arabic" w:cs="Traditional Arabic"/>
          <w:sz w:val="36"/>
          <w:szCs w:val="36"/>
          <w:rtl/>
          <w:lang w:bidi="ar-DZ"/>
        </w:rPr>
        <w:lastRenderedPageBreak/>
        <w:t xml:space="preserve">قصارى جهدي، وحاولت ما استطعت الإحاطة بهذا البحث، فإن لم تحقق الغاية المرجوة فإنها على الأقل أثارت الموضوع وحركت الساكن تجاه أدبنا الصحراوي، إسهاما مني في خدمة المنجز الإبداعي في الأدب الجزائري وخاصة الأدب </w:t>
      </w:r>
      <w:r w:rsidRPr="001126C6">
        <w:rPr>
          <w:rFonts w:ascii="Traditional Arabic" w:eastAsiaTheme="minorEastAsia" w:hAnsi="Traditional Arabic" w:cs="Traditional Arabic"/>
          <w:sz w:val="36"/>
          <w:szCs w:val="36"/>
          <w:rtl/>
          <w:lang w:bidi="ar-DZ"/>
        </w:rPr>
        <w:t>الصحراوي على وجه الخصوص، ونسأل الله عز وجل من قبل ومن بعد التوفيق والسداد.</w:t>
      </w:r>
    </w:p>
    <w:p w:rsidR="00C437F9" w:rsidRPr="001126C6" w:rsidRDefault="00C437F9" w:rsidP="00C437F9">
      <w:pPr>
        <w:pStyle w:val="NormalWeb"/>
        <w:spacing w:before="0" w:beforeAutospacing="0" w:after="0" w:afterAutospacing="0" w:line="276" w:lineRule="auto"/>
        <w:jc w:val="both"/>
        <w:rPr>
          <w:rFonts w:ascii="Traditional Arabic" w:eastAsiaTheme="minorEastAsia" w:hAnsi="Traditional Arabic" w:cs="Traditional Arabic"/>
          <w:sz w:val="36"/>
          <w:szCs w:val="36"/>
          <w:lang w:bidi="ar-DZ"/>
        </w:rPr>
      </w:pPr>
      <w:r w:rsidRPr="001126C6">
        <w:rPr>
          <w:rFonts w:ascii="Traditional Arabic" w:eastAsiaTheme="minorEastAsia" w:hAnsi="Traditional Arabic" w:cs="Traditional Arabic"/>
          <w:sz w:val="36"/>
          <w:szCs w:val="36"/>
          <w:rtl/>
          <w:lang w:bidi="ar-DZ"/>
        </w:rPr>
        <w:t>فاطمي عبدالرحمان</w:t>
      </w:r>
      <w:r w:rsidRPr="001126C6">
        <w:rPr>
          <w:rFonts w:ascii="Traditional Arabic" w:eastAsiaTheme="minorEastAsia" w:hAnsi="Traditional Arabic" w:cs="Traditional Arabic" w:hint="cs"/>
          <w:sz w:val="36"/>
          <w:szCs w:val="36"/>
          <w:rtl/>
          <w:lang w:bidi="ar-DZ"/>
        </w:rPr>
        <w:t xml:space="preserve">  </w:t>
      </w:r>
      <w:r w:rsidRPr="001126C6">
        <w:rPr>
          <w:rFonts w:ascii="Traditional Arabic" w:eastAsiaTheme="minorEastAsia" w:hAnsi="Traditional Arabic" w:cs="Traditional Arabic"/>
          <w:sz w:val="36"/>
          <w:szCs w:val="36"/>
          <w:rtl/>
          <w:lang w:bidi="ar-DZ"/>
        </w:rPr>
        <w:t xml:space="preserve"> كلية الآداب واللغات</w:t>
      </w:r>
    </w:p>
    <w:p w:rsidR="00C437F9" w:rsidRPr="00500AFB" w:rsidRDefault="00C437F9" w:rsidP="00C437F9">
      <w:pPr>
        <w:pStyle w:val="NormalWeb"/>
        <w:spacing w:before="0" w:beforeAutospacing="0" w:after="0" w:afterAutospacing="0" w:line="276" w:lineRule="auto"/>
        <w:rPr>
          <w:rFonts w:ascii="Traditional Arabic" w:eastAsiaTheme="minorEastAsia" w:hAnsi="Traditional Arabic" w:cs="Traditional Arabic"/>
          <w:sz w:val="36"/>
          <w:szCs w:val="36"/>
          <w:rtl/>
          <w:lang w:bidi="ar-DZ"/>
        </w:rPr>
      </w:pPr>
      <w:r>
        <w:rPr>
          <w:rFonts w:ascii="Traditional Arabic" w:eastAsiaTheme="minorEastAsia" w:hAnsi="Traditional Arabic" w:cs="Traditional Arabic" w:hint="cs"/>
          <w:sz w:val="36"/>
          <w:szCs w:val="36"/>
          <w:rtl/>
          <w:lang w:bidi="ar-DZ"/>
        </w:rPr>
        <w:t>جامعة غرداية في 14/10 /2020</w:t>
      </w:r>
    </w:p>
    <w:p w:rsidR="003D49C1" w:rsidRDefault="003D49C1" w:rsidP="00DD0225">
      <w:pPr>
        <w:pStyle w:val="NormalWeb"/>
        <w:bidi/>
        <w:spacing w:before="0" w:beforeAutospacing="0" w:afterAutospacing="0" w:line="276" w:lineRule="auto"/>
        <w:jc w:val="both"/>
        <w:rPr>
          <w:rFonts w:ascii="Traditional Arabic" w:hAnsi="Traditional Arabic" w:cs="Traditional Arabic"/>
          <w:b/>
          <w:bCs/>
          <w:sz w:val="144"/>
          <w:szCs w:val="144"/>
          <w:rtl/>
          <w:lang w:bidi="ar-DZ"/>
        </w:rPr>
      </w:pPr>
    </w:p>
    <w:p w:rsidR="002A15CB" w:rsidRDefault="002A15CB" w:rsidP="002A15CB">
      <w:pPr>
        <w:pStyle w:val="NormalWeb"/>
        <w:bidi/>
        <w:spacing w:before="0" w:beforeAutospacing="0" w:afterAutospacing="0" w:line="276" w:lineRule="auto"/>
        <w:jc w:val="both"/>
        <w:rPr>
          <w:rFonts w:ascii="Traditional Arabic" w:hAnsi="Traditional Arabic" w:cs="Traditional Arabic"/>
          <w:b/>
          <w:bCs/>
          <w:sz w:val="144"/>
          <w:szCs w:val="144"/>
          <w:rtl/>
          <w:lang w:bidi="ar-DZ"/>
        </w:rPr>
      </w:pPr>
    </w:p>
    <w:p w:rsidR="002A15CB" w:rsidRDefault="002A15CB" w:rsidP="002A15CB">
      <w:pPr>
        <w:pStyle w:val="NormalWeb"/>
        <w:bidi/>
        <w:spacing w:before="0" w:beforeAutospacing="0" w:afterAutospacing="0" w:line="276" w:lineRule="auto"/>
        <w:jc w:val="both"/>
        <w:rPr>
          <w:rFonts w:ascii="Traditional Arabic" w:hAnsi="Traditional Arabic" w:cs="Traditional Arabic"/>
          <w:b/>
          <w:bCs/>
          <w:sz w:val="144"/>
          <w:szCs w:val="144"/>
          <w:rtl/>
          <w:lang w:bidi="ar-DZ"/>
        </w:rPr>
      </w:pPr>
    </w:p>
    <w:p w:rsidR="002A15CB" w:rsidRDefault="002A15CB" w:rsidP="002A15CB">
      <w:pPr>
        <w:pStyle w:val="NormalWeb"/>
        <w:bidi/>
        <w:spacing w:before="0" w:beforeAutospacing="0" w:afterAutospacing="0" w:line="276" w:lineRule="auto"/>
        <w:jc w:val="both"/>
        <w:rPr>
          <w:rFonts w:ascii="Traditional Arabic" w:hAnsi="Traditional Arabic" w:cs="Traditional Arabic"/>
          <w:b/>
          <w:bCs/>
          <w:sz w:val="144"/>
          <w:szCs w:val="144"/>
          <w:rtl/>
          <w:lang w:bidi="ar-DZ"/>
        </w:rPr>
      </w:pPr>
    </w:p>
    <w:p w:rsidR="002A15CB" w:rsidRDefault="002A15CB" w:rsidP="002A15CB">
      <w:pPr>
        <w:pStyle w:val="NormalWeb"/>
        <w:bidi/>
        <w:spacing w:before="0" w:beforeAutospacing="0" w:afterAutospacing="0" w:line="276" w:lineRule="auto"/>
        <w:jc w:val="both"/>
        <w:rPr>
          <w:rFonts w:ascii="Traditional Arabic" w:hAnsi="Traditional Arabic" w:cs="Traditional Arabic"/>
          <w:b/>
          <w:bCs/>
          <w:sz w:val="144"/>
          <w:szCs w:val="144"/>
          <w:rtl/>
          <w:lang w:bidi="ar-DZ"/>
        </w:rPr>
      </w:pPr>
    </w:p>
    <w:p w:rsidR="003D49C1" w:rsidRPr="00B073B4" w:rsidRDefault="003D49C1" w:rsidP="00DD0225">
      <w:pPr>
        <w:pStyle w:val="NormalWeb"/>
        <w:bidi/>
        <w:spacing w:before="0" w:beforeAutospacing="0" w:afterAutospacing="0" w:line="276" w:lineRule="auto"/>
        <w:jc w:val="center"/>
        <w:rPr>
          <w:rFonts w:ascii="Traditional Arabic" w:hAnsi="Traditional Arabic" w:cs="Traditional Arabic"/>
          <w:b/>
          <w:bCs/>
          <w:sz w:val="144"/>
          <w:szCs w:val="144"/>
          <w:rtl/>
        </w:rPr>
      </w:pPr>
      <w:r w:rsidRPr="00B073B4">
        <w:rPr>
          <w:rFonts w:ascii="Traditional Arabic" w:hAnsi="Traditional Arabic" w:cs="Traditional Arabic" w:hint="cs"/>
          <w:b/>
          <w:bCs/>
          <w:sz w:val="144"/>
          <w:szCs w:val="144"/>
          <w:rtl/>
        </w:rPr>
        <w:t>مدخل</w:t>
      </w:r>
    </w:p>
    <w:p w:rsidR="003D49C1" w:rsidRDefault="003D49C1" w:rsidP="00DD0225">
      <w:pPr>
        <w:pStyle w:val="NormalWeb"/>
        <w:bidi/>
        <w:spacing w:before="0" w:beforeAutospacing="0" w:afterAutospacing="0" w:line="276" w:lineRule="auto"/>
        <w:jc w:val="center"/>
        <w:rPr>
          <w:rFonts w:ascii="Traditional Arabic" w:hAnsi="Traditional Arabic" w:cs="Traditional Arabic"/>
          <w:b/>
          <w:bCs/>
          <w:sz w:val="96"/>
          <w:szCs w:val="96"/>
          <w:rtl/>
        </w:rPr>
      </w:pPr>
      <w:r w:rsidRPr="00B073B4">
        <w:rPr>
          <w:rFonts w:ascii="Traditional Arabic" w:hAnsi="Traditional Arabic" w:cs="Traditional Arabic"/>
          <w:b/>
          <w:bCs/>
          <w:sz w:val="96"/>
          <w:szCs w:val="96"/>
          <w:rtl/>
        </w:rPr>
        <w:t>الخطاب الروائي العربي الحديث والمعاصر أدوات التشكيل وفضاءات الدلالة</w:t>
      </w:r>
    </w:p>
    <w:p w:rsidR="003D49C1" w:rsidRDefault="003D49C1" w:rsidP="00C437F9">
      <w:pPr>
        <w:pStyle w:val="NormalWeb"/>
        <w:bidi/>
        <w:spacing w:before="0" w:beforeAutospacing="0" w:afterAutospacing="0" w:line="276" w:lineRule="auto"/>
        <w:rPr>
          <w:rFonts w:ascii="Traditional Arabic" w:hAnsi="Traditional Arabic" w:cs="Traditional Arabic"/>
          <w:b/>
          <w:bCs/>
          <w:sz w:val="96"/>
          <w:szCs w:val="96"/>
        </w:rPr>
      </w:pPr>
    </w:p>
    <w:p w:rsidR="00C437F9" w:rsidRDefault="00C437F9" w:rsidP="00C437F9">
      <w:pPr>
        <w:pStyle w:val="NormalWeb"/>
        <w:bidi/>
        <w:spacing w:before="0" w:beforeAutospacing="0" w:afterAutospacing="0" w:line="276" w:lineRule="auto"/>
        <w:rPr>
          <w:rFonts w:ascii="Traditional Arabic" w:hAnsi="Traditional Arabic" w:cs="Traditional Arabic"/>
          <w:b/>
          <w:bCs/>
          <w:sz w:val="96"/>
          <w:szCs w:val="96"/>
          <w:rtl/>
        </w:rPr>
        <w:sectPr w:rsidR="00C437F9" w:rsidSect="00DC1763">
          <w:headerReference w:type="default" r:id="rId12"/>
          <w:footerReference w:type="default" r:id="rId13"/>
          <w:pgSz w:w="11906" w:h="16838" w:code="9"/>
          <w:pgMar w:top="1134" w:right="1985" w:bottom="426" w:left="1418" w:header="709" w:footer="709" w:gutter="0"/>
          <w:cols w:space="708"/>
          <w:docGrid w:linePitch="360"/>
        </w:sectPr>
      </w:pPr>
    </w:p>
    <w:p w:rsidR="003D49C1" w:rsidRDefault="003D49C1" w:rsidP="00DD0225">
      <w:pPr>
        <w:pStyle w:val="NormalWeb"/>
        <w:bidi/>
        <w:spacing w:before="0" w:beforeAutospacing="0" w:afterAutospacing="0" w:line="276" w:lineRule="auto"/>
        <w:jc w:val="both"/>
        <w:rPr>
          <w:rFonts w:ascii="Traditional Arabic" w:hAnsi="Traditional Arabic" w:cs="Traditional Arabic"/>
          <w:b/>
          <w:bCs/>
          <w:sz w:val="96"/>
          <w:szCs w:val="96"/>
          <w:rtl/>
        </w:rPr>
      </w:pPr>
    </w:p>
    <w:p w:rsidR="003D49C1" w:rsidRDefault="003D49C1" w:rsidP="00DD0225">
      <w:pPr>
        <w:pStyle w:val="NormalWeb"/>
        <w:bidi/>
        <w:spacing w:before="0" w:beforeAutospacing="0" w:afterAutospacing="0" w:line="276" w:lineRule="auto"/>
        <w:jc w:val="center"/>
        <w:rPr>
          <w:rFonts w:ascii="Traditional Arabic" w:hAnsi="Traditional Arabic" w:cs="Traditional Arabic"/>
          <w:b/>
          <w:bCs/>
          <w:color w:val="000000"/>
          <w:sz w:val="56"/>
          <w:szCs w:val="56"/>
        </w:rPr>
      </w:pPr>
      <w:r w:rsidRPr="009C1ADA">
        <w:rPr>
          <w:rFonts w:ascii="Traditional Arabic" w:hAnsi="Traditional Arabic" w:cs="Traditional Arabic" w:hint="cs"/>
          <w:b/>
          <w:bCs/>
          <w:color w:val="000000"/>
          <w:sz w:val="56"/>
          <w:szCs w:val="56"/>
          <w:rtl/>
        </w:rPr>
        <w:t xml:space="preserve">مدخل : </w:t>
      </w:r>
      <w:r w:rsidRPr="009C1ADA">
        <w:rPr>
          <w:rFonts w:ascii="Traditional Arabic" w:hAnsi="Traditional Arabic" w:cs="Traditional Arabic"/>
          <w:b/>
          <w:bCs/>
          <w:color w:val="000000"/>
          <w:sz w:val="56"/>
          <w:szCs w:val="56"/>
          <w:rtl/>
        </w:rPr>
        <w:t>الخطاب الروائي العربي الحديث والمعاصر أدوات التشكيل وفضاءات الدلالة</w:t>
      </w:r>
    </w:p>
    <w:p w:rsidR="003D49C1" w:rsidRDefault="003D49C1" w:rsidP="00DD0225">
      <w:pPr>
        <w:pStyle w:val="NormalWeb"/>
        <w:bidi/>
        <w:spacing w:before="0" w:beforeAutospacing="0" w:afterAutospacing="0" w:line="276" w:lineRule="auto"/>
        <w:jc w:val="both"/>
        <w:rPr>
          <w:rFonts w:ascii="Traditional Arabic" w:hAnsi="Traditional Arabic" w:cs="Traditional Arabic"/>
          <w:b/>
          <w:bCs/>
          <w:color w:val="000000"/>
          <w:sz w:val="56"/>
          <w:szCs w:val="56"/>
        </w:rPr>
      </w:pPr>
    </w:p>
    <w:p w:rsidR="003D49C1" w:rsidRPr="00477B1B" w:rsidRDefault="003D49C1" w:rsidP="00DD0225">
      <w:pPr>
        <w:pStyle w:val="NormalWeb"/>
        <w:bidi/>
        <w:spacing w:before="0" w:beforeAutospacing="0" w:afterAutospacing="0" w:line="276" w:lineRule="auto"/>
        <w:jc w:val="both"/>
        <w:rPr>
          <w:rFonts w:ascii="Traditional Arabic" w:hAnsi="Traditional Arabic" w:cs="Traditional Arabic"/>
          <w:b/>
          <w:bCs/>
          <w:color w:val="000000"/>
          <w:sz w:val="56"/>
          <w:szCs w:val="56"/>
          <w:rtl/>
        </w:rPr>
      </w:pPr>
    </w:p>
    <w:p w:rsidR="003D49C1" w:rsidRPr="00ED677D" w:rsidRDefault="003D49C1" w:rsidP="00DD0225">
      <w:pPr>
        <w:pStyle w:val="NormalWeb"/>
        <w:bidi/>
        <w:spacing w:before="0" w:beforeAutospacing="0" w:afterAutospacing="0" w:line="480" w:lineRule="auto"/>
        <w:jc w:val="both"/>
        <w:rPr>
          <w:rFonts w:ascii="Traditional Arabic" w:hAnsi="Traditional Arabic" w:cs="Traditional Arabic"/>
          <w:b/>
          <w:bCs/>
          <w:color w:val="000000"/>
          <w:sz w:val="48"/>
          <w:szCs w:val="48"/>
          <w:rtl/>
        </w:rPr>
      </w:pPr>
      <w:r w:rsidRPr="00BC36F0">
        <w:rPr>
          <w:rFonts w:ascii="Traditional Arabic" w:hAnsi="Traditional Arabic" w:cs="Traditional Arabic" w:hint="cs"/>
          <w:b/>
          <w:bCs/>
          <w:color w:val="000000"/>
          <w:sz w:val="48"/>
          <w:szCs w:val="48"/>
          <w:rtl/>
        </w:rPr>
        <w:t>أولا :</w:t>
      </w:r>
      <w:r>
        <w:rPr>
          <w:rFonts w:ascii="Traditional Arabic" w:hAnsi="Traditional Arabic" w:cs="Traditional Arabic"/>
          <w:b/>
          <w:bCs/>
          <w:color w:val="000000"/>
          <w:sz w:val="48"/>
          <w:szCs w:val="48"/>
        </w:rPr>
        <w:t xml:space="preserve"> </w:t>
      </w:r>
      <w:r w:rsidRPr="00BC36F0">
        <w:rPr>
          <w:rFonts w:ascii="Traditional Arabic" w:hAnsi="Traditional Arabic" w:cs="Traditional Arabic" w:hint="cs"/>
          <w:b/>
          <w:bCs/>
          <w:color w:val="000000"/>
          <w:sz w:val="48"/>
          <w:szCs w:val="48"/>
          <w:rtl/>
        </w:rPr>
        <w:t xml:space="preserve">تطور الخطاب الروائي </w:t>
      </w:r>
      <w:r w:rsidRPr="00BC36F0">
        <w:rPr>
          <w:rFonts w:ascii="Traditional Arabic" w:hAnsi="Traditional Arabic" w:cs="Traditional Arabic"/>
          <w:b/>
          <w:bCs/>
          <w:color w:val="000000"/>
          <w:sz w:val="48"/>
          <w:szCs w:val="48"/>
          <w:rtl/>
        </w:rPr>
        <w:t>العربي</w:t>
      </w:r>
      <w:r w:rsidRPr="00BC36F0">
        <w:rPr>
          <w:rFonts w:ascii="Traditional Arabic" w:hAnsi="Traditional Arabic" w:cs="Traditional Arabic"/>
          <w:b/>
          <w:bCs/>
          <w:color w:val="000000"/>
          <w:sz w:val="48"/>
          <w:szCs w:val="48"/>
        </w:rPr>
        <w:t xml:space="preserve"> </w:t>
      </w:r>
      <w:r>
        <w:rPr>
          <w:rFonts w:ascii="Traditional Arabic" w:hAnsi="Traditional Arabic" w:cs="Traditional Arabic" w:hint="cs"/>
          <w:b/>
          <w:bCs/>
          <w:color w:val="000000"/>
          <w:sz w:val="48"/>
          <w:szCs w:val="48"/>
          <w:rtl/>
        </w:rPr>
        <w:t>و</w:t>
      </w:r>
      <w:r w:rsidRPr="00BC36F0">
        <w:rPr>
          <w:rFonts w:ascii="Traditional Arabic" w:hAnsi="Traditional Arabic" w:cs="Traditional Arabic" w:hint="cs"/>
          <w:b/>
          <w:bCs/>
          <w:color w:val="000000"/>
          <w:sz w:val="48"/>
          <w:szCs w:val="48"/>
          <w:rtl/>
          <w:lang w:bidi="ar-DZ"/>
        </w:rPr>
        <w:t>ضرورة التجديد</w:t>
      </w:r>
      <w:r>
        <w:rPr>
          <w:rFonts w:ascii="Traditional Arabic" w:hAnsi="Traditional Arabic" w:cs="Traditional Arabic"/>
          <w:b/>
          <w:bCs/>
          <w:color w:val="000000"/>
          <w:sz w:val="48"/>
          <w:szCs w:val="48"/>
          <w:lang w:bidi="ar-DZ"/>
        </w:rPr>
        <w:t>.</w:t>
      </w:r>
    </w:p>
    <w:p w:rsidR="003D49C1" w:rsidRPr="00ED677D" w:rsidRDefault="003D49C1" w:rsidP="00DD0225">
      <w:pPr>
        <w:pStyle w:val="NormalWeb"/>
        <w:bidi/>
        <w:spacing w:before="0" w:beforeAutospacing="0" w:afterAutospacing="0" w:line="480" w:lineRule="auto"/>
        <w:jc w:val="both"/>
        <w:rPr>
          <w:rFonts w:ascii="Traditional Arabic" w:hAnsi="Traditional Arabic" w:cs="Traditional Arabic"/>
          <w:b/>
          <w:bCs/>
          <w:color w:val="000000"/>
          <w:sz w:val="48"/>
          <w:szCs w:val="48"/>
          <w:rtl/>
        </w:rPr>
      </w:pPr>
      <w:r w:rsidRPr="00ED677D">
        <w:rPr>
          <w:rFonts w:ascii="Traditional Arabic" w:hAnsi="Traditional Arabic" w:cs="Traditional Arabic" w:hint="cs"/>
          <w:b/>
          <w:bCs/>
          <w:color w:val="000000"/>
          <w:sz w:val="48"/>
          <w:szCs w:val="48"/>
          <w:rtl/>
        </w:rPr>
        <w:t>ثانيا:</w:t>
      </w:r>
      <w:r>
        <w:rPr>
          <w:rFonts w:ascii="Traditional Arabic" w:hAnsi="Traditional Arabic" w:cs="Traditional Arabic"/>
          <w:b/>
          <w:bCs/>
          <w:color w:val="000000"/>
          <w:sz w:val="48"/>
          <w:szCs w:val="48"/>
        </w:rPr>
        <w:t xml:space="preserve"> </w:t>
      </w:r>
      <w:r>
        <w:rPr>
          <w:rFonts w:ascii="Traditional Arabic" w:hAnsi="Traditional Arabic" w:cs="Traditional Arabic" w:hint="cs"/>
          <w:b/>
          <w:bCs/>
          <w:color w:val="000000"/>
          <w:sz w:val="48"/>
          <w:szCs w:val="48"/>
          <w:rtl/>
        </w:rPr>
        <w:t xml:space="preserve">الرواية النص المفتوح </w:t>
      </w:r>
      <w:r>
        <w:rPr>
          <w:rFonts w:ascii="Traditional Arabic" w:hAnsi="Traditional Arabic" w:cs="Traditional Arabic"/>
          <w:b/>
          <w:bCs/>
          <w:color w:val="000000"/>
          <w:sz w:val="48"/>
          <w:szCs w:val="48"/>
        </w:rPr>
        <w:t>.</w:t>
      </w:r>
    </w:p>
    <w:p w:rsidR="003D49C1" w:rsidRPr="00155E33" w:rsidRDefault="003D49C1" w:rsidP="00DD0225">
      <w:pPr>
        <w:pStyle w:val="NormalWeb"/>
        <w:bidi/>
        <w:spacing w:before="0" w:beforeAutospacing="0" w:afterAutospacing="0" w:line="480" w:lineRule="auto"/>
        <w:jc w:val="both"/>
        <w:rPr>
          <w:rFonts w:ascii="Traditional Arabic" w:hAnsi="Traditional Arabic" w:cs="Traditional Arabic"/>
          <w:b/>
          <w:bCs/>
          <w:color w:val="000000"/>
          <w:sz w:val="48"/>
          <w:szCs w:val="48"/>
          <w:rtl/>
        </w:rPr>
        <w:sectPr w:rsidR="003D49C1" w:rsidRPr="00155E33" w:rsidSect="00DC1763">
          <w:pgSz w:w="11906" w:h="16838"/>
          <w:pgMar w:top="1440" w:right="1800" w:bottom="1440" w:left="1800" w:header="708" w:footer="708" w:gutter="0"/>
          <w:cols w:space="708"/>
          <w:bidi/>
          <w:rtlGutter/>
          <w:docGrid w:linePitch="360"/>
        </w:sectPr>
      </w:pPr>
      <w:r w:rsidRPr="00ED677D">
        <w:rPr>
          <w:rFonts w:ascii="Traditional Arabic" w:hAnsi="Traditional Arabic" w:cs="Traditional Arabic" w:hint="cs"/>
          <w:b/>
          <w:bCs/>
          <w:color w:val="000000"/>
          <w:sz w:val="48"/>
          <w:szCs w:val="48"/>
          <w:rtl/>
        </w:rPr>
        <w:t>ثالثا :</w:t>
      </w:r>
      <w:r>
        <w:rPr>
          <w:rFonts w:ascii="Traditional Arabic" w:hAnsi="Traditional Arabic" w:cs="Traditional Arabic" w:hint="cs"/>
          <w:b/>
          <w:bCs/>
          <w:color w:val="000000"/>
          <w:sz w:val="48"/>
          <w:szCs w:val="48"/>
          <w:rtl/>
          <w:lang w:bidi="ar-DZ"/>
        </w:rPr>
        <w:t xml:space="preserve"> </w:t>
      </w:r>
      <w:r w:rsidRPr="00ED677D">
        <w:rPr>
          <w:rFonts w:ascii="Traditional Arabic" w:hAnsi="Traditional Arabic" w:cs="Traditional Arabic" w:hint="cs"/>
          <w:b/>
          <w:bCs/>
          <w:color w:val="000000"/>
          <w:sz w:val="48"/>
          <w:szCs w:val="48"/>
          <w:rtl/>
        </w:rPr>
        <w:t xml:space="preserve">استراتيجية </w:t>
      </w:r>
      <w:r>
        <w:rPr>
          <w:rFonts w:ascii="Traditional Arabic" w:hAnsi="Traditional Arabic" w:cs="Traditional Arabic" w:hint="cs"/>
          <w:b/>
          <w:bCs/>
          <w:color w:val="000000"/>
          <w:sz w:val="48"/>
          <w:szCs w:val="48"/>
          <w:rtl/>
        </w:rPr>
        <w:t>التجديد</w:t>
      </w:r>
      <w:r w:rsidRPr="00ED677D">
        <w:rPr>
          <w:rFonts w:ascii="Traditional Arabic" w:hAnsi="Traditional Arabic" w:cs="Traditional Arabic" w:hint="cs"/>
          <w:b/>
          <w:bCs/>
          <w:color w:val="000000"/>
          <w:sz w:val="48"/>
          <w:szCs w:val="48"/>
          <w:rtl/>
        </w:rPr>
        <w:t xml:space="preserve"> من خلال توظيف </w:t>
      </w:r>
      <w:r w:rsidRPr="00ED677D">
        <w:rPr>
          <w:rFonts w:ascii="Traditional Arabic" w:hAnsi="Traditional Arabic" w:cs="Traditional Arabic"/>
          <w:b/>
          <w:bCs/>
          <w:color w:val="000000"/>
          <w:sz w:val="48"/>
          <w:szCs w:val="48"/>
          <w:rtl/>
        </w:rPr>
        <w:t>التراث</w:t>
      </w:r>
      <w:r>
        <w:rPr>
          <w:rFonts w:ascii="Traditional Arabic" w:hAnsi="Traditional Arabic" w:cs="Traditional Arabic"/>
          <w:b/>
          <w:bCs/>
          <w:color w:val="000000"/>
          <w:sz w:val="48"/>
          <w:szCs w:val="48"/>
        </w:rPr>
        <w:t>.</w:t>
      </w:r>
    </w:p>
    <w:p w:rsidR="003D49C1" w:rsidRDefault="003D49C1" w:rsidP="00DD0225">
      <w:pPr>
        <w:ind w:firstLine="226"/>
        <w:jc w:val="both"/>
        <w:rPr>
          <w:rFonts w:ascii="Traditional Arabic" w:hAnsi="Traditional Arabic" w:cs="Traditional Arabic"/>
          <w:b/>
          <w:bCs/>
          <w:color w:val="000000"/>
          <w:sz w:val="36"/>
          <w:szCs w:val="36"/>
          <w:lang w:bidi="ar-DZ"/>
        </w:rPr>
      </w:pPr>
      <w:r>
        <w:rPr>
          <w:rFonts w:ascii="Traditional Arabic" w:hAnsi="Traditional Arabic" w:cs="Traditional Arabic" w:hint="cs"/>
          <w:b/>
          <w:bCs/>
          <w:color w:val="000000"/>
          <w:sz w:val="36"/>
          <w:szCs w:val="36"/>
          <w:rtl/>
          <w:lang w:bidi="ar-DZ"/>
        </w:rPr>
        <w:lastRenderedPageBreak/>
        <w:t>تمهيــــــــد :</w:t>
      </w:r>
    </w:p>
    <w:p w:rsidR="003D49C1" w:rsidRPr="002844DD" w:rsidRDefault="003D49C1" w:rsidP="00DD0225">
      <w:pPr>
        <w:ind w:firstLine="720"/>
        <w:jc w:val="both"/>
        <w:rPr>
          <w:rFonts w:ascii="Traditional Arabic" w:hAnsi="Traditional Arabic" w:cs="Traditional Arabic"/>
          <w:b/>
          <w:bCs/>
          <w:color w:val="000000"/>
          <w:sz w:val="36"/>
          <w:szCs w:val="36"/>
          <w:rtl/>
          <w:lang w:bidi="ar-DZ"/>
        </w:rPr>
      </w:pPr>
      <w:r w:rsidRPr="00D3156F">
        <w:rPr>
          <w:rFonts w:ascii="Traditional Arabic" w:hAnsi="Traditional Arabic" w:cs="Traditional Arabic" w:hint="cs"/>
          <w:color w:val="000000"/>
          <w:sz w:val="36"/>
          <w:szCs w:val="36"/>
          <w:rtl/>
          <w:lang w:bidi="ar-DZ"/>
        </w:rPr>
        <w:t>عرف الخطاب الروائي</w:t>
      </w:r>
      <w:r>
        <w:rPr>
          <w:rFonts w:ascii="Traditional Arabic" w:hAnsi="Traditional Arabic" w:cs="Traditional Arabic" w:hint="cs"/>
          <w:color w:val="000000"/>
          <w:sz w:val="36"/>
          <w:szCs w:val="36"/>
          <w:rtl/>
          <w:lang w:bidi="ar-DZ"/>
        </w:rPr>
        <w:t xml:space="preserve"> </w:t>
      </w:r>
      <w:r w:rsidRPr="00005301">
        <w:rPr>
          <w:rFonts w:ascii="Traditional Arabic" w:hAnsi="Traditional Arabic" w:cs="Traditional Arabic"/>
          <w:color w:val="000000"/>
          <w:sz w:val="36"/>
          <w:szCs w:val="36"/>
          <w:rtl/>
          <w:lang w:bidi="ar-DZ"/>
        </w:rPr>
        <w:t>العربي الحديث والمعاص</w:t>
      </w:r>
      <w:r>
        <w:rPr>
          <w:rFonts w:ascii="Traditional Arabic" w:hAnsi="Traditional Arabic" w:cs="Traditional Arabic" w:hint="cs"/>
          <w:color w:val="000000"/>
          <w:sz w:val="36"/>
          <w:szCs w:val="36"/>
          <w:rtl/>
          <w:lang w:bidi="ar-DZ"/>
        </w:rPr>
        <w:t xml:space="preserve">ر منذ بداياته الأولى عدّة تحولات كباقي الفنون الأدبية الأخرى، وذلك من خلال تعديل واستحداث أدوات تشكيل، مما أفضى به إلى </w:t>
      </w:r>
      <w:r w:rsidRPr="00ED4F2F">
        <w:rPr>
          <w:rFonts w:ascii="Traditional Arabic" w:hAnsi="Traditional Arabic" w:cs="Traditional Arabic" w:hint="cs"/>
          <w:color w:val="000000"/>
          <w:sz w:val="36"/>
          <w:szCs w:val="36"/>
          <w:rtl/>
          <w:lang w:bidi="ar-DZ"/>
        </w:rPr>
        <w:t>تحوّل</w:t>
      </w:r>
      <w:r w:rsidRPr="00ED4F2F">
        <w:rPr>
          <w:rFonts w:ascii="Traditional Arabic" w:hAnsi="Traditional Arabic" w:cs="Traditional Arabic"/>
          <w:color w:val="000000"/>
          <w:sz w:val="36"/>
          <w:szCs w:val="36"/>
          <w:rtl/>
          <w:lang w:bidi="ar-DZ"/>
        </w:rPr>
        <w:t xml:space="preserve"> </w:t>
      </w:r>
      <w:r w:rsidRPr="00E82D8A">
        <w:rPr>
          <w:rFonts w:ascii="Traditional Arabic" w:hAnsi="Traditional Arabic" w:cs="Traditional Arabic" w:hint="cs"/>
          <w:color w:val="000000"/>
          <w:sz w:val="36"/>
          <w:szCs w:val="36"/>
          <w:rtl/>
          <w:lang w:bidi="ar-DZ"/>
        </w:rPr>
        <w:t>كبير</w:t>
      </w:r>
      <w:r w:rsidRPr="00E82D8A">
        <w:rPr>
          <w:rFonts w:ascii="Traditional Arabic" w:hAnsi="Traditional Arabic" w:cs="Traditional Arabic"/>
          <w:color w:val="000000"/>
          <w:sz w:val="36"/>
          <w:szCs w:val="36"/>
          <w:rtl/>
          <w:lang w:bidi="ar-DZ"/>
        </w:rPr>
        <w:t xml:space="preserve"> في</w:t>
      </w:r>
      <w:r w:rsidRPr="00ED4F2F">
        <w:rPr>
          <w:rFonts w:ascii="Traditional Arabic" w:hAnsi="Traditional Arabic" w:cs="Traditional Arabic" w:hint="cs"/>
          <w:color w:val="000000"/>
          <w:sz w:val="36"/>
          <w:szCs w:val="36"/>
          <w:rtl/>
          <w:lang w:bidi="ar-DZ"/>
        </w:rPr>
        <w:t xml:space="preserve"> تقنياته </w:t>
      </w:r>
      <w:r>
        <w:rPr>
          <w:rFonts w:ascii="Traditional Arabic" w:hAnsi="Traditional Arabic" w:cs="Traditional Arabic"/>
          <w:color w:val="000000"/>
          <w:sz w:val="36"/>
          <w:szCs w:val="36"/>
          <w:rtl/>
          <w:lang w:bidi="ar-DZ"/>
        </w:rPr>
        <w:t>السرد</w:t>
      </w:r>
      <w:r>
        <w:rPr>
          <w:rFonts w:ascii="Traditional Arabic" w:hAnsi="Traditional Arabic" w:cs="Traditional Arabic" w:hint="cs"/>
          <w:color w:val="000000"/>
          <w:sz w:val="36"/>
          <w:szCs w:val="36"/>
          <w:rtl/>
          <w:lang w:bidi="ar-DZ"/>
        </w:rPr>
        <w:t xml:space="preserve">ية، </w:t>
      </w:r>
      <w:r w:rsidRPr="00E82D8A">
        <w:rPr>
          <w:rFonts w:ascii="Traditional Arabic" w:hAnsi="Traditional Arabic" w:cs="Traditional Arabic"/>
          <w:color w:val="000000"/>
          <w:sz w:val="36"/>
          <w:szCs w:val="36"/>
          <w:rtl/>
          <w:lang w:bidi="ar-DZ"/>
        </w:rPr>
        <w:t xml:space="preserve">سواء في </w:t>
      </w:r>
      <w:r w:rsidRPr="00A30BC6">
        <w:rPr>
          <w:rFonts w:ascii="Traditional Arabic" w:hAnsi="Traditional Arabic" w:cs="Traditional Arabic"/>
          <w:color w:val="000000"/>
          <w:sz w:val="36"/>
          <w:szCs w:val="36"/>
          <w:rtl/>
          <w:lang w:bidi="ar-DZ"/>
        </w:rPr>
        <w:t xml:space="preserve">الأشكال </w:t>
      </w:r>
      <w:r>
        <w:rPr>
          <w:rFonts w:ascii="Traditional Arabic" w:hAnsi="Traditional Arabic" w:cs="Traditional Arabic" w:hint="cs"/>
          <w:color w:val="000000"/>
          <w:sz w:val="36"/>
          <w:szCs w:val="36"/>
          <w:rtl/>
          <w:lang w:bidi="ar-DZ"/>
        </w:rPr>
        <w:t xml:space="preserve">أو في الأدوات الفنية والتقنيات الروائية، </w:t>
      </w:r>
      <w:r w:rsidRPr="00421785">
        <w:rPr>
          <w:rFonts w:ascii="Traditional Arabic" w:hAnsi="Traditional Arabic" w:cs="Traditional Arabic"/>
          <w:color w:val="000000"/>
          <w:sz w:val="36"/>
          <w:szCs w:val="36"/>
          <w:rtl/>
          <w:lang w:bidi="ar-DZ"/>
        </w:rPr>
        <w:t xml:space="preserve">إذ راهنت هذه الرواية على الخروج بنفسها من التقنيات الروائية التقليدية </w:t>
      </w:r>
      <w:r w:rsidRPr="00421785">
        <w:rPr>
          <w:rFonts w:ascii="Traditional Arabic" w:hAnsi="Traditional Arabic" w:cs="Traditional Arabic" w:hint="cs"/>
          <w:color w:val="000000"/>
          <w:sz w:val="36"/>
          <w:szCs w:val="36"/>
          <w:rtl/>
          <w:lang w:bidi="ar-DZ"/>
        </w:rPr>
        <w:t>ومن البناء الكلاس</w:t>
      </w:r>
      <w:r>
        <w:rPr>
          <w:rFonts w:ascii="Traditional Arabic" w:hAnsi="Traditional Arabic" w:cs="Traditional Arabic" w:hint="cs"/>
          <w:color w:val="000000"/>
          <w:sz w:val="36"/>
          <w:szCs w:val="36"/>
          <w:rtl/>
          <w:lang w:bidi="ar-DZ"/>
        </w:rPr>
        <w:t>ي</w:t>
      </w:r>
      <w:r w:rsidRPr="00421785">
        <w:rPr>
          <w:rFonts w:ascii="Traditional Arabic" w:hAnsi="Traditional Arabic" w:cs="Traditional Arabic" w:hint="cs"/>
          <w:color w:val="000000"/>
          <w:sz w:val="36"/>
          <w:szCs w:val="36"/>
          <w:rtl/>
          <w:lang w:bidi="ar-DZ"/>
        </w:rPr>
        <w:t>كي</w:t>
      </w:r>
      <w:r>
        <w:rPr>
          <w:rFonts w:ascii="Traditional Arabic" w:hAnsi="Traditional Arabic" w:cs="Traditional Arabic"/>
          <w:color w:val="000000"/>
          <w:sz w:val="36"/>
          <w:szCs w:val="36"/>
          <w:rtl/>
          <w:lang w:bidi="ar-DZ"/>
        </w:rPr>
        <w:t xml:space="preserve"> و</w:t>
      </w:r>
      <w:r w:rsidRPr="00421785">
        <w:rPr>
          <w:rFonts w:ascii="Traditional Arabic" w:hAnsi="Traditional Arabic" w:cs="Traditional Arabic" w:hint="cs"/>
          <w:color w:val="000000"/>
          <w:sz w:val="36"/>
          <w:szCs w:val="36"/>
          <w:rtl/>
          <w:lang w:bidi="ar-DZ"/>
        </w:rPr>
        <w:t xml:space="preserve">شقت طريقها نحو </w:t>
      </w:r>
      <w:r w:rsidRPr="0032653E">
        <w:rPr>
          <w:rFonts w:ascii="Traditional Arabic" w:hAnsi="Traditional Arabic" w:cs="Traditional Arabic"/>
          <w:color w:val="000000"/>
          <w:sz w:val="36"/>
          <w:szCs w:val="36"/>
          <w:rtl/>
          <w:lang w:bidi="ar-DZ"/>
        </w:rPr>
        <w:t>التجد</w:t>
      </w:r>
      <w:r w:rsidRPr="0032653E">
        <w:rPr>
          <w:rFonts w:ascii="Traditional Arabic" w:hAnsi="Traditional Arabic" w:cs="Traditional Arabic" w:hint="cs"/>
          <w:color w:val="000000"/>
          <w:sz w:val="36"/>
          <w:szCs w:val="36"/>
          <w:rtl/>
          <w:lang w:bidi="ar-DZ"/>
        </w:rPr>
        <w:t>ي</w:t>
      </w:r>
      <w:r w:rsidRPr="0032653E">
        <w:rPr>
          <w:rFonts w:ascii="Traditional Arabic" w:hAnsi="Traditional Arabic" w:cs="Traditional Arabic"/>
          <w:color w:val="000000"/>
          <w:sz w:val="36"/>
          <w:szCs w:val="36"/>
          <w:rtl/>
          <w:lang w:bidi="ar-DZ"/>
        </w:rPr>
        <w:t>د</w:t>
      </w:r>
      <w:r w:rsidRPr="00421785">
        <w:rPr>
          <w:rFonts w:ascii="Traditional Arabic" w:hAnsi="Traditional Arabic" w:cs="Traditional Arabic"/>
          <w:color w:val="000000"/>
          <w:sz w:val="36"/>
          <w:szCs w:val="36"/>
          <w:rtl/>
          <w:lang w:bidi="ar-DZ"/>
        </w:rPr>
        <w:t xml:space="preserve"> </w:t>
      </w:r>
      <w:r>
        <w:rPr>
          <w:rFonts w:ascii="Traditional Arabic" w:hAnsi="Traditional Arabic" w:cs="Traditional Arabic" w:hint="cs"/>
          <w:color w:val="000000"/>
          <w:sz w:val="36"/>
          <w:szCs w:val="36"/>
          <w:rtl/>
          <w:lang w:bidi="ar-DZ"/>
        </w:rPr>
        <w:t>والإبداع، إذ "</w:t>
      </w:r>
      <w:r w:rsidRPr="00421785">
        <w:rPr>
          <w:rFonts w:ascii="Traditional Arabic" w:hAnsi="Traditional Arabic" w:cs="Traditional Arabic" w:hint="cs"/>
          <w:color w:val="000000"/>
          <w:sz w:val="36"/>
          <w:szCs w:val="36"/>
          <w:rtl/>
          <w:lang w:bidi="ar-DZ"/>
        </w:rPr>
        <w:t>استطاعت الرواية العربية خلال فترة قصيرة لا تكاد تتجاوز القرن الواحد أن تثبت وجودها، وتنتزع اعتراف الثقافة الرسمية به</w:t>
      </w:r>
      <w:r>
        <w:rPr>
          <w:rFonts w:ascii="Traditional Arabic" w:hAnsi="Traditional Arabic" w:cs="Traditional Arabic" w:hint="cs"/>
          <w:color w:val="000000"/>
          <w:sz w:val="36"/>
          <w:szCs w:val="36"/>
          <w:rtl/>
          <w:lang w:bidi="ar-DZ"/>
        </w:rPr>
        <w:t>ا، بعد مواجهة ضارية، ونضال مرير،</w:t>
      </w:r>
      <w:r w:rsidRPr="00421785">
        <w:rPr>
          <w:rFonts w:ascii="Traditional Arabic" w:hAnsi="Traditional Arabic" w:cs="Traditional Arabic" w:hint="cs"/>
          <w:color w:val="000000"/>
          <w:sz w:val="36"/>
          <w:szCs w:val="36"/>
          <w:rtl/>
          <w:lang w:bidi="ar-DZ"/>
        </w:rPr>
        <w:t xml:space="preserve"> إن ما تقدم ليس من قبيل المبالغة، بل ثمة ما يؤكد النجاح الذي حققته الرواية العربية كازدياد عدد الروايات المطبوعة، وازدياد عدد القراء، وترجمة بعضها إلى لغات أجنبية</w:t>
      </w:r>
      <w:r>
        <w:rPr>
          <w:rFonts w:ascii="Traditional Arabic" w:hAnsi="Traditional Arabic" w:cs="Traditional Arabic" w:hint="cs"/>
          <w:color w:val="000000"/>
          <w:sz w:val="36"/>
          <w:szCs w:val="36"/>
          <w:rtl/>
          <w:lang w:bidi="ar-DZ"/>
        </w:rPr>
        <w:t>"</w:t>
      </w:r>
      <w:r w:rsidRPr="00ED4F2F">
        <w:rPr>
          <w:rFonts w:ascii="Traditional Arabic" w:hAnsi="Traditional Arabic" w:cs="Traditional Arabic"/>
          <w:color w:val="000000"/>
          <w:sz w:val="36"/>
          <w:szCs w:val="36"/>
          <w:vertAlign w:val="superscript"/>
          <w:rtl/>
          <w:lang w:bidi="ar-DZ"/>
        </w:rPr>
        <w:footnoteReference w:id="2"/>
      </w:r>
      <w:r w:rsidRPr="00ED4F2F">
        <w:rPr>
          <w:rFonts w:ascii="Traditional Arabic" w:hAnsi="Traditional Arabic" w:cs="Traditional Arabic" w:hint="cs"/>
          <w:color w:val="000000"/>
          <w:sz w:val="36"/>
          <w:szCs w:val="36"/>
          <w:rtl/>
          <w:lang w:bidi="ar-DZ"/>
        </w:rPr>
        <w:t>.</w:t>
      </w:r>
    </w:p>
    <w:p w:rsidR="003D49C1" w:rsidRPr="0008408B" w:rsidRDefault="003D49C1" w:rsidP="00DD0225">
      <w:pPr>
        <w:ind w:firstLine="720"/>
        <w:jc w:val="both"/>
        <w:rPr>
          <w:rFonts w:ascii="Traditional Arabic" w:hAnsi="Traditional Arabic" w:cs="Traditional Arabic"/>
          <w:color w:val="000000"/>
          <w:sz w:val="36"/>
          <w:szCs w:val="36"/>
          <w:rtl/>
          <w:lang w:bidi="ar-DZ"/>
        </w:rPr>
      </w:pPr>
      <w:r>
        <w:rPr>
          <w:rFonts w:ascii="Traditional Arabic" w:hAnsi="Traditional Arabic" w:cs="Traditional Arabic" w:hint="cs"/>
          <w:color w:val="000000"/>
          <w:sz w:val="36"/>
          <w:szCs w:val="36"/>
          <w:rtl/>
          <w:lang w:bidi="ar-DZ"/>
        </w:rPr>
        <w:t xml:space="preserve">شهد القرن العشرين المنعطف الحاسم والأكبر في تاريخ الرواية العربية التي </w:t>
      </w:r>
      <w:r w:rsidRPr="00146BA8">
        <w:rPr>
          <w:rFonts w:ascii="Traditional Arabic" w:hAnsi="Traditional Arabic" w:cs="Traditional Arabic"/>
          <w:color w:val="000000"/>
          <w:sz w:val="36"/>
          <w:szCs w:val="36"/>
          <w:rtl/>
          <w:lang w:bidi="ar-DZ"/>
        </w:rPr>
        <w:t xml:space="preserve">تطورت تطورا كبيرا </w:t>
      </w:r>
      <w:r>
        <w:rPr>
          <w:rFonts w:ascii="Traditional Arabic" w:hAnsi="Traditional Arabic" w:cs="Traditional Arabic" w:hint="cs"/>
          <w:color w:val="000000"/>
          <w:sz w:val="36"/>
          <w:szCs w:val="36"/>
          <w:rtl/>
          <w:lang w:bidi="ar-DZ"/>
        </w:rPr>
        <w:t>فغدت</w:t>
      </w:r>
      <w:r w:rsidRPr="00146BA8">
        <w:rPr>
          <w:rFonts w:ascii="Traditional Arabic" w:hAnsi="Traditional Arabic" w:cs="Traditional Arabic"/>
          <w:color w:val="000000"/>
          <w:sz w:val="36"/>
          <w:szCs w:val="36"/>
          <w:rtl/>
          <w:lang w:bidi="ar-DZ"/>
        </w:rPr>
        <w:t xml:space="preserve"> </w:t>
      </w:r>
      <w:r>
        <w:rPr>
          <w:rFonts w:ascii="Traditional Arabic" w:hAnsi="Traditional Arabic" w:cs="Traditional Arabic" w:hint="cs"/>
          <w:color w:val="000000"/>
          <w:sz w:val="36"/>
          <w:szCs w:val="36"/>
          <w:rtl/>
          <w:lang w:bidi="ar-DZ"/>
        </w:rPr>
        <w:t>ال</w:t>
      </w:r>
      <w:r w:rsidRPr="00146BA8">
        <w:rPr>
          <w:rFonts w:ascii="Traditional Arabic" w:hAnsi="Traditional Arabic" w:cs="Traditional Arabic"/>
          <w:color w:val="000000"/>
          <w:sz w:val="36"/>
          <w:szCs w:val="36"/>
          <w:rtl/>
          <w:lang w:bidi="ar-DZ"/>
        </w:rPr>
        <w:t>جنس ال</w:t>
      </w:r>
      <w:r>
        <w:rPr>
          <w:rFonts w:ascii="Traditional Arabic" w:hAnsi="Traditional Arabic" w:cs="Traditional Arabic" w:hint="cs"/>
          <w:color w:val="000000"/>
          <w:sz w:val="36"/>
          <w:szCs w:val="36"/>
          <w:rtl/>
          <w:lang w:bidi="ar-DZ"/>
        </w:rPr>
        <w:t>أدبي</w:t>
      </w:r>
      <w:r w:rsidRPr="00146BA8">
        <w:rPr>
          <w:rFonts w:ascii="Traditional Arabic" w:hAnsi="Traditional Arabic" w:cs="Traditional Arabic"/>
          <w:color w:val="000000"/>
          <w:sz w:val="36"/>
          <w:szCs w:val="36"/>
          <w:rtl/>
          <w:lang w:bidi="ar-DZ"/>
        </w:rPr>
        <w:t xml:space="preserve"> </w:t>
      </w:r>
      <w:r>
        <w:rPr>
          <w:rFonts w:ascii="Traditional Arabic" w:hAnsi="Traditional Arabic" w:cs="Traditional Arabic" w:hint="cs"/>
          <w:color w:val="000000"/>
          <w:sz w:val="36"/>
          <w:szCs w:val="36"/>
          <w:rtl/>
          <w:lang w:bidi="ar-DZ"/>
        </w:rPr>
        <w:t>ال</w:t>
      </w:r>
      <w:r w:rsidRPr="00146BA8">
        <w:rPr>
          <w:rFonts w:ascii="Traditional Arabic" w:hAnsi="Traditional Arabic" w:cs="Traditional Arabic"/>
          <w:color w:val="000000"/>
          <w:sz w:val="36"/>
          <w:szCs w:val="36"/>
          <w:rtl/>
          <w:lang w:bidi="ar-DZ"/>
        </w:rPr>
        <w:t>أبرز</w:t>
      </w:r>
      <w:r>
        <w:rPr>
          <w:rFonts w:ascii="Traditional Arabic" w:hAnsi="Traditional Arabic" w:cs="Traditional Arabic" w:hint="cs"/>
          <w:color w:val="000000"/>
          <w:sz w:val="36"/>
          <w:szCs w:val="36"/>
          <w:rtl/>
          <w:lang w:bidi="ar-DZ"/>
        </w:rPr>
        <w:t xml:space="preserve"> وال</w:t>
      </w:r>
      <w:r w:rsidRPr="005E6B5B">
        <w:rPr>
          <w:rFonts w:ascii="Traditional Arabic" w:hAnsi="Traditional Arabic" w:cs="Traditional Arabic"/>
          <w:color w:val="000000"/>
          <w:sz w:val="36"/>
          <w:szCs w:val="36"/>
          <w:rtl/>
          <w:lang w:bidi="ar-DZ"/>
        </w:rPr>
        <w:t>أهم</w:t>
      </w:r>
      <w:r w:rsidRPr="005E6B5B">
        <w:rPr>
          <w:rFonts w:ascii="Traditional Arabic" w:hAnsi="Traditional Arabic" w:cs="Traditional Arabic"/>
          <w:color w:val="000000"/>
          <w:sz w:val="36"/>
          <w:szCs w:val="36"/>
          <w:lang w:bidi="ar-DZ"/>
        </w:rPr>
        <w:t xml:space="preserve"> </w:t>
      </w:r>
      <w:r>
        <w:rPr>
          <w:rFonts w:ascii="Traditional Arabic" w:hAnsi="Traditional Arabic" w:cs="Traditional Arabic" w:hint="cs"/>
          <w:color w:val="000000"/>
          <w:sz w:val="36"/>
          <w:szCs w:val="36"/>
          <w:rtl/>
          <w:lang w:bidi="ar-DZ"/>
        </w:rPr>
        <w:t>وتفوقت على باقي</w:t>
      </w:r>
      <w:r w:rsidRPr="00146BA8">
        <w:rPr>
          <w:rFonts w:ascii="Traditional Arabic" w:hAnsi="Traditional Arabic" w:cs="Traditional Arabic"/>
          <w:color w:val="000000"/>
          <w:sz w:val="36"/>
          <w:szCs w:val="36"/>
          <w:rtl/>
          <w:lang w:bidi="ar-DZ"/>
        </w:rPr>
        <w:t xml:space="preserve"> </w:t>
      </w:r>
      <w:r w:rsidRPr="005E6B5B">
        <w:rPr>
          <w:rFonts w:ascii="Traditional Arabic" w:hAnsi="Traditional Arabic" w:cs="Traditional Arabic" w:hint="cs"/>
          <w:color w:val="000000"/>
          <w:sz w:val="36"/>
          <w:szCs w:val="36"/>
          <w:rtl/>
          <w:lang w:bidi="ar-DZ"/>
        </w:rPr>
        <w:t>ا</w:t>
      </w:r>
      <w:r w:rsidRPr="005E6B5B">
        <w:rPr>
          <w:rFonts w:ascii="Traditional Arabic" w:hAnsi="Traditional Arabic" w:cs="Traditional Arabic"/>
          <w:color w:val="000000"/>
          <w:sz w:val="36"/>
          <w:szCs w:val="36"/>
          <w:rtl/>
          <w:lang w:bidi="ar-DZ"/>
        </w:rPr>
        <w:t>لأجناس</w:t>
      </w:r>
      <w:r w:rsidRPr="005E6B5B">
        <w:rPr>
          <w:rFonts w:ascii="Traditional Arabic" w:hAnsi="Traditional Arabic" w:cs="Traditional Arabic"/>
          <w:color w:val="000000"/>
          <w:sz w:val="36"/>
          <w:szCs w:val="36"/>
          <w:lang w:bidi="ar-DZ"/>
        </w:rPr>
        <w:t xml:space="preserve"> </w:t>
      </w:r>
      <w:r w:rsidRPr="005E6B5B">
        <w:rPr>
          <w:rFonts w:ascii="Traditional Arabic" w:hAnsi="Traditional Arabic" w:cs="Traditional Arabic"/>
          <w:color w:val="000000"/>
          <w:sz w:val="36"/>
          <w:szCs w:val="36"/>
          <w:rtl/>
          <w:lang w:bidi="ar-DZ"/>
        </w:rPr>
        <w:t>الأدبية،</w:t>
      </w:r>
      <w:r w:rsidRPr="005E6B5B">
        <w:rPr>
          <w:rFonts w:ascii="Traditional Arabic" w:hAnsi="Traditional Arabic" w:cs="Traditional Arabic" w:hint="cs"/>
          <w:color w:val="000000"/>
          <w:sz w:val="36"/>
          <w:szCs w:val="36"/>
          <w:rtl/>
          <w:lang w:bidi="ar-DZ"/>
        </w:rPr>
        <w:t xml:space="preserve"> بل تجاوزت ذلك حين احتوت بعضها ونزعت من الأخرى سلاحها وتسلحت به</w:t>
      </w:r>
      <w:r>
        <w:rPr>
          <w:rFonts w:ascii="Traditional Arabic" w:hAnsi="Traditional Arabic" w:cs="Traditional Arabic" w:hint="cs"/>
          <w:color w:val="000000"/>
          <w:sz w:val="36"/>
          <w:szCs w:val="36"/>
          <w:rtl/>
          <w:lang w:bidi="ar-DZ"/>
        </w:rPr>
        <w:t>،</w:t>
      </w:r>
      <w:r w:rsidRPr="005E6B5B">
        <w:rPr>
          <w:rFonts w:ascii="Traditional Arabic" w:hAnsi="Traditional Arabic" w:cs="Traditional Arabic" w:hint="cs"/>
          <w:color w:val="000000"/>
          <w:sz w:val="36"/>
          <w:szCs w:val="36"/>
          <w:rtl/>
          <w:lang w:bidi="ar-DZ"/>
        </w:rPr>
        <w:t xml:space="preserve"> فهذا </w:t>
      </w:r>
      <w:r w:rsidRPr="005E6B5B">
        <w:rPr>
          <w:rFonts w:ascii="Traditional Arabic" w:hAnsi="Traditional Arabic" w:cs="Traditional Arabic"/>
          <w:color w:val="000000"/>
          <w:sz w:val="36"/>
          <w:szCs w:val="36"/>
          <w:lang w:bidi="ar-DZ"/>
        </w:rPr>
        <w:t>)</w:t>
      </w:r>
      <w:r w:rsidRPr="005E6B5B">
        <w:rPr>
          <w:rFonts w:ascii="Traditional Arabic" w:hAnsi="Traditional Arabic" w:cs="Traditional Arabic"/>
          <w:color w:val="000000"/>
          <w:sz w:val="36"/>
          <w:szCs w:val="36"/>
          <w:rtl/>
          <w:lang w:bidi="ar-DZ"/>
        </w:rPr>
        <w:t>ما يميز الرواية كجنس أدبي - في تصور باختين - بالمقارنة مع الأجناس الأخرى</w:t>
      </w:r>
      <w:r>
        <w:rPr>
          <w:rFonts w:ascii="Traditional Arabic" w:hAnsi="Traditional Arabic" w:cs="Traditional Arabic" w:hint="cs"/>
          <w:color w:val="000000"/>
          <w:sz w:val="36"/>
          <w:szCs w:val="36"/>
          <w:rtl/>
          <w:lang w:bidi="ar-DZ"/>
        </w:rPr>
        <w:t>،</w:t>
      </w:r>
      <w:r w:rsidRPr="005E6B5B">
        <w:rPr>
          <w:rFonts w:ascii="Traditional Arabic" w:hAnsi="Traditional Arabic" w:cs="Traditional Arabic"/>
          <w:color w:val="000000"/>
          <w:sz w:val="36"/>
          <w:szCs w:val="36"/>
          <w:rtl/>
          <w:lang w:bidi="ar-DZ"/>
        </w:rPr>
        <w:t xml:space="preserve"> </w:t>
      </w:r>
      <w:r>
        <w:rPr>
          <w:rFonts w:ascii="Traditional Arabic" w:hAnsi="Traditional Arabic" w:cs="Traditional Arabic" w:hint="cs"/>
          <w:color w:val="000000"/>
          <w:sz w:val="36"/>
          <w:szCs w:val="36"/>
          <w:rtl/>
          <w:lang w:bidi="ar-DZ"/>
        </w:rPr>
        <w:t>إ</w:t>
      </w:r>
      <w:r w:rsidRPr="005E6B5B">
        <w:rPr>
          <w:rFonts w:ascii="Traditional Arabic" w:hAnsi="Traditional Arabic" w:cs="Traditional Arabic"/>
          <w:color w:val="000000"/>
          <w:sz w:val="36"/>
          <w:szCs w:val="36"/>
          <w:rtl/>
          <w:lang w:bidi="ar-DZ"/>
        </w:rPr>
        <w:t>نها جنس مفتوح ومركب يمزج في بنيته الداخلية بين أجناس مختلفة (الشعر، النثر، الرحلة</w:t>
      </w:r>
      <w:r>
        <w:rPr>
          <w:rFonts w:ascii="Traditional Arabic" w:hAnsi="Traditional Arabic" w:cs="Traditional Arabic" w:hint="cs"/>
          <w:color w:val="000000"/>
          <w:sz w:val="36"/>
          <w:szCs w:val="36"/>
          <w:rtl/>
          <w:lang w:bidi="ar-DZ"/>
        </w:rPr>
        <w:t>،</w:t>
      </w:r>
      <w:r w:rsidRPr="005E6B5B">
        <w:rPr>
          <w:rFonts w:ascii="Traditional Arabic" w:hAnsi="Traditional Arabic" w:cs="Traditional Arabic"/>
          <w:color w:val="000000"/>
          <w:sz w:val="36"/>
          <w:szCs w:val="36"/>
          <w:rtl/>
          <w:lang w:bidi="ar-DZ"/>
        </w:rPr>
        <w:t xml:space="preserve"> المذكرات، الرسالة...) وبين لغات متعددة</w:t>
      </w:r>
      <w:r>
        <w:rPr>
          <w:rFonts w:ascii="Traditional Arabic" w:hAnsi="Traditional Arabic" w:cs="Traditional Arabic" w:hint="cs"/>
          <w:color w:val="000000"/>
          <w:sz w:val="36"/>
          <w:szCs w:val="36"/>
          <w:rtl/>
          <w:lang w:bidi="ar-DZ"/>
        </w:rPr>
        <w:t>:</w:t>
      </w:r>
      <w:r w:rsidRPr="005E6B5B">
        <w:rPr>
          <w:rFonts w:ascii="Traditional Arabic" w:hAnsi="Traditional Arabic" w:cs="Traditional Arabic"/>
          <w:color w:val="000000"/>
          <w:sz w:val="36"/>
          <w:szCs w:val="36"/>
          <w:rtl/>
          <w:lang w:bidi="ar-DZ"/>
        </w:rPr>
        <w:t>(الفصحى، العامية، اللغة الراقية، اللغة المبتذلة، لغات الطبقات الاجتماعية المختلفة، لغات المهن، اللهجات</w:t>
      </w:r>
      <w:r>
        <w:rPr>
          <w:rFonts w:ascii="Traditional Arabic" w:hAnsi="Traditional Arabic" w:cs="Traditional Arabic" w:hint="cs"/>
          <w:color w:val="000000"/>
          <w:sz w:val="36"/>
          <w:szCs w:val="36"/>
          <w:rtl/>
          <w:lang w:bidi="ar-DZ"/>
        </w:rPr>
        <w:t xml:space="preserve"> </w:t>
      </w:r>
      <w:r w:rsidRPr="005E6B5B">
        <w:rPr>
          <w:rFonts w:ascii="Traditional Arabic" w:hAnsi="Traditional Arabic" w:cs="Traditional Arabic"/>
          <w:color w:val="000000"/>
          <w:sz w:val="36"/>
          <w:szCs w:val="36"/>
          <w:lang w:bidi="ar-DZ"/>
        </w:rPr>
        <w:t>(</w:t>
      </w:r>
      <w:r w:rsidRPr="005E6B5B">
        <w:rPr>
          <w:rFonts w:ascii="Traditional Arabic" w:hAnsi="Traditional Arabic" w:cs="Traditional Arabic"/>
          <w:color w:val="000000"/>
          <w:sz w:val="36"/>
          <w:szCs w:val="36"/>
          <w:vertAlign w:val="superscript"/>
          <w:rtl/>
          <w:lang w:bidi="ar-DZ"/>
        </w:rPr>
        <w:footnoteReference w:id="3"/>
      </w:r>
      <w:r w:rsidRPr="005E6B5B">
        <w:rPr>
          <w:rFonts w:ascii="Traditional Arabic" w:hAnsi="Traditional Arabic" w:cs="Traditional Arabic"/>
          <w:color w:val="000000"/>
          <w:sz w:val="36"/>
          <w:szCs w:val="36"/>
          <w:vertAlign w:val="superscript"/>
          <w:lang w:bidi="ar-DZ"/>
        </w:rPr>
        <w:t>.</w:t>
      </w:r>
    </w:p>
    <w:p w:rsidR="003D49C1" w:rsidRDefault="003D49C1" w:rsidP="00DD0225">
      <w:pPr>
        <w:pStyle w:val="NormalWeb"/>
        <w:bidi/>
        <w:spacing w:before="0" w:beforeAutospacing="0" w:afterAutospacing="0" w:line="276" w:lineRule="auto"/>
        <w:ind w:firstLine="720"/>
        <w:jc w:val="both"/>
        <w:rPr>
          <w:rFonts w:ascii="Traditional Arabic" w:hAnsi="Traditional Arabic" w:cs="Traditional Arabic"/>
          <w:sz w:val="36"/>
          <w:szCs w:val="36"/>
          <w:rtl/>
        </w:rPr>
      </w:pPr>
      <w:r>
        <w:rPr>
          <w:rFonts w:ascii="Traditional Arabic" w:hAnsi="Traditional Arabic" w:cs="Traditional Arabic" w:hint="cs"/>
          <w:color w:val="000000"/>
          <w:sz w:val="36"/>
          <w:szCs w:val="36"/>
          <w:rtl/>
        </w:rPr>
        <w:t xml:space="preserve"> هذا التحول ف</w:t>
      </w:r>
      <w:r>
        <w:rPr>
          <w:rFonts w:ascii="Traditional Arabic" w:hAnsi="Traditional Arabic" w:cs="Traditional Arabic" w:hint="cs"/>
          <w:color w:val="000000"/>
          <w:sz w:val="36"/>
          <w:szCs w:val="36"/>
          <w:rtl/>
          <w:lang w:bidi="ar-DZ"/>
        </w:rPr>
        <w:t xml:space="preserve">ي </w:t>
      </w:r>
      <w:r>
        <w:rPr>
          <w:rFonts w:ascii="Traditional Arabic" w:hAnsi="Traditional Arabic" w:cs="Traditional Arabic" w:hint="cs"/>
          <w:color w:val="000000"/>
          <w:sz w:val="36"/>
          <w:szCs w:val="36"/>
          <w:rtl/>
        </w:rPr>
        <w:t>مسار الرواية العربية ارتبط بظروف العصر الكثيرة والمتعددة، والكثير</w:t>
      </w:r>
      <w:r w:rsidRPr="00091BEF">
        <w:rPr>
          <w:rFonts w:ascii="Traditional Arabic" w:hAnsi="Traditional Arabic" w:cs="Traditional Arabic"/>
          <w:color w:val="000000"/>
          <w:sz w:val="36"/>
          <w:szCs w:val="36"/>
          <w:rtl/>
        </w:rPr>
        <w:t xml:space="preserve"> من </w:t>
      </w:r>
      <w:r w:rsidRPr="00F27EEF">
        <w:rPr>
          <w:rFonts w:ascii="Traditional Arabic" w:hAnsi="Traditional Arabic" w:cs="Traditional Arabic"/>
          <w:sz w:val="36"/>
          <w:szCs w:val="36"/>
          <w:rtl/>
        </w:rPr>
        <w:t xml:space="preserve">المؤثرات </w:t>
      </w:r>
      <w:r>
        <w:rPr>
          <w:rFonts w:ascii="Traditional Arabic" w:hAnsi="Traditional Arabic" w:cs="Traditional Arabic" w:hint="cs"/>
          <w:sz w:val="36"/>
          <w:szCs w:val="36"/>
          <w:rtl/>
        </w:rPr>
        <w:t xml:space="preserve">الثقافية والسياسية </w:t>
      </w:r>
      <w:r w:rsidRPr="00F27EE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w:t>
      </w:r>
      <w:r w:rsidRPr="00F27EEF">
        <w:rPr>
          <w:rFonts w:ascii="Traditional Arabic" w:hAnsi="Traditional Arabic" w:cs="Traditional Arabic"/>
          <w:sz w:val="36"/>
          <w:szCs w:val="36"/>
          <w:rtl/>
        </w:rPr>
        <w:t>التي كانت تضطرم في الواقع العربي</w:t>
      </w:r>
      <w:r>
        <w:rPr>
          <w:rFonts w:ascii="Traditional Arabic" w:hAnsi="Traditional Arabic" w:cs="Traditional Arabic" w:hint="cs"/>
          <w:sz w:val="36"/>
          <w:szCs w:val="36"/>
          <w:rtl/>
        </w:rPr>
        <w:t>،</w:t>
      </w:r>
      <w:r w:rsidRPr="00F27EEF">
        <w:rPr>
          <w:rFonts w:ascii="Traditional Arabic" w:hAnsi="Traditional Arabic" w:cs="Traditional Arabic" w:hint="cs"/>
          <w:sz w:val="36"/>
          <w:szCs w:val="36"/>
          <w:rtl/>
        </w:rPr>
        <w:t xml:space="preserve"> (</w:t>
      </w:r>
      <w:r w:rsidRPr="00FC3EB4">
        <w:rPr>
          <w:rFonts w:ascii="Traditional Arabic" w:hAnsi="Traditional Arabic" w:cs="Traditional Arabic"/>
          <w:sz w:val="36"/>
          <w:szCs w:val="36"/>
          <w:rtl/>
        </w:rPr>
        <w:t>ومن أجل إعادة تفس</w:t>
      </w:r>
      <w:r>
        <w:rPr>
          <w:rFonts w:ascii="Traditional Arabic" w:hAnsi="Traditional Arabic" w:cs="Traditional Arabic"/>
          <w:sz w:val="36"/>
          <w:szCs w:val="36"/>
          <w:rtl/>
        </w:rPr>
        <w:t>ير نشأة السردية العربية الحديثة</w:t>
      </w:r>
      <w:r w:rsidRPr="00FC3EB4">
        <w:rPr>
          <w:rFonts w:ascii="Traditional Arabic" w:hAnsi="Traditional Arabic" w:cs="Traditional Arabic"/>
          <w:sz w:val="36"/>
          <w:szCs w:val="36"/>
          <w:rtl/>
        </w:rPr>
        <w:t>، لا يجوز تخطي الحراك الثقافي في القرن التاسع عشر ، ولا</w:t>
      </w:r>
      <w:r>
        <w:rPr>
          <w:rFonts w:ascii="Traditional Arabic" w:hAnsi="Traditional Arabic" w:cs="Traditional Arabic"/>
          <w:sz w:val="36"/>
          <w:szCs w:val="36"/>
          <w:rtl/>
        </w:rPr>
        <w:t xml:space="preserve"> </w:t>
      </w:r>
      <w:r>
        <w:rPr>
          <w:rFonts w:ascii="Traditional Arabic" w:hAnsi="Traditional Arabic" w:cs="Traditional Arabic"/>
          <w:sz w:val="36"/>
          <w:szCs w:val="36"/>
          <w:rtl/>
        </w:rPr>
        <w:lastRenderedPageBreak/>
        <w:t>يجوز أن ي</w:t>
      </w:r>
      <w:r>
        <w:rPr>
          <w:rFonts w:ascii="Traditional Arabic" w:hAnsi="Traditional Arabic" w:cs="Traditional Arabic" w:hint="cs"/>
          <w:sz w:val="36"/>
          <w:szCs w:val="36"/>
          <w:rtl/>
        </w:rPr>
        <w:t>ُ</w:t>
      </w:r>
      <w:r>
        <w:rPr>
          <w:rFonts w:ascii="Traditional Arabic" w:hAnsi="Traditional Arabic" w:cs="Traditional Arabic"/>
          <w:sz w:val="36"/>
          <w:szCs w:val="36"/>
          <w:rtl/>
        </w:rPr>
        <w:t>همل أمر المؤثر الغربي</w:t>
      </w:r>
      <w:r w:rsidRPr="00FC3EB4">
        <w:rPr>
          <w:rFonts w:ascii="Traditional Arabic" w:hAnsi="Traditional Arabic" w:cs="Traditional Arabic"/>
          <w:sz w:val="36"/>
          <w:szCs w:val="36"/>
          <w:rtl/>
        </w:rPr>
        <w:t>، وفحصه بدقة</w:t>
      </w:r>
      <w:r>
        <w:rPr>
          <w:rFonts w:ascii="Traditional Arabic" w:hAnsi="Traditional Arabic" w:cs="Traditional Arabic"/>
          <w:sz w:val="36"/>
          <w:szCs w:val="36"/>
          <w:rtl/>
        </w:rPr>
        <w:t xml:space="preserve"> للتحقق من مدى تأثيره في نشأتها</w:t>
      </w:r>
      <w:r w:rsidRPr="00FC3EB4">
        <w:rPr>
          <w:rFonts w:ascii="Traditional Arabic" w:hAnsi="Traditional Arabic" w:cs="Traditional Arabic"/>
          <w:sz w:val="36"/>
          <w:szCs w:val="36"/>
          <w:rtl/>
        </w:rPr>
        <w:t xml:space="preserve">، بما في ذلك المؤثرات الثقافية العامة </w:t>
      </w:r>
      <w:r>
        <w:rPr>
          <w:rFonts w:ascii="Traditional Arabic" w:hAnsi="Traditional Arabic" w:cs="Traditional Arabic"/>
          <w:sz w:val="36"/>
          <w:szCs w:val="36"/>
          <w:rtl/>
        </w:rPr>
        <w:t>والخاصة</w:t>
      </w:r>
      <w:r w:rsidRPr="00FC3EB4">
        <w:rPr>
          <w:rFonts w:ascii="Traditional Arabic" w:hAnsi="Traditional Arabic" w:cs="Traditional Arabic"/>
          <w:sz w:val="36"/>
          <w:szCs w:val="36"/>
          <w:rtl/>
        </w:rPr>
        <w:t>، وفي مقدمتها قضية التعريب التي عرفت نشاطا كبيرا في القرن التاسع عشر</w:t>
      </w:r>
      <w:r>
        <w:rPr>
          <w:rFonts w:ascii="Traditional Arabic" w:hAnsi="Traditional Arabic" w:cs="Traditional Arabic" w:hint="cs"/>
          <w:sz w:val="36"/>
          <w:szCs w:val="36"/>
          <w:rtl/>
        </w:rPr>
        <w:t xml:space="preserve"> )</w:t>
      </w:r>
      <w:r w:rsidRPr="00EB7638">
        <w:rPr>
          <w:rFonts w:ascii="Traditional Arabic" w:hAnsi="Traditional Arabic" w:cs="Traditional Arabic"/>
          <w:sz w:val="36"/>
          <w:szCs w:val="36"/>
          <w:vertAlign w:val="superscript"/>
          <w:rtl/>
        </w:rPr>
        <w:footnoteReference w:id="4"/>
      </w:r>
      <w:r>
        <w:rPr>
          <w:rFonts w:ascii="Traditional Arabic" w:hAnsi="Traditional Arabic" w:cs="Traditional Arabic" w:hint="cs"/>
          <w:sz w:val="36"/>
          <w:szCs w:val="36"/>
          <w:rtl/>
        </w:rPr>
        <w:t>.</w:t>
      </w:r>
      <w:r w:rsidRPr="00F27EEF">
        <w:rPr>
          <w:rFonts w:ascii="Simplified Arabic" w:hAnsi="Simplified Arabic" w:cs="Simplified Arabic" w:hint="cs"/>
          <w:sz w:val="28"/>
          <w:szCs w:val="28"/>
          <w:rtl/>
        </w:rPr>
        <w:t xml:space="preserve"> </w:t>
      </w:r>
      <w:r>
        <w:rPr>
          <w:rFonts w:ascii="Traditional Arabic" w:hAnsi="Traditional Arabic" w:cs="Traditional Arabic" w:hint="cs"/>
          <w:sz w:val="36"/>
          <w:szCs w:val="36"/>
          <w:rtl/>
        </w:rPr>
        <w:t xml:space="preserve"> </w:t>
      </w:r>
    </w:p>
    <w:p w:rsidR="003D49C1" w:rsidRDefault="003D49C1" w:rsidP="00DD0225">
      <w:pPr>
        <w:pStyle w:val="NormalWeb"/>
        <w:bidi/>
        <w:spacing w:before="0" w:beforeAutospacing="0" w:afterAutospacing="0" w:line="276" w:lineRule="auto"/>
        <w:ind w:firstLine="720"/>
        <w:jc w:val="both"/>
        <w:rPr>
          <w:rFonts w:ascii="Traditional Arabic" w:hAnsi="Traditional Arabic" w:cs="Traditional Arabic"/>
          <w:sz w:val="36"/>
          <w:szCs w:val="36"/>
        </w:rPr>
      </w:pPr>
      <w:r w:rsidRPr="00FC3EB4">
        <w:rPr>
          <w:rFonts w:ascii="Traditional Arabic" w:hAnsi="Traditional Arabic" w:cs="Traditional Arabic" w:hint="cs"/>
          <w:sz w:val="36"/>
          <w:szCs w:val="36"/>
          <w:rtl/>
        </w:rPr>
        <w:t>فالرواية كالكائن الحي</w:t>
      </w:r>
      <w:r>
        <w:rPr>
          <w:rFonts w:ascii="Traditional Arabic" w:hAnsi="Traditional Arabic" w:cs="Traditional Arabic" w:hint="cs"/>
          <w:sz w:val="36"/>
          <w:szCs w:val="36"/>
          <w:rtl/>
        </w:rPr>
        <w:t xml:space="preserve">، تتأثر بمحيطها وتتأقلم كذلك معه، </w:t>
      </w:r>
      <w:r w:rsidRPr="00FC3EB4">
        <w:rPr>
          <w:rFonts w:ascii="Traditional Arabic" w:hAnsi="Traditional Arabic" w:cs="Traditional Arabic" w:hint="cs"/>
          <w:sz w:val="36"/>
          <w:szCs w:val="36"/>
          <w:rtl/>
        </w:rPr>
        <w:t>وما</w:t>
      </w:r>
      <w:r>
        <w:rPr>
          <w:rFonts w:ascii="Traditional Arabic" w:hAnsi="Traditional Arabic" w:cs="Traditional Arabic" w:hint="cs"/>
          <w:sz w:val="36"/>
          <w:szCs w:val="36"/>
          <w:rtl/>
        </w:rPr>
        <w:t xml:space="preserve"> ا</w:t>
      </w:r>
      <w:r w:rsidRPr="00FC3EB4">
        <w:rPr>
          <w:rFonts w:ascii="Traditional Arabic" w:hAnsi="Traditional Arabic" w:cs="Traditional Arabic" w:hint="cs"/>
          <w:sz w:val="36"/>
          <w:szCs w:val="36"/>
          <w:rtl/>
        </w:rPr>
        <w:t>لأسطورة في الرواية اللاتينية عنا ببعيد (ولاسيما رواية أمريكا اللاتينية التي ع</w:t>
      </w:r>
      <w:r>
        <w:rPr>
          <w:rFonts w:ascii="Traditional Arabic" w:hAnsi="Traditional Arabic" w:cs="Traditional Arabic" w:hint="cs"/>
          <w:sz w:val="36"/>
          <w:szCs w:val="36"/>
          <w:rtl/>
        </w:rPr>
        <w:t>ُ</w:t>
      </w:r>
      <w:r w:rsidRPr="00FC3EB4">
        <w:rPr>
          <w:rFonts w:ascii="Traditional Arabic" w:hAnsi="Traditional Arabic" w:cs="Traditional Arabic" w:hint="cs"/>
          <w:sz w:val="36"/>
          <w:szCs w:val="36"/>
          <w:rtl/>
        </w:rPr>
        <w:t>رفت بميل كتّابها إلى الغوص في البيئة المحلية، ورصد عادات الشعب وتقاليده وتراثه، وتوظيف التراث الإنساني، ولاسيما حكايات ألف ليلة وليلة التي أثرت كثيراً في الروائي الكولومبي غابرييل غارسيا ماركيز)</w:t>
      </w:r>
      <w:r w:rsidRPr="00EB7638">
        <w:rPr>
          <w:rFonts w:ascii="Traditional Arabic" w:hAnsi="Traditional Arabic" w:cs="Traditional Arabic"/>
          <w:sz w:val="36"/>
          <w:szCs w:val="36"/>
          <w:vertAlign w:val="superscript"/>
          <w:rtl/>
        </w:rPr>
        <w:footnoteReference w:id="5"/>
      </w:r>
      <w:r>
        <w:rPr>
          <w:rFonts w:ascii="Traditional Arabic" w:hAnsi="Traditional Arabic" w:cs="Traditional Arabic" w:hint="cs"/>
          <w:sz w:val="36"/>
          <w:szCs w:val="36"/>
          <w:rtl/>
        </w:rPr>
        <w:t>.</w:t>
      </w:r>
      <w:r w:rsidRPr="00FC3EB4">
        <w:rPr>
          <w:rFonts w:ascii="Traditional Arabic" w:hAnsi="Traditional Arabic" w:cs="Traditional Arabic" w:hint="cs"/>
          <w:sz w:val="36"/>
          <w:szCs w:val="36"/>
          <w:rtl/>
        </w:rPr>
        <w:t xml:space="preserve"> </w:t>
      </w:r>
    </w:p>
    <w:p w:rsidR="003D49C1" w:rsidRPr="005B6BB7" w:rsidRDefault="003D49C1" w:rsidP="00DD0225">
      <w:pPr>
        <w:pStyle w:val="NormalWeb"/>
        <w:bidi/>
        <w:spacing w:before="0" w:beforeAutospacing="0" w:afterAutospacing="0" w:line="276" w:lineRule="auto"/>
        <w:ind w:firstLine="283"/>
        <w:jc w:val="both"/>
        <w:rPr>
          <w:rFonts w:ascii="Traditional Arabic" w:hAnsi="Traditional Arabic" w:cs="Traditional Arabic"/>
          <w:sz w:val="36"/>
          <w:szCs w:val="36"/>
        </w:rPr>
      </w:pPr>
    </w:p>
    <w:p w:rsidR="003D49C1" w:rsidRDefault="003D49C1" w:rsidP="00DD0225">
      <w:pPr>
        <w:pStyle w:val="NormalWeb"/>
        <w:bidi/>
        <w:spacing w:before="0" w:beforeAutospacing="0" w:afterAutospacing="0" w:line="276" w:lineRule="auto"/>
        <w:ind w:firstLine="283"/>
        <w:jc w:val="both"/>
        <w:rPr>
          <w:rFonts w:ascii="Traditional Arabic" w:hAnsi="Traditional Arabic" w:cs="Traditional Arabic"/>
          <w:sz w:val="36"/>
          <w:szCs w:val="36"/>
        </w:rPr>
      </w:pPr>
    </w:p>
    <w:p w:rsidR="003D49C1" w:rsidRDefault="003D49C1" w:rsidP="00DD0225">
      <w:pPr>
        <w:pStyle w:val="NormalWeb"/>
        <w:bidi/>
        <w:spacing w:before="0" w:beforeAutospacing="0" w:afterAutospacing="0" w:line="276" w:lineRule="auto"/>
        <w:ind w:firstLine="283"/>
        <w:jc w:val="both"/>
        <w:rPr>
          <w:rFonts w:ascii="Traditional Arabic" w:hAnsi="Traditional Arabic" w:cs="Traditional Arabic"/>
          <w:sz w:val="36"/>
          <w:szCs w:val="36"/>
        </w:rPr>
      </w:pPr>
    </w:p>
    <w:p w:rsidR="003D49C1" w:rsidRDefault="003D49C1" w:rsidP="00DD0225">
      <w:pPr>
        <w:pStyle w:val="NormalWeb"/>
        <w:bidi/>
        <w:spacing w:before="0" w:beforeAutospacing="0" w:afterAutospacing="0" w:line="276" w:lineRule="auto"/>
        <w:ind w:firstLine="283"/>
        <w:jc w:val="both"/>
        <w:rPr>
          <w:rFonts w:ascii="Traditional Arabic" w:hAnsi="Traditional Arabic" w:cs="Traditional Arabic"/>
          <w:sz w:val="36"/>
          <w:szCs w:val="36"/>
        </w:rPr>
      </w:pPr>
    </w:p>
    <w:p w:rsidR="003D49C1" w:rsidRDefault="003D49C1" w:rsidP="00DD0225">
      <w:pPr>
        <w:pStyle w:val="NormalWeb"/>
        <w:bidi/>
        <w:spacing w:before="0" w:beforeAutospacing="0" w:afterAutospacing="0" w:line="276" w:lineRule="auto"/>
        <w:jc w:val="both"/>
        <w:rPr>
          <w:rFonts w:ascii="Traditional Arabic" w:hAnsi="Traditional Arabic" w:cs="Traditional Arabic"/>
          <w:sz w:val="36"/>
          <w:szCs w:val="36"/>
        </w:rPr>
      </w:pPr>
    </w:p>
    <w:p w:rsidR="003D49C1" w:rsidRDefault="003D49C1" w:rsidP="00DD0225">
      <w:pPr>
        <w:pStyle w:val="NormalWeb"/>
        <w:bidi/>
        <w:spacing w:before="0" w:beforeAutospacing="0" w:afterAutospacing="0" w:line="276" w:lineRule="auto"/>
        <w:jc w:val="both"/>
        <w:rPr>
          <w:rFonts w:ascii="Traditional Arabic" w:hAnsi="Traditional Arabic" w:cs="Traditional Arabic"/>
          <w:sz w:val="36"/>
          <w:szCs w:val="36"/>
          <w:rtl/>
        </w:rPr>
      </w:pPr>
    </w:p>
    <w:p w:rsidR="003D49C1" w:rsidRDefault="003D49C1" w:rsidP="00DD0225">
      <w:pPr>
        <w:pStyle w:val="NormalWeb"/>
        <w:bidi/>
        <w:spacing w:before="0" w:beforeAutospacing="0" w:afterAutospacing="0" w:line="276" w:lineRule="auto"/>
        <w:jc w:val="both"/>
        <w:rPr>
          <w:rFonts w:ascii="Traditional Arabic" w:hAnsi="Traditional Arabic" w:cs="Traditional Arabic"/>
          <w:sz w:val="36"/>
          <w:szCs w:val="36"/>
        </w:rPr>
      </w:pPr>
    </w:p>
    <w:p w:rsidR="003D49C1" w:rsidRDefault="003D49C1" w:rsidP="00DD0225">
      <w:pPr>
        <w:pStyle w:val="NormalWeb"/>
        <w:bidi/>
        <w:spacing w:before="0" w:beforeAutospacing="0" w:afterAutospacing="0" w:line="276" w:lineRule="auto"/>
        <w:jc w:val="both"/>
        <w:rPr>
          <w:rFonts w:ascii="Traditional Arabic" w:hAnsi="Traditional Arabic" w:cs="Traditional Arabic"/>
          <w:sz w:val="36"/>
          <w:szCs w:val="36"/>
        </w:rPr>
      </w:pPr>
    </w:p>
    <w:p w:rsidR="003D49C1" w:rsidRDefault="003D49C1" w:rsidP="00DD0225">
      <w:pPr>
        <w:pStyle w:val="NormalWeb"/>
        <w:bidi/>
        <w:spacing w:before="0" w:beforeAutospacing="0" w:afterAutospacing="0" w:line="276" w:lineRule="auto"/>
        <w:jc w:val="both"/>
        <w:rPr>
          <w:rFonts w:ascii="Traditional Arabic" w:hAnsi="Traditional Arabic" w:cs="Traditional Arabic"/>
          <w:sz w:val="36"/>
          <w:szCs w:val="36"/>
        </w:rPr>
      </w:pPr>
    </w:p>
    <w:p w:rsidR="003D49C1" w:rsidRDefault="003D49C1" w:rsidP="00DD0225">
      <w:pPr>
        <w:pStyle w:val="NormalWeb"/>
        <w:bidi/>
        <w:spacing w:before="0" w:beforeAutospacing="0" w:afterAutospacing="0" w:line="276" w:lineRule="auto"/>
        <w:jc w:val="both"/>
        <w:rPr>
          <w:rFonts w:ascii="Traditional Arabic" w:hAnsi="Traditional Arabic" w:cs="Traditional Arabic"/>
          <w:sz w:val="36"/>
          <w:szCs w:val="36"/>
        </w:rPr>
      </w:pPr>
    </w:p>
    <w:p w:rsidR="003D49C1" w:rsidRDefault="003D49C1" w:rsidP="00DD0225">
      <w:pPr>
        <w:pStyle w:val="NormalWeb"/>
        <w:bidi/>
        <w:spacing w:before="0" w:beforeAutospacing="0" w:afterAutospacing="0" w:line="276" w:lineRule="auto"/>
        <w:jc w:val="both"/>
        <w:rPr>
          <w:rFonts w:ascii="Traditional Arabic" w:hAnsi="Traditional Arabic" w:cs="Traditional Arabic"/>
          <w:sz w:val="36"/>
          <w:szCs w:val="36"/>
          <w:rtl/>
        </w:rPr>
      </w:pPr>
    </w:p>
    <w:p w:rsidR="003D49C1" w:rsidRDefault="003D49C1" w:rsidP="00DD0225">
      <w:pPr>
        <w:pStyle w:val="NormalWeb"/>
        <w:bidi/>
        <w:spacing w:before="0" w:beforeAutospacing="0" w:afterAutospacing="0" w:line="276" w:lineRule="auto"/>
        <w:jc w:val="both"/>
        <w:rPr>
          <w:rFonts w:ascii="Traditional Arabic" w:hAnsi="Traditional Arabic" w:cs="Traditional Arabic"/>
          <w:sz w:val="36"/>
          <w:szCs w:val="36"/>
          <w:rtl/>
        </w:rPr>
      </w:pPr>
      <w:r w:rsidRPr="006C6EED">
        <w:rPr>
          <w:rFonts w:ascii="Traditional Arabic" w:hAnsi="Traditional Arabic" w:cs="Traditional Arabic" w:hint="cs"/>
          <w:b/>
          <w:bCs/>
          <w:color w:val="000000"/>
          <w:sz w:val="48"/>
          <w:szCs w:val="48"/>
          <w:rtl/>
        </w:rPr>
        <w:lastRenderedPageBreak/>
        <w:t xml:space="preserve">تطور الخطاب الروائي </w:t>
      </w:r>
      <w:r w:rsidRPr="006C6EED">
        <w:rPr>
          <w:rFonts w:ascii="Traditional Arabic" w:hAnsi="Traditional Arabic" w:cs="Traditional Arabic"/>
          <w:b/>
          <w:bCs/>
          <w:color w:val="000000"/>
          <w:sz w:val="48"/>
          <w:szCs w:val="48"/>
          <w:rtl/>
        </w:rPr>
        <w:t>العربي</w:t>
      </w:r>
      <w:r w:rsidRPr="006C6EED">
        <w:rPr>
          <w:rFonts w:ascii="Traditional Arabic" w:hAnsi="Traditional Arabic" w:cs="Traditional Arabic" w:hint="cs"/>
          <w:b/>
          <w:bCs/>
          <w:color w:val="000000"/>
          <w:sz w:val="48"/>
          <w:szCs w:val="48"/>
          <w:rtl/>
        </w:rPr>
        <w:t xml:space="preserve"> و </w:t>
      </w:r>
      <w:r>
        <w:rPr>
          <w:rFonts w:ascii="Traditional Arabic" w:hAnsi="Traditional Arabic" w:cs="Traditional Arabic" w:hint="cs"/>
          <w:b/>
          <w:bCs/>
          <w:color w:val="000000"/>
          <w:sz w:val="48"/>
          <w:szCs w:val="48"/>
          <w:rtl/>
          <w:lang w:bidi="ar-DZ"/>
        </w:rPr>
        <w:t>ضرورة التجديد</w:t>
      </w:r>
      <w:r w:rsidRPr="006C6EED">
        <w:rPr>
          <w:rFonts w:ascii="Traditional Arabic" w:hAnsi="Traditional Arabic" w:cs="Traditional Arabic" w:hint="cs"/>
          <w:b/>
          <w:bCs/>
          <w:color w:val="000000"/>
          <w:sz w:val="48"/>
          <w:szCs w:val="48"/>
          <w:rtl/>
          <w:lang w:bidi="ar-DZ"/>
        </w:rPr>
        <w:t>:</w:t>
      </w:r>
      <w:r w:rsidRPr="00F34D0D">
        <w:rPr>
          <w:rFonts w:ascii="Traditional Arabic" w:hAnsi="Traditional Arabic" w:cs="Traditional Arabic" w:hint="cs"/>
          <w:sz w:val="36"/>
          <w:szCs w:val="36"/>
          <w:rtl/>
        </w:rPr>
        <w:t xml:space="preserve"> </w:t>
      </w:r>
    </w:p>
    <w:p w:rsidR="003D49C1" w:rsidRDefault="003D49C1" w:rsidP="00DD0225">
      <w:pPr>
        <w:pStyle w:val="NormalWeb"/>
        <w:bidi/>
        <w:spacing w:before="0" w:beforeAutospacing="0" w:afterAutospacing="0" w:line="276" w:lineRule="auto"/>
        <w:ind w:firstLine="720"/>
        <w:jc w:val="both"/>
        <w:rPr>
          <w:rFonts w:ascii="Traditional Arabic" w:hAnsi="Traditional Arabic" w:cs="Traditional Arabic"/>
          <w:color w:val="000000"/>
          <w:sz w:val="36"/>
          <w:szCs w:val="36"/>
          <w:rtl/>
        </w:rPr>
      </w:pPr>
      <w:r w:rsidRPr="00F34D0D">
        <w:rPr>
          <w:rFonts w:ascii="Traditional Arabic" w:hAnsi="Traditional Arabic" w:cs="Traditional Arabic"/>
          <w:sz w:val="36"/>
          <w:szCs w:val="36"/>
          <w:rtl/>
        </w:rPr>
        <w:t xml:space="preserve">إن ما </w:t>
      </w:r>
      <w:r>
        <w:rPr>
          <w:rFonts w:ascii="Traditional Arabic" w:hAnsi="Traditional Arabic" w:cs="Traditional Arabic" w:hint="cs"/>
          <w:sz w:val="36"/>
          <w:szCs w:val="36"/>
          <w:rtl/>
        </w:rPr>
        <w:t>أُنتج</w:t>
      </w:r>
      <w:r w:rsidRPr="00F34D0D">
        <w:rPr>
          <w:rFonts w:ascii="Traditional Arabic" w:hAnsi="Traditional Arabic" w:cs="Traditional Arabic"/>
          <w:sz w:val="36"/>
          <w:szCs w:val="36"/>
          <w:rtl/>
        </w:rPr>
        <w:t xml:space="preserve"> من نصوص روائية </w:t>
      </w:r>
      <w:r w:rsidRPr="00F34D0D">
        <w:rPr>
          <w:rFonts w:ascii="Traditional Arabic" w:hAnsi="Traditional Arabic" w:cs="Traditional Arabic" w:hint="cs"/>
          <w:sz w:val="36"/>
          <w:szCs w:val="36"/>
          <w:rtl/>
        </w:rPr>
        <w:t xml:space="preserve">في </w:t>
      </w:r>
      <w:r w:rsidRPr="00F34D0D">
        <w:rPr>
          <w:rFonts w:ascii="Traditional Arabic" w:hAnsi="Traditional Arabic" w:cs="Traditional Arabic"/>
          <w:sz w:val="36"/>
          <w:szCs w:val="36"/>
          <w:rtl/>
        </w:rPr>
        <w:t>الخطاب الروائي العربي الحديث والمعاصر خلال العق</w:t>
      </w:r>
      <w:r w:rsidRPr="00F34D0D">
        <w:rPr>
          <w:rFonts w:ascii="Traditional Arabic" w:hAnsi="Traditional Arabic" w:cs="Traditional Arabic" w:hint="cs"/>
          <w:sz w:val="36"/>
          <w:szCs w:val="36"/>
          <w:rtl/>
        </w:rPr>
        <w:t>و</w:t>
      </w:r>
      <w:r w:rsidRPr="00F34D0D">
        <w:rPr>
          <w:rFonts w:ascii="Traditional Arabic" w:hAnsi="Traditional Arabic" w:cs="Traditional Arabic"/>
          <w:sz w:val="36"/>
          <w:szCs w:val="36"/>
          <w:rtl/>
        </w:rPr>
        <w:t xml:space="preserve">د </w:t>
      </w:r>
      <w:r w:rsidRPr="00A30BC6">
        <w:rPr>
          <w:rFonts w:ascii="Traditional Arabic" w:hAnsi="Traditional Arabic" w:cs="Traditional Arabic"/>
          <w:color w:val="000000"/>
          <w:sz w:val="36"/>
          <w:szCs w:val="36"/>
          <w:rtl/>
        </w:rPr>
        <w:t>الأخير</w:t>
      </w:r>
      <w:r w:rsidRPr="00A30BC6">
        <w:rPr>
          <w:rFonts w:ascii="Traditional Arabic" w:hAnsi="Traditional Arabic" w:cs="Traditional Arabic" w:hint="cs"/>
          <w:color w:val="000000"/>
          <w:sz w:val="36"/>
          <w:szCs w:val="36"/>
          <w:rtl/>
        </w:rPr>
        <w:t>ة</w:t>
      </w:r>
      <w:r w:rsidRPr="00A30BC6">
        <w:rPr>
          <w:rFonts w:ascii="Traditional Arabic" w:hAnsi="Traditional Arabic" w:cs="Traditional Arabic"/>
          <w:color w:val="000000"/>
          <w:sz w:val="36"/>
          <w:szCs w:val="36"/>
          <w:rtl/>
        </w:rPr>
        <w:t xml:space="preserve"> </w:t>
      </w:r>
      <w:r w:rsidRPr="00A30BC6">
        <w:rPr>
          <w:rFonts w:ascii="Traditional Arabic" w:hAnsi="Traditional Arabic" w:cs="Traditional Arabic" w:hint="cs"/>
          <w:color w:val="000000"/>
          <w:sz w:val="36"/>
          <w:szCs w:val="36"/>
          <w:rtl/>
        </w:rPr>
        <w:t>جسّد جدلا مستمرا في تحيين الأدوات الفنية في التشكيل داخل النص الروائي واستحداث فضاءات جديدة للدلالة</w:t>
      </w:r>
      <w:r w:rsidRPr="00A30BC6">
        <w:rPr>
          <w:rFonts w:ascii="Traditional Arabic" w:hAnsi="Traditional Arabic" w:cs="Traditional Arabic"/>
          <w:color w:val="000000"/>
          <w:sz w:val="36"/>
          <w:szCs w:val="36"/>
          <w:rtl/>
        </w:rPr>
        <w:t xml:space="preserve">، </w:t>
      </w:r>
      <w:r w:rsidRPr="00A30BC6">
        <w:rPr>
          <w:rFonts w:ascii="Traditional Arabic" w:hAnsi="Traditional Arabic" w:cs="Traditional Arabic" w:hint="cs"/>
          <w:color w:val="000000"/>
          <w:sz w:val="36"/>
          <w:szCs w:val="36"/>
          <w:rtl/>
        </w:rPr>
        <w:t>ليدل هذا الإنتاج على ال</w:t>
      </w:r>
      <w:r>
        <w:rPr>
          <w:rFonts w:ascii="Traditional Arabic" w:hAnsi="Traditional Arabic" w:cs="Traditional Arabic" w:hint="cs"/>
          <w:color w:val="000000"/>
          <w:sz w:val="36"/>
          <w:szCs w:val="36"/>
          <w:rtl/>
        </w:rPr>
        <w:t xml:space="preserve">تحول في أنماط الوعي والتعبير لدى الروائي العربي، والتي استدعت </w:t>
      </w:r>
      <w:r w:rsidRPr="00146BA8">
        <w:rPr>
          <w:rFonts w:ascii="Traditional Arabic" w:hAnsi="Traditional Arabic" w:cs="Traditional Arabic"/>
          <w:color w:val="000000"/>
          <w:sz w:val="36"/>
          <w:szCs w:val="36"/>
          <w:rtl/>
        </w:rPr>
        <w:t>خر</w:t>
      </w:r>
      <w:r>
        <w:rPr>
          <w:rFonts w:ascii="Traditional Arabic" w:hAnsi="Traditional Arabic" w:cs="Traditional Arabic" w:hint="cs"/>
          <w:color w:val="000000"/>
          <w:sz w:val="36"/>
          <w:szCs w:val="36"/>
          <w:rtl/>
        </w:rPr>
        <w:t>و</w:t>
      </w:r>
      <w:r w:rsidRPr="00146BA8">
        <w:rPr>
          <w:rFonts w:ascii="Traditional Arabic" w:hAnsi="Traditional Arabic" w:cs="Traditional Arabic"/>
          <w:color w:val="000000"/>
          <w:sz w:val="36"/>
          <w:szCs w:val="36"/>
          <w:rtl/>
        </w:rPr>
        <w:t>ج</w:t>
      </w:r>
      <w:r>
        <w:rPr>
          <w:rFonts w:ascii="Traditional Arabic" w:hAnsi="Traditional Arabic" w:cs="Traditional Arabic" w:hint="cs"/>
          <w:color w:val="000000"/>
          <w:sz w:val="36"/>
          <w:szCs w:val="36"/>
          <w:rtl/>
        </w:rPr>
        <w:t>ه</w:t>
      </w:r>
      <w:r w:rsidRPr="00146BA8">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على</w:t>
      </w:r>
      <w:r w:rsidRPr="00146BA8">
        <w:rPr>
          <w:rFonts w:ascii="Traditional Arabic" w:hAnsi="Traditional Arabic" w:cs="Traditional Arabic"/>
          <w:color w:val="000000"/>
          <w:sz w:val="36"/>
          <w:szCs w:val="36"/>
          <w:rtl/>
        </w:rPr>
        <w:t xml:space="preserve"> </w:t>
      </w:r>
      <w:r w:rsidRPr="00A30BC6">
        <w:rPr>
          <w:rFonts w:ascii="Traditional Arabic" w:hAnsi="Traditional Arabic" w:cs="Traditional Arabic" w:hint="cs"/>
          <w:color w:val="000000"/>
          <w:sz w:val="36"/>
          <w:szCs w:val="36"/>
          <w:rtl/>
        </w:rPr>
        <w:t>الأنماط</w:t>
      </w:r>
      <w:r w:rsidRPr="00A30BC6">
        <w:rPr>
          <w:rFonts w:ascii="Traditional Arabic" w:hAnsi="Traditional Arabic" w:cs="Traditional Arabic"/>
          <w:color w:val="000000"/>
          <w:sz w:val="36"/>
          <w:szCs w:val="36"/>
          <w:rtl/>
        </w:rPr>
        <w:t xml:space="preserve"> </w:t>
      </w:r>
      <w:r>
        <w:rPr>
          <w:rFonts w:ascii="Traditional Arabic" w:hAnsi="Traditional Arabic" w:cs="Traditional Arabic"/>
          <w:color w:val="000000"/>
          <w:sz w:val="36"/>
          <w:szCs w:val="36"/>
          <w:rtl/>
        </w:rPr>
        <w:t>القديمة، ورفض</w:t>
      </w:r>
      <w:r>
        <w:rPr>
          <w:rFonts w:ascii="Traditional Arabic" w:hAnsi="Traditional Arabic" w:cs="Traditional Arabic" w:hint="cs"/>
          <w:color w:val="000000"/>
          <w:sz w:val="36"/>
          <w:szCs w:val="36"/>
          <w:rtl/>
        </w:rPr>
        <w:t>ه</w:t>
      </w:r>
      <w:r>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ل</w:t>
      </w:r>
      <w:r>
        <w:rPr>
          <w:rFonts w:ascii="Traditional Arabic" w:hAnsi="Traditional Arabic" w:cs="Traditional Arabic"/>
          <w:color w:val="000000"/>
          <w:sz w:val="36"/>
          <w:szCs w:val="36"/>
          <w:rtl/>
        </w:rPr>
        <w:t>لأشكال الجاهزة</w:t>
      </w:r>
      <w:r w:rsidRPr="00146BA8">
        <w:rPr>
          <w:rFonts w:ascii="Traditional Arabic" w:hAnsi="Traditional Arabic" w:cs="Traditional Arabic"/>
          <w:color w:val="000000"/>
          <w:sz w:val="36"/>
          <w:szCs w:val="36"/>
          <w:rtl/>
        </w:rPr>
        <w:t>، و</w:t>
      </w:r>
      <w:r>
        <w:rPr>
          <w:rFonts w:ascii="Traditional Arabic" w:hAnsi="Traditional Arabic" w:cs="Traditional Arabic" w:hint="cs"/>
          <w:color w:val="000000"/>
          <w:sz w:val="36"/>
          <w:szCs w:val="36"/>
          <w:rtl/>
        </w:rPr>
        <w:t>ال</w:t>
      </w:r>
      <w:r>
        <w:rPr>
          <w:rFonts w:ascii="Traditional Arabic" w:hAnsi="Traditional Arabic" w:cs="Traditional Arabic"/>
          <w:color w:val="000000"/>
          <w:sz w:val="36"/>
          <w:szCs w:val="36"/>
          <w:rtl/>
        </w:rPr>
        <w:t>تمرد عليها</w:t>
      </w:r>
      <w:r>
        <w:rPr>
          <w:rFonts w:ascii="Traditional Arabic" w:hAnsi="Traditional Arabic" w:cs="Traditional Arabic" w:hint="cs"/>
          <w:color w:val="000000"/>
          <w:sz w:val="36"/>
          <w:szCs w:val="36"/>
          <w:rtl/>
        </w:rPr>
        <w:t>.</w:t>
      </w:r>
    </w:p>
    <w:p w:rsidR="003D49C1" w:rsidRDefault="003D49C1" w:rsidP="00DD0225">
      <w:pPr>
        <w:pStyle w:val="NormalWeb"/>
        <w:bidi/>
        <w:spacing w:before="0" w:beforeAutospacing="0" w:afterAutospacing="0" w:line="276" w:lineRule="auto"/>
        <w:ind w:firstLine="720"/>
        <w:jc w:val="both"/>
        <w:rPr>
          <w:rFonts w:ascii="Traditional Arabic" w:hAnsi="Traditional Arabic" w:cs="Traditional Arabic"/>
          <w:color w:val="000000"/>
          <w:sz w:val="36"/>
          <w:szCs w:val="36"/>
          <w:rtl/>
        </w:rPr>
      </w:pPr>
      <w:r w:rsidRPr="00A30BC6">
        <w:rPr>
          <w:rFonts w:ascii="Traditional Arabic" w:hAnsi="Traditional Arabic" w:cs="Traditional Arabic" w:hint="cs"/>
          <w:color w:val="000000"/>
          <w:sz w:val="36"/>
          <w:szCs w:val="36"/>
          <w:rtl/>
        </w:rPr>
        <w:t xml:space="preserve">صار الخطاب الروائي </w:t>
      </w:r>
      <w:r w:rsidRPr="00A30BC6">
        <w:rPr>
          <w:rFonts w:ascii="Traditional Arabic" w:hAnsi="Traditional Arabic" w:cs="Traditional Arabic"/>
          <w:color w:val="000000"/>
          <w:sz w:val="36"/>
          <w:szCs w:val="36"/>
          <w:rtl/>
        </w:rPr>
        <w:t>العربي</w:t>
      </w:r>
      <w:r w:rsidRPr="00A30BC6">
        <w:rPr>
          <w:rFonts w:ascii="Traditional Arabic" w:hAnsi="Traditional Arabic" w:cs="Traditional Arabic" w:hint="cs"/>
          <w:color w:val="000000"/>
          <w:sz w:val="36"/>
          <w:szCs w:val="36"/>
          <w:rtl/>
        </w:rPr>
        <w:t xml:space="preserve"> يطمح</w:t>
      </w:r>
      <w:r>
        <w:rPr>
          <w:rFonts w:ascii="Traditional Arabic" w:hAnsi="Traditional Arabic" w:cs="Traditional Arabic" w:hint="cs"/>
          <w:color w:val="000000"/>
          <w:sz w:val="36"/>
          <w:szCs w:val="36"/>
          <w:rtl/>
        </w:rPr>
        <w:t xml:space="preserve"> بذلك إلى تجديد فني وجمالي لتشييد وبناء نص روائي ذي فضاء دلالي يُلبي حاجياته أولا، ويُواكب عصره و</w:t>
      </w:r>
      <w:r w:rsidRPr="001B16BF">
        <w:rPr>
          <w:rFonts w:ascii="Traditional Arabic" w:hAnsi="Traditional Arabic" w:cs="Traditional Arabic" w:hint="cs"/>
          <w:color w:val="FF0000"/>
          <w:sz w:val="36"/>
          <w:szCs w:val="36"/>
          <w:rtl/>
        </w:rPr>
        <w:t>ت</w:t>
      </w:r>
      <w:r>
        <w:rPr>
          <w:rFonts w:ascii="Traditional Arabic" w:hAnsi="Traditional Arabic" w:cs="Traditional Arabic" w:hint="cs"/>
          <w:color w:val="000000"/>
          <w:sz w:val="36"/>
          <w:szCs w:val="36"/>
          <w:rtl/>
        </w:rPr>
        <w:t>عبر عن حاله وعن حال مجتمعه وأمته ثانيا، (</w:t>
      </w:r>
      <w:r w:rsidRPr="003D3837">
        <w:rPr>
          <w:rFonts w:ascii="Traditional Arabic" w:hAnsi="Traditional Arabic" w:cs="Traditional Arabic"/>
          <w:color w:val="000000"/>
          <w:sz w:val="36"/>
          <w:szCs w:val="36"/>
          <w:rtl/>
        </w:rPr>
        <w:t>وأن الرواية تبدو كأنها مؤسسة أدبية ثابتة الك</w:t>
      </w:r>
      <w:r>
        <w:rPr>
          <w:rFonts w:ascii="Traditional Arabic" w:hAnsi="Traditional Arabic" w:cs="Traditional Arabic"/>
          <w:color w:val="000000"/>
          <w:sz w:val="36"/>
          <w:szCs w:val="36"/>
          <w:rtl/>
        </w:rPr>
        <w:t>يان. فهي الجنس الأدبي الذي يعبر بشيء من الامتياز</w:t>
      </w:r>
      <w:r w:rsidRPr="003D3837">
        <w:rPr>
          <w:rFonts w:ascii="Traditional Arabic" w:hAnsi="Traditional Arabic" w:cs="Traditional Arabic"/>
          <w:color w:val="000000"/>
          <w:sz w:val="36"/>
          <w:szCs w:val="36"/>
          <w:rtl/>
        </w:rPr>
        <w:t xml:space="preserve"> عن مؤسسات مجموعة اجتماعية، وبنوع من رؤية العالم الذي يجره معه،</w:t>
      </w:r>
      <w:r>
        <w:rPr>
          <w:rFonts w:ascii="Traditional Arabic" w:hAnsi="Traditional Arabic" w:cs="Traditional Arabic"/>
          <w:color w:val="000000"/>
          <w:sz w:val="36"/>
          <w:szCs w:val="36"/>
          <w:rtl/>
        </w:rPr>
        <w:t xml:space="preserve"> ويحتويه في داخله</w:t>
      </w:r>
      <w:r>
        <w:rPr>
          <w:rFonts w:ascii="Traditional Arabic" w:hAnsi="Traditional Arabic" w:cs="Traditional Arabic" w:hint="cs"/>
          <w:color w:val="000000"/>
          <w:sz w:val="36"/>
          <w:szCs w:val="36"/>
          <w:rtl/>
        </w:rPr>
        <w:t>،</w:t>
      </w:r>
      <w:r>
        <w:rPr>
          <w:rFonts w:ascii="Traditional Arabic" w:hAnsi="Traditional Arabic" w:cs="Traditional Arabic"/>
          <w:color w:val="000000"/>
          <w:sz w:val="36"/>
          <w:szCs w:val="36"/>
          <w:rtl/>
        </w:rPr>
        <w:t xml:space="preserve"> و</w:t>
      </w:r>
      <w:r>
        <w:rPr>
          <w:rFonts w:ascii="Traditional Arabic" w:hAnsi="Traditional Arabic" w:cs="Traditional Arabic"/>
          <w:color w:val="000000"/>
          <w:sz w:val="36"/>
          <w:szCs w:val="36"/>
        </w:rPr>
        <w:t xml:space="preserve"> </w:t>
      </w:r>
      <w:r>
        <w:rPr>
          <w:rFonts w:ascii="Traditional Arabic" w:hAnsi="Traditional Arabic" w:cs="Traditional Arabic" w:hint="cs"/>
          <w:color w:val="000000"/>
          <w:sz w:val="36"/>
          <w:szCs w:val="36"/>
          <w:rtl/>
          <w:lang w:bidi="ar-DZ"/>
        </w:rPr>
        <w:t>من الآية على</w:t>
      </w:r>
      <w:r>
        <w:rPr>
          <w:rFonts w:ascii="Traditional Arabic" w:hAnsi="Traditional Arabic" w:cs="Traditional Arabic"/>
          <w:color w:val="000000"/>
          <w:sz w:val="36"/>
          <w:szCs w:val="36"/>
          <w:rtl/>
        </w:rPr>
        <w:t xml:space="preserve"> أن الرواية ت</w:t>
      </w:r>
      <w:r>
        <w:rPr>
          <w:rFonts w:ascii="Traditional Arabic" w:hAnsi="Traditional Arabic" w:cs="Traditional Arabic" w:hint="cs"/>
          <w:color w:val="000000"/>
          <w:sz w:val="36"/>
          <w:szCs w:val="36"/>
          <w:rtl/>
        </w:rPr>
        <w:t>ع</w:t>
      </w:r>
      <w:r w:rsidRPr="003D3837">
        <w:rPr>
          <w:rFonts w:ascii="Traditional Arabic" w:hAnsi="Traditional Arabic" w:cs="Traditional Arabic"/>
          <w:color w:val="000000"/>
          <w:sz w:val="36"/>
          <w:szCs w:val="36"/>
          <w:rtl/>
        </w:rPr>
        <w:t>د</w:t>
      </w:r>
      <w:r>
        <w:rPr>
          <w:rFonts w:ascii="Traditional Arabic" w:hAnsi="Traditional Arabic" w:cs="Traditional Arabic" w:hint="cs"/>
          <w:color w:val="000000"/>
          <w:sz w:val="36"/>
          <w:szCs w:val="36"/>
          <w:rtl/>
        </w:rPr>
        <w:t>ّ</w:t>
      </w:r>
      <w:r w:rsidRPr="003D3837">
        <w:rPr>
          <w:rFonts w:ascii="Traditional Arabic" w:hAnsi="Traditional Arabic" w:cs="Traditional Arabic"/>
          <w:color w:val="000000"/>
          <w:sz w:val="36"/>
          <w:szCs w:val="36"/>
          <w:rtl/>
        </w:rPr>
        <w:t xml:space="preserve"> شكلا من أشكال التعبير الاجتماعي المحتذى به</w:t>
      </w:r>
      <w:r w:rsidRPr="003D3837">
        <w:rPr>
          <w:rFonts w:ascii="Traditional Arabic" w:hAnsi="Traditional Arabic" w:cs="Traditional Arabic" w:hint="cs"/>
          <w:color w:val="000000"/>
          <w:sz w:val="36"/>
          <w:szCs w:val="36"/>
          <w:rtl/>
        </w:rPr>
        <w:t xml:space="preserve">) </w:t>
      </w:r>
      <w:r w:rsidRPr="006D5A8B">
        <w:rPr>
          <w:rFonts w:ascii="Traditional Arabic" w:hAnsi="Traditional Arabic" w:cs="Traditional Arabic"/>
          <w:sz w:val="36"/>
          <w:szCs w:val="36"/>
          <w:vertAlign w:val="superscript"/>
          <w:rtl/>
        </w:rPr>
        <w:footnoteReference w:id="6"/>
      </w:r>
      <w:r>
        <w:rPr>
          <w:rFonts w:ascii="Traditional Arabic" w:hAnsi="Traditional Arabic" w:cs="Traditional Arabic" w:hint="cs"/>
          <w:color w:val="000000"/>
          <w:sz w:val="36"/>
          <w:szCs w:val="36"/>
          <w:rtl/>
        </w:rPr>
        <w:t>.</w:t>
      </w:r>
    </w:p>
    <w:p w:rsidR="003D49C1" w:rsidRPr="00AB65A3" w:rsidRDefault="003D49C1" w:rsidP="00DD0225">
      <w:pPr>
        <w:pStyle w:val="NormalWeb"/>
        <w:bidi/>
        <w:spacing w:before="0" w:beforeAutospacing="0" w:afterAutospacing="0" w:line="276"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ab/>
      </w:r>
      <w:r>
        <w:rPr>
          <w:rFonts w:ascii="Traditional Arabic" w:hAnsi="Traditional Arabic" w:cs="Traditional Arabic"/>
          <w:sz w:val="36"/>
          <w:szCs w:val="36"/>
          <w:rtl/>
        </w:rPr>
        <w:t>التحول و</w:t>
      </w:r>
      <w:r w:rsidRPr="00F34D0D">
        <w:rPr>
          <w:rFonts w:ascii="Traditional Arabic" w:hAnsi="Traditional Arabic" w:cs="Traditional Arabic"/>
          <w:sz w:val="36"/>
          <w:szCs w:val="36"/>
          <w:rtl/>
        </w:rPr>
        <w:t xml:space="preserve">الانعطاف الفني والجمالي </w:t>
      </w:r>
      <w:r>
        <w:rPr>
          <w:rFonts w:ascii="Traditional Arabic" w:hAnsi="Traditional Arabic" w:cs="Traditional Arabic" w:hint="cs"/>
          <w:sz w:val="36"/>
          <w:szCs w:val="36"/>
          <w:rtl/>
        </w:rPr>
        <w:t xml:space="preserve">جعل السارد العربي المعاصر </w:t>
      </w:r>
      <w:r w:rsidRPr="00F34D0D">
        <w:rPr>
          <w:rFonts w:ascii="Traditional Arabic" w:hAnsi="Traditional Arabic" w:cs="Traditional Arabic"/>
          <w:sz w:val="36"/>
          <w:szCs w:val="36"/>
          <w:rtl/>
        </w:rPr>
        <w:t xml:space="preserve">يتطلع </w:t>
      </w:r>
      <w:r>
        <w:rPr>
          <w:rFonts w:ascii="Traditional Arabic" w:hAnsi="Traditional Arabic" w:cs="Traditional Arabic" w:hint="cs"/>
          <w:sz w:val="36"/>
          <w:szCs w:val="36"/>
          <w:rtl/>
        </w:rPr>
        <w:t xml:space="preserve">إلى </w:t>
      </w:r>
      <w:r w:rsidRPr="00F34D0D">
        <w:rPr>
          <w:rFonts w:ascii="Traditional Arabic" w:hAnsi="Traditional Arabic" w:cs="Traditional Arabic"/>
          <w:sz w:val="36"/>
          <w:szCs w:val="36"/>
          <w:rtl/>
        </w:rPr>
        <w:t>تشييد نص روائي مختلف،</w:t>
      </w:r>
      <w:r w:rsidRPr="00F34D0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هذا الأمر أولته</w:t>
      </w:r>
      <w:r w:rsidRPr="00F34D0D">
        <w:rPr>
          <w:rFonts w:ascii="Traditional Arabic" w:hAnsi="Traditional Arabic" w:cs="Traditional Arabic"/>
          <w:sz w:val="36"/>
          <w:szCs w:val="36"/>
          <w:rtl/>
        </w:rPr>
        <w:t xml:space="preserve"> شروط و</w:t>
      </w:r>
      <w:r w:rsidRPr="00564800">
        <w:rPr>
          <w:rFonts w:ascii="Traditional Arabic" w:hAnsi="Traditional Arabic" w:cs="Traditional Arabic" w:hint="cs"/>
          <w:sz w:val="36"/>
          <w:szCs w:val="36"/>
          <w:rtl/>
        </w:rPr>
        <w:t>حاجات</w:t>
      </w:r>
      <w:r>
        <w:rPr>
          <w:rFonts w:ascii="Traditional Arabic" w:hAnsi="Traditional Arabic" w:cs="Traditional Arabic" w:hint="cs"/>
          <w:sz w:val="36"/>
          <w:szCs w:val="36"/>
          <w:rtl/>
        </w:rPr>
        <w:t xml:space="preserve"> </w:t>
      </w:r>
      <w:r w:rsidRPr="00F34D0D">
        <w:rPr>
          <w:rFonts w:ascii="Traditional Arabic" w:hAnsi="Traditional Arabic" w:cs="Traditional Arabic"/>
          <w:sz w:val="36"/>
          <w:szCs w:val="36"/>
          <w:rtl/>
        </w:rPr>
        <w:t>فنية</w:t>
      </w:r>
      <w:r w:rsidRPr="00F34D0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وحضارية، ذلك أن ( </w:t>
      </w:r>
      <w:r w:rsidRPr="00B60ADA">
        <w:rPr>
          <w:rFonts w:ascii="Traditional Arabic" w:hAnsi="Traditional Arabic" w:cs="Traditional Arabic"/>
          <w:sz w:val="36"/>
          <w:szCs w:val="36"/>
          <w:rtl/>
        </w:rPr>
        <w:t xml:space="preserve">المسألة التراثية مطروحة أبدا وبالنسبة </w:t>
      </w:r>
      <w:r>
        <w:rPr>
          <w:rFonts w:ascii="Traditional Arabic" w:hAnsi="Traditional Arabic" w:cs="Traditional Arabic" w:hint="cs"/>
          <w:sz w:val="36"/>
          <w:szCs w:val="36"/>
          <w:rtl/>
        </w:rPr>
        <w:t>إ</w:t>
      </w:r>
      <w:r w:rsidRPr="00B60ADA">
        <w:rPr>
          <w:rFonts w:ascii="Traditional Arabic" w:hAnsi="Traditional Arabic" w:cs="Traditional Arabic"/>
          <w:sz w:val="36"/>
          <w:szCs w:val="36"/>
          <w:rtl/>
        </w:rPr>
        <w:t xml:space="preserve">لى </w:t>
      </w:r>
      <w:r>
        <w:rPr>
          <w:rFonts w:ascii="Traditional Arabic" w:hAnsi="Traditional Arabic" w:cs="Traditional Arabic"/>
          <w:sz w:val="36"/>
          <w:szCs w:val="36"/>
          <w:rtl/>
        </w:rPr>
        <w:t>كافة الشعوب قد</w:t>
      </w:r>
      <w:r>
        <w:rPr>
          <w:rFonts w:ascii="Traditional Arabic" w:hAnsi="Traditional Arabic" w:cs="Traditional Arabic" w:hint="cs"/>
          <w:sz w:val="36"/>
          <w:szCs w:val="36"/>
          <w:rtl/>
        </w:rPr>
        <w:t>ي</w:t>
      </w:r>
      <w:r>
        <w:rPr>
          <w:rFonts w:ascii="Traditional Arabic" w:hAnsi="Traditional Arabic" w:cs="Traditional Arabic"/>
          <w:sz w:val="36"/>
          <w:szCs w:val="36"/>
          <w:rtl/>
        </w:rPr>
        <w:t xml:space="preserve">مها وحديثها، وكيفما كانت درجة </w:t>
      </w:r>
      <w:r>
        <w:rPr>
          <w:rFonts w:ascii="Traditional Arabic" w:hAnsi="Traditional Arabic" w:cs="Traditional Arabic" w:hint="cs"/>
          <w:sz w:val="36"/>
          <w:szCs w:val="36"/>
          <w:rtl/>
        </w:rPr>
        <w:t>رق</w:t>
      </w:r>
      <w:r>
        <w:rPr>
          <w:rFonts w:ascii="Traditional Arabic" w:hAnsi="Traditional Arabic" w:cs="Traditional Arabic"/>
          <w:sz w:val="36"/>
          <w:szCs w:val="36"/>
          <w:rtl/>
        </w:rPr>
        <w:t>يها الحضاري وازدهارها اقتصادي</w:t>
      </w:r>
      <w:r>
        <w:rPr>
          <w:rFonts w:ascii="Traditional Arabic" w:hAnsi="Traditional Arabic" w:cs="Traditional Arabic" w:hint="cs"/>
          <w:sz w:val="36"/>
          <w:szCs w:val="36"/>
          <w:rtl/>
        </w:rPr>
        <w:t>ا</w:t>
      </w:r>
      <w:r>
        <w:rPr>
          <w:rFonts w:ascii="Traditional Arabic" w:hAnsi="Traditional Arabic" w:cs="Traditional Arabic"/>
          <w:sz w:val="36"/>
          <w:szCs w:val="36"/>
          <w:rtl/>
        </w:rPr>
        <w:t xml:space="preserve"> وتطورها سياسي</w:t>
      </w:r>
      <w:r>
        <w:rPr>
          <w:rFonts w:ascii="Traditional Arabic" w:hAnsi="Traditional Arabic" w:cs="Traditional Arabic" w:hint="cs"/>
          <w:sz w:val="36"/>
          <w:szCs w:val="36"/>
          <w:rtl/>
        </w:rPr>
        <w:t>ا</w:t>
      </w:r>
      <w:r>
        <w:rPr>
          <w:rFonts w:ascii="Traditional Arabic" w:hAnsi="Traditional Arabic" w:cs="Traditional Arabic"/>
          <w:sz w:val="36"/>
          <w:szCs w:val="36"/>
          <w:rtl/>
        </w:rPr>
        <w:t xml:space="preserve"> أو قوتها عسكري</w:t>
      </w:r>
      <w:r>
        <w:rPr>
          <w:rFonts w:ascii="Traditional Arabic" w:hAnsi="Traditional Arabic" w:cs="Traditional Arabic" w:hint="cs"/>
          <w:sz w:val="36"/>
          <w:szCs w:val="36"/>
          <w:rtl/>
        </w:rPr>
        <w:t>ا</w:t>
      </w:r>
      <w:r w:rsidRPr="00B60ADA">
        <w:rPr>
          <w:rFonts w:ascii="Traditional Arabic" w:hAnsi="Traditional Arabic" w:cs="Traditional Arabic"/>
          <w:sz w:val="36"/>
          <w:szCs w:val="36"/>
          <w:rtl/>
        </w:rPr>
        <w:t>. لكن اختلاف الشعوب والأ</w:t>
      </w:r>
      <w:r>
        <w:rPr>
          <w:rFonts w:ascii="Traditional Arabic" w:hAnsi="Traditional Arabic" w:cs="Traditional Arabic"/>
          <w:sz w:val="36"/>
          <w:szCs w:val="36"/>
          <w:rtl/>
        </w:rPr>
        <w:t xml:space="preserve">مم </w:t>
      </w:r>
      <w:r>
        <w:rPr>
          <w:rFonts w:ascii="Traditional Arabic" w:hAnsi="Traditional Arabic" w:cs="Traditional Arabic" w:hint="cs"/>
          <w:sz w:val="36"/>
          <w:szCs w:val="36"/>
          <w:rtl/>
        </w:rPr>
        <w:t>ي</w:t>
      </w:r>
      <w:r>
        <w:rPr>
          <w:rFonts w:ascii="Traditional Arabic" w:hAnsi="Traditional Arabic" w:cs="Traditional Arabic"/>
          <w:sz w:val="36"/>
          <w:szCs w:val="36"/>
          <w:rtl/>
        </w:rPr>
        <w:t>كمن في طرائق تفاعلها مع التراث أو</w:t>
      </w:r>
      <w:r>
        <w:rPr>
          <w:rFonts w:ascii="Traditional Arabic" w:hAnsi="Traditional Arabic" w:cs="Traditional Arabic" w:hint="cs"/>
          <w:sz w:val="36"/>
          <w:szCs w:val="36"/>
          <w:rtl/>
        </w:rPr>
        <w:t xml:space="preserve"> ت</w:t>
      </w:r>
      <w:r>
        <w:rPr>
          <w:rFonts w:ascii="Traditional Arabic" w:hAnsi="Traditional Arabic" w:cs="Traditional Arabic"/>
          <w:sz w:val="36"/>
          <w:szCs w:val="36"/>
          <w:rtl/>
        </w:rPr>
        <w:t>عل</w:t>
      </w:r>
      <w:r>
        <w:rPr>
          <w:rFonts w:ascii="Traditional Arabic" w:hAnsi="Traditional Arabic" w:cs="Traditional Arabic" w:hint="cs"/>
          <w:sz w:val="36"/>
          <w:szCs w:val="36"/>
          <w:rtl/>
        </w:rPr>
        <w:t>ق</w:t>
      </w:r>
      <w:r>
        <w:rPr>
          <w:rFonts w:ascii="Traditional Arabic" w:hAnsi="Traditional Arabic" w:cs="Traditional Arabic"/>
          <w:sz w:val="36"/>
          <w:szCs w:val="36"/>
          <w:rtl/>
        </w:rPr>
        <w:t>ها</w:t>
      </w:r>
      <w:r w:rsidRPr="00B60ADA">
        <w:rPr>
          <w:rFonts w:ascii="Traditional Arabic" w:hAnsi="Traditional Arabic" w:cs="Traditional Arabic"/>
          <w:sz w:val="36"/>
          <w:szCs w:val="36"/>
          <w:rtl/>
        </w:rPr>
        <w:t>، وليس في ممارستها التفاعل أو التعلق.</w:t>
      </w:r>
      <w:r>
        <w:rPr>
          <w:rFonts w:ascii="Traditional Arabic" w:hAnsi="Traditional Arabic" w:cs="Traditional Arabic" w:hint="cs"/>
          <w:sz w:val="36"/>
          <w:szCs w:val="36"/>
          <w:rtl/>
        </w:rPr>
        <w:t>)</w:t>
      </w:r>
      <w:r>
        <w:rPr>
          <w:rStyle w:val="Appelnotedebasdep"/>
          <w:rFonts w:ascii="Traditional Arabic" w:hAnsi="Traditional Arabic" w:cs="Traditional Arabic"/>
          <w:sz w:val="36"/>
          <w:szCs w:val="36"/>
          <w:rtl/>
        </w:rPr>
        <w:footnoteReference w:id="7"/>
      </w:r>
      <w:r w:rsidRPr="00F34D0D">
        <w:rPr>
          <w:rFonts w:ascii="Traditional Arabic" w:hAnsi="Traditional Arabic" w:cs="Traditional Arabic" w:hint="cs"/>
          <w:sz w:val="36"/>
          <w:szCs w:val="36"/>
          <w:rtl/>
        </w:rPr>
        <w:t>، و</w:t>
      </w:r>
      <w:r w:rsidRPr="00F34D0D">
        <w:rPr>
          <w:rFonts w:ascii="Traditional Arabic" w:hAnsi="Traditional Arabic" w:cs="Traditional Arabic"/>
          <w:sz w:val="36"/>
          <w:szCs w:val="36"/>
          <w:rtl/>
        </w:rPr>
        <w:t>حيث</w:t>
      </w:r>
      <w:r>
        <w:rPr>
          <w:rFonts w:ascii="Traditional Arabic" w:hAnsi="Traditional Arabic" w:cs="Traditional Arabic" w:hint="cs"/>
          <w:sz w:val="36"/>
          <w:szCs w:val="36"/>
          <w:rtl/>
        </w:rPr>
        <w:t>ي</w:t>
      </w:r>
      <w:r w:rsidRPr="00F34D0D">
        <w:rPr>
          <w:rFonts w:ascii="Traditional Arabic" w:hAnsi="Traditional Arabic" w:cs="Traditional Arabic"/>
          <w:sz w:val="36"/>
          <w:szCs w:val="36"/>
          <w:rtl/>
        </w:rPr>
        <w:t xml:space="preserve">ات </w:t>
      </w:r>
      <w:r>
        <w:rPr>
          <w:rFonts w:ascii="Traditional Arabic" w:hAnsi="Traditional Arabic" w:cs="Traditional Arabic" w:hint="cs"/>
          <w:sz w:val="36"/>
          <w:szCs w:val="36"/>
          <w:rtl/>
        </w:rPr>
        <w:t>مترابطة ومتشابكة لدرجة</w:t>
      </w:r>
      <w:r w:rsidRPr="00F34D0D">
        <w:rPr>
          <w:rFonts w:ascii="Traditional Arabic" w:hAnsi="Traditional Arabic" w:cs="Traditional Arabic" w:hint="cs"/>
          <w:sz w:val="36"/>
          <w:szCs w:val="36"/>
          <w:rtl/>
        </w:rPr>
        <w:t xml:space="preserve"> التعقيد</w:t>
      </w:r>
      <w:r>
        <w:rPr>
          <w:rFonts w:ascii="Traditional Arabic" w:hAnsi="Traditional Arabic" w:cs="Traditional Arabic" w:hint="cs"/>
          <w:sz w:val="36"/>
          <w:szCs w:val="36"/>
          <w:rtl/>
        </w:rPr>
        <w:t>،</w:t>
      </w:r>
      <w:r w:rsidRPr="00F34D0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وهي </w:t>
      </w:r>
      <w:r w:rsidRPr="00F34D0D">
        <w:rPr>
          <w:rFonts w:ascii="Traditional Arabic" w:hAnsi="Traditional Arabic" w:cs="Traditional Arabic"/>
          <w:sz w:val="36"/>
          <w:szCs w:val="36"/>
          <w:rtl/>
        </w:rPr>
        <w:t>التي دفعت بالسردية الحديثة إلى الظهور</w:t>
      </w:r>
      <w:r>
        <w:rPr>
          <w:rFonts w:ascii="Traditional Arabic" w:hAnsi="Traditional Arabic" w:cs="Traditional Arabic" w:hint="cs"/>
          <w:sz w:val="36"/>
          <w:szCs w:val="36"/>
          <w:rtl/>
        </w:rPr>
        <w:t>.</w:t>
      </w:r>
    </w:p>
    <w:p w:rsidR="003D49C1" w:rsidRDefault="003D49C1" w:rsidP="00DD0225">
      <w:pPr>
        <w:spacing w:after="100"/>
        <w:ind w:firstLine="720"/>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lastRenderedPageBreak/>
        <w:t>إن هذا</w:t>
      </w:r>
      <w:r w:rsidRPr="00091BEF">
        <w:rPr>
          <w:rFonts w:ascii="Traditional Arabic" w:hAnsi="Traditional Arabic" w:cs="Traditional Arabic"/>
          <w:color w:val="000000"/>
          <w:sz w:val="36"/>
          <w:szCs w:val="36"/>
          <w:rtl/>
        </w:rPr>
        <w:t xml:space="preserve"> ال</w:t>
      </w:r>
      <w:r w:rsidRPr="00091BEF">
        <w:rPr>
          <w:rFonts w:ascii="Traditional Arabic" w:hAnsi="Traditional Arabic" w:cs="Traditional Arabic" w:hint="cs"/>
          <w:color w:val="000000"/>
          <w:sz w:val="36"/>
          <w:szCs w:val="36"/>
          <w:rtl/>
        </w:rPr>
        <w:t>تراث العربي الزاخر</w:t>
      </w:r>
      <w:r w:rsidRPr="00091BEF">
        <w:rPr>
          <w:rFonts w:ascii="Traditional Arabic" w:hAnsi="Traditional Arabic" w:cs="Traditional Arabic"/>
          <w:color w:val="000000"/>
          <w:sz w:val="36"/>
          <w:szCs w:val="36"/>
          <w:rtl/>
        </w:rPr>
        <w:t xml:space="preserve"> بات يشكل جزءا لا يتجزأ </w:t>
      </w:r>
      <w:r w:rsidRPr="00564800">
        <w:rPr>
          <w:rFonts w:ascii="Traditional Arabic" w:hAnsi="Traditional Arabic" w:cs="Traditional Arabic"/>
          <w:sz w:val="36"/>
          <w:szCs w:val="36"/>
          <w:rtl/>
        </w:rPr>
        <w:t xml:space="preserve">من </w:t>
      </w:r>
      <w:r w:rsidRPr="00564800">
        <w:rPr>
          <w:rFonts w:ascii="Traditional Arabic" w:hAnsi="Traditional Arabic" w:cs="Traditional Arabic" w:hint="cs"/>
          <w:sz w:val="36"/>
          <w:szCs w:val="36"/>
          <w:rtl/>
        </w:rPr>
        <w:t>كيان الأمة</w:t>
      </w:r>
      <w:r w:rsidRPr="00091BEF">
        <w:rPr>
          <w:rFonts w:ascii="Traditional Arabic" w:hAnsi="Traditional Arabic" w:cs="Traditional Arabic" w:hint="cs"/>
          <w:color w:val="000000"/>
          <w:sz w:val="36"/>
          <w:szCs w:val="36"/>
          <w:rtl/>
        </w:rPr>
        <w:t xml:space="preserve"> العربية وواقعها</w:t>
      </w:r>
      <w:r>
        <w:rPr>
          <w:rFonts w:ascii="Traditional Arabic" w:hAnsi="Traditional Arabic" w:cs="Traditional Arabic"/>
          <w:color w:val="000000"/>
          <w:sz w:val="36"/>
          <w:szCs w:val="36"/>
          <w:rtl/>
        </w:rPr>
        <w:t xml:space="preserve"> المع</w:t>
      </w:r>
      <w:r>
        <w:rPr>
          <w:rFonts w:ascii="Traditional Arabic" w:hAnsi="Traditional Arabic" w:cs="Traditional Arabic" w:hint="cs"/>
          <w:color w:val="000000"/>
          <w:sz w:val="36"/>
          <w:szCs w:val="36"/>
          <w:rtl/>
        </w:rPr>
        <w:t>ا</w:t>
      </w:r>
      <w:r w:rsidRPr="00091BEF">
        <w:rPr>
          <w:rFonts w:ascii="Traditional Arabic" w:hAnsi="Traditional Arabic" w:cs="Traditional Arabic"/>
          <w:color w:val="000000"/>
          <w:sz w:val="36"/>
          <w:szCs w:val="36"/>
          <w:rtl/>
        </w:rPr>
        <w:t>ش، كما أن</w:t>
      </w:r>
      <w:r w:rsidRPr="00091BEF">
        <w:rPr>
          <w:rFonts w:ascii="Traditional Arabic" w:hAnsi="Traditional Arabic" w:cs="Traditional Arabic" w:hint="cs"/>
          <w:color w:val="000000"/>
          <w:sz w:val="36"/>
          <w:szCs w:val="36"/>
          <w:rtl/>
        </w:rPr>
        <w:t xml:space="preserve"> تاريخ الرواية العربية يثبت أن الجهود كانت متواصلة ومستمرة وأن وعي الروائيين </w:t>
      </w:r>
      <w:r w:rsidRPr="00624E91">
        <w:rPr>
          <w:rFonts w:ascii="Traditional Arabic" w:hAnsi="Traditional Arabic" w:cs="Traditional Arabic" w:hint="cs"/>
          <w:color w:val="000000"/>
          <w:sz w:val="36"/>
          <w:szCs w:val="36"/>
          <w:rtl/>
        </w:rPr>
        <w:t>العرب كان كبير</w:t>
      </w:r>
      <w:r>
        <w:rPr>
          <w:rFonts w:ascii="Traditional Arabic" w:hAnsi="Traditional Arabic" w:cs="Traditional Arabic" w:hint="cs"/>
          <w:color w:val="000000"/>
          <w:sz w:val="36"/>
          <w:szCs w:val="36"/>
          <w:rtl/>
        </w:rPr>
        <w:t xml:space="preserve">ا </w:t>
      </w:r>
      <w:r w:rsidRPr="00624E91">
        <w:rPr>
          <w:rFonts w:ascii="Traditional Arabic" w:hAnsi="Traditional Arabic" w:cs="Traditional Arabic" w:hint="cs"/>
          <w:color w:val="000000"/>
          <w:sz w:val="36"/>
          <w:szCs w:val="36"/>
          <w:rtl/>
        </w:rPr>
        <w:t>في محاولة تشي</w:t>
      </w:r>
      <w:r>
        <w:rPr>
          <w:rFonts w:ascii="Traditional Arabic" w:hAnsi="Traditional Arabic" w:cs="Traditional Arabic" w:hint="cs"/>
          <w:color w:val="000000"/>
          <w:sz w:val="36"/>
          <w:szCs w:val="36"/>
          <w:rtl/>
        </w:rPr>
        <w:t>ي</w:t>
      </w:r>
      <w:r w:rsidRPr="00624E91">
        <w:rPr>
          <w:rFonts w:ascii="Traditional Arabic" w:hAnsi="Traditional Arabic" w:cs="Traditional Arabic" w:hint="cs"/>
          <w:color w:val="000000"/>
          <w:sz w:val="36"/>
          <w:szCs w:val="36"/>
          <w:rtl/>
        </w:rPr>
        <w:t xml:space="preserve">د </w:t>
      </w:r>
      <w:r>
        <w:rPr>
          <w:rFonts w:ascii="Traditional Arabic" w:hAnsi="Traditional Arabic" w:cs="Traditional Arabic" w:hint="cs"/>
          <w:color w:val="000000"/>
          <w:sz w:val="36"/>
          <w:szCs w:val="36"/>
          <w:rtl/>
        </w:rPr>
        <w:t>و</w:t>
      </w:r>
      <w:r w:rsidRPr="00624E91">
        <w:rPr>
          <w:rFonts w:ascii="Traditional Arabic" w:hAnsi="Traditional Arabic" w:cs="Traditional Arabic" w:hint="cs"/>
          <w:color w:val="000000"/>
          <w:sz w:val="36"/>
          <w:szCs w:val="36"/>
          <w:rtl/>
        </w:rPr>
        <w:t xml:space="preserve">بناء </w:t>
      </w:r>
      <w:r w:rsidRPr="00624E91">
        <w:rPr>
          <w:rFonts w:ascii="Traditional Arabic" w:hAnsi="Traditional Arabic" w:cs="Traditional Arabic"/>
          <w:color w:val="000000"/>
          <w:sz w:val="36"/>
          <w:szCs w:val="36"/>
          <w:rtl/>
        </w:rPr>
        <w:t>شكل جديد</w:t>
      </w:r>
      <w:r w:rsidRPr="00624E91">
        <w:rPr>
          <w:rFonts w:ascii="Traditional Arabic" w:hAnsi="Traditional Arabic" w:cs="Traditional Arabic" w:hint="cs"/>
          <w:color w:val="000000"/>
          <w:sz w:val="36"/>
          <w:szCs w:val="36"/>
          <w:rtl/>
        </w:rPr>
        <w:t xml:space="preserve"> </w:t>
      </w:r>
      <w:r>
        <w:rPr>
          <w:rFonts w:ascii="Traditional Arabic" w:hAnsi="Traditional Arabic" w:cs="Traditional Arabic"/>
          <w:color w:val="000000"/>
          <w:sz w:val="36"/>
          <w:szCs w:val="36"/>
          <w:rtl/>
        </w:rPr>
        <w:t>يستوعب</w:t>
      </w:r>
      <w:r>
        <w:rPr>
          <w:rFonts w:ascii="Traditional Arabic" w:hAnsi="Traditional Arabic" w:cs="Traditional Arabic" w:hint="cs"/>
          <w:color w:val="000000"/>
          <w:sz w:val="36"/>
          <w:szCs w:val="36"/>
          <w:rtl/>
        </w:rPr>
        <w:t xml:space="preserve"> الرواية العربية</w:t>
      </w:r>
      <w:r w:rsidRPr="00091BEF">
        <w:rPr>
          <w:rFonts w:ascii="Traditional Arabic" w:hAnsi="Traditional Arabic" w:cs="Traditional Arabic" w:hint="cs"/>
          <w:color w:val="000000"/>
          <w:sz w:val="36"/>
          <w:szCs w:val="36"/>
          <w:rtl/>
        </w:rPr>
        <w:t xml:space="preserve"> ويبحث لها عن ملامح وتقاسيم واضحة ودقيقة تفصلها وتباينها عن غيرها</w:t>
      </w:r>
      <w:r>
        <w:rPr>
          <w:rFonts w:ascii="Traditional Arabic" w:hAnsi="Traditional Arabic" w:cs="Traditional Arabic" w:hint="cs"/>
          <w:color w:val="000000"/>
          <w:sz w:val="36"/>
          <w:szCs w:val="36"/>
          <w:rtl/>
        </w:rPr>
        <w:t>،</w:t>
      </w:r>
      <w:r w:rsidRPr="00091BEF">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tl/>
        </w:rPr>
        <w:t xml:space="preserve">إذ </w:t>
      </w:r>
      <w:r w:rsidRPr="00091BEF">
        <w:rPr>
          <w:rFonts w:ascii="Traditional Arabic" w:hAnsi="Traditional Arabic" w:cs="Traditional Arabic" w:hint="cs"/>
          <w:color w:val="000000"/>
          <w:sz w:val="36"/>
          <w:szCs w:val="36"/>
          <w:rtl/>
        </w:rPr>
        <w:t xml:space="preserve">(لم يدم تأثير الشكل التراثي القديم طويلاً، فسرعان ما أدرك المثقفون والمفكرون، بتأثير الثقافة الغربية، أن الجديد الوافد يحتاج إلى شكل فني جديد أيضاً، وكان عليها </w:t>
      </w:r>
      <w:r>
        <w:rPr>
          <w:rFonts w:ascii="Traditional Arabic" w:hAnsi="Traditional Arabic" w:cs="Traditional Arabic" w:hint="cs"/>
          <w:color w:val="000000"/>
          <w:sz w:val="36"/>
          <w:szCs w:val="36"/>
          <w:rtl/>
        </w:rPr>
        <w:t xml:space="preserve">ـــ </w:t>
      </w:r>
      <w:r w:rsidRPr="00091BEF">
        <w:rPr>
          <w:rFonts w:ascii="Traditional Arabic" w:hAnsi="Traditional Arabic" w:cs="Traditional Arabic" w:hint="cs"/>
          <w:color w:val="000000"/>
          <w:sz w:val="36"/>
          <w:szCs w:val="36"/>
          <w:rtl/>
        </w:rPr>
        <w:t>وهي تسعى إلى إيجاد هويتها</w:t>
      </w:r>
      <w:r>
        <w:rPr>
          <w:rFonts w:ascii="Traditional Arabic" w:hAnsi="Traditional Arabic" w:cs="Traditional Arabic" w:hint="cs"/>
          <w:color w:val="000000"/>
          <w:sz w:val="36"/>
          <w:szCs w:val="36"/>
          <w:rtl/>
        </w:rPr>
        <w:t xml:space="preserve">ـــ </w:t>
      </w:r>
      <w:r w:rsidRPr="00091BEF">
        <w:rPr>
          <w:rFonts w:ascii="Traditional Arabic" w:hAnsi="Traditional Arabic" w:cs="Traditional Arabic" w:hint="cs"/>
          <w:color w:val="000000"/>
          <w:sz w:val="36"/>
          <w:szCs w:val="36"/>
          <w:rtl/>
        </w:rPr>
        <w:t xml:space="preserve">أن تصارع ضد هيمنة تيارين: </w:t>
      </w:r>
      <w:r>
        <w:rPr>
          <w:rFonts w:ascii="Traditional Arabic" w:hAnsi="Traditional Arabic" w:cs="Traditional Arabic" w:hint="cs"/>
          <w:color w:val="000000"/>
          <w:sz w:val="36"/>
          <w:szCs w:val="36"/>
          <w:rtl/>
        </w:rPr>
        <w:t>التراث، والغرب، واستطاعت بعد لأيٍ</w:t>
      </w:r>
      <w:r w:rsidRPr="004929B7">
        <w:rPr>
          <w:rFonts w:ascii="Traditional Arabic" w:hAnsi="Traditional Arabic" w:cs="Traditional Arabic" w:hint="cs"/>
          <w:color w:val="000000"/>
          <w:sz w:val="36"/>
          <w:szCs w:val="36"/>
          <w:rtl/>
        </w:rPr>
        <w:t xml:space="preserve"> أن</w:t>
      </w:r>
      <w:r w:rsidRPr="00091BEF">
        <w:rPr>
          <w:rFonts w:ascii="Traditional Arabic" w:hAnsi="Traditional Arabic" w:cs="Traditional Arabic" w:hint="cs"/>
          <w:color w:val="000000"/>
          <w:sz w:val="36"/>
          <w:szCs w:val="36"/>
          <w:rtl/>
        </w:rPr>
        <w:t xml:space="preserve"> تتخلص من هيمنة الرواية الغربية عبر التوقف عن تقليدها، وتمكنت من التخلص من هيمنة الشكل التراثي، بإعادة توظيفه والإفادة منه</w:t>
      </w:r>
      <w:r>
        <w:rPr>
          <w:rFonts w:ascii="Traditional Arabic" w:hAnsi="Traditional Arabic" w:cs="Traditional Arabic" w:hint="cs"/>
          <w:color w:val="000000"/>
          <w:sz w:val="36"/>
          <w:szCs w:val="36"/>
          <w:rtl/>
        </w:rPr>
        <w:t>)</w:t>
      </w:r>
      <w:r w:rsidRPr="00F80651">
        <w:rPr>
          <w:rFonts w:ascii="Traditional Arabic" w:hAnsi="Traditional Arabic" w:cs="Traditional Arabic"/>
          <w:color w:val="000000"/>
          <w:sz w:val="36"/>
          <w:szCs w:val="36"/>
          <w:vertAlign w:val="superscript"/>
          <w:rtl/>
        </w:rPr>
        <w:footnoteReference w:id="8"/>
      </w:r>
      <w:r>
        <w:rPr>
          <w:rFonts w:ascii="Traditional Arabic" w:hAnsi="Traditional Arabic" w:cs="Traditional Arabic" w:hint="cs"/>
          <w:color w:val="000000"/>
          <w:sz w:val="36"/>
          <w:szCs w:val="36"/>
          <w:rtl/>
        </w:rPr>
        <w:t>.</w:t>
      </w:r>
    </w:p>
    <w:p w:rsidR="003D49C1" w:rsidRDefault="003D49C1" w:rsidP="00DD0225">
      <w:pPr>
        <w:pStyle w:val="NormalWeb"/>
        <w:bidi/>
        <w:spacing w:before="0" w:beforeAutospacing="0" w:afterAutospacing="0"/>
        <w:ind w:firstLine="720"/>
        <w:jc w:val="both"/>
        <w:rPr>
          <w:rFonts w:ascii="Traditional Arabic" w:hAnsi="Traditional Arabic" w:cs="Traditional Arabic"/>
          <w:sz w:val="36"/>
          <w:szCs w:val="36"/>
          <w:rtl/>
        </w:rPr>
      </w:pPr>
      <w:r>
        <w:rPr>
          <w:rFonts w:ascii="Traditional Arabic" w:hAnsi="Traditional Arabic" w:cs="Traditional Arabic" w:hint="cs"/>
          <w:color w:val="000000"/>
          <w:sz w:val="36"/>
          <w:szCs w:val="36"/>
          <w:rtl/>
        </w:rPr>
        <w:t>إذن اتسم</w:t>
      </w:r>
      <w:r w:rsidRPr="006E1828">
        <w:rPr>
          <w:rFonts w:ascii="Traditional Arabic" w:hAnsi="Traditional Arabic" w:cs="Traditional Arabic"/>
          <w:color w:val="000000"/>
          <w:sz w:val="36"/>
          <w:szCs w:val="36"/>
          <w:rtl/>
        </w:rPr>
        <w:t xml:space="preserve"> </w:t>
      </w:r>
      <w:r w:rsidRPr="006E1828">
        <w:rPr>
          <w:rFonts w:ascii="Traditional Arabic" w:hAnsi="Traditional Arabic" w:cs="Traditional Arabic" w:hint="cs"/>
          <w:color w:val="000000"/>
          <w:sz w:val="36"/>
          <w:szCs w:val="36"/>
          <w:rtl/>
        </w:rPr>
        <w:t>ا</w:t>
      </w:r>
      <w:r w:rsidRPr="006E1828">
        <w:rPr>
          <w:rFonts w:ascii="Traditional Arabic" w:hAnsi="Traditional Arabic" w:cs="Traditional Arabic"/>
          <w:color w:val="000000"/>
          <w:sz w:val="36"/>
          <w:szCs w:val="36"/>
          <w:rtl/>
        </w:rPr>
        <w:t xml:space="preserve">لخطاب الروائي لدى الجيل الجديد </w:t>
      </w:r>
      <w:r>
        <w:rPr>
          <w:rFonts w:ascii="Traditional Arabic" w:hAnsi="Traditional Arabic" w:cs="Traditional Arabic" w:hint="cs"/>
          <w:color w:val="000000"/>
          <w:sz w:val="36"/>
          <w:szCs w:val="36"/>
          <w:rtl/>
        </w:rPr>
        <w:t xml:space="preserve">أو ما يسمى جيل ما بعد الحداثة </w:t>
      </w:r>
      <w:r w:rsidRPr="006E1828">
        <w:rPr>
          <w:rFonts w:ascii="Traditional Arabic" w:hAnsi="Traditional Arabic" w:cs="Traditional Arabic"/>
          <w:color w:val="000000"/>
          <w:sz w:val="36"/>
          <w:szCs w:val="36"/>
          <w:rtl/>
        </w:rPr>
        <w:t xml:space="preserve">من الروائيين </w:t>
      </w:r>
      <w:r w:rsidRPr="006E1828">
        <w:rPr>
          <w:rFonts w:ascii="Traditional Arabic" w:hAnsi="Traditional Arabic" w:cs="Traditional Arabic" w:hint="cs"/>
          <w:color w:val="000000"/>
          <w:sz w:val="36"/>
          <w:szCs w:val="36"/>
          <w:rtl/>
        </w:rPr>
        <w:t>بطابع</w:t>
      </w:r>
      <w:r w:rsidRPr="006E1828">
        <w:rPr>
          <w:rFonts w:ascii="Traditional Arabic" w:hAnsi="Traditional Arabic" w:cs="Traditional Arabic"/>
          <w:color w:val="000000"/>
          <w:sz w:val="36"/>
          <w:szCs w:val="36"/>
          <w:rtl/>
        </w:rPr>
        <w:t xml:space="preserve"> التميز والفرادة الفنيين شكلا </w:t>
      </w:r>
      <w:r>
        <w:rPr>
          <w:rFonts w:ascii="Traditional Arabic" w:hAnsi="Traditional Arabic" w:cs="Traditional Arabic"/>
          <w:color w:val="000000"/>
          <w:sz w:val="36"/>
          <w:szCs w:val="36"/>
          <w:rtl/>
        </w:rPr>
        <w:t>ومضمونا</w:t>
      </w:r>
      <w:r>
        <w:rPr>
          <w:rFonts w:ascii="Traditional Arabic" w:hAnsi="Traditional Arabic" w:cs="Traditional Arabic" w:hint="cs"/>
          <w:color w:val="000000"/>
          <w:sz w:val="36"/>
          <w:szCs w:val="36"/>
          <w:rtl/>
        </w:rPr>
        <w:t>، هذا الجيل الذي</w:t>
      </w:r>
      <w:r w:rsidRPr="006E1828">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tl/>
        </w:rPr>
        <w:t xml:space="preserve">( </w:t>
      </w:r>
      <w:r w:rsidRPr="002B48D7">
        <w:rPr>
          <w:rFonts w:ascii="Traditional Arabic" w:hAnsi="Traditional Arabic" w:cs="Traditional Arabic"/>
          <w:color w:val="000000"/>
          <w:sz w:val="36"/>
          <w:szCs w:val="36"/>
          <w:rtl/>
        </w:rPr>
        <w:t>عایش</w:t>
      </w:r>
      <w:r w:rsidRPr="006E1828">
        <w:rPr>
          <w:rFonts w:ascii="Traditional Arabic" w:hAnsi="Traditional Arabic" w:cs="Traditional Arabic"/>
          <w:color w:val="000000"/>
          <w:sz w:val="36"/>
          <w:szCs w:val="36"/>
          <w:rtl/>
        </w:rPr>
        <w:t xml:space="preserve"> </w:t>
      </w:r>
      <w:r w:rsidRPr="006E1828">
        <w:rPr>
          <w:rFonts w:ascii="Traditional Arabic" w:hAnsi="Traditional Arabic" w:cs="Traditional Arabic" w:hint="cs"/>
          <w:color w:val="000000"/>
          <w:sz w:val="36"/>
          <w:szCs w:val="36"/>
          <w:rtl/>
        </w:rPr>
        <w:t>التيا</w:t>
      </w:r>
      <w:r w:rsidRPr="006E1828">
        <w:rPr>
          <w:rFonts w:ascii="Traditional Arabic" w:hAnsi="Traditional Arabic" w:cs="Traditional Arabic"/>
          <w:color w:val="000000"/>
          <w:sz w:val="36"/>
          <w:szCs w:val="36"/>
          <w:rtl/>
        </w:rPr>
        <w:t>ر</w:t>
      </w:r>
      <w:r w:rsidRPr="006E1828">
        <w:rPr>
          <w:rFonts w:ascii="Traditional Arabic" w:hAnsi="Traditional Arabic" w:cs="Traditional Arabic" w:hint="cs"/>
          <w:color w:val="000000"/>
          <w:sz w:val="36"/>
          <w:szCs w:val="36"/>
          <w:rtl/>
        </w:rPr>
        <w:t>ا</w:t>
      </w:r>
      <w:r w:rsidRPr="006E1828">
        <w:rPr>
          <w:rFonts w:ascii="Traditional Arabic" w:hAnsi="Traditional Arabic" w:cs="Traditional Arabic"/>
          <w:color w:val="000000"/>
          <w:sz w:val="36"/>
          <w:szCs w:val="36"/>
          <w:rtl/>
        </w:rPr>
        <w:t>ت الغربية المتشعبة والكثيرة والمتداخلة والغنية والمختل</w:t>
      </w:r>
      <w:r>
        <w:rPr>
          <w:rFonts w:ascii="Traditional Arabic" w:hAnsi="Traditional Arabic" w:cs="Traditional Arabic"/>
          <w:color w:val="000000"/>
          <w:sz w:val="36"/>
          <w:szCs w:val="36"/>
          <w:rtl/>
        </w:rPr>
        <w:t>ف بعضها عن بعض والداخلة مع ذلك</w:t>
      </w:r>
      <w:r>
        <w:rPr>
          <w:rFonts w:ascii="Traditional Arabic" w:hAnsi="Traditional Arabic" w:cs="Traditional Arabic" w:hint="cs"/>
          <w:color w:val="000000"/>
          <w:sz w:val="36"/>
          <w:szCs w:val="36"/>
          <w:rtl/>
        </w:rPr>
        <w:t xml:space="preserve"> </w:t>
      </w:r>
      <w:r w:rsidRPr="006E1828">
        <w:rPr>
          <w:rFonts w:ascii="Traditional Arabic" w:hAnsi="Traditional Arabic" w:cs="Traditional Arabic"/>
          <w:color w:val="000000"/>
          <w:sz w:val="36"/>
          <w:szCs w:val="36"/>
          <w:rtl/>
        </w:rPr>
        <w:t>كل</w:t>
      </w:r>
      <w:r>
        <w:rPr>
          <w:rFonts w:ascii="Traditional Arabic" w:hAnsi="Traditional Arabic" w:cs="Traditional Arabic" w:hint="cs"/>
          <w:color w:val="000000"/>
          <w:sz w:val="36"/>
          <w:szCs w:val="36"/>
          <w:rtl/>
        </w:rPr>
        <w:t>ّ</w:t>
      </w:r>
      <w:r w:rsidRPr="006E1828">
        <w:rPr>
          <w:rFonts w:ascii="Traditional Arabic" w:hAnsi="Traditional Arabic" w:cs="Traditional Arabic"/>
          <w:color w:val="000000"/>
          <w:sz w:val="36"/>
          <w:szCs w:val="36"/>
          <w:rtl/>
        </w:rPr>
        <w:t>ها تحت راية ما بعد الحداثة من المظاهر الأساسية حول نزوع السرد صوب ما بعد الحداثة</w:t>
      </w:r>
      <w:r>
        <w:rPr>
          <w:rFonts w:ascii="Traditional Arabic" w:hAnsi="Traditional Arabic" w:cs="Traditional Arabic" w:hint="cs"/>
          <w:color w:val="000000"/>
          <w:sz w:val="36"/>
          <w:szCs w:val="36"/>
          <w:rtl/>
        </w:rPr>
        <w:t>،</w:t>
      </w:r>
      <w:r w:rsidRPr="006E1828">
        <w:rPr>
          <w:rFonts w:ascii="Traditional Arabic" w:hAnsi="Traditional Arabic" w:cs="Traditional Arabic"/>
          <w:color w:val="000000"/>
          <w:sz w:val="36"/>
          <w:szCs w:val="36"/>
          <w:rtl/>
        </w:rPr>
        <w:t xml:space="preserve"> كون هذا الأخير نزاعا صوب تهشيم بنياته السابقة وإذابة </w:t>
      </w:r>
      <w:r w:rsidRPr="002B48D7">
        <w:rPr>
          <w:rFonts w:ascii="Traditional Arabic" w:hAnsi="Traditional Arabic" w:cs="Traditional Arabic" w:hint="cs"/>
          <w:color w:val="000000"/>
          <w:sz w:val="36"/>
          <w:szCs w:val="36"/>
          <w:rtl/>
        </w:rPr>
        <w:t>العناصر</w:t>
      </w:r>
      <w:r w:rsidRPr="006E1828">
        <w:rPr>
          <w:rFonts w:ascii="Traditional Arabic" w:hAnsi="Traditional Arabic" w:cs="Traditional Arabic"/>
          <w:color w:val="000000"/>
          <w:sz w:val="36"/>
          <w:szCs w:val="36"/>
          <w:rtl/>
        </w:rPr>
        <w:t xml:space="preserve"> الم</w:t>
      </w:r>
      <w:r w:rsidRPr="006E1828">
        <w:rPr>
          <w:rFonts w:ascii="Traditional Arabic" w:hAnsi="Traditional Arabic" w:cs="Traditional Arabic" w:hint="cs"/>
          <w:color w:val="000000"/>
          <w:sz w:val="36"/>
          <w:szCs w:val="36"/>
          <w:rtl/>
        </w:rPr>
        <w:t>ت</w:t>
      </w:r>
      <w:r w:rsidRPr="006E1828">
        <w:rPr>
          <w:rFonts w:ascii="Traditional Arabic" w:hAnsi="Traditional Arabic" w:cs="Traditional Arabic"/>
          <w:color w:val="000000"/>
          <w:sz w:val="36"/>
          <w:szCs w:val="36"/>
          <w:rtl/>
        </w:rPr>
        <w:t>فق</w:t>
      </w:r>
      <w:r w:rsidRPr="006E1828">
        <w:rPr>
          <w:rFonts w:ascii="Traditional Arabic" w:hAnsi="Traditional Arabic" w:cs="Traditional Arabic" w:hint="cs"/>
          <w:color w:val="000000"/>
          <w:sz w:val="36"/>
          <w:szCs w:val="36"/>
          <w:rtl/>
        </w:rPr>
        <w:t xml:space="preserve"> علي</w:t>
      </w:r>
      <w:r w:rsidRPr="006E1828">
        <w:rPr>
          <w:rFonts w:ascii="Traditional Arabic" w:hAnsi="Traditional Arabic" w:cs="Traditional Arabic"/>
          <w:color w:val="000000"/>
          <w:sz w:val="36"/>
          <w:szCs w:val="36"/>
          <w:rtl/>
        </w:rPr>
        <w:t xml:space="preserve">ها کمکاسب </w:t>
      </w:r>
      <w:r w:rsidRPr="006E1828">
        <w:rPr>
          <w:rFonts w:ascii="Traditional Arabic" w:hAnsi="Traditional Arabic" w:cs="Traditional Arabic" w:hint="cs"/>
          <w:color w:val="000000"/>
          <w:sz w:val="36"/>
          <w:szCs w:val="36"/>
          <w:rtl/>
        </w:rPr>
        <w:t>أ</w:t>
      </w:r>
      <w:r w:rsidRPr="006E1828">
        <w:rPr>
          <w:rFonts w:ascii="Traditional Arabic" w:hAnsi="Traditional Arabic" w:cs="Traditional Arabic"/>
          <w:color w:val="000000"/>
          <w:sz w:val="36"/>
          <w:szCs w:val="36"/>
          <w:rtl/>
        </w:rPr>
        <w:t>كيدة للفن الروائي وللنمط الأدبي المعروف تحت تسمية</w:t>
      </w:r>
      <w:r w:rsidRPr="006E1828">
        <w:rPr>
          <w:rFonts w:ascii="Traditional Arabic" w:hAnsi="Traditional Arabic" w:cs="Traditional Arabic" w:hint="cs"/>
          <w:color w:val="000000"/>
          <w:sz w:val="36"/>
          <w:szCs w:val="36"/>
          <w:rtl/>
        </w:rPr>
        <w:t xml:space="preserve"> الرواية</w:t>
      </w:r>
      <w:r w:rsidRPr="006E1828">
        <w:rPr>
          <w:rFonts w:ascii="Traditional Arabic" w:hAnsi="Traditional Arabic" w:cs="Traditional Arabic" w:hint="cs"/>
          <w:sz w:val="36"/>
          <w:szCs w:val="36"/>
          <w:rtl/>
        </w:rPr>
        <w:t>)</w:t>
      </w:r>
      <w:r w:rsidRPr="004929B7">
        <w:rPr>
          <w:rFonts w:ascii="Traditional Arabic" w:hAnsi="Traditional Arabic" w:cs="Traditional Arabic"/>
          <w:sz w:val="36"/>
          <w:szCs w:val="36"/>
          <w:vertAlign w:val="superscript"/>
          <w:rtl/>
        </w:rPr>
        <w:footnoteReference w:id="9"/>
      </w:r>
      <w:r>
        <w:rPr>
          <w:rFonts w:ascii="Traditional Arabic" w:hAnsi="Traditional Arabic" w:cs="Traditional Arabic" w:hint="cs"/>
          <w:sz w:val="36"/>
          <w:szCs w:val="36"/>
          <w:rtl/>
        </w:rPr>
        <w:t>.</w:t>
      </w:r>
      <w:r w:rsidRPr="006E1828">
        <w:rPr>
          <w:rFonts w:ascii="Traditional Arabic" w:hAnsi="Traditional Arabic" w:cs="Traditional Arabic"/>
          <w:sz w:val="36"/>
          <w:szCs w:val="36"/>
          <w:rtl/>
        </w:rPr>
        <w:t xml:space="preserve"> </w:t>
      </w:r>
    </w:p>
    <w:p w:rsidR="003D49C1" w:rsidRPr="00397ED9" w:rsidRDefault="003D49C1" w:rsidP="00DD0225">
      <w:pPr>
        <w:pStyle w:val="NormalWeb"/>
        <w:bidi/>
        <w:spacing w:before="0" w:beforeAutospacing="0" w:afterAutospacing="0"/>
        <w:ind w:firstLine="720"/>
        <w:jc w:val="both"/>
        <w:rPr>
          <w:rFonts w:ascii="Traditional Arabic" w:hAnsi="Traditional Arabic" w:cs="Traditional Arabic"/>
          <w:sz w:val="36"/>
          <w:szCs w:val="36"/>
          <w:rtl/>
        </w:rPr>
      </w:pPr>
      <w:r w:rsidRPr="002B48D7">
        <w:rPr>
          <w:rFonts w:ascii="Traditional Arabic" w:hAnsi="Traditional Arabic" w:cs="Traditional Arabic" w:hint="cs"/>
          <w:sz w:val="36"/>
          <w:szCs w:val="36"/>
          <w:rtl/>
        </w:rPr>
        <w:t>وهو ما</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 xml:space="preserve">فتح </w:t>
      </w:r>
      <w:r>
        <w:rPr>
          <w:rFonts w:ascii="Traditional Arabic" w:hAnsi="Traditional Arabic" w:cs="Traditional Arabic" w:hint="cs"/>
          <w:sz w:val="36"/>
          <w:szCs w:val="36"/>
          <w:rtl/>
        </w:rPr>
        <w:t>أ</w:t>
      </w:r>
      <w:r>
        <w:rPr>
          <w:rFonts w:ascii="Traditional Arabic" w:hAnsi="Traditional Arabic" w:cs="Traditional Arabic"/>
          <w:sz w:val="36"/>
          <w:szCs w:val="36"/>
          <w:rtl/>
        </w:rPr>
        <w:t>ف</w:t>
      </w:r>
      <w:r w:rsidRPr="006E1828">
        <w:rPr>
          <w:rFonts w:ascii="Traditional Arabic" w:hAnsi="Traditional Arabic" w:cs="Traditional Arabic"/>
          <w:sz w:val="36"/>
          <w:szCs w:val="36"/>
          <w:rtl/>
        </w:rPr>
        <w:t>ق التجريب على مصراعيه</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ب</w:t>
      </w:r>
      <w:r>
        <w:rPr>
          <w:rFonts w:ascii="Traditional Arabic" w:hAnsi="Traditional Arabic" w:cs="Traditional Arabic" w:hint="cs"/>
          <w:sz w:val="36"/>
          <w:szCs w:val="36"/>
          <w:rtl/>
        </w:rPr>
        <w:t>نز</w:t>
      </w:r>
      <w:r w:rsidRPr="006E1828">
        <w:rPr>
          <w:rFonts w:ascii="Traditional Arabic" w:hAnsi="Traditional Arabic" w:cs="Traditional Arabic"/>
          <w:sz w:val="36"/>
          <w:szCs w:val="36"/>
          <w:rtl/>
        </w:rPr>
        <w:t xml:space="preserve">عة </w:t>
      </w:r>
      <w:r>
        <w:rPr>
          <w:rFonts w:ascii="Traditional Arabic" w:hAnsi="Traditional Arabic" w:cs="Traditional Arabic" w:hint="cs"/>
          <w:sz w:val="36"/>
          <w:szCs w:val="36"/>
          <w:rtl/>
        </w:rPr>
        <w:t>متحررّة و</w:t>
      </w:r>
      <w:r w:rsidRPr="006E1828">
        <w:rPr>
          <w:rFonts w:ascii="Traditional Arabic" w:hAnsi="Traditional Arabic" w:cs="Traditional Arabic"/>
          <w:sz w:val="36"/>
          <w:szCs w:val="36"/>
          <w:rtl/>
        </w:rPr>
        <w:t xml:space="preserve">متواصلة </w:t>
      </w:r>
      <w:r w:rsidRPr="006E1828">
        <w:rPr>
          <w:rFonts w:ascii="Traditional Arabic" w:hAnsi="Traditional Arabic" w:cs="Traditional Arabic" w:hint="cs"/>
          <w:sz w:val="36"/>
          <w:szCs w:val="36"/>
          <w:rtl/>
        </w:rPr>
        <w:t>ت</w:t>
      </w:r>
      <w:r w:rsidRPr="006E1828">
        <w:rPr>
          <w:rFonts w:ascii="Traditional Arabic" w:hAnsi="Traditional Arabic" w:cs="Traditional Arabic"/>
          <w:sz w:val="36"/>
          <w:szCs w:val="36"/>
          <w:rtl/>
        </w:rPr>
        <w:t>تجاوز الحدود و</w:t>
      </w:r>
      <w:r w:rsidRPr="002B48D7">
        <w:rPr>
          <w:rFonts w:ascii="Traditional Arabic" w:hAnsi="Traditional Arabic" w:cs="Traditional Arabic" w:hint="cs"/>
          <w:sz w:val="36"/>
          <w:szCs w:val="36"/>
          <w:rtl/>
        </w:rPr>
        <w:t>تبيح</w:t>
      </w:r>
      <w:r>
        <w:rPr>
          <w:rFonts w:ascii="Traditional Arabic" w:hAnsi="Traditional Arabic" w:cs="Traditional Arabic" w:hint="cs"/>
          <w:sz w:val="36"/>
          <w:szCs w:val="36"/>
          <w:rtl/>
        </w:rPr>
        <w:t xml:space="preserve"> </w:t>
      </w:r>
      <w:r w:rsidRPr="006E1828">
        <w:rPr>
          <w:rFonts w:ascii="Traditional Arabic" w:hAnsi="Traditional Arabic" w:cs="Traditional Arabic"/>
          <w:sz w:val="36"/>
          <w:szCs w:val="36"/>
          <w:rtl/>
        </w:rPr>
        <w:t xml:space="preserve">حرية الخلق والإنشاء، </w:t>
      </w:r>
      <w:r w:rsidRPr="006E1828">
        <w:rPr>
          <w:rFonts w:ascii="Traditional Arabic" w:hAnsi="Traditional Arabic" w:cs="Traditional Arabic" w:hint="cs"/>
          <w:sz w:val="36"/>
          <w:szCs w:val="36"/>
          <w:rtl/>
        </w:rPr>
        <w:t xml:space="preserve">مشابهة </w:t>
      </w:r>
      <w:r w:rsidRPr="006E1828">
        <w:rPr>
          <w:rFonts w:ascii="Traditional Arabic" w:hAnsi="Traditional Arabic" w:cs="Traditional Arabic"/>
          <w:sz w:val="36"/>
          <w:szCs w:val="36"/>
          <w:rtl/>
        </w:rPr>
        <w:t xml:space="preserve">للرواية الغربية </w:t>
      </w:r>
      <w:r>
        <w:rPr>
          <w:rFonts w:ascii="Traditional Arabic" w:hAnsi="Traditional Arabic" w:cs="Traditional Arabic" w:hint="cs"/>
          <w:sz w:val="36"/>
          <w:szCs w:val="36"/>
          <w:rtl/>
        </w:rPr>
        <w:t xml:space="preserve">في البداية </w:t>
      </w:r>
      <w:r>
        <w:rPr>
          <w:rFonts w:ascii="Traditional Arabic" w:hAnsi="Traditional Arabic" w:cs="Traditional Arabic"/>
          <w:sz w:val="36"/>
          <w:szCs w:val="36"/>
          <w:rtl/>
        </w:rPr>
        <w:t>و</w:t>
      </w:r>
      <w:r w:rsidRPr="006E1828">
        <w:rPr>
          <w:rFonts w:ascii="Traditional Arabic" w:hAnsi="Traditional Arabic" w:cs="Traditional Arabic"/>
          <w:sz w:val="36"/>
          <w:szCs w:val="36"/>
          <w:rtl/>
        </w:rPr>
        <w:t>استلهاما من عيون ال</w:t>
      </w:r>
      <w:r w:rsidRPr="006E1828">
        <w:rPr>
          <w:rFonts w:ascii="Traditional Arabic" w:hAnsi="Traditional Arabic" w:cs="Traditional Arabic" w:hint="cs"/>
          <w:sz w:val="36"/>
          <w:szCs w:val="36"/>
          <w:rtl/>
        </w:rPr>
        <w:t>تراث</w:t>
      </w:r>
      <w:r w:rsidRPr="006E1828">
        <w:rPr>
          <w:rFonts w:ascii="Traditional Arabic" w:hAnsi="Traditional Arabic" w:cs="Traditional Arabic"/>
          <w:sz w:val="36"/>
          <w:szCs w:val="36"/>
          <w:rtl/>
        </w:rPr>
        <w:t xml:space="preserve"> العربي بمختلف أنماطه</w:t>
      </w:r>
      <w:r w:rsidRPr="006E1828">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في محاولة التحرر، ( </w:t>
      </w:r>
      <w:r w:rsidRPr="00B60ADA">
        <w:rPr>
          <w:rFonts w:ascii="Traditional Arabic" w:hAnsi="Traditional Arabic" w:cs="Traditional Arabic"/>
          <w:sz w:val="36"/>
          <w:szCs w:val="36"/>
          <w:rtl/>
        </w:rPr>
        <w:t>وبحسب طبيعة التفاعل ونوعية</w:t>
      </w:r>
      <w:r>
        <w:rPr>
          <w:rFonts w:ascii="Traditional Arabic" w:hAnsi="Traditional Arabic" w:cs="Traditional Arabic" w:hint="cs"/>
          <w:sz w:val="36"/>
          <w:szCs w:val="36"/>
          <w:rtl/>
        </w:rPr>
        <w:t xml:space="preserve"> </w:t>
      </w:r>
      <w:r w:rsidRPr="00B60ADA">
        <w:rPr>
          <w:rFonts w:ascii="Traditional Arabic" w:hAnsi="Traditional Arabic" w:cs="Traditional Arabic"/>
          <w:sz w:val="36"/>
          <w:szCs w:val="36"/>
          <w:rtl/>
        </w:rPr>
        <w:t>العلاقة التي تقيمها معه نقيس در</w:t>
      </w:r>
      <w:r>
        <w:rPr>
          <w:rFonts w:ascii="Traditional Arabic" w:hAnsi="Traditional Arabic" w:cs="Traditional Arabic"/>
          <w:sz w:val="36"/>
          <w:szCs w:val="36"/>
          <w:rtl/>
        </w:rPr>
        <w:t xml:space="preserve">جة تطورها في </w:t>
      </w:r>
      <w:r>
        <w:rPr>
          <w:rFonts w:ascii="Traditional Arabic" w:hAnsi="Traditional Arabic" w:cs="Traditional Arabic" w:hint="cs"/>
          <w:sz w:val="36"/>
          <w:szCs w:val="36"/>
          <w:rtl/>
        </w:rPr>
        <w:t>إ</w:t>
      </w:r>
      <w:r>
        <w:rPr>
          <w:rFonts w:ascii="Traditional Arabic" w:hAnsi="Traditional Arabic" w:cs="Traditional Arabic"/>
          <w:sz w:val="36"/>
          <w:szCs w:val="36"/>
          <w:rtl/>
        </w:rPr>
        <w:t>نتاج معرفة جديدة</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أي تفاعلها المنتج مع تراثها،</w:t>
      </w:r>
      <w:r>
        <w:rPr>
          <w:rFonts w:ascii="Traditional Arabic" w:hAnsi="Traditional Arabic" w:cs="Traditional Arabic" w:hint="cs"/>
          <w:sz w:val="36"/>
          <w:szCs w:val="36"/>
          <w:rtl/>
        </w:rPr>
        <w:t xml:space="preserve"> </w:t>
      </w:r>
      <w:r w:rsidRPr="00B60ADA">
        <w:rPr>
          <w:rFonts w:ascii="Traditional Arabic" w:hAnsi="Traditional Arabic" w:cs="Traditional Arabic"/>
          <w:sz w:val="36"/>
          <w:szCs w:val="36"/>
          <w:rtl/>
        </w:rPr>
        <w:t>أو قدرتها على مما</w:t>
      </w:r>
      <w:r>
        <w:rPr>
          <w:rFonts w:ascii="Traditional Arabic" w:hAnsi="Traditional Arabic" w:cs="Traditional Arabic"/>
          <w:sz w:val="36"/>
          <w:szCs w:val="36"/>
          <w:rtl/>
        </w:rPr>
        <w:t>رسة التفاعل ال</w:t>
      </w:r>
      <w:r>
        <w:rPr>
          <w:rFonts w:ascii="Traditional Arabic" w:hAnsi="Traditional Arabic" w:cs="Traditional Arabic" w:hint="cs"/>
          <w:sz w:val="36"/>
          <w:szCs w:val="36"/>
          <w:rtl/>
        </w:rPr>
        <w:t>إ</w:t>
      </w:r>
      <w:r>
        <w:rPr>
          <w:rFonts w:ascii="Traditional Arabic" w:hAnsi="Traditional Arabic" w:cs="Traditional Arabic"/>
          <w:sz w:val="36"/>
          <w:szCs w:val="36"/>
          <w:rtl/>
        </w:rPr>
        <w:t>يجابي</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إذ لم تكن قد أخذت بأسباب ذلك.</w:t>
      </w:r>
      <w:r>
        <w:rPr>
          <w:rFonts w:ascii="Traditional Arabic" w:hAnsi="Traditional Arabic" w:cs="Traditional Arabic" w:hint="cs"/>
          <w:sz w:val="36"/>
          <w:szCs w:val="36"/>
          <w:rtl/>
        </w:rPr>
        <w:t xml:space="preserve"> </w:t>
      </w:r>
      <w:r w:rsidRPr="00B60ADA">
        <w:rPr>
          <w:rFonts w:ascii="Traditional Arabic" w:hAnsi="Traditional Arabic" w:cs="Traditional Arabic"/>
          <w:sz w:val="36"/>
          <w:szCs w:val="36"/>
          <w:rtl/>
        </w:rPr>
        <w:t xml:space="preserve">وبهذا أيضا تختلف المجتمعات وتتباين </w:t>
      </w:r>
      <w:r w:rsidRPr="00B60ADA">
        <w:rPr>
          <w:rFonts w:ascii="Traditional Arabic" w:hAnsi="Traditional Arabic" w:cs="Traditional Arabic"/>
          <w:sz w:val="36"/>
          <w:szCs w:val="36"/>
          <w:rtl/>
        </w:rPr>
        <w:lastRenderedPageBreak/>
        <w:t>بحسب أشكال ممارساتها التفاعلية في مختلف أبعادها المعقدة والمتداخلة، ويظهر ذلك في مدى ما حققته لشعوبها</w:t>
      </w:r>
      <w:r w:rsidRPr="00B60ADA">
        <w:rPr>
          <w:rFonts w:ascii="Traditional Arabic" w:hAnsi="Traditional Arabic" w:cs="Traditional Arabic" w:hint="cs"/>
          <w:sz w:val="36"/>
          <w:szCs w:val="36"/>
          <w:rtl/>
        </w:rPr>
        <w:t>)</w:t>
      </w:r>
      <w:r w:rsidRPr="00140651">
        <w:rPr>
          <w:rFonts w:ascii="Traditional Arabic" w:hAnsi="Traditional Arabic" w:cs="Traditional Arabic"/>
          <w:sz w:val="36"/>
          <w:szCs w:val="36"/>
          <w:vertAlign w:val="superscript"/>
          <w:rtl/>
        </w:rPr>
        <w:footnoteReference w:id="10"/>
      </w:r>
      <w:r>
        <w:rPr>
          <w:rFonts w:ascii="Traditional Arabic" w:hAnsi="Traditional Arabic" w:cs="Traditional Arabic" w:hint="cs"/>
          <w:sz w:val="36"/>
          <w:szCs w:val="36"/>
          <w:rtl/>
        </w:rPr>
        <w:t>.</w:t>
      </w:r>
    </w:p>
    <w:p w:rsidR="003D49C1" w:rsidRDefault="003D49C1" w:rsidP="00DD0225">
      <w:pPr>
        <w:pStyle w:val="NormalWeb"/>
        <w:bidi/>
        <w:spacing w:before="0" w:beforeAutospacing="0" w:afterAutospacing="0" w:line="276" w:lineRule="auto"/>
        <w:ind w:firstLine="720"/>
        <w:jc w:val="both"/>
        <w:rPr>
          <w:rFonts w:ascii="Simplified Arabic" w:hAnsi="Simplified Arabic" w:cs="Simplified Arabic"/>
          <w:color w:val="000000"/>
          <w:sz w:val="28"/>
          <w:szCs w:val="28"/>
          <w:rtl/>
        </w:rPr>
      </w:pPr>
      <w:r w:rsidRPr="00397ED9">
        <w:rPr>
          <w:rFonts w:ascii="Traditional Arabic" w:hAnsi="Traditional Arabic" w:cs="Traditional Arabic" w:hint="cs"/>
          <w:sz w:val="36"/>
          <w:szCs w:val="36"/>
          <w:rtl/>
        </w:rPr>
        <w:t xml:space="preserve">هذا الجيل </w:t>
      </w:r>
      <w:r>
        <w:rPr>
          <w:rFonts w:ascii="Traditional Arabic" w:hAnsi="Traditional Arabic" w:cs="Traditional Arabic" w:hint="cs"/>
          <w:sz w:val="36"/>
          <w:szCs w:val="36"/>
          <w:rtl/>
        </w:rPr>
        <w:t xml:space="preserve">حين غير النظرة التي كانت سائدة </w:t>
      </w:r>
      <w:r w:rsidRPr="00397ED9">
        <w:rPr>
          <w:rFonts w:ascii="Traditional Arabic" w:hAnsi="Traditional Arabic" w:cs="Traditional Arabic" w:hint="cs"/>
          <w:sz w:val="36"/>
          <w:szCs w:val="36"/>
          <w:rtl/>
        </w:rPr>
        <w:t>تجاه التراث</w:t>
      </w:r>
      <w:r>
        <w:rPr>
          <w:rFonts w:ascii="Traditional Arabic" w:hAnsi="Traditional Arabic" w:cs="Traditional Arabic" w:hint="cs"/>
          <w:sz w:val="36"/>
          <w:szCs w:val="36"/>
          <w:rtl/>
        </w:rPr>
        <w:t>،</w:t>
      </w:r>
      <w:r w:rsidRPr="00397ED9">
        <w:rPr>
          <w:rFonts w:ascii="Traditional Arabic" w:hAnsi="Traditional Arabic" w:cs="Traditional Arabic" w:hint="cs"/>
          <w:sz w:val="36"/>
          <w:szCs w:val="36"/>
          <w:rtl/>
        </w:rPr>
        <w:t xml:space="preserve"> تمكن من استثمار التراث </w:t>
      </w:r>
      <w:r w:rsidRPr="00397ED9">
        <w:rPr>
          <w:rFonts w:ascii="Traditional Arabic" w:hAnsi="Traditional Arabic" w:cs="Traditional Arabic"/>
          <w:sz w:val="36"/>
          <w:szCs w:val="36"/>
          <w:rtl/>
        </w:rPr>
        <w:t xml:space="preserve">وآلياته في كتابة </w:t>
      </w:r>
      <w:r w:rsidRPr="00397ED9">
        <w:rPr>
          <w:rFonts w:ascii="Traditional Arabic" w:hAnsi="Traditional Arabic" w:cs="Traditional Arabic" w:hint="cs"/>
          <w:sz w:val="36"/>
          <w:szCs w:val="36"/>
          <w:rtl/>
        </w:rPr>
        <w:t>النص الروائي</w:t>
      </w:r>
      <w:r w:rsidRPr="00397ED9">
        <w:rPr>
          <w:rFonts w:ascii="Traditional Arabic" w:hAnsi="Traditional Arabic" w:cs="Traditional Arabic"/>
          <w:sz w:val="36"/>
          <w:szCs w:val="36"/>
          <w:rtl/>
        </w:rPr>
        <w:t xml:space="preserve">، </w:t>
      </w:r>
      <w:r w:rsidRPr="00397ED9">
        <w:rPr>
          <w:rFonts w:ascii="Traditional Arabic" w:hAnsi="Traditional Arabic" w:cs="Traditional Arabic" w:hint="cs"/>
          <w:sz w:val="36"/>
          <w:szCs w:val="36"/>
          <w:rtl/>
        </w:rPr>
        <w:t>مما</w:t>
      </w:r>
      <w:r>
        <w:rPr>
          <w:rFonts w:ascii="Traditional Arabic" w:hAnsi="Traditional Arabic" w:cs="Traditional Arabic" w:hint="cs"/>
          <w:sz w:val="36"/>
          <w:szCs w:val="36"/>
          <w:rtl/>
        </w:rPr>
        <w:t xml:space="preserve"> </w:t>
      </w:r>
      <w:r w:rsidRPr="00397ED9">
        <w:rPr>
          <w:rFonts w:ascii="Traditional Arabic" w:hAnsi="Traditional Arabic" w:cs="Traditional Arabic" w:hint="cs"/>
          <w:sz w:val="36"/>
          <w:szCs w:val="36"/>
          <w:rtl/>
        </w:rPr>
        <w:t>جعله يلتحم ب</w:t>
      </w:r>
      <w:r w:rsidRPr="00397ED9">
        <w:rPr>
          <w:rFonts w:ascii="Traditional Arabic" w:hAnsi="Traditional Arabic" w:cs="Traditional Arabic"/>
          <w:sz w:val="36"/>
          <w:szCs w:val="36"/>
          <w:rtl/>
        </w:rPr>
        <w:t xml:space="preserve">جزء </w:t>
      </w:r>
      <w:r w:rsidRPr="00397ED9">
        <w:rPr>
          <w:rFonts w:ascii="Traditional Arabic" w:hAnsi="Traditional Arabic" w:cs="Traditional Arabic" w:hint="cs"/>
          <w:sz w:val="36"/>
          <w:szCs w:val="36"/>
          <w:rtl/>
        </w:rPr>
        <w:t>كبير</w:t>
      </w:r>
      <w:r w:rsidRPr="00397ED9">
        <w:rPr>
          <w:rFonts w:ascii="Traditional Arabic" w:hAnsi="Traditional Arabic" w:cs="Traditional Arabic"/>
          <w:sz w:val="36"/>
          <w:szCs w:val="36"/>
          <w:rtl/>
        </w:rPr>
        <w:t xml:space="preserve"> من </w:t>
      </w:r>
      <w:r w:rsidRPr="00397ED9">
        <w:rPr>
          <w:rFonts w:ascii="Traditional Arabic" w:hAnsi="Traditional Arabic" w:cs="Traditional Arabic" w:hint="cs"/>
          <w:sz w:val="36"/>
          <w:szCs w:val="36"/>
          <w:rtl/>
        </w:rPr>
        <w:t>م</w:t>
      </w:r>
      <w:r w:rsidRPr="00397ED9">
        <w:rPr>
          <w:rFonts w:ascii="Traditional Arabic" w:hAnsi="Traditional Arabic" w:cs="Traditional Arabic"/>
          <w:sz w:val="36"/>
          <w:szCs w:val="36"/>
          <w:rtl/>
        </w:rPr>
        <w:t>تون</w:t>
      </w:r>
      <w:r w:rsidRPr="00397ED9">
        <w:rPr>
          <w:rFonts w:ascii="Traditional Arabic" w:hAnsi="Traditional Arabic" w:cs="Traditional Arabic" w:hint="cs"/>
          <w:sz w:val="36"/>
          <w:szCs w:val="36"/>
          <w:rtl/>
        </w:rPr>
        <w:t>ه</w:t>
      </w:r>
      <w:r w:rsidRPr="00397ED9">
        <w:rPr>
          <w:rFonts w:ascii="Traditional Arabic" w:hAnsi="Traditional Arabic" w:cs="Traditional Arabic"/>
          <w:sz w:val="36"/>
          <w:szCs w:val="36"/>
          <w:rtl/>
        </w:rPr>
        <w:t xml:space="preserve"> الروائية</w:t>
      </w:r>
      <w:r w:rsidRPr="00397ED9">
        <w:rPr>
          <w:rFonts w:ascii="Traditional Arabic" w:hAnsi="Traditional Arabic" w:cs="Traditional Arabic" w:hint="cs"/>
          <w:sz w:val="36"/>
          <w:szCs w:val="36"/>
          <w:rtl/>
        </w:rPr>
        <w:t xml:space="preserve"> وما لبث حتى </w:t>
      </w:r>
      <w:r w:rsidRPr="00397ED9">
        <w:rPr>
          <w:rFonts w:ascii="Traditional Arabic" w:hAnsi="Traditional Arabic" w:cs="Traditional Arabic"/>
          <w:sz w:val="36"/>
          <w:szCs w:val="36"/>
          <w:rtl/>
        </w:rPr>
        <w:t xml:space="preserve">أصبح </w:t>
      </w:r>
      <w:r w:rsidRPr="00397ED9">
        <w:rPr>
          <w:rFonts w:ascii="Traditional Arabic" w:hAnsi="Traditional Arabic" w:cs="Traditional Arabic" w:hint="cs"/>
          <w:sz w:val="36"/>
          <w:szCs w:val="36"/>
          <w:rtl/>
        </w:rPr>
        <w:t>مشروعا</w:t>
      </w:r>
      <w:r w:rsidRPr="00397ED9">
        <w:rPr>
          <w:rFonts w:ascii="Traditional Arabic" w:hAnsi="Traditional Arabic" w:cs="Traditional Arabic"/>
          <w:sz w:val="36"/>
          <w:szCs w:val="36"/>
          <w:rtl/>
        </w:rPr>
        <w:t xml:space="preserve"> خاصا ينتهجه عدد لا بأس به من الروائيين المعاصرين </w:t>
      </w:r>
      <w:r w:rsidRPr="00397ED9">
        <w:rPr>
          <w:rFonts w:ascii="Traditional Arabic" w:hAnsi="Traditional Arabic" w:cs="Traditional Arabic" w:hint="cs"/>
          <w:sz w:val="36"/>
          <w:szCs w:val="36"/>
          <w:rtl/>
        </w:rPr>
        <w:t>(وتمثل ظاهرة توظيف</w:t>
      </w:r>
      <w:r w:rsidRPr="006D1F10">
        <w:rPr>
          <w:rFonts w:ascii="Traditional Arabic" w:hAnsi="Traditional Arabic" w:cs="Traditional Arabic" w:hint="cs"/>
          <w:color w:val="000000"/>
          <w:sz w:val="36"/>
          <w:szCs w:val="36"/>
          <w:rtl/>
        </w:rPr>
        <w:t xml:space="preserve"> التراث </w:t>
      </w:r>
      <w:r>
        <w:rPr>
          <w:rFonts w:ascii="Traditional Arabic" w:hAnsi="Traditional Arabic" w:cs="Traditional Arabic" w:hint="cs"/>
          <w:color w:val="000000"/>
          <w:sz w:val="36"/>
          <w:szCs w:val="36"/>
          <w:rtl/>
        </w:rPr>
        <w:t xml:space="preserve">ــ </w:t>
      </w:r>
      <w:r w:rsidRPr="006D1F10">
        <w:rPr>
          <w:rFonts w:ascii="Traditional Arabic" w:hAnsi="Traditional Arabic" w:cs="Traditional Arabic" w:hint="cs"/>
          <w:color w:val="000000"/>
          <w:sz w:val="36"/>
          <w:szCs w:val="36"/>
          <w:rtl/>
        </w:rPr>
        <w:t>التي ظهرت بشكل واضح في العقود الثلاثة الأخيرة في عدد من الروايات العربية</w:t>
      </w:r>
      <w:r>
        <w:rPr>
          <w:rFonts w:ascii="Traditional Arabic" w:hAnsi="Traditional Arabic" w:cs="Traditional Arabic" w:hint="cs"/>
          <w:color w:val="000000"/>
          <w:sz w:val="36"/>
          <w:szCs w:val="36"/>
          <w:rtl/>
        </w:rPr>
        <w:t xml:space="preserve">ـــ </w:t>
      </w:r>
      <w:r w:rsidRPr="006D1F10">
        <w:rPr>
          <w:rFonts w:ascii="Traditional Arabic" w:hAnsi="Traditional Arabic" w:cs="Traditional Arabic" w:hint="cs"/>
          <w:color w:val="000000"/>
          <w:sz w:val="36"/>
          <w:szCs w:val="36"/>
          <w:rtl/>
        </w:rPr>
        <w:t xml:space="preserve"> الطريقة التي اتبعتها الرواية العربية في سبيل تحقيق انتمائها إلى الثقافة العربية، واستقلالها عن الرواية الغربية.)</w:t>
      </w:r>
      <w:r w:rsidRPr="00E51397">
        <w:rPr>
          <w:rFonts w:ascii="Traditional Arabic" w:hAnsi="Traditional Arabic" w:cs="Traditional Arabic" w:hint="cs"/>
          <w:color w:val="000000"/>
          <w:sz w:val="36"/>
          <w:szCs w:val="36"/>
          <w:vertAlign w:val="superscript"/>
          <w:rtl/>
        </w:rPr>
        <w:t xml:space="preserve"> </w:t>
      </w:r>
      <w:r w:rsidRPr="00E51397">
        <w:rPr>
          <w:rFonts w:ascii="Traditional Arabic" w:hAnsi="Traditional Arabic" w:cs="Traditional Arabic"/>
          <w:color w:val="000000"/>
          <w:sz w:val="36"/>
          <w:szCs w:val="36"/>
          <w:vertAlign w:val="superscript"/>
          <w:rtl/>
        </w:rPr>
        <w:footnoteReference w:id="11"/>
      </w:r>
      <w:r>
        <w:rPr>
          <w:rFonts w:ascii="Simplified Arabic" w:hAnsi="Simplified Arabic" w:cs="Simplified Arabic" w:hint="cs"/>
          <w:color w:val="000000"/>
          <w:sz w:val="28"/>
          <w:szCs w:val="28"/>
          <w:rtl/>
        </w:rPr>
        <w:t>.</w:t>
      </w:r>
    </w:p>
    <w:p w:rsidR="003D49C1" w:rsidRPr="00FC6244" w:rsidRDefault="003D49C1" w:rsidP="00DD0225">
      <w:pPr>
        <w:pStyle w:val="NormalWeb"/>
        <w:bidi/>
        <w:spacing w:before="0" w:beforeAutospacing="0" w:afterAutospacing="0" w:line="276" w:lineRule="auto"/>
        <w:jc w:val="both"/>
        <w:rPr>
          <w:rFonts w:ascii="Traditional Arabic" w:hAnsi="Traditional Arabic" w:cs="Traditional Arabic"/>
          <w:b/>
          <w:bCs/>
          <w:color w:val="000000"/>
          <w:sz w:val="40"/>
          <w:szCs w:val="40"/>
          <w:rtl/>
        </w:rPr>
      </w:pPr>
      <w:r w:rsidRPr="00FC6244">
        <w:rPr>
          <w:rFonts w:ascii="Traditional Arabic" w:hAnsi="Traditional Arabic" w:cs="Traditional Arabic" w:hint="cs"/>
          <w:b/>
          <w:bCs/>
          <w:color w:val="000000"/>
          <w:sz w:val="40"/>
          <w:szCs w:val="40"/>
          <w:rtl/>
        </w:rPr>
        <w:t>2/الرواية النص المفتوح:</w:t>
      </w:r>
    </w:p>
    <w:p w:rsidR="003D49C1" w:rsidRPr="00491969" w:rsidRDefault="003D49C1" w:rsidP="00DD0225">
      <w:pPr>
        <w:ind w:firstLine="720"/>
        <w:jc w:val="both"/>
        <w:rPr>
          <w:rFonts w:ascii="Traditional Arabic" w:hAnsi="Traditional Arabic" w:cs="Traditional Arabic"/>
          <w:color w:val="000000"/>
          <w:sz w:val="36"/>
          <w:szCs w:val="36"/>
          <w:rtl/>
        </w:rPr>
      </w:pPr>
      <w:r w:rsidRPr="005C2040">
        <w:rPr>
          <w:rFonts w:ascii="Traditional Arabic" w:hAnsi="Traditional Arabic" w:cs="Traditional Arabic" w:hint="cs"/>
          <w:color w:val="000000"/>
          <w:sz w:val="36"/>
          <w:szCs w:val="36"/>
          <w:rtl/>
        </w:rPr>
        <w:t>اتخذت</w:t>
      </w:r>
      <w:r w:rsidRPr="005C2040">
        <w:rPr>
          <w:rFonts w:ascii="Traditional Arabic" w:hAnsi="Traditional Arabic" w:cs="Traditional Arabic"/>
          <w:color w:val="000000"/>
          <w:sz w:val="36"/>
          <w:szCs w:val="36"/>
          <w:rtl/>
        </w:rPr>
        <w:t xml:space="preserve"> الرواي</w:t>
      </w:r>
      <w:r w:rsidRPr="005C2040">
        <w:rPr>
          <w:rFonts w:ascii="Traditional Arabic" w:hAnsi="Traditional Arabic" w:cs="Traditional Arabic" w:hint="cs"/>
          <w:color w:val="000000"/>
          <w:sz w:val="36"/>
          <w:szCs w:val="36"/>
          <w:rtl/>
        </w:rPr>
        <w:t>ة</w:t>
      </w:r>
      <w:r w:rsidRPr="005C2040">
        <w:rPr>
          <w:rFonts w:ascii="Traditional Arabic" w:hAnsi="Traditional Arabic" w:cs="Traditional Arabic"/>
          <w:color w:val="000000"/>
          <w:sz w:val="36"/>
          <w:szCs w:val="36"/>
          <w:rtl/>
        </w:rPr>
        <w:t xml:space="preserve"> العربي</w:t>
      </w:r>
      <w:r w:rsidRPr="005C2040">
        <w:rPr>
          <w:rFonts w:ascii="Traditional Arabic" w:hAnsi="Traditional Arabic" w:cs="Traditional Arabic" w:hint="cs"/>
          <w:color w:val="000000"/>
          <w:sz w:val="36"/>
          <w:szCs w:val="36"/>
          <w:rtl/>
        </w:rPr>
        <w:t>ة</w:t>
      </w:r>
      <w:r w:rsidRPr="005C2040">
        <w:rPr>
          <w:rFonts w:ascii="Traditional Arabic" w:hAnsi="Traditional Arabic" w:cs="Traditional Arabic"/>
          <w:color w:val="000000"/>
          <w:sz w:val="36"/>
          <w:szCs w:val="36"/>
          <w:rtl/>
        </w:rPr>
        <w:t xml:space="preserve"> المعاصر</w:t>
      </w:r>
      <w:r w:rsidRPr="005C2040">
        <w:rPr>
          <w:rFonts w:ascii="Traditional Arabic" w:hAnsi="Traditional Arabic" w:cs="Traditional Arabic" w:hint="cs"/>
          <w:color w:val="000000"/>
          <w:sz w:val="36"/>
          <w:szCs w:val="36"/>
          <w:rtl/>
        </w:rPr>
        <w:t>ة</w:t>
      </w:r>
      <w:r w:rsidRPr="005C2040">
        <w:rPr>
          <w:rFonts w:ascii="Traditional Arabic" w:hAnsi="Traditional Arabic" w:cs="Traditional Arabic"/>
          <w:color w:val="000000"/>
          <w:sz w:val="36"/>
          <w:szCs w:val="36"/>
          <w:rtl/>
        </w:rPr>
        <w:t xml:space="preserve"> ف</w:t>
      </w:r>
      <w:r>
        <w:rPr>
          <w:rFonts w:ascii="Traditional Arabic" w:hAnsi="Traditional Arabic" w:cs="Traditional Arabic"/>
          <w:color w:val="000000"/>
          <w:sz w:val="36"/>
          <w:szCs w:val="36"/>
          <w:rtl/>
        </w:rPr>
        <w:t xml:space="preserve">ي فترة متأخرة من القرن العشرين </w:t>
      </w:r>
      <w:r w:rsidRPr="005C2040">
        <w:rPr>
          <w:rFonts w:ascii="Traditional Arabic" w:hAnsi="Traditional Arabic" w:cs="Traditional Arabic"/>
          <w:color w:val="000000"/>
          <w:sz w:val="36"/>
          <w:szCs w:val="36"/>
          <w:rtl/>
        </w:rPr>
        <w:t xml:space="preserve">خاصة منذ عقد الستينيات انفتاحا </w:t>
      </w:r>
      <w:r>
        <w:rPr>
          <w:rFonts w:ascii="Traditional Arabic" w:hAnsi="Traditional Arabic" w:cs="Traditional Arabic" w:hint="cs"/>
          <w:color w:val="000000"/>
          <w:sz w:val="36"/>
          <w:szCs w:val="36"/>
          <w:rtl/>
        </w:rPr>
        <w:t>بسبب</w:t>
      </w:r>
      <w:r w:rsidRPr="005C2040">
        <w:rPr>
          <w:rFonts w:ascii="Traditional Arabic" w:hAnsi="Traditional Arabic" w:cs="Traditional Arabic"/>
          <w:color w:val="000000"/>
          <w:sz w:val="36"/>
          <w:szCs w:val="36"/>
          <w:rtl/>
        </w:rPr>
        <w:t xml:space="preserve"> عوامل </w:t>
      </w:r>
      <w:r w:rsidRPr="005C2040">
        <w:rPr>
          <w:rFonts w:ascii="Traditional Arabic" w:hAnsi="Traditional Arabic" w:cs="Traditional Arabic" w:hint="cs"/>
          <w:color w:val="000000"/>
          <w:sz w:val="36"/>
          <w:szCs w:val="36"/>
          <w:rtl/>
        </w:rPr>
        <w:t>مختلفة ومتشابكة لحد التعقيد</w:t>
      </w:r>
      <w:r w:rsidRPr="005C2040">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 xml:space="preserve">حيث تمثّل هذا الانفتاح في </w:t>
      </w:r>
      <w:r w:rsidRPr="005C2040">
        <w:rPr>
          <w:rFonts w:ascii="Traditional Arabic" w:hAnsi="Traditional Arabic" w:cs="Traditional Arabic"/>
          <w:color w:val="000000"/>
          <w:sz w:val="36"/>
          <w:szCs w:val="36"/>
          <w:rtl/>
        </w:rPr>
        <w:t>جملة من</w:t>
      </w:r>
      <w:r>
        <w:rPr>
          <w:rFonts w:ascii="Traditional Arabic" w:hAnsi="Traditional Arabic" w:cs="Traditional Arabic" w:hint="cs"/>
          <w:color w:val="000000"/>
          <w:sz w:val="36"/>
          <w:szCs w:val="36"/>
          <w:rtl/>
        </w:rPr>
        <w:t xml:space="preserve"> </w:t>
      </w:r>
      <w:r w:rsidRPr="005C2040">
        <w:rPr>
          <w:rFonts w:ascii="Traditional Arabic" w:hAnsi="Traditional Arabic" w:cs="Traditional Arabic"/>
          <w:color w:val="000000"/>
          <w:sz w:val="36"/>
          <w:szCs w:val="36"/>
          <w:rtl/>
        </w:rPr>
        <w:t xml:space="preserve">الأشكال والبنيات التعبيرية </w:t>
      </w:r>
      <w:r>
        <w:rPr>
          <w:rFonts w:ascii="Traditional Arabic" w:hAnsi="Traditional Arabic" w:cs="Traditional Arabic" w:hint="cs"/>
          <w:color w:val="000000"/>
          <w:sz w:val="36"/>
          <w:szCs w:val="36"/>
          <w:rtl/>
        </w:rPr>
        <w:t>و</w:t>
      </w:r>
      <w:r w:rsidRPr="005C2040">
        <w:rPr>
          <w:rFonts w:ascii="Traditional Arabic" w:hAnsi="Traditional Arabic" w:cs="Traditional Arabic" w:hint="cs"/>
          <w:color w:val="000000"/>
          <w:sz w:val="36"/>
          <w:szCs w:val="36"/>
          <w:rtl/>
        </w:rPr>
        <w:t>استراتجيات فنية وجمالية كمشروع</w:t>
      </w:r>
      <w:r w:rsidRPr="005C2040">
        <w:rPr>
          <w:rFonts w:ascii="Traditional Arabic" w:hAnsi="Traditional Arabic" w:cs="Traditional Arabic"/>
          <w:color w:val="000000"/>
          <w:sz w:val="36"/>
          <w:szCs w:val="36"/>
          <w:rtl/>
        </w:rPr>
        <w:t xml:space="preserve"> تجريب</w:t>
      </w:r>
      <w:r w:rsidRPr="005C2040">
        <w:rPr>
          <w:rFonts w:ascii="Traditional Arabic" w:hAnsi="Traditional Arabic" w:cs="Traditional Arabic" w:hint="cs"/>
          <w:color w:val="000000"/>
          <w:sz w:val="36"/>
          <w:szCs w:val="36"/>
          <w:rtl/>
        </w:rPr>
        <w:t>ي للخروج بنفسها من التقنيات القديمة</w:t>
      </w:r>
      <w:r w:rsidRPr="005C2040">
        <w:rPr>
          <w:rFonts w:ascii="Traditional Arabic" w:hAnsi="Traditional Arabic" w:cs="Traditional Arabic"/>
          <w:color w:val="000000"/>
          <w:sz w:val="36"/>
          <w:szCs w:val="36"/>
          <w:rtl/>
        </w:rPr>
        <w:t>،</w:t>
      </w:r>
      <w:r>
        <w:rPr>
          <w:rFonts w:ascii="Traditional Arabic" w:hAnsi="Traditional Arabic" w:cs="Traditional Arabic" w:hint="cs"/>
          <w:color w:val="000000"/>
          <w:sz w:val="36"/>
          <w:szCs w:val="36"/>
          <w:rtl/>
        </w:rPr>
        <w:t xml:space="preserve"> هذه ال</w:t>
      </w:r>
      <w:r w:rsidRPr="0026653B">
        <w:rPr>
          <w:rFonts w:ascii="Traditional Arabic" w:hAnsi="Traditional Arabic" w:cs="Traditional Arabic"/>
          <w:color w:val="000000"/>
          <w:sz w:val="36"/>
          <w:szCs w:val="36"/>
          <w:rtl/>
        </w:rPr>
        <w:t>تحولات</w:t>
      </w:r>
      <w:r w:rsidRPr="005C2040">
        <w:rPr>
          <w:rFonts w:ascii="Traditional Arabic" w:hAnsi="Traditional Arabic" w:cs="Traditional Arabic"/>
          <w:color w:val="000000"/>
          <w:sz w:val="36"/>
          <w:szCs w:val="36"/>
          <w:rtl/>
        </w:rPr>
        <w:t xml:space="preserve"> كانت بمثابة مظهر من مظاهر تحول أشمل وأكبر في بنية الرواية</w:t>
      </w:r>
      <w:r>
        <w:rPr>
          <w:rFonts w:ascii="Traditional Arabic" w:hAnsi="Traditional Arabic" w:cs="Traditional Arabic"/>
          <w:color w:val="000000"/>
          <w:sz w:val="36"/>
          <w:szCs w:val="36"/>
          <w:rtl/>
        </w:rPr>
        <w:t xml:space="preserve"> العربية ككل</w:t>
      </w:r>
      <w:r w:rsidRPr="00267BF4">
        <w:rPr>
          <w:rFonts w:ascii="Traditional Arabic" w:hAnsi="Traditional Arabic" w:cs="Traditional Arabic"/>
          <w:color w:val="000000"/>
          <w:sz w:val="36"/>
          <w:szCs w:val="36"/>
          <w:rtl/>
        </w:rPr>
        <w:t>،</w:t>
      </w:r>
      <w:r>
        <w:rPr>
          <w:rFonts w:ascii="Traditional Arabic" w:hAnsi="Traditional Arabic" w:cs="Traditional Arabic" w:hint="cs"/>
          <w:color w:val="000000"/>
          <w:sz w:val="36"/>
          <w:szCs w:val="36"/>
          <w:rtl/>
        </w:rPr>
        <w:t xml:space="preserve"> </w:t>
      </w:r>
      <w:r w:rsidRPr="00267BF4">
        <w:rPr>
          <w:rFonts w:ascii="Traditional Arabic" w:hAnsi="Traditional Arabic" w:cs="Traditional Arabic" w:hint="cs"/>
          <w:color w:val="000000"/>
          <w:sz w:val="36"/>
          <w:szCs w:val="36"/>
          <w:rtl/>
        </w:rPr>
        <w:t>وهو محاولة</w:t>
      </w:r>
      <w:r w:rsidRPr="00267BF4">
        <w:rPr>
          <w:rFonts w:ascii="Traditional Arabic" w:hAnsi="Traditional Arabic" w:cs="Traditional Arabic"/>
          <w:color w:val="000000"/>
          <w:sz w:val="36"/>
          <w:szCs w:val="36"/>
          <w:rtl/>
        </w:rPr>
        <w:t xml:space="preserve"> الروائي العربي </w:t>
      </w:r>
      <w:r>
        <w:rPr>
          <w:rFonts w:ascii="Traditional Arabic" w:hAnsi="Traditional Arabic" w:cs="Traditional Arabic" w:hint="cs"/>
          <w:color w:val="000000"/>
          <w:sz w:val="36"/>
          <w:szCs w:val="36"/>
          <w:rtl/>
        </w:rPr>
        <w:t>الا</w:t>
      </w:r>
      <w:r w:rsidRPr="00267BF4">
        <w:rPr>
          <w:rFonts w:ascii="Traditional Arabic" w:hAnsi="Traditional Arabic" w:cs="Traditional Arabic" w:hint="cs"/>
          <w:color w:val="000000"/>
          <w:sz w:val="36"/>
          <w:szCs w:val="36"/>
          <w:rtl/>
        </w:rPr>
        <w:t>نعتاق من الأنماط والأشك</w:t>
      </w:r>
      <w:r>
        <w:rPr>
          <w:rFonts w:ascii="Traditional Arabic" w:hAnsi="Traditional Arabic" w:cs="Traditional Arabic" w:hint="cs"/>
          <w:color w:val="000000"/>
          <w:sz w:val="36"/>
          <w:szCs w:val="36"/>
          <w:rtl/>
        </w:rPr>
        <w:t>ال التقليدية في الرواية العربية</w:t>
      </w:r>
      <w:r w:rsidRPr="00267BF4">
        <w:rPr>
          <w:rFonts w:ascii="Traditional Arabic" w:hAnsi="Traditional Arabic" w:cs="Traditional Arabic" w:hint="cs"/>
          <w:color w:val="000000"/>
          <w:sz w:val="36"/>
          <w:szCs w:val="36"/>
          <w:rtl/>
        </w:rPr>
        <w:t>،</w:t>
      </w:r>
      <w:r>
        <w:rPr>
          <w:rFonts w:ascii="Traditional Arabic" w:hAnsi="Traditional Arabic" w:cs="Traditional Arabic" w:hint="cs"/>
          <w:color w:val="000000"/>
          <w:sz w:val="36"/>
          <w:szCs w:val="36"/>
          <w:rtl/>
        </w:rPr>
        <w:t xml:space="preserve"> </w:t>
      </w:r>
      <w:r w:rsidRPr="00267BF4">
        <w:rPr>
          <w:rFonts w:ascii="Traditional Arabic" w:hAnsi="Traditional Arabic" w:cs="Traditional Arabic" w:hint="cs"/>
          <w:color w:val="000000"/>
          <w:sz w:val="36"/>
          <w:szCs w:val="36"/>
          <w:rtl/>
        </w:rPr>
        <w:t xml:space="preserve">وكسر </w:t>
      </w:r>
      <w:r>
        <w:rPr>
          <w:rFonts w:ascii="Traditional Arabic" w:hAnsi="Traditional Arabic" w:cs="Traditional Arabic" w:hint="cs"/>
          <w:color w:val="000000"/>
          <w:sz w:val="36"/>
          <w:szCs w:val="36"/>
          <w:rtl/>
        </w:rPr>
        <w:t>ال</w:t>
      </w:r>
      <w:r w:rsidRPr="00267BF4">
        <w:rPr>
          <w:rFonts w:ascii="Traditional Arabic" w:hAnsi="Traditional Arabic" w:cs="Traditional Arabic" w:hint="cs"/>
          <w:color w:val="000000"/>
          <w:sz w:val="36"/>
          <w:szCs w:val="36"/>
          <w:rtl/>
        </w:rPr>
        <w:t xml:space="preserve">حاجز </w:t>
      </w:r>
      <w:r w:rsidRPr="002B48D7">
        <w:rPr>
          <w:rFonts w:ascii="Traditional Arabic" w:hAnsi="Traditional Arabic" w:cs="Traditional Arabic" w:hint="cs"/>
          <w:color w:val="000000"/>
          <w:sz w:val="36"/>
          <w:szCs w:val="36"/>
          <w:rtl/>
        </w:rPr>
        <w:t>السردي السائد</w:t>
      </w:r>
      <w:r>
        <w:rPr>
          <w:rFonts w:ascii="Traditional Arabic" w:hAnsi="Traditional Arabic" w:cs="Traditional Arabic" w:hint="cs"/>
          <w:color w:val="000000"/>
          <w:sz w:val="36"/>
          <w:szCs w:val="36"/>
          <w:rtl/>
        </w:rPr>
        <w:t xml:space="preserve"> بالبحث عن البديل له، </w:t>
      </w:r>
      <w:r w:rsidRPr="0026653B">
        <w:rPr>
          <w:rFonts w:ascii="Traditional Arabic" w:hAnsi="Traditional Arabic" w:cs="Traditional Arabic" w:hint="cs"/>
          <w:color w:val="000000"/>
          <w:sz w:val="36"/>
          <w:szCs w:val="36"/>
          <w:rtl/>
        </w:rPr>
        <w:t>منذ</w:t>
      </w:r>
      <w:r w:rsidRPr="00267BF4">
        <w:rPr>
          <w:rFonts w:ascii="Traditional Arabic" w:hAnsi="Traditional Arabic" w:cs="Traditional Arabic" w:hint="cs"/>
          <w:color w:val="000000"/>
          <w:sz w:val="36"/>
          <w:szCs w:val="36"/>
          <w:rtl/>
        </w:rPr>
        <w:t xml:space="preserve"> (</w:t>
      </w:r>
      <w:r w:rsidRPr="00267BF4">
        <w:rPr>
          <w:rFonts w:ascii="Traditional Arabic" w:hAnsi="Traditional Arabic" w:cs="Traditional Arabic"/>
          <w:color w:val="000000"/>
          <w:sz w:val="36"/>
          <w:szCs w:val="36"/>
          <w:rtl/>
        </w:rPr>
        <w:t>انطلاق صيرورة الرواية العربية الحديثة أواخر القرن التاسع عشر، وهي تعرف تطورات وتحولات في الشكل والموضوع، بفعل تطور بن</w:t>
      </w:r>
      <w:r>
        <w:rPr>
          <w:rFonts w:ascii="Traditional Arabic" w:hAnsi="Traditional Arabic" w:cs="Traditional Arabic" w:hint="cs"/>
          <w:color w:val="000000"/>
          <w:sz w:val="36"/>
          <w:szCs w:val="36"/>
          <w:rtl/>
        </w:rPr>
        <w:t>ي</w:t>
      </w:r>
      <w:r w:rsidRPr="00267BF4">
        <w:rPr>
          <w:rFonts w:ascii="Traditional Arabic" w:hAnsi="Traditional Arabic" w:cs="Traditional Arabic"/>
          <w:color w:val="000000"/>
          <w:sz w:val="36"/>
          <w:szCs w:val="36"/>
          <w:rtl/>
        </w:rPr>
        <w:t>ات المجتمع ونمو بن</w:t>
      </w:r>
      <w:r>
        <w:rPr>
          <w:rFonts w:ascii="Traditional Arabic" w:hAnsi="Traditional Arabic" w:cs="Traditional Arabic" w:hint="cs"/>
          <w:color w:val="000000"/>
          <w:sz w:val="36"/>
          <w:szCs w:val="36"/>
          <w:rtl/>
        </w:rPr>
        <w:t>ي</w:t>
      </w:r>
      <w:r w:rsidRPr="00267BF4">
        <w:rPr>
          <w:rFonts w:ascii="Traditional Arabic" w:hAnsi="Traditional Arabic" w:cs="Traditional Arabic"/>
          <w:color w:val="000000"/>
          <w:sz w:val="36"/>
          <w:szCs w:val="36"/>
          <w:rtl/>
        </w:rPr>
        <w:t xml:space="preserve">اته الثقافية والاجتماعية </w:t>
      </w:r>
      <w:r w:rsidRPr="00E82D8A">
        <w:rPr>
          <w:rFonts w:ascii="Traditional Arabic" w:hAnsi="Traditional Arabic" w:cs="Traditional Arabic"/>
          <w:color w:val="000000"/>
          <w:sz w:val="36"/>
          <w:szCs w:val="36"/>
          <w:rtl/>
        </w:rPr>
        <w:t>والاقتصادية..</w:t>
      </w:r>
      <w:r>
        <w:rPr>
          <w:rFonts w:ascii="Traditional Arabic" w:hAnsi="Traditional Arabic" w:cs="Traditional Arabic" w:hint="cs"/>
          <w:color w:val="000000"/>
          <w:sz w:val="36"/>
          <w:szCs w:val="36"/>
          <w:rtl/>
        </w:rPr>
        <w:t>.</w:t>
      </w:r>
      <w:r w:rsidRPr="00E82D8A">
        <w:rPr>
          <w:rFonts w:ascii="Traditional Arabic" w:hAnsi="Traditional Arabic" w:cs="Traditional Arabic" w:hint="cs"/>
          <w:color w:val="000000"/>
          <w:sz w:val="36"/>
          <w:szCs w:val="36"/>
          <w:rtl/>
        </w:rPr>
        <w:t>)</w:t>
      </w:r>
      <w:r w:rsidRPr="00FB54E5">
        <w:rPr>
          <w:rFonts w:ascii="Traditional Arabic" w:hAnsi="Traditional Arabic" w:cs="Traditional Arabic"/>
          <w:color w:val="000000"/>
          <w:sz w:val="36"/>
          <w:szCs w:val="36"/>
          <w:vertAlign w:val="superscript"/>
          <w:rtl/>
        </w:rPr>
        <w:footnoteReference w:id="12"/>
      </w:r>
      <w:r>
        <w:rPr>
          <w:rFonts w:ascii="Traditional Arabic" w:hAnsi="Traditional Arabic" w:cs="Traditional Arabic" w:hint="cs"/>
          <w:color w:val="000000"/>
          <w:sz w:val="36"/>
          <w:szCs w:val="36"/>
          <w:rtl/>
        </w:rPr>
        <w:t xml:space="preserve">. </w:t>
      </w:r>
    </w:p>
    <w:p w:rsidR="003D49C1" w:rsidRDefault="003D49C1" w:rsidP="00DD0225">
      <w:pPr>
        <w:pStyle w:val="NormalWeb"/>
        <w:bidi/>
        <w:spacing w:before="0" w:beforeAutospacing="0" w:afterAutospacing="0" w:line="276" w:lineRule="auto"/>
        <w:ind w:firstLine="720"/>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حاولت </w:t>
      </w:r>
      <w:r w:rsidRPr="009E2D4D">
        <w:rPr>
          <w:rFonts w:ascii="Traditional Arabic" w:hAnsi="Traditional Arabic" w:cs="Traditional Arabic" w:hint="cs"/>
          <w:color w:val="000000"/>
          <w:sz w:val="36"/>
          <w:szCs w:val="36"/>
          <w:rtl/>
          <w:lang w:bidi="ar-DZ"/>
        </w:rPr>
        <w:t>ال</w:t>
      </w:r>
      <w:r w:rsidRPr="009E2D4D">
        <w:rPr>
          <w:rFonts w:ascii="Traditional Arabic" w:hAnsi="Traditional Arabic" w:cs="Traditional Arabic" w:hint="cs"/>
          <w:color w:val="000000"/>
          <w:sz w:val="36"/>
          <w:szCs w:val="36"/>
          <w:rtl/>
        </w:rPr>
        <w:t xml:space="preserve">رواية العربية </w:t>
      </w:r>
      <w:r w:rsidRPr="009E2D4D">
        <w:rPr>
          <w:rFonts w:ascii="Traditional Arabic" w:hAnsi="Traditional Arabic" w:cs="Traditional Arabic"/>
          <w:color w:val="000000"/>
          <w:sz w:val="36"/>
          <w:szCs w:val="36"/>
          <w:rtl/>
        </w:rPr>
        <w:t>الانفتاح على أبعاد سردية مبتكرة،</w:t>
      </w:r>
      <w:r>
        <w:rPr>
          <w:rFonts w:ascii="Traditional Arabic" w:hAnsi="Traditional Arabic" w:cs="Traditional Arabic" w:hint="cs"/>
          <w:color w:val="000000"/>
          <w:sz w:val="36"/>
          <w:szCs w:val="36"/>
          <w:rtl/>
        </w:rPr>
        <w:t xml:space="preserve"> </w:t>
      </w:r>
      <w:r w:rsidRPr="009E2D4D">
        <w:rPr>
          <w:rFonts w:ascii="Traditional Arabic" w:hAnsi="Traditional Arabic" w:cs="Traditional Arabic" w:hint="cs"/>
          <w:color w:val="000000"/>
          <w:sz w:val="36"/>
          <w:szCs w:val="36"/>
          <w:rtl/>
        </w:rPr>
        <w:t>والاب</w:t>
      </w:r>
      <w:r>
        <w:rPr>
          <w:rFonts w:ascii="Traditional Arabic" w:hAnsi="Traditional Arabic" w:cs="Traditional Arabic" w:hint="cs"/>
          <w:color w:val="000000"/>
          <w:sz w:val="36"/>
          <w:szCs w:val="36"/>
          <w:rtl/>
        </w:rPr>
        <w:t>تعاد عن الأنماط السردية القديمة</w:t>
      </w:r>
      <w:r w:rsidRPr="009E2D4D">
        <w:rPr>
          <w:rFonts w:ascii="Traditional Arabic" w:hAnsi="Traditional Arabic" w:cs="Traditional Arabic"/>
          <w:color w:val="000000"/>
          <w:sz w:val="36"/>
          <w:szCs w:val="36"/>
          <w:rtl/>
        </w:rPr>
        <w:t>،</w:t>
      </w:r>
      <w:r>
        <w:rPr>
          <w:rFonts w:ascii="Traditional Arabic" w:hAnsi="Traditional Arabic" w:cs="Traditional Arabic" w:hint="cs"/>
          <w:color w:val="000000"/>
          <w:sz w:val="36"/>
          <w:szCs w:val="36"/>
          <w:rtl/>
        </w:rPr>
        <w:t xml:space="preserve"> </w:t>
      </w:r>
      <w:r w:rsidRPr="009E2D4D">
        <w:rPr>
          <w:rFonts w:ascii="Traditional Arabic" w:hAnsi="Traditional Arabic" w:cs="Traditional Arabic" w:hint="cs"/>
          <w:color w:val="000000"/>
          <w:sz w:val="36"/>
          <w:szCs w:val="36"/>
          <w:rtl/>
        </w:rPr>
        <w:t>وذلك ب</w:t>
      </w:r>
      <w:r w:rsidRPr="009E2D4D">
        <w:rPr>
          <w:rFonts w:ascii="Traditional Arabic" w:hAnsi="Traditional Arabic" w:cs="Traditional Arabic"/>
          <w:color w:val="000000"/>
          <w:sz w:val="36"/>
          <w:szCs w:val="36"/>
          <w:rtl/>
        </w:rPr>
        <w:t>تمثل تجربة</w:t>
      </w:r>
      <w:r w:rsidRPr="009E2D4D">
        <w:rPr>
          <w:rFonts w:ascii="Traditional Arabic" w:hAnsi="Traditional Arabic" w:cs="Traditional Arabic" w:hint="cs"/>
          <w:color w:val="000000"/>
          <w:sz w:val="36"/>
          <w:szCs w:val="36"/>
          <w:rtl/>
        </w:rPr>
        <w:t xml:space="preserve"> إعادة توظيف ال</w:t>
      </w:r>
      <w:r>
        <w:rPr>
          <w:rFonts w:ascii="Traditional Arabic" w:hAnsi="Traditional Arabic" w:cs="Traditional Arabic" w:hint="cs"/>
          <w:color w:val="000000"/>
          <w:sz w:val="36"/>
          <w:szCs w:val="36"/>
          <w:rtl/>
        </w:rPr>
        <w:t>تراث والاستفادة منه كخيار فني وإ</w:t>
      </w:r>
      <w:r w:rsidRPr="009E2D4D">
        <w:rPr>
          <w:rFonts w:ascii="Traditional Arabic" w:hAnsi="Traditional Arabic" w:cs="Traditional Arabic" w:hint="cs"/>
          <w:color w:val="000000"/>
          <w:sz w:val="36"/>
          <w:szCs w:val="36"/>
          <w:rtl/>
        </w:rPr>
        <w:t xml:space="preserve">ستراتجية </w:t>
      </w:r>
      <w:r w:rsidRPr="009E2D4D">
        <w:rPr>
          <w:rFonts w:ascii="Traditional Arabic" w:hAnsi="Traditional Arabic" w:cs="Traditional Arabic"/>
          <w:color w:val="000000"/>
          <w:sz w:val="36"/>
          <w:szCs w:val="36"/>
          <w:rtl/>
        </w:rPr>
        <w:t>إبداعي</w:t>
      </w:r>
      <w:r w:rsidRPr="009E2D4D">
        <w:rPr>
          <w:rFonts w:ascii="Traditional Arabic" w:hAnsi="Traditional Arabic" w:cs="Traditional Arabic" w:hint="cs"/>
          <w:color w:val="000000"/>
          <w:sz w:val="36"/>
          <w:szCs w:val="36"/>
          <w:rtl/>
        </w:rPr>
        <w:t xml:space="preserve">ة جديدة في </w:t>
      </w:r>
      <w:r w:rsidRPr="009E2D4D">
        <w:rPr>
          <w:rFonts w:ascii="Traditional Arabic" w:hAnsi="Traditional Arabic" w:cs="Traditional Arabic"/>
          <w:color w:val="000000"/>
          <w:sz w:val="36"/>
          <w:szCs w:val="36"/>
          <w:rtl/>
        </w:rPr>
        <w:t>الخطاب الروائي العربي الحديث والم</w:t>
      </w:r>
      <w:r w:rsidRPr="00E7156B">
        <w:rPr>
          <w:rFonts w:ascii="Traditional Arabic" w:hAnsi="Traditional Arabic" w:cs="Traditional Arabic"/>
          <w:color w:val="000000"/>
          <w:sz w:val="36"/>
          <w:szCs w:val="36"/>
          <w:rtl/>
        </w:rPr>
        <w:t>عاصر</w:t>
      </w:r>
      <w:r w:rsidRPr="009E2D4D">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 xml:space="preserve">ومن هنا كانت مرحلة </w:t>
      </w:r>
      <w:r w:rsidRPr="00686BC7">
        <w:rPr>
          <w:rFonts w:ascii="Traditional Arabic" w:hAnsi="Traditional Arabic" w:cs="Traditional Arabic" w:hint="cs"/>
          <w:color w:val="000000"/>
          <w:sz w:val="36"/>
          <w:szCs w:val="36"/>
          <w:rtl/>
        </w:rPr>
        <w:t>(</w:t>
      </w:r>
      <w:r>
        <w:rPr>
          <w:rFonts w:ascii="Traditional Arabic" w:hAnsi="Traditional Arabic" w:cs="Traditional Arabic" w:hint="cs"/>
          <w:color w:val="000000"/>
          <w:sz w:val="36"/>
          <w:szCs w:val="36"/>
          <w:rtl/>
        </w:rPr>
        <w:t xml:space="preserve"> </w:t>
      </w:r>
      <w:r w:rsidRPr="00686BC7">
        <w:rPr>
          <w:rFonts w:ascii="Traditional Arabic" w:hAnsi="Traditional Arabic" w:cs="Traditional Arabic"/>
          <w:color w:val="000000"/>
          <w:sz w:val="36"/>
          <w:szCs w:val="36"/>
          <w:rtl/>
        </w:rPr>
        <w:t>بداية</w:t>
      </w:r>
      <w:r>
        <w:rPr>
          <w:rFonts w:ascii="Traditional Arabic" w:hAnsi="Traditional Arabic" w:cs="Traditional Arabic"/>
          <w:color w:val="000000"/>
          <w:sz w:val="36"/>
          <w:szCs w:val="36"/>
          <w:rtl/>
        </w:rPr>
        <w:t xml:space="preserve"> انهيار الأبنية </w:t>
      </w:r>
      <w:r>
        <w:rPr>
          <w:rFonts w:ascii="Traditional Arabic" w:hAnsi="Traditional Arabic" w:cs="Traditional Arabic"/>
          <w:color w:val="000000"/>
          <w:sz w:val="36"/>
          <w:szCs w:val="36"/>
          <w:rtl/>
        </w:rPr>
        <w:lastRenderedPageBreak/>
        <w:t>السردية وتحللها</w:t>
      </w:r>
      <w:r w:rsidRPr="00686BC7">
        <w:rPr>
          <w:rFonts w:ascii="Traditional Arabic" w:hAnsi="Traditional Arabic" w:cs="Traditional Arabic"/>
          <w:color w:val="000000"/>
          <w:sz w:val="36"/>
          <w:szCs w:val="36"/>
          <w:rtl/>
        </w:rPr>
        <w:t>، وامتصاص كثير من سماتها الفنية والدلالية من قبل النصوص ا</w:t>
      </w:r>
      <w:r>
        <w:rPr>
          <w:rFonts w:ascii="Traditional Arabic" w:hAnsi="Traditional Arabic" w:cs="Traditional Arabic"/>
          <w:color w:val="000000"/>
          <w:sz w:val="36"/>
          <w:szCs w:val="36"/>
          <w:rtl/>
        </w:rPr>
        <w:t>لسردية التي انفصلت تدريجيا عنها</w:t>
      </w:r>
      <w:r w:rsidRPr="00686BC7">
        <w:rPr>
          <w:rFonts w:ascii="Traditional Arabic" w:hAnsi="Traditional Arabic" w:cs="Traditional Arabic"/>
          <w:color w:val="000000"/>
          <w:sz w:val="36"/>
          <w:szCs w:val="36"/>
          <w:rtl/>
        </w:rPr>
        <w:t>، لكنها م</w:t>
      </w:r>
      <w:r>
        <w:rPr>
          <w:rFonts w:ascii="Traditional Arabic" w:hAnsi="Traditional Arabic" w:cs="Traditional Arabic"/>
          <w:color w:val="000000"/>
          <w:sz w:val="36"/>
          <w:szCs w:val="36"/>
          <w:rtl/>
        </w:rPr>
        <w:t>ا زالت ت</w:t>
      </w:r>
      <w:r>
        <w:rPr>
          <w:rFonts w:ascii="Traditional Arabic" w:hAnsi="Traditional Arabic" w:cs="Traditional Arabic" w:hint="cs"/>
          <w:color w:val="000000"/>
          <w:sz w:val="36"/>
          <w:szCs w:val="36"/>
          <w:rtl/>
        </w:rPr>
        <w:t>قتات</w:t>
      </w:r>
      <w:r>
        <w:rPr>
          <w:rFonts w:ascii="Traditional Arabic" w:hAnsi="Traditional Arabic" w:cs="Traditional Arabic"/>
          <w:color w:val="000000"/>
          <w:sz w:val="36"/>
          <w:szCs w:val="36"/>
          <w:rtl/>
        </w:rPr>
        <w:t xml:space="preserve"> على خصائصها العامة</w:t>
      </w:r>
      <w:r w:rsidRPr="00686BC7">
        <w:rPr>
          <w:rFonts w:ascii="Traditional Arabic" w:hAnsi="Traditional Arabic" w:cs="Traditional Arabic"/>
          <w:color w:val="000000"/>
          <w:sz w:val="36"/>
          <w:szCs w:val="36"/>
          <w:rtl/>
        </w:rPr>
        <w:t>، فالسمات المميزة للنوع</w:t>
      </w:r>
      <w:r>
        <w:rPr>
          <w:rFonts w:ascii="Traditional Arabic" w:hAnsi="Traditional Arabic" w:cs="Traditional Arabic"/>
          <w:color w:val="000000"/>
          <w:sz w:val="36"/>
          <w:szCs w:val="36"/>
          <w:rtl/>
        </w:rPr>
        <w:t xml:space="preserve"> الجديد لا تنبثق فجأة من الفراغ</w:t>
      </w:r>
      <w:r w:rsidRPr="00686BC7">
        <w:rPr>
          <w:rFonts w:ascii="Traditional Arabic" w:hAnsi="Traditional Arabic" w:cs="Traditional Arabic"/>
          <w:color w:val="000000"/>
          <w:sz w:val="36"/>
          <w:szCs w:val="36"/>
          <w:rtl/>
        </w:rPr>
        <w:t>، إنما تستظل بسمات الأنواع السابقة</w:t>
      </w:r>
      <w:r>
        <w:rPr>
          <w:rFonts w:ascii="Traditional Arabic" w:hAnsi="Traditional Arabic" w:cs="Traditional Arabic"/>
          <w:color w:val="000000"/>
          <w:sz w:val="36"/>
          <w:szCs w:val="36"/>
          <w:rtl/>
        </w:rPr>
        <w:t>، لكنها تقوم في الوقت نفسه، بتنحية بعضها، والتمرد على الأخرى</w:t>
      </w:r>
      <w:r w:rsidRPr="00686BC7">
        <w:rPr>
          <w:rFonts w:ascii="Traditional Arabic" w:hAnsi="Traditional Arabic" w:cs="Traditional Arabic"/>
          <w:color w:val="000000"/>
          <w:sz w:val="36"/>
          <w:szCs w:val="36"/>
          <w:rtl/>
        </w:rPr>
        <w:t xml:space="preserve">، وتوظيف ما تراه مناسبا كرصيد لها </w:t>
      </w:r>
      <w:r w:rsidRPr="00686BC7">
        <w:rPr>
          <w:rFonts w:ascii="Traditional Arabic" w:hAnsi="Traditional Arabic" w:cs="Traditional Arabic" w:hint="cs"/>
          <w:color w:val="000000"/>
          <w:sz w:val="36"/>
          <w:szCs w:val="36"/>
          <w:rtl/>
        </w:rPr>
        <w:t>)</w:t>
      </w:r>
      <w:r w:rsidRPr="000A3449">
        <w:rPr>
          <w:rFonts w:ascii="Traditional Arabic" w:hAnsi="Traditional Arabic" w:cs="Traditional Arabic"/>
          <w:color w:val="000000"/>
          <w:sz w:val="36"/>
          <w:szCs w:val="36"/>
          <w:vertAlign w:val="superscript"/>
          <w:rtl/>
        </w:rPr>
        <w:footnoteReference w:id="13"/>
      </w:r>
      <w:r>
        <w:rPr>
          <w:rFonts w:ascii="Traditional Arabic" w:hAnsi="Traditional Arabic" w:cs="Traditional Arabic" w:hint="cs"/>
          <w:color w:val="000000"/>
          <w:sz w:val="36"/>
          <w:szCs w:val="36"/>
          <w:rtl/>
        </w:rPr>
        <w:t>.</w:t>
      </w:r>
    </w:p>
    <w:p w:rsidR="003D49C1" w:rsidRDefault="003D49C1" w:rsidP="00DD0225">
      <w:pPr>
        <w:pStyle w:val="NormalWeb"/>
        <w:bidi/>
        <w:spacing w:before="0" w:beforeAutospacing="0" w:afterAutospacing="0" w:line="276" w:lineRule="auto"/>
        <w:ind w:firstLine="720"/>
        <w:jc w:val="both"/>
        <w:rPr>
          <w:rFonts w:ascii="Traditional Arabic" w:hAnsi="Traditional Arabic" w:cs="Traditional Arabic"/>
          <w:color w:val="000000"/>
          <w:sz w:val="36"/>
          <w:szCs w:val="36"/>
          <w:rtl/>
        </w:rPr>
      </w:pPr>
      <w:r w:rsidRPr="00686BC7">
        <w:rPr>
          <w:rFonts w:ascii="Traditional Arabic" w:hAnsi="Traditional Arabic" w:cs="Traditional Arabic" w:hint="cs"/>
          <w:color w:val="000000"/>
          <w:sz w:val="36"/>
          <w:szCs w:val="36"/>
          <w:rtl/>
        </w:rPr>
        <w:t>وكذلك</w:t>
      </w:r>
      <w:r>
        <w:rPr>
          <w:rFonts w:ascii="Traditional Arabic" w:hAnsi="Traditional Arabic" w:cs="Traditional Arabic" w:hint="cs"/>
          <w:color w:val="92D050"/>
          <w:sz w:val="36"/>
          <w:szCs w:val="36"/>
          <w:rtl/>
        </w:rPr>
        <w:t xml:space="preserve"> </w:t>
      </w:r>
      <w:r w:rsidRPr="009E2D4D">
        <w:rPr>
          <w:rFonts w:ascii="Traditional Arabic" w:hAnsi="Traditional Arabic" w:cs="Traditional Arabic" w:hint="cs"/>
          <w:color w:val="000000"/>
          <w:sz w:val="36"/>
          <w:szCs w:val="36"/>
          <w:rtl/>
        </w:rPr>
        <w:t xml:space="preserve">من حيث </w:t>
      </w:r>
      <w:r w:rsidRPr="009E2D4D">
        <w:rPr>
          <w:rFonts w:ascii="Traditional Arabic" w:hAnsi="Traditional Arabic" w:cs="Traditional Arabic"/>
          <w:color w:val="000000"/>
          <w:sz w:val="36"/>
          <w:szCs w:val="36"/>
          <w:rtl/>
        </w:rPr>
        <w:t>أدوات التشكيل وفضاءات الدلالة</w:t>
      </w:r>
      <w:r w:rsidRPr="009E2D4D">
        <w:rPr>
          <w:rFonts w:ascii="Traditional Arabic" w:hAnsi="Traditional Arabic" w:cs="Traditional Arabic"/>
          <w:b/>
          <w:bCs/>
          <w:color w:val="000000"/>
          <w:sz w:val="36"/>
          <w:szCs w:val="36"/>
          <w:rtl/>
        </w:rPr>
        <w:t xml:space="preserve"> </w:t>
      </w:r>
      <w:r w:rsidRPr="009E2D4D">
        <w:rPr>
          <w:rFonts w:ascii="Traditional Arabic" w:hAnsi="Traditional Arabic" w:cs="Traditional Arabic"/>
          <w:color w:val="000000"/>
          <w:sz w:val="36"/>
          <w:szCs w:val="36"/>
          <w:rtl/>
        </w:rPr>
        <w:t xml:space="preserve">لدى الروائي العربي </w:t>
      </w:r>
      <w:r w:rsidRPr="009E2D4D">
        <w:rPr>
          <w:rFonts w:ascii="Traditional Arabic" w:hAnsi="Traditional Arabic" w:cs="Traditional Arabic" w:hint="cs"/>
          <w:color w:val="000000"/>
          <w:sz w:val="36"/>
          <w:szCs w:val="36"/>
          <w:rtl/>
        </w:rPr>
        <w:t xml:space="preserve">الذي وجد </w:t>
      </w:r>
      <w:r w:rsidRPr="009E2D4D">
        <w:rPr>
          <w:rFonts w:ascii="Traditional Arabic" w:hAnsi="Traditional Arabic" w:cs="Traditional Arabic"/>
          <w:color w:val="000000"/>
          <w:sz w:val="36"/>
          <w:szCs w:val="36"/>
          <w:rtl/>
        </w:rPr>
        <w:t xml:space="preserve">نفسه </w:t>
      </w:r>
      <w:r w:rsidRPr="009E2D4D">
        <w:rPr>
          <w:rFonts w:ascii="Traditional Arabic" w:hAnsi="Traditional Arabic" w:cs="Traditional Arabic" w:hint="cs"/>
          <w:color w:val="000000"/>
          <w:sz w:val="36"/>
          <w:szCs w:val="36"/>
          <w:rtl/>
        </w:rPr>
        <w:t>ي</w:t>
      </w:r>
      <w:r w:rsidRPr="009E2D4D">
        <w:rPr>
          <w:rFonts w:ascii="Traditional Arabic" w:hAnsi="Traditional Arabic" w:cs="Traditional Arabic"/>
          <w:color w:val="000000"/>
          <w:sz w:val="36"/>
          <w:szCs w:val="36"/>
          <w:rtl/>
        </w:rPr>
        <w:t xml:space="preserve">تحول في </w:t>
      </w:r>
      <w:r w:rsidRPr="009E2D4D">
        <w:rPr>
          <w:rFonts w:ascii="Traditional Arabic" w:hAnsi="Traditional Arabic" w:cs="Traditional Arabic" w:hint="cs"/>
          <w:color w:val="000000"/>
          <w:sz w:val="36"/>
          <w:szCs w:val="36"/>
          <w:rtl/>
        </w:rPr>
        <w:t>أدوات البناء</w:t>
      </w:r>
      <w:r w:rsidRPr="005C2040">
        <w:rPr>
          <w:rFonts w:ascii="Traditional Arabic" w:hAnsi="Traditional Arabic" w:cs="Traditional Arabic" w:hint="cs"/>
          <w:color w:val="000000"/>
          <w:sz w:val="36"/>
          <w:szCs w:val="36"/>
          <w:rtl/>
        </w:rPr>
        <w:t xml:space="preserve"> والتشكيل داخل معمارية نصه السرد</w:t>
      </w:r>
      <w:r>
        <w:rPr>
          <w:rFonts w:ascii="Traditional Arabic" w:hAnsi="Traditional Arabic" w:cs="Traditional Arabic" w:hint="cs"/>
          <w:color w:val="000000"/>
          <w:sz w:val="36"/>
          <w:szCs w:val="36"/>
          <w:rtl/>
        </w:rPr>
        <w:t xml:space="preserve">ي </w:t>
      </w:r>
      <w:r w:rsidRPr="005C2040">
        <w:rPr>
          <w:rFonts w:ascii="Traditional Arabic" w:hAnsi="Traditional Arabic" w:cs="Traditional Arabic" w:hint="cs"/>
          <w:color w:val="000000"/>
          <w:sz w:val="36"/>
          <w:szCs w:val="36"/>
          <w:rtl/>
        </w:rPr>
        <w:t xml:space="preserve">في </w:t>
      </w:r>
      <w:r w:rsidRPr="005C2040">
        <w:rPr>
          <w:rFonts w:ascii="Traditional Arabic" w:hAnsi="Traditional Arabic" w:cs="Traditional Arabic"/>
          <w:color w:val="000000"/>
          <w:sz w:val="36"/>
          <w:szCs w:val="36"/>
          <w:rtl/>
        </w:rPr>
        <w:t>أنماط ال</w:t>
      </w:r>
      <w:r>
        <w:rPr>
          <w:rFonts w:ascii="Traditional Arabic" w:hAnsi="Traditional Arabic" w:cs="Traditional Arabic" w:hint="cs"/>
          <w:color w:val="000000"/>
          <w:sz w:val="36"/>
          <w:szCs w:val="36"/>
          <w:rtl/>
        </w:rPr>
        <w:t>إ</w:t>
      </w:r>
      <w:r w:rsidRPr="005C2040">
        <w:rPr>
          <w:rFonts w:ascii="Traditional Arabic" w:hAnsi="Traditional Arabic" w:cs="Traditional Arabic" w:hint="cs"/>
          <w:color w:val="000000"/>
          <w:sz w:val="36"/>
          <w:szCs w:val="36"/>
          <w:rtl/>
        </w:rPr>
        <w:t>دراك</w:t>
      </w:r>
      <w:r w:rsidRPr="005C2040">
        <w:rPr>
          <w:rFonts w:ascii="Traditional Arabic" w:hAnsi="Traditional Arabic" w:cs="Traditional Arabic"/>
          <w:color w:val="000000"/>
          <w:sz w:val="36"/>
          <w:szCs w:val="36"/>
          <w:rtl/>
        </w:rPr>
        <w:t xml:space="preserve"> والتعبير</w:t>
      </w:r>
      <w:r w:rsidRPr="005C2040">
        <w:rPr>
          <w:rFonts w:ascii="Traditional Arabic" w:hAnsi="Traditional Arabic" w:cs="Traditional Arabic" w:hint="cs"/>
          <w:color w:val="000000"/>
          <w:sz w:val="36"/>
          <w:szCs w:val="36"/>
          <w:rtl/>
        </w:rPr>
        <w:t xml:space="preserve"> لديه، </w:t>
      </w:r>
      <w:r w:rsidRPr="005C2040">
        <w:rPr>
          <w:rFonts w:ascii="Traditional Arabic" w:hAnsi="Traditional Arabic" w:cs="Traditional Arabic"/>
          <w:color w:val="000000"/>
          <w:sz w:val="36"/>
          <w:szCs w:val="36"/>
          <w:rtl/>
        </w:rPr>
        <w:t xml:space="preserve">المنتمي </w:t>
      </w:r>
      <w:r>
        <w:rPr>
          <w:rFonts w:ascii="Traditional Arabic" w:hAnsi="Traditional Arabic" w:cs="Traditional Arabic" w:hint="cs"/>
          <w:color w:val="000000"/>
          <w:sz w:val="36"/>
          <w:szCs w:val="36"/>
          <w:rtl/>
        </w:rPr>
        <w:t>بدوره</w:t>
      </w:r>
      <w:r w:rsidRPr="005C2040">
        <w:rPr>
          <w:rFonts w:ascii="Traditional Arabic" w:hAnsi="Traditional Arabic" w:cs="Traditional Arabic" w:hint="cs"/>
          <w:color w:val="000000"/>
          <w:sz w:val="36"/>
          <w:szCs w:val="36"/>
          <w:rtl/>
        </w:rPr>
        <w:t xml:space="preserve"> </w:t>
      </w:r>
      <w:r w:rsidRPr="005C2040">
        <w:rPr>
          <w:rFonts w:ascii="Traditional Arabic" w:hAnsi="Traditional Arabic" w:cs="Traditional Arabic"/>
          <w:color w:val="000000"/>
          <w:sz w:val="36"/>
          <w:szCs w:val="36"/>
          <w:rtl/>
        </w:rPr>
        <w:t xml:space="preserve">إلى جيل جديد </w:t>
      </w:r>
      <w:r w:rsidRPr="005C2040">
        <w:rPr>
          <w:rFonts w:ascii="Traditional Arabic" w:hAnsi="Traditional Arabic" w:cs="Traditional Arabic" w:hint="cs"/>
          <w:color w:val="000000"/>
          <w:sz w:val="36"/>
          <w:szCs w:val="36"/>
          <w:rtl/>
        </w:rPr>
        <w:t>متمرد</w:t>
      </w:r>
      <w:r w:rsidRPr="005C2040">
        <w:rPr>
          <w:rFonts w:ascii="Traditional Arabic" w:hAnsi="Traditional Arabic" w:cs="Traditional Arabic"/>
          <w:color w:val="000000"/>
          <w:sz w:val="36"/>
          <w:szCs w:val="36"/>
          <w:rtl/>
        </w:rPr>
        <w:t xml:space="preserve"> ي</w:t>
      </w:r>
      <w:r w:rsidRPr="005C2040">
        <w:rPr>
          <w:rFonts w:ascii="Traditional Arabic" w:hAnsi="Traditional Arabic" w:cs="Traditional Arabic" w:hint="cs"/>
          <w:color w:val="000000"/>
          <w:sz w:val="36"/>
          <w:szCs w:val="36"/>
          <w:rtl/>
        </w:rPr>
        <w:t>رنو</w:t>
      </w:r>
      <w:r w:rsidRPr="005C2040">
        <w:rPr>
          <w:rFonts w:ascii="Traditional Arabic" w:hAnsi="Traditional Arabic" w:cs="Traditional Arabic"/>
          <w:color w:val="000000"/>
          <w:sz w:val="36"/>
          <w:szCs w:val="36"/>
          <w:rtl/>
        </w:rPr>
        <w:t xml:space="preserve"> إلى </w:t>
      </w:r>
      <w:r>
        <w:rPr>
          <w:rFonts w:ascii="Traditional Arabic" w:hAnsi="Traditional Arabic" w:cs="Traditional Arabic" w:hint="cs"/>
          <w:color w:val="000000"/>
          <w:sz w:val="36"/>
          <w:szCs w:val="36"/>
          <w:rtl/>
        </w:rPr>
        <w:t>إ</w:t>
      </w:r>
      <w:r w:rsidRPr="005C2040">
        <w:rPr>
          <w:rFonts w:ascii="Traditional Arabic" w:hAnsi="Traditional Arabic" w:cs="Traditional Arabic" w:hint="cs"/>
          <w:color w:val="000000"/>
          <w:sz w:val="36"/>
          <w:szCs w:val="36"/>
          <w:rtl/>
        </w:rPr>
        <w:t xml:space="preserve">زاحة الكثير من المعوقات </w:t>
      </w:r>
      <w:r>
        <w:rPr>
          <w:rFonts w:ascii="Traditional Arabic" w:hAnsi="Traditional Arabic" w:cs="Traditional Arabic"/>
          <w:color w:val="000000"/>
          <w:sz w:val="36"/>
          <w:szCs w:val="36"/>
          <w:rtl/>
        </w:rPr>
        <w:t>و</w:t>
      </w:r>
      <w:r w:rsidRPr="005C2040">
        <w:rPr>
          <w:rFonts w:ascii="Traditional Arabic" w:hAnsi="Traditional Arabic" w:cs="Traditional Arabic"/>
          <w:color w:val="000000"/>
          <w:sz w:val="36"/>
          <w:szCs w:val="36"/>
          <w:rtl/>
        </w:rPr>
        <w:t xml:space="preserve">أشكال الصراع </w:t>
      </w:r>
      <w:r w:rsidRPr="005C2040">
        <w:rPr>
          <w:rFonts w:ascii="Traditional Arabic" w:hAnsi="Traditional Arabic" w:cs="Traditional Arabic" w:hint="cs"/>
          <w:color w:val="000000"/>
          <w:sz w:val="36"/>
          <w:szCs w:val="36"/>
          <w:rtl/>
        </w:rPr>
        <w:t>التي ملأت</w:t>
      </w:r>
      <w:r w:rsidRPr="005C2040">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 xml:space="preserve">عليه </w:t>
      </w:r>
      <w:r w:rsidRPr="005C2040">
        <w:rPr>
          <w:rFonts w:ascii="Traditional Arabic" w:hAnsi="Traditional Arabic" w:cs="Traditional Arabic"/>
          <w:color w:val="000000"/>
          <w:sz w:val="36"/>
          <w:szCs w:val="36"/>
          <w:rtl/>
        </w:rPr>
        <w:t>واقع</w:t>
      </w:r>
      <w:r w:rsidRPr="005C2040">
        <w:rPr>
          <w:rFonts w:ascii="Traditional Arabic" w:hAnsi="Traditional Arabic" w:cs="Traditional Arabic" w:hint="cs"/>
          <w:color w:val="000000"/>
          <w:sz w:val="36"/>
          <w:szCs w:val="36"/>
          <w:rtl/>
        </w:rPr>
        <w:t>ه</w:t>
      </w:r>
      <w:r w:rsidRPr="005C2040">
        <w:rPr>
          <w:rFonts w:ascii="Traditional Arabic" w:hAnsi="Traditional Arabic" w:cs="Traditional Arabic"/>
          <w:color w:val="000000"/>
          <w:sz w:val="36"/>
          <w:szCs w:val="36"/>
          <w:rtl/>
        </w:rPr>
        <w:t xml:space="preserve"> </w:t>
      </w:r>
      <w:r w:rsidRPr="005C2040">
        <w:rPr>
          <w:rFonts w:ascii="Traditional Arabic" w:hAnsi="Traditional Arabic" w:cs="Traditional Arabic" w:hint="cs"/>
          <w:color w:val="000000"/>
          <w:sz w:val="36"/>
          <w:szCs w:val="36"/>
          <w:rtl/>
        </w:rPr>
        <w:t>،</w:t>
      </w:r>
      <w:r>
        <w:rPr>
          <w:rFonts w:ascii="Traditional Arabic" w:hAnsi="Traditional Arabic" w:cs="Traditional Arabic" w:hint="cs"/>
          <w:color w:val="000000"/>
          <w:sz w:val="36"/>
          <w:szCs w:val="36"/>
          <w:rtl/>
        </w:rPr>
        <w:t xml:space="preserve">وألزمته الإنصات لها. </w:t>
      </w:r>
    </w:p>
    <w:p w:rsidR="003D49C1" w:rsidRDefault="003D49C1" w:rsidP="00DD0225">
      <w:pPr>
        <w:pStyle w:val="NormalWeb"/>
        <w:bidi/>
        <w:spacing w:before="0" w:beforeAutospacing="0" w:afterAutospacing="0" w:line="276" w:lineRule="auto"/>
        <w:ind w:firstLine="283"/>
        <w:jc w:val="both"/>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 xml:space="preserve">   </w:t>
      </w:r>
      <w:r w:rsidRPr="005C2040">
        <w:rPr>
          <w:rFonts w:ascii="Traditional Arabic" w:hAnsi="Traditional Arabic" w:cs="Traditional Arabic"/>
          <w:color w:val="000000"/>
          <w:sz w:val="36"/>
          <w:szCs w:val="36"/>
          <w:rtl/>
        </w:rPr>
        <w:t xml:space="preserve">في </w:t>
      </w:r>
      <w:r w:rsidRPr="005C2040">
        <w:rPr>
          <w:rFonts w:ascii="Traditional Arabic" w:hAnsi="Traditional Arabic" w:cs="Traditional Arabic" w:hint="cs"/>
          <w:color w:val="000000"/>
          <w:sz w:val="36"/>
          <w:szCs w:val="36"/>
          <w:rtl/>
        </w:rPr>
        <w:t xml:space="preserve">هذه </w:t>
      </w:r>
      <w:r w:rsidRPr="005C2040">
        <w:rPr>
          <w:rFonts w:ascii="Traditional Arabic" w:hAnsi="Traditional Arabic" w:cs="Traditional Arabic"/>
          <w:color w:val="000000"/>
          <w:sz w:val="36"/>
          <w:szCs w:val="36"/>
          <w:rtl/>
        </w:rPr>
        <w:t xml:space="preserve">المرحلة الجديدة التي مر بها </w:t>
      </w:r>
      <w:r>
        <w:rPr>
          <w:rFonts w:ascii="Traditional Arabic" w:hAnsi="Traditional Arabic" w:cs="Traditional Arabic" w:hint="cs"/>
          <w:color w:val="000000"/>
          <w:sz w:val="36"/>
          <w:szCs w:val="36"/>
          <w:rtl/>
        </w:rPr>
        <w:t>حين</w:t>
      </w:r>
      <w:r w:rsidRPr="005C2040">
        <w:rPr>
          <w:rFonts w:ascii="Traditional Arabic" w:hAnsi="Traditional Arabic" w:cs="Traditional Arabic" w:hint="cs"/>
          <w:color w:val="000000"/>
          <w:sz w:val="36"/>
          <w:szCs w:val="36"/>
          <w:rtl/>
        </w:rPr>
        <w:t xml:space="preserve"> تراه </w:t>
      </w:r>
      <w:r w:rsidRPr="005C2040">
        <w:rPr>
          <w:rFonts w:ascii="Traditional Arabic" w:hAnsi="Traditional Arabic" w:cs="Traditional Arabic"/>
          <w:color w:val="000000"/>
          <w:sz w:val="36"/>
          <w:szCs w:val="36"/>
          <w:rtl/>
        </w:rPr>
        <w:t>ي</w:t>
      </w:r>
      <w:r w:rsidRPr="005C2040">
        <w:rPr>
          <w:rFonts w:ascii="Traditional Arabic" w:hAnsi="Traditional Arabic" w:cs="Traditional Arabic" w:hint="cs"/>
          <w:color w:val="000000"/>
          <w:sz w:val="36"/>
          <w:szCs w:val="36"/>
          <w:rtl/>
        </w:rPr>
        <w:t>كتب</w:t>
      </w:r>
      <w:r w:rsidRPr="005C2040">
        <w:rPr>
          <w:rFonts w:ascii="Traditional Arabic" w:hAnsi="Traditional Arabic" w:cs="Traditional Arabic"/>
          <w:color w:val="000000"/>
          <w:sz w:val="36"/>
          <w:szCs w:val="36"/>
          <w:rtl/>
        </w:rPr>
        <w:t xml:space="preserve"> </w:t>
      </w:r>
      <w:r w:rsidRPr="005C2040">
        <w:rPr>
          <w:rFonts w:ascii="Traditional Arabic" w:hAnsi="Traditional Arabic" w:cs="Traditional Arabic" w:hint="cs"/>
          <w:color w:val="000000"/>
          <w:sz w:val="36"/>
          <w:szCs w:val="36"/>
          <w:rtl/>
        </w:rPr>
        <w:t>ب</w:t>
      </w:r>
      <w:r w:rsidRPr="005C2040">
        <w:rPr>
          <w:rFonts w:ascii="Traditional Arabic" w:hAnsi="Traditional Arabic" w:cs="Traditional Arabic"/>
          <w:color w:val="000000"/>
          <w:sz w:val="36"/>
          <w:szCs w:val="36"/>
          <w:rtl/>
        </w:rPr>
        <w:t>شعار وف</w:t>
      </w:r>
      <w:r w:rsidRPr="005C2040">
        <w:rPr>
          <w:rFonts w:ascii="Traditional Arabic" w:hAnsi="Traditional Arabic" w:cs="Traditional Arabic" w:hint="cs"/>
          <w:color w:val="000000"/>
          <w:sz w:val="36"/>
          <w:szCs w:val="36"/>
          <w:rtl/>
        </w:rPr>
        <w:t>كرة</w:t>
      </w:r>
      <w:r w:rsidRPr="005C2040">
        <w:rPr>
          <w:rFonts w:ascii="Traditional Arabic" w:hAnsi="Traditional Arabic" w:cs="Traditional Arabic"/>
          <w:color w:val="000000"/>
          <w:sz w:val="36"/>
          <w:szCs w:val="36"/>
          <w:rtl/>
        </w:rPr>
        <w:t xml:space="preserve"> </w:t>
      </w:r>
      <w:r w:rsidRPr="004C757A">
        <w:rPr>
          <w:rFonts w:ascii="Traditional Arabic" w:hAnsi="Traditional Arabic" w:cs="Traditional Arabic"/>
          <w:color w:val="000000"/>
          <w:sz w:val="36"/>
          <w:szCs w:val="36"/>
          <w:rtl/>
        </w:rPr>
        <w:t>التجريب</w:t>
      </w:r>
      <w:r w:rsidRPr="004C757A">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tl/>
        </w:rPr>
        <w:t xml:space="preserve">في </w:t>
      </w:r>
      <w:r w:rsidRPr="00E82D8A">
        <w:rPr>
          <w:rFonts w:ascii="Traditional Arabic" w:hAnsi="Traditional Arabic" w:cs="Traditional Arabic"/>
          <w:color w:val="000000"/>
          <w:sz w:val="36"/>
          <w:szCs w:val="36"/>
          <w:rtl/>
        </w:rPr>
        <w:t xml:space="preserve">الرواية </w:t>
      </w:r>
      <w:r>
        <w:rPr>
          <w:rFonts w:ascii="Traditional Arabic" w:hAnsi="Traditional Arabic" w:cs="Traditional Arabic" w:hint="cs"/>
          <w:color w:val="000000"/>
          <w:sz w:val="36"/>
          <w:szCs w:val="36"/>
          <w:rtl/>
        </w:rPr>
        <w:t xml:space="preserve">الجديدة التي </w:t>
      </w:r>
      <w:r w:rsidRPr="004C757A">
        <w:rPr>
          <w:rFonts w:ascii="Traditional Arabic" w:hAnsi="Traditional Arabic" w:cs="Traditional Arabic"/>
          <w:color w:val="000000"/>
          <w:sz w:val="36"/>
          <w:szCs w:val="36"/>
          <w:rtl/>
        </w:rPr>
        <w:t>لم تعد</w:t>
      </w:r>
      <w:r w:rsidRPr="00E82D8A">
        <w:rPr>
          <w:rFonts w:ascii="Traditional Arabic" w:hAnsi="Traditional Arabic" w:cs="Traditional Arabic"/>
          <w:color w:val="000000"/>
          <w:sz w:val="36"/>
          <w:szCs w:val="36"/>
          <w:rtl/>
        </w:rPr>
        <w:t xml:space="preserve"> كما كانت من قبل واضحة المعالم سهلة القراءة، بل غدت شأنها في ذلك شأن القصيدة المعاصرة، عصية على الفهم، صعبة الاستيعاب، وصار السرد الروائي نوعا من التجريب، </w:t>
      </w:r>
      <w:r>
        <w:rPr>
          <w:rFonts w:ascii="Traditional Arabic" w:hAnsi="Traditional Arabic" w:cs="Traditional Arabic" w:hint="cs"/>
          <w:color w:val="000000"/>
          <w:sz w:val="36"/>
          <w:szCs w:val="36"/>
          <w:rtl/>
        </w:rPr>
        <w:t xml:space="preserve">( </w:t>
      </w:r>
      <w:r w:rsidRPr="00E82D8A">
        <w:rPr>
          <w:rFonts w:ascii="Traditional Arabic" w:hAnsi="Traditional Arabic" w:cs="Traditional Arabic"/>
          <w:color w:val="000000"/>
          <w:sz w:val="36"/>
          <w:szCs w:val="36"/>
          <w:rtl/>
        </w:rPr>
        <w:t>وذلك بالبحث عن شكل جديد يتماشى مع التصورات الجديدة، ويخضع لتقنيات جديدة تستعصي على القبض والتقعيد. ومهمة السرديات في هذه الحالة دراسة خصوصيات هذه الأعمال ورصد الانزياح الجمالي في العمل السردي، وهو ما يمكن تسميته بالشعرية التي لم تعد تخص الشعر بقدر ما صارت نظرية أدبية ترتبط بالأعمال الأدبية على اختلاف أجناسها</w:t>
      </w:r>
      <w:r w:rsidRPr="00E82D8A">
        <w:rPr>
          <w:rFonts w:ascii="Traditional Arabic" w:hAnsi="Traditional Arabic" w:cs="Traditional Arabic"/>
          <w:color w:val="000000"/>
          <w:sz w:val="36"/>
          <w:szCs w:val="36"/>
        </w:rPr>
        <w:t>.</w:t>
      </w:r>
      <w:r w:rsidRPr="00E82D8A">
        <w:rPr>
          <w:rFonts w:ascii="Traditional Arabic" w:hAnsi="Traditional Arabic" w:cs="Traditional Arabic" w:hint="cs"/>
          <w:color w:val="000000"/>
          <w:sz w:val="36"/>
          <w:szCs w:val="36"/>
          <w:rtl/>
        </w:rPr>
        <w:t>)</w:t>
      </w:r>
      <w:r w:rsidRPr="000C23AE">
        <w:rPr>
          <w:rFonts w:ascii="Traditional Arabic" w:hAnsi="Traditional Arabic" w:cs="Traditional Arabic"/>
          <w:color w:val="000000"/>
          <w:sz w:val="36"/>
          <w:szCs w:val="36"/>
          <w:vertAlign w:val="superscript"/>
          <w:rtl/>
        </w:rPr>
        <w:footnoteReference w:id="14"/>
      </w:r>
      <w:r w:rsidRPr="00E82D8A">
        <w:rPr>
          <w:rFonts w:ascii="Traditional Arabic" w:hAnsi="Traditional Arabic" w:cs="Traditional Arabic" w:hint="cs"/>
          <w:color w:val="000000"/>
          <w:sz w:val="36"/>
          <w:szCs w:val="36"/>
          <w:rtl/>
        </w:rPr>
        <w:t>.</w:t>
      </w:r>
    </w:p>
    <w:p w:rsidR="003D49C1" w:rsidRDefault="003D49C1" w:rsidP="00DD0225">
      <w:pPr>
        <w:pStyle w:val="NormalWeb"/>
        <w:bidi/>
        <w:spacing w:before="0" w:beforeAutospacing="0" w:afterAutospacing="0" w:line="276" w:lineRule="auto"/>
        <w:ind w:firstLine="283"/>
        <w:jc w:val="both"/>
        <w:rPr>
          <w:rFonts w:ascii="Traditional Arabic" w:hAnsi="Traditional Arabic" w:cs="Traditional Arabic"/>
          <w:color w:val="000000"/>
          <w:sz w:val="36"/>
          <w:szCs w:val="36"/>
        </w:rPr>
      </w:pPr>
    </w:p>
    <w:p w:rsidR="003D49C1" w:rsidRDefault="003D49C1" w:rsidP="00DD0225">
      <w:pPr>
        <w:pStyle w:val="NormalWeb"/>
        <w:bidi/>
        <w:spacing w:before="0" w:beforeAutospacing="0" w:afterAutospacing="0" w:line="276" w:lineRule="auto"/>
        <w:ind w:firstLine="283"/>
        <w:jc w:val="both"/>
        <w:rPr>
          <w:rFonts w:ascii="Traditional Arabic" w:hAnsi="Traditional Arabic" w:cs="Traditional Arabic"/>
          <w:color w:val="000000"/>
          <w:sz w:val="36"/>
          <w:szCs w:val="36"/>
        </w:rPr>
      </w:pPr>
    </w:p>
    <w:p w:rsidR="003D49C1" w:rsidRDefault="003D49C1" w:rsidP="00DD0225">
      <w:pPr>
        <w:pStyle w:val="NormalWeb"/>
        <w:bidi/>
        <w:spacing w:before="0" w:beforeAutospacing="0" w:afterAutospacing="0" w:line="276" w:lineRule="auto"/>
        <w:ind w:firstLine="283"/>
        <w:jc w:val="both"/>
        <w:rPr>
          <w:rFonts w:ascii="Traditional Arabic" w:hAnsi="Traditional Arabic" w:cs="Traditional Arabic"/>
          <w:color w:val="000000"/>
          <w:sz w:val="36"/>
          <w:szCs w:val="36"/>
          <w:rtl/>
        </w:rPr>
      </w:pPr>
    </w:p>
    <w:p w:rsidR="003D49C1" w:rsidRPr="00F45E51" w:rsidRDefault="003D49C1" w:rsidP="00DD0225">
      <w:pPr>
        <w:pStyle w:val="NormalWeb"/>
        <w:bidi/>
        <w:spacing w:before="0" w:beforeAutospacing="0" w:afterAutospacing="0" w:line="276" w:lineRule="auto"/>
        <w:jc w:val="both"/>
        <w:rPr>
          <w:rFonts w:ascii="Simplified Arabic" w:hAnsi="Simplified Arabic" w:cs="Simplified Arabic"/>
          <w:b/>
          <w:bCs/>
          <w:sz w:val="36"/>
          <w:szCs w:val="36"/>
          <w:rtl/>
          <w:lang w:bidi="ar-DZ"/>
        </w:rPr>
      </w:pPr>
      <w:r>
        <w:rPr>
          <w:rFonts w:ascii="Traditional Arabic" w:hAnsi="Traditional Arabic" w:cs="Traditional Arabic" w:hint="cs"/>
          <w:b/>
          <w:bCs/>
          <w:sz w:val="36"/>
          <w:szCs w:val="36"/>
          <w:rtl/>
        </w:rPr>
        <w:lastRenderedPageBreak/>
        <w:t>3</w:t>
      </w:r>
      <w:r w:rsidRPr="00F45E51">
        <w:rPr>
          <w:rFonts w:ascii="Simplified Arabic" w:hAnsi="Simplified Arabic" w:cs="Simplified Arabic" w:hint="cs"/>
          <w:b/>
          <w:bCs/>
          <w:sz w:val="36"/>
          <w:szCs w:val="36"/>
          <w:rtl/>
          <w:lang w:bidi="ar-DZ"/>
        </w:rPr>
        <w:t xml:space="preserve">/ استراتيجية التغيير من خلال توظيف </w:t>
      </w:r>
      <w:r w:rsidRPr="00F45E51">
        <w:rPr>
          <w:rFonts w:ascii="Simplified Arabic" w:hAnsi="Simplified Arabic" w:cs="Simplified Arabic"/>
          <w:b/>
          <w:bCs/>
          <w:sz w:val="36"/>
          <w:szCs w:val="36"/>
          <w:rtl/>
          <w:lang w:bidi="ar-DZ"/>
        </w:rPr>
        <w:t>التراث</w:t>
      </w:r>
      <w:r w:rsidRPr="00F45E51">
        <w:rPr>
          <w:rFonts w:ascii="Simplified Arabic" w:hAnsi="Simplified Arabic" w:cs="Simplified Arabic" w:hint="cs"/>
          <w:b/>
          <w:bCs/>
          <w:sz w:val="36"/>
          <w:szCs w:val="36"/>
          <w:rtl/>
          <w:lang w:bidi="ar-DZ"/>
        </w:rPr>
        <w:t>:</w:t>
      </w:r>
    </w:p>
    <w:p w:rsidR="003D49C1" w:rsidRPr="00657309" w:rsidRDefault="003D49C1" w:rsidP="00DD0225">
      <w:pPr>
        <w:pStyle w:val="NormalWeb"/>
        <w:bidi/>
        <w:spacing w:before="0" w:beforeAutospacing="0" w:afterAutospacing="0" w:line="276" w:lineRule="auto"/>
        <w:ind w:firstLine="720"/>
        <w:jc w:val="both"/>
        <w:rPr>
          <w:rFonts w:ascii="Traditional Arabic" w:hAnsi="Traditional Arabic" w:cs="Traditional Arabic"/>
          <w:color w:val="000000"/>
          <w:sz w:val="36"/>
          <w:szCs w:val="36"/>
          <w:rtl/>
        </w:rPr>
      </w:pPr>
      <w:r w:rsidRPr="006D1F10">
        <w:rPr>
          <w:rFonts w:ascii="Traditional Arabic" w:hAnsi="Traditional Arabic" w:cs="Traditional Arabic" w:hint="cs"/>
          <w:color w:val="000000"/>
          <w:sz w:val="36"/>
          <w:szCs w:val="36"/>
          <w:rtl/>
        </w:rPr>
        <w:t>إن</w:t>
      </w:r>
      <w:r>
        <w:rPr>
          <w:rFonts w:ascii="Traditional Arabic" w:hAnsi="Traditional Arabic" w:cs="Traditional Arabic" w:hint="cs"/>
          <w:color w:val="000000"/>
          <w:sz w:val="36"/>
          <w:szCs w:val="36"/>
          <w:rtl/>
        </w:rPr>
        <w:t>ّ</w:t>
      </w:r>
      <w:r w:rsidRPr="006D1F10">
        <w:rPr>
          <w:rFonts w:ascii="Traditional Arabic" w:hAnsi="Traditional Arabic" w:cs="Traditional Arabic" w:hint="cs"/>
          <w:color w:val="000000"/>
          <w:sz w:val="36"/>
          <w:szCs w:val="36"/>
          <w:rtl/>
        </w:rPr>
        <w:t xml:space="preserve"> الحديث عن أدوات التشكيل في الرواية العربية المعاصرة يقودنا ل</w:t>
      </w:r>
      <w:r>
        <w:rPr>
          <w:rFonts w:ascii="Traditional Arabic" w:hAnsi="Traditional Arabic" w:cs="Traditional Arabic" w:hint="cs"/>
          <w:color w:val="000000"/>
          <w:sz w:val="36"/>
          <w:szCs w:val="36"/>
          <w:rtl/>
        </w:rPr>
        <w:t>ل</w:t>
      </w:r>
      <w:r w:rsidRPr="006D1F10">
        <w:rPr>
          <w:rFonts w:ascii="Traditional Arabic" w:hAnsi="Traditional Arabic" w:cs="Traditional Arabic" w:hint="cs"/>
          <w:color w:val="000000"/>
          <w:sz w:val="36"/>
          <w:szCs w:val="36"/>
          <w:rtl/>
        </w:rPr>
        <w:t>تأكيد على أ</w:t>
      </w:r>
      <w:r w:rsidRPr="006D1F10">
        <w:rPr>
          <w:rFonts w:ascii="Traditional Arabic" w:hAnsi="Traditional Arabic" w:cs="Traditional Arabic"/>
          <w:color w:val="000000"/>
          <w:sz w:val="36"/>
          <w:szCs w:val="36"/>
          <w:rtl/>
        </w:rPr>
        <w:t>ن التجريب الروائي في ارتباطه بالتراث، صار بمثابة الخطاب الفني الذي يتفاعل مع تحولات الواقع العربي ع</w:t>
      </w:r>
      <w:r>
        <w:rPr>
          <w:rFonts w:ascii="Traditional Arabic" w:hAnsi="Traditional Arabic" w:cs="Traditional Arabic"/>
          <w:color w:val="000000"/>
          <w:sz w:val="36"/>
          <w:szCs w:val="36"/>
          <w:rtl/>
        </w:rPr>
        <w:t>لى كافة الأصعدة (سياسيا، اجتماع</w:t>
      </w:r>
      <w:r>
        <w:rPr>
          <w:rFonts w:ascii="Traditional Arabic" w:hAnsi="Traditional Arabic" w:cs="Traditional Arabic" w:hint="cs"/>
          <w:color w:val="000000"/>
          <w:sz w:val="36"/>
          <w:szCs w:val="36"/>
          <w:rtl/>
        </w:rPr>
        <w:t>يا</w:t>
      </w:r>
      <w:r w:rsidRPr="006D1F10">
        <w:rPr>
          <w:rFonts w:ascii="Traditional Arabic" w:hAnsi="Traditional Arabic" w:cs="Traditional Arabic"/>
          <w:color w:val="000000"/>
          <w:sz w:val="36"/>
          <w:szCs w:val="36"/>
          <w:rtl/>
        </w:rPr>
        <w:t>، اقتصاديا ، ثقافيا....) من جهة بايجابياته وسلبياته، وبال</w:t>
      </w:r>
      <w:r w:rsidRPr="006D1F10">
        <w:rPr>
          <w:rFonts w:ascii="Traditional Arabic" w:hAnsi="Traditional Arabic" w:cs="Traditional Arabic" w:hint="cs"/>
          <w:color w:val="000000"/>
          <w:sz w:val="36"/>
          <w:szCs w:val="36"/>
          <w:rtl/>
        </w:rPr>
        <w:t>ذات الساردة</w:t>
      </w:r>
      <w:r w:rsidRPr="006D1F10">
        <w:rPr>
          <w:rFonts w:ascii="Traditional Arabic" w:hAnsi="Traditional Arabic" w:cs="Traditional Arabic"/>
          <w:color w:val="000000"/>
          <w:sz w:val="36"/>
          <w:szCs w:val="36"/>
          <w:rtl/>
        </w:rPr>
        <w:t xml:space="preserve"> من جهة أخرى في </w:t>
      </w:r>
      <w:r w:rsidRPr="006D1F10">
        <w:rPr>
          <w:rFonts w:ascii="Traditional Arabic" w:hAnsi="Traditional Arabic" w:cs="Traditional Arabic" w:hint="cs"/>
          <w:color w:val="000000"/>
          <w:sz w:val="36"/>
          <w:szCs w:val="36"/>
          <w:rtl/>
        </w:rPr>
        <w:t>تجديد آلياتها</w:t>
      </w:r>
      <w:r>
        <w:rPr>
          <w:rFonts w:ascii="Traditional Arabic" w:hAnsi="Traditional Arabic" w:cs="Traditional Arabic" w:hint="cs"/>
          <w:color w:val="000000"/>
          <w:sz w:val="36"/>
          <w:szCs w:val="36"/>
          <w:rtl/>
        </w:rPr>
        <w:t>،</w:t>
      </w:r>
      <w:r w:rsidRPr="006D1F10">
        <w:rPr>
          <w:rFonts w:ascii="Traditional Arabic" w:hAnsi="Traditional Arabic" w:cs="Traditional Arabic" w:hint="cs"/>
          <w:color w:val="000000"/>
          <w:sz w:val="36"/>
          <w:szCs w:val="36"/>
          <w:rtl/>
        </w:rPr>
        <w:t xml:space="preserve"> وتغير ميكانيزماتها لمعالجة </w:t>
      </w:r>
      <w:r w:rsidRPr="006D1F10">
        <w:rPr>
          <w:rFonts w:ascii="Traditional Arabic" w:hAnsi="Traditional Arabic" w:cs="Traditional Arabic"/>
          <w:color w:val="000000"/>
          <w:sz w:val="36"/>
          <w:szCs w:val="36"/>
          <w:rtl/>
        </w:rPr>
        <w:t>هذا الواق</w:t>
      </w:r>
      <w:r w:rsidRPr="006D1F10">
        <w:rPr>
          <w:rFonts w:ascii="Traditional Arabic" w:hAnsi="Traditional Arabic" w:cs="Traditional Arabic" w:hint="cs"/>
          <w:color w:val="000000"/>
          <w:sz w:val="36"/>
          <w:szCs w:val="36"/>
          <w:rtl/>
        </w:rPr>
        <w:t>ع بما يتوافق مع المعطيات المتجدد</w:t>
      </w:r>
      <w:r>
        <w:rPr>
          <w:rFonts w:ascii="Traditional Arabic" w:hAnsi="Traditional Arabic" w:cs="Traditional Arabic" w:hint="cs"/>
          <w:color w:val="000000"/>
          <w:sz w:val="36"/>
          <w:szCs w:val="36"/>
          <w:rtl/>
        </w:rPr>
        <w:t>ة التي يتأثر بها الخطاب الروائي</w:t>
      </w:r>
      <w:r w:rsidRPr="00091BEF">
        <w:rPr>
          <w:rFonts w:ascii="Traditional Arabic" w:hAnsi="Traditional Arabic" w:cs="Traditional Arabic"/>
          <w:color w:val="000000"/>
          <w:sz w:val="36"/>
          <w:szCs w:val="36"/>
          <w:rtl/>
        </w:rPr>
        <w:t xml:space="preserve">، وقد يظهر ذلك جليا </w:t>
      </w:r>
      <w:r>
        <w:rPr>
          <w:rFonts w:ascii="Traditional Arabic" w:hAnsi="Traditional Arabic" w:cs="Traditional Arabic" w:hint="cs"/>
          <w:color w:val="000000"/>
          <w:sz w:val="36"/>
          <w:szCs w:val="36"/>
          <w:rtl/>
        </w:rPr>
        <w:t>و</w:t>
      </w:r>
      <w:r w:rsidRPr="00091BEF">
        <w:rPr>
          <w:rFonts w:ascii="Traditional Arabic" w:hAnsi="Traditional Arabic" w:cs="Traditional Arabic"/>
          <w:color w:val="000000"/>
          <w:sz w:val="36"/>
          <w:szCs w:val="36"/>
          <w:rtl/>
        </w:rPr>
        <w:t>على وجه الخصوص في المت</w:t>
      </w:r>
      <w:r w:rsidRPr="00091BEF">
        <w:rPr>
          <w:rFonts w:ascii="Traditional Arabic" w:hAnsi="Traditional Arabic" w:cs="Traditional Arabic" w:hint="cs"/>
          <w:color w:val="000000"/>
          <w:sz w:val="36"/>
          <w:szCs w:val="36"/>
          <w:rtl/>
        </w:rPr>
        <w:t>ن</w:t>
      </w:r>
      <w:r w:rsidRPr="00091BEF">
        <w:rPr>
          <w:rFonts w:ascii="Traditional Arabic" w:hAnsi="Traditional Arabic" w:cs="Traditional Arabic"/>
          <w:color w:val="000000"/>
          <w:sz w:val="36"/>
          <w:szCs w:val="36"/>
          <w:rtl/>
        </w:rPr>
        <w:t xml:space="preserve"> السردي العربي </w:t>
      </w:r>
      <w:r w:rsidRPr="00A937CD">
        <w:rPr>
          <w:rFonts w:ascii="Traditional Arabic" w:hAnsi="Traditional Arabic" w:cs="Traditional Arabic"/>
          <w:color w:val="000000"/>
          <w:sz w:val="36"/>
          <w:szCs w:val="36"/>
          <w:rtl/>
        </w:rPr>
        <w:t xml:space="preserve">على نحو </w:t>
      </w:r>
      <w:r w:rsidRPr="00091BEF">
        <w:rPr>
          <w:rFonts w:ascii="Traditional Arabic" w:hAnsi="Traditional Arabic" w:cs="Traditional Arabic"/>
          <w:color w:val="000000"/>
          <w:sz w:val="36"/>
          <w:szCs w:val="36"/>
          <w:rtl/>
        </w:rPr>
        <w:t>الرواية العربية الج</w:t>
      </w:r>
      <w:r w:rsidRPr="00091BEF">
        <w:rPr>
          <w:rFonts w:ascii="Traditional Arabic" w:hAnsi="Traditional Arabic" w:cs="Traditional Arabic" w:hint="cs"/>
          <w:color w:val="000000"/>
          <w:sz w:val="36"/>
          <w:szCs w:val="36"/>
          <w:rtl/>
        </w:rPr>
        <w:t>ديد</w:t>
      </w:r>
      <w:r w:rsidRPr="00091BEF">
        <w:rPr>
          <w:rFonts w:ascii="Traditional Arabic" w:hAnsi="Traditional Arabic" w:cs="Traditional Arabic"/>
          <w:color w:val="000000"/>
          <w:sz w:val="36"/>
          <w:szCs w:val="36"/>
          <w:rtl/>
        </w:rPr>
        <w:t>ة</w:t>
      </w:r>
      <w:r>
        <w:rPr>
          <w:rFonts w:ascii="Traditional Arabic" w:hAnsi="Traditional Arabic" w:cs="Traditional Arabic" w:hint="cs"/>
          <w:color w:val="000000"/>
          <w:sz w:val="36"/>
          <w:szCs w:val="36"/>
          <w:rtl/>
        </w:rPr>
        <w:t xml:space="preserve"> (</w:t>
      </w:r>
      <w:r w:rsidRPr="00091BEF">
        <w:rPr>
          <w:rFonts w:ascii="Traditional Arabic" w:hAnsi="Traditional Arabic" w:cs="Traditional Arabic" w:hint="cs"/>
          <w:color w:val="000000"/>
          <w:sz w:val="36"/>
          <w:szCs w:val="36"/>
          <w:rtl/>
        </w:rPr>
        <w:t xml:space="preserve">التي </w:t>
      </w:r>
      <w:r w:rsidRPr="00091BEF">
        <w:rPr>
          <w:rFonts w:ascii="Traditional Arabic" w:hAnsi="Traditional Arabic" w:cs="Traditional Arabic"/>
          <w:color w:val="000000"/>
          <w:sz w:val="36"/>
          <w:szCs w:val="36"/>
          <w:rtl/>
        </w:rPr>
        <w:t xml:space="preserve">حملت الرغبة </w:t>
      </w:r>
      <w:r w:rsidRPr="00091BEF">
        <w:rPr>
          <w:rFonts w:ascii="Traditional Arabic" w:hAnsi="Traditional Arabic" w:cs="Traditional Arabic" w:hint="cs"/>
          <w:color w:val="000000"/>
          <w:sz w:val="36"/>
          <w:szCs w:val="36"/>
          <w:rtl/>
        </w:rPr>
        <w:t>ذ</w:t>
      </w:r>
      <w:r>
        <w:rPr>
          <w:rFonts w:ascii="Traditional Arabic" w:hAnsi="Traditional Arabic" w:cs="Traditional Arabic"/>
          <w:color w:val="000000"/>
          <w:sz w:val="36"/>
          <w:szCs w:val="36"/>
          <w:rtl/>
        </w:rPr>
        <w:t xml:space="preserve">اتها </w:t>
      </w:r>
      <w:r w:rsidRPr="00091BEF">
        <w:rPr>
          <w:rFonts w:ascii="Traditional Arabic" w:hAnsi="Traditional Arabic" w:cs="Traditional Arabic"/>
          <w:color w:val="000000"/>
          <w:sz w:val="36"/>
          <w:szCs w:val="36"/>
          <w:rtl/>
        </w:rPr>
        <w:t xml:space="preserve">لانتهاك </w:t>
      </w:r>
      <w:r w:rsidRPr="0058449D">
        <w:rPr>
          <w:rFonts w:ascii="Traditional Arabic" w:hAnsi="Traditional Arabic" w:cs="Traditional Arabic"/>
          <w:color w:val="000000"/>
          <w:sz w:val="36"/>
          <w:szCs w:val="36"/>
          <w:rtl/>
        </w:rPr>
        <w:t xml:space="preserve">شکل </w:t>
      </w:r>
      <w:r w:rsidRPr="00091BEF">
        <w:rPr>
          <w:rFonts w:ascii="Traditional Arabic" w:hAnsi="Traditional Arabic" w:cs="Traditional Arabic"/>
          <w:color w:val="000000"/>
          <w:sz w:val="36"/>
          <w:szCs w:val="36"/>
          <w:rtl/>
        </w:rPr>
        <w:t>قار</w:t>
      </w:r>
      <w:r>
        <w:rPr>
          <w:rFonts w:ascii="Traditional Arabic" w:hAnsi="Traditional Arabic" w:cs="Traditional Arabic" w:hint="cs"/>
          <w:color w:val="000000"/>
          <w:sz w:val="36"/>
          <w:szCs w:val="36"/>
          <w:rtl/>
        </w:rPr>
        <w:t>ّ</w:t>
      </w:r>
      <w:r w:rsidRPr="00091BEF">
        <w:rPr>
          <w:rFonts w:ascii="Traditional Arabic" w:hAnsi="Traditional Arabic" w:cs="Traditional Arabic"/>
          <w:color w:val="000000"/>
          <w:sz w:val="36"/>
          <w:szCs w:val="36"/>
          <w:rtl/>
        </w:rPr>
        <w:t xml:space="preserve"> ثابت ممثل، في أوج تشا</w:t>
      </w:r>
      <w:r w:rsidRPr="00091BEF">
        <w:rPr>
          <w:rFonts w:ascii="Traditional Arabic" w:hAnsi="Traditional Arabic" w:cs="Traditional Arabic" w:hint="cs"/>
          <w:color w:val="000000"/>
          <w:sz w:val="36"/>
          <w:szCs w:val="36"/>
          <w:rtl/>
        </w:rPr>
        <w:t>ب</w:t>
      </w:r>
      <w:r w:rsidRPr="00091BEF">
        <w:rPr>
          <w:rFonts w:ascii="Traditional Arabic" w:hAnsi="Traditional Arabic" w:cs="Traditional Arabic"/>
          <w:color w:val="000000"/>
          <w:sz w:val="36"/>
          <w:szCs w:val="36"/>
          <w:rtl/>
        </w:rPr>
        <w:t xml:space="preserve">که وتعقده، في عمل </w:t>
      </w:r>
      <w:r>
        <w:rPr>
          <w:rFonts w:ascii="Traditional Arabic" w:hAnsi="Traditional Arabic" w:cs="Traditional Arabic"/>
          <w:color w:val="000000"/>
          <w:sz w:val="36"/>
          <w:szCs w:val="36"/>
          <w:rtl/>
        </w:rPr>
        <w:t>ن</w:t>
      </w:r>
      <w:r>
        <w:rPr>
          <w:rFonts w:ascii="Traditional Arabic" w:hAnsi="Traditional Arabic" w:cs="Traditional Arabic" w:hint="cs"/>
          <w:color w:val="000000"/>
          <w:sz w:val="36"/>
          <w:szCs w:val="36"/>
          <w:rtl/>
        </w:rPr>
        <w:t>ج</w:t>
      </w:r>
      <w:r>
        <w:rPr>
          <w:rFonts w:ascii="Traditional Arabic" w:hAnsi="Traditional Arabic" w:cs="Traditional Arabic"/>
          <w:color w:val="000000"/>
          <w:sz w:val="36"/>
          <w:szCs w:val="36"/>
          <w:rtl/>
        </w:rPr>
        <w:t>يب محفوظ، و</w:t>
      </w:r>
      <w:r w:rsidRPr="00091BEF">
        <w:rPr>
          <w:rFonts w:ascii="Traditional Arabic" w:hAnsi="Traditional Arabic" w:cs="Traditional Arabic"/>
          <w:color w:val="000000"/>
          <w:sz w:val="36"/>
          <w:szCs w:val="36"/>
          <w:rtl/>
        </w:rPr>
        <w:t>بصورة خاصة في</w:t>
      </w:r>
      <w:r>
        <w:rPr>
          <w:rFonts w:ascii="Traditional Arabic" w:hAnsi="Traditional Arabic" w:cs="Traditional Arabic"/>
          <w:color w:val="000000"/>
          <w:sz w:val="36"/>
          <w:szCs w:val="36"/>
          <w:rtl/>
        </w:rPr>
        <w:t xml:space="preserve"> ثلاثيته. ولقد تحققت هذه الرغبة</w:t>
      </w:r>
      <w:r w:rsidRPr="00091BEF">
        <w:rPr>
          <w:rFonts w:ascii="Traditional Arabic" w:hAnsi="Traditional Arabic" w:cs="Traditional Arabic"/>
          <w:color w:val="000000"/>
          <w:sz w:val="36"/>
          <w:szCs w:val="36"/>
          <w:rtl/>
        </w:rPr>
        <w:t xml:space="preserve"> الكامنة في عمل نجيب محفوظ نفسه، </w:t>
      </w:r>
      <w:r w:rsidRPr="00091BEF">
        <w:rPr>
          <w:rFonts w:ascii="Traditional Arabic" w:hAnsi="Traditional Arabic" w:cs="Traditional Arabic" w:hint="cs"/>
          <w:color w:val="000000"/>
          <w:sz w:val="36"/>
          <w:szCs w:val="36"/>
          <w:rtl/>
        </w:rPr>
        <w:t>الممثل</w:t>
      </w:r>
      <w:r w:rsidRPr="00091BEF">
        <w:rPr>
          <w:rFonts w:ascii="Traditional Arabic" w:hAnsi="Traditional Arabic" w:cs="Traditional Arabic"/>
          <w:color w:val="000000"/>
          <w:sz w:val="36"/>
          <w:szCs w:val="36"/>
          <w:rtl/>
        </w:rPr>
        <w:t xml:space="preserve"> </w:t>
      </w:r>
      <w:r w:rsidRPr="00091BEF">
        <w:rPr>
          <w:rFonts w:ascii="Traditional Arabic" w:hAnsi="Traditional Arabic" w:cs="Traditional Arabic" w:hint="cs"/>
          <w:color w:val="000000"/>
          <w:sz w:val="36"/>
          <w:szCs w:val="36"/>
          <w:rtl/>
        </w:rPr>
        <w:t>ل</w:t>
      </w:r>
      <w:r w:rsidRPr="00091BEF">
        <w:rPr>
          <w:rFonts w:ascii="Traditional Arabic" w:hAnsi="Traditional Arabic" w:cs="Traditional Arabic"/>
          <w:color w:val="000000"/>
          <w:sz w:val="36"/>
          <w:szCs w:val="36"/>
          <w:rtl/>
        </w:rPr>
        <w:t>كتابات ج</w:t>
      </w:r>
      <w:r>
        <w:rPr>
          <w:rFonts w:ascii="Traditional Arabic" w:hAnsi="Traditional Arabic" w:cs="Traditional Arabic" w:hint="cs"/>
          <w:color w:val="000000"/>
          <w:sz w:val="36"/>
          <w:szCs w:val="36"/>
          <w:rtl/>
        </w:rPr>
        <w:t>ي</w:t>
      </w:r>
      <w:r w:rsidRPr="00091BEF">
        <w:rPr>
          <w:rFonts w:ascii="Traditional Arabic" w:hAnsi="Traditional Arabic" w:cs="Traditional Arabic"/>
          <w:color w:val="000000"/>
          <w:sz w:val="36"/>
          <w:szCs w:val="36"/>
          <w:rtl/>
        </w:rPr>
        <w:t xml:space="preserve">ل منتصف </w:t>
      </w:r>
      <w:r w:rsidRPr="00657309">
        <w:rPr>
          <w:rFonts w:ascii="Traditional Arabic" w:hAnsi="Traditional Arabic" w:cs="Traditional Arabic"/>
          <w:color w:val="000000"/>
          <w:sz w:val="36"/>
          <w:szCs w:val="36"/>
          <w:rtl/>
        </w:rPr>
        <w:t>الستينيات</w:t>
      </w:r>
      <w:r w:rsidRPr="00657309">
        <w:rPr>
          <w:rFonts w:ascii="Traditional Arabic" w:hAnsi="Traditional Arabic" w:cs="Traditional Arabic" w:hint="cs"/>
          <w:color w:val="000000"/>
          <w:sz w:val="36"/>
          <w:szCs w:val="36"/>
          <w:rtl/>
        </w:rPr>
        <w:t>)</w:t>
      </w:r>
      <w:r w:rsidRPr="00657309">
        <w:rPr>
          <w:rFonts w:ascii="Traditional Arabic" w:hAnsi="Traditional Arabic" w:cs="Traditional Arabic"/>
          <w:color w:val="000000"/>
          <w:sz w:val="36"/>
          <w:szCs w:val="36"/>
          <w:vertAlign w:val="superscript"/>
          <w:rtl/>
        </w:rPr>
        <w:footnoteReference w:id="15"/>
      </w:r>
      <w:r>
        <w:rPr>
          <w:rFonts w:ascii="Traditional Arabic" w:hAnsi="Traditional Arabic" w:cs="Traditional Arabic" w:hint="cs"/>
          <w:color w:val="000000"/>
          <w:sz w:val="36"/>
          <w:szCs w:val="36"/>
          <w:rtl/>
        </w:rPr>
        <w:t>.</w:t>
      </w:r>
      <w:r w:rsidRPr="00657309">
        <w:rPr>
          <w:rFonts w:ascii="Traditional Arabic" w:hAnsi="Traditional Arabic" w:cs="Traditional Arabic" w:hint="cs"/>
          <w:color w:val="000000"/>
          <w:sz w:val="36"/>
          <w:szCs w:val="36"/>
          <w:rtl/>
        </w:rPr>
        <w:t xml:space="preserve"> </w:t>
      </w:r>
    </w:p>
    <w:p w:rsidR="003D49C1" w:rsidRPr="00656945" w:rsidRDefault="003D49C1" w:rsidP="00DD0225">
      <w:pPr>
        <w:pStyle w:val="NormalWeb"/>
        <w:bidi/>
        <w:spacing w:before="0" w:beforeAutospacing="0" w:afterAutospacing="0" w:line="276" w:lineRule="auto"/>
        <w:ind w:firstLine="720"/>
        <w:jc w:val="both"/>
        <w:rPr>
          <w:rFonts w:ascii="Simplified Arabic" w:hAnsi="Simplified Arabic" w:cs="Simplified Arabic"/>
          <w:sz w:val="28"/>
          <w:szCs w:val="28"/>
          <w:rtl/>
        </w:rPr>
      </w:pPr>
      <w:r w:rsidRPr="00091BEF">
        <w:rPr>
          <w:rFonts w:ascii="Traditional Arabic" w:hAnsi="Traditional Arabic" w:cs="Traditional Arabic" w:hint="cs"/>
          <w:color w:val="000000"/>
          <w:sz w:val="36"/>
          <w:szCs w:val="36"/>
          <w:rtl/>
        </w:rPr>
        <w:t>فصار التعامل مع التراث وال</w:t>
      </w:r>
      <w:r w:rsidRPr="00091BEF">
        <w:rPr>
          <w:rFonts w:ascii="Traditional Arabic" w:hAnsi="Traditional Arabic" w:cs="Traditional Arabic"/>
          <w:color w:val="000000"/>
          <w:sz w:val="36"/>
          <w:szCs w:val="36"/>
          <w:rtl/>
        </w:rPr>
        <w:t xml:space="preserve">نزوع إلى توظيفه واستغلاله فنيا </w:t>
      </w:r>
      <w:r w:rsidRPr="00091BEF">
        <w:rPr>
          <w:rFonts w:ascii="Traditional Arabic" w:hAnsi="Traditional Arabic" w:cs="Traditional Arabic" w:hint="cs"/>
          <w:color w:val="000000"/>
          <w:sz w:val="36"/>
          <w:szCs w:val="36"/>
          <w:rtl/>
        </w:rPr>
        <w:t>كشكل من</w:t>
      </w:r>
      <w:r w:rsidRPr="00091BEF">
        <w:rPr>
          <w:rFonts w:ascii="Traditional Arabic" w:hAnsi="Traditional Arabic" w:cs="Traditional Arabic"/>
          <w:color w:val="000000"/>
          <w:sz w:val="36"/>
          <w:szCs w:val="36"/>
          <w:rtl/>
        </w:rPr>
        <w:t xml:space="preserve"> أشكال التجريب</w:t>
      </w:r>
      <w:r>
        <w:rPr>
          <w:rFonts w:ascii="Traditional Arabic" w:hAnsi="Traditional Arabic" w:cs="Traditional Arabic"/>
          <w:color w:val="000000"/>
          <w:sz w:val="36"/>
          <w:szCs w:val="36"/>
          <w:rtl/>
        </w:rPr>
        <w:t xml:space="preserve"> الجمالي استجابة لضرورة تاريخية، ثقافية</w:t>
      </w:r>
      <w:r>
        <w:rPr>
          <w:rFonts w:ascii="Traditional Arabic" w:hAnsi="Traditional Arabic" w:cs="Traditional Arabic" w:hint="cs"/>
          <w:color w:val="000000"/>
          <w:sz w:val="36"/>
          <w:szCs w:val="36"/>
          <w:rtl/>
        </w:rPr>
        <w:t xml:space="preserve"> و</w:t>
      </w:r>
      <w:r w:rsidRPr="00091BEF">
        <w:rPr>
          <w:rFonts w:ascii="Traditional Arabic" w:hAnsi="Traditional Arabic" w:cs="Traditional Arabic"/>
          <w:color w:val="000000"/>
          <w:sz w:val="36"/>
          <w:szCs w:val="36"/>
          <w:rtl/>
        </w:rPr>
        <w:t>فنية</w:t>
      </w:r>
      <w:r>
        <w:rPr>
          <w:rFonts w:ascii="Traditional Arabic" w:hAnsi="Traditional Arabic" w:cs="Traditional Arabic" w:hint="cs"/>
          <w:color w:val="000000"/>
          <w:sz w:val="36"/>
          <w:szCs w:val="36"/>
          <w:rtl/>
        </w:rPr>
        <w:t>،</w:t>
      </w:r>
      <w:r>
        <w:rPr>
          <w:rFonts w:ascii="Traditional Arabic" w:hAnsi="Traditional Arabic" w:cs="Traditional Arabic"/>
          <w:color w:val="000000"/>
          <w:sz w:val="36"/>
          <w:szCs w:val="36"/>
          <w:rtl/>
        </w:rPr>
        <w:t xml:space="preserve"> استدعتها و</w:t>
      </w:r>
      <w:r w:rsidRPr="0058449D">
        <w:rPr>
          <w:rFonts w:ascii="Traditional Arabic" w:hAnsi="Traditional Arabic" w:cs="Traditional Arabic"/>
          <w:color w:val="000000"/>
          <w:sz w:val="36"/>
          <w:szCs w:val="36"/>
          <w:rtl/>
        </w:rPr>
        <w:t>ه</w:t>
      </w:r>
      <w:r w:rsidRPr="0058449D">
        <w:rPr>
          <w:rFonts w:ascii="Traditional Arabic" w:hAnsi="Traditional Arabic" w:cs="Traditional Arabic" w:hint="cs"/>
          <w:color w:val="000000"/>
          <w:sz w:val="36"/>
          <w:szCs w:val="36"/>
          <w:rtl/>
        </w:rPr>
        <w:t>ي</w:t>
      </w:r>
      <w:r w:rsidRPr="0058449D">
        <w:rPr>
          <w:rFonts w:ascii="Traditional Arabic" w:hAnsi="Traditional Arabic" w:cs="Traditional Arabic"/>
          <w:color w:val="000000"/>
          <w:sz w:val="36"/>
          <w:szCs w:val="36"/>
          <w:rtl/>
        </w:rPr>
        <w:t>أ</w:t>
      </w:r>
      <w:r w:rsidRPr="00091BEF">
        <w:rPr>
          <w:rFonts w:ascii="Traditional Arabic" w:hAnsi="Traditional Arabic" w:cs="Traditional Arabic"/>
          <w:color w:val="000000"/>
          <w:sz w:val="36"/>
          <w:szCs w:val="36"/>
          <w:rtl/>
        </w:rPr>
        <w:t xml:space="preserve"> </w:t>
      </w:r>
      <w:r w:rsidRPr="00091BEF">
        <w:rPr>
          <w:rFonts w:ascii="Traditional Arabic" w:hAnsi="Traditional Arabic" w:cs="Traditional Arabic" w:hint="cs"/>
          <w:color w:val="000000"/>
          <w:sz w:val="36"/>
          <w:szCs w:val="36"/>
          <w:rtl/>
        </w:rPr>
        <w:t xml:space="preserve">لها </w:t>
      </w:r>
      <w:r w:rsidRPr="0058449D">
        <w:rPr>
          <w:rFonts w:ascii="Traditional Arabic" w:hAnsi="Traditional Arabic" w:cs="Traditional Arabic" w:hint="cs"/>
          <w:color w:val="000000"/>
          <w:sz w:val="36"/>
          <w:szCs w:val="36"/>
          <w:rtl/>
        </w:rPr>
        <w:t>أقطاب</w:t>
      </w:r>
      <w:r w:rsidRPr="00091BEF">
        <w:rPr>
          <w:rFonts w:ascii="Traditional Arabic" w:hAnsi="Traditional Arabic" w:cs="Traditional Arabic" w:hint="cs"/>
          <w:color w:val="000000"/>
          <w:sz w:val="36"/>
          <w:szCs w:val="36"/>
          <w:rtl/>
        </w:rPr>
        <w:t xml:space="preserve"> السرد العربي أمثال نجيب محفوظ الذي يتحدث في هذا السياق </w:t>
      </w:r>
      <w:r w:rsidRPr="00091BEF">
        <w:rPr>
          <w:rFonts w:ascii="Traditional Arabic" w:hAnsi="Traditional Arabic" w:cs="Traditional Arabic"/>
          <w:color w:val="000000"/>
          <w:sz w:val="36"/>
          <w:szCs w:val="36"/>
          <w:rtl/>
        </w:rPr>
        <w:t>قائلا: إن تجربة الرواية العربية الحديثة قصيرة العمر لا تتجاوز الستين عاما، لقد نشأنا فوجدنا طه حسين وسلامة موس</w:t>
      </w:r>
      <w:r>
        <w:rPr>
          <w:rFonts w:ascii="Traditional Arabic" w:hAnsi="Traditional Arabic" w:cs="Traditional Arabic" w:hint="cs"/>
          <w:color w:val="000000"/>
          <w:sz w:val="36"/>
          <w:szCs w:val="36"/>
          <w:rtl/>
        </w:rPr>
        <w:t>ى</w:t>
      </w:r>
      <w:r w:rsidRPr="00091BEF">
        <w:rPr>
          <w:rFonts w:ascii="Traditional Arabic" w:hAnsi="Traditional Arabic" w:cs="Traditional Arabic"/>
          <w:color w:val="000000"/>
          <w:sz w:val="36"/>
          <w:szCs w:val="36"/>
          <w:rtl/>
        </w:rPr>
        <w:t xml:space="preserve"> وسواهما من قادة الفكر يمجدون النموذج الأوربي في الحضارة والفكر والثقافة والأدب فاعتقدنا مثلهم أن الشكل</w:t>
      </w:r>
      <w:r w:rsidRPr="00091BEF">
        <w:rPr>
          <w:rFonts w:ascii="Traditional Arabic" w:hAnsi="Traditional Arabic" w:cs="Traditional Arabic" w:hint="cs"/>
          <w:color w:val="000000"/>
          <w:sz w:val="36"/>
          <w:szCs w:val="36"/>
          <w:rtl/>
        </w:rPr>
        <w:t xml:space="preserve"> </w:t>
      </w:r>
      <w:r w:rsidRPr="00091BEF">
        <w:rPr>
          <w:rFonts w:ascii="Traditional Arabic" w:hAnsi="Traditional Arabic" w:cs="Traditional Arabic"/>
          <w:color w:val="000000"/>
          <w:sz w:val="36"/>
          <w:szCs w:val="36"/>
          <w:rtl/>
        </w:rPr>
        <w:t>الغربي للرواية هو الشكل العالمي، فاحتذيناه وكان هذا خطأ، إذ تبينا فيما بعد أنه شكل غربي مرتبط بالحضارة الغربية وأنه توجد أشكال متعددة للرواية والأدب والفن في العالم، لذا نعود اليوم إلى التراث القصصي العربي محاولين تأصيل الشكل الروائي العربي بعد أن تمكنا خلال العقود والأعمال السابقة من تعريب المضمون الروائي</w:t>
      </w:r>
      <w:r w:rsidRPr="00656945">
        <w:rPr>
          <w:rFonts w:ascii="Traditional Arabic" w:hAnsi="Traditional Arabic" w:cs="Traditional Arabic"/>
          <w:sz w:val="36"/>
          <w:szCs w:val="36"/>
          <w:rtl/>
        </w:rPr>
        <w:t>)</w:t>
      </w:r>
      <w:r w:rsidRPr="00656945">
        <w:rPr>
          <w:rStyle w:val="Appelnotedebasdep"/>
          <w:rFonts w:ascii="Simplified Arabic" w:hAnsi="Simplified Arabic" w:cs="Simplified Arabic"/>
          <w:sz w:val="28"/>
          <w:szCs w:val="28"/>
          <w:rtl/>
        </w:rPr>
        <w:footnoteReference w:id="16"/>
      </w:r>
      <w:r>
        <w:rPr>
          <w:rFonts w:ascii="Traditional Arabic" w:hAnsi="Traditional Arabic" w:cs="Traditional Arabic" w:hint="cs"/>
          <w:sz w:val="36"/>
          <w:szCs w:val="36"/>
          <w:rtl/>
        </w:rPr>
        <w:t>.</w:t>
      </w:r>
      <w:r w:rsidRPr="00656945">
        <w:rPr>
          <w:rFonts w:ascii="Simplified Arabic" w:hAnsi="Simplified Arabic" w:cs="Simplified Arabic" w:hint="cs"/>
          <w:sz w:val="28"/>
          <w:szCs w:val="28"/>
          <w:rtl/>
        </w:rPr>
        <w:t xml:space="preserve"> </w:t>
      </w:r>
    </w:p>
    <w:p w:rsidR="003D49C1" w:rsidRPr="007A172E" w:rsidRDefault="003D49C1" w:rsidP="00DD0225">
      <w:pPr>
        <w:pStyle w:val="NormalWeb"/>
        <w:bidi/>
        <w:spacing w:before="0" w:beforeAutospacing="0" w:afterAutospacing="0" w:line="276" w:lineRule="auto"/>
        <w:ind w:firstLine="720"/>
        <w:jc w:val="both"/>
        <w:rPr>
          <w:rFonts w:ascii="Simplified Arabic" w:hAnsi="Simplified Arabic" w:cs="Simplified Arabic"/>
          <w:color w:val="76923C"/>
          <w:sz w:val="28"/>
          <w:szCs w:val="28"/>
          <w:rtl/>
        </w:rPr>
      </w:pPr>
      <w:r>
        <w:rPr>
          <w:rFonts w:ascii="Traditional Arabic" w:hAnsi="Traditional Arabic" w:cs="Traditional Arabic" w:hint="cs"/>
          <w:sz w:val="36"/>
          <w:szCs w:val="36"/>
          <w:rtl/>
        </w:rPr>
        <w:lastRenderedPageBreak/>
        <w:t>إن إستراتي</w:t>
      </w:r>
      <w:r w:rsidRPr="00104098">
        <w:rPr>
          <w:rFonts w:ascii="Traditional Arabic" w:hAnsi="Traditional Arabic" w:cs="Traditional Arabic" w:hint="cs"/>
          <w:sz w:val="36"/>
          <w:szCs w:val="36"/>
          <w:rtl/>
        </w:rPr>
        <w:t xml:space="preserve">جية التغيير من خلال توظيف </w:t>
      </w:r>
      <w:r w:rsidRPr="00104098">
        <w:rPr>
          <w:rFonts w:ascii="Traditional Arabic" w:hAnsi="Traditional Arabic" w:cs="Traditional Arabic"/>
          <w:sz w:val="36"/>
          <w:szCs w:val="36"/>
          <w:rtl/>
        </w:rPr>
        <w:t>التراث</w:t>
      </w:r>
      <w:r w:rsidRPr="00104098">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إ</w:t>
      </w:r>
      <w:r w:rsidRPr="00104098">
        <w:rPr>
          <w:rFonts w:ascii="Traditional Arabic" w:hAnsi="Traditional Arabic" w:cs="Traditional Arabic"/>
          <w:sz w:val="36"/>
          <w:szCs w:val="36"/>
          <w:rtl/>
        </w:rPr>
        <w:t xml:space="preserve">ستراتيجية فنية </w:t>
      </w:r>
      <w:r>
        <w:rPr>
          <w:rFonts w:ascii="Traditional Arabic" w:hAnsi="Traditional Arabic" w:cs="Traditional Arabic" w:hint="cs"/>
          <w:sz w:val="36"/>
          <w:szCs w:val="36"/>
          <w:rtl/>
        </w:rPr>
        <w:t>تم</w:t>
      </w:r>
      <w:r w:rsidRPr="00104098">
        <w:rPr>
          <w:rFonts w:ascii="Traditional Arabic" w:hAnsi="Traditional Arabic" w:cs="Traditional Arabic"/>
          <w:sz w:val="36"/>
          <w:szCs w:val="36"/>
          <w:rtl/>
        </w:rPr>
        <w:t xml:space="preserve">ثل مطمحا ذا أهمية بالغة </w:t>
      </w:r>
      <w:r>
        <w:rPr>
          <w:rFonts w:ascii="Traditional Arabic" w:hAnsi="Traditional Arabic" w:cs="Traditional Arabic" w:hint="cs"/>
          <w:sz w:val="36"/>
          <w:szCs w:val="36"/>
          <w:rtl/>
        </w:rPr>
        <w:t xml:space="preserve">بحيث </w:t>
      </w:r>
      <w:r>
        <w:rPr>
          <w:rFonts w:ascii="Traditional Arabic" w:hAnsi="Traditional Arabic" w:cs="Traditional Arabic"/>
          <w:sz w:val="36"/>
          <w:szCs w:val="36"/>
          <w:rtl/>
        </w:rPr>
        <w:t>تغير النمط وال</w:t>
      </w:r>
      <w:r>
        <w:rPr>
          <w:rFonts w:ascii="Traditional Arabic" w:hAnsi="Traditional Arabic" w:cs="Traditional Arabic" w:hint="cs"/>
          <w:sz w:val="36"/>
          <w:szCs w:val="36"/>
          <w:rtl/>
        </w:rPr>
        <w:t>ن</w:t>
      </w:r>
      <w:r w:rsidRPr="00104098">
        <w:rPr>
          <w:rFonts w:ascii="Traditional Arabic" w:hAnsi="Traditional Arabic" w:cs="Traditional Arabic"/>
          <w:sz w:val="36"/>
          <w:szCs w:val="36"/>
          <w:rtl/>
        </w:rPr>
        <w:t>موذج</w:t>
      </w:r>
      <w:r w:rsidRPr="00B60ADA">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الكلاسيكي المتهالك وت</w:t>
      </w:r>
      <w:r w:rsidRPr="00104098">
        <w:rPr>
          <w:rFonts w:ascii="Traditional Arabic" w:hAnsi="Traditional Arabic" w:cs="Traditional Arabic"/>
          <w:sz w:val="36"/>
          <w:szCs w:val="36"/>
          <w:rtl/>
        </w:rPr>
        <w:t>جعل الكتابة داخل الجنس السردي تنفتح باستمرار على البحث ال</w:t>
      </w:r>
      <w:r>
        <w:rPr>
          <w:rFonts w:ascii="Traditional Arabic" w:hAnsi="Traditional Arabic" w:cs="Traditional Arabic" w:hint="cs"/>
          <w:sz w:val="36"/>
          <w:szCs w:val="36"/>
          <w:rtl/>
        </w:rPr>
        <w:t>مستمر</w:t>
      </w:r>
      <w:r w:rsidRPr="00104098">
        <w:rPr>
          <w:rFonts w:ascii="Traditional Arabic" w:hAnsi="Traditional Arabic" w:cs="Traditional Arabic"/>
          <w:sz w:val="36"/>
          <w:szCs w:val="36"/>
          <w:rtl/>
        </w:rPr>
        <w:t xml:space="preserve"> عن شكل جديد ورؤية متجددة</w:t>
      </w:r>
      <w:r>
        <w:rPr>
          <w:rFonts w:ascii="Traditional Arabic" w:hAnsi="Traditional Arabic" w:cs="Traditional Arabic" w:hint="cs"/>
          <w:sz w:val="36"/>
          <w:szCs w:val="36"/>
          <w:rtl/>
        </w:rPr>
        <w:t>،</w:t>
      </w:r>
      <w:r w:rsidRPr="00104098">
        <w:rPr>
          <w:rFonts w:ascii="Traditional Arabic" w:hAnsi="Traditional Arabic" w:cs="Traditional Arabic"/>
          <w:sz w:val="36"/>
          <w:szCs w:val="36"/>
          <w:rtl/>
        </w:rPr>
        <w:t xml:space="preserve"> </w:t>
      </w:r>
      <w:r w:rsidRPr="00B60ADA">
        <w:rPr>
          <w:rFonts w:ascii="Traditional Arabic" w:hAnsi="Traditional Arabic" w:cs="Traditional Arabic" w:hint="cs"/>
          <w:sz w:val="36"/>
          <w:szCs w:val="36"/>
          <w:rtl/>
        </w:rPr>
        <w:t>(</w:t>
      </w:r>
      <w:r>
        <w:rPr>
          <w:rFonts w:ascii="Traditional Arabic" w:hAnsi="Traditional Arabic" w:cs="Traditional Arabic"/>
          <w:sz w:val="36"/>
          <w:szCs w:val="36"/>
          <w:rtl/>
          <w:lang w:bidi="ar-DZ"/>
        </w:rPr>
        <w:t>والبحث فيه من منظور جديد، و</w:t>
      </w:r>
      <w:r>
        <w:rPr>
          <w:rFonts w:ascii="Traditional Arabic" w:hAnsi="Traditional Arabic" w:cs="Traditional Arabic" w:hint="cs"/>
          <w:sz w:val="36"/>
          <w:szCs w:val="36"/>
          <w:rtl/>
          <w:lang w:bidi="ar-DZ"/>
        </w:rPr>
        <w:t>ب</w:t>
      </w:r>
      <w:r w:rsidRPr="0085242B">
        <w:rPr>
          <w:rFonts w:ascii="Traditional Arabic" w:hAnsi="Traditional Arabic" w:cs="Traditional Arabic"/>
          <w:sz w:val="36"/>
          <w:szCs w:val="36"/>
          <w:rtl/>
          <w:lang w:bidi="ar-DZ"/>
        </w:rPr>
        <w:t xml:space="preserve">تفاعل جديد ، بناء وخلاق، من مستلزمات الوعي الجديد </w:t>
      </w:r>
      <w:r>
        <w:rPr>
          <w:rFonts w:ascii="Traditional Arabic" w:hAnsi="Traditional Arabic" w:cs="Traditional Arabic"/>
          <w:sz w:val="36"/>
          <w:szCs w:val="36"/>
          <w:rtl/>
          <w:lang w:bidi="ar-DZ"/>
        </w:rPr>
        <w:t>بالتراث الأدبي والفكري بوجه عام</w:t>
      </w:r>
      <w:r w:rsidRPr="0085242B">
        <w:rPr>
          <w:rFonts w:ascii="Traditional Arabic" w:hAnsi="Traditional Arabic" w:cs="Traditional Arabic"/>
          <w:sz w:val="36"/>
          <w:szCs w:val="36"/>
          <w:rtl/>
          <w:lang w:bidi="ar-DZ"/>
        </w:rPr>
        <w:t>، لأنه الأكثر تمثيلا لذاكرتنا وهويتنا وم</w:t>
      </w:r>
      <w:r>
        <w:rPr>
          <w:rFonts w:ascii="Traditional Arabic" w:hAnsi="Traditional Arabic" w:cs="Traditional Arabic"/>
          <w:sz w:val="36"/>
          <w:szCs w:val="36"/>
          <w:rtl/>
          <w:lang w:bidi="ar-DZ"/>
        </w:rPr>
        <w:t>خيلتنا لارتباطه ارتباطا وثيقا باليومي</w:t>
      </w:r>
      <w:r>
        <w:rPr>
          <w:rFonts w:ascii="Traditional Arabic" w:hAnsi="Traditional Arabic" w:cs="Traditional Arabic" w:hint="cs"/>
          <w:sz w:val="36"/>
          <w:szCs w:val="36"/>
          <w:rtl/>
          <w:lang w:bidi="ar-DZ"/>
        </w:rPr>
        <w:t xml:space="preserve"> </w:t>
      </w:r>
      <w:r w:rsidRPr="0085242B">
        <w:rPr>
          <w:rFonts w:ascii="Traditional Arabic" w:hAnsi="Traditional Arabic" w:cs="Traditional Arabic"/>
          <w:sz w:val="36"/>
          <w:szCs w:val="36"/>
          <w:rtl/>
          <w:lang w:bidi="ar-DZ"/>
        </w:rPr>
        <w:t>المعيش</w:t>
      </w:r>
      <w:r w:rsidRPr="00B60ADA">
        <w:rPr>
          <w:rFonts w:ascii="Traditional Arabic" w:hAnsi="Traditional Arabic" w:cs="Traditional Arabic" w:hint="cs"/>
          <w:sz w:val="36"/>
          <w:szCs w:val="36"/>
          <w:rtl/>
        </w:rPr>
        <w:t>)</w:t>
      </w:r>
      <w:r w:rsidRPr="0026653B">
        <w:rPr>
          <w:rFonts w:ascii="Traditional Arabic" w:hAnsi="Traditional Arabic" w:cs="Traditional Arabic"/>
          <w:sz w:val="36"/>
          <w:szCs w:val="36"/>
          <w:vertAlign w:val="superscript"/>
          <w:rtl/>
        </w:rPr>
        <w:footnoteReference w:id="17"/>
      </w:r>
      <w:r w:rsidRPr="00D074A1">
        <w:rPr>
          <w:rFonts w:ascii="Simplified Arabic" w:hAnsi="Simplified Arabic" w:cs="Simplified Arabic" w:hint="cs"/>
          <w:sz w:val="28"/>
          <w:szCs w:val="28"/>
          <w:rtl/>
        </w:rPr>
        <w:t>.</w:t>
      </w:r>
    </w:p>
    <w:p w:rsidR="003D49C1" w:rsidRDefault="003D49C1" w:rsidP="00DD0225">
      <w:pPr>
        <w:pStyle w:val="NormalWeb"/>
        <w:bidi/>
        <w:spacing w:before="0" w:beforeAutospacing="0" w:afterAutospacing="0" w:line="276"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هذا وأضحت إ</w:t>
      </w:r>
      <w:r w:rsidRPr="006F496D">
        <w:rPr>
          <w:rFonts w:ascii="Traditional Arabic" w:hAnsi="Traditional Arabic" w:cs="Traditional Arabic"/>
          <w:sz w:val="36"/>
          <w:szCs w:val="36"/>
          <w:rtl/>
          <w:lang w:bidi="ar-DZ"/>
        </w:rPr>
        <w:t>عادة صياغة الواقع في إطار كتابة التجاوز والمغايرة الحداثية</w:t>
      </w:r>
      <w:r w:rsidRPr="006F496D">
        <w:rPr>
          <w:rFonts w:ascii="Traditional Arabic" w:hAnsi="Traditional Arabic" w:cs="Traditional Arabic" w:hint="cs"/>
          <w:sz w:val="36"/>
          <w:szCs w:val="36"/>
          <w:rtl/>
          <w:lang w:bidi="ar-DZ"/>
        </w:rPr>
        <w:t xml:space="preserve"> بتوظيف التراث والاستفادة منه</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Pr="006F496D">
        <w:rPr>
          <w:rFonts w:ascii="Traditional Arabic" w:hAnsi="Traditional Arabic" w:cs="Traditional Arabic" w:hint="cs"/>
          <w:sz w:val="36"/>
          <w:szCs w:val="36"/>
          <w:rtl/>
          <w:lang w:bidi="ar-DZ"/>
        </w:rPr>
        <w:t>من</w:t>
      </w:r>
      <w:r w:rsidRPr="006F496D">
        <w:rPr>
          <w:rFonts w:ascii="Traditional Arabic" w:hAnsi="Traditional Arabic" w:cs="Traditional Arabic"/>
          <w:sz w:val="36"/>
          <w:szCs w:val="36"/>
          <w:rtl/>
          <w:lang w:bidi="ar-DZ"/>
        </w:rPr>
        <w:t xml:space="preserve"> ضرور</w:t>
      </w:r>
      <w:r w:rsidRPr="006F496D">
        <w:rPr>
          <w:rFonts w:ascii="Traditional Arabic" w:hAnsi="Traditional Arabic" w:cs="Traditional Arabic" w:hint="cs"/>
          <w:sz w:val="36"/>
          <w:szCs w:val="36"/>
          <w:rtl/>
          <w:lang w:bidi="ar-DZ"/>
        </w:rPr>
        <w:t>يات</w:t>
      </w:r>
      <w:r w:rsidRPr="006F496D">
        <w:rPr>
          <w:rFonts w:ascii="Traditional Arabic" w:hAnsi="Traditional Arabic" w:cs="Traditional Arabic"/>
          <w:sz w:val="36"/>
          <w:szCs w:val="36"/>
          <w:rtl/>
          <w:lang w:bidi="ar-DZ"/>
        </w:rPr>
        <w:t xml:space="preserve"> التغيير</w:t>
      </w:r>
      <w:r>
        <w:rPr>
          <w:rFonts w:ascii="Traditional Arabic" w:hAnsi="Traditional Arabic" w:cs="Traditional Arabic" w:hint="cs"/>
          <w:sz w:val="36"/>
          <w:szCs w:val="36"/>
          <w:rtl/>
          <w:lang w:bidi="ar-DZ"/>
        </w:rPr>
        <w:t>،</w:t>
      </w:r>
      <w:r w:rsidRPr="006F496D">
        <w:rPr>
          <w:rFonts w:ascii="Traditional Arabic" w:hAnsi="Traditional Arabic" w:cs="Traditional Arabic"/>
          <w:sz w:val="36"/>
          <w:szCs w:val="36"/>
          <w:rtl/>
          <w:lang w:bidi="ar-DZ"/>
        </w:rPr>
        <w:t xml:space="preserve"> </w:t>
      </w:r>
      <w:r w:rsidRPr="006F496D">
        <w:rPr>
          <w:rFonts w:ascii="Traditional Arabic" w:hAnsi="Traditional Arabic" w:cs="Traditional Arabic" w:hint="cs"/>
          <w:sz w:val="36"/>
          <w:szCs w:val="36"/>
          <w:rtl/>
          <w:lang w:bidi="ar-DZ"/>
        </w:rPr>
        <w:t>وذلك ب</w:t>
      </w:r>
      <w:r>
        <w:rPr>
          <w:rFonts w:ascii="Traditional Arabic" w:hAnsi="Traditional Arabic" w:cs="Traditional Arabic"/>
          <w:sz w:val="36"/>
          <w:szCs w:val="36"/>
          <w:rtl/>
          <w:lang w:bidi="ar-DZ"/>
        </w:rPr>
        <w:t>التنقيب عن</w:t>
      </w:r>
      <w:r>
        <w:rPr>
          <w:rFonts w:ascii="Traditional Arabic" w:hAnsi="Traditional Arabic" w:cs="Traditional Arabic" w:hint="cs"/>
          <w:sz w:val="36"/>
          <w:szCs w:val="36"/>
          <w:rtl/>
          <w:lang w:bidi="ar-DZ"/>
        </w:rPr>
        <w:t xml:space="preserve"> </w:t>
      </w:r>
      <w:r w:rsidRPr="006F496D">
        <w:rPr>
          <w:rFonts w:ascii="Traditional Arabic" w:hAnsi="Traditional Arabic" w:cs="Traditional Arabic" w:hint="cs"/>
          <w:sz w:val="36"/>
          <w:szCs w:val="36"/>
          <w:rtl/>
          <w:lang w:bidi="ar-DZ"/>
        </w:rPr>
        <w:t>استراتيجيات</w:t>
      </w:r>
      <w:r w:rsidRPr="006F496D">
        <w:rPr>
          <w:rFonts w:ascii="Traditional Arabic" w:hAnsi="Traditional Arabic" w:cs="Traditional Arabic"/>
          <w:sz w:val="36"/>
          <w:szCs w:val="36"/>
          <w:rtl/>
          <w:lang w:bidi="ar-DZ"/>
        </w:rPr>
        <w:t xml:space="preserve"> جديدة </w:t>
      </w:r>
      <w:r w:rsidRPr="006F496D">
        <w:rPr>
          <w:rFonts w:ascii="Traditional Arabic" w:hAnsi="Traditional Arabic" w:cs="Traditional Arabic" w:hint="cs"/>
          <w:sz w:val="36"/>
          <w:szCs w:val="36"/>
          <w:rtl/>
          <w:lang w:bidi="ar-DZ"/>
        </w:rPr>
        <w:t>لبناء معمارية النص السردي العربي المعاصر</w:t>
      </w:r>
      <w:r w:rsidRPr="006F496D">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Pr="006F496D">
        <w:rPr>
          <w:rFonts w:ascii="Traditional Arabic" w:hAnsi="Traditional Arabic" w:cs="Traditional Arabic" w:hint="cs"/>
          <w:sz w:val="36"/>
          <w:szCs w:val="36"/>
          <w:rtl/>
          <w:lang w:bidi="ar-DZ"/>
        </w:rPr>
        <w:t xml:space="preserve">الذي </w:t>
      </w:r>
      <w:r w:rsidRPr="005F21B3">
        <w:rPr>
          <w:rFonts w:ascii="Traditional Arabic" w:hAnsi="Traditional Arabic" w:cs="Traditional Arabic" w:hint="cs"/>
          <w:sz w:val="36"/>
          <w:szCs w:val="36"/>
          <w:rtl/>
          <w:lang w:bidi="ar-DZ"/>
        </w:rPr>
        <w:t xml:space="preserve">يعد </w:t>
      </w:r>
      <w:r w:rsidRPr="00717EB9">
        <w:rPr>
          <w:rFonts w:ascii="Traditional Arabic" w:hAnsi="Traditional Arabic" w:cs="Traditional Arabic" w:hint="cs"/>
          <w:sz w:val="36"/>
          <w:szCs w:val="36"/>
          <w:rtl/>
          <w:lang w:bidi="ar-DZ"/>
        </w:rPr>
        <w:t>إبداعا يستلزم توظيف التراث</w:t>
      </w:r>
      <w:r>
        <w:rPr>
          <w:rFonts w:ascii="Traditional Arabic" w:hAnsi="Traditional Arabic" w:cs="Traditional Arabic" w:hint="cs"/>
          <w:sz w:val="36"/>
          <w:szCs w:val="36"/>
          <w:rtl/>
          <w:lang w:bidi="ar-DZ"/>
        </w:rPr>
        <w:t>، (</w:t>
      </w:r>
      <w:r w:rsidRPr="00717EB9">
        <w:rPr>
          <w:rFonts w:ascii="Traditional Arabic" w:hAnsi="Traditional Arabic" w:cs="Traditional Arabic"/>
          <w:sz w:val="36"/>
          <w:szCs w:val="36"/>
          <w:rtl/>
          <w:lang w:bidi="ar-DZ"/>
        </w:rPr>
        <w:t>وعلى</w:t>
      </w:r>
      <w:r>
        <w:rPr>
          <w:rFonts w:ascii="Traditional Arabic" w:hAnsi="Traditional Arabic" w:cs="Traditional Arabic"/>
          <w:sz w:val="36"/>
          <w:szCs w:val="36"/>
          <w:rtl/>
          <w:lang w:bidi="ar-DZ"/>
        </w:rPr>
        <w:t xml:space="preserve"> هذا</w:t>
      </w:r>
      <w:r w:rsidRPr="005F21B3">
        <w:rPr>
          <w:rFonts w:ascii="Traditional Arabic" w:hAnsi="Traditional Arabic" w:cs="Traditional Arabic"/>
          <w:sz w:val="36"/>
          <w:szCs w:val="36"/>
          <w:rtl/>
          <w:lang w:bidi="ar-DZ"/>
        </w:rPr>
        <w:t xml:space="preserve"> فلا إبداع بغير تراث</w:t>
      </w:r>
      <w:r>
        <w:rPr>
          <w:rFonts w:ascii="Traditional Arabic" w:hAnsi="Traditional Arabic" w:cs="Traditional Arabic" w:hint="cs"/>
          <w:sz w:val="36"/>
          <w:szCs w:val="36"/>
          <w:rtl/>
          <w:lang w:bidi="ar-DZ"/>
        </w:rPr>
        <w:t>،</w:t>
      </w:r>
      <w:r w:rsidRPr="005F21B3">
        <w:rPr>
          <w:rFonts w:ascii="Traditional Arabic" w:hAnsi="Traditional Arabic" w:cs="Traditional Arabic"/>
          <w:sz w:val="36"/>
          <w:szCs w:val="36"/>
          <w:rtl/>
          <w:lang w:bidi="ar-DZ"/>
        </w:rPr>
        <w:t xml:space="preserve"> ولا هوية بغير تراث، إذ يكون التراث بمثابة المرتكز الذي يسمح للإنسان أن يستجمع قواه ليمتد في المستقبل، فالماضي هو عبارة عن نقطة ارتكاز للاندفاع بقوة إلى المستقبل، أما إذا أصبح الماضي بمثابة نقطة استقرار وجمود فهذا يضر بالهوية </w:t>
      </w:r>
      <w:r>
        <w:rPr>
          <w:rFonts w:ascii="Traditional Arabic" w:hAnsi="Traditional Arabic" w:cs="Traditional Arabic"/>
          <w:sz w:val="36"/>
          <w:szCs w:val="36"/>
          <w:rtl/>
        </w:rPr>
        <w:t>وبالإبداع مع</w:t>
      </w:r>
      <w:r>
        <w:rPr>
          <w:rFonts w:ascii="Traditional Arabic" w:hAnsi="Traditional Arabic" w:cs="Traditional Arabic" w:hint="cs"/>
          <w:sz w:val="36"/>
          <w:szCs w:val="36"/>
          <w:rtl/>
        </w:rPr>
        <w:t>ا</w:t>
      </w:r>
      <w:r w:rsidRPr="005F21B3">
        <w:rPr>
          <w:rFonts w:ascii="Traditional Arabic" w:hAnsi="Traditional Arabic" w:cs="Traditional Arabic" w:hint="cs"/>
          <w:sz w:val="36"/>
          <w:szCs w:val="36"/>
          <w:rtl/>
        </w:rPr>
        <w:t>)</w:t>
      </w:r>
      <w:r w:rsidRPr="00D074A1">
        <w:rPr>
          <w:rFonts w:ascii="Traditional Arabic" w:hAnsi="Traditional Arabic" w:cs="Traditional Arabic"/>
          <w:sz w:val="36"/>
          <w:szCs w:val="36"/>
          <w:vertAlign w:val="superscript"/>
          <w:rtl/>
        </w:rPr>
        <w:footnoteReference w:id="18"/>
      </w:r>
      <w:r w:rsidRPr="00D074A1">
        <w:rPr>
          <w:rFonts w:ascii="Simplified Arabic" w:hAnsi="Simplified Arabic" w:cs="Simplified Arabic" w:hint="cs"/>
          <w:sz w:val="28"/>
          <w:szCs w:val="28"/>
          <w:rtl/>
        </w:rPr>
        <w:t>.</w:t>
      </w:r>
    </w:p>
    <w:p w:rsidR="003D49C1" w:rsidRPr="00D45A65" w:rsidRDefault="003D49C1" w:rsidP="00DD0225">
      <w:pPr>
        <w:pStyle w:val="NormalWeb"/>
        <w:bidi/>
        <w:spacing w:before="0" w:beforeAutospacing="0" w:afterAutospacing="0" w:line="276" w:lineRule="auto"/>
        <w:ind w:left="-58" w:firstLine="778"/>
        <w:jc w:val="both"/>
        <w:rPr>
          <w:rFonts w:ascii="Traditional Arabic" w:hAnsi="Traditional Arabic" w:cs="Traditional Arabic"/>
          <w:color w:val="000000"/>
          <w:sz w:val="36"/>
          <w:szCs w:val="36"/>
          <w:rtl/>
        </w:rPr>
      </w:pPr>
      <w:r w:rsidRPr="00136AF2">
        <w:rPr>
          <w:rFonts w:ascii="Traditional Arabic" w:hAnsi="Traditional Arabic" w:cs="Traditional Arabic" w:hint="cs"/>
          <w:sz w:val="36"/>
          <w:szCs w:val="36"/>
          <w:rtl/>
        </w:rPr>
        <w:t>تظهر</w:t>
      </w:r>
      <w:r w:rsidRPr="00136AF2">
        <w:rPr>
          <w:rFonts w:ascii="Traditional Arabic" w:hAnsi="Traditional Arabic" w:cs="Traditional Arabic"/>
          <w:sz w:val="36"/>
          <w:szCs w:val="36"/>
          <w:rtl/>
        </w:rPr>
        <w:t xml:space="preserve"> التجربة السردية العربية الجديدة </w:t>
      </w:r>
      <w:r>
        <w:rPr>
          <w:rFonts w:ascii="Traditional Arabic" w:hAnsi="Traditional Arabic" w:cs="Traditional Arabic" w:hint="cs"/>
          <w:sz w:val="36"/>
          <w:szCs w:val="36"/>
          <w:rtl/>
        </w:rPr>
        <w:t>ا</w:t>
      </w:r>
      <w:r>
        <w:rPr>
          <w:rFonts w:ascii="Traditional Arabic" w:hAnsi="Traditional Arabic" w:cs="Traditional Arabic"/>
          <w:sz w:val="36"/>
          <w:szCs w:val="36"/>
          <w:rtl/>
        </w:rPr>
        <w:t>نطلاقا من هذه ال</w:t>
      </w:r>
      <w:r>
        <w:rPr>
          <w:rFonts w:ascii="Traditional Arabic" w:hAnsi="Traditional Arabic" w:cs="Traditional Arabic" w:hint="cs"/>
          <w:sz w:val="36"/>
          <w:szCs w:val="36"/>
          <w:rtl/>
        </w:rPr>
        <w:t>إ</w:t>
      </w:r>
      <w:r w:rsidRPr="00136AF2">
        <w:rPr>
          <w:rFonts w:ascii="Traditional Arabic" w:hAnsi="Traditional Arabic" w:cs="Traditional Arabic"/>
          <w:sz w:val="36"/>
          <w:szCs w:val="36"/>
          <w:rtl/>
        </w:rPr>
        <w:t xml:space="preserve">ستراتيجية الفنية، </w:t>
      </w:r>
      <w:r w:rsidRPr="00136AF2">
        <w:rPr>
          <w:rFonts w:ascii="Traditional Arabic" w:hAnsi="Traditional Arabic" w:cs="Traditional Arabic" w:hint="cs"/>
          <w:sz w:val="36"/>
          <w:szCs w:val="36"/>
          <w:rtl/>
        </w:rPr>
        <w:t>وسيلة لصهر</w:t>
      </w:r>
      <w:r w:rsidRPr="00136AF2">
        <w:rPr>
          <w:rFonts w:ascii="Traditional Arabic" w:hAnsi="Traditional Arabic" w:cs="Traditional Arabic"/>
          <w:sz w:val="36"/>
          <w:szCs w:val="36"/>
          <w:rtl/>
        </w:rPr>
        <w:t xml:space="preserve"> العديد من الأشكال والأنماط</w:t>
      </w:r>
      <w:r w:rsidRPr="00D528D7">
        <w:rPr>
          <w:rFonts w:ascii="Traditional Arabic" w:hAnsi="Traditional Arabic" w:cs="Traditional Arabic"/>
          <w:color w:val="000000"/>
          <w:sz w:val="36"/>
          <w:szCs w:val="36"/>
          <w:rtl/>
        </w:rPr>
        <w:t xml:space="preserve"> الجديدة في الكتابة السردية، </w:t>
      </w:r>
      <w:r w:rsidRPr="00D528D7">
        <w:rPr>
          <w:rFonts w:ascii="Traditional Arabic" w:hAnsi="Traditional Arabic" w:cs="Traditional Arabic" w:hint="cs"/>
          <w:color w:val="000000"/>
          <w:sz w:val="36"/>
          <w:szCs w:val="36"/>
          <w:rtl/>
        </w:rPr>
        <w:t>ب</w:t>
      </w:r>
      <w:r w:rsidRPr="00D528D7">
        <w:rPr>
          <w:rFonts w:ascii="Traditional Arabic" w:hAnsi="Traditional Arabic" w:cs="Traditional Arabic"/>
          <w:color w:val="000000"/>
          <w:sz w:val="36"/>
          <w:szCs w:val="36"/>
          <w:rtl/>
        </w:rPr>
        <w:t>تجاو</w:t>
      </w:r>
      <w:r>
        <w:rPr>
          <w:rFonts w:ascii="Traditional Arabic" w:hAnsi="Traditional Arabic" w:cs="Traditional Arabic"/>
          <w:color w:val="000000"/>
          <w:sz w:val="36"/>
          <w:szCs w:val="36"/>
          <w:rtl/>
        </w:rPr>
        <w:t>ز النماذج التقليدية المألوفة، و</w:t>
      </w:r>
      <w:r w:rsidRPr="00D528D7">
        <w:rPr>
          <w:rFonts w:ascii="Traditional Arabic" w:hAnsi="Traditional Arabic" w:cs="Traditional Arabic"/>
          <w:color w:val="000000"/>
          <w:sz w:val="36"/>
          <w:szCs w:val="36"/>
          <w:rtl/>
        </w:rPr>
        <w:t xml:space="preserve">من ثم إمكانية </w:t>
      </w:r>
      <w:r w:rsidRPr="00D528D7">
        <w:rPr>
          <w:rFonts w:ascii="Traditional Arabic" w:hAnsi="Traditional Arabic" w:cs="Traditional Arabic" w:hint="cs"/>
          <w:color w:val="000000"/>
          <w:sz w:val="36"/>
          <w:szCs w:val="36"/>
          <w:rtl/>
        </w:rPr>
        <w:t xml:space="preserve">زعزعتها </w:t>
      </w:r>
      <w:r>
        <w:rPr>
          <w:rFonts w:ascii="Traditional Arabic" w:hAnsi="Traditional Arabic" w:cs="Traditional Arabic" w:hint="cs"/>
          <w:color w:val="000000"/>
          <w:sz w:val="36"/>
          <w:szCs w:val="36"/>
          <w:rtl/>
        </w:rPr>
        <w:t>و</w:t>
      </w:r>
      <w:r w:rsidRPr="00D528D7">
        <w:rPr>
          <w:rFonts w:ascii="Traditional Arabic" w:hAnsi="Traditional Arabic" w:cs="Traditional Arabic"/>
          <w:color w:val="000000"/>
          <w:sz w:val="36"/>
          <w:szCs w:val="36"/>
          <w:rtl/>
        </w:rPr>
        <w:t>ت</w:t>
      </w:r>
      <w:r w:rsidRPr="00D528D7">
        <w:rPr>
          <w:rFonts w:ascii="Traditional Arabic" w:hAnsi="Traditional Arabic" w:cs="Traditional Arabic" w:hint="cs"/>
          <w:color w:val="000000"/>
          <w:sz w:val="36"/>
          <w:szCs w:val="36"/>
          <w:rtl/>
        </w:rPr>
        <w:t xml:space="preserve">فكيكها </w:t>
      </w:r>
      <w:r w:rsidRPr="00D528D7">
        <w:rPr>
          <w:rFonts w:ascii="Traditional Arabic" w:hAnsi="Traditional Arabic" w:cs="Traditional Arabic"/>
          <w:color w:val="000000"/>
          <w:sz w:val="36"/>
          <w:szCs w:val="36"/>
          <w:rtl/>
        </w:rPr>
        <w:t xml:space="preserve">والبحث كبديل لها عن </w:t>
      </w:r>
      <w:r w:rsidRPr="00D528D7">
        <w:rPr>
          <w:rFonts w:ascii="Traditional Arabic" w:hAnsi="Traditional Arabic" w:cs="Traditional Arabic" w:hint="cs"/>
          <w:color w:val="000000"/>
          <w:sz w:val="36"/>
          <w:szCs w:val="36"/>
          <w:rtl/>
        </w:rPr>
        <w:t>طريق</w:t>
      </w:r>
      <w:r>
        <w:rPr>
          <w:rFonts w:ascii="Traditional Arabic" w:hAnsi="Traditional Arabic" w:cs="Traditional Arabic" w:hint="cs"/>
          <w:color w:val="000000"/>
          <w:sz w:val="36"/>
          <w:szCs w:val="36"/>
          <w:rtl/>
        </w:rPr>
        <w:t xml:space="preserve"> </w:t>
      </w:r>
      <w:r w:rsidRPr="00B60ADA">
        <w:rPr>
          <w:rFonts w:ascii="Traditional Arabic" w:hAnsi="Traditional Arabic" w:cs="Traditional Arabic" w:hint="cs"/>
          <w:color w:val="000000"/>
          <w:sz w:val="36"/>
          <w:szCs w:val="36"/>
          <w:rtl/>
        </w:rPr>
        <w:t>(</w:t>
      </w:r>
      <w:r w:rsidRPr="00B60ADA">
        <w:rPr>
          <w:rFonts w:ascii="Traditional Arabic" w:hAnsi="Traditional Arabic" w:cs="Traditional Arabic"/>
          <w:color w:val="000000"/>
          <w:sz w:val="36"/>
          <w:szCs w:val="36"/>
          <w:rtl/>
        </w:rPr>
        <w:t xml:space="preserve">امتلاك وعي جديد بالمسألة التراثية باعتبارها مكونة من مكونات باقي </w:t>
      </w:r>
      <w:r>
        <w:rPr>
          <w:rFonts w:ascii="Traditional Arabic" w:hAnsi="Traditional Arabic" w:cs="Traditional Arabic" w:hint="cs"/>
          <w:color w:val="000000"/>
          <w:sz w:val="36"/>
          <w:szCs w:val="36"/>
          <w:rtl/>
        </w:rPr>
        <w:t>''</w:t>
      </w:r>
      <w:r w:rsidRPr="00B60ADA">
        <w:rPr>
          <w:rFonts w:ascii="Traditional Arabic" w:hAnsi="Traditional Arabic" w:cs="Traditional Arabic"/>
          <w:color w:val="000000"/>
          <w:sz w:val="36"/>
          <w:szCs w:val="36"/>
          <w:rtl/>
        </w:rPr>
        <w:t>المتفاعلات</w:t>
      </w:r>
      <w:r>
        <w:rPr>
          <w:rFonts w:ascii="Traditional Arabic" w:hAnsi="Traditional Arabic" w:cs="Traditional Arabic" w:hint="cs"/>
          <w:color w:val="000000"/>
          <w:sz w:val="36"/>
          <w:szCs w:val="36"/>
          <w:rtl/>
        </w:rPr>
        <w:t>''</w:t>
      </w:r>
      <w:r w:rsidRPr="00B60ADA">
        <w:rPr>
          <w:rFonts w:ascii="Traditional Arabic" w:hAnsi="Traditional Arabic" w:cs="Traditional Arabic"/>
          <w:color w:val="000000"/>
          <w:sz w:val="36"/>
          <w:szCs w:val="36"/>
          <w:rtl/>
        </w:rPr>
        <w:t xml:space="preserve"> المحيطة بنا،</w:t>
      </w:r>
      <w:r>
        <w:rPr>
          <w:rFonts w:ascii="Traditional Arabic" w:hAnsi="Traditional Arabic" w:cs="Traditional Arabic" w:hint="cs"/>
          <w:color w:val="000000"/>
          <w:sz w:val="36"/>
          <w:szCs w:val="36"/>
          <w:rtl/>
        </w:rPr>
        <w:t xml:space="preserve"> وهذا</w:t>
      </w:r>
      <w:r w:rsidRPr="00B60ADA">
        <w:rPr>
          <w:rFonts w:ascii="Traditional Arabic" w:hAnsi="Traditional Arabic" w:cs="Traditional Arabic"/>
          <w:color w:val="000000"/>
          <w:sz w:val="36"/>
          <w:szCs w:val="36"/>
          <w:rtl/>
        </w:rPr>
        <w:t xml:space="preserve"> أمر ضروري لتجاو</w:t>
      </w:r>
      <w:r>
        <w:rPr>
          <w:rFonts w:ascii="Traditional Arabic" w:hAnsi="Traditional Arabic" w:cs="Traditional Arabic"/>
          <w:color w:val="000000"/>
          <w:sz w:val="36"/>
          <w:szCs w:val="36"/>
          <w:rtl/>
        </w:rPr>
        <w:t>ز النظرات التكرارية والاجترارية</w:t>
      </w:r>
      <w:r w:rsidRPr="00B60ADA">
        <w:rPr>
          <w:rFonts w:ascii="Traditional Arabic" w:hAnsi="Traditional Arabic" w:cs="Traditional Arabic"/>
          <w:color w:val="000000"/>
          <w:sz w:val="36"/>
          <w:szCs w:val="36"/>
          <w:rtl/>
        </w:rPr>
        <w:t>، واللاعلمية والل</w:t>
      </w:r>
      <w:r>
        <w:rPr>
          <w:rFonts w:ascii="Traditional Arabic" w:hAnsi="Traditional Arabic" w:cs="Traditional Arabic"/>
          <w:color w:val="000000"/>
          <w:sz w:val="36"/>
          <w:szCs w:val="36"/>
          <w:rtl/>
        </w:rPr>
        <w:t xml:space="preserve">اتاريخية، وأن الإرتهان </w:t>
      </w:r>
      <w:r>
        <w:rPr>
          <w:rFonts w:ascii="Traditional Arabic" w:hAnsi="Traditional Arabic" w:cs="Traditional Arabic" w:hint="cs"/>
          <w:color w:val="000000"/>
          <w:sz w:val="36"/>
          <w:szCs w:val="36"/>
          <w:rtl/>
        </w:rPr>
        <w:t>إ</w:t>
      </w:r>
      <w:r w:rsidRPr="00B60ADA">
        <w:rPr>
          <w:rFonts w:ascii="Traditional Arabic" w:hAnsi="Traditional Arabic" w:cs="Traditional Arabic"/>
          <w:color w:val="000000"/>
          <w:sz w:val="36"/>
          <w:szCs w:val="36"/>
          <w:rtl/>
        </w:rPr>
        <w:t>لى طرائق وكيفيات التعامل معه المتواجدة بيننا منذ أمد بعيد لم يبق ما يبرر استمرارها في واقع يتحول</w:t>
      </w:r>
      <w:r>
        <w:rPr>
          <w:rFonts w:ascii="Traditional Arabic" w:hAnsi="Traditional Arabic" w:cs="Traditional Arabic"/>
          <w:color w:val="000000"/>
          <w:sz w:val="36"/>
          <w:szCs w:val="36"/>
          <w:rtl/>
        </w:rPr>
        <w:t xml:space="preserve"> ويتغير باطراد.</w:t>
      </w:r>
      <w:r w:rsidRPr="00B60ADA">
        <w:rPr>
          <w:rFonts w:ascii="Traditional Arabic" w:hAnsi="Traditional Arabic" w:cs="Traditional Arabic"/>
          <w:color w:val="000000"/>
          <w:sz w:val="36"/>
          <w:szCs w:val="36"/>
          <w:rtl/>
        </w:rPr>
        <w:t>)</w:t>
      </w:r>
      <w:r w:rsidRPr="00DB19E9">
        <w:rPr>
          <w:rFonts w:ascii="Traditional Arabic" w:hAnsi="Traditional Arabic" w:cs="Traditional Arabic"/>
          <w:color w:val="000000"/>
          <w:sz w:val="36"/>
          <w:szCs w:val="36"/>
          <w:vertAlign w:val="superscript"/>
          <w:rtl/>
        </w:rPr>
        <w:footnoteReference w:id="19"/>
      </w:r>
      <w:r w:rsidRPr="00DB19E9">
        <w:rPr>
          <w:rFonts w:ascii="Traditional Arabic" w:hAnsi="Traditional Arabic" w:cs="Traditional Arabic"/>
          <w:color w:val="000000"/>
          <w:sz w:val="36"/>
          <w:szCs w:val="36"/>
          <w:rtl/>
        </w:rPr>
        <w:t xml:space="preserve">. </w:t>
      </w:r>
    </w:p>
    <w:p w:rsidR="003D49C1" w:rsidRDefault="003D49C1" w:rsidP="00DD0225">
      <w:pPr>
        <w:pStyle w:val="NormalWeb"/>
        <w:bidi/>
        <w:spacing w:before="0" w:beforeAutospacing="0" w:afterAutospacing="0"/>
        <w:ind w:firstLine="720"/>
        <w:jc w:val="both"/>
        <w:rPr>
          <w:rFonts w:ascii="Traditional Arabic" w:hAnsi="Traditional Arabic" w:cs="Traditional Arabic"/>
          <w:sz w:val="36"/>
          <w:szCs w:val="36"/>
          <w:rtl/>
          <w:lang w:bidi="ar-DZ"/>
        </w:rPr>
      </w:pPr>
      <w:r w:rsidRPr="00DB19E9">
        <w:rPr>
          <w:rFonts w:ascii="Traditional Arabic" w:hAnsi="Traditional Arabic" w:cs="Traditional Arabic"/>
          <w:color w:val="000000"/>
          <w:sz w:val="36"/>
          <w:szCs w:val="36"/>
          <w:rtl/>
        </w:rPr>
        <w:t>وصيغت الأسئلة والأجوبة المختلفة استجابة لمتطلبات</w:t>
      </w:r>
      <w:r w:rsidRPr="00853BF9">
        <w:rPr>
          <w:rFonts w:ascii="Traditional Arabic" w:hAnsi="Traditional Arabic" w:cs="Traditional Arabic" w:hint="cs"/>
          <w:sz w:val="36"/>
          <w:szCs w:val="36"/>
          <w:rtl/>
          <w:lang w:bidi="ar-DZ"/>
        </w:rPr>
        <w:t xml:space="preserve"> تجديد</w:t>
      </w:r>
      <w:r w:rsidRPr="00853BF9">
        <w:rPr>
          <w:rFonts w:ascii="Traditional Arabic" w:hAnsi="Traditional Arabic" w:cs="Traditional Arabic"/>
          <w:sz w:val="36"/>
          <w:szCs w:val="36"/>
          <w:rtl/>
          <w:lang w:bidi="ar-DZ"/>
        </w:rPr>
        <w:t xml:space="preserve"> الخطاب الروائي العربي، </w:t>
      </w:r>
      <w:r w:rsidRPr="00853BF9">
        <w:rPr>
          <w:rFonts w:ascii="Traditional Arabic" w:hAnsi="Traditional Arabic" w:cs="Traditional Arabic" w:hint="cs"/>
          <w:sz w:val="36"/>
          <w:szCs w:val="36"/>
          <w:rtl/>
          <w:lang w:bidi="ar-DZ"/>
        </w:rPr>
        <w:t>ف</w:t>
      </w:r>
      <w:r w:rsidRPr="00853BF9">
        <w:rPr>
          <w:rFonts w:ascii="Traditional Arabic" w:hAnsi="Traditional Arabic" w:cs="Traditional Arabic"/>
          <w:sz w:val="36"/>
          <w:szCs w:val="36"/>
          <w:rtl/>
          <w:lang w:bidi="ar-DZ"/>
        </w:rPr>
        <w:t>تحولت معه جملة المطارحات والنقاشات إلى زخم معرفي هائل،</w:t>
      </w:r>
      <w:r w:rsidRPr="00853BF9">
        <w:rPr>
          <w:rFonts w:ascii="Traditional Arabic" w:hAnsi="Traditional Arabic" w:cs="Traditional Arabic" w:hint="cs"/>
          <w:sz w:val="36"/>
          <w:szCs w:val="36"/>
          <w:rtl/>
          <w:lang w:bidi="ar-DZ"/>
        </w:rPr>
        <w:t xml:space="preserve"> أنتج </w:t>
      </w:r>
      <w:r w:rsidRPr="00853BF9">
        <w:rPr>
          <w:rFonts w:ascii="Traditional Arabic" w:hAnsi="Traditional Arabic" w:cs="Traditional Arabic"/>
          <w:sz w:val="36"/>
          <w:szCs w:val="36"/>
          <w:rtl/>
          <w:lang w:bidi="ar-DZ"/>
        </w:rPr>
        <w:t>وعي</w:t>
      </w:r>
      <w:r>
        <w:rPr>
          <w:rFonts w:ascii="Traditional Arabic" w:hAnsi="Traditional Arabic" w:cs="Traditional Arabic" w:hint="cs"/>
          <w:sz w:val="36"/>
          <w:szCs w:val="36"/>
          <w:rtl/>
          <w:lang w:bidi="ar-DZ"/>
        </w:rPr>
        <w:t>ا</w:t>
      </w:r>
      <w:r w:rsidRPr="00853BF9">
        <w:rPr>
          <w:rFonts w:ascii="Traditional Arabic" w:hAnsi="Traditional Arabic" w:cs="Traditional Arabic"/>
          <w:sz w:val="36"/>
          <w:szCs w:val="36"/>
          <w:rtl/>
          <w:lang w:bidi="ar-DZ"/>
        </w:rPr>
        <w:t xml:space="preserve"> جديد</w:t>
      </w:r>
      <w:r>
        <w:rPr>
          <w:rFonts w:ascii="Traditional Arabic" w:hAnsi="Traditional Arabic" w:cs="Traditional Arabic" w:hint="cs"/>
          <w:sz w:val="36"/>
          <w:szCs w:val="36"/>
          <w:rtl/>
          <w:lang w:bidi="ar-DZ"/>
        </w:rPr>
        <w:t>ا</w:t>
      </w:r>
      <w:r w:rsidRPr="00853BF9">
        <w:rPr>
          <w:rFonts w:ascii="Traditional Arabic" w:hAnsi="Traditional Arabic" w:cs="Traditional Arabic"/>
          <w:sz w:val="36"/>
          <w:szCs w:val="36"/>
          <w:rtl/>
          <w:lang w:bidi="ar-DZ"/>
        </w:rPr>
        <w:t xml:space="preserve"> بإمكانه أن يدفع في اتجاه تحقيق التفاعل الإيجابي مع النص،</w:t>
      </w:r>
      <w:r w:rsidRPr="00EC4C91">
        <w:rPr>
          <w:rFonts w:ascii="Traditional Arabic" w:hAnsi="Traditional Arabic" w:cs="Traditional Arabic"/>
          <w:sz w:val="36"/>
          <w:szCs w:val="36"/>
          <w:rtl/>
          <w:lang w:bidi="ar-DZ"/>
        </w:rPr>
        <w:t xml:space="preserve"> </w:t>
      </w:r>
      <w:r w:rsidRPr="00EC4C91">
        <w:rPr>
          <w:rFonts w:ascii="Traditional Arabic" w:hAnsi="Traditional Arabic" w:cs="Traditional Arabic" w:hint="cs"/>
          <w:sz w:val="36"/>
          <w:szCs w:val="36"/>
          <w:rtl/>
          <w:lang w:bidi="ar-DZ"/>
        </w:rPr>
        <w:t>من خلال(</w:t>
      </w:r>
      <w:r w:rsidRPr="00EC4C91">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ا</w:t>
      </w:r>
      <w:r w:rsidRPr="00EC4C91">
        <w:rPr>
          <w:rFonts w:ascii="Traditional Arabic" w:hAnsi="Traditional Arabic" w:cs="Traditional Arabic" w:hint="cs"/>
          <w:sz w:val="36"/>
          <w:szCs w:val="36"/>
          <w:rtl/>
          <w:lang w:bidi="ar-DZ"/>
        </w:rPr>
        <w:t>لاستفادة من التراث</w:t>
      </w:r>
      <w:r>
        <w:rPr>
          <w:rFonts w:ascii="Traditional Arabic" w:hAnsi="Traditional Arabic" w:cs="Traditional Arabic"/>
          <w:sz w:val="36"/>
          <w:szCs w:val="36"/>
          <w:rtl/>
          <w:lang w:bidi="ar-DZ"/>
        </w:rPr>
        <w:t xml:space="preserve"> بوصفه </w:t>
      </w:r>
      <w:r>
        <w:rPr>
          <w:rFonts w:ascii="Traditional Arabic" w:hAnsi="Traditional Arabic" w:cs="Traditional Arabic"/>
          <w:sz w:val="36"/>
          <w:szCs w:val="36"/>
          <w:rtl/>
          <w:lang w:bidi="ar-DZ"/>
        </w:rPr>
        <w:lastRenderedPageBreak/>
        <w:t>شکل</w:t>
      </w:r>
      <w:r>
        <w:rPr>
          <w:rFonts w:ascii="Traditional Arabic" w:hAnsi="Traditional Arabic" w:cs="Traditional Arabic" w:hint="cs"/>
          <w:sz w:val="36"/>
          <w:szCs w:val="36"/>
          <w:rtl/>
          <w:lang w:bidi="ar-DZ"/>
        </w:rPr>
        <w:t>ا</w:t>
      </w:r>
      <w:r>
        <w:rPr>
          <w:rFonts w:ascii="Traditional Arabic" w:hAnsi="Traditional Arabic" w:cs="Traditional Arabic"/>
          <w:sz w:val="36"/>
          <w:szCs w:val="36"/>
          <w:rtl/>
          <w:lang w:bidi="ar-DZ"/>
        </w:rPr>
        <w:t xml:space="preserve"> تعبيري</w:t>
      </w:r>
      <w:r>
        <w:rPr>
          <w:rFonts w:ascii="Traditional Arabic" w:hAnsi="Traditional Arabic" w:cs="Traditional Arabic" w:hint="cs"/>
          <w:sz w:val="36"/>
          <w:szCs w:val="36"/>
          <w:rtl/>
          <w:lang w:bidi="ar-DZ"/>
        </w:rPr>
        <w:t>ا</w:t>
      </w:r>
      <w:r w:rsidRPr="00EC4C91">
        <w:rPr>
          <w:rFonts w:ascii="Traditional Arabic" w:hAnsi="Traditional Arabic" w:cs="Traditional Arabic"/>
          <w:sz w:val="36"/>
          <w:szCs w:val="36"/>
          <w:rtl/>
          <w:lang w:bidi="ar-DZ"/>
        </w:rPr>
        <w:t xml:space="preserve"> </w:t>
      </w:r>
      <w:r w:rsidRPr="00EC4C91">
        <w:rPr>
          <w:rFonts w:ascii="Traditional Arabic" w:hAnsi="Traditional Arabic" w:cs="Traditional Arabic" w:hint="cs"/>
          <w:sz w:val="36"/>
          <w:szCs w:val="36"/>
          <w:rtl/>
          <w:lang w:bidi="ar-DZ"/>
        </w:rPr>
        <w:t>و</w:t>
      </w:r>
      <w:r w:rsidRPr="0085242B">
        <w:rPr>
          <w:rFonts w:ascii="Traditional Arabic" w:hAnsi="Traditional Arabic" w:cs="Traditional Arabic"/>
          <w:sz w:val="36"/>
          <w:szCs w:val="36"/>
          <w:rtl/>
          <w:lang w:bidi="ar-DZ"/>
        </w:rPr>
        <w:t>خصيصة تمييزية في الرواية العربي</w:t>
      </w:r>
      <w:r>
        <w:rPr>
          <w:rFonts w:ascii="Traditional Arabic" w:hAnsi="Traditional Arabic" w:cs="Traditional Arabic"/>
          <w:sz w:val="36"/>
          <w:szCs w:val="36"/>
          <w:rtl/>
          <w:lang w:bidi="ar-DZ"/>
        </w:rPr>
        <w:t>ة، لم يتم استثمارها بشكل موسع و</w:t>
      </w:r>
      <w:r w:rsidRPr="0085242B">
        <w:rPr>
          <w:rFonts w:ascii="Traditional Arabic" w:hAnsi="Traditional Arabic" w:cs="Traditional Arabic"/>
          <w:sz w:val="36"/>
          <w:szCs w:val="36"/>
          <w:rtl/>
          <w:lang w:bidi="ar-DZ"/>
        </w:rPr>
        <w:t>كامل، وأيضا لم يتم تطويرها</w:t>
      </w:r>
      <w:r>
        <w:rPr>
          <w:rFonts w:ascii="Traditional Arabic" w:hAnsi="Traditional Arabic" w:cs="Traditional Arabic" w:hint="cs"/>
          <w:sz w:val="36"/>
          <w:szCs w:val="36"/>
          <w:rtl/>
          <w:lang w:bidi="ar-DZ"/>
        </w:rPr>
        <w:t xml:space="preserve">) </w:t>
      </w:r>
      <w:r w:rsidRPr="00D45A65">
        <w:rPr>
          <w:rFonts w:ascii="Traditional Arabic" w:hAnsi="Traditional Arabic" w:cs="Traditional Arabic"/>
          <w:sz w:val="36"/>
          <w:szCs w:val="36"/>
          <w:vertAlign w:val="superscript"/>
          <w:rtl/>
          <w:lang w:bidi="ar-DZ"/>
        </w:rPr>
        <w:footnoteReference w:id="20"/>
      </w:r>
      <w:r w:rsidRPr="00D074A1">
        <w:rPr>
          <w:rFonts w:ascii="Simplified Arabic" w:hAnsi="Simplified Arabic" w:cs="Simplified Arabic" w:hint="cs"/>
          <w:sz w:val="28"/>
          <w:szCs w:val="28"/>
          <w:rtl/>
        </w:rPr>
        <w:t>.</w:t>
      </w:r>
    </w:p>
    <w:p w:rsidR="003D49C1" w:rsidRPr="00257B0C" w:rsidRDefault="003D49C1" w:rsidP="00DD0225">
      <w:pPr>
        <w:pStyle w:val="NormalWeb"/>
        <w:bidi/>
        <w:spacing w:before="0" w:beforeAutospacing="0" w:afterAutospacing="0"/>
        <w:ind w:firstLine="720"/>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كل ما مضى يكون ب</w:t>
      </w:r>
      <w:r w:rsidRPr="00853BF9">
        <w:rPr>
          <w:rFonts w:ascii="Traditional Arabic" w:hAnsi="Traditional Arabic" w:cs="Traditional Arabic"/>
          <w:sz w:val="36"/>
          <w:szCs w:val="36"/>
          <w:rtl/>
          <w:lang w:bidi="ar-DZ"/>
        </w:rPr>
        <w:t xml:space="preserve">المعرفة </w:t>
      </w:r>
      <w:r>
        <w:rPr>
          <w:rFonts w:ascii="Traditional Arabic" w:hAnsi="Traditional Arabic" w:cs="Traditional Arabic" w:hint="cs"/>
          <w:sz w:val="36"/>
          <w:szCs w:val="36"/>
          <w:rtl/>
          <w:lang w:bidi="ar-DZ"/>
        </w:rPr>
        <w:t>الثابتة ب</w:t>
      </w:r>
      <w:r w:rsidRPr="00853BF9">
        <w:rPr>
          <w:rFonts w:ascii="Traditional Arabic" w:hAnsi="Traditional Arabic" w:cs="Traditional Arabic"/>
          <w:sz w:val="36"/>
          <w:szCs w:val="36"/>
          <w:rtl/>
          <w:lang w:bidi="ar-DZ"/>
        </w:rPr>
        <w:t>الواقع، أما السير على المنوال القديم فلا يؤدي إلا إلى استمرار المسارات المتقطعة ويودي بعلاقاتنا مع المعرفة إلى ممارسة المزيد من الاختزال والتسرع وبروز الأحكام المعيارية المتطرفة</w:t>
      </w:r>
      <w:r>
        <w:rPr>
          <w:rFonts w:ascii="Traditional Arabic" w:hAnsi="Traditional Arabic" w:cs="Traditional Arabic" w:hint="cs"/>
          <w:sz w:val="36"/>
          <w:szCs w:val="36"/>
          <w:rtl/>
          <w:lang w:bidi="ar-DZ"/>
        </w:rPr>
        <w:t>.</w:t>
      </w:r>
      <w:r w:rsidRPr="00257B0C">
        <w:rPr>
          <w:rFonts w:ascii="Traditional Arabic" w:hAnsi="Traditional Arabic" w:cs="Traditional Arabic"/>
          <w:sz w:val="36"/>
          <w:szCs w:val="36"/>
          <w:rtl/>
          <w:lang w:bidi="ar-DZ"/>
        </w:rPr>
        <w:t xml:space="preserve"> </w:t>
      </w:r>
    </w:p>
    <w:p w:rsidR="003D49C1" w:rsidRDefault="003D49C1" w:rsidP="00DD0225">
      <w:pPr>
        <w:ind w:firstLine="720"/>
        <w:jc w:val="both"/>
        <w:rPr>
          <w:rFonts w:ascii="Traditional Arabic" w:hAnsi="Traditional Arabic" w:cs="Traditional Arabic"/>
          <w:color w:val="000000"/>
          <w:sz w:val="36"/>
          <w:szCs w:val="36"/>
          <w:rtl/>
          <w:lang w:bidi="ar-DZ"/>
        </w:rPr>
      </w:pPr>
      <w:r>
        <w:rPr>
          <w:rFonts w:ascii="Traditional Arabic" w:hAnsi="Traditional Arabic" w:cs="Traditional Arabic" w:hint="cs"/>
          <w:color w:val="000000"/>
          <w:sz w:val="36"/>
          <w:szCs w:val="36"/>
          <w:rtl/>
          <w:lang w:bidi="ar-DZ"/>
        </w:rPr>
        <w:t>يذهب الباحث " حسن علي مخلف" في كتابه ( التراث والسرد )</w:t>
      </w:r>
      <w:r>
        <w:rPr>
          <w:rStyle w:val="Appelnotedebasdep"/>
          <w:rFonts w:ascii="Traditional Arabic" w:hAnsi="Traditional Arabic" w:cs="Traditional Arabic"/>
          <w:color w:val="000000"/>
          <w:rtl/>
          <w:lang w:bidi="ar-DZ"/>
        </w:rPr>
        <w:footnoteReference w:id="21"/>
      </w:r>
      <w:r>
        <w:rPr>
          <w:rFonts w:ascii="Traditional Arabic" w:hAnsi="Traditional Arabic" w:cs="Traditional Arabic" w:hint="cs"/>
          <w:color w:val="000000"/>
          <w:sz w:val="36"/>
          <w:szCs w:val="36"/>
          <w:rtl/>
          <w:lang w:bidi="ar-DZ"/>
        </w:rPr>
        <w:t xml:space="preserve"> إلى أن العلاقة بين الرواية والتراث بدأت بعلاقات بسيطة تتصف بالاستئناس، وما لبثت أن انتهت بالاعتماد على التراث، وجعل بعض الأشكال التراثية القديمة أشكالا روائية خالصة، فشهدت هذه العلاقة ثلاث مراحل أساسية:</w:t>
      </w:r>
    </w:p>
    <w:p w:rsidR="003D49C1" w:rsidRDefault="003D49C1" w:rsidP="00DD0225">
      <w:pPr>
        <w:jc w:val="both"/>
        <w:rPr>
          <w:rFonts w:ascii="Traditional Arabic" w:hAnsi="Traditional Arabic" w:cs="Traditional Arabic"/>
          <w:color w:val="000000"/>
          <w:sz w:val="36"/>
          <w:szCs w:val="36"/>
          <w:rtl/>
          <w:lang w:bidi="ar-DZ"/>
        </w:rPr>
      </w:pPr>
      <w:r w:rsidRPr="00E90238">
        <w:rPr>
          <w:rFonts w:ascii="Traditional Arabic" w:hAnsi="Traditional Arabic" w:cs="Traditional Arabic" w:hint="cs"/>
          <w:b/>
          <w:bCs/>
          <w:color w:val="000000"/>
          <w:sz w:val="36"/>
          <w:szCs w:val="36"/>
          <w:rtl/>
          <w:lang w:bidi="ar-DZ"/>
        </w:rPr>
        <w:t xml:space="preserve">1/ـــ الاستئناس فالمحاكاة: </w:t>
      </w:r>
      <w:r>
        <w:rPr>
          <w:rFonts w:ascii="Traditional Arabic" w:hAnsi="Traditional Arabic" w:cs="Traditional Arabic" w:hint="cs"/>
          <w:color w:val="000000"/>
          <w:sz w:val="36"/>
          <w:szCs w:val="36"/>
          <w:rtl/>
          <w:lang w:bidi="ar-DZ"/>
        </w:rPr>
        <w:t>وتقديم الأوائل للرواية على ما يفهمونه من الحكايات العربية، ف</w:t>
      </w:r>
      <w:r w:rsidRPr="00680C02">
        <w:rPr>
          <w:rFonts w:ascii="Traditional Arabic" w:hAnsi="Traditional Arabic" w:cs="Traditional Arabic" w:hint="cs"/>
          <w:color w:val="000000"/>
          <w:sz w:val="36"/>
          <w:szCs w:val="36"/>
          <w:rtl/>
          <w:lang w:bidi="ar-DZ"/>
        </w:rPr>
        <w:t xml:space="preserve">قد وجد هؤلاء الباحثون </w:t>
      </w:r>
      <w:r>
        <w:rPr>
          <w:rFonts w:ascii="Traditional Arabic" w:hAnsi="Traditional Arabic" w:cs="Traditional Arabic" w:hint="cs"/>
          <w:color w:val="000000"/>
          <w:sz w:val="36"/>
          <w:szCs w:val="36"/>
          <w:rtl/>
          <w:lang w:bidi="ar-DZ"/>
        </w:rPr>
        <w:t xml:space="preserve">في التراث، </w:t>
      </w:r>
      <w:r w:rsidRPr="00680C02">
        <w:rPr>
          <w:rFonts w:ascii="Traditional Arabic" w:hAnsi="Traditional Arabic" w:cs="Traditional Arabic" w:hint="cs"/>
          <w:color w:val="000000"/>
          <w:sz w:val="36"/>
          <w:szCs w:val="36"/>
          <w:rtl/>
          <w:lang w:bidi="ar-DZ"/>
        </w:rPr>
        <w:t>أن كتب التراث تنطوي على ألوان كثيرة من القصص،</w:t>
      </w:r>
      <w:r>
        <w:rPr>
          <w:rFonts w:ascii="Traditional Arabic" w:hAnsi="Traditional Arabic" w:cs="Traditional Arabic" w:hint="cs"/>
          <w:color w:val="000000"/>
          <w:sz w:val="36"/>
          <w:szCs w:val="36"/>
          <w:rtl/>
          <w:lang w:bidi="ar-DZ"/>
        </w:rPr>
        <w:t xml:space="preserve"> (</w:t>
      </w:r>
      <w:r w:rsidRPr="00680C02">
        <w:rPr>
          <w:rFonts w:ascii="Traditional Arabic" w:hAnsi="Traditional Arabic" w:cs="Traditional Arabic" w:hint="cs"/>
          <w:color w:val="000000"/>
          <w:sz w:val="36"/>
          <w:szCs w:val="36"/>
          <w:rtl/>
          <w:lang w:bidi="ar-DZ"/>
        </w:rPr>
        <w:t>كالقصص الديني، والقصص البطولي، وقصص الفرسان، والقصص الإخباري والمقامات، والقصص الفلسفي. فما كان منهم إلا أن قطعوا صلة الرواية العربية بالرواية الغربية، ونسبوها إلى هذه الأشكال القصصية والسردية الموجودة في بطون كتب التراث)</w:t>
      </w:r>
      <w:r w:rsidRPr="000E4A96">
        <w:rPr>
          <w:sz w:val="36"/>
          <w:szCs w:val="36"/>
          <w:vertAlign w:val="superscript"/>
          <w:rtl/>
        </w:rPr>
        <w:footnoteReference w:id="22"/>
      </w:r>
      <w:r>
        <w:rPr>
          <w:rFonts w:ascii="Traditional Arabic" w:hAnsi="Traditional Arabic" w:cs="Traditional Arabic" w:hint="cs"/>
          <w:color w:val="000000"/>
          <w:sz w:val="36"/>
          <w:szCs w:val="36"/>
          <w:rtl/>
          <w:lang w:bidi="ar-DZ"/>
        </w:rPr>
        <w:t>، مع إحداث تغيرات في المضمون لتلائم الواقع المعاصر، ومن أبرز أمثلة هذا الطور حديث (عيسى بن هشام) للمويلحي، و( ورسالة الراح والأرواح) لبشير فنصة.</w:t>
      </w:r>
    </w:p>
    <w:p w:rsidR="003D49C1" w:rsidRDefault="003D49C1" w:rsidP="00DD0225">
      <w:pPr>
        <w:jc w:val="both"/>
        <w:rPr>
          <w:rFonts w:ascii="Traditional Arabic" w:hAnsi="Traditional Arabic" w:cs="Traditional Arabic"/>
          <w:color w:val="000000"/>
          <w:sz w:val="36"/>
          <w:szCs w:val="36"/>
          <w:rtl/>
          <w:lang w:bidi="ar-DZ"/>
        </w:rPr>
      </w:pPr>
      <w:r w:rsidRPr="00E90238">
        <w:rPr>
          <w:rFonts w:ascii="Traditional Arabic" w:hAnsi="Traditional Arabic" w:cs="Traditional Arabic" w:hint="cs"/>
          <w:b/>
          <w:bCs/>
          <w:color w:val="000000"/>
          <w:sz w:val="36"/>
          <w:szCs w:val="36"/>
          <w:rtl/>
          <w:lang w:bidi="ar-DZ"/>
        </w:rPr>
        <w:t xml:space="preserve">2/ــ </w:t>
      </w:r>
      <w:r>
        <w:rPr>
          <w:rFonts w:ascii="Traditional Arabic" w:hAnsi="Traditional Arabic" w:cs="Traditional Arabic" w:hint="cs"/>
          <w:b/>
          <w:bCs/>
          <w:color w:val="000000"/>
          <w:sz w:val="36"/>
          <w:szCs w:val="36"/>
          <w:rtl/>
          <w:lang w:bidi="ar-DZ"/>
        </w:rPr>
        <w:t>البحث و</w:t>
      </w:r>
      <w:r w:rsidRPr="00E90238">
        <w:rPr>
          <w:rFonts w:ascii="Traditional Arabic" w:hAnsi="Traditional Arabic" w:cs="Traditional Arabic" w:hint="cs"/>
          <w:b/>
          <w:bCs/>
          <w:color w:val="000000"/>
          <w:sz w:val="36"/>
          <w:szCs w:val="36"/>
          <w:rtl/>
          <w:lang w:bidi="ar-DZ"/>
        </w:rPr>
        <w:t xml:space="preserve">الدراسة: </w:t>
      </w:r>
      <w:r w:rsidRPr="00A45648">
        <w:rPr>
          <w:rFonts w:ascii="Traditional Arabic" w:hAnsi="Traditional Arabic" w:cs="Traditional Arabic" w:hint="cs"/>
          <w:color w:val="000000"/>
          <w:sz w:val="36"/>
          <w:szCs w:val="36"/>
          <w:rtl/>
          <w:lang w:bidi="ar-DZ"/>
        </w:rPr>
        <w:t>بالبحث عمّا ينمي هذه العلاقة بين التراث والرواية</w:t>
      </w:r>
      <w:r w:rsidRPr="003D0C27">
        <w:rPr>
          <w:rFonts w:ascii="Traditional Arabic" w:hAnsi="Traditional Arabic" w:cs="Traditional Arabic" w:hint="cs"/>
          <w:color w:val="000000"/>
          <w:sz w:val="36"/>
          <w:szCs w:val="36"/>
          <w:rtl/>
          <w:lang w:bidi="ar-DZ"/>
        </w:rPr>
        <w:t xml:space="preserve"> وكيفية</w:t>
      </w:r>
      <w:r>
        <w:rPr>
          <w:rFonts w:ascii="Traditional Arabic" w:hAnsi="Traditional Arabic" w:cs="Traditional Arabic" w:hint="cs"/>
          <w:color w:val="000000"/>
          <w:sz w:val="36"/>
          <w:szCs w:val="36"/>
          <w:rtl/>
          <w:lang w:bidi="ar-DZ"/>
        </w:rPr>
        <w:t xml:space="preserve"> استثمارها بأفضل طريقة بدراسة تقنيات السرد الحكائي التراثية كدائرة الحدث الحكائي في (ليالي ألف ليلة وليلة ) لنجيب محفوظ، ودراسة أشكال تراثية مختلفة (</w:t>
      </w:r>
      <w:r w:rsidRPr="003D0C27">
        <w:rPr>
          <w:rFonts w:ascii="Traditional Arabic" w:hAnsi="Traditional Arabic" w:cs="Traditional Arabic" w:hint="cs"/>
          <w:color w:val="000000"/>
          <w:sz w:val="36"/>
          <w:szCs w:val="36"/>
          <w:rtl/>
          <w:lang w:bidi="ar-DZ"/>
        </w:rPr>
        <w:t>تراث سردي، ديني، أسطوري ،تاريخي، شع</w:t>
      </w:r>
      <w:r>
        <w:rPr>
          <w:rFonts w:ascii="Traditional Arabic" w:hAnsi="Traditional Arabic" w:cs="Traditional Arabic" w:hint="cs"/>
          <w:color w:val="000000"/>
          <w:sz w:val="36"/>
          <w:szCs w:val="36"/>
          <w:rtl/>
          <w:lang w:bidi="ar-DZ"/>
        </w:rPr>
        <w:t>بي.</w:t>
      </w:r>
      <w:r w:rsidRPr="003D0C27">
        <w:rPr>
          <w:rFonts w:ascii="Traditional Arabic" w:hAnsi="Traditional Arabic" w:cs="Traditional Arabic" w:hint="cs"/>
          <w:color w:val="000000"/>
          <w:sz w:val="36"/>
          <w:szCs w:val="36"/>
          <w:rtl/>
          <w:lang w:bidi="ar-DZ"/>
        </w:rPr>
        <w:t>..</w:t>
      </w:r>
      <w:r>
        <w:rPr>
          <w:rFonts w:ascii="Traditional Arabic" w:hAnsi="Traditional Arabic" w:cs="Traditional Arabic" w:hint="cs"/>
          <w:color w:val="000000"/>
          <w:sz w:val="36"/>
          <w:szCs w:val="36"/>
          <w:rtl/>
          <w:lang w:bidi="ar-DZ"/>
        </w:rPr>
        <w:t>) ل</w:t>
      </w:r>
      <w:r w:rsidRPr="003D0C27">
        <w:rPr>
          <w:rFonts w:ascii="Traditional Arabic" w:hAnsi="Traditional Arabic" w:cs="Traditional Arabic" w:hint="cs"/>
          <w:color w:val="000000"/>
          <w:sz w:val="36"/>
          <w:szCs w:val="36"/>
          <w:rtl/>
          <w:lang w:bidi="ar-DZ"/>
        </w:rPr>
        <w:t>لتعبير عن البيئة المحلية بشكل</w:t>
      </w:r>
      <w:r>
        <w:rPr>
          <w:rFonts w:ascii="Traditional Arabic" w:hAnsi="Traditional Arabic" w:cs="Traditional Arabic" w:hint="cs"/>
          <w:color w:val="000000"/>
          <w:sz w:val="36"/>
          <w:szCs w:val="36"/>
          <w:rtl/>
          <w:lang w:bidi="ar-DZ"/>
        </w:rPr>
        <w:t>ٍ</w:t>
      </w:r>
      <w:r w:rsidRPr="003D0C27">
        <w:rPr>
          <w:rFonts w:ascii="Traditional Arabic" w:hAnsi="Traditional Arabic" w:cs="Traditional Arabic" w:hint="cs"/>
          <w:color w:val="000000"/>
          <w:sz w:val="36"/>
          <w:szCs w:val="36"/>
          <w:rtl/>
          <w:lang w:bidi="ar-DZ"/>
        </w:rPr>
        <w:t xml:space="preserve"> مفهوم ومقبول عن</w:t>
      </w:r>
      <w:r>
        <w:rPr>
          <w:rFonts w:ascii="Traditional Arabic" w:hAnsi="Traditional Arabic" w:cs="Traditional Arabic" w:hint="cs"/>
          <w:color w:val="000000"/>
          <w:sz w:val="36"/>
          <w:szCs w:val="36"/>
          <w:rtl/>
          <w:lang w:bidi="ar-DZ"/>
        </w:rPr>
        <w:t>د</w:t>
      </w:r>
      <w:r w:rsidRPr="003D0C27">
        <w:rPr>
          <w:rFonts w:ascii="Traditional Arabic" w:hAnsi="Traditional Arabic" w:cs="Traditional Arabic" w:hint="cs"/>
          <w:color w:val="000000"/>
          <w:sz w:val="36"/>
          <w:szCs w:val="36"/>
          <w:rtl/>
          <w:lang w:bidi="ar-DZ"/>
        </w:rPr>
        <w:t xml:space="preserve"> الجميع، فالتراث يمتلك القدرة </w:t>
      </w:r>
      <w:r w:rsidRPr="003D0C27">
        <w:rPr>
          <w:rFonts w:ascii="Traditional Arabic" w:hAnsi="Traditional Arabic" w:cs="Traditional Arabic" w:hint="cs"/>
          <w:color w:val="000000"/>
          <w:sz w:val="36"/>
          <w:szCs w:val="36"/>
          <w:rtl/>
          <w:lang w:bidi="ar-DZ"/>
        </w:rPr>
        <w:lastRenderedPageBreak/>
        <w:t>على التجدد</w:t>
      </w:r>
      <w:r>
        <w:rPr>
          <w:rFonts w:ascii="Traditional Arabic" w:hAnsi="Traditional Arabic" w:cs="Traditional Arabic" w:hint="cs"/>
          <w:color w:val="000000"/>
          <w:sz w:val="36"/>
          <w:szCs w:val="36"/>
          <w:rtl/>
          <w:lang w:bidi="ar-DZ"/>
        </w:rPr>
        <w:t xml:space="preserve"> والتكيف والإجابة،</w:t>
      </w:r>
      <w:r w:rsidRPr="003D0C27">
        <w:rPr>
          <w:rFonts w:ascii="Traditional Arabic" w:hAnsi="Traditional Arabic" w:cs="Traditional Arabic" w:hint="cs"/>
          <w:color w:val="000000"/>
          <w:sz w:val="36"/>
          <w:szCs w:val="36"/>
          <w:rtl/>
          <w:lang w:bidi="ar-DZ"/>
        </w:rPr>
        <w:t xml:space="preserve"> </w:t>
      </w:r>
      <w:r w:rsidRPr="005B5770">
        <w:rPr>
          <w:rFonts w:ascii="Traditional Arabic" w:hAnsi="Traditional Arabic" w:cs="Traditional Arabic" w:hint="cs"/>
          <w:color w:val="000000"/>
          <w:sz w:val="36"/>
          <w:szCs w:val="36"/>
          <w:rtl/>
          <w:lang w:bidi="ar-DZ"/>
        </w:rPr>
        <w:t>وقد تجلت هذه الألوان ا</w:t>
      </w:r>
      <w:r>
        <w:rPr>
          <w:rFonts w:ascii="Traditional Arabic" w:hAnsi="Traditional Arabic" w:cs="Traditional Arabic" w:hint="cs"/>
          <w:color w:val="000000"/>
          <w:sz w:val="36"/>
          <w:szCs w:val="36"/>
          <w:rtl/>
          <w:lang w:bidi="ar-DZ"/>
        </w:rPr>
        <w:t>لتراثية في شكل الرواية ومضمونها فيما بعد.</w:t>
      </w:r>
    </w:p>
    <w:p w:rsidR="003D49C1" w:rsidRPr="00E90238" w:rsidRDefault="003D49C1" w:rsidP="00DD0225">
      <w:pPr>
        <w:jc w:val="both"/>
        <w:rPr>
          <w:rFonts w:ascii="Traditional Arabic" w:hAnsi="Traditional Arabic" w:cs="Traditional Arabic"/>
          <w:color w:val="000000"/>
          <w:sz w:val="36"/>
          <w:szCs w:val="36"/>
          <w:rtl/>
          <w:lang w:bidi="ar-DZ"/>
        </w:rPr>
      </w:pPr>
      <w:r w:rsidRPr="00E90238">
        <w:rPr>
          <w:rFonts w:ascii="Traditional Arabic" w:hAnsi="Traditional Arabic" w:cs="Traditional Arabic" w:hint="cs"/>
          <w:b/>
          <w:bCs/>
          <w:color w:val="000000"/>
          <w:sz w:val="36"/>
          <w:szCs w:val="36"/>
          <w:rtl/>
          <w:lang w:bidi="ar-DZ"/>
        </w:rPr>
        <w:t xml:space="preserve">3/ ــ التهديم وإعادة التشكيل: </w:t>
      </w:r>
      <w:r>
        <w:rPr>
          <w:rFonts w:ascii="Traditional Arabic" w:hAnsi="Traditional Arabic" w:cs="Traditional Arabic" w:hint="cs"/>
          <w:color w:val="000000"/>
          <w:sz w:val="36"/>
          <w:szCs w:val="36"/>
          <w:rtl/>
          <w:lang w:bidi="ar-DZ"/>
        </w:rPr>
        <w:t xml:space="preserve">مجاوزة العنوان والشكل التراثي إلى صياغة رواية تنبثق من إعادة إنتاج التراث في أشكال وقوالب جديدة، </w:t>
      </w:r>
      <w:r w:rsidRPr="005B5770">
        <w:rPr>
          <w:rFonts w:ascii="Traditional Arabic" w:hAnsi="Traditional Arabic" w:cs="Traditional Arabic" w:hint="cs"/>
          <w:color w:val="000000"/>
          <w:sz w:val="36"/>
          <w:szCs w:val="36"/>
          <w:rtl/>
          <w:lang w:bidi="ar-DZ"/>
        </w:rPr>
        <w:t>تجلت هذه الألوان التراثية في شكل الرواية و</w:t>
      </w:r>
      <w:r>
        <w:rPr>
          <w:rFonts w:ascii="Traditional Arabic" w:hAnsi="Traditional Arabic" w:cs="Traditional Arabic" w:hint="cs"/>
          <w:color w:val="000000"/>
          <w:sz w:val="36"/>
          <w:szCs w:val="36"/>
          <w:rtl/>
          <w:lang w:bidi="ar-DZ"/>
        </w:rPr>
        <w:t>ب</w:t>
      </w:r>
      <w:r w:rsidRPr="005B5770">
        <w:rPr>
          <w:rFonts w:ascii="Traditional Arabic" w:hAnsi="Traditional Arabic" w:cs="Traditional Arabic" w:hint="cs"/>
          <w:color w:val="000000"/>
          <w:sz w:val="36"/>
          <w:szCs w:val="36"/>
          <w:rtl/>
          <w:lang w:bidi="ar-DZ"/>
        </w:rPr>
        <w:t>تأثير واضح في المضمون، فبرزت في النص الروائي معالم</w:t>
      </w:r>
      <w:r>
        <w:rPr>
          <w:rFonts w:ascii="Traditional Arabic" w:hAnsi="Traditional Arabic" w:cs="Traditional Arabic" w:hint="cs"/>
          <w:color w:val="000000"/>
          <w:sz w:val="36"/>
          <w:szCs w:val="36"/>
          <w:rtl/>
          <w:lang w:bidi="ar-DZ"/>
        </w:rPr>
        <w:t xml:space="preserve"> نظرية سردية روائية عربية( تؤصِّل للفن الروائي في </w:t>
      </w:r>
      <w:r w:rsidRPr="00E90238">
        <w:rPr>
          <w:rFonts w:ascii="Traditional Arabic" w:hAnsi="Traditional Arabic" w:cs="Traditional Arabic" w:hint="cs"/>
          <w:color w:val="000000"/>
          <w:sz w:val="36"/>
          <w:szCs w:val="36"/>
          <w:rtl/>
          <w:lang w:bidi="ar-DZ"/>
        </w:rPr>
        <w:t>الأدب العربي، وتنتج مفهومات وأسساً تتناسب مع خصوصية  الذات العربية، وتتماشى في الوقت نفسه مع متطلبات الحياة المعاصرة، فلا يموت الذئب ولا يفنى القطيع كما يقول المثل )</w:t>
      </w:r>
      <w:r w:rsidRPr="00E90238">
        <w:rPr>
          <w:rStyle w:val="Appelnotedebasdep"/>
          <w:rFonts w:ascii="Traditional Arabic" w:hAnsi="Traditional Arabic" w:cs="Traditional Arabic"/>
          <w:color w:val="000000"/>
          <w:sz w:val="36"/>
          <w:szCs w:val="36"/>
          <w:rtl/>
          <w:lang w:bidi="ar-DZ"/>
        </w:rPr>
        <w:footnoteReference w:id="23"/>
      </w:r>
      <w:r>
        <w:rPr>
          <w:rFonts w:ascii="Traditional Arabic" w:hAnsi="Traditional Arabic" w:cs="Traditional Arabic" w:hint="cs"/>
          <w:color w:val="000000"/>
          <w:sz w:val="36"/>
          <w:szCs w:val="36"/>
          <w:rtl/>
          <w:lang w:bidi="ar-DZ"/>
        </w:rPr>
        <w:t>.</w:t>
      </w:r>
    </w:p>
    <w:p w:rsidR="003D49C1" w:rsidRDefault="003D49C1" w:rsidP="00DD0225">
      <w:pPr>
        <w:jc w:val="both"/>
        <w:rPr>
          <w:rFonts w:ascii="Traditional Arabic" w:hAnsi="Traditional Arabic" w:cs="Traditional Arabic"/>
          <w:color w:val="000000"/>
          <w:sz w:val="36"/>
          <w:szCs w:val="36"/>
          <w:rtl/>
          <w:lang w:bidi="ar-DZ"/>
        </w:rPr>
      </w:pPr>
      <w:r>
        <w:rPr>
          <w:rFonts w:ascii="Traditional Arabic" w:hAnsi="Traditional Arabic" w:cs="Traditional Arabic" w:hint="cs"/>
          <w:color w:val="000000"/>
          <w:sz w:val="36"/>
          <w:szCs w:val="36"/>
          <w:rtl/>
          <w:lang w:bidi="ar-DZ"/>
        </w:rPr>
        <w:t xml:space="preserve"> </w:t>
      </w:r>
      <w:r w:rsidRPr="00E90238">
        <w:rPr>
          <w:rFonts w:ascii="Traditional Arabic" w:hAnsi="Traditional Arabic" w:cs="Traditional Arabic" w:hint="cs"/>
          <w:color w:val="000000"/>
          <w:sz w:val="36"/>
          <w:szCs w:val="36"/>
          <w:rtl/>
          <w:lang w:bidi="ar-DZ"/>
        </w:rPr>
        <w:t>وبذلك تكونت لدينا ثلاث</w:t>
      </w:r>
      <w:r>
        <w:rPr>
          <w:rFonts w:ascii="Traditional Arabic" w:hAnsi="Traditional Arabic" w:cs="Traditional Arabic" w:hint="cs"/>
          <w:color w:val="000000"/>
          <w:sz w:val="36"/>
          <w:szCs w:val="36"/>
          <w:rtl/>
          <w:lang w:bidi="ar-DZ"/>
        </w:rPr>
        <w:t xml:space="preserve"> مراتب للرواية إزاء التراث:</w:t>
      </w:r>
    </w:p>
    <w:p w:rsidR="003D49C1" w:rsidRDefault="003D49C1" w:rsidP="00DD0225">
      <w:pPr>
        <w:jc w:val="both"/>
        <w:rPr>
          <w:rFonts w:ascii="Traditional Arabic" w:hAnsi="Traditional Arabic" w:cs="Traditional Arabic"/>
          <w:color w:val="000000"/>
          <w:sz w:val="36"/>
          <w:szCs w:val="36"/>
          <w:rtl/>
          <w:lang w:bidi="ar-DZ"/>
        </w:rPr>
      </w:pPr>
      <w:r>
        <w:rPr>
          <w:rFonts w:ascii="Traditional Arabic" w:hAnsi="Traditional Arabic" w:cs="Traditional Arabic" w:hint="cs"/>
          <w:color w:val="000000"/>
          <w:sz w:val="36"/>
          <w:szCs w:val="36"/>
          <w:rtl/>
          <w:lang w:bidi="ar-DZ"/>
        </w:rPr>
        <w:t>1ـــ الرواية فوق التراث: وهنا يكون التراث جزءا بسيطا من الرواية، أما البناء العام والجو العام فبناء الرواية وجوها .</w:t>
      </w:r>
    </w:p>
    <w:p w:rsidR="003D49C1" w:rsidRDefault="003D49C1" w:rsidP="00DD0225">
      <w:pPr>
        <w:jc w:val="both"/>
        <w:rPr>
          <w:rFonts w:ascii="Traditional Arabic" w:hAnsi="Traditional Arabic" w:cs="Traditional Arabic"/>
          <w:color w:val="000000"/>
          <w:sz w:val="36"/>
          <w:szCs w:val="36"/>
          <w:rtl/>
          <w:lang w:bidi="ar-DZ"/>
        </w:rPr>
      </w:pPr>
      <w:r>
        <w:rPr>
          <w:rFonts w:ascii="Traditional Arabic" w:hAnsi="Traditional Arabic" w:cs="Traditional Arabic" w:hint="cs"/>
          <w:color w:val="000000"/>
          <w:sz w:val="36"/>
          <w:szCs w:val="36"/>
          <w:rtl/>
          <w:lang w:bidi="ar-DZ"/>
        </w:rPr>
        <w:t>2ـــ الرواية أمام التراث: التراث كفؤا للرواية، تتصل من خلاله بالماضي ولا تنقطع عن الحاضر وهي في كل ذلك تتطلع إلى المستقبل.</w:t>
      </w:r>
    </w:p>
    <w:p w:rsidR="003D49C1" w:rsidRDefault="003D49C1" w:rsidP="00DD0225">
      <w:pPr>
        <w:jc w:val="both"/>
        <w:rPr>
          <w:rFonts w:ascii="Traditional Arabic" w:hAnsi="Traditional Arabic" w:cs="Traditional Arabic"/>
          <w:color w:val="000000"/>
          <w:sz w:val="36"/>
          <w:szCs w:val="36"/>
          <w:lang w:val="fr-FR" w:bidi="ar-DZ"/>
        </w:rPr>
      </w:pPr>
      <w:r>
        <w:rPr>
          <w:rFonts w:ascii="Traditional Arabic" w:hAnsi="Traditional Arabic" w:cs="Traditional Arabic" w:hint="cs"/>
          <w:color w:val="000000"/>
          <w:sz w:val="36"/>
          <w:szCs w:val="36"/>
          <w:rtl/>
          <w:lang w:bidi="ar-DZ"/>
        </w:rPr>
        <w:t xml:space="preserve">3ـ ــ الرواية تحت التراث: تنقاد الرواية هنا بالكلية إلى التراث فتتلاشى معالمها السردية وبنيتها الفنية، </w:t>
      </w:r>
      <w:r w:rsidRPr="005B5AC4">
        <w:rPr>
          <w:rFonts w:ascii="Traditional Arabic" w:hAnsi="Traditional Arabic" w:cs="Traditional Arabic" w:hint="cs"/>
          <w:color w:val="000000"/>
          <w:sz w:val="36"/>
          <w:szCs w:val="36"/>
          <w:rtl/>
          <w:lang w:bidi="ar-DZ"/>
        </w:rPr>
        <w:t>ولا يعدو موقف الكاتب</w:t>
      </w:r>
      <w:r>
        <w:rPr>
          <w:rFonts w:ascii="Traditional Arabic" w:hAnsi="Traditional Arabic" w:cs="Traditional Arabic" w:hint="cs"/>
          <w:color w:val="000000"/>
          <w:sz w:val="36"/>
          <w:szCs w:val="36"/>
          <w:rtl/>
          <w:lang w:bidi="ar-DZ"/>
        </w:rPr>
        <w:t xml:space="preserve"> أن يكون التراث نصاً مطيةً لتمرير شيء عن الواقع وصراعاته، وهو بذلك لم يقدم نصاً جديداً، ولكنه قدم نصاً قديماَ على أنه جديد، أو نصا جديداَ يتخذ مظهراً قديماً )</w:t>
      </w:r>
      <w:r w:rsidRPr="00895DD4">
        <w:rPr>
          <w:rStyle w:val="Appelnotedebasdep"/>
          <w:rFonts w:ascii="Traditional Arabic" w:hAnsi="Traditional Arabic" w:cs="Traditional Arabic"/>
          <w:color w:val="000000"/>
          <w:sz w:val="36"/>
          <w:szCs w:val="36"/>
          <w:rtl/>
          <w:lang w:bidi="ar-DZ"/>
        </w:rPr>
        <w:footnoteReference w:id="24"/>
      </w:r>
      <w:r>
        <w:rPr>
          <w:rFonts w:ascii="Traditional Arabic" w:hAnsi="Traditional Arabic" w:cs="Traditional Arabic" w:hint="cs"/>
          <w:color w:val="000000"/>
          <w:sz w:val="36"/>
          <w:szCs w:val="36"/>
          <w:rtl/>
          <w:lang w:bidi="ar-DZ"/>
        </w:rPr>
        <w:t>.</w:t>
      </w:r>
    </w:p>
    <w:p w:rsidR="003D49C1" w:rsidRDefault="003D49C1" w:rsidP="00DD0225">
      <w:pPr>
        <w:jc w:val="both"/>
        <w:rPr>
          <w:rFonts w:ascii="Traditional Arabic" w:hAnsi="Traditional Arabic" w:cs="Traditional Arabic"/>
          <w:color w:val="000000"/>
          <w:sz w:val="36"/>
          <w:szCs w:val="36"/>
          <w:lang w:val="fr-FR" w:bidi="ar-DZ"/>
        </w:rPr>
      </w:pPr>
    </w:p>
    <w:p w:rsidR="003D49C1" w:rsidRDefault="003D49C1" w:rsidP="00DD0225">
      <w:pPr>
        <w:jc w:val="both"/>
        <w:rPr>
          <w:rFonts w:ascii="Traditional Arabic" w:hAnsi="Traditional Arabic" w:cs="Traditional Arabic"/>
          <w:color w:val="000000"/>
          <w:sz w:val="36"/>
          <w:szCs w:val="36"/>
          <w:lang w:val="fr-FR" w:bidi="ar-DZ"/>
        </w:rPr>
      </w:pPr>
    </w:p>
    <w:p w:rsidR="003D49C1" w:rsidRPr="003D49C1" w:rsidRDefault="003D49C1" w:rsidP="00DD0225">
      <w:pPr>
        <w:jc w:val="both"/>
        <w:rPr>
          <w:rFonts w:ascii="Traditional Arabic" w:hAnsi="Traditional Arabic" w:cs="Traditional Arabic"/>
          <w:color w:val="000000"/>
          <w:sz w:val="36"/>
          <w:szCs w:val="36"/>
          <w:lang w:val="fr-FR" w:bidi="ar-DZ"/>
        </w:rPr>
      </w:pPr>
    </w:p>
    <w:p w:rsidR="003D49C1" w:rsidRPr="00764C85" w:rsidRDefault="003D49C1" w:rsidP="00DD0225">
      <w:pPr>
        <w:pStyle w:val="NormalWeb"/>
        <w:bidi/>
        <w:spacing w:before="0" w:beforeAutospacing="0" w:after="0" w:afterAutospacing="0" w:line="276" w:lineRule="auto"/>
        <w:jc w:val="center"/>
        <w:rPr>
          <w:rFonts w:ascii="Traditional Arabic" w:eastAsiaTheme="minorEastAsia" w:hAnsi="Traditional Arabic" w:cs="Traditional Arabic"/>
          <w:b/>
          <w:bCs/>
          <w:sz w:val="96"/>
          <w:szCs w:val="96"/>
          <w:rtl/>
        </w:rPr>
      </w:pPr>
      <w:r w:rsidRPr="00C81B14">
        <w:rPr>
          <w:rFonts w:ascii="Traditional Arabic" w:eastAsiaTheme="minorEastAsia" w:hAnsi="Traditional Arabic" w:cs="Traditional Arabic" w:hint="cs"/>
          <w:b/>
          <w:bCs/>
          <w:sz w:val="144"/>
          <w:szCs w:val="144"/>
          <w:rtl/>
        </w:rPr>
        <w:t>الفصل الأول</w:t>
      </w:r>
      <w:r w:rsidRPr="00764C85">
        <w:rPr>
          <w:rFonts w:ascii="Traditional Arabic" w:eastAsiaTheme="minorEastAsia" w:hAnsi="Traditional Arabic" w:cs="Traditional Arabic" w:hint="cs"/>
          <w:b/>
          <w:bCs/>
          <w:sz w:val="144"/>
          <w:szCs w:val="144"/>
          <w:rtl/>
        </w:rPr>
        <w:t>:</w:t>
      </w:r>
    </w:p>
    <w:p w:rsidR="003D49C1" w:rsidRPr="00764C85" w:rsidRDefault="003D49C1" w:rsidP="00DD0225">
      <w:pPr>
        <w:pStyle w:val="NormalWeb"/>
        <w:bidi/>
        <w:spacing w:before="0" w:beforeAutospacing="0" w:after="0" w:afterAutospacing="0" w:line="276" w:lineRule="auto"/>
        <w:jc w:val="center"/>
        <w:rPr>
          <w:rFonts w:ascii="Traditional Arabic" w:eastAsiaTheme="minorEastAsia" w:hAnsi="Traditional Arabic" w:cs="Traditional Arabic"/>
          <w:b/>
          <w:bCs/>
          <w:sz w:val="96"/>
          <w:szCs w:val="96"/>
          <w:rtl/>
        </w:rPr>
      </w:pPr>
      <w:r w:rsidRPr="00764C85">
        <w:rPr>
          <w:rFonts w:ascii="Traditional Arabic" w:eastAsiaTheme="minorEastAsia" w:hAnsi="Traditional Arabic" w:cs="Traditional Arabic"/>
          <w:b/>
          <w:bCs/>
          <w:sz w:val="96"/>
          <w:szCs w:val="96"/>
          <w:rtl/>
        </w:rPr>
        <w:t>تحو</w:t>
      </w:r>
      <w:r>
        <w:rPr>
          <w:rFonts w:ascii="Traditional Arabic" w:eastAsiaTheme="minorEastAsia" w:hAnsi="Traditional Arabic" w:cs="Traditional Arabic" w:hint="cs"/>
          <w:b/>
          <w:bCs/>
          <w:sz w:val="96"/>
          <w:szCs w:val="96"/>
          <w:rtl/>
        </w:rPr>
        <w:t>ّ</w:t>
      </w:r>
      <w:r w:rsidRPr="00764C85">
        <w:rPr>
          <w:rFonts w:ascii="Traditional Arabic" w:eastAsiaTheme="minorEastAsia" w:hAnsi="Traditional Arabic" w:cs="Traditional Arabic"/>
          <w:b/>
          <w:bCs/>
          <w:sz w:val="96"/>
          <w:szCs w:val="96"/>
          <w:rtl/>
        </w:rPr>
        <w:t>لات ال</w:t>
      </w:r>
      <w:r w:rsidRPr="00764C85">
        <w:rPr>
          <w:rFonts w:ascii="Traditional Arabic" w:eastAsiaTheme="minorEastAsia" w:hAnsi="Traditional Arabic" w:cs="Traditional Arabic" w:hint="cs"/>
          <w:b/>
          <w:bCs/>
          <w:sz w:val="96"/>
          <w:szCs w:val="96"/>
          <w:rtl/>
          <w:lang w:bidi="ar-DZ"/>
        </w:rPr>
        <w:t>خ</w:t>
      </w:r>
      <w:r w:rsidRPr="00764C85">
        <w:rPr>
          <w:rFonts w:ascii="Traditional Arabic" w:eastAsiaTheme="minorEastAsia" w:hAnsi="Traditional Arabic" w:cs="Traditional Arabic"/>
          <w:b/>
          <w:bCs/>
          <w:sz w:val="96"/>
          <w:szCs w:val="96"/>
          <w:rtl/>
        </w:rPr>
        <w:t>طاب الروائي الجزائري الحديث والمعاصر من التجريد إلى التجريب</w:t>
      </w: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b/>
          <w:bCs/>
          <w:color w:val="000000"/>
          <w:sz w:val="48"/>
          <w:szCs w:val="48"/>
        </w:rPr>
      </w:pP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b/>
          <w:bCs/>
          <w:color w:val="000000"/>
          <w:sz w:val="48"/>
          <w:szCs w:val="48"/>
          <w:lang w:bidi="ar-DZ"/>
        </w:rPr>
      </w:pP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b/>
          <w:bCs/>
          <w:color w:val="000000"/>
          <w:sz w:val="48"/>
          <w:szCs w:val="48"/>
          <w:lang w:bidi="ar-DZ"/>
        </w:rPr>
      </w:pP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b/>
          <w:bCs/>
          <w:color w:val="000000"/>
          <w:sz w:val="48"/>
          <w:szCs w:val="48"/>
          <w:lang w:bidi="ar-DZ"/>
        </w:rPr>
      </w:pP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b/>
          <w:bCs/>
          <w:color w:val="000000"/>
          <w:sz w:val="48"/>
          <w:szCs w:val="48"/>
          <w:lang w:bidi="ar-DZ"/>
        </w:rPr>
      </w:pP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b/>
          <w:bCs/>
          <w:color w:val="000000"/>
          <w:sz w:val="48"/>
          <w:szCs w:val="48"/>
          <w:lang w:bidi="ar-DZ"/>
        </w:rPr>
      </w:pP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b/>
          <w:bCs/>
          <w:color w:val="000000"/>
          <w:sz w:val="48"/>
          <w:szCs w:val="48"/>
          <w:lang w:bidi="ar-DZ"/>
        </w:rPr>
      </w:pP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b/>
          <w:bCs/>
          <w:color w:val="000000"/>
          <w:sz w:val="48"/>
          <w:szCs w:val="48"/>
          <w:rtl/>
          <w:lang w:bidi="ar-DZ"/>
        </w:rPr>
      </w:pPr>
    </w:p>
    <w:p w:rsidR="003D49C1" w:rsidRDefault="003D49C1" w:rsidP="00DD0225">
      <w:pPr>
        <w:pStyle w:val="NormalWeb"/>
        <w:bidi/>
        <w:spacing w:before="0" w:beforeAutospacing="0" w:after="0" w:afterAutospacing="0" w:line="276" w:lineRule="auto"/>
        <w:ind w:left="-144"/>
        <w:jc w:val="both"/>
        <w:rPr>
          <w:rFonts w:ascii="Traditional Arabic" w:hAnsi="Traditional Arabic" w:cs="Traditional Arabic"/>
          <w:b/>
          <w:bCs/>
          <w:color w:val="000000"/>
          <w:sz w:val="48"/>
          <w:szCs w:val="48"/>
          <w:rtl/>
        </w:rPr>
      </w:pPr>
      <w:r>
        <w:rPr>
          <w:rFonts w:ascii="Traditional Arabic" w:hAnsi="Traditional Arabic" w:cs="Traditional Arabic" w:hint="cs"/>
          <w:b/>
          <w:bCs/>
          <w:color w:val="000000"/>
          <w:sz w:val="48"/>
          <w:szCs w:val="48"/>
          <w:rtl/>
        </w:rPr>
        <w:t>توطئة</w:t>
      </w:r>
      <w:r w:rsidRPr="00E529FE">
        <w:rPr>
          <w:rFonts w:ascii="Traditional Arabic" w:hAnsi="Traditional Arabic" w:cs="Traditional Arabic" w:hint="cs"/>
          <w:b/>
          <w:bCs/>
          <w:color w:val="000000"/>
          <w:sz w:val="48"/>
          <w:szCs w:val="48"/>
          <w:rtl/>
        </w:rPr>
        <w:t>:</w:t>
      </w:r>
    </w:p>
    <w:p w:rsidR="003D49C1" w:rsidRPr="00B663C6" w:rsidRDefault="003D49C1" w:rsidP="00DD0225">
      <w:pPr>
        <w:pStyle w:val="NormalWeb"/>
        <w:bidi/>
        <w:spacing w:before="0" w:beforeAutospacing="0" w:after="0" w:afterAutospacing="0" w:line="276" w:lineRule="auto"/>
        <w:ind w:left="-2"/>
        <w:jc w:val="both"/>
        <w:rPr>
          <w:rFonts w:ascii="Traditional Arabic" w:hAnsi="Traditional Arabic" w:cs="Traditional Arabic"/>
          <w:color w:val="000000"/>
          <w:sz w:val="40"/>
          <w:szCs w:val="40"/>
          <w:rtl/>
        </w:rPr>
      </w:pPr>
      <w:r w:rsidRPr="00B663C6">
        <w:rPr>
          <w:rFonts w:ascii="Traditional Arabic" w:hAnsi="Traditional Arabic" w:cs="Traditional Arabic"/>
          <w:color w:val="000000"/>
          <w:sz w:val="40"/>
          <w:szCs w:val="40"/>
          <w:rtl/>
        </w:rPr>
        <w:t>ال</w:t>
      </w:r>
      <w:r w:rsidRPr="00B663C6">
        <w:rPr>
          <w:rFonts w:ascii="Traditional Arabic" w:hAnsi="Traditional Arabic" w:cs="Traditional Arabic" w:hint="cs"/>
          <w:color w:val="000000"/>
          <w:sz w:val="40"/>
          <w:szCs w:val="40"/>
          <w:rtl/>
        </w:rPr>
        <w:t>خ</w:t>
      </w:r>
      <w:r w:rsidRPr="00B663C6">
        <w:rPr>
          <w:rFonts w:ascii="Traditional Arabic" w:hAnsi="Traditional Arabic" w:cs="Traditional Arabic"/>
          <w:color w:val="000000"/>
          <w:sz w:val="40"/>
          <w:szCs w:val="40"/>
          <w:rtl/>
        </w:rPr>
        <w:t xml:space="preserve">طاب الروائي الجزائري الحديث والمعاصر </w:t>
      </w:r>
      <w:r w:rsidRPr="00B663C6">
        <w:rPr>
          <w:rFonts w:ascii="Traditional Arabic" w:hAnsi="Traditional Arabic" w:cs="Traditional Arabic" w:hint="cs"/>
          <w:color w:val="000000"/>
          <w:sz w:val="40"/>
          <w:szCs w:val="40"/>
          <w:rtl/>
        </w:rPr>
        <w:t>الرواية الجزائرية</w:t>
      </w:r>
      <w:r>
        <w:rPr>
          <w:rFonts w:ascii="Traditional Arabic" w:hAnsi="Traditional Arabic" w:cs="Traditional Arabic"/>
          <w:b/>
          <w:bCs/>
          <w:color w:val="000000"/>
          <w:sz w:val="48"/>
          <w:szCs w:val="48"/>
        </w:rPr>
        <w:t>.</w:t>
      </w:r>
    </w:p>
    <w:p w:rsidR="003D49C1" w:rsidRPr="00B663C6" w:rsidRDefault="003D49C1" w:rsidP="00DD0225">
      <w:pPr>
        <w:pStyle w:val="NormalWeb"/>
        <w:bidi/>
        <w:spacing w:before="0" w:beforeAutospacing="0" w:after="0" w:afterAutospacing="0" w:line="276" w:lineRule="auto"/>
        <w:jc w:val="both"/>
        <w:rPr>
          <w:rFonts w:ascii="Traditional Arabic" w:hAnsi="Traditional Arabic" w:cs="Traditional Arabic"/>
          <w:color w:val="000000"/>
          <w:sz w:val="40"/>
          <w:szCs w:val="40"/>
          <w:rtl/>
        </w:rPr>
      </w:pPr>
      <w:r w:rsidRPr="00B663C6">
        <w:rPr>
          <w:rFonts w:ascii="Traditional Arabic" w:hAnsi="Traditional Arabic" w:cs="Traditional Arabic"/>
          <w:color w:val="000000"/>
          <w:sz w:val="40"/>
          <w:szCs w:val="40"/>
          <w:rtl/>
        </w:rPr>
        <w:t xml:space="preserve">التجريب الروائي </w:t>
      </w:r>
      <w:r w:rsidRPr="00B663C6">
        <w:rPr>
          <w:rFonts w:ascii="Traditional Arabic" w:hAnsi="Traditional Arabic" w:cs="Traditional Arabic" w:hint="cs"/>
          <w:color w:val="000000"/>
          <w:sz w:val="40"/>
          <w:szCs w:val="40"/>
          <w:rtl/>
        </w:rPr>
        <w:t>عند توظيف التراث</w:t>
      </w:r>
      <w:r>
        <w:rPr>
          <w:rFonts w:ascii="Traditional Arabic" w:hAnsi="Traditional Arabic" w:cs="Traditional Arabic"/>
          <w:b/>
          <w:bCs/>
          <w:color w:val="000000"/>
          <w:sz w:val="48"/>
          <w:szCs w:val="48"/>
        </w:rPr>
        <w:t>.</w:t>
      </w:r>
    </w:p>
    <w:p w:rsidR="003D49C1" w:rsidRPr="00E529FE" w:rsidRDefault="003D49C1" w:rsidP="00DD0225">
      <w:pPr>
        <w:pStyle w:val="NormalWeb"/>
        <w:bidi/>
        <w:spacing w:before="0" w:beforeAutospacing="0" w:after="0" w:afterAutospacing="0" w:line="276" w:lineRule="auto"/>
        <w:jc w:val="both"/>
        <w:rPr>
          <w:rFonts w:ascii="Traditional Arabic" w:hAnsi="Traditional Arabic" w:cs="Traditional Arabic"/>
          <w:b/>
          <w:bCs/>
          <w:color w:val="000000"/>
          <w:sz w:val="48"/>
          <w:szCs w:val="48"/>
          <w:rtl/>
          <w:lang w:bidi="ar-DZ"/>
        </w:rPr>
      </w:pPr>
      <w:r w:rsidRPr="00F97BB0">
        <w:rPr>
          <w:rFonts w:ascii="Traditional Arabic" w:hAnsi="Traditional Arabic" w:cs="Traditional Arabic"/>
          <w:b/>
          <w:bCs/>
          <w:color w:val="000000"/>
          <w:sz w:val="48"/>
          <w:szCs w:val="48"/>
          <w:rtl/>
        </w:rPr>
        <w:t>المبحث ال</w:t>
      </w:r>
      <w:r>
        <w:rPr>
          <w:rFonts w:ascii="Traditional Arabic" w:hAnsi="Traditional Arabic" w:cs="Traditional Arabic" w:hint="cs"/>
          <w:b/>
          <w:bCs/>
          <w:color w:val="000000"/>
          <w:sz w:val="48"/>
          <w:szCs w:val="48"/>
          <w:rtl/>
        </w:rPr>
        <w:t>أول</w:t>
      </w:r>
      <w:r w:rsidRPr="00F97BB0">
        <w:rPr>
          <w:rFonts w:ascii="Traditional Arabic" w:hAnsi="Traditional Arabic" w:cs="Traditional Arabic"/>
          <w:b/>
          <w:bCs/>
          <w:color w:val="000000"/>
          <w:sz w:val="48"/>
          <w:szCs w:val="48"/>
          <w:rtl/>
        </w:rPr>
        <w:t>:</w:t>
      </w:r>
      <w:r>
        <w:rPr>
          <w:rFonts w:ascii="Traditional Arabic" w:hAnsi="Traditional Arabic" w:cs="Traditional Arabic" w:hint="cs"/>
          <w:b/>
          <w:bCs/>
          <w:color w:val="000000"/>
          <w:sz w:val="48"/>
          <w:szCs w:val="48"/>
          <w:rtl/>
        </w:rPr>
        <w:t xml:space="preserve"> ا</w:t>
      </w:r>
      <w:r w:rsidRPr="005807B9">
        <w:rPr>
          <w:rFonts w:ascii="Traditional Arabic" w:hAnsi="Traditional Arabic" w:cs="Traditional Arabic" w:hint="cs"/>
          <w:b/>
          <w:bCs/>
          <w:color w:val="000000"/>
          <w:sz w:val="48"/>
          <w:szCs w:val="48"/>
          <w:rtl/>
        </w:rPr>
        <w:t>لرواية الجزا</w:t>
      </w:r>
      <w:r>
        <w:rPr>
          <w:rFonts w:ascii="Traditional Arabic" w:hAnsi="Traditional Arabic" w:cs="Traditional Arabic" w:hint="cs"/>
          <w:b/>
          <w:bCs/>
          <w:color w:val="000000"/>
          <w:sz w:val="48"/>
          <w:szCs w:val="48"/>
          <w:rtl/>
        </w:rPr>
        <w:t xml:space="preserve">ئرية النشأة والتطور رحلة إبداع </w:t>
      </w:r>
    </w:p>
    <w:p w:rsidR="003D49C1" w:rsidRPr="00E529FE" w:rsidRDefault="003D49C1" w:rsidP="00DD0225">
      <w:pPr>
        <w:pStyle w:val="NormalWeb"/>
        <w:bidi/>
        <w:spacing w:before="0" w:beforeAutospacing="0" w:after="0" w:afterAutospacing="0" w:line="276" w:lineRule="auto"/>
        <w:ind w:left="849" w:firstLine="425"/>
        <w:jc w:val="both"/>
        <w:rPr>
          <w:rFonts w:ascii="Traditional Arabic" w:hAnsi="Traditional Arabic" w:cs="Traditional Arabic"/>
          <w:color w:val="000000"/>
          <w:sz w:val="40"/>
          <w:szCs w:val="40"/>
          <w:rtl/>
          <w:lang w:bidi="ar-DZ"/>
        </w:rPr>
      </w:pPr>
      <w:r w:rsidRPr="00CF4E08">
        <w:rPr>
          <w:rFonts w:ascii="Traditional Arabic" w:hAnsi="Traditional Arabic" w:cs="Traditional Arabic"/>
          <w:b/>
          <w:bCs/>
          <w:color w:val="000000"/>
          <w:sz w:val="40"/>
          <w:szCs w:val="40"/>
          <w:u w:val="single"/>
          <w:rtl/>
        </w:rPr>
        <w:t>أو</w:t>
      </w:r>
      <w:r>
        <w:rPr>
          <w:rFonts w:ascii="Traditional Arabic" w:hAnsi="Traditional Arabic" w:cs="Traditional Arabic" w:hint="cs"/>
          <w:b/>
          <w:bCs/>
          <w:color w:val="000000"/>
          <w:sz w:val="40"/>
          <w:szCs w:val="40"/>
          <w:u w:val="single"/>
          <w:rtl/>
        </w:rPr>
        <w:t>ّ</w:t>
      </w:r>
      <w:r w:rsidRPr="00CF4E08">
        <w:rPr>
          <w:rFonts w:ascii="Traditional Arabic" w:hAnsi="Traditional Arabic" w:cs="Traditional Arabic"/>
          <w:b/>
          <w:bCs/>
          <w:color w:val="000000"/>
          <w:sz w:val="40"/>
          <w:szCs w:val="40"/>
          <w:u w:val="single"/>
          <w:rtl/>
        </w:rPr>
        <w:t>لا</w:t>
      </w:r>
      <w:r w:rsidRPr="00A33B21">
        <w:rPr>
          <w:rFonts w:ascii="Traditional Arabic" w:hAnsi="Traditional Arabic" w:cs="Traditional Arabic"/>
          <w:b/>
          <w:bCs/>
          <w:color w:val="000000"/>
          <w:sz w:val="40"/>
          <w:szCs w:val="40"/>
          <w:rtl/>
        </w:rPr>
        <w:t xml:space="preserve"> :</w:t>
      </w:r>
      <w:r w:rsidRPr="00E529FE">
        <w:rPr>
          <w:rFonts w:ascii="Traditional Arabic" w:hAnsi="Traditional Arabic" w:cs="Traditional Arabic" w:hint="cs"/>
          <w:color w:val="000000"/>
          <w:sz w:val="40"/>
          <w:szCs w:val="40"/>
          <w:rtl/>
        </w:rPr>
        <w:t xml:space="preserve"> السبعينيات </w:t>
      </w:r>
    </w:p>
    <w:p w:rsidR="003D49C1" w:rsidRPr="00E529FE" w:rsidRDefault="003D49C1" w:rsidP="00DD0225">
      <w:pPr>
        <w:pStyle w:val="NormalWeb"/>
        <w:bidi/>
        <w:spacing w:before="0" w:beforeAutospacing="0" w:after="0" w:afterAutospacing="0" w:line="276" w:lineRule="auto"/>
        <w:ind w:left="849" w:firstLine="425"/>
        <w:jc w:val="both"/>
        <w:rPr>
          <w:rFonts w:ascii="Traditional Arabic" w:hAnsi="Traditional Arabic" w:cs="Traditional Arabic"/>
          <w:color w:val="000000"/>
          <w:sz w:val="40"/>
          <w:szCs w:val="40"/>
        </w:rPr>
      </w:pPr>
      <w:r w:rsidRPr="00A33B21">
        <w:rPr>
          <w:rFonts w:ascii="Traditional Arabic" w:hAnsi="Traditional Arabic" w:cs="Traditional Arabic"/>
          <w:b/>
          <w:bCs/>
          <w:color w:val="000000"/>
          <w:sz w:val="40"/>
          <w:szCs w:val="40"/>
          <w:u w:val="single"/>
          <w:rtl/>
        </w:rPr>
        <w:t>ثانيا:</w:t>
      </w:r>
      <w:r w:rsidRPr="00E529FE">
        <w:rPr>
          <w:rFonts w:ascii="Traditional Arabic" w:hAnsi="Traditional Arabic" w:cs="Traditional Arabic"/>
          <w:color w:val="000000"/>
          <w:sz w:val="40"/>
          <w:szCs w:val="40"/>
          <w:rtl/>
        </w:rPr>
        <w:t xml:space="preserve"> </w:t>
      </w:r>
      <w:r>
        <w:rPr>
          <w:rFonts w:ascii="Traditional Arabic" w:hAnsi="Traditional Arabic" w:cs="Traditional Arabic" w:hint="cs"/>
          <w:color w:val="000000"/>
          <w:sz w:val="40"/>
          <w:szCs w:val="40"/>
          <w:rtl/>
        </w:rPr>
        <w:t>ال</w:t>
      </w:r>
      <w:r w:rsidRPr="00E529FE">
        <w:rPr>
          <w:rFonts w:ascii="Traditional Arabic" w:hAnsi="Traditional Arabic" w:cs="Traditional Arabic" w:hint="cs"/>
          <w:color w:val="000000"/>
          <w:sz w:val="40"/>
          <w:szCs w:val="40"/>
          <w:rtl/>
        </w:rPr>
        <w:t>ثمانينيات</w:t>
      </w:r>
      <w:r>
        <w:rPr>
          <w:rFonts w:ascii="Traditional Arabic" w:hAnsi="Traditional Arabic" w:cs="Traditional Arabic"/>
          <w:b/>
          <w:bCs/>
          <w:color w:val="000000"/>
          <w:sz w:val="48"/>
          <w:szCs w:val="48"/>
        </w:rPr>
        <w:t>.</w:t>
      </w:r>
    </w:p>
    <w:p w:rsidR="003D49C1" w:rsidRPr="00E529FE" w:rsidRDefault="003D49C1" w:rsidP="00DD0225">
      <w:pPr>
        <w:pStyle w:val="NormalWeb"/>
        <w:bidi/>
        <w:spacing w:before="0" w:beforeAutospacing="0" w:after="0" w:afterAutospacing="0" w:line="276" w:lineRule="auto"/>
        <w:ind w:left="849" w:firstLine="425"/>
        <w:jc w:val="both"/>
        <w:rPr>
          <w:rFonts w:ascii="Traditional Arabic" w:hAnsi="Traditional Arabic" w:cs="Traditional Arabic"/>
          <w:color w:val="000000"/>
          <w:sz w:val="40"/>
          <w:szCs w:val="40"/>
          <w:rtl/>
        </w:rPr>
      </w:pPr>
      <w:r w:rsidRPr="00A33B21">
        <w:rPr>
          <w:rFonts w:ascii="Traditional Arabic" w:hAnsi="Traditional Arabic" w:cs="Traditional Arabic"/>
          <w:b/>
          <w:bCs/>
          <w:color w:val="000000"/>
          <w:sz w:val="40"/>
          <w:szCs w:val="40"/>
          <w:u w:val="single"/>
          <w:rtl/>
        </w:rPr>
        <w:t>ثالثا:</w:t>
      </w:r>
      <w:r w:rsidRPr="00E529FE">
        <w:rPr>
          <w:rFonts w:ascii="Traditional Arabic" w:hAnsi="Traditional Arabic" w:cs="Traditional Arabic"/>
          <w:color w:val="000000"/>
          <w:sz w:val="40"/>
          <w:szCs w:val="40"/>
          <w:rtl/>
        </w:rPr>
        <w:t xml:space="preserve"> </w:t>
      </w:r>
      <w:r>
        <w:rPr>
          <w:rFonts w:ascii="Traditional Arabic" w:hAnsi="Traditional Arabic" w:cs="Traditional Arabic" w:hint="cs"/>
          <w:color w:val="000000"/>
          <w:sz w:val="40"/>
          <w:szCs w:val="40"/>
          <w:rtl/>
        </w:rPr>
        <w:t>ال</w:t>
      </w:r>
      <w:r w:rsidRPr="00E529FE">
        <w:rPr>
          <w:rFonts w:ascii="Traditional Arabic" w:hAnsi="Traditional Arabic" w:cs="Traditional Arabic" w:hint="cs"/>
          <w:color w:val="000000"/>
          <w:sz w:val="40"/>
          <w:szCs w:val="40"/>
          <w:rtl/>
        </w:rPr>
        <w:t>تسعينيات</w:t>
      </w:r>
      <w:r>
        <w:rPr>
          <w:rFonts w:ascii="Traditional Arabic" w:hAnsi="Traditional Arabic" w:cs="Traditional Arabic"/>
          <w:b/>
          <w:bCs/>
          <w:color w:val="000000"/>
          <w:sz w:val="48"/>
          <w:szCs w:val="48"/>
        </w:rPr>
        <w:t>.</w:t>
      </w:r>
    </w:p>
    <w:p w:rsidR="003D49C1" w:rsidRPr="00F97BB0" w:rsidRDefault="003D49C1" w:rsidP="00DD0225">
      <w:pPr>
        <w:pStyle w:val="NormalWeb"/>
        <w:bidi/>
        <w:spacing w:before="0" w:beforeAutospacing="0" w:after="0" w:afterAutospacing="0" w:line="276" w:lineRule="auto"/>
        <w:jc w:val="both"/>
        <w:rPr>
          <w:rFonts w:ascii="Traditional Arabic" w:hAnsi="Traditional Arabic" w:cs="Traditional Arabic"/>
          <w:b/>
          <w:bCs/>
          <w:color w:val="000000"/>
          <w:sz w:val="48"/>
          <w:szCs w:val="48"/>
        </w:rPr>
      </w:pPr>
      <w:r w:rsidRPr="00F97BB0">
        <w:rPr>
          <w:rFonts w:ascii="Traditional Arabic" w:hAnsi="Traditional Arabic" w:cs="Traditional Arabic"/>
          <w:b/>
          <w:bCs/>
          <w:color w:val="000000"/>
          <w:sz w:val="48"/>
          <w:szCs w:val="48"/>
          <w:rtl/>
        </w:rPr>
        <w:t>المبحث الثاني:</w:t>
      </w:r>
      <w:r>
        <w:rPr>
          <w:rFonts w:ascii="Traditional Arabic" w:hAnsi="Traditional Arabic" w:cs="Traditional Arabic" w:hint="cs"/>
          <w:b/>
          <w:bCs/>
          <w:color w:val="000000"/>
          <w:sz w:val="48"/>
          <w:szCs w:val="48"/>
          <w:rtl/>
        </w:rPr>
        <w:t xml:space="preserve"> </w:t>
      </w:r>
      <w:r w:rsidRPr="00F97BB0">
        <w:rPr>
          <w:rFonts w:ascii="Traditional Arabic" w:hAnsi="Traditional Arabic" w:cs="Traditional Arabic"/>
          <w:b/>
          <w:bCs/>
          <w:color w:val="000000"/>
          <w:sz w:val="48"/>
          <w:szCs w:val="48"/>
          <w:rtl/>
        </w:rPr>
        <w:t>تجليات ال</w:t>
      </w:r>
      <w:r w:rsidRPr="00F97BB0">
        <w:rPr>
          <w:rFonts w:ascii="Traditional Arabic" w:hAnsi="Traditional Arabic" w:cs="Traditional Arabic"/>
          <w:b/>
          <w:bCs/>
          <w:color w:val="000000"/>
          <w:sz w:val="48"/>
          <w:szCs w:val="48"/>
          <w:rtl/>
          <w:lang w:bidi="ar-DZ"/>
        </w:rPr>
        <w:t>مو</w:t>
      </w:r>
      <w:r>
        <w:rPr>
          <w:rFonts w:ascii="Traditional Arabic" w:hAnsi="Traditional Arabic" w:cs="Traditional Arabic"/>
          <w:b/>
          <w:bCs/>
          <w:color w:val="000000"/>
          <w:sz w:val="48"/>
          <w:szCs w:val="48"/>
          <w:rtl/>
        </w:rPr>
        <w:t>روث في الإبداع الروائي المعاصر</w:t>
      </w:r>
      <w:r>
        <w:rPr>
          <w:rFonts w:ascii="Traditional Arabic" w:hAnsi="Traditional Arabic" w:cs="Traditional Arabic" w:hint="cs"/>
          <w:b/>
          <w:bCs/>
          <w:color w:val="000000"/>
          <w:sz w:val="48"/>
          <w:szCs w:val="48"/>
          <w:rtl/>
        </w:rPr>
        <w:t>.</w:t>
      </w:r>
    </w:p>
    <w:p w:rsidR="003D49C1" w:rsidRPr="00843813" w:rsidRDefault="003D49C1" w:rsidP="00DD0225">
      <w:pPr>
        <w:pStyle w:val="NormalWeb"/>
        <w:tabs>
          <w:tab w:val="right" w:pos="1841"/>
        </w:tabs>
        <w:bidi/>
        <w:spacing w:before="0" w:beforeAutospacing="0" w:after="0" w:afterAutospacing="0" w:line="276" w:lineRule="auto"/>
        <w:ind w:firstLine="1274"/>
        <w:jc w:val="both"/>
        <w:rPr>
          <w:rFonts w:ascii="Traditional Arabic" w:hAnsi="Traditional Arabic" w:cs="Traditional Arabic"/>
          <w:color w:val="000000"/>
          <w:sz w:val="48"/>
          <w:szCs w:val="48"/>
          <w:rtl/>
        </w:rPr>
      </w:pPr>
      <w:r w:rsidRPr="00A33B21">
        <w:rPr>
          <w:rFonts w:ascii="Traditional Arabic" w:hAnsi="Traditional Arabic" w:cs="Traditional Arabic"/>
          <w:b/>
          <w:bCs/>
          <w:color w:val="000000"/>
          <w:sz w:val="48"/>
          <w:szCs w:val="48"/>
          <w:u w:val="single"/>
          <w:rtl/>
        </w:rPr>
        <w:t>أولا :</w:t>
      </w:r>
      <w:r w:rsidRPr="00843813">
        <w:rPr>
          <w:rFonts w:ascii="Traditional Arabic" w:hAnsi="Traditional Arabic" w:cs="Traditional Arabic"/>
          <w:color w:val="000000"/>
          <w:sz w:val="48"/>
          <w:szCs w:val="48"/>
          <w:rtl/>
        </w:rPr>
        <w:t xml:space="preserve"> </w:t>
      </w:r>
      <w:r w:rsidRPr="00B663C6">
        <w:rPr>
          <w:rFonts w:ascii="Traditional Arabic" w:hAnsi="Traditional Arabic" w:cs="Traditional Arabic"/>
          <w:color w:val="000000"/>
          <w:sz w:val="40"/>
          <w:szCs w:val="40"/>
          <w:rtl/>
        </w:rPr>
        <w:t>ماهية الموروث</w:t>
      </w:r>
      <w:r w:rsidRPr="00843813">
        <w:rPr>
          <w:rFonts w:ascii="Traditional Arabic" w:hAnsi="Traditional Arabic" w:cs="Traditional Arabic"/>
          <w:color w:val="000000"/>
          <w:sz w:val="48"/>
          <w:szCs w:val="48"/>
          <w:rtl/>
        </w:rPr>
        <w:t>.</w:t>
      </w:r>
    </w:p>
    <w:p w:rsidR="003D49C1" w:rsidRDefault="003D49C1" w:rsidP="00DD0225">
      <w:pPr>
        <w:pStyle w:val="NormalWeb"/>
        <w:tabs>
          <w:tab w:val="right" w:pos="1841"/>
        </w:tabs>
        <w:bidi/>
        <w:spacing w:before="0" w:beforeAutospacing="0" w:after="0" w:afterAutospacing="0" w:line="276" w:lineRule="auto"/>
        <w:ind w:left="565" w:firstLine="1274"/>
        <w:jc w:val="both"/>
        <w:rPr>
          <w:rFonts w:ascii="Traditional Arabic" w:hAnsi="Traditional Arabic" w:cs="Traditional Arabic"/>
          <w:color w:val="000000"/>
          <w:sz w:val="48"/>
          <w:szCs w:val="48"/>
          <w:rtl/>
        </w:rPr>
      </w:pPr>
      <w:r>
        <w:rPr>
          <w:rFonts w:ascii="Traditional Arabic" w:hAnsi="Traditional Arabic" w:cs="Traditional Arabic" w:hint="cs"/>
          <w:color w:val="000000"/>
          <w:sz w:val="48"/>
          <w:szCs w:val="48"/>
          <w:rtl/>
          <w:lang w:bidi="ar-DZ"/>
        </w:rPr>
        <w:t xml:space="preserve">ــ </w:t>
      </w:r>
      <w:r w:rsidRPr="00B663C6">
        <w:rPr>
          <w:rFonts w:ascii="Traditional Arabic" w:hAnsi="Traditional Arabic" w:cs="Traditional Arabic"/>
          <w:color w:val="000000"/>
          <w:sz w:val="40"/>
          <w:szCs w:val="40"/>
          <w:rtl/>
        </w:rPr>
        <w:t>لغة</w:t>
      </w:r>
      <w:r w:rsidRPr="00843813">
        <w:rPr>
          <w:rFonts w:ascii="Traditional Arabic" w:hAnsi="Traditional Arabic" w:cs="Traditional Arabic"/>
          <w:color w:val="000000"/>
          <w:sz w:val="48"/>
          <w:szCs w:val="48"/>
          <w:rtl/>
        </w:rPr>
        <w:t xml:space="preserve"> </w:t>
      </w:r>
    </w:p>
    <w:p w:rsidR="003D49C1" w:rsidRPr="00843813" w:rsidRDefault="003D49C1" w:rsidP="00DD0225">
      <w:pPr>
        <w:pStyle w:val="NormalWeb"/>
        <w:tabs>
          <w:tab w:val="right" w:pos="1841"/>
        </w:tabs>
        <w:bidi/>
        <w:spacing w:before="0" w:beforeAutospacing="0" w:after="0" w:afterAutospacing="0" w:line="276" w:lineRule="auto"/>
        <w:ind w:left="565" w:firstLine="1274"/>
        <w:jc w:val="both"/>
        <w:rPr>
          <w:rFonts w:ascii="Traditional Arabic" w:hAnsi="Traditional Arabic" w:cs="Traditional Arabic"/>
          <w:color w:val="000000"/>
          <w:sz w:val="48"/>
          <w:szCs w:val="48"/>
        </w:rPr>
      </w:pPr>
      <w:r w:rsidRPr="00843813">
        <w:rPr>
          <w:rFonts w:ascii="Traditional Arabic" w:hAnsi="Traditional Arabic" w:cs="Traditional Arabic"/>
          <w:color w:val="000000"/>
          <w:sz w:val="48"/>
          <w:szCs w:val="48"/>
          <w:rtl/>
        </w:rPr>
        <w:t xml:space="preserve">ــ </w:t>
      </w:r>
      <w:r w:rsidRPr="00B663C6">
        <w:rPr>
          <w:rFonts w:ascii="Traditional Arabic" w:hAnsi="Traditional Arabic" w:cs="Traditional Arabic"/>
          <w:color w:val="000000"/>
          <w:sz w:val="40"/>
          <w:szCs w:val="40"/>
          <w:rtl/>
        </w:rPr>
        <w:t>اصطلاحا</w:t>
      </w:r>
      <w:r w:rsidRPr="00843813">
        <w:rPr>
          <w:rFonts w:ascii="Traditional Arabic" w:hAnsi="Traditional Arabic" w:cs="Traditional Arabic"/>
          <w:color w:val="000000"/>
          <w:sz w:val="48"/>
          <w:szCs w:val="48"/>
          <w:rtl/>
        </w:rPr>
        <w:t>.</w:t>
      </w:r>
    </w:p>
    <w:p w:rsidR="003D49C1" w:rsidRPr="00843813" w:rsidRDefault="003D49C1" w:rsidP="00DD0225">
      <w:pPr>
        <w:pStyle w:val="NormalWeb"/>
        <w:tabs>
          <w:tab w:val="right" w:pos="1841"/>
        </w:tabs>
        <w:bidi/>
        <w:spacing w:before="0" w:beforeAutospacing="0" w:after="0" w:afterAutospacing="0" w:line="276" w:lineRule="auto"/>
        <w:ind w:firstLine="1274"/>
        <w:jc w:val="both"/>
        <w:rPr>
          <w:rFonts w:ascii="Traditional Arabic" w:hAnsi="Traditional Arabic" w:cs="Traditional Arabic"/>
          <w:b/>
          <w:bCs/>
          <w:color w:val="000000"/>
          <w:sz w:val="40"/>
          <w:szCs w:val="40"/>
        </w:rPr>
      </w:pPr>
      <w:r w:rsidRPr="00F97BB0">
        <w:rPr>
          <w:rFonts w:ascii="Traditional Arabic" w:hAnsi="Traditional Arabic" w:cs="Traditional Arabic"/>
          <w:b/>
          <w:bCs/>
          <w:color w:val="000000"/>
          <w:sz w:val="48"/>
          <w:szCs w:val="48"/>
          <w:u w:val="single"/>
          <w:rtl/>
        </w:rPr>
        <w:t>ثانيا:</w:t>
      </w:r>
      <w:r w:rsidRPr="00F97BB0">
        <w:rPr>
          <w:rFonts w:ascii="Traditional Arabic" w:hAnsi="Traditional Arabic" w:cs="Traditional Arabic"/>
          <w:b/>
          <w:bCs/>
          <w:color w:val="000000"/>
          <w:sz w:val="48"/>
          <w:szCs w:val="48"/>
          <w:rtl/>
        </w:rPr>
        <w:t xml:space="preserve"> </w:t>
      </w:r>
      <w:r w:rsidRPr="00B663C6">
        <w:rPr>
          <w:rFonts w:ascii="Traditional Arabic" w:hAnsi="Traditional Arabic" w:cs="Traditional Arabic"/>
          <w:color w:val="000000"/>
          <w:sz w:val="40"/>
          <w:szCs w:val="40"/>
          <w:rtl/>
        </w:rPr>
        <w:t>حضور الموروث في الرواية العربية المعاصرة.</w:t>
      </w:r>
    </w:p>
    <w:p w:rsidR="003D49C1" w:rsidRDefault="003D49C1" w:rsidP="00DD0225">
      <w:pPr>
        <w:pStyle w:val="NormalWeb"/>
        <w:tabs>
          <w:tab w:val="right" w:pos="1841"/>
        </w:tabs>
        <w:bidi/>
        <w:spacing w:before="0" w:beforeAutospacing="0" w:after="0" w:afterAutospacing="0" w:line="276" w:lineRule="auto"/>
        <w:ind w:firstLine="1274"/>
        <w:jc w:val="both"/>
        <w:rPr>
          <w:rFonts w:ascii="Traditional Arabic" w:hAnsi="Traditional Arabic" w:cs="Traditional Arabic"/>
          <w:color w:val="000000"/>
          <w:sz w:val="40"/>
          <w:szCs w:val="40"/>
          <w:rtl/>
        </w:rPr>
      </w:pPr>
      <w:r w:rsidRPr="00F97BB0">
        <w:rPr>
          <w:rFonts w:ascii="Traditional Arabic" w:hAnsi="Traditional Arabic" w:cs="Traditional Arabic"/>
          <w:b/>
          <w:bCs/>
          <w:color w:val="000000"/>
          <w:sz w:val="48"/>
          <w:szCs w:val="48"/>
          <w:u w:val="single"/>
          <w:rtl/>
        </w:rPr>
        <w:t>ثالثا:</w:t>
      </w:r>
      <w:r w:rsidRPr="00F97BB0">
        <w:rPr>
          <w:rFonts w:ascii="Traditional Arabic" w:hAnsi="Traditional Arabic" w:cs="Traditional Arabic"/>
          <w:b/>
          <w:bCs/>
          <w:color w:val="000000"/>
          <w:sz w:val="48"/>
          <w:szCs w:val="48"/>
          <w:rtl/>
        </w:rPr>
        <w:t xml:space="preserve"> </w:t>
      </w:r>
      <w:r w:rsidRPr="00B663C6">
        <w:rPr>
          <w:rFonts w:ascii="Traditional Arabic" w:hAnsi="Traditional Arabic" w:cs="Traditional Arabic"/>
          <w:color w:val="000000"/>
          <w:sz w:val="40"/>
          <w:szCs w:val="40"/>
          <w:rtl/>
        </w:rPr>
        <w:t>حضور الموروث في الرواية العربية الجزائرية المعاصر</w:t>
      </w:r>
      <w:r w:rsidRPr="009332C4">
        <w:rPr>
          <w:rFonts w:ascii="Traditional Arabic" w:hAnsi="Traditional Arabic" w:cs="Traditional Arabic" w:hint="cs"/>
          <w:color w:val="000000"/>
          <w:sz w:val="48"/>
          <w:szCs w:val="48"/>
          <w:rtl/>
          <w:lang w:bidi="ar-DZ"/>
        </w:rPr>
        <w:t>ة</w:t>
      </w:r>
      <w:r>
        <w:rPr>
          <w:rFonts w:ascii="Traditional Arabic" w:hAnsi="Traditional Arabic" w:cs="Traditional Arabic"/>
          <w:color w:val="000000"/>
          <w:sz w:val="40"/>
          <w:szCs w:val="40"/>
        </w:rPr>
        <w:t xml:space="preserve"> .</w:t>
      </w: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b/>
          <w:bCs/>
          <w:color w:val="000000"/>
          <w:sz w:val="48"/>
          <w:szCs w:val="48"/>
          <w:lang w:bidi="ar-DZ"/>
        </w:rPr>
      </w:pPr>
    </w:p>
    <w:p w:rsidR="003D49C1"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b/>
          <w:bCs/>
          <w:sz w:val="40"/>
          <w:szCs w:val="40"/>
          <w:rtl/>
        </w:rPr>
      </w:pPr>
    </w:p>
    <w:p w:rsidR="003D49C1" w:rsidRPr="008A3903"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b/>
          <w:bCs/>
          <w:sz w:val="40"/>
          <w:szCs w:val="40"/>
        </w:rPr>
      </w:pPr>
      <w:r>
        <w:rPr>
          <w:rFonts w:ascii="Traditional Arabic" w:eastAsiaTheme="minorEastAsia" w:hAnsi="Traditional Arabic" w:cs="Traditional Arabic" w:hint="cs"/>
          <w:b/>
          <w:bCs/>
          <w:sz w:val="40"/>
          <w:szCs w:val="40"/>
          <w:rtl/>
        </w:rPr>
        <w:lastRenderedPageBreak/>
        <w:t>توطئـــــــــــة</w:t>
      </w:r>
      <w:r w:rsidRPr="008A3903">
        <w:rPr>
          <w:rFonts w:ascii="Traditional Arabic" w:eastAsiaTheme="minorEastAsia" w:hAnsi="Traditional Arabic" w:cs="Traditional Arabic" w:hint="cs"/>
          <w:b/>
          <w:bCs/>
          <w:sz w:val="40"/>
          <w:szCs w:val="40"/>
          <w:rtl/>
        </w:rPr>
        <w:t>:</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D77BAB">
        <w:rPr>
          <w:rFonts w:ascii="Traditional Arabic" w:eastAsiaTheme="minorEastAsia" w:hAnsi="Traditional Arabic" w:cs="Traditional Arabic" w:hint="cs"/>
          <w:sz w:val="36"/>
          <w:szCs w:val="36"/>
          <w:rtl/>
          <w:lang w:bidi="ar-DZ"/>
        </w:rPr>
        <w:t xml:space="preserve">يقف </w:t>
      </w:r>
      <w:r w:rsidRPr="00D77BAB">
        <w:rPr>
          <w:rFonts w:ascii="Traditional Arabic" w:eastAsiaTheme="minorEastAsia" w:hAnsi="Traditional Arabic" w:cs="Traditional Arabic"/>
          <w:sz w:val="36"/>
          <w:szCs w:val="36"/>
          <w:rtl/>
          <w:lang w:bidi="ar-DZ"/>
        </w:rPr>
        <w:t xml:space="preserve">الدارس للرواية الجزائرية المعاصرة </w:t>
      </w:r>
      <w:r w:rsidRPr="00D77BAB">
        <w:rPr>
          <w:rFonts w:ascii="Traditional Arabic" w:eastAsiaTheme="minorEastAsia" w:hAnsi="Traditional Arabic" w:cs="Traditional Arabic" w:hint="cs"/>
          <w:sz w:val="36"/>
          <w:szCs w:val="36"/>
          <w:rtl/>
          <w:lang w:bidi="ar-DZ"/>
        </w:rPr>
        <w:t xml:space="preserve">أمام </w:t>
      </w:r>
      <w:r w:rsidRPr="00D77BAB">
        <w:rPr>
          <w:rFonts w:ascii="Traditional Arabic" w:eastAsiaTheme="minorEastAsia" w:hAnsi="Traditional Arabic" w:cs="Traditional Arabic"/>
          <w:sz w:val="36"/>
          <w:szCs w:val="36"/>
          <w:rtl/>
          <w:lang w:bidi="ar-DZ"/>
        </w:rPr>
        <w:t>ظاهرة أدبية متميزة</w:t>
      </w:r>
      <w:r w:rsidRPr="00D77BAB">
        <w:rPr>
          <w:rFonts w:ascii="Traditional Arabic" w:eastAsiaTheme="minorEastAsia" w:hAnsi="Traditional Arabic" w:cs="Traditional Arabic" w:hint="cs"/>
          <w:sz w:val="36"/>
          <w:szCs w:val="36"/>
          <w:rtl/>
          <w:lang w:bidi="ar-DZ"/>
        </w:rPr>
        <w:t xml:space="preserve">، خطت طريق </w:t>
      </w:r>
      <w:r w:rsidRPr="00D77BAB">
        <w:rPr>
          <w:rFonts w:ascii="Traditional Arabic" w:eastAsiaTheme="minorEastAsia" w:hAnsi="Traditional Arabic" w:cs="Traditional Arabic"/>
          <w:sz w:val="36"/>
          <w:szCs w:val="36"/>
          <w:rtl/>
          <w:lang w:bidi="ar-DZ"/>
        </w:rPr>
        <w:t>مغامرة</w:t>
      </w:r>
      <w:r>
        <w:rPr>
          <w:rFonts w:ascii="Traditional Arabic" w:eastAsiaTheme="minorEastAsia" w:hAnsi="Traditional Arabic" w:cs="Traditional Arabic" w:hint="cs"/>
          <w:sz w:val="36"/>
          <w:szCs w:val="36"/>
          <w:rtl/>
          <w:lang w:bidi="ar-DZ"/>
        </w:rPr>
        <w:t xml:space="preserve"> تجريبية</w:t>
      </w:r>
      <w:r w:rsidRPr="00D77BAB">
        <w:rPr>
          <w:rFonts w:ascii="Traditional Arabic" w:eastAsiaTheme="minorEastAsia" w:hAnsi="Traditional Arabic" w:cs="Traditional Arabic"/>
          <w:sz w:val="36"/>
          <w:szCs w:val="36"/>
          <w:rtl/>
          <w:lang w:bidi="ar-DZ"/>
        </w:rPr>
        <w:t xml:space="preserve"> </w:t>
      </w:r>
      <w:r w:rsidRPr="00D77BAB">
        <w:rPr>
          <w:rFonts w:ascii="Traditional Arabic" w:eastAsiaTheme="minorEastAsia" w:hAnsi="Traditional Arabic" w:cs="Traditional Arabic" w:hint="cs"/>
          <w:sz w:val="36"/>
          <w:szCs w:val="36"/>
          <w:rtl/>
          <w:lang w:bidi="ar-DZ"/>
        </w:rPr>
        <w:t>شد</w:t>
      </w:r>
      <w:r>
        <w:rPr>
          <w:rFonts w:ascii="Traditional Arabic" w:eastAsiaTheme="minorEastAsia" w:hAnsi="Traditional Arabic" w:cs="Traditional Arabic" w:hint="cs"/>
          <w:sz w:val="36"/>
          <w:szCs w:val="36"/>
          <w:rtl/>
          <w:lang w:bidi="ar-DZ"/>
        </w:rPr>
        <w:t>ّ</w:t>
      </w:r>
      <w:r w:rsidRPr="00D77BAB">
        <w:rPr>
          <w:rFonts w:ascii="Traditional Arabic" w:eastAsiaTheme="minorEastAsia" w:hAnsi="Traditional Arabic" w:cs="Traditional Arabic" w:hint="cs"/>
          <w:sz w:val="36"/>
          <w:szCs w:val="36"/>
          <w:rtl/>
          <w:lang w:bidi="ar-DZ"/>
        </w:rPr>
        <w:t xml:space="preserve">ت </w:t>
      </w:r>
      <w:r w:rsidRPr="00A80F68">
        <w:rPr>
          <w:rFonts w:ascii="Traditional Arabic" w:eastAsiaTheme="minorEastAsia" w:hAnsi="Traditional Arabic" w:cs="Traditional Arabic" w:hint="cs"/>
          <w:sz w:val="36"/>
          <w:szCs w:val="36"/>
          <w:rtl/>
          <w:lang w:bidi="ar-DZ"/>
        </w:rPr>
        <w:t>إليها أنظار الكثير</w:t>
      </w:r>
      <w:r w:rsidRPr="00A80F68">
        <w:rPr>
          <w:rFonts w:ascii="Traditional Arabic" w:eastAsiaTheme="minorEastAsia" w:hAnsi="Traditional Arabic" w:cs="Traditional Arabic"/>
          <w:sz w:val="36"/>
          <w:szCs w:val="36"/>
          <w:rtl/>
          <w:lang w:bidi="ar-DZ"/>
        </w:rPr>
        <w:t xml:space="preserve"> من ال</w:t>
      </w:r>
      <w:r w:rsidRPr="00A80F68">
        <w:rPr>
          <w:rFonts w:ascii="Traditional Arabic" w:eastAsiaTheme="minorEastAsia" w:hAnsi="Traditional Arabic" w:cs="Traditional Arabic" w:hint="cs"/>
          <w:sz w:val="36"/>
          <w:szCs w:val="36"/>
          <w:rtl/>
          <w:lang w:bidi="ar-DZ"/>
        </w:rPr>
        <w:t>باحثين</w:t>
      </w:r>
      <w:r w:rsidRPr="00A80F68">
        <w:rPr>
          <w:rFonts w:ascii="Traditional Arabic" w:eastAsiaTheme="minorEastAsia" w:hAnsi="Traditional Arabic" w:cs="Traditional Arabic"/>
          <w:sz w:val="36"/>
          <w:szCs w:val="36"/>
          <w:rtl/>
          <w:lang w:bidi="ar-DZ"/>
        </w:rPr>
        <w:t xml:space="preserve"> </w:t>
      </w:r>
      <w:r w:rsidRPr="00A80F68">
        <w:rPr>
          <w:rFonts w:ascii="Traditional Arabic" w:eastAsiaTheme="minorEastAsia" w:hAnsi="Traditional Arabic" w:cs="Traditional Arabic" w:hint="cs"/>
          <w:sz w:val="36"/>
          <w:szCs w:val="36"/>
          <w:rtl/>
          <w:lang w:bidi="ar-DZ"/>
        </w:rPr>
        <w:t>في النصوص السردية المعاصرة</w:t>
      </w:r>
      <w:r w:rsidRPr="00A80F68">
        <w:rPr>
          <w:rFonts w:ascii="Traditional Arabic" w:eastAsiaTheme="minorEastAsia" w:hAnsi="Traditional Arabic" w:cs="Traditional Arabic"/>
          <w:sz w:val="36"/>
          <w:szCs w:val="36"/>
          <w:rtl/>
          <w:lang w:bidi="ar-DZ"/>
        </w:rPr>
        <w:t>،</w:t>
      </w:r>
      <w:r w:rsidRPr="00A80F68">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hint="cs"/>
          <w:sz w:val="36"/>
          <w:szCs w:val="36"/>
          <w:rtl/>
          <w:lang w:bidi="ar-DZ"/>
        </w:rPr>
        <w:t xml:space="preserve">حيث </w:t>
      </w:r>
      <w:r w:rsidRPr="00A80F68">
        <w:rPr>
          <w:rFonts w:ascii="Traditional Arabic" w:eastAsiaTheme="minorEastAsia" w:hAnsi="Traditional Arabic" w:cs="Traditional Arabic" w:hint="cs"/>
          <w:sz w:val="36"/>
          <w:szCs w:val="36"/>
          <w:rtl/>
          <w:lang w:bidi="ar-DZ"/>
        </w:rPr>
        <w:t>أرست</w:t>
      </w:r>
      <w:r w:rsidRPr="00A80F68">
        <w:rPr>
          <w:rFonts w:ascii="Traditional Arabic" w:eastAsiaTheme="minorEastAsia" w:hAnsi="Traditional Arabic" w:cs="Traditional Arabic"/>
          <w:sz w:val="36"/>
          <w:szCs w:val="36"/>
          <w:rtl/>
          <w:lang w:bidi="ar-DZ"/>
        </w:rPr>
        <w:t xml:space="preserve"> بعد الاستقلال طرائق سردية </w:t>
      </w:r>
      <w:r w:rsidRPr="00A80F68">
        <w:rPr>
          <w:rFonts w:ascii="Traditional Arabic" w:eastAsiaTheme="minorEastAsia" w:hAnsi="Traditional Arabic" w:cs="Traditional Arabic" w:hint="cs"/>
          <w:sz w:val="36"/>
          <w:szCs w:val="36"/>
          <w:rtl/>
          <w:lang w:bidi="ar-DZ"/>
        </w:rPr>
        <w:t>مبتكرة</w:t>
      </w:r>
      <w:r w:rsidRPr="00A80F68">
        <w:rPr>
          <w:rFonts w:ascii="Traditional Arabic" w:eastAsiaTheme="minorEastAsia" w:hAnsi="Traditional Arabic" w:cs="Traditional Arabic"/>
          <w:sz w:val="36"/>
          <w:szCs w:val="36"/>
          <w:rtl/>
          <w:lang w:bidi="ar-DZ"/>
        </w:rPr>
        <w:t xml:space="preserve"> وتناولت مواضيع مختلفة لم</w:t>
      </w:r>
      <w:r w:rsidRPr="00A80F68">
        <w:rPr>
          <w:rFonts w:ascii="Traditional Arabic" w:eastAsiaTheme="minorEastAsia" w:hAnsi="Traditional Arabic" w:cs="Traditional Arabic" w:hint="cs"/>
          <w:sz w:val="36"/>
          <w:szCs w:val="36"/>
          <w:rtl/>
          <w:lang w:bidi="ar-DZ"/>
        </w:rPr>
        <w:t xml:space="preserve"> ت</w:t>
      </w:r>
      <w:r>
        <w:rPr>
          <w:rFonts w:ascii="Traditional Arabic" w:eastAsiaTheme="minorEastAsia" w:hAnsi="Traditional Arabic" w:cs="Traditional Arabic"/>
          <w:sz w:val="36"/>
          <w:szCs w:val="36"/>
          <w:rtl/>
          <w:lang w:bidi="ar-DZ"/>
        </w:rPr>
        <w:t>عرف</w:t>
      </w:r>
      <w:r w:rsidRPr="00A80F68">
        <w:rPr>
          <w:rFonts w:ascii="Traditional Arabic" w:eastAsiaTheme="minorEastAsia" w:hAnsi="Traditional Arabic" w:cs="Traditional Arabic"/>
          <w:sz w:val="36"/>
          <w:szCs w:val="36"/>
          <w:rtl/>
          <w:lang w:bidi="ar-DZ"/>
        </w:rPr>
        <w:t>ها الرواية من قبل</w:t>
      </w:r>
      <w:r>
        <w:rPr>
          <w:rFonts w:ascii="Traditional Arabic" w:eastAsiaTheme="minorEastAsia" w:hAnsi="Traditional Arabic" w:cs="Traditional Arabic" w:hint="cs"/>
          <w:sz w:val="36"/>
          <w:szCs w:val="36"/>
          <w:rtl/>
          <w:lang w:bidi="ar-DZ"/>
        </w:rPr>
        <w:t>،</w:t>
      </w:r>
      <w:r w:rsidRPr="00A80F68">
        <w:rPr>
          <w:rFonts w:ascii="Traditional Arabic" w:eastAsiaTheme="minorEastAsia" w:hAnsi="Traditional Arabic" w:cs="Traditional Arabic"/>
          <w:sz w:val="36"/>
          <w:szCs w:val="36"/>
          <w:rtl/>
          <w:lang w:bidi="ar-DZ"/>
        </w:rPr>
        <w:t xml:space="preserve"> </w:t>
      </w:r>
      <w:r w:rsidRPr="00A80F68">
        <w:rPr>
          <w:rFonts w:ascii="Traditional Arabic" w:eastAsiaTheme="minorEastAsia" w:hAnsi="Traditional Arabic" w:cs="Traditional Arabic" w:hint="cs"/>
          <w:sz w:val="36"/>
          <w:szCs w:val="36"/>
          <w:rtl/>
          <w:lang w:bidi="ar-DZ"/>
        </w:rPr>
        <w:t>ف</w:t>
      </w:r>
      <w:r w:rsidRPr="00A80F68">
        <w:rPr>
          <w:rFonts w:ascii="Traditional Arabic" w:eastAsiaTheme="minorEastAsia" w:hAnsi="Traditional Arabic" w:cs="Traditional Arabic"/>
          <w:sz w:val="36"/>
          <w:szCs w:val="36"/>
          <w:rtl/>
          <w:lang w:bidi="ar-DZ"/>
        </w:rPr>
        <w:t xml:space="preserve">كانت تعمل على </w:t>
      </w:r>
      <w:r w:rsidRPr="00A80F68">
        <w:rPr>
          <w:rFonts w:ascii="Traditional Arabic" w:eastAsiaTheme="minorEastAsia" w:hAnsi="Traditional Arabic" w:cs="Traditional Arabic" w:hint="cs"/>
          <w:sz w:val="36"/>
          <w:szCs w:val="36"/>
          <w:rtl/>
          <w:lang w:bidi="ar-DZ"/>
        </w:rPr>
        <w:t>بناء شكل خاص بها ي</w:t>
      </w:r>
      <w:r w:rsidRPr="00A80F68">
        <w:rPr>
          <w:rFonts w:ascii="Traditional Arabic" w:eastAsiaTheme="minorEastAsia" w:hAnsi="Traditional Arabic" w:cs="Traditional Arabic"/>
          <w:sz w:val="36"/>
          <w:szCs w:val="36"/>
          <w:rtl/>
          <w:lang w:bidi="ar-DZ"/>
        </w:rPr>
        <w:t>بلور رؤيتها</w:t>
      </w:r>
      <w:r>
        <w:rPr>
          <w:rFonts w:ascii="Traditional Arabic" w:eastAsiaTheme="minorEastAsia" w:hAnsi="Traditional Arabic" w:cs="Traditional Arabic" w:hint="cs"/>
          <w:sz w:val="36"/>
          <w:szCs w:val="36"/>
          <w:rtl/>
          <w:lang w:bidi="ar-DZ"/>
        </w:rPr>
        <w:t>، ويعطيها استقلالا</w:t>
      </w:r>
      <w:r w:rsidRPr="00A80F68">
        <w:rPr>
          <w:rFonts w:ascii="Traditional Arabic" w:eastAsiaTheme="minorEastAsia" w:hAnsi="Traditional Arabic" w:cs="Traditional Arabic" w:hint="cs"/>
          <w:sz w:val="36"/>
          <w:szCs w:val="36"/>
          <w:rtl/>
          <w:lang w:bidi="ar-DZ"/>
        </w:rPr>
        <w:t xml:space="preserve"> وي</w:t>
      </w:r>
      <w:r>
        <w:rPr>
          <w:rFonts w:ascii="Traditional Arabic" w:eastAsiaTheme="minorEastAsia" w:hAnsi="Traditional Arabic" w:cs="Traditional Arabic" w:hint="cs"/>
          <w:sz w:val="36"/>
          <w:szCs w:val="36"/>
          <w:rtl/>
          <w:lang w:bidi="ar-DZ"/>
        </w:rPr>
        <w:t>ُؤ</w:t>
      </w:r>
      <w:r w:rsidRPr="00A80F68">
        <w:rPr>
          <w:rFonts w:ascii="Traditional Arabic" w:eastAsiaTheme="minorEastAsia" w:hAnsi="Traditional Arabic" w:cs="Traditional Arabic"/>
          <w:sz w:val="36"/>
          <w:szCs w:val="36"/>
          <w:rtl/>
          <w:lang w:bidi="ar-DZ"/>
        </w:rPr>
        <w:t>ك</w:t>
      </w:r>
      <w:r>
        <w:rPr>
          <w:rFonts w:ascii="Traditional Arabic" w:eastAsiaTheme="minorEastAsia" w:hAnsi="Traditional Arabic" w:cs="Traditional Arabic" w:hint="cs"/>
          <w:sz w:val="36"/>
          <w:szCs w:val="36"/>
          <w:rtl/>
          <w:lang w:bidi="ar-DZ"/>
        </w:rPr>
        <w:t>ّ</w:t>
      </w:r>
      <w:r w:rsidRPr="00A80F68">
        <w:rPr>
          <w:rFonts w:ascii="Traditional Arabic" w:eastAsiaTheme="minorEastAsia" w:hAnsi="Traditional Arabic" w:cs="Traditional Arabic"/>
          <w:sz w:val="36"/>
          <w:szCs w:val="36"/>
          <w:rtl/>
          <w:lang w:bidi="ar-DZ"/>
        </w:rPr>
        <w:t>د ذاتها من أجل</w:t>
      </w:r>
      <w:r w:rsidRPr="00A80F68">
        <w:rPr>
          <w:rFonts w:ascii="Traditional Arabic" w:eastAsiaTheme="minorEastAsia" w:hAnsi="Traditional Arabic" w:cs="Traditional Arabic" w:hint="cs"/>
          <w:sz w:val="36"/>
          <w:szCs w:val="36"/>
          <w:rtl/>
          <w:lang w:bidi="ar-DZ"/>
        </w:rPr>
        <w:t xml:space="preserve"> إبداع</w:t>
      </w:r>
      <w:r w:rsidRPr="00A80F68">
        <w:rPr>
          <w:rFonts w:ascii="Traditional Arabic" w:eastAsiaTheme="minorEastAsia" w:hAnsi="Traditional Arabic" w:cs="Traditional Arabic"/>
          <w:sz w:val="36"/>
          <w:szCs w:val="36"/>
          <w:rtl/>
          <w:lang w:bidi="ar-DZ"/>
        </w:rPr>
        <w:t xml:space="preserve"> رواية جزائرية عربية </w:t>
      </w:r>
      <w:r w:rsidRPr="00A80F68">
        <w:rPr>
          <w:rFonts w:ascii="Traditional Arabic" w:eastAsiaTheme="minorEastAsia" w:hAnsi="Traditional Arabic" w:cs="Traditional Arabic" w:hint="cs"/>
          <w:sz w:val="36"/>
          <w:szCs w:val="36"/>
          <w:rtl/>
          <w:lang w:bidi="ar-DZ"/>
        </w:rPr>
        <w:t>متميزة</w:t>
      </w:r>
      <w:r>
        <w:rPr>
          <w:rFonts w:ascii="Traditional Arabic" w:eastAsiaTheme="minorEastAsia" w:hAnsi="Traditional Arabic" w:cs="Traditional Arabic" w:hint="cs"/>
          <w:sz w:val="36"/>
          <w:szCs w:val="36"/>
          <w:rtl/>
          <w:lang w:bidi="ar-DZ"/>
        </w:rPr>
        <w:t>ً سالكةً</w:t>
      </w:r>
      <w:r w:rsidRPr="00A80F68">
        <w:rPr>
          <w:rFonts w:ascii="Traditional Arabic" w:eastAsiaTheme="minorEastAsia" w:hAnsi="Traditional Arabic" w:cs="Traditional Arabic" w:hint="cs"/>
          <w:sz w:val="36"/>
          <w:szCs w:val="36"/>
          <w:rtl/>
          <w:lang w:bidi="ar-DZ"/>
        </w:rPr>
        <w:t xml:space="preserve"> طريق النزوع التجريبي</w:t>
      </w:r>
      <w:r>
        <w:rPr>
          <w:rFonts w:ascii="Traditional Arabic" w:eastAsiaTheme="minorEastAsia" w:hAnsi="Traditional Arabic" w:cs="Traditional Arabic" w:hint="cs"/>
          <w:sz w:val="36"/>
          <w:szCs w:val="36"/>
          <w:rtl/>
          <w:lang w:bidi="ar-DZ"/>
        </w:rPr>
        <w:t>.</w:t>
      </w:r>
      <w:r w:rsidRPr="00A80F68">
        <w:rPr>
          <w:rFonts w:ascii="Traditional Arabic" w:eastAsiaTheme="minorEastAsia" w:hAnsi="Traditional Arabic" w:cs="Traditional Arabic" w:hint="cs"/>
          <w:sz w:val="36"/>
          <w:szCs w:val="36"/>
          <w:rtl/>
          <w:lang w:bidi="ar-DZ"/>
        </w:rPr>
        <w:t xml:space="preserve"> </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Pr>
          <w:rFonts w:ascii="Traditional Arabic" w:eastAsiaTheme="minorEastAsia" w:hAnsi="Traditional Arabic" w:cs="Traditional Arabic" w:hint="cs"/>
          <w:sz w:val="36"/>
          <w:szCs w:val="36"/>
          <w:rtl/>
          <w:lang w:bidi="ar-DZ"/>
        </w:rPr>
        <w:t xml:space="preserve">ومن ثمَّ </w:t>
      </w:r>
      <w:r w:rsidRPr="00A80F68">
        <w:rPr>
          <w:rFonts w:ascii="Traditional Arabic" w:eastAsiaTheme="minorEastAsia" w:hAnsi="Traditional Arabic" w:cs="Traditional Arabic"/>
          <w:sz w:val="36"/>
          <w:szCs w:val="36"/>
          <w:rtl/>
          <w:lang w:bidi="ar-DZ"/>
        </w:rPr>
        <w:t>أصبح هذا الشكل الروائي الجديد يلتهم كل النماذج والأشكال المتوارثة</w:t>
      </w:r>
      <w:r>
        <w:rPr>
          <w:rFonts w:ascii="Traditional Arabic" w:eastAsiaTheme="minorEastAsia" w:hAnsi="Traditional Arabic" w:cs="Traditional Arabic" w:hint="cs"/>
          <w:sz w:val="36"/>
          <w:szCs w:val="36"/>
          <w:rtl/>
          <w:lang w:bidi="ar-DZ"/>
        </w:rPr>
        <w:t>،</w:t>
      </w:r>
      <w:r w:rsidRPr="00A80F68">
        <w:rPr>
          <w:rFonts w:ascii="Traditional Arabic" w:eastAsiaTheme="minorEastAsia" w:hAnsi="Traditional Arabic" w:cs="Traditional Arabic"/>
          <w:sz w:val="36"/>
          <w:szCs w:val="36"/>
          <w:rtl/>
          <w:lang w:bidi="ar-DZ"/>
        </w:rPr>
        <w:t xml:space="preserve"> </w:t>
      </w:r>
      <w:r w:rsidRPr="005F5DEA">
        <w:rPr>
          <w:rFonts w:ascii="Traditional Arabic" w:eastAsiaTheme="minorEastAsia" w:hAnsi="Traditional Arabic" w:cs="Traditional Arabic" w:hint="cs"/>
          <w:sz w:val="36"/>
          <w:szCs w:val="36"/>
          <w:rtl/>
          <w:lang w:bidi="ar-DZ"/>
        </w:rPr>
        <w:t>ف</w:t>
      </w:r>
      <w:r w:rsidRPr="005F5DEA">
        <w:rPr>
          <w:rFonts w:ascii="Traditional Arabic" w:eastAsiaTheme="minorEastAsia" w:hAnsi="Traditional Arabic" w:cs="Traditional Arabic"/>
          <w:sz w:val="36"/>
          <w:szCs w:val="36"/>
          <w:rtl/>
          <w:lang w:bidi="ar-DZ"/>
        </w:rPr>
        <w:t>النوع</w:t>
      </w:r>
      <w:r w:rsidRPr="00A80F68">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sz w:val="36"/>
          <w:szCs w:val="36"/>
          <w:rtl/>
          <w:lang w:bidi="ar-DZ"/>
        </w:rPr>
        <w:t>التجريبي والتحديثي أصبح مهيمنا</w:t>
      </w:r>
      <w:r>
        <w:rPr>
          <w:rFonts w:ascii="Traditional Arabic" w:eastAsiaTheme="minorEastAsia" w:hAnsi="Traditional Arabic" w:cs="Traditional Arabic" w:hint="cs"/>
          <w:sz w:val="36"/>
          <w:szCs w:val="36"/>
          <w:rtl/>
          <w:lang w:bidi="ar-DZ"/>
        </w:rPr>
        <w:t xml:space="preserve">، </w:t>
      </w:r>
      <w:r w:rsidRPr="00A80F68">
        <w:rPr>
          <w:rFonts w:ascii="Traditional Arabic" w:eastAsiaTheme="minorEastAsia" w:hAnsi="Traditional Arabic" w:cs="Traditional Arabic"/>
          <w:sz w:val="36"/>
          <w:szCs w:val="36"/>
          <w:rtl/>
          <w:lang w:bidi="ar-DZ"/>
        </w:rPr>
        <w:t>ومن نصوص هذه الرواي</w:t>
      </w:r>
      <w:r>
        <w:rPr>
          <w:rFonts w:ascii="Traditional Arabic" w:eastAsiaTheme="minorEastAsia" w:hAnsi="Traditional Arabic" w:cs="Traditional Arabic" w:hint="cs"/>
          <w:sz w:val="36"/>
          <w:szCs w:val="36"/>
          <w:rtl/>
          <w:lang w:bidi="ar-DZ"/>
        </w:rPr>
        <w:t>ات</w:t>
      </w:r>
      <w:r w:rsidRPr="00A80F68">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 xml:space="preserve">نجد رواية </w:t>
      </w:r>
      <w:r w:rsidRPr="00A80F68">
        <w:rPr>
          <w:rFonts w:ascii="Traditional Arabic" w:eastAsiaTheme="minorEastAsia" w:hAnsi="Traditional Arabic" w:cs="Traditional Arabic"/>
          <w:sz w:val="36"/>
          <w:szCs w:val="36"/>
          <w:rtl/>
          <w:lang w:bidi="ar-DZ"/>
        </w:rPr>
        <w:t>اللاز</w:t>
      </w:r>
      <w:r>
        <w:rPr>
          <w:rFonts w:ascii="Traditional Arabic" w:eastAsiaTheme="minorEastAsia" w:hAnsi="Traditional Arabic" w:cs="Traditional Arabic" w:hint="cs"/>
          <w:sz w:val="36"/>
          <w:szCs w:val="36"/>
          <w:rtl/>
          <w:lang w:bidi="ar-DZ"/>
        </w:rPr>
        <w:t xml:space="preserve"> (</w:t>
      </w:r>
      <w:r w:rsidRPr="00316492">
        <w:rPr>
          <w:rFonts w:ascii="Traditional Arabic" w:eastAsiaTheme="minorEastAsia" w:hAnsi="Traditional Arabic" w:cs="Traditional Arabic"/>
          <w:sz w:val="28"/>
          <w:szCs w:val="28"/>
          <w:rtl/>
          <w:lang w:bidi="ar-DZ"/>
        </w:rPr>
        <w:t>1974</w:t>
      </w:r>
      <w:r>
        <w:rPr>
          <w:rFonts w:ascii="Traditional Arabic" w:eastAsiaTheme="minorEastAsia" w:hAnsi="Traditional Arabic" w:cs="Traditional Arabic" w:hint="cs"/>
          <w:sz w:val="36"/>
          <w:szCs w:val="36"/>
          <w:rtl/>
          <w:lang w:bidi="ar-DZ"/>
        </w:rPr>
        <w:t>)</w:t>
      </w:r>
      <w:r w:rsidRPr="00A80F68">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 xml:space="preserve"> </w:t>
      </w:r>
      <w:r w:rsidRPr="00A80F68">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 xml:space="preserve"> و</w:t>
      </w:r>
      <w:r w:rsidRPr="00A80F68">
        <w:rPr>
          <w:rFonts w:ascii="Traditional Arabic" w:eastAsiaTheme="minorEastAsia" w:hAnsi="Traditional Arabic" w:cs="Traditional Arabic"/>
          <w:sz w:val="36"/>
          <w:szCs w:val="36"/>
          <w:rtl/>
          <w:lang w:bidi="ar-DZ"/>
        </w:rPr>
        <w:t xml:space="preserve">عرس </w:t>
      </w:r>
      <w:r w:rsidRPr="00A80F68">
        <w:rPr>
          <w:rFonts w:ascii="Traditional Arabic" w:eastAsiaTheme="minorEastAsia" w:hAnsi="Traditional Arabic" w:cs="Traditional Arabic" w:hint="cs"/>
          <w:sz w:val="36"/>
          <w:szCs w:val="36"/>
          <w:rtl/>
          <w:lang w:bidi="ar-DZ"/>
        </w:rPr>
        <w:t>ب</w:t>
      </w:r>
      <w:r w:rsidRPr="00A80F68">
        <w:rPr>
          <w:rFonts w:ascii="Traditional Arabic" w:eastAsiaTheme="minorEastAsia" w:hAnsi="Traditional Arabic" w:cs="Traditional Arabic"/>
          <w:sz w:val="36"/>
          <w:szCs w:val="36"/>
          <w:rtl/>
          <w:lang w:bidi="ar-DZ"/>
        </w:rPr>
        <w:t>غل</w:t>
      </w:r>
      <w:r>
        <w:rPr>
          <w:rFonts w:ascii="Traditional Arabic" w:eastAsiaTheme="minorEastAsia" w:hAnsi="Traditional Arabic" w:cs="Traditional Arabic" w:hint="cs"/>
          <w:sz w:val="36"/>
          <w:szCs w:val="36"/>
          <w:rtl/>
          <w:lang w:bidi="ar-DZ"/>
        </w:rPr>
        <w:t>(</w:t>
      </w:r>
      <w:r w:rsidRPr="00316492">
        <w:rPr>
          <w:rFonts w:ascii="Traditional Arabic" w:eastAsiaTheme="minorEastAsia" w:hAnsi="Traditional Arabic" w:cs="Traditional Arabic"/>
          <w:sz w:val="28"/>
          <w:szCs w:val="28"/>
          <w:rtl/>
          <w:lang w:bidi="ar-DZ"/>
        </w:rPr>
        <w:t>1978</w:t>
      </w:r>
      <w:r w:rsidRPr="00A80F68">
        <w:rPr>
          <w:rFonts w:ascii="Traditional Arabic" w:eastAsiaTheme="minorEastAsia" w:hAnsi="Traditional Arabic" w:cs="Traditional Arabic"/>
          <w:sz w:val="36"/>
          <w:szCs w:val="36"/>
          <w:rtl/>
          <w:lang w:bidi="ar-DZ"/>
        </w:rPr>
        <w:t>) للطاهر وط</w:t>
      </w:r>
      <w:r>
        <w:rPr>
          <w:rFonts w:ascii="Traditional Arabic" w:eastAsiaTheme="minorEastAsia" w:hAnsi="Traditional Arabic" w:cs="Traditional Arabic" w:hint="cs"/>
          <w:sz w:val="36"/>
          <w:szCs w:val="36"/>
          <w:rtl/>
          <w:lang w:bidi="ar-DZ"/>
        </w:rPr>
        <w:t>ّ</w:t>
      </w:r>
      <w:r w:rsidRPr="00A80F68">
        <w:rPr>
          <w:rFonts w:ascii="Traditional Arabic" w:eastAsiaTheme="minorEastAsia" w:hAnsi="Traditional Arabic" w:cs="Traditional Arabic"/>
          <w:sz w:val="36"/>
          <w:szCs w:val="36"/>
          <w:rtl/>
          <w:lang w:bidi="ar-DZ"/>
        </w:rPr>
        <w:t>ار</w:t>
      </w:r>
      <w:r w:rsidRPr="00A80F68">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hint="cs"/>
          <w:sz w:val="36"/>
          <w:szCs w:val="36"/>
          <w:rtl/>
          <w:lang w:bidi="ar-DZ"/>
        </w:rPr>
        <w:t>و</w:t>
      </w:r>
      <w:r w:rsidRPr="00A80F68">
        <w:rPr>
          <w:rFonts w:ascii="Traditional Arabic" w:eastAsiaTheme="minorEastAsia" w:hAnsi="Traditional Arabic" w:cs="Traditional Arabic"/>
          <w:sz w:val="36"/>
          <w:szCs w:val="36"/>
          <w:rtl/>
          <w:lang w:bidi="ar-DZ"/>
        </w:rPr>
        <w:t>بان</w:t>
      </w:r>
      <w:r>
        <w:rPr>
          <w:rFonts w:ascii="Traditional Arabic" w:eastAsiaTheme="minorEastAsia" w:hAnsi="Traditional Arabic" w:cs="Traditional Arabic"/>
          <w:sz w:val="36"/>
          <w:szCs w:val="36"/>
          <w:rtl/>
          <w:lang w:bidi="ar-DZ"/>
        </w:rPr>
        <w:t xml:space="preserve"> الصبح </w:t>
      </w:r>
      <w:r>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sz w:val="36"/>
          <w:szCs w:val="36"/>
          <w:rtl/>
          <w:lang w:bidi="ar-DZ"/>
        </w:rPr>
        <w:t>والجازية والدراويش</w:t>
      </w:r>
      <w:r>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sz w:val="36"/>
          <w:szCs w:val="36"/>
          <w:rtl/>
          <w:lang w:bidi="ar-DZ"/>
        </w:rPr>
        <w:t xml:space="preserve"> ل</w:t>
      </w:r>
      <w:r w:rsidRPr="00A80F68">
        <w:rPr>
          <w:rFonts w:ascii="Traditional Arabic" w:eastAsiaTheme="minorEastAsia" w:hAnsi="Traditional Arabic" w:cs="Traditional Arabic"/>
          <w:sz w:val="36"/>
          <w:szCs w:val="36"/>
          <w:rtl/>
          <w:lang w:bidi="ar-DZ"/>
        </w:rPr>
        <w:t xml:space="preserve">عبد الحميد بن هدوقة؛ </w:t>
      </w:r>
      <w:r>
        <w:rPr>
          <w:rFonts w:ascii="Traditional Arabic" w:eastAsiaTheme="minorEastAsia" w:hAnsi="Traditional Arabic" w:cs="Traditional Arabic" w:hint="cs"/>
          <w:sz w:val="36"/>
          <w:szCs w:val="36"/>
          <w:rtl/>
          <w:lang w:bidi="ar-DZ"/>
        </w:rPr>
        <w:t xml:space="preserve"> و</w:t>
      </w:r>
      <w:r w:rsidRPr="00A80F68">
        <w:rPr>
          <w:rFonts w:ascii="Traditional Arabic" w:eastAsiaTheme="minorEastAsia" w:hAnsi="Traditional Arabic" w:cs="Traditional Arabic"/>
          <w:sz w:val="36"/>
          <w:szCs w:val="36"/>
          <w:rtl/>
          <w:lang w:bidi="ar-DZ"/>
        </w:rPr>
        <w:t>نوار اللوز</w:t>
      </w:r>
      <w:r>
        <w:rPr>
          <w:rFonts w:ascii="Traditional Arabic" w:eastAsiaTheme="minorEastAsia" w:hAnsi="Traditional Arabic" w:cs="Traditional Arabic" w:hint="cs"/>
          <w:sz w:val="36"/>
          <w:szCs w:val="36"/>
          <w:rtl/>
          <w:lang w:bidi="ar-DZ"/>
        </w:rPr>
        <w:t xml:space="preserve"> </w:t>
      </w:r>
      <w:r w:rsidRPr="00A80F68">
        <w:rPr>
          <w:rFonts w:ascii="Traditional Arabic" w:eastAsiaTheme="minorEastAsia" w:hAnsi="Traditional Arabic" w:cs="Traditional Arabic"/>
          <w:sz w:val="36"/>
          <w:szCs w:val="36"/>
          <w:rtl/>
          <w:lang w:bidi="ar-DZ"/>
        </w:rPr>
        <w:t>(</w:t>
      </w:r>
      <w:r w:rsidRPr="00316492">
        <w:rPr>
          <w:rFonts w:ascii="Traditional Arabic" w:eastAsiaTheme="minorEastAsia" w:hAnsi="Traditional Arabic" w:cs="Traditional Arabic"/>
          <w:sz w:val="28"/>
          <w:szCs w:val="28"/>
          <w:rtl/>
          <w:lang w:bidi="ar-DZ"/>
        </w:rPr>
        <w:t>1983</w:t>
      </w:r>
      <w:r>
        <w:rPr>
          <w:rFonts w:ascii="Traditional Arabic" w:eastAsiaTheme="minorEastAsia" w:hAnsi="Traditional Arabic" w:cs="Traditional Arabic"/>
          <w:sz w:val="36"/>
          <w:szCs w:val="36"/>
          <w:rtl/>
          <w:lang w:bidi="ar-DZ"/>
        </w:rPr>
        <w:t>) و</w:t>
      </w:r>
      <w:r w:rsidRPr="00A80F68">
        <w:rPr>
          <w:rFonts w:ascii="Traditional Arabic" w:eastAsiaTheme="minorEastAsia" w:hAnsi="Traditional Arabic" w:cs="Traditional Arabic"/>
          <w:sz w:val="36"/>
          <w:szCs w:val="36"/>
          <w:rtl/>
          <w:lang w:bidi="ar-DZ"/>
        </w:rPr>
        <w:t>ما تبقى</w:t>
      </w:r>
      <w:r>
        <w:rPr>
          <w:rFonts w:ascii="Traditional Arabic" w:eastAsiaTheme="minorEastAsia" w:hAnsi="Traditional Arabic" w:cs="Traditional Arabic"/>
          <w:sz w:val="36"/>
          <w:szCs w:val="36"/>
          <w:rtl/>
          <w:lang w:bidi="ar-DZ"/>
        </w:rPr>
        <w:t xml:space="preserve"> من سيرة لخضر حمروش</w:t>
      </w:r>
      <w:r>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sz w:val="36"/>
          <w:szCs w:val="36"/>
          <w:rtl/>
          <w:lang w:bidi="ar-DZ"/>
        </w:rPr>
        <w:t>(</w:t>
      </w:r>
      <w:r w:rsidRPr="00316492">
        <w:rPr>
          <w:rFonts w:ascii="Traditional Arabic" w:eastAsiaTheme="minorEastAsia" w:hAnsi="Traditional Arabic" w:cs="Traditional Arabic"/>
          <w:sz w:val="28"/>
          <w:szCs w:val="28"/>
          <w:rtl/>
          <w:lang w:bidi="ar-DZ"/>
        </w:rPr>
        <w:t>1989</w:t>
      </w:r>
      <w:r>
        <w:rPr>
          <w:rFonts w:ascii="Traditional Arabic" w:eastAsiaTheme="minorEastAsia" w:hAnsi="Traditional Arabic" w:cs="Traditional Arabic"/>
          <w:sz w:val="36"/>
          <w:szCs w:val="36"/>
          <w:rtl/>
          <w:lang w:bidi="ar-DZ"/>
        </w:rPr>
        <w:t>)؛ و</w:t>
      </w:r>
      <w:r w:rsidRPr="00A80F68">
        <w:rPr>
          <w:rFonts w:ascii="Traditional Arabic" w:eastAsiaTheme="minorEastAsia" w:hAnsi="Traditional Arabic" w:cs="Traditional Arabic"/>
          <w:sz w:val="36"/>
          <w:szCs w:val="36"/>
          <w:rtl/>
          <w:lang w:bidi="ar-DZ"/>
        </w:rPr>
        <w:t>رمل الماية</w:t>
      </w:r>
      <w:r>
        <w:rPr>
          <w:rFonts w:ascii="Traditional Arabic" w:eastAsiaTheme="minorEastAsia" w:hAnsi="Traditional Arabic" w:cs="Traditional Arabic" w:hint="cs"/>
          <w:sz w:val="36"/>
          <w:szCs w:val="36"/>
          <w:rtl/>
          <w:lang w:bidi="ar-DZ"/>
        </w:rPr>
        <w:t xml:space="preserve"> و</w:t>
      </w:r>
      <w:r w:rsidRPr="00A80F68">
        <w:rPr>
          <w:rFonts w:ascii="Traditional Arabic" w:eastAsiaTheme="minorEastAsia" w:hAnsi="Traditional Arabic" w:cs="Traditional Arabic"/>
          <w:sz w:val="36"/>
          <w:szCs w:val="36"/>
          <w:rtl/>
          <w:lang w:bidi="ar-DZ"/>
        </w:rPr>
        <w:t>فاجعة الليلة السابعة بع</w:t>
      </w:r>
      <w:r>
        <w:rPr>
          <w:rFonts w:ascii="Traditional Arabic" w:eastAsiaTheme="minorEastAsia" w:hAnsi="Traditional Arabic" w:cs="Traditional Arabic"/>
          <w:sz w:val="36"/>
          <w:szCs w:val="36"/>
          <w:rtl/>
          <w:lang w:bidi="ar-DZ"/>
        </w:rPr>
        <w:t>د الألف</w:t>
      </w:r>
      <w:r>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sz w:val="36"/>
          <w:szCs w:val="36"/>
          <w:rtl/>
          <w:lang w:bidi="ar-DZ"/>
        </w:rPr>
        <w:t>(</w:t>
      </w:r>
      <w:r w:rsidRPr="00316492">
        <w:rPr>
          <w:rFonts w:ascii="Traditional Arabic" w:eastAsiaTheme="minorEastAsia" w:hAnsi="Traditional Arabic" w:cs="Traditional Arabic"/>
          <w:sz w:val="28"/>
          <w:szCs w:val="28"/>
          <w:rtl/>
          <w:lang w:bidi="ar-DZ"/>
        </w:rPr>
        <w:t>1990</w:t>
      </w:r>
      <w:r>
        <w:rPr>
          <w:rFonts w:ascii="Traditional Arabic" w:eastAsiaTheme="minorEastAsia" w:hAnsi="Traditional Arabic" w:cs="Traditional Arabic"/>
          <w:sz w:val="36"/>
          <w:szCs w:val="36"/>
          <w:rtl/>
          <w:lang w:bidi="ar-DZ"/>
        </w:rPr>
        <w:t>) لواسيني الأعرج،</w:t>
      </w:r>
      <w:r>
        <w:rPr>
          <w:rFonts w:ascii="Traditional Arabic" w:eastAsiaTheme="minorEastAsia" w:hAnsi="Traditional Arabic" w:cs="Traditional Arabic" w:hint="cs"/>
          <w:sz w:val="36"/>
          <w:szCs w:val="36"/>
          <w:rtl/>
          <w:lang w:bidi="ar-DZ"/>
        </w:rPr>
        <w:t xml:space="preserve"> </w:t>
      </w:r>
      <w:r w:rsidRPr="00A80F68">
        <w:rPr>
          <w:rFonts w:ascii="Traditional Arabic" w:eastAsiaTheme="minorEastAsia" w:hAnsi="Traditional Arabic" w:cs="Traditional Arabic"/>
          <w:sz w:val="36"/>
          <w:szCs w:val="36"/>
          <w:rtl/>
          <w:lang w:bidi="ar-DZ"/>
        </w:rPr>
        <w:t>و</w:t>
      </w:r>
      <w:r>
        <w:rPr>
          <w:rFonts w:ascii="Traditional Arabic" w:eastAsiaTheme="minorEastAsia" w:hAnsi="Traditional Arabic" w:cs="Traditional Arabic"/>
          <w:sz w:val="36"/>
          <w:szCs w:val="36"/>
          <w:rtl/>
          <w:lang w:bidi="ar-DZ"/>
        </w:rPr>
        <w:t>ذاكرة الجسد</w:t>
      </w:r>
      <w:r>
        <w:rPr>
          <w:rFonts w:ascii="Traditional Arabic" w:eastAsiaTheme="minorEastAsia" w:hAnsi="Traditional Arabic" w:cs="Traditional Arabic"/>
          <w:sz w:val="36"/>
          <w:szCs w:val="36"/>
          <w:lang w:bidi="ar-DZ"/>
        </w:rPr>
        <w:t xml:space="preserve"> </w:t>
      </w:r>
      <w:r>
        <w:rPr>
          <w:rFonts w:ascii="Traditional Arabic" w:eastAsiaTheme="minorEastAsia" w:hAnsi="Traditional Arabic" w:cs="Traditional Arabic"/>
          <w:sz w:val="36"/>
          <w:szCs w:val="36"/>
          <w:rtl/>
          <w:lang w:bidi="ar-DZ"/>
        </w:rPr>
        <w:t>(</w:t>
      </w:r>
      <w:r w:rsidRPr="00316492">
        <w:rPr>
          <w:rFonts w:ascii="Traditional Arabic" w:eastAsiaTheme="minorEastAsia" w:hAnsi="Traditional Arabic" w:cs="Traditional Arabic"/>
          <w:sz w:val="28"/>
          <w:szCs w:val="28"/>
          <w:rtl/>
          <w:lang w:bidi="ar-DZ"/>
        </w:rPr>
        <w:t>1993</w:t>
      </w:r>
      <w:r>
        <w:rPr>
          <w:rFonts w:ascii="Traditional Arabic" w:eastAsiaTheme="minorEastAsia" w:hAnsi="Traditional Arabic" w:cs="Traditional Arabic"/>
          <w:sz w:val="36"/>
          <w:szCs w:val="36"/>
          <w:rtl/>
          <w:lang w:bidi="ar-DZ"/>
        </w:rPr>
        <w:t>) ل</w:t>
      </w:r>
      <w:r w:rsidRPr="00A80F68">
        <w:rPr>
          <w:rFonts w:ascii="Traditional Arabic" w:eastAsiaTheme="minorEastAsia" w:hAnsi="Traditional Arabic" w:cs="Traditional Arabic"/>
          <w:sz w:val="36"/>
          <w:szCs w:val="36"/>
          <w:rtl/>
          <w:lang w:bidi="ar-DZ"/>
        </w:rPr>
        <w:t>أحلام</w:t>
      </w:r>
      <w:r w:rsidRPr="00A80F68">
        <w:rPr>
          <w:rFonts w:ascii="Traditional Arabic" w:eastAsiaTheme="minorEastAsia" w:hAnsi="Traditional Arabic" w:cs="Traditional Arabic" w:hint="cs"/>
          <w:sz w:val="36"/>
          <w:szCs w:val="36"/>
          <w:rtl/>
          <w:lang w:bidi="ar-DZ"/>
        </w:rPr>
        <w:t xml:space="preserve"> </w:t>
      </w:r>
      <w:r w:rsidRPr="00A80F68">
        <w:rPr>
          <w:rFonts w:ascii="Traditional Arabic" w:eastAsiaTheme="minorEastAsia" w:hAnsi="Traditional Arabic" w:cs="Traditional Arabic"/>
          <w:sz w:val="36"/>
          <w:szCs w:val="36"/>
          <w:rtl/>
          <w:lang w:bidi="ar-DZ"/>
        </w:rPr>
        <w:t>مستغانمي</w:t>
      </w:r>
      <w:r>
        <w:rPr>
          <w:rFonts w:ascii="Traditional Arabic" w:eastAsiaTheme="minorEastAsia" w:hAnsi="Traditional Arabic" w:cs="Traditional Arabic"/>
          <w:sz w:val="36"/>
          <w:szCs w:val="36"/>
          <w:lang w:bidi="ar-DZ"/>
        </w:rPr>
        <w:t xml:space="preserve"> </w:t>
      </w:r>
      <w:r>
        <w:rPr>
          <w:rFonts w:ascii="Traditional Arabic" w:eastAsiaTheme="minorEastAsia" w:hAnsi="Traditional Arabic" w:cs="Traditional Arabic"/>
          <w:sz w:val="32"/>
          <w:szCs w:val="32"/>
          <w:vertAlign w:val="superscript"/>
          <w:rtl/>
          <w:lang w:bidi="ar-DZ"/>
        </w:rPr>
        <w:t>(</w:t>
      </w:r>
      <w:r w:rsidRPr="005F5DEA">
        <w:rPr>
          <w:rFonts w:ascii="Traditional Arabic" w:eastAsiaTheme="minorEastAsia" w:hAnsi="Traditional Arabic" w:cs="Traditional Arabic"/>
          <w:sz w:val="32"/>
          <w:szCs w:val="32"/>
          <w:vertAlign w:val="superscript"/>
          <w:rtl/>
          <w:lang w:bidi="ar-DZ"/>
        </w:rPr>
        <w:footnoteReference w:id="25"/>
      </w:r>
      <w:r>
        <w:rPr>
          <w:rFonts w:ascii="Traditional Arabic" w:eastAsiaTheme="minorEastAsia" w:hAnsi="Traditional Arabic" w:cs="Traditional Arabic"/>
          <w:sz w:val="32"/>
          <w:szCs w:val="32"/>
          <w:vertAlign w:val="superscript"/>
          <w:rtl/>
          <w:lang w:bidi="ar-DZ"/>
        </w:rPr>
        <w:t>)</w:t>
      </w:r>
    </w:p>
    <w:p w:rsidR="003D49C1" w:rsidRPr="001B7226"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lang w:bidi="ar-DZ"/>
        </w:rPr>
      </w:pPr>
      <w:r w:rsidRPr="004946C1">
        <w:rPr>
          <w:rFonts w:ascii="Traditional Arabic" w:eastAsiaTheme="minorEastAsia" w:hAnsi="Traditional Arabic" w:cs="Traditional Arabic" w:hint="cs"/>
          <w:sz w:val="36"/>
          <w:szCs w:val="36"/>
          <w:rtl/>
          <w:lang w:bidi="ar-DZ"/>
        </w:rPr>
        <w:t>لم تبتعد</w:t>
      </w:r>
      <w:r>
        <w:rPr>
          <w:rFonts w:ascii="Traditional Arabic" w:eastAsiaTheme="minorEastAsia" w:hAnsi="Traditional Arabic" w:cs="Traditional Arabic" w:hint="cs"/>
          <w:sz w:val="36"/>
          <w:szCs w:val="36"/>
          <w:rtl/>
          <w:lang w:bidi="ar-DZ"/>
        </w:rPr>
        <w:t xml:space="preserve"> </w:t>
      </w:r>
      <w:r w:rsidRPr="006435AE">
        <w:rPr>
          <w:rFonts w:ascii="Traditional Arabic" w:eastAsiaTheme="minorEastAsia" w:hAnsi="Traditional Arabic" w:cs="Traditional Arabic"/>
          <w:sz w:val="36"/>
          <w:szCs w:val="36"/>
          <w:rtl/>
          <w:lang w:bidi="ar-DZ"/>
        </w:rPr>
        <w:t xml:space="preserve">تجربة الكتابة </w:t>
      </w:r>
      <w:r>
        <w:rPr>
          <w:rFonts w:ascii="Traditional Arabic" w:eastAsiaTheme="minorEastAsia" w:hAnsi="Traditional Arabic" w:cs="Traditional Arabic" w:hint="cs"/>
          <w:sz w:val="36"/>
          <w:szCs w:val="36"/>
          <w:rtl/>
          <w:lang w:bidi="ar-DZ"/>
        </w:rPr>
        <w:t>التجريبية</w:t>
      </w:r>
      <w:r w:rsidRPr="006435AE">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hint="cs"/>
          <w:sz w:val="36"/>
          <w:szCs w:val="36"/>
          <w:rtl/>
          <w:lang w:bidi="ar-DZ"/>
        </w:rPr>
        <w:t>ب</w:t>
      </w:r>
      <w:r w:rsidRPr="004946C1">
        <w:rPr>
          <w:rFonts w:ascii="Traditional Arabic" w:eastAsiaTheme="minorEastAsia" w:hAnsi="Traditional Arabic" w:cs="Traditional Arabic"/>
          <w:sz w:val="36"/>
          <w:szCs w:val="36"/>
          <w:rtl/>
          <w:lang w:bidi="ar-DZ"/>
        </w:rPr>
        <w:t xml:space="preserve">المبدع /الروائي </w:t>
      </w:r>
      <w:r w:rsidRPr="004946C1">
        <w:rPr>
          <w:rFonts w:ascii="Traditional Arabic" w:eastAsiaTheme="minorEastAsia" w:hAnsi="Traditional Arabic" w:cs="Traditional Arabic" w:hint="cs"/>
          <w:sz w:val="36"/>
          <w:szCs w:val="36"/>
          <w:rtl/>
          <w:lang w:bidi="ar-DZ"/>
        </w:rPr>
        <w:t>عن</w:t>
      </w:r>
      <w:r w:rsidRPr="004946C1">
        <w:rPr>
          <w:rFonts w:ascii="Traditional Arabic" w:eastAsiaTheme="minorEastAsia" w:hAnsi="Traditional Arabic" w:cs="Traditional Arabic"/>
          <w:sz w:val="36"/>
          <w:szCs w:val="36"/>
          <w:rtl/>
          <w:lang w:bidi="ar-DZ"/>
        </w:rPr>
        <w:t xml:space="preserve"> كتابة التحولات </w:t>
      </w:r>
      <w:r>
        <w:rPr>
          <w:rFonts w:ascii="Traditional Arabic" w:eastAsiaTheme="minorEastAsia" w:hAnsi="Traditional Arabic" w:cs="Traditional Arabic" w:hint="cs"/>
          <w:sz w:val="36"/>
          <w:szCs w:val="36"/>
          <w:rtl/>
          <w:lang w:bidi="ar-DZ"/>
        </w:rPr>
        <w:t>و</w:t>
      </w:r>
      <w:r w:rsidRPr="004946C1">
        <w:rPr>
          <w:rFonts w:ascii="Traditional Arabic" w:eastAsiaTheme="minorEastAsia" w:hAnsi="Traditional Arabic" w:cs="Traditional Arabic"/>
          <w:sz w:val="36"/>
          <w:szCs w:val="36"/>
          <w:rtl/>
          <w:lang w:bidi="ar-DZ"/>
        </w:rPr>
        <w:t>المتغيرات الحيا</w:t>
      </w:r>
      <w:r w:rsidRPr="004946C1">
        <w:rPr>
          <w:rFonts w:ascii="Traditional Arabic" w:eastAsiaTheme="minorEastAsia" w:hAnsi="Traditional Arabic" w:cs="Traditional Arabic" w:hint="cs"/>
          <w:sz w:val="36"/>
          <w:szCs w:val="36"/>
          <w:rtl/>
          <w:lang w:bidi="ar-DZ"/>
        </w:rPr>
        <w:t>تية</w:t>
      </w:r>
      <w:r>
        <w:rPr>
          <w:rFonts w:ascii="Traditional Arabic" w:eastAsiaTheme="minorEastAsia" w:hAnsi="Traditional Arabic" w:cs="Traditional Arabic" w:hint="cs"/>
          <w:sz w:val="36"/>
          <w:szCs w:val="36"/>
          <w:rtl/>
          <w:lang w:bidi="ar-DZ"/>
        </w:rPr>
        <w:t xml:space="preserve"> </w:t>
      </w:r>
      <w:r w:rsidRPr="004946C1">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hint="cs"/>
          <w:sz w:val="36"/>
          <w:szCs w:val="36"/>
          <w:rtl/>
          <w:lang w:bidi="ar-DZ"/>
        </w:rPr>
        <w:t>و</w:t>
      </w:r>
      <w:r w:rsidRPr="004946C1">
        <w:rPr>
          <w:rFonts w:ascii="Traditional Arabic" w:eastAsiaTheme="minorEastAsia" w:hAnsi="Traditional Arabic" w:cs="Traditional Arabic"/>
          <w:sz w:val="36"/>
          <w:szCs w:val="36"/>
          <w:rtl/>
          <w:lang w:bidi="ar-DZ"/>
        </w:rPr>
        <w:t>الاجتماعية و</w:t>
      </w:r>
      <w:r w:rsidRPr="004946C1">
        <w:rPr>
          <w:rFonts w:ascii="Traditional Arabic" w:eastAsiaTheme="minorEastAsia" w:hAnsi="Traditional Arabic" w:cs="Traditional Arabic" w:hint="cs"/>
          <w:sz w:val="36"/>
          <w:szCs w:val="36"/>
          <w:rtl/>
          <w:lang w:bidi="ar-DZ"/>
        </w:rPr>
        <w:t xml:space="preserve">فرضت عليه </w:t>
      </w:r>
      <w:r>
        <w:rPr>
          <w:rFonts w:ascii="Traditional Arabic" w:eastAsiaTheme="minorEastAsia" w:hAnsi="Traditional Arabic" w:cs="Traditional Arabic"/>
          <w:sz w:val="36"/>
          <w:szCs w:val="36"/>
          <w:rtl/>
          <w:lang w:bidi="ar-DZ"/>
        </w:rPr>
        <w:t xml:space="preserve">تشكيل </w:t>
      </w:r>
      <w:r>
        <w:rPr>
          <w:rFonts w:ascii="Traditional Arabic" w:eastAsiaTheme="minorEastAsia" w:hAnsi="Traditional Arabic" w:cs="Traditional Arabic" w:hint="cs"/>
          <w:sz w:val="36"/>
          <w:szCs w:val="36"/>
          <w:rtl/>
          <w:lang w:bidi="ar-DZ"/>
        </w:rPr>
        <w:t>خ</w:t>
      </w:r>
      <w:r w:rsidRPr="004946C1">
        <w:rPr>
          <w:rFonts w:ascii="Traditional Arabic" w:eastAsiaTheme="minorEastAsia" w:hAnsi="Traditional Arabic" w:cs="Traditional Arabic"/>
          <w:sz w:val="36"/>
          <w:szCs w:val="36"/>
          <w:rtl/>
          <w:lang w:bidi="ar-DZ"/>
        </w:rPr>
        <w:t>طاب روائي</w:t>
      </w:r>
      <w:r w:rsidRPr="004946C1">
        <w:rPr>
          <w:rFonts w:ascii="Traditional Arabic" w:eastAsiaTheme="minorEastAsia" w:hAnsi="Traditional Arabic" w:cs="Traditional Arabic" w:hint="cs"/>
          <w:sz w:val="36"/>
          <w:szCs w:val="36"/>
          <w:rtl/>
          <w:lang w:bidi="ar-DZ"/>
        </w:rPr>
        <w:t xml:space="preserve"> قادر</w:t>
      </w:r>
      <w:r w:rsidRPr="004946C1">
        <w:rPr>
          <w:rFonts w:ascii="Traditional Arabic" w:eastAsiaTheme="minorEastAsia" w:hAnsi="Traditional Arabic" w:cs="Traditional Arabic"/>
          <w:sz w:val="36"/>
          <w:szCs w:val="36"/>
          <w:rtl/>
          <w:lang w:bidi="ar-DZ"/>
        </w:rPr>
        <w:t xml:space="preserve"> </w:t>
      </w:r>
      <w:r w:rsidRPr="004946C1">
        <w:rPr>
          <w:rFonts w:ascii="Traditional Arabic" w:eastAsiaTheme="minorEastAsia" w:hAnsi="Traditional Arabic" w:cs="Traditional Arabic" w:hint="cs"/>
          <w:sz w:val="36"/>
          <w:szCs w:val="36"/>
          <w:rtl/>
          <w:lang w:bidi="ar-DZ"/>
        </w:rPr>
        <w:t xml:space="preserve">على </w:t>
      </w:r>
      <w:r w:rsidRPr="004946C1">
        <w:rPr>
          <w:rFonts w:ascii="Traditional Arabic" w:eastAsiaTheme="minorEastAsia" w:hAnsi="Traditional Arabic" w:cs="Traditional Arabic"/>
          <w:sz w:val="36"/>
          <w:szCs w:val="36"/>
          <w:rtl/>
          <w:lang w:bidi="ar-DZ"/>
        </w:rPr>
        <w:t xml:space="preserve">استيعاب </w:t>
      </w:r>
      <w:r w:rsidRPr="004946C1">
        <w:rPr>
          <w:rFonts w:ascii="Traditional Arabic" w:eastAsiaTheme="minorEastAsia" w:hAnsi="Traditional Arabic" w:cs="Traditional Arabic" w:hint="cs"/>
          <w:sz w:val="36"/>
          <w:szCs w:val="36"/>
          <w:rtl/>
          <w:lang w:bidi="ar-DZ"/>
        </w:rPr>
        <w:t xml:space="preserve">ومواكبة </w:t>
      </w:r>
      <w:r w:rsidRPr="004946C1">
        <w:rPr>
          <w:rFonts w:ascii="Traditional Arabic" w:eastAsiaTheme="minorEastAsia" w:hAnsi="Traditional Arabic" w:cs="Traditional Arabic"/>
          <w:sz w:val="36"/>
          <w:szCs w:val="36"/>
          <w:rtl/>
          <w:lang w:bidi="ar-DZ"/>
        </w:rPr>
        <w:t>تغي</w:t>
      </w:r>
      <w:r>
        <w:rPr>
          <w:rFonts w:ascii="Traditional Arabic" w:eastAsiaTheme="minorEastAsia" w:hAnsi="Traditional Arabic" w:cs="Traditional Arabic" w:hint="cs"/>
          <w:sz w:val="36"/>
          <w:szCs w:val="36"/>
          <w:rtl/>
          <w:lang w:bidi="ar-DZ"/>
        </w:rPr>
        <w:t>ّ</w:t>
      </w:r>
      <w:r w:rsidRPr="004946C1">
        <w:rPr>
          <w:rFonts w:ascii="Traditional Arabic" w:eastAsiaTheme="minorEastAsia" w:hAnsi="Traditional Arabic" w:cs="Traditional Arabic"/>
          <w:sz w:val="36"/>
          <w:szCs w:val="36"/>
          <w:rtl/>
          <w:lang w:bidi="ar-DZ"/>
        </w:rPr>
        <w:t>رات المجتمع السياسية والاجتماعية</w:t>
      </w:r>
      <w:r w:rsidRPr="004946C1">
        <w:rPr>
          <w:rFonts w:ascii="Traditional Arabic" w:eastAsiaTheme="minorEastAsia" w:hAnsi="Traditional Arabic" w:cs="Traditional Arabic" w:hint="cs"/>
          <w:sz w:val="36"/>
          <w:szCs w:val="36"/>
          <w:rtl/>
          <w:lang w:bidi="ar-DZ"/>
        </w:rPr>
        <w:t xml:space="preserve"> </w:t>
      </w:r>
      <w:r w:rsidRPr="004946C1">
        <w:rPr>
          <w:rFonts w:ascii="Traditional Arabic" w:eastAsiaTheme="minorEastAsia" w:hAnsi="Traditional Arabic" w:cs="Traditional Arabic"/>
          <w:sz w:val="36"/>
          <w:szCs w:val="36"/>
          <w:rtl/>
          <w:lang w:bidi="ar-DZ"/>
        </w:rPr>
        <w:t>و</w:t>
      </w:r>
      <w:r w:rsidRPr="004946C1">
        <w:rPr>
          <w:rFonts w:ascii="Traditional Arabic" w:eastAsiaTheme="minorEastAsia" w:hAnsi="Traditional Arabic" w:cs="Traditional Arabic" w:hint="cs"/>
          <w:sz w:val="36"/>
          <w:szCs w:val="36"/>
          <w:rtl/>
          <w:lang w:bidi="ar-DZ"/>
        </w:rPr>
        <w:t>حتى خلفياته</w:t>
      </w:r>
      <w:r w:rsidRPr="004946C1">
        <w:rPr>
          <w:rFonts w:ascii="Traditional Arabic" w:eastAsiaTheme="minorEastAsia" w:hAnsi="Traditional Arabic" w:cs="Traditional Arabic"/>
          <w:sz w:val="36"/>
          <w:szCs w:val="36"/>
          <w:rtl/>
          <w:lang w:bidi="ar-DZ"/>
        </w:rPr>
        <w:t xml:space="preserve"> الإيديولو</w:t>
      </w:r>
      <w:r w:rsidRPr="00965BBD">
        <w:rPr>
          <w:rFonts w:ascii="Traditional Arabic" w:eastAsiaTheme="minorEastAsia" w:hAnsi="Traditional Arabic" w:cs="Traditional Arabic"/>
          <w:sz w:val="36"/>
          <w:szCs w:val="36"/>
          <w:rtl/>
          <w:lang w:bidi="ar-DZ"/>
        </w:rPr>
        <w:t>جية</w:t>
      </w:r>
      <w:r>
        <w:rPr>
          <w:rFonts w:ascii="Traditional Arabic" w:eastAsiaTheme="minorEastAsia" w:hAnsi="Traditional Arabic" w:cs="Traditional Arabic" w:hint="cs"/>
          <w:sz w:val="36"/>
          <w:szCs w:val="36"/>
          <w:rtl/>
          <w:lang w:bidi="ar-DZ"/>
        </w:rPr>
        <w:t>،</w:t>
      </w:r>
      <w:r w:rsidRPr="00965BBD">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hint="cs"/>
          <w:sz w:val="36"/>
          <w:szCs w:val="36"/>
          <w:rtl/>
          <w:lang w:bidi="ar-DZ"/>
        </w:rPr>
        <w:t>ممّا جعل</w:t>
      </w:r>
      <w:r w:rsidRPr="00013365">
        <w:rPr>
          <w:rFonts w:ascii="Traditional Arabic" w:eastAsiaTheme="minorEastAsia" w:hAnsi="Traditional Arabic" w:cs="Traditional Arabic"/>
          <w:sz w:val="36"/>
          <w:szCs w:val="36"/>
          <w:rtl/>
          <w:lang w:bidi="ar-DZ"/>
        </w:rPr>
        <w:t xml:space="preserve"> النثر الجزائري </w:t>
      </w:r>
      <w:r>
        <w:rPr>
          <w:rFonts w:ascii="Traditional Arabic" w:eastAsiaTheme="minorEastAsia" w:hAnsi="Traditional Arabic" w:cs="Traditional Arabic" w:hint="cs"/>
          <w:sz w:val="36"/>
          <w:szCs w:val="36"/>
          <w:rtl/>
          <w:lang w:bidi="ar-DZ"/>
        </w:rPr>
        <w:t>ي</w:t>
      </w:r>
      <w:r w:rsidRPr="00013365">
        <w:rPr>
          <w:rFonts w:ascii="Traditional Arabic" w:eastAsiaTheme="minorEastAsia" w:hAnsi="Traditional Arabic" w:cs="Traditional Arabic"/>
          <w:sz w:val="36"/>
          <w:szCs w:val="36"/>
          <w:rtl/>
          <w:lang w:bidi="ar-DZ"/>
        </w:rPr>
        <w:t>صو</w:t>
      </w:r>
      <w:r>
        <w:rPr>
          <w:rFonts w:ascii="Traditional Arabic" w:eastAsiaTheme="minorEastAsia" w:hAnsi="Traditional Arabic" w:cs="Traditional Arabic" w:hint="cs"/>
          <w:sz w:val="36"/>
          <w:szCs w:val="36"/>
          <w:rtl/>
          <w:lang w:bidi="ar-DZ"/>
        </w:rPr>
        <w:t>ّ</w:t>
      </w:r>
      <w:r w:rsidRPr="00013365">
        <w:rPr>
          <w:rFonts w:ascii="Traditional Arabic" w:eastAsiaTheme="minorEastAsia" w:hAnsi="Traditional Arabic" w:cs="Traditional Arabic"/>
          <w:sz w:val="36"/>
          <w:szCs w:val="36"/>
          <w:rtl/>
          <w:lang w:bidi="ar-DZ"/>
        </w:rPr>
        <w:t xml:space="preserve">ر </w:t>
      </w:r>
      <w:r>
        <w:rPr>
          <w:rFonts w:ascii="Traditional Arabic" w:eastAsiaTheme="minorEastAsia" w:hAnsi="Traditional Arabic" w:cs="Traditional Arabic" w:hint="cs"/>
          <w:sz w:val="36"/>
          <w:szCs w:val="36"/>
          <w:rtl/>
          <w:lang w:bidi="ar-DZ"/>
        </w:rPr>
        <w:t>(</w:t>
      </w:r>
      <w:r w:rsidRPr="00013365">
        <w:rPr>
          <w:rFonts w:ascii="Traditional Arabic" w:eastAsiaTheme="minorEastAsia" w:hAnsi="Traditional Arabic" w:cs="Traditional Arabic"/>
          <w:sz w:val="36"/>
          <w:szCs w:val="36"/>
          <w:rtl/>
          <w:lang w:bidi="ar-DZ"/>
        </w:rPr>
        <w:t>واقع المجتمع والقضايا التي عاشها الكت</w:t>
      </w:r>
      <w:r>
        <w:rPr>
          <w:rFonts w:ascii="Traditional Arabic" w:eastAsiaTheme="minorEastAsia" w:hAnsi="Traditional Arabic" w:cs="Traditional Arabic" w:hint="cs"/>
          <w:sz w:val="36"/>
          <w:szCs w:val="36"/>
          <w:rtl/>
          <w:lang w:bidi="ar-DZ"/>
        </w:rPr>
        <w:t>ّ</w:t>
      </w:r>
      <w:r w:rsidRPr="00013365">
        <w:rPr>
          <w:rFonts w:ascii="Traditional Arabic" w:eastAsiaTheme="minorEastAsia" w:hAnsi="Traditional Arabic" w:cs="Traditional Arabic"/>
          <w:sz w:val="36"/>
          <w:szCs w:val="36"/>
          <w:rtl/>
          <w:lang w:bidi="ar-DZ"/>
        </w:rPr>
        <w:t>اب أكثر من قرن ونصف، ونقل إلينا ما يلقى الضوء على المراحل التي مر</w:t>
      </w:r>
      <w:r>
        <w:rPr>
          <w:rFonts w:ascii="Traditional Arabic" w:eastAsiaTheme="minorEastAsia" w:hAnsi="Traditional Arabic" w:cs="Traditional Arabic" w:hint="cs"/>
          <w:sz w:val="36"/>
          <w:szCs w:val="36"/>
          <w:rtl/>
          <w:lang w:bidi="ar-DZ"/>
        </w:rPr>
        <w:t>ّ</w:t>
      </w:r>
      <w:r w:rsidRPr="00013365">
        <w:rPr>
          <w:rFonts w:ascii="Traditional Arabic" w:eastAsiaTheme="minorEastAsia" w:hAnsi="Traditional Arabic" w:cs="Traditional Arabic"/>
          <w:sz w:val="36"/>
          <w:szCs w:val="36"/>
          <w:rtl/>
          <w:lang w:bidi="ar-DZ"/>
        </w:rPr>
        <w:t xml:space="preserve"> بها المجتمع والصراعات المختلفة التي ظهرت في البيئة الجزائرية وسجل نظرة الأدباء والكتاب لهذه ال</w:t>
      </w:r>
      <w:r>
        <w:rPr>
          <w:rFonts w:ascii="Traditional Arabic" w:eastAsiaTheme="minorEastAsia" w:hAnsi="Traditional Arabic" w:cs="Traditional Arabic"/>
          <w:sz w:val="36"/>
          <w:szCs w:val="36"/>
          <w:rtl/>
          <w:lang w:bidi="ar-DZ"/>
        </w:rPr>
        <w:t xml:space="preserve">قضايا بحيث يمكن أن تعتبر نصوصه </w:t>
      </w:r>
      <w:r w:rsidRPr="00013365">
        <w:rPr>
          <w:rFonts w:ascii="Traditional Arabic" w:eastAsiaTheme="minorEastAsia" w:hAnsi="Traditional Arabic" w:cs="Traditional Arabic"/>
          <w:sz w:val="36"/>
          <w:szCs w:val="36"/>
          <w:rtl/>
          <w:lang w:bidi="ar-DZ"/>
        </w:rPr>
        <w:t>شواهد على هذا الماضي الطويل</w:t>
      </w:r>
      <w:r w:rsidRPr="00013365">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sz w:val="36"/>
          <w:szCs w:val="36"/>
          <w:vertAlign w:val="superscript"/>
          <w:rtl/>
          <w:lang w:bidi="ar-DZ"/>
        </w:rPr>
        <w:t>(</w:t>
      </w:r>
      <w:r w:rsidRPr="00FF6593">
        <w:rPr>
          <w:rFonts w:ascii="Traditional Arabic" w:eastAsiaTheme="minorEastAsia" w:hAnsi="Traditional Arabic" w:cs="Traditional Arabic"/>
          <w:sz w:val="36"/>
          <w:szCs w:val="36"/>
          <w:vertAlign w:val="superscript"/>
          <w:rtl/>
          <w:lang w:bidi="ar-DZ"/>
        </w:rPr>
        <w:footnoteReference w:id="26"/>
      </w:r>
      <w:r>
        <w:rPr>
          <w:rFonts w:ascii="Traditional Arabic" w:eastAsiaTheme="minorEastAsia" w:hAnsi="Traditional Arabic" w:cs="Traditional Arabic"/>
          <w:sz w:val="36"/>
          <w:szCs w:val="36"/>
          <w:vertAlign w:val="superscript"/>
          <w:rtl/>
          <w:lang w:bidi="ar-DZ"/>
        </w:rPr>
        <w:t>)</w:t>
      </w:r>
      <w:r w:rsidRPr="00FF6593">
        <w:rPr>
          <w:rFonts w:ascii="Traditional Arabic" w:eastAsiaTheme="minorEastAsia" w:hAnsi="Traditional Arabic" w:cs="Traditional Arabic" w:hint="cs"/>
          <w:sz w:val="36"/>
          <w:szCs w:val="36"/>
          <w:vertAlign w:val="superscript"/>
          <w:rtl/>
          <w:lang w:bidi="ar-DZ"/>
        </w:rPr>
        <w:t>.</w:t>
      </w:r>
    </w:p>
    <w:p w:rsidR="003D49C1" w:rsidRPr="001B7226"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A80F68">
        <w:rPr>
          <w:rFonts w:ascii="Traditional Arabic" w:eastAsiaTheme="minorEastAsia" w:hAnsi="Traditional Arabic" w:cs="Traditional Arabic"/>
          <w:sz w:val="36"/>
          <w:szCs w:val="36"/>
          <w:rtl/>
          <w:lang w:bidi="ar-DZ"/>
        </w:rPr>
        <w:t xml:space="preserve">بلغت الرواية </w:t>
      </w:r>
      <w:r>
        <w:rPr>
          <w:rFonts w:ascii="Traditional Arabic" w:eastAsiaTheme="minorEastAsia" w:hAnsi="Traditional Arabic" w:cs="Traditional Arabic" w:hint="cs"/>
          <w:sz w:val="36"/>
          <w:szCs w:val="36"/>
          <w:rtl/>
          <w:lang w:bidi="ar-DZ"/>
        </w:rPr>
        <w:t xml:space="preserve">الجزائرية </w:t>
      </w:r>
      <w:r w:rsidRPr="00A80F68">
        <w:rPr>
          <w:rFonts w:ascii="Traditional Arabic" w:eastAsiaTheme="minorEastAsia" w:hAnsi="Traditional Arabic" w:cs="Traditional Arabic"/>
          <w:sz w:val="36"/>
          <w:szCs w:val="36"/>
          <w:rtl/>
          <w:lang w:bidi="ar-DZ"/>
        </w:rPr>
        <w:t>أوج</w:t>
      </w:r>
      <w:r>
        <w:rPr>
          <w:rFonts w:ascii="Traditional Arabic" w:eastAsiaTheme="minorEastAsia" w:hAnsi="Traditional Arabic" w:cs="Traditional Arabic" w:hint="cs"/>
          <w:sz w:val="36"/>
          <w:szCs w:val="36"/>
          <w:rtl/>
          <w:lang w:bidi="ar-DZ"/>
        </w:rPr>
        <w:t>ّ</w:t>
      </w:r>
      <w:r w:rsidRPr="00A80F68">
        <w:rPr>
          <w:rFonts w:ascii="Traditional Arabic" w:eastAsiaTheme="minorEastAsia" w:hAnsi="Traditional Arabic" w:cs="Traditional Arabic"/>
          <w:sz w:val="36"/>
          <w:szCs w:val="36"/>
          <w:rtl/>
          <w:lang w:bidi="ar-DZ"/>
        </w:rPr>
        <w:t xml:space="preserve"> تجربتها كنص</w:t>
      </w:r>
      <w:r>
        <w:rPr>
          <w:rFonts w:ascii="Traditional Arabic" w:eastAsiaTheme="minorEastAsia" w:hAnsi="Traditional Arabic" w:cs="Traditional Arabic" w:hint="cs"/>
          <w:sz w:val="36"/>
          <w:szCs w:val="36"/>
          <w:rtl/>
          <w:lang w:bidi="ar-DZ"/>
        </w:rPr>
        <w:t>ٍّ</w:t>
      </w:r>
      <w:r w:rsidRPr="00A80F68">
        <w:rPr>
          <w:rFonts w:ascii="Traditional Arabic" w:eastAsiaTheme="minorEastAsia" w:hAnsi="Traditional Arabic" w:cs="Traditional Arabic"/>
          <w:sz w:val="36"/>
          <w:szCs w:val="36"/>
          <w:rtl/>
          <w:lang w:bidi="ar-DZ"/>
        </w:rPr>
        <w:t xml:space="preserve"> مفتوح</w:t>
      </w:r>
      <w:r>
        <w:rPr>
          <w:rFonts w:ascii="Traditional Arabic" w:eastAsiaTheme="minorEastAsia" w:hAnsi="Traditional Arabic" w:cs="Traditional Arabic" w:hint="cs"/>
          <w:sz w:val="36"/>
          <w:szCs w:val="36"/>
          <w:rtl/>
          <w:lang w:bidi="ar-DZ"/>
        </w:rPr>
        <w:t>ٍ</w:t>
      </w:r>
      <w:r w:rsidRPr="00A80F68">
        <w:rPr>
          <w:rFonts w:ascii="Traditional Arabic" w:eastAsiaTheme="minorEastAsia" w:hAnsi="Traditional Arabic" w:cs="Traditional Arabic"/>
          <w:sz w:val="36"/>
          <w:szCs w:val="36"/>
          <w:rtl/>
          <w:lang w:bidi="ar-DZ"/>
        </w:rPr>
        <w:t xml:space="preserve"> على كل </w:t>
      </w:r>
      <w:r w:rsidRPr="00A80F68">
        <w:rPr>
          <w:rFonts w:ascii="Traditional Arabic" w:eastAsiaTheme="minorEastAsia" w:hAnsi="Traditional Arabic" w:cs="Traditional Arabic" w:hint="cs"/>
          <w:sz w:val="36"/>
          <w:szCs w:val="36"/>
          <w:rtl/>
          <w:lang w:bidi="ar-DZ"/>
        </w:rPr>
        <w:t>إ</w:t>
      </w:r>
      <w:r w:rsidRPr="00A80F68">
        <w:rPr>
          <w:rFonts w:ascii="Traditional Arabic" w:eastAsiaTheme="minorEastAsia" w:hAnsi="Traditional Arabic" w:cs="Traditional Arabic"/>
          <w:sz w:val="36"/>
          <w:szCs w:val="36"/>
          <w:rtl/>
          <w:lang w:bidi="ar-DZ"/>
        </w:rPr>
        <w:t>مكانات التجريب والتجديد مع بداية القرن العشر</w:t>
      </w:r>
      <w:r w:rsidRPr="00A80F68">
        <w:rPr>
          <w:rFonts w:ascii="Traditional Arabic" w:eastAsiaTheme="minorEastAsia" w:hAnsi="Traditional Arabic" w:cs="Traditional Arabic" w:hint="cs"/>
          <w:sz w:val="36"/>
          <w:szCs w:val="36"/>
          <w:rtl/>
          <w:lang w:bidi="ar-DZ"/>
        </w:rPr>
        <w:t>ي</w:t>
      </w:r>
      <w:r w:rsidRPr="00A80F68">
        <w:rPr>
          <w:rFonts w:ascii="Traditional Arabic" w:eastAsiaTheme="minorEastAsia" w:hAnsi="Traditional Arabic" w:cs="Traditional Arabic"/>
          <w:sz w:val="36"/>
          <w:szCs w:val="36"/>
          <w:rtl/>
          <w:lang w:bidi="ar-DZ"/>
        </w:rPr>
        <w:t>ن</w:t>
      </w:r>
      <w:r w:rsidRPr="00A80F68">
        <w:rPr>
          <w:rFonts w:ascii="Traditional Arabic" w:eastAsiaTheme="minorEastAsia" w:hAnsi="Traditional Arabic" w:cs="Traditional Arabic" w:hint="cs"/>
          <w:sz w:val="36"/>
          <w:szCs w:val="36"/>
          <w:rtl/>
          <w:lang w:bidi="ar-DZ"/>
        </w:rPr>
        <w:t>،</w:t>
      </w:r>
      <w:r w:rsidRPr="00A80F68">
        <w:rPr>
          <w:rFonts w:ascii="Traditional Arabic" w:eastAsiaTheme="minorEastAsia" w:hAnsi="Traditional Arabic" w:cs="Traditional Arabic"/>
          <w:sz w:val="36"/>
          <w:szCs w:val="36"/>
          <w:rtl/>
          <w:lang w:bidi="ar-DZ"/>
        </w:rPr>
        <w:t xml:space="preserve"> إلى درجة </w:t>
      </w:r>
      <w:r>
        <w:rPr>
          <w:rFonts w:ascii="Traditional Arabic" w:eastAsiaTheme="minorEastAsia" w:hAnsi="Traditional Arabic" w:cs="Traditional Arabic" w:hint="cs"/>
          <w:sz w:val="36"/>
          <w:szCs w:val="36"/>
          <w:rtl/>
          <w:lang w:bidi="ar-DZ"/>
        </w:rPr>
        <w:t>ا</w:t>
      </w:r>
      <w:r w:rsidRPr="00A80F68">
        <w:rPr>
          <w:rFonts w:ascii="Traditional Arabic" w:eastAsiaTheme="minorEastAsia" w:hAnsi="Traditional Arabic" w:cs="Traditional Arabic" w:hint="cs"/>
          <w:sz w:val="36"/>
          <w:szCs w:val="36"/>
          <w:rtl/>
          <w:lang w:bidi="ar-DZ"/>
        </w:rPr>
        <w:t>ن</w:t>
      </w:r>
      <w:r w:rsidRPr="00A80F68">
        <w:rPr>
          <w:rFonts w:ascii="Traditional Arabic" w:eastAsiaTheme="minorEastAsia" w:hAnsi="Traditional Arabic" w:cs="Traditional Arabic"/>
          <w:sz w:val="36"/>
          <w:szCs w:val="36"/>
          <w:rtl/>
          <w:lang w:bidi="ar-DZ"/>
        </w:rPr>
        <w:t>محت فيه الحدود والفر</w:t>
      </w:r>
      <w:r>
        <w:rPr>
          <w:rFonts w:ascii="Traditional Arabic" w:eastAsiaTheme="minorEastAsia" w:hAnsi="Traditional Arabic" w:cs="Traditional Arabic"/>
          <w:sz w:val="36"/>
          <w:szCs w:val="36"/>
          <w:rtl/>
          <w:lang w:bidi="ar-DZ"/>
        </w:rPr>
        <w:t>وق بين الأنواع وال</w:t>
      </w:r>
      <w:r>
        <w:rPr>
          <w:rFonts w:ascii="Traditional Arabic" w:eastAsiaTheme="minorEastAsia" w:hAnsi="Traditional Arabic" w:cs="Traditional Arabic" w:hint="cs"/>
          <w:sz w:val="36"/>
          <w:szCs w:val="36"/>
          <w:rtl/>
          <w:lang w:bidi="ar-DZ"/>
        </w:rPr>
        <w:t>أ</w:t>
      </w:r>
      <w:r w:rsidRPr="00A80F68">
        <w:rPr>
          <w:rFonts w:ascii="Traditional Arabic" w:eastAsiaTheme="minorEastAsia" w:hAnsi="Traditional Arabic" w:cs="Traditional Arabic"/>
          <w:sz w:val="36"/>
          <w:szCs w:val="36"/>
          <w:rtl/>
          <w:lang w:bidi="ar-DZ"/>
        </w:rPr>
        <w:t>جناس الأدبية،</w:t>
      </w:r>
      <w:r w:rsidRPr="00A80F68">
        <w:rPr>
          <w:rFonts w:ascii="Traditional Arabic" w:eastAsiaTheme="minorEastAsia" w:hAnsi="Traditional Arabic" w:cs="Traditional Arabic" w:hint="cs"/>
          <w:sz w:val="36"/>
          <w:szCs w:val="36"/>
          <w:rtl/>
          <w:lang w:bidi="ar-DZ"/>
        </w:rPr>
        <w:t xml:space="preserve"> فكان المطلوب من الروائي الجزائري</w:t>
      </w:r>
      <w:r>
        <w:rPr>
          <w:rFonts w:ascii="Traditional Arabic" w:eastAsiaTheme="minorEastAsia" w:hAnsi="Traditional Arabic" w:cs="Traditional Arabic" w:hint="cs"/>
          <w:sz w:val="36"/>
          <w:szCs w:val="36"/>
          <w:rtl/>
          <w:lang w:bidi="ar-DZ"/>
        </w:rPr>
        <w:t xml:space="preserve"> </w:t>
      </w:r>
      <w:r w:rsidRPr="00A80F68">
        <w:rPr>
          <w:rFonts w:ascii="Traditional Arabic" w:eastAsiaTheme="minorEastAsia" w:hAnsi="Traditional Arabic" w:cs="Traditional Arabic" w:hint="cs"/>
          <w:sz w:val="36"/>
          <w:szCs w:val="36"/>
          <w:rtl/>
          <w:lang w:bidi="ar-DZ"/>
        </w:rPr>
        <w:t>(</w:t>
      </w:r>
      <w:r w:rsidRPr="00A80F68">
        <w:rPr>
          <w:rFonts w:ascii="Traditional Arabic" w:eastAsiaTheme="minorEastAsia" w:hAnsi="Traditional Arabic" w:cs="Traditional Arabic"/>
          <w:sz w:val="36"/>
          <w:szCs w:val="36"/>
          <w:rtl/>
          <w:lang w:bidi="ar-DZ"/>
        </w:rPr>
        <w:t>تجديد النظر في</w:t>
      </w:r>
      <w:r>
        <w:rPr>
          <w:rFonts w:ascii="Traditional Arabic" w:eastAsiaTheme="minorEastAsia" w:hAnsi="Traditional Arabic" w:cs="Traditional Arabic"/>
          <w:sz w:val="36"/>
          <w:szCs w:val="36"/>
          <w:rtl/>
          <w:lang w:bidi="ar-DZ"/>
        </w:rPr>
        <w:t xml:space="preserve"> مختلف فعاليات التراث العربي ال</w:t>
      </w:r>
      <w:r>
        <w:rPr>
          <w:rFonts w:ascii="Traditional Arabic" w:eastAsiaTheme="minorEastAsia" w:hAnsi="Traditional Arabic" w:cs="Traditional Arabic" w:hint="cs"/>
          <w:sz w:val="36"/>
          <w:szCs w:val="36"/>
          <w:rtl/>
          <w:lang w:bidi="ar-DZ"/>
        </w:rPr>
        <w:t>إ</w:t>
      </w:r>
      <w:r w:rsidRPr="00A80F68">
        <w:rPr>
          <w:rFonts w:ascii="Traditional Arabic" w:eastAsiaTheme="minorEastAsia" w:hAnsi="Traditional Arabic" w:cs="Traditional Arabic"/>
          <w:sz w:val="36"/>
          <w:szCs w:val="36"/>
          <w:rtl/>
          <w:lang w:bidi="ar-DZ"/>
        </w:rPr>
        <w:t xml:space="preserve">سلامي </w:t>
      </w:r>
      <w:r w:rsidRPr="00A80F68">
        <w:rPr>
          <w:rFonts w:ascii="Traditional Arabic" w:eastAsiaTheme="minorEastAsia" w:hAnsi="Traditional Arabic" w:cs="Traditional Arabic"/>
          <w:sz w:val="36"/>
          <w:szCs w:val="36"/>
          <w:rtl/>
          <w:lang w:bidi="ar-DZ"/>
        </w:rPr>
        <w:lastRenderedPageBreak/>
        <w:t>بأسئلة جديدة وأدوات جديدة ووعي جديد بقصد</w:t>
      </w:r>
      <w:r>
        <w:rPr>
          <w:rFonts w:ascii="Traditional Arabic" w:eastAsiaTheme="minorEastAsia" w:hAnsi="Traditional Arabic" w:cs="Traditional Arabic"/>
          <w:sz w:val="36"/>
          <w:szCs w:val="36"/>
          <w:rtl/>
          <w:lang w:bidi="ar-DZ"/>
        </w:rPr>
        <w:t xml:space="preserve"> ال</w:t>
      </w:r>
      <w:r>
        <w:rPr>
          <w:rFonts w:ascii="Traditional Arabic" w:eastAsiaTheme="minorEastAsia" w:hAnsi="Traditional Arabic" w:cs="Traditional Arabic" w:hint="cs"/>
          <w:sz w:val="36"/>
          <w:szCs w:val="36"/>
          <w:rtl/>
          <w:lang w:bidi="ar-DZ"/>
        </w:rPr>
        <w:t>إ</w:t>
      </w:r>
      <w:r w:rsidRPr="0085242B">
        <w:rPr>
          <w:rFonts w:ascii="Traditional Arabic" w:eastAsiaTheme="minorEastAsia" w:hAnsi="Traditional Arabic" w:cs="Traditional Arabic"/>
          <w:sz w:val="36"/>
          <w:szCs w:val="36"/>
          <w:rtl/>
          <w:lang w:bidi="ar-DZ"/>
        </w:rPr>
        <w:t>سهام في فهم جديد للذات في علاقاتها التفاعلية بالنص والواقع ا</w:t>
      </w:r>
      <w:r>
        <w:rPr>
          <w:rFonts w:ascii="Traditional Arabic" w:eastAsiaTheme="minorEastAsia" w:hAnsi="Traditional Arabic" w:cs="Traditional Arabic"/>
          <w:sz w:val="36"/>
          <w:szCs w:val="36"/>
          <w:rtl/>
          <w:lang w:bidi="ar-DZ"/>
        </w:rPr>
        <w:t>لذاتي والعصر الحديث.</w:t>
      </w:r>
      <w:r>
        <w:rPr>
          <w:rFonts w:ascii="Traditional Arabic" w:eastAsiaTheme="minorEastAsia" w:hAnsi="Traditional Arabic" w:cs="Traditional Arabic" w:hint="cs"/>
          <w:sz w:val="36"/>
          <w:szCs w:val="36"/>
          <w:rtl/>
          <w:lang w:bidi="ar-DZ"/>
        </w:rPr>
        <w:t xml:space="preserve"> </w:t>
      </w:r>
      <w:r w:rsidRPr="0085242B">
        <w:rPr>
          <w:rFonts w:ascii="Traditional Arabic" w:eastAsiaTheme="minorEastAsia" w:hAnsi="Traditional Arabic" w:cs="Traditional Arabic"/>
          <w:sz w:val="36"/>
          <w:szCs w:val="36"/>
          <w:rtl/>
          <w:lang w:bidi="ar-DZ"/>
        </w:rPr>
        <w:t xml:space="preserve">وليتحقق الحوار </w:t>
      </w:r>
      <w:r>
        <w:rPr>
          <w:rFonts w:ascii="Traditional Arabic" w:eastAsiaTheme="minorEastAsia" w:hAnsi="Traditional Arabic" w:cs="Traditional Arabic"/>
          <w:sz w:val="36"/>
          <w:szCs w:val="36"/>
          <w:rtl/>
          <w:lang w:bidi="ar-DZ"/>
        </w:rPr>
        <w:t>لا السجال، والإنتاج لإعادة ال</w:t>
      </w:r>
      <w:r>
        <w:rPr>
          <w:rFonts w:ascii="Traditional Arabic" w:eastAsiaTheme="minorEastAsia" w:hAnsi="Traditional Arabic" w:cs="Traditional Arabic" w:hint="cs"/>
          <w:sz w:val="36"/>
          <w:szCs w:val="36"/>
          <w:rtl/>
          <w:lang w:bidi="ar-DZ"/>
        </w:rPr>
        <w:t>إ</w:t>
      </w:r>
      <w:r w:rsidRPr="0085242B">
        <w:rPr>
          <w:rFonts w:ascii="Traditional Arabic" w:eastAsiaTheme="minorEastAsia" w:hAnsi="Traditional Arabic" w:cs="Traditional Arabic"/>
          <w:sz w:val="36"/>
          <w:szCs w:val="36"/>
          <w:rtl/>
          <w:lang w:bidi="ar-DZ"/>
        </w:rPr>
        <w:t>نتاج</w:t>
      </w:r>
      <w:r>
        <w:rPr>
          <w:rFonts w:ascii="Traditional Arabic" w:eastAsiaTheme="minorEastAsia" w:hAnsi="Traditional Arabic" w:cs="Traditional Arabic" w:hint="cs"/>
          <w:sz w:val="36"/>
          <w:szCs w:val="36"/>
          <w:rtl/>
          <w:lang w:bidi="ar-DZ"/>
        </w:rPr>
        <w:t xml:space="preserve"> </w:t>
      </w:r>
      <w:r w:rsidRPr="0085242B">
        <w:rPr>
          <w:rFonts w:ascii="Traditional Arabic" w:eastAsiaTheme="minorEastAsia" w:hAnsi="Traditional Arabic" w:cs="Traditional Arabic"/>
          <w:sz w:val="36"/>
          <w:szCs w:val="36"/>
          <w:rtl/>
          <w:lang w:bidi="ar-DZ"/>
        </w:rPr>
        <w:t>خدمة للتاريخ العربي والذات العربية والمستقبل العربي</w:t>
      </w:r>
      <w:r w:rsidRPr="0085242B">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vertAlign w:val="superscript"/>
          <w:rtl/>
          <w:lang w:bidi="ar-DZ"/>
        </w:rPr>
        <w:t>(</w:t>
      </w:r>
      <w:r w:rsidRPr="00FF6593">
        <w:rPr>
          <w:rFonts w:ascii="Traditional Arabic" w:eastAsiaTheme="minorEastAsia" w:hAnsi="Traditional Arabic" w:cs="Traditional Arabic"/>
          <w:sz w:val="36"/>
          <w:szCs w:val="36"/>
          <w:vertAlign w:val="superscript"/>
          <w:rtl/>
          <w:lang w:bidi="ar-DZ"/>
        </w:rPr>
        <w:footnoteReference w:id="27"/>
      </w:r>
      <w:r>
        <w:rPr>
          <w:rFonts w:ascii="Traditional Arabic" w:eastAsiaTheme="minorEastAsia" w:hAnsi="Traditional Arabic" w:cs="Traditional Arabic"/>
          <w:sz w:val="36"/>
          <w:szCs w:val="36"/>
          <w:vertAlign w:val="superscript"/>
          <w:rtl/>
          <w:lang w:bidi="ar-DZ"/>
        </w:rPr>
        <w:t>)</w:t>
      </w:r>
      <w:r>
        <w:rPr>
          <w:rFonts w:ascii="Traditional Arabic" w:eastAsiaTheme="minorEastAsia" w:hAnsi="Traditional Arabic" w:cs="Traditional Arabic" w:hint="cs"/>
          <w:sz w:val="36"/>
          <w:szCs w:val="36"/>
          <w:rtl/>
          <w:lang w:bidi="ar-DZ"/>
        </w:rPr>
        <w:t>،</w:t>
      </w:r>
      <w:r w:rsidRPr="001B7226">
        <w:rPr>
          <w:rFonts w:ascii="Traditional Arabic" w:eastAsiaTheme="minorEastAsia" w:hAnsi="Traditional Arabic" w:cs="Traditional Arabic"/>
          <w:sz w:val="36"/>
          <w:szCs w:val="36"/>
          <w:rtl/>
          <w:lang w:bidi="ar-DZ"/>
        </w:rPr>
        <w:t xml:space="preserve"> </w:t>
      </w:r>
      <w:r w:rsidRPr="00A80F68">
        <w:rPr>
          <w:rFonts w:ascii="Traditional Arabic" w:eastAsiaTheme="minorEastAsia" w:hAnsi="Traditional Arabic" w:cs="Traditional Arabic"/>
          <w:sz w:val="36"/>
          <w:szCs w:val="36"/>
          <w:rtl/>
          <w:lang w:bidi="ar-DZ"/>
        </w:rPr>
        <w:t xml:space="preserve">بذلك </w:t>
      </w:r>
      <w:r>
        <w:rPr>
          <w:rFonts w:ascii="Traditional Arabic" w:eastAsiaTheme="minorEastAsia" w:hAnsi="Traditional Arabic" w:cs="Traditional Arabic" w:hint="cs"/>
          <w:sz w:val="36"/>
          <w:szCs w:val="36"/>
          <w:rtl/>
          <w:lang w:bidi="ar-DZ"/>
        </w:rPr>
        <w:t>يصبح مشروع</w:t>
      </w:r>
      <w:r w:rsidRPr="00A80F68">
        <w:rPr>
          <w:rFonts w:ascii="Traditional Arabic" w:eastAsiaTheme="minorEastAsia" w:hAnsi="Traditional Arabic" w:cs="Traditional Arabic"/>
          <w:sz w:val="36"/>
          <w:szCs w:val="36"/>
          <w:rtl/>
          <w:lang w:bidi="ar-DZ"/>
        </w:rPr>
        <w:t xml:space="preserve"> تجاوز</w:t>
      </w:r>
      <w:r>
        <w:rPr>
          <w:rFonts w:ascii="Traditional Arabic" w:eastAsiaTheme="minorEastAsia" w:hAnsi="Traditional Arabic" w:cs="Traditional Arabic" w:hint="cs"/>
          <w:sz w:val="36"/>
          <w:szCs w:val="36"/>
          <w:rtl/>
          <w:lang w:bidi="ar-DZ"/>
        </w:rPr>
        <w:t xml:space="preserve"> </w:t>
      </w:r>
      <w:r w:rsidRPr="00A80F68">
        <w:rPr>
          <w:rFonts w:ascii="Traditional Arabic" w:eastAsiaTheme="minorEastAsia" w:hAnsi="Traditional Arabic" w:cs="Traditional Arabic"/>
          <w:sz w:val="36"/>
          <w:szCs w:val="36"/>
          <w:rtl/>
          <w:lang w:bidi="ar-DZ"/>
        </w:rPr>
        <w:t xml:space="preserve">الواقع </w:t>
      </w:r>
      <w:r w:rsidRPr="006435AE">
        <w:rPr>
          <w:rFonts w:ascii="Traditional Arabic" w:eastAsiaTheme="minorEastAsia" w:hAnsi="Traditional Arabic" w:cs="Traditional Arabic"/>
          <w:sz w:val="36"/>
          <w:szCs w:val="36"/>
          <w:rtl/>
          <w:lang w:bidi="ar-DZ"/>
        </w:rPr>
        <w:t xml:space="preserve">وإعادة صياغته </w:t>
      </w:r>
      <w:r w:rsidRPr="006435AE">
        <w:rPr>
          <w:rFonts w:ascii="Traditional Arabic" w:eastAsiaTheme="minorEastAsia" w:hAnsi="Traditional Arabic" w:cs="Traditional Arabic" w:hint="cs"/>
          <w:sz w:val="36"/>
          <w:szCs w:val="36"/>
          <w:rtl/>
          <w:lang w:bidi="ar-DZ"/>
        </w:rPr>
        <w:t>ب</w:t>
      </w:r>
      <w:r>
        <w:rPr>
          <w:rFonts w:ascii="Traditional Arabic" w:eastAsiaTheme="minorEastAsia" w:hAnsi="Traditional Arabic" w:cs="Traditional Arabic" w:hint="cs"/>
          <w:sz w:val="36"/>
          <w:szCs w:val="36"/>
          <w:rtl/>
          <w:lang w:bidi="ar-DZ"/>
        </w:rPr>
        <w:t>الا</w:t>
      </w:r>
      <w:r w:rsidRPr="006435AE">
        <w:rPr>
          <w:rFonts w:ascii="Traditional Arabic" w:eastAsiaTheme="minorEastAsia" w:hAnsi="Traditional Arabic" w:cs="Traditional Arabic" w:hint="cs"/>
          <w:sz w:val="36"/>
          <w:szCs w:val="36"/>
          <w:rtl/>
          <w:lang w:bidi="ar-DZ"/>
        </w:rPr>
        <w:t xml:space="preserve">لتفات إلى الخلف </w:t>
      </w:r>
      <w:r w:rsidRPr="006435AE">
        <w:rPr>
          <w:rFonts w:ascii="Traditional Arabic" w:eastAsiaTheme="minorEastAsia" w:hAnsi="Traditional Arabic" w:cs="Traditional Arabic"/>
          <w:sz w:val="36"/>
          <w:szCs w:val="36"/>
          <w:rtl/>
          <w:lang w:bidi="ar-DZ"/>
        </w:rPr>
        <w:t xml:space="preserve">وتخصيب الحكي وتحديثه </w:t>
      </w:r>
      <w:r w:rsidRPr="006435AE">
        <w:rPr>
          <w:rFonts w:ascii="Traditional Arabic" w:eastAsiaTheme="minorEastAsia" w:hAnsi="Traditional Arabic" w:cs="Traditional Arabic" w:hint="cs"/>
          <w:sz w:val="36"/>
          <w:szCs w:val="36"/>
          <w:rtl/>
          <w:lang w:bidi="ar-DZ"/>
        </w:rPr>
        <w:t xml:space="preserve">بالتراث </w:t>
      </w:r>
      <w:r w:rsidRPr="006435AE">
        <w:rPr>
          <w:rFonts w:ascii="Traditional Arabic" w:eastAsiaTheme="minorEastAsia" w:hAnsi="Traditional Arabic" w:cs="Traditional Arabic"/>
          <w:sz w:val="36"/>
          <w:szCs w:val="36"/>
          <w:rtl/>
          <w:lang w:bidi="ar-DZ"/>
        </w:rPr>
        <w:t>أحد تجليات كتابة التجريب</w:t>
      </w:r>
      <w:r>
        <w:rPr>
          <w:rFonts w:ascii="Traditional Arabic" w:eastAsiaTheme="minorEastAsia" w:hAnsi="Traditional Arabic" w:cs="Traditional Arabic" w:hint="cs"/>
          <w:sz w:val="36"/>
          <w:szCs w:val="36"/>
          <w:rtl/>
          <w:lang w:bidi="ar-DZ"/>
        </w:rPr>
        <w:t>.</w:t>
      </w:r>
    </w:p>
    <w:p w:rsidR="003D49C1" w:rsidRPr="00564402"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Pr>
          <w:rFonts w:ascii="Traditional Arabic" w:eastAsiaTheme="minorEastAsia" w:hAnsi="Traditional Arabic" w:cs="Traditional Arabic" w:hint="cs"/>
          <w:sz w:val="36"/>
          <w:szCs w:val="36"/>
          <w:rtl/>
          <w:lang w:bidi="ar-DZ"/>
        </w:rPr>
        <w:t xml:space="preserve">إنّ </w:t>
      </w:r>
      <w:r w:rsidRPr="00BD18BD">
        <w:rPr>
          <w:rFonts w:ascii="Traditional Arabic" w:eastAsiaTheme="minorEastAsia" w:hAnsi="Traditional Arabic" w:cs="Traditional Arabic"/>
          <w:sz w:val="36"/>
          <w:szCs w:val="36"/>
          <w:rtl/>
          <w:lang w:bidi="ar-DZ"/>
        </w:rPr>
        <w:t xml:space="preserve">التجريب </w:t>
      </w:r>
      <w:r w:rsidRPr="006435AE">
        <w:rPr>
          <w:rFonts w:ascii="Traditional Arabic" w:eastAsiaTheme="minorEastAsia" w:hAnsi="Traditional Arabic" w:cs="Traditional Arabic"/>
          <w:sz w:val="36"/>
          <w:szCs w:val="36"/>
          <w:rtl/>
          <w:lang w:bidi="ar-DZ"/>
        </w:rPr>
        <w:t>الروائي عند الجيل</w:t>
      </w:r>
      <w:r w:rsidRPr="00BD18BD">
        <w:rPr>
          <w:rFonts w:ascii="Traditional Arabic" w:eastAsiaTheme="minorEastAsia" w:hAnsi="Traditional Arabic" w:cs="Traditional Arabic"/>
          <w:sz w:val="36"/>
          <w:szCs w:val="36"/>
          <w:rtl/>
          <w:lang w:bidi="ar-DZ"/>
        </w:rPr>
        <w:t xml:space="preserve"> الأول</w:t>
      </w:r>
      <w:r w:rsidRPr="00BD18BD">
        <w:rPr>
          <w:rFonts w:ascii="Traditional Arabic" w:eastAsiaTheme="minorEastAsia" w:hAnsi="Traditional Arabic" w:cs="Traditional Arabic" w:hint="cs"/>
          <w:sz w:val="36"/>
          <w:szCs w:val="36"/>
          <w:rtl/>
          <w:lang w:bidi="ar-DZ"/>
        </w:rPr>
        <w:t xml:space="preserve"> من </w:t>
      </w:r>
      <w:r w:rsidRPr="00BD18BD">
        <w:rPr>
          <w:rFonts w:ascii="Traditional Arabic" w:eastAsiaTheme="minorEastAsia" w:hAnsi="Traditional Arabic" w:cs="Traditional Arabic"/>
          <w:sz w:val="36"/>
          <w:szCs w:val="36"/>
          <w:rtl/>
          <w:lang w:bidi="ar-DZ"/>
        </w:rPr>
        <w:t xml:space="preserve">رواد </w:t>
      </w:r>
      <w:r w:rsidRPr="00BD18BD">
        <w:rPr>
          <w:rFonts w:ascii="Traditional Arabic" w:eastAsiaTheme="minorEastAsia" w:hAnsi="Traditional Arabic" w:cs="Traditional Arabic" w:hint="cs"/>
          <w:sz w:val="36"/>
          <w:szCs w:val="36"/>
          <w:rtl/>
          <w:lang w:bidi="ar-DZ"/>
        </w:rPr>
        <w:t>الرواية الجزائرية</w:t>
      </w:r>
      <w:r>
        <w:rPr>
          <w:rFonts w:ascii="Traditional Arabic" w:eastAsiaTheme="minorEastAsia" w:hAnsi="Traditional Arabic" w:cs="Traditional Arabic" w:hint="cs"/>
          <w:sz w:val="36"/>
          <w:szCs w:val="36"/>
          <w:rtl/>
          <w:lang w:bidi="ar-DZ"/>
        </w:rPr>
        <w:t xml:space="preserve"> في عمليّة </w:t>
      </w:r>
      <w:r w:rsidRPr="006435AE">
        <w:rPr>
          <w:rFonts w:ascii="Traditional Arabic" w:eastAsiaTheme="minorEastAsia" w:hAnsi="Traditional Arabic" w:cs="Traditional Arabic"/>
          <w:sz w:val="36"/>
          <w:szCs w:val="36"/>
          <w:rtl/>
          <w:lang w:bidi="ar-DZ"/>
        </w:rPr>
        <w:t>التواصل</w:t>
      </w:r>
      <w:r>
        <w:rPr>
          <w:rFonts w:ascii="Traditional Arabic" w:eastAsiaTheme="minorEastAsia" w:hAnsi="Traditional Arabic" w:cs="Traditional Arabic" w:hint="cs"/>
          <w:sz w:val="36"/>
          <w:szCs w:val="36"/>
          <w:rtl/>
          <w:lang w:bidi="ar-DZ"/>
        </w:rPr>
        <w:t xml:space="preserve"> والتفاعل</w:t>
      </w:r>
      <w:r w:rsidRPr="006435AE">
        <w:rPr>
          <w:rFonts w:ascii="Traditional Arabic" w:eastAsiaTheme="minorEastAsia" w:hAnsi="Traditional Arabic" w:cs="Traditional Arabic"/>
          <w:sz w:val="36"/>
          <w:szCs w:val="36"/>
          <w:rtl/>
          <w:lang w:bidi="ar-DZ"/>
        </w:rPr>
        <w:t xml:space="preserve"> مع التراث </w:t>
      </w:r>
      <w:r>
        <w:rPr>
          <w:rFonts w:ascii="Traditional Arabic" w:eastAsiaTheme="minorEastAsia" w:hAnsi="Traditional Arabic" w:cs="Traditional Arabic" w:hint="cs"/>
          <w:sz w:val="36"/>
          <w:szCs w:val="36"/>
          <w:rtl/>
          <w:lang w:bidi="ar-DZ"/>
        </w:rPr>
        <w:t xml:space="preserve">هو فِعلُ </w:t>
      </w:r>
      <w:r w:rsidRPr="00BD18BD">
        <w:rPr>
          <w:rFonts w:ascii="Traditional Arabic" w:eastAsiaTheme="minorEastAsia" w:hAnsi="Traditional Arabic" w:cs="Traditional Arabic"/>
          <w:sz w:val="36"/>
          <w:szCs w:val="36"/>
          <w:rtl/>
          <w:lang w:bidi="ar-DZ"/>
        </w:rPr>
        <w:t xml:space="preserve">تأسيس وتأصيل </w:t>
      </w:r>
      <w:r w:rsidRPr="006435AE">
        <w:rPr>
          <w:rFonts w:ascii="Traditional Arabic" w:eastAsiaTheme="minorEastAsia" w:hAnsi="Traditional Arabic" w:cs="Traditional Arabic"/>
          <w:sz w:val="36"/>
          <w:szCs w:val="36"/>
          <w:rtl/>
          <w:lang w:bidi="ar-DZ"/>
        </w:rPr>
        <w:t xml:space="preserve">في </w:t>
      </w:r>
      <w:r>
        <w:rPr>
          <w:rFonts w:ascii="Traditional Arabic" w:eastAsiaTheme="minorEastAsia" w:hAnsi="Traditional Arabic" w:cs="Traditional Arabic" w:hint="cs"/>
          <w:sz w:val="36"/>
          <w:szCs w:val="36"/>
          <w:rtl/>
          <w:lang w:bidi="ar-DZ"/>
        </w:rPr>
        <w:t xml:space="preserve">آن واحدٍ ضمن </w:t>
      </w:r>
      <w:r w:rsidRPr="006435AE">
        <w:rPr>
          <w:rFonts w:ascii="Traditional Arabic" w:eastAsiaTheme="minorEastAsia" w:hAnsi="Traditional Arabic" w:cs="Traditional Arabic"/>
          <w:sz w:val="36"/>
          <w:szCs w:val="36"/>
          <w:rtl/>
          <w:lang w:bidi="ar-DZ"/>
        </w:rPr>
        <w:t xml:space="preserve">مسيرة </w:t>
      </w:r>
      <w:r>
        <w:rPr>
          <w:rFonts w:ascii="Traditional Arabic" w:eastAsiaTheme="minorEastAsia" w:hAnsi="Traditional Arabic" w:cs="Traditional Arabic" w:hint="cs"/>
          <w:sz w:val="36"/>
          <w:szCs w:val="36"/>
          <w:rtl/>
          <w:lang w:bidi="ar-DZ"/>
        </w:rPr>
        <w:t>ا</w:t>
      </w:r>
      <w:r w:rsidRPr="00BD18BD">
        <w:rPr>
          <w:rFonts w:ascii="Traditional Arabic" w:eastAsiaTheme="minorEastAsia" w:hAnsi="Traditional Arabic" w:cs="Traditional Arabic"/>
          <w:sz w:val="36"/>
          <w:szCs w:val="36"/>
          <w:rtl/>
          <w:lang w:bidi="ar-DZ"/>
        </w:rPr>
        <w:t xml:space="preserve">لرواية </w:t>
      </w:r>
      <w:r w:rsidRPr="00BD18BD">
        <w:rPr>
          <w:rFonts w:ascii="Traditional Arabic" w:eastAsiaTheme="minorEastAsia" w:hAnsi="Traditional Arabic" w:cs="Traditional Arabic" w:hint="cs"/>
          <w:sz w:val="36"/>
          <w:szCs w:val="36"/>
          <w:rtl/>
          <w:lang w:bidi="ar-DZ"/>
        </w:rPr>
        <w:t>العربية</w:t>
      </w:r>
      <w:r w:rsidRPr="006435AE">
        <w:rPr>
          <w:rFonts w:ascii="Traditional Arabic" w:eastAsiaTheme="minorEastAsia" w:hAnsi="Traditional Arabic" w:cs="Traditional Arabic"/>
          <w:sz w:val="36"/>
          <w:szCs w:val="36"/>
          <w:rtl/>
          <w:lang w:bidi="ar-DZ"/>
        </w:rPr>
        <w:t xml:space="preserve"> المعاصرة</w:t>
      </w:r>
      <w:r w:rsidRPr="00BD18BD">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hint="cs"/>
          <w:sz w:val="36"/>
          <w:szCs w:val="36"/>
          <w:rtl/>
          <w:lang w:bidi="ar-DZ"/>
        </w:rPr>
        <w:t xml:space="preserve"> لذلك ا</w:t>
      </w:r>
      <w:r w:rsidRPr="006435AE">
        <w:rPr>
          <w:rFonts w:ascii="Traditional Arabic" w:eastAsiaTheme="minorEastAsia" w:hAnsi="Traditional Arabic" w:cs="Traditional Arabic"/>
          <w:sz w:val="36"/>
          <w:szCs w:val="36"/>
          <w:rtl/>
          <w:lang w:bidi="ar-DZ"/>
        </w:rPr>
        <w:t xml:space="preserve">تجه الروائيون </w:t>
      </w:r>
      <w:r>
        <w:rPr>
          <w:rFonts w:ascii="Traditional Arabic" w:eastAsiaTheme="minorEastAsia" w:hAnsi="Traditional Arabic" w:cs="Traditional Arabic" w:hint="cs"/>
          <w:sz w:val="36"/>
          <w:szCs w:val="36"/>
          <w:rtl/>
          <w:lang w:bidi="ar-DZ"/>
        </w:rPr>
        <w:t>صوب</w:t>
      </w:r>
      <w:r w:rsidRPr="006435AE">
        <w:rPr>
          <w:rFonts w:ascii="Traditional Arabic" w:eastAsiaTheme="minorEastAsia" w:hAnsi="Traditional Arabic" w:cs="Traditional Arabic"/>
          <w:sz w:val="36"/>
          <w:szCs w:val="36"/>
          <w:rtl/>
          <w:lang w:bidi="ar-DZ"/>
        </w:rPr>
        <w:t xml:space="preserve"> تأصيل أعمالهم الروائية عن طريق تجريب أشكال جديدة </w:t>
      </w:r>
      <w:r w:rsidRPr="006435AE">
        <w:rPr>
          <w:rFonts w:ascii="Traditional Arabic" w:eastAsiaTheme="minorEastAsia" w:hAnsi="Traditional Arabic" w:cs="Traditional Arabic" w:hint="cs"/>
          <w:sz w:val="36"/>
          <w:szCs w:val="36"/>
          <w:rtl/>
          <w:lang w:bidi="ar-DZ"/>
        </w:rPr>
        <w:t>مطع</w:t>
      </w:r>
      <w:r>
        <w:rPr>
          <w:rFonts w:ascii="Traditional Arabic" w:eastAsiaTheme="minorEastAsia" w:hAnsi="Traditional Arabic" w:cs="Traditional Arabic" w:hint="cs"/>
          <w:sz w:val="36"/>
          <w:szCs w:val="36"/>
          <w:rtl/>
          <w:lang w:bidi="ar-DZ"/>
        </w:rPr>
        <w:t>ّ</w:t>
      </w:r>
      <w:r w:rsidRPr="006435AE">
        <w:rPr>
          <w:rFonts w:ascii="Traditional Arabic" w:eastAsiaTheme="minorEastAsia" w:hAnsi="Traditional Arabic" w:cs="Traditional Arabic" w:hint="cs"/>
          <w:sz w:val="36"/>
          <w:szCs w:val="36"/>
          <w:rtl/>
          <w:lang w:bidi="ar-DZ"/>
        </w:rPr>
        <w:t>مة</w:t>
      </w:r>
      <w:r w:rsidRPr="006435AE">
        <w:rPr>
          <w:rFonts w:ascii="Traditional Arabic" w:eastAsiaTheme="minorEastAsia" w:hAnsi="Traditional Arabic" w:cs="Traditional Arabic"/>
          <w:sz w:val="36"/>
          <w:szCs w:val="36"/>
          <w:rtl/>
          <w:lang w:bidi="ar-DZ"/>
        </w:rPr>
        <w:t xml:space="preserve"> </w:t>
      </w:r>
      <w:r w:rsidRPr="006435AE">
        <w:rPr>
          <w:rFonts w:ascii="Traditional Arabic" w:eastAsiaTheme="minorEastAsia" w:hAnsi="Traditional Arabic" w:cs="Traditional Arabic" w:hint="cs"/>
          <w:sz w:val="36"/>
          <w:szCs w:val="36"/>
          <w:rtl/>
          <w:lang w:bidi="ar-DZ"/>
        </w:rPr>
        <w:t>ب</w:t>
      </w:r>
      <w:r w:rsidRPr="006435AE">
        <w:rPr>
          <w:rFonts w:ascii="Traditional Arabic" w:eastAsiaTheme="minorEastAsia" w:hAnsi="Traditional Arabic" w:cs="Traditional Arabic"/>
          <w:sz w:val="36"/>
          <w:szCs w:val="36"/>
          <w:rtl/>
          <w:lang w:bidi="ar-DZ"/>
        </w:rPr>
        <w:t>التراث</w:t>
      </w:r>
      <w:r>
        <w:rPr>
          <w:rFonts w:ascii="Traditional Arabic" w:eastAsiaTheme="minorEastAsia" w:hAnsi="Traditional Arabic" w:cs="Traditional Arabic" w:hint="cs"/>
          <w:sz w:val="36"/>
          <w:szCs w:val="36"/>
          <w:rtl/>
          <w:lang w:bidi="ar-DZ"/>
        </w:rPr>
        <w:t>،</w:t>
      </w:r>
      <w:r w:rsidRPr="006435AE">
        <w:rPr>
          <w:rFonts w:ascii="Traditional Arabic" w:eastAsiaTheme="minorEastAsia" w:hAnsi="Traditional Arabic" w:cs="Traditional Arabic" w:hint="cs"/>
          <w:sz w:val="36"/>
          <w:szCs w:val="36"/>
          <w:rtl/>
          <w:lang w:bidi="ar-DZ"/>
        </w:rPr>
        <w:t xml:space="preserve"> تباين</w:t>
      </w:r>
      <w:r>
        <w:rPr>
          <w:rFonts w:ascii="Traditional Arabic" w:eastAsiaTheme="minorEastAsia" w:hAnsi="Traditional Arabic" w:cs="Traditional Arabic" w:hint="cs"/>
          <w:sz w:val="36"/>
          <w:szCs w:val="36"/>
          <w:rtl/>
          <w:lang w:bidi="ar-DZ"/>
        </w:rPr>
        <w:t xml:space="preserve">ت فيها </w:t>
      </w:r>
      <w:r w:rsidRPr="006435AE">
        <w:rPr>
          <w:rFonts w:ascii="Traditional Arabic" w:eastAsiaTheme="minorEastAsia" w:hAnsi="Traditional Arabic" w:cs="Traditional Arabic"/>
          <w:sz w:val="36"/>
          <w:szCs w:val="36"/>
          <w:rtl/>
          <w:lang w:bidi="ar-DZ"/>
        </w:rPr>
        <w:t xml:space="preserve">الأشكال الروائية التقليدية في التعبير </w:t>
      </w:r>
      <w:r>
        <w:rPr>
          <w:rFonts w:ascii="Traditional Arabic" w:eastAsiaTheme="minorEastAsia" w:hAnsi="Traditional Arabic" w:cs="Traditional Arabic" w:hint="cs"/>
          <w:sz w:val="36"/>
          <w:szCs w:val="36"/>
          <w:rtl/>
          <w:lang w:bidi="ar-DZ"/>
        </w:rPr>
        <w:t>ممّا سهّل على</w:t>
      </w:r>
      <w:r w:rsidRPr="006435AE">
        <w:rPr>
          <w:rFonts w:ascii="Traditional Arabic" w:eastAsiaTheme="minorEastAsia" w:hAnsi="Traditional Arabic" w:cs="Traditional Arabic"/>
          <w:sz w:val="36"/>
          <w:szCs w:val="36"/>
          <w:rtl/>
          <w:lang w:bidi="ar-DZ"/>
        </w:rPr>
        <w:t xml:space="preserve"> الروائي الجزائري </w:t>
      </w:r>
      <w:r w:rsidRPr="006435AE">
        <w:rPr>
          <w:rFonts w:ascii="Traditional Arabic" w:eastAsiaTheme="minorEastAsia" w:hAnsi="Traditional Arabic" w:cs="Traditional Arabic" w:hint="cs"/>
          <w:sz w:val="36"/>
          <w:szCs w:val="36"/>
          <w:rtl/>
          <w:lang w:bidi="ar-DZ"/>
        </w:rPr>
        <w:t>أن ي</w:t>
      </w:r>
      <w:r w:rsidRPr="006435AE">
        <w:rPr>
          <w:rFonts w:ascii="Traditional Arabic" w:eastAsiaTheme="minorEastAsia" w:hAnsi="Traditional Arabic" w:cs="Traditional Arabic"/>
          <w:sz w:val="36"/>
          <w:szCs w:val="36"/>
          <w:rtl/>
          <w:lang w:bidi="ar-DZ"/>
        </w:rPr>
        <w:t>خوض تجربة الكتابة الخاصة</w:t>
      </w:r>
      <w:r w:rsidRPr="006435AE">
        <w:rPr>
          <w:rFonts w:ascii="Traditional Arabic" w:eastAsiaTheme="minorEastAsia" w:hAnsi="Traditional Arabic" w:cs="Traditional Arabic" w:hint="cs"/>
          <w:sz w:val="36"/>
          <w:szCs w:val="36"/>
          <w:rtl/>
          <w:lang w:bidi="ar-DZ"/>
        </w:rPr>
        <w:t xml:space="preserve"> به</w:t>
      </w:r>
      <w:r>
        <w:rPr>
          <w:rFonts w:ascii="Traditional Arabic" w:eastAsiaTheme="minorEastAsia" w:hAnsi="Traditional Arabic" w:cs="Traditional Arabic" w:hint="cs"/>
          <w:sz w:val="36"/>
          <w:szCs w:val="36"/>
          <w:rtl/>
          <w:lang w:bidi="ar-DZ"/>
        </w:rPr>
        <w:t>،</w:t>
      </w:r>
      <w:r w:rsidRPr="006435AE">
        <w:rPr>
          <w:rFonts w:ascii="Traditional Arabic" w:eastAsiaTheme="minorEastAsia" w:hAnsi="Traditional Arabic" w:cs="Traditional Arabic" w:hint="cs"/>
          <w:sz w:val="36"/>
          <w:szCs w:val="36"/>
          <w:rtl/>
          <w:lang w:bidi="ar-DZ"/>
        </w:rPr>
        <w:t xml:space="preserve"> </w:t>
      </w:r>
      <w:r w:rsidRPr="006435AE">
        <w:rPr>
          <w:rFonts w:ascii="Traditional Arabic" w:eastAsiaTheme="minorEastAsia" w:hAnsi="Traditional Arabic" w:cs="Traditional Arabic"/>
          <w:sz w:val="36"/>
          <w:szCs w:val="36"/>
          <w:rtl/>
          <w:lang w:bidi="ar-DZ"/>
        </w:rPr>
        <w:t>من خلال</w:t>
      </w:r>
      <w:r w:rsidRPr="006435AE">
        <w:rPr>
          <w:rFonts w:ascii="Traditional Arabic" w:eastAsiaTheme="minorEastAsia" w:hAnsi="Traditional Arabic" w:cs="Traditional Arabic" w:hint="cs"/>
          <w:sz w:val="36"/>
          <w:szCs w:val="36"/>
          <w:rtl/>
          <w:lang w:bidi="ar-DZ"/>
        </w:rPr>
        <w:t xml:space="preserve"> هذه ال</w:t>
      </w:r>
      <w:r w:rsidRPr="006435AE">
        <w:rPr>
          <w:rFonts w:ascii="Traditional Arabic" w:eastAsiaTheme="minorEastAsia" w:hAnsi="Traditional Arabic" w:cs="Traditional Arabic"/>
          <w:sz w:val="36"/>
          <w:szCs w:val="36"/>
          <w:rtl/>
          <w:lang w:bidi="ar-DZ"/>
        </w:rPr>
        <w:t xml:space="preserve">محاولة </w:t>
      </w:r>
      <w:r w:rsidRPr="006435AE">
        <w:rPr>
          <w:rFonts w:ascii="Traditional Arabic" w:eastAsiaTheme="minorEastAsia" w:hAnsi="Traditional Arabic" w:cs="Traditional Arabic" w:hint="cs"/>
          <w:sz w:val="36"/>
          <w:szCs w:val="36"/>
          <w:rtl/>
          <w:lang w:bidi="ar-DZ"/>
        </w:rPr>
        <w:t>ال</w:t>
      </w:r>
      <w:r w:rsidRPr="006435AE">
        <w:rPr>
          <w:rFonts w:ascii="Traditional Arabic" w:eastAsiaTheme="minorEastAsia" w:hAnsi="Traditional Arabic" w:cs="Traditional Arabic"/>
          <w:sz w:val="36"/>
          <w:szCs w:val="36"/>
          <w:rtl/>
          <w:lang w:bidi="ar-DZ"/>
        </w:rPr>
        <w:t>جريئة</w:t>
      </w:r>
      <w:r w:rsidRPr="006435AE">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hint="cs"/>
          <w:sz w:val="36"/>
          <w:szCs w:val="36"/>
          <w:rtl/>
          <w:lang w:bidi="ar-DZ"/>
        </w:rPr>
        <w:t xml:space="preserve">مع كون الرواية </w:t>
      </w:r>
      <w:r w:rsidRPr="001B7226">
        <w:rPr>
          <w:rFonts w:ascii="Traditional Arabic" w:eastAsiaTheme="minorEastAsia" w:hAnsi="Traditional Arabic" w:cs="Traditional Arabic" w:hint="cs"/>
          <w:sz w:val="36"/>
          <w:szCs w:val="36"/>
          <w:rtl/>
          <w:lang w:bidi="ar-DZ"/>
        </w:rPr>
        <w:t>(</w:t>
      </w:r>
      <w:r w:rsidRPr="001B7226">
        <w:rPr>
          <w:rFonts w:ascii="Traditional Arabic" w:eastAsiaTheme="minorEastAsia" w:hAnsi="Traditional Arabic" w:cs="Traditional Arabic"/>
          <w:sz w:val="36"/>
          <w:szCs w:val="36"/>
          <w:rtl/>
          <w:lang w:bidi="ar-DZ"/>
        </w:rPr>
        <w:t>جنس أدبي راق، ذات بنية شديدة التعقيد، متراكبة التشكيل؛ تتلاحم فيما بينها وتتضافر لتشك</w:t>
      </w:r>
      <w:r>
        <w:rPr>
          <w:rFonts w:ascii="Traditional Arabic" w:eastAsiaTheme="minorEastAsia" w:hAnsi="Traditional Arabic" w:cs="Traditional Arabic" w:hint="cs"/>
          <w:sz w:val="36"/>
          <w:szCs w:val="36"/>
          <w:rtl/>
          <w:lang w:bidi="ar-DZ"/>
        </w:rPr>
        <w:t>ّ</w:t>
      </w:r>
      <w:r w:rsidRPr="001B7226">
        <w:rPr>
          <w:rFonts w:ascii="Traditional Arabic" w:eastAsiaTheme="minorEastAsia" w:hAnsi="Traditional Arabic" w:cs="Traditional Arabic"/>
          <w:sz w:val="36"/>
          <w:szCs w:val="36"/>
          <w:rtl/>
          <w:lang w:bidi="ar-DZ"/>
        </w:rPr>
        <w:t>ل، لدى نهاية المطاف، شكلا أدبيا جميلا يعتزي إلى هذا الجنس الحظي</w:t>
      </w:r>
      <w:r w:rsidRPr="001B7226">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vertAlign w:val="superscript"/>
          <w:rtl/>
          <w:lang w:bidi="ar-DZ"/>
        </w:rPr>
        <w:t>(</w:t>
      </w:r>
      <w:r w:rsidRPr="00FF6593">
        <w:rPr>
          <w:rFonts w:ascii="Traditional Arabic" w:eastAsiaTheme="minorEastAsia" w:hAnsi="Traditional Arabic" w:cs="Traditional Arabic"/>
          <w:sz w:val="36"/>
          <w:szCs w:val="36"/>
          <w:vertAlign w:val="superscript"/>
          <w:rtl/>
          <w:lang w:bidi="ar-DZ"/>
        </w:rPr>
        <w:footnoteReference w:id="28"/>
      </w:r>
      <w:r>
        <w:rPr>
          <w:rFonts w:ascii="Traditional Arabic" w:eastAsiaTheme="minorEastAsia" w:hAnsi="Traditional Arabic" w:cs="Traditional Arabic"/>
          <w:sz w:val="36"/>
          <w:szCs w:val="36"/>
          <w:vertAlign w:val="superscript"/>
          <w:rtl/>
          <w:lang w:bidi="ar-DZ"/>
        </w:rPr>
        <w:t>)</w:t>
      </w:r>
      <w:r w:rsidRPr="006B1C7B">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هذا ال</w:t>
      </w:r>
      <w:r>
        <w:rPr>
          <w:rFonts w:ascii="Traditional Arabic" w:eastAsiaTheme="minorEastAsia" w:hAnsi="Traditional Arabic" w:cs="Traditional Arabic"/>
          <w:sz w:val="36"/>
          <w:szCs w:val="36"/>
          <w:rtl/>
          <w:lang w:bidi="ar-DZ"/>
        </w:rPr>
        <w:t>شكل</w:t>
      </w:r>
      <w:r w:rsidRPr="001B7226">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ال</w:t>
      </w:r>
      <w:r>
        <w:rPr>
          <w:rFonts w:ascii="Traditional Arabic" w:eastAsiaTheme="minorEastAsia" w:hAnsi="Traditional Arabic" w:cs="Traditional Arabic"/>
          <w:sz w:val="36"/>
          <w:szCs w:val="36"/>
          <w:rtl/>
          <w:lang w:bidi="ar-DZ"/>
        </w:rPr>
        <w:t>أدبي</w:t>
      </w:r>
      <w:r>
        <w:rPr>
          <w:rFonts w:ascii="Traditional Arabic" w:eastAsiaTheme="minorEastAsia" w:hAnsi="Traditional Arabic" w:cs="Traditional Arabic" w:hint="cs"/>
          <w:sz w:val="36"/>
          <w:szCs w:val="36"/>
          <w:rtl/>
          <w:lang w:bidi="ar-DZ"/>
        </w:rPr>
        <w:t xml:space="preserve"> ال</w:t>
      </w:r>
      <w:r>
        <w:rPr>
          <w:rFonts w:ascii="Traditional Arabic" w:eastAsiaTheme="minorEastAsia" w:hAnsi="Traditional Arabic" w:cs="Traditional Arabic"/>
          <w:sz w:val="36"/>
          <w:szCs w:val="36"/>
          <w:rtl/>
          <w:lang w:bidi="ar-DZ"/>
        </w:rPr>
        <w:t>جميل</w:t>
      </w:r>
      <w:r>
        <w:rPr>
          <w:rFonts w:ascii="Traditional Arabic" w:eastAsiaTheme="minorEastAsia" w:hAnsi="Traditional Arabic" w:cs="Traditional Arabic" w:hint="cs"/>
          <w:sz w:val="36"/>
          <w:szCs w:val="36"/>
          <w:rtl/>
          <w:lang w:bidi="ar-DZ"/>
        </w:rPr>
        <w:t xml:space="preserve"> هو</w:t>
      </w:r>
      <w:r w:rsidRPr="001B7226">
        <w:rPr>
          <w:rFonts w:ascii="Traditional Arabic" w:eastAsiaTheme="minorEastAsia" w:hAnsi="Traditional Arabic" w:cs="Traditional Arabic"/>
          <w:sz w:val="36"/>
          <w:szCs w:val="36"/>
          <w:rtl/>
          <w:lang w:bidi="ar-DZ"/>
        </w:rPr>
        <w:t xml:space="preserve"> </w:t>
      </w:r>
      <w:r w:rsidRPr="006B1C7B">
        <w:rPr>
          <w:rFonts w:ascii="Traditional Arabic" w:eastAsiaTheme="minorEastAsia" w:hAnsi="Traditional Arabic" w:cs="Traditional Arabic"/>
          <w:sz w:val="36"/>
          <w:szCs w:val="36"/>
          <w:rtl/>
          <w:lang w:bidi="ar-DZ"/>
        </w:rPr>
        <w:t>الذي يحف</w:t>
      </w:r>
      <w:r>
        <w:rPr>
          <w:rFonts w:ascii="Traditional Arabic" w:eastAsiaTheme="minorEastAsia" w:hAnsi="Traditional Arabic" w:cs="Traditional Arabic" w:hint="cs"/>
          <w:sz w:val="36"/>
          <w:szCs w:val="36"/>
          <w:rtl/>
          <w:lang w:bidi="ar-DZ"/>
        </w:rPr>
        <w:t>ّ</w:t>
      </w:r>
      <w:r w:rsidRPr="006B1C7B">
        <w:rPr>
          <w:rFonts w:ascii="Traditional Arabic" w:eastAsiaTheme="minorEastAsia" w:hAnsi="Traditional Arabic" w:cs="Traditional Arabic"/>
          <w:sz w:val="36"/>
          <w:szCs w:val="36"/>
          <w:rtl/>
          <w:lang w:bidi="ar-DZ"/>
        </w:rPr>
        <w:t>ز الكاتب</w:t>
      </w:r>
      <w:r w:rsidRPr="001B7226">
        <w:rPr>
          <w:rFonts w:ascii="Traditional Arabic" w:eastAsiaTheme="minorEastAsia" w:hAnsi="Traditional Arabic" w:cs="Traditional Arabic"/>
          <w:sz w:val="36"/>
          <w:szCs w:val="36"/>
          <w:rtl/>
          <w:lang w:bidi="ar-DZ"/>
        </w:rPr>
        <w:t xml:space="preserve"> </w:t>
      </w:r>
      <w:r w:rsidRPr="00D3524B">
        <w:rPr>
          <w:rFonts w:ascii="Traditional Arabic" w:eastAsiaTheme="minorEastAsia" w:hAnsi="Traditional Arabic" w:cs="Traditional Arabic"/>
          <w:sz w:val="36"/>
          <w:szCs w:val="36"/>
          <w:rtl/>
          <w:lang w:bidi="ar-DZ"/>
        </w:rPr>
        <w:t>الروائي إلى تجاوز الأشكال المت</w:t>
      </w:r>
      <w:r w:rsidRPr="00D3524B">
        <w:rPr>
          <w:rFonts w:ascii="Traditional Arabic" w:eastAsiaTheme="minorEastAsia" w:hAnsi="Traditional Arabic" w:cs="Traditional Arabic" w:hint="cs"/>
          <w:sz w:val="36"/>
          <w:szCs w:val="36"/>
          <w:rtl/>
          <w:lang w:bidi="ar-DZ"/>
        </w:rPr>
        <w:t>آ</w:t>
      </w:r>
      <w:r w:rsidRPr="00D3524B">
        <w:rPr>
          <w:rFonts w:ascii="Traditional Arabic" w:eastAsiaTheme="minorEastAsia" w:hAnsi="Traditional Arabic" w:cs="Traditional Arabic"/>
          <w:sz w:val="36"/>
          <w:szCs w:val="36"/>
          <w:rtl/>
          <w:lang w:bidi="ar-DZ"/>
        </w:rPr>
        <w:t>ك</w:t>
      </w:r>
      <w:r w:rsidRPr="00D3524B">
        <w:rPr>
          <w:rFonts w:ascii="Traditional Arabic" w:eastAsiaTheme="minorEastAsia" w:hAnsi="Traditional Arabic" w:cs="Traditional Arabic" w:hint="cs"/>
          <w:sz w:val="36"/>
          <w:szCs w:val="36"/>
          <w:rtl/>
          <w:lang w:bidi="ar-DZ"/>
        </w:rPr>
        <w:t>ل</w:t>
      </w:r>
      <w:r w:rsidRPr="00D3524B">
        <w:rPr>
          <w:rFonts w:ascii="Traditional Arabic" w:eastAsiaTheme="minorEastAsia" w:hAnsi="Traditional Arabic" w:cs="Traditional Arabic"/>
          <w:sz w:val="36"/>
          <w:szCs w:val="36"/>
          <w:rtl/>
          <w:lang w:bidi="ar-DZ"/>
        </w:rPr>
        <w:t xml:space="preserve">ة والعقيمة، </w:t>
      </w:r>
      <w:r w:rsidRPr="00D3524B">
        <w:rPr>
          <w:rFonts w:ascii="Traditional Arabic" w:eastAsiaTheme="minorEastAsia" w:hAnsi="Traditional Arabic" w:cs="Traditional Arabic" w:hint="cs"/>
          <w:sz w:val="36"/>
          <w:szCs w:val="36"/>
          <w:rtl/>
          <w:lang w:bidi="ar-DZ"/>
        </w:rPr>
        <w:t>والانفتاح على جملة من المتغي</w:t>
      </w:r>
      <w:r>
        <w:rPr>
          <w:rFonts w:ascii="Traditional Arabic" w:eastAsiaTheme="minorEastAsia" w:hAnsi="Traditional Arabic" w:cs="Traditional Arabic" w:hint="cs"/>
          <w:sz w:val="36"/>
          <w:szCs w:val="36"/>
          <w:rtl/>
          <w:lang w:bidi="ar-DZ"/>
        </w:rPr>
        <w:t>ّ</w:t>
      </w:r>
      <w:r w:rsidRPr="00D3524B">
        <w:rPr>
          <w:rFonts w:ascii="Traditional Arabic" w:eastAsiaTheme="minorEastAsia" w:hAnsi="Traditional Arabic" w:cs="Traditional Arabic" w:hint="cs"/>
          <w:sz w:val="36"/>
          <w:szCs w:val="36"/>
          <w:rtl/>
          <w:lang w:bidi="ar-DZ"/>
        </w:rPr>
        <w:t>رات ب</w:t>
      </w:r>
      <w:r w:rsidRPr="00D3524B">
        <w:rPr>
          <w:rFonts w:ascii="Traditional Arabic" w:eastAsiaTheme="minorEastAsia" w:hAnsi="Traditional Arabic" w:cs="Traditional Arabic"/>
          <w:sz w:val="36"/>
          <w:szCs w:val="36"/>
          <w:rtl/>
          <w:lang w:bidi="ar-DZ"/>
        </w:rPr>
        <w:t xml:space="preserve">تجريب أدوات جديدة وخلق أشكال </w:t>
      </w:r>
      <w:r>
        <w:rPr>
          <w:rFonts w:ascii="Traditional Arabic" w:eastAsiaTheme="minorEastAsia" w:hAnsi="Traditional Arabic" w:cs="Traditional Arabic" w:hint="cs"/>
          <w:sz w:val="36"/>
          <w:szCs w:val="36"/>
          <w:rtl/>
          <w:lang w:bidi="ar-DZ"/>
        </w:rPr>
        <w:t>متفاعلة.</w:t>
      </w:r>
    </w:p>
    <w:p w:rsidR="003D49C1" w:rsidRPr="00EA1550"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2"/>
          <w:szCs w:val="32"/>
          <w:rtl/>
          <w:lang w:bidi="ar-DZ"/>
        </w:rPr>
      </w:pPr>
      <w:r w:rsidRPr="00EA1550">
        <w:rPr>
          <w:rFonts w:ascii="Traditional Arabic" w:eastAsiaTheme="minorEastAsia" w:hAnsi="Traditional Arabic" w:cs="Traditional Arabic" w:hint="cs"/>
          <w:sz w:val="32"/>
          <w:szCs w:val="32"/>
          <w:rtl/>
          <w:lang w:bidi="ar-DZ"/>
        </w:rPr>
        <w:t xml:space="preserve"> </w:t>
      </w:r>
      <w:r w:rsidRPr="00EA1550">
        <w:rPr>
          <w:rFonts w:ascii="Traditional Arabic" w:eastAsiaTheme="minorEastAsia" w:hAnsi="Traditional Arabic" w:cs="Traditional Arabic"/>
          <w:sz w:val="32"/>
          <w:szCs w:val="32"/>
          <w:rtl/>
          <w:lang w:bidi="ar-DZ"/>
        </w:rPr>
        <w:t>وهذا القول يدل على وعي الكاتب بعملية الكتابية</w:t>
      </w:r>
      <w:r w:rsidRPr="00EA1550">
        <w:rPr>
          <w:rFonts w:ascii="Traditional Arabic" w:eastAsiaTheme="minorEastAsia" w:hAnsi="Traditional Arabic" w:cs="Traditional Arabic" w:hint="cs"/>
          <w:sz w:val="32"/>
          <w:szCs w:val="32"/>
          <w:rtl/>
          <w:lang w:bidi="ar-DZ"/>
        </w:rPr>
        <w:t xml:space="preserve"> التي تقتضي التجديد والابتكار، فمضى</w:t>
      </w:r>
      <w:r w:rsidRPr="00EA1550">
        <w:rPr>
          <w:rFonts w:ascii="Traditional Arabic" w:eastAsiaTheme="minorEastAsia" w:hAnsi="Traditional Arabic" w:cs="Traditional Arabic"/>
          <w:sz w:val="32"/>
          <w:szCs w:val="32"/>
          <w:rtl/>
          <w:lang w:bidi="ar-DZ"/>
        </w:rPr>
        <w:t xml:space="preserve"> </w:t>
      </w:r>
      <w:r w:rsidRPr="00EA1550">
        <w:rPr>
          <w:rFonts w:ascii="Traditional Arabic" w:eastAsiaTheme="minorEastAsia" w:hAnsi="Traditional Arabic" w:cs="Traditional Arabic" w:hint="cs"/>
          <w:sz w:val="32"/>
          <w:szCs w:val="32"/>
          <w:rtl/>
          <w:lang w:bidi="ar-DZ"/>
        </w:rPr>
        <w:t>الكثير</w:t>
      </w:r>
      <w:r w:rsidRPr="00EA1550">
        <w:rPr>
          <w:rFonts w:ascii="Traditional Arabic" w:eastAsiaTheme="minorEastAsia" w:hAnsi="Traditional Arabic" w:cs="Traditional Arabic"/>
          <w:sz w:val="32"/>
          <w:szCs w:val="32"/>
          <w:rtl/>
          <w:lang w:bidi="ar-DZ"/>
        </w:rPr>
        <w:t xml:space="preserve"> من الروائيين </w:t>
      </w:r>
      <w:r w:rsidRPr="00EA1550">
        <w:rPr>
          <w:rFonts w:ascii="Traditional Arabic" w:eastAsiaTheme="minorEastAsia" w:hAnsi="Traditional Arabic" w:cs="Traditional Arabic" w:hint="cs"/>
          <w:sz w:val="32"/>
          <w:szCs w:val="32"/>
          <w:rtl/>
          <w:lang w:bidi="ar-DZ"/>
        </w:rPr>
        <w:t xml:space="preserve">الجزائيين </w:t>
      </w:r>
      <w:r w:rsidRPr="00EA1550">
        <w:rPr>
          <w:rFonts w:ascii="Traditional Arabic" w:eastAsiaTheme="minorEastAsia" w:hAnsi="Traditional Arabic" w:cs="Traditional Arabic"/>
          <w:sz w:val="32"/>
          <w:szCs w:val="32"/>
          <w:rtl/>
          <w:lang w:bidi="ar-DZ"/>
        </w:rPr>
        <w:t xml:space="preserve">المعاصرين </w:t>
      </w:r>
      <w:r w:rsidRPr="00EA1550">
        <w:rPr>
          <w:rFonts w:ascii="Traditional Arabic" w:eastAsiaTheme="minorEastAsia" w:hAnsi="Traditional Arabic" w:cs="Traditional Arabic" w:hint="cs"/>
          <w:sz w:val="32"/>
          <w:szCs w:val="32"/>
          <w:rtl/>
          <w:lang w:bidi="ar-DZ"/>
        </w:rPr>
        <w:t>في فلك التجريب</w:t>
      </w:r>
      <w:r w:rsidRPr="00EA1550">
        <w:rPr>
          <w:rFonts w:ascii="Traditional Arabic" w:eastAsiaTheme="minorEastAsia" w:hAnsi="Traditional Arabic" w:cs="Traditional Arabic"/>
          <w:sz w:val="32"/>
          <w:szCs w:val="32"/>
          <w:rtl/>
          <w:lang w:bidi="ar-DZ"/>
        </w:rPr>
        <w:t xml:space="preserve"> </w:t>
      </w:r>
      <w:r w:rsidRPr="00EA1550">
        <w:rPr>
          <w:rFonts w:ascii="Traditional Arabic" w:eastAsiaTheme="minorEastAsia" w:hAnsi="Traditional Arabic" w:cs="Traditional Arabic" w:hint="cs"/>
          <w:sz w:val="32"/>
          <w:szCs w:val="32"/>
          <w:rtl/>
          <w:lang w:bidi="ar-DZ"/>
        </w:rPr>
        <w:t>واللجوء</w:t>
      </w:r>
      <w:r w:rsidRPr="00EA1550">
        <w:rPr>
          <w:rFonts w:ascii="Traditional Arabic" w:eastAsiaTheme="minorEastAsia" w:hAnsi="Traditional Arabic" w:cs="Traditional Arabic"/>
          <w:sz w:val="32"/>
          <w:szCs w:val="32"/>
          <w:rtl/>
          <w:lang w:bidi="ar-DZ"/>
        </w:rPr>
        <w:t xml:space="preserve"> </w:t>
      </w:r>
      <w:r w:rsidRPr="00EA1550">
        <w:rPr>
          <w:rFonts w:ascii="Traditional Arabic" w:eastAsiaTheme="minorEastAsia" w:hAnsi="Traditional Arabic" w:cs="Traditional Arabic" w:hint="cs"/>
          <w:sz w:val="32"/>
          <w:szCs w:val="32"/>
          <w:rtl/>
          <w:lang w:bidi="ar-DZ"/>
        </w:rPr>
        <w:t>إلى</w:t>
      </w:r>
      <w:r w:rsidRPr="00EA1550">
        <w:rPr>
          <w:rFonts w:ascii="Traditional Arabic" w:eastAsiaTheme="minorEastAsia" w:hAnsi="Traditional Arabic" w:cs="Traditional Arabic"/>
          <w:sz w:val="32"/>
          <w:szCs w:val="32"/>
          <w:rtl/>
          <w:lang w:bidi="ar-DZ"/>
        </w:rPr>
        <w:t xml:space="preserve"> ضرب من الممارسة السردية </w:t>
      </w:r>
      <w:r w:rsidRPr="00EA1550">
        <w:rPr>
          <w:rFonts w:ascii="Traditional Arabic" w:eastAsiaTheme="minorEastAsia" w:hAnsi="Traditional Arabic" w:cs="Traditional Arabic" w:hint="cs"/>
          <w:sz w:val="32"/>
          <w:szCs w:val="32"/>
          <w:rtl/>
          <w:lang w:bidi="ar-DZ"/>
        </w:rPr>
        <w:t xml:space="preserve">متمثلة في الاستفادة من التراث </w:t>
      </w:r>
      <w:r>
        <w:rPr>
          <w:rFonts w:ascii="Traditional Arabic" w:eastAsiaTheme="minorEastAsia" w:hAnsi="Traditional Arabic" w:cs="Traditional Arabic" w:hint="cs"/>
          <w:sz w:val="32"/>
          <w:szCs w:val="32"/>
          <w:rtl/>
          <w:lang w:bidi="ar-DZ"/>
        </w:rPr>
        <w:t xml:space="preserve">إذ أنّه </w:t>
      </w:r>
      <w:r w:rsidRPr="00EA1550">
        <w:rPr>
          <w:rFonts w:ascii="Traditional Arabic" w:eastAsiaTheme="minorEastAsia" w:hAnsi="Traditional Arabic" w:cs="Traditional Arabic" w:hint="cs"/>
          <w:sz w:val="32"/>
          <w:szCs w:val="32"/>
          <w:rtl/>
          <w:lang w:bidi="ar-DZ"/>
        </w:rPr>
        <w:t xml:space="preserve">( </w:t>
      </w:r>
      <w:r w:rsidRPr="00EA1550">
        <w:rPr>
          <w:rFonts w:ascii="Traditional Arabic" w:eastAsiaTheme="minorEastAsia" w:hAnsi="Traditional Arabic" w:cs="Traditional Arabic"/>
          <w:sz w:val="32"/>
          <w:szCs w:val="32"/>
          <w:rtl/>
          <w:lang w:bidi="ar-DZ"/>
        </w:rPr>
        <w:t>وكلما تعطلت تجربة أو توقفت ظهرت تجربة أخرى مستفيدة مما سبقها ساعية إلى استثمار عناصر فنية وتوظيف أشكال تعبيرية جديدة تناسب المرحلة الزمنية</w:t>
      </w:r>
      <w:r w:rsidRPr="00EA1550">
        <w:rPr>
          <w:rFonts w:ascii="Traditional Arabic" w:eastAsiaTheme="minorEastAsia" w:hAnsi="Traditional Arabic" w:cs="Traditional Arabic" w:hint="cs"/>
          <w:sz w:val="32"/>
          <w:szCs w:val="32"/>
          <w:rtl/>
          <w:lang w:bidi="ar-DZ"/>
        </w:rPr>
        <w:t>)</w:t>
      </w:r>
      <w:r w:rsidRPr="00EA1550">
        <w:rPr>
          <w:rFonts w:ascii="Traditional Arabic" w:eastAsiaTheme="minorEastAsia" w:hAnsi="Traditional Arabic" w:cs="Traditional Arabic"/>
          <w:sz w:val="32"/>
          <w:szCs w:val="32"/>
          <w:vertAlign w:val="superscript"/>
          <w:rtl/>
          <w:lang w:bidi="ar-DZ"/>
        </w:rPr>
        <w:t>(</w:t>
      </w:r>
      <w:r w:rsidRPr="00EA1550">
        <w:rPr>
          <w:rFonts w:ascii="Traditional Arabic" w:eastAsiaTheme="minorEastAsia" w:hAnsi="Traditional Arabic" w:cs="Traditional Arabic"/>
          <w:sz w:val="32"/>
          <w:szCs w:val="32"/>
          <w:vertAlign w:val="superscript"/>
          <w:rtl/>
          <w:lang w:bidi="ar-DZ"/>
        </w:rPr>
        <w:footnoteReference w:id="29"/>
      </w:r>
      <w:r w:rsidRPr="00EA1550">
        <w:rPr>
          <w:rFonts w:ascii="Traditional Arabic" w:eastAsiaTheme="minorEastAsia" w:hAnsi="Traditional Arabic" w:cs="Traditional Arabic"/>
          <w:sz w:val="32"/>
          <w:szCs w:val="32"/>
          <w:vertAlign w:val="superscript"/>
          <w:rtl/>
          <w:lang w:bidi="ar-DZ"/>
        </w:rPr>
        <w:t>)</w:t>
      </w:r>
      <w:r w:rsidRPr="00EA1550">
        <w:rPr>
          <w:rFonts w:ascii="Traditional Arabic" w:eastAsiaTheme="minorEastAsia" w:hAnsi="Traditional Arabic" w:cs="Traditional Arabic"/>
          <w:sz w:val="32"/>
          <w:szCs w:val="32"/>
          <w:rtl/>
          <w:lang w:bidi="ar-DZ"/>
        </w:rPr>
        <w:t>، إلى ال</w:t>
      </w:r>
      <w:r w:rsidRPr="00EA1550">
        <w:rPr>
          <w:rFonts w:ascii="Traditional Arabic" w:eastAsiaTheme="minorEastAsia" w:hAnsi="Traditional Arabic" w:cs="Traditional Arabic" w:hint="cs"/>
          <w:sz w:val="32"/>
          <w:szCs w:val="32"/>
          <w:rtl/>
          <w:lang w:bidi="ar-DZ"/>
        </w:rPr>
        <w:t xml:space="preserve">حدّ الذي </w:t>
      </w:r>
      <w:r w:rsidRPr="00EA1550">
        <w:rPr>
          <w:rFonts w:ascii="Traditional Arabic" w:eastAsiaTheme="minorEastAsia" w:hAnsi="Traditional Arabic" w:cs="Traditional Arabic"/>
          <w:sz w:val="32"/>
          <w:szCs w:val="32"/>
          <w:rtl/>
          <w:lang w:bidi="ar-DZ"/>
        </w:rPr>
        <w:t>يمكن فيه اعتبار</w:t>
      </w:r>
      <w:r w:rsidRPr="00EA1550">
        <w:rPr>
          <w:rFonts w:ascii="Traditional Arabic" w:eastAsiaTheme="minorEastAsia" w:hAnsi="Traditional Arabic" w:cs="Traditional Arabic" w:hint="cs"/>
          <w:sz w:val="32"/>
          <w:szCs w:val="32"/>
          <w:rtl/>
          <w:lang w:bidi="ar-DZ"/>
        </w:rPr>
        <w:t xml:space="preserve"> التراث</w:t>
      </w:r>
      <w:r w:rsidRPr="00EA1550">
        <w:rPr>
          <w:rFonts w:ascii="Traditional Arabic" w:eastAsiaTheme="minorEastAsia" w:hAnsi="Traditional Arabic" w:cs="Traditional Arabic"/>
          <w:sz w:val="32"/>
          <w:szCs w:val="32"/>
          <w:rtl/>
          <w:lang w:bidi="ar-DZ"/>
        </w:rPr>
        <w:t xml:space="preserve"> بنية من أبرز البنى السردية </w:t>
      </w:r>
      <w:r w:rsidRPr="00EA1550">
        <w:rPr>
          <w:rFonts w:ascii="Traditional Arabic" w:eastAsiaTheme="minorEastAsia" w:hAnsi="Traditional Arabic" w:cs="Traditional Arabic" w:hint="cs"/>
          <w:sz w:val="32"/>
          <w:szCs w:val="32"/>
          <w:rtl/>
          <w:lang w:bidi="ar-DZ"/>
        </w:rPr>
        <w:t>توظيفا وتكي</w:t>
      </w:r>
      <w:r>
        <w:rPr>
          <w:rFonts w:ascii="Traditional Arabic" w:eastAsiaTheme="minorEastAsia" w:hAnsi="Traditional Arabic" w:cs="Traditional Arabic" w:hint="cs"/>
          <w:sz w:val="32"/>
          <w:szCs w:val="32"/>
          <w:rtl/>
          <w:lang w:bidi="ar-DZ"/>
        </w:rPr>
        <w:t>ّ</w:t>
      </w:r>
      <w:r w:rsidRPr="00EA1550">
        <w:rPr>
          <w:rFonts w:ascii="Traditional Arabic" w:eastAsiaTheme="minorEastAsia" w:hAnsi="Traditional Arabic" w:cs="Traditional Arabic" w:hint="cs"/>
          <w:sz w:val="32"/>
          <w:szCs w:val="32"/>
          <w:rtl/>
          <w:lang w:bidi="ar-DZ"/>
        </w:rPr>
        <w:t>فا واستفادة.</w:t>
      </w: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b/>
          <w:bCs/>
          <w:color w:val="000000"/>
          <w:sz w:val="48"/>
          <w:szCs w:val="48"/>
        </w:rPr>
      </w:pP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b/>
          <w:bCs/>
          <w:color w:val="000000"/>
          <w:sz w:val="48"/>
          <w:szCs w:val="48"/>
        </w:rPr>
      </w:pP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b/>
          <w:bCs/>
          <w:color w:val="000000"/>
          <w:sz w:val="48"/>
          <w:szCs w:val="48"/>
          <w:rtl/>
        </w:rPr>
      </w:pPr>
    </w:p>
    <w:p w:rsidR="003D49C1" w:rsidRPr="00F97BB0" w:rsidRDefault="003D49C1" w:rsidP="00DD0225">
      <w:pPr>
        <w:pStyle w:val="NormalWeb"/>
        <w:bidi/>
        <w:spacing w:before="0" w:beforeAutospacing="0" w:after="0" w:afterAutospacing="0" w:line="276" w:lineRule="auto"/>
        <w:jc w:val="both"/>
        <w:rPr>
          <w:rFonts w:ascii="Traditional Arabic" w:hAnsi="Traditional Arabic" w:cs="Traditional Arabic"/>
          <w:b/>
          <w:bCs/>
          <w:color w:val="000000"/>
          <w:sz w:val="48"/>
          <w:szCs w:val="48"/>
        </w:rPr>
      </w:pPr>
      <w:r w:rsidRPr="00F97BB0">
        <w:rPr>
          <w:rFonts w:ascii="Traditional Arabic" w:hAnsi="Traditional Arabic" w:cs="Traditional Arabic"/>
          <w:b/>
          <w:bCs/>
          <w:color w:val="000000"/>
          <w:sz w:val="48"/>
          <w:szCs w:val="48"/>
          <w:rtl/>
        </w:rPr>
        <w:t>المبحث ال</w:t>
      </w:r>
      <w:r>
        <w:rPr>
          <w:rFonts w:ascii="Traditional Arabic" w:hAnsi="Traditional Arabic" w:cs="Traditional Arabic" w:hint="cs"/>
          <w:b/>
          <w:bCs/>
          <w:color w:val="000000"/>
          <w:sz w:val="48"/>
          <w:szCs w:val="48"/>
          <w:rtl/>
          <w:lang w:bidi="ar-DZ"/>
        </w:rPr>
        <w:t>أول</w:t>
      </w:r>
      <w:r w:rsidRPr="00F97BB0">
        <w:rPr>
          <w:rFonts w:ascii="Traditional Arabic" w:hAnsi="Traditional Arabic" w:cs="Traditional Arabic"/>
          <w:b/>
          <w:bCs/>
          <w:color w:val="000000"/>
          <w:sz w:val="48"/>
          <w:szCs w:val="48"/>
          <w:rtl/>
        </w:rPr>
        <w:t>:</w:t>
      </w:r>
      <w:r>
        <w:rPr>
          <w:rFonts w:ascii="Traditional Arabic" w:hAnsi="Traditional Arabic" w:cs="Traditional Arabic" w:hint="cs"/>
          <w:b/>
          <w:bCs/>
          <w:color w:val="000000"/>
          <w:sz w:val="48"/>
          <w:szCs w:val="48"/>
          <w:rtl/>
        </w:rPr>
        <w:t xml:space="preserve"> ا</w:t>
      </w:r>
      <w:r w:rsidRPr="005807B9">
        <w:rPr>
          <w:rFonts w:ascii="Traditional Arabic" w:hAnsi="Traditional Arabic" w:cs="Traditional Arabic" w:hint="cs"/>
          <w:b/>
          <w:bCs/>
          <w:color w:val="000000"/>
          <w:sz w:val="48"/>
          <w:szCs w:val="48"/>
          <w:rtl/>
        </w:rPr>
        <w:t>لرواية الجزا</w:t>
      </w:r>
      <w:r>
        <w:rPr>
          <w:rFonts w:ascii="Traditional Arabic" w:hAnsi="Traditional Arabic" w:cs="Traditional Arabic" w:hint="cs"/>
          <w:b/>
          <w:bCs/>
          <w:color w:val="000000"/>
          <w:sz w:val="48"/>
          <w:szCs w:val="48"/>
          <w:rtl/>
        </w:rPr>
        <w:t>ئرية النشأة والتطور رحلة إبداع</w:t>
      </w:r>
      <w:r>
        <w:rPr>
          <w:rFonts w:ascii="Traditional Arabic" w:hAnsi="Traditional Arabic" w:cs="Traditional Arabic"/>
          <w:b/>
          <w:bCs/>
          <w:color w:val="000000"/>
          <w:sz w:val="48"/>
          <w:szCs w:val="48"/>
        </w:rPr>
        <w:t>.</w:t>
      </w:r>
    </w:p>
    <w:p w:rsidR="003D49C1" w:rsidRPr="00433156" w:rsidRDefault="003D49C1" w:rsidP="00DD0225">
      <w:pPr>
        <w:pStyle w:val="NormalWeb"/>
        <w:bidi/>
        <w:spacing w:before="0" w:beforeAutospacing="0" w:after="0" w:afterAutospacing="0" w:line="276" w:lineRule="auto"/>
        <w:jc w:val="both"/>
        <w:rPr>
          <w:rFonts w:ascii="Traditional Arabic" w:hAnsi="Traditional Arabic" w:cs="Traditional Arabic"/>
          <w:sz w:val="48"/>
          <w:szCs w:val="48"/>
        </w:rPr>
      </w:pPr>
    </w:p>
    <w:p w:rsidR="003D49C1" w:rsidRPr="005807B9" w:rsidRDefault="003D49C1" w:rsidP="00DD0225">
      <w:pPr>
        <w:pStyle w:val="NormalWeb"/>
        <w:bidi/>
        <w:spacing w:before="0" w:beforeAutospacing="0" w:after="0" w:afterAutospacing="0" w:line="276" w:lineRule="auto"/>
        <w:jc w:val="both"/>
        <w:rPr>
          <w:rFonts w:ascii="Traditional Arabic" w:hAnsi="Traditional Arabic" w:cs="Traditional Arabic"/>
          <w:b/>
          <w:bCs/>
          <w:color w:val="000000"/>
          <w:sz w:val="48"/>
          <w:szCs w:val="48"/>
          <w:rtl/>
        </w:rPr>
      </w:pPr>
      <w:r w:rsidRPr="005807B9">
        <w:rPr>
          <w:rFonts w:ascii="Traditional Arabic" w:hAnsi="Traditional Arabic" w:cs="Traditional Arabic"/>
          <w:b/>
          <w:bCs/>
          <w:color w:val="000000"/>
          <w:sz w:val="48"/>
          <w:szCs w:val="48"/>
        </w:rPr>
        <w:t xml:space="preserve"> </w:t>
      </w:r>
      <w:r>
        <w:rPr>
          <w:rFonts w:ascii="Traditional Arabic" w:hAnsi="Traditional Arabic" w:cs="Traditional Arabic"/>
          <w:b/>
          <w:bCs/>
          <w:color w:val="000000"/>
          <w:sz w:val="48"/>
          <w:szCs w:val="48"/>
          <w:rtl/>
        </w:rPr>
        <w:t xml:space="preserve">         </w:t>
      </w:r>
      <w:r w:rsidRPr="008B003D">
        <w:rPr>
          <w:rFonts w:ascii="Traditional Arabic" w:hAnsi="Traditional Arabic" w:cs="Traditional Arabic"/>
          <w:b/>
          <w:bCs/>
          <w:color w:val="000000"/>
          <w:sz w:val="48"/>
          <w:szCs w:val="48"/>
          <w:u w:val="single"/>
          <w:rtl/>
        </w:rPr>
        <w:t>أولا:</w:t>
      </w:r>
      <w:r w:rsidRPr="005807B9">
        <w:rPr>
          <w:rFonts w:ascii="Traditional Arabic" w:hAnsi="Traditional Arabic" w:cs="Traditional Arabic" w:hint="cs"/>
          <w:b/>
          <w:bCs/>
          <w:color w:val="000000"/>
          <w:sz w:val="48"/>
          <w:szCs w:val="48"/>
          <w:rtl/>
        </w:rPr>
        <w:t xml:space="preserve"> </w:t>
      </w:r>
      <w:r>
        <w:rPr>
          <w:rFonts w:ascii="Traditional Arabic" w:hAnsi="Traditional Arabic" w:cs="Traditional Arabic" w:hint="cs"/>
          <w:b/>
          <w:bCs/>
          <w:color w:val="000000"/>
          <w:sz w:val="48"/>
          <w:szCs w:val="48"/>
          <w:rtl/>
        </w:rPr>
        <w:t>السبعيني</w:t>
      </w:r>
      <w:r w:rsidRPr="005807B9">
        <w:rPr>
          <w:rFonts w:ascii="Traditional Arabic" w:hAnsi="Traditional Arabic" w:cs="Traditional Arabic" w:hint="cs"/>
          <w:b/>
          <w:bCs/>
          <w:color w:val="000000"/>
          <w:sz w:val="48"/>
          <w:szCs w:val="48"/>
          <w:rtl/>
        </w:rPr>
        <w:t>ا</w:t>
      </w:r>
      <w:r>
        <w:rPr>
          <w:rFonts w:ascii="Traditional Arabic" w:hAnsi="Traditional Arabic" w:cs="Traditional Arabic" w:hint="cs"/>
          <w:b/>
          <w:bCs/>
          <w:color w:val="000000"/>
          <w:sz w:val="48"/>
          <w:szCs w:val="48"/>
          <w:rtl/>
        </w:rPr>
        <w:t xml:space="preserve">ت </w:t>
      </w:r>
    </w:p>
    <w:p w:rsidR="003D49C1" w:rsidRPr="00F97BB0" w:rsidRDefault="003D49C1" w:rsidP="00DD0225">
      <w:pPr>
        <w:pStyle w:val="NormalWeb"/>
        <w:bidi/>
        <w:spacing w:before="0" w:beforeAutospacing="0" w:after="0" w:afterAutospacing="0" w:line="276" w:lineRule="auto"/>
        <w:jc w:val="both"/>
        <w:rPr>
          <w:rFonts w:ascii="Traditional Arabic" w:hAnsi="Traditional Arabic" w:cs="Traditional Arabic"/>
          <w:b/>
          <w:bCs/>
          <w:color w:val="000000"/>
          <w:sz w:val="48"/>
          <w:szCs w:val="48"/>
        </w:rPr>
      </w:pPr>
    </w:p>
    <w:p w:rsidR="003D49C1" w:rsidRPr="00F97BB0" w:rsidRDefault="003D49C1" w:rsidP="00DD0225">
      <w:pPr>
        <w:pStyle w:val="NormalWeb"/>
        <w:bidi/>
        <w:spacing w:before="0" w:beforeAutospacing="0" w:after="0" w:afterAutospacing="0" w:line="276" w:lineRule="auto"/>
        <w:jc w:val="both"/>
        <w:rPr>
          <w:rFonts w:ascii="Traditional Arabic" w:hAnsi="Traditional Arabic" w:cs="Traditional Arabic"/>
          <w:b/>
          <w:bCs/>
          <w:color w:val="000000"/>
          <w:sz w:val="48"/>
          <w:szCs w:val="48"/>
          <w:rtl/>
        </w:rPr>
      </w:pPr>
      <w:r w:rsidRPr="00F97BB0">
        <w:rPr>
          <w:rFonts w:ascii="Traditional Arabic" w:hAnsi="Traditional Arabic" w:cs="Traditional Arabic"/>
          <w:b/>
          <w:bCs/>
          <w:color w:val="000000"/>
          <w:sz w:val="48"/>
          <w:szCs w:val="48"/>
          <w:rtl/>
        </w:rPr>
        <w:t xml:space="preserve">           </w:t>
      </w:r>
      <w:r w:rsidRPr="00F97BB0">
        <w:rPr>
          <w:rFonts w:ascii="Traditional Arabic" w:hAnsi="Traditional Arabic" w:cs="Traditional Arabic"/>
          <w:b/>
          <w:bCs/>
          <w:color w:val="000000"/>
          <w:sz w:val="48"/>
          <w:szCs w:val="48"/>
          <w:u w:val="single"/>
          <w:rtl/>
        </w:rPr>
        <w:t>ثانيا:</w:t>
      </w:r>
      <w:r w:rsidRPr="00F97BB0">
        <w:rPr>
          <w:rFonts w:ascii="Traditional Arabic" w:hAnsi="Traditional Arabic" w:cs="Traditional Arabic"/>
          <w:b/>
          <w:bCs/>
          <w:color w:val="000000"/>
          <w:sz w:val="48"/>
          <w:szCs w:val="48"/>
          <w:rtl/>
        </w:rPr>
        <w:t xml:space="preserve"> </w:t>
      </w:r>
      <w:r>
        <w:rPr>
          <w:rFonts w:ascii="Traditional Arabic" w:hAnsi="Traditional Arabic" w:cs="Traditional Arabic" w:hint="cs"/>
          <w:b/>
          <w:bCs/>
          <w:color w:val="000000"/>
          <w:sz w:val="48"/>
          <w:szCs w:val="48"/>
          <w:rtl/>
        </w:rPr>
        <w:t>الثمانينيات</w:t>
      </w:r>
    </w:p>
    <w:p w:rsidR="003D49C1" w:rsidRPr="00F97BB0" w:rsidRDefault="003D49C1" w:rsidP="00DD0225">
      <w:pPr>
        <w:pStyle w:val="NormalWeb"/>
        <w:bidi/>
        <w:spacing w:before="0" w:beforeAutospacing="0" w:after="0" w:afterAutospacing="0" w:line="276" w:lineRule="auto"/>
        <w:jc w:val="both"/>
        <w:rPr>
          <w:rFonts w:ascii="Traditional Arabic" w:hAnsi="Traditional Arabic" w:cs="Traditional Arabic"/>
          <w:b/>
          <w:bCs/>
          <w:color w:val="000000"/>
          <w:sz w:val="48"/>
          <w:szCs w:val="48"/>
        </w:rPr>
      </w:pP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b/>
          <w:bCs/>
          <w:color w:val="000000"/>
          <w:sz w:val="48"/>
          <w:szCs w:val="48"/>
          <w:rtl/>
        </w:rPr>
      </w:pPr>
      <w:r w:rsidRPr="00F97BB0">
        <w:rPr>
          <w:rFonts w:ascii="Traditional Arabic" w:hAnsi="Traditional Arabic" w:cs="Traditional Arabic"/>
          <w:b/>
          <w:bCs/>
          <w:color w:val="000000"/>
          <w:sz w:val="48"/>
          <w:szCs w:val="48"/>
          <w:rtl/>
        </w:rPr>
        <w:t xml:space="preserve">          </w:t>
      </w:r>
      <w:r w:rsidRPr="00F97BB0">
        <w:rPr>
          <w:rFonts w:ascii="Traditional Arabic" w:hAnsi="Traditional Arabic" w:cs="Traditional Arabic"/>
          <w:b/>
          <w:bCs/>
          <w:color w:val="000000"/>
          <w:sz w:val="48"/>
          <w:szCs w:val="48"/>
          <w:u w:val="single"/>
          <w:rtl/>
        </w:rPr>
        <w:t>ثالثا:</w:t>
      </w:r>
      <w:r w:rsidRPr="00F97BB0">
        <w:rPr>
          <w:rFonts w:ascii="Traditional Arabic" w:hAnsi="Traditional Arabic" w:cs="Traditional Arabic"/>
          <w:b/>
          <w:bCs/>
          <w:color w:val="000000"/>
          <w:sz w:val="48"/>
          <w:szCs w:val="48"/>
          <w:rtl/>
        </w:rPr>
        <w:t xml:space="preserve"> </w:t>
      </w:r>
      <w:r>
        <w:rPr>
          <w:rFonts w:ascii="Traditional Arabic" w:hAnsi="Traditional Arabic" w:cs="Traditional Arabic" w:hint="cs"/>
          <w:b/>
          <w:bCs/>
          <w:color w:val="000000"/>
          <w:sz w:val="48"/>
          <w:szCs w:val="48"/>
          <w:rtl/>
        </w:rPr>
        <w:t>التسعينيات</w:t>
      </w: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b/>
          <w:bCs/>
          <w:color w:val="000000"/>
          <w:sz w:val="48"/>
          <w:szCs w:val="48"/>
          <w:rtl/>
        </w:rPr>
      </w:pPr>
      <w:r>
        <w:rPr>
          <w:rFonts w:ascii="Traditional Arabic" w:hAnsi="Traditional Arabic" w:cs="Traditional Arabic" w:hint="cs"/>
          <w:b/>
          <w:bCs/>
          <w:color w:val="000000"/>
          <w:sz w:val="48"/>
          <w:szCs w:val="48"/>
          <w:rtl/>
        </w:rPr>
        <w:t xml:space="preserve">        </w:t>
      </w: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b/>
          <w:bCs/>
          <w:color w:val="000000"/>
          <w:sz w:val="40"/>
          <w:szCs w:val="40"/>
          <w:rtl/>
        </w:rPr>
      </w:pPr>
      <w:r>
        <w:rPr>
          <w:rFonts w:ascii="Traditional Arabic" w:hAnsi="Traditional Arabic" w:cs="Traditional Arabic" w:hint="cs"/>
          <w:b/>
          <w:bCs/>
          <w:color w:val="000000"/>
          <w:sz w:val="48"/>
          <w:szCs w:val="48"/>
          <w:rtl/>
        </w:rPr>
        <w:t xml:space="preserve">          خـــــــــــــــــــــــــــــــــــــــــاتمة</w:t>
      </w: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b/>
          <w:bCs/>
          <w:color w:val="000000"/>
          <w:sz w:val="40"/>
          <w:szCs w:val="40"/>
          <w:rtl/>
        </w:rPr>
      </w:pP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b/>
          <w:bCs/>
          <w:color w:val="000000"/>
          <w:sz w:val="40"/>
          <w:szCs w:val="40"/>
        </w:rPr>
      </w:pP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b/>
          <w:bCs/>
          <w:color w:val="000000"/>
          <w:sz w:val="40"/>
          <w:szCs w:val="40"/>
          <w:rtl/>
        </w:rPr>
      </w:pP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b/>
          <w:bCs/>
          <w:sz w:val="32"/>
          <w:szCs w:val="32"/>
        </w:rPr>
      </w:pP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b/>
          <w:bCs/>
          <w:sz w:val="32"/>
          <w:szCs w:val="32"/>
        </w:rPr>
      </w:pP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b/>
          <w:bCs/>
          <w:sz w:val="32"/>
          <w:szCs w:val="32"/>
        </w:rPr>
      </w:pP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b/>
          <w:bCs/>
          <w:sz w:val="32"/>
          <w:szCs w:val="32"/>
        </w:rPr>
      </w:pPr>
    </w:p>
    <w:p w:rsidR="003D49C1" w:rsidRPr="00D54702" w:rsidRDefault="003D49C1" w:rsidP="00DD0225">
      <w:pPr>
        <w:pStyle w:val="NormalWeb"/>
        <w:bidi/>
        <w:spacing w:before="0" w:beforeAutospacing="0" w:after="0" w:afterAutospacing="0" w:line="276" w:lineRule="auto"/>
        <w:jc w:val="both"/>
        <w:rPr>
          <w:rFonts w:ascii="Traditional Arabic" w:hAnsi="Traditional Arabic" w:cs="Traditional Arabic"/>
          <w:b/>
          <w:bCs/>
          <w:sz w:val="40"/>
          <w:szCs w:val="40"/>
        </w:rPr>
      </w:pPr>
      <w:r w:rsidRPr="00D54702">
        <w:rPr>
          <w:rFonts w:ascii="Traditional Arabic" w:hAnsi="Traditional Arabic" w:cs="Traditional Arabic" w:hint="cs"/>
          <w:b/>
          <w:bCs/>
          <w:sz w:val="40"/>
          <w:szCs w:val="40"/>
          <w:rtl/>
        </w:rPr>
        <w:lastRenderedPageBreak/>
        <w:t>الرواية الجز</w:t>
      </w:r>
      <w:r>
        <w:rPr>
          <w:rFonts w:ascii="Traditional Arabic" w:hAnsi="Traditional Arabic" w:cs="Traditional Arabic" w:hint="cs"/>
          <w:b/>
          <w:bCs/>
          <w:sz w:val="40"/>
          <w:szCs w:val="40"/>
          <w:rtl/>
        </w:rPr>
        <w:t>ائرية النشأة والتطور رحلة إبداع</w:t>
      </w:r>
      <w:r w:rsidRPr="00D54702">
        <w:rPr>
          <w:rFonts w:ascii="Traditional Arabic" w:hAnsi="Traditional Arabic" w:cs="Traditional Arabic" w:hint="cs"/>
          <w:b/>
          <w:bCs/>
          <w:sz w:val="40"/>
          <w:szCs w:val="40"/>
          <w:rtl/>
        </w:rPr>
        <w:t>:</w:t>
      </w:r>
    </w:p>
    <w:p w:rsidR="003D49C1" w:rsidRPr="006F74E8"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6F74E8">
        <w:rPr>
          <w:rFonts w:ascii="Traditional Arabic" w:eastAsiaTheme="minorEastAsia" w:hAnsi="Traditional Arabic" w:cs="Traditional Arabic"/>
          <w:sz w:val="36"/>
          <w:szCs w:val="36"/>
          <w:rtl/>
          <w:lang w:bidi="ar-DZ"/>
        </w:rPr>
        <w:t xml:space="preserve"> إنّ الخوض في الحديث عن</w:t>
      </w:r>
      <w:r w:rsidRPr="006F74E8">
        <w:rPr>
          <w:rFonts w:ascii="Traditional Arabic" w:eastAsiaTheme="minorEastAsia" w:hAnsi="Traditional Arabic" w:cs="Traditional Arabic"/>
          <w:sz w:val="36"/>
          <w:szCs w:val="36"/>
          <w:lang w:bidi="ar-DZ"/>
        </w:rPr>
        <w:t xml:space="preserve"> </w:t>
      </w:r>
      <w:r w:rsidRPr="006F74E8">
        <w:rPr>
          <w:rFonts w:ascii="Traditional Arabic" w:eastAsiaTheme="minorEastAsia" w:hAnsi="Traditional Arabic" w:cs="Traditional Arabic"/>
          <w:sz w:val="36"/>
          <w:szCs w:val="36"/>
          <w:rtl/>
          <w:lang w:bidi="ar-DZ"/>
        </w:rPr>
        <w:t>الرواية الجزائرية هو حديث عن جزء من كل, جزء من الرواية العالمية والتراث السردي</w:t>
      </w:r>
      <w:r>
        <w:rPr>
          <w:rFonts w:ascii="Traditional Arabic" w:eastAsiaTheme="minorEastAsia" w:hAnsi="Traditional Arabic" w:cs="Traditional Arabic" w:hint="cs"/>
          <w:sz w:val="36"/>
          <w:szCs w:val="36"/>
          <w:rtl/>
          <w:lang w:bidi="ar-DZ"/>
        </w:rPr>
        <w:t>، و</w:t>
      </w:r>
      <w:r w:rsidRPr="006F74E8">
        <w:rPr>
          <w:rFonts w:ascii="Traditional Arabic" w:eastAsiaTheme="minorEastAsia" w:hAnsi="Traditional Arabic" w:cs="Traditional Arabic" w:hint="cs"/>
          <w:sz w:val="36"/>
          <w:szCs w:val="36"/>
          <w:rtl/>
          <w:lang w:bidi="ar-DZ"/>
        </w:rPr>
        <w:t xml:space="preserve">خاصة </w:t>
      </w:r>
      <w:r w:rsidRPr="006F74E8">
        <w:rPr>
          <w:rFonts w:ascii="Traditional Arabic" w:eastAsiaTheme="minorEastAsia" w:hAnsi="Traditional Arabic" w:cs="Traditional Arabic"/>
          <w:sz w:val="36"/>
          <w:szCs w:val="36"/>
          <w:rtl/>
          <w:lang w:bidi="ar-DZ"/>
        </w:rPr>
        <w:t>علاقتها ب</w:t>
      </w:r>
      <w:r>
        <w:rPr>
          <w:rFonts w:ascii="Traditional Arabic" w:eastAsiaTheme="minorEastAsia" w:hAnsi="Traditional Arabic" w:cs="Traditional Arabic"/>
          <w:sz w:val="36"/>
          <w:szCs w:val="36"/>
          <w:rtl/>
          <w:lang w:bidi="ar-DZ"/>
        </w:rPr>
        <w:t>الرواية الغربية من جهة التأثر و</w:t>
      </w:r>
      <w:r w:rsidRPr="006F74E8">
        <w:rPr>
          <w:rFonts w:ascii="Traditional Arabic" w:eastAsiaTheme="minorEastAsia" w:hAnsi="Traditional Arabic" w:cs="Traditional Arabic"/>
          <w:sz w:val="36"/>
          <w:szCs w:val="36"/>
          <w:rtl/>
          <w:lang w:bidi="ar-DZ"/>
        </w:rPr>
        <w:t>من جهة استقلالها وقطع الحبل السري الذي كان يربطها بها، وكيف أمكنها تحقيق ذاتها وظاهرتها السردية الخاصة</w:t>
      </w:r>
      <w:r>
        <w:rPr>
          <w:rFonts w:ascii="Traditional Arabic" w:eastAsiaTheme="minorEastAsia" w:hAnsi="Traditional Arabic" w:cs="Traditional Arabic" w:hint="cs"/>
          <w:sz w:val="36"/>
          <w:szCs w:val="36"/>
          <w:rtl/>
          <w:lang w:bidi="ar-DZ"/>
        </w:rPr>
        <w:t xml:space="preserve">، </w:t>
      </w:r>
      <w:r w:rsidRPr="006F74E8">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w:t>
      </w:r>
      <w:r w:rsidRPr="004760DF">
        <w:rPr>
          <w:rFonts w:ascii="Traditional Arabic" w:eastAsiaTheme="minorEastAsia" w:hAnsi="Traditional Arabic" w:cs="Traditional Arabic"/>
          <w:sz w:val="36"/>
          <w:szCs w:val="36"/>
          <w:rtl/>
          <w:lang w:bidi="ar-DZ"/>
        </w:rPr>
        <w:t xml:space="preserve">لقد تجلت هذه المراحل التي نحاول أن نرصد بعضها هنا، بشكل </w:t>
      </w:r>
      <w:r w:rsidRPr="004760DF">
        <w:rPr>
          <w:rFonts w:ascii="Traditional Arabic" w:eastAsiaTheme="minorEastAsia" w:hAnsi="Traditional Arabic" w:cs="Traditional Arabic" w:hint="cs"/>
          <w:sz w:val="36"/>
          <w:szCs w:val="36"/>
          <w:rtl/>
          <w:lang w:bidi="ar-DZ"/>
        </w:rPr>
        <w:t>بار</w:t>
      </w:r>
      <w:r w:rsidRPr="004760DF">
        <w:rPr>
          <w:rFonts w:ascii="Traditional Arabic" w:eastAsiaTheme="minorEastAsia" w:hAnsi="Traditional Arabic" w:cs="Traditional Arabic"/>
          <w:sz w:val="36"/>
          <w:szCs w:val="36"/>
          <w:rtl/>
          <w:lang w:bidi="ar-DZ"/>
        </w:rPr>
        <w:t>ز في</w:t>
      </w:r>
      <w:r>
        <w:rPr>
          <w:rFonts w:ascii="Traditional Arabic" w:eastAsiaTheme="minorEastAsia" w:hAnsi="Traditional Arabic" w:cs="Traditional Arabic"/>
          <w:sz w:val="36"/>
          <w:szCs w:val="36"/>
          <w:rtl/>
          <w:lang w:bidi="ar-DZ"/>
        </w:rPr>
        <w:t xml:space="preserve"> كتابات بعض مبدعينا الروائيين</w:t>
      </w:r>
      <w:r w:rsidRPr="004760DF">
        <w:rPr>
          <w:rFonts w:ascii="Traditional Arabic" w:eastAsiaTheme="minorEastAsia" w:hAnsi="Traditional Arabic" w:cs="Traditional Arabic"/>
          <w:sz w:val="36"/>
          <w:szCs w:val="36"/>
          <w:rtl/>
          <w:lang w:bidi="ar-DZ"/>
        </w:rPr>
        <w:t>، في عالمنا العربي، وعلى وجه أخص عند أولئك الذين تأثروا بتلك الس</w:t>
      </w:r>
      <w:r w:rsidRPr="004760DF">
        <w:rPr>
          <w:rFonts w:ascii="Traditional Arabic" w:eastAsiaTheme="minorEastAsia" w:hAnsi="Traditional Arabic" w:cs="Traditional Arabic" w:hint="cs"/>
          <w:sz w:val="36"/>
          <w:szCs w:val="36"/>
          <w:rtl/>
          <w:lang w:bidi="ar-DZ"/>
        </w:rPr>
        <w:t>ي</w:t>
      </w:r>
      <w:r w:rsidRPr="004760DF">
        <w:rPr>
          <w:rFonts w:ascii="Traditional Arabic" w:eastAsiaTheme="minorEastAsia" w:hAnsi="Traditional Arabic" w:cs="Traditional Arabic"/>
          <w:sz w:val="36"/>
          <w:szCs w:val="36"/>
          <w:rtl/>
          <w:lang w:bidi="ar-DZ"/>
        </w:rPr>
        <w:t>اقات الغربية</w:t>
      </w:r>
      <w:r>
        <w:rPr>
          <w:rFonts w:ascii="Traditional Arabic" w:eastAsiaTheme="minorEastAsia" w:hAnsi="Traditional Arabic" w:cs="Traditional Arabic" w:hint="cs"/>
          <w:sz w:val="36"/>
          <w:szCs w:val="36"/>
          <w:rtl/>
          <w:lang w:bidi="ar-DZ"/>
        </w:rPr>
        <w:t xml:space="preserve"> </w:t>
      </w:r>
      <w:r w:rsidRPr="004760DF">
        <w:rPr>
          <w:rFonts w:ascii="Traditional Arabic" w:eastAsiaTheme="minorEastAsia" w:hAnsi="Traditional Arabic" w:cs="Traditional Arabic"/>
          <w:sz w:val="36"/>
          <w:szCs w:val="36"/>
          <w:rtl/>
          <w:lang w:bidi="ar-DZ"/>
        </w:rPr>
        <w:t>من الذين كانوا</w:t>
      </w:r>
      <w:r w:rsidRPr="004760DF">
        <w:rPr>
          <w:rFonts w:ascii="Traditional Arabic" w:eastAsiaTheme="minorEastAsia" w:hAnsi="Traditional Arabic" w:cs="Traditional Arabic" w:hint="cs"/>
          <w:sz w:val="36"/>
          <w:szCs w:val="36"/>
          <w:rtl/>
          <w:lang w:bidi="ar-DZ"/>
        </w:rPr>
        <w:t xml:space="preserve"> ين</w:t>
      </w:r>
      <w:r w:rsidRPr="004760DF">
        <w:rPr>
          <w:rFonts w:ascii="Traditional Arabic" w:eastAsiaTheme="minorEastAsia" w:hAnsi="Traditional Arabic" w:cs="Traditional Arabic"/>
          <w:sz w:val="36"/>
          <w:szCs w:val="36"/>
          <w:rtl/>
          <w:lang w:bidi="ar-DZ"/>
        </w:rPr>
        <w:t>تمون إلى</w:t>
      </w:r>
      <w:r w:rsidRPr="004760DF">
        <w:rPr>
          <w:rFonts w:ascii="Traditional Arabic" w:eastAsiaTheme="minorEastAsia" w:hAnsi="Traditional Arabic" w:cs="Traditional Arabic" w:hint="cs"/>
          <w:sz w:val="36"/>
          <w:szCs w:val="36"/>
          <w:rtl/>
          <w:lang w:bidi="ar-DZ"/>
        </w:rPr>
        <w:t xml:space="preserve"> </w:t>
      </w:r>
      <w:r w:rsidRPr="004760DF">
        <w:rPr>
          <w:rFonts w:ascii="Traditional Arabic" w:eastAsiaTheme="minorEastAsia" w:hAnsi="Traditional Arabic" w:cs="Traditional Arabic"/>
          <w:sz w:val="36"/>
          <w:szCs w:val="36"/>
          <w:rtl/>
          <w:lang w:bidi="ar-DZ"/>
        </w:rPr>
        <w:t>مدارس الرواية الجديدة في أوروبا، مثل إبراهيم الكوني</w:t>
      </w:r>
      <w:r>
        <w:rPr>
          <w:rFonts w:ascii="Traditional Arabic" w:eastAsiaTheme="minorEastAsia" w:hAnsi="Traditional Arabic" w:cs="Traditional Arabic" w:hint="cs"/>
          <w:sz w:val="36"/>
          <w:szCs w:val="36"/>
          <w:rtl/>
          <w:lang w:bidi="ar-DZ"/>
        </w:rPr>
        <w:t xml:space="preserve"> و</w:t>
      </w:r>
      <w:r w:rsidRPr="004760DF">
        <w:rPr>
          <w:rFonts w:ascii="Traditional Arabic" w:eastAsiaTheme="minorEastAsia" w:hAnsi="Traditional Arabic" w:cs="Traditional Arabic"/>
          <w:sz w:val="36"/>
          <w:szCs w:val="36"/>
          <w:rtl/>
          <w:lang w:bidi="ar-DZ"/>
        </w:rPr>
        <w:t>صنع الله إبراهيم</w:t>
      </w:r>
      <w:r>
        <w:rPr>
          <w:rFonts w:ascii="Traditional Arabic" w:eastAsiaTheme="minorEastAsia" w:hAnsi="Traditional Arabic" w:cs="Traditional Arabic" w:hint="cs"/>
          <w:sz w:val="36"/>
          <w:szCs w:val="36"/>
          <w:rtl/>
          <w:lang w:bidi="ar-DZ"/>
        </w:rPr>
        <w:t xml:space="preserve"> </w:t>
      </w:r>
      <w:r w:rsidRPr="004760DF">
        <w:rPr>
          <w:rFonts w:ascii="Traditional Arabic" w:eastAsiaTheme="minorEastAsia" w:hAnsi="Traditional Arabic" w:cs="Traditional Arabic"/>
          <w:sz w:val="36"/>
          <w:szCs w:val="36"/>
          <w:rtl/>
          <w:lang w:bidi="ar-DZ"/>
        </w:rPr>
        <w:t>والأعرج واسيني،</w:t>
      </w:r>
      <w:r>
        <w:rPr>
          <w:rFonts w:ascii="Traditional Arabic" w:eastAsiaTheme="minorEastAsia" w:hAnsi="Traditional Arabic" w:cs="Traditional Arabic"/>
          <w:sz w:val="36"/>
          <w:szCs w:val="36"/>
          <w:rtl/>
          <w:lang w:bidi="ar-DZ"/>
        </w:rPr>
        <w:t xml:space="preserve"> وجمال الغيطاني، أي الذين يتقنو</w:t>
      </w:r>
      <w:r>
        <w:rPr>
          <w:rFonts w:ascii="Traditional Arabic" w:eastAsiaTheme="minorEastAsia" w:hAnsi="Traditional Arabic" w:cs="Traditional Arabic" w:hint="cs"/>
          <w:sz w:val="36"/>
          <w:szCs w:val="36"/>
          <w:rtl/>
          <w:lang w:bidi="ar-DZ"/>
        </w:rPr>
        <w:t>ن</w:t>
      </w:r>
      <w:r>
        <w:rPr>
          <w:rFonts w:ascii="Traditional Arabic" w:eastAsiaTheme="minorEastAsia" w:hAnsi="Traditional Arabic" w:cs="Traditional Arabic"/>
          <w:sz w:val="36"/>
          <w:szCs w:val="36"/>
          <w:rtl/>
          <w:lang w:bidi="ar-DZ"/>
        </w:rPr>
        <w:t xml:space="preserve"> لغة الغرب</w:t>
      </w:r>
      <w:r>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إ</w:t>
      </w:r>
      <w:r w:rsidRPr="004760DF">
        <w:rPr>
          <w:rFonts w:ascii="Traditional Arabic" w:eastAsiaTheme="minorEastAsia" w:hAnsi="Traditional Arabic" w:cs="Traditional Arabic"/>
          <w:sz w:val="36"/>
          <w:szCs w:val="36"/>
          <w:rtl/>
          <w:lang w:bidi="ar-DZ"/>
        </w:rPr>
        <w:t>تقانا فنيا وجماليا، أو حتى لدى غيرهم من الذين اطلعوا على ترجمات تلك النصوص المهمة، التي اعتمدها الغرب وثيقة حداثة في كتاباتهم المعاصرة</w:t>
      </w:r>
      <w:r w:rsidRPr="006F74E8">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vertAlign w:val="superscript"/>
          <w:rtl/>
          <w:lang w:bidi="ar-DZ"/>
        </w:rPr>
        <w:t>(</w:t>
      </w:r>
      <w:r w:rsidRPr="00177888">
        <w:rPr>
          <w:rFonts w:ascii="Traditional Arabic" w:eastAsiaTheme="minorEastAsia" w:hAnsi="Traditional Arabic" w:cs="Traditional Arabic"/>
          <w:sz w:val="36"/>
          <w:szCs w:val="36"/>
          <w:vertAlign w:val="superscript"/>
          <w:rtl/>
          <w:lang w:bidi="ar-DZ"/>
        </w:rPr>
        <w:footnoteReference w:id="30"/>
      </w:r>
      <w:r>
        <w:rPr>
          <w:rFonts w:ascii="Traditional Arabic" w:eastAsiaTheme="minorEastAsia" w:hAnsi="Traditional Arabic" w:cs="Traditional Arabic"/>
          <w:sz w:val="36"/>
          <w:szCs w:val="36"/>
          <w:vertAlign w:val="superscript"/>
          <w:rtl/>
          <w:lang w:bidi="ar-DZ"/>
        </w:rPr>
        <w:t>)</w:t>
      </w:r>
      <w:r>
        <w:rPr>
          <w:rFonts w:ascii="Traditional Arabic" w:eastAsiaTheme="minorEastAsia" w:hAnsi="Traditional Arabic" w:cs="Traditional Arabic" w:hint="cs"/>
          <w:sz w:val="36"/>
          <w:szCs w:val="36"/>
          <w:rtl/>
          <w:lang w:bidi="ar-DZ"/>
        </w:rPr>
        <w:t>.</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lang w:bidi="ar-DZ"/>
        </w:rPr>
      </w:pPr>
      <w:r w:rsidRPr="006F74E8">
        <w:rPr>
          <w:rFonts w:ascii="Traditional Arabic" w:eastAsiaTheme="minorEastAsia" w:hAnsi="Traditional Arabic" w:cs="Traditional Arabic"/>
          <w:sz w:val="36"/>
          <w:szCs w:val="36"/>
          <w:rtl/>
          <w:lang w:bidi="ar-DZ"/>
        </w:rPr>
        <w:t>ثم الحديث عم</w:t>
      </w:r>
      <w:r w:rsidRPr="006F74E8">
        <w:rPr>
          <w:rFonts w:ascii="Traditional Arabic" w:eastAsiaTheme="minorEastAsia" w:hAnsi="Traditional Arabic" w:cs="Traditional Arabic" w:hint="cs"/>
          <w:sz w:val="36"/>
          <w:szCs w:val="36"/>
          <w:rtl/>
          <w:lang w:bidi="ar-DZ"/>
        </w:rPr>
        <w:t>ّ</w:t>
      </w:r>
      <w:r w:rsidRPr="006F74E8">
        <w:rPr>
          <w:rFonts w:ascii="Traditional Arabic" w:eastAsiaTheme="minorEastAsia" w:hAnsi="Traditional Arabic" w:cs="Traditional Arabic"/>
          <w:sz w:val="36"/>
          <w:szCs w:val="36"/>
          <w:rtl/>
          <w:lang w:bidi="ar-DZ"/>
        </w:rPr>
        <w:t>ا يربطه</w:t>
      </w:r>
      <w:r>
        <w:rPr>
          <w:rFonts w:ascii="Traditional Arabic" w:eastAsiaTheme="minorEastAsia" w:hAnsi="Traditional Arabic" w:cs="Traditional Arabic"/>
          <w:sz w:val="36"/>
          <w:szCs w:val="36"/>
          <w:rtl/>
          <w:lang w:bidi="ar-DZ"/>
        </w:rPr>
        <w:t>ا من صلة رحم بالرواية العربية و</w:t>
      </w:r>
      <w:r w:rsidRPr="006F74E8">
        <w:rPr>
          <w:rFonts w:ascii="Traditional Arabic" w:eastAsiaTheme="minorEastAsia" w:hAnsi="Traditional Arabic" w:cs="Traditional Arabic"/>
          <w:sz w:val="36"/>
          <w:szCs w:val="36"/>
          <w:rtl/>
          <w:lang w:bidi="ar-DZ"/>
        </w:rPr>
        <w:t xml:space="preserve">ارتباط مع المشرق العربي </w:t>
      </w:r>
      <w:r>
        <w:rPr>
          <w:rFonts w:ascii="Traditional Arabic" w:eastAsiaTheme="minorEastAsia" w:hAnsi="Traditional Arabic" w:cs="Traditional Arabic" w:hint="cs"/>
          <w:sz w:val="36"/>
          <w:szCs w:val="36"/>
          <w:rtl/>
          <w:lang w:bidi="ar-DZ"/>
        </w:rPr>
        <w:t>ذي</w:t>
      </w:r>
      <w:r w:rsidRPr="006F74E8">
        <w:rPr>
          <w:rFonts w:ascii="Traditional Arabic" w:eastAsiaTheme="minorEastAsia" w:hAnsi="Traditional Arabic" w:cs="Traditional Arabic"/>
          <w:sz w:val="36"/>
          <w:szCs w:val="36"/>
          <w:rtl/>
          <w:lang w:bidi="ar-DZ"/>
        </w:rPr>
        <w:t xml:space="preserve"> الجذور التاريخية والمؤثرات الثقافية المشتركة ثانيا،</w:t>
      </w:r>
      <w:r w:rsidRPr="006F74E8">
        <w:rPr>
          <w:rFonts w:ascii="Traditional Arabic" w:eastAsiaTheme="minorEastAsia" w:hAnsi="Traditional Arabic" w:cs="Traditional Arabic" w:hint="cs"/>
          <w:sz w:val="36"/>
          <w:szCs w:val="36"/>
          <w:rtl/>
          <w:lang w:bidi="ar-DZ"/>
        </w:rPr>
        <w:t xml:space="preserve"> </w:t>
      </w:r>
      <w:r w:rsidRPr="006F74E8">
        <w:rPr>
          <w:rFonts w:ascii="Traditional Arabic" w:eastAsiaTheme="minorEastAsia" w:hAnsi="Traditional Arabic" w:cs="Traditional Arabic"/>
          <w:sz w:val="36"/>
          <w:szCs w:val="36"/>
          <w:rtl/>
          <w:lang w:bidi="ar-DZ"/>
        </w:rPr>
        <w:t>الأمر الذي يسّر ظهور قبولها من خلال مسيرتها الثقافية</w:t>
      </w:r>
      <w:r w:rsidRPr="006F74E8">
        <w:rPr>
          <w:rFonts w:ascii="Traditional Arabic" w:eastAsiaTheme="minorEastAsia" w:hAnsi="Traditional Arabic" w:cs="Traditional Arabic" w:hint="cs"/>
          <w:sz w:val="36"/>
          <w:szCs w:val="36"/>
          <w:rtl/>
          <w:lang w:bidi="ar-DZ"/>
        </w:rPr>
        <w:t xml:space="preserve"> إن</w:t>
      </w:r>
      <w:r>
        <w:rPr>
          <w:rFonts w:ascii="Traditional Arabic" w:eastAsiaTheme="minorEastAsia" w:hAnsi="Traditional Arabic" w:cs="Traditional Arabic" w:hint="cs"/>
          <w:sz w:val="36"/>
          <w:szCs w:val="36"/>
          <w:rtl/>
          <w:lang w:bidi="ar-DZ"/>
        </w:rPr>
        <w:t>ّ</w:t>
      </w:r>
      <w:r w:rsidRPr="006F74E8">
        <w:rPr>
          <w:rFonts w:ascii="Traditional Arabic" w:eastAsiaTheme="minorEastAsia" w:hAnsi="Traditional Arabic" w:cs="Traditional Arabic" w:hint="cs"/>
          <w:sz w:val="36"/>
          <w:szCs w:val="36"/>
          <w:rtl/>
          <w:lang w:bidi="ar-DZ"/>
        </w:rPr>
        <w:t xml:space="preserve"> </w:t>
      </w:r>
      <w:r w:rsidRPr="006F74E8">
        <w:rPr>
          <w:rFonts w:ascii="Traditional Arabic" w:eastAsiaTheme="minorEastAsia" w:hAnsi="Traditional Arabic" w:cs="Traditional Arabic"/>
          <w:sz w:val="36"/>
          <w:szCs w:val="36"/>
          <w:lang w:bidi="ar-DZ"/>
        </w:rPr>
        <w:t>)</w:t>
      </w:r>
      <w:r w:rsidRPr="006F74E8">
        <w:rPr>
          <w:rFonts w:ascii="Traditional Arabic" w:eastAsiaTheme="minorEastAsia" w:hAnsi="Traditional Arabic" w:cs="Traditional Arabic"/>
          <w:sz w:val="36"/>
          <w:szCs w:val="36"/>
          <w:rtl/>
          <w:lang w:bidi="ar-DZ"/>
        </w:rPr>
        <w:t>واقع الأدب الجزائري يشبه إلى حدّ كبير كلّ حديث عن الأدب العربي بصفة عامة في كلّ بيئة من بيئته الوطنية، فقد عاش هذا الأدب نفس الظروف والمشكلات التاريخية والفكرية التي عاشها الأدب العربي,</w:t>
      </w:r>
      <w:r w:rsidRPr="006F74E8">
        <w:rPr>
          <w:rFonts w:ascii="Traditional Arabic" w:eastAsiaTheme="minorEastAsia" w:hAnsi="Traditional Arabic" w:cs="Traditional Arabic" w:hint="cs"/>
          <w:sz w:val="36"/>
          <w:szCs w:val="36"/>
          <w:rtl/>
          <w:lang w:bidi="ar-DZ"/>
        </w:rPr>
        <w:t xml:space="preserve"> و</w:t>
      </w:r>
      <w:r w:rsidRPr="006F74E8">
        <w:rPr>
          <w:rFonts w:ascii="Traditional Arabic" w:eastAsiaTheme="minorEastAsia" w:hAnsi="Traditional Arabic" w:cs="Traditional Arabic"/>
          <w:sz w:val="36"/>
          <w:szCs w:val="36"/>
          <w:rtl/>
          <w:lang w:bidi="ar-DZ"/>
        </w:rPr>
        <w:t xml:space="preserve">كانت صلة الجزائر من أسبق الصلات التي نشأت بعد ذلك فاستفادت </w:t>
      </w:r>
      <w:r>
        <w:rPr>
          <w:rFonts w:ascii="Traditional Arabic" w:eastAsiaTheme="minorEastAsia" w:hAnsi="Traditional Arabic" w:cs="Traditional Arabic"/>
          <w:sz w:val="36"/>
          <w:szCs w:val="36"/>
          <w:rtl/>
          <w:lang w:bidi="ar-DZ"/>
        </w:rPr>
        <w:t>من الصلة تجاريا وحربيا وإدارياّ</w:t>
      </w:r>
      <w:r w:rsidRPr="006F74E8">
        <w:rPr>
          <w:rFonts w:ascii="Traditional Arabic" w:eastAsiaTheme="minorEastAsia" w:hAnsi="Traditional Arabic" w:cs="Traditional Arabic"/>
          <w:sz w:val="36"/>
          <w:szCs w:val="36"/>
          <w:rtl/>
          <w:lang w:bidi="ar-DZ"/>
        </w:rPr>
        <w:t>,</w:t>
      </w:r>
      <w:r>
        <w:rPr>
          <w:rFonts w:ascii="Traditional Arabic" w:eastAsiaTheme="minorEastAsia" w:hAnsi="Traditional Arabic" w:cs="Traditional Arabic" w:hint="cs"/>
          <w:sz w:val="36"/>
          <w:szCs w:val="36"/>
          <w:rtl/>
          <w:lang w:bidi="ar-DZ"/>
        </w:rPr>
        <w:t xml:space="preserve"> </w:t>
      </w:r>
      <w:r w:rsidRPr="006F74E8">
        <w:rPr>
          <w:rFonts w:ascii="Traditional Arabic" w:eastAsiaTheme="minorEastAsia" w:hAnsi="Traditional Arabic" w:cs="Traditional Arabic"/>
          <w:sz w:val="36"/>
          <w:szCs w:val="36"/>
          <w:rtl/>
          <w:lang w:bidi="ar-DZ"/>
        </w:rPr>
        <w:t>ولكن</w:t>
      </w:r>
      <w:r>
        <w:rPr>
          <w:rFonts w:ascii="Traditional Arabic" w:eastAsiaTheme="minorEastAsia" w:hAnsi="Traditional Arabic" w:cs="Traditional Arabic" w:hint="cs"/>
          <w:sz w:val="36"/>
          <w:szCs w:val="36"/>
          <w:rtl/>
          <w:lang w:bidi="ar-DZ"/>
        </w:rPr>
        <w:t>ّ</w:t>
      </w:r>
      <w:r w:rsidRPr="006F74E8">
        <w:rPr>
          <w:rFonts w:ascii="Traditional Arabic" w:eastAsiaTheme="minorEastAsia" w:hAnsi="Traditional Arabic" w:cs="Traditional Arabic"/>
          <w:sz w:val="36"/>
          <w:szCs w:val="36"/>
          <w:rtl/>
          <w:lang w:bidi="ar-DZ"/>
        </w:rPr>
        <w:t>ها لم تستفد من فكرها وحضارتها وفنها وثقافتها إلى أن جاء الاحتلال</w:t>
      </w:r>
      <w:r>
        <w:rPr>
          <w:rFonts w:ascii="Traditional Arabic" w:eastAsiaTheme="minorEastAsia" w:hAnsi="Traditional Arabic" w:cs="Traditional Arabic"/>
          <w:sz w:val="36"/>
          <w:szCs w:val="36"/>
          <w:lang w:bidi="ar-DZ"/>
        </w:rPr>
        <w:t>(</w:t>
      </w:r>
      <w:r w:rsidRPr="006F74E8">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sz w:val="36"/>
          <w:szCs w:val="36"/>
          <w:vertAlign w:val="superscript"/>
          <w:rtl/>
          <w:lang w:bidi="ar-DZ"/>
        </w:rPr>
        <w:t>(</w:t>
      </w:r>
      <w:r w:rsidRPr="00C00946">
        <w:rPr>
          <w:rFonts w:ascii="Traditional Arabic" w:eastAsiaTheme="minorEastAsia" w:hAnsi="Traditional Arabic" w:cs="Traditional Arabic"/>
          <w:sz w:val="36"/>
          <w:szCs w:val="36"/>
          <w:vertAlign w:val="superscript"/>
          <w:rtl/>
          <w:lang w:bidi="ar-DZ"/>
        </w:rPr>
        <w:footnoteReference w:id="31"/>
      </w:r>
      <w:r>
        <w:rPr>
          <w:rFonts w:ascii="Traditional Arabic" w:eastAsiaTheme="minorEastAsia" w:hAnsi="Traditional Arabic" w:cs="Traditional Arabic"/>
          <w:sz w:val="36"/>
          <w:szCs w:val="36"/>
          <w:vertAlign w:val="superscript"/>
          <w:rtl/>
          <w:lang w:bidi="ar-DZ"/>
        </w:rPr>
        <w:t>)</w:t>
      </w:r>
      <w:r w:rsidRPr="006F74E8">
        <w:rPr>
          <w:rFonts w:ascii="Traditional Arabic" w:eastAsiaTheme="minorEastAsia" w:hAnsi="Traditional Arabic" w:cs="Traditional Arabic"/>
          <w:sz w:val="36"/>
          <w:szCs w:val="36"/>
          <w:rtl/>
          <w:lang w:bidi="ar-DZ"/>
        </w:rPr>
        <w:t>.</w:t>
      </w:r>
    </w:p>
    <w:p w:rsidR="003D49C1" w:rsidRPr="00984FA7"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6F74E8">
        <w:rPr>
          <w:rFonts w:ascii="Traditional Arabic" w:eastAsiaTheme="minorEastAsia" w:hAnsi="Traditional Arabic" w:cs="Traditional Arabic"/>
          <w:sz w:val="36"/>
          <w:szCs w:val="36"/>
          <w:rtl/>
          <w:lang w:bidi="ar-DZ"/>
        </w:rPr>
        <w:t>ثمّ الحديث في المق</w:t>
      </w:r>
      <w:r>
        <w:rPr>
          <w:rFonts w:ascii="Traditional Arabic" w:eastAsiaTheme="minorEastAsia" w:hAnsi="Traditional Arabic" w:cs="Traditional Arabic"/>
          <w:sz w:val="36"/>
          <w:szCs w:val="36"/>
          <w:rtl/>
          <w:lang w:bidi="ar-DZ"/>
        </w:rPr>
        <w:t>ام الثالث عن الواقع الاجتماعي و</w:t>
      </w:r>
      <w:r w:rsidRPr="006F74E8">
        <w:rPr>
          <w:rFonts w:ascii="Traditional Arabic" w:eastAsiaTheme="minorEastAsia" w:hAnsi="Traditional Arabic" w:cs="Traditional Arabic"/>
          <w:sz w:val="36"/>
          <w:szCs w:val="36"/>
          <w:rtl/>
          <w:lang w:bidi="ar-DZ"/>
        </w:rPr>
        <w:t xml:space="preserve">السياسي للشعب الجزائري ومدى تأثر الرواية </w:t>
      </w:r>
      <w:r w:rsidRPr="004760DF">
        <w:rPr>
          <w:rFonts w:ascii="Traditional Arabic" w:eastAsiaTheme="minorEastAsia" w:hAnsi="Traditional Arabic" w:cs="Traditional Arabic"/>
          <w:sz w:val="36"/>
          <w:szCs w:val="36"/>
          <w:rtl/>
          <w:lang w:bidi="ar-DZ"/>
        </w:rPr>
        <w:t xml:space="preserve">بذلك </w:t>
      </w:r>
      <w:r>
        <w:rPr>
          <w:rFonts w:ascii="Traditional Arabic" w:eastAsiaTheme="minorEastAsia" w:hAnsi="Traditional Arabic" w:cs="Traditional Arabic" w:hint="cs"/>
          <w:sz w:val="36"/>
          <w:szCs w:val="36"/>
          <w:rtl/>
          <w:lang w:bidi="ar-DZ"/>
        </w:rPr>
        <w:t>(</w:t>
      </w:r>
      <w:r w:rsidRPr="004760DF">
        <w:rPr>
          <w:rFonts w:ascii="Traditional Arabic" w:eastAsiaTheme="minorEastAsia" w:hAnsi="Traditional Arabic" w:cs="Traditional Arabic"/>
          <w:sz w:val="36"/>
          <w:szCs w:val="36"/>
          <w:rtl/>
          <w:lang w:bidi="ar-DZ"/>
        </w:rPr>
        <w:t>لا يمكن بأي حال من الأحوال تناول نشأة وتطور الرواية الجزائرية بمعزل عن الوضع الاجتماعي والسياسي للشعب الجزائري، ذلك أن هذا الفن</w:t>
      </w:r>
      <w:r>
        <w:rPr>
          <w:rFonts w:ascii="Traditional Arabic" w:eastAsiaTheme="minorEastAsia" w:hAnsi="Traditional Arabic" w:cs="Traditional Arabic" w:hint="cs"/>
          <w:sz w:val="36"/>
          <w:szCs w:val="36"/>
          <w:rtl/>
          <w:lang w:bidi="ar-DZ"/>
        </w:rPr>
        <w:t>ّ</w:t>
      </w:r>
      <w:r w:rsidRPr="004760DF">
        <w:rPr>
          <w:rFonts w:ascii="Traditional Arabic" w:eastAsiaTheme="minorEastAsia" w:hAnsi="Traditional Arabic" w:cs="Traditional Arabic"/>
          <w:sz w:val="36"/>
          <w:szCs w:val="36"/>
          <w:rtl/>
          <w:lang w:bidi="ar-DZ"/>
        </w:rPr>
        <w:t xml:space="preserve"> الأدبي كغيره من </w:t>
      </w:r>
      <w:r>
        <w:rPr>
          <w:rFonts w:ascii="Traditional Arabic" w:eastAsiaTheme="minorEastAsia" w:hAnsi="Traditional Arabic" w:cs="Traditional Arabic"/>
          <w:sz w:val="36"/>
          <w:szCs w:val="36"/>
          <w:rtl/>
          <w:lang w:bidi="ar-DZ"/>
        </w:rPr>
        <w:t xml:space="preserve">الفنون </w:t>
      </w:r>
      <w:r>
        <w:rPr>
          <w:rFonts w:ascii="Traditional Arabic" w:eastAsiaTheme="minorEastAsia" w:hAnsi="Traditional Arabic" w:cs="Traditional Arabic"/>
          <w:sz w:val="36"/>
          <w:szCs w:val="36"/>
          <w:rtl/>
          <w:lang w:bidi="ar-DZ"/>
        </w:rPr>
        <w:lastRenderedPageBreak/>
        <w:t>الأخرى لا ينب</w:t>
      </w:r>
      <w:r>
        <w:rPr>
          <w:rFonts w:ascii="Traditional Arabic" w:eastAsiaTheme="minorEastAsia" w:hAnsi="Traditional Arabic" w:cs="Traditional Arabic" w:hint="cs"/>
          <w:sz w:val="36"/>
          <w:szCs w:val="36"/>
          <w:rtl/>
          <w:lang w:bidi="ar-DZ"/>
        </w:rPr>
        <w:t>ت</w:t>
      </w:r>
      <w:r>
        <w:rPr>
          <w:rFonts w:ascii="Traditional Arabic" w:eastAsiaTheme="minorEastAsia" w:hAnsi="Traditional Arabic" w:cs="Traditional Arabic"/>
          <w:sz w:val="36"/>
          <w:szCs w:val="36"/>
          <w:lang w:bidi="ar-DZ"/>
        </w:rPr>
        <w:t xml:space="preserve"> </w:t>
      </w:r>
      <w:r>
        <w:rPr>
          <w:rFonts w:ascii="Traditional Arabic" w:eastAsiaTheme="minorEastAsia" w:hAnsi="Traditional Arabic" w:cs="Traditional Arabic"/>
          <w:sz w:val="36"/>
          <w:szCs w:val="36"/>
          <w:rtl/>
          <w:lang w:bidi="ar-DZ"/>
        </w:rPr>
        <w:t>في الفضاء</w:t>
      </w:r>
      <w:r w:rsidRPr="004760DF">
        <w:rPr>
          <w:rFonts w:ascii="Traditional Arabic" w:eastAsiaTheme="minorEastAsia" w:hAnsi="Traditional Arabic" w:cs="Traditional Arabic"/>
          <w:sz w:val="36"/>
          <w:szCs w:val="36"/>
          <w:rtl/>
          <w:lang w:bidi="ar-DZ"/>
        </w:rPr>
        <w:t>، فلا بد</w:t>
      </w:r>
      <w:r>
        <w:rPr>
          <w:rFonts w:ascii="Traditional Arabic" w:eastAsiaTheme="minorEastAsia" w:hAnsi="Traditional Arabic" w:cs="Traditional Arabic" w:hint="cs"/>
          <w:sz w:val="36"/>
          <w:szCs w:val="36"/>
          <w:rtl/>
          <w:lang w:bidi="ar-DZ"/>
        </w:rPr>
        <w:t xml:space="preserve"> </w:t>
      </w:r>
      <w:r w:rsidRPr="004760DF">
        <w:rPr>
          <w:rFonts w:ascii="Traditional Arabic" w:eastAsiaTheme="minorEastAsia" w:hAnsi="Traditional Arabic" w:cs="Traditional Arabic"/>
          <w:sz w:val="36"/>
          <w:szCs w:val="36"/>
          <w:rtl/>
          <w:lang w:bidi="ar-DZ"/>
        </w:rPr>
        <w:t>له من تربه، وبقدر خصوبة هذه التربة تكون جودة الإنتاج، وخصوبة التربة، يع</w:t>
      </w:r>
      <w:r>
        <w:rPr>
          <w:rFonts w:ascii="Traditional Arabic" w:eastAsiaTheme="minorEastAsia" w:hAnsi="Traditional Arabic" w:cs="Traditional Arabic"/>
          <w:sz w:val="36"/>
          <w:szCs w:val="36"/>
          <w:rtl/>
          <w:lang w:bidi="ar-DZ"/>
        </w:rPr>
        <w:t>ني وجود نضج ووعي</w:t>
      </w:r>
      <w:r>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vertAlign w:val="superscript"/>
          <w:rtl/>
          <w:lang w:bidi="ar-DZ"/>
        </w:rPr>
        <w:t>(</w:t>
      </w:r>
      <w:r w:rsidRPr="00976245">
        <w:rPr>
          <w:rFonts w:ascii="Traditional Arabic" w:eastAsiaTheme="minorEastAsia" w:hAnsi="Traditional Arabic" w:cs="Traditional Arabic"/>
          <w:sz w:val="36"/>
          <w:szCs w:val="36"/>
          <w:vertAlign w:val="superscript"/>
          <w:rtl/>
          <w:lang w:bidi="ar-DZ"/>
        </w:rPr>
        <w:footnoteReference w:id="32"/>
      </w:r>
      <w:r>
        <w:rPr>
          <w:rFonts w:ascii="Traditional Arabic" w:eastAsiaTheme="minorEastAsia" w:hAnsi="Traditional Arabic" w:cs="Traditional Arabic"/>
          <w:sz w:val="36"/>
          <w:szCs w:val="36"/>
          <w:vertAlign w:val="superscript"/>
          <w:rtl/>
          <w:lang w:bidi="ar-DZ"/>
        </w:rPr>
        <w:t>)</w:t>
      </w:r>
      <w:r>
        <w:rPr>
          <w:rFonts w:ascii="Traditional Arabic" w:eastAsiaTheme="minorEastAsia" w:hAnsi="Traditional Arabic" w:cs="Traditional Arabic" w:hint="cs"/>
          <w:sz w:val="36"/>
          <w:szCs w:val="36"/>
          <w:rtl/>
          <w:lang w:bidi="ar-DZ"/>
        </w:rPr>
        <w:t>،</w:t>
      </w:r>
      <w:r w:rsidRPr="00EF2C87">
        <w:rPr>
          <w:rFonts w:ascii="Traditional Arabic" w:eastAsiaTheme="minorEastAsia" w:hAnsi="Traditional Arabic" w:cs="Traditional Arabic"/>
          <w:sz w:val="36"/>
          <w:szCs w:val="36"/>
          <w:rtl/>
          <w:lang w:bidi="ar-DZ"/>
        </w:rPr>
        <w:t xml:space="preserve"> </w:t>
      </w:r>
      <w:r w:rsidRPr="004760DF">
        <w:rPr>
          <w:rFonts w:ascii="Traditional Arabic" w:hAnsi="Traditional Arabic" w:cs="Traditional Arabic"/>
          <w:sz w:val="36"/>
          <w:szCs w:val="36"/>
          <w:rtl/>
          <w:lang w:bidi="ar-DZ"/>
        </w:rPr>
        <w:t xml:space="preserve">إلاّ أن هذا التشابه والتقارب من الروايات الأخرى العالمية أو العربية لا يلغي الخصوصية فكرا وتجربة وإبداعا بقدر ما يؤكد وحدة المنبع  </w:t>
      </w:r>
      <w:r>
        <w:rPr>
          <w:rFonts w:ascii="Traditional Arabic" w:hAnsi="Traditional Arabic" w:cs="Traditional Arabic" w:hint="cs"/>
          <w:sz w:val="36"/>
          <w:szCs w:val="36"/>
          <w:rtl/>
          <w:lang w:bidi="ar-DZ"/>
        </w:rPr>
        <w:t>(</w:t>
      </w:r>
      <w:r w:rsidRPr="004760DF">
        <w:rPr>
          <w:rFonts w:ascii="Traditional Arabic" w:hAnsi="Traditional Arabic" w:cs="Traditional Arabic"/>
          <w:sz w:val="36"/>
          <w:szCs w:val="36"/>
          <w:rtl/>
          <w:lang w:bidi="ar-DZ"/>
        </w:rPr>
        <w:t>وهي فروق لا تلغي بأي حال من</w:t>
      </w:r>
      <w:r>
        <w:rPr>
          <w:rFonts w:ascii="Traditional Arabic" w:hAnsi="Traditional Arabic" w:cs="Traditional Arabic"/>
          <w:sz w:val="36"/>
          <w:szCs w:val="36"/>
          <w:rtl/>
          <w:lang w:bidi="ar-DZ"/>
        </w:rPr>
        <w:t xml:space="preserve"> الأحوال طبيعة التلاقح والتكامل</w:t>
      </w:r>
      <w:r w:rsidRPr="004760DF">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Pr="004760DF">
        <w:rPr>
          <w:rFonts w:ascii="Traditional Arabic" w:hAnsi="Traditional Arabic" w:cs="Traditional Arabic"/>
          <w:sz w:val="36"/>
          <w:szCs w:val="36"/>
          <w:rtl/>
          <w:lang w:bidi="ar-DZ"/>
        </w:rPr>
        <w:t>ف</w:t>
      </w:r>
      <w:r>
        <w:rPr>
          <w:rFonts w:ascii="Traditional Arabic" w:hAnsi="Traditional Arabic" w:cs="Traditional Arabic"/>
          <w:sz w:val="36"/>
          <w:szCs w:val="36"/>
          <w:rtl/>
          <w:lang w:bidi="ar-DZ"/>
        </w:rPr>
        <w:t>كرا وفن</w:t>
      </w:r>
      <w:r>
        <w:rPr>
          <w:rFonts w:ascii="Traditional Arabic" w:hAnsi="Traditional Arabic" w:cs="Traditional Arabic" w:hint="cs"/>
          <w:sz w:val="36"/>
          <w:szCs w:val="36"/>
          <w:rtl/>
          <w:lang w:bidi="ar-DZ"/>
        </w:rPr>
        <w:t>ًّ</w:t>
      </w:r>
      <w:r>
        <w:rPr>
          <w:rFonts w:ascii="Traditional Arabic" w:hAnsi="Traditional Arabic" w:cs="Traditional Arabic"/>
          <w:sz w:val="36"/>
          <w:szCs w:val="36"/>
          <w:rtl/>
          <w:lang w:bidi="ar-DZ"/>
        </w:rPr>
        <w:t>ا في نوع الرواية الأدبية</w:t>
      </w:r>
      <w:r w:rsidRPr="004760DF">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Pr="004760DF">
        <w:rPr>
          <w:rFonts w:ascii="Traditional Arabic" w:hAnsi="Traditional Arabic" w:cs="Traditional Arabic"/>
          <w:sz w:val="36"/>
          <w:szCs w:val="36"/>
          <w:rtl/>
          <w:lang w:bidi="ar-DZ"/>
        </w:rPr>
        <w:t xml:space="preserve">وفي غيرها من الفنون لاعتبار المنبع الحضاري ومساره </w:t>
      </w:r>
      <w:r w:rsidRPr="00E208DA">
        <w:rPr>
          <w:rFonts w:ascii="Traditional Arabic" w:hAnsi="Traditional Arabic" w:cs="Traditional Arabic"/>
          <w:sz w:val="36"/>
          <w:szCs w:val="36"/>
          <w:rtl/>
          <w:lang w:bidi="ar-DZ"/>
        </w:rPr>
        <w:t xml:space="preserve">الإنساني العام </w:t>
      </w:r>
      <w:r w:rsidRPr="00E208DA">
        <w:rPr>
          <w:rFonts w:ascii="Traditional Arabic" w:hAnsi="Traditional Arabic" w:cs="Traditional Arabic" w:hint="cs"/>
          <w:sz w:val="36"/>
          <w:szCs w:val="36"/>
          <w:rtl/>
          <w:lang w:bidi="ar-DZ"/>
        </w:rPr>
        <w:t>)</w:t>
      </w:r>
      <w:r>
        <w:rPr>
          <w:rFonts w:ascii="Traditional Arabic" w:hAnsi="Traditional Arabic" w:cs="Traditional Arabic"/>
          <w:sz w:val="36"/>
          <w:szCs w:val="36"/>
          <w:vertAlign w:val="superscript"/>
          <w:rtl/>
          <w:lang w:bidi="ar-DZ"/>
        </w:rPr>
        <w:t>(</w:t>
      </w:r>
      <w:r w:rsidRPr="00E208DA">
        <w:rPr>
          <w:rFonts w:ascii="Traditional Arabic" w:hAnsi="Traditional Arabic" w:cs="Traditional Arabic"/>
          <w:sz w:val="36"/>
          <w:szCs w:val="36"/>
          <w:vertAlign w:val="superscript"/>
          <w:rtl/>
          <w:lang w:bidi="ar-DZ"/>
        </w:rPr>
        <w:footnoteReference w:id="33"/>
      </w:r>
      <w:r>
        <w:rPr>
          <w:rFonts w:ascii="Traditional Arabic" w:hAnsi="Traditional Arabic" w:cs="Traditional Arabic"/>
          <w:sz w:val="36"/>
          <w:szCs w:val="36"/>
          <w:vertAlign w:val="superscript"/>
          <w:rtl/>
          <w:lang w:bidi="ar-DZ"/>
        </w:rPr>
        <w:t>)</w:t>
      </w:r>
      <w:r w:rsidRPr="00E208DA">
        <w:rPr>
          <w:rFonts w:ascii="Traditional Arabic" w:hAnsi="Traditional Arabic" w:cs="Traditional Arabic" w:hint="cs"/>
          <w:sz w:val="36"/>
          <w:szCs w:val="36"/>
          <w:rtl/>
          <w:lang w:bidi="ar-DZ"/>
        </w:rPr>
        <w:t>.</w:t>
      </w:r>
    </w:p>
    <w:p w:rsidR="003D49C1" w:rsidRPr="004760DF" w:rsidRDefault="003D49C1" w:rsidP="00DD0225">
      <w:pPr>
        <w:spacing w:after="0"/>
        <w:ind w:right="-1" w:firstLine="708"/>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و</w:t>
      </w:r>
      <w:r w:rsidRPr="00E208DA">
        <w:rPr>
          <w:rFonts w:ascii="Traditional Arabic" w:hAnsi="Traditional Arabic" w:cs="Traditional Arabic"/>
          <w:sz w:val="36"/>
          <w:szCs w:val="36"/>
          <w:rtl/>
          <w:lang w:bidi="ar-DZ"/>
        </w:rPr>
        <w:t>هذا التشابه والتقارب يجو</w:t>
      </w:r>
      <w:r w:rsidRPr="00E208DA">
        <w:rPr>
          <w:rFonts w:ascii="Traditional Arabic" w:hAnsi="Traditional Arabic" w:cs="Traditional Arabic" w:hint="cs"/>
          <w:sz w:val="36"/>
          <w:szCs w:val="36"/>
          <w:rtl/>
          <w:lang w:bidi="ar-DZ"/>
        </w:rPr>
        <w:t>ِّ</w:t>
      </w:r>
      <w:r w:rsidRPr="00E208DA">
        <w:rPr>
          <w:rFonts w:ascii="Traditional Arabic" w:hAnsi="Traditional Arabic" w:cs="Traditional Arabic"/>
          <w:sz w:val="36"/>
          <w:szCs w:val="36"/>
          <w:rtl/>
          <w:lang w:bidi="ar-DZ"/>
        </w:rPr>
        <w:t>ز لنا أن نتخذ من الرواية ال</w:t>
      </w:r>
      <w:r>
        <w:rPr>
          <w:rFonts w:ascii="Traditional Arabic" w:hAnsi="Traditional Arabic" w:cs="Traditional Arabic" w:hint="cs"/>
          <w:sz w:val="36"/>
          <w:szCs w:val="36"/>
          <w:rtl/>
          <w:lang w:bidi="ar-DZ"/>
        </w:rPr>
        <w:t>جزائرية خلال فترة السبعينيات</w:t>
      </w:r>
      <w:r w:rsidRPr="00E208DA">
        <w:rPr>
          <w:rFonts w:ascii="Traditional Arabic" w:hAnsi="Traditional Arabic" w:cs="Traditional Arabic"/>
          <w:sz w:val="36"/>
          <w:szCs w:val="36"/>
          <w:rtl/>
          <w:lang w:bidi="ar-DZ"/>
        </w:rPr>
        <w:t xml:space="preserve"> مدخلا نلج به إلى بحثنا في تاريخ الرواية الجزائرية </w:t>
      </w:r>
      <w:r w:rsidRPr="00E208DA">
        <w:rPr>
          <w:rFonts w:ascii="Traditional Arabic" w:hAnsi="Traditional Arabic" w:cs="Traditional Arabic" w:hint="cs"/>
          <w:sz w:val="36"/>
          <w:szCs w:val="36"/>
          <w:rtl/>
          <w:lang w:bidi="ar-DZ"/>
        </w:rPr>
        <w:t>لأن</w:t>
      </w:r>
      <w:r>
        <w:rPr>
          <w:rFonts w:ascii="Traditional Arabic" w:hAnsi="Traditional Arabic" w:cs="Traditional Arabic" w:hint="cs"/>
          <w:sz w:val="36"/>
          <w:szCs w:val="36"/>
          <w:rtl/>
          <w:lang w:bidi="ar-DZ"/>
        </w:rPr>
        <w:t>ّ</w:t>
      </w:r>
      <w:r w:rsidRPr="00E208DA">
        <w:rPr>
          <w:rFonts w:ascii="Traditional Arabic" w:hAnsi="Traditional Arabic" w:cs="Traditional Arabic" w:hint="cs"/>
          <w:sz w:val="36"/>
          <w:szCs w:val="36"/>
          <w:rtl/>
          <w:lang w:bidi="ar-DZ"/>
        </w:rPr>
        <w:t xml:space="preserve"> المقام سيطول بنا</w:t>
      </w:r>
      <w:r>
        <w:rPr>
          <w:rFonts w:ascii="Traditional Arabic" w:hAnsi="Traditional Arabic" w:cs="Traditional Arabic" w:hint="cs"/>
          <w:sz w:val="36"/>
          <w:szCs w:val="36"/>
          <w:rtl/>
          <w:lang w:bidi="ar-DZ"/>
        </w:rPr>
        <w:t>،</w:t>
      </w:r>
      <w:r w:rsidRPr="00E208DA">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و</w:t>
      </w:r>
      <w:r w:rsidRPr="00E208DA">
        <w:rPr>
          <w:rFonts w:ascii="Traditional Arabic" w:hAnsi="Traditional Arabic" w:cs="Traditional Arabic"/>
          <w:sz w:val="36"/>
          <w:szCs w:val="36"/>
          <w:rtl/>
          <w:lang w:bidi="ar-DZ"/>
        </w:rPr>
        <w:t>لا بد أن يكون لأي فن</w:t>
      </w:r>
      <w:r>
        <w:rPr>
          <w:rFonts w:ascii="Traditional Arabic" w:hAnsi="Traditional Arabic" w:cs="Traditional Arabic" w:hint="cs"/>
          <w:sz w:val="36"/>
          <w:szCs w:val="36"/>
          <w:rtl/>
          <w:lang w:bidi="ar-DZ"/>
        </w:rPr>
        <w:t>ّ</w:t>
      </w:r>
      <w:r w:rsidRPr="00E208DA">
        <w:rPr>
          <w:rFonts w:ascii="Traditional Arabic" w:hAnsi="Traditional Arabic" w:cs="Traditional Arabic"/>
          <w:sz w:val="36"/>
          <w:szCs w:val="36"/>
          <w:rtl/>
          <w:lang w:bidi="ar-DZ"/>
        </w:rPr>
        <w:t xml:space="preserve"> أدبي حديث مصادره الأولية،</w:t>
      </w:r>
      <w:r>
        <w:rPr>
          <w:rFonts w:ascii="Traditional Arabic" w:hAnsi="Traditional Arabic" w:cs="Traditional Arabic" w:hint="cs"/>
          <w:sz w:val="36"/>
          <w:szCs w:val="36"/>
          <w:rtl/>
          <w:lang w:bidi="ar-DZ"/>
        </w:rPr>
        <w:t xml:space="preserve"> ف</w:t>
      </w:r>
      <w:r w:rsidRPr="00E208DA">
        <w:rPr>
          <w:rFonts w:ascii="Traditional Arabic" w:hAnsi="Traditional Arabic" w:cs="Traditional Arabic"/>
          <w:sz w:val="36"/>
          <w:szCs w:val="36"/>
          <w:rtl/>
          <w:lang w:bidi="ar-DZ"/>
        </w:rPr>
        <w:t>فن</w:t>
      </w:r>
      <w:r>
        <w:rPr>
          <w:rFonts w:ascii="Traditional Arabic" w:hAnsi="Traditional Arabic" w:cs="Traditional Arabic" w:hint="cs"/>
          <w:sz w:val="36"/>
          <w:szCs w:val="36"/>
          <w:rtl/>
          <w:lang w:bidi="ar-DZ"/>
        </w:rPr>
        <w:t>ّ</w:t>
      </w:r>
      <w:r w:rsidRPr="00E208DA">
        <w:rPr>
          <w:rFonts w:ascii="Traditional Arabic" w:hAnsi="Traditional Arabic" w:cs="Traditional Arabic"/>
          <w:sz w:val="36"/>
          <w:szCs w:val="36"/>
          <w:rtl/>
          <w:lang w:bidi="ar-DZ"/>
        </w:rPr>
        <w:t xml:space="preserve"> </w:t>
      </w:r>
      <w:r w:rsidRPr="00E208DA">
        <w:rPr>
          <w:rFonts w:ascii="Traditional Arabic" w:hAnsi="Traditional Arabic" w:cs="Traditional Arabic" w:hint="cs"/>
          <w:sz w:val="36"/>
          <w:szCs w:val="36"/>
          <w:rtl/>
          <w:lang w:bidi="ar-DZ"/>
        </w:rPr>
        <w:t>(</w:t>
      </w:r>
      <w:r w:rsidRPr="00E208DA">
        <w:rPr>
          <w:rFonts w:ascii="Traditional Arabic" w:hAnsi="Traditional Arabic" w:cs="Traditional Arabic"/>
          <w:sz w:val="36"/>
          <w:szCs w:val="36"/>
          <w:rtl/>
          <w:lang w:bidi="ar-DZ"/>
        </w:rPr>
        <w:t>الرواية بوصفها فنا نثري</w:t>
      </w:r>
      <w:r w:rsidRPr="00E208DA">
        <w:rPr>
          <w:rFonts w:ascii="Traditional Arabic" w:hAnsi="Traditional Arabic" w:cs="Traditional Arabic" w:hint="cs"/>
          <w:sz w:val="36"/>
          <w:szCs w:val="36"/>
          <w:rtl/>
          <w:lang w:bidi="ar-DZ"/>
        </w:rPr>
        <w:t>ا</w:t>
      </w:r>
      <w:r w:rsidRPr="00E208DA">
        <w:rPr>
          <w:rFonts w:ascii="Traditional Arabic" w:hAnsi="Traditional Arabic" w:cs="Traditional Arabic"/>
          <w:sz w:val="36"/>
          <w:szCs w:val="36"/>
          <w:rtl/>
          <w:lang w:bidi="ar-DZ"/>
        </w:rPr>
        <w:t xml:space="preserve"> </w:t>
      </w:r>
      <w:r w:rsidRPr="006F74E8">
        <w:rPr>
          <w:rFonts w:ascii="Traditional Arabic" w:hAnsi="Traditional Arabic" w:cs="Traditional Arabic"/>
          <w:sz w:val="36"/>
          <w:szCs w:val="36"/>
          <w:rtl/>
          <w:lang w:bidi="ar-DZ"/>
        </w:rPr>
        <w:t>أدبي</w:t>
      </w:r>
      <w:r w:rsidRPr="006F74E8">
        <w:rPr>
          <w:rFonts w:ascii="Traditional Arabic" w:hAnsi="Traditional Arabic" w:cs="Traditional Arabic" w:hint="cs"/>
          <w:sz w:val="36"/>
          <w:szCs w:val="36"/>
          <w:rtl/>
          <w:lang w:bidi="ar-DZ"/>
        </w:rPr>
        <w:t>ا</w:t>
      </w:r>
      <w:r w:rsidRPr="006F74E8">
        <w:rPr>
          <w:rFonts w:ascii="Traditional Arabic" w:hAnsi="Traditional Arabic" w:cs="Traditional Arabic"/>
          <w:sz w:val="36"/>
          <w:szCs w:val="36"/>
          <w:rtl/>
          <w:lang w:bidi="ar-DZ"/>
        </w:rPr>
        <w:t xml:space="preserve"> حديث</w:t>
      </w:r>
      <w:r w:rsidRPr="006F74E8">
        <w:rPr>
          <w:rFonts w:ascii="Traditional Arabic" w:hAnsi="Traditional Arabic" w:cs="Traditional Arabic" w:hint="cs"/>
          <w:sz w:val="36"/>
          <w:szCs w:val="36"/>
          <w:rtl/>
          <w:lang w:bidi="ar-DZ"/>
        </w:rPr>
        <w:t>ا</w:t>
      </w:r>
      <w:r w:rsidRPr="006F74E8">
        <w:rPr>
          <w:rFonts w:ascii="Traditional Arabic" w:hAnsi="Traditional Arabic" w:cs="Traditional Arabic"/>
          <w:sz w:val="36"/>
          <w:szCs w:val="36"/>
          <w:rtl/>
          <w:lang w:bidi="ar-DZ"/>
        </w:rPr>
        <w:t xml:space="preserve"> في نشأتها قد </w:t>
      </w:r>
      <w:r w:rsidRPr="006F74E8">
        <w:rPr>
          <w:rFonts w:ascii="Traditional Arabic" w:hAnsi="Traditional Arabic" w:cs="Traditional Arabic" w:hint="cs"/>
          <w:sz w:val="36"/>
          <w:szCs w:val="36"/>
          <w:rtl/>
          <w:lang w:bidi="ar-DZ"/>
        </w:rPr>
        <w:t>اُ</w:t>
      </w:r>
      <w:r w:rsidRPr="006F74E8">
        <w:rPr>
          <w:rFonts w:ascii="Traditional Arabic" w:hAnsi="Traditional Arabic" w:cs="Traditional Arabic"/>
          <w:sz w:val="36"/>
          <w:szCs w:val="36"/>
          <w:rtl/>
          <w:lang w:bidi="ar-DZ"/>
        </w:rPr>
        <w:t>ست</w:t>
      </w:r>
      <w:r w:rsidRPr="006F74E8">
        <w:rPr>
          <w:rFonts w:ascii="Traditional Arabic" w:hAnsi="Traditional Arabic" w:cs="Traditional Arabic" w:hint="cs"/>
          <w:sz w:val="36"/>
          <w:szCs w:val="36"/>
          <w:rtl/>
          <w:lang w:bidi="ar-DZ"/>
        </w:rPr>
        <w:t>ِي</w:t>
      </w:r>
      <w:r>
        <w:rPr>
          <w:rFonts w:ascii="Traditional Arabic" w:hAnsi="Traditional Arabic" w:cs="Traditional Arabic"/>
          <w:sz w:val="36"/>
          <w:szCs w:val="36"/>
          <w:rtl/>
          <w:lang w:bidi="ar-DZ"/>
        </w:rPr>
        <w:t>قت من منابع عديدة وموارد شتی</w:t>
      </w:r>
      <w:r>
        <w:rPr>
          <w:rFonts w:ascii="Traditional Arabic" w:hAnsi="Traditional Arabic" w:cs="Traditional Arabic" w:hint="cs"/>
          <w:sz w:val="36"/>
          <w:szCs w:val="36"/>
          <w:rtl/>
          <w:lang w:bidi="ar-DZ"/>
        </w:rPr>
        <w:t>، و</w:t>
      </w:r>
      <w:r w:rsidRPr="006F74E8">
        <w:rPr>
          <w:rFonts w:ascii="Traditional Arabic" w:hAnsi="Traditional Arabic" w:cs="Traditional Arabic"/>
          <w:sz w:val="36"/>
          <w:szCs w:val="36"/>
          <w:rtl/>
          <w:lang w:bidi="ar-DZ"/>
        </w:rPr>
        <w:t>يرى الكثير من النقاد والأدباء أن مصادر الرواية ومنابعها تتمثل في منبعين أساسيين، كان لهما الأساس لظهور ف</w:t>
      </w:r>
      <w:r w:rsidRPr="006F74E8">
        <w:rPr>
          <w:rFonts w:ascii="Traditional Arabic" w:hAnsi="Traditional Arabic" w:cs="Traditional Arabic" w:hint="cs"/>
          <w:sz w:val="36"/>
          <w:szCs w:val="36"/>
          <w:rtl/>
          <w:lang w:bidi="ar-DZ"/>
        </w:rPr>
        <w:t>ن</w:t>
      </w:r>
      <w:r w:rsidRPr="006F74E8">
        <w:rPr>
          <w:rFonts w:ascii="Traditional Arabic" w:hAnsi="Traditional Arabic" w:cs="Traditional Arabic"/>
          <w:sz w:val="36"/>
          <w:szCs w:val="36"/>
          <w:rtl/>
          <w:lang w:bidi="ar-DZ"/>
        </w:rPr>
        <w:t xml:space="preserve"> الرواية في الأدب العربي الحديث وتطورها، وهما: أشكال القصص ف</w:t>
      </w:r>
      <w:r w:rsidRPr="006F74E8">
        <w:rPr>
          <w:rFonts w:ascii="Traditional Arabic" w:hAnsi="Traditional Arabic" w:cs="Traditional Arabic" w:hint="cs"/>
          <w:sz w:val="36"/>
          <w:szCs w:val="36"/>
          <w:rtl/>
          <w:lang w:bidi="ar-DZ"/>
        </w:rPr>
        <w:t>ي</w:t>
      </w:r>
      <w:r w:rsidRPr="006F74E8">
        <w:rPr>
          <w:rFonts w:ascii="Traditional Arabic" w:hAnsi="Traditional Arabic" w:cs="Traditional Arabic"/>
          <w:sz w:val="36"/>
          <w:szCs w:val="36"/>
          <w:rtl/>
          <w:lang w:bidi="ar-DZ"/>
        </w:rPr>
        <w:t xml:space="preserve"> التراث العربي القديم، والأخذ بتيار أساليب الفكر الغربي</w:t>
      </w:r>
      <w:r w:rsidRPr="006F74E8">
        <w:rPr>
          <w:rFonts w:ascii="Traditional Arabic" w:hAnsi="Traditional Arabic" w:cs="Traditional Arabic" w:hint="cs"/>
          <w:sz w:val="36"/>
          <w:szCs w:val="36"/>
          <w:rtl/>
          <w:lang w:bidi="ar-DZ"/>
        </w:rPr>
        <w:t>)</w:t>
      </w:r>
      <w:r>
        <w:rPr>
          <w:rFonts w:ascii="Traditional Arabic" w:hAnsi="Traditional Arabic" w:cs="Traditional Arabic"/>
          <w:sz w:val="36"/>
          <w:szCs w:val="36"/>
          <w:vertAlign w:val="superscript"/>
          <w:rtl/>
          <w:lang w:bidi="ar-DZ"/>
        </w:rPr>
        <w:t>(</w:t>
      </w:r>
      <w:r w:rsidRPr="00E208DA">
        <w:rPr>
          <w:rFonts w:ascii="Traditional Arabic" w:hAnsi="Traditional Arabic" w:cs="Traditional Arabic"/>
          <w:sz w:val="36"/>
          <w:szCs w:val="36"/>
          <w:vertAlign w:val="superscript"/>
          <w:rtl/>
          <w:lang w:bidi="ar-DZ"/>
        </w:rPr>
        <w:footnoteReference w:id="34"/>
      </w:r>
      <w:r>
        <w:rPr>
          <w:rFonts w:ascii="Traditional Arabic" w:hAnsi="Traditional Arabic" w:cs="Traditional Arabic"/>
          <w:sz w:val="36"/>
          <w:szCs w:val="36"/>
          <w:vertAlign w:val="superscript"/>
          <w:rtl/>
          <w:lang w:bidi="ar-DZ"/>
        </w:rPr>
        <w:t>)</w:t>
      </w:r>
      <w:r>
        <w:rPr>
          <w:rFonts w:ascii="Traditional Arabic" w:hAnsi="Traditional Arabic" w:cs="Traditional Arabic" w:hint="cs"/>
          <w:sz w:val="36"/>
          <w:szCs w:val="36"/>
          <w:rtl/>
          <w:lang w:bidi="ar-DZ"/>
        </w:rPr>
        <w:t>.</w:t>
      </w:r>
    </w:p>
    <w:p w:rsidR="003D49C1" w:rsidRDefault="003D49C1" w:rsidP="00DD0225">
      <w:pPr>
        <w:spacing w:after="0"/>
        <w:ind w:firstLine="423"/>
        <w:jc w:val="both"/>
        <w:rPr>
          <w:rFonts w:ascii="Traditional Arabic" w:hAnsi="Traditional Arabic" w:cs="Traditional Arabic"/>
          <w:sz w:val="36"/>
          <w:szCs w:val="36"/>
          <w:lang w:bidi="ar-DZ"/>
        </w:rPr>
      </w:pPr>
      <w:r w:rsidRPr="004760DF">
        <w:rPr>
          <w:rFonts w:ascii="Traditional Arabic" w:hAnsi="Traditional Arabic" w:cs="Traditional Arabic"/>
          <w:sz w:val="36"/>
          <w:szCs w:val="36"/>
          <w:rtl/>
          <w:lang w:bidi="ar-DZ"/>
        </w:rPr>
        <w:t>في سياق هذا العرض ل</w:t>
      </w:r>
      <w:r>
        <w:rPr>
          <w:rFonts w:ascii="Traditional Arabic" w:hAnsi="Traditional Arabic" w:cs="Traditional Arabic" w:hint="cs"/>
          <w:sz w:val="36"/>
          <w:szCs w:val="36"/>
          <w:rtl/>
          <w:lang w:bidi="ar-DZ"/>
        </w:rPr>
        <w:t>ل</w:t>
      </w:r>
      <w:r w:rsidRPr="004760DF">
        <w:rPr>
          <w:rFonts w:ascii="Traditional Arabic" w:hAnsi="Traditional Arabic" w:cs="Traditional Arabic"/>
          <w:sz w:val="36"/>
          <w:szCs w:val="36"/>
          <w:rtl/>
          <w:lang w:bidi="ar-DZ"/>
        </w:rPr>
        <w:t xml:space="preserve">رواية العربية </w:t>
      </w:r>
      <w:r>
        <w:rPr>
          <w:rFonts w:ascii="Traditional Arabic" w:hAnsi="Traditional Arabic" w:cs="Traditional Arabic" w:hint="cs"/>
          <w:sz w:val="36"/>
          <w:szCs w:val="36"/>
          <w:rtl/>
          <w:lang w:bidi="ar-DZ"/>
        </w:rPr>
        <w:t>التي (</w:t>
      </w:r>
      <w:r w:rsidRPr="004760DF">
        <w:rPr>
          <w:rFonts w:ascii="Traditional Arabic" w:hAnsi="Traditional Arabic" w:cs="Traditional Arabic"/>
          <w:sz w:val="36"/>
          <w:szCs w:val="36"/>
          <w:rtl/>
          <w:lang w:bidi="ar-DZ"/>
        </w:rPr>
        <w:t>استطاعت خلال فترة قصيرة لا تكاد تتجاوز القرن الواحد أن تثبت وجودها، وتنتزع اعتراف الثقافة الرسمية بها، بعد مواجهة ضارية، ونضال مرير</w:t>
      </w:r>
      <w:r>
        <w:rPr>
          <w:rFonts w:ascii="Traditional Arabic" w:hAnsi="Traditional Arabic" w:cs="Traditional Arabic" w:hint="cs"/>
          <w:sz w:val="36"/>
          <w:szCs w:val="36"/>
          <w:rtl/>
          <w:lang w:bidi="ar-DZ"/>
        </w:rPr>
        <w:t>)</w:t>
      </w:r>
      <w:r>
        <w:rPr>
          <w:rFonts w:ascii="Traditional Arabic" w:hAnsi="Traditional Arabic" w:cs="Traditional Arabic"/>
          <w:sz w:val="36"/>
          <w:szCs w:val="36"/>
          <w:vertAlign w:val="superscript"/>
          <w:rtl/>
          <w:lang w:bidi="ar-DZ"/>
        </w:rPr>
        <w:t>(</w:t>
      </w:r>
      <w:r w:rsidRPr="00E208DA">
        <w:rPr>
          <w:rFonts w:ascii="Traditional Arabic" w:hAnsi="Traditional Arabic" w:cs="Traditional Arabic"/>
          <w:sz w:val="36"/>
          <w:szCs w:val="36"/>
          <w:vertAlign w:val="superscript"/>
          <w:rtl/>
          <w:lang w:bidi="ar-DZ"/>
        </w:rPr>
        <w:footnoteReference w:id="35"/>
      </w:r>
      <w:r>
        <w:rPr>
          <w:rFonts w:ascii="Traditional Arabic" w:hAnsi="Traditional Arabic" w:cs="Traditional Arabic"/>
          <w:sz w:val="36"/>
          <w:szCs w:val="36"/>
          <w:vertAlign w:val="superscript"/>
          <w:rtl/>
          <w:lang w:bidi="ar-DZ"/>
        </w:rPr>
        <w:t>)</w:t>
      </w:r>
      <w:r>
        <w:rPr>
          <w:rFonts w:ascii="Traditional Arabic" w:hAnsi="Traditional Arabic" w:cs="Traditional Arabic" w:hint="cs"/>
          <w:sz w:val="36"/>
          <w:szCs w:val="36"/>
          <w:rtl/>
          <w:lang w:bidi="ar-DZ"/>
        </w:rPr>
        <w:t xml:space="preserve">، </w:t>
      </w:r>
      <w:r w:rsidRPr="004760DF">
        <w:rPr>
          <w:rFonts w:ascii="Traditional Arabic" w:hAnsi="Traditional Arabic" w:cs="Traditional Arabic"/>
          <w:sz w:val="36"/>
          <w:szCs w:val="36"/>
          <w:rtl/>
          <w:lang w:bidi="ar-DZ"/>
        </w:rPr>
        <w:t>سنحاول جاهدين استقصاء ما يمكن من مسار الرواية الجزائرية المعاصرة بالإشارة إلى أهم المحطات الإبداعية في تاريخ الرواية الجز</w:t>
      </w:r>
      <w:r>
        <w:rPr>
          <w:rFonts w:ascii="Traditional Arabic" w:hAnsi="Traditional Arabic" w:cs="Traditional Arabic"/>
          <w:sz w:val="36"/>
          <w:szCs w:val="36"/>
          <w:rtl/>
          <w:lang w:bidi="ar-DZ"/>
        </w:rPr>
        <w:t xml:space="preserve">ائرية المعاصرة المكتوبة باللغة </w:t>
      </w:r>
      <w:r w:rsidRPr="004760DF">
        <w:rPr>
          <w:rFonts w:ascii="Traditional Arabic" w:hAnsi="Traditional Arabic" w:cs="Traditional Arabic"/>
          <w:sz w:val="36"/>
          <w:szCs w:val="36"/>
          <w:rtl/>
          <w:lang w:bidi="ar-DZ"/>
        </w:rPr>
        <w:t>العربية، حتى بلغ</w:t>
      </w:r>
      <w:r>
        <w:rPr>
          <w:rFonts w:ascii="Traditional Arabic" w:hAnsi="Traditional Arabic" w:cs="Traditional Arabic"/>
          <w:sz w:val="36"/>
          <w:szCs w:val="36"/>
          <w:rtl/>
          <w:lang w:bidi="ar-DZ"/>
        </w:rPr>
        <w:t>ت نضجها من السبعينيات وما بعدها</w:t>
      </w:r>
      <w:r w:rsidRPr="004760DF">
        <w:rPr>
          <w:rFonts w:ascii="Traditional Arabic" w:hAnsi="Traditional Arabic" w:cs="Traditional Arabic"/>
          <w:sz w:val="36"/>
          <w:szCs w:val="36"/>
          <w:rtl/>
          <w:lang w:bidi="ar-DZ"/>
        </w:rPr>
        <w:t>.</w:t>
      </w:r>
    </w:p>
    <w:p w:rsidR="003D49C1" w:rsidRPr="00984FA7" w:rsidRDefault="003D49C1" w:rsidP="00DD0225">
      <w:pPr>
        <w:pStyle w:val="NormalWeb"/>
        <w:bidi/>
        <w:spacing w:before="0" w:beforeAutospacing="0" w:after="0" w:afterAutospacing="0" w:line="276" w:lineRule="auto"/>
        <w:jc w:val="both"/>
        <w:rPr>
          <w:rFonts w:ascii="Traditional Arabic" w:hAnsi="Traditional Arabic" w:cs="Traditional Arabic"/>
          <w:b/>
          <w:bCs/>
          <w:color w:val="000000"/>
          <w:sz w:val="48"/>
          <w:szCs w:val="48"/>
        </w:rPr>
      </w:pPr>
      <w:r>
        <w:rPr>
          <w:rFonts w:ascii="Traditional Arabic" w:hAnsi="Traditional Arabic" w:cs="Traditional Arabic"/>
          <w:b/>
          <w:bCs/>
          <w:color w:val="000000"/>
          <w:sz w:val="48"/>
          <w:szCs w:val="48"/>
          <w:rtl/>
        </w:rPr>
        <w:lastRenderedPageBreak/>
        <w:t>أولا</w:t>
      </w:r>
      <w:r w:rsidRPr="005807B9">
        <w:rPr>
          <w:rFonts w:ascii="Traditional Arabic" w:hAnsi="Traditional Arabic" w:cs="Traditional Arabic"/>
          <w:b/>
          <w:bCs/>
          <w:color w:val="000000"/>
          <w:sz w:val="48"/>
          <w:szCs w:val="48"/>
          <w:rtl/>
        </w:rPr>
        <w:t>:</w:t>
      </w:r>
      <w:r w:rsidRPr="005807B9">
        <w:rPr>
          <w:rFonts w:ascii="Traditional Arabic" w:hAnsi="Traditional Arabic" w:cs="Traditional Arabic" w:hint="cs"/>
          <w:b/>
          <w:bCs/>
          <w:color w:val="000000"/>
          <w:sz w:val="48"/>
          <w:szCs w:val="48"/>
          <w:rtl/>
        </w:rPr>
        <w:t xml:space="preserve"> </w:t>
      </w:r>
      <w:r>
        <w:rPr>
          <w:rFonts w:ascii="Traditional Arabic" w:hAnsi="Traditional Arabic" w:cs="Traditional Arabic" w:hint="cs"/>
          <w:b/>
          <w:bCs/>
          <w:color w:val="000000"/>
          <w:sz w:val="48"/>
          <w:szCs w:val="48"/>
          <w:rtl/>
        </w:rPr>
        <w:t>السبعيني</w:t>
      </w:r>
      <w:r w:rsidRPr="005807B9">
        <w:rPr>
          <w:rFonts w:ascii="Traditional Arabic" w:hAnsi="Traditional Arabic" w:cs="Traditional Arabic" w:hint="cs"/>
          <w:b/>
          <w:bCs/>
          <w:color w:val="000000"/>
          <w:sz w:val="48"/>
          <w:szCs w:val="48"/>
          <w:rtl/>
        </w:rPr>
        <w:t>ا</w:t>
      </w:r>
      <w:r>
        <w:rPr>
          <w:rFonts w:ascii="Traditional Arabic" w:hAnsi="Traditional Arabic" w:cs="Traditional Arabic" w:hint="cs"/>
          <w:b/>
          <w:bCs/>
          <w:color w:val="000000"/>
          <w:sz w:val="48"/>
          <w:szCs w:val="48"/>
          <w:rtl/>
        </w:rPr>
        <w:t>ت</w:t>
      </w:r>
      <w:r w:rsidRPr="000C74F2">
        <w:rPr>
          <w:rFonts w:ascii="Traditional Arabic" w:hAnsi="Traditional Arabic" w:cs="Traditional Arabic"/>
          <w:b/>
          <w:bCs/>
          <w:color w:val="000000"/>
          <w:sz w:val="48"/>
          <w:szCs w:val="48"/>
          <w:rtl/>
        </w:rPr>
        <w:t>:</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vertAlign w:val="superscript"/>
          <w:rtl/>
          <w:lang w:bidi="ar-DZ"/>
        </w:rPr>
      </w:pPr>
      <w:r>
        <w:rPr>
          <w:rFonts w:ascii="Traditional Arabic" w:eastAsiaTheme="minorEastAsia" w:hAnsi="Traditional Arabic" w:cs="Traditional Arabic" w:hint="cs"/>
          <w:sz w:val="36"/>
          <w:szCs w:val="36"/>
          <w:rtl/>
          <w:lang w:bidi="ar-DZ"/>
        </w:rPr>
        <w:t xml:space="preserve"> </w:t>
      </w:r>
      <w:r w:rsidRPr="004760DF">
        <w:rPr>
          <w:rFonts w:ascii="Traditional Arabic" w:eastAsiaTheme="minorEastAsia" w:hAnsi="Traditional Arabic" w:cs="Traditional Arabic" w:hint="cs"/>
          <w:sz w:val="36"/>
          <w:szCs w:val="36"/>
          <w:rtl/>
          <w:lang w:bidi="ar-DZ"/>
        </w:rPr>
        <w:t>إذا كانت الرواية الجزائرية المكتوبة</w:t>
      </w:r>
      <w:r>
        <w:rPr>
          <w:rFonts w:ascii="Traditional Arabic" w:eastAsiaTheme="minorEastAsia" w:hAnsi="Traditional Arabic" w:cs="Traditional Arabic" w:hint="cs"/>
          <w:sz w:val="36"/>
          <w:szCs w:val="36"/>
          <w:rtl/>
          <w:lang w:bidi="ar-DZ"/>
        </w:rPr>
        <w:t xml:space="preserve"> بالعربية قد ظهرت قبل الاستقلال</w:t>
      </w:r>
      <w:r w:rsidRPr="004760DF">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hint="cs"/>
          <w:sz w:val="36"/>
          <w:szCs w:val="36"/>
          <w:rtl/>
          <w:lang w:bidi="ar-DZ"/>
        </w:rPr>
        <w:t xml:space="preserve"> </w:t>
      </w:r>
      <w:r w:rsidRPr="004760DF">
        <w:rPr>
          <w:rFonts w:ascii="Traditional Arabic" w:eastAsiaTheme="minorEastAsia" w:hAnsi="Traditional Arabic" w:cs="Traditional Arabic" w:hint="cs"/>
          <w:sz w:val="36"/>
          <w:szCs w:val="36"/>
          <w:rtl/>
          <w:lang w:bidi="ar-DZ"/>
        </w:rPr>
        <w:t>فإن</w:t>
      </w:r>
      <w:r>
        <w:rPr>
          <w:rFonts w:ascii="Traditional Arabic" w:eastAsiaTheme="minorEastAsia" w:hAnsi="Traditional Arabic" w:cs="Traditional Arabic" w:hint="cs"/>
          <w:sz w:val="36"/>
          <w:szCs w:val="36"/>
          <w:rtl/>
          <w:lang w:bidi="ar-DZ"/>
        </w:rPr>
        <w:t>ّ</w:t>
      </w:r>
      <w:r w:rsidRPr="004760DF">
        <w:rPr>
          <w:rFonts w:ascii="Traditional Arabic" w:eastAsiaTheme="minorEastAsia" w:hAnsi="Traditional Arabic" w:cs="Traditional Arabic" w:hint="cs"/>
          <w:sz w:val="36"/>
          <w:szCs w:val="36"/>
          <w:rtl/>
          <w:lang w:bidi="ar-DZ"/>
        </w:rPr>
        <w:t xml:space="preserve"> البداية الحقيقية للرواية في شكلها الفني وبنيتها السردية</w:t>
      </w:r>
      <w:r>
        <w:rPr>
          <w:rFonts w:ascii="Traditional Arabic" w:eastAsiaTheme="minorEastAsia" w:hAnsi="Traditional Arabic" w:cs="Traditional Arabic" w:hint="cs"/>
          <w:sz w:val="36"/>
          <w:szCs w:val="36"/>
          <w:rtl/>
          <w:lang w:bidi="ar-DZ"/>
        </w:rPr>
        <w:t>،</w:t>
      </w:r>
      <w:r w:rsidRPr="004760DF">
        <w:rPr>
          <w:rFonts w:ascii="Traditional Arabic" w:eastAsiaTheme="minorEastAsia" w:hAnsi="Traditional Arabic" w:cs="Traditional Arabic" w:hint="cs"/>
          <w:sz w:val="36"/>
          <w:szCs w:val="36"/>
          <w:rtl/>
          <w:lang w:bidi="ar-DZ"/>
        </w:rPr>
        <w:t xml:space="preserve"> لم يكن إلاّ مع</w:t>
      </w:r>
      <w:r>
        <w:rPr>
          <w:rFonts w:ascii="Traditional Arabic" w:eastAsiaTheme="minorEastAsia" w:hAnsi="Traditional Arabic" w:cs="Traditional Arabic" w:hint="cs"/>
          <w:sz w:val="36"/>
          <w:szCs w:val="36"/>
          <w:rtl/>
          <w:lang w:bidi="ar-DZ"/>
        </w:rPr>
        <w:t xml:space="preserve"> بداية</w:t>
      </w:r>
      <w:r w:rsidRPr="004760DF">
        <w:rPr>
          <w:rFonts w:ascii="Traditional Arabic" w:eastAsiaTheme="minorEastAsia" w:hAnsi="Traditional Arabic" w:cs="Traditional Arabic" w:hint="cs"/>
          <w:sz w:val="36"/>
          <w:szCs w:val="36"/>
          <w:rtl/>
          <w:lang w:bidi="ar-DZ"/>
        </w:rPr>
        <w:t xml:space="preserve"> السبعينات من القرن المنصرم </w:t>
      </w:r>
      <w:r w:rsidRPr="00240869">
        <w:rPr>
          <w:rFonts w:ascii="Traditional Arabic" w:eastAsiaTheme="minorEastAsia" w:hAnsi="Traditional Arabic" w:cs="Traditional Arabic" w:hint="cs"/>
          <w:sz w:val="36"/>
          <w:szCs w:val="36"/>
          <w:rtl/>
          <w:lang w:bidi="ar-DZ"/>
        </w:rPr>
        <w:t xml:space="preserve">(فهي </w:t>
      </w:r>
      <w:r w:rsidRPr="00240869">
        <w:rPr>
          <w:rFonts w:ascii="Traditional Arabic" w:eastAsiaTheme="minorEastAsia" w:hAnsi="Traditional Arabic" w:cs="Traditional Arabic"/>
          <w:sz w:val="36"/>
          <w:szCs w:val="36"/>
          <w:rtl/>
          <w:lang w:bidi="ar-DZ"/>
        </w:rPr>
        <w:t>من مواليد السبعينات، بالرغم أن هناك بذ</w:t>
      </w:r>
      <w:r w:rsidRPr="00240869">
        <w:rPr>
          <w:rFonts w:ascii="Traditional Arabic" w:eastAsiaTheme="minorEastAsia" w:hAnsi="Traditional Arabic" w:cs="Traditional Arabic" w:hint="cs"/>
          <w:sz w:val="36"/>
          <w:szCs w:val="36"/>
          <w:rtl/>
          <w:lang w:bidi="ar-DZ"/>
        </w:rPr>
        <w:t>و</w:t>
      </w:r>
      <w:r w:rsidRPr="00240869">
        <w:rPr>
          <w:rFonts w:ascii="Traditional Arabic" w:eastAsiaTheme="minorEastAsia" w:hAnsi="Traditional Arabic" w:cs="Traditional Arabic"/>
          <w:sz w:val="36"/>
          <w:szCs w:val="36"/>
          <w:rtl/>
          <w:lang w:bidi="ar-DZ"/>
        </w:rPr>
        <w:t xml:space="preserve">را ظهرت بعد الحرب العالمية الثانية يمكن أن نلحظ فيها بدايات ساذجة للرواية العربية الجزائرية سواء في موضوعاتها أو في أسلوبها وبنائها الفني، فهناك قصة مطولة بعض الشيء كتبها </w:t>
      </w:r>
      <w:r>
        <w:rPr>
          <w:rFonts w:ascii="Traditional Arabic" w:eastAsiaTheme="minorEastAsia" w:hAnsi="Traditional Arabic" w:cs="Traditional Arabic" w:hint="cs"/>
          <w:sz w:val="36"/>
          <w:szCs w:val="36"/>
          <w:rtl/>
          <w:lang w:bidi="ar-DZ"/>
        </w:rPr>
        <w:t>(</w:t>
      </w:r>
      <w:r w:rsidRPr="00240869">
        <w:rPr>
          <w:rFonts w:ascii="Traditional Arabic" w:eastAsiaTheme="minorEastAsia" w:hAnsi="Traditional Arabic" w:cs="Traditional Arabic"/>
          <w:sz w:val="36"/>
          <w:szCs w:val="36"/>
          <w:rtl/>
          <w:lang w:bidi="ar-DZ"/>
        </w:rPr>
        <w:t>أحمد رضا حوحو</w:t>
      </w:r>
      <w:r>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 xml:space="preserve">وسماها غادة أم القرى، وتعالج وضع المرأة ولكن في البيئة الحجازية، ثم هناك قصة كتبها </w:t>
      </w:r>
      <w:r>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عبد المجيد الشافعي</w:t>
      </w:r>
      <w:r>
        <w:rPr>
          <w:rFonts w:ascii="Traditional Arabic" w:eastAsiaTheme="minorEastAsia" w:hAnsi="Traditional Arabic" w:cs="Traditional Arabic" w:hint="cs"/>
          <w:sz w:val="36"/>
          <w:szCs w:val="36"/>
          <w:rtl/>
          <w:lang w:bidi="ar-DZ"/>
        </w:rPr>
        <w:t>)</w:t>
      </w:r>
      <w:r w:rsidRPr="00240869">
        <w:rPr>
          <w:rFonts w:ascii="Traditional Arabic" w:eastAsiaTheme="minorEastAsia" w:hAnsi="Traditional Arabic" w:cs="Traditional Arabic"/>
          <w:sz w:val="36"/>
          <w:szCs w:val="36"/>
          <w:rtl/>
          <w:lang w:bidi="ar-DZ"/>
        </w:rPr>
        <w:t xml:space="preserve">، وأطلق عليها عنوان </w:t>
      </w:r>
      <w:r>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الطالب المنكوب</w:t>
      </w:r>
      <w:r w:rsidRPr="00240869">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vertAlign w:val="superscript"/>
          <w:rtl/>
          <w:lang w:bidi="ar-DZ"/>
        </w:rPr>
        <w:t>(</w:t>
      </w:r>
      <w:r w:rsidRPr="007E7039">
        <w:rPr>
          <w:rFonts w:ascii="Traditional Arabic" w:eastAsiaTheme="minorEastAsia" w:hAnsi="Traditional Arabic" w:cs="Traditional Arabic"/>
          <w:sz w:val="36"/>
          <w:szCs w:val="36"/>
          <w:vertAlign w:val="superscript"/>
          <w:rtl/>
          <w:lang w:bidi="ar-DZ"/>
        </w:rPr>
        <w:footnoteReference w:id="36"/>
      </w:r>
      <w:r>
        <w:rPr>
          <w:rFonts w:ascii="Traditional Arabic" w:eastAsiaTheme="minorEastAsia" w:hAnsi="Traditional Arabic" w:cs="Traditional Arabic"/>
          <w:sz w:val="36"/>
          <w:szCs w:val="36"/>
          <w:vertAlign w:val="superscript"/>
          <w:rtl/>
          <w:lang w:bidi="ar-DZ"/>
        </w:rPr>
        <w:t>)</w:t>
      </w:r>
      <w:r w:rsidRPr="007E7039">
        <w:rPr>
          <w:rFonts w:ascii="Traditional Arabic" w:eastAsiaTheme="minorEastAsia" w:hAnsi="Traditional Arabic" w:cs="Traditional Arabic"/>
          <w:sz w:val="36"/>
          <w:szCs w:val="36"/>
          <w:vertAlign w:val="superscript"/>
          <w:rtl/>
          <w:lang w:bidi="ar-DZ"/>
        </w:rPr>
        <w:t xml:space="preserve"> </w:t>
      </w:r>
    </w:p>
    <w:p w:rsidR="003D49C1" w:rsidRPr="004760DF"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Pr>
          <w:rFonts w:ascii="Traditional Arabic" w:eastAsiaTheme="minorEastAsia" w:hAnsi="Traditional Arabic" w:cs="Traditional Arabic" w:hint="cs"/>
          <w:sz w:val="36"/>
          <w:szCs w:val="36"/>
          <w:rtl/>
          <w:lang w:bidi="ar-DZ"/>
        </w:rPr>
        <w:t>كما</w:t>
      </w:r>
      <w:r w:rsidRPr="004760DF">
        <w:rPr>
          <w:rFonts w:ascii="Traditional Arabic" w:eastAsiaTheme="minorEastAsia" w:hAnsi="Traditional Arabic" w:cs="Traditional Arabic"/>
          <w:sz w:val="36"/>
          <w:szCs w:val="36"/>
          <w:rtl/>
          <w:lang w:bidi="ar-DZ"/>
        </w:rPr>
        <w:t xml:space="preserve"> تعد فترة الاستعمار وسنوات ثورة التحرير </w:t>
      </w:r>
      <w:r w:rsidRPr="004760DF">
        <w:rPr>
          <w:rFonts w:ascii="Traditional Arabic" w:eastAsiaTheme="minorEastAsia" w:hAnsi="Traditional Arabic" w:cs="Traditional Arabic" w:hint="cs"/>
          <w:sz w:val="36"/>
          <w:szCs w:val="36"/>
          <w:rtl/>
          <w:lang w:bidi="ar-DZ"/>
        </w:rPr>
        <w:t>وما</w:t>
      </w:r>
      <w:r>
        <w:rPr>
          <w:rFonts w:ascii="Traditional Arabic" w:eastAsiaTheme="minorEastAsia" w:hAnsi="Traditional Arabic" w:cs="Traditional Arabic" w:hint="cs"/>
          <w:sz w:val="36"/>
          <w:szCs w:val="36"/>
          <w:rtl/>
          <w:lang w:bidi="ar-DZ"/>
        </w:rPr>
        <w:t xml:space="preserve"> </w:t>
      </w:r>
      <w:r w:rsidRPr="004760DF">
        <w:rPr>
          <w:rFonts w:ascii="Traditional Arabic" w:eastAsiaTheme="minorEastAsia" w:hAnsi="Traditional Arabic" w:cs="Traditional Arabic" w:hint="cs"/>
          <w:sz w:val="36"/>
          <w:szCs w:val="36"/>
          <w:rtl/>
          <w:lang w:bidi="ar-DZ"/>
        </w:rPr>
        <w:t xml:space="preserve">بعدها </w:t>
      </w:r>
      <w:r w:rsidRPr="004760DF">
        <w:rPr>
          <w:rFonts w:ascii="Traditional Arabic" w:eastAsiaTheme="minorEastAsia" w:hAnsi="Traditional Arabic" w:cs="Traditional Arabic"/>
          <w:sz w:val="36"/>
          <w:szCs w:val="36"/>
          <w:rtl/>
          <w:lang w:bidi="ar-DZ"/>
        </w:rPr>
        <w:t>منهلا</w:t>
      </w:r>
      <w:r>
        <w:rPr>
          <w:rFonts w:ascii="Traditional Arabic" w:eastAsiaTheme="minorEastAsia" w:hAnsi="Traditional Arabic" w:cs="Traditional Arabic"/>
          <w:sz w:val="36"/>
          <w:szCs w:val="36"/>
          <w:rtl/>
          <w:lang w:bidi="ar-DZ"/>
        </w:rPr>
        <w:t xml:space="preserve"> خصبا لكتابات الروائيين الجزائر</w:t>
      </w:r>
      <w:r w:rsidRPr="004760DF">
        <w:rPr>
          <w:rFonts w:ascii="Traditional Arabic" w:eastAsiaTheme="minorEastAsia" w:hAnsi="Traditional Arabic" w:cs="Traditional Arabic"/>
          <w:sz w:val="36"/>
          <w:szCs w:val="36"/>
          <w:rtl/>
          <w:lang w:bidi="ar-DZ"/>
        </w:rPr>
        <w:t>يين، إذ شكلت</w:t>
      </w:r>
      <w:r>
        <w:rPr>
          <w:rFonts w:ascii="Traditional Arabic" w:eastAsiaTheme="minorEastAsia" w:hAnsi="Traditional Arabic" w:cs="Traditional Arabic" w:hint="cs"/>
          <w:sz w:val="36"/>
          <w:szCs w:val="36"/>
          <w:rtl/>
          <w:lang w:bidi="ar-DZ"/>
        </w:rPr>
        <w:t xml:space="preserve"> هذه</w:t>
      </w:r>
      <w:r w:rsidRPr="004760DF">
        <w:rPr>
          <w:rFonts w:ascii="Traditional Arabic" w:eastAsiaTheme="minorEastAsia" w:hAnsi="Traditional Arabic" w:cs="Traditional Arabic" w:hint="cs"/>
          <w:sz w:val="36"/>
          <w:szCs w:val="36"/>
          <w:rtl/>
          <w:lang w:bidi="ar-DZ"/>
        </w:rPr>
        <w:t xml:space="preserve"> الفترة الحاسمة من تاريخ الجزائر</w:t>
      </w:r>
      <w:r w:rsidRPr="004760DF">
        <w:rPr>
          <w:rFonts w:ascii="Traditional Arabic" w:eastAsiaTheme="minorEastAsia" w:hAnsi="Traditional Arabic" w:cs="Traditional Arabic"/>
          <w:sz w:val="36"/>
          <w:szCs w:val="36"/>
          <w:rtl/>
          <w:lang w:bidi="ar-DZ"/>
        </w:rPr>
        <w:t xml:space="preserve"> رصيدا لا بأس به من زاد الإنتاج الروائي على امتداد فترة </w:t>
      </w:r>
      <w:r w:rsidRPr="004760DF">
        <w:rPr>
          <w:rFonts w:ascii="Traditional Arabic" w:eastAsiaTheme="minorEastAsia" w:hAnsi="Traditional Arabic" w:cs="Traditional Arabic" w:hint="cs"/>
          <w:sz w:val="36"/>
          <w:szCs w:val="36"/>
          <w:rtl/>
          <w:lang w:bidi="ar-DZ"/>
        </w:rPr>
        <w:t>السبعينات</w:t>
      </w:r>
      <w:r w:rsidRPr="004760DF">
        <w:rPr>
          <w:rFonts w:ascii="Traditional Arabic" w:eastAsiaTheme="minorEastAsia" w:hAnsi="Traditional Arabic" w:cs="Traditional Arabic"/>
          <w:sz w:val="36"/>
          <w:szCs w:val="36"/>
          <w:rtl/>
          <w:lang w:bidi="ar-DZ"/>
        </w:rPr>
        <w:t xml:space="preserve"> وما</w:t>
      </w:r>
      <w:r>
        <w:rPr>
          <w:rFonts w:ascii="Traditional Arabic" w:eastAsiaTheme="minorEastAsia" w:hAnsi="Traditional Arabic" w:cs="Traditional Arabic" w:hint="cs"/>
          <w:sz w:val="36"/>
          <w:szCs w:val="36"/>
          <w:rtl/>
          <w:lang w:bidi="ar-DZ"/>
        </w:rPr>
        <w:t xml:space="preserve"> </w:t>
      </w:r>
      <w:r w:rsidRPr="004760DF">
        <w:rPr>
          <w:rFonts w:ascii="Traditional Arabic" w:eastAsiaTheme="minorEastAsia" w:hAnsi="Traditional Arabic" w:cs="Traditional Arabic"/>
          <w:sz w:val="36"/>
          <w:szCs w:val="36"/>
          <w:rtl/>
          <w:lang w:bidi="ar-DZ"/>
        </w:rPr>
        <w:t>بعده</w:t>
      </w:r>
      <w:r w:rsidRPr="004760DF">
        <w:rPr>
          <w:rFonts w:ascii="Traditional Arabic" w:eastAsiaTheme="minorEastAsia" w:hAnsi="Traditional Arabic" w:cs="Traditional Arabic" w:hint="cs"/>
          <w:sz w:val="36"/>
          <w:szCs w:val="36"/>
          <w:rtl/>
          <w:lang w:bidi="ar-DZ"/>
        </w:rPr>
        <w:t>ا</w:t>
      </w:r>
      <w:r w:rsidRPr="004760DF">
        <w:rPr>
          <w:rFonts w:ascii="Traditional Arabic" w:eastAsiaTheme="minorEastAsia" w:hAnsi="Traditional Arabic" w:cs="Traditional Arabic"/>
          <w:sz w:val="36"/>
          <w:szCs w:val="36"/>
          <w:rtl/>
          <w:lang w:bidi="ar-DZ"/>
        </w:rPr>
        <w:t>.</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4760DF">
        <w:rPr>
          <w:rFonts w:ascii="Traditional Arabic" w:eastAsiaTheme="minorEastAsia" w:hAnsi="Traditional Arabic" w:cs="Traditional Arabic"/>
          <w:sz w:val="36"/>
          <w:szCs w:val="36"/>
          <w:rtl/>
          <w:lang w:bidi="ar-DZ"/>
        </w:rPr>
        <w:t>و</w:t>
      </w:r>
      <w:r>
        <w:rPr>
          <w:rFonts w:ascii="Traditional Arabic" w:eastAsiaTheme="minorEastAsia" w:hAnsi="Traditional Arabic" w:cs="Traditional Arabic" w:hint="cs"/>
          <w:sz w:val="36"/>
          <w:szCs w:val="36"/>
          <w:rtl/>
          <w:lang w:bidi="ar-DZ"/>
        </w:rPr>
        <w:t>إ</w:t>
      </w:r>
      <w:r w:rsidRPr="004760DF">
        <w:rPr>
          <w:rFonts w:ascii="Traditional Arabic" w:eastAsiaTheme="minorEastAsia" w:hAnsi="Traditional Arabic" w:cs="Traditional Arabic"/>
          <w:sz w:val="36"/>
          <w:szCs w:val="36"/>
          <w:rtl/>
          <w:lang w:bidi="ar-DZ"/>
        </w:rPr>
        <w:t>ذا كانت الرواية الجزائرية المكتوبة بالفرنسية، قد رك</w:t>
      </w:r>
      <w:r>
        <w:rPr>
          <w:rFonts w:ascii="Traditional Arabic" w:eastAsiaTheme="minorEastAsia" w:hAnsi="Traditional Arabic" w:cs="Traditional Arabic" w:hint="cs"/>
          <w:sz w:val="36"/>
          <w:szCs w:val="36"/>
          <w:rtl/>
          <w:lang w:bidi="ar-DZ"/>
        </w:rPr>
        <w:t>ّ</w:t>
      </w:r>
      <w:r w:rsidRPr="004760DF">
        <w:rPr>
          <w:rFonts w:ascii="Traditional Arabic" w:eastAsiaTheme="minorEastAsia" w:hAnsi="Traditional Arabic" w:cs="Traditional Arabic"/>
          <w:sz w:val="36"/>
          <w:szCs w:val="36"/>
          <w:rtl/>
          <w:lang w:bidi="ar-DZ"/>
        </w:rPr>
        <w:t>زت على تشخيص مظاهر البؤس والحرمان</w:t>
      </w:r>
      <w:r>
        <w:rPr>
          <w:rFonts w:ascii="Traditional Arabic" w:eastAsiaTheme="minorEastAsia" w:hAnsi="Traditional Arabic" w:cs="Traditional Arabic"/>
          <w:sz w:val="36"/>
          <w:szCs w:val="36"/>
          <w:rtl/>
          <w:lang w:bidi="ar-DZ"/>
        </w:rPr>
        <w:t xml:space="preserve"> والتخل</w:t>
      </w:r>
      <w:r>
        <w:rPr>
          <w:rFonts w:ascii="Traditional Arabic" w:eastAsiaTheme="minorEastAsia" w:hAnsi="Traditional Arabic" w:cs="Traditional Arabic" w:hint="cs"/>
          <w:sz w:val="36"/>
          <w:szCs w:val="36"/>
          <w:rtl/>
          <w:lang w:bidi="ar-DZ"/>
        </w:rPr>
        <w:t>ف</w:t>
      </w:r>
      <w:r>
        <w:rPr>
          <w:rFonts w:ascii="Traditional Arabic" w:eastAsiaTheme="minorEastAsia" w:hAnsi="Traditional Arabic" w:cs="Traditional Arabic"/>
          <w:sz w:val="36"/>
          <w:szCs w:val="36"/>
          <w:lang w:bidi="ar-DZ"/>
        </w:rPr>
        <w:t xml:space="preserve"> </w:t>
      </w:r>
      <w:r>
        <w:rPr>
          <w:rFonts w:ascii="Traditional Arabic" w:eastAsiaTheme="minorEastAsia" w:hAnsi="Traditional Arabic" w:cs="Traditional Arabic"/>
          <w:sz w:val="36"/>
          <w:szCs w:val="36"/>
          <w:rtl/>
          <w:lang w:bidi="ar-DZ"/>
        </w:rPr>
        <w:t>قبل الثورة التحريرية</w:t>
      </w:r>
      <w:r w:rsidRPr="004760DF">
        <w:rPr>
          <w:rFonts w:ascii="Traditional Arabic" w:eastAsiaTheme="minorEastAsia" w:hAnsi="Traditional Arabic" w:cs="Traditional Arabic"/>
          <w:sz w:val="36"/>
          <w:szCs w:val="36"/>
          <w:rtl/>
          <w:lang w:bidi="ar-DZ"/>
        </w:rPr>
        <w:t xml:space="preserve">، </w:t>
      </w:r>
      <w:r w:rsidRPr="00240869">
        <w:rPr>
          <w:rFonts w:ascii="Traditional Arabic" w:eastAsiaTheme="minorEastAsia" w:hAnsi="Traditional Arabic" w:cs="Traditional Arabic"/>
          <w:sz w:val="36"/>
          <w:szCs w:val="36"/>
          <w:rtl/>
          <w:lang w:bidi="ar-DZ"/>
        </w:rPr>
        <w:t>فإن</w:t>
      </w:r>
      <w:r>
        <w:rPr>
          <w:rFonts w:ascii="Traditional Arabic" w:eastAsiaTheme="minorEastAsia" w:hAnsi="Traditional Arabic" w:cs="Traditional Arabic" w:hint="cs"/>
          <w:sz w:val="36"/>
          <w:szCs w:val="36"/>
          <w:rtl/>
          <w:lang w:bidi="ar-DZ"/>
        </w:rPr>
        <w:t>ّ</w:t>
      </w:r>
      <w:r w:rsidRPr="00240869">
        <w:rPr>
          <w:rFonts w:ascii="Traditional Arabic" w:eastAsiaTheme="minorEastAsia" w:hAnsi="Traditional Arabic" w:cs="Traditional Arabic" w:hint="cs"/>
          <w:sz w:val="36"/>
          <w:szCs w:val="36"/>
          <w:rtl/>
          <w:lang w:bidi="ar-DZ"/>
        </w:rPr>
        <w:t xml:space="preserve"> كت</w:t>
      </w:r>
      <w:r>
        <w:rPr>
          <w:rFonts w:ascii="Traditional Arabic" w:eastAsiaTheme="minorEastAsia" w:hAnsi="Traditional Arabic" w:cs="Traditional Arabic" w:hint="cs"/>
          <w:sz w:val="36"/>
          <w:szCs w:val="36"/>
          <w:rtl/>
          <w:lang w:bidi="ar-DZ"/>
        </w:rPr>
        <w:t>ّ</w:t>
      </w:r>
      <w:r w:rsidRPr="00240869">
        <w:rPr>
          <w:rFonts w:ascii="Traditional Arabic" w:eastAsiaTheme="minorEastAsia" w:hAnsi="Traditional Arabic" w:cs="Traditional Arabic" w:hint="cs"/>
          <w:sz w:val="36"/>
          <w:szCs w:val="36"/>
          <w:rtl/>
          <w:lang w:bidi="ar-DZ"/>
        </w:rPr>
        <w:t>اب</w:t>
      </w:r>
      <w:r w:rsidRPr="00240869">
        <w:rPr>
          <w:rFonts w:ascii="Traditional Arabic" w:eastAsiaTheme="minorEastAsia" w:hAnsi="Traditional Arabic" w:cs="Traditional Arabic"/>
          <w:sz w:val="36"/>
          <w:szCs w:val="36"/>
          <w:rtl/>
          <w:lang w:bidi="ar-DZ"/>
        </w:rPr>
        <w:t xml:space="preserve"> الرواية الجزائرية </w:t>
      </w:r>
      <w:r w:rsidRPr="00240869">
        <w:rPr>
          <w:rFonts w:ascii="Traditional Arabic" w:eastAsiaTheme="minorEastAsia" w:hAnsi="Traditional Arabic" w:cs="Traditional Arabic" w:hint="cs"/>
          <w:sz w:val="36"/>
          <w:szCs w:val="36"/>
          <w:rtl/>
          <w:lang w:bidi="ar-DZ"/>
        </w:rPr>
        <w:t>في فترة السبعين</w:t>
      </w:r>
      <w:r>
        <w:rPr>
          <w:rFonts w:ascii="Traditional Arabic" w:eastAsiaTheme="minorEastAsia" w:hAnsi="Traditional Arabic" w:cs="Traditional Arabic" w:hint="cs"/>
          <w:sz w:val="36"/>
          <w:szCs w:val="36"/>
          <w:rtl/>
          <w:lang w:bidi="ar-DZ"/>
        </w:rPr>
        <w:t>ي</w:t>
      </w:r>
      <w:r w:rsidRPr="00240869">
        <w:rPr>
          <w:rFonts w:ascii="Traditional Arabic" w:eastAsiaTheme="minorEastAsia" w:hAnsi="Traditional Arabic" w:cs="Traditional Arabic" w:hint="cs"/>
          <w:sz w:val="36"/>
          <w:szCs w:val="36"/>
          <w:rtl/>
          <w:lang w:bidi="ar-DZ"/>
        </w:rPr>
        <w:t xml:space="preserve">ات </w:t>
      </w:r>
      <w:r w:rsidRPr="00240869">
        <w:rPr>
          <w:rFonts w:ascii="Traditional Arabic" w:eastAsiaTheme="minorEastAsia" w:hAnsi="Traditional Arabic" w:cs="Traditional Arabic"/>
          <w:sz w:val="36"/>
          <w:szCs w:val="36"/>
          <w:rtl/>
          <w:lang w:bidi="ar-DZ"/>
        </w:rPr>
        <w:t>من الذين يستعملون اللغة العربية كانوا</w:t>
      </w:r>
      <w:r>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hint="cs"/>
          <w:sz w:val="36"/>
          <w:szCs w:val="36"/>
          <w:rtl/>
          <w:lang w:bidi="ar-DZ"/>
        </w:rPr>
        <w:t>(</w:t>
      </w:r>
      <w:r w:rsidRPr="00240869">
        <w:rPr>
          <w:rFonts w:ascii="Traditional Arabic" w:eastAsiaTheme="minorEastAsia" w:hAnsi="Traditional Arabic" w:cs="Traditional Arabic"/>
          <w:sz w:val="36"/>
          <w:szCs w:val="36"/>
          <w:rtl/>
          <w:lang w:bidi="ar-DZ"/>
        </w:rPr>
        <w:t xml:space="preserve">يكتبون </w:t>
      </w:r>
      <w:r w:rsidRPr="000C2304">
        <w:rPr>
          <w:rFonts w:ascii="Traditional Arabic" w:eastAsiaTheme="minorEastAsia" w:hAnsi="Traditional Arabic" w:cs="Traditional Arabic"/>
          <w:sz w:val="36"/>
          <w:szCs w:val="36"/>
          <w:rtl/>
          <w:lang w:bidi="ar-DZ"/>
        </w:rPr>
        <w:t>تحت مظلة الخطاب السياسي</w:t>
      </w:r>
      <w:r>
        <w:rPr>
          <w:rFonts w:ascii="Traditional Arabic" w:eastAsiaTheme="minorEastAsia" w:hAnsi="Traditional Arabic" w:cs="Traditional Arabic" w:hint="cs"/>
          <w:sz w:val="36"/>
          <w:szCs w:val="36"/>
          <w:rtl/>
          <w:lang w:bidi="ar-DZ"/>
        </w:rPr>
        <w:t xml:space="preserve"> </w:t>
      </w:r>
      <w:r w:rsidRPr="000C2304">
        <w:rPr>
          <w:rFonts w:ascii="Traditional Arabic" w:eastAsiaTheme="minorEastAsia" w:hAnsi="Traditional Arabic" w:cs="Traditional Arabic"/>
          <w:sz w:val="36"/>
          <w:szCs w:val="36"/>
          <w:rtl/>
          <w:lang w:bidi="ar-DZ"/>
        </w:rPr>
        <w:t>الأيديولوجي السائد</w:t>
      </w:r>
      <w:r>
        <w:rPr>
          <w:rFonts w:ascii="Traditional Arabic" w:eastAsiaTheme="minorEastAsia" w:hAnsi="Traditional Arabic" w:cs="Traditional Arabic" w:hint="cs"/>
          <w:sz w:val="36"/>
          <w:szCs w:val="36"/>
          <w:rtl/>
          <w:lang w:bidi="ar-DZ"/>
        </w:rPr>
        <w:t xml:space="preserve"> آنذاك</w:t>
      </w:r>
      <w:r w:rsidRPr="000C2304">
        <w:rPr>
          <w:rFonts w:ascii="Traditional Arabic" w:eastAsiaTheme="minorEastAsia" w:hAnsi="Traditional Arabic" w:cs="Traditional Arabic"/>
          <w:sz w:val="36"/>
          <w:szCs w:val="36"/>
          <w:rtl/>
          <w:lang w:bidi="ar-DZ"/>
        </w:rPr>
        <w:t>، ورأوا في هذا الخطاب ما يجسد قيم العدالة الاجتماعية التي صادرت الأغلبية المفقرة</w:t>
      </w:r>
      <w:r w:rsidRPr="000C2304">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vertAlign w:val="superscript"/>
          <w:rtl/>
          <w:lang w:bidi="ar-DZ"/>
        </w:rPr>
        <w:t>(</w:t>
      </w:r>
      <w:r w:rsidRPr="007151F9">
        <w:rPr>
          <w:rFonts w:ascii="Traditional Arabic" w:eastAsiaTheme="minorEastAsia" w:hAnsi="Traditional Arabic" w:cs="Traditional Arabic"/>
          <w:sz w:val="36"/>
          <w:szCs w:val="36"/>
          <w:vertAlign w:val="superscript"/>
          <w:rtl/>
          <w:lang w:bidi="ar-DZ"/>
        </w:rPr>
        <w:footnoteReference w:id="37"/>
      </w:r>
      <w:r>
        <w:rPr>
          <w:rFonts w:ascii="Traditional Arabic" w:eastAsiaTheme="minorEastAsia" w:hAnsi="Traditional Arabic" w:cs="Traditional Arabic"/>
          <w:sz w:val="36"/>
          <w:szCs w:val="36"/>
          <w:vertAlign w:val="superscript"/>
          <w:rtl/>
          <w:lang w:bidi="ar-DZ"/>
        </w:rPr>
        <w:t>)</w:t>
      </w:r>
      <w:r w:rsidRPr="000C2304">
        <w:rPr>
          <w:rFonts w:ascii="Traditional Arabic" w:eastAsiaTheme="minorEastAsia" w:hAnsi="Traditional Arabic" w:cs="Traditional Arabic"/>
          <w:sz w:val="36"/>
          <w:szCs w:val="36"/>
          <w:rtl/>
          <w:lang w:bidi="ar-DZ"/>
        </w:rPr>
        <w:t xml:space="preserve"> انعكس</w:t>
      </w:r>
      <w:r w:rsidRPr="000C2304">
        <w:rPr>
          <w:rFonts w:ascii="Traditional Arabic" w:eastAsiaTheme="minorEastAsia" w:hAnsi="Traditional Arabic" w:cs="Traditional Arabic" w:hint="cs"/>
          <w:sz w:val="36"/>
          <w:szCs w:val="36"/>
          <w:rtl/>
          <w:lang w:bidi="ar-DZ"/>
        </w:rPr>
        <w:t xml:space="preserve"> </w:t>
      </w:r>
      <w:r w:rsidRPr="000C2304">
        <w:rPr>
          <w:rFonts w:ascii="Traditional Arabic" w:eastAsiaTheme="minorEastAsia" w:hAnsi="Traditional Arabic" w:cs="Traditional Arabic"/>
          <w:sz w:val="36"/>
          <w:szCs w:val="36"/>
          <w:rtl/>
          <w:lang w:bidi="ar-DZ"/>
        </w:rPr>
        <w:t>هذا الخ</w:t>
      </w:r>
      <w:r>
        <w:rPr>
          <w:rFonts w:ascii="Traditional Arabic" w:eastAsiaTheme="minorEastAsia" w:hAnsi="Traditional Arabic" w:cs="Traditional Arabic"/>
          <w:sz w:val="36"/>
          <w:szCs w:val="36"/>
          <w:rtl/>
          <w:lang w:bidi="ar-DZ"/>
        </w:rPr>
        <w:t>طاب بوعي أو بغير وعي في أعمالهم</w:t>
      </w:r>
      <w:r w:rsidRPr="000C2304">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فاتجهوا نحو الخطاب الاشتراكي الذي سيكون محور الرواية في عقد السبعينات.</w:t>
      </w:r>
    </w:p>
    <w:p w:rsidR="003D49C1" w:rsidRPr="004760DF"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Pr>
          <w:rFonts w:ascii="Traditional Arabic" w:eastAsiaTheme="minorEastAsia" w:hAnsi="Traditional Arabic" w:cs="Traditional Arabic" w:hint="cs"/>
          <w:sz w:val="36"/>
          <w:szCs w:val="36"/>
          <w:rtl/>
          <w:lang w:bidi="ar-DZ"/>
        </w:rPr>
        <w:t xml:space="preserve">كما أن الرواية في هذه الفترة </w:t>
      </w:r>
      <w:r w:rsidRPr="004760DF">
        <w:rPr>
          <w:rFonts w:ascii="Traditional Arabic" w:eastAsiaTheme="minorEastAsia" w:hAnsi="Traditional Arabic" w:cs="Traditional Arabic"/>
          <w:sz w:val="36"/>
          <w:szCs w:val="36"/>
          <w:rtl/>
          <w:lang w:bidi="ar-DZ"/>
        </w:rPr>
        <w:t>حاولت أ</w:t>
      </w:r>
      <w:r>
        <w:rPr>
          <w:rFonts w:ascii="Traditional Arabic" w:eastAsiaTheme="minorEastAsia" w:hAnsi="Traditional Arabic" w:cs="Traditional Arabic"/>
          <w:sz w:val="36"/>
          <w:szCs w:val="36"/>
          <w:rtl/>
          <w:lang w:bidi="ar-DZ"/>
        </w:rPr>
        <w:t>ن تشير إلى أحداث الثورة الوطنية</w:t>
      </w:r>
      <w:r w:rsidRPr="004760DF">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التي لم تغيبها في نصوصها السردية المختلفة، التي تدعو في مجملها إلى</w:t>
      </w:r>
      <w:r w:rsidRPr="004760DF">
        <w:rPr>
          <w:rFonts w:ascii="Traditional Arabic" w:eastAsiaTheme="minorEastAsia" w:hAnsi="Traditional Arabic" w:cs="Traditional Arabic"/>
          <w:sz w:val="36"/>
          <w:szCs w:val="36"/>
          <w:rtl/>
          <w:lang w:bidi="ar-DZ"/>
        </w:rPr>
        <w:t xml:space="preserve"> الخوض في </w:t>
      </w:r>
      <w:r>
        <w:rPr>
          <w:rFonts w:ascii="Traditional Arabic" w:eastAsiaTheme="minorEastAsia" w:hAnsi="Traditional Arabic" w:cs="Traditional Arabic"/>
          <w:sz w:val="36"/>
          <w:szCs w:val="36"/>
          <w:rtl/>
          <w:lang w:bidi="ar-DZ"/>
        </w:rPr>
        <w:t>الحديث عن ثورة البناء والتشييد</w:t>
      </w:r>
      <w:r>
        <w:rPr>
          <w:rFonts w:ascii="Traditional Arabic" w:eastAsiaTheme="minorEastAsia" w:hAnsi="Traditional Arabic" w:cs="Traditional Arabic" w:hint="cs"/>
          <w:sz w:val="36"/>
          <w:szCs w:val="36"/>
          <w:rtl/>
          <w:lang w:bidi="ar-DZ"/>
        </w:rPr>
        <w:t xml:space="preserve"> </w:t>
      </w:r>
      <w:r w:rsidRPr="004760DF">
        <w:rPr>
          <w:rFonts w:ascii="Traditional Arabic" w:eastAsiaTheme="minorEastAsia" w:hAnsi="Traditional Arabic" w:cs="Traditional Arabic"/>
          <w:sz w:val="36"/>
          <w:szCs w:val="36"/>
          <w:rtl/>
          <w:lang w:bidi="ar-DZ"/>
        </w:rPr>
        <w:t xml:space="preserve">التي </w:t>
      </w:r>
      <w:r>
        <w:rPr>
          <w:rFonts w:ascii="Traditional Arabic" w:eastAsiaTheme="minorEastAsia" w:hAnsi="Traditional Arabic" w:cs="Traditional Arabic" w:hint="cs"/>
          <w:sz w:val="36"/>
          <w:szCs w:val="36"/>
          <w:rtl/>
          <w:lang w:bidi="ar-DZ"/>
        </w:rPr>
        <w:t>رأى فيها روائيو الفترة أنها الكفيل با</w:t>
      </w:r>
      <w:r w:rsidRPr="004760DF">
        <w:rPr>
          <w:rFonts w:ascii="Traditional Arabic" w:eastAsiaTheme="minorEastAsia" w:hAnsi="Traditional Arabic" w:cs="Traditional Arabic"/>
          <w:sz w:val="36"/>
          <w:szCs w:val="36"/>
          <w:rtl/>
          <w:lang w:bidi="ar-DZ"/>
        </w:rPr>
        <w:t>نتش</w:t>
      </w:r>
      <w:r>
        <w:rPr>
          <w:rFonts w:ascii="Traditional Arabic" w:eastAsiaTheme="minorEastAsia" w:hAnsi="Traditional Arabic" w:cs="Traditional Arabic" w:hint="cs"/>
          <w:sz w:val="36"/>
          <w:szCs w:val="36"/>
          <w:rtl/>
          <w:lang w:bidi="ar-DZ"/>
        </w:rPr>
        <w:t>ا</w:t>
      </w:r>
      <w:r>
        <w:rPr>
          <w:rFonts w:ascii="Traditional Arabic" w:eastAsiaTheme="minorEastAsia" w:hAnsi="Traditional Arabic" w:cs="Traditional Arabic"/>
          <w:sz w:val="36"/>
          <w:szCs w:val="36"/>
          <w:rtl/>
          <w:lang w:bidi="ar-DZ"/>
        </w:rPr>
        <w:t>ل</w:t>
      </w:r>
      <w:r w:rsidRPr="004760DF">
        <w:rPr>
          <w:rFonts w:ascii="Traditional Arabic" w:eastAsiaTheme="minorEastAsia" w:hAnsi="Traditional Arabic" w:cs="Traditional Arabic"/>
          <w:sz w:val="36"/>
          <w:szCs w:val="36"/>
          <w:rtl/>
          <w:lang w:bidi="ar-DZ"/>
        </w:rPr>
        <w:t xml:space="preserve"> الفلاح والعامل الجزائري من بؤرة </w:t>
      </w:r>
      <w:r w:rsidRPr="004760DF">
        <w:rPr>
          <w:rFonts w:ascii="Traditional Arabic" w:eastAsiaTheme="minorEastAsia" w:hAnsi="Traditional Arabic" w:cs="Traditional Arabic"/>
          <w:sz w:val="36"/>
          <w:szCs w:val="36"/>
          <w:rtl/>
          <w:lang w:bidi="ar-DZ"/>
        </w:rPr>
        <w:lastRenderedPageBreak/>
        <w:t>الفساد والتخلف</w:t>
      </w:r>
      <w:r>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وهي انعكاس لمرحلة الاستقلال وتطل</w:t>
      </w:r>
      <w:r>
        <w:rPr>
          <w:rFonts w:ascii="Traditional Arabic" w:eastAsiaTheme="minorEastAsia" w:hAnsi="Traditional Arabic" w:cs="Traditional Arabic" w:hint="cs"/>
          <w:sz w:val="36"/>
          <w:szCs w:val="36"/>
          <w:rtl/>
          <w:lang w:bidi="ar-DZ"/>
        </w:rPr>
        <w:t>ّ</w:t>
      </w:r>
      <w:r w:rsidRPr="00240869">
        <w:rPr>
          <w:rFonts w:ascii="Traditional Arabic" w:eastAsiaTheme="minorEastAsia" w:hAnsi="Traditional Arabic" w:cs="Traditional Arabic"/>
          <w:sz w:val="36"/>
          <w:szCs w:val="36"/>
          <w:rtl/>
          <w:lang w:bidi="ar-DZ"/>
        </w:rPr>
        <w:t xml:space="preserve">عات الشعب الجزائري لبناء الدولة الحديثة، فقد كان الإبداع الروائي الجزائري المكتوب بالعربية دوما وليد تحولات الواقع الجزائري زمن الاستقلال ومنه يستمد أسئلة متنه الحكائي، وبسببه يبحث عن الأشكال والأبنية الفنية القادرة على استيعاب إشكالياته المتجددة وصياغة المواقف الفكرية والإيديولوجية إزاءها </w:t>
      </w:r>
      <w:r w:rsidRPr="00240869">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vertAlign w:val="superscript"/>
          <w:rtl/>
          <w:lang w:bidi="ar-DZ"/>
        </w:rPr>
        <w:t>(</w:t>
      </w:r>
      <w:r w:rsidRPr="00867445">
        <w:rPr>
          <w:rFonts w:ascii="Traditional Arabic" w:eastAsiaTheme="minorEastAsia" w:hAnsi="Traditional Arabic" w:cs="Traditional Arabic"/>
          <w:sz w:val="36"/>
          <w:szCs w:val="36"/>
          <w:vertAlign w:val="superscript"/>
          <w:rtl/>
          <w:lang w:bidi="ar-DZ"/>
        </w:rPr>
        <w:footnoteReference w:id="38"/>
      </w:r>
      <w:r>
        <w:rPr>
          <w:rFonts w:ascii="Traditional Arabic" w:eastAsiaTheme="minorEastAsia" w:hAnsi="Traditional Arabic" w:cs="Traditional Arabic"/>
          <w:sz w:val="36"/>
          <w:szCs w:val="36"/>
          <w:vertAlign w:val="superscript"/>
          <w:rtl/>
          <w:lang w:bidi="ar-DZ"/>
        </w:rPr>
        <w:t>)</w:t>
      </w:r>
      <w:r w:rsidRPr="00240869">
        <w:rPr>
          <w:rFonts w:ascii="Traditional Arabic" w:eastAsiaTheme="minorEastAsia" w:hAnsi="Traditional Arabic" w:cs="Traditional Arabic"/>
          <w:sz w:val="36"/>
          <w:szCs w:val="36"/>
          <w:rtl/>
          <w:lang w:bidi="ar-DZ"/>
        </w:rPr>
        <w:t>.</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Pr>
          <w:rFonts w:ascii="Traditional Arabic" w:eastAsiaTheme="minorEastAsia" w:hAnsi="Traditional Arabic" w:cs="Traditional Arabic" w:hint="cs"/>
          <w:sz w:val="36"/>
          <w:szCs w:val="36"/>
          <w:rtl/>
          <w:lang w:bidi="ar-DZ"/>
        </w:rPr>
        <w:t xml:space="preserve"> </w:t>
      </w:r>
      <w:r w:rsidRPr="004760DF">
        <w:rPr>
          <w:rFonts w:ascii="Traditional Arabic" w:eastAsiaTheme="minorEastAsia" w:hAnsi="Traditional Arabic" w:cs="Traditional Arabic"/>
          <w:sz w:val="36"/>
          <w:szCs w:val="36"/>
          <w:rtl/>
          <w:lang w:bidi="ar-DZ"/>
        </w:rPr>
        <w:t>عهد الاستقلال هذه الفترة التي شهدت تغيرات جذرية طرأت على الأوضاع السائدة في المجتمع في كل أبعاده الاقتصادية</w:t>
      </w:r>
      <w:r>
        <w:rPr>
          <w:rFonts w:ascii="Traditional Arabic" w:eastAsiaTheme="minorEastAsia" w:hAnsi="Traditional Arabic" w:cs="Traditional Arabic"/>
          <w:sz w:val="36"/>
          <w:szCs w:val="36"/>
          <w:rtl/>
          <w:lang w:bidi="ar-DZ"/>
        </w:rPr>
        <w:t xml:space="preserve"> والاجتماعية والفكرية والسياسية</w:t>
      </w:r>
      <w:r w:rsidRPr="004760DF">
        <w:rPr>
          <w:rFonts w:ascii="Traditional Arabic" w:eastAsiaTheme="minorEastAsia" w:hAnsi="Traditional Arabic" w:cs="Traditional Arabic"/>
          <w:sz w:val="36"/>
          <w:szCs w:val="36"/>
          <w:rtl/>
          <w:lang w:bidi="ar-DZ"/>
        </w:rPr>
        <w:t xml:space="preserve">، لذلك نجد أن </w:t>
      </w:r>
      <w:r>
        <w:rPr>
          <w:rFonts w:ascii="Traditional Arabic" w:eastAsiaTheme="minorEastAsia" w:hAnsi="Traditional Arabic" w:cs="Traditional Arabic" w:hint="cs"/>
          <w:sz w:val="36"/>
          <w:szCs w:val="36"/>
          <w:rtl/>
          <w:lang w:bidi="ar-DZ"/>
        </w:rPr>
        <w:t>ج</w:t>
      </w:r>
      <w:r>
        <w:rPr>
          <w:rFonts w:ascii="Traditional Arabic" w:eastAsiaTheme="minorEastAsia" w:hAnsi="Traditional Arabic" w:cs="Traditional Arabic"/>
          <w:sz w:val="36"/>
          <w:szCs w:val="36"/>
          <w:rtl/>
          <w:lang w:bidi="ar-DZ"/>
        </w:rPr>
        <w:t>ل أعمال</w:t>
      </w:r>
      <w:r>
        <w:rPr>
          <w:rFonts w:ascii="Traditional Arabic" w:eastAsiaTheme="minorEastAsia" w:hAnsi="Traditional Arabic" w:cs="Traditional Arabic" w:hint="cs"/>
          <w:sz w:val="36"/>
          <w:szCs w:val="36"/>
          <w:rtl/>
          <w:lang w:bidi="ar-DZ"/>
        </w:rPr>
        <w:t xml:space="preserve"> الروائيين في هذه الفترة،</w:t>
      </w:r>
      <w:r w:rsidRPr="004760DF">
        <w:rPr>
          <w:rFonts w:ascii="Traditional Arabic" w:eastAsiaTheme="minorEastAsia" w:hAnsi="Traditional Arabic" w:cs="Traditional Arabic"/>
          <w:sz w:val="36"/>
          <w:szCs w:val="36"/>
          <w:rtl/>
          <w:lang w:bidi="ar-DZ"/>
        </w:rPr>
        <w:t xml:space="preserve"> قد اندرجت ضمن الكتابات الثورية الواقعية التي عملت </w:t>
      </w:r>
      <w:r w:rsidRPr="004760DF">
        <w:rPr>
          <w:rFonts w:ascii="Traditional Arabic" w:eastAsiaTheme="minorEastAsia" w:hAnsi="Traditional Arabic" w:cs="Traditional Arabic" w:hint="cs"/>
          <w:sz w:val="36"/>
          <w:szCs w:val="36"/>
          <w:rtl/>
          <w:lang w:bidi="ar-DZ"/>
        </w:rPr>
        <w:t>(</w:t>
      </w:r>
      <w:r w:rsidRPr="00240869">
        <w:rPr>
          <w:rFonts w:ascii="Traditional Arabic" w:eastAsiaTheme="minorEastAsia" w:hAnsi="Traditional Arabic" w:cs="Traditional Arabic" w:hint="cs"/>
          <w:sz w:val="36"/>
          <w:szCs w:val="36"/>
          <w:rtl/>
          <w:lang w:bidi="ar-DZ"/>
        </w:rPr>
        <w:t>عل</w:t>
      </w:r>
      <w:r>
        <w:rPr>
          <w:rFonts w:ascii="Traditional Arabic" w:eastAsiaTheme="minorEastAsia" w:hAnsi="Traditional Arabic" w:cs="Traditional Arabic" w:hint="cs"/>
          <w:sz w:val="36"/>
          <w:szCs w:val="36"/>
          <w:rtl/>
          <w:lang w:bidi="ar-DZ"/>
        </w:rPr>
        <w:t>ى</w:t>
      </w:r>
      <w:r w:rsidRPr="00240869">
        <w:rPr>
          <w:rFonts w:ascii="Traditional Arabic" w:eastAsiaTheme="minorEastAsia" w:hAnsi="Traditional Arabic" w:cs="Traditional Arabic" w:hint="cs"/>
          <w:sz w:val="36"/>
          <w:szCs w:val="36"/>
          <w:rtl/>
          <w:lang w:bidi="ar-DZ"/>
        </w:rPr>
        <w:t xml:space="preserve"> م</w:t>
      </w:r>
      <w:r w:rsidRPr="00240869">
        <w:rPr>
          <w:rFonts w:ascii="Traditional Arabic" w:eastAsiaTheme="minorEastAsia" w:hAnsi="Traditional Arabic" w:cs="Traditional Arabic"/>
          <w:sz w:val="36"/>
          <w:szCs w:val="36"/>
          <w:rtl/>
          <w:lang w:bidi="ar-DZ"/>
        </w:rPr>
        <w:t>س</w:t>
      </w:r>
      <w:r w:rsidRPr="00240869">
        <w:rPr>
          <w:rFonts w:ascii="Traditional Arabic" w:eastAsiaTheme="minorEastAsia" w:hAnsi="Traditional Arabic" w:cs="Traditional Arabic" w:hint="cs"/>
          <w:sz w:val="36"/>
          <w:szCs w:val="36"/>
          <w:rtl/>
          <w:lang w:bidi="ar-DZ"/>
        </w:rPr>
        <w:t>اي</w:t>
      </w:r>
      <w:r w:rsidRPr="00240869">
        <w:rPr>
          <w:rFonts w:ascii="Traditional Arabic" w:eastAsiaTheme="minorEastAsia" w:hAnsi="Traditional Arabic" w:cs="Traditional Arabic"/>
          <w:sz w:val="36"/>
          <w:szCs w:val="36"/>
          <w:rtl/>
          <w:lang w:bidi="ar-DZ"/>
        </w:rPr>
        <w:t>ر</w:t>
      </w:r>
      <w:r w:rsidRPr="00240869">
        <w:rPr>
          <w:rFonts w:ascii="Traditional Arabic" w:eastAsiaTheme="minorEastAsia" w:hAnsi="Traditional Arabic" w:cs="Traditional Arabic" w:hint="cs"/>
          <w:sz w:val="36"/>
          <w:szCs w:val="36"/>
          <w:rtl/>
          <w:lang w:bidi="ar-DZ"/>
        </w:rPr>
        <w:t>ة</w:t>
      </w:r>
      <w:r w:rsidRPr="00240869">
        <w:rPr>
          <w:rFonts w:ascii="Traditional Arabic" w:eastAsiaTheme="minorEastAsia" w:hAnsi="Traditional Arabic" w:cs="Traditional Arabic"/>
          <w:sz w:val="36"/>
          <w:szCs w:val="36"/>
          <w:rtl/>
          <w:lang w:bidi="ar-DZ"/>
        </w:rPr>
        <w:t xml:space="preserve"> الواقع </w:t>
      </w:r>
      <w:r w:rsidRPr="00240869">
        <w:rPr>
          <w:rFonts w:ascii="Traditional Arabic" w:eastAsiaTheme="minorEastAsia" w:hAnsi="Traditional Arabic" w:cs="Traditional Arabic" w:hint="cs"/>
          <w:sz w:val="36"/>
          <w:szCs w:val="36"/>
          <w:rtl/>
          <w:lang w:bidi="ar-DZ"/>
        </w:rPr>
        <w:t>ال</w:t>
      </w:r>
      <w:r w:rsidRPr="00240869">
        <w:rPr>
          <w:rFonts w:ascii="Traditional Arabic" w:eastAsiaTheme="minorEastAsia" w:hAnsi="Traditional Arabic" w:cs="Traditional Arabic"/>
          <w:sz w:val="36"/>
          <w:szCs w:val="36"/>
          <w:rtl/>
          <w:lang w:bidi="ar-DZ"/>
        </w:rPr>
        <w:t>جز</w:t>
      </w:r>
      <w:r w:rsidRPr="00240869">
        <w:rPr>
          <w:rFonts w:ascii="Traditional Arabic" w:eastAsiaTheme="minorEastAsia" w:hAnsi="Traditional Arabic" w:cs="Traditional Arabic" w:hint="cs"/>
          <w:sz w:val="36"/>
          <w:szCs w:val="36"/>
          <w:rtl/>
          <w:lang w:bidi="ar-DZ"/>
        </w:rPr>
        <w:t>ائ</w:t>
      </w:r>
      <w:r w:rsidRPr="00240869">
        <w:rPr>
          <w:rFonts w:ascii="Traditional Arabic" w:eastAsiaTheme="minorEastAsia" w:hAnsi="Traditional Arabic" w:cs="Traditional Arabic"/>
          <w:sz w:val="36"/>
          <w:szCs w:val="36"/>
          <w:rtl/>
          <w:lang w:bidi="ar-DZ"/>
        </w:rPr>
        <w:t>ري في جميع مناحيه فكان مرآة صافية عكست عواطف الشعب وك</w:t>
      </w:r>
      <w:r w:rsidRPr="00240869">
        <w:rPr>
          <w:rFonts w:ascii="Traditional Arabic" w:eastAsiaTheme="minorEastAsia" w:hAnsi="Traditional Arabic" w:cs="Traditional Arabic" w:hint="cs"/>
          <w:sz w:val="36"/>
          <w:szCs w:val="36"/>
          <w:rtl/>
          <w:lang w:bidi="ar-DZ"/>
        </w:rPr>
        <w:t>فاح</w:t>
      </w:r>
      <w:r w:rsidRPr="00240869">
        <w:rPr>
          <w:rFonts w:ascii="Traditional Arabic" w:eastAsiaTheme="minorEastAsia" w:hAnsi="Traditional Arabic" w:cs="Traditional Arabic"/>
          <w:sz w:val="36"/>
          <w:szCs w:val="36"/>
          <w:rtl/>
          <w:lang w:bidi="ar-DZ"/>
        </w:rPr>
        <w:t xml:space="preserve">ه </w:t>
      </w:r>
      <w:r>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و</w:t>
      </w:r>
      <w:r w:rsidRPr="00240869">
        <w:rPr>
          <w:rFonts w:ascii="Traditional Arabic" w:eastAsiaTheme="minorEastAsia" w:hAnsi="Traditional Arabic" w:cs="Traditional Arabic"/>
          <w:sz w:val="36"/>
          <w:szCs w:val="36"/>
          <w:rtl/>
          <w:lang w:bidi="ar-DZ"/>
        </w:rPr>
        <w:t>نهضت</w:t>
      </w:r>
      <w:r w:rsidRPr="00240869">
        <w:rPr>
          <w:rFonts w:ascii="Traditional Arabic" w:eastAsiaTheme="minorEastAsia" w:hAnsi="Traditional Arabic" w:cs="Traditional Arabic" w:hint="cs"/>
          <w:sz w:val="36"/>
          <w:szCs w:val="36"/>
          <w:rtl/>
          <w:lang w:bidi="ar-DZ"/>
        </w:rPr>
        <w:t xml:space="preserve">ه </w:t>
      </w:r>
      <w:r w:rsidRPr="00240869">
        <w:rPr>
          <w:rFonts w:ascii="Traditional Arabic" w:eastAsiaTheme="minorEastAsia" w:hAnsi="Traditional Arabic" w:cs="Traditional Arabic"/>
          <w:sz w:val="36"/>
          <w:szCs w:val="36"/>
          <w:rtl/>
          <w:lang w:bidi="ar-DZ"/>
        </w:rPr>
        <w:t>وثورت</w:t>
      </w:r>
      <w:r w:rsidRPr="00240869">
        <w:rPr>
          <w:rFonts w:ascii="Traditional Arabic" w:eastAsiaTheme="minorEastAsia" w:hAnsi="Traditional Arabic" w:cs="Traditional Arabic" w:hint="cs"/>
          <w:sz w:val="36"/>
          <w:szCs w:val="36"/>
          <w:rtl/>
          <w:lang w:bidi="ar-DZ"/>
        </w:rPr>
        <w:t>ه</w:t>
      </w:r>
      <w:r w:rsidRPr="00240869">
        <w:rPr>
          <w:rFonts w:ascii="Traditional Arabic" w:eastAsiaTheme="minorEastAsia" w:hAnsi="Traditional Arabic" w:cs="Traditional Arabic"/>
          <w:sz w:val="36"/>
          <w:szCs w:val="36"/>
          <w:rtl/>
          <w:lang w:bidi="ar-DZ"/>
        </w:rPr>
        <w:t xml:space="preserve"> لم يكن قوامه</w:t>
      </w:r>
      <w:r w:rsidRPr="00240869">
        <w:rPr>
          <w:rFonts w:ascii="Traditional Arabic" w:eastAsiaTheme="minorEastAsia" w:hAnsi="Traditional Arabic" w:cs="Traditional Arabic" w:hint="cs"/>
          <w:sz w:val="36"/>
          <w:szCs w:val="36"/>
          <w:rtl/>
          <w:lang w:bidi="ar-DZ"/>
        </w:rPr>
        <w:t>م</w:t>
      </w:r>
      <w:r w:rsidRPr="00240869">
        <w:rPr>
          <w:rFonts w:ascii="Traditional Arabic" w:eastAsiaTheme="minorEastAsia" w:hAnsi="Traditional Arabic" w:cs="Traditional Arabic"/>
          <w:sz w:val="36"/>
          <w:szCs w:val="36"/>
          <w:rtl/>
          <w:lang w:bidi="ar-DZ"/>
        </w:rPr>
        <w:t>ا الشعر وحده بل ال</w:t>
      </w:r>
      <w:r w:rsidRPr="00240869">
        <w:rPr>
          <w:rFonts w:ascii="Traditional Arabic" w:eastAsiaTheme="minorEastAsia" w:hAnsi="Traditional Arabic" w:cs="Traditional Arabic" w:hint="cs"/>
          <w:sz w:val="36"/>
          <w:szCs w:val="36"/>
          <w:rtl/>
          <w:lang w:bidi="ar-DZ"/>
        </w:rPr>
        <w:t>نث</w:t>
      </w:r>
      <w:r w:rsidRPr="00240869">
        <w:rPr>
          <w:rFonts w:ascii="Traditional Arabic" w:eastAsiaTheme="minorEastAsia" w:hAnsi="Traditional Arabic" w:cs="Traditional Arabic"/>
          <w:sz w:val="36"/>
          <w:szCs w:val="36"/>
          <w:rtl/>
          <w:lang w:bidi="ar-DZ"/>
        </w:rPr>
        <w:t xml:space="preserve">ر </w:t>
      </w:r>
      <w:r w:rsidRPr="00240869">
        <w:rPr>
          <w:rFonts w:ascii="Traditional Arabic" w:eastAsiaTheme="minorEastAsia" w:hAnsi="Traditional Arabic" w:cs="Traditional Arabic" w:hint="cs"/>
          <w:sz w:val="36"/>
          <w:szCs w:val="36"/>
          <w:rtl/>
          <w:lang w:bidi="ar-DZ"/>
        </w:rPr>
        <w:t>أي</w:t>
      </w:r>
      <w:r w:rsidRPr="00240869">
        <w:rPr>
          <w:rFonts w:ascii="Traditional Arabic" w:eastAsiaTheme="minorEastAsia" w:hAnsi="Traditional Arabic" w:cs="Traditional Arabic"/>
          <w:sz w:val="36"/>
          <w:szCs w:val="36"/>
          <w:rtl/>
          <w:lang w:bidi="ar-DZ"/>
        </w:rPr>
        <w:t>ضا</w:t>
      </w:r>
      <w:r>
        <w:rPr>
          <w:rFonts w:ascii="Traditional Arabic" w:eastAsiaTheme="minorEastAsia" w:hAnsi="Traditional Arabic" w:cs="Traditional Arabic" w:hint="cs"/>
          <w:sz w:val="36"/>
          <w:szCs w:val="36"/>
          <w:rtl/>
          <w:lang w:bidi="ar-DZ"/>
        </w:rPr>
        <w:t>،</w:t>
      </w:r>
      <w:r w:rsidRPr="00240869">
        <w:rPr>
          <w:rFonts w:ascii="Traditional Arabic" w:eastAsiaTheme="minorEastAsia" w:hAnsi="Traditional Arabic" w:cs="Traditional Arabic"/>
          <w:sz w:val="36"/>
          <w:szCs w:val="36"/>
          <w:rtl/>
          <w:lang w:bidi="ar-DZ"/>
        </w:rPr>
        <w:t xml:space="preserve"> </w:t>
      </w:r>
      <w:r w:rsidRPr="00240869">
        <w:rPr>
          <w:rFonts w:ascii="Traditional Arabic" w:eastAsiaTheme="minorEastAsia" w:hAnsi="Traditional Arabic" w:cs="Traditional Arabic" w:hint="cs"/>
          <w:sz w:val="36"/>
          <w:szCs w:val="36"/>
          <w:rtl/>
          <w:lang w:bidi="ar-DZ"/>
        </w:rPr>
        <w:t>ف</w:t>
      </w:r>
      <w:r>
        <w:rPr>
          <w:rFonts w:ascii="Traditional Arabic" w:eastAsiaTheme="minorEastAsia" w:hAnsi="Traditional Arabic" w:cs="Traditional Arabic" w:hint="cs"/>
          <w:sz w:val="36"/>
          <w:szCs w:val="36"/>
          <w:rtl/>
          <w:lang w:bidi="ar-DZ"/>
        </w:rPr>
        <w:t xml:space="preserve">قد </w:t>
      </w:r>
      <w:r w:rsidRPr="00240869">
        <w:rPr>
          <w:rFonts w:ascii="Traditional Arabic" w:eastAsiaTheme="minorEastAsia" w:hAnsi="Traditional Arabic" w:cs="Traditional Arabic"/>
          <w:sz w:val="36"/>
          <w:szCs w:val="36"/>
          <w:rtl/>
          <w:lang w:bidi="ar-DZ"/>
        </w:rPr>
        <w:t xml:space="preserve">کان </w:t>
      </w:r>
      <w:r>
        <w:rPr>
          <w:rFonts w:ascii="Traditional Arabic" w:eastAsiaTheme="minorEastAsia" w:hAnsi="Traditional Arabic" w:cs="Traditional Arabic" w:hint="cs"/>
          <w:sz w:val="36"/>
          <w:szCs w:val="36"/>
          <w:rtl/>
          <w:lang w:bidi="ar-DZ"/>
        </w:rPr>
        <w:t xml:space="preserve">النثر </w:t>
      </w:r>
      <w:r w:rsidRPr="00240869">
        <w:rPr>
          <w:rFonts w:ascii="Traditional Arabic" w:eastAsiaTheme="minorEastAsia" w:hAnsi="Traditional Arabic" w:cs="Traditional Arabic" w:hint="cs"/>
          <w:sz w:val="36"/>
          <w:szCs w:val="36"/>
          <w:rtl/>
          <w:lang w:bidi="ar-DZ"/>
        </w:rPr>
        <w:t>ل</w:t>
      </w:r>
      <w:r w:rsidRPr="00240869">
        <w:rPr>
          <w:rFonts w:ascii="Traditional Arabic" w:eastAsiaTheme="minorEastAsia" w:hAnsi="Traditional Arabic" w:cs="Traditional Arabic"/>
          <w:sz w:val="36"/>
          <w:szCs w:val="36"/>
          <w:rtl/>
          <w:lang w:bidi="ar-DZ"/>
        </w:rPr>
        <w:t>سانا صادق</w:t>
      </w:r>
      <w:r w:rsidRPr="00240869">
        <w:rPr>
          <w:rFonts w:ascii="Traditional Arabic" w:eastAsiaTheme="minorEastAsia" w:hAnsi="Traditional Arabic" w:cs="Traditional Arabic" w:hint="cs"/>
          <w:sz w:val="36"/>
          <w:szCs w:val="36"/>
          <w:rtl/>
          <w:lang w:bidi="ar-DZ"/>
        </w:rPr>
        <w:t>ا</w:t>
      </w:r>
      <w:r w:rsidRPr="00240869">
        <w:rPr>
          <w:rFonts w:ascii="Traditional Arabic" w:eastAsiaTheme="minorEastAsia" w:hAnsi="Traditional Arabic" w:cs="Traditional Arabic"/>
          <w:sz w:val="36"/>
          <w:szCs w:val="36"/>
          <w:rtl/>
          <w:lang w:bidi="ar-DZ"/>
        </w:rPr>
        <w:t xml:space="preserve"> عب</w:t>
      </w:r>
      <w:r>
        <w:rPr>
          <w:rFonts w:ascii="Traditional Arabic" w:eastAsiaTheme="minorEastAsia" w:hAnsi="Traditional Arabic" w:cs="Traditional Arabic" w:hint="cs"/>
          <w:sz w:val="36"/>
          <w:szCs w:val="36"/>
          <w:rtl/>
          <w:lang w:bidi="ar-DZ"/>
        </w:rPr>
        <w:t>ّ</w:t>
      </w:r>
      <w:r w:rsidRPr="00240869">
        <w:rPr>
          <w:rFonts w:ascii="Traditional Arabic" w:eastAsiaTheme="minorEastAsia" w:hAnsi="Traditional Arabic" w:cs="Traditional Arabic"/>
          <w:sz w:val="36"/>
          <w:szCs w:val="36"/>
          <w:rtl/>
          <w:lang w:bidi="ar-DZ"/>
        </w:rPr>
        <w:t xml:space="preserve">ر عن آلام الشعب وطموحه وأحلامه، </w:t>
      </w:r>
      <w:r>
        <w:rPr>
          <w:rFonts w:ascii="Traditional Arabic" w:eastAsiaTheme="minorEastAsia" w:hAnsi="Traditional Arabic" w:cs="Traditional Arabic" w:hint="cs"/>
          <w:sz w:val="36"/>
          <w:szCs w:val="36"/>
          <w:rtl/>
          <w:lang w:bidi="ar-DZ"/>
        </w:rPr>
        <w:t>و</w:t>
      </w:r>
      <w:r w:rsidRPr="00240869">
        <w:rPr>
          <w:rFonts w:ascii="Traditional Arabic" w:eastAsiaTheme="minorEastAsia" w:hAnsi="Traditional Arabic" w:cs="Traditional Arabic"/>
          <w:sz w:val="36"/>
          <w:szCs w:val="36"/>
          <w:rtl/>
          <w:lang w:bidi="ar-DZ"/>
        </w:rPr>
        <w:t>كان ثورة على الحياة الاجتماعية الع</w:t>
      </w:r>
      <w:r w:rsidRPr="00240869">
        <w:rPr>
          <w:rFonts w:ascii="Traditional Arabic" w:eastAsiaTheme="minorEastAsia" w:hAnsi="Traditional Arabic" w:cs="Traditional Arabic" w:hint="cs"/>
          <w:sz w:val="36"/>
          <w:szCs w:val="36"/>
          <w:rtl/>
          <w:lang w:bidi="ar-DZ"/>
        </w:rPr>
        <w:t>فن</w:t>
      </w:r>
      <w:r w:rsidRPr="00240869">
        <w:rPr>
          <w:rFonts w:ascii="Traditional Arabic" w:eastAsiaTheme="minorEastAsia" w:hAnsi="Traditional Arabic" w:cs="Traditional Arabic"/>
          <w:sz w:val="36"/>
          <w:szCs w:val="36"/>
          <w:rtl/>
          <w:lang w:bidi="ar-DZ"/>
        </w:rPr>
        <w:t>ة وثورة على الجهل والفقر والمرض و</w:t>
      </w:r>
      <w:r w:rsidRPr="00240869">
        <w:rPr>
          <w:rFonts w:ascii="Traditional Arabic" w:eastAsiaTheme="minorEastAsia" w:hAnsi="Traditional Arabic" w:cs="Traditional Arabic" w:hint="cs"/>
          <w:sz w:val="36"/>
          <w:szCs w:val="36"/>
          <w:rtl/>
          <w:lang w:bidi="ar-DZ"/>
        </w:rPr>
        <w:t>ث</w:t>
      </w:r>
      <w:r w:rsidRPr="00240869">
        <w:rPr>
          <w:rFonts w:ascii="Traditional Arabic" w:eastAsiaTheme="minorEastAsia" w:hAnsi="Traditional Arabic" w:cs="Traditional Arabic"/>
          <w:sz w:val="36"/>
          <w:szCs w:val="36"/>
          <w:rtl/>
          <w:lang w:bidi="ar-DZ"/>
        </w:rPr>
        <w:t>ور</w:t>
      </w:r>
      <w:r w:rsidRPr="00240869">
        <w:rPr>
          <w:rFonts w:ascii="Traditional Arabic" w:eastAsiaTheme="minorEastAsia" w:hAnsi="Traditional Arabic" w:cs="Traditional Arabic" w:hint="cs"/>
          <w:sz w:val="36"/>
          <w:szCs w:val="36"/>
          <w:rtl/>
          <w:lang w:bidi="ar-DZ"/>
        </w:rPr>
        <w:t>ة</w:t>
      </w:r>
      <w:r w:rsidRPr="00240869">
        <w:rPr>
          <w:rFonts w:ascii="Traditional Arabic" w:eastAsiaTheme="minorEastAsia" w:hAnsi="Traditional Arabic" w:cs="Traditional Arabic"/>
          <w:sz w:val="36"/>
          <w:szCs w:val="36"/>
          <w:rtl/>
          <w:lang w:bidi="ar-DZ"/>
        </w:rPr>
        <w:t xml:space="preserve"> علی </w:t>
      </w:r>
      <w:r w:rsidRPr="00240869">
        <w:rPr>
          <w:rFonts w:ascii="Traditional Arabic" w:eastAsiaTheme="minorEastAsia" w:hAnsi="Traditional Arabic" w:cs="Traditional Arabic" w:hint="cs"/>
          <w:sz w:val="36"/>
          <w:szCs w:val="36"/>
          <w:rtl/>
          <w:lang w:bidi="ar-DZ"/>
        </w:rPr>
        <w:t>أعداء</w:t>
      </w:r>
      <w:r w:rsidRPr="00240869">
        <w:rPr>
          <w:rFonts w:ascii="Traditional Arabic" w:eastAsiaTheme="minorEastAsia" w:hAnsi="Traditional Arabic" w:cs="Traditional Arabic"/>
          <w:sz w:val="36"/>
          <w:szCs w:val="36"/>
          <w:rtl/>
          <w:lang w:bidi="ar-DZ"/>
        </w:rPr>
        <w:t xml:space="preserve"> </w:t>
      </w:r>
      <w:r w:rsidRPr="00240869">
        <w:rPr>
          <w:rFonts w:ascii="Traditional Arabic" w:eastAsiaTheme="minorEastAsia" w:hAnsi="Traditional Arabic" w:cs="Traditional Arabic" w:hint="cs"/>
          <w:sz w:val="36"/>
          <w:szCs w:val="36"/>
          <w:rtl/>
          <w:lang w:bidi="ar-DZ"/>
        </w:rPr>
        <w:t>ال</w:t>
      </w:r>
      <w:r w:rsidRPr="00240869">
        <w:rPr>
          <w:rFonts w:ascii="Traditional Arabic" w:eastAsiaTheme="minorEastAsia" w:hAnsi="Traditional Arabic" w:cs="Traditional Arabic"/>
          <w:sz w:val="36"/>
          <w:szCs w:val="36"/>
          <w:rtl/>
          <w:lang w:bidi="ar-DZ"/>
        </w:rPr>
        <w:t>ج</w:t>
      </w:r>
      <w:r w:rsidRPr="00240869">
        <w:rPr>
          <w:rFonts w:ascii="Traditional Arabic" w:eastAsiaTheme="minorEastAsia" w:hAnsi="Traditional Arabic" w:cs="Traditional Arabic" w:hint="cs"/>
          <w:sz w:val="36"/>
          <w:szCs w:val="36"/>
          <w:rtl/>
          <w:lang w:bidi="ar-DZ"/>
        </w:rPr>
        <w:t>ز</w:t>
      </w:r>
      <w:r w:rsidRPr="00240869">
        <w:rPr>
          <w:rFonts w:ascii="Traditional Arabic" w:eastAsiaTheme="minorEastAsia" w:hAnsi="Traditional Arabic" w:cs="Traditional Arabic"/>
          <w:sz w:val="36"/>
          <w:szCs w:val="36"/>
          <w:rtl/>
          <w:lang w:bidi="ar-DZ"/>
        </w:rPr>
        <w:t>ا</w:t>
      </w:r>
      <w:r w:rsidRPr="00240869">
        <w:rPr>
          <w:rFonts w:ascii="Traditional Arabic" w:eastAsiaTheme="minorEastAsia" w:hAnsi="Traditional Arabic" w:cs="Traditional Arabic" w:hint="cs"/>
          <w:sz w:val="36"/>
          <w:szCs w:val="36"/>
          <w:rtl/>
          <w:lang w:bidi="ar-DZ"/>
        </w:rPr>
        <w:t>ئ</w:t>
      </w:r>
      <w:r w:rsidRPr="00240869">
        <w:rPr>
          <w:rFonts w:ascii="Traditional Arabic" w:eastAsiaTheme="minorEastAsia" w:hAnsi="Traditional Arabic" w:cs="Traditional Arabic"/>
          <w:sz w:val="36"/>
          <w:szCs w:val="36"/>
          <w:rtl/>
          <w:lang w:bidi="ar-DZ"/>
        </w:rPr>
        <w:t>ر من استعمارين ورج</w:t>
      </w:r>
      <w:r w:rsidRPr="00240869">
        <w:rPr>
          <w:rFonts w:ascii="Traditional Arabic" w:eastAsiaTheme="minorEastAsia" w:hAnsi="Traditional Arabic" w:cs="Traditional Arabic" w:hint="cs"/>
          <w:sz w:val="36"/>
          <w:szCs w:val="36"/>
          <w:rtl/>
          <w:lang w:bidi="ar-DZ"/>
        </w:rPr>
        <w:t>عي</w:t>
      </w:r>
      <w:r w:rsidRPr="00240869">
        <w:rPr>
          <w:rFonts w:ascii="Traditional Arabic" w:eastAsiaTheme="minorEastAsia" w:hAnsi="Traditional Arabic" w:cs="Traditional Arabic"/>
          <w:sz w:val="36"/>
          <w:szCs w:val="36"/>
          <w:rtl/>
          <w:lang w:bidi="ar-DZ"/>
        </w:rPr>
        <w:t>ين ومشعوذين</w:t>
      </w:r>
      <w:r w:rsidRPr="00240869">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vertAlign w:val="superscript"/>
          <w:rtl/>
          <w:lang w:bidi="ar-DZ"/>
        </w:rPr>
        <w:t>(</w:t>
      </w:r>
      <w:r w:rsidRPr="007E7039">
        <w:rPr>
          <w:rFonts w:ascii="Traditional Arabic" w:eastAsiaTheme="minorEastAsia" w:hAnsi="Traditional Arabic" w:cs="Traditional Arabic"/>
          <w:sz w:val="36"/>
          <w:szCs w:val="36"/>
          <w:vertAlign w:val="superscript"/>
          <w:rtl/>
          <w:lang w:bidi="ar-DZ"/>
        </w:rPr>
        <w:footnoteReference w:id="39"/>
      </w:r>
      <w:r>
        <w:rPr>
          <w:rFonts w:ascii="Traditional Arabic" w:eastAsiaTheme="minorEastAsia" w:hAnsi="Traditional Arabic" w:cs="Traditional Arabic"/>
          <w:sz w:val="36"/>
          <w:szCs w:val="36"/>
          <w:vertAlign w:val="superscript"/>
          <w:rtl/>
          <w:lang w:bidi="ar-DZ"/>
        </w:rPr>
        <w:t>)</w:t>
      </w:r>
      <w:r w:rsidRPr="00240869">
        <w:rPr>
          <w:rFonts w:ascii="Traditional Arabic" w:eastAsiaTheme="minorEastAsia" w:hAnsi="Traditional Arabic" w:cs="Traditional Arabic" w:hint="cs"/>
          <w:sz w:val="36"/>
          <w:szCs w:val="36"/>
          <w:rtl/>
          <w:lang w:bidi="ar-DZ"/>
        </w:rPr>
        <w:t xml:space="preserve"> </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240869">
        <w:rPr>
          <w:rFonts w:ascii="Traditional Arabic" w:eastAsiaTheme="minorEastAsia" w:hAnsi="Traditional Arabic" w:cs="Traditional Arabic"/>
          <w:sz w:val="36"/>
          <w:szCs w:val="36"/>
          <w:rtl/>
          <w:lang w:bidi="ar-DZ"/>
        </w:rPr>
        <w:t xml:space="preserve">عرفت </w:t>
      </w:r>
      <w:r>
        <w:rPr>
          <w:rFonts w:ascii="Traditional Arabic" w:eastAsiaTheme="minorEastAsia" w:hAnsi="Traditional Arabic" w:cs="Traditional Arabic" w:hint="cs"/>
          <w:sz w:val="36"/>
          <w:szCs w:val="36"/>
          <w:rtl/>
          <w:lang w:bidi="ar-DZ"/>
        </w:rPr>
        <w:t>هذه ال</w:t>
      </w:r>
      <w:r>
        <w:rPr>
          <w:rFonts w:ascii="Traditional Arabic" w:eastAsiaTheme="minorEastAsia" w:hAnsi="Traditional Arabic" w:cs="Traditional Arabic"/>
          <w:sz w:val="36"/>
          <w:szCs w:val="36"/>
          <w:rtl/>
          <w:lang w:bidi="ar-DZ"/>
        </w:rPr>
        <w:t>فترة ولادة خطاب روائي متميز نقل</w:t>
      </w:r>
      <w:r w:rsidRPr="00240869">
        <w:rPr>
          <w:rFonts w:ascii="Traditional Arabic" w:eastAsiaTheme="minorEastAsia" w:hAnsi="Traditional Arabic" w:cs="Traditional Arabic"/>
          <w:sz w:val="36"/>
          <w:szCs w:val="36"/>
          <w:rtl/>
          <w:lang w:bidi="ar-DZ"/>
        </w:rPr>
        <w:t xml:space="preserve"> تجربة الكتابة في الجزائر بشكل فني</w:t>
      </w:r>
      <w:r>
        <w:rPr>
          <w:rFonts w:ascii="Traditional Arabic" w:eastAsiaTheme="minorEastAsia" w:hAnsi="Traditional Arabic" w:cs="Traditional Arabic" w:hint="cs"/>
          <w:sz w:val="36"/>
          <w:szCs w:val="36"/>
          <w:rtl/>
          <w:lang w:bidi="ar-DZ"/>
        </w:rPr>
        <w:t xml:space="preserve"> وسريع</w:t>
      </w:r>
      <w:r w:rsidRPr="00240869">
        <w:rPr>
          <w:rFonts w:ascii="Traditional Arabic" w:eastAsiaTheme="minorEastAsia" w:hAnsi="Traditional Arabic" w:cs="Traditional Arabic"/>
          <w:sz w:val="36"/>
          <w:szCs w:val="36"/>
          <w:rtl/>
          <w:lang w:bidi="ar-DZ"/>
        </w:rPr>
        <w:t>، و</w:t>
      </w:r>
      <w:r>
        <w:rPr>
          <w:rFonts w:ascii="Traditional Arabic" w:eastAsiaTheme="minorEastAsia" w:hAnsi="Traditional Arabic" w:cs="Traditional Arabic" w:hint="cs"/>
          <w:sz w:val="36"/>
          <w:szCs w:val="36"/>
          <w:rtl/>
          <w:lang w:bidi="ar-DZ"/>
        </w:rPr>
        <w:t>ف</w:t>
      </w:r>
      <w:r>
        <w:rPr>
          <w:rFonts w:ascii="Traditional Arabic" w:eastAsiaTheme="minorEastAsia" w:hAnsi="Traditional Arabic" w:cs="Traditional Arabic"/>
          <w:sz w:val="36"/>
          <w:szCs w:val="36"/>
          <w:rtl/>
          <w:lang w:bidi="ar-DZ"/>
        </w:rPr>
        <w:t>ي فترة حاسمة استطاع عبرها</w:t>
      </w:r>
      <w:r>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أن يتميز عن باقي الأجناس الأدبية الأخرى، فقد احتوى خطابا سياسويا معينا واكب تحولات نوعية عرفها المجتمع الجزائري على مستوى البنية</w:t>
      </w:r>
      <w:r>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القاعدية من فلاحة وصناعة، هذا الخطاب فرض سلطانه على المبدعين، ومن ثم</w:t>
      </w:r>
      <w:r>
        <w:rPr>
          <w:rFonts w:ascii="Traditional Arabic" w:eastAsiaTheme="minorEastAsia" w:hAnsi="Traditional Arabic" w:cs="Traditional Arabic" w:hint="cs"/>
          <w:sz w:val="36"/>
          <w:szCs w:val="36"/>
          <w:rtl/>
          <w:lang w:bidi="ar-DZ"/>
        </w:rPr>
        <w:t>ّ</w:t>
      </w:r>
      <w:r w:rsidRPr="00240869">
        <w:rPr>
          <w:rFonts w:ascii="Traditional Arabic" w:eastAsiaTheme="minorEastAsia" w:hAnsi="Traditional Arabic" w:cs="Traditional Arabic"/>
          <w:sz w:val="36"/>
          <w:szCs w:val="36"/>
          <w:rtl/>
          <w:lang w:bidi="ar-DZ"/>
        </w:rPr>
        <w:t xml:space="preserve"> تقاسمت</w:t>
      </w:r>
      <w:r>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النصوص الروائية هذا الانشغال، وعبرت ذلك التحول النوعي الذي عرفه هذا المجتمع</w:t>
      </w:r>
      <w:r w:rsidRPr="00240869">
        <w:rPr>
          <w:rFonts w:ascii="Traditional Arabic" w:eastAsiaTheme="minorEastAsia" w:hAnsi="Traditional Arabic" w:cs="Traditional Arabic"/>
          <w:sz w:val="36"/>
          <w:szCs w:val="36"/>
          <w:lang w:bidi="ar-DZ"/>
        </w:rPr>
        <w:t>(</w:t>
      </w:r>
      <w:r>
        <w:rPr>
          <w:rFonts w:ascii="Traditional Arabic" w:eastAsiaTheme="minorEastAsia" w:hAnsi="Traditional Arabic" w:cs="Traditional Arabic"/>
          <w:sz w:val="36"/>
          <w:szCs w:val="36"/>
          <w:vertAlign w:val="superscript"/>
          <w:rtl/>
          <w:lang w:bidi="ar-DZ"/>
        </w:rPr>
        <w:t>(</w:t>
      </w:r>
      <w:r w:rsidRPr="007E7039">
        <w:rPr>
          <w:rFonts w:ascii="Traditional Arabic" w:eastAsiaTheme="minorEastAsia" w:hAnsi="Traditional Arabic" w:cs="Traditional Arabic"/>
          <w:sz w:val="36"/>
          <w:szCs w:val="36"/>
          <w:vertAlign w:val="superscript"/>
          <w:rtl/>
          <w:lang w:bidi="ar-DZ"/>
        </w:rPr>
        <w:footnoteReference w:id="40"/>
      </w:r>
      <w:r>
        <w:rPr>
          <w:rFonts w:ascii="Traditional Arabic" w:eastAsiaTheme="minorEastAsia" w:hAnsi="Traditional Arabic" w:cs="Traditional Arabic"/>
          <w:sz w:val="36"/>
          <w:szCs w:val="36"/>
          <w:vertAlign w:val="superscript"/>
          <w:rtl/>
          <w:lang w:bidi="ar-DZ"/>
        </w:rPr>
        <w:t>)</w:t>
      </w:r>
      <w:r>
        <w:rPr>
          <w:rFonts w:ascii="Traditional Arabic" w:eastAsiaTheme="minorEastAsia" w:hAnsi="Traditional Arabic" w:cs="Traditional Arabic" w:hint="cs"/>
          <w:sz w:val="36"/>
          <w:szCs w:val="36"/>
          <w:rtl/>
          <w:lang w:bidi="ar-DZ"/>
        </w:rPr>
        <w:t>، فراحت هذه الكتابات تعمل</w:t>
      </w:r>
      <w:r w:rsidRPr="00240869">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sz w:val="36"/>
          <w:szCs w:val="36"/>
          <w:rtl/>
          <w:lang w:bidi="ar-DZ"/>
        </w:rPr>
        <w:t>على تصوير و</w:t>
      </w:r>
      <w:r w:rsidRPr="004760DF">
        <w:rPr>
          <w:rFonts w:ascii="Traditional Arabic" w:eastAsiaTheme="minorEastAsia" w:hAnsi="Traditional Arabic" w:cs="Traditional Arabic"/>
          <w:sz w:val="36"/>
          <w:szCs w:val="36"/>
          <w:rtl/>
          <w:lang w:bidi="ar-DZ"/>
        </w:rPr>
        <w:t>نقل التحولات التي جرت في المجتمع؛ إذ ترجمت مضامين أعمالهم شعورهم بالحسرة والألم على الوطن، غير أن هناك انقلابات اجتماعية حدثت على صعيد الواقع، خلفت مشاكل وبعض التغيرات الاجتماعية</w:t>
      </w:r>
      <w:r>
        <w:rPr>
          <w:rFonts w:ascii="Traditional Arabic" w:eastAsiaTheme="minorEastAsia" w:hAnsi="Traditional Arabic" w:cs="Traditional Arabic" w:hint="cs"/>
          <w:sz w:val="36"/>
          <w:szCs w:val="36"/>
          <w:rtl/>
          <w:lang w:bidi="ar-DZ"/>
        </w:rPr>
        <w:t xml:space="preserve">. </w:t>
      </w:r>
    </w:p>
    <w:p w:rsidR="003D49C1" w:rsidRPr="00BA171A"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4760DF">
        <w:rPr>
          <w:rFonts w:ascii="Traditional Arabic" w:eastAsiaTheme="minorEastAsia" w:hAnsi="Traditional Arabic" w:cs="Traditional Arabic"/>
          <w:sz w:val="36"/>
          <w:szCs w:val="36"/>
          <w:rtl/>
          <w:lang w:bidi="ar-DZ"/>
        </w:rPr>
        <w:lastRenderedPageBreak/>
        <w:t>جاءت الرواية الجزائرية في هذه الفترة واقعية إلى أبعد ا</w:t>
      </w:r>
      <w:r>
        <w:rPr>
          <w:rFonts w:ascii="Traditional Arabic" w:eastAsiaTheme="minorEastAsia" w:hAnsi="Traditional Arabic" w:cs="Traditional Arabic"/>
          <w:sz w:val="36"/>
          <w:szCs w:val="36"/>
          <w:rtl/>
          <w:lang w:bidi="ar-DZ"/>
        </w:rPr>
        <w:t>لحدود، وواقعيتها هذه جاءت نتيجة</w:t>
      </w:r>
      <w:r w:rsidRPr="00240869">
        <w:rPr>
          <w:rFonts w:ascii="Traditional Arabic" w:eastAsiaTheme="minorEastAsia" w:hAnsi="Traditional Arabic" w:cs="Traditional Arabic"/>
          <w:sz w:val="36"/>
          <w:szCs w:val="36"/>
          <w:rtl/>
          <w:lang w:bidi="ar-DZ"/>
        </w:rPr>
        <w:t xml:space="preserve"> كونها عملا فنيا، </w:t>
      </w:r>
      <w:r w:rsidRPr="00240869">
        <w:rPr>
          <w:rFonts w:ascii="Traditional Arabic" w:eastAsiaTheme="minorEastAsia" w:hAnsi="Traditional Arabic" w:cs="Traditional Arabic" w:hint="cs"/>
          <w:sz w:val="36"/>
          <w:szCs w:val="36"/>
          <w:rtl/>
          <w:lang w:bidi="ar-DZ"/>
        </w:rPr>
        <w:t>و</w:t>
      </w:r>
      <w:r w:rsidRPr="00240869">
        <w:rPr>
          <w:rFonts w:ascii="Traditional Arabic" w:eastAsiaTheme="minorEastAsia" w:hAnsi="Traditional Arabic" w:cs="Traditional Arabic"/>
          <w:sz w:val="36"/>
          <w:szCs w:val="36"/>
          <w:rtl/>
          <w:lang w:bidi="ar-DZ"/>
        </w:rPr>
        <w:t>أكثر الأجناس الأدبية ارتباطا بالواقع لما تتوفر عليه من خصائص مضمونية تجعلها مؤهلة لتحظي بمساحة أكثر من الشعر في فعل القراءة، هذا من جانب</w:t>
      </w:r>
      <w:r w:rsidRPr="00240869">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ومن جانب آخر وهو الوفرة، فقد حق</w:t>
      </w:r>
      <w:r>
        <w:rPr>
          <w:rFonts w:ascii="Traditional Arabic" w:eastAsiaTheme="minorEastAsia" w:hAnsi="Traditional Arabic" w:cs="Traditional Arabic" w:hint="cs"/>
          <w:sz w:val="36"/>
          <w:szCs w:val="36"/>
          <w:rtl/>
          <w:lang w:bidi="ar-DZ"/>
        </w:rPr>
        <w:t>ّ</w:t>
      </w:r>
      <w:r w:rsidRPr="00240869">
        <w:rPr>
          <w:rFonts w:ascii="Traditional Arabic" w:eastAsiaTheme="minorEastAsia" w:hAnsi="Traditional Arabic" w:cs="Traditional Arabic"/>
          <w:sz w:val="36"/>
          <w:szCs w:val="36"/>
          <w:rtl/>
          <w:lang w:bidi="ar-DZ"/>
        </w:rPr>
        <w:t xml:space="preserve">قت الرواية </w:t>
      </w:r>
      <w:r>
        <w:rPr>
          <w:rFonts w:ascii="Traditional Arabic" w:eastAsiaTheme="minorEastAsia" w:hAnsi="Traditional Arabic" w:cs="Traditional Arabic"/>
          <w:sz w:val="36"/>
          <w:szCs w:val="36"/>
          <w:lang w:bidi="ar-DZ"/>
        </w:rPr>
        <w:t xml:space="preserve"> )</w:t>
      </w:r>
      <w:r w:rsidRPr="00240869">
        <w:rPr>
          <w:rFonts w:ascii="Traditional Arabic" w:eastAsiaTheme="minorEastAsia" w:hAnsi="Traditional Arabic" w:cs="Traditional Arabic"/>
          <w:sz w:val="36"/>
          <w:szCs w:val="36"/>
          <w:rtl/>
          <w:lang w:bidi="ar-DZ"/>
        </w:rPr>
        <w:t>وجودا في الكم وفي النوع حيث أن كتاب الرواية أكثر عدد من الشعراء، مما جعل وسائل الإعلام تهتم أكثر بالنص الس</w:t>
      </w:r>
      <w:r>
        <w:rPr>
          <w:rFonts w:ascii="Traditional Arabic" w:eastAsiaTheme="minorEastAsia" w:hAnsi="Traditional Arabic" w:cs="Traditional Arabic"/>
          <w:sz w:val="36"/>
          <w:szCs w:val="36"/>
          <w:rtl/>
          <w:lang w:bidi="ar-DZ"/>
        </w:rPr>
        <w:t>ردي</w:t>
      </w:r>
      <w:r w:rsidRPr="00BA171A">
        <w:rPr>
          <w:rFonts w:ascii="Traditional Arabic" w:eastAsiaTheme="minorEastAsia" w:hAnsi="Traditional Arabic" w:cs="Traditional Arabic"/>
          <w:sz w:val="36"/>
          <w:szCs w:val="36"/>
          <w:lang w:bidi="ar-DZ"/>
        </w:rPr>
        <w:t>(</w:t>
      </w:r>
      <w:r w:rsidRPr="00BA171A">
        <w:rPr>
          <w:rFonts w:ascii="Traditional Arabic" w:eastAsiaTheme="minorEastAsia" w:hAnsi="Traditional Arabic" w:cs="Traditional Arabic" w:hint="cs"/>
          <w:sz w:val="36"/>
          <w:szCs w:val="36"/>
          <w:rtl/>
          <w:lang w:bidi="ar-DZ"/>
        </w:rPr>
        <w:t xml:space="preserve"> </w:t>
      </w:r>
      <w:r w:rsidRPr="00BA171A">
        <w:rPr>
          <w:rFonts w:ascii="Traditional Arabic" w:eastAsiaTheme="minorEastAsia" w:hAnsi="Traditional Arabic" w:cs="Traditional Arabic"/>
          <w:sz w:val="36"/>
          <w:szCs w:val="36"/>
          <w:vertAlign w:val="superscript"/>
          <w:rtl/>
          <w:lang w:bidi="ar-DZ"/>
        </w:rPr>
        <w:t>(</w:t>
      </w:r>
      <w:r w:rsidRPr="00BA171A">
        <w:rPr>
          <w:rFonts w:ascii="Traditional Arabic" w:eastAsiaTheme="minorEastAsia" w:hAnsi="Traditional Arabic" w:cs="Traditional Arabic"/>
          <w:sz w:val="36"/>
          <w:szCs w:val="36"/>
          <w:vertAlign w:val="superscript"/>
          <w:rtl/>
          <w:lang w:bidi="ar-DZ"/>
        </w:rPr>
        <w:footnoteReference w:id="41"/>
      </w:r>
      <w:r w:rsidRPr="00BA171A">
        <w:rPr>
          <w:rFonts w:ascii="Traditional Arabic" w:eastAsiaTheme="minorEastAsia" w:hAnsi="Traditional Arabic" w:cs="Traditional Arabic"/>
          <w:sz w:val="36"/>
          <w:szCs w:val="36"/>
          <w:vertAlign w:val="superscript"/>
          <w:rtl/>
          <w:lang w:bidi="ar-DZ"/>
        </w:rPr>
        <w:t>)</w:t>
      </w:r>
      <w:r w:rsidRPr="00BA171A">
        <w:rPr>
          <w:rFonts w:ascii="Traditional Arabic" w:eastAsiaTheme="minorEastAsia" w:hAnsi="Traditional Arabic" w:cs="Traditional Arabic"/>
          <w:sz w:val="36"/>
          <w:szCs w:val="36"/>
          <w:lang w:bidi="ar-DZ"/>
        </w:rPr>
        <w:t xml:space="preserve"> </w:t>
      </w:r>
    </w:p>
    <w:p w:rsidR="003D49C1" w:rsidRPr="00BA171A"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BA171A">
        <w:rPr>
          <w:rFonts w:ascii="Traditional Arabic" w:eastAsiaTheme="minorEastAsia" w:hAnsi="Traditional Arabic" w:cs="Traditional Arabic"/>
          <w:sz w:val="36"/>
          <w:szCs w:val="36"/>
          <w:rtl/>
          <w:lang w:bidi="ar-DZ"/>
        </w:rPr>
        <w:t>ولعل</w:t>
      </w:r>
      <w:r w:rsidRPr="00BA171A">
        <w:rPr>
          <w:rFonts w:ascii="Traditional Arabic" w:eastAsiaTheme="minorEastAsia" w:hAnsi="Traditional Arabic" w:cs="Traditional Arabic" w:hint="cs"/>
          <w:sz w:val="36"/>
          <w:szCs w:val="36"/>
          <w:rtl/>
          <w:lang w:bidi="ar-DZ"/>
        </w:rPr>
        <w:t>ّ</w:t>
      </w:r>
      <w:r w:rsidRPr="00BA171A">
        <w:rPr>
          <w:rFonts w:ascii="Traditional Arabic" w:eastAsiaTheme="minorEastAsia" w:hAnsi="Traditional Arabic" w:cs="Traditional Arabic"/>
          <w:sz w:val="36"/>
          <w:szCs w:val="36"/>
          <w:rtl/>
          <w:lang w:bidi="ar-DZ"/>
        </w:rPr>
        <w:t xml:space="preserve"> هذا الزخم </w:t>
      </w:r>
      <w:r w:rsidRPr="00BA171A">
        <w:rPr>
          <w:rFonts w:ascii="Traditional Arabic" w:eastAsiaTheme="minorEastAsia" w:hAnsi="Traditional Arabic" w:cs="Traditional Arabic" w:hint="cs"/>
          <w:sz w:val="36"/>
          <w:szCs w:val="36"/>
          <w:rtl/>
          <w:lang w:bidi="ar-DZ"/>
        </w:rPr>
        <w:t xml:space="preserve">من الواقعية الاشتراكية والحديث عن </w:t>
      </w:r>
      <w:r w:rsidRPr="00BA171A">
        <w:rPr>
          <w:rFonts w:ascii="Traditional Arabic" w:eastAsiaTheme="minorEastAsia" w:hAnsi="Traditional Arabic" w:cs="Traditional Arabic"/>
          <w:sz w:val="36"/>
          <w:szCs w:val="36"/>
          <w:rtl/>
          <w:lang w:bidi="ar-DZ"/>
        </w:rPr>
        <w:t>ثور</w:t>
      </w:r>
      <w:r w:rsidRPr="00BA171A">
        <w:rPr>
          <w:rFonts w:ascii="Traditional Arabic" w:eastAsiaTheme="minorEastAsia" w:hAnsi="Traditional Arabic" w:cs="Traditional Arabic" w:hint="cs"/>
          <w:sz w:val="36"/>
          <w:szCs w:val="36"/>
          <w:rtl/>
          <w:lang w:bidi="ar-DZ"/>
        </w:rPr>
        <w:t>ة البناء والتشييد</w:t>
      </w:r>
      <w:r w:rsidRPr="00BA171A">
        <w:rPr>
          <w:rFonts w:ascii="Traditional Arabic" w:eastAsiaTheme="minorEastAsia" w:hAnsi="Traditional Arabic" w:cs="Traditional Arabic"/>
          <w:sz w:val="36"/>
          <w:szCs w:val="36"/>
          <w:rtl/>
          <w:lang w:bidi="ar-DZ"/>
        </w:rPr>
        <w:t xml:space="preserve"> هو الذي بنى عليه معظم كتاب </w:t>
      </w:r>
      <w:r w:rsidRPr="00BA171A">
        <w:rPr>
          <w:rFonts w:ascii="Traditional Arabic" w:eastAsiaTheme="minorEastAsia" w:hAnsi="Traditional Arabic" w:cs="Traditional Arabic" w:hint="cs"/>
          <w:sz w:val="36"/>
          <w:szCs w:val="36"/>
          <w:rtl/>
          <w:lang w:bidi="ar-DZ"/>
        </w:rPr>
        <w:t>فترة السبعين</w:t>
      </w:r>
      <w:r>
        <w:rPr>
          <w:rFonts w:ascii="Traditional Arabic" w:eastAsiaTheme="minorEastAsia" w:hAnsi="Traditional Arabic" w:cs="Traditional Arabic" w:hint="cs"/>
          <w:sz w:val="36"/>
          <w:szCs w:val="36"/>
          <w:rtl/>
          <w:lang w:bidi="ar-DZ"/>
        </w:rPr>
        <w:t>ي</w:t>
      </w:r>
      <w:r w:rsidRPr="00BA171A">
        <w:rPr>
          <w:rFonts w:ascii="Traditional Arabic" w:eastAsiaTheme="minorEastAsia" w:hAnsi="Traditional Arabic" w:cs="Traditional Arabic" w:hint="cs"/>
          <w:sz w:val="36"/>
          <w:szCs w:val="36"/>
          <w:rtl/>
          <w:lang w:bidi="ar-DZ"/>
        </w:rPr>
        <w:t>ات</w:t>
      </w:r>
      <w:r w:rsidRPr="00BA171A">
        <w:rPr>
          <w:rFonts w:ascii="Traditional Arabic" w:eastAsiaTheme="minorEastAsia" w:hAnsi="Traditional Arabic" w:cs="Traditional Arabic"/>
          <w:sz w:val="36"/>
          <w:szCs w:val="36"/>
          <w:rtl/>
          <w:lang w:bidi="ar-DZ"/>
        </w:rPr>
        <w:t xml:space="preserve"> </w:t>
      </w:r>
      <w:r w:rsidRPr="00BA171A">
        <w:rPr>
          <w:rFonts w:ascii="Traditional Arabic" w:eastAsiaTheme="minorEastAsia" w:hAnsi="Traditional Arabic" w:cs="Traditional Arabic" w:hint="cs"/>
          <w:sz w:val="36"/>
          <w:szCs w:val="36"/>
          <w:rtl/>
          <w:lang w:bidi="ar-DZ"/>
        </w:rPr>
        <w:t>إ</w:t>
      </w:r>
      <w:r w:rsidRPr="00BA171A">
        <w:rPr>
          <w:rFonts w:ascii="Traditional Arabic" w:eastAsiaTheme="minorEastAsia" w:hAnsi="Traditional Arabic" w:cs="Traditional Arabic"/>
          <w:sz w:val="36"/>
          <w:szCs w:val="36"/>
          <w:rtl/>
          <w:lang w:bidi="ar-DZ"/>
        </w:rPr>
        <w:t>بداعاتهم، فكانت الرواية الشكل الأدبي المناسب للتعبير عن حياة الفرد الجزائري وظروفه الاجتماعية وحالته السيكولوجي</w:t>
      </w:r>
      <w:r w:rsidRPr="00BA171A">
        <w:rPr>
          <w:rFonts w:ascii="Traditional Arabic" w:eastAsiaTheme="minorEastAsia" w:hAnsi="Traditional Arabic" w:cs="Traditional Arabic" w:hint="cs"/>
          <w:sz w:val="36"/>
          <w:szCs w:val="36"/>
          <w:rtl/>
          <w:lang w:bidi="ar-DZ"/>
        </w:rPr>
        <w:t>ة فهو أد</w:t>
      </w:r>
      <w:r>
        <w:rPr>
          <w:rFonts w:ascii="Traditional Arabic" w:eastAsiaTheme="minorEastAsia" w:hAnsi="Traditional Arabic" w:cs="Traditional Arabic" w:hint="cs"/>
          <w:sz w:val="36"/>
          <w:szCs w:val="36"/>
          <w:rtl/>
          <w:lang w:bidi="ar-DZ"/>
        </w:rPr>
        <w:t xml:space="preserve">ب </w:t>
      </w:r>
      <w:r w:rsidRPr="00BA171A">
        <w:rPr>
          <w:rFonts w:ascii="Traditional Arabic" w:eastAsiaTheme="minorEastAsia" w:hAnsi="Traditional Arabic" w:cs="Traditional Arabic" w:hint="cs"/>
          <w:sz w:val="36"/>
          <w:szCs w:val="36"/>
          <w:rtl/>
          <w:lang w:bidi="ar-DZ"/>
        </w:rPr>
        <w:t>واقعي يت</w:t>
      </w:r>
      <w:r>
        <w:rPr>
          <w:rFonts w:ascii="Traditional Arabic" w:eastAsiaTheme="minorEastAsia" w:hAnsi="Traditional Arabic" w:cs="Traditional Arabic" w:hint="cs"/>
          <w:sz w:val="36"/>
          <w:szCs w:val="36"/>
          <w:rtl/>
          <w:lang w:bidi="ar-DZ"/>
        </w:rPr>
        <w:t>ّ</w:t>
      </w:r>
      <w:r w:rsidRPr="00BA171A">
        <w:rPr>
          <w:rFonts w:ascii="Traditional Arabic" w:eastAsiaTheme="minorEastAsia" w:hAnsi="Traditional Arabic" w:cs="Traditional Arabic" w:hint="cs"/>
          <w:sz w:val="36"/>
          <w:szCs w:val="36"/>
          <w:rtl/>
          <w:lang w:bidi="ar-DZ"/>
        </w:rPr>
        <w:t>سم</w:t>
      </w:r>
      <w:r w:rsidRPr="00BA171A">
        <w:rPr>
          <w:rFonts w:ascii="Traditional Arabic" w:eastAsiaTheme="minorEastAsia" w:hAnsi="Traditional Arabic" w:cs="Traditional Arabic"/>
          <w:sz w:val="36"/>
          <w:szCs w:val="36"/>
          <w:rtl/>
          <w:lang w:bidi="ar-DZ"/>
        </w:rPr>
        <w:t xml:space="preserve"> </w:t>
      </w:r>
      <w:r w:rsidRPr="00BA171A">
        <w:rPr>
          <w:rFonts w:ascii="Traditional Arabic" w:eastAsiaTheme="minorEastAsia" w:hAnsi="Traditional Arabic" w:cs="Traditional Arabic" w:hint="cs"/>
          <w:sz w:val="36"/>
          <w:szCs w:val="36"/>
          <w:rtl/>
          <w:lang w:bidi="ar-DZ"/>
        </w:rPr>
        <w:t xml:space="preserve">بثورة ( </w:t>
      </w:r>
      <w:r w:rsidRPr="00BA171A">
        <w:rPr>
          <w:rFonts w:ascii="Traditional Arabic" w:eastAsiaTheme="minorEastAsia" w:hAnsi="Traditional Arabic" w:cs="Traditional Arabic"/>
          <w:sz w:val="36"/>
          <w:szCs w:val="36"/>
          <w:rtl/>
          <w:lang w:bidi="ar-DZ"/>
        </w:rPr>
        <w:t xml:space="preserve">ضد الاستغلال والثورة في مرحلة البناء والتحول الاجتماعي، هذا ما يعني أنه لم يكن أدبا محايدا أمام واقعه، بل عمل على تعبير الواقع من خلال التزامه بقضاياه، من خلال الواقعية النقدية التي تميز بها المرحوم عبد الحميد بن هدوقة في رواياته </w:t>
      </w:r>
      <w:r w:rsidRPr="00BA171A">
        <w:rPr>
          <w:rFonts w:ascii="Traditional Arabic" w:eastAsiaTheme="minorEastAsia" w:hAnsi="Traditional Arabic" w:cs="Traditional Arabic" w:hint="cs"/>
          <w:sz w:val="36"/>
          <w:szCs w:val="36"/>
          <w:rtl/>
          <w:lang w:bidi="ar-DZ"/>
        </w:rPr>
        <w:t>)</w:t>
      </w:r>
      <w:r w:rsidRPr="00BA171A">
        <w:rPr>
          <w:rFonts w:ascii="Traditional Arabic" w:eastAsiaTheme="minorEastAsia" w:hAnsi="Traditional Arabic" w:cs="Traditional Arabic"/>
          <w:sz w:val="36"/>
          <w:szCs w:val="36"/>
          <w:vertAlign w:val="superscript"/>
          <w:rtl/>
          <w:lang w:bidi="ar-DZ"/>
        </w:rPr>
        <w:t>(</w:t>
      </w:r>
      <w:r w:rsidRPr="00BA171A">
        <w:rPr>
          <w:rFonts w:ascii="Traditional Arabic" w:eastAsiaTheme="minorEastAsia" w:hAnsi="Traditional Arabic" w:cs="Traditional Arabic"/>
          <w:sz w:val="36"/>
          <w:szCs w:val="36"/>
          <w:vertAlign w:val="superscript"/>
          <w:rtl/>
          <w:lang w:bidi="ar-DZ"/>
        </w:rPr>
        <w:footnoteReference w:id="42"/>
      </w:r>
      <w:r w:rsidRPr="00BA171A">
        <w:rPr>
          <w:rFonts w:ascii="Traditional Arabic" w:eastAsiaTheme="minorEastAsia" w:hAnsi="Traditional Arabic" w:cs="Traditional Arabic"/>
          <w:sz w:val="36"/>
          <w:szCs w:val="36"/>
          <w:vertAlign w:val="superscript"/>
          <w:rtl/>
          <w:lang w:bidi="ar-DZ"/>
        </w:rPr>
        <w:t>)</w:t>
      </w:r>
      <w:r w:rsidRPr="00BA171A">
        <w:rPr>
          <w:rFonts w:ascii="Traditional Arabic" w:eastAsiaTheme="minorEastAsia" w:hAnsi="Traditional Arabic" w:cs="Traditional Arabic" w:hint="cs"/>
          <w:sz w:val="36"/>
          <w:szCs w:val="36"/>
          <w:rtl/>
          <w:lang w:bidi="ar-DZ"/>
        </w:rPr>
        <w:t>.</w:t>
      </w:r>
    </w:p>
    <w:p w:rsidR="003D49C1" w:rsidRPr="00DC5E3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BA171A">
        <w:rPr>
          <w:rFonts w:ascii="Traditional Arabic" w:eastAsiaTheme="minorEastAsia" w:hAnsi="Traditional Arabic" w:cs="Traditional Arabic"/>
          <w:sz w:val="36"/>
          <w:szCs w:val="36"/>
          <w:rtl/>
          <w:lang w:bidi="ar-DZ"/>
        </w:rPr>
        <w:t xml:space="preserve">فعالج الروائي الجزائري حينها القضايا الجوهرية وتبلور </w:t>
      </w:r>
      <w:r w:rsidRPr="004760DF">
        <w:rPr>
          <w:rFonts w:ascii="Traditional Arabic" w:eastAsiaTheme="minorEastAsia" w:hAnsi="Traditional Arabic" w:cs="Traditional Arabic"/>
          <w:sz w:val="36"/>
          <w:szCs w:val="36"/>
          <w:rtl/>
          <w:lang w:bidi="ar-DZ"/>
        </w:rPr>
        <w:t>الشعور القومي والاستقلال الذاتي، وبدأ العمل</w:t>
      </w:r>
      <w:r>
        <w:rPr>
          <w:rFonts w:ascii="Traditional Arabic" w:eastAsiaTheme="minorEastAsia" w:hAnsi="Traditional Arabic" w:cs="Traditional Arabic"/>
          <w:sz w:val="36"/>
          <w:szCs w:val="36"/>
          <w:rtl/>
          <w:lang w:bidi="ar-DZ"/>
        </w:rPr>
        <w:t xml:space="preserve"> على الاهتمام بالصحافة العربية</w:t>
      </w:r>
      <w:r>
        <w:rPr>
          <w:rFonts w:ascii="Traditional Arabic" w:eastAsiaTheme="minorEastAsia" w:hAnsi="Traditional Arabic" w:cs="Traditional Arabic" w:hint="cs"/>
          <w:sz w:val="36"/>
          <w:szCs w:val="36"/>
          <w:rtl/>
          <w:lang w:bidi="ar-DZ"/>
        </w:rPr>
        <w:t xml:space="preserve">، </w:t>
      </w:r>
      <w:r w:rsidRPr="004760DF">
        <w:rPr>
          <w:rFonts w:ascii="Traditional Arabic" w:eastAsiaTheme="minorEastAsia" w:hAnsi="Traditional Arabic" w:cs="Traditional Arabic"/>
          <w:sz w:val="36"/>
          <w:szCs w:val="36"/>
          <w:rtl/>
          <w:lang w:bidi="ar-DZ"/>
        </w:rPr>
        <w:t xml:space="preserve">فأحدثت ثورة التعريب طريقها إلى كل المؤسسات التعليمية، وراح المثقفون الجزائريون يعودون من المشرق العربي بأفكارهم وقراءاتهم </w:t>
      </w:r>
      <w:r w:rsidRPr="00240869">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وأمكن ن</w:t>
      </w:r>
      <w:r w:rsidRPr="00240869">
        <w:rPr>
          <w:rFonts w:ascii="Traditional Arabic" w:eastAsiaTheme="minorEastAsia" w:hAnsi="Traditional Arabic" w:cs="Traditional Arabic" w:hint="cs"/>
          <w:sz w:val="36"/>
          <w:szCs w:val="36"/>
          <w:rtl/>
          <w:lang w:bidi="ar-DZ"/>
        </w:rPr>
        <w:t>فرا</w:t>
      </w:r>
      <w:r>
        <w:rPr>
          <w:rFonts w:ascii="Traditional Arabic" w:eastAsiaTheme="minorEastAsia" w:hAnsi="Traditional Arabic" w:cs="Traditional Arabic" w:hint="cs"/>
          <w:sz w:val="36"/>
          <w:szCs w:val="36"/>
          <w:rtl/>
          <w:lang w:bidi="ar-DZ"/>
        </w:rPr>
        <w:t>ً</w:t>
      </w:r>
      <w:r w:rsidRPr="00240869">
        <w:rPr>
          <w:rFonts w:ascii="Traditional Arabic" w:eastAsiaTheme="minorEastAsia" w:hAnsi="Traditional Arabic" w:cs="Traditional Arabic"/>
          <w:sz w:val="36"/>
          <w:szCs w:val="36"/>
          <w:rtl/>
          <w:lang w:bidi="ar-DZ"/>
        </w:rPr>
        <w:t xml:space="preserve"> من المثقفين </w:t>
      </w:r>
      <w:r w:rsidRPr="00240869">
        <w:rPr>
          <w:rFonts w:ascii="Traditional Arabic" w:eastAsiaTheme="minorEastAsia" w:hAnsi="Traditional Arabic" w:cs="Traditional Arabic" w:hint="cs"/>
          <w:sz w:val="36"/>
          <w:szCs w:val="36"/>
          <w:rtl/>
          <w:lang w:bidi="ar-DZ"/>
        </w:rPr>
        <w:t>أ</w:t>
      </w:r>
      <w:r w:rsidRPr="00240869">
        <w:rPr>
          <w:rFonts w:ascii="Traditional Arabic" w:eastAsiaTheme="minorEastAsia" w:hAnsi="Traditional Arabic" w:cs="Traditional Arabic"/>
          <w:sz w:val="36"/>
          <w:szCs w:val="36"/>
          <w:rtl/>
          <w:lang w:bidi="ar-DZ"/>
        </w:rPr>
        <w:t xml:space="preserve">ن ينفلتوا من </w:t>
      </w:r>
      <w:r w:rsidRPr="00240869">
        <w:rPr>
          <w:rFonts w:ascii="Traditional Arabic" w:eastAsiaTheme="minorEastAsia" w:hAnsi="Traditional Arabic" w:cs="Traditional Arabic" w:hint="cs"/>
          <w:sz w:val="36"/>
          <w:szCs w:val="36"/>
          <w:rtl/>
          <w:lang w:bidi="ar-DZ"/>
        </w:rPr>
        <w:t>تلك الحواجز</w:t>
      </w:r>
      <w:r w:rsidRPr="00240869">
        <w:rPr>
          <w:rFonts w:ascii="Traditional Arabic" w:eastAsiaTheme="minorEastAsia" w:hAnsi="Traditional Arabic" w:cs="Traditional Arabic"/>
          <w:sz w:val="36"/>
          <w:szCs w:val="36"/>
          <w:rtl/>
          <w:lang w:bidi="ar-DZ"/>
        </w:rPr>
        <w:t xml:space="preserve"> </w:t>
      </w:r>
      <w:r w:rsidRPr="00240869">
        <w:rPr>
          <w:rFonts w:ascii="Traditional Arabic" w:eastAsiaTheme="minorEastAsia" w:hAnsi="Traditional Arabic" w:cs="Traditional Arabic" w:hint="cs"/>
          <w:sz w:val="36"/>
          <w:szCs w:val="36"/>
          <w:rtl/>
          <w:lang w:bidi="ar-DZ"/>
        </w:rPr>
        <w:t>فلجأت فئة</w:t>
      </w:r>
      <w:r w:rsidRPr="00240869">
        <w:rPr>
          <w:rFonts w:ascii="Traditional Arabic" w:eastAsiaTheme="minorEastAsia" w:hAnsi="Traditional Arabic" w:cs="Traditional Arabic"/>
          <w:sz w:val="36"/>
          <w:szCs w:val="36"/>
          <w:rtl/>
          <w:lang w:bidi="ar-DZ"/>
        </w:rPr>
        <w:t xml:space="preserve"> منهم </w:t>
      </w:r>
      <w:r w:rsidRPr="00240869">
        <w:rPr>
          <w:rFonts w:ascii="Traditional Arabic" w:eastAsiaTheme="minorEastAsia" w:hAnsi="Traditional Arabic" w:cs="Traditional Arabic" w:hint="cs"/>
          <w:sz w:val="36"/>
          <w:szCs w:val="36"/>
          <w:rtl/>
          <w:lang w:bidi="ar-DZ"/>
        </w:rPr>
        <w:t>إ</w:t>
      </w:r>
      <w:r w:rsidRPr="00240869">
        <w:rPr>
          <w:rFonts w:ascii="Traditional Arabic" w:eastAsiaTheme="minorEastAsia" w:hAnsi="Traditional Arabic" w:cs="Traditional Arabic"/>
          <w:sz w:val="36"/>
          <w:szCs w:val="36"/>
          <w:rtl/>
          <w:lang w:bidi="ar-DZ"/>
        </w:rPr>
        <w:t xml:space="preserve">لى تونس وأخرى </w:t>
      </w:r>
      <w:r w:rsidRPr="00240869">
        <w:rPr>
          <w:rFonts w:ascii="Traditional Arabic" w:eastAsiaTheme="minorEastAsia" w:hAnsi="Traditional Arabic" w:cs="Traditional Arabic" w:hint="cs"/>
          <w:sz w:val="36"/>
          <w:szCs w:val="36"/>
          <w:rtl/>
          <w:lang w:bidi="ar-DZ"/>
        </w:rPr>
        <w:t>إ</w:t>
      </w:r>
      <w:r w:rsidRPr="00240869">
        <w:rPr>
          <w:rFonts w:ascii="Traditional Arabic" w:eastAsiaTheme="minorEastAsia" w:hAnsi="Traditional Arabic" w:cs="Traditional Arabic"/>
          <w:sz w:val="36"/>
          <w:szCs w:val="36"/>
          <w:rtl/>
          <w:lang w:bidi="ar-DZ"/>
        </w:rPr>
        <w:t>لى مصر ، فتع</w:t>
      </w:r>
      <w:r w:rsidRPr="00240869">
        <w:rPr>
          <w:rFonts w:ascii="Traditional Arabic" w:eastAsiaTheme="minorEastAsia" w:hAnsi="Traditional Arabic" w:cs="Traditional Arabic" w:hint="cs"/>
          <w:sz w:val="36"/>
          <w:szCs w:val="36"/>
          <w:rtl/>
          <w:lang w:bidi="ar-DZ"/>
        </w:rPr>
        <w:t>اطوا كلهم وحملوا</w:t>
      </w:r>
      <w:r w:rsidRPr="00240869">
        <w:rPr>
          <w:rFonts w:ascii="Traditional Arabic" w:eastAsiaTheme="minorEastAsia" w:hAnsi="Traditional Arabic" w:cs="Traditional Arabic"/>
          <w:sz w:val="36"/>
          <w:szCs w:val="36"/>
          <w:rtl/>
          <w:lang w:bidi="ar-DZ"/>
        </w:rPr>
        <w:t xml:space="preserve"> عند ق</w:t>
      </w:r>
      <w:r w:rsidRPr="00240869">
        <w:rPr>
          <w:rFonts w:ascii="Traditional Arabic" w:eastAsiaTheme="minorEastAsia" w:hAnsi="Traditional Arabic" w:cs="Traditional Arabic" w:hint="cs"/>
          <w:sz w:val="36"/>
          <w:szCs w:val="36"/>
          <w:rtl/>
          <w:lang w:bidi="ar-DZ"/>
        </w:rPr>
        <w:t>ف</w:t>
      </w:r>
      <w:r w:rsidRPr="00240869">
        <w:rPr>
          <w:rFonts w:ascii="Traditional Arabic" w:eastAsiaTheme="minorEastAsia" w:hAnsi="Traditional Arabic" w:cs="Traditional Arabic"/>
          <w:sz w:val="36"/>
          <w:szCs w:val="36"/>
          <w:rtl/>
          <w:lang w:bidi="ar-DZ"/>
        </w:rPr>
        <w:t>ولهم إلى بلادهم التراث الأدبي العر</w:t>
      </w:r>
      <w:r w:rsidRPr="00240869">
        <w:rPr>
          <w:rFonts w:ascii="Traditional Arabic" w:eastAsiaTheme="minorEastAsia" w:hAnsi="Traditional Arabic" w:cs="Traditional Arabic" w:hint="cs"/>
          <w:sz w:val="36"/>
          <w:szCs w:val="36"/>
          <w:rtl/>
          <w:lang w:bidi="ar-DZ"/>
        </w:rPr>
        <w:t>ب</w:t>
      </w:r>
      <w:r w:rsidRPr="00240869">
        <w:rPr>
          <w:rFonts w:ascii="Traditional Arabic" w:eastAsiaTheme="minorEastAsia" w:hAnsi="Traditional Arabic" w:cs="Traditional Arabic"/>
          <w:sz w:val="36"/>
          <w:szCs w:val="36"/>
          <w:rtl/>
          <w:lang w:bidi="ar-DZ"/>
        </w:rPr>
        <w:t xml:space="preserve">ي، وأمكن </w:t>
      </w:r>
      <w:r w:rsidRPr="00240869">
        <w:rPr>
          <w:rFonts w:ascii="Traditional Arabic" w:eastAsiaTheme="minorEastAsia" w:hAnsi="Traditional Arabic" w:cs="Traditional Arabic" w:hint="cs"/>
          <w:sz w:val="36"/>
          <w:szCs w:val="36"/>
          <w:rtl/>
          <w:lang w:bidi="ar-DZ"/>
        </w:rPr>
        <w:t>للآثار</w:t>
      </w:r>
      <w:r w:rsidRPr="00240869">
        <w:rPr>
          <w:rFonts w:ascii="Traditional Arabic" w:eastAsiaTheme="minorEastAsia" w:hAnsi="Traditional Arabic" w:cs="Traditional Arabic"/>
          <w:sz w:val="36"/>
          <w:szCs w:val="36"/>
          <w:rtl/>
          <w:lang w:bidi="ar-DZ"/>
        </w:rPr>
        <w:t xml:space="preserve"> الأد</w:t>
      </w:r>
      <w:r w:rsidRPr="00240869">
        <w:rPr>
          <w:rFonts w:ascii="Traditional Arabic" w:eastAsiaTheme="minorEastAsia" w:hAnsi="Traditional Arabic" w:cs="Traditional Arabic" w:hint="cs"/>
          <w:sz w:val="36"/>
          <w:szCs w:val="36"/>
          <w:rtl/>
          <w:lang w:bidi="ar-DZ"/>
        </w:rPr>
        <w:t>ب</w:t>
      </w:r>
      <w:r w:rsidRPr="00240869">
        <w:rPr>
          <w:rFonts w:ascii="Traditional Arabic" w:eastAsiaTheme="minorEastAsia" w:hAnsi="Traditional Arabic" w:cs="Traditional Arabic"/>
          <w:sz w:val="36"/>
          <w:szCs w:val="36"/>
          <w:rtl/>
          <w:lang w:bidi="ar-DZ"/>
        </w:rPr>
        <w:t xml:space="preserve">ية من شعراء الشرق أن تدخل إلى الجزائر </w:t>
      </w:r>
      <w:r>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و</w:t>
      </w:r>
      <w:r w:rsidRPr="00240869">
        <w:rPr>
          <w:rFonts w:ascii="Traditional Arabic" w:eastAsiaTheme="minorEastAsia" w:hAnsi="Traditional Arabic" w:cs="Traditional Arabic" w:hint="cs"/>
          <w:sz w:val="36"/>
          <w:szCs w:val="36"/>
          <w:rtl/>
          <w:lang w:bidi="ar-DZ"/>
        </w:rPr>
        <w:t>ت</w:t>
      </w:r>
      <w:r w:rsidRPr="00240869">
        <w:rPr>
          <w:rFonts w:ascii="Traditional Arabic" w:eastAsiaTheme="minorEastAsia" w:hAnsi="Traditional Arabic" w:cs="Traditional Arabic"/>
          <w:sz w:val="36"/>
          <w:szCs w:val="36"/>
          <w:rtl/>
          <w:lang w:bidi="ar-DZ"/>
        </w:rPr>
        <w:t>کو</w:t>
      </w:r>
      <w:r w:rsidRPr="00240869">
        <w:rPr>
          <w:rFonts w:ascii="Traditional Arabic" w:eastAsiaTheme="minorEastAsia" w:hAnsi="Traditional Arabic" w:cs="Traditional Arabic" w:hint="cs"/>
          <w:sz w:val="36"/>
          <w:szCs w:val="36"/>
          <w:rtl/>
          <w:lang w:bidi="ar-DZ"/>
        </w:rPr>
        <w:t>ن</w:t>
      </w:r>
      <w:r w:rsidRPr="00240869">
        <w:rPr>
          <w:rFonts w:ascii="Traditional Arabic" w:eastAsiaTheme="minorEastAsia" w:hAnsi="Traditional Arabic" w:cs="Traditional Arabic"/>
          <w:sz w:val="36"/>
          <w:szCs w:val="36"/>
          <w:rtl/>
          <w:lang w:bidi="ar-DZ"/>
        </w:rPr>
        <w:t>ت نخ</w:t>
      </w:r>
      <w:r w:rsidRPr="00240869">
        <w:rPr>
          <w:rFonts w:ascii="Traditional Arabic" w:eastAsiaTheme="minorEastAsia" w:hAnsi="Traditional Arabic" w:cs="Traditional Arabic" w:hint="cs"/>
          <w:sz w:val="36"/>
          <w:szCs w:val="36"/>
          <w:rtl/>
          <w:lang w:bidi="ar-DZ"/>
        </w:rPr>
        <w:t>ب</w:t>
      </w:r>
      <w:r w:rsidRPr="00240869">
        <w:rPr>
          <w:rFonts w:ascii="Traditional Arabic" w:eastAsiaTheme="minorEastAsia" w:hAnsi="Traditional Arabic" w:cs="Traditional Arabic"/>
          <w:sz w:val="36"/>
          <w:szCs w:val="36"/>
          <w:rtl/>
          <w:lang w:bidi="ar-DZ"/>
        </w:rPr>
        <w:t>ة لا بأس بها من ال</w:t>
      </w:r>
      <w:r w:rsidRPr="00240869">
        <w:rPr>
          <w:rFonts w:ascii="Traditional Arabic" w:eastAsiaTheme="minorEastAsia" w:hAnsi="Traditional Arabic" w:cs="Traditional Arabic" w:hint="cs"/>
          <w:sz w:val="36"/>
          <w:szCs w:val="36"/>
          <w:rtl/>
          <w:lang w:bidi="ar-DZ"/>
        </w:rPr>
        <w:t>أدباء</w:t>
      </w:r>
      <w:r w:rsidRPr="00240869">
        <w:rPr>
          <w:rFonts w:ascii="Traditional Arabic" w:eastAsiaTheme="minorEastAsia" w:hAnsi="Traditional Arabic" w:cs="Traditional Arabic"/>
          <w:sz w:val="36"/>
          <w:szCs w:val="36"/>
          <w:rtl/>
          <w:lang w:bidi="ar-DZ"/>
        </w:rPr>
        <w:t xml:space="preserve"> اتجهوا </w:t>
      </w:r>
      <w:r w:rsidRPr="00240869">
        <w:rPr>
          <w:rFonts w:ascii="Traditional Arabic" w:eastAsiaTheme="minorEastAsia" w:hAnsi="Traditional Arabic" w:cs="Traditional Arabic" w:hint="cs"/>
          <w:sz w:val="36"/>
          <w:szCs w:val="36"/>
          <w:rtl/>
          <w:lang w:bidi="ar-DZ"/>
        </w:rPr>
        <w:t>إ</w:t>
      </w:r>
      <w:r w:rsidRPr="00240869">
        <w:rPr>
          <w:rFonts w:ascii="Traditional Arabic" w:eastAsiaTheme="minorEastAsia" w:hAnsi="Traditional Arabic" w:cs="Traditional Arabic"/>
          <w:sz w:val="36"/>
          <w:szCs w:val="36"/>
          <w:rtl/>
          <w:lang w:bidi="ar-DZ"/>
        </w:rPr>
        <w:t xml:space="preserve">لى </w:t>
      </w:r>
      <w:r w:rsidRPr="00240869">
        <w:rPr>
          <w:rFonts w:ascii="Traditional Arabic" w:eastAsiaTheme="minorEastAsia" w:hAnsi="Traditional Arabic" w:cs="Traditional Arabic" w:hint="cs"/>
          <w:sz w:val="36"/>
          <w:szCs w:val="36"/>
          <w:rtl/>
          <w:lang w:bidi="ar-DZ"/>
        </w:rPr>
        <w:t>أ</w:t>
      </w:r>
      <w:r w:rsidRPr="00240869">
        <w:rPr>
          <w:rFonts w:ascii="Traditional Arabic" w:eastAsiaTheme="minorEastAsia" w:hAnsi="Traditional Arabic" w:cs="Traditional Arabic"/>
          <w:sz w:val="36"/>
          <w:szCs w:val="36"/>
          <w:rtl/>
          <w:lang w:bidi="ar-DZ"/>
        </w:rPr>
        <w:t>نفسهم يبحثون عنها و</w:t>
      </w:r>
      <w:r w:rsidRPr="00240869">
        <w:rPr>
          <w:rFonts w:ascii="Traditional Arabic" w:eastAsiaTheme="minorEastAsia" w:hAnsi="Traditional Arabic" w:cs="Traditional Arabic" w:hint="cs"/>
          <w:sz w:val="36"/>
          <w:szCs w:val="36"/>
          <w:rtl/>
          <w:lang w:bidi="ar-DZ"/>
        </w:rPr>
        <w:t>إ</w:t>
      </w:r>
      <w:r w:rsidRPr="00240869">
        <w:rPr>
          <w:rFonts w:ascii="Traditional Arabic" w:eastAsiaTheme="minorEastAsia" w:hAnsi="Traditional Arabic" w:cs="Traditional Arabic"/>
          <w:sz w:val="36"/>
          <w:szCs w:val="36"/>
          <w:rtl/>
          <w:lang w:bidi="ar-DZ"/>
        </w:rPr>
        <w:t xml:space="preserve">لى الزمان </w:t>
      </w:r>
      <w:r w:rsidRPr="00240869">
        <w:rPr>
          <w:rFonts w:ascii="Traditional Arabic" w:eastAsiaTheme="minorEastAsia" w:hAnsi="Traditional Arabic" w:cs="Traditional Arabic" w:hint="cs"/>
          <w:sz w:val="36"/>
          <w:szCs w:val="36"/>
          <w:rtl/>
          <w:lang w:bidi="ar-DZ"/>
        </w:rPr>
        <w:t>ي</w:t>
      </w:r>
      <w:r w:rsidRPr="00240869">
        <w:rPr>
          <w:rFonts w:ascii="Traditional Arabic" w:eastAsiaTheme="minorEastAsia" w:hAnsi="Traditional Arabic" w:cs="Traditional Arabic"/>
          <w:sz w:val="36"/>
          <w:szCs w:val="36"/>
          <w:rtl/>
          <w:lang w:bidi="ar-DZ"/>
        </w:rPr>
        <w:t>حملونه ما يقاس</w:t>
      </w:r>
      <w:r>
        <w:rPr>
          <w:rFonts w:ascii="Traditional Arabic" w:eastAsiaTheme="minorEastAsia" w:hAnsi="Traditional Arabic" w:cs="Traditional Arabic"/>
          <w:sz w:val="36"/>
          <w:szCs w:val="36"/>
          <w:rtl/>
          <w:lang w:bidi="ar-DZ"/>
        </w:rPr>
        <w:t>ون من شقاء وما يلاقونه من حرمان</w:t>
      </w:r>
      <w:r w:rsidRPr="00240869">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vertAlign w:val="superscript"/>
          <w:rtl/>
          <w:lang w:bidi="ar-DZ"/>
        </w:rPr>
        <w:t>(</w:t>
      </w:r>
      <w:r w:rsidRPr="007E7039">
        <w:rPr>
          <w:rFonts w:ascii="Traditional Arabic" w:eastAsiaTheme="minorEastAsia" w:hAnsi="Traditional Arabic" w:cs="Traditional Arabic"/>
          <w:sz w:val="36"/>
          <w:szCs w:val="36"/>
          <w:vertAlign w:val="superscript"/>
          <w:rtl/>
          <w:lang w:bidi="ar-DZ"/>
        </w:rPr>
        <w:footnoteReference w:id="43"/>
      </w:r>
      <w:r>
        <w:rPr>
          <w:rFonts w:ascii="Traditional Arabic" w:eastAsiaTheme="minorEastAsia" w:hAnsi="Traditional Arabic" w:cs="Traditional Arabic"/>
          <w:sz w:val="36"/>
          <w:szCs w:val="36"/>
          <w:vertAlign w:val="superscript"/>
          <w:rtl/>
          <w:lang w:bidi="ar-DZ"/>
        </w:rPr>
        <w:t>)</w:t>
      </w:r>
      <w:r w:rsidRPr="00240869">
        <w:rPr>
          <w:rFonts w:ascii="Traditional Arabic" w:eastAsiaTheme="minorEastAsia" w:hAnsi="Traditional Arabic" w:cs="Traditional Arabic"/>
          <w:sz w:val="36"/>
          <w:szCs w:val="36"/>
          <w:rtl/>
          <w:lang w:bidi="ar-DZ"/>
        </w:rPr>
        <w:t>.</w:t>
      </w:r>
      <w:r w:rsidRPr="00580AB1">
        <w:rPr>
          <w:rFonts w:ascii="Traditional Arabic" w:eastAsiaTheme="minorEastAsia" w:hAnsi="Traditional Arabic" w:cs="Traditional Arabic" w:hint="cs"/>
          <w:color w:val="FF0000"/>
          <w:sz w:val="36"/>
          <w:szCs w:val="36"/>
          <w:rtl/>
          <w:lang w:bidi="ar-DZ"/>
        </w:rPr>
        <w:t xml:space="preserve"> </w:t>
      </w:r>
    </w:p>
    <w:p w:rsidR="003D49C1" w:rsidRPr="004760DF"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4760DF">
        <w:rPr>
          <w:rFonts w:ascii="Traditional Arabic" w:eastAsiaTheme="minorEastAsia" w:hAnsi="Traditional Arabic" w:cs="Traditional Arabic"/>
          <w:sz w:val="36"/>
          <w:szCs w:val="36"/>
          <w:rtl/>
          <w:lang w:bidi="ar-DZ"/>
        </w:rPr>
        <w:lastRenderedPageBreak/>
        <w:t xml:space="preserve">وتعتبر رواية </w:t>
      </w:r>
      <w:r>
        <w:rPr>
          <w:rFonts w:ascii="Traditional Arabic" w:eastAsiaTheme="minorEastAsia" w:hAnsi="Traditional Arabic" w:cs="Traditional Arabic" w:hint="cs"/>
          <w:sz w:val="36"/>
          <w:szCs w:val="36"/>
          <w:rtl/>
          <w:lang w:bidi="ar-DZ"/>
        </w:rPr>
        <w:t>(</w:t>
      </w:r>
      <w:r w:rsidRPr="004760DF">
        <w:rPr>
          <w:rFonts w:ascii="Traditional Arabic" w:eastAsiaTheme="minorEastAsia" w:hAnsi="Traditional Arabic" w:cs="Traditional Arabic"/>
          <w:sz w:val="36"/>
          <w:szCs w:val="36"/>
          <w:rtl/>
          <w:lang w:bidi="ar-DZ"/>
        </w:rPr>
        <w:t>ريح الجنوب</w:t>
      </w:r>
      <w:r>
        <w:rPr>
          <w:rFonts w:ascii="Traditional Arabic" w:eastAsiaTheme="minorEastAsia" w:hAnsi="Traditional Arabic" w:cs="Traditional Arabic" w:hint="cs"/>
          <w:sz w:val="36"/>
          <w:szCs w:val="36"/>
          <w:rtl/>
          <w:lang w:bidi="ar-DZ"/>
        </w:rPr>
        <w:t>)</w:t>
      </w:r>
      <w:r w:rsidRPr="004760DF">
        <w:rPr>
          <w:rFonts w:ascii="Traditional Arabic" w:eastAsiaTheme="minorEastAsia" w:hAnsi="Traditional Arabic" w:cs="Traditional Arabic"/>
          <w:sz w:val="36"/>
          <w:szCs w:val="36"/>
          <w:rtl/>
          <w:lang w:bidi="ar-DZ"/>
        </w:rPr>
        <w:t xml:space="preserve"> للكاتب عبد الحميد بن هدوقة (</w:t>
      </w:r>
      <w:r w:rsidRPr="00316492">
        <w:rPr>
          <w:rFonts w:ascii="Traditional Arabic" w:eastAsiaTheme="minorEastAsia" w:hAnsi="Traditional Arabic" w:cs="Traditional Arabic"/>
          <w:sz w:val="28"/>
          <w:szCs w:val="28"/>
          <w:rtl/>
          <w:lang w:bidi="ar-DZ"/>
        </w:rPr>
        <w:t>1925</w:t>
      </w:r>
      <w:r w:rsidRPr="004760DF">
        <w:rPr>
          <w:rFonts w:ascii="Traditional Arabic" w:eastAsiaTheme="minorEastAsia" w:hAnsi="Traditional Arabic" w:cs="Traditional Arabic"/>
          <w:sz w:val="36"/>
          <w:szCs w:val="36"/>
          <w:rtl/>
          <w:lang w:bidi="ar-DZ"/>
        </w:rPr>
        <w:t xml:space="preserve">- </w:t>
      </w:r>
      <w:r w:rsidRPr="00316492">
        <w:rPr>
          <w:rFonts w:ascii="Traditional Arabic" w:eastAsiaTheme="minorEastAsia" w:hAnsi="Traditional Arabic" w:cs="Traditional Arabic"/>
          <w:sz w:val="28"/>
          <w:szCs w:val="28"/>
          <w:rtl/>
          <w:lang w:bidi="ar-DZ"/>
        </w:rPr>
        <w:t>1996</w:t>
      </w:r>
      <w:r>
        <w:rPr>
          <w:rFonts w:ascii="Traditional Arabic" w:eastAsiaTheme="minorEastAsia" w:hAnsi="Traditional Arabic" w:cs="Traditional Arabic"/>
          <w:sz w:val="36"/>
          <w:szCs w:val="36"/>
          <w:rtl/>
          <w:lang w:bidi="ar-DZ"/>
        </w:rPr>
        <w:t>) الرواية التأسيسية و</w:t>
      </w:r>
      <w:r w:rsidRPr="004760DF">
        <w:rPr>
          <w:rFonts w:ascii="Traditional Arabic" w:eastAsiaTheme="minorEastAsia" w:hAnsi="Traditional Arabic" w:cs="Traditional Arabic"/>
          <w:sz w:val="36"/>
          <w:szCs w:val="36"/>
          <w:rtl/>
          <w:lang w:bidi="ar-DZ"/>
        </w:rPr>
        <w:t>البداية الفني</w:t>
      </w:r>
      <w:r w:rsidRPr="004760DF">
        <w:rPr>
          <w:rFonts w:ascii="Traditional Arabic" w:eastAsiaTheme="minorEastAsia" w:hAnsi="Traditional Arabic" w:cs="Traditional Arabic" w:hint="cs"/>
          <w:sz w:val="36"/>
          <w:szCs w:val="36"/>
          <w:rtl/>
          <w:lang w:bidi="ar-DZ"/>
        </w:rPr>
        <w:t xml:space="preserve">ة </w:t>
      </w:r>
      <w:r>
        <w:rPr>
          <w:rFonts w:ascii="Traditional Arabic" w:eastAsiaTheme="minorEastAsia" w:hAnsi="Traditional Arabic" w:cs="Traditional Arabic" w:hint="cs"/>
          <w:sz w:val="36"/>
          <w:szCs w:val="36"/>
          <w:rtl/>
          <w:lang w:bidi="ar-DZ"/>
        </w:rPr>
        <w:t>في مسار الرواية الجزائرية (</w:t>
      </w:r>
      <w:r w:rsidRPr="00240869">
        <w:rPr>
          <w:rFonts w:ascii="Traditional Arabic" w:eastAsiaTheme="minorEastAsia" w:hAnsi="Traditional Arabic" w:cs="Traditional Arabic"/>
          <w:sz w:val="36"/>
          <w:szCs w:val="36"/>
          <w:rtl/>
          <w:lang w:bidi="ar-DZ"/>
        </w:rPr>
        <w:t>ريح الجنوب (</w:t>
      </w:r>
      <w:r w:rsidRPr="00316492">
        <w:rPr>
          <w:rFonts w:ascii="Traditional Arabic" w:eastAsiaTheme="minorEastAsia" w:hAnsi="Traditional Arabic" w:cs="Traditional Arabic"/>
          <w:sz w:val="28"/>
          <w:szCs w:val="28"/>
          <w:rtl/>
          <w:lang w:bidi="ar-DZ"/>
        </w:rPr>
        <w:t>1971</w:t>
      </w:r>
      <w:r w:rsidRPr="00240869">
        <w:rPr>
          <w:rFonts w:ascii="Traditional Arabic" w:eastAsiaTheme="minorEastAsia" w:hAnsi="Traditional Arabic" w:cs="Traditional Arabic"/>
          <w:sz w:val="36"/>
          <w:szCs w:val="36"/>
          <w:rtl/>
          <w:lang w:bidi="ar-DZ"/>
        </w:rPr>
        <w:t>) لع</w:t>
      </w:r>
      <w:r w:rsidRPr="00240869">
        <w:rPr>
          <w:rFonts w:ascii="Traditional Arabic" w:eastAsiaTheme="minorEastAsia" w:hAnsi="Traditional Arabic" w:cs="Traditional Arabic" w:hint="cs"/>
          <w:sz w:val="36"/>
          <w:szCs w:val="36"/>
          <w:rtl/>
          <w:lang w:bidi="ar-DZ"/>
        </w:rPr>
        <w:t>ب</w:t>
      </w:r>
      <w:r w:rsidRPr="00240869">
        <w:rPr>
          <w:rFonts w:ascii="Traditional Arabic" w:eastAsiaTheme="minorEastAsia" w:hAnsi="Traditional Arabic" w:cs="Traditional Arabic"/>
          <w:sz w:val="36"/>
          <w:szCs w:val="36"/>
          <w:rtl/>
          <w:lang w:bidi="ar-DZ"/>
        </w:rPr>
        <w:t>د الحميد بن هدوقة أول رواية تصدر بالعربية في الجزائر يدور موضوعها حول تصوير العلاقات الاجتماعية في ضوء مؤسسية الزواج ا</w:t>
      </w:r>
      <w:r>
        <w:rPr>
          <w:rFonts w:ascii="Traditional Arabic" w:eastAsiaTheme="minorEastAsia" w:hAnsi="Traditional Arabic" w:cs="Traditional Arabic"/>
          <w:sz w:val="36"/>
          <w:szCs w:val="36"/>
          <w:rtl/>
          <w:lang w:bidi="ar-DZ"/>
        </w:rPr>
        <w:t>لقسري و</w:t>
      </w:r>
      <w:r w:rsidRPr="00240869">
        <w:rPr>
          <w:rFonts w:ascii="Traditional Arabic" w:eastAsiaTheme="minorEastAsia" w:hAnsi="Traditional Arabic" w:cs="Traditional Arabic"/>
          <w:sz w:val="36"/>
          <w:szCs w:val="36"/>
          <w:rtl/>
          <w:lang w:bidi="ar-DZ"/>
        </w:rPr>
        <w:t>حول صورة الريف الجزائري بعد الاستقلال</w:t>
      </w:r>
      <w:r w:rsidRPr="00240869">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 xml:space="preserve">وتعتبر </w:t>
      </w:r>
      <w:r w:rsidRPr="00240869">
        <w:rPr>
          <w:rFonts w:ascii="Traditional Arabic" w:eastAsiaTheme="minorEastAsia" w:hAnsi="Traditional Arabic" w:cs="Traditional Arabic" w:hint="cs"/>
          <w:sz w:val="36"/>
          <w:szCs w:val="36"/>
          <w:rtl/>
          <w:lang w:bidi="ar-DZ"/>
        </w:rPr>
        <w:t>ن</w:t>
      </w:r>
      <w:r w:rsidRPr="00240869">
        <w:rPr>
          <w:rFonts w:ascii="Traditional Arabic" w:eastAsiaTheme="minorEastAsia" w:hAnsi="Traditional Arabic" w:cs="Traditional Arabic"/>
          <w:sz w:val="36"/>
          <w:szCs w:val="36"/>
          <w:rtl/>
          <w:lang w:bidi="ar-DZ"/>
        </w:rPr>
        <w:t>فيسة بطلة الرواية، ويمثل تزويجها الحدث الرئيسي فيها</w:t>
      </w:r>
      <w:r w:rsidRPr="00240869">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vertAlign w:val="superscript"/>
          <w:rtl/>
          <w:lang w:bidi="ar-DZ"/>
        </w:rPr>
        <w:t>(</w:t>
      </w:r>
      <w:r w:rsidRPr="007E7039">
        <w:rPr>
          <w:rFonts w:ascii="Traditional Arabic" w:eastAsiaTheme="minorEastAsia" w:hAnsi="Traditional Arabic" w:cs="Traditional Arabic"/>
          <w:sz w:val="36"/>
          <w:szCs w:val="36"/>
          <w:vertAlign w:val="superscript"/>
          <w:rtl/>
          <w:lang w:bidi="ar-DZ"/>
        </w:rPr>
        <w:footnoteReference w:id="44"/>
      </w:r>
      <w:r>
        <w:rPr>
          <w:rFonts w:ascii="Traditional Arabic" w:eastAsiaTheme="minorEastAsia" w:hAnsi="Traditional Arabic" w:cs="Traditional Arabic"/>
          <w:sz w:val="36"/>
          <w:szCs w:val="36"/>
          <w:vertAlign w:val="superscript"/>
          <w:rtl/>
          <w:lang w:bidi="ar-DZ"/>
        </w:rPr>
        <w:t>)</w:t>
      </w:r>
      <w:r>
        <w:rPr>
          <w:rFonts w:ascii="Traditional Arabic" w:eastAsiaTheme="minorEastAsia" w:hAnsi="Traditional Arabic" w:cs="Traditional Arabic" w:hint="cs"/>
          <w:sz w:val="36"/>
          <w:szCs w:val="36"/>
          <w:rtl/>
          <w:lang w:bidi="ar-DZ"/>
        </w:rPr>
        <w:t xml:space="preserve">، ويكاد </w:t>
      </w:r>
      <w:r w:rsidRPr="004760DF">
        <w:rPr>
          <w:rFonts w:ascii="Traditional Arabic" w:eastAsiaTheme="minorEastAsia" w:hAnsi="Traditional Arabic" w:cs="Traditional Arabic"/>
          <w:sz w:val="36"/>
          <w:szCs w:val="36"/>
          <w:rtl/>
          <w:lang w:bidi="ar-DZ"/>
        </w:rPr>
        <w:t>يجتمع حولها كل النقاد للرواية العربية الجزائرية</w:t>
      </w:r>
      <w:r>
        <w:rPr>
          <w:rFonts w:ascii="Traditional Arabic" w:eastAsiaTheme="minorEastAsia" w:hAnsi="Traditional Arabic" w:cs="Traditional Arabic" w:hint="cs"/>
          <w:sz w:val="36"/>
          <w:szCs w:val="36"/>
          <w:rtl/>
          <w:lang w:bidi="ar-DZ"/>
        </w:rPr>
        <w:t>،</w:t>
      </w:r>
      <w:r w:rsidRPr="004760DF">
        <w:rPr>
          <w:rFonts w:ascii="Traditional Arabic" w:eastAsiaTheme="minorEastAsia" w:hAnsi="Traditional Arabic" w:cs="Traditional Arabic"/>
          <w:sz w:val="36"/>
          <w:szCs w:val="36"/>
          <w:rtl/>
          <w:lang w:bidi="ar-DZ"/>
        </w:rPr>
        <w:t xml:space="preserve"> ب</w:t>
      </w:r>
      <w:r>
        <w:rPr>
          <w:rFonts w:ascii="Traditional Arabic" w:eastAsiaTheme="minorEastAsia" w:hAnsi="Traditional Arabic" w:cs="Traditional Arabic" w:hint="cs"/>
          <w:sz w:val="36"/>
          <w:szCs w:val="36"/>
          <w:rtl/>
          <w:lang w:bidi="ar-DZ"/>
        </w:rPr>
        <w:t xml:space="preserve">أنّ </w:t>
      </w:r>
      <w:r>
        <w:rPr>
          <w:rFonts w:ascii="Traditional Arabic" w:eastAsiaTheme="minorEastAsia" w:hAnsi="Traditional Arabic" w:cs="Traditional Arabic"/>
          <w:sz w:val="36"/>
          <w:szCs w:val="36"/>
          <w:rtl/>
          <w:lang w:bidi="ar-DZ"/>
        </w:rPr>
        <w:t>ظهور نص رواية ريح الجنوب</w:t>
      </w:r>
      <w:r>
        <w:rPr>
          <w:rFonts w:ascii="Traditional Arabic" w:eastAsiaTheme="minorEastAsia" w:hAnsi="Traditional Arabic" w:cs="Traditional Arabic" w:hint="cs"/>
          <w:sz w:val="36"/>
          <w:szCs w:val="36"/>
          <w:rtl/>
          <w:lang w:bidi="ar-DZ"/>
        </w:rPr>
        <w:t>،</w:t>
      </w:r>
      <w:r w:rsidRPr="004760DF">
        <w:rPr>
          <w:rFonts w:ascii="Traditional Arabic" w:eastAsiaTheme="minorEastAsia" w:hAnsi="Traditional Arabic" w:cs="Traditional Arabic"/>
          <w:sz w:val="36"/>
          <w:szCs w:val="36"/>
          <w:rtl/>
          <w:lang w:bidi="ar-DZ"/>
        </w:rPr>
        <w:t>كا</w:t>
      </w:r>
      <w:r>
        <w:rPr>
          <w:rFonts w:ascii="Traditional Arabic" w:eastAsiaTheme="minorEastAsia" w:hAnsi="Traditional Arabic" w:cs="Traditional Arabic"/>
          <w:sz w:val="36"/>
          <w:szCs w:val="36"/>
          <w:rtl/>
          <w:lang w:bidi="ar-DZ"/>
        </w:rPr>
        <w:t xml:space="preserve">نت الولادة الثانية الأكثر عمقا </w:t>
      </w:r>
      <w:r>
        <w:rPr>
          <w:rFonts w:ascii="Traditional Arabic" w:eastAsiaTheme="minorEastAsia" w:hAnsi="Traditional Arabic" w:cs="Traditional Arabic" w:hint="cs"/>
          <w:sz w:val="36"/>
          <w:szCs w:val="36"/>
          <w:rtl/>
          <w:lang w:bidi="ar-DZ"/>
        </w:rPr>
        <w:t>ل</w:t>
      </w:r>
      <w:r w:rsidRPr="004760DF">
        <w:rPr>
          <w:rFonts w:ascii="Traditional Arabic" w:eastAsiaTheme="minorEastAsia" w:hAnsi="Traditional Arabic" w:cs="Traditional Arabic"/>
          <w:sz w:val="36"/>
          <w:szCs w:val="36"/>
          <w:rtl/>
          <w:lang w:bidi="ar-DZ"/>
        </w:rPr>
        <w:t>لرواية الجزائرية مع بداية</w:t>
      </w:r>
      <w:r>
        <w:rPr>
          <w:rFonts w:ascii="Traditional Arabic" w:eastAsiaTheme="minorEastAsia" w:hAnsi="Traditional Arabic" w:cs="Traditional Arabic"/>
          <w:sz w:val="36"/>
          <w:szCs w:val="36"/>
          <w:rtl/>
          <w:lang w:bidi="ar-DZ"/>
        </w:rPr>
        <w:t xml:space="preserve"> السبعينيات</w:t>
      </w:r>
      <w:r>
        <w:rPr>
          <w:rFonts w:ascii="Traditional Arabic" w:eastAsiaTheme="minorEastAsia" w:hAnsi="Traditional Arabic" w:cs="Traditional Arabic" w:hint="cs"/>
          <w:sz w:val="36"/>
          <w:szCs w:val="36"/>
          <w:rtl/>
          <w:lang w:bidi="ar-DZ"/>
        </w:rPr>
        <w:t>.</w:t>
      </w:r>
    </w:p>
    <w:p w:rsidR="003D49C1" w:rsidRPr="00240869" w:rsidRDefault="003D49C1" w:rsidP="00DD0225">
      <w:pPr>
        <w:pStyle w:val="NormalWeb"/>
        <w:bidi/>
        <w:spacing w:before="0" w:beforeAutospacing="0" w:after="0" w:afterAutospacing="0" w:line="276" w:lineRule="auto"/>
        <w:ind w:firstLine="565"/>
        <w:jc w:val="both"/>
        <w:rPr>
          <w:rFonts w:ascii="Traditional Arabic" w:eastAsiaTheme="minorEastAsia" w:hAnsi="Traditional Arabic" w:cs="Traditional Arabic"/>
          <w:sz w:val="36"/>
          <w:szCs w:val="36"/>
          <w:rtl/>
          <w:lang w:bidi="ar-DZ"/>
        </w:rPr>
      </w:pPr>
      <w:r>
        <w:rPr>
          <w:rFonts w:ascii="Traditional Arabic" w:eastAsiaTheme="minorEastAsia" w:hAnsi="Traditional Arabic" w:cs="Traditional Arabic" w:hint="cs"/>
          <w:sz w:val="36"/>
          <w:szCs w:val="36"/>
          <w:rtl/>
          <w:lang w:bidi="ar-DZ"/>
        </w:rPr>
        <w:t xml:space="preserve">ثم </w:t>
      </w:r>
      <w:r w:rsidRPr="004760DF">
        <w:rPr>
          <w:rFonts w:ascii="Traditional Arabic" w:eastAsiaTheme="minorEastAsia" w:hAnsi="Traditional Arabic" w:cs="Traditional Arabic"/>
          <w:sz w:val="36"/>
          <w:szCs w:val="36"/>
          <w:rtl/>
          <w:lang w:bidi="ar-DZ"/>
        </w:rPr>
        <w:t>جاءت</w:t>
      </w:r>
      <w:r w:rsidRPr="00240869">
        <w:rPr>
          <w:rFonts w:ascii="Traditional Arabic" w:eastAsiaTheme="minorEastAsia" w:hAnsi="Traditional Arabic" w:cs="Traditional Arabic"/>
          <w:sz w:val="36"/>
          <w:szCs w:val="36"/>
          <w:rtl/>
          <w:lang w:bidi="ar-DZ"/>
        </w:rPr>
        <w:t xml:space="preserve"> سنة </w:t>
      </w:r>
      <w:r w:rsidRPr="00316492">
        <w:rPr>
          <w:rFonts w:ascii="Traditional Arabic" w:eastAsiaTheme="minorEastAsia" w:hAnsi="Traditional Arabic" w:cs="Traditional Arabic"/>
          <w:sz w:val="28"/>
          <w:szCs w:val="28"/>
          <w:rtl/>
          <w:lang w:bidi="ar-DZ"/>
        </w:rPr>
        <w:t>1972</w:t>
      </w:r>
      <w:r w:rsidRPr="00240869">
        <w:rPr>
          <w:rFonts w:ascii="Traditional Arabic" w:eastAsiaTheme="minorEastAsia" w:hAnsi="Traditional Arabic" w:cs="Traditional Arabic"/>
          <w:sz w:val="36"/>
          <w:szCs w:val="36"/>
          <w:rtl/>
          <w:lang w:bidi="ar-DZ"/>
        </w:rPr>
        <w:t>م رواي</w:t>
      </w:r>
      <w:r w:rsidRPr="00240869">
        <w:rPr>
          <w:rFonts w:ascii="Traditional Arabic" w:eastAsiaTheme="minorEastAsia" w:hAnsi="Traditional Arabic" w:cs="Traditional Arabic" w:hint="cs"/>
          <w:sz w:val="36"/>
          <w:szCs w:val="36"/>
          <w:rtl/>
          <w:lang w:bidi="ar-DZ"/>
        </w:rPr>
        <w:t>ة</w:t>
      </w:r>
      <w:r w:rsidRPr="00240869">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w:t>
      </w:r>
      <w:r w:rsidRPr="00240869">
        <w:rPr>
          <w:rFonts w:ascii="Traditional Arabic" w:eastAsiaTheme="minorEastAsia" w:hAnsi="Traditional Arabic" w:cs="Traditional Arabic"/>
          <w:sz w:val="36"/>
          <w:szCs w:val="36"/>
          <w:rtl/>
          <w:lang w:bidi="ar-DZ"/>
        </w:rPr>
        <w:t>اللاز</w:t>
      </w:r>
      <w:r>
        <w:rPr>
          <w:rFonts w:ascii="Traditional Arabic" w:eastAsiaTheme="minorEastAsia" w:hAnsi="Traditional Arabic" w:cs="Traditional Arabic" w:hint="cs"/>
          <w:sz w:val="36"/>
          <w:szCs w:val="36"/>
          <w:rtl/>
          <w:lang w:bidi="ar-DZ"/>
        </w:rPr>
        <w:t>)</w:t>
      </w:r>
      <w:r w:rsidRPr="00240869">
        <w:rPr>
          <w:rFonts w:ascii="Traditional Arabic" w:eastAsiaTheme="minorEastAsia" w:hAnsi="Traditional Arabic" w:cs="Traditional Arabic"/>
          <w:sz w:val="36"/>
          <w:szCs w:val="36"/>
          <w:rtl/>
          <w:lang w:bidi="ar-DZ"/>
        </w:rPr>
        <w:t xml:space="preserve"> للطاهر وطار</w:t>
      </w:r>
      <w:r w:rsidRPr="00240869">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hint="cs"/>
          <w:sz w:val="36"/>
          <w:szCs w:val="36"/>
          <w:rtl/>
          <w:lang w:bidi="ar-DZ"/>
        </w:rPr>
        <w:t xml:space="preserve">إذ أنّ </w:t>
      </w:r>
      <w:r w:rsidRPr="00240869">
        <w:rPr>
          <w:rFonts w:ascii="Traditional Arabic" w:eastAsiaTheme="minorEastAsia" w:hAnsi="Traditional Arabic" w:cs="Traditional Arabic" w:hint="cs"/>
          <w:sz w:val="36"/>
          <w:szCs w:val="36"/>
          <w:rtl/>
          <w:lang w:bidi="ar-DZ"/>
        </w:rPr>
        <w:t>(</w:t>
      </w:r>
      <w:r w:rsidRPr="00240869">
        <w:rPr>
          <w:rFonts w:ascii="Traditional Arabic" w:eastAsiaTheme="minorEastAsia" w:hAnsi="Traditional Arabic" w:cs="Traditional Arabic"/>
          <w:sz w:val="36"/>
          <w:szCs w:val="36"/>
          <w:rtl/>
          <w:lang w:bidi="ar-DZ"/>
        </w:rPr>
        <w:t xml:space="preserve">الرواية الجزائرية لم تفرز إلا كاتبا واحدا واقعيا اشتراكيا وهو </w:t>
      </w:r>
      <w:r>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الطاهر وطار</w:t>
      </w:r>
      <w:r>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نتيجة تجريته الكتابية الواسعة والفنية من خلال رواية اللاز، وكذلك رواياته الزلزال</w:t>
      </w:r>
      <w:r>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العشق</w:t>
      </w:r>
      <w:r>
        <w:rPr>
          <w:rFonts w:ascii="Traditional Arabic" w:eastAsiaTheme="minorEastAsia" w:hAnsi="Traditional Arabic" w:cs="Traditional Arabic"/>
          <w:sz w:val="36"/>
          <w:szCs w:val="36"/>
          <w:rtl/>
          <w:lang w:bidi="ar-DZ"/>
        </w:rPr>
        <w:t xml:space="preserve"> والموت في الزمن الحراشي</w:t>
      </w:r>
      <w:r>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و</w:t>
      </w:r>
      <w:r>
        <w:rPr>
          <w:rFonts w:ascii="Traditional Arabic" w:eastAsiaTheme="minorEastAsia" w:hAnsi="Traditional Arabic" w:cs="Traditional Arabic"/>
          <w:sz w:val="36"/>
          <w:szCs w:val="36"/>
          <w:rtl/>
          <w:lang w:bidi="ar-DZ"/>
        </w:rPr>
        <w:t xml:space="preserve">عرس </w:t>
      </w:r>
      <w:r>
        <w:rPr>
          <w:rFonts w:ascii="Traditional Arabic" w:eastAsiaTheme="minorEastAsia" w:hAnsi="Traditional Arabic" w:cs="Traditional Arabic" w:hint="cs"/>
          <w:sz w:val="36"/>
          <w:szCs w:val="36"/>
          <w:rtl/>
          <w:lang w:bidi="ar-DZ"/>
        </w:rPr>
        <w:t>ب</w:t>
      </w:r>
      <w:r w:rsidRPr="00240869">
        <w:rPr>
          <w:rFonts w:ascii="Traditional Arabic" w:eastAsiaTheme="minorEastAsia" w:hAnsi="Traditional Arabic" w:cs="Traditional Arabic"/>
          <w:sz w:val="36"/>
          <w:szCs w:val="36"/>
          <w:rtl/>
          <w:lang w:bidi="ar-DZ"/>
        </w:rPr>
        <w:t>غل</w:t>
      </w:r>
      <w:r>
        <w:rPr>
          <w:rFonts w:ascii="Traditional Arabic" w:eastAsiaTheme="minorEastAsia" w:hAnsi="Traditional Arabic" w:cs="Traditional Arabic" w:hint="cs"/>
          <w:sz w:val="36"/>
          <w:szCs w:val="36"/>
          <w:rtl/>
          <w:lang w:bidi="ar-DZ"/>
        </w:rPr>
        <w:t xml:space="preserve"> و</w:t>
      </w:r>
      <w:r w:rsidRPr="00240869">
        <w:rPr>
          <w:rFonts w:ascii="Traditional Arabic" w:eastAsiaTheme="minorEastAsia" w:hAnsi="Traditional Arabic" w:cs="Traditional Arabic"/>
          <w:sz w:val="36"/>
          <w:szCs w:val="36"/>
          <w:rtl/>
          <w:lang w:bidi="ar-DZ"/>
        </w:rPr>
        <w:t>الحوات والقصر</w:t>
      </w:r>
      <w:r>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 xml:space="preserve"> والتي جسدت الواقع ولم تكن وليدة الفراغ، ولا يعني أن هذا الاتجاه توقف عليه، بل فتحت الأبواب على تجارب أدبية شابة شرعت في اقتحام الساحة الروائية بجرأة كبيرة</w:t>
      </w:r>
      <w:r>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vertAlign w:val="superscript"/>
          <w:rtl/>
          <w:lang w:bidi="ar-DZ"/>
        </w:rPr>
        <w:t>(</w:t>
      </w:r>
      <w:r w:rsidRPr="007E7039">
        <w:rPr>
          <w:rFonts w:ascii="Traditional Arabic" w:eastAsiaTheme="minorEastAsia" w:hAnsi="Traditional Arabic" w:cs="Traditional Arabic"/>
          <w:sz w:val="36"/>
          <w:szCs w:val="36"/>
          <w:vertAlign w:val="superscript"/>
          <w:rtl/>
          <w:lang w:bidi="ar-DZ"/>
        </w:rPr>
        <w:footnoteReference w:id="45"/>
      </w:r>
      <w:r>
        <w:rPr>
          <w:rFonts w:ascii="Traditional Arabic" w:eastAsiaTheme="minorEastAsia" w:hAnsi="Traditional Arabic" w:cs="Traditional Arabic"/>
          <w:sz w:val="36"/>
          <w:szCs w:val="36"/>
          <w:vertAlign w:val="superscript"/>
          <w:rtl/>
          <w:lang w:bidi="ar-DZ"/>
        </w:rPr>
        <w:t>)</w:t>
      </w:r>
      <w:r>
        <w:rPr>
          <w:rFonts w:ascii="Traditional Arabic" w:eastAsiaTheme="minorEastAsia" w:hAnsi="Traditional Arabic" w:cs="Traditional Arabic" w:hint="cs"/>
          <w:sz w:val="36"/>
          <w:szCs w:val="36"/>
          <w:rtl/>
          <w:lang w:bidi="ar-DZ"/>
        </w:rPr>
        <w:t>،</w:t>
      </w:r>
      <w:r w:rsidRPr="00240869">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 xml:space="preserve">مثل </w:t>
      </w:r>
      <w:r w:rsidRPr="00240869">
        <w:rPr>
          <w:rFonts w:ascii="Traditional Arabic" w:eastAsiaTheme="minorEastAsia" w:hAnsi="Traditional Arabic" w:cs="Traditional Arabic" w:hint="cs"/>
          <w:sz w:val="36"/>
          <w:szCs w:val="36"/>
          <w:rtl/>
          <w:lang w:bidi="ar-DZ"/>
        </w:rPr>
        <w:t>رواية</w:t>
      </w:r>
      <w:r>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w:t>
      </w:r>
      <w:r w:rsidRPr="00240869">
        <w:rPr>
          <w:rFonts w:ascii="Traditional Arabic" w:eastAsiaTheme="minorEastAsia" w:hAnsi="Traditional Arabic" w:cs="Traditional Arabic"/>
          <w:sz w:val="36"/>
          <w:szCs w:val="36"/>
          <w:rtl/>
          <w:lang w:bidi="ar-DZ"/>
        </w:rPr>
        <w:t>مالا تذروه الرياح</w:t>
      </w:r>
      <w:r>
        <w:rPr>
          <w:rFonts w:ascii="Traditional Arabic" w:eastAsiaTheme="minorEastAsia" w:hAnsi="Traditional Arabic" w:cs="Traditional Arabic" w:hint="cs"/>
          <w:sz w:val="36"/>
          <w:szCs w:val="36"/>
          <w:rtl/>
          <w:lang w:bidi="ar-DZ"/>
        </w:rPr>
        <w:t>)</w:t>
      </w:r>
      <w:r w:rsidRPr="00240869">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 xml:space="preserve">لعبد العالي عرعار، </w:t>
      </w:r>
      <w:r w:rsidRPr="004760DF">
        <w:rPr>
          <w:rFonts w:ascii="Traditional Arabic" w:eastAsiaTheme="minorEastAsia" w:hAnsi="Traditional Arabic" w:cs="Traditional Arabic"/>
          <w:sz w:val="36"/>
          <w:szCs w:val="36"/>
          <w:rtl/>
          <w:lang w:bidi="ar-DZ"/>
        </w:rPr>
        <w:t xml:space="preserve">لتطرح قضية الثورة </w:t>
      </w:r>
      <w:r w:rsidRPr="00B75FBD">
        <w:rPr>
          <w:rFonts w:ascii="Traditional Arabic" w:eastAsiaTheme="minorEastAsia" w:hAnsi="Traditional Arabic" w:cs="Traditional Arabic"/>
          <w:sz w:val="36"/>
          <w:szCs w:val="36"/>
          <w:rtl/>
          <w:lang w:bidi="ar-DZ"/>
        </w:rPr>
        <w:t>الوطنية</w:t>
      </w:r>
      <w:r w:rsidRPr="004760DF">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وت</w:t>
      </w:r>
      <w:r w:rsidRPr="004760DF">
        <w:rPr>
          <w:rFonts w:ascii="Traditional Arabic" w:eastAsiaTheme="minorEastAsia" w:hAnsi="Traditional Arabic" w:cs="Traditional Arabic"/>
          <w:sz w:val="36"/>
          <w:szCs w:val="36"/>
          <w:rtl/>
          <w:lang w:bidi="ar-DZ"/>
        </w:rPr>
        <w:t>حا</w:t>
      </w:r>
      <w:r>
        <w:rPr>
          <w:rFonts w:ascii="Traditional Arabic" w:eastAsiaTheme="minorEastAsia" w:hAnsi="Traditional Arabic" w:cs="Traditional Arabic"/>
          <w:sz w:val="36"/>
          <w:szCs w:val="36"/>
          <w:rtl/>
          <w:lang w:bidi="ar-DZ"/>
        </w:rPr>
        <w:t>ول</w:t>
      </w:r>
      <w:r>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sz w:val="36"/>
          <w:szCs w:val="36"/>
          <w:rtl/>
          <w:lang w:bidi="ar-DZ"/>
        </w:rPr>
        <w:t>تصو</w:t>
      </w:r>
      <w:r>
        <w:rPr>
          <w:rFonts w:ascii="Traditional Arabic" w:eastAsiaTheme="minorEastAsia" w:hAnsi="Traditional Arabic" w:cs="Traditional Arabic" w:hint="cs"/>
          <w:sz w:val="36"/>
          <w:szCs w:val="36"/>
          <w:rtl/>
          <w:lang w:bidi="ar-DZ"/>
        </w:rPr>
        <w:t>ير</w:t>
      </w:r>
      <w:r>
        <w:rPr>
          <w:rFonts w:ascii="Traditional Arabic" w:eastAsiaTheme="minorEastAsia" w:hAnsi="Traditional Arabic" w:cs="Traditional Arabic"/>
          <w:sz w:val="36"/>
          <w:szCs w:val="36"/>
          <w:rtl/>
          <w:lang w:bidi="ar-DZ"/>
        </w:rPr>
        <w:t xml:space="preserve"> مرحلة من مراحل</w:t>
      </w:r>
      <w:r>
        <w:rPr>
          <w:rFonts w:ascii="Traditional Arabic" w:eastAsiaTheme="minorEastAsia" w:hAnsi="Traditional Arabic" w:cs="Traditional Arabic" w:hint="cs"/>
          <w:sz w:val="36"/>
          <w:szCs w:val="36"/>
          <w:rtl/>
          <w:lang w:bidi="ar-DZ"/>
        </w:rPr>
        <w:t>ها</w:t>
      </w:r>
      <w:r w:rsidRPr="004760DF">
        <w:rPr>
          <w:rFonts w:ascii="Traditional Arabic" w:eastAsiaTheme="minorEastAsia" w:hAnsi="Traditional Arabic" w:cs="Traditional Arabic"/>
          <w:sz w:val="36"/>
          <w:szCs w:val="36"/>
          <w:rtl/>
          <w:lang w:bidi="ar-DZ"/>
        </w:rPr>
        <w:t xml:space="preserve">، </w:t>
      </w:r>
      <w:r w:rsidRPr="00240869">
        <w:rPr>
          <w:rFonts w:ascii="Traditional Arabic" w:eastAsiaTheme="minorEastAsia" w:hAnsi="Traditional Arabic" w:cs="Traditional Arabic"/>
          <w:sz w:val="36"/>
          <w:szCs w:val="36"/>
          <w:rtl/>
          <w:lang w:bidi="ar-DZ"/>
        </w:rPr>
        <w:t xml:space="preserve">أين تم تصوير الصراع الطبقي وكذا الصراع داخل الطبقة الواحدة </w:t>
      </w:r>
      <w:r w:rsidRPr="00240869">
        <w:rPr>
          <w:rFonts w:ascii="Traditional Arabic" w:eastAsiaTheme="minorEastAsia" w:hAnsi="Traditional Arabic" w:cs="Traditional Arabic" w:hint="cs"/>
          <w:sz w:val="36"/>
          <w:szCs w:val="36"/>
          <w:rtl/>
          <w:lang w:bidi="ar-DZ"/>
        </w:rPr>
        <w:t>ف</w:t>
      </w:r>
      <w:r w:rsidRPr="00240869">
        <w:rPr>
          <w:rFonts w:ascii="Traditional Arabic" w:eastAsiaTheme="minorEastAsia" w:hAnsi="Traditional Arabic" w:cs="Traditional Arabic"/>
          <w:sz w:val="36"/>
          <w:szCs w:val="36"/>
          <w:rtl/>
          <w:lang w:bidi="ar-DZ"/>
        </w:rPr>
        <w:t>المذهب الواقعي كان</w:t>
      </w:r>
      <w:r>
        <w:rPr>
          <w:rFonts w:ascii="Traditional Arabic" w:eastAsiaTheme="minorEastAsia" w:hAnsi="Traditional Arabic" w:cs="Traditional Arabic"/>
          <w:sz w:val="36"/>
          <w:szCs w:val="36"/>
          <w:rtl/>
          <w:lang w:bidi="ar-DZ"/>
        </w:rPr>
        <w:t xml:space="preserve"> يفرض نفسه على روائ</w:t>
      </w:r>
      <w:r>
        <w:rPr>
          <w:rFonts w:ascii="Traditional Arabic" w:eastAsiaTheme="minorEastAsia" w:hAnsi="Traditional Arabic" w:cs="Traditional Arabic" w:hint="cs"/>
          <w:sz w:val="36"/>
          <w:szCs w:val="36"/>
          <w:rtl/>
          <w:lang w:bidi="ar-DZ"/>
        </w:rPr>
        <w:t>ي</w:t>
      </w:r>
      <w:r>
        <w:rPr>
          <w:rFonts w:ascii="Traditional Arabic" w:eastAsiaTheme="minorEastAsia" w:hAnsi="Traditional Arabic" w:cs="Traditional Arabic"/>
          <w:sz w:val="36"/>
          <w:szCs w:val="36"/>
          <w:rtl/>
          <w:lang w:bidi="ar-DZ"/>
        </w:rPr>
        <w:t>ي هذه الفترة</w:t>
      </w:r>
      <w:r>
        <w:rPr>
          <w:rFonts w:ascii="Traditional Arabic" w:eastAsiaTheme="minorEastAsia" w:hAnsi="Traditional Arabic" w:cs="Traditional Arabic" w:hint="cs"/>
          <w:sz w:val="36"/>
          <w:szCs w:val="36"/>
          <w:rtl/>
          <w:lang w:bidi="ar-DZ"/>
        </w:rPr>
        <w:t>،</w:t>
      </w:r>
      <w:r w:rsidRPr="00D21C15">
        <w:rPr>
          <w:rFonts w:ascii="Traditional Arabic" w:eastAsiaTheme="minorEastAsia" w:hAnsi="Traditional Arabic" w:cs="Traditional Arabic"/>
          <w:sz w:val="36"/>
          <w:szCs w:val="36"/>
          <w:rtl/>
          <w:lang w:bidi="ar-DZ"/>
        </w:rPr>
        <w:t xml:space="preserve"> </w:t>
      </w:r>
      <w:r w:rsidRPr="004760DF">
        <w:rPr>
          <w:rFonts w:ascii="Traditional Arabic" w:eastAsiaTheme="minorEastAsia" w:hAnsi="Traditional Arabic" w:cs="Traditional Arabic"/>
          <w:sz w:val="36"/>
          <w:szCs w:val="36"/>
          <w:rtl/>
          <w:lang w:bidi="ar-DZ"/>
        </w:rPr>
        <w:t xml:space="preserve">والشيء نفسه قام به </w:t>
      </w:r>
      <w:r>
        <w:rPr>
          <w:rFonts w:ascii="Traditional Arabic" w:eastAsiaTheme="minorEastAsia" w:hAnsi="Traditional Arabic" w:cs="Traditional Arabic" w:hint="cs"/>
          <w:sz w:val="36"/>
          <w:szCs w:val="36"/>
          <w:rtl/>
          <w:lang w:bidi="ar-DZ"/>
        </w:rPr>
        <w:t>(</w:t>
      </w:r>
      <w:r w:rsidRPr="004760DF">
        <w:rPr>
          <w:rFonts w:ascii="Traditional Arabic" w:eastAsiaTheme="minorEastAsia" w:hAnsi="Traditional Arabic" w:cs="Traditional Arabic"/>
          <w:sz w:val="36"/>
          <w:szCs w:val="36"/>
          <w:rtl/>
          <w:lang w:bidi="ar-DZ"/>
        </w:rPr>
        <w:t>مرزاق بقطاش</w:t>
      </w:r>
      <w:r>
        <w:rPr>
          <w:rFonts w:ascii="Traditional Arabic" w:eastAsiaTheme="minorEastAsia" w:hAnsi="Traditional Arabic" w:cs="Traditional Arabic" w:hint="cs"/>
          <w:sz w:val="36"/>
          <w:szCs w:val="36"/>
          <w:rtl/>
          <w:lang w:bidi="ar-DZ"/>
        </w:rPr>
        <w:t>)</w:t>
      </w:r>
      <w:r w:rsidRPr="004760DF">
        <w:rPr>
          <w:rFonts w:ascii="Traditional Arabic" w:eastAsiaTheme="minorEastAsia" w:hAnsi="Traditional Arabic" w:cs="Traditional Arabic"/>
          <w:sz w:val="36"/>
          <w:szCs w:val="36"/>
          <w:rtl/>
          <w:lang w:bidi="ar-DZ"/>
        </w:rPr>
        <w:t xml:space="preserve"> في روايته </w:t>
      </w:r>
      <w:r>
        <w:rPr>
          <w:rFonts w:ascii="Traditional Arabic" w:eastAsiaTheme="minorEastAsia" w:hAnsi="Traditional Arabic" w:cs="Traditional Arabic" w:hint="cs"/>
          <w:sz w:val="36"/>
          <w:szCs w:val="36"/>
          <w:rtl/>
          <w:lang w:bidi="ar-DZ"/>
        </w:rPr>
        <w:t>(ا</w:t>
      </w:r>
      <w:r>
        <w:rPr>
          <w:rFonts w:ascii="Traditional Arabic" w:eastAsiaTheme="minorEastAsia" w:hAnsi="Traditional Arabic" w:cs="Traditional Arabic"/>
          <w:sz w:val="36"/>
          <w:szCs w:val="36"/>
          <w:rtl/>
          <w:lang w:bidi="ar-DZ"/>
        </w:rPr>
        <w:t>لطيور في الظهيرة</w:t>
      </w:r>
      <w:r>
        <w:rPr>
          <w:rFonts w:ascii="Traditional Arabic" w:eastAsiaTheme="minorEastAsia" w:hAnsi="Traditional Arabic" w:cs="Traditional Arabic" w:hint="cs"/>
          <w:sz w:val="36"/>
          <w:szCs w:val="36"/>
          <w:rtl/>
          <w:lang w:bidi="ar-DZ"/>
        </w:rPr>
        <w:t>)</w:t>
      </w:r>
      <w:r w:rsidRPr="00240869">
        <w:rPr>
          <w:rFonts w:ascii="Traditional Arabic" w:eastAsiaTheme="minorEastAsia" w:hAnsi="Traditional Arabic" w:cs="Traditional Arabic" w:hint="cs"/>
          <w:sz w:val="36"/>
          <w:szCs w:val="36"/>
          <w:rtl/>
          <w:lang w:bidi="ar-DZ"/>
        </w:rPr>
        <w:t>.</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240869">
        <w:rPr>
          <w:rFonts w:ascii="Traditional Arabic" w:eastAsiaTheme="minorEastAsia" w:hAnsi="Traditional Arabic" w:cs="Traditional Arabic"/>
          <w:sz w:val="36"/>
          <w:szCs w:val="36"/>
          <w:rtl/>
          <w:lang w:bidi="ar-DZ"/>
        </w:rPr>
        <w:t>طف</w:t>
      </w:r>
      <w:r w:rsidRPr="00240869">
        <w:rPr>
          <w:rFonts w:ascii="Traditional Arabic" w:eastAsiaTheme="minorEastAsia" w:hAnsi="Traditional Arabic" w:cs="Traditional Arabic" w:hint="cs"/>
          <w:sz w:val="36"/>
          <w:szCs w:val="36"/>
          <w:rtl/>
          <w:lang w:bidi="ar-DZ"/>
        </w:rPr>
        <w:t>ت</w:t>
      </w:r>
      <w:r w:rsidRPr="00240869">
        <w:rPr>
          <w:rFonts w:ascii="Traditional Arabic" w:eastAsiaTheme="minorEastAsia" w:hAnsi="Traditional Arabic" w:cs="Traditional Arabic"/>
          <w:sz w:val="36"/>
          <w:szCs w:val="36"/>
          <w:rtl/>
          <w:lang w:bidi="ar-DZ"/>
        </w:rPr>
        <w:t xml:space="preserve"> على السطح مميزات وملامح الواقعية الاشتراكية</w:t>
      </w:r>
      <w:r w:rsidRPr="004760DF">
        <w:rPr>
          <w:rFonts w:ascii="Traditional Arabic" w:eastAsiaTheme="minorEastAsia" w:hAnsi="Traditional Arabic" w:cs="Traditional Arabic"/>
          <w:sz w:val="36"/>
          <w:szCs w:val="36"/>
          <w:rtl/>
          <w:lang w:bidi="ar-DZ"/>
        </w:rPr>
        <w:t>،</w:t>
      </w:r>
      <w:r>
        <w:rPr>
          <w:rFonts w:ascii="Traditional Arabic" w:eastAsiaTheme="minorEastAsia" w:hAnsi="Traditional Arabic" w:cs="Traditional Arabic"/>
          <w:sz w:val="36"/>
          <w:szCs w:val="36"/>
          <w:lang w:bidi="ar-DZ"/>
        </w:rPr>
        <w:t xml:space="preserve"> </w:t>
      </w:r>
      <w:r w:rsidRPr="004760DF">
        <w:rPr>
          <w:rFonts w:ascii="Traditional Arabic" w:eastAsiaTheme="minorEastAsia" w:hAnsi="Traditional Arabic" w:cs="Traditional Arabic"/>
          <w:sz w:val="36"/>
          <w:szCs w:val="36"/>
          <w:rtl/>
          <w:lang w:bidi="ar-DZ"/>
        </w:rPr>
        <w:t>وذلك من خلال إيديولوجيا</w:t>
      </w:r>
      <w:r>
        <w:rPr>
          <w:rFonts w:ascii="Traditional Arabic" w:eastAsiaTheme="minorEastAsia" w:hAnsi="Traditional Arabic" w:cs="Traditional Arabic"/>
          <w:sz w:val="36"/>
          <w:szCs w:val="36"/>
          <w:rtl/>
          <w:lang w:bidi="ar-DZ"/>
        </w:rPr>
        <w:t xml:space="preserve"> محددة كحل شرعي لمخل</w:t>
      </w:r>
      <w:r>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rtl/>
          <w:lang w:bidi="ar-DZ"/>
        </w:rPr>
        <w:t>فات الثورة</w:t>
      </w:r>
      <w:r>
        <w:rPr>
          <w:rFonts w:ascii="Traditional Arabic" w:eastAsiaTheme="minorEastAsia" w:hAnsi="Traditional Arabic" w:cs="Traditional Arabic" w:hint="cs"/>
          <w:sz w:val="36"/>
          <w:szCs w:val="36"/>
          <w:rtl/>
          <w:lang w:bidi="ar-DZ"/>
        </w:rPr>
        <w:t xml:space="preserve">، نجد </w:t>
      </w:r>
      <w:r w:rsidRPr="004760DF">
        <w:rPr>
          <w:rFonts w:ascii="Traditional Arabic" w:eastAsiaTheme="minorEastAsia" w:hAnsi="Traditional Arabic" w:cs="Traditional Arabic"/>
          <w:sz w:val="36"/>
          <w:szCs w:val="36"/>
          <w:rtl/>
          <w:lang w:bidi="ar-DZ"/>
        </w:rPr>
        <w:t xml:space="preserve">روايتي </w:t>
      </w:r>
      <w:r>
        <w:rPr>
          <w:rFonts w:ascii="Traditional Arabic" w:eastAsiaTheme="minorEastAsia" w:hAnsi="Traditional Arabic" w:cs="Traditional Arabic" w:hint="cs"/>
          <w:sz w:val="36"/>
          <w:szCs w:val="36"/>
          <w:rtl/>
          <w:lang w:bidi="ar-DZ"/>
        </w:rPr>
        <w:t>(</w:t>
      </w:r>
      <w:r w:rsidRPr="004760DF">
        <w:rPr>
          <w:rFonts w:ascii="Traditional Arabic" w:eastAsiaTheme="minorEastAsia" w:hAnsi="Traditional Arabic" w:cs="Traditional Arabic"/>
          <w:sz w:val="36"/>
          <w:szCs w:val="36"/>
          <w:rtl/>
          <w:lang w:bidi="ar-DZ"/>
        </w:rPr>
        <w:t>ريح الجنوب</w:t>
      </w:r>
      <w:r>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rtl/>
          <w:lang w:bidi="ar-DZ"/>
        </w:rPr>
        <w:t xml:space="preserve"> و</w:t>
      </w:r>
      <w:r>
        <w:rPr>
          <w:rFonts w:ascii="Traditional Arabic" w:eastAsiaTheme="minorEastAsia" w:hAnsi="Traditional Arabic" w:cs="Traditional Arabic" w:hint="cs"/>
          <w:sz w:val="36"/>
          <w:szCs w:val="36"/>
          <w:rtl/>
          <w:lang w:bidi="ar-DZ"/>
        </w:rPr>
        <w:t>(</w:t>
      </w:r>
      <w:r w:rsidRPr="004760DF">
        <w:rPr>
          <w:rFonts w:ascii="Traditional Arabic" w:eastAsiaTheme="minorEastAsia" w:hAnsi="Traditional Arabic" w:cs="Traditional Arabic"/>
          <w:sz w:val="36"/>
          <w:szCs w:val="36"/>
          <w:rtl/>
          <w:lang w:bidi="ar-DZ"/>
        </w:rPr>
        <w:t>نه</w:t>
      </w:r>
      <w:r>
        <w:rPr>
          <w:rFonts w:ascii="Traditional Arabic" w:eastAsiaTheme="minorEastAsia" w:hAnsi="Traditional Arabic" w:cs="Traditional Arabic"/>
          <w:sz w:val="36"/>
          <w:szCs w:val="36"/>
          <w:rtl/>
          <w:lang w:bidi="ar-DZ"/>
        </w:rPr>
        <w:t>اية الأمس</w:t>
      </w:r>
      <w:r>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rtl/>
          <w:lang w:bidi="ar-DZ"/>
        </w:rPr>
        <w:t xml:space="preserve"> ل</w:t>
      </w:r>
      <w:r>
        <w:rPr>
          <w:rFonts w:ascii="Traditional Arabic" w:eastAsiaTheme="minorEastAsia" w:hAnsi="Traditional Arabic" w:cs="Traditional Arabic" w:hint="cs"/>
          <w:sz w:val="36"/>
          <w:szCs w:val="36"/>
          <w:rtl/>
          <w:lang w:bidi="ar-DZ"/>
        </w:rPr>
        <w:t>ـ</w:t>
      </w:r>
      <w:r>
        <w:rPr>
          <w:rFonts w:ascii="Traditional Arabic" w:eastAsiaTheme="minorEastAsia" w:hAnsi="Traditional Arabic" w:cs="Traditional Arabic"/>
          <w:sz w:val="36"/>
          <w:szCs w:val="36"/>
          <w:rtl/>
          <w:lang w:bidi="ar-DZ"/>
        </w:rPr>
        <w:t>ع</w:t>
      </w:r>
      <w:r>
        <w:rPr>
          <w:rFonts w:ascii="Traditional Arabic" w:eastAsiaTheme="minorEastAsia" w:hAnsi="Traditional Arabic" w:cs="Traditional Arabic" w:hint="cs"/>
          <w:sz w:val="36"/>
          <w:szCs w:val="36"/>
          <w:rtl/>
          <w:lang w:bidi="ar-DZ"/>
        </w:rPr>
        <w:t>ب</w:t>
      </w:r>
      <w:r w:rsidRPr="004760DF">
        <w:rPr>
          <w:rFonts w:ascii="Traditional Arabic" w:eastAsiaTheme="minorEastAsia" w:hAnsi="Traditional Arabic" w:cs="Traditional Arabic"/>
          <w:sz w:val="36"/>
          <w:szCs w:val="36"/>
          <w:rtl/>
          <w:lang w:bidi="ar-DZ"/>
        </w:rPr>
        <w:t>د الحميد بن هدوقة</w:t>
      </w:r>
      <w:r>
        <w:rPr>
          <w:rFonts w:ascii="Traditional Arabic" w:eastAsiaTheme="minorEastAsia" w:hAnsi="Traditional Arabic" w:cs="Traditional Arabic" w:hint="cs"/>
          <w:sz w:val="36"/>
          <w:szCs w:val="36"/>
          <w:rtl/>
          <w:lang w:bidi="ar-DZ"/>
        </w:rPr>
        <w:t xml:space="preserve"> </w:t>
      </w:r>
      <w:r w:rsidRPr="004760DF">
        <w:rPr>
          <w:rFonts w:ascii="Traditional Arabic" w:eastAsiaTheme="minorEastAsia" w:hAnsi="Traditional Arabic" w:cs="Traditional Arabic"/>
          <w:sz w:val="36"/>
          <w:szCs w:val="36"/>
          <w:rtl/>
          <w:lang w:bidi="ar-DZ"/>
        </w:rPr>
        <w:t>الل</w:t>
      </w:r>
      <w:r>
        <w:rPr>
          <w:rFonts w:ascii="Traditional Arabic" w:eastAsiaTheme="minorEastAsia" w:hAnsi="Traditional Arabic" w:cs="Traditional Arabic" w:hint="cs"/>
          <w:sz w:val="36"/>
          <w:szCs w:val="36"/>
          <w:rtl/>
          <w:lang w:bidi="ar-DZ"/>
        </w:rPr>
        <w:t>تين</w:t>
      </w:r>
      <w:r w:rsidRPr="004760DF">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ت</w:t>
      </w:r>
      <w:r w:rsidRPr="004760DF">
        <w:rPr>
          <w:rFonts w:ascii="Traditional Arabic" w:eastAsiaTheme="minorEastAsia" w:hAnsi="Traditional Arabic" w:cs="Traditional Arabic"/>
          <w:sz w:val="36"/>
          <w:szCs w:val="36"/>
          <w:rtl/>
          <w:lang w:bidi="ar-DZ"/>
        </w:rPr>
        <w:t>عال</w:t>
      </w:r>
      <w:r>
        <w:rPr>
          <w:rFonts w:ascii="Traditional Arabic" w:eastAsiaTheme="minorEastAsia" w:hAnsi="Traditional Arabic" w:cs="Traditional Arabic"/>
          <w:sz w:val="36"/>
          <w:szCs w:val="36"/>
          <w:rtl/>
          <w:lang w:bidi="ar-DZ"/>
        </w:rPr>
        <w:t>جان قضية واحدة وهي قضية الأرض و</w:t>
      </w:r>
      <w:r w:rsidRPr="004760DF">
        <w:rPr>
          <w:rFonts w:ascii="Traditional Arabic" w:eastAsiaTheme="minorEastAsia" w:hAnsi="Traditional Arabic" w:cs="Traditional Arabic"/>
          <w:sz w:val="36"/>
          <w:szCs w:val="36"/>
          <w:rtl/>
          <w:lang w:bidi="ar-DZ"/>
        </w:rPr>
        <w:t>قضية الت</w:t>
      </w:r>
      <w:r>
        <w:rPr>
          <w:rFonts w:ascii="Traditional Arabic" w:eastAsiaTheme="minorEastAsia" w:hAnsi="Traditional Arabic" w:cs="Traditional Arabic"/>
          <w:sz w:val="36"/>
          <w:szCs w:val="36"/>
          <w:rtl/>
          <w:lang w:bidi="ar-DZ"/>
        </w:rPr>
        <w:t xml:space="preserve">فاوت الطبقي بوضوح وواقعية </w:t>
      </w:r>
      <w:r>
        <w:rPr>
          <w:rFonts w:ascii="Traditional Arabic" w:eastAsiaTheme="minorEastAsia" w:hAnsi="Traditional Arabic" w:cs="Traditional Arabic"/>
          <w:sz w:val="36"/>
          <w:szCs w:val="36"/>
          <w:rtl/>
          <w:lang w:bidi="ar-DZ"/>
        </w:rPr>
        <w:lastRenderedPageBreak/>
        <w:t>أكثر</w:t>
      </w:r>
      <w:r>
        <w:rPr>
          <w:rFonts w:ascii="Traditional Arabic" w:eastAsiaTheme="minorEastAsia" w:hAnsi="Traditional Arabic" w:cs="Traditional Arabic" w:hint="cs"/>
          <w:sz w:val="36"/>
          <w:szCs w:val="36"/>
          <w:rtl/>
          <w:lang w:bidi="ar-DZ"/>
        </w:rPr>
        <w:t>، كما نجد رواية (</w:t>
      </w:r>
      <w:r w:rsidRPr="004760DF">
        <w:rPr>
          <w:rFonts w:ascii="Traditional Arabic" w:eastAsiaTheme="minorEastAsia" w:hAnsi="Traditional Arabic" w:cs="Traditional Arabic"/>
          <w:sz w:val="36"/>
          <w:szCs w:val="36"/>
          <w:rtl/>
          <w:lang w:bidi="ar-DZ"/>
        </w:rPr>
        <w:t>دماء ودموع</w:t>
      </w:r>
      <w:r>
        <w:rPr>
          <w:rFonts w:ascii="Traditional Arabic" w:eastAsiaTheme="minorEastAsia" w:hAnsi="Traditional Arabic" w:cs="Traditional Arabic" w:hint="cs"/>
          <w:sz w:val="36"/>
          <w:szCs w:val="36"/>
          <w:rtl/>
          <w:lang w:bidi="ar-DZ"/>
        </w:rPr>
        <w:t>)</w:t>
      </w:r>
      <w:r w:rsidRPr="004760DF">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ل</w:t>
      </w:r>
      <w:r w:rsidRPr="004760DF">
        <w:rPr>
          <w:rFonts w:ascii="Traditional Arabic" w:eastAsiaTheme="minorEastAsia" w:hAnsi="Traditional Arabic" w:cs="Traditional Arabic"/>
          <w:sz w:val="36"/>
          <w:szCs w:val="36"/>
          <w:rtl/>
          <w:lang w:bidi="ar-DZ"/>
        </w:rPr>
        <w:t xml:space="preserve">عبد الملك مرتاض، </w:t>
      </w:r>
      <w:r>
        <w:rPr>
          <w:rFonts w:ascii="Traditional Arabic" w:eastAsiaTheme="minorEastAsia" w:hAnsi="Traditional Arabic" w:cs="Traditional Arabic" w:hint="cs"/>
          <w:sz w:val="36"/>
          <w:szCs w:val="36"/>
          <w:rtl/>
          <w:lang w:bidi="ar-DZ"/>
        </w:rPr>
        <w:t>و</w:t>
      </w:r>
      <w:r w:rsidRPr="004760DF">
        <w:rPr>
          <w:rFonts w:ascii="Traditional Arabic" w:eastAsiaTheme="minorEastAsia" w:hAnsi="Traditional Arabic" w:cs="Traditional Arabic"/>
          <w:sz w:val="36"/>
          <w:szCs w:val="36"/>
          <w:rtl/>
          <w:lang w:bidi="ar-DZ"/>
        </w:rPr>
        <w:t>روايتي:</w:t>
      </w:r>
      <w:r>
        <w:rPr>
          <w:rFonts w:ascii="Traditional Arabic" w:eastAsiaTheme="minorEastAsia" w:hAnsi="Traditional Arabic" w:cs="Traditional Arabic" w:hint="cs"/>
          <w:sz w:val="36"/>
          <w:szCs w:val="36"/>
          <w:rtl/>
          <w:lang w:bidi="ar-DZ"/>
        </w:rPr>
        <w:t>(</w:t>
      </w:r>
      <w:r w:rsidRPr="004760DF">
        <w:rPr>
          <w:rFonts w:ascii="Traditional Arabic" w:eastAsiaTheme="minorEastAsia" w:hAnsi="Traditional Arabic" w:cs="Traditional Arabic"/>
          <w:sz w:val="36"/>
          <w:szCs w:val="36"/>
          <w:rtl/>
          <w:lang w:bidi="ar-DZ"/>
        </w:rPr>
        <w:t>الشمس تشرق على الجميع</w:t>
      </w:r>
      <w:r>
        <w:rPr>
          <w:rFonts w:ascii="Traditional Arabic" w:eastAsiaTheme="minorEastAsia" w:hAnsi="Traditional Arabic" w:cs="Traditional Arabic" w:hint="cs"/>
          <w:sz w:val="36"/>
          <w:szCs w:val="36"/>
          <w:rtl/>
          <w:lang w:bidi="ar-DZ"/>
        </w:rPr>
        <w:t xml:space="preserve">) </w:t>
      </w:r>
      <w:r w:rsidRPr="004760DF">
        <w:rPr>
          <w:rFonts w:ascii="Traditional Arabic" w:eastAsiaTheme="minorEastAsia" w:hAnsi="Traditional Arabic" w:cs="Traditional Arabic"/>
          <w:sz w:val="36"/>
          <w:szCs w:val="36"/>
          <w:rtl/>
          <w:lang w:bidi="ar-DZ"/>
        </w:rPr>
        <w:t>و</w:t>
      </w:r>
      <w:r>
        <w:rPr>
          <w:rFonts w:ascii="Traditional Arabic" w:eastAsiaTheme="minorEastAsia" w:hAnsi="Traditional Arabic" w:cs="Traditional Arabic" w:hint="cs"/>
          <w:sz w:val="36"/>
          <w:szCs w:val="36"/>
          <w:rtl/>
          <w:lang w:bidi="ar-DZ"/>
        </w:rPr>
        <w:t>(</w:t>
      </w:r>
      <w:r w:rsidRPr="004760DF">
        <w:rPr>
          <w:rFonts w:ascii="Traditional Arabic" w:eastAsiaTheme="minorEastAsia" w:hAnsi="Traditional Arabic" w:cs="Traditional Arabic"/>
          <w:sz w:val="36"/>
          <w:szCs w:val="36"/>
          <w:rtl/>
          <w:lang w:bidi="ar-DZ"/>
        </w:rPr>
        <w:t xml:space="preserve">الأجساد المحمومة </w:t>
      </w:r>
      <w:r>
        <w:rPr>
          <w:rFonts w:ascii="Traditional Arabic" w:eastAsiaTheme="minorEastAsia" w:hAnsi="Traditional Arabic" w:cs="Traditional Arabic" w:hint="cs"/>
          <w:sz w:val="36"/>
          <w:szCs w:val="36"/>
          <w:rtl/>
          <w:lang w:bidi="ar-DZ"/>
        </w:rPr>
        <w:t xml:space="preserve">  لـ</w:t>
      </w:r>
      <w:r w:rsidRPr="004760DF">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w:t>
      </w:r>
      <w:r w:rsidRPr="004760DF">
        <w:rPr>
          <w:rFonts w:ascii="Traditional Arabic" w:eastAsiaTheme="minorEastAsia" w:hAnsi="Traditional Arabic" w:cs="Traditional Arabic" w:hint="cs"/>
          <w:sz w:val="36"/>
          <w:szCs w:val="36"/>
          <w:rtl/>
          <w:lang w:bidi="ar-DZ"/>
        </w:rPr>
        <w:t>إسماعيل</w:t>
      </w:r>
      <w:r w:rsidRPr="004760DF">
        <w:rPr>
          <w:rFonts w:ascii="Traditional Arabic" w:eastAsiaTheme="minorEastAsia" w:hAnsi="Traditional Arabic" w:cs="Traditional Arabic"/>
          <w:sz w:val="36"/>
          <w:szCs w:val="36"/>
          <w:rtl/>
          <w:lang w:bidi="ar-DZ"/>
        </w:rPr>
        <w:t xml:space="preserve"> غموقات</w:t>
      </w:r>
      <w:r>
        <w:rPr>
          <w:rFonts w:ascii="Traditional Arabic" w:eastAsiaTheme="minorEastAsia" w:hAnsi="Traditional Arabic" w:cs="Traditional Arabic" w:hint="cs"/>
          <w:sz w:val="36"/>
          <w:szCs w:val="36"/>
          <w:rtl/>
          <w:lang w:bidi="ar-DZ"/>
        </w:rPr>
        <w:t>).</w:t>
      </w:r>
    </w:p>
    <w:p w:rsidR="003D49C1" w:rsidRPr="00522670" w:rsidRDefault="003D49C1" w:rsidP="00DD0225">
      <w:pPr>
        <w:pStyle w:val="NormalWeb"/>
        <w:bidi/>
        <w:spacing w:before="0" w:beforeAutospacing="0" w:after="0" w:afterAutospacing="0" w:line="276" w:lineRule="auto"/>
        <w:ind w:firstLine="423"/>
        <w:jc w:val="both"/>
        <w:rPr>
          <w:rFonts w:ascii="Traditional Arabic" w:eastAsiaTheme="minorEastAsia" w:hAnsi="Traditional Arabic" w:cs="Traditional Arabic"/>
          <w:sz w:val="36"/>
          <w:szCs w:val="36"/>
          <w:vertAlign w:val="superscript"/>
          <w:rtl/>
          <w:lang w:bidi="ar-DZ"/>
        </w:rPr>
      </w:pPr>
      <w:r w:rsidRPr="008A3903">
        <w:rPr>
          <w:rFonts w:ascii="Traditional Arabic" w:eastAsiaTheme="minorEastAsia" w:hAnsi="Traditional Arabic" w:cs="Traditional Arabic"/>
          <w:sz w:val="36"/>
          <w:szCs w:val="36"/>
          <w:rtl/>
          <w:lang w:bidi="ar-DZ"/>
        </w:rPr>
        <w:t xml:space="preserve"> ومن بين الأعمال </w:t>
      </w:r>
      <w:r w:rsidRPr="008A3903">
        <w:rPr>
          <w:rFonts w:ascii="Traditional Arabic" w:eastAsiaTheme="minorEastAsia" w:hAnsi="Traditional Arabic" w:cs="Traditional Arabic" w:hint="cs"/>
          <w:sz w:val="36"/>
          <w:szCs w:val="36"/>
          <w:rtl/>
          <w:lang w:bidi="ar-DZ"/>
        </w:rPr>
        <w:t xml:space="preserve">الروائية </w:t>
      </w:r>
      <w:r w:rsidRPr="008A3903">
        <w:rPr>
          <w:rFonts w:ascii="Traditional Arabic" w:eastAsiaTheme="minorEastAsia" w:hAnsi="Traditional Arabic" w:cs="Traditional Arabic"/>
          <w:sz w:val="36"/>
          <w:szCs w:val="36"/>
          <w:rtl/>
          <w:lang w:bidi="ar-DZ"/>
        </w:rPr>
        <w:t xml:space="preserve">الواقعية النقدية </w:t>
      </w:r>
      <w:r w:rsidRPr="00FE4700">
        <w:rPr>
          <w:rFonts w:ascii="Traditional Arabic" w:eastAsiaTheme="minorEastAsia" w:hAnsi="Traditional Arabic" w:cs="Traditional Arabic"/>
          <w:sz w:val="36"/>
          <w:szCs w:val="36"/>
          <w:rtl/>
          <w:lang w:bidi="ar-DZ"/>
        </w:rPr>
        <w:t xml:space="preserve">التي شهدت ميلادها الساحة الروائية الجزائرية </w:t>
      </w:r>
      <w:r w:rsidRPr="00FE4700">
        <w:rPr>
          <w:rFonts w:ascii="Traditional Arabic" w:eastAsiaTheme="minorEastAsia" w:hAnsi="Traditional Arabic" w:cs="Traditional Arabic" w:hint="cs"/>
          <w:sz w:val="36"/>
          <w:szCs w:val="36"/>
          <w:rtl/>
          <w:lang w:bidi="ar-DZ"/>
        </w:rPr>
        <w:t xml:space="preserve">في فترة السبعينات </w:t>
      </w:r>
      <w:r>
        <w:rPr>
          <w:rFonts w:ascii="Traditional Arabic" w:eastAsiaTheme="minorEastAsia" w:hAnsi="Traditional Arabic" w:cs="Traditional Arabic"/>
          <w:sz w:val="36"/>
          <w:szCs w:val="36"/>
          <w:rtl/>
          <w:lang w:bidi="ar-DZ"/>
        </w:rPr>
        <w:t>رواية</w:t>
      </w:r>
      <w:r>
        <w:rPr>
          <w:rFonts w:ascii="Traditional Arabic" w:eastAsiaTheme="minorEastAsia" w:hAnsi="Traditional Arabic" w:cs="Traditional Arabic" w:hint="cs"/>
          <w:sz w:val="36"/>
          <w:szCs w:val="36"/>
          <w:rtl/>
          <w:lang w:bidi="ar-DZ"/>
        </w:rPr>
        <w:t xml:space="preserve"> </w:t>
      </w:r>
      <w:r w:rsidRPr="00FE4700">
        <w:rPr>
          <w:rFonts w:ascii="Traditional Arabic" w:eastAsiaTheme="minorEastAsia" w:hAnsi="Traditional Arabic" w:cs="Traditional Arabic"/>
          <w:sz w:val="36"/>
          <w:szCs w:val="36"/>
          <w:rtl/>
          <w:lang w:bidi="ar-DZ"/>
        </w:rPr>
        <w:t>الحريق</w:t>
      </w:r>
      <w:r>
        <w:rPr>
          <w:rFonts w:ascii="Traditional Arabic" w:eastAsiaTheme="minorEastAsia" w:hAnsi="Traditional Arabic" w:cs="Traditional Arabic" w:hint="cs"/>
          <w:sz w:val="36"/>
          <w:szCs w:val="36"/>
          <w:rtl/>
          <w:lang w:bidi="ar-DZ"/>
        </w:rPr>
        <w:t xml:space="preserve"> لـ(</w:t>
      </w:r>
      <w:r w:rsidRPr="00FE4700">
        <w:rPr>
          <w:rFonts w:ascii="Traditional Arabic" w:eastAsiaTheme="minorEastAsia" w:hAnsi="Traditional Arabic" w:cs="Traditional Arabic"/>
          <w:sz w:val="36"/>
          <w:szCs w:val="36"/>
          <w:rtl/>
          <w:lang w:bidi="ar-DZ"/>
        </w:rPr>
        <w:t>نور الدين بوجدرة</w:t>
      </w:r>
      <w:r>
        <w:rPr>
          <w:rFonts w:ascii="Traditional Arabic" w:eastAsiaTheme="minorEastAsia" w:hAnsi="Traditional Arabic" w:cs="Traditional Arabic" w:hint="cs"/>
          <w:sz w:val="36"/>
          <w:szCs w:val="36"/>
          <w:rtl/>
          <w:lang w:bidi="ar-DZ"/>
        </w:rPr>
        <w:t xml:space="preserve">) </w:t>
      </w:r>
      <w:r w:rsidRPr="00FE4700">
        <w:rPr>
          <w:rFonts w:ascii="Traditional Arabic" w:eastAsiaTheme="minorEastAsia" w:hAnsi="Traditional Arabic" w:cs="Traditional Arabic"/>
          <w:sz w:val="36"/>
          <w:szCs w:val="36"/>
          <w:rtl/>
          <w:lang w:bidi="ar-DZ"/>
        </w:rPr>
        <w:t xml:space="preserve"> والتي أظهرت بذورا واقعية أكثر تقد</w:t>
      </w:r>
      <w:r>
        <w:rPr>
          <w:rFonts w:ascii="Traditional Arabic" w:eastAsiaTheme="minorEastAsia" w:hAnsi="Traditional Arabic" w:cs="Traditional Arabic" w:hint="cs"/>
          <w:sz w:val="36"/>
          <w:szCs w:val="36"/>
          <w:rtl/>
          <w:lang w:bidi="ar-DZ"/>
        </w:rPr>
        <w:t>ّ</w:t>
      </w:r>
      <w:r w:rsidRPr="00FE4700">
        <w:rPr>
          <w:rFonts w:ascii="Traditional Arabic" w:eastAsiaTheme="minorEastAsia" w:hAnsi="Traditional Arabic" w:cs="Traditional Arabic"/>
          <w:sz w:val="36"/>
          <w:szCs w:val="36"/>
          <w:rtl/>
          <w:lang w:bidi="ar-DZ"/>
        </w:rPr>
        <w:t>ما بالإضافة إلى</w:t>
      </w:r>
      <w:r>
        <w:rPr>
          <w:rFonts w:ascii="Traditional Arabic" w:eastAsiaTheme="minorEastAsia" w:hAnsi="Traditional Arabic" w:cs="Traditional Arabic"/>
          <w:sz w:val="36"/>
          <w:szCs w:val="36"/>
          <w:rtl/>
          <w:lang w:bidi="ar-DZ"/>
        </w:rPr>
        <w:t xml:space="preserve"> </w:t>
      </w:r>
      <w:r w:rsidRPr="004760DF">
        <w:rPr>
          <w:rFonts w:ascii="Traditional Arabic" w:eastAsiaTheme="minorEastAsia" w:hAnsi="Traditional Arabic" w:cs="Traditional Arabic"/>
          <w:sz w:val="36"/>
          <w:szCs w:val="36"/>
          <w:rtl/>
          <w:lang w:bidi="ar-DZ"/>
        </w:rPr>
        <w:t xml:space="preserve">رواية </w:t>
      </w:r>
      <w:r>
        <w:rPr>
          <w:rFonts w:ascii="Traditional Arabic" w:eastAsiaTheme="minorEastAsia" w:hAnsi="Traditional Arabic" w:cs="Traditional Arabic" w:hint="cs"/>
          <w:sz w:val="36"/>
          <w:szCs w:val="36"/>
          <w:rtl/>
          <w:lang w:bidi="ar-DZ"/>
        </w:rPr>
        <w:t>(</w:t>
      </w:r>
      <w:r w:rsidRPr="004760DF">
        <w:rPr>
          <w:rFonts w:ascii="Traditional Arabic" w:eastAsiaTheme="minorEastAsia" w:hAnsi="Traditional Arabic" w:cs="Traditional Arabic"/>
          <w:sz w:val="36"/>
          <w:szCs w:val="36"/>
          <w:rtl/>
          <w:lang w:bidi="ar-DZ"/>
        </w:rPr>
        <w:t>قبل الزلزال</w:t>
      </w:r>
      <w:r>
        <w:rPr>
          <w:rFonts w:ascii="Traditional Arabic" w:eastAsiaTheme="minorEastAsia" w:hAnsi="Traditional Arabic" w:cs="Traditional Arabic" w:hint="cs"/>
          <w:sz w:val="36"/>
          <w:szCs w:val="36"/>
          <w:rtl/>
          <w:lang w:bidi="ar-DZ"/>
        </w:rPr>
        <w:t xml:space="preserve">) </w:t>
      </w:r>
      <w:r w:rsidRPr="004760DF">
        <w:rPr>
          <w:rFonts w:ascii="Traditional Arabic" w:eastAsiaTheme="minorEastAsia" w:hAnsi="Traditional Arabic" w:cs="Traditional Arabic"/>
          <w:sz w:val="36"/>
          <w:szCs w:val="36"/>
          <w:rtl/>
          <w:lang w:bidi="ar-DZ"/>
        </w:rPr>
        <w:t xml:space="preserve"> ل</w:t>
      </w:r>
      <w:r>
        <w:rPr>
          <w:rFonts w:ascii="Traditional Arabic" w:eastAsiaTheme="minorEastAsia" w:hAnsi="Traditional Arabic" w:cs="Traditional Arabic" w:hint="cs"/>
          <w:sz w:val="36"/>
          <w:szCs w:val="36"/>
          <w:rtl/>
          <w:lang w:bidi="ar-DZ"/>
        </w:rPr>
        <w:t>ـ(</w:t>
      </w:r>
      <w:r w:rsidRPr="004760DF">
        <w:rPr>
          <w:rFonts w:ascii="Traditional Arabic" w:eastAsiaTheme="minorEastAsia" w:hAnsi="Traditional Arabic" w:cs="Traditional Arabic"/>
          <w:sz w:val="36"/>
          <w:szCs w:val="36"/>
          <w:rtl/>
          <w:lang w:bidi="ar-DZ"/>
        </w:rPr>
        <w:t>علاوة</w:t>
      </w:r>
      <w:r>
        <w:rPr>
          <w:rFonts w:ascii="Traditional Arabic" w:eastAsiaTheme="minorEastAsia" w:hAnsi="Traditional Arabic" w:cs="Traditional Arabic" w:hint="cs"/>
          <w:sz w:val="36"/>
          <w:szCs w:val="36"/>
          <w:rtl/>
          <w:lang w:bidi="ar-DZ"/>
        </w:rPr>
        <w:t xml:space="preserve"> بوجادي)</w:t>
      </w:r>
      <w:r w:rsidRPr="004760DF">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 xml:space="preserve"> </w:t>
      </w:r>
      <w:r w:rsidRPr="004760DF">
        <w:rPr>
          <w:rFonts w:ascii="Traditional Arabic" w:eastAsiaTheme="minorEastAsia" w:hAnsi="Traditional Arabic" w:cs="Traditional Arabic"/>
          <w:sz w:val="36"/>
          <w:szCs w:val="36"/>
          <w:rtl/>
          <w:lang w:bidi="ar-DZ"/>
        </w:rPr>
        <w:t>وغيرها من الروايات التي كانت النتاج الفني الطبيعي لهذه المرحلة التاريخية</w:t>
      </w:r>
      <w:r>
        <w:rPr>
          <w:rFonts w:ascii="Traditional Arabic" w:eastAsiaTheme="minorEastAsia" w:hAnsi="Traditional Arabic" w:cs="Traditional Arabic" w:hint="cs"/>
          <w:sz w:val="36"/>
          <w:szCs w:val="36"/>
          <w:rtl/>
          <w:lang w:bidi="ar-DZ"/>
        </w:rPr>
        <w:t xml:space="preserve"> وهو</w:t>
      </w:r>
      <w:r w:rsidRPr="004760DF">
        <w:rPr>
          <w:rFonts w:ascii="Traditional Arabic" w:eastAsiaTheme="minorEastAsia" w:hAnsi="Traditional Arabic" w:cs="Traditional Arabic"/>
          <w:sz w:val="36"/>
          <w:szCs w:val="36"/>
          <w:rtl/>
          <w:lang w:bidi="ar-DZ"/>
        </w:rPr>
        <w:t>"مما دفع بالروائيين إلى إعادة النظر في ثقافتهم، فاتخذوا من الرواية، ولاسيما في السبعينات، عالما خصبا استهدفوا من ورائه إعادة بناء الواقع اعتمادا على</w:t>
      </w:r>
      <w:r>
        <w:rPr>
          <w:rFonts w:ascii="Traditional Arabic" w:eastAsiaTheme="minorEastAsia" w:hAnsi="Traditional Arabic" w:cs="Traditional Arabic"/>
          <w:sz w:val="36"/>
          <w:szCs w:val="36"/>
          <w:rtl/>
          <w:lang w:bidi="ar-DZ"/>
        </w:rPr>
        <w:t xml:space="preserve"> معطيات جديدة تتماشى ومواقفهم و</w:t>
      </w:r>
      <w:r>
        <w:rPr>
          <w:rFonts w:ascii="Traditional Arabic" w:eastAsiaTheme="minorEastAsia" w:hAnsi="Traditional Arabic" w:cs="Traditional Arabic" w:hint="cs"/>
          <w:sz w:val="36"/>
          <w:szCs w:val="36"/>
          <w:rtl/>
          <w:lang w:bidi="ar-DZ"/>
        </w:rPr>
        <w:t>آ</w:t>
      </w:r>
      <w:r w:rsidRPr="004760DF">
        <w:rPr>
          <w:rFonts w:ascii="Traditional Arabic" w:eastAsiaTheme="minorEastAsia" w:hAnsi="Traditional Arabic" w:cs="Traditional Arabic"/>
          <w:sz w:val="36"/>
          <w:szCs w:val="36"/>
          <w:rtl/>
          <w:lang w:bidi="ar-DZ"/>
        </w:rPr>
        <w:t>رائهم الإيديولوجية</w:t>
      </w:r>
      <w:r>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vertAlign w:val="superscript"/>
          <w:rtl/>
          <w:lang w:bidi="ar-DZ"/>
        </w:rPr>
        <w:t>(</w:t>
      </w:r>
      <w:r w:rsidRPr="00867445">
        <w:rPr>
          <w:rFonts w:ascii="Traditional Arabic" w:eastAsiaTheme="minorEastAsia" w:hAnsi="Traditional Arabic" w:cs="Traditional Arabic"/>
          <w:sz w:val="36"/>
          <w:szCs w:val="36"/>
          <w:vertAlign w:val="superscript"/>
          <w:rtl/>
          <w:lang w:bidi="ar-DZ"/>
        </w:rPr>
        <w:footnoteReference w:id="46"/>
      </w:r>
      <w:r>
        <w:rPr>
          <w:rFonts w:ascii="Traditional Arabic" w:eastAsiaTheme="minorEastAsia" w:hAnsi="Traditional Arabic" w:cs="Traditional Arabic"/>
          <w:sz w:val="36"/>
          <w:szCs w:val="36"/>
          <w:vertAlign w:val="superscript"/>
          <w:rtl/>
          <w:lang w:bidi="ar-DZ"/>
        </w:rPr>
        <w:t>)</w:t>
      </w:r>
    </w:p>
    <w:p w:rsidR="003D49C1" w:rsidRDefault="003D49C1" w:rsidP="00DD0225">
      <w:pPr>
        <w:pStyle w:val="NormalWeb"/>
        <w:bidi/>
        <w:spacing w:before="0" w:beforeAutospacing="0" w:after="0" w:afterAutospacing="0" w:line="276" w:lineRule="auto"/>
        <w:ind w:firstLine="565"/>
        <w:jc w:val="both"/>
        <w:rPr>
          <w:rFonts w:ascii="Traditional Arabic" w:eastAsiaTheme="minorEastAsia" w:hAnsi="Traditional Arabic" w:cs="Traditional Arabic"/>
          <w:sz w:val="36"/>
          <w:szCs w:val="36"/>
          <w:rtl/>
          <w:lang w:bidi="ar-DZ"/>
        </w:rPr>
      </w:pPr>
      <w:r>
        <w:rPr>
          <w:rFonts w:ascii="Traditional Arabic" w:eastAsiaTheme="minorEastAsia" w:hAnsi="Traditional Arabic" w:cs="Traditional Arabic" w:hint="cs"/>
          <w:sz w:val="36"/>
          <w:szCs w:val="36"/>
          <w:rtl/>
          <w:lang w:bidi="ar-DZ"/>
        </w:rPr>
        <w:t xml:space="preserve"> </w:t>
      </w:r>
      <w:r w:rsidRPr="008A3903">
        <w:rPr>
          <w:rFonts w:ascii="Traditional Arabic" w:eastAsiaTheme="minorEastAsia" w:hAnsi="Traditional Arabic" w:cs="Traditional Arabic" w:hint="cs"/>
          <w:sz w:val="36"/>
          <w:szCs w:val="36"/>
          <w:rtl/>
          <w:lang w:bidi="ar-DZ"/>
        </w:rPr>
        <w:t xml:space="preserve"> </w:t>
      </w:r>
      <w:r w:rsidRPr="008A3903">
        <w:rPr>
          <w:rFonts w:ascii="Traditional Arabic" w:eastAsiaTheme="minorEastAsia" w:hAnsi="Traditional Arabic" w:cs="Traditional Arabic"/>
          <w:sz w:val="36"/>
          <w:szCs w:val="36"/>
          <w:rtl/>
          <w:lang w:bidi="ar-DZ"/>
        </w:rPr>
        <w:t>وتشترك الأعمال الروائية</w:t>
      </w:r>
      <w:r>
        <w:rPr>
          <w:rFonts w:ascii="Traditional Arabic" w:eastAsiaTheme="minorEastAsia" w:hAnsi="Traditional Arabic" w:cs="Traditional Arabic"/>
          <w:sz w:val="36"/>
          <w:szCs w:val="36"/>
          <w:rtl/>
          <w:lang w:bidi="ar-DZ"/>
        </w:rPr>
        <w:t xml:space="preserve"> في هذه المرحلة</w:t>
      </w:r>
      <w:r w:rsidRPr="004760DF">
        <w:rPr>
          <w:rFonts w:ascii="Traditional Arabic" w:eastAsiaTheme="minorEastAsia" w:hAnsi="Traditional Arabic" w:cs="Traditional Arabic"/>
          <w:sz w:val="36"/>
          <w:szCs w:val="36"/>
          <w:rtl/>
          <w:lang w:bidi="ar-DZ"/>
        </w:rPr>
        <w:t xml:space="preserve">، في جملة من النقاط </w:t>
      </w:r>
      <w:r>
        <w:rPr>
          <w:rFonts w:ascii="Traditional Arabic" w:eastAsiaTheme="minorEastAsia" w:hAnsi="Traditional Arabic" w:cs="Traditional Arabic" w:hint="cs"/>
          <w:sz w:val="36"/>
          <w:szCs w:val="36"/>
          <w:rtl/>
          <w:lang w:bidi="ar-DZ"/>
        </w:rPr>
        <w:t>ممثلة</w:t>
      </w:r>
      <w:r w:rsidRPr="004760DF">
        <w:rPr>
          <w:rFonts w:ascii="Traditional Arabic" w:eastAsiaTheme="minorEastAsia" w:hAnsi="Traditional Arabic" w:cs="Traditional Arabic"/>
          <w:sz w:val="36"/>
          <w:szCs w:val="36"/>
          <w:rtl/>
          <w:lang w:bidi="ar-DZ"/>
        </w:rPr>
        <w:t xml:space="preserve"> في: </w:t>
      </w:r>
    </w:p>
    <w:p w:rsidR="003D49C1" w:rsidRPr="00AC05FD" w:rsidRDefault="003D49C1" w:rsidP="00646C0E">
      <w:pPr>
        <w:pStyle w:val="NormalWeb"/>
        <w:numPr>
          <w:ilvl w:val="0"/>
          <w:numId w:val="2"/>
        </w:numPr>
        <w:bidi/>
        <w:spacing w:before="0" w:beforeAutospacing="0" w:after="0" w:afterAutospacing="0" w:line="276" w:lineRule="auto"/>
        <w:ind w:left="-2" w:firstLine="0"/>
        <w:jc w:val="both"/>
        <w:rPr>
          <w:rFonts w:ascii="Traditional Arabic" w:eastAsiaTheme="minorEastAsia" w:hAnsi="Traditional Arabic" w:cs="Traditional Arabic"/>
          <w:sz w:val="36"/>
          <w:szCs w:val="36"/>
          <w:lang w:bidi="ar-DZ"/>
        </w:rPr>
      </w:pPr>
      <w:r w:rsidRPr="00AC05FD">
        <w:rPr>
          <w:rFonts w:ascii="Traditional Arabic" w:eastAsiaTheme="minorEastAsia" w:hAnsi="Traditional Arabic" w:cs="Traditional Arabic"/>
          <w:sz w:val="36"/>
          <w:szCs w:val="36"/>
          <w:rtl/>
          <w:lang w:bidi="ar-DZ"/>
        </w:rPr>
        <w:t>بداية تضخ</w:t>
      </w:r>
      <w:r>
        <w:rPr>
          <w:rFonts w:ascii="Traditional Arabic" w:eastAsiaTheme="minorEastAsia" w:hAnsi="Traditional Arabic" w:cs="Traditional Arabic" w:hint="cs"/>
          <w:sz w:val="36"/>
          <w:szCs w:val="36"/>
          <w:rtl/>
          <w:lang w:bidi="ar-DZ"/>
        </w:rPr>
        <w:t>ّ</w:t>
      </w:r>
      <w:r w:rsidRPr="00AC05FD">
        <w:rPr>
          <w:rFonts w:ascii="Traditional Arabic" w:eastAsiaTheme="minorEastAsia" w:hAnsi="Traditional Arabic" w:cs="Traditional Arabic"/>
          <w:sz w:val="36"/>
          <w:szCs w:val="36"/>
          <w:rtl/>
          <w:lang w:bidi="ar-DZ"/>
        </w:rPr>
        <w:t>م الأنا لدرجة لم يجد معها الروائيون آنذاك سوى الثورة كموضوع أساسي للحكي</w:t>
      </w:r>
      <w:r>
        <w:rPr>
          <w:rFonts w:ascii="Traditional Arabic" w:eastAsiaTheme="minorEastAsia" w:hAnsi="Traditional Arabic" w:cs="Traditional Arabic" w:hint="cs"/>
          <w:sz w:val="36"/>
          <w:szCs w:val="36"/>
          <w:rtl/>
          <w:lang w:bidi="ar-DZ"/>
        </w:rPr>
        <w:t>.</w:t>
      </w:r>
    </w:p>
    <w:p w:rsidR="003D49C1" w:rsidRPr="00240869" w:rsidRDefault="003D49C1" w:rsidP="00646C0E">
      <w:pPr>
        <w:pStyle w:val="NormalWeb"/>
        <w:numPr>
          <w:ilvl w:val="0"/>
          <w:numId w:val="2"/>
        </w:numPr>
        <w:bidi/>
        <w:spacing w:before="0" w:beforeAutospacing="0" w:after="0" w:afterAutospacing="0" w:line="276" w:lineRule="auto"/>
        <w:ind w:left="-2" w:firstLine="0"/>
        <w:jc w:val="both"/>
        <w:rPr>
          <w:rFonts w:ascii="Traditional Arabic" w:eastAsiaTheme="minorEastAsia" w:hAnsi="Traditional Arabic" w:cs="Traditional Arabic"/>
          <w:sz w:val="36"/>
          <w:szCs w:val="36"/>
          <w:lang w:bidi="ar-DZ"/>
        </w:rPr>
      </w:pPr>
      <w:r>
        <w:rPr>
          <w:rFonts w:ascii="Traditional Arabic" w:eastAsiaTheme="minorEastAsia" w:hAnsi="Traditional Arabic" w:cs="Traditional Arabic"/>
          <w:sz w:val="36"/>
          <w:szCs w:val="36"/>
          <w:rtl/>
          <w:lang w:bidi="ar-DZ"/>
        </w:rPr>
        <w:t>حضور ال</w:t>
      </w:r>
      <w:r>
        <w:rPr>
          <w:rFonts w:ascii="Traditional Arabic" w:eastAsiaTheme="minorEastAsia" w:hAnsi="Traditional Arabic" w:cs="Traditional Arabic" w:hint="cs"/>
          <w:sz w:val="36"/>
          <w:szCs w:val="36"/>
          <w:rtl/>
          <w:lang w:bidi="ar-DZ"/>
        </w:rPr>
        <w:t>آ</w:t>
      </w:r>
      <w:r w:rsidRPr="00A405ED">
        <w:rPr>
          <w:rFonts w:ascii="Traditional Arabic" w:eastAsiaTheme="minorEastAsia" w:hAnsi="Traditional Arabic" w:cs="Traditional Arabic"/>
          <w:sz w:val="36"/>
          <w:szCs w:val="36"/>
          <w:rtl/>
          <w:lang w:bidi="ar-DZ"/>
        </w:rPr>
        <w:t>خر (الغربي)، ولو بأشكال مختلفة كطرف أساس</w:t>
      </w:r>
      <w:r>
        <w:rPr>
          <w:rFonts w:ascii="Traditional Arabic" w:eastAsiaTheme="minorEastAsia" w:hAnsi="Traditional Arabic" w:cs="Traditional Arabic"/>
          <w:sz w:val="36"/>
          <w:szCs w:val="36"/>
          <w:rtl/>
          <w:lang w:bidi="ar-DZ"/>
        </w:rPr>
        <w:t>ي فاعل في معادلة الصراع الحكائي</w:t>
      </w:r>
      <w:r>
        <w:rPr>
          <w:rFonts w:ascii="Traditional Arabic" w:eastAsiaTheme="minorEastAsia" w:hAnsi="Traditional Arabic" w:cs="Traditional Arabic" w:hint="cs"/>
          <w:sz w:val="36"/>
          <w:szCs w:val="36"/>
          <w:rtl/>
          <w:lang w:bidi="ar-DZ"/>
        </w:rPr>
        <w:t>.</w:t>
      </w:r>
    </w:p>
    <w:p w:rsidR="003D49C1" w:rsidRPr="00522670" w:rsidRDefault="003D49C1" w:rsidP="00646C0E">
      <w:pPr>
        <w:pStyle w:val="NormalWeb"/>
        <w:numPr>
          <w:ilvl w:val="0"/>
          <w:numId w:val="2"/>
        </w:numPr>
        <w:bidi/>
        <w:spacing w:before="0" w:beforeAutospacing="0" w:after="0" w:afterAutospacing="0" w:line="276" w:lineRule="auto"/>
        <w:ind w:left="-2" w:firstLine="0"/>
        <w:jc w:val="both"/>
        <w:rPr>
          <w:rFonts w:ascii="Traditional Arabic" w:eastAsiaTheme="minorEastAsia" w:hAnsi="Traditional Arabic" w:cs="Traditional Arabic"/>
          <w:sz w:val="36"/>
          <w:szCs w:val="36"/>
          <w:lang w:bidi="ar-DZ"/>
        </w:rPr>
      </w:pPr>
      <w:r w:rsidRPr="00522670">
        <w:rPr>
          <w:rFonts w:ascii="Traditional Arabic" w:eastAsiaTheme="minorEastAsia" w:hAnsi="Traditional Arabic" w:cs="Traditional Arabic" w:hint="cs"/>
          <w:sz w:val="36"/>
          <w:szCs w:val="36"/>
          <w:rtl/>
          <w:lang w:bidi="ar-DZ"/>
        </w:rPr>
        <w:t>ا</w:t>
      </w:r>
      <w:r w:rsidRPr="00522670">
        <w:rPr>
          <w:rFonts w:ascii="Traditional Arabic" w:eastAsiaTheme="minorEastAsia" w:hAnsi="Traditional Arabic" w:cs="Traditional Arabic"/>
          <w:sz w:val="36"/>
          <w:szCs w:val="36"/>
          <w:rtl/>
          <w:lang w:bidi="ar-DZ"/>
        </w:rPr>
        <w:t>عتماد قواعد الكتابة الكلاسيكية.</w:t>
      </w:r>
      <w:r w:rsidRPr="00522670">
        <w:rPr>
          <w:rFonts w:ascii="Traditional Arabic" w:eastAsiaTheme="minorEastAsia" w:hAnsi="Traditional Arabic" w:cs="Traditional Arabic"/>
          <w:sz w:val="36"/>
          <w:szCs w:val="36"/>
          <w:vertAlign w:val="superscript"/>
          <w:rtl/>
          <w:lang w:bidi="ar-DZ"/>
        </w:rPr>
        <w:t>(</w:t>
      </w:r>
      <w:r w:rsidRPr="00B456F6">
        <w:rPr>
          <w:rFonts w:ascii="Traditional Arabic" w:eastAsiaTheme="minorEastAsia" w:hAnsi="Traditional Arabic" w:cs="Traditional Arabic"/>
          <w:sz w:val="36"/>
          <w:szCs w:val="36"/>
          <w:vertAlign w:val="superscript"/>
          <w:rtl/>
          <w:lang w:bidi="ar-DZ"/>
        </w:rPr>
        <w:footnoteReference w:id="47"/>
      </w:r>
      <w:r w:rsidRPr="00522670">
        <w:rPr>
          <w:rFonts w:ascii="Traditional Arabic" w:eastAsiaTheme="minorEastAsia" w:hAnsi="Traditional Arabic" w:cs="Traditional Arabic"/>
          <w:sz w:val="36"/>
          <w:szCs w:val="36"/>
          <w:vertAlign w:val="superscript"/>
          <w:rtl/>
          <w:lang w:bidi="ar-DZ"/>
        </w:rPr>
        <w:t>)</w:t>
      </w:r>
    </w:p>
    <w:p w:rsidR="003D49C1"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sz w:val="36"/>
          <w:szCs w:val="36"/>
          <w:lang w:bidi="ar-DZ"/>
        </w:rPr>
      </w:pPr>
    </w:p>
    <w:p w:rsidR="003D49C1"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sz w:val="36"/>
          <w:szCs w:val="36"/>
          <w:lang w:bidi="ar-DZ"/>
        </w:rPr>
      </w:pPr>
    </w:p>
    <w:p w:rsidR="003D49C1"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sz w:val="36"/>
          <w:szCs w:val="36"/>
          <w:lang w:bidi="ar-DZ"/>
        </w:rPr>
      </w:pPr>
    </w:p>
    <w:p w:rsidR="003D49C1" w:rsidRPr="00522670"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sz w:val="36"/>
          <w:szCs w:val="36"/>
          <w:lang w:bidi="ar-DZ"/>
        </w:rPr>
      </w:pPr>
    </w:p>
    <w:p w:rsidR="003D49C1" w:rsidRPr="00240869" w:rsidRDefault="003D49C1" w:rsidP="00DD0225">
      <w:pPr>
        <w:pStyle w:val="NormalWeb"/>
        <w:bidi/>
        <w:spacing w:before="0" w:beforeAutospacing="0" w:after="0" w:afterAutospacing="0" w:line="276" w:lineRule="auto"/>
        <w:ind w:firstLine="643"/>
        <w:jc w:val="both"/>
        <w:rPr>
          <w:rFonts w:ascii="Traditional Arabic" w:eastAsiaTheme="minorEastAsia" w:hAnsi="Traditional Arabic" w:cs="Traditional Arabic"/>
          <w:sz w:val="36"/>
          <w:szCs w:val="36"/>
          <w:rtl/>
          <w:lang w:bidi="ar-DZ"/>
        </w:rPr>
      </w:pPr>
      <w:r w:rsidRPr="00A405ED">
        <w:rPr>
          <w:rFonts w:ascii="Traditional Arabic" w:eastAsiaTheme="minorEastAsia" w:hAnsi="Traditional Arabic" w:cs="Traditional Arabic"/>
          <w:sz w:val="36"/>
          <w:szCs w:val="36"/>
          <w:rtl/>
          <w:lang w:bidi="ar-DZ"/>
        </w:rPr>
        <w:lastRenderedPageBreak/>
        <w:t xml:space="preserve"> إذ</w:t>
      </w:r>
      <w:r>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rtl/>
          <w:lang w:bidi="ar-DZ"/>
        </w:rPr>
        <w:t>ا</w:t>
      </w:r>
      <w:r>
        <w:rPr>
          <w:rFonts w:ascii="Traditional Arabic" w:eastAsiaTheme="minorEastAsia" w:hAnsi="Traditional Arabic" w:cs="Traditional Arabic"/>
          <w:sz w:val="36"/>
          <w:szCs w:val="36"/>
          <w:lang w:bidi="ar-DZ"/>
        </w:rPr>
        <w:t xml:space="preserve"> </w:t>
      </w:r>
      <w:r w:rsidRPr="00A405ED">
        <w:rPr>
          <w:rFonts w:ascii="Traditional Arabic" w:eastAsiaTheme="minorEastAsia" w:hAnsi="Traditional Arabic" w:cs="Traditional Arabic"/>
          <w:sz w:val="36"/>
          <w:szCs w:val="36"/>
          <w:rtl/>
          <w:lang w:bidi="ar-DZ"/>
        </w:rPr>
        <w:t>ما يمكن قوله في هذا المجال هو</w:t>
      </w:r>
      <w:r>
        <w:rPr>
          <w:rFonts w:ascii="Traditional Arabic" w:eastAsiaTheme="minorEastAsia" w:hAnsi="Traditional Arabic" w:cs="Traditional Arabic"/>
          <w:sz w:val="36"/>
          <w:szCs w:val="36"/>
          <w:lang w:bidi="ar-DZ"/>
        </w:rPr>
        <w:t xml:space="preserve"> </w:t>
      </w:r>
      <w:r>
        <w:rPr>
          <w:rFonts w:ascii="Traditional Arabic" w:eastAsiaTheme="minorEastAsia" w:hAnsi="Traditional Arabic" w:cs="Traditional Arabic" w:hint="cs"/>
          <w:sz w:val="36"/>
          <w:szCs w:val="36"/>
          <w:rtl/>
          <w:lang w:bidi="ar-DZ"/>
        </w:rPr>
        <w:t>أنّ</w:t>
      </w:r>
      <w:r w:rsidRPr="00240869">
        <w:rPr>
          <w:rFonts w:ascii="Traditional Arabic" w:eastAsiaTheme="minorEastAsia" w:hAnsi="Traditional Arabic" w:cs="Traditional Arabic"/>
          <w:sz w:val="36"/>
          <w:szCs w:val="36"/>
          <w:rtl/>
          <w:lang w:bidi="ar-DZ"/>
        </w:rPr>
        <w:t xml:space="preserve"> فترة السبعينيات في تاريخ الرواية العربية الجزائرية </w:t>
      </w:r>
      <w:r>
        <w:rPr>
          <w:rFonts w:ascii="Traditional Arabic" w:eastAsiaTheme="minorEastAsia" w:hAnsi="Traditional Arabic" w:cs="Traditional Arabic" w:hint="cs"/>
          <w:sz w:val="36"/>
          <w:szCs w:val="36"/>
          <w:rtl/>
          <w:lang w:bidi="ar-DZ"/>
        </w:rPr>
        <w:t>تُعدُّ</w:t>
      </w:r>
      <w:r w:rsidRPr="00240869">
        <w:rPr>
          <w:rFonts w:ascii="Traditional Arabic" w:eastAsiaTheme="minorEastAsia" w:hAnsi="Traditional Arabic" w:cs="Traditional Arabic"/>
          <w:sz w:val="36"/>
          <w:szCs w:val="36"/>
          <w:rtl/>
          <w:lang w:bidi="ar-DZ"/>
        </w:rPr>
        <w:t xml:space="preserve"> بإجماع الباحثين والنقاد القفزة الحقيقية لل</w:t>
      </w:r>
      <w:r>
        <w:rPr>
          <w:rFonts w:ascii="Traditional Arabic" w:eastAsiaTheme="minorEastAsia" w:hAnsi="Traditional Arabic" w:cs="Traditional Arabic"/>
          <w:sz w:val="36"/>
          <w:szCs w:val="36"/>
          <w:rtl/>
          <w:lang w:bidi="ar-DZ"/>
        </w:rPr>
        <w:t xml:space="preserve">نهوض </w:t>
      </w:r>
      <w:r>
        <w:rPr>
          <w:rFonts w:ascii="Traditional Arabic" w:eastAsiaTheme="minorEastAsia" w:hAnsi="Traditional Arabic" w:cs="Traditional Arabic" w:hint="cs"/>
          <w:sz w:val="36"/>
          <w:szCs w:val="36"/>
          <w:rtl/>
          <w:lang w:bidi="ar-DZ"/>
        </w:rPr>
        <w:t>بالرواية فنيّاً</w:t>
      </w:r>
      <w:r>
        <w:rPr>
          <w:rFonts w:ascii="Traditional Arabic" w:eastAsiaTheme="minorEastAsia" w:hAnsi="Traditional Arabic" w:cs="Traditional Arabic"/>
          <w:sz w:val="36"/>
          <w:szCs w:val="36"/>
          <w:rtl/>
          <w:lang w:bidi="ar-DZ"/>
        </w:rPr>
        <w:t xml:space="preserve"> في الجزائر،</w:t>
      </w:r>
      <w:r>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 xml:space="preserve">وقد تصدرتها </w:t>
      </w:r>
      <w:r>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الروايات التالية:</w:t>
      </w:r>
      <w:r w:rsidRPr="00E10FFF">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hint="cs"/>
          <w:sz w:val="36"/>
          <w:szCs w:val="36"/>
          <w:rtl/>
          <w:lang w:bidi="ar-DZ"/>
        </w:rPr>
        <w:t>(</w:t>
      </w:r>
      <w:r w:rsidRPr="00240869">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sz w:val="36"/>
          <w:szCs w:val="36"/>
          <w:rtl/>
          <w:lang w:bidi="ar-DZ"/>
        </w:rPr>
        <w:t>ریح الجنوب</w:t>
      </w:r>
      <w:r w:rsidRPr="00240869">
        <w:rPr>
          <w:rFonts w:ascii="Traditional Arabic" w:eastAsiaTheme="minorEastAsia" w:hAnsi="Traditional Arabic" w:cs="Traditional Arabic"/>
          <w:sz w:val="36"/>
          <w:szCs w:val="36"/>
          <w:rtl/>
          <w:lang w:bidi="ar-DZ"/>
        </w:rPr>
        <w:t xml:space="preserve"> لعبد الحميد بن هدوقة (</w:t>
      </w:r>
      <w:r w:rsidRPr="00316492">
        <w:rPr>
          <w:rFonts w:ascii="Traditional Arabic" w:eastAsiaTheme="minorEastAsia" w:hAnsi="Traditional Arabic" w:cs="Traditional Arabic"/>
          <w:sz w:val="28"/>
          <w:szCs w:val="28"/>
          <w:rtl/>
          <w:lang w:bidi="ar-DZ"/>
        </w:rPr>
        <w:t>1971</w:t>
      </w:r>
      <w:r w:rsidRPr="00240869">
        <w:rPr>
          <w:rFonts w:ascii="Traditional Arabic" w:eastAsiaTheme="minorEastAsia" w:hAnsi="Traditional Arabic" w:cs="Traditional Arabic"/>
          <w:sz w:val="36"/>
          <w:szCs w:val="36"/>
          <w:rtl/>
          <w:lang w:bidi="ar-DZ"/>
        </w:rPr>
        <w:t>)، ومالا تذروه الرياح</w:t>
      </w:r>
      <w:r>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لمحمد عرعار العالي (</w:t>
      </w:r>
      <w:r w:rsidRPr="00316492">
        <w:rPr>
          <w:rFonts w:ascii="Traditional Arabic" w:eastAsiaTheme="minorEastAsia" w:hAnsi="Traditional Arabic" w:cs="Traditional Arabic"/>
          <w:sz w:val="28"/>
          <w:szCs w:val="28"/>
          <w:rtl/>
          <w:lang w:bidi="ar-DZ"/>
        </w:rPr>
        <w:t>1972</w:t>
      </w:r>
      <w:r>
        <w:rPr>
          <w:rFonts w:ascii="Traditional Arabic" w:eastAsiaTheme="minorEastAsia" w:hAnsi="Traditional Arabic" w:cs="Traditional Arabic"/>
          <w:sz w:val="36"/>
          <w:szCs w:val="36"/>
          <w:rtl/>
          <w:lang w:bidi="ar-DZ"/>
        </w:rPr>
        <w:t>)، و</w:t>
      </w:r>
      <w:r w:rsidRPr="00240869">
        <w:rPr>
          <w:rFonts w:ascii="Traditional Arabic" w:eastAsiaTheme="minorEastAsia" w:hAnsi="Traditional Arabic" w:cs="Traditional Arabic"/>
          <w:sz w:val="36"/>
          <w:szCs w:val="36"/>
          <w:rtl/>
          <w:lang w:bidi="ar-DZ"/>
        </w:rPr>
        <w:t xml:space="preserve">اللاز </w:t>
      </w:r>
      <w:r>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 xml:space="preserve">للطاهر وطار( </w:t>
      </w:r>
      <w:r w:rsidRPr="00316492">
        <w:rPr>
          <w:rFonts w:ascii="Traditional Arabic" w:eastAsiaTheme="minorEastAsia" w:hAnsi="Traditional Arabic" w:cs="Traditional Arabic"/>
          <w:sz w:val="28"/>
          <w:szCs w:val="28"/>
          <w:rtl/>
          <w:lang w:bidi="ar-DZ"/>
        </w:rPr>
        <w:t>1972</w:t>
      </w:r>
      <w:r w:rsidRPr="00240869">
        <w:rPr>
          <w:rFonts w:ascii="Traditional Arabic" w:eastAsiaTheme="minorEastAsia" w:hAnsi="Traditional Arabic" w:cs="Traditional Arabic"/>
          <w:sz w:val="36"/>
          <w:szCs w:val="36"/>
          <w:rtl/>
          <w:lang w:bidi="ar-DZ"/>
        </w:rPr>
        <w:t>)،</w:t>
      </w:r>
      <w:r w:rsidRPr="00240869">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 xml:space="preserve"> الزلزال </w:t>
      </w:r>
      <w:r>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w:t>
      </w:r>
      <w:r w:rsidRPr="00316492">
        <w:rPr>
          <w:rFonts w:ascii="Traditional Arabic" w:eastAsiaTheme="minorEastAsia" w:hAnsi="Traditional Arabic" w:cs="Traditional Arabic"/>
          <w:sz w:val="28"/>
          <w:szCs w:val="28"/>
          <w:rtl/>
          <w:lang w:bidi="ar-DZ"/>
        </w:rPr>
        <w:t>1974</w:t>
      </w:r>
      <w:r>
        <w:rPr>
          <w:rFonts w:ascii="Traditional Arabic" w:eastAsiaTheme="minorEastAsia" w:hAnsi="Traditional Arabic" w:cs="Traditional Arabic" w:hint="cs"/>
          <w:sz w:val="32"/>
          <w:szCs w:val="32"/>
          <w:rtl/>
          <w:lang w:bidi="ar-DZ"/>
        </w:rPr>
        <w:t xml:space="preserve"> </w:t>
      </w:r>
      <w:r>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rtl/>
          <w:lang w:bidi="ar-DZ"/>
        </w:rPr>
        <w:t>، و</w:t>
      </w:r>
      <w:r w:rsidRPr="00240869">
        <w:rPr>
          <w:rFonts w:ascii="Traditional Arabic" w:eastAsiaTheme="minorEastAsia" w:hAnsi="Traditional Arabic" w:cs="Traditional Arabic"/>
          <w:sz w:val="36"/>
          <w:szCs w:val="36"/>
          <w:rtl/>
          <w:lang w:bidi="ar-DZ"/>
        </w:rPr>
        <w:t xml:space="preserve">عرس بغل </w:t>
      </w:r>
      <w:r>
        <w:rPr>
          <w:rFonts w:ascii="Traditional Arabic" w:eastAsiaTheme="minorEastAsia" w:hAnsi="Traditional Arabic" w:cs="Traditional Arabic" w:hint="cs"/>
          <w:sz w:val="36"/>
          <w:szCs w:val="36"/>
          <w:rtl/>
          <w:lang w:bidi="ar-DZ"/>
        </w:rPr>
        <w:t xml:space="preserve">   </w:t>
      </w:r>
      <w:r w:rsidRPr="00316492">
        <w:rPr>
          <w:rFonts w:ascii="Traditional Arabic" w:eastAsiaTheme="minorEastAsia" w:hAnsi="Traditional Arabic" w:cs="Traditional Arabic"/>
          <w:sz w:val="28"/>
          <w:szCs w:val="28"/>
          <w:rtl/>
          <w:lang w:bidi="ar-DZ"/>
        </w:rPr>
        <w:t>1978</w:t>
      </w:r>
      <w:r>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 xml:space="preserve">و </w:t>
      </w:r>
      <w:r>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sz w:val="36"/>
          <w:szCs w:val="36"/>
          <w:rtl/>
          <w:lang w:bidi="ar-DZ"/>
        </w:rPr>
        <w:t>الحوات و</w:t>
      </w:r>
      <w:r w:rsidRPr="00240869">
        <w:rPr>
          <w:rFonts w:ascii="Traditional Arabic" w:eastAsiaTheme="minorEastAsia" w:hAnsi="Traditional Arabic" w:cs="Traditional Arabic"/>
          <w:sz w:val="36"/>
          <w:szCs w:val="36"/>
          <w:rtl/>
          <w:lang w:bidi="ar-DZ"/>
        </w:rPr>
        <w:t xml:space="preserve">القصر </w:t>
      </w:r>
      <w:r>
        <w:rPr>
          <w:rFonts w:ascii="Traditional Arabic" w:eastAsiaTheme="minorEastAsia" w:hAnsi="Traditional Arabic" w:cs="Traditional Arabic" w:hint="cs"/>
          <w:sz w:val="36"/>
          <w:szCs w:val="36"/>
          <w:rtl/>
          <w:lang w:bidi="ar-DZ"/>
        </w:rPr>
        <w:t xml:space="preserve"> (</w:t>
      </w:r>
      <w:r w:rsidRPr="00316492">
        <w:rPr>
          <w:rFonts w:ascii="Traditional Arabic" w:eastAsiaTheme="minorEastAsia" w:hAnsi="Traditional Arabic" w:cs="Traditional Arabic"/>
          <w:sz w:val="28"/>
          <w:szCs w:val="28"/>
          <w:rtl/>
          <w:lang w:bidi="ar-DZ"/>
        </w:rPr>
        <w:t>1980</w:t>
      </w:r>
      <w:r>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sz w:val="36"/>
          <w:szCs w:val="36"/>
          <w:rtl/>
          <w:lang w:bidi="ar-DZ"/>
        </w:rPr>
        <w:t>و</w:t>
      </w:r>
      <w:r w:rsidRPr="00240869">
        <w:rPr>
          <w:rFonts w:ascii="Traditional Arabic" w:eastAsiaTheme="minorEastAsia" w:hAnsi="Traditional Arabic" w:cs="Traditional Arabic"/>
          <w:sz w:val="36"/>
          <w:szCs w:val="36"/>
          <w:rtl/>
          <w:lang w:bidi="ar-DZ"/>
        </w:rPr>
        <w:t xml:space="preserve">الموت والعشق في زمن الحراشي. </w:t>
      </w:r>
      <w:r>
        <w:rPr>
          <w:rFonts w:ascii="Traditional Arabic" w:eastAsiaTheme="minorEastAsia" w:hAnsi="Traditional Arabic" w:cs="Traditional Arabic"/>
          <w:sz w:val="36"/>
          <w:szCs w:val="36"/>
          <w:rtl/>
          <w:lang w:bidi="ar-DZ"/>
        </w:rPr>
        <w:t>و</w:t>
      </w:r>
      <w:r w:rsidRPr="00240869">
        <w:rPr>
          <w:rFonts w:ascii="Traditional Arabic" w:eastAsiaTheme="minorEastAsia" w:hAnsi="Traditional Arabic" w:cs="Traditional Arabic"/>
          <w:sz w:val="36"/>
          <w:szCs w:val="36"/>
          <w:rtl/>
          <w:lang w:bidi="ar-DZ"/>
        </w:rPr>
        <w:t>نار ونور</w:t>
      </w:r>
      <w:r>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 xml:space="preserve"> لعبد الملک مرتاض (</w:t>
      </w:r>
      <w:r w:rsidRPr="00316492">
        <w:rPr>
          <w:rFonts w:ascii="Traditional Arabic" w:eastAsiaTheme="minorEastAsia" w:hAnsi="Traditional Arabic" w:cs="Traditional Arabic"/>
          <w:sz w:val="28"/>
          <w:szCs w:val="28"/>
          <w:rtl/>
          <w:lang w:bidi="ar-DZ"/>
        </w:rPr>
        <w:t>1975</w:t>
      </w:r>
      <w:r w:rsidRPr="00DE76CA">
        <w:rPr>
          <w:rFonts w:ascii="Traditional Arabic" w:eastAsiaTheme="minorEastAsia" w:hAnsi="Traditional Arabic" w:cs="Traditional Arabic"/>
          <w:sz w:val="32"/>
          <w:szCs w:val="32"/>
          <w:rtl/>
          <w:lang w:bidi="ar-DZ"/>
        </w:rPr>
        <w:t>)</w:t>
      </w:r>
      <w:r w:rsidRPr="00240869">
        <w:rPr>
          <w:rFonts w:ascii="Traditional Arabic" w:eastAsiaTheme="minorEastAsia" w:hAnsi="Traditional Arabic" w:cs="Traditional Arabic"/>
          <w:sz w:val="36"/>
          <w:szCs w:val="36"/>
          <w:rtl/>
          <w:lang w:bidi="ar-DZ"/>
        </w:rPr>
        <w:t xml:space="preserve"> ، وطيور في الظهيرة </w:t>
      </w:r>
      <w:r>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لمرزاق بقطاش (</w:t>
      </w:r>
      <w:r w:rsidRPr="00316492">
        <w:rPr>
          <w:rFonts w:ascii="Traditional Arabic" w:eastAsiaTheme="minorEastAsia" w:hAnsi="Traditional Arabic" w:cs="Traditional Arabic"/>
          <w:sz w:val="28"/>
          <w:szCs w:val="28"/>
          <w:rtl/>
          <w:lang w:bidi="ar-DZ"/>
        </w:rPr>
        <w:t>1976</w:t>
      </w:r>
      <w:r w:rsidRPr="00DE76CA">
        <w:rPr>
          <w:rFonts w:ascii="Traditional Arabic" w:eastAsiaTheme="minorEastAsia" w:hAnsi="Traditional Arabic" w:cs="Traditional Arabic"/>
          <w:sz w:val="32"/>
          <w:szCs w:val="32"/>
          <w:rtl/>
          <w:lang w:bidi="ar-DZ"/>
        </w:rPr>
        <w:t>)،</w:t>
      </w:r>
      <w:r>
        <w:rPr>
          <w:rFonts w:ascii="Traditional Arabic" w:eastAsiaTheme="minorEastAsia" w:hAnsi="Traditional Arabic" w:cs="Traditional Arabic"/>
          <w:sz w:val="36"/>
          <w:szCs w:val="36"/>
          <w:rtl/>
          <w:lang w:bidi="ar-DZ"/>
        </w:rPr>
        <w:t xml:space="preserve"> و</w:t>
      </w:r>
      <w:r w:rsidRPr="00240869">
        <w:rPr>
          <w:rFonts w:ascii="Traditional Arabic" w:eastAsiaTheme="minorEastAsia" w:hAnsi="Traditional Arabic" w:cs="Traditional Arabic"/>
          <w:sz w:val="36"/>
          <w:szCs w:val="36"/>
          <w:rtl/>
          <w:lang w:bidi="ar-DZ"/>
        </w:rPr>
        <w:t>حورية</w:t>
      </w:r>
      <w:r>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للعربي عبد المجيد</w:t>
      </w:r>
      <w:r>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 xml:space="preserve"> (</w:t>
      </w:r>
      <w:r w:rsidRPr="00316492">
        <w:rPr>
          <w:rFonts w:ascii="Traditional Arabic" w:eastAsiaTheme="minorEastAsia" w:hAnsi="Traditional Arabic" w:cs="Traditional Arabic"/>
          <w:sz w:val="28"/>
          <w:szCs w:val="28"/>
          <w:rtl/>
          <w:lang w:bidi="ar-DZ"/>
        </w:rPr>
        <w:t>1976</w:t>
      </w:r>
      <w:r>
        <w:rPr>
          <w:rFonts w:ascii="Traditional Arabic" w:eastAsiaTheme="minorEastAsia" w:hAnsi="Traditional Arabic" w:cs="Traditional Arabic"/>
          <w:sz w:val="36"/>
          <w:szCs w:val="36"/>
          <w:rtl/>
          <w:lang w:bidi="ar-DZ"/>
        </w:rPr>
        <w:t>)، و</w:t>
      </w:r>
      <w:r w:rsidRPr="00240869">
        <w:rPr>
          <w:rFonts w:ascii="Traditional Arabic" w:eastAsiaTheme="minorEastAsia" w:hAnsi="Traditional Arabic" w:cs="Traditional Arabic"/>
          <w:sz w:val="36"/>
          <w:szCs w:val="36"/>
          <w:rtl/>
          <w:lang w:bidi="ar-DZ"/>
        </w:rPr>
        <w:t xml:space="preserve">الشمس تشرق على الجميع </w:t>
      </w:r>
      <w:r>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لإسماعيل غموق</w:t>
      </w:r>
      <w:r>
        <w:rPr>
          <w:rFonts w:ascii="Traditional Arabic" w:eastAsiaTheme="minorEastAsia" w:hAnsi="Traditional Arabic" w:cs="Traditional Arabic"/>
          <w:sz w:val="36"/>
          <w:szCs w:val="36"/>
          <w:rtl/>
          <w:lang w:bidi="ar-DZ"/>
        </w:rPr>
        <w:t>ات، وحب</w:t>
      </w:r>
      <w:r>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rtl/>
          <w:lang w:bidi="ar-DZ"/>
        </w:rPr>
        <w:t xml:space="preserve"> أو شرف </w:t>
      </w:r>
      <w:r>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sz w:val="36"/>
          <w:szCs w:val="36"/>
          <w:rtl/>
          <w:lang w:bidi="ar-DZ"/>
        </w:rPr>
        <w:t>للشريف شنا</w:t>
      </w:r>
      <w:r w:rsidRPr="00240869">
        <w:rPr>
          <w:rFonts w:ascii="Traditional Arabic" w:eastAsiaTheme="minorEastAsia" w:hAnsi="Traditional Arabic" w:cs="Traditional Arabic"/>
          <w:sz w:val="36"/>
          <w:szCs w:val="36"/>
          <w:rtl/>
          <w:lang w:bidi="ar-DZ"/>
        </w:rPr>
        <w:t>تلية (</w:t>
      </w:r>
      <w:r w:rsidRPr="00316492">
        <w:rPr>
          <w:rFonts w:ascii="Traditional Arabic" w:eastAsiaTheme="minorEastAsia" w:hAnsi="Traditional Arabic" w:cs="Traditional Arabic"/>
          <w:sz w:val="28"/>
          <w:szCs w:val="28"/>
          <w:rtl/>
          <w:lang w:bidi="ar-DZ"/>
        </w:rPr>
        <w:t>1978</w:t>
      </w:r>
      <w:r w:rsidRPr="00240869">
        <w:rPr>
          <w:rFonts w:ascii="Traditional Arabic" w:eastAsiaTheme="minorEastAsia" w:hAnsi="Traditional Arabic" w:cs="Traditional Arabic"/>
          <w:sz w:val="36"/>
          <w:szCs w:val="36"/>
          <w:rtl/>
          <w:lang w:bidi="ar-DZ"/>
        </w:rPr>
        <w:t>)، وقبل الزلزال</w:t>
      </w:r>
      <w:r>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 xml:space="preserve"> لعلاوة بوجادي (</w:t>
      </w:r>
      <w:r w:rsidRPr="00316492">
        <w:rPr>
          <w:rFonts w:ascii="Traditional Arabic" w:eastAsiaTheme="minorEastAsia" w:hAnsi="Traditional Arabic" w:cs="Traditional Arabic"/>
          <w:sz w:val="28"/>
          <w:szCs w:val="28"/>
          <w:rtl/>
          <w:lang w:bidi="ar-DZ"/>
        </w:rPr>
        <w:t>1979</w:t>
      </w:r>
      <w:r w:rsidRPr="00240869">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vertAlign w:val="superscript"/>
          <w:rtl/>
          <w:lang w:bidi="ar-DZ"/>
        </w:rPr>
        <w:t>(</w:t>
      </w:r>
      <w:r w:rsidRPr="00716C50">
        <w:rPr>
          <w:rFonts w:ascii="Traditional Arabic" w:eastAsiaTheme="minorEastAsia" w:hAnsi="Traditional Arabic" w:cs="Traditional Arabic"/>
          <w:sz w:val="36"/>
          <w:szCs w:val="36"/>
          <w:vertAlign w:val="superscript"/>
          <w:rtl/>
          <w:lang w:bidi="ar-DZ"/>
        </w:rPr>
        <w:footnoteReference w:id="48"/>
      </w:r>
      <w:r>
        <w:rPr>
          <w:rFonts w:ascii="Traditional Arabic" w:eastAsiaTheme="minorEastAsia" w:hAnsi="Traditional Arabic" w:cs="Traditional Arabic"/>
          <w:sz w:val="36"/>
          <w:szCs w:val="36"/>
          <w:vertAlign w:val="superscript"/>
          <w:rtl/>
          <w:lang w:bidi="ar-DZ"/>
        </w:rPr>
        <w:t>)</w:t>
      </w:r>
    </w:p>
    <w:p w:rsidR="003D49C1" w:rsidRDefault="003D49C1" w:rsidP="00DD0225">
      <w:pPr>
        <w:pStyle w:val="NormalWeb"/>
        <w:bidi/>
        <w:spacing w:before="0" w:beforeAutospacing="0" w:after="0" w:afterAutospacing="0" w:line="276" w:lineRule="auto"/>
        <w:ind w:left="-2" w:firstLine="645"/>
        <w:jc w:val="both"/>
        <w:rPr>
          <w:rFonts w:ascii="Traditional Arabic" w:eastAsiaTheme="minorEastAsia" w:hAnsi="Traditional Arabic" w:cs="Traditional Arabic"/>
          <w:sz w:val="36"/>
          <w:szCs w:val="36"/>
          <w:rtl/>
          <w:lang w:bidi="ar-DZ"/>
        </w:rPr>
      </w:pPr>
      <w:r>
        <w:rPr>
          <w:rFonts w:ascii="Traditional Arabic" w:eastAsiaTheme="minorEastAsia" w:hAnsi="Traditional Arabic" w:cs="Traditional Arabic" w:hint="cs"/>
          <w:sz w:val="36"/>
          <w:szCs w:val="36"/>
          <w:rtl/>
          <w:lang w:bidi="ar-DZ"/>
        </w:rPr>
        <w:t>و</w:t>
      </w:r>
      <w:r w:rsidRPr="00A405ED">
        <w:rPr>
          <w:rFonts w:ascii="Traditional Arabic" w:eastAsiaTheme="minorEastAsia" w:hAnsi="Traditional Arabic" w:cs="Traditional Arabic"/>
          <w:sz w:val="36"/>
          <w:szCs w:val="36"/>
          <w:rtl/>
          <w:lang w:bidi="ar-DZ"/>
        </w:rPr>
        <w:t>جيل ال</w:t>
      </w:r>
      <w:r>
        <w:rPr>
          <w:rFonts w:ascii="Traditional Arabic" w:eastAsiaTheme="minorEastAsia" w:hAnsi="Traditional Arabic" w:cs="Traditional Arabic"/>
          <w:sz w:val="36"/>
          <w:szCs w:val="36"/>
          <w:rtl/>
          <w:lang w:bidi="ar-DZ"/>
        </w:rPr>
        <w:t xml:space="preserve">سبعينات بالرغم مما </w:t>
      </w:r>
      <w:r>
        <w:rPr>
          <w:rFonts w:ascii="Traditional Arabic" w:eastAsiaTheme="minorEastAsia" w:hAnsi="Traditional Arabic" w:cs="Traditional Arabic" w:hint="cs"/>
          <w:sz w:val="36"/>
          <w:szCs w:val="36"/>
          <w:rtl/>
          <w:lang w:bidi="ar-DZ"/>
        </w:rPr>
        <w:t>ا</w:t>
      </w:r>
      <w:r>
        <w:rPr>
          <w:rFonts w:ascii="Traditional Arabic" w:eastAsiaTheme="minorEastAsia" w:hAnsi="Traditional Arabic" w:cs="Traditional Arabic"/>
          <w:sz w:val="36"/>
          <w:szCs w:val="36"/>
          <w:rtl/>
          <w:lang w:bidi="ar-DZ"/>
        </w:rPr>
        <w:t>عترى أعماله</w:t>
      </w:r>
      <w:r>
        <w:rPr>
          <w:rFonts w:ascii="Traditional Arabic" w:eastAsiaTheme="minorEastAsia" w:hAnsi="Traditional Arabic" w:cs="Traditional Arabic" w:hint="cs"/>
          <w:sz w:val="36"/>
          <w:szCs w:val="36"/>
          <w:rtl/>
          <w:lang w:bidi="ar-DZ"/>
        </w:rPr>
        <w:t xml:space="preserve">م </w:t>
      </w:r>
      <w:r w:rsidRPr="00A405ED">
        <w:rPr>
          <w:rFonts w:ascii="Traditional Arabic" w:eastAsiaTheme="minorEastAsia" w:hAnsi="Traditional Arabic" w:cs="Traditional Arabic"/>
          <w:sz w:val="36"/>
          <w:szCs w:val="36"/>
          <w:rtl/>
          <w:lang w:bidi="ar-DZ"/>
        </w:rPr>
        <w:t xml:space="preserve">بعض </w:t>
      </w:r>
      <w:r>
        <w:rPr>
          <w:rFonts w:ascii="Traditional Arabic" w:hAnsi="Traditional Arabic" w:cs="Traditional Arabic" w:hint="cs"/>
          <w:sz w:val="36"/>
          <w:szCs w:val="36"/>
          <w:rtl/>
          <w:lang w:bidi="ar-DZ"/>
        </w:rPr>
        <w:t>ال</w:t>
      </w:r>
      <w:r w:rsidRPr="00A405ED">
        <w:rPr>
          <w:rFonts w:ascii="Traditional Arabic" w:eastAsiaTheme="minorEastAsia" w:hAnsi="Traditional Arabic" w:cs="Traditional Arabic"/>
          <w:sz w:val="36"/>
          <w:szCs w:val="36"/>
          <w:rtl/>
          <w:lang w:bidi="ar-DZ"/>
        </w:rPr>
        <w:t>ضعف</w:t>
      </w:r>
      <w:r>
        <w:rPr>
          <w:rFonts w:ascii="Traditional Arabic" w:hAnsi="Traditional Arabic" w:cs="Traditional Arabic" w:hint="cs"/>
          <w:sz w:val="36"/>
          <w:szCs w:val="36"/>
          <w:rtl/>
          <w:lang w:bidi="ar-DZ"/>
        </w:rPr>
        <w:t xml:space="preserve"> إلاّ</w:t>
      </w:r>
      <w:r w:rsidRPr="00A405ED">
        <w:rPr>
          <w:rFonts w:ascii="Traditional Arabic" w:eastAsiaTheme="minorEastAsia" w:hAnsi="Traditional Arabic" w:cs="Traditional Arabic"/>
          <w:sz w:val="36"/>
          <w:szCs w:val="36"/>
          <w:rtl/>
          <w:lang w:bidi="ar-DZ"/>
        </w:rPr>
        <w:t xml:space="preserve"> </w:t>
      </w:r>
      <w:r>
        <w:rPr>
          <w:rFonts w:ascii="Traditional Arabic" w:hAnsi="Traditional Arabic" w:cs="Traditional Arabic" w:hint="cs"/>
          <w:sz w:val="36"/>
          <w:szCs w:val="36"/>
          <w:rtl/>
          <w:lang w:bidi="ar-DZ"/>
        </w:rPr>
        <w:t xml:space="preserve">أنه يعدّ </w:t>
      </w:r>
      <w:r w:rsidRPr="00A405ED">
        <w:rPr>
          <w:rFonts w:ascii="Traditional Arabic" w:eastAsiaTheme="minorEastAsia" w:hAnsi="Traditional Arabic" w:cs="Traditional Arabic"/>
          <w:sz w:val="36"/>
          <w:szCs w:val="36"/>
          <w:rtl/>
          <w:lang w:bidi="ar-DZ"/>
        </w:rPr>
        <w:t xml:space="preserve">الجيل </w:t>
      </w:r>
      <w:r>
        <w:rPr>
          <w:rFonts w:ascii="Traditional Arabic" w:hAnsi="Traditional Arabic" w:cs="Traditional Arabic" w:hint="cs"/>
          <w:sz w:val="36"/>
          <w:szCs w:val="36"/>
          <w:rtl/>
          <w:lang w:bidi="ar-DZ"/>
        </w:rPr>
        <w:t xml:space="preserve">الأول </w:t>
      </w:r>
      <w:r w:rsidRPr="00A405ED">
        <w:rPr>
          <w:rFonts w:ascii="Traditional Arabic" w:eastAsiaTheme="minorEastAsia" w:hAnsi="Traditional Arabic" w:cs="Traditional Arabic"/>
          <w:sz w:val="36"/>
          <w:szCs w:val="36"/>
          <w:rtl/>
          <w:lang w:bidi="ar-DZ"/>
        </w:rPr>
        <w:t>الذ</w:t>
      </w:r>
      <w:r>
        <w:rPr>
          <w:rFonts w:ascii="Traditional Arabic" w:eastAsiaTheme="minorEastAsia" w:hAnsi="Traditional Arabic" w:cs="Traditional Arabic"/>
          <w:sz w:val="36"/>
          <w:szCs w:val="36"/>
          <w:rtl/>
          <w:lang w:bidi="ar-DZ"/>
        </w:rPr>
        <w:t xml:space="preserve">ي أسس الأرضية الروائية </w:t>
      </w:r>
      <w:r>
        <w:rPr>
          <w:rFonts w:ascii="Traditional Arabic" w:eastAsiaTheme="minorEastAsia" w:hAnsi="Traditional Arabic" w:cs="Traditional Arabic" w:hint="cs"/>
          <w:sz w:val="36"/>
          <w:szCs w:val="36"/>
          <w:rtl/>
          <w:lang w:bidi="ar-DZ"/>
        </w:rPr>
        <w:t xml:space="preserve">الجزائرية </w:t>
      </w:r>
      <w:r>
        <w:rPr>
          <w:rFonts w:ascii="Traditional Arabic" w:eastAsiaTheme="minorEastAsia" w:hAnsi="Traditional Arabic" w:cs="Traditional Arabic"/>
          <w:sz w:val="36"/>
          <w:szCs w:val="36"/>
          <w:rtl/>
          <w:lang w:bidi="ar-DZ"/>
        </w:rPr>
        <w:t>كظاهرة و</w:t>
      </w:r>
      <w:r w:rsidRPr="00A405ED">
        <w:rPr>
          <w:rFonts w:ascii="Traditional Arabic" w:eastAsiaTheme="minorEastAsia" w:hAnsi="Traditional Arabic" w:cs="Traditional Arabic"/>
          <w:sz w:val="36"/>
          <w:szCs w:val="36"/>
          <w:rtl/>
          <w:lang w:bidi="ar-DZ"/>
        </w:rPr>
        <w:t>جنس أدبي. وفترة السبعينات هي المرحلة الفعلية التي شهد</w:t>
      </w:r>
      <w:r>
        <w:rPr>
          <w:rFonts w:ascii="Traditional Arabic" w:eastAsiaTheme="minorEastAsia" w:hAnsi="Traditional Arabic" w:cs="Traditional Arabic"/>
          <w:sz w:val="36"/>
          <w:szCs w:val="36"/>
          <w:rtl/>
          <w:lang w:bidi="ar-DZ"/>
        </w:rPr>
        <w:t>ت القفزة لظهور رواية فنية ناضجة</w:t>
      </w:r>
      <w:r w:rsidRPr="00A405ED">
        <w:rPr>
          <w:rFonts w:ascii="Traditional Arabic" w:eastAsiaTheme="minorEastAsia" w:hAnsi="Traditional Arabic" w:cs="Traditional Arabic"/>
          <w:sz w:val="36"/>
          <w:szCs w:val="36"/>
          <w:rtl/>
          <w:lang w:bidi="ar-DZ"/>
        </w:rPr>
        <w:t>،</w:t>
      </w:r>
      <w:r w:rsidRPr="00240869">
        <w:rPr>
          <w:rFonts w:ascii="Traditional Arabic" w:eastAsiaTheme="minorEastAsia" w:hAnsi="Traditional Arabic" w:cs="Traditional Arabic"/>
          <w:sz w:val="36"/>
          <w:szCs w:val="36"/>
          <w:rtl/>
          <w:lang w:bidi="ar-DZ"/>
        </w:rPr>
        <w:t xml:space="preserve"> </w:t>
      </w:r>
      <w:r w:rsidRPr="00A405ED">
        <w:rPr>
          <w:rFonts w:ascii="Traditional Arabic" w:eastAsiaTheme="minorEastAsia" w:hAnsi="Traditional Arabic" w:cs="Traditional Arabic"/>
          <w:sz w:val="36"/>
          <w:szCs w:val="36"/>
          <w:rtl/>
          <w:lang w:bidi="ar-DZ"/>
        </w:rPr>
        <w:t>فحققت الرواية الجزائرية في السبعينات من القرن الماضي نجاحا كبيرا، وكانت بحق المرحلة التأسيسية، حيث قطعت أشواطا أطول في مدة قياس</w:t>
      </w:r>
      <w:r w:rsidRPr="00A405ED">
        <w:rPr>
          <w:rFonts w:ascii="Traditional Arabic" w:eastAsiaTheme="minorEastAsia" w:hAnsi="Traditional Arabic" w:cs="Traditional Arabic" w:hint="cs"/>
          <w:sz w:val="36"/>
          <w:szCs w:val="36"/>
          <w:rtl/>
          <w:lang w:bidi="ar-DZ"/>
        </w:rPr>
        <w:t>ية</w:t>
      </w:r>
      <w:r>
        <w:rPr>
          <w:rFonts w:ascii="Traditional Arabic" w:eastAsiaTheme="minorEastAsia" w:hAnsi="Traditional Arabic" w:cs="Traditional Arabic" w:hint="cs"/>
          <w:sz w:val="36"/>
          <w:szCs w:val="36"/>
          <w:rtl/>
          <w:lang w:bidi="ar-DZ"/>
        </w:rPr>
        <w:t>،</w:t>
      </w:r>
      <w:r w:rsidRPr="00A405ED">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hint="cs"/>
          <w:sz w:val="36"/>
          <w:szCs w:val="36"/>
          <w:rtl/>
          <w:lang w:bidi="ar-DZ"/>
        </w:rPr>
        <w:t>ف</w:t>
      </w:r>
      <w:r w:rsidRPr="00743FAC">
        <w:rPr>
          <w:rFonts w:ascii="Traditional Arabic" w:eastAsiaTheme="minorEastAsia" w:hAnsi="Traditional Arabic" w:cs="Traditional Arabic"/>
          <w:sz w:val="36"/>
          <w:szCs w:val="36"/>
          <w:rtl/>
          <w:lang w:bidi="ar-DZ"/>
        </w:rPr>
        <w:t xml:space="preserve">التراكم الحاصل في الرواية الجزائرية منذ منتصف </w:t>
      </w:r>
      <w:r w:rsidRPr="00743FAC">
        <w:rPr>
          <w:rFonts w:ascii="Traditional Arabic" w:eastAsiaTheme="minorEastAsia" w:hAnsi="Traditional Arabic" w:cs="Traditional Arabic" w:hint="cs"/>
          <w:sz w:val="36"/>
          <w:szCs w:val="36"/>
          <w:rtl/>
          <w:lang w:bidi="ar-DZ"/>
        </w:rPr>
        <w:t>السبعينات إلى اليوم</w:t>
      </w:r>
      <w:r w:rsidRPr="00743FAC">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w:t>
      </w:r>
      <w:r w:rsidRPr="00743FAC">
        <w:rPr>
          <w:rFonts w:ascii="Traditional Arabic" w:eastAsiaTheme="minorEastAsia" w:hAnsi="Traditional Arabic" w:cs="Traditional Arabic"/>
          <w:sz w:val="36"/>
          <w:szCs w:val="36"/>
          <w:rtl/>
          <w:lang w:bidi="ar-DZ"/>
        </w:rPr>
        <w:t>يؤشر على وجود تحولات إيجابية في المكونات الأد</w:t>
      </w:r>
      <w:r w:rsidRPr="00743FAC">
        <w:rPr>
          <w:rFonts w:ascii="Traditional Arabic" w:eastAsiaTheme="minorEastAsia" w:hAnsi="Traditional Arabic" w:cs="Traditional Arabic" w:hint="cs"/>
          <w:sz w:val="36"/>
          <w:szCs w:val="36"/>
          <w:rtl/>
          <w:lang w:bidi="ar-DZ"/>
        </w:rPr>
        <w:t>ب</w:t>
      </w:r>
      <w:r w:rsidRPr="00743FAC">
        <w:rPr>
          <w:rFonts w:ascii="Traditional Arabic" w:eastAsiaTheme="minorEastAsia" w:hAnsi="Traditional Arabic" w:cs="Traditional Arabic"/>
          <w:sz w:val="36"/>
          <w:szCs w:val="36"/>
          <w:rtl/>
          <w:lang w:bidi="ar-DZ"/>
        </w:rPr>
        <w:t xml:space="preserve">ية </w:t>
      </w:r>
      <w:r w:rsidRPr="00743FAC">
        <w:rPr>
          <w:rFonts w:ascii="Traditional Arabic" w:eastAsiaTheme="minorEastAsia" w:hAnsi="Traditional Arabic" w:cs="Traditional Arabic" w:hint="cs"/>
          <w:sz w:val="36"/>
          <w:szCs w:val="36"/>
          <w:rtl/>
          <w:lang w:bidi="ar-DZ"/>
        </w:rPr>
        <w:t>ل</w:t>
      </w:r>
      <w:r>
        <w:rPr>
          <w:rFonts w:ascii="Traditional Arabic" w:eastAsiaTheme="minorEastAsia" w:hAnsi="Traditional Arabic" w:cs="Traditional Arabic"/>
          <w:sz w:val="36"/>
          <w:szCs w:val="36"/>
          <w:rtl/>
          <w:lang w:bidi="ar-DZ"/>
        </w:rPr>
        <w:t>ه</w:t>
      </w:r>
      <w:r>
        <w:rPr>
          <w:rFonts w:ascii="Traditional Arabic" w:eastAsiaTheme="minorEastAsia" w:hAnsi="Traditional Arabic" w:cs="Traditional Arabic" w:hint="cs"/>
          <w:sz w:val="36"/>
          <w:szCs w:val="36"/>
          <w:rtl/>
          <w:lang w:bidi="ar-DZ"/>
        </w:rPr>
        <w:t>ذ</w:t>
      </w:r>
      <w:r w:rsidRPr="00743FAC">
        <w:rPr>
          <w:rFonts w:ascii="Traditional Arabic" w:eastAsiaTheme="minorEastAsia" w:hAnsi="Traditional Arabic" w:cs="Traditional Arabic" w:hint="cs"/>
          <w:sz w:val="36"/>
          <w:szCs w:val="36"/>
          <w:rtl/>
          <w:lang w:bidi="ar-DZ"/>
        </w:rPr>
        <w:t>ا</w:t>
      </w:r>
      <w:r w:rsidRPr="00743FAC">
        <w:rPr>
          <w:rFonts w:ascii="Traditional Arabic" w:eastAsiaTheme="minorEastAsia" w:hAnsi="Traditional Arabic" w:cs="Traditional Arabic"/>
          <w:sz w:val="36"/>
          <w:szCs w:val="36"/>
          <w:rtl/>
          <w:lang w:bidi="ar-DZ"/>
        </w:rPr>
        <w:t xml:space="preserve"> </w:t>
      </w:r>
      <w:r w:rsidRPr="00743FAC">
        <w:rPr>
          <w:rFonts w:ascii="Traditional Arabic" w:eastAsiaTheme="minorEastAsia" w:hAnsi="Traditional Arabic" w:cs="Traditional Arabic" w:hint="cs"/>
          <w:sz w:val="36"/>
          <w:szCs w:val="36"/>
          <w:rtl/>
          <w:lang w:bidi="ar-DZ"/>
        </w:rPr>
        <w:t>ال</w:t>
      </w:r>
      <w:r w:rsidRPr="00743FAC">
        <w:rPr>
          <w:rFonts w:ascii="Traditional Arabic" w:eastAsiaTheme="minorEastAsia" w:hAnsi="Traditional Arabic" w:cs="Traditional Arabic"/>
          <w:sz w:val="36"/>
          <w:szCs w:val="36"/>
          <w:rtl/>
          <w:lang w:bidi="ar-DZ"/>
        </w:rPr>
        <w:t>ج</w:t>
      </w:r>
      <w:r w:rsidRPr="00743FAC">
        <w:rPr>
          <w:rFonts w:ascii="Traditional Arabic" w:eastAsiaTheme="minorEastAsia" w:hAnsi="Traditional Arabic" w:cs="Traditional Arabic" w:hint="cs"/>
          <w:sz w:val="36"/>
          <w:szCs w:val="36"/>
          <w:rtl/>
          <w:lang w:bidi="ar-DZ"/>
        </w:rPr>
        <w:t>نس</w:t>
      </w:r>
      <w:r w:rsidRPr="00743FAC">
        <w:rPr>
          <w:rFonts w:ascii="Traditional Arabic" w:eastAsiaTheme="minorEastAsia" w:hAnsi="Traditional Arabic" w:cs="Traditional Arabic"/>
          <w:sz w:val="36"/>
          <w:szCs w:val="36"/>
          <w:rtl/>
          <w:lang w:bidi="ar-DZ"/>
        </w:rPr>
        <w:t xml:space="preserve"> </w:t>
      </w:r>
      <w:r w:rsidRPr="00743FAC">
        <w:rPr>
          <w:rFonts w:ascii="Traditional Arabic" w:eastAsiaTheme="minorEastAsia" w:hAnsi="Traditional Arabic" w:cs="Traditional Arabic" w:hint="cs"/>
          <w:sz w:val="36"/>
          <w:szCs w:val="36"/>
          <w:rtl/>
          <w:lang w:bidi="ar-DZ"/>
        </w:rPr>
        <w:t>الت</w:t>
      </w:r>
      <w:r w:rsidRPr="00743FAC">
        <w:rPr>
          <w:rFonts w:ascii="Traditional Arabic" w:eastAsiaTheme="minorEastAsia" w:hAnsi="Traditional Arabic" w:cs="Traditional Arabic"/>
          <w:sz w:val="36"/>
          <w:szCs w:val="36"/>
          <w:rtl/>
          <w:lang w:bidi="ar-DZ"/>
        </w:rPr>
        <w:t>ع</w:t>
      </w:r>
      <w:r w:rsidRPr="00743FAC">
        <w:rPr>
          <w:rFonts w:ascii="Traditional Arabic" w:eastAsiaTheme="minorEastAsia" w:hAnsi="Traditional Arabic" w:cs="Traditional Arabic" w:hint="cs"/>
          <w:sz w:val="36"/>
          <w:szCs w:val="36"/>
          <w:rtl/>
          <w:lang w:bidi="ar-DZ"/>
        </w:rPr>
        <w:t>بيري</w:t>
      </w:r>
      <w:r>
        <w:rPr>
          <w:rFonts w:ascii="Traditional Arabic" w:eastAsiaTheme="minorEastAsia" w:hAnsi="Traditional Arabic" w:cs="Traditional Arabic" w:hint="cs"/>
          <w:sz w:val="36"/>
          <w:szCs w:val="36"/>
          <w:rtl/>
          <w:lang w:bidi="ar-DZ"/>
        </w:rPr>
        <w:t>،</w:t>
      </w:r>
      <w:r w:rsidRPr="00743FAC">
        <w:rPr>
          <w:rFonts w:ascii="Traditional Arabic" w:eastAsiaTheme="minorEastAsia" w:hAnsi="Traditional Arabic" w:cs="Traditional Arabic"/>
          <w:sz w:val="36"/>
          <w:szCs w:val="36"/>
          <w:rtl/>
          <w:lang w:bidi="ar-DZ"/>
        </w:rPr>
        <w:t xml:space="preserve"> </w:t>
      </w:r>
      <w:r w:rsidRPr="00743FAC">
        <w:rPr>
          <w:rFonts w:ascii="Traditional Arabic" w:eastAsiaTheme="minorEastAsia" w:hAnsi="Traditional Arabic" w:cs="Traditional Arabic" w:hint="cs"/>
          <w:sz w:val="36"/>
          <w:szCs w:val="36"/>
          <w:rtl/>
          <w:lang w:bidi="ar-DZ"/>
        </w:rPr>
        <w:t>ي</w:t>
      </w:r>
      <w:r w:rsidRPr="00743FAC">
        <w:rPr>
          <w:rFonts w:ascii="Traditional Arabic" w:eastAsiaTheme="minorEastAsia" w:hAnsi="Traditional Arabic" w:cs="Traditional Arabic"/>
          <w:sz w:val="36"/>
          <w:szCs w:val="36"/>
          <w:rtl/>
          <w:lang w:bidi="ar-DZ"/>
        </w:rPr>
        <w:t>ق</w:t>
      </w:r>
      <w:r w:rsidRPr="00743FAC">
        <w:rPr>
          <w:rFonts w:ascii="Traditional Arabic" w:eastAsiaTheme="minorEastAsia" w:hAnsi="Traditional Arabic" w:cs="Traditional Arabic" w:hint="cs"/>
          <w:sz w:val="36"/>
          <w:szCs w:val="36"/>
          <w:rtl/>
          <w:lang w:bidi="ar-DZ"/>
        </w:rPr>
        <w:t>و</w:t>
      </w:r>
      <w:r w:rsidRPr="00743FAC">
        <w:rPr>
          <w:rFonts w:ascii="Traditional Arabic" w:eastAsiaTheme="minorEastAsia" w:hAnsi="Traditional Arabic" w:cs="Traditional Arabic"/>
          <w:sz w:val="36"/>
          <w:szCs w:val="36"/>
          <w:rtl/>
          <w:lang w:bidi="ar-DZ"/>
        </w:rPr>
        <w:t>م ذلك الاتجاه نحو</w:t>
      </w:r>
      <w:r w:rsidRPr="00240869">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تكريس خصوصية الخ</w:t>
      </w:r>
      <w:r w:rsidRPr="00240869">
        <w:rPr>
          <w:rFonts w:ascii="Traditional Arabic" w:eastAsiaTheme="minorEastAsia" w:hAnsi="Traditional Arabic" w:cs="Traditional Arabic" w:hint="cs"/>
          <w:sz w:val="36"/>
          <w:szCs w:val="36"/>
          <w:rtl/>
          <w:lang w:bidi="ar-DZ"/>
        </w:rPr>
        <w:t>ط</w:t>
      </w:r>
      <w:r w:rsidRPr="00240869">
        <w:rPr>
          <w:rFonts w:ascii="Traditional Arabic" w:eastAsiaTheme="minorEastAsia" w:hAnsi="Traditional Arabic" w:cs="Traditional Arabic"/>
          <w:sz w:val="36"/>
          <w:szCs w:val="36"/>
          <w:rtl/>
          <w:lang w:bidi="ar-DZ"/>
        </w:rPr>
        <w:t xml:space="preserve">اب </w:t>
      </w:r>
      <w:r w:rsidRPr="00240869">
        <w:rPr>
          <w:rFonts w:ascii="Traditional Arabic" w:eastAsiaTheme="minorEastAsia" w:hAnsi="Traditional Arabic" w:cs="Traditional Arabic" w:hint="cs"/>
          <w:sz w:val="36"/>
          <w:szCs w:val="36"/>
          <w:rtl/>
          <w:lang w:bidi="ar-DZ"/>
        </w:rPr>
        <w:t>الر</w:t>
      </w:r>
      <w:r w:rsidRPr="00240869">
        <w:rPr>
          <w:rFonts w:ascii="Traditional Arabic" w:eastAsiaTheme="minorEastAsia" w:hAnsi="Traditional Arabic" w:cs="Traditional Arabic"/>
          <w:sz w:val="36"/>
          <w:szCs w:val="36"/>
          <w:rtl/>
          <w:lang w:bidi="ar-DZ"/>
        </w:rPr>
        <w:t>و</w:t>
      </w:r>
      <w:r w:rsidRPr="00240869">
        <w:rPr>
          <w:rFonts w:ascii="Traditional Arabic" w:eastAsiaTheme="minorEastAsia" w:hAnsi="Traditional Arabic" w:cs="Traditional Arabic" w:hint="cs"/>
          <w:sz w:val="36"/>
          <w:szCs w:val="36"/>
          <w:rtl/>
          <w:lang w:bidi="ar-DZ"/>
        </w:rPr>
        <w:t>ائ</w:t>
      </w:r>
      <w:r w:rsidRPr="00240869">
        <w:rPr>
          <w:rFonts w:ascii="Traditional Arabic" w:eastAsiaTheme="minorEastAsia" w:hAnsi="Traditional Arabic" w:cs="Traditional Arabic"/>
          <w:sz w:val="36"/>
          <w:szCs w:val="36"/>
          <w:rtl/>
          <w:lang w:bidi="ar-DZ"/>
        </w:rPr>
        <w:t>ي ب</w:t>
      </w:r>
      <w:r w:rsidRPr="00240869">
        <w:rPr>
          <w:rFonts w:ascii="Traditional Arabic" w:eastAsiaTheme="minorEastAsia" w:hAnsi="Traditional Arabic" w:cs="Traditional Arabic" w:hint="cs"/>
          <w:sz w:val="36"/>
          <w:szCs w:val="36"/>
          <w:rtl/>
          <w:lang w:bidi="ar-DZ"/>
        </w:rPr>
        <w:t>عيدا</w:t>
      </w:r>
      <w:r w:rsidRPr="00240869">
        <w:rPr>
          <w:rFonts w:ascii="Traditional Arabic" w:eastAsiaTheme="minorEastAsia" w:hAnsi="Traditional Arabic" w:cs="Traditional Arabic"/>
          <w:sz w:val="36"/>
          <w:szCs w:val="36"/>
          <w:rtl/>
          <w:lang w:bidi="ar-DZ"/>
        </w:rPr>
        <w:t xml:space="preserve"> </w:t>
      </w:r>
      <w:r w:rsidRPr="00240869">
        <w:rPr>
          <w:rFonts w:ascii="Traditional Arabic" w:eastAsiaTheme="minorEastAsia" w:hAnsi="Traditional Arabic" w:cs="Traditional Arabic" w:hint="cs"/>
          <w:sz w:val="36"/>
          <w:szCs w:val="36"/>
          <w:rtl/>
          <w:lang w:bidi="ar-DZ"/>
        </w:rPr>
        <w:t xml:space="preserve">عن </w:t>
      </w:r>
      <w:r w:rsidRPr="00240869">
        <w:rPr>
          <w:rFonts w:ascii="Traditional Arabic" w:eastAsiaTheme="minorEastAsia" w:hAnsi="Traditional Arabic" w:cs="Traditional Arabic"/>
          <w:sz w:val="36"/>
          <w:szCs w:val="36"/>
          <w:rtl/>
          <w:lang w:bidi="ar-DZ"/>
        </w:rPr>
        <w:t xml:space="preserve">الأطروحی، </w:t>
      </w:r>
      <w:r>
        <w:rPr>
          <w:rFonts w:ascii="Traditional Arabic" w:eastAsiaTheme="minorEastAsia" w:hAnsi="Traditional Arabic" w:cs="Traditional Arabic" w:hint="cs"/>
          <w:sz w:val="36"/>
          <w:szCs w:val="36"/>
          <w:rtl/>
          <w:lang w:bidi="ar-DZ"/>
        </w:rPr>
        <w:t>و</w:t>
      </w:r>
      <w:r w:rsidRPr="00240869">
        <w:rPr>
          <w:rFonts w:ascii="Traditional Arabic" w:eastAsiaTheme="minorEastAsia" w:hAnsi="Traditional Arabic" w:cs="Traditional Arabic"/>
          <w:sz w:val="36"/>
          <w:szCs w:val="36"/>
          <w:rtl/>
          <w:lang w:bidi="ar-DZ"/>
        </w:rPr>
        <w:t>تنهض حرب تحرير</w:t>
      </w:r>
      <w:r w:rsidRPr="00240869">
        <w:rPr>
          <w:rFonts w:ascii="Traditional Arabic" w:eastAsiaTheme="minorEastAsia" w:hAnsi="Traditional Arabic" w:cs="Traditional Arabic" w:hint="cs"/>
          <w:sz w:val="36"/>
          <w:szCs w:val="36"/>
          <w:rtl/>
          <w:lang w:bidi="ar-DZ"/>
        </w:rPr>
        <w:t xml:space="preserve"> </w:t>
      </w:r>
      <w:r w:rsidRPr="00240869">
        <w:rPr>
          <w:rFonts w:ascii="Traditional Arabic" w:eastAsiaTheme="minorEastAsia" w:hAnsi="Traditional Arabic" w:cs="Traditional Arabic"/>
          <w:sz w:val="36"/>
          <w:szCs w:val="36"/>
          <w:rtl/>
          <w:lang w:bidi="ar-DZ"/>
        </w:rPr>
        <w:t>و</w:t>
      </w:r>
      <w:r w:rsidRPr="00240869">
        <w:rPr>
          <w:rFonts w:ascii="Traditional Arabic" w:eastAsiaTheme="minorEastAsia" w:hAnsi="Traditional Arabic" w:cs="Traditional Arabic" w:hint="cs"/>
          <w:sz w:val="36"/>
          <w:szCs w:val="36"/>
          <w:rtl/>
          <w:lang w:bidi="ar-DZ"/>
        </w:rPr>
        <w:t>أطروحة الشهيد هي ال</w:t>
      </w:r>
      <w:r>
        <w:rPr>
          <w:rFonts w:ascii="Traditional Arabic" w:eastAsiaTheme="minorEastAsia" w:hAnsi="Traditional Arabic" w:cs="Traditional Arabic" w:hint="cs"/>
          <w:sz w:val="36"/>
          <w:szCs w:val="36"/>
          <w:rtl/>
          <w:lang w:bidi="ar-DZ"/>
        </w:rPr>
        <w:t>ث</w:t>
      </w:r>
      <w:r w:rsidRPr="00240869">
        <w:rPr>
          <w:rFonts w:ascii="Traditional Arabic" w:eastAsiaTheme="minorEastAsia" w:hAnsi="Traditional Arabic" w:cs="Traditional Arabic" w:hint="cs"/>
          <w:sz w:val="36"/>
          <w:szCs w:val="36"/>
          <w:rtl/>
          <w:lang w:bidi="ar-DZ"/>
        </w:rPr>
        <w:t>يمة الأكثر</w:t>
      </w:r>
      <w:r w:rsidRPr="00240869">
        <w:rPr>
          <w:rFonts w:ascii="Traditional Arabic" w:eastAsiaTheme="minorEastAsia" w:hAnsi="Traditional Arabic" w:cs="Traditional Arabic"/>
          <w:sz w:val="36"/>
          <w:szCs w:val="36"/>
          <w:rtl/>
          <w:lang w:bidi="ar-DZ"/>
        </w:rPr>
        <w:t xml:space="preserve"> حضورا في الرواية </w:t>
      </w:r>
      <w:r w:rsidRPr="00240869">
        <w:rPr>
          <w:rFonts w:ascii="Traditional Arabic" w:eastAsiaTheme="minorEastAsia" w:hAnsi="Traditional Arabic" w:cs="Traditional Arabic" w:hint="cs"/>
          <w:sz w:val="36"/>
          <w:szCs w:val="36"/>
          <w:rtl/>
          <w:lang w:bidi="ar-DZ"/>
        </w:rPr>
        <w:t>الجزائر</w:t>
      </w:r>
      <w:r w:rsidRPr="00240869">
        <w:rPr>
          <w:rFonts w:ascii="Traditional Arabic" w:eastAsiaTheme="minorEastAsia" w:hAnsi="Traditional Arabic" w:cs="Traditional Arabic"/>
          <w:sz w:val="36"/>
          <w:szCs w:val="36"/>
          <w:rtl/>
          <w:lang w:bidi="ar-DZ"/>
        </w:rPr>
        <w:t>ية ق</w:t>
      </w:r>
      <w:r w:rsidRPr="00240869">
        <w:rPr>
          <w:rFonts w:ascii="Traditional Arabic" w:eastAsiaTheme="minorEastAsia" w:hAnsi="Traditional Arabic" w:cs="Traditional Arabic" w:hint="cs"/>
          <w:sz w:val="36"/>
          <w:szCs w:val="36"/>
          <w:rtl/>
          <w:lang w:bidi="ar-DZ"/>
        </w:rPr>
        <w:t>بل أن</w:t>
      </w:r>
      <w:r w:rsidRPr="00240869">
        <w:rPr>
          <w:rFonts w:ascii="Traditional Arabic" w:eastAsiaTheme="minorEastAsia" w:hAnsi="Traditional Arabic" w:cs="Traditional Arabic"/>
          <w:sz w:val="36"/>
          <w:szCs w:val="36"/>
          <w:rtl/>
          <w:lang w:bidi="ar-DZ"/>
        </w:rPr>
        <w:t xml:space="preserve"> تت</w:t>
      </w:r>
      <w:r w:rsidRPr="00240869">
        <w:rPr>
          <w:rFonts w:ascii="Traditional Arabic" w:eastAsiaTheme="minorEastAsia" w:hAnsi="Traditional Arabic" w:cs="Traditional Arabic" w:hint="cs"/>
          <w:sz w:val="36"/>
          <w:szCs w:val="36"/>
          <w:rtl/>
          <w:lang w:bidi="ar-DZ"/>
        </w:rPr>
        <w:t>ج</w:t>
      </w:r>
      <w:r w:rsidRPr="00240869">
        <w:rPr>
          <w:rFonts w:ascii="Traditional Arabic" w:eastAsiaTheme="minorEastAsia" w:hAnsi="Traditional Arabic" w:cs="Traditional Arabic"/>
          <w:sz w:val="36"/>
          <w:szCs w:val="36"/>
          <w:rtl/>
          <w:lang w:bidi="ar-DZ"/>
        </w:rPr>
        <w:t xml:space="preserve">ه </w:t>
      </w:r>
      <w:r w:rsidRPr="00240869">
        <w:rPr>
          <w:rFonts w:ascii="Traditional Arabic" w:eastAsiaTheme="minorEastAsia" w:hAnsi="Traditional Arabic" w:cs="Traditional Arabic" w:hint="cs"/>
          <w:sz w:val="36"/>
          <w:szCs w:val="36"/>
          <w:rtl/>
          <w:lang w:bidi="ar-DZ"/>
        </w:rPr>
        <w:t>للاهتمام</w:t>
      </w:r>
      <w:r w:rsidRPr="00240869">
        <w:rPr>
          <w:rFonts w:ascii="Traditional Arabic" w:eastAsiaTheme="minorEastAsia" w:hAnsi="Traditional Arabic" w:cs="Traditional Arabic"/>
          <w:sz w:val="36"/>
          <w:szCs w:val="36"/>
          <w:rtl/>
          <w:lang w:bidi="ar-DZ"/>
        </w:rPr>
        <w:t xml:space="preserve"> </w:t>
      </w:r>
      <w:r w:rsidRPr="00240869">
        <w:rPr>
          <w:rFonts w:ascii="Traditional Arabic" w:eastAsiaTheme="minorEastAsia" w:hAnsi="Traditional Arabic" w:cs="Traditional Arabic" w:hint="cs"/>
          <w:sz w:val="36"/>
          <w:szCs w:val="36"/>
          <w:rtl/>
          <w:lang w:bidi="ar-DZ"/>
        </w:rPr>
        <w:t>بموضوعات الأرض</w:t>
      </w:r>
      <w:r w:rsidRPr="00240869">
        <w:rPr>
          <w:rFonts w:ascii="Traditional Arabic" w:eastAsiaTheme="minorEastAsia" w:hAnsi="Traditional Arabic" w:cs="Traditional Arabic"/>
          <w:sz w:val="36"/>
          <w:szCs w:val="36"/>
          <w:rtl/>
          <w:lang w:bidi="ar-DZ"/>
        </w:rPr>
        <w:t xml:space="preserve"> في ص</w:t>
      </w:r>
      <w:r w:rsidRPr="00240869">
        <w:rPr>
          <w:rFonts w:ascii="Traditional Arabic" w:eastAsiaTheme="minorEastAsia" w:hAnsi="Traditional Arabic" w:cs="Traditional Arabic" w:hint="cs"/>
          <w:sz w:val="36"/>
          <w:szCs w:val="36"/>
          <w:rtl/>
          <w:lang w:bidi="ar-DZ"/>
        </w:rPr>
        <w:t>لت</w:t>
      </w:r>
      <w:r>
        <w:rPr>
          <w:rFonts w:ascii="Traditional Arabic" w:eastAsiaTheme="minorEastAsia" w:hAnsi="Traditional Arabic" w:cs="Traditional Arabic"/>
          <w:sz w:val="36"/>
          <w:szCs w:val="36"/>
          <w:rtl/>
          <w:lang w:bidi="ar-DZ"/>
        </w:rPr>
        <w:t>ها بالإصلاح الزراعي</w:t>
      </w:r>
      <w:r>
        <w:rPr>
          <w:rFonts w:ascii="Traditional Arabic" w:eastAsiaTheme="minorEastAsia" w:hAnsi="Traditional Arabic" w:cs="Traditional Arabic" w:hint="cs"/>
          <w:sz w:val="36"/>
          <w:szCs w:val="36"/>
          <w:rtl/>
          <w:lang w:bidi="ar-DZ"/>
        </w:rPr>
        <w:t xml:space="preserve">، والمرأة </w:t>
      </w:r>
      <w:r w:rsidRPr="00240869">
        <w:rPr>
          <w:rFonts w:ascii="Traditional Arabic" w:eastAsiaTheme="minorEastAsia" w:hAnsi="Traditional Arabic" w:cs="Traditional Arabic" w:hint="cs"/>
          <w:sz w:val="36"/>
          <w:szCs w:val="36"/>
          <w:rtl/>
          <w:lang w:bidi="ar-DZ"/>
        </w:rPr>
        <w:t>من</w:t>
      </w:r>
      <w:r w:rsidRPr="00240869">
        <w:rPr>
          <w:rFonts w:ascii="Traditional Arabic" w:eastAsiaTheme="minorEastAsia" w:hAnsi="Traditional Arabic" w:cs="Traditional Arabic"/>
          <w:sz w:val="36"/>
          <w:szCs w:val="36"/>
          <w:rtl/>
          <w:lang w:bidi="ar-DZ"/>
        </w:rPr>
        <w:t xml:space="preserve"> </w:t>
      </w:r>
      <w:r w:rsidRPr="00240869">
        <w:rPr>
          <w:rFonts w:ascii="Traditional Arabic" w:eastAsiaTheme="minorEastAsia" w:hAnsi="Traditional Arabic" w:cs="Traditional Arabic" w:hint="cs"/>
          <w:sz w:val="36"/>
          <w:szCs w:val="36"/>
          <w:rtl/>
          <w:lang w:bidi="ar-DZ"/>
        </w:rPr>
        <w:t>زاوي</w:t>
      </w:r>
      <w:r w:rsidRPr="00240869">
        <w:rPr>
          <w:rFonts w:ascii="Traditional Arabic" w:eastAsiaTheme="minorEastAsia" w:hAnsi="Traditional Arabic" w:cs="Traditional Arabic"/>
          <w:sz w:val="36"/>
          <w:szCs w:val="36"/>
          <w:rtl/>
          <w:lang w:bidi="ar-DZ"/>
        </w:rPr>
        <w:t>ة مو</w:t>
      </w:r>
      <w:r w:rsidRPr="00240869">
        <w:rPr>
          <w:rFonts w:ascii="Traditional Arabic" w:eastAsiaTheme="minorEastAsia" w:hAnsi="Traditional Arabic" w:cs="Traditional Arabic" w:hint="cs"/>
          <w:sz w:val="36"/>
          <w:szCs w:val="36"/>
          <w:rtl/>
          <w:lang w:bidi="ar-DZ"/>
        </w:rPr>
        <w:t xml:space="preserve">قعها </w:t>
      </w:r>
      <w:r w:rsidRPr="00240869">
        <w:rPr>
          <w:rFonts w:ascii="Traditional Arabic" w:eastAsiaTheme="minorEastAsia" w:hAnsi="Traditional Arabic" w:cs="Traditional Arabic"/>
          <w:sz w:val="36"/>
          <w:szCs w:val="36"/>
          <w:rtl/>
          <w:lang w:bidi="ar-DZ"/>
        </w:rPr>
        <w:t xml:space="preserve">في </w:t>
      </w:r>
      <w:r w:rsidRPr="00240869">
        <w:rPr>
          <w:rFonts w:ascii="Traditional Arabic" w:eastAsiaTheme="minorEastAsia" w:hAnsi="Traditional Arabic" w:cs="Traditional Arabic" w:hint="cs"/>
          <w:sz w:val="36"/>
          <w:szCs w:val="36"/>
          <w:rtl/>
          <w:lang w:bidi="ar-DZ"/>
        </w:rPr>
        <w:t>منظوم</w:t>
      </w:r>
      <w:r w:rsidRPr="00240869">
        <w:rPr>
          <w:rFonts w:ascii="Traditional Arabic" w:eastAsiaTheme="minorEastAsia" w:hAnsi="Traditional Arabic" w:cs="Traditional Arabic"/>
          <w:sz w:val="36"/>
          <w:szCs w:val="36"/>
          <w:rtl/>
          <w:lang w:bidi="ar-DZ"/>
        </w:rPr>
        <w:t>ة اجتماعية، وصراع الأجيال</w:t>
      </w:r>
      <w:r>
        <w:rPr>
          <w:rFonts w:ascii="Traditional Arabic" w:eastAsiaTheme="minorEastAsia" w:hAnsi="Traditional Arabic" w:cs="Traditional Arabic" w:hint="cs"/>
          <w:sz w:val="36"/>
          <w:szCs w:val="36"/>
          <w:rtl/>
          <w:lang w:bidi="ar-DZ"/>
        </w:rPr>
        <w:t>...</w:t>
      </w:r>
      <w:r w:rsidRPr="00240869">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vertAlign w:val="superscript"/>
          <w:rtl/>
          <w:lang w:bidi="ar-DZ"/>
        </w:rPr>
        <w:t>(</w:t>
      </w:r>
      <w:r w:rsidRPr="00AC05FD">
        <w:rPr>
          <w:rFonts w:ascii="Traditional Arabic" w:eastAsiaTheme="minorEastAsia" w:hAnsi="Traditional Arabic" w:cs="Traditional Arabic"/>
          <w:sz w:val="36"/>
          <w:szCs w:val="36"/>
          <w:vertAlign w:val="superscript"/>
          <w:rtl/>
          <w:lang w:bidi="ar-DZ"/>
        </w:rPr>
        <w:footnoteReference w:id="49"/>
      </w:r>
      <w:r>
        <w:rPr>
          <w:rFonts w:ascii="Traditional Arabic" w:eastAsiaTheme="minorEastAsia" w:hAnsi="Traditional Arabic" w:cs="Traditional Arabic"/>
          <w:sz w:val="36"/>
          <w:szCs w:val="36"/>
          <w:vertAlign w:val="superscript"/>
          <w:rtl/>
          <w:lang w:bidi="ar-DZ"/>
        </w:rPr>
        <w:t>)</w:t>
      </w:r>
      <w:r w:rsidRPr="004760DF">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w:t>
      </w:r>
    </w:p>
    <w:p w:rsidR="003D49C1" w:rsidRDefault="003D49C1" w:rsidP="00DD0225">
      <w:pPr>
        <w:pStyle w:val="NormalWeb"/>
        <w:bidi/>
        <w:spacing w:before="0" w:beforeAutospacing="0" w:after="0" w:afterAutospacing="0" w:line="276" w:lineRule="auto"/>
        <w:ind w:left="-2" w:firstLine="645"/>
        <w:jc w:val="both"/>
        <w:rPr>
          <w:rFonts w:ascii="Traditional Arabic" w:eastAsiaTheme="minorEastAsia" w:hAnsi="Traditional Arabic" w:cs="Traditional Arabic"/>
          <w:sz w:val="36"/>
          <w:szCs w:val="36"/>
          <w:lang w:bidi="ar-DZ"/>
        </w:rPr>
      </w:pPr>
      <w:r w:rsidRPr="00A405ED">
        <w:rPr>
          <w:rFonts w:ascii="Traditional Arabic" w:eastAsiaTheme="minorEastAsia" w:hAnsi="Traditional Arabic" w:cs="Traditional Arabic" w:hint="cs"/>
          <w:sz w:val="36"/>
          <w:szCs w:val="36"/>
          <w:rtl/>
          <w:lang w:bidi="ar-DZ"/>
        </w:rPr>
        <w:t>و</w:t>
      </w:r>
      <w:r>
        <w:rPr>
          <w:rFonts w:ascii="Traditional Arabic" w:eastAsiaTheme="minorEastAsia" w:hAnsi="Traditional Arabic" w:cs="Traditional Arabic" w:hint="cs"/>
          <w:sz w:val="36"/>
          <w:szCs w:val="36"/>
          <w:rtl/>
          <w:lang w:bidi="ar-DZ"/>
        </w:rPr>
        <w:t>يلاحظ</w:t>
      </w:r>
      <w:r w:rsidRPr="00A405ED">
        <w:rPr>
          <w:rFonts w:ascii="Traditional Arabic" w:eastAsiaTheme="minorEastAsia" w:hAnsi="Traditional Arabic" w:cs="Traditional Arabic" w:hint="cs"/>
          <w:sz w:val="36"/>
          <w:szCs w:val="36"/>
          <w:rtl/>
          <w:lang w:bidi="ar-DZ"/>
        </w:rPr>
        <w:t xml:space="preserve"> أ</w:t>
      </w:r>
      <w:r w:rsidRPr="00A405ED">
        <w:rPr>
          <w:rFonts w:ascii="Traditional Arabic" w:eastAsiaTheme="minorEastAsia" w:hAnsi="Traditional Arabic" w:cs="Traditional Arabic"/>
          <w:sz w:val="36"/>
          <w:szCs w:val="36"/>
          <w:rtl/>
          <w:lang w:bidi="ar-DZ"/>
        </w:rPr>
        <w:t>ن جميع الفنون النثرية الجزائرية الحديثة اب</w:t>
      </w:r>
      <w:r>
        <w:rPr>
          <w:rFonts w:ascii="Traditional Arabic" w:eastAsiaTheme="minorEastAsia" w:hAnsi="Traditional Arabic" w:cs="Traditional Arabic"/>
          <w:sz w:val="36"/>
          <w:szCs w:val="36"/>
          <w:rtl/>
          <w:lang w:bidi="ar-DZ"/>
        </w:rPr>
        <w:t>تداء من القصة</w:t>
      </w:r>
      <w:r>
        <w:rPr>
          <w:rFonts w:ascii="Traditional Arabic" w:eastAsiaTheme="minorEastAsia" w:hAnsi="Traditional Arabic" w:cs="Traditional Arabic" w:hint="cs"/>
          <w:sz w:val="36"/>
          <w:szCs w:val="36"/>
          <w:rtl/>
          <w:lang w:bidi="ar-DZ"/>
        </w:rPr>
        <w:t>،</w:t>
      </w:r>
      <w:r w:rsidRPr="00A405ED">
        <w:rPr>
          <w:rFonts w:ascii="Traditional Arabic" w:eastAsiaTheme="minorEastAsia" w:hAnsi="Traditional Arabic" w:cs="Traditional Arabic"/>
          <w:sz w:val="36"/>
          <w:szCs w:val="36"/>
          <w:rtl/>
          <w:lang w:bidi="ar-DZ"/>
        </w:rPr>
        <w:t xml:space="preserve"> مرورا بالمسرحية والرواية إلى ا</w:t>
      </w:r>
      <w:r>
        <w:rPr>
          <w:rFonts w:ascii="Traditional Arabic" w:eastAsiaTheme="minorEastAsia" w:hAnsi="Traditional Arabic" w:cs="Traditional Arabic"/>
          <w:sz w:val="36"/>
          <w:szCs w:val="36"/>
          <w:rtl/>
          <w:lang w:bidi="ar-DZ"/>
        </w:rPr>
        <w:t>لمقالة الأدبية والأبحاث النقدية</w:t>
      </w:r>
      <w:r w:rsidRPr="00A405ED">
        <w:rPr>
          <w:rFonts w:ascii="Traditional Arabic" w:eastAsiaTheme="minorEastAsia" w:hAnsi="Traditional Arabic" w:cs="Traditional Arabic"/>
          <w:sz w:val="36"/>
          <w:szCs w:val="36"/>
          <w:rtl/>
          <w:lang w:bidi="ar-DZ"/>
        </w:rPr>
        <w:t>، قد</w:t>
      </w:r>
      <w:r w:rsidRPr="00A405ED">
        <w:rPr>
          <w:rFonts w:ascii="Traditional Arabic" w:eastAsiaTheme="minorEastAsia" w:hAnsi="Traditional Arabic" w:cs="Traditional Arabic" w:hint="cs"/>
          <w:sz w:val="36"/>
          <w:szCs w:val="36"/>
          <w:rtl/>
          <w:lang w:bidi="ar-DZ"/>
        </w:rPr>
        <w:t xml:space="preserve"> </w:t>
      </w:r>
      <w:r w:rsidRPr="00A405ED">
        <w:rPr>
          <w:rFonts w:ascii="Traditional Arabic" w:eastAsiaTheme="minorEastAsia" w:hAnsi="Traditional Arabic" w:cs="Traditional Arabic"/>
          <w:sz w:val="36"/>
          <w:szCs w:val="36"/>
          <w:rtl/>
          <w:lang w:bidi="ar-DZ"/>
        </w:rPr>
        <w:t xml:space="preserve">تطورت تطورا كبيرا وليس هذا التطور دليلا على تفوق الأديب الجزائري </w:t>
      </w:r>
      <w:r w:rsidRPr="00240869">
        <w:rPr>
          <w:rFonts w:ascii="Traditional Arabic" w:eastAsiaTheme="minorEastAsia" w:hAnsi="Traditional Arabic" w:cs="Traditional Arabic"/>
          <w:sz w:val="36"/>
          <w:szCs w:val="36"/>
          <w:rtl/>
          <w:lang w:bidi="ar-DZ"/>
        </w:rPr>
        <w:t xml:space="preserve">المعاصر على الأديب الجزائري لفترة ما قبل الاستقلال، </w:t>
      </w:r>
      <w:r w:rsidRPr="00240869">
        <w:rPr>
          <w:rFonts w:ascii="Traditional Arabic" w:eastAsiaTheme="minorEastAsia" w:hAnsi="Traditional Arabic" w:cs="Traditional Arabic" w:hint="cs"/>
          <w:sz w:val="36"/>
          <w:szCs w:val="36"/>
          <w:rtl/>
          <w:lang w:bidi="ar-DZ"/>
        </w:rPr>
        <w:t>(</w:t>
      </w:r>
      <w:r w:rsidRPr="00240869">
        <w:rPr>
          <w:rFonts w:ascii="Traditional Arabic" w:eastAsiaTheme="minorEastAsia" w:hAnsi="Traditional Arabic" w:cs="Traditional Arabic"/>
          <w:sz w:val="36"/>
          <w:szCs w:val="36"/>
          <w:rtl/>
          <w:lang w:bidi="ar-DZ"/>
        </w:rPr>
        <w:t xml:space="preserve">بقدر ما هو دليل على قدرة الأدب الجزائري الحديث على مواكبة النهضة العامة للشعب الجزائري ويكفي </w:t>
      </w:r>
      <w:r w:rsidRPr="00240869">
        <w:rPr>
          <w:rFonts w:ascii="Traditional Arabic" w:eastAsiaTheme="minorEastAsia" w:hAnsi="Traditional Arabic" w:cs="Traditional Arabic"/>
          <w:sz w:val="36"/>
          <w:szCs w:val="36"/>
          <w:rtl/>
          <w:lang w:bidi="ar-DZ"/>
        </w:rPr>
        <w:lastRenderedPageBreak/>
        <w:t>دليلا على هذه القدرة أن الطاهر وطار، وعبد الحميد بن هدوقة، وأبا العيد دودو، وغيرهم من كتاب القصة القصيرة والرواية والمسرحية، فقد انتقلو</w:t>
      </w:r>
      <w:r w:rsidRPr="00240869">
        <w:rPr>
          <w:rFonts w:ascii="Traditional Arabic" w:eastAsiaTheme="minorEastAsia" w:hAnsi="Traditional Arabic" w:cs="Traditional Arabic" w:hint="cs"/>
          <w:sz w:val="36"/>
          <w:szCs w:val="36"/>
          <w:rtl/>
          <w:lang w:bidi="ar-DZ"/>
        </w:rPr>
        <w:t xml:space="preserve">ا </w:t>
      </w:r>
      <w:r w:rsidRPr="00240869">
        <w:rPr>
          <w:rFonts w:ascii="Traditional Arabic" w:eastAsiaTheme="minorEastAsia" w:hAnsi="Traditional Arabic" w:cs="Traditional Arabic"/>
          <w:sz w:val="36"/>
          <w:szCs w:val="36"/>
          <w:rtl/>
          <w:lang w:bidi="ar-DZ"/>
        </w:rPr>
        <w:t>بعد سنوات قلائل منذ الاستقلال من الحديث عن الثورة وأحداثها، إلى الحديث من مشاكل الطبقة الكادحة</w:t>
      </w:r>
      <w:r w:rsidRPr="00240869">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sz w:val="36"/>
          <w:szCs w:val="36"/>
          <w:vertAlign w:val="superscript"/>
          <w:rtl/>
          <w:lang w:bidi="ar-DZ"/>
        </w:rPr>
        <w:t>(</w:t>
      </w:r>
      <w:r w:rsidRPr="002E4181">
        <w:rPr>
          <w:rFonts w:ascii="Traditional Arabic" w:eastAsiaTheme="minorEastAsia" w:hAnsi="Traditional Arabic" w:cs="Traditional Arabic"/>
          <w:sz w:val="36"/>
          <w:szCs w:val="36"/>
          <w:vertAlign w:val="superscript"/>
          <w:rtl/>
          <w:lang w:bidi="ar-DZ"/>
        </w:rPr>
        <w:footnoteReference w:id="50"/>
      </w:r>
      <w:r>
        <w:rPr>
          <w:rFonts w:ascii="Traditional Arabic" w:eastAsiaTheme="minorEastAsia" w:hAnsi="Traditional Arabic" w:cs="Traditional Arabic"/>
          <w:sz w:val="36"/>
          <w:szCs w:val="36"/>
          <w:vertAlign w:val="superscript"/>
          <w:rtl/>
          <w:lang w:bidi="ar-DZ"/>
        </w:rPr>
        <w:t>)</w:t>
      </w:r>
      <w:r w:rsidRPr="00240869">
        <w:rPr>
          <w:rFonts w:ascii="Traditional Arabic" w:eastAsiaTheme="minorEastAsia" w:hAnsi="Traditional Arabic" w:cs="Traditional Arabic"/>
          <w:sz w:val="36"/>
          <w:szCs w:val="36"/>
          <w:rtl/>
          <w:lang w:bidi="ar-DZ"/>
        </w:rPr>
        <w:t>.</w:t>
      </w:r>
    </w:p>
    <w:p w:rsidR="003D49C1" w:rsidRPr="000C74F2" w:rsidRDefault="003D49C1" w:rsidP="00DD0225">
      <w:pPr>
        <w:pStyle w:val="NormalWeb"/>
        <w:bidi/>
        <w:spacing w:before="0" w:beforeAutospacing="0" w:after="0" w:afterAutospacing="0" w:line="276" w:lineRule="auto"/>
        <w:jc w:val="both"/>
        <w:rPr>
          <w:rFonts w:ascii="Traditional Arabic" w:hAnsi="Traditional Arabic" w:cs="Traditional Arabic"/>
          <w:b/>
          <w:bCs/>
          <w:color w:val="000000"/>
          <w:sz w:val="48"/>
          <w:szCs w:val="48"/>
          <w:rtl/>
        </w:rPr>
      </w:pPr>
      <w:r w:rsidRPr="00F97BB0">
        <w:rPr>
          <w:rFonts w:ascii="Traditional Arabic" w:hAnsi="Traditional Arabic" w:cs="Traditional Arabic"/>
          <w:b/>
          <w:bCs/>
          <w:color w:val="000000"/>
          <w:sz w:val="48"/>
          <w:szCs w:val="48"/>
          <w:u w:val="single"/>
          <w:rtl/>
        </w:rPr>
        <w:t>ثانيا:</w:t>
      </w:r>
      <w:r w:rsidRPr="00F97BB0">
        <w:rPr>
          <w:rFonts w:ascii="Traditional Arabic" w:hAnsi="Traditional Arabic" w:cs="Traditional Arabic"/>
          <w:b/>
          <w:bCs/>
          <w:color w:val="000000"/>
          <w:sz w:val="48"/>
          <w:szCs w:val="48"/>
          <w:rtl/>
        </w:rPr>
        <w:t xml:space="preserve"> </w:t>
      </w:r>
      <w:r>
        <w:rPr>
          <w:rFonts w:ascii="Traditional Arabic" w:hAnsi="Traditional Arabic" w:cs="Traditional Arabic" w:hint="cs"/>
          <w:b/>
          <w:bCs/>
          <w:color w:val="000000"/>
          <w:sz w:val="48"/>
          <w:szCs w:val="48"/>
          <w:rtl/>
        </w:rPr>
        <w:t>الثمانينيات</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Pr>
          <w:rFonts w:ascii="Traditional Arabic" w:eastAsiaTheme="minorEastAsia" w:hAnsi="Traditional Arabic" w:cs="Traditional Arabic" w:hint="cs"/>
          <w:sz w:val="36"/>
          <w:szCs w:val="36"/>
          <w:rtl/>
          <w:lang w:bidi="ar-DZ"/>
        </w:rPr>
        <w:t xml:space="preserve"> </w:t>
      </w:r>
      <w:r w:rsidRPr="00892610">
        <w:rPr>
          <w:rFonts w:ascii="Traditional Arabic" w:eastAsiaTheme="minorEastAsia" w:hAnsi="Traditional Arabic" w:cs="Traditional Arabic" w:hint="cs"/>
          <w:sz w:val="36"/>
          <w:szCs w:val="36"/>
          <w:rtl/>
          <w:lang w:bidi="ar-DZ"/>
        </w:rPr>
        <w:t>شهدت</w:t>
      </w:r>
      <w:r w:rsidRPr="00892610">
        <w:rPr>
          <w:rFonts w:ascii="Traditional Arabic" w:eastAsiaTheme="minorEastAsia" w:hAnsi="Traditional Arabic" w:cs="Traditional Arabic"/>
          <w:sz w:val="36"/>
          <w:szCs w:val="36"/>
          <w:rtl/>
          <w:lang w:bidi="ar-DZ"/>
        </w:rPr>
        <w:t xml:space="preserve"> الرواية الجزائرية المعاصرة تحولا كبيرا سواء على مستوى البناء أو السرد، وخاصة في نهاية الثمانينات من القرن الماضي وبالضبط بعد أحداث </w:t>
      </w:r>
      <w:r>
        <w:rPr>
          <w:rFonts w:ascii="Traditional Arabic" w:eastAsiaTheme="minorEastAsia" w:hAnsi="Traditional Arabic" w:cs="Traditional Arabic" w:hint="cs"/>
          <w:sz w:val="36"/>
          <w:szCs w:val="36"/>
          <w:rtl/>
          <w:lang w:bidi="ar-DZ"/>
        </w:rPr>
        <w:t>الخامس</w:t>
      </w:r>
      <w:r w:rsidRPr="00892610">
        <w:rPr>
          <w:rFonts w:ascii="Traditional Arabic" w:eastAsiaTheme="minorEastAsia" w:hAnsi="Traditional Arabic" w:cs="Traditional Arabic"/>
          <w:sz w:val="36"/>
          <w:szCs w:val="36"/>
          <w:rtl/>
          <w:lang w:bidi="ar-DZ"/>
        </w:rPr>
        <w:t xml:space="preserve"> من أكتوبر </w:t>
      </w:r>
      <w:r>
        <w:rPr>
          <w:rFonts w:ascii="Traditional Arabic" w:eastAsiaTheme="minorEastAsia" w:hAnsi="Traditional Arabic" w:cs="Traditional Arabic" w:hint="cs"/>
          <w:sz w:val="36"/>
          <w:szCs w:val="36"/>
          <w:rtl/>
          <w:lang w:bidi="ar-DZ"/>
        </w:rPr>
        <w:t xml:space="preserve">من سنة </w:t>
      </w:r>
      <w:r w:rsidRPr="00316492">
        <w:rPr>
          <w:rFonts w:ascii="Traditional Arabic" w:eastAsiaTheme="minorEastAsia" w:hAnsi="Traditional Arabic" w:cs="Traditional Arabic"/>
          <w:sz w:val="28"/>
          <w:szCs w:val="28"/>
          <w:rtl/>
          <w:lang w:bidi="ar-DZ"/>
        </w:rPr>
        <w:t>1988</w:t>
      </w:r>
      <w:r w:rsidRPr="00892610">
        <w:rPr>
          <w:rFonts w:ascii="Traditional Arabic" w:eastAsiaTheme="minorEastAsia" w:hAnsi="Traditional Arabic" w:cs="Traditional Arabic"/>
          <w:sz w:val="36"/>
          <w:szCs w:val="36"/>
          <w:rtl/>
          <w:lang w:bidi="ar-DZ"/>
        </w:rPr>
        <w:t xml:space="preserve">، حيث </w:t>
      </w:r>
      <w:r w:rsidRPr="0057164C">
        <w:rPr>
          <w:rFonts w:ascii="Traditional Arabic" w:eastAsiaTheme="minorEastAsia" w:hAnsi="Traditional Arabic" w:cs="Traditional Arabic" w:hint="cs"/>
          <w:color w:val="000000" w:themeColor="text1"/>
          <w:sz w:val="36"/>
          <w:szCs w:val="36"/>
          <w:rtl/>
          <w:lang w:bidi="ar-DZ"/>
        </w:rPr>
        <w:t>ي</w:t>
      </w:r>
      <w:r>
        <w:rPr>
          <w:rFonts w:ascii="Traditional Arabic" w:eastAsiaTheme="minorEastAsia" w:hAnsi="Traditional Arabic" w:cs="Traditional Arabic" w:hint="cs"/>
          <w:color w:val="000000" w:themeColor="text1"/>
          <w:sz w:val="36"/>
          <w:szCs w:val="36"/>
          <w:rtl/>
          <w:lang w:bidi="ar-DZ"/>
        </w:rPr>
        <w:t>ُ</w:t>
      </w:r>
      <w:r w:rsidRPr="0057164C">
        <w:rPr>
          <w:rFonts w:ascii="Traditional Arabic" w:eastAsiaTheme="minorEastAsia" w:hAnsi="Traditional Arabic" w:cs="Traditional Arabic" w:hint="cs"/>
          <w:color w:val="000000" w:themeColor="text1"/>
          <w:sz w:val="36"/>
          <w:szCs w:val="36"/>
          <w:rtl/>
          <w:lang w:bidi="ar-DZ"/>
        </w:rPr>
        <w:t>عد</w:t>
      </w:r>
      <w:r>
        <w:rPr>
          <w:rFonts w:ascii="Traditional Arabic" w:eastAsiaTheme="minorEastAsia" w:hAnsi="Traditional Arabic" w:cs="Traditional Arabic" w:hint="cs"/>
          <w:color w:val="000000" w:themeColor="text1"/>
          <w:sz w:val="36"/>
          <w:szCs w:val="36"/>
          <w:rtl/>
          <w:lang w:bidi="ar-DZ"/>
        </w:rPr>
        <w:t>ّ</w:t>
      </w:r>
      <w:r w:rsidRPr="00892610">
        <w:rPr>
          <w:rFonts w:ascii="Traditional Arabic" w:eastAsiaTheme="minorEastAsia" w:hAnsi="Traditional Arabic" w:cs="Traditional Arabic"/>
          <w:sz w:val="36"/>
          <w:szCs w:val="36"/>
          <w:rtl/>
          <w:lang w:bidi="ar-DZ"/>
        </w:rPr>
        <w:t xml:space="preserve"> هذا الحادث نقطة انعطاف هامة في مسار الكتابة الروائية الجزائرية</w:t>
      </w:r>
      <w:r w:rsidRPr="00892610">
        <w:rPr>
          <w:rFonts w:ascii="Traditional Arabic" w:eastAsiaTheme="minorEastAsia" w:hAnsi="Traditional Arabic" w:cs="Traditional Arabic"/>
          <w:sz w:val="36"/>
          <w:szCs w:val="36"/>
          <w:lang w:bidi="ar-DZ"/>
        </w:rPr>
        <w:t xml:space="preserve"> </w:t>
      </w:r>
      <w:r>
        <w:rPr>
          <w:rFonts w:ascii="Traditional Arabic" w:eastAsiaTheme="minorEastAsia" w:hAnsi="Traditional Arabic" w:cs="Traditional Arabic" w:hint="cs"/>
          <w:sz w:val="36"/>
          <w:szCs w:val="36"/>
          <w:rtl/>
          <w:lang w:bidi="ar-DZ"/>
        </w:rPr>
        <w:t xml:space="preserve">بحيث  </w:t>
      </w:r>
      <w:r w:rsidRPr="00892610">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hint="cs"/>
          <w:sz w:val="36"/>
          <w:szCs w:val="36"/>
          <w:rtl/>
          <w:lang w:bidi="ar-DZ"/>
        </w:rPr>
        <w:t>(</w:t>
      </w:r>
      <w:r w:rsidRPr="00892610">
        <w:rPr>
          <w:rFonts w:ascii="Traditional Arabic" w:eastAsiaTheme="minorEastAsia" w:hAnsi="Traditional Arabic" w:cs="Traditional Arabic"/>
          <w:sz w:val="36"/>
          <w:szCs w:val="36"/>
          <w:rtl/>
          <w:lang w:bidi="ar-DZ"/>
        </w:rPr>
        <w:t>يبدو النص الروائي الجزائري منذ حوالي عشر</w:t>
      </w:r>
      <w:r w:rsidRPr="00892610">
        <w:rPr>
          <w:rFonts w:ascii="Traditional Arabic" w:eastAsiaTheme="minorEastAsia" w:hAnsi="Traditional Arabic" w:cs="Traditional Arabic" w:hint="cs"/>
          <w:sz w:val="36"/>
          <w:szCs w:val="36"/>
          <w:rtl/>
          <w:lang w:bidi="ar-DZ"/>
        </w:rPr>
        <w:t xml:space="preserve">ين </w:t>
      </w:r>
      <w:r w:rsidRPr="00892610">
        <w:rPr>
          <w:rFonts w:ascii="Traditional Arabic" w:eastAsiaTheme="minorEastAsia" w:hAnsi="Traditional Arabic" w:cs="Traditional Arabic"/>
          <w:sz w:val="36"/>
          <w:szCs w:val="36"/>
          <w:rtl/>
          <w:lang w:bidi="ar-DZ"/>
        </w:rPr>
        <w:t xml:space="preserve">سنة </w:t>
      </w:r>
      <w:r w:rsidRPr="00892610">
        <w:rPr>
          <w:rFonts w:ascii="Traditional Arabic" w:eastAsiaTheme="minorEastAsia" w:hAnsi="Traditional Arabic" w:cs="Traditional Arabic" w:hint="cs"/>
          <w:sz w:val="36"/>
          <w:szCs w:val="36"/>
          <w:rtl/>
          <w:lang w:bidi="ar-DZ"/>
        </w:rPr>
        <w:t>نزاعا منسوبا ل</w:t>
      </w:r>
      <w:r w:rsidRPr="00892610">
        <w:rPr>
          <w:rFonts w:ascii="Traditional Arabic" w:eastAsiaTheme="minorEastAsia" w:hAnsi="Traditional Arabic" w:cs="Traditional Arabic"/>
          <w:sz w:val="36"/>
          <w:szCs w:val="36"/>
          <w:rtl/>
          <w:lang w:bidi="ar-DZ"/>
        </w:rPr>
        <w:t>لتجديد وهي ال</w:t>
      </w:r>
      <w:r w:rsidRPr="00892610">
        <w:rPr>
          <w:rFonts w:ascii="Traditional Arabic" w:eastAsiaTheme="minorEastAsia" w:hAnsi="Traditional Arabic" w:cs="Traditional Arabic" w:hint="cs"/>
          <w:sz w:val="36"/>
          <w:szCs w:val="36"/>
          <w:rtl/>
          <w:lang w:bidi="ar-DZ"/>
        </w:rPr>
        <w:t>ظ</w:t>
      </w:r>
      <w:r w:rsidRPr="00892610">
        <w:rPr>
          <w:rFonts w:ascii="Traditional Arabic" w:eastAsiaTheme="minorEastAsia" w:hAnsi="Traditional Arabic" w:cs="Traditional Arabic"/>
          <w:sz w:val="36"/>
          <w:szCs w:val="36"/>
          <w:rtl/>
          <w:lang w:bidi="ar-DZ"/>
        </w:rPr>
        <w:t>اهرة التي تقف خلفها مجموعة ك</w:t>
      </w:r>
      <w:r w:rsidRPr="00892610">
        <w:rPr>
          <w:rFonts w:ascii="Traditional Arabic" w:eastAsiaTheme="minorEastAsia" w:hAnsi="Traditional Arabic" w:cs="Traditional Arabic" w:hint="cs"/>
          <w:sz w:val="36"/>
          <w:szCs w:val="36"/>
          <w:rtl/>
          <w:lang w:bidi="ar-DZ"/>
        </w:rPr>
        <w:t>بي</w:t>
      </w:r>
      <w:r w:rsidRPr="00892610">
        <w:rPr>
          <w:rFonts w:ascii="Traditional Arabic" w:eastAsiaTheme="minorEastAsia" w:hAnsi="Traditional Arabic" w:cs="Traditional Arabic"/>
          <w:sz w:val="36"/>
          <w:szCs w:val="36"/>
          <w:rtl/>
          <w:lang w:bidi="ar-DZ"/>
        </w:rPr>
        <w:t>ر</w:t>
      </w:r>
      <w:r w:rsidRPr="00892610">
        <w:rPr>
          <w:rFonts w:ascii="Traditional Arabic" w:eastAsiaTheme="minorEastAsia" w:hAnsi="Traditional Arabic" w:cs="Traditional Arabic" w:hint="cs"/>
          <w:sz w:val="36"/>
          <w:szCs w:val="36"/>
          <w:rtl/>
          <w:lang w:bidi="ar-DZ"/>
        </w:rPr>
        <w:t>ة</w:t>
      </w:r>
      <w:r w:rsidRPr="00892610">
        <w:rPr>
          <w:rFonts w:ascii="Traditional Arabic" w:eastAsiaTheme="minorEastAsia" w:hAnsi="Traditional Arabic" w:cs="Traditional Arabic"/>
          <w:sz w:val="36"/>
          <w:szCs w:val="36"/>
          <w:rtl/>
          <w:lang w:bidi="ar-DZ"/>
        </w:rPr>
        <w:t xml:space="preserve"> من الظروف تتراوح بين </w:t>
      </w:r>
      <w:r w:rsidRPr="00892610">
        <w:rPr>
          <w:rFonts w:ascii="Traditional Arabic" w:eastAsiaTheme="minorEastAsia" w:hAnsi="Traditional Arabic" w:cs="Traditional Arabic" w:hint="cs"/>
          <w:sz w:val="36"/>
          <w:szCs w:val="36"/>
          <w:rtl/>
          <w:lang w:bidi="ar-DZ"/>
        </w:rPr>
        <w:t>تاريخ</w:t>
      </w:r>
      <w:r w:rsidRPr="00892610">
        <w:rPr>
          <w:rFonts w:ascii="Traditional Arabic" w:eastAsiaTheme="minorEastAsia" w:hAnsi="Traditional Arabic" w:cs="Traditional Arabic"/>
          <w:sz w:val="36"/>
          <w:szCs w:val="36"/>
          <w:rtl/>
          <w:lang w:bidi="ar-DZ"/>
        </w:rPr>
        <w:t xml:space="preserve"> </w:t>
      </w:r>
      <w:r w:rsidRPr="00316492">
        <w:rPr>
          <w:rFonts w:ascii="Traditional Arabic" w:eastAsiaTheme="minorEastAsia" w:hAnsi="Traditional Arabic" w:cs="Traditional Arabic"/>
          <w:sz w:val="28"/>
          <w:szCs w:val="28"/>
          <w:rtl/>
          <w:lang w:bidi="ar-DZ"/>
        </w:rPr>
        <w:t>5</w:t>
      </w:r>
      <w:r w:rsidRPr="00892610">
        <w:rPr>
          <w:rFonts w:ascii="Traditional Arabic" w:eastAsiaTheme="minorEastAsia" w:hAnsi="Traditional Arabic" w:cs="Traditional Arabic"/>
          <w:sz w:val="36"/>
          <w:szCs w:val="36"/>
          <w:rtl/>
          <w:lang w:bidi="ar-DZ"/>
        </w:rPr>
        <w:t xml:space="preserve"> أكتوبر </w:t>
      </w:r>
      <w:r w:rsidRPr="00316492">
        <w:rPr>
          <w:rFonts w:ascii="Traditional Arabic" w:eastAsiaTheme="minorEastAsia" w:hAnsi="Traditional Arabic" w:cs="Traditional Arabic"/>
          <w:sz w:val="28"/>
          <w:szCs w:val="28"/>
          <w:rtl/>
          <w:lang w:bidi="ar-DZ"/>
        </w:rPr>
        <w:t>1988</w:t>
      </w:r>
      <w:r w:rsidRPr="00892610">
        <w:rPr>
          <w:rFonts w:ascii="Traditional Arabic" w:eastAsiaTheme="minorEastAsia" w:hAnsi="Traditional Arabic" w:cs="Traditional Arabic"/>
          <w:sz w:val="36"/>
          <w:szCs w:val="36"/>
          <w:rtl/>
          <w:lang w:bidi="ar-DZ"/>
        </w:rPr>
        <w:t xml:space="preserve"> </w:t>
      </w:r>
      <w:r w:rsidRPr="00892610">
        <w:rPr>
          <w:rFonts w:ascii="Traditional Arabic" w:eastAsiaTheme="minorEastAsia" w:hAnsi="Traditional Arabic" w:cs="Traditional Arabic" w:hint="cs"/>
          <w:sz w:val="36"/>
          <w:szCs w:val="36"/>
          <w:rtl/>
          <w:lang w:bidi="ar-DZ"/>
        </w:rPr>
        <w:t>كنقطة انعراج وعدول عن كل ما</w:t>
      </w:r>
      <w:r>
        <w:rPr>
          <w:rFonts w:ascii="Traditional Arabic" w:eastAsiaTheme="minorEastAsia" w:hAnsi="Traditional Arabic" w:cs="Traditional Arabic" w:hint="cs"/>
          <w:sz w:val="36"/>
          <w:szCs w:val="36"/>
          <w:rtl/>
          <w:lang w:bidi="ar-DZ"/>
        </w:rPr>
        <w:t xml:space="preserve"> </w:t>
      </w:r>
      <w:r w:rsidRPr="00892610">
        <w:rPr>
          <w:rFonts w:ascii="Traditional Arabic" w:eastAsiaTheme="minorEastAsia" w:hAnsi="Traditional Arabic" w:cs="Traditional Arabic" w:hint="cs"/>
          <w:sz w:val="36"/>
          <w:szCs w:val="36"/>
          <w:rtl/>
          <w:lang w:bidi="ar-DZ"/>
        </w:rPr>
        <w:t>كان سابقا</w:t>
      </w:r>
      <w:r w:rsidRPr="00892610">
        <w:rPr>
          <w:rFonts w:ascii="Traditional Arabic" w:eastAsiaTheme="minorEastAsia" w:hAnsi="Traditional Arabic" w:cs="Traditional Arabic"/>
          <w:sz w:val="36"/>
          <w:szCs w:val="36"/>
          <w:rtl/>
          <w:lang w:bidi="ar-DZ"/>
        </w:rPr>
        <w:t>، وك</w:t>
      </w:r>
      <w:r w:rsidRPr="00892610">
        <w:rPr>
          <w:rFonts w:ascii="Traditional Arabic" w:eastAsiaTheme="minorEastAsia" w:hAnsi="Traditional Arabic" w:cs="Traditional Arabic" w:hint="cs"/>
          <w:sz w:val="36"/>
          <w:szCs w:val="36"/>
          <w:rtl/>
          <w:lang w:bidi="ar-DZ"/>
        </w:rPr>
        <w:t>ن</w:t>
      </w:r>
      <w:r w:rsidRPr="00892610">
        <w:rPr>
          <w:rFonts w:ascii="Traditional Arabic" w:eastAsiaTheme="minorEastAsia" w:hAnsi="Traditional Arabic" w:cs="Traditional Arabic"/>
          <w:sz w:val="36"/>
          <w:szCs w:val="36"/>
          <w:rtl/>
          <w:lang w:bidi="ar-DZ"/>
        </w:rPr>
        <w:t xml:space="preserve">قطة تحول </w:t>
      </w:r>
      <w:r w:rsidRPr="00892610">
        <w:rPr>
          <w:rFonts w:ascii="Traditional Arabic" w:eastAsiaTheme="minorEastAsia" w:hAnsi="Traditional Arabic" w:cs="Traditional Arabic" w:hint="cs"/>
          <w:sz w:val="36"/>
          <w:szCs w:val="36"/>
          <w:rtl/>
          <w:lang w:bidi="ar-DZ"/>
        </w:rPr>
        <w:t>أصابت المجتمع الجزائري فغي</w:t>
      </w:r>
      <w:r>
        <w:rPr>
          <w:rFonts w:ascii="Traditional Arabic" w:eastAsiaTheme="minorEastAsia" w:hAnsi="Traditional Arabic" w:cs="Traditional Arabic" w:hint="cs"/>
          <w:sz w:val="36"/>
          <w:szCs w:val="36"/>
          <w:rtl/>
          <w:lang w:bidi="ar-DZ"/>
        </w:rPr>
        <w:t>ّ</w:t>
      </w:r>
      <w:r w:rsidRPr="00892610">
        <w:rPr>
          <w:rFonts w:ascii="Traditional Arabic" w:eastAsiaTheme="minorEastAsia" w:hAnsi="Traditional Arabic" w:cs="Traditional Arabic" w:hint="cs"/>
          <w:sz w:val="36"/>
          <w:szCs w:val="36"/>
          <w:rtl/>
          <w:lang w:bidi="ar-DZ"/>
        </w:rPr>
        <w:t>رت خلفياته</w:t>
      </w:r>
      <w:r w:rsidRPr="00892610">
        <w:rPr>
          <w:rFonts w:ascii="Traditional Arabic" w:eastAsiaTheme="minorEastAsia" w:hAnsi="Traditional Arabic" w:cs="Traditional Arabic"/>
          <w:sz w:val="36"/>
          <w:szCs w:val="36"/>
          <w:rtl/>
          <w:lang w:bidi="ar-DZ"/>
        </w:rPr>
        <w:t xml:space="preserve"> </w:t>
      </w:r>
      <w:r w:rsidRPr="00892610">
        <w:rPr>
          <w:rFonts w:ascii="Traditional Arabic" w:eastAsiaTheme="minorEastAsia" w:hAnsi="Traditional Arabic" w:cs="Traditional Arabic" w:hint="cs"/>
          <w:sz w:val="36"/>
          <w:szCs w:val="36"/>
          <w:rtl/>
          <w:lang w:bidi="ar-DZ"/>
        </w:rPr>
        <w:t>و</w:t>
      </w:r>
      <w:r w:rsidRPr="0057164C">
        <w:rPr>
          <w:rFonts w:ascii="Traditional Arabic" w:eastAsiaTheme="minorEastAsia" w:hAnsi="Traditional Arabic" w:cs="Traditional Arabic" w:hint="cs"/>
          <w:color w:val="000000" w:themeColor="text1"/>
          <w:sz w:val="36"/>
          <w:szCs w:val="36"/>
          <w:rtl/>
          <w:lang w:bidi="ar-DZ"/>
        </w:rPr>
        <w:t>متكآته</w:t>
      </w:r>
      <w:r w:rsidRPr="0057164C">
        <w:rPr>
          <w:rFonts w:ascii="Traditional Arabic" w:eastAsiaTheme="minorEastAsia" w:hAnsi="Traditional Arabic" w:cs="Traditional Arabic"/>
          <w:color w:val="000000" w:themeColor="text1"/>
          <w:sz w:val="36"/>
          <w:szCs w:val="36"/>
          <w:rtl/>
          <w:lang w:bidi="ar-DZ"/>
        </w:rPr>
        <w:t xml:space="preserve"> </w:t>
      </w:r>
      <w:r w:rsidRPr="00892610">
        <w:rPr>
          <w:rFonts w:ascii="Traditional Arabic" w:eastAsiaTheme="minorEastAsia" w:hAnsi="Traditional Arabic" w:cs="Traditional Arabic"/>
          <w:sz w:val="36"/>
          <w:szCs w:val="36"/>
          <w:rtl/>
          <w:lang w:bidi="ar-DZ"/>
        </w:rPr>
        <w:t>كلها فغي</w:t>
      </w:r>
      <w:r>
        <w:rPr>
          <w:rFonts w:ascii="Traditional Arabic" w:eastAsiaTheme="minorEastAsia" w:hAnsi="Traditional Arabic" w:cs="Traditional Arabic" w:hint="cs"/>
          <w:sz w:val="36"/>
          <w:szCs w:val="36"/>
          <w:rtl/>
          <w:lang w:bidi="ar-DZ"/>
        </w:rPr>
        <w:t>ّ</w:t>
      </w:r>
      <w:r w:rsidRPr="00892610">
        <w:rPr>
          <w:rFonts w:ascii="Traditional Arabic" w:eastAsiaTheme="minorEastAsia" w:hAnsi="Traditional Arabic" w:cs="Traditional Arabic"/>
          <w:sz w:val="36"/>
          <w:szCs w:val="36"/>
          <w:rtl/>
          <w:lang w:bidi="ar-DZ"/>
        </w:rPr>
        <w:t>رت نشاطه ال</w:t>
      </w:r>
      <w:r w:rsidRPr="00892610">
        <w:rPr>
          <w:rFonts w:ascii="Traditional Arabic" w:eastAsiaTheme="minorEastAsia" w:hAnsi="Traditional Arabic" w:cs="Traditional Arabic" w:hint="cs"/>
          <w:sz w:val="36"/>
          <w:szCs w:val="36"/>
          <w:rtl/>
          <w:lang w:bidi="ar-DZ"/>
        </w:rPr>
        <w:t>أد</w:t>
      </w:r>
      <w:r w:rsidRPr="00892610">
        <w:rPr>
          <w:rFonts w:ascii="Traditional Arabic" w:eastAsiaTheme="minorEastAsia" w:hAnsi="Traditional Arabic" w:cs="Traditional Arabic"/>
          <w:sz w:val="36"/>
          <w:szCs w:val="36"/>
          <w:rtl/>
          <w:lang w:bidi="ar-DZ"/>
        </w:rPr>
        <w:t xml:space="preserve">بی </w:t>
      </w:r>
      <w:r w:rsidRPr="00892610">
        <w:rPr>
          <w:rFonts w:ascii="Traditional Arabic" w:eastAsiaTheme="minorEastAsia" w:hAnsi="Traditional Arabic" w:cs="Traditional Arabic" w:hint="cs"/>
          <w:sz w:val="36"/>
          <w:szCs w:val="36"/>
          <w:rtl/>
          <w:lang w:bidi="ar-DZ"/>
        </w:rPr>
        <w:t>كذلك نتيجة لذلك</w:t>
      </w:r>
      <w:r w:rsidRPr="00892610">
        <w:rPr>
          <w:rFonts w:ascii="Traditional Arabic" w:eastAsiaTheme="minorEastAsia" w:hAnsi="Traditional Arabic" w:cs="Traditional Arabic"/>
          <w:sz w:val="36"/>
          <w:szCs w:val="36"/>
          <w:rtl/>
          <w:lang w:bidi="ar-DZ"/>
        </w:rPr>
        <w:t xml:space="preserve"> </w:t>
      </w:r>
      <w:r w:rsidRPr="00892610">
        <w:rPr>
          <w:rFonts w:ascii="Traditional Arabic" w:eastAsiaTheme="minorEastAsia" w:hAnsi="Traditional Arabic" w:cs="Traditional Arabic" w:hint="cs"/>
          <w:sz w:val="36"/>
          <w:szCs w:val="36"/>
          <w:rtl/>
          <w:lang w:bidi="ar-DZ"/>
        </w:rPr>
        <w:t xml:space="preserve">وبين </w:t>
      </w:r>
      <w:r w:rsidRPr="00892610">
        <w:rPr>
          <w:rFonts w:ascii="Traditional Arabic" w:eastAsiaTheme="minorEastAsia" w:hAnsi="Traditional Arabic" w:cs="Traditional Arabic"/>
          <w:sz w:val="36"/>
          <w:szCs w:val="36"/>
          <w:rtl/>
          <w:lang w:bidi="ar-DZ"/>
        </w:rPr>
        <w:t>مجيء أجيال متتالية من الكتاب المتكو</w:t>
      </w:r>
      <w:r>
        <w:rPr>
          <w:rFonts w:ascii="Traditional Arabic" w:eastAsiaTheme="minorEastAsia" w:hAnsi="Traditional Arabic" w:cs="Traditional Arabic" w:hint="cs"/>
          <w:sz w:val="36"/>
          <w:szCs w:val="36"/>
          <w:rtl/>
          <w:lang w:bidi="ar-DZ"/>
        </w:rPr>
        <w:t>ّ</w:t>
      </w:r>
      <w:r w:rsidRPr="00892610">
        <w:rPr>
          <w:rFonts w:ascii="Traditional Arabic" w:eastAsiaTheme="minorEastAsia" w:hAnsi="Traditional Arabic" w:cs="Traditional Arabic"/>
          <w:sz w:val="36"/>
          <w:szCs w:val="36"/>
          <w:rtl/>
          <w:lang w:bidi="ar-DZ"/>
        </w:rPr>
        <w:t xml:space="preserve">نين </w:t>
      </w:r>
      <w:r w:rsidRPr="00892610">
        <w:rPr>
          <w:rFonts w:ascii="Traditional Arabic" w:eastAsiaTheme="minorEastAsia" w:hAnsi="Traditional Arabic" w:cs="Traditional Arabic" w:hint="cs"/>
          <w:sz w:val="36"/>
          <w:szCs w:val="36"/>
          <w:rtl/>
          <w:lang w:bidi="ar-DZ"/>
        </w:rPr>
        <w:t>تك</w:t>
      </w:r>
      <w:r w:rsidRPr="00892610">
        <w:rPr>
          <w:rFonts w:ascii="Traditional Arabic" w:eastAsiaTheme="minorEastAsia" w:hAnsi="Traditional Arabic" w:cs="Traditional Arabic"/>
          <w:sz w:val="36"/>
          <w:szCs w:val="36"/>
          <w:rtl/>
          <w:lang w:bidi="ar-DZ"/>
        </w:rPr>
        <w:t xml:space="preserve">وينا ثريا سواء من خلال الدراسة خارج الجزائر </w:t>
      </w:r>
      <w:r w:rsidRPr="00892610">
        <w:rPr>
          <w:rFonts w:ascii="Traditional Arabic" w:eastAsiaTheme="minorEastAsia" w:hAnsi="Traditional Arabic" w:cs="Traditional Arabic" w:hint="cs"/>
          <w:sz w:val="36"/>
          <w:szCs w:val="36"/>
          <w:rtl/>
          <w:lang w:bidi="ar-DZ"/>
        </w:rPr>
        <w:t>أ</w:t>
      </w:r>
      <w:r w:rsidRPr="00892610">
        <w:rPr>
          <w:rFonts w:ascii="Traditional Arabic" w:eastAsiaTheme="minorEastAsia" w:hAnsi="Traditional Arabic" w:cs="Traditional Arabic"/>
          <w:sz w:val="36"/>
          <w:szCs w:val="36"/>
          <w:rtl/>
          <w:lang w:bidi="ar-DZ"/>
        </w:rPr>
        <w:t>و من خلال دراسة مخت</w:t>
      </w:r>
      <w:r w:rsidRPr="00892610">
        <w:rPr>
          <w:rFonts w:ascii="Traditional Arabic" w:eastAsiaTheme="minorEastAsia" w:hAnsi="Traditional Arabic" w:cs="Traditional Arabic" w:hint="cs"/>
          <w:sz w:val="36"/>
          <w:szCs w:val="36"/>
          <w:rtl/>
          <w:lang w:bidi="ar-DZ"/>
        </w:rPr>
        <w:t>لف</w:t>
      </w:r>
      <w:r w:rsidRPr="00892610">
        <w:rPr>
          <w:rFonts w:ascii="Traditional Arabic" w:eastAsiaTheme="minorEastAsia" w:hAnsi="Traditional Arabic" w:cs="Traditional Arabic"/>
          <w:sz w:val="36"/>
          <w:szCs w:val="36"/>
          <w:rtl/>
          <w:lang w:bidi="ar-DZ"/>
        </w:rPr>
        <w:t>ة ع</w:t>
      </w:r>
      <w:r w:rsidRPr="00892610">
        <w:rPr>
          <w:rFonts w:ascii="Traditional Arabic" w:eastAsiaTheme="minorEastAsia" w:hAnsi="Traditional Arabic" w:cs="Traditional Arabic" w:hint="cs"/>
          <w:sz w:val="36"/>
          <w:szCs w:val="36"/>
          <w:rtl/>
          <w:lang w:bidi="ar-DZ"/>
        </w:rPr>
        <w:t>ن</w:t>
      </w:r>
      <w:r w:rsidRPr="00892610">
        <w:rPr>
          <w:rFonts w:ascii="Traditional Arabic" w:eastAsiaTheme="minorEastAsia" w:hAnsi="Traditional Arabic" w:cs="Traditional Arabic"/>
          <w:sz w:val="36"/>
          <w:szCs w:val="36"/>
          <w:rtl/>
          <w:lang w:bidi="ar-DZ"/>
        </w:rPr>
        <w:t xml:space="preserve"> س</w:t>
      </w:r>
      <w:r w:rsidRPr="00892610">
        <w:rPr>
          <w:rFonts w:ascii="Traditional Arabic" w:eastAsiaTheme="minorEastAsia" w:hAnsi="Traditional Arabic" w:cs="Traditional Arabic" w:hint="cs"/>
          <w:sz w:val="36"/>
          <w:szCs w:val="36"/>
          <w:rtl/>
          <w:lang w:bidi="ar-DZ"/>
        </w:rPr>
        <w:t>ابق</w:t>
      </w:r>
      <w:r w:rsidRPr="00892610">
        <w:rPr>
          <w:rFonts w:ascii="Traditional Arabic" w:eastAsiaTheme="minorEastAsia" w:hAnsi="Traditional Arabic" w:cs="Traditional Arabic"/>
          <w:sz w:val="36"/>
          <w:szCs w:val="36"/>
          <w:rtl/>
          <w:lang w:bidi="ar-DZ"/>
        </w:rPr>
        <w:t xml:space="preserve">تها </w:t>
      </w:r>
      <w:r w:rsidRPr="00892610">
        <w:rPr>
          <w:rFonts w:ascii="Traditional Arabic" w:eastAsiaTheme="minorEastAsia" w:hAnsi="Traditional Arabic" w:cs="Traditional Arabic" w:hint="cs"/>
          <w:sz w:val="36"/>
          <w:szCs w:val="36"/>
          <w:rtl/>
          <w:lang w:bidi="ar-DZ"/>
        </w:rPr>
        <w:t>دا</w:t>
      </w:r>
      <w:r w:rsidRPr="00892610">
        <w:rPr>
          <w:rFonts w:ascii="Traditional Arabic" w:eastAsiaTheme="minorEastAsia" w:hAnsi="Traditional Arabic" w:cs="Traditional Arabic"/>
          <w:sz w:val="36"/>
          <w:szCs w:val="36"/>
          <w:rtl/>
          <w:lang w:bidi="ar-DZ"/>
        </w:rPr>
        <w:t>خ</w:t>
      </w:r>
      <w:r w:rsidRPr="00892610">
        <w:rPr>
          <w:rFonts w:ascii="Traditional Arabic" w:eastAsiaTheme="minorEastAsia" w:hAnsi="Traditional Arabic" w:cs="Traditional Arabic" w:hint="cs"/>
          <w:sz w:val="36"/>
          <w:szCs w:val="36"/>
          <w:rtl/>
          <w:lang w:bidi="ar-DZ"/>
        </w:rPr>
        <w:t>ل</w:t>
      </w:r>
      <w:r w:rsidRPr="00892610">
        <w:rPr>
          <w:rFonts w:ascii="Traditional Arabic" w:eastAsiaTheme="minorEastAsia" w:hAnsi="Traditional Arabic" w:cs="Traditional Arabic"/>
          <w:sz w:val="36"/>
          <w:szCs w:val="36"/>
          <w:rtl/>
          <w:lang w:bidi="ar-DZ"/>
        </w:rPr>
        <w:t xml:space="preserve"> القطر الجزائري جيل من الكتاب مسكون بهاجس الك</w:t>
      </w:r>
      <w:r w:rsidRPr="00892610">
        <w:rPr>
          <w:rFonts w:ascii="Traditional Arabic" w:eastAsiaTheme="minorEastAsia" w:hAnsi="Traditional Arabic" w:cs="Traditional Arabic" w:hint="cs"/>
          <w:sz w:val="36"/>
          <w:szCs w:val="36"/>
          <w:rtl/>
          <w:lang w:bidi="ar-DZ"/>
        </w:rPr>
        <w:t>تاب</w:t>
      </w:r>
      <w:r w:rsidRPr="00892610">
        <w:rPr>
          <w:rFonts w:ascii="Traditional Arabic" w:eastAsiaTheme="minorEastAsia" w:hAnsi="Traditional Arabic" w:cs="Traditional Arabic"/>
          <w:sz w:val="36"/>
          <w:szCs w:val="36"/>
          <w:rtl/>
          <w:lang w:bidi="ar-DZ"/>
        </w:rPr>
        <w:t xml:space="preserve">ة </w:t>
      </w:r>
      <w:r w:rsidRPr="00892610">
        <w:rPr>
          <w:rFonts w:ascii="Traditional Arabic" w:eastAsiaTheme="minorEastAsia" w:hAnsi="Traditional Arabic" w:cs="Traditional Arabic" w:hint="cs"/>
          <w:sz w:val="36"/>
          <w:szCs w:val="36"/>
          <w:rtl/>
          <w:lang w:bidi="ar-DZ"/>
        </w:rPr>
        <w:t>ال</w:t>
      </w:r>
      <w:r w:rsidRPr="00892610">
        <w:rPr>
          <w:rFonts w:ascii="Traditional Arabic" w:eastAsiaTheme="minorEastAsia" w:hAnsi="Traditional Arabic" w:cs="Traditional Arabic"/>
          <w:sz w:val="36"/>
          <w:szCs w:val="36"/>
          <w:rtl/>
          <w:lang w:bidi="ar-DZ"/>
        </w:rPr>
        <w:t>ح</w:t>
      </w:r>
      <w:r w:rsidRPr="00892610">
        <w:rPr>
          <w:rFonts w:ascii="Traditional Arabic" w:eastAsiaTheme="minorEastAsia" w:hAnsi="Traditional Arabic" w:cs="Traditional Arabic" w:hint="cs"/>
          <w:sz w:val="36"/>
          <w:szCs w:val="36"/>
          <w:rtl/>
          <w:lang w:bidi="ar-DZ"/>
        </w:rPr>
        <w:t>ديث</w:t>
      </w:r>
      <w:r w:rsidRPr="00892610">
        <w:rPr>
          <w:rFonts w:ascii="Traditional Arabic" w:eastAsiaTheme="minorEastAsia" w:hAnsi="Traditional Arabic" w:cs="Traditional Arabic"/>
          <w:sz w:val="36"/>
          <w:szCs w:val="36"/>
          <w:rtl/>
          <w:lang w:bidi="ar-DZ"/>
        </w:rPr>
        <w:t xml:space="preserve">ة </w:t>
      </w:r>
      <w:r w:rsidRPr="00892610">
        <w:rPr>
          <w:rFonts w:ascii="Traditional Arabic" w:eastAsiaTheme="minorEastAsia" w:hAnsi="Traditional Arabic" w:cs="Traditional Arabic" w:hint="cs"/>
          <w:sz w:val="36"/>
          <w:szCs w:val="36"/>
          <w:rtl/>
          <w:lang w:bidi="ar-DZ"/>
        </w:rPr>
        <w:t>الجميل</w:t>
      </w:r>
      <w:r w:rsidRPr="00892610">
        <w:rPr>
          <w:rFonts w:ascii="Traditional Arabic" w:eastAsiaTheme="minorEastAsia" w:hAnsi="Traditional Arabic" w:cs="Traditional Arabic"/>
          <w:sz w:val="36"/>
          <w:szCs w:val="36"/>
          <w:rtl/>
          <w:lang w:bidi="ar-DZ"/>
        </w:rPr>
        <w:t>ة المغايرة للسائد، هاجس الحداثة التي تقف دائما مشككة في م</w:t>
      </w:r>
      <w:r>
        <w:rPr>
          <w:rFonts w:ascii="Traditional Arabic" w:eastAsiaTheme="minorEastAsia" w:hAnsi="Traditional Arabic" w:cs="Traditional Arabic" w:hint="cs"/>
          <w:sz w:val="36"/>
          <w:szCs w:val="36"/>
          <w:rtl/>
          <w:lang w:bidi="ar-DZ"/>
        </w:rPr>
        <w:t xml:space="preserve">ا </w:t>
      </w:r>
      <w:r w:rsidRPr="00892610">
        <w:rPr>
          <w:rFonts w:ascii="Traditional Arabic" w:eastAsiaTheme="minorEastAsia" w:hAnsi="Traditional Arabic" w:cs="Traditional Arabic"/>
          <w:sz w:val="36"/>
          <w:szCs w:val="36"/>
          <w:rtl/>
          <w:lang w:bidi="ar-DZ"/>
        </w:rPr>
        <w:t>ور</w:t>
      </w:r>
      <w:r w:rsidRPr="00892610">
        <w:rPr>
          <w:rFonts w:ascii="Traditional Arabic" w:eastAsiaTheme="minorEastAsia" w:hAnsi="Traditional Arabic" w:cs="Traditional Arabic" w:hint="cs"/>
          <w:sz w:val="36"/>
          <w:szCs w:val="36"/>
          <w:rtl/>
          <w:lang w:bidi="ar-DZ"/>
        </w:rPr>
        <w:t>ثت</w:t>
      </w:r>
      <w:r w:rsidRPr="00892610">
        <w:rPr>
          <w:rFonts w:ascii="Traditional Arabic" w:eastAsiaTheme="minorEastAsia" w:hAnsi="Traditional Arabic" w:cs="Traditional Arabic"/>
          <w:sz w:val="36"/>
          <w:szCs w:val="36"/>
          <w:rtl/>
          <w:lang w:bidi="ar-DZ"/>
        </w:rPr>
        <w:t xml:space="preserve">ه </w:t>
      </w:r>
      <w:r w:rsidRPr="00892610">
        <w:rPr>
          <w:rFonts w:ascii="Traditional Arabic" w:eastAsiaTheme="minorEastAsia" w:hAnsi="Traditional Arabic" w:cs="Traditional Arabic" w:hint="cs"/>
          <w:sz w:val="36"/>
          <w:szCs w:val="36"/>
          <w:rtl/>
          <w:lang w:bidi="ar-DZ"/>
        </w:rPr>
        <w:t xml:space="preserve">عن </w:t>
      </w:r>
      <w:r w:rsidRPr="00892610">
        <w:rPr>
          <w:rFonts w:ascii="Traditional Arabic" w:eastAsiaTheme="minorEastAsia" w:hAnsi="Traditional Arabic" w:cs="Traditional Arabic"/>
          <w:sz w:val="36"/>
          <w:szCs w:val="36"/>
          <w:rtl/>
          <w:lang w:bidi="ar-DZ"/>
        </w:rPr>
        <w:t>الأجيال السابقة</w:t>
      </w:r>
      <w:r w:rsidRPr="00892610">
        <w:rPr>
          <w:rFonts w:ascii="Traditional Arabic" w:eastAsiaTheme="minorEastAsia" w:hAnsi="Traditional Arabic" w:cs="Traditional Arabic" w:hint="cs"/>
          <w:sz w:val="36"/>
          <w:szCs w:val="36"/>
          <w:rtl/>
          <w:lang w:bidi="ar-DZ"/>
        </w:rPr>
        <w:t xml:space="preserve"> )</w:t>
      </w:r>
      <w:r>
        <w:rPr>
          <w:rFonts w:eastAsiaTheme="minorEastAsia"/>
          <w:sz w:val="36"/>
          <w:szCs w:val="36"/>
          <w:vertAlign w:val="superscript"/>
          <w:rtl/>
        </w:rPr>
        <w:t>(</w:t>
      </w:r>
      <w:r w:rsidRPr="00892610">
        <w:rPr>
          <w:rFonts w:eastAsiaTheme="minorEastAsia"/>
          <w:sz w:val="36"/>
          <w:szCs w:val="36"/>
          <w:vertAlign w:val="superscript"/>
          <w:rtl/>
        </w:rPr>
        <w:footnoteReference w:id="51"/>
      </w:r>
      <w:r>
        <w:rPr>
          <w:rFonts w:eastAsiaTheme="minorEastAsia"/>
          <w:sz w:val="36"/>
          <w:szCs w:val="36"/>
          <w:vertAlign w:val="superscript"/>
          <w:rtl/>
        </w:rPr>
        <w:t>)</w:t>
      </w:r>
      <w:r w:rsidRPr="00892610">
        <w:rPr>
          <w:rFonts w:ascii="Traditional Arabic" w:eastAsiaTheme="minorEastAsia" w:hAnsi="Traditional Arabic" w:cs="Traditional Arabic"/>
          <w:sz w:val="36"/>
          <w:szCs w:val="36"/>
          <w:lang w:bidi="ar-DZ"/>
        </w:rPr>
        <w:t xml:space="preserve"> </w:t>
      </w:r>
    </w:p>
    <w:p w:rsidR="003D49C1" w:rsidRPr="00892610" w:rsidRDefault="003D49C1" w:rsidP="00DD0225">
      <w:pPr>
        <w:pStyle w:val="NormalWeb"/>
        <w:bidi/>
        <w:spacing w:before="0" w:beforeAutospacing="0" w:after="0" w:afterAutospacing="0" w:line="276" w:lineRule="auto"/>
        <w:ind w:left="-2" w:firstLine="710"/>
        <w:jc w:val="both"/>
        <w:rPr>
          <w:rFonts w:ascii="Traditional Arabic" w:eastAsiaTheme="minorEastAsia" w:hAnsi="Traditional Arabic" w:cs="Traditional Arabic"/>
          <w:sz w:val="36"/>
          <w:szCs w:val="36"/>
          <w:rtl/>
          <w:lang w:bidi="ar-DZ"/>
        </w:rPr>
      </w:pPr>
      <w:r w:rsidRPr="00892610">
        <w:rPr>
          <w:rFonts w:ascii="Traditional Arabic" w:eastAsiaTheme="minorEastAsia" w:hAnsi="Traditional Arabic" w:cs="Traditional Arabic" w:hint="cs"/>
          <w:sz w:val="36"/>
          <w:szCs w:val="36"/>
          <w:rtl/>
          <w:lang w:bidi="ar-DZ"/>
        </w:rPr>
        <w:t xml:space="preserve">إن </w:t>
      </w:r>
      <w:r w:rsidRPr="00892610">
        <w:rPr>
          <w:rFonts w:ascii="Traditional Arabic" w:eastAsiaTheme="minorEastAsia" w:hAnsi="Traditional Arabic" w:cs="Traditional Arabic"/>
          <w:sz w:val="36"/>
          <w:szCs w:val="36"/>
          <w:rtl/>
          <w:lang w:bidi="ar-DZ"/>
        </w:rPr>
        <w:t>دخول الرواية الجزائرية المعاصرة متاهة التجريب وآفاق التجديد،</w:t>
      </w:r>
      <w:r w:rsidRPr="00892610">
        <w:rPr>
          <w:rFonts w:ascii="Traditional Arabic" w:hAnsi="Traditional Arabic" w:cs="Traditional Arabic"/>
          <w:sz w:val="36"/>
          <w:szCs w:val="36"/>
          <w:rtl/>
          <w:lang w:bidi="ar-DZ"/>
        </w:rPr>
        <w:t xml:space="preserve"> </w:t>
      </w:r>
      <w:r w:rsidRPr="00892610">
        <w:rPr>
          <w:rFonts w:ascii="Traditional Arabic" w:eastAsiaTheme="minorEastAsia" w:hAnsi="Traditional Arabic" w:cs="Traditional Arabic" w:hint="cs"/>
          <w:sz w:val="36"/>
          <w:szCs w:val="36"/>
          <w:rtl/>
          <w:lang w:bidi="ar-DZ"/>
        </w:rPr>
        <w:t>مع</w:t>
      </w:r>
      <w:r>
        <w:rPr>
          <w:rFonts w:ascii="Traditional Arabic" w:eastAsiaTheme="minorEastAsia" w:hAnsi="Traditional Arabic" w:cs="Traditional Arabic"/>
          <w:sz w:val="36"/>
          <w:szCs w:val="36"/>
          <w:rtl/>
          <w:lang w:bidi="ar-DZ"/>
        </w:rPr>
        <w:t xml:space="preserve"> مرحلة التجريب </w:t>
      </w:r>
      <w:r>
        <w:rPr>
          <w:rFonts w:ascii="Traditional Arabic" w:eastAsiaTheme="minorEastAsia" w:hAnsi="Traditional Arabic" w:cs="Traditional Arabic" w:hint="cs"/>
          <w:sz w:val="36"/>
          <w:szCs w:val="36"/>
          <w:rtl/>
          <w:lang w:bidi="ar-DZ"/>
        </w:rPr>
        <w:t>[</w:t>
      </w:r>
      <w:r w:rsidRPr="00892610">
        <w:rPr>
          <w:rFonts w:ascii="Traditional Arabic" w:eastAsiaTheme="minorEastAsia" w:hAnsi="Traditional Arabic" w:cs="Traditional Arabic"/>
          <w:sz w:val="36"/>
          <w:szCs w:val="36"/>
          <w:rtl/>
          <w:lang w:bidi="ar-DZ"/>
        </w:rPr>
        <w:t>جيل الثمانينات</w:t>
      </w:r>
      <w:r>
        <w:rPr>
          <w:rFonts w:ascii="Traditional Arabic" w:eastAsiaTheme="minorEastAsia" w:hAnsi="Traditional Arabic" w:cs="Traditional Arabic" w:hint="cs"/>
          <w:sz w:val="36"/>
          <w:szCs w:val="36"/>
          <w:rtl/>
          <w:lang w:bidi="ar-DZ"/>
        </w:rPr>
        <w:t>]</w:t>
      </w:r>
      <w:r w:rsidRPr="00892610">
        <w:rPr>
          <w:rFonts w:ascii="Traditional Arabic" w:eastAsiaTheme="minorEastAsia" w:hAnsi="Traditional Arabic" w:cs="Traditional Arabic"/>
          <w:sz w:val="36"/>
          <w:szCs w:val="36"/>
          <w:rtl/>
          <w:lang w:bidi="ar-DZ"/>
        </w:rPr>
        <w:t>، والتي شهدت بداية انهيار المعسكر الشرقي، بكل ما يحمله ذلك من دلالات عميقة على فشل الإيديولوجية الاشتراكية</w:t>
      </w:r>
      <w:r w:rsidRPr="00892610">
        <w:rPr>
          <w:rFonts w:ascii="Traditional Arabic" w:eastAsiaTheme="minorEastAsia" w:hAnsi="Traditional Arabic" w:cs="Traditional Arabic" w:hint="cs"/>
          <w:sz w:val="36"/>
          <w:szCs w:val="36"/>
          <w:rtl/>
          <w:lang w:bidi="ar-DZ"/>
        </w:rPr>
        <w:t>،</w:t>
      </w:r>
      <w:r w:rsidRPr="00892610">
        <w:rPr>
          <w:rFonts w:ascii="Traditional Arabic" w:eastAsiaTheme="minorEastAsia" w:hAnsi="Traditional Arabic" w:cs="Traditional Arabic"/>
          <w:sz w:val="36"/>
          <w:szCs w:val="36"/>
          <w:rtl/>
          <w:lang w:bidi="ar-DZ"/>
        </w:rPr>
        <w:t xml:space="preserve"> حي</w:t>
      </w:r>
      <w:r w:rsidRPr="00892610">
        <w:rPr>
          <w:rFonts w:ascii="Traditional Arabic" w:eastAsiaTheme="minorEastAsia" w:hAnsi="Traditional Arabic" w:cs="Traditional Arabic" w:hint="cs"/>
          <w:sz w:val="36"/>
          <w:szCs w:val="36"/>
          <w:rtl/>
          <w:lang w:bidi="ar-DZ"/>
        </w:rPr>
        <w:t>ن</w:t>
      </w:r>
      <w:r w:rsidRPr="00892610">
        <w:rPr>
          <w:rFonts w:ascii="Traditional Arabic" w:eastAsiaTheme="minorEastAsia" w:hAnsi="Traditional Arabic" w:cs="Traditional Arabic"/>
          <w:sz w:val="36"/>
          <w:szCs w:val="36"/>
          <w:rtl/>
          <w:lang w:bidi="ar-DZ"/>
        </w:rPr>
        <w:t xml:space="preserve"> عرفت هذه الرواية جرأة لا مثيل لها، استطاعت الخروج من عباءة الواقعية الاشتراكية التي اطلعت على الكتابة الروائية فتر</w:t>
      </w:r>
      <w:r>
        <w:rPr>
          <w:rFonts w:ascii="Traditional Arabic" w:eastAsiaTheme="minorEastAsia" w:hAnsi="Traditional Arabic" w:cs="Traditional Arabic"/>
          <w:sz w:val="36"/>
          <w:szCs w:val="36"/>
          <w:rtl/>
          <w:lang w:bidi="ar-DZ"/>
        </w:rPr>
        <w:t>ة من الزمن لا بأس بها والتي كان</w:t>
      </w:r>
      <w:r w:rsidRPr="00892610">
        <w:rPr>
          <w:rFonts w:ascii="Traditional Arabic" w:eastAsiaTheme="minorEastAsia" w:hAnsi="Traditional Arabic" w:cs="Traditional Arabic"/>
          <w:sz w:val="36"/>
          <w:szCs w:val="36"/>
          <w:rtl/>
          <w:lang w:bidi="ar-DZ"/>
        </w:rPr>
        <w:t xml:space="preserve"> من أبرز روادها </w:t>
      </w:r>
      <w:r>
        <w:rPr>
          <w:rFonts w:ascii="Traditional Arabic" w:eastAsiaTheme="minorEastAsia" w:hAnsi="Traditional Arabic" w:cs="Traditional Arabic" w:hint="cs"/>
          <w:sz w:val="36"/>
          <w:szCs w:val="36"/>
          <w:rtl/>
          <w:lang w:bidi="ar-DZ"/>
        </w:rPr>
        <w:t xml:space="preserve"> </w:t>
      </w:r>
      <w:r w:rsidRPr="00892610">
        <w:rPr>
          <w:rFonts w:ascii="Traditional Arabic" w:eastAsiaTheme="minorEastAsia" w:hAnsi="Traditional Arabic" w:cs="Traditional Arabic"/>
          <w:sz w:val="36"/>
          <w:szCs w:val="36"/>
          <w:rtl/>
          <w:lang w:bidi="ar-DZ"/>
        </w:rPr>
        <w:t>الطاهر وطار</w:t>
      </w:r>
      <w:r>
        <w:rPr>
          <w:rFonts w:ascii="Traditional Arabic" w:eastAsiaTheme="minorEastAsia" w:hAnsi="Traditional Arabic" w:cs="Traditional Arabic" w:hint="cs"/>
          <w:sz w:val="36"/>
          <w:szCs w:val="36"/>
          <w:rtl/>
          <w:lang w:bidi="ar-DZ"/>
        </w:rPr>
        <w:t xml:space="preserve"> </w:t>
      </w:r>
      <w:r w:rsidRPr="00892610">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و</w:t>
      </w:r>
      <w:r w:rsidRPr="00892610">
        <w:rPr>
          <w:rFonts w:ascii="Traditional Arabic" w:eastAsiaTheme="minorEastAsia" w:hAnsi="Traditional Arabic" w:cs="Traditional Arabic"/>
          <w:sz w:val="36"/>
          <w:szCs w:val="36"/>
          <w:rtl/>
          <w:lang w:bidi="ar-DZ"/>
        </w:rPr>
        <w:t>عبد الحميد بن هدوقة</w:t>
      </w:r>
      <w:r>
        <w:rPr>
          <w:rFonts w:ascii="Traditional Arabic" w:eastAsiaTheme="minorEastAsia" w:hAnsi="Traditional Arabic" w:cs="Traditional Arabic" w:hint="cs"/>
          <w:sz w:val="36"/>
          <w:szCs w:val="36"/>
          <w:rtl/>
          <w:lang w:bidi="ar-DZ"/>
        </w:rPr>
        <w:t xml:space="preserve"> </w:t>
      </w:r>
      <w:r w:rsidRPr="00892610">
        <w:rPr>
          <w:rFonts w:ascii="Traditional Arabic" w:eastAsiaTheme="minorEastAsia" w:hAnsi="Traditional Arabic" w:cs="Traditional Arabic"/>
          <w:sz w:val="36"/>
          <w:szCs w:val="36"/>
          <w:rtl/>
          <w:lang w:bidi="ar-DZ"/>
        </w:rPr>
        <w:t xml:space="preserve"> </w:t>
      </w:r>
      <w:r w:rsidRPr="0057164C">
        <w:rPr>
          <w:rFonts w:ascii="Traditional Arabic" w:eastAsiaTheme="minorEastAsia" w:hAnsi="Traditional Arabic" w:cs="Traditional Arabic"/>
          <w:color w:val="000000" w:themeColor="text1"/>
          <w:sz w:val="36"/>
          <w:szCs w:val="36"/>
          <w:rtl/>
          <w:lang w:bidi="ar-DZ"/>
        </w:rPr>
        <w:t>اللذ</w:t>
      </w:r>
      <w:r w:rsidRPr="0057164C">
        <w:rPr>
          <w:rFonts w:ascii="Traditional Arabic" w:eastAsiaTheme="minorEastAsia" w:hAnsi="Traditional Arabic" w:cs="Traditional Arabic" w:hint="cs"/>
          <w:color w:val="000000" w:themeColor="text1"/>
          <w:sz w:val="36"/>
          <w:szCs w:val="36"/>
          <w:rtl/>
          <w:lang w:bidi="ar-DZ"/>
        </w:rPr>
        <w:t>ا</w:t>
      </w:r>
      <w:r w:rsidRPr="0057164C">
        <w:rPr>
          <w:rFonts w:ascii="Traditional Arabic" w:eastAsiaTheme="minorEastAsia" w:hAnsi="Traditional Arabic" w:cs="Traditional Arabic"/>
          <w:color w:val="000000" w:themeColor="text1"/>
          <w:sz w:val="36"/>
          <w:szCs w:val="36"/>
          <w:rtl/>
          <w:lang w:bidi="ar-DZ"/>
        </w:rPr>
        <w:t>ن ي</w:t>
      </w:r>
      <w:r w:rsidRPr="0057164C">
        <w:rPr>
          <w:rFonts w:ascii="Traditional Arabic" w:eastAsiaTheme="minorEastAsia" w:hAnsi="Traditional Arabic" w:cs="Traditional Arabic" w:hint="cs"/>
          <w:color w:val="000000" w:themeColor="text1"/>
          <w:sz w:val="36"/>
          <w:szCs w:val="36"/>
          <w:rtl/>
          <w:lang w:bidi="ar-DZ"/>
        </w:rPr>
        <w:t>ُ</w:t>
      </w:r>
      <w:r w:rsidRPr="0057164C">
        <w:rPr>
          <w:rFonts w:ascii="Traditional Arabic" w:eastAsiaTheme="minorEastAsia" w:hAnsi="Traditional Arabic" w:cs="Traditional Arabic"/>
          <w:color w:val="000000" w:themeColor="text1"/>
          <w:sz w:val="36"/>
          <w:szCs w:val="36"/>
          <w:rtl/>
          <w:lang w:bidi="ar-DZ"/>
        </w:rPr>
        <w:t>ع</w:t>
      </w:r>
      <w:r w:rsidRPr="0057164C">
        <w:rPr>
          <w:rFonts w:ascii="Traditional Arabic" w:eastAsiaTheme="minorEastAsia" w:hAnsi="Traditional Arabic" w:cs="Traditional Arabic" w:hint="cs"/>
          <w:color w:val="000000" w:themeColor="text1"/>
          <w:sz w:val="36"/>
          <w:szCs w:val="36"/>
          <w:rtl/>
          <w:lang w:bidi="ar-DZ"/>
        </w:rPr>
        <w:t>د</w:t>
      </w:r>
      <w:r>
        <w:rPr>
          <w:rFonts w:ascii="Traditional Arabic" w:eastAsiaTheme="minorEastAsia" w:hAnsi="Traditional Arabic" w:cs="Traditional Arabic" w:hint="cs"/>
          <w:color w:val="000000" w:themeColor="text1"/>
          <w:sz w:val="36"/>
          <w:szCs w:val="36"/>
          <w:rtl/>
          <w:lang w:bidi="ar-DZ"/>
        </w:rPr>
        <w:t>ّ</w:t>
      </w:r>
      <w:r w:rsidRPr="0057164C">
        <w:rPr>
          <w:rFonts w:ascii="Traditional Arabic" w:eastAsiaTheme="minorEastAsia" w:hAnsi="Traditional Arabic" w:cs="Traditional Arabic" w:hint="cs"/>
          <w:color w:val="000000" w:themeColor="text1"/>
          <w:sz w:val="36"/>
          <w:szCs w:val="36"/>
          <w:rtl/>
          <w:lang w:bidi="ar-DZ"/>
        </w:rPr>
        <w:t>ان</w:t>
      </w:r>
      <w:r w:rsidRPr="00892610">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 xml:space="preserve">من </w:t>
      </w:r>
      <w:r w:rsidRPr="00892610">
        <w:rPr>
          <w:rFonts w:ascii="Traditional Arabic" w:eastAsiaTheme="minorEastAsia" w:hAnsi="Traditional Arabic" w:cs="Traditional Arabic"/>
          <w:sz w:val="36"/>
          <w:szCs w:val="36"/>
          <w:rtl/>
          <w:lang w:bidi="ar-DZ"/>
        </w:rPr>
        <w:t xml:space="preserve">مؤسسي الرواية الجزائرية </w:t>
      </w:r>
      <w:r w:rsidRPr="00892610">
        <w:rPr>
          <w:rFonts w:ascii="Traditional Arabic" w:eastAsiaTheme="minorEastAsia" w:hAnsi="Traditional Arabic" w:cs="Traditional Arabic" w:hint="cs"/>
          <w:sz w:val="36"/>
          <w:szCs w:val="36"/>
          <w:rtl/>
          <w:lang w:bidi="ar-DZ"/>
        </w:rPr>
        <w:t>الحديث</w:t>
      </w:r>
      <w:r>
        <w:rPr>
          <w:rFonts w:ascii="Traditional Arabic" w:eastAsiaTheme="minorEastAsia" w:hAnsi="Traditional Arabic" w:cs="Traditional Arabic" w:hint="cs"/>
          <w:sz w:val="36"/>
          <w:szCs w:val="36"/>
          <w:rtl/>
          <w:lang w:bidi="ar-DZ"/>
        </w:rPr>
        <w:t>ة</w:t>
      </w:r>
      <w:r w:rsidRPr="00892610">
        <w:rPr>
          <w:rFonts w:ascii="Traditional Arabic" w:eastAsiaTheme="minorEastAsia" w:hAnsi="Traditional Arabic" w:cs="Traditional Arabic"/>
          <w:sz w:val="36"/>
          <w:szCs w:val="36"/>
          <w:lang w:bidi="ar-DZ"/>
        </w:rPr>
        <w:t xml:space="preserve"> </w:t>
      </w:r>
      <w:r w:rsidRPr="00892610">
        <w:rPr>
          <w:rFonts w:ascii="Traditional Arabic" w:eastAsiaTheme="minorEastAsia" w:hAnsi="Traditional Arabic" w:cs="Traditional Arabic"/>
          <w:sz w:val="36"/>
          <w:szCs w:val="36"/>
          <w:rtl/>
          <w:lang w:bidi="ar-DZ"/>
        </w:rPr>
        <w:t xml:space="preserve">بعد الاستقلال ذات الطرح السياسي الاشتراكي </w:t>
      </w:r>
      <w:r w:rsidRPr="0057164C">
        <w:rPr>
          <w:rFonts w:ascii="Traditional Arabic" w:eastAsiaTheme="minorEastAsia" w:hAnsi="Traditional Arabic" w:cs="Traditional Arabic" w:hint="cs"/>
          <w:color w:val="000000" w:themeColor="text1"/>
          <w:sz w:val="36"/>
          <w:szCs w:val="36"/>
          <w:rtl/>
          <w:lang w:bidi="ar-DZ"/>
        </w:rPr>
        <w:t>فـ</w:t>
      </w:r>
      <w:r w:rsidRPr="00892610">
        <w:rPr>
          <w:rFonts w:ascii="Traditional Arabic" w:eastAsiaTheme="minorEastAsia" w:hAnsi="Traditional Arabic" w:cs="Traditional Arabic" w:hint="cs"/>
          <w:sz w:val="36"/>
          <w:szCs w:val="36"/>
          <w:rtl/>
          <w:lang w:bidi="ar-DZ"/>
        </w:rPr>
        <w:t>(</w:t>
      </w:r>
      <w:r w:rsidRPr="00892610">
        <w:rPr>
          <w:rFonts w:ascii="Traditional Arabic" w:eastAsiaTheme="minorEastAsia" w:hAnsi="Traditional Arabic" w:cs="Traditional Arabic"/>
          <w:sz w:val="36"/>
          <w:szCs w:val="36"/>
          <w:rtl/>
          <w:lang w:bidi="ar-DZ"/>
        </w:rPr>
        <w:t xml:space="preserve">الواقع أن </w:t>
      </w:r>
      <w:r w:rsidRPr="00892610">
        <w:rPr>
          <w:rFonts w:ascii="Traditional Arabic" w:eastAsiaTheme="minorEastAsia" w:hAnsi="Traditional Arabic" w:cs="Traditional Arabic"/>
          <w:sz w:val="36"/>
          <w:szCs w:val="36"/>
          <w:rtl/>
          <w:lang w:bidi="ar-DZ"/>
        </w:rPr>
        <w:lastRenderedPageBreak/>
        <w:t xml:space="preserve">دور الأديب في هذه المرحلة اجتماعي وسياسي في </w:t>
      </w:r>
      <w:r w:rsidRPr="00892610">
        <w:rPr>
          <w:rFonts w:ascii="Traditional Arabic" w:eastAsiaTheme="minorEastAsia" w:hAnsi="Traditional Arabic" w:cs="Traditional Arabic" w:hint="cs"/>
          <w:sz w:val="36"/>
          <w:szCs w:val="36"/>
          <w:rtl/>
          <w:lang w:bidi="ar-DZ"/>
        </w:rPr>
        <w:t>آ</w:t>
      </w:r>
      <w:r>
        <w:rPr>
          <w:rFonts w:ascii="Traditional Arabic" w:eastAsiaTheme="minorEastAsia" w:hAnsi="Traditional Arabic" w:cs="Traditional Arabic"/>
          <w:sz w:val="36"/>
          <w:szCs w:val="36"/>
          <w:rtl/>
          <w:lang w:bidi="ar-DZ"/>
        </w:rPr>
        <w:t>ن واحد</w:t>
      </w:r>
      <w:r>
        <w:rPr>
          <w:rFonts w:ascii="Traditional Arabic" w:eastAsiaTheme="minorEastAsia" w:hAnsi="Traditional Arabic" w:cs="Traditional Arabic" w:hint="cs"/>
          <w:sz w:val="36"/>
          <w:szCs w:val="36"/>
          <w:rtl/>
          <w:lang w:bidi="ar-DZ"/>
        </w:rPr>
        <w:t>،</w:t>
      </w:r>
      <w:r w:rsidRPr="00892610">
        <w:rPr>
          <w:rFonts w:ascii="Traditional Arabic" w:eastAsiaTheme="minorEastAsia" w:hAnsi="Traditional Arabic" w:cs="Traditional Arabic"/>
          <w:sz w:val="36"/>
          <w:szCs w:val="36"/>
          <w:rtl/>
          <w:lang w:bidi="ar-DZ"/>
        </w:rPr>
        <w:t xml:space="preserve"> هو اجتماعي لأن</w:t>
      </w:r>
      <w:r>
        <w:rPr>
          <w:rFonts w:ascii="Traditional Arabic" w:eastAsiaTheme="minorEastAsia" w:hAnsi="Traditional Arabic" w:cs="Traditional Arabic" w:hint="cs"/>
          <w:sz w:val="36"/>
          <w:szCs w:val="36"/>
          <w:rtl/>
          <w:lang w:bidi="ar-DZ"/>
        </w:rPr>
        <w:t>ّ</w:t>
      </w:r>
      <w:r w:rsidRPr="00892610">
        <w:rPr>
          <w:rFonts w:ascii="Traditional Arabic" w:eastAsiaTheme="minorEastAsia" w:hAnsi="Traditional Arabic" w:cs="Traditional Arabic"/>
          <w:sz w:val="36"/>
          <w:szCs w:val="36"/>
          <w:rtl/>
          <w:lang w:bidi="ar-DZ"/>
        </w:rPr>
        <w:t xml:space="preserve"> على الأدب أن </w:t>
      </w:r>
      <w:r w:rsidRPr="00892610">
        <w:rPr>
          <w:rFonts w:ascii="Traditional Arabic" w:eastAsiaTheme="minorEastAsia" w:hAnsi="Traditional Arabic" w:cs="Traditional Arabic" w:hint="cs"/>
          <w:sz w:val="36"/>
          <w:szCs w:val="36"/>
          <w:rtl/>
          <w:lang w:bidi="ar-DZ"/>
        </w:rPr>
        <w:t>ي</w:t>
      </w:r>
      <w:r w:rsidRPr="00892610">
        <w:rPr>
          <w:rFonts w:ascii="Traditional Arabic" w:eastAsiaTheme="minorEastAsia" w:hAnsi="Traditional Arabic" w:cs="Traditional Arabic"/>
          <w:sz w:val="36"/>
          <w:szCs w:val="36"/>
          <w:rtl/>
          <w:lang w:bidi="ar-DZ"/>
        </w:rPr>
        <w:t>ناضل مع الطبقة المحرومة في سبي</w:t>
      </w:r>
      <w:r>
        <w:rPr>
          <w:rFonts w:ascii="Traditional Arabic" w:eastAsiaTheme="minorEastAsia" w:hAnsi="Traditional Arabic" w:cs="Traditional Arabic"/>
          <w:sz w:val="36"/>
          <w:szCs w:val="36"/>
          <w:rtl/>
          <w:lang w:bidi="ar-DZ"/>
        </w:rPr>
        <w:t>ل تطوير المجتمع الجزائري الحديث</w:t>
      </w:r>
      <w:r w:rsidRPr="00892610">
        <w:rPr>
          <w:rFonts w:ascii="Traditional Arabic" w:eastAsiaTheme="minorEastAsia" w:hAnsi="Traditional Arabic" w:cs="Traditional Arabic"/>
          <w:sz w:val="36"/>
          <w:szCs w:val="36"/>
          <w:rtl/>
          <w:lang w:bidi="ar-DZ"/>
        </w:rPr>
        <w:t>، وهو سياسي لأن</w:t>
      </w:r>
      <w:r>
        <w:rPr>
          <w:rFonts w:ascii="Traditional Arabic" w:eastAsiaTheme="minorEastAsia" w:hAnsi="Traditional Arabic" w:cs="Traditional Arabic" w:hint="cs"/>
          <w:sz w:val="36"/>
          <w:szCs w:val="36"/>
          <w:rtl/>
          <w:lang w:bidi="ar-DZ"/>
        </w:rPr>
        <w:t>ّ</w:t>
      </w:r>
      <w:r w:rsidRPr="00892610">
        <w:rPr>
          <w:rFonts w:ascii="Traditional Arabic" w:eastAsiaTheme="minorEastAsia" w:hAnsi="Traditional Arabic" w:cs="Traditional Arabic"/>
          <w:sz w:val="36"/>
          <w:szCs w:val="36"/>
          <w:rtl/>
          <w:lang w:bidi="ar-DZ"/>
        </w:rPr>
        <w:t xml:space="preserve"> هذا</w:t>
      </w:r>
      <w:r w:rsidRPr="00892610">
        <w:rPr>
          <w:rFonts w:ascii="Traditional Arabic" w:eastAsiaTheme="minorEastAsia" w:hAnsi="Traditional Arabic" w:cs="Traditional Arabic" w:hint="cs"/>
          <w:sz w:val="36"/>
          <w:szCs w:val="36"/>
          <w:rtl/>
          <w:lang w:bidi="ar-DZ"/>
        </w:rPr>
        <w:t xml:space="preserve"> </w:t>
      </w:r>
      <w:r w:rsidRPr="00892610">
        <w:rPr>
          <w:rFonts w:ascii="Traditional Arabic" w:eastAsiaTheme="minorEastAsia" w:hAnsi="Traditional Arabic" w:cs="Traditional Arabic"/>
          <w:sz w:val="36"/>
          <w:szCs w:val="36"/>
          <w:rtl/>
          <w:lang w:bidi="ar-DZ"/>
        </w:rPr>
        <w:t>التطوير ينبغي أن يتم</w:t>
      </w:r>
      <w:r>
        <w:rPr>
          <w:rFonts w:ascii="Traditional Arabic" w:eastAsiaTheme="minorEastAsia" w:hAnsi="Traditional Arabic" w:cs="Traditional Arabic" w:hint="cs"/>
          <w:sz w:val="36"/>
          <w:szCs w:val="36"/>
          <w:rtl/>
          <w:lang w:bidi="ar-DZ"/>
        </w:rPr>
        <w:t>ّ</w:t>
      </w:r>
      <w:r w:rsidRPr="00892610">
        <w:rPr>
          <w:rFonts w:ascii="Traditional Arabic" w:eastAsiaTheme="minorEastAsia" w:hAnsi="Traditional Arabic" w:cs="Traditional Arabic"/>
          <w:sz w:val="36"/>
          <w:szCs w:val="36"/>
          <w:rtl/>
          <w:lang w:bidi="ar-DZ"/>
        </w:rPr>
        <w:t xml:space="preserve"> في </w:t>
      </w:r>
      <w:r>
        <w:rPr>
          <w:rFonts w:ascii="Traditional Arabic" w:eastAsiaTheme="minorEastAsia" w:hAnsi="Traditional Arabic" w:cs="Traditional Arabic" w:hint="cs"/>
          <w:sz w:val="36"/>
          <w:szCs w:val="36"/>
          <w:rtl/>
          <w:lang w:bidi="ar-DZ"/>
        </w:rPr>
        <w:t>إ</w:t>
      </w:r>
      <w:r w:rsidRPr="00892610">
        <w:rPr>
          <w:rFonts w:ascii="Traditional Arabic" w:eastAsiaTheme="minorEastAsia" w:hAnsi="Traditional Arabic" w:cs="Traditional Arabic"/>
          <w:sz w:val="36"/>
          <w:szCs w:val="36"/>
          <w:rtl/>
          <w:lang w:bidi="ar-DZ"/>
        </w:rPr>
        <w:t>طار رؤية سياسية معينة، وهي الرؤية الاشتراكية التي تعتبر، في نظر مجموع الش</w:t>
      </w:r>
      <w:r>
        <w:rPr>
          <w:rFonts w:ascii="Traditional Arabic" w:eastAsiaTheme="minorEastAsia" w:hAnsi="Traditional Arabic" w:cs="Traditional Arabic"/>
          <w:sz w:val="36"/>
          <w:szCs w:val="36"/>
          <w:rtl/>
          <w:lang w:bidi="ar-DZ"/>
        </w:rPr>
        <w:t>عب الجزائري، أنجع وس</w:t>
      </w:r>
      <w:r>
        <w:rPr>
          <w:rFonts w:ascii="Traditional Arabic" w:eastAsiaTheme="minorEastAsia" w:hAnsi="Traditional Arabic" w:cs="Traditional Arabic" w:hint="cs"/>
          <w:sz w:val="36"/>
          <w:szCs w:val="36"/>
          <w:rtl/>
          <w:lang w:bidi="ar-DZ"/>
        </w:rPr>
        <w:t>ي</w:t>
      </w:r>
      <w:r>
        <w:rPr>
          <w:rFonts w:ascii="Traditional Arabic" w:eastAsiaTheme="minorEastAsia" w:hAnsi="Traditional Arabic" w:cs="Traditional Arabic"/>
          <w:sz w:val="36"/>
          <w:szCs w:val="36"/>
          <w:rtl/>
          <w:lang w:bidi="ar-DZ"/>
        </w:rPr>
        <w:t xml:space="preserve">لة سياسية </w:t>
      </w:r>
      <w:r>
        <w:rPr>
          <w:rFonts w:ascii="Traditional Arabic" w:eastAsiaTheme="minorEastAsia" w:hAnsi="Traditional Arabic" w:cs="Traditional Arabic" w:hint="cs"/>
          <w:sz w:val="36"/>
          <w:szCs w:val="36"/>
          <w:rtl/>
          <w:lang w:bidi="ar-DZ"/>
        </w:rPr>
        <w:t>ل</w:t>
      </w:r>
      <w:r w:rsidRPr="00892610">
        <w:rPr>
          <w:rFonts w:ascii="Traditional Arabic" w:eastAsiaTheme="minorEastAsia" w:hAnsi="Traditional Arabic" w:cs="Traditional Arabic"/>
          <w:sz w:val="36"/>
          <w:szCs w:val="36"/>
          <w:rtl/>
          <w:lang w:bidi="ar-DZ"/>
        </w:rPr>
        <w:t>تغيير الأوضاع السيئة التي ورثناها عن العهد الاستعماري</w:t>
      </w:r>
      <w:r w:rsidRPr="00892610">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hint="cs"/>
          <w:sz w:val="36"/>
          <w:szCs w:val="36"/>
          <w:rtl/>
          <w:lang w:bidi="ar-DZ"/>
        </w:rPr>
        <w:t xml:space="preserve"> </w:t>
      </w:r>
      <w:r>
        <w:rPr>
          <w:rStyle w:val="Appelnotedebasdep"/>
          <w:rFonts w:ascii="Traditional Arabic" w:eastAsiaTheme="minorEastAsia" w:hAnsi="Traditional Arabic" w:cs="Traditional Arabic"/>
          <w:sz w:val="36"/>
          <w:szCs w:val="36"/>
          <w:rtl/>
          <w:lang w:bidi="ar-DZ"/>
        </w:rPr>
        <w:t>(</w:t>
      </w:r>
      <w:r w:rsidRPr="00892610">
        <w:rPr>
          <w:rStyle w:val="Appelnotedebasdep"/>
          <w:rFonts w:ascii="Traditional Arabic" w:eastAsiaTheme="minorEastAsia" w:hAnsi="Traditional Arabic" w:cs="Traditional Arabic"/>
          <w:sz w:val="36"/>
          <w:szCs w:val="36"/>
          <w:rtl/>
          <w:lang w:bidi="ar-DZ"/>
        </w:rPr>
        <w:footnoteReference w:id="52"/>
      </w:r>
      <w:r>
        <w:rPr>
          <w:rStyle w:val="Appelnotedebasdep"/>
          <w:rFonts w:ascii="Traditional Arabic" w:eastAsiaTheme="minorEastAsia" w:hAnsi="Traditional Arabic" w:cs="Traditional Arabic"/>
          <w:sz w:val="36"/>
          <w:szCs w:val="36"/>
          <w:rtl/>
          <w:lang w:bidi="ar-DZ"/>
        </w:rPr>
        <w:t>)</w:t>
      </w:r>
      <w:r>
        <w:rPr>
          <w:rFonts w:ascii="Traditional Arabic" w:eastAsiaTheme="minorEastAsia" w:hAnsi="Traditional Arabic" w:cs="Traditional Arabic"/>
          <w:sz w:val="36"/>
          <w:szCs w:val="36"/>
          <w:lang w:bidi="ar-DZ"/>
        </w:rPr>
        <w:t>.</w:t>
      </w:r>
    </w:p>
    <w:p w:rsidR="003D49C1" w:rsidRPr="00433156" w:rsidRDefault="003D49C1" w:rsidP="00DD0225">
      <w:pPr>
        <w:pStyle w:val="NormalWeb"/>
        <w:bidi/>
        <w:spacing w:before="0" w:beforeAutospacing="0" w:after="0" w:afterAutospacing="0" w:line="276" w:lineRule="auto"/>
        <w:ind w:firstLine="565"/>
        <w:jc w:val="both"/>
        <w:rPr>
          <w:rFonts w:ascii="Traditional Arabic" w:eastAsiaTheme="minorEastAsia" w:hAnsi="Traditional Arabic" w:cs="Traditional Arabic"/>
          <w:sz w:val="36"/>
          <w:szCs w:val="36"/>
          <w:rtl/>
          <w:lang w:bidi="ar-DZ"/>
        </w:rPr>
      </w:pPr>
      <w:r w:rsidRPr="008A3903">
        <w:rPr>
          <w:rFonts w:ascii="Traditional Arabic" w:eastAsiaTheme="minorEastAsia" w:hAnsi="Traditional Arabic" w:cs="Traditional Arabic"/>
          <w:sz w:val="36"/>
          <w:szCs w:val="36"/>
          <w:rtl/>
          <w:lang w:bidi="ar-DZ"/>
        </w:rPr>
        <w:t>ونحن ننتقل إلى الجيل الثاني من كتاب الرواية الجزائرية بعد الاستقلال، فإن</w:t>
      </w:r>
      <w:r>
        <w:rPr>
          <w:rFonts w:ascii="Traditional Arabic" w:eastAsiaTheme="minorEastAsia" w:hAnsi="Traditional Arabic" w:cs="Traditional Arabic" w:hint="cs"/>
          <w:sz w:val="36"/>
          <w:szCs w:val="36"/>
          <w:rtl/>
          <w:lang w:bidi="ar-DZ"/>
        </w:rPr>
        <w:t>ّ</w:t>
      </w:r>
      <w:r w:rsidRPr="008A3903">
        <w:rPr>
          <w:rFonts w:ascii="Traditional Arabic" w:eastAsiaTheme="minorEastAsia" w:hAnsi="Traditional Arabic" w:cs="Traditional Arabic"/>
          <w:sz w:val="36"/>
          <w:szCs w:val="36"/>
          <w:rtl/>
          <w:lang w:bidi="ar-DZ"/>
        </w:rPr>
        <w:t>نا نلاحظ أن الت</w:t>
      </w:r>
      <w:r w:rsidRPr="008A3903">
        <w:rPr>
          <w:rFonts w:ascii="Traditional Arabic" w:eastAsiaTheme="minorEastAsia" w:hAnsi="Traditional Arabic" w:cs="Traditional Arabic" w:hint="cs"/>
          <w:sz w:val="36"/>
          <w:szCs w:val="36"/>
          <w:rtl/>
          <w:lang w:bidi="ar-DZ"/>
        </w:rPr>
        <w:t>ج</w:t>
      </w:r>
      <w:r w:rsidRPr="008A3903">
        <w:rPr>
          <w:rFonts w:ascii="Traditional Arabic" w:eastAsiaTheme="minorEastAsia" w:hAnsi="Traditional Arabic" w:cs="Traditional Arabic"/>
          <w:sz w:val="36"/>
          <w:szCs w:val="36"/>
          <w:rtl/>
          <w:lang w:bidi="ar-DZ"/>
        </w:rPr>
        <w:t>ر</w:t>
      </w:r>
      <w:r w:rsidRPr="008A3903">
        <w:rPr>
          <w:rFonts w:ascii="Traditional Arabic" w:eastAsiaTheme="minorEastAsia" w:hAnsi="Traditional Arabic" w:cs="Traditional Arabic" w:hint="cs"/>
          <w:sz w:val="36"/>
          <w:szCs w:val="36"/>
          <w:rtl/>
          <w:lang w:bidi="ar-DZ"/>
        </w:rPr>
        <w:t>ي</w:t>
      </w:r>
      <w:r w:rsidRPr="008A3903">
        <w:rPr>
          <w:rFonts w:ascii="Traditional Arabic" w:eastAsiaTheme="minorEastAsia" w:hAnsi="Traditional Arabic" w:cs="Traditional Arabic"/>
          <w:sz w:val="36"/>
          <w:szCs w:val="36"/>
          <w:rtl/>
          <w:lang w:bidi="ar-DZ"/>
        </w:rPr>
        <w:t>ب قد فتح أبوابه أيما ا</w:t>
      </w:r>
      <w:r w:rsidRPr="008A3903">
        <w:rPr>
          <w:rFonts w:ascii="Traditional Arabic" w:eastAsiaTheme="minorEastAsia" w:hAnsi="Traditional Arabic" w:cs="Traditional Arabic" w:hint="cs"/>
          <w:sz w:val="36"/>
          <w:szCs w:val="36"/>
          <w:rtl/>
          <w:lang w:bidi="ar-DZ"/>
        </w:rPr>
        <w:t>ن</w:t>
      </w:r>
      <w:r w:rsidRPr="008A3903">
        <w:rPr>
          <w:rFonts w:ascii="Traditional Arabic" w:eastAsiaTheme="minorEastAsia" w:hAnsi="Traditional Arabic" w:cs="Traditional Arabic"/>
          <w:sz w:val="36"/>
          <w:szCs w:val="36"/>
          <w:rtl/>
          <w:lang w:bidi="ar-DZ"/>
        </w:rPr>
        <w:t>فتاح، كما أن</w:t>
      </w:r>
      <w:r w:rsidRPr="00DF2738">
        <w:rPr>
          <w:rFonts w:ascii="Traditional Arabic" w:eastAsiaTheme="minorEastAsia" w:hAnsi="Traditional Arabic" w:cs="Traditional Arabic"/>
          <w:color w:val="000000" w:themeColor="text1"/>
          <w:sz w:val="36"/>
          <w:szCs w:val="36"/>
          <w:rtl/>
          <w:lang w:bidi="ar-DZ"/>
        </w:rPr>
        <w:t xml:space="preserve"> </w:t>
      </w:r>
      <w:r w:rsidRPr="00DF2738">
        <w:rPr>
          <w:rFonts w:ascii="Traditional Arabic" w:eastAsiaTheme="minorEastAsia" w:hAnsi="Traditional Arabic" w:cs="Traditional Arabic" w:hint="cs"/>
          <w:color w:val="000000" w:themeColor="text1"/>
          <w:sz w:val="36"/>
          <w:szCs w:val="36"/>
          <w:rtl/>
          <w:lang w:bidi="ar-DZ"/>
        </w:rPr>
        <w:t>ن</w:t>
      </w:r>
      <w:r w:rsidRPr="00DF2738">
        <w:rPr>
          <w:rFonts w:ascii="Traditional Arabic" w:eastAsiaTheme="minorEastAsia" w:hAnsi="Traditional Arabic" w:cs="Traditional Arabic"/>
          <w:color w:val="000000" w:themeColor="text1"/>
          <w:sz w:val="36"/>
          <w:szCs w:val="36"/>
          <w:rtl/>
          <w:lang w:bidi="ar-DZ"/>
        </w:rPr>
        <w:t xml:space="preserve">زعة </w:t>
      </w:r>
      <w:r w:rsidRPr="008A3903">
        <w:rPr>
          <w:rFonts w:ascii="Traditional Arabic" w:eastAsiaTheme="minorEastAsia" w:hAnsi="Traditional Arabic" w:cs="Traditional Arabic"/>
          <w:sz w:val="36"/>
          <w:szCs w:val="36"/>
          <w:rtl/>
          <w:lang w:bidi="ar-DZ"/>
        </w:rPr>
        <w:t>التجريب وجدت الفرصة موا</w:t>
      </w:r>
      <w:r w:rsidRPr="008A3903">
        <w:rPr>
          <w:rFonts w:ascii="Traditional Arabic" w:eastAsiaTheme="minorEastAsia" w:hAnsi="Traditional Arabic" w:cs="Traditional Arabic" w:hint="cs"/>
          <w:sz w:val="36"/>
          <w:szCs w:val="36"/>
          <w:rtl/>
          <w:lang w:bidi="ar-DZ"/>
        </w:rPr>
        <w:t>ت</w:t>
      </w:r>
      <w:r w:rsidRPr="008A3903">
        <w:rPr>
          <w:rFonts w:ascii="Traditional Arabic" w:eastAsiaTheme="minorEastAsia" w:hAnsi="Traditional Arabic" w:cs="Traditional Arabic"/>
          <w:sz w:val="36"/>
          <w:szCs w:val="36"/>
          <w:rtl/>
          <w:lang w:bidi="ar-DZ"/>
        </w:rPr>
        <w:t>ية أمامها، ونحن نتحدث عن جيل الثمانينات والتسعينيات من القرن العشرين، الفترة التي عرفت زخما كبيرا من الكتابة الروائية، حيث اتجه معظم الك</w:t>
      </w:r>
      <w:r>
        <w:rPr>
          <w:rFonts w:ascii="Traditional Arabic" w:eastAsiaTheme="minorEastAsia" w:hAnsi="Traditional Arabic" w:cs="Traditional Arabic" w:hint="cs"/>
          <w:sz w:val="36"/>
          <w:szCs w:val="36"/>
          <w:rtl/>
          <w:lang w:bidi="ar-DZ"/>
        </w:rPr>
        <w:t>ُ</w:t>
      </w:r>
      <w:r w:rsidRPr="008A3903">
        <w:rPr>
          <w:rFonts w:ascii="Traditional Arabic" w:eastAsiaTheme="minorEastAsia" w:hAnsi="Traditional Arabic" w:cs="Traditional Arabic"/>
          <w:sz w:val="36"/>
          <w:szCs w:val="36"/>
          <w:rtl/>
          <w:lang w:bidi="ar-DZ"/>
        </w:rPr>
        <w:t>ت</w:t>
      </w:r>
      <w:r>
        <w:rPr>
          <w:rFonts w:ascii="Traditional Arabic" w:eastAsiaTheme="minorEastAsia" w:hAnsi="Traditional Arabic" w:cs="Traditional Arabic" w:hint="cs"/>
          <w:sz w:val="36"/>
          <w:szCs w:val="36"/>
          <w:rtl/>
          <w:lang w:bidi="ar-DZ"/>
        </w:rPr>
        <w:t>ّ</w:t>
      </w:r>
      <w:r w:rsidRPr="008A3903">
        <w:rPr>
          <w:rFonts w:ascii="Traditional Arabic" w:eastAsiaTheme="minorEastAsia" w:hAnsi="Traditional Arabic" w:cs="Traditional Arabic"/>
          <w:sz w:val="36"/>
          <w:szCs w:val="36"/>
          <w:rtl/>
          <w:lang w:bidi="ar-DZ"/>
        </w:rPr>
        <w:t xml:space="preserve">اب </w:t>
      </w:r>
      <w:r w:rsidRPr="008A3903">
        <w:rPr>
          <w:rFonts w:ascii="Traditional Arabic" w:eastAsiaTheme="minorEastAsia" w:hAnsi="Traditional Arabic" w:cs="Traditional Arabic" w:hint="cs"/>
          <w:sz w:val="36"/>
          <w:szCs w:val="36"/>
          <w:rtl/>
          <w:lang w:bidi="ar-DZ"/>
        </w:rPr>
        <w:t>اتج</w:t>
      </w:r>
      <w:r w:rsidRPr="008A3903">
        <w:rPr>
          <w:rFonts w:ascii="Traditional Arabic" w:eastAsiaTheme="minorEastAsia" w:hAnsi="Traditional Arabic" w:cs="Traditional Arabic"/>
          <w:sz w:val="36"/>
          <w:szCs w:val="36"/>
          <w:rtl/>
          <w:lang w:bidi="ar-DZ"/>
        </w:rPr>
        <w:t>ا</w:t>
      </w:r>
      <w:r w:rsidRPr="008A3903">
        <w:rPr>
          <w:rFonts w:ascii="Traditional Arabic" w:eastAsiaTheme="minorEastAsia" w:hAnsi="Traditional Arabic" w:cs="Traditional Arabic" w:hint="cs"/>
          <w:sz w:val="36"/>
          <w:szCs w:val="36"/>
          <w:rtl/>
          <w:lang w:bidi="ar-DZ"/>
        </w:rPr>
        <w:t>ها</w:t>
      </w:r>
      <w:r w:rsidRPr="008A3903">
        <w:rPr>
          <w:rFonts w:ascii="Traditional Arabic" w:eastAsiaTheme="minorEastAsia" w:hAnsi="Traditional Arabic" w:cs="Traditional Arabic"/>
          <w:sz w:val="36"/>
          <w:szCs w:val="36"/>
          <w:rtl/>
          <w:lang w:bidi="ar-DZ"/>
        </w:rPr>
        <w:t xml:space="preserve"> جديدا في البحث والتجريب الذي ي</w:t>
      </w:r>
      <w:r w:rsidRPr="008A3903">
        <w:rPr>
          <w:rFonts w:ascii="Traditional Arabic" w:eastAsiaTheme="minorEastAsia" w:hAnsi="Traditional Arabic" w:cs="Traditional Arabic" w:hint="cs"/>
          <w:sz w:val="36"/>
          <w:szCs w:val="36"/>
          <w:rtl/>
          <w:lang w:bidi="ar-DZ"/>
        </w:rPr>
        <w:t>ب</w:t>
      </w:r>
      <w:r w:rsidRPr="008A3903">
        <w:rPr>
          <w:rFonts w:ascii="Traditional Arabic" w:eastAsiaTheme="minorEastAsia" w:hAnsi="Traditional Arabic" w:cs="Traditional Arabic"/>
          <w:sz w:val="36"/>
          <w:szCs w:val="36"/>
          <w:rtl/>
          <w:lang w:bidi="ar-DZ"/>
        </w:rPr>
        <w:t>رز بكل مم</w:t>
      </w:r>
      <w:r w:rsidRPr="008A3903">
        <w:rPr>
          <w:rFonts w:ascii="Traditional Arabic" w:eastAsiaTheme="minorEastAsia" w:hAnsi="Traditional Arabic" w:cs="Traditional Arabic" w:hint="cs"/>
          <w:sz w:val="36"/>
          <w:szCs w:val="36"/>
          <w:rtl/>
          <w:lang w:bidi="ar-DZ"/>
        </w:rPr>
        <w:t>يز</w:t>
      </w:r>
      <w:r w:rsidRPr="008A3903">
        <w:rPr>
          <w:rFonts w:ascii="Traditional Arabic" w:eastAsiaTheme="minorEastAsia" w:hAnsi="Traditional Arabic" w:cs="Traditional Arabic"/>
          <w:sz w:val="36"/>
          <w:szCs w:val="36"/>
          <w:rtl/>
          <w:lang w:bidi="ar-DZ"/>
        </w:rPr>
        <w:t xml:space="preserve">اته، فشمل السرد والبناء، وظهرت مواضيع جديدة في المتن </w:t>
      </w:r>
      <w:r w:rsidRPr="004760DF">
        <w:rPr>
          <w:rFonts w:ascii="Traditional Arabic" w:eastAsiaTheme="minorEastAsia" w:hAnsi="Traditional Arabic" w:cs="Traditional Arabic" w:hint="cs"/>
          <w:sz w:val="36"/>
          <w:szCs w:val="36"/>
          <w:rtl/>
          <w:lang w:bidi="ar-DZ"/>
        </w:rPr>
        <w:t>فهذه (ا</w:t>
      </w:r>
      <w:r w:rsidRPr="004760DF">
        <w:rPr>
          <w:rFonts w:ascii="Traditional Arabic" w:eastAsiaTheme="minorEastAsia" w:hAnsi="Traditional Arabic" w:cs="Traditional Arabic"/>
          <w:sz w:val="36"/>
          <w:szCs w:val="36"/>
          <w:rtl/>
          <w:lang w:bidi="ar-DZ"/>
        </w:rPr>
        <w:t xml:space="preserve">لمرحلة حافلة بالأحداث ومن </w:t>
      </w:r>
      <w:r w:rsidRPr="004760DF">
        <w:rPr>
          <w:rFonts w:ascii="Traditional Arabic" w:eastAsiaTheme="minorEastAsia" w:hAnsi="Traditional Arabic" w:cs="Traditional Arabic" w:hint="cs"/>
          <w:sz w:val="36"/>
          <w:szCs w:val="36"/>
          <w:rtl/>
          <w:lang w:bidi="ar-DZ"/>
        </w:rPr>
        <w:t>ثم</w:t>
      </w:r>
      <w:r>
        <w:rPr>
          <w:rFonts w:ascii="Traditional Arabic" w:eastAsiaTheme="minorEastAsia" w:hAnsi="Traditional Arabic" w:cs="Traditional Arabic"/>
          <w:sz w:val="36"/>
          <w:szCs w:val="36"/>
          <w:rtl/>
          <w:lang w:bidi="ar-DZ"/>
        </w:rPr>
        <w:t xml:space="preserve"> بال</w:t>
      </w:r>
      <w:r>
        <w:rPr>
          <w:rFonts w:ascii="Traditional Arabic" w:eastAsiaTheme="minorEastAsia" w:hAnsi="Traditional Arabic" w:cs="Traditional Arabic" w:hint="cs"/>
          <w:sz w:val="36"/>
          <w:szCs w:val="36"/>
          <w:rtl/>
          <w:lang w:bidi="ar-DZ"/>
        </w:rPr>
        <w:t>أ</w:t>
      </w:r>
      <w:r w:rsidRPr="004760DF">
        <w:rPr>
          <w:rFonts w:ascii="Traditional Arabic" w:eastAsiaTheme="minorEastAsia" w:hAnsi="Traditional Arabic" w:cs="Traditional Arabic"/>
          <w:sz w:val="36"/>
          <w:szCs w:val="36"/>
          <w:rtl/>
          <w:lang w:bidi="ar-DZ"/>
        </w:rPr>
        <w:t xml:space="preserve">فكار الجديدة التي كان لها </w:t>
      </w:r>
      <w:r w:rsidRPr="004760DF">
        <w:rPr>
          <w:rFonts w:ascii="Traditional Arabic" w:eastAsiaTheme="minorEastAsia" w:hAnsi="Traditional Arabic" w:cs="Traditional Arabic" w:hint="cs"/>
          <w:sz w:val="36"/>
          <w:szCs w:val="36"/>
          <w:rtl/>
          <w:lang w:bidi="ar-DZ"/>
        </w:rPr>
        <w:t>تأثير</w:t>
      </w:r>
      <w:r>
        <w:rPr>
          <w:rFonts w:ascii="Traditional Arabic" w:eastAsiaTheme="minorEastAsia" w:hAnsi="Traditional Arabic" w:cs="Traditional Arabic" w:hint="cs"/>
          <w:sz w:val="36"/>
          <w:szCs w:val="36"/>
          <w:rtl/>
          <w:lang w:bidi="ar-DZ"/>
        </w:rPr>
        <w:t>ٌ</w:t>
      </w:r>
      <w:r w:rsidRPr="004760DF">
        <w:rPr>
          <w:rFonts w:ascii="Traditional Arabic" w:eastAsiaTheme="minorEastAsia" w:hAnsi="Traditional Arabic" w:cs="Traditional Arabic"/>
          <w:sz w:val="36"/>
          <w:szCs w:val="36"/>
          <w:rtl/>
          <w:lang w:bidi="ar-DZ"/>
        </w:rPr>
        <w:t xml:space="preserve"> في ال</w:t>
      </w:r>
      <w:r w:rsidRPr="004760DF">
        <w:rPr>
          <w:rFonts w:ascii="Traditional Arabic" w:eastAsiaTheme="minorEastAsia" w:hAnsi="Traditional Arabic" w:cs="Traditional Arabic" w:hint="cs"/>
          <w:sz w:val="36"/>
          <w:szCs w:val="36"/>
          <w:rtl/>
          <w:lang w:bidi="ar-DZ"/>
        </w:rPr>
        <w:t>أ</w:t>
      </w:r>
      <w:r>
        <w:rPr>
          <w:rFonts w:ascii="Traditional Arabic" w:eastAsiaTheme="minorEastAsia" w:hAnsi="Traditional Arabic" w:cs="Traditional Arabic"/>
          <w:sz w:val="36"/>
          <w:szCs w:val="36"/>
          <w:rtl/>
          <w:lang w:bidi="ar-DZ"/>
        </w:rPr>
        <w:t>دب</w:t>
      </w:r>
      <w:r>
        <w:rPr>
          <w:rFonts w:ascii="Traditional Arabic" w:eastAsiaTheme="minorEastAsia" w:hAnsi="Traditional Arabic" w:cs="Traditional Arabic" w:hint="cs"/>
          <w:sz w:val="36"/>
          <w:szCs w:val="36"/>
          <w:rtl/>
          <w:lang w:bidi="ar-DZ"/>
        </w:rPr>
        <w:t>،</w:t>
      </w:r>
      <w:r w:rsidRPr="004760DF">
        <w:rPr>
          <w:rFonts w:ascii="Traditional Arabic" w:eastAsiaTheme="minorEastAsia" w:hAnsi="Traditional Arabic" w:cs="Traditional Arabic"/>
          <w:sz w:val="36"/>
          <w:szCs w:val="36"/>
          <w:rtl/>
          <w:lang w:bidi="ar-DZ"/>
        </w:rPr>
        <w:t xml:space="preserve"> فصرنا نجد الحركة الأدبية </w:t>
      </w:r>
      <w:r w:rsidRPr="004760DF">
        <w:rPr>
          <w:rFonts w:ascii="Traditional Arabic" w:eastAsiaTheme="minorEastAsia" w:hAnsi="Traditional Arabic" w:cs="Traditional Arabic" w:hint="cs"/>
          <w:sz w:val="36"/>
          <w:szCs w:val="36"/>
          <w:rtl/>
          <w:lang w:bidi="ar-DZ"/>
        </w:rPr>
        <w:t>تتنف</w:t>
      </w:r>
      <w:r>
        <w:rPr>
          <w:rFonts w:ascii="Traditional Arabic" w:eastAsiaTheme="minorEastAsia" w:hAnsi="Traditional Arabic" w:cs="Traditional Arabic" w:hint="cs"/>
          <w:sz w:val="36"/>
          <w:szCs w:val="36"/>
          <w:rtl/>
          <w:lang w:bidi="ar-DZ"/>
        </w:rPr>
        <w:t>ّ</w:t>
      </w:r>
      <w:r w:rsidRPr="004760DF">
        <w:rPr>
          <w:rFonts w:ascii="Traditional Arabic" w:eastAsiaTheme="minorEastAsia" w:hAnsi="Traditional Arabic" w:cs="Traditional Arabic" w:hint="cs"/>
          <w:sz w:val="36"/>
          <w:szCs w:val="36"/>
          <w:rtl/>
          <w:lang w:bidi="ar-DZ"/>
        </w:rPr>
        <w:t>س</w:t>
      </w:r>
      <w:r w:rsidRPr="004760DF">
        <w:rPr>
          <w:rFonts w:ascii="Traditional Arabic" w:eastAsiaTheme="minorEastAsia" w:hAnsi="Traditional Arabic" w:cs="Traditional Arabic"/>
          <w:sz w:val="36"/>
          <w:szCs w:val="36"/>
          <w:rtl/>
          <w:lang w:bidi="ar-DZ"/>
        </w:rPr>
        <w:t xml:space="preserve"> ش</w:t>
      </w:r>
      <w:r w:rsidRPr="004760DF">
        <w:rPr>
          <w:rFonts w:ascii="Traditional Arabic" w:eastAsiaTheme="minorEastAsia" w:hAnsi="Traditional Arabic" w:cs="Traditional Arabic" w:hint="cs"/>
          <w:sz w:val="36"/>
          <w:szCs w:val="36"/>
          <w:rtl/>
          <w:lang w:bidi="ar-DZ"/>
        </w:rPr>
        <w:t>يئ</w:t>
      </w:r>
      <w:r w:rsidRPr="004760DF">
        <w:rPr>
          <w:rFonts w:ascii="Traditional Arabic" w:eastAsiaTheme="minorEastAsia" w:hAnsi="Traditional Arabic" w:cs="Traditional Arabic"/>
          <w:sz w:val="36"/>
          <w:szCs w:val="36"/>
          <w:rtl/>
          <w:lang w:bidi="ar-DZ"/>
        </w:rPr>
        <w:t>ا</w:t>
      </w:r>
      <w:r w:rsidRPr="004760DF">
        <w:rPr>
          <w:rFonts w:ascii="Traditional Arabic" w:eastAsiaTheme="minorEastAsia" w:hAnsi="Traditional Arabic" w:cs="Traditional Arabic" w:hint="cs"/>
          <w:sz w:val="36"/>
          <w:szCs w:val="36"/>
          <w:rtl/>
          <w:lang w:bidi="ar-DZ"/>
        </w:rPr>
        <w:t xml:space="preserve"> </w:t>
      </w:r>
      <w:r w:rsidRPr="004760DF">
        <w:rPr>
          <w:rFonts w:ascii="Traditional Arabic" w:eastAsiaTheme="minorEastAsia" w:hAnsi="Traditional Arabic" w:cs="Traditional Arabic"/>
          <w:sz w:val="36"/>
          <w:szCs w:val="36"/>
          <w:rtl/>
          <w:lang w:bidi="ar-DZ"/>
        </w:rPr>
        <w:t>فش</w:t>
      </w:r>
      <w:r w:rsidRPr="004760DF">
        <w:rPr>
          <w:rFonts w:ascii="Traditional Arabic" w:eastAsiaTheme="minorEastAsia" w:hAnsi="Traditional Arabic" w:cs="Traditional Arabic" w:hint="cs"/>
          <w:sz w:val="36"/>
          <w:szCs w:val="36"/>
          <w:rtl/>
          <w:lang w:bidi="ar-DZ"/>
        </w:rPr>
        <w:t>يئا</w:t>
      </w:r>
      <w:r>
        <w:rPr>
          <w:rFonts w:ascii="Traditional Arabic" w:eastAsiaTheme="minorEastAsia" w:hAnsi="Traditional Arabic" w:cs="Traditional Arabic" w:hint="cs"/>
          <w:sz w:val="36"/>
          <w:szCs w:val="36"/>
          <w:rtl/>
          <w:lang w:bidi="ar-DZ"/>
        </w:rPr>
        <w:t>،</w:t>
      </w:r>
      <w:r w:rsidRPr="004760DF">
        <w:rPr>
          <w:rFonts w:ascii="Traditional Arabic" w:eastAsiaTheme="minorEastAsia" w:hAnsi="Traditional Arabic" w:cs="Traditional Arabic"/>
          <w:sz w:val="36"/>
          <w:szCs w:val="36"/>
          <w:rtl/>
          <w:lang w:bidi="ar-DZ"/>
        </w:rPr>
        <w:t xml:space="preserve"> حتی است</w:t>
      </w:r>
      <w:r w:rsidRPr="004760DF">
        <w:rPr>
          <w:rFonts w:ascii="Traditional Arabic" w:eastAsiaTheme="minorEastAsia" w:hAnsi="Traditional Arabic" w:cs="Traditional Arabic" w:hint="cs"/>
          <w:sz w:val="36"/>
          <w:szCs w:val="36"/>
          <w:rtl/>
          <w:lang w:bidi="ar-DZ"/>
        </w:rPr>
        <w:t>قل</w:t>
      </w:r>
      <w:r>
        <w:rPr>
          <w:rFonts w:ascii="Traditional Arabic" w:eastAsiaTheme="minorEastAsia" w:hAnsi="Traditional Arabic" w:cs="Traditional Arabic" w:hint="cs"/>
          <w:sz w:val="36"/>
          <w:szCs w:val="36"/>
          <w:rtl/>
          <w:lang w:bidi="ar-DZ"/>
        </w:rPr>
        <w:t>ّ</w:t>
      </w:r>
      <w:r w:rsidRPr="004760DF">
        <w:rPr>
          <w:rFonts w:ascii="Traditional Arabic" w:eastAsiaTheme="minorEastAsia" w:hAnsi="Traditional Arabic" w:cs="Traditional Arabic"/>
          <w:sz w:val="36"/>
          <w:szCs w:val="36"/>
          <w:rtl/>
          <w:lang w:bidi="ar-DZ"/>
        </w:rPr>
        <w:t xml:space="preserve">ت علی </w:t>
      </w:r>
      <w:r>
        <w:rPr>
          <w:rFonts w:ascii="Traditional Arabic" w:eastAsiaTheme="minorEastAsia" w:hAnsi="Traditional Arabic" w:cs="Traditional Arabic" w:hint="cs"/>
          <w:sz w:val="36"/>
          <w:szCs w:val="36"/>
          <w:rtl/>
          <w:lang w:bidi="ar-DZ"/>
        </w:rPr>
        <w:t>أ</w:t>
      </w:r>
      <w:r w:rsidRPr="004760DF">
        <w:rPr>
          <w:rFonts w:ascii="Traditional Arabic" w:eastAsiaTheme="minorEastAsia" w:hAnsi="Traditional Arabic" w:cs="Traditional Arabic"/>
          <w:sz w:val="36"/>
          <w:szCs w:val="36"/>
          <w:rtl/>
          <w:lang w:bidi="ar-DZ"/>
        </w:rPr>
        <w:t xml:space="preserve">قدامها وهي </w:t>
      </w:r>
      <w:r w:rsidRPr="004760DF">
        <w:rPr>
          <w:rFonts w:ascii="Traditional Arabic" w:eastAsiaTheme="minorEastAsia" w:hAnsi="Traditional Arabic" w:cs="Traditional Arabic" w:hint="cs"/>
          <w:sz w:val="36"/>
          <w:szCs w:val="36"/>
          <w:rtl/>
          <w:lang w:bidi="ar-DZ"/>
        </w:rPr>
        <w:t>أ</w:t>
      </w:r>
      <w:r w:rsidRPr="004760DF">
        <w:rPr>
          <w:rFonts w:ascii="Traditional Arabic" w:eastAsiaTheme="minorEastAsia" w:hAnsi="Traditional Arabic" w:cs="Traditional Arabic"/>
          <w:sz w:val="36"/>
          <w:szCs w:val="36"/>
          <w:rtl/>
          <w:lang w:bidi="ar-DZ"/>
        </w:rPr>
        <w:t>قوى ما تكون في آخر النصف ال</w:t>
      </w:r>
      <w:r>
        <w:rPr>
          <w:rFonts w:ascii="Traditional Arabic" w:eastAsiaTheme="minorEastAsia" w:hAnsi="Traditional Arabic" w:cs="Traditional Arabic" w:hint="cs"/>
          <w:sz w:val="36"/>
          <w:szCs w:val="36"/>
          <w:rtl/>
          <w:lang w:bidi="ar-DZ"/>
        </w:rPr>
        <w:t>ثاني</w:t>
      </w:r>
      <w:r>
        <w:rPr>
          <w:rFonts w:ascii="Traditional Arabic" w:eastAsiaTheme="minorEastAsia" w:hAnsi="Traditional Arabic" w:cs="Traditional Arabic"/>
          <w:sz w:val="36"/>
          <w:szCs w:val="36"/>
          <w:rtl/>
          <w:lang w:bidi="ar-DZ"/>
        </w:rPr>
        <w:t xml:space="preserve"> من القرن العشرين الميلادي</w:t>
      </w:r>
      <w:r>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rtl/>
          <w:lang w:bidi="ar-DZ"/>
        </w:rPr>
        <w:t xml:space="preserve"> </w:t>
      </w:r>
      <w:r w:rsidRPr="004760DF">
        <w:rPr>
          <w:rFonts w:ascii="Traditional Arabic" w:eastAsiaTheme="minorEastAsia" w:hAnsi="Traditional Arabic" w:cs="Traditional Arabic"/>
          <w:sz w:val="36"/>
          <w:szCs w:val="36"/>
          <w:rtl/>
          <w:lang w:bidi="ar-DZ"/>
        </w:rPr>
        <w:t xml:space="preserve">نلاحظ تطورا هاما فيها </w:t>
      </w:r>
      <w:r w:rsidRPr="004760DF">
        <w:rPr>
          <w:rFonts w:ascii="Traditional Arabic" w:eastAsiaTheme="minorEastAsia" w:hAnsi="Traditional Arabic" w:cs="Traditional Arabic" w:hint="cs"/>
          <w:sz w:val="36"/>
          <w:szCs w:val="36"/>
          <w:rtl/>
          <w:lang w:bidi="ar-DZ"/>
        </w:rPr>
        <w:t>ير</w:t>
      </w:r>
      <w:r w:rsidRPr="004760DF">
        <w:rPr>
          <w:rFonts w:ascii="Traditional Arabic" w:eastAsiaTheme="minorEastAsia" w:hAnsi="Traditional Arabic" w:cs="Traditional Arabic"/>
          <w:sz w:val="36"/>
          <w:szCs w:val="36"/>
          <w:rtl/>
          <w:lang w:bidi="ar-DZ"/>
        </w:rPr>
        <w:t>ج</w:t>
      </w:r>
      <w:r w:rsidRPr="004760DF">
        <w:rPr>
          <w:rFonts w:ascii="Traditional Arabic" w:eastAsiaTheme="minorEastAsia" w:hAnsi="Traditional Arabic" w:cs="Traditional Arabic" w:hint="cs"/>
          <w:sz w:val="36"/>
          <w:szCs w:val="36"/>
          <w:rtl/>
          <w:lang w:bidi="ar-DZ"/>
        </w:rPr>
        <w:t>ع</w:t>
      </w:r>
      <w:r w:rsidRPr="004760DF">
        <w:rPr>
          <w:rFonts w:ascii="Traditional Arabic" w:eastAsiaTheme="minorEastAsia" w:hAnsi="Traditional Arabic" w:cs="Traditional Arabic"/>
          <w:sz w:val="36"/>
          <w:szCs w:val="36"/>
          <w:rtl/>
          <w:lang w:bidi="ar-DZ"/>
        </w:rPr>
        <w:t xml:space="preserve"> </w:t>
      </w:r>
      <w:r w:rsidRPr="004760DF">
        <w:rPr>
          <w:rFonts w:ascii="Traditional Arabic" w:eastAsiaTheme="minorEastAsia" w:hAnsi="Traditional Arabic" w:cs="Traditional Arabic" w:hint="cs"/>
          <w:sz w:val="36"/>
          <w:szCs w:val="36"/>
          <w:rtl/>
          <w:lang w:bidi="ar-DZ"/>
        </w:rPr>
        <w:t>إ</w:t>
      </w:r>
      <w:r w:rsidRPr="004760DF">
        <w:rPr>
          <w:rFonts w:ascii="Traditional Arabic" w:eastAsiaTheme="minorEastAsia" w:hAnsi="Traditional Arabic" w:cs="Traditional Arabic"/>
          <w:sz w:val="36"/>
          <w:szCs w:val="36"/>
          <w:rtl/>
          <w:lang w:bidi="ar-DZ"/>
        </w:rPr>
        <w:t xml:space="preserve">لى الأسلوب </w:t>
      </w:r>
      <w:r w:rsidRPr="004760DF">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vertAlign w:val="superscript"/>
          <w:rtl/>
          <w:lang w:bidi="ar-DZ"/>
        </w:rPr>
        <w:t>(</w:t>
      </w:r>
      <w:r w:rsidRPr="00033C49">
        <w:rPr>
          <w:rFonts w:ascii="Traditional Arabic" w:eastAsiaTheme="minorEastAsia" w:hAnsi="Traditional Arabic" w:cs="Traditional Arabic"/>
          <w:sz w:val="36"/>
          <w:szCs w:val="36"/>
          <w:vertAlign w:val="superscript"/>
          <w:rtl/>
          <w:lang w:bidi="ar-DZ"/>
        </w:rPr>
        <w:footnoteReference w:id="53"/>
      </w:r>
      <w:r>
        <w:rPr>
          <w:rFonts w:ascii="Traditional Arabic" w:eastAsiaTheme="minorEastAsia" w:hAnsi="Traditional Arabic" w:cs="Traditional Arabic"/>
          <w:sz w:val="36"/>
          <w:szCs w:val="36"/>
          <w:vertAlign w:val="superscript"/>
          <w:rtl/>
          <w:lang w:bidi="ar-DZ"/>
        </w:rPr>
        <w:t>)</w:t>
      </w:r>
      <w:r w:rsidRPr="00033C49">
        <w:rPr>
          <w:rFonts w:ascii="Traditional Arabic" w:eastAsiaTheme="minorEastAsia" w:hAnsi="Traditional Arabic" w:cs="Traditional Arabic"/>
          <w:sz w:val="36"/>
          <w:szCs w:val="36"/>
          <w:rtl/>
          <w:lang w:bidi="ar-DZ"/>
        </w:rPr>
        <w:t xml:space="preserve"> </w:t>
      </w:r>
    </w:p>
    <w:p w:rsidR="003D49C1" w:rsidRPr="00F40400" w:rsidRDefault="003D49C1" w:rsidP="00DD0225">
      <w:pPr>
        <w:pStyle w:val="NormalWeb"/>
        <w:bidi/>
        <w:spacing w:before="0" w:beforeAutospacing="0" w:after="0" w:afterAutospacing="0" w:line="276" w:lineRule="auto"/>
        <w:ind w:firstLine="565"/>
        <w:jc w:val="both"/>
        <w:rPr>
          <w:rFonts w:ascii="Traditional Arabic" w:eastAsiaTheme="minorEastAsia" w:hAnsi="Traditional Arabic" w:cs="Traditional Arabic"/>
          <w:sz w:val="36"/>
          <w:szCs w:val="36"/>
          <w:rtl/>
          <w:lang w:bidi="ar-DZ"/>
        </w:rPr>
      </w:pPr>
      <w:r>
        <w:rPr>
          <w:rFonts w:ascii="Traditional Arabic" w:eastAsiaTheme="minorEastAsia" w:hAnsi="Traditional Arabic" w:cs="Traditional Arabic"/>
          <w:sz w:val="36"/>
          <w:szCs w:val="36"/>
          <w:rtl/>
          <w:lang w:bidi="ar-DZ"/>
        </w:rPr>
        <w:t xml:space="preserve"> ومن التجارب الروائية</w:t>
      </w:r>
      <w:r>
        <w:rPr>
          <w:rFonts w:ascii="Traditional Arabic" w:eastAsiaTheme="minorEastAsia" w:hAnsi="Traditional Arabic" w:cs="Traditional Arabic"/>
          <w:sz w:val="36"/>
          <w:szCs w:val="36"/>
          <w:lang w:bidi="ar-DZ"/>
        </w:rPr>
        <w:t xml:space="preserve"> </w:t>
      </w:r>
      <w:r>
        <w:rPr>
          <w:rFonts w:ascii="Traditional Arabic" w:eastAsiaTheme="minorEastAsia" w:hAnsi="Traditional Arabic" w:cs="Traditional Arabic" w:hint="cs"/>
          <w:sz w:val="36"/>
          <w:szCs w:val="36"/>
          <w:rtl/>
          <w:lang w:bidi="ar-DZ"/>
        </w:rPr>
        <w:t xml:space="preserve">التي مهدّت لهذه الفترة التي تسبق </w:t>
      </w:r>
      <w:r w:rsidRPr="00F40400">
        <w:rPr>
          <w:rFonts w:ascii="Traditional Arabic" w:eastAsiaTheme="minorEastAsia" w:hAnsi="Traditional Arabic" w:cs="Traditional Arabic" w:hint="cs"/>
          <w:sz w:val="36"/>
          <w:szCs w:val="36"/>
          <w:rtl/>
          <w:lang w:bidi="ar-DZ"/>
        </w:rPr>
        <w:t xml:space="preserve">أحداث أكتوبر 1988 </w:t>
      </w:r>
      <w:r>
        <w:rPr>
          <w:rFonts w:ascii="Traditional Arabic" w:eastAsiaTheme="minorEastAsia" w:hAnsi="Traditional Arabic" w:cs="Traditional Arabic"/>
          <w:sz w:val="36"/>
          <w:szCs w:val="36"/>
          <w:rtl/>
          <w:lang w:bidi="ar-DZ"/>
        </w:rPr>
        <w:t>نذكر روايات وسيني الأعرج</w:t>
      </w:r>
      <w:r>
        <w:rPr>
          <w:rFonts w:ascii="Traditional Arabic" w:eastAsiaTheme="minorEastAsia" w:hAnsi="Traditional Arabic" w:cs="Traditional Arabic" w:hint="cs"/>
          <w:sz w:val="36"/>
          <w:szCs w:val="36"/>
          <w:rtl/>
          <w:lang w:bidi="ar-DZ"/>
        </w:rPr>
        <w:t xml:space="preserve"> </w:t>
      </w:r>
      <w:r w:rsidRPr="004760DF">
        <w:rPr>
          <w:rFonts w:ascii="Traditional Arabic" w:eastAsiaTheme="minorEastAsia" w:hAnsi="Traditional Arabic" w:cs="Traditional Arabic"/>
          <w:sz w:val="36"/>
          <w:szCs w:val="36"/>
          <w:rtl/>
          <w:lang w:bidi="ar-DZ"/>
        </w:rPr>
        <w:t>(وقع الأحذية الخشنة</w:t>
      </w:r>
      <w:r>
        <w:rPr>
          <w:rFonts w:ascii="Traditional Arabic" w:eastAsiaTheme="minorEastAsia" w:hAnsi="Traditional Arabic" w:cs="Traditional Arabic"/>
          <w:sz w:val="36"/>
          <w:szCs w:val="36"/>
          <w:rtl/>
          <w:lang w:bidi="ar-DZ"/>
        </w:rPr>
        <w:t>)</w:t>
      </w:r>
      <w:r>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sz w:val="36"/>
          <w:szCs w:val="36"/>
          <w:rtl/>
          <w:lang w:bidi="ar-DZ"/>
        </w:rPr>
        <w:t>سنة</w:t>
      </w:r>
      <w:r>
        <w:rPr>
          <w:rFonts w:ascii="Traditional Arabic" w:eastAsiaTheme="minorEastAsia" w:hAnsi="Traditional Arabic" w:cs="Traditional Arabic" w:hint="cs"/>
          <w:sz w:val="36"/>
          <w:szCs w:val="36"/>
          <w:rtl/>
          <w:lang w:bidi="ar-DZ"/>
        </w:rPr>
        <w:t xml:space="preserve"> </w:t>
      </w:r>
      <w:r w:rsidRPr="00F40400">
        <w:rPr>
          <w:rFonts w:ascii="Traditional Arabic" w:eastAsiaTheme="minorEastAsia" w:hAnsi="Traditional Arabic" w:cs="Traditional Arabic"/>
          <w:sz w:val="36"/>
          <w:szCs w:val="36"/>
          <w:rtl/>
          <w:lang w:bidi="ar-DZ"/>
        </w:rPr>
        <w:t>1981</w:t>
      </w:r>
      <w:r w:rsidRPr="004760DF">
        <w:rPr>
          <w:rFonts w:ascii="Traditional Arabic" w:eastAsiaTheme="minorEastAsia" w:hAnsi="Traditional Arabic" w:cs="Traditional Arabic"/>
          <w:sz w:val="36"/>
          <w:szCs w:val="36"/>
          <w:rtl/>
          <w:lang w:bidi="ar-DZ"/>
        </w:rPr>
        <w:t xml:space="preserve">، (نوار اللوز )سنة </w:t>
      </w:r>
      <w:r w:rsidRPr="00F40400">
        <w:rPr>
          <w:rFonts w:ascii="Traditional Arabic" w:eastAsiaTheme="minorEastAsia" w:hAnsi="Traditional Arabic" w:cs="Traditional Arabic"/>
          <w:sz w:val="36"/>
          <w:szCs w:val="36"/>
          <w:rtl/>
          <w:lang w:bidi="ar-DZ"/>
        </w:rPr>
        <w:t>1982</w:t>
      </w:r>
      <w:r w:rsidRPr="004760DF">
        <w:rPr>
          <w:rFonts w:ascii="Traditional Arabic" w:eastAsiaTheme="minorEastAsia" w:hAnsi="Traditional Arabic" w:cs="Traditional Arabic"/>
          <w:sz w:val="36"/>
          <w:szCs w:val="36"/>
          <w:rtl/>
          <w:lang w:bidi="ar-DZ"/>
        </w:rPr>
        <w:t>، كما أخرج نمط</w:t>
      </w:r>
      <w:r>
        <w:rPr>
          <w:rFonts w:ascii="Traditional Arabic" w:eastAsiaTheme="minorEastAsia" w:hAnsi="Traditional Arabic" w:cs="Traditional Arabic"/>
          <w:sz w:val="36"/>
          <w:szCs w:val="36"/>
          <w:rtl/>
          <w:lang w:bidi="ar-DZ"/>
        </w:rPr>
        <w:t>ا روائيا جديدا</w:t>
      </w:r>
      <w:r w:rsidRPr="004760DF">
        <w:rPr>
          <w:rFonts w:ascii="Traditional Arabic" w:eastAsiaTheme="minorEastAsia" w:hAnsi="Traditional Arabic" w:cs="Traditional Arabic"/>
          <w:sz w:val="36"/>
          <w:szCs w:val="36"/>
          <w:rtl/>
          <w:lang w:bidi="ar-DZ"/>
        </w:rPr>
        <w:t>، كما كتب ل</w:t>
      </w:r>
      <w:r>
        <w:rPr>
          <w:rFonts w:ascii="Traditional Arabic" w:eastAsiaTheme="minorEastAsia" w:hAnsi="Traditional Arabic" w:cs="Traditional Arabic"/>
          <w:sz w:val="36"/>
          <w:szCs w:val="36"/>
          <w:rtl/>
          <w:lang w:bidi="ar-DZ"/>
        </w:rPr>
        <w:t xml:space="preserve">حبيب سايح رواية (زمن النمرود) سنة </w:t>
      </w:r>
      <w:r w:rsidRPr="00F40400">
        <w:rPr>
          <w:rFonts w:ascii="Traditional Arabic" w:eastAsiaTheme="minorEastAsia" w:hAnsi="Traditional Arabic" w:cs="Traditional Arabic"/>
          <w:sz w:val="36"/>
          <w:szCs w:val="36"/>
          <w:rtl/>
          <w:lang w:bidi="ar-DZ"/>
        </w:rPr>
        <w:t>1985</w:t>
      </w:r>
      <w:r w:rsidRPr="004760DF">
        <w:rPr>
          <w:rFonts w:ascii="Traditional Arabic" w:eastAsiaTheme="minorEastAsia" w:hAnsi="Traditional Arabic" w:cs="Traditional Arabic"/>
          <w:sz w:val="36"/>
          <w:szCs w:val="36"/>
          <w:rtl/>
          <w:lang w:bidi="ar-DZ"/>
        </w:rPr>
        <w:t>،</w:t>
      </w:r>
      <w:r>
        <w:rPr>
          <w:rFonts w:ascii="Traditional Arabic" w:eastAsiaTheme="minorEastAsia" w:hAnsi="Traditional Arabic" w:cs="Traditional Arabic"/>
          <w:sz w:val="36"/>
          <w:szCs w:val="36"/>
          <w:lang w:bidi="ar-DZ"/>
        </w:rPr>
        <w:t xml:space="preserve"> </w:t>
      </w:r>
      <w:r w:rsidRPr="004760DF">
        <w:rPr>
          <w:rFonts w:ascii="Traditional Arabic" w:eastAsiaTheme="minorEastAsia" w:hAnsi="Traditional Arabic" w:cs="Traditional Arabic"/>
          <w:sz w:val="36"/>
          <w:szCs w:val="36"/>
          <w:rtl/>
          <w:lang w:bidi="ar-DZ"/>
        </w:rPr>
        <w:t>كما أخرج رشيد بوجدرة أعمال رو</w:t>
      </w:r>
      <w:r>
        <w:rPr>
          <w:rFonts w:ascii="Traditional Arabic" w:eastAsiaTheme="minorEastAsia" w:hAnsi="Traditional Arabic" w:cs="Traditional Arabic"/>
          <w:sz w:val="36"/>
          <w:szCs w:val="36"/>
          <w:rtl/>
          <w:lang w:bidi="ar-DZ"/>
        </w:rPr>
        <w:t>ائية نذكر منها (التفك</w:t>
      </w:r>
      <w:r>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rtl/>
          <w:lang w:bidi="ar-DZ"/>
        </w:rPr>
        <w:t xml:space="preserve">ك) </w:t>
      </w:r>
      <w:r w:rsidRPr="00F40400">
        <w:rPr>
          <w:rFonts w:ascii="Traditional Arabic" w:eastAsiaTheme="minorEastAsia" w:hAnsi="Traditional Arabic" w:cs="Traditional Arabic"/>
          <w:sz w:val="36"/>
          <w:szCs w:val="36"/>
          <w:rtl/>
          <w:lang w:bidi="ar-DZ"/>
        </w:rPr>
        <w:t>1982</w:t>
      </w:r>
      <w:r>
        <w:rPr>
          <w:rFonts w:ascii="Traditional Arabic" w:eastAsiaTheme="minorEastAsia" w:hAnsi="Traditional Arabic" w:cs="Traditional Arabic"/>
          <w:sz w:val="36"/>
          <w:szCs w:val="36"/>
          <w:rtl/>
          <w:lang w:bidi="ar-DZ"/>
        </w:rPr>
        <w:t>.</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4760DF">
        <w:rPr>
          <w:rFonts w:ascii="Traditional Arabic" w:eastAsiaTheme="minorEastAsia" w:hAnsi="Traditional Arabic" w:cs="Traditional Arabic"/>
          <w:sz w:val="36"/>
          <w:szCs w:val="36"/>
          <w:rtl/>
          <w:lang w:bidi="ar-DZ"/>
        </w:rPr>
        <w:t xml:space="preserve">وما يميز هذه الروايات </w:t>
      </w:r>
      <w:r>
        <w:rPr>
          <w:rFonts w:ascii="Traditional Arabic" w:eastAsiaTheme="minorEastAsia" w:hAnsi="Traditional Arabic" w:cs="Traditional Arabic"/>
          <w:sz w:val="36"/>
          <w:szCs w:val="36"/>
          <w:rtl/>
          <w:lang w:bidi="ar-DZ"/>
        </w:rPr>
        <w:t>المذكورة</w:t>
      </w:r>
      <w:r w:rsidRPr="00E10FFF">
        <w:rPr>
          <w:rFonts w:ascii="Traditional Arabic" w:eastAsiaTheme="minorEastAsia" w:hAnsi="Traditional Arabic" w:cs="Traditional Arabic" w:hint="cs"/>
          <w:sz w:val="36"/>
          <w:szCs w:val="36"/>
          <w:rtl/>
          <w:lang w:bidi="ar-DZ"/>
        </w:rPr>
        <w:t xml:space="preserve"> هو جيلها المغاير المختلف الذي ( لا يحمل أي إرث إيديولوجي يتحكم فيه، يتحدى كل المعو</w:t>
      </w:r>
      <w:r>
        <w:rPr>
          <w:rFonts w:ascii="Traditional Arabic" w:eastAsiaTheme="minorEastAsia" w:hAnsi="Traditional Arabic" w:cs="Traditional Arabic" w:hint="cs"/>
          <w:sz w:val="36"/>
          <w:szCs w:val="36"/>
          <w:rtl/>
          <w:lang w:bidi="ar-DZ"/>
        </w:rPr>
        <w:t>ّ</w:t>
      </w:r>
      <w:r w:rsidRPr="00E10FFF">
        <w:rPr>
          <w:rFonts w:ascii="Traditional Arabic" w:eastAsiaTheme="minorEastAsia" w:hAnsi="Traditional Arabic" w:cs="Traditional Arabic" w:hint="cs"/>
          <w:sz w:val="36"/>
          <w:szCs w:val="36"/>
          <w:rtl/>
          <w:lang w:bidi="ar-DZ"/>
        </w:rPr>
        <w:t>قات</w:t>
      </w:r>
      <w:r>
        <w:rPr>
          <w:rFonts w:ascii="Traditional Arabic" w:eastAsiaTheme="minorEastAsia" w:hAnsi="Traditional Arabic" w:cs="Traditional Arabic" w:hint="cs"/>
          <w:sz w:val="36"/>
          <w:szCs w:val="36"/>
          <w:rtl/>
          <w:lang w:bidi="ar-DZ"/>
        </w:rPr>
        <w:t xml:space="preserve"> الإيديولوجية والحزبية والأدبية إنه جيل نزع عنه كل قناع إيديولوجي، فكتب نصوصا ذات رؤى مستقلة صافية من شوائب الإيديولوجيات، </w:t>
      </w:r>
      <w:r>
        <w:rPr>
          <w:rFonts w:ascii="Traditional Arabic" w:eastAsiaTheme="minorEastAsia" w:hAnsi="Traditional Arabic" w:cs="Traditional Arabic" w:hint="cs"/>
          <w:sz w:val="36"/>
          <w:szCs w:val="36"/>
          <w:rtl/>
          <w:lang w:bidi="ar-DZ"/>
        </w:rPr>
        <w:lastRenderedPageBreak/>
        <w:t>والانتهازية الأدبية البعيدة عن حقل الدعاية لهذا الحزب أو ذاك)</w:t>
      </w:r>
      <w:r>
        <w:rPr>
          <w:rStyle w:val="Appelnotedebasdep"/>
          <w:rFonts w:ascii="Traditional Arabic" w:eastAsiaTheme="minorEastAsia" w:hAnsi="Traditional Arabic" w:cs="Traditional Arabic"/>
          <w:sz w:val="36"/>
          <w:szCs w:val="36"/>
          <w:rtl/>
          <w:lang w:bidi="ar-DZ"/>
        </w:rPr>
        <w:footnoteReference w:id="54"/>
      </w:r>
      <w:r>
        <w:rPr>
          <w:rFonts w:ascii="Traditional Arabic" w:eastAsiaTheme="minorEastAsia" w:hAnsi="Traditional Arabic" w:cs="Traditional Arabic" w:hint="cs"/>
          <w:sz w:val="36"/>
          <w:szCs w:val="36"/>
          <w:rtl/>
          <w:lang w:bidi="ar-DZ"/>
        </w:rPr>
        <w:t xml:space="preserve">، </w:t>
      </w:r>
      <w:r w:rsidRPr="004760DF">
        <w:rPr>
          <w:rFonts w:ascii="Traditional Arabic" w:eastAsiaTheme="minorEastAsia" w:hAnsi="Traditional Arabic" w:cs="Traditional Arabic"/>
          <w:sz w:val="36"/>
          <w:szCs w:val="36"/>
          <w:rtl/>
          <w:lang w:bidi="ar-DZ"/>
        </w:rPr>
        <w:t xml:space="preserve">أما الروايات الأخرى </w:t>
      </w:r>
      <w:r>
        <w:rPr>
          <w:rFonts w:ascii="Traditional Arabic" w:eastAsiaTheme="minorEastAsia" w:hAnsi="Traditional Arabic" w:cs="Traditional Arabic" w:hint="cs"/>
          <w:sz w:val="36"/>
          <w:szCs w:val="36"/>
          <w:rtl/>
          <w:lang w:bidi="ar-DZ"/>
        </w:rPr>
        <w:t xml:space="preserve"> </w:t>
      </w:r>
      <w:r w:rsidRPr="00A65B18">
        <w:rPr>
          <w:rFonts w:ascii="Traditional Arabic" w:eastAsiaTheme="minorEastAsia" w:hAnsi="Traditional Arabic" w:cs="Traditional Arabic" w:hint="cs"/>
          <w:sz w:val="36"/>
          <w:szCs w:val="36"/>
          <w:rtl/>
          <w:lang w:bidi="ar-DZ"/>
        </w:rPr>
        <w:t>فقد</w:t>
      </w:r>
      <w:r>
        <w:rPr>
          <w:rFonts w:ascii="Traditional Arabic" w:eastAsiaTheme="minorEastAsia" w:hAnsi="Traditional Arabic" w:cs="Traditional Arabic" w:hint="cs"/>
          <w:sz w:val="36"/>
          <w:szCs w:val="36"/>
          <w:rtl/>
          <w:lang w:bidi="ar-DZ"/>
        </w:rPr>
        <w:t xml:space="preserve"> </w:t>
      </w:r>
      <w:r w:rsidRPr="004760DF">
        <w:rPr>
          <w:rFonts w:ascii="Traditional Arabic" w:eastAsiaTheme="minorEastAsia" w:hAnsi="Traditional Arabic" w:cs="Traditional Arabic"/>
          <w:sz w:val="36"/>
          <w:szCs w:val="36"/>
          <w:rtl/>
          <w:lang w:bidi="ar-DZ"/>
        </w:rPr>
        <w:t>تناولت ثورة التحرير قبل الاست</w:t>
      </w:r>
      <w:r>
        <w:rPr>
          <w:rFonts w:ascii="Traditional Arabic" w:eastAsiaTheme="minorEastAsia" w:hAnsi="Traditional Arabic" w:cs="Traditional Arabic"/>
          <w:sz w:val="36"/>
          <w:szCs w:val="36"/>
          <w:rtl/>
          <w:lang w:bidi="ar-DZ"/>
        </w:rPr>
        <w:t>قلال وبعده</w:t>
      </w:r>
      <w:r w:rsidRPr="004760DF">
        <w:rPr>
          <w:rFonts w:ascii="Traditional Arabic" w:eastAsiaTheme="minorEastAsia" w:hAnsi="Traditional Arabic" w:cs="Traditional Arabic"/>
          <w:sz w:val="36"/>
          <w:szCs w:val="36"/>
          <w:rtl/>
          <w:lang w:bidi="ar-DZ"/>
        </w:rPr>
        <w:t>، من منظور نقدي بدعو</w:t>
      </w:r>
      <w:r>
        <w:rPr>
          <w:rFonts w:ascii="Traditional Arabic" w:eastAsiaTheme="minorEastAsia" w:hAnsi="Traditional Arabic" w:cs="Traditional Arabic" w:hint="cs"/>
          <w:sz w:val="36"/>
          <w:szCs w:val="36"/>
          <w:rtl/>
          <w:lang w:bidi="ar-DZ"/>
        </w:rPr>
        <w:t>ى</w:t>
      </w:r>
      <w:r w:rsidRPr="004760DF">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م</w:t>
      </w:r>
      <w:r w:rsidRPr="004760DF">
        <w:rPr>
          <w:rFonts w:ascii="Traditional Arabic" w:eastAsiaTheme="minorEastAsia" w:hAnsi="Traditional Arabic" w:cs="Traditional Arabic"/>
          <w:sz w:val="36"/>
          <w:szCs w:val="36"/>
          <w:rtl/>
          <w:lang w:bidi="ar-DZ"/>
        </w:rPr>
        <w:t>ساءلة ا</w:t>
      </w:r>
      <w:r>
        <w:rPr>
          <w:rFonts w:ascii="Traditional Arabic" w:eastAsiaTheme="minorEastAsia" w:hAnsi="Traditional Arabic" w:cs="Traditional Arabic"/>
          <w:sz w:val="36"/>
          <w:szCs w:val="36"/>
          <w:rtl/>
          <w:lang w:bidi="ar-DZ"/>
        </w:rPr>
        <w:t>لذات والآخر وإدانة المسكوت عنه في التاريخ،</w:t>
      </w:r>
      <w:r>
        <w:rPr>
          <w:rFonts w:ascii="Traditional Arabic" w:eastAsiaTheme="minorEastAsia" w:hAnsi="Traditional Arabic" w:cs="Traditional Arabic" w:hint="cs"/>
          <w:sz w:val="36"/>
          <w:szCs w:val="36"/>
          <w:rtl/>
          <w:lang w:bidi="ar-DZ"/>
        </w:rPr>
        <w:t xml:space="preserve"> </w:t>
      </w:r>
      <w:r w:rsidRPr="004760DF">
        <w:rPr>
          <w:rFonts w:ascii="Traditional Arabic" w:eastAsiaTheme="minorEastAsia" w:hAnsi="Traditional Arabic" w:cs="Traditional Arabic"/>
          <w:sz w:val="36"/>
          <w:szCs w:val="36"/>
          <w:rtl/>
          <w:lang w:bidi="ar-DZ"/>
        </w:rPr>
        <w:t xml:space="preserve">أما القواسم المشتركة بين روائيي فترة ما بعد الاستقلال، </w:t>
      </w:r>
      <w:r w:rsidRPr="00043A37">
        <w:rPr>
          <w:rFonts w:ascii="Traditional Arabic" w:eastAsiaTheme="minorEastAsia" w:hAnsi="Traditional Arabic" w:cs="Traditional Arabic" w:hint="cs"/>
          <w:color w:val="00B050"/>
          <w:sz w:val="36"/>
          <w:szCs w:val="36"/>
          <w:rtl/>
          <w:lang w:bidi="ar-DZ"/>
        </w:rPr>
        <w:t>ف</w:t>
      </w:r>
      <w:r w:rsidRPr="004760DF">
        <w:rPr>
          <w:rFonts w:ascii="Traditional Arabic" w:eastAsiaTheme="minorEastAsia" w:hAnsi="Traditional Arabic" w:cs="Traditional Arabic"/>
          <w:sz w:val="36"/>
          <w:szCs w:val="36"/>
          <w:rtl/>
          <w:lang w:bidi="ar-DZ"/>
        </w:rPr>
        <w:t>هو طبيعة الرؤيا للع</w:t>
      </w:r>
      <w:r>
        <w:rPr>
          <w:rFonts w:ascii="Traditional Arabic" w:eastAsiaTheme="minorEastAsia" w:hAnsi="Traditional Arabic" w:cs="Traditional Arabic" w:hint="cs"/>
          <w:sz w:val="36"/>
          <w:szCs w:val="36"/>
          <w:rtl/>
          <w:lang w:bidi="ar-DZ"/>
        </w:rPr>
        <w:t>ا</w:t>
      </w:r>
      <w:r>
        <w:rPr>
          <w:rFonts w:ascii="Traditional Arabic" w:eastAsiaTheme="minorEastAsia" w:hAnsi="Traditional Arabic" w:cs="Traditional Arabic"/>
          <w:sz w:val="36"/>
          <w:szCs w:val="36"/>
          <w:rtl/>
          <w:lang w:bidi="ar-DZ"/>
        </w:rPr>
        <w:t>لم والتي تنبني على إدانة الواقع، وكشف زيفه ومحاكمته بسبب</w:t>
      </w:r>
      <w:r w:rsidRPr="004760DF">
        <w:rPr>
          <w:rFonts w:ascii="Traditional Arabic" w:eastAsiaTheme="minorEastAsia" w:hAnsi="Traditional Arabic" w:cs="Traditional Arabic"/>
          <w:sz w:val="36"/>
          <w:szCs w:val="36"/>
          <w:rtl/>
          <w:lang w:bidi="ar-DZ"/>
        </w:rPr>
        <w:t xml:space="preserve"> النزاعات الإيديولوجية التي رافقها إ</w:t>
      </w:r>
      <w:r>
        <w:rPr>
          <w:rFonts w:ascii="Traditional Arabic" w:eastAsiaTheme="minorEastAsia" w:hAnsi="Traditional Arabic" w:cs="Traditional Arabic"/>
          <w:sz w:val="36"/>
          <w:szCs w:val="36"/>
          <w:rtl/>
          <w:lang w:bidi="ar-DZ"/>
        </w:rPr>
        <w:t>همال خطير للجوانب الفنية</w:t>
      </w:r>
      <w:r>
        <w:rPr>
          <w:rFonts w:ascii="Traditional Arabic" w:eastAsiaTheme="minorEastAsia" w:hAnsi="Traditional Arabic" w:cs="Traditional Arabic" w:hint="cs"/>
          <w:sz w:val="36"/>
          <w:szCs w:val="36"/>
          <w:rtl/>
          <w:lang w:bidi="ar-DZ"/>
        </w:rPr>
        <w:t>.</w:t>
      </w:r>
    </w:p>
    <w:p w:rsidR="003D49C1" w:rsidRPr="00A65B18"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2B1708">
        <w:rPr>
          <w:rFonts w:ascii="Traditional Arabic" w:eastAsiaTheme="minorEastAsia" w:hAnsi="Traditional Arabic" w:cs="Traditional Arabic" w:hint="cs"/>
          <w:sz w:val="36"/>
          <w:szCs w:val="36"/>
          <w:rtl/>
          <w:lang w:bidi="ar-DZ"/>
        </w:rPr>
        <w:t>التصورات ال</w:t>
      </w:r>
      <w:r w:rsidRPr="002B1708">
        <w:rPr>
          <w:rFonts w:ascii="Traditional Arabic" w:eastAsiaTheme="minorEastAsia" w:hAnsi="Traditional Arabic" w:cs="Traditional Arabic"/>
          <w:sz w:val="36"/>
          <w:szCs w:val="36"/>
          <w:rtl/>
          <w:lang w:bidi="ar-DZ"/>
        </w:rPr>
        <w:t xml:space="preserve">جديدة </w:t>
      </w:r>
      <w:r w:rsidRPr="00A65B18">
        <w:rPr>
          <w:rFonts w:ascii="Traditional Arabic" w:eastAsiaTheme="minorEastAsia" w:hAnsi="Traditional Arabic" w:cs="Traditional Arabic"/>
          <w:sz w:val="36"/>
          <w:szCs w:val="36"/>
          <w:rtl/>
          <w:lang w:bidi="ar-DZ"/>
        </w:rPr>
        <w:t>تدعو</w:t>
      </w:r>
      <w:r w:rsidRPr="002B1708">
        <w:rPr>
          <w:rFonts w:ascii="Traditional Arabic" w:eastAsiaTheme="minorEastAsia" w:hAnsi="Traditional Arabic" w:cs="Traditional Arabic"/>
          <w:sz w:val="36"/>
          <w:szCs w:val="36"/>
          <w:rtl/>
          <w:lang w:bidi="ar-DZ"/>
        </w:rPr>
        <w:t xml:space="preserve"> </w:t>
      </w:r>
      <w:r w:rsidRPr="002B1708">
        <w:rPr>
          <w:rFonts w:ascii="Traditional Arabic" w:eastAsiaTheme="minorEastAsia" w:hAnsi="Traditional Arabic" w:cs="Traditional Arabic" w:hint="cs"/>
          <w:sz w:val="36"/>
          <w:szCs w:val="36"/>
          <w:rtl/>
          <w:lang w:bidi="ar-DZ"/>
        </w:rPr>
        <w:t>إلى</w:t>
      </w:r>
      <w:r w:rsidRPr="002B1708">
        <w:rPr>
          <w:rFonts w:ascii="Traditional Arabic" w:eastAsiaTheme="minorEastAsia" w:hAnsi="Traditional Arabic" w:cs="Traditional Arabic"/>
          <w:sz w:val="36"/>
          <w:szCs w:val="36"/>
          <w:rtl/>
          <w:lang w:bidi="ar-DZ"/>
        </w:rPr>
        <w:t xml:space="preserve"> تحديث الكتابة الروائية العربية عن طريق تجاوز القوالب التعبيرية القديمة المتهالكة، واستبدالها بأساليب جديدة أكثر </w:t>
      </w:r>
      <w:r w:rsidRPr="00A65B18">
        <w:rPr>
          <w:rFonts w:ascii="Traditional Arabic" w:eastAsiaTheme="minorEastAsia" w:hAnsi="Traditional Arabic" w:cs="Traditional Arabic"/>
          <w:sz w:val="36"/>
          <w:szCs w:val="36"/>
          <w:rtl/>
          <w:lang w:bidi="ar-DZ"/>
        </w:rPr>
        <w:t>ملا</w:t>
      </w:r>
      <w:r w:rsidRPr="00A65B18">
        <w:rPr>
          <w:rFonts w:ascii="Traditional Arabic" w:eastAsiaTheme="minorEastAsia" w:hAnsi="Traditional Arabic" w:cs="Traditional Arabic" w:hint="cs"/>
          <w:sz w:val="36"/>
          <w:szCs w:val="36"/>
          <w:rtl/>
          <w:lang w:bidi="ar-DZ"/>
        </w:rPr>
        <w:t>ء</w:t>
      </w:r>
      <w:r w:rsidRPr="00A65B18">
        <w:rPr>
          <w:rFonts w:ascii="Traditional Arabic" w:eastAsiaTheme="minorEastAsia" w:hAnsi="Traditional Arabic" w:cs="Traditional Arabic"/>
          <w:sz w:val="36"/>
          <w:szCs w:val="36"/>
          <w:rtl/>
          <w:lang w:bidi="ar-DZ"/>
        </w:rPr>
        <w:t>مة</w:t>
      </w:r>
      <w:r w:rsidRPr="002B1708">
        <w:rPr>
          <w:rFonts w:ascii="Traditional Arabic" w:eastAsiaTheme="minorEastAsia" w:hAnsi="Traditional Arabic" w:cs="Traditional Arabic"/>
          <w:sz w:val="36"/>
          <w:szCs w:val="36"/>
          <w:rtl/>
          <w:lang w:bidi="ar-DZ"/>
        </w:rPr>
        <w:t xml:space="preserve"> للواقع الثقافي الراهن، </w:t>
      </w:r>
      <w:r>
        <w:rPr>
          <w:rFonts w:ascii="Traditional Arabic" w:eastAsiaTheme="minorEastAsia" w:hAnsi="Traditional Arabic" w:cs="Traditional Arabic"/>
          <w:sz w:val="36"/>
          <w:szCs w:val="36"/>
          <w:rtl/>
          <w:lang w:bidi="ar-DZ"/>
        </w:rPr>
        <w:t>وأحسن دليل على وضع رواية</w:t>
      </w:r>
      <w:r w:rsidRPr="00A65B18">
        <w:rPr>
          <w:rFonts w:ascii="Traditional Arabic" w:eastAsiaTheme="minorEastAsia" w:hAnsi="Traditional Arabic" w:cs="Traditional Arabic" w:hint="cs"/>
          <w:sz w:val="36"/>
          <w:szCs w:val="36"/>
          <w:rtl/>
          <w:lang w:bidi="ar-DZ"/>
        </w:rPr>
        <w:t xml:space="preserve"> في</w:t>
      </w:r>
      <w:r>
        <w:rPr>
          <w:rFonts w:ascii="Traditional Arabic" w:eastAsiaTheme="minorEastAsia" w:hAnsi="Traditional Arabic" w:cs="Traditional Arabic" w:hint="cs"/>
          <w:sz w:val="36"/>
          <w:szCs w:val="36"/>
          <w:rtl/>
          <w:lang w:bidi="ar-DZ"/>
        </w:rPr>
        <w:t xml:space="preserve"> </w:t>
      </w:r>
      <w:r w:rsidRPr="004760DF">
        <w:rPr>
          <w:rFonts w:ascii="Traditional Arabic" w:eastAsiaTheme="minorEastAsia" w:hAnsi="Traditional Arabic" w:cs="Traditional Arabic"/>
          <w:sz w:val="36"/>
          <w:szCs w:val="36"/>
          <w:rtl/>
          <w:lang w:bidi="ar-DZ"/>
        </w:rPr>
        <w:t>هذه المرح</w:t>
      </w:r>
      <w:r>
        <w:rPr>
          <w:rFonts w:ascii="Traditional Arabic" w:eastAsiaTheme="minorEastAsia" w:hAnsi="Traditional Arabic" w:cs="Traditional Arabic"/>
          <w:sz w:val="36"/>
          <w:szCs w:val="36"/>
          <w:rtl/>
          <w:lang w:bidi="ar-DZ"/>
        </w:rPr>
        <w:t>لة، قول الكاتب عبد الله أبو هيف</w:t>
      </w:r>
      <w:r w:rsidRPr="004760DF">
        <w:rPr>
          <w:rFonts w:ascii="Traditional Arabic" w:eastAsiaTheme="minorEastAsia" w:hAnsi="Traditional Arabic" w:cs="Traditional Arabic"/>
          <w:sz w:val="36"/>
          <w:szCs w:val="36"/>
          <w:rtl/>
          <w:lang w:bidi="ar-DZ"/>
        </w:rPr>
        <w:t>:" فكان الموضوع الغالب على الرواية ا</w:t>
      </w:r>
      <w:r>
        <w:rPr>
          <w:rFonts w:ascii="Traditional Arabic" w:eastAsiaTheme="minorEastAsia" w:hAnsi="Traditional Arabic" w:cs="Traditional Arabic"/>
          <w:sz w:val="36"/>
          <w:szCs w:val="36"/>
          <w:rtl/>
          <w:lang w:bidi="ar-DZ"/>
        </w:rPr>
        <w:t>لعربية في السبعينات والثمانينات</w:t>
      </w:r>
      <w:r w:rsidRPr="004760DF">
        <w:rPr>
          <w:rFonts w:ascii="Traditional Arabic" w:eastAsiaTheme="minorEastAsia" w:hAnsi="Traditional Arabic" w:cs="Traditional Arabic"/>
          <w:sz w:val="36"/>
          <w:szCs w:val="36"/>
          <w:rtl/>
          <w:lang w:bidi="ar-DZ"/>
        </w:rPr>
        <w:t>، هو ارتفاع عمليات الوعي الذاتي من خلال الجرأة على نقد الواقع العربي"</w:t>
      </w:r>
      <w:r>
        <w:rPr>
          <w:rFonts w:ascii="Traditional Arabic" w:eastAsiaTheme="minorEastAsia" w:hAnsi="Traditional Arabic" w:cs="Traditional Arabic"/>
          <w:sz w:val="36"/>
          <w:szCs w:val="36"/>
          <w:vertAlign w:val="superscript"/>
          <w:rtl/>
          <w:lang w:bidi="ar-DZ"/>
        </w:rPr>
        <w:t>(</w:t>
      </w:r>
      <w:r w:rsidRPr="002B1708">
        <w:rPr>
          <w:rFonts w:ascii="Traditional Arabic" w:eastAsiaTheme="minorEastAsia" w:hAnsi="Traditional Arabic" w:cs="Traditional Arabic"/>
          <w:sz w:val="36"/>
          <w:szCs w:val="36"/>
          <w:vertAlign w:val="superscript"/>
          <w:rtl/>
          <w:lang w:bidi="ar-DZ"/>
        </w:rPr>
        <w:footnoteReference w:id="55"/>
      </w:r>
      <w:r>
        <w:rPr>
          <w:rFonts w:ascii="Traditional Arabic" w:eastAsiaTheme="minorEastAsia" w:hAnsi="Traditional Arabic" w:cs="Traditional Arabic"/>
          <w:sz w:val="36"/>
          <w:szCs w:val="36"/>
          <w:vertAlign w:val="superscript"/>
          <w:rtl/>
          <w:lang w:bidi="ar-DZ"/>
        </w:rPr>
        <w:t>)</w:t>
      </w:r>
      <w:r w:rsidRPr="002B1708">
        <w:rPr>
          <w:rFonts w:ascii="Traditional Arabic" w:eastAsiaTheme="minorEastAsia" w:hAnsi="Traditional Arabic" w:cs="Traditional Arabic"/>
          <w:sz w:val="36"/>
          <w:szCs w:val="36"/>
          <w:rtl/>
          <w:lang w:bidi="ar-DZ"/>
        </w:rPr>
        <w:t xml:space="preserve"> وهذا ما أد</w:t>
      </w:r>
      <w:r>
        <w:rPr>
          <w:rFonts w:ascii="Traditional Arabic" w:eastAsiaTheme="minorEastAsia" w:hAnsi="Traditional Arabic" w:cs="Traditional Arabic" w:hint="cs"/>
          <w:sz w:val="36"/>
          <w:szCs w:val="36"/>
          <w:rtl/>
          <w:lang w:bidi="ar-DZ"/>
        </w:rPr>
        <w:t>ّ</w:t>
      </w:r>
      <w:r w:rsidRPr="002B1708">
        <w:rPr>
          <w:rFonts w:ascii="Traditional Arabic" w:eastAsiaTheme="minorEastAsia" w:hAnsi="Traditional Arabic" w:cs="Traditional Arabic"/>
          <w:sz w:val="36"/>
          <w:szCs w:val="36"/>
          <w:rtl/>
          <w:lang w:bidi="ar-DZ"/>
        </w:rPr>
        <w:t>ى إلى القيام بما أصبح يعرف بظاهرة التجريب</w:t>
      </w:r>
      <w:r>
        <w:rPr>
          <w:rFonts w:ascii="Traditional Arabic" w:eastAsiaTheme="minorEastAsia" w:hAnsi="Traditional Arabic" w:cs="Traditional Arabic" w:hint="cs"/>
          <w:sz w:val="36"/>
          <w:szCs w:val="36"/>
          <w:rtl/>
          <w:lang w:bidi="ar-DZ"/>
        </w:rPr>
        <w:t>،</w:t>
      </w:r>
      <w:r w:rsidRPr="002B1708">
        <w:rPr>
          <w:rFonts w:ascii="Traditional Arabic" w:eastAsiaTheme="minorEastAsia" w:hAnsi="Traditional Arabic" w:cs="Traditional Arabic"/>
          <w:sz w:val="36"/>
          <w:szCs w:val="36"/>
          <w:rtl/>
          <w:lang w:bidi="ar-DZ"/>
        </w:rPr>
        <w:t xml:space="preserve"> والهادفة إلى البحث عن التقنيات السردية الكفيلة بإعادة الانسجام والتوازن </w:t>
      </w:r>
      <w:r w:rsidRPr="00A65B18">
        <w:rPr>
          <w:rFonts w:ascii="Traditional Arabic" w:eastAsiaTheme="minorEastAsia" w:hAnsi="Traditional Arabic" w:cs="Traditional Arabic"/>
          <w:sz w:val="36"/>
          <w:szCs w:val="36"/>
          <w:rtl/>
          <w:lang w:bidi="ar-DZ"/>
        </w:rPr>
        <w:t>المفقودين في الكتابة</w:t>
      </w:r>
      <w:r w:rsidRPr="00A65B18">
        <w:rPr>
          <w:rFonts w:ascii="Traditional Arabic" w:eastAsiaTheme="minorEastAsia" w:hAnsi="Traditional Arabic" w:cs="Traditional Arabic" w:hint="cs"/>
          <w:sz w:val="36"/>
          <w:szCs w:val="36"/>
          <w:rtl/>
          <w:lang w:bidi="ar-DZ"/>
        </w:rPr>
        <w:t>، بحيث يعدّ</w:t>
      </w:r>
      <w:r w:rsidRPr="00A65B18">
        <w:rPr>
          <w:rFonts w:ascii="Traditional Arabic" w:eastAsiaTheme="minorEastAsia" w:hAnsi="Traditional Arabic" w:cs="Traditional Arabic"/>
          <w:sz w:val="36"/>
          <w:szCs w:val="36"/>
          <w:rtl/>
          <w:lang w:bidi="ar-DZ"/>
        </w:rPr>
        <w:t xml:space="preserve"> ظهور الفن الروائي المدون بالعربية وارتقاؤه متطلب</w:t>
      </w:r>
      <w:r w:rsidRPr="00A65B18">
        <w:rPr>
          <w:rFonts w:ascii="Traditional Arabic" w:eastAsiaTheme="minorEastAsia" w:hAnsi="Traditional Arabic" w:cs="Traditional Arabic" w:hint="cs"/>
          <w:sz w:val="36"/>
          <w:szCs w:val="36"/>
          <w:rtl/>
          <w:lang w:bidi="ar-DZ"/>
        </w:rPr>
        <w:t>ا</w:t>
      </w:r>
      <w:r w:rsidRPr="00A65B18">
        <w:rPr>
          <w:rFonts w:ascii="Traditional Arabic" w:eastAsiaTheme="minorEastAsia" w:hAnsi="Traditional Arabic" w:cs="Traditional Arabic"/>
          <w:sz w:val="36"/>
          <w:szCs w:val="36"/>
          <w:rtl/>
          <w:lang w:bidi="ar-DZ"/>
        </w:rPr>
        <w:t xml:space="preserve"> سياسي</w:t>
      </w:r>
      <w:r w:rsidRPr="00A65B18">
        <w:rPr>
          <w:rFonts w:ascii="Traditional Arabic" w:eastAsiaTheme="minorEastAsia" w:hAnsi="Traditional Arabic" w:cs="Traditional Arabic" w:hint="cs"/>
          <w:sz w:val="36"/>
          <w:szCs w:val="36"/>
          <w:rtl/>
          <w:lang w:bidi="ar-DZ"/>
        </w:rPr>
        <w:t>ا</w:t>
      </w:r>
      <w:r w:rsidRPr="00A65B18">
        <w:rPr>
          <w:rFonts w:ascii="Traditional Arabic" w:eastAsiaTheme="minorEastAsia" w:hAnsi="Traditional Arabic" w:cs="Traditional Arabic"/>
          <w:sz w:val="36"/>
          <w:szCs w:val="36"/>
          <w:rtl/>
          <w:lang w:bidi="ar-DZ"/>
        </w:rPr>
        <w:t>، وقومي</w:t>
      </w:r>
      <w:r w:rsidRPr="00A65B18">
        <w:rPr>
          <w:rFonts w:ascii="Traditional Arabic" w:eastAsiaTheme="minorEastAsia" w:hAnsi="Traditional Arabic" w:cs="Traditional Arabic" w:hint="cs"/>
          <w:sz w:val="36"/>
          <w:szCs w:val="36"/>
          <w:rtl/>
          <w:lang w:bidi="ar-DZ"/>
        </w:rPr>
        <w:t>ا</w:t>
      </w:r>
      <w:r w:rsidRPr="00A65B18">
        <w:rPr>
          <w:rFonts w:ascii="Traditional Arabic" w:eastAsiaTheme="minorEastAsia" w:hAnsi="Traditional Arabic" w:cs="Traditional Arabic"/>
          <w:sz w:val="36"/>
          <w:szCs w:val="36"/>
          <w:rtl/>
          <w:lang w:bidi="ar-DZ"/>
        </w:rPr>
        <w:t xml:space="preserve">، ومحاولة لإثبات الهوية أي </w:t>
      </w:r>
      <w:r w:rsidRPr="00A65B18">
        <w:rPr>
          <w:rFonts w:ascii="Traditional Arabic" w:eastAsiaTheme="minorEastAsia" w:hAnsi="Traditional Arabic" w:cs="Traditional Arabic" w:hint="cs"/>
          <w:sz w:val="36"/>
          <w:szCs w:val="36"/>
          <w:rtl/>
          <w:lang w:bidi="ar-DZ"/>
        </w:rPr>
        <w:t>إ</w:t>
      </w:r>
      <w:r w:rsidRPr="00A65B18">
        <w:rPr>
          <w:rFonts w:ascii="Traditional Arabic" w:eastAsiaTheme="minorEastAsia" w:hAnsi="Traditional Arabic" w:cs="Traditional Arabic"/>
          <w:sz w:val="36"/>
          <w:szCs w:val="36"/>
          <w:rtl/>
          <w:lang w:bidi="ar-DZ"/>
        </w:rPr>
        <w:t xml:space="preserve">نه </w:t>
      </w:r>
      <w:r w:rsidRPr="00A65B18">
        <w:rPr>
          <w:rFonts w:ascii="Traditional Arabic" w:eastAsiaTheme="minorEastAsia" w:hAnsi="Traditional Arabic" w:cs="Traditional Arabic" w:hint="cs"/>
          <w:sz w:val="36"/>
          <w:szCs w:val="36"/>
          <w:rtl/>
          <w:lang w:bidi="ar-DZ"/>
        </w:rPr>
        <w:t xml:space="preserve">صار </w:t>
      </w:r>
      <w:r w:rsidRPr="00A65B18">
        <w:rPr>
          <w:rFonts w:ascii="Traditional Arabic" w:eastAsiaTheme="minorEastAsia" w:hAnsi="Traditional Arabic" w:cs="Traditional Arabic"/>
          <w:sz w:val="36"/>
          <w:szCs w:val="36"/>
          <w:rtl/>
          <w:lang w:bidi="ar-DZ"/>
        </w:rPr>
        <w:t>متطلبا حضاري</w:t>
      </w:r>
      <w:r w:rsidRPr="00A65B18">
        <w:rPr>
          <w:rFonts w:ascii="Traditional Arabic" w:eastAsiaTheme="minorEastAsia" w:hAnsi="Traditional Arabic" w:cs="Traditional Arabic" w:hint="cs"/>
          <w:sz w:val="36"/>
          <w:szCs w:val="36"/>
          <w:rtl/>
          <w:lang w:bidi="ar-DZ"/>
        </w:rPr>
        <w:t>ا</w:t>
      </w:r>
      <w:r w:rsidRPr="00A65B18">
        <w:rPr>
          <w:rFonts w:ascii="Traditional Arabic" w:eastAsiaTheme="minorEastAsia" w:hAnsi="Traditional Arabic" w:cs="Traditional Arabic"/>
          <w:sz w:val="36"/>
          <w:szCs w:val="36"/>
          <w:rtl/>
          <w:lang w:bidi="ar-DZ"/>
        </w:rPr>
        <w:t>، قبل كونه متطلبا أدبيا.</w:t>
      </w:r>
    </w:p>
    <w:p w:rsidR="003D49C1" w:rsidRPr="00A65B18" w:rsidRDefault="003D49C1" w:rsidP="00DD0225">
      <w:pPr>
        <w:pStyle w:val="NormalWeb"/>
        <w:bidi/>
        <w:spacing w:before="0" w:beforeAutospacing="0" w:after="0" w:afterAutospacing="0" w:line="276" w:lineRule="auto"/>
        <w:ind w:firstLine="708"/>
        <w:jc w:val="both"/>
        <w:rPr>
          <w:rFonts w:ascii="Traditional Arabic" w:hAnsi="Traditional Arabic" w:cs="Traditional Arabic"/>
          <w:sz w:val="36"/>
          <w:szCs w:val="36"/>
          <w:rtl/>
          <w:lang w:bidi="ar-DZ"/>
        </w:rPr>
      </w:pPr>
      <w:r w:rsidRPr="00A65B18">
        <w:rPr>
          <w:rFonts w:ascii="Traditional Arabic" w:hAnsi="Traditional Arabic" w:cs="Traditional Arabic"/>
          <w:sz w:val="36"/>
          <w:szCs w:val="36"/>
          <w:rtl/>
          <w:lang w:bidi="ar-DZ"/>
        </w:rPr>
        <w:t xml:space="preserve">وكانت </w:t>
      </w:r>
      <w:r w:rsidRPr="00A65B18">
        <w:rPr>
          <w:rFonts w:ascii="Traditional Arabic" w:hAnsi="Traditional Arabic" w:cs="Traditional Arabic" w:hint="cs"/>
          <w:sz w:val="36"/>
          <w:szCs w:val="36"/>
          <w:rtl/>
          <w:lang w:bidi="ar-DZ"/>
        </w:rPr>
        <w:t>الرواية في هذه الفترة</w:t>
      </w:r>
      <w:r w:rsidRPr="00A65B18">
        <w:rPr>
          <w:rFonts w:ascii="Traditional Arabic" w:hAnsi="Traditional Arabic" w:cs="Traditional Arabic"/>
          <w:sz w:val="36"/>
          <w:szCs w:val="36"/>
          <w:rtl/>
          <w:lang w:bidi="ar-DZ"/>
        </w:rPr>
        <w:t xml:space="preserve"> أيض</w:t>
      </w:r>
      <w:r w:rsidRPr="00A65B18">
        <w:rPr>
          <w:rFonts w:ascii="Traditional Arabic" w:hAnsi="Traditional Arabic" w:cs="Traditional Arabic" w:hint="cs"/>
          <w:sz w:val="36"/>
          <w:szCs w:val="36"/>
          <w:rtl/>
          <w:lang w:bidi="ar-DZ"/>
        </w:rPr>
        <w:t xml:space="preserve">ا </w:t>
      </w:r>
      <w:r w:rsidRPr="00A65B18">
        <w:rPr>
          <w:rFonts w:ascii="Traditional Arabic" w:hAnsi="Traditional Arabic" w:cs="Traditional Arabic"/>
          <w:sz w:val="36"/>
          <w:szCs w:val="36"/>
          <w:rtl/>
          <w:lang w:bidi="ar-DZ"/>
        </w:rPr>
        <w:t>ميدانا ا</w:t>
      </w:r>
      <w:r w:rsidRPr="00A65B18">
        <w:rPr>
          <w:rFonts w:ascii="Traditional Arabic" w:hAnsi="Traditional Arabic" w:cs="Traditional Arabic" w:hint="cs"/>
          <w:sz w:val="36"/>
          <w:szCs w:val="36"/>
          <w:rtl/>
          <w:lang w:bidi="ar-DZ"/>
        </w:rPr>
        <w:t>عتمد</w:t>
      </w:r>
      <w:r w:rsidRPr="00A65B18">
        <w:rPr>
          <w:rFonts w:ascii="Traditional Arabic" w:hAnsi="Traditional Arabic" w:cs="Traditional Arabic"/>
          <w:sz w:val="36"/>
          <w:szCs w:val="36"/>
          <w:rtl/>
          <w:lang w:bidi="ar-DZ"/>
        </w:rPr>
        <w:t xml:space="preserve"> فيه الروائيون التراث لتأكيد هوية هذا الفرد وانتما</w:t>
      </w:r>
      <w:r>
        <w:rPr>
          <w:rFonts w:ascii="Traditional Arabic" w:hAnsi="Traditional Arabic" w:cs="Traditional Arabic" w:hint="cs"/>
          <w:sz w:val="36"/>
          <w:szCs w:val="36"/>
          <w:rtl/>
          <w:lang w:bidi="ar-DZ"/>
        </w:rPr>
        <w:t>ئ</w:t>
      </w:r>
      <w:r w:rsidRPr="00A65B18">
        <w:rPr>
          <w:rFonts w:ascii="Traditional Arabic" w:hAnsi="Traditional Arabic" w:cs="Traditional Arabic"/>
          <w:sz w:val="36"/>
          <w:szCs w:val="36"/>
          <w:rtl/>
          <w:lang w:bidi="ar-DZ"/>
        </w:rPr>
        <w:t>ه، ومم</w:t>
      </w:r>
      <w:r>
        <w:rPr>
          <w:rFonts w:ascii="Traditional Arabic" w:hAnsi="Traditional Arabic" w:cs="Traditional Arabic" w:hint="cs"/>
          <w:sz w:val="36"/>
          <w:szCs w:val="36"/>
          <w:rtl/>
          <w:lang w:bidi="ar-DZ"/>
        </w:rPr>
        <w:t>ّ</w:t>
      </w:r>
      <w:r w:rsidRPr="00A65B18">
        <w:rPr>
          <w:rFonts w:ascii="Traditional Arabic" w:hAnsi="Traditional Arabic" w:cs="Traditional Arabic"/>
          <w:sz w:val="36"/>
          <w:szCs w:val="36"/>
          <w:rtl/>
          <w:lang w:bidi="ar-DZ"/>
        </w:rPr>
        <w:t xml:space="preserve">ا يجدر ذكره أن </w:t>
      </w:r>
      <w:r w:rsidRPr="00A65B18">
        <w:rPr>
          <w:rFonts w:ascii="Traditional Arabic" w:hAnsi="Traditional Arabic" w:cs="Traditional Arabic" w:hint="cs"/>
          <w:sz w:val="36"/>
          <w:szCs w:val="36"/>
          <w:rtl/>
          <w:lang w:bidi="ar-DZ"/>
        </w:rPr>
        <w:t>هذه ال</w:t>
      </w:r>
      <w:r w:rsidRPr="00A65B18">
        <w:rPr>
          <w:rFonts w:ascii="Traditional Arabic" w:hAnsi="Traditional Arabic" w:cs="Traditional Arabic"/>
          <w:sz w:val="36"/>
          <w:szCs w:val="36"/>
          <w:rtl/>
          <w:lang w:bidi="ar-DZ"/>
        </w:rPr>
        <w:t xml:space="preserve">فترة </w:t>
      </w:r>
      <w:r w:rsidRPr="00A65B18">
        <w:rPr>
          <w:rFonts w:ascii="Traditional Arabic" w:hAnsi="Traditional Arabic" w:cs="Traditional Arabic" w:hint="cs"/>
          <w:sz w:val="36"/>
          <w:szCs w:val="36"/>
          <w:rtl/>
          <w:lang w:bidi="ar-DZ"/>
        </w:rPr>
        <w:t>(..</w:t>
      </w:r>
      <w:r w:rsidRPr="00A65B18">
        <w:rPr>
          <w:rFonts w:ascii="Traditional Arabic" w:hAnsi="Traditional Arabic" w:cs="Traditional Arabic"/>
          <w:sz w:val="36"/>
          <w:szCs w:val="36"/>
          <w:rtl/>
          <w:lang w:bidi="ar-DZ"/>
        </w:rPr>
        <w:t xml:space="preserve"> غلب فيها التوجه المضموني في الكتابات الأدبية والنقدية. إلا أنها الفترة التي تكثف فيها الإنتاج باللغة العربية وكانت تأسيس</w:t>
      </w:r>
      <w:r w:rsidRPr="00A65B18">
        <w:rPr>
          <w:rFonts w:ascii="Traditional Arabic" w:hAnsi="Traditional Arabic" w:cs="Traditional Arabic" w:hint="cs"/>
          <w:sz w:val="36"/>
          <w:szCs w:val="36"/>
          <w:rtl/>
          <w:lang w:bidi="ar-DZ"/>
        </w:rPr>
        <w:t xml:space="preserve">ا </w:t>
      </w:r>
      <w:r w:rsidRPr="00A65B18">
        <w:rPr>
          <w:rFonts w:ascii="Traditional Arabic" w:hAnsi="Traditional Arabic" w:cs="Traditional Arabic"/>
          <w:sz w:val="36"/>
          <w:szCs w:val="36"/>
          <w:rtl/>
          <w:lang w:bidi="ar-DZ"/>
        </w:rPr>
        <w:t>سمح بظهور وتكوين كوكبة من الأدباء، أصبحت لهم مكانة محترمة</w:t>
      </w:r>
      <w:r w:rsidRPr="00A65B18">
        <w:rPr>
          <w:rFonts w:ascii="Traditional Arabic" w:hAnsi="Traditional Arabic" w:cs="Traditional Arabic" w:hint="cs"/>
          <w:sz w:val="36"/>
          <w:szCs w:val="36"/>
          <w:rtl/>
          <w:lang w:bidi="ar-DZ"/>
        </w:rPr>
        <w:t xml:space="preserve"> )</w:t>
      </w:r>
      <w:r w:rsidRPr="00A65B18">
        <w:rPr>
          <w:rFonts w:ascii="Traditional Arabic" w:eastAsiaTheme="minorEastAsia" w:hAnsi="Traditional Arabic" w:cs="Traditional Arabic" w:hint="cs"/>
          <w:sz w:val="36"/>
          <w:szCs w:val="36"/>
          <w:rtl/>
          <w:lang w:bidi="ar-DZ"/>
        </w:rPr>
        <w:t xml:space="preserve"> </w:t>
      </w:r>
      <w:r w:rsidRPr="00A65B18">
        <w:rPr>
          <w:rStyle w:val="Appelnotedebasdep"/>
          <w:rFonts w:ascii="Traditional Arabic" w:hAnsi="Traditional Arabic" w:cs="Traditional Arabic"/>
          <w:sz w:val="36"/>
          <w:szCs w:val="36"/>
          <w:rtl/>
          <w:lang w:bidi="ar-DZ"/>
        </w:rPr>
        <w:t>(</w:t>
      </w:r>
      <w:r w:rsidRPr="00A65B18">
        <w:rPr>
          <w:rStyle w:val="Appelnotedebasdep"/>
          <w:rFonts w:ascii="Traditional Arabic" w:hAnsi="Traditional Arabic" w:cs="Traditional Arabic"/>
          <w:sz w:val="36"/>
          <w:szCs w:val="36"/>
          <w:rtl/>
          <w:lang w:bidi="ar-DZ"/>
        </w:rPr>
        <w:footnoteReference w:id="56"/>
      </w:r>
      <w:r w:rsidRPr="00A65B18">
        <w:rPr>
          <w:rStyle w:val="Appelnotedebasdep"/>
          <w:rFonts w:ascii="Traditional Arabic" w:hAnsi="Traditional Arabic" w:cs="Traditional Arabic"/>
          <w:sz w:val="36"/>
          <w:szCs w:val="36"/>
          <w:rtl/>
          <w:lang w:bidi="ar-DZ"/>
        </w:rPr>
        <w:t>)</w:t>
      </w:r>
      <w:r>
        <w:rPr>
          <w:rFonts w:ascii="Traditional Arabic" w:hAnsi="Traditional Arabic" w:cs="Traditional Arabic"/>
          <w:sz w:val="36"/>
          <w:szCs w:val="36"/>
          <w:lang w:bidi="ar-DZ"/>
        </w:rPr>
        <w:t>.</w:t>
      </w:r>
    </w:p>
    <w:p w:rsidR="003D49C1" w:rsidRPr="00E10FFF" w:rsidRDefault="003D49C1" w:rsidP="00DD0225">
      <w:pPr>
        <w:pStyle w:val="NormalWeb"/>
        <w:bidi/>
        <w:spacing w:before="0" w:beforeAutospacing="0" w:after="0" w:afterAutospacing="0" w:line="276" w:lineRule="auto"/>
        <w:ind w:firstLine="708"/>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lastRenderedPageBreak/>
        <w:t>و</w:t>
      </w:r>
      <w:r w:rsidRPr="00E10FFF">
        <w:rPr>
          <w:rFonts w:ascii="Traditional Arabic" w:hAnsi="Traditional Arabic" w:cs="Traditional Arabic"/>
          <w:sz w:val="36"/>
          <w:szCs w:val="36"/>
          <w:rtl/>
          <w:lang w:bidi="ar-DZ"/>
        </w:rPr>
        <w:t xml:space="preserve">الرواية </w:t>
      </w:r>
      <w:r w:rsidRPr="00E10FFF">
        <w:rPr>
          <w:rFonts w:ascii="Traditional Arabic" w:hAnsi="Traditional Arabic" w:cs="Traditional Arabic" w:hint="cs"/>
          <w:sz w:val="36"/>
          <w:szCs w:val="36"/>
          <w:rtl/>
          <w:lang w:bidi="ar-DZ"/>
        </w:rPr>
        <w:t xml:space="preserve">الجزائرية </w:t>
      </w:r>
      <w:r w:rsidRPr="00E10FFF">
        <w:rPr>
          <w:rFonts w:ascii="Traditional Arabic" w:hAnsi="Traditional Arabic" w:cs="Traditional Arabic"/>
          <w:sz w:val="36"/>
          <w:szCs w:val="36"/>
          <w:rtl/>
          <w:lang w:bidi="ar-DZ"/>
        </w:rPr>
        <w:t xml:space="preserve">المكتوبة بالعربية شكلت ظاهرة ثقافية ولغوية متميزة، إلا أنها - كما يراها كثيرون- غير بعيدة عن نظيرتها المشرقية من حيث مضامينها وقيمها وفي تعبيرها عن قضايا المجتمع الجزائري الذي هو جزء من الأمة العربية في التطلعات والرؤى والأهداف مع احترام الروائيين </w:t>
      </w:r>
      <w:r w:rsidRPr="00E10FFF">
        <w:rPr>
          <w:rFonts w:ascii="Traditional Arabic" w:hAnsi="Traditional Arabic" w:cs="Traditional Arabic" w:hint="cs"/>
          <w:sz w:val="36"/>
          <w:szCs w:val="36"/>
          <w:rtl/>
          <w:lang w:bidi="ar-DZ"/>
        </w:rPr>
        <w:t>ال</w:t>
      </w:r>
      <w:r w:rsidRPr="00E10FFF">
        <w:rPr>
          <w:rFonts w:ascii="Traditional Arabic" w:hAnsi="Traditional Arabic" w:cs="Traditional Arabic"/>
          <w:sz w:val="36"/>
          <w:szCs w:val="36"/>
          <w:rtl/>
          <w:lang w:bidi="ar-DZ"/>
        </w:rPr>
        <w:t xml:space="preserve">جزائريين </w:t>
      </w:r>
      <w:r w:rsidRPr="00E10FFF">
        <w:rPr>
          <w:rFonts w:ascii="Traditional Arabic" w:hAnsi="Traditional Arabic" w:cs="Traditional Arabic" w:hint="cs"/>
          <w:sz w:val="36"/>
          <w:szCs w:val="36"/>
          <w:rtl/>
          <w:lang w:bidi="ar-DZ"/>
        </w:rPr>
        <w:t>ال</w:t>
      </w:r>
      <w:r w:rsidRPr="00E10FFF">
        <w:rPr>
          <w:rFonts w:ascii="Traditional Arabic" w:hAnsi="Traditional Arabic" w:cs="Traditional Arabic"/>
          <w:sz w:val="36"/>
          <w:szCs w:val="36"/>
          <w:rtl/>
          <w:lang w:bidi="ar-DZ"/>
        </w:rPr>
        <w:t xml:space="preserve">خصوصية التي تتعلق بالمجتمع الجزائري </w:t>
      </w:r>
      <w:r w:rsidRPr="00E10FFF">
        <w:rPr>
          <w:rFonts w:ascii="Traditional Arabic" w:hAnsi="Traditional Arabic" w:cs="Traditional Arabic" w:hint="cs"/>
          <w:sz w:val="36"/>
          <w:szCs w:val="36"/>
          <w:rtl/>
          <w:lang w:bidi="ar-DZ"/>
        </w:rPr>
        <w:t>(</w:t>
      </w:r>
      <w:r w:rsidRPr="00E10FFF">
        <w:rPr>
          <w:rFonts w:ascii="Traditional Arabic" w:hAnsi="Traditional Arabic" w:cs="Traditional Arabic"/>
          <w:sz w:val="36"/>
          <w:szCs w:val="36"/>
          <w:rtl/>
          <w:lang w:bidi="ar-DZ"/>
        </w:rPr>
        <w:t xml:space="preserve">بل كان لها طابعها الخاص النابع من روح الجزائر نفسها لأن الأديب الجزائري، كغيره من الأدباء يواكب المسيرة الأدبية ويتحول معها من عصر إلى </w:t>
      </w:r>
      <w:r w:rsidRPr="00E10FFF">
        <w:rPr>
          <w:rFonts w:ascii="Traditional Arabic" w:hAnsi="Traditional Arabic" w:cs="Traditional Arabic" w:hint="cs"/>
          <w:sz w:val="36"/>
          <w:szCs w:val="36"/>
          <w:rtl/>
          <w:lang w:bidi="ar-DZ"/>
        </w:rPr>
        <w:t>آ</w:t>
      </w:r>
      <w:r w:rsidRPr="00E10FFF">
        <w:rPr>
          <w:rFonts w:ascii="Traditional Arabic" w:hAnsi="Traditional Arabic" w:cs="Traditional Arabic"/>
          <w:sz w:val="36"/>
          <w:szCs w:val="36"/>
          <w:rtl/>
          <w:lang w:bidi="ar-DZ"/>
        </w:rPr>
        <w:t>خر</w:t>
      </w:r>
      <w:r w:rsidRPr="00E10FFF">
        <w:rPr>
          <w:rFonts w:ascii="Traditional Arabic" w:hAnsi="Traditional Arabic" w:cs="Traditional Arabic" w:hint="cs"/>
          <w:sz w:val="36"/>
          <w:szCs w:val="36"/>
          <w:rtl/>
        </w:rPr>
        <w:t>)</w:t>
      </w:r>
      <w:r w:rsidRPr="00E10FFF">
        <w:rPr>
          <w:rFonts w:ascii="Traditional Arabic" w:hAnsi="Traditional Arabic" w:cs="Traditional Arabic"/>
          <w:sz w:val="36"/>
          <w:szCs w:val="36"/>
          <w:vertAlign w:val="superscript"/>
          <w:rtl/>
        </w:rPr>
        <w:t>(</w:t>
      </w:r>
      <w:r w:rsidRPr="00E10FFF">
        <w:rPr>
          <w:rFonts w:ascii="Traditional Arabic" w:hAnsi="Traditional Arabic" w:cs="Traditional Arabic"/>
          <w:sz w:val="36"/>
          <w:szCs w:val="36"/>
          <w:vertAlign w:val="superscript"/>
          <w:rtl/>
        </w:rPr>
        <w:footnoteReference w:id="57"/>
      </w:r>
      <w:r w:rsidRPr="00E10FFF">
        <w:rPr>
          <w:rFonts w:ascii="Traditional Arabic" w:hAnsi="Traditional Arabic" w:cs="Traditional Arabic"/>
          <w:sz w:val="36"/>
          <w:szCs w:val="36"/>
          <w:vertAlign w:val="superscript"/>
          <w:rtl/>
        </w:rPr>
        <w:t>)</w:t>
      </w:r>
    </w:p>
    <w:p w:rsidR="003D49C1" w:rsidRPr="00E10FFF" w:rsidRDefault="003D49C1" w:rsidP="00DD0225">
      <w:pPr>
        <w:pStyle w:val="NormalWeb"/>
        <w:bidi/>
        <w:spacing w:before="0" w:beforeAutospacing="0" w:after="0" w:afterAutospacing="0" w:line="276" w:lineRule="auto"/>
        <w:ind w:firstLine="708"/>
        <w:jc w:val="both"/>
        <w:rPr>
          <w:rFonts w:ascii="Traditional Arabic" w:hAnsi="Traditional Arabic" w:cs="Traditional Arabic"/>
          <w:sz w:val="36"/>
          <w:szCs w:val="36"/>
          <w:rtl/>
          <w:lang w:bidi="ar-DZ"/>
        </w:rPr>
      </w:pPr>
      <w:r w:rsidRPr="004760DF">
        <w:rPr>
          <w:rFonts w:ascii="Traditional Arabic" w:hAnsi="Traditional Arabic" w:cs="Traditional Arabic"/>
          <w:color w:val="000000"/>
          <w:sz w:val="36"/>
          <w:szCs w:val="36"/>
          <w:rtl/>
        </w:rPr>
        <w:t xml:space="preserve">فترة </w:t>
      </w:r>
      <w:r w:rsidRPr="00E10FFF">
        <w:rPr>
          <w:rFonts w:ascii="Traditional Arabic" w:hAnsi="Traditional Arabic" w:cs="Traditional Arabic"/>
          <w:sz w:val="36"/>
          <w:szCs w:val="36"/>
          <w:rtl/>
        </w:rPr>
        <w:t xml:space="preserve">الثمانينات </w:t>
      </w:r>
      <w:r>
        <w:rPr>
          <w:rFonts w:ascii="Traditional Arabic" w:hAnsi="Traditional Arabic" w:cs="Traditional Arabic" w:hint="cs"/>
          <w:sz w:val="36"/>
          <w:szCs w:val="36"/>
          <w:rtl/>
        </w:rPr>
        <w:t xml:space="preserve">لقد </w:t>
      </w:r>
      <w:r w:rsidRPr="00E10FFF">
        <w:rPr>
          <w:rFonts w:ascii="Traditional Arabic" w:hAnsi="Traditional Arabic" w:cs="Traditional Arabic"/>
          <w:sz w:val="36"/>
          <w:szCs w:val="36"/>
          <w:rtl/>
        </w:rPr>
        <w:t xml:space="preserve">استوعبت </w:t>
      </w:r>
      <w:r>
        <w:rPr>
          <w:rFonts w:ascii="Traditional Arabic" w:hAnsi="Traditional Arabic" w:cs="Traditional Arabic" w:hint="cs"/>
          <w:sz w:val="36"/>
          <w:szCs w:val="36"/>
          <w:rtl/>
        </w:rPr>
        <w:t xml:space="preserve">فترة الثمانينيات </w:t>
      </w:r>
      <w:r w:rsidRPr="00E10FFF">
        <w:rPr>
          <w:rFonts w:ascii="Traditional Arabic" w:hAnsi="Traditional Arabic" w:cs="Traditional Arabic"/>
          <w:sz w:val="36"/>
          <w:szCs w:val="36"/>
          <w:rtl/>
        </w:rPr>
        <w:t xml:space="preserve">تجارب روائية تجديدية استفادت من الرواية العالمية الغربية، استدعت ظهور جيل جديد </w:t>
      </w:r>
      <w:r>
        <w:rPr>
          <w:rFonts w:ascii="Traditional Arabic" w:hAnsi="Traditional Arabic" w:cs="Traditional Arabic" w:hint="cs"/>
          <w:sz w:val="36"/>
          <w:szCs w:val="36"/>
          <w:rtl/>
        </w:rPr>
        <w:t xml:space="preserve">عُدّ </w:t>
      </w:r>
      <w:r w:rsidRPr="00E10FFF">
        <w:rPr>
          <w:rFonts w:ascii="Traditional Arabic" w:hAnsi="Traditional Arabic" w:cs="Traditional Arabic" w:hint="cs"/>
          <w:sz w:val="36"/>
          <w:szCs w:val="36"/>
          <w:rtl/>
        </w:rPr>
        <w:t xml:space="preserve">(جيلا </w:t>
      </w:r>
      <w:r w:rsidRPr="00E10FFF">
        <w:rPr>
          <w:rFonts w:ascii="Traditional Arabic" w:hAnsi="Traditional Arabic" w:cs="Traditional Arabic"/>
          <w:sz w:val="36"/>
          <w:szCs w:val="36"/>
          <w:rtl/>
        </w:rPr>
        <w:t xml:space="preserve"> عا</w:t>
      </w:r>
      <w:r w:rsidRPr="00E10FFF">
        <w:rPr>
          <w:rFonts w:ascii="Traditional Arabic" w:hAnsi="Traditional Arabic" w:cs="Traditional Arabic" w:hint="cs"/>
          <w:sz w:val="36"/>
          <w:szCs w:val="36"/>
          <w:rtl/>
        </w:rPr>
        <w:t>ي</w:t>
      </w:r>
      <w:r w:rsidRPr="00E10FFF">
        <w:rPr>
          <w:rFonts w:ascii="Traditional Arabic" w:hAnsi="Traditional Arabic" w:cs="Traditional Arabic"/>
          <w:sz w:val="36"/>
          <w:szCs w:val="36"/>
          <w:rtl/>
        </w:rPr>
        <w:t xml:space="preserve">ش </w:t>
      </w:r>
      <w:r w:rsidRPr="00E10FFF">
        <w:rPr>
          <w:rFonts w:ascii="Traditional Arabic" w:hAnsi="Traditional Arabic" w:cs="Traditional Arabic" w:hint="cs"/>
          <w:sz w:val="36"/>
          <w:szCs w:val="36"/>
          <w:rtl/>
        </w:rPr>
        <w:t>التيا</w:t>
      </w:r>
      <w:r w:rsidRPr="00E10FFF">
        <w:rPr>
          <w:rFonts w:ascii="Traditional Arabic" w:hAnsi="Traditional Arabic" w:cs="Traditional Arabic"/>
          <w:sz w:val="36"/>
          <w:szCs w:val="36"/>
          <w:rtl/>
        </w:rPr>
        <w:t>ر</w:t>
      </w:r>
      <w:r w:rsidRPr="00E10FFF">
        <w:rPr>
          <w:rFonts w:ascii="Traditional Arabic" w:hAnsi="Traditional Arabic" w:cs="Traditional Arabic" w:hint="cs"/>
          <w:sz w:val="36"/>
          <w:szCs w:val="36"/>
          <w:rtl/>
        </w:rPr>
        <w:t>ا</w:t>
      </w:r>
      <w:r w:rsidRPr="00E10FFF">
        <w:rPr>
          <w:rFonts w:ascii="Traditional Arabic" w:hAnsi="Traditional Arabic" w:cs="Traditional Arabic"/>
          <w:sz w:val="36"/>
          <w:szCs w:val="36"/>
          <w:rtl/>
        </w:rPr>
        <w:t>ت الغربية المتشعبة والكثيرة والمتداخلة والغنية والمختلف بعضها عن بعض والداخلة مع ذلك.كلها تحت راية ما بعد الحداثة</w:t>
      </w:r>
      <w:r w:rsidRPr="00E10FFF">
        <w:rPr>
          <w:rFonts w:ascii="Traditional Arabic" w:hAnsi="Traditional Arabic" w:cs="Traditional Arabic" w:hint="cs"/>
          <w:sz w:val="36"/>
          <w:szCs w:val="36"/>
          <w:rtl/>
        </w:rPr>
        <w:t>)</w:t>
      </w:r>
      <w:r w:rsidRPr="00E10FFF">
        <w:rPr>
          <w:rFonts w:ascii="Traditional Arabic" w:eastAsiaTheme="minorEastAsia" w:hAnsi="Traditional Arabic" w:cs="Traditional Arabic"/>
          <w:sz w:val="36"/>
          <w:szCs w:val="36"/>
          <w:vertAlign w:val="superscript"/>
          <w:rtl/>
          <w:lang w:bidi="ar-DZ"/>
        </w:rPr>
        <w:t>(</w:t>
      </w:r>
      <w:r w:rsidRPr="00E10FFF">
        <w:rPr>
          <w:rFonts w:ascii="Traditional Arabic" w:eastAsiaTheme="minorEastAsia" w:hAnsi="Traditional Arabic" w:cs="Traditional Arabic"/>
          <w:sz w:val="36"/>
          <w:szCs w:val="36"/>
          <w:vertAlign w:val="superscript"/>
          <w:rtl/>
          <w:lang w:bidi="ar-DZ"/>
        </w:rPr>
        <w:footnoteReference w:id="58"/>
      </w:r>
      <w:r w:rsidRPr="00E10FFF">
        <w:rPr>
          <w:rFonts w:ascii="Traditional Arabic" w:eastAsiaTheme="minorEastAsia" w:hAnsi="Traditional Arabic" w:cs="Traditional Arabic"/>
          <w:sz w:val="36"/>
          <w:szCs w:val="36"/>
          <w:vertAlign w:val="superscript"/>
          <w:rtl/>
          <w:lang w:bidi="ar-DZ"/>
        </w:rPr>
        <w:t>)</w:t>
      </w:r>
      <w:r w:rsidRPr="00E10FFF">
        <w:rPr>
          <w:rFonts w:ascii="Traditional Arabic" w:hAnsi="Traditional Arabic" w:cs="Traditional Arabic" w:hint="cs"/>
          <w:sz w:val="36"/>
          <w:szCs w:val="36"/>
          <w:rtl/>
          <w:lang w:bidi="ar-DZ"/>
        </w:rPr>
        <w:t xml:space="preserve">، </w:t>
      </w:r>
      <w:r w:rsidRPr="00E10FFF">
        <w:rPr>
          <w:rFonts w:ascii="Traditional Arabic" w:hAnsi="Traditional Arabic" w:cs="Traditional Arabic" w:hint="cs"/>
          <w:sz w:val="36"/>
          <w:szCs w:val="36"/>
          <w:rtl/>
        </w:rPr>
        <w:t>ن</w:t>
      </w:r>
      <w:r w:rsidRPr="00E10FFF">
        <w:rPr>
          <w:rFonts w:ascii="Traditional Arabic" w:hAnsi="Traditional Arabic" w:cs="Traditional Arabic"/>
          <w:sz w:val="36"/>
          <w:szCs w:val="36"/>
          <w:rtl/>
        </w:rPr>
        <w:t xml:space="preserve">ذكر على رأسهم واسيني الأعرج ، الذي كتب سنة </w:t>
      </w:r>
      <w:r w:rsidRPr="00E10FFF">
        <w:rPr>
          <w:rFonts w:ascii="Traditional Arabic" w:hAnsi="Traditional Arabic" w:cs="Traditional Arabic"/>
          <w:sz w:val="28"/>
          <w:szCs w:val="28"/>
          <w:rtl/>
        </w:rPr>
        <w:t>1981</w:t>
      </w:r>
      <w:r>
        <w:rPr>
          <w:rFonts w:ascii="Traditional Arabic" w:hAnsi="Traditional Arabic" w:cs="Traditional Arabic"/>
          <w:sz w:val="36"/>
          <w:szCs w:val="36"/>
          <w:rtl/>
        </w:rPr>
        <w:t>م " وقع الأحذية الخشنة " و</w:t>
      </w:r>
      <w:r w:rsidRPr="00E10FFF">
        <w:rPr>
          <w:rFonts w:ascii="Traditional Arabic" w:hAnsi="Traditional Arabic" w:cs="Traditional Arabic"/>
          <w:sz w:val="36"/>
          <w:szCs w:val="36"/>
          <w:rtl/>
        </w:rPr>
        <w:t xml:space="preserve">" أوجاع رجل غامر صوب البحر " </w:t>
      </w:r>
      <w:r w:rsidRPr="00E10FFF">
        <w:rPr>
          <w:rFonts w:ascii="Traditional Arabic" w:hAnsi="Traditional Arabic" w:cs="Traditional Arabic"/>
          <w:sz w:val="28"/>
          <w:szCs w:val="28"/>
          <w:rtl/>
        </w:rPr>
        <w:t>1983</w:t>
      </w:r>
      <w:r w:rsidRPr="00E10FFF">
        <w:rPr>
          <w:rFonts w:ascii="Traditional Arabic" w:hAnsi="Traditional Arabic" w:cs="Traditional Arabic"/>
          <w:sz w:val="36"/>
          <w:szCs w:val="36"/>
          <w:rtl/>
        </w:rPr>
        <w:t>، "ونوار اللوز " أو "</w:t>
      </w:r>
      <w:r w:rsidRPr="00E10FFF">
        <w:rPr>
          <w:rFonts w:ascii="Traditional Arabic" w:hAnsi="Traditional Arabic" w:cs="Traditional Arabic" w:hint="cs"/>
          <w:sz w:val="36"/>
          <w:szCs w:val="36"/>
          <w:rtl/>
        </w:rPr>
        <w:t xml:space="preserve"> </w:t>
      </w:r>
      <w:r w:rsidRPr="00E10FFF">
        <w:rPr>
          <w:rFonts w:ascii="Traditional Arabic" w:hAnsi="Traditional Arabic" w:cs="Traditional Arabic"/>
          <w:sz w:val="36"/>
          <w:szCs w:val="36"/>
          <w:rtl/>
        </w:rPr>
        <w:t>تغريية صالح بن عامر الزوفري</w:t>
      </w:r>
      <w:r w:rsidRPr="00E10FFF">
        <w:rPr>
          <w:rFonts w:ascii="Traditional Arabic" w:hAnsi="Traditional Arabic" w:cs="Traditional Arabic" w:hint="cs"/>
          <w:sz w:val="36"/>
          <w:szCs w:val="36"/>
          <w:rtl/>
        </w:rPr>
        <w:t xml:space="preserve"> </w:t>
      </w:r>
      <w:r w:rsidRPr="00E10FFF">
        <w:rPr>
          <w:rFonts w:ascii="Traditional Arabic" w:hAnsi="Traditional Arabic" w:cs="Traditional Arabic"/>
          <w:sz w:val="36"/>
          <w:szCs w:val="36"/>
          <w:rtl/>
        </w:rPr>
        <w:t xml:space="preserve">" </w:t>
      </w:r>
      <w:r w:rsidRPr="00E10FFF">
        <w:rPr>
          <w:rFonts w:ascii="Traditional Arabic" w:hAnsi="Traditional Arabic" w:cs="Traditional Arabic"/>
          <w:sz w:val="28"/>
          <w:szCs w:val="28"/>
          <w:rtl/>
        </w:rPr>
        <w:t>1983</w:t>
      </w:r>
      <w:r w:rsidRPr="00E10FFF">
        <w:rPr>
          <w:rFonts w:ascii="Traditional Arabic" w:hAnsi="Traditional Arabic" w:cs="Traditional Arabic"/>
          <w:sz w:val="36"/>
          <w:szCs w:val="36"/>
          <w:rtl/>
        </w:rPr>
        <w:t xml:space="preserve"> و " مصرع أحلام مريم الوديعة " </w:t>
      </w:r>
      <w:r w:rsidRPr="00E10FFF">
        <w:rPr>
          <w:rFonts w:ascii="Traditional Arabic" w:hAnsi="Traditional Arabic" w:cs="Traditional Arabic"/>
          <w:sz w:val="28"/>
          <w:szCs w:val="28"/>
          <w:rtl/>
        </w:rPr>
        <w:t>1984</w:t>
      </w:r>
      <w:r w:rsidRPr="00E10FFF">
        <w:rPr>
          <w:rFonts w:ascii="Traditional Arabic" w:hAnsi="Traditional Arabic" w:cs="Traditional Arabic"/>
          <w:sz w:val="36"/>
          <w:szCs w:val="36"/>
          <w:rtl/>
        </w:rPr>
        <w:t>، و</w:t>
      </w:r>
      <w:r w:rsidRPr="00E10FFF">
        <w:rPr>
          <w:rFonts w:ascii="Traditional Arabic" w:hAnsi="Traditional Arabic" w:cs="Traditional Arabic" w:hint="cs"/>
          <w:sz w:val="36"/>
          <w:szCs w:val="36"/>
          <w:rtl/>
        </w:rPr>
        <w:t xml:space="preserve"> </w:t>
      </w:r>
      <w:r w:rsidRPr="00E10FFF">
        <w:rPr>
          <w:rFonts w:ascii="Traditional Arabic" w:hAnsi="Traditional Arabic" w:cs="Traditional Arabic"/>
          <w:sz w:val="36"/>
          <w:szCs w:val="36"/>
          <w:rtl/>
        </w:rPr>
        <w:t>"</w:t>
      </w:r>
      <w:r w:rsidRPr="00E10FFF">
        <w:rPr>
          <w:rFonts w:ascii="Traditional Arabic" w:hAnsi="Traditional Arabic" w:cs="Traditional Arabic" w:hint="cs"/>
          <w:sz w:val="36"/>
          <w:szCs w:val="36"/>
          <w:rtl/>
        </w:rPr>
        <w:t xml:space="preserve"> </w:t>
      </w:r>
      <w:r w:rsidRPr="00E10FFF">
        <w:rPr>
          <w:rFonts w:ascii="Traditional Arabic" w:hAnsi="Traditional Arabic" w:cs="Traditional Arabic"/>
          <w:sz w:val="36"/>
          <w:szCs w:val="36"/>
          <w:rtl/>
        </w:rPr>
        <w:t xml:space="preserve">ما تبقى من سيرة لخضر حمروش " </w:t>
      </w:r>
      <w:r w:rsidRPr="00E10FFF">
        <w:rPr>
          <w:rFonts w:ascii="Traditional Arabic" w:hAnsi="Traditional Arabic" w:cs="Traditional Arabic"/>
          <w:sz w:val="28"/>
          <w:szCs w:val="28"/>
          <w:rtl/>
        </w:rPr>
        <w:t>1985</w:t>
      </w:r>
      <w:r w:rsidRPr="00E10FFF">
        <w:rPr>
          <w:rFonts w:ascii="Traditional Arabic" w:hAnsi="Traditional Arabic" w:cs="Traditional Arabic"/>
          <w:sz w:val="36"/>
          <w:szCs w:val="36"/>
          <w:rtl/>
        </w:rPr>
        <w:t xml:space="preserve"> و "</w:t>
      </w:r>
      <w:r w:rsidRPr="00E10FFF">
        <w:rPr>
          <w:rFonts w:ascii="Traditional Arabic" w:hAnsi="Traditional Arabic" w:cs="Traditional Arabic" w:hint="cs"/>
          <w:sz w:val="36"/>
          <w:szCs w:val="36"/>
          <w:rtl/>
        </w:rPr>
        <w:t xml:space="preserve"> </w:t>
      </w:r>
      <w:r w:rsidRPr="00E10FFF">
        <w:rPr>
          <w:rFonts w:ascii="Traditional Arabic" w:hAnsi="Traditional Arabic" w:cs="Traditional Arabic"/>
          <w:sz w:val="36"/>
          <w:szCs w:val="36"/>
          <w:rtl/>
        </w:rPr>
        <w:t>رمل الماية أو فاجعة الليلة السابعة بعد الألف "</w:t>
      </w:r>
      <w:r w:rsidRPr="00E10FFF">
        <w:rPr>
          <w:rFonts w:ascii="Traditional Arabic" w:hAnsi="Traditional Arabic" w:cs="Traditional Arabic" w:hint="cs"/>
          <w:sz w:val="36"/>
          <w:szCs w:val="36"/>
          <w:rtl/>
        </w:rPr>
        <w:t xml:space="preserve"> </w:t>
      </w:r>
      <w:r w:rsidRPr="00E10FFF">
        <w:rPr>
          <w:rFonts w:ascii="Traditional Arabic" w:hAnsi="Traditional Arabic" w:cs="Traditional Arabic"/>
          <w:sz w:val="28"/>
          <w:szCs w:val="28"/>
          <w:rtl/>
        </w:rPr>
        <w:t>1990</w:t>
      </w:r>
      <w:r w:rsidRPr="00E10FFF">
        <w:rPr>
          <w:rFonts w:ascii="Traditional Arabic" w:hAnsi="Traditional Arabic" w:cs="Traditional Arabic" w:hint="cs"/>
          <w:sz w:val="36"/>
          <w:szCs w:val="36"/>
          <w:rtl/>
        </w:rPr>
        <w:t>،</w:t>
      </w:r>
      <w:r w:rsidRPr="00E10FFF">
        <w:rPr>
          <w:rFonts w:ascii="Traditional Arabic" w:hAnsi="Traditional Arabic" w:cs="Traditional Arabic"/>
          <w:sz w:val="36"/>
          <w:szCs w:val="36"/>
        </w:rPr>
        <w:t xml:space="preserve"> </w:t>
      </w:r>
      <w:r w:rsidRPr="00E10FFF">
        <w:rPr>
          <w:rFonts w:ascii="Traditional Arabic" w:hAnsi="Traditional Arabic" w:cs="Traditional Arabic"/>
          <w:sz w:val="36"/>
          <w:szCs w:val="36"/>
          <w:rtl/>
        </w:rPr>
        <w:t>وكتب عبد الحميد بن هدوقة رائع</w:t>
      </w:r>
      <w:r w:rsidRPr="00E10FFF">
        <w:rPr>
          <w:rFonts w:ascii="Traditional Arabic" w:hAnsi="Traditional Arabic" w:cs="Traditional Arabic" w:hint="cs"/>
          <w:sz w:val="36"/>
          <w:szCs w:val="36"/>
          <w:rtl/>
        </w:rPr>
        <w:t>ته</w:t>
      </w:r>
      <w:r w:rsidRPr="00E10FFF">
        <w:rPr>
          <w:rFonts w:ascii="Traditional Arabic" w:hAnsi="Traditional Arabic" w:cs="Traditional Arabic"/>
          <w:sz w:val="36"/>
          <w:szCs w:val="36"/>
          <w:rtl/>
        </w:rPr>
        <w:t xml:space="preserve"> "</w:t>
      </w:r>
      <w:r w:rsidRPr="00E10FFF">
        <w:rPr>
          <w:rFonts w:ascii="Traditional Arabic" w:hAnsi="Traditional Arabic" w:cs="Traditional Arabic" w:hint="cs"/>
          <w:sz w:val="36"/>
          <w:szCs w:val="36"/>
          <w:rtl/>
        </w:rPr>
        <w:t xml:space="preserve"> </w:t>
      </w:r>
      <w:r w:rsidRPr="00E10FFF">
        <w:rPr>
          <w:rFonts w:ascii="Traditional Arabic" w:hAnsi="Traditional Arabic" w:cs="Traditional Arabic"/>
          <w:sz w:val="36"/>
          <w:szCs w:val="36"/>
          <w:rtl/>
        </w:rPr>
        <w:t xml:space="preserve">الجازية والدراويش " </w:t>
      </w:r>
      <w:r w:rsidRPr="00E10FFF">
        <w:rPr>
          <w:rFonts w:ascii="Traditional Arabic" w:hAnsi="Traditional Arabic" w:cs="Traditional Arabic"/>
          <w:sz w:val="28"/>
          <w:szCs w:val="28"/>
          <w:rtl/>
        </w:rPr>
        <w:t>1983</w:t>
      </w:r>
      <w:r w:rsidRPr="00E10FFF">
        <w:rPr>
          <w:rFonts w:ascii="Traditional Arabic" w:hAnsi="Traditional Arabic" w:cs="Traditional Arabic"/>
          <w:sz w:val="36"/>
          <w:szCs w:val="36"/>
          <w:rtl/>
        </w:rPr>
        <w:t xml:space="preserve"> و "صهيل الجسد " لأمين الزاوي </w:t>
      </w:r>
      <w:r w:rsidRPr="00E10FFF">
        <w:rPr>
          <w:rFonts w:ascii="Traditional Arabic" w:hAnsi="Traditional Arabic" w:cs="Traditional Arabic"/>
          <w:sz w:val="28"/>
          <w:szCs w:val="28"/>
          <w:rtl/>
        </w:rPr>
        <w:t>1983</w:t>
      </w:r>
      <w:r w:rsidRPr="00E10FFF">
        <w:rPr>
          <w:rFonts w:ascii="Traditional Arabic" w:hAnsi="Traditional Arabic" w:cs="Traditional Arabic"/>
          <w:sz w:val="36"/>
          <w:szCs w:val="36"/>
          <w:rtl/>
        </w:rPr>
        <w:t xml:space="preserve">، كما كتب الحبيب السائح رواية " زمن النمرود " </w:t>
      </w:r>
      <w:r w:rsidRPr="00E10FFF">
        <w:rPr>
          <w:rFonts w:ascii="Traditional Arabic" w:hAnsi="Traditional Arabic" w:cs="Traditional Arabic"/>
          <w:sz w:val="28"/>
          <w:szCs w:val="28"/>
          <w:rtl/>
        </w:rPr>
        <w:t>1985</w:t>
      </w:r>
      <w:r w:rsidRPr="00E10FFF">
        <w:rPr>
          <w:rFonts w:ascii="Traditional Arabic" w:hAnsi="Traditional Arabic" w:cs="Traditional Arabic"/>
          <w:sz w:val="36"/>
          <w:szCs w:val="36"/>
          <w:rtl/>
        </w:rPr>
        <w:t xml:space="preserve"> م و مرزاق بقطاش روايته " الب</w:t>
      </w:r>
      <w:r w:rsidRPr="00E10FFF">
        <w:rPr>
          <w:rFonts w:ascii="Traditional Arabic" w:hAnsi="Traditional Arabic" w:cs="Traditional Arabic" w:hint="cs"/>
          <w:sz w:val="36"/>
          <w:szCs w:val="36"/>
          <w:rtl/>
          <w:lang w:bidi="ar-DZ"/>
        </w:rPr>
        <w:t>ر</w:t>
      </w:r>
      <w:r w:rsidRPr="00E10FFF">
        <w:rPr>
          <w:rFonts w:ascii="Traditional Arabic" w:hAnsi="Traditional Arabic" w:cs="Traditional Arabic"/>
          <w:sz w:val="36"/>
          <w:szCs w:val="36"/>
          <w:rtl/>
        </w:rPr>
        <w:t xml:space="preserve">اق " </w:t>
      </w:r>
      <w:r w:rsidRPr="00E10FFF">
        <w:rPr>
          <w:rFonts w:ascii="Traditional Arabic" w:hAnsi="Traditional Arabic" w:cs="Traditional Arabic"/>
          <w:sz w:val="28"/>
          <w:szCs w:val="28"/>
          <w:rtl/>
        </w:rPr>
        <w:t>1982</w:t>
      </w:r>
      <w:r w:rsidRPr="00E10FFF">
        <w:rPr>
          <w:rFonts w:ascii="Traditional Arabic" w:hAnsi="Traditional Arabic" w:cs="Traditional Arabic"/>
          <w:sz w:val="36"/>
          <w:szCs w:val="36"/>
          <w:rtl/>
        </w:rPr>
        <w:t xml:space="preserve"> و " عزوز الكيران "</w:t>
      </w:r>
      <w:r w:rsidRPr="00E10FFF">
        <w:rPr>
          <w:rFonts w:ascii="Traditional Arabic" w:hAnsi="Traditional Arabic" w:cs="Traditional Arabic" w:hint="cs"/>
          <w:sz w:val="36"/>
          <w:szCs w:val="36"/>
          <w:rtl/>
        </w:rPr>
        <w:t xml:space="preserve"> </w:t>
      </w:r>
      <w:r w:rsidRPr="00E10FFF">
        <w:rPr>
          <w:rFonts w:ascii="Traditional Arabic" w:hAnsi="Traditional Arabic" w:cs="Traditional Arabic"/>
          <w:sz w:val="28"/>
          <w:szCs w:val="28"/>
          <w:rtl/>
        </w:rPr>
        <w:t>1989</w:t>
      </w:r>
      <w:r w:rsidRPr="00E10FFF">
        <w:rPr>
          <w:rFonts w:ascii="Traditional Arabic" w:hAnsi="Traditional Arabic" w:cs="Traditional Arabic" w:hint="cs"/>
          <w:sz w:val="36"/>
          <w:szCs w:val="36"/>
          <w:rtl/>
        </w:rPr>
        <w:t xml:space="preserve">، </w:t>
      </w:r>
      <w:r w:rsidRPr="00E10FFF">
        <w:rPr>
          <w:rFonts w:ascii="Traditional Arabic" w:hAnsi="Traditional Arabic" w:cs="Traditional Arabic"/>
          <w:sz w:val="36"/>
          <w:szCs w:val="36"/>
          <w:rtl/>
        </w:rPr>
        <w:t xml:space="preserve">ولقد انتقل رشيد بوجدرة من الكتابة باللغة الفرنسية إلى اللغة العربية في هذه الفترة ليبدع روايته الأولى " التفكك " سنة </w:t>
      </w:r>
      <w:r w:rsidRPr="00E10FFF">
        <w:rPr>
          <w:rFonts w:ascii="Traditional Arabic" w:hAnsi="Traditional Arabic" w:cs="Traditional Arabic"/>
          <w:sz w:val="28"/>
          <w:szCs w:val="28"/>
          <w:rtl/>
        </w:rPr>
        <w:t>1982</w:t>
      </w:r>
      <w:r w:rsidRPr="00E10FFF">
        <w:rPr>
          <w:rFonts w:ascii="Traditional Arabic" w:hAnsi="Traditional Arabic" w:cs="Traditional Arabic"/>
          <w:sz w:val="36"/>
          <w:szCs w:val="36"/>
          <w:rtl/>
        </w:rPr>
        <w:t>، ثم رواية " الم</w:t>
      </w:r>
      <w:r w:rsidRPr="00E10FFF">
        <w:rPr>
          <w:rFonts w:ascii="Traditional Arabic" w:hAnsi="Traditional Arabic" w:cs="Traditional Arabic" w:hint="cs"/>
          <w:sz w:val="36"/>
          <w:szCs w:val="36"/>
          <w:rtl/>
        </w:rPr>
        <w:t>ي</w:t>
      </w:r>
      <w:r w:rsidRPr="00E10FFF">
        <w:rPr>
          <w:rFonts w:ascii="Traditional Arabic" w:hAnsi="Traditional Arabic" w:cs="Traditional Arabic"/>
          <w:sz w:val="36"/>
          <w:szCs w:val="36"/>
          <w:rtl/>
        </w:rPr>
        <w:t>ر</w:t>
      </w:r>
      <w:r w:rsidRPr="00E10FFF">
        <w:rPr>
          <w:rFonts w:ascii="Traditional Arabic" w:hAnsi="Traditional Arabic" w:cs="Traditional Arabic" w:hint="cs"/>
          <w:sz w:val="36"/>
          <w:szCs w:val="36"/>
          <w:rtl/>
        </w:rPr>
        <w:t>ا</w:t>
      </w:r>
      <w:r w:rsidRPr="00E10FFF">
        <w:rPr>
          <w:rFonts w:ascii="Traditional Arabic" w:hAnsi="Traditional Arabic" w:cs="Traditional Arabic"/>
          <w:sz w:val="36"/>
          <w:szCs w:val="36"/>
          <w:rtl/>
        </w:rPr>
        <w:t>ث "</w:t>
      </w:r>
      <w:r w:rsidRPr="00E10FFF">
        <w:rPr>
          <w:rFonts w:ascii="Traditional Arabic" w:hAnsi="Traditional Arabic" w:cs="Traditional Arabic"/>
          <w:sz w:val="28"/>
          <w:szCs w:val="28"/>
          <w:rtl/>
        </w:rPr>
        <w:t>1984</w:t>
      </w:r>
      <w:r w:rsidRPr="00E10FFF">
        <w:rPr>
          <w:rFonts w:ascii="Traditional Arabic" w:hAnsi="Traditional Arabic" w:cs="Traditional Arabic"/>
          <w:sz w:val="36"/>
          <w:szCs w:val="36"/>
          <w:rtl/>
        </w:rPr>
        <w:t xml:space="preserve">، و " معركة الزقاق " </w:t>
      </w:r>
      <w:r w:rsidRPr="00E10FFF">
        <w:rPr>
          <w:rFonts w:ascii="Traditional Arabic" w:hAnsi="Traditional Arabic" w:cs="Traditional Arabic"/>
          <w:sz w:val="28"/>
          <w:szCs w:val="28"/>
          <w:rtl/>
        </w:rPr>
        <w:t>1986</w:t>
      </w:r>
      <w:r w:rsidRPr="00E10FFF">
        <w:rPr>
          <w:rFonts w:ascii="Traditional Arabic" w:hAnsi="Traditional Arabic" w:cs="Traditional Arabic"/>
          <w:sz w:val="36"/>
          <w:szCs w:val="36"/>
          <w:rtl/>
        </w:rPr>
        <w:t xml:space="preserve">، و" فوضى الأشياء " </w:t>
      </w:r>
      <w:r w:rsidRPr="00E10FFF">
        <w:rPr>
          <w:rFonts w:ascii="Traditional Arabic" w:hAnsi="Traditional Arabic" w:cs="Traditional Arabic"/>
          <w:sz w:val="28"/>
          <w:szCs w:val="28"/>
          <w:rtl/>
        </w:rPr>
        <w:t>1990</w:t>
      </w:r>
      <w:r w:rsidRPr="00E10FFF">
        <w:rPr>
          <w:rFonts w:ascii="Traditional Arabic" w:hAnsi="Traditional Arabic" w:cs="Traditional Arabic" w:hint="cs"/>
          <w:sz w:val="36"/>
          <w:szCs w:val="36"/>
          <w:rtl/>
        </w:rPr>
        <w:t>،</w:t>
      </w:r>
      <w:r w:rsidRPr="00E10FFF">
        <w:rPr>
          <w:rFonts w:ascii="Traditional Arabic" w:hAnsi="Traditional Arabic" w:cs="Traditional Arabic"/>
          <w:sz w:val="36"/>
          <w:szCs w:val="36"/>
          <w:rtl/>
        </w:rPr>
        <w:t xml:space="preserve">.وغيرها من التجارب الروائية التي تنوعت أسئلة متنها الحكائي، وتباينت ممارستها الروائية ومنظورات أصحابها لمسالك التجديد ومواقفهم في التعامل مع إشكاليات الواقع الجزائري في الثمانينات </w:t>
      </w:r>
      <w:r w:rsidRPr="00E10FFF">
        <w:rPr>
          <w:rFonts w:ascii="Traditional Arabic" w:hAnsi="Traditional Arabic" w:cs="Traditional Arabic" w:hint="cs"/>
          <w:sz w:val="36"/>
          <w:szCs w:val="36"/>
          <w:rtl/>
        </w:rPr>
        <w:t xml:space="preserve">) </w:t>
      </w:r>
      <w:r w:rsidRPr="00E10FFF">
        <w:rPr>
          <w:rStyle w:val="Appelnotedebasdep"/>
          <w:rFonts w:ascii="Traditional Arabic" w:hAnsi="Traditional Arabic" w:cs="Traditional Arabic"/>
          <w:sz w:val="36"/>
          <w:szCs w:val="36"/>
          <w:rtl/>
        </w:rPr>
        <w:t>(</w:t>
      </w:r>
      <w:r w:rsidRPr="00E10FFF">
        <w:rPr>
          <w:rStyle w:val="Appelnotedebasdep"/>
          <w:rFonts w:ascii="Traditional Arabic" w:hAnsi="Traditional Arabic" w:cs="Traditional Arabic"/>
          <w:sz w:val="36"/>
          <w:szCs w:val="36"/>
          <w:rtl/>
        </w:rPr>
        <w:footnoteReference w:id="59"/>
      </w:r>
      <w:r w:rsidRPr="00E10FFF">
        <w:rPr>
          <w:rStyle w:val="Appelnotedebasdep"/>
          <w:rFonts w:ascii="Traditional Arabic" w:hAnsi="Traditional Arabic" w:cs="Traditional Arabic"/>
          <w:sz w:val="36"/>
          <w:szCs w:val="36"/>
          <w:rtl/>
        </w:rPr>
        <w:t>)</w:t>
      </w:r>
      <w:r w:rsidRPr="00E10FFF">
        <w:rPr>
          <w:rFonts w:ascii="Traditional Arabic" w:hAnsi="Traditional Arabic" w:cs="Traditional Arabic"/>
          <w:sz w:val="36"/>
          <w:szCs w:val="36"/>
          <w:rtl/>
        </w:rPr>
        <w:t xml:space="preserve"> .</w:t>
      </w:r>
    </w:p>
    <w:p w:rsidR="003D49C1" w:rsidRPr="00433156" w:rsidRDefault="003D49C1" w:rsidP="00DD0225">
      <w:pPr>
        <w:pStyle w:val="NormalWeb"/>
        <w:bidi/>
        <w:spacing w:before="0" w:beforeAutospacing="0" w:after="0" w:afterAutospacing="0" w:line="276" w:lineRule="auto"/>
        <w:ind w:firstLine="708"/>
        <w:jc w:val="both"/>
        <w:rPr>
          <w:rFonts w:ascii="Traditional Arabic" w:hAnsi="Traditional Arabic" w:cs="Traditional Arabic"/>
          <w:color w:val="000000"/>
          <w:sz w:val="36"/>
          <w:szCs w:val="36"/>
          <w:rtl/>
          <w:lang w:bidi="ar-EG"/>
        </w:rPr>
      </w:pPr>
      <w:r w:rsidRPr="00E10FFF">
        <w:rPr>
          <w:rFonts w:ascii="Traditional Arabic" w:hAnsi="Traditional Arabic" w:cs="Traditional Arabic" w:hint="cs"/>
          <w:sz w:val="36"/>
          <w:szCs w:val="36"/>
          <w:rtl/>
        </w:rPr>
        <w:lastRenderedPageBreak/>
        <w:t>لا مراء في أن</w:t>
      </w:r>
      <w:r>
        <w:rPr>
          <w:rFonts w:ascii="Traditional Arabic" w:hAnsi="Traditional Arabic" w:cs="Traditional Arabic" w:hint="cs"/>
          <w:sz w:val="36"/>
          <w:szCs w:val="36"/>
          <w:rtl/>
        </w:rPr>
        <w:t>ّ</w:t>
      </w:r>
      <w:r w:rsidRPr="00E10FFF">
        <w:rPr>
          <w:rFonts w:ascii="Traditional Arabic" w:hAnsi="Traditional Arabic" w:cs="Traditional Arabic" w:hint="cs"/>
          <w:sz w:val="36"/>
          <w:szCs w:val="36"/>
          <w:rtl/>
        </w:rPr>
        <w:t xml:space="preserve"> الرواية الجزائرية </w:t>
      </w:r>
      <w:r>
        <w:rPr>
          <w:rFonts w:ascii="Traditional Arabic" w:hAnsi="Traditional Arabic" w:cs="Traditional Arabic" w:hint="cs"/>
          <w:sz w:val="36"/>
          <w:szCs w:val="36"/>
          <w:rtl/>
        </w:rPr>
        <w:t xml:space="preserve">تتجه في معظم نماذجها نحو </w:t>
      </w:r>
      <w:r w:rsidRPr="00E10FFF">
        <w:rPr>
          <w:rFonts w:ascii="Traditional Arabic" w:hAnsi="Traditional Arabic" w:cs="Traditional Arabic" w:hint="cs"/>
          <w:sz w:val="36"/>
          <w:szCs w:val="36"/>
          <w:rtl/>
        </w:rPr>
        <w:t>الحداث</w:t>
      </w:r>
      <w:r>
        <w:rPr>
          <w:rFonts w:ascii="Traditional Arabic" w:hAnsi="Traditional Arabic" w:cs="Traditional Arabic" w:hint="cs"/>
          <w:color w:val="000000"/>
          <w:sz w:val="36"/>
          <w:szCs w:val="36"/>
          <w:rtl/>
        </w:rPr>
        <w:t>ة والتجريب بدءا من منتصف الثمانينات كواقع لامتداد</w:t>
      </w:r>
      <w:r w:rsidRPr="005E0E58">
        <w:rPr>
          <w:rFonts w:ascii="Traditional Arabic" w:hAnsi="Traditional Arabic" w:cs="Traditional Arabic" w:hint="cs"/>
          <w:color w:val="000000"/>
          <w:sz w:val="36"/>
          <w:szCs w:val="36"/>
          <w:rtl/>
        </w:rPr>
        <w:t xml:space="preserve"> الرواية الجزائرية في هذه الفترة لنظيرتها العربية في حبكتها وطريقتها هذا من جهة، أما من جهة أخرى نلاحظ عدم الانفصال التام في قضية تأثرها بالرواية العالمية والغربية</w:t>
      </w:r>
      <w:r>
        <w:rPr>
          <w:rFonts w:ascii="Traditional Arabic" w:hAnsi="Traditional Arabic" w:cs="Traditional Arabic" w:hint="cs"/>
          <w:color w:val="000000"/>
          <w:sz w:val="36"/>
          <w:szCs w:val="36"/>
          <w:rtl/>
        </w:rPr>
        <w:t>، فحاولت عدم  الغرق في التجريب بشأن الرواية الجديدة الغربية و حاول الكتاب الجزائريون تمثل تقنيات الكتاب السردية وتوظيفها وفق رؤيتهم الخاصة، ( مخافة أن يغرق الخطاب في "اللامعنى" جراء تحطيم الشخصية الروائية، والتضحية بالحكاية أو بمعنى التضحية بين النص ومرجعه، وكذا بميثاقه التواصلي مع قارئه، الأمر الذي جعل الاهتمام بالحكاية التراثية والخرافة وحلم الواقع وأسطرته والتقاط تيماته عبر حدّة الوعي والتسجيل  مسالك سردية تكسب النص الروائي طبيعته السردية وتضعه في الجمالية المنشودة)</w:t>
      </w:r>
      <w:r w:rsidRPr="005E0E58">
        <w:rPr>
          <w:rFonts w:ascii="Traditional Arabic" w:hAnsi="Traditional Arabic" w:cs="Traditional Arabic"/>
          <w:color w:val="000000"/>
          <w:sz w:val="36"/>
          <w:szCs w:val="36"/>
          <w:rtl/>
          <w:lang w:bidi="ar-DZ"/>
        </w:rPr>
        <w:t xml:space="preserve"> </w:t>
      </w:r>
      <w:r w:rsidRPr="00E173B0">
        <w:rPr>
          <w:rFonts w:ascii="Traditional Arabic" w:hAnsi="Traditional Arabic" w:cs="Traditional Arabic" w:hint="cs"/>
          <w:color w:val="000000"/>
          <w:sz w:val="36"/>
          <w:szCs w:val="36"/>
          <w:vertAlign w:val="superscript"/>
          <w:rtl/>
          <w:lang w:bidi="ar-DZ"/>
        </w:rPr>
        <w:t>(</w:t>
      </w:r>
      <w:r w:rsidRPr="00E173B0">
        <w:rPr>
          <w:rStyle w:val="Appelnotedebasdep"/>
          <w:rFonts w:ascii="Traditional Arabic" w:hAnsi="Traditional Arabic" w:cs="Traditional Arabic"/>
          <w:color w:val="000000"/>
          <w:sz w:val="36"/>
          <w:szCs w:val="36"/>
          <w:rtl/>
          <w:lang w:bidi="ar-DZ"/>
        </w:rPr>
        <w:footnoteReference w:id="60"/>
      </w:r>
      <w:r w:rsidRPr="00E173B0">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w:t>
      </w:r>
    </w:p>
    <w:p w:rsidR="003D49C1" w:rsidRDefault="003D49C1" w:rsidP="00DD0225">
      <w:pPr>
        <w:pStyle w:val="NormalWeb"/>
        <w:bidi/>
        <w:spacing w:before="0" w:beforeAutospacing="0" w:after="0" w:afterAutospacing="0" w:line="276" w:lineRule="auto"/>
        <w:ind w:firstLine="708"/>
        <w:jc w:val="both"/>
        <w:rPr>
          <w:rFonts w:ascii="Traditional Arabic" w:hAnsi="Traditional Arabic" w:cs="Traditional Arabic"/>
          <w:color w:val="000000"/>
          <w:sz w:val="36"/>
          <w:szCs w:val="36"/>
          <w:rtl/>
          <w:lang w:bidi="ar-DZ"/>
        </w:rPr>
      </w:pPr>
      <w:r w:rsidRPr="008D5CC3">
        <w:rPr>
          <w:rFonts w:ascii="Traditional Arabic" w:hAnsi="Traditional Arabic" w:cs="Traditional Arabic"/>
          <w:sz w:val="36"/>
          <w:szCs w:val="36"/>
          <w:rtl/>
          <w:lang w:bidi="ar-DZ"/>
        </w:rPr>
        <w:t>ولعل</w:t>
      </w:r>
      <w:r>
        <w:rPr>
          <w:rFonts w:ascii="Traditional Arabic" w:hAnsi="Traditional Arabic" w:cs="Traditional Arabic" w:hint="cs"/>
          <w:sz w:val="36"/>
          <w:szCs w:val="36"/>
          <w:rtl/>
          <w:lang w:bidi="ar-DZ"/>
        </w:rPr>
        <w:t>ّ</w:t>
      </w:r>
      <w:r w:rsidRPr="008D5CC3">
        <w:rPr>
          <w:rFonts w:ascii="Traditional Arabic" w:hAnsi="Traditional Arabic" w:cs="Traditional Arabic"/>
          <w:sz w:val="36"/>
          <w:szCs w:val="36"/>
          <w:rtl/>
          <w:lang w:bidi="ar-DZ"/>
        </w:rPr>
        <w:t xml:space="preserve"> هذا التدفق الإبداعي </w:t>
      </w:r>
      <w:r w:rsidRPr="003A3A5C">
        <w:rPr>
          <w:rFonts w:ascii="Traditional Arabic" w:hAnsi="Traditional Arabic" w:cs="Traditional Arabic" w:hint="cs"/>
          <w:color w:val="000000" w:themeColor="text1"/>
          <w:sz w:val="36"/>
          <w:szCs w:val="36"/>
          <w:rtl/>
          <w:lang w:bidi="ar-DZ"/>
        </w:rPr>
        <w:t>في</w:t>
      </w:r>
      <w:r>
        <w:rPr>
          <w:rFonts w:ascii="Traditional Arabic" w:hAnsi="Traditional Arabic" w:cs="Traditional Arabic" w:hint="cs"/>
          <w:sz w:val="36"/>
          <w:szCs w:val="36"/>
          <w:rtl/>
          <w:lang w:bidi="ar-DZ"/>
        </w:rPr>
        <w:t xml:space="preserve"> </w:t>
      </w:r>
      <w:r w:rsidRPr="008D5CC3">
        <w:rPr>
          <w:rFonts w:ascii="Traditional Arabic" w:hAnsi="Traditional Arabic" w:cs="Traditional Arabic"/>
          <w:sz w:val="36"/>
          <w:szCs w:val="36"/>
          <w:rtl/>
          <w:lang w:bidi="ar-DZ"/>
        </w:rPr>
        <w:t xml:space="preserve">فترة الثمانينات انتهى مع أحداث أكتوبر </w:t>
      </w:r>
      <w:r w:rsidRPr="00316492">
        <w:rPr>
          <w:rFonts w:ascii="Traditional Arabic" w:hAnsi="Traditional Arabic" w:cs="Traditional Arabic"/>
          <w:color w:val="000000"/>
          <w:sz w:val="28"/>
          <w:szCs w:val="28"/>
          <w:rtl/>
        </w:rPr>
        <w:t>1988</w:t>
      </w:r>
      <w:r w:rsidRPr="008D5CC3">
        <w:rPr>
          <w:rFonts w:ascii="Traditional Arabic" w:hAnsi="Traditional Arabic" w:cs="Traditional Arabic"/>
          <w:sz w:val="36"/>
          <w:szCs w:val="36"/>
          <w:rtl/>
          <w:lang w:bidi="ar-DZ"/>
        </w:rPr>
        <w:t xml:space="preserve"> التي كانت نقطة تحول كبرى في مسار الرواية العربية الجزائرية</w:t>
      </w:r>
      <w:r w:rsidRPr="008D5CC3">
        <w:rPr>
          <w:rFonts w:ascii="Traditional Arabic" w:hAnsi="Traditional Arabic" w:cs="Traditional Arabic" w:hint="cs"/>
          <w:sz w:val="36"/>
          <w:szCs w:val="36"/>
          <w:rtl/>
          <w:lang w:bidi="ar-DZ"/>
        </w:rPr>
        <w:t xml:space="preserve"> </w:t>
      </w:r>
      <w:r w:rsidRPr="008D5CC3">
        <w:rPr>
          <w:rFonts w:ascii="Traditional Arabic" w:hAnsi="Traditional Arabic" w:cs="Traditional Arabic"/>
          <w:sz w:val="36"/>
          <w:szCs w:val="36"/>
          <w:rtl/>
          <w:lang w:bidi="ar-DZ"/>
        </w:rPr>
        <w:t>من أجل تحقيق الآمال العريضة المعلقة عليها في البلاد</w:t>
      </w:r>
      <w:r>
        <w:rPr>
          <w:rFonts w:ascii="Traditional Arabic" w:hAnsi="Traditional Arabic" w:cs="Traditional Arabic" w:hint="cs"/>
          <w:sz w:val="36"/>
          <w:szCs w:val="36"/>
          <w:rtl/>
          <w:lang w:bidi="ar-DZ"/>
        </w:rPr>
        <w:t>،</w:t>
      </w:r>
      <w:r w:rsidRPr="008D5CC3">
        <w:rPr>
          <w:rFonts w:ascii="Traditional Arabic" w:hAnsi="Traditional Arabic" w:cs="Traditional Arabic"/>
          <w:sz w:val="36"/>
          <w:szCs w:val="36"/>
          <w:rtl/>
          <w:lang w:bidi="ar-DZ"/>
        </w:rPr>
        <w:t xml:space="preserve"> وفي ظل هذه الظروف ظهرت على السطح تصورات أدبية جديدة</w:t>
      </w:r>
      <w:r w:rsidRPr="008D5CC3">
        <w:rPr>
          <w:rFonts w:ascii="Traditional Arabic" w:hAnsi="Traditional Arabic" w:cs="Traditional Arabic" w:hint="cs"/>
          <w:sz w:val="36"/>
          <w:szCs w:val="36"/>
          <w:rtl/>
          <w:lang w:bidi="ar-DZ"/>
        </w:rPr>
        <w:t xml:space="preserve">، </w:t>
      </w:r>
      <w:r w:rsidRPr="003B5D76">
        <w:rPr>
          <w:rFonts w:ascii="Traditional Arabic" w:hAnsi="Traditional Arabic" w:cs="Traditional Arabic"/>
          <w:sz w:val="36"/>
          <w:szCs w:val="36"/>
          <w:rtl/>
          <w:lang w:bidi="ar-DZ"/>
        </w:rPr>
        <w:t xml:space="preserve">أما المستوى الفني في هذه المرحلة فالملاحظ أن أغلبها يستمد رصيده من </w:t>
      </w:r>
      <w:r>
        <w:rPr>
          <w:rFonts w:ascii="Traditional Arabic" w:hAnsi="Traditional Arabic" w:cs="Traditional Arabic" w:hint="cs"/>
          <w:color w:val="000000"/>
          <w:sz w:val="36"/>
          <w:szCs w:val="36"/>
          <w:rtl/>
          <w:lang w:bidi="ar-DZ"/>
        </w:rPr>
        <w:t>النظر إلى التجريب في النص الروائي الجزائري عبر خطين غير منفصلين:</w:t>
      </w:r>
    </w:p>
    <w:p w:rsidR="003D49C1" w:rsidRDefault="003D49C1" w:rsidP="00DD0225">
      <w:pPr>
        <w:pStyle w:val="NormalWeb"/>
        <w:bidi/>
        <w:spacing w:before="0" w:beforeAutospacing="0" w:after="0" w:afterAutospacing="0" w:line="276" w:lineRule="auto"/>
        <w:ind w:hanging="2"/>
        <w:jc w:val="both"/>
        <w:rPr>
          <w:rFonts w:ascii="Traditional Arabic" w:hAnsi="Traditional Arabic" w:cs="Traditional Arabic"/>
          <w:color w:val="000000"/>
          <w:sz w:val="36"/>
          <w:szCs w:val="36"/>
          <w:rtl/>
          <w:lang w:bidi="ar-DZ"/>
        </w:rPr>
      </w:pPr>
      <w:r>
        <w:rPr>
          <w:rFonts w:ascii="Traditional Arabic" w:hAnsi="Traditional Arabic" w:cs="Traditional Arabic" w:hint="cs"/>
          <w:color w:val="000000"/>
          <w:sz w:val="36"/>
          <w:szCs w:val="36"/>
          <w:rtl/>
          <w:lang w:bidi="ar-DZ"/>
        </w:rPr>
        <w:t>الأول: تجديد إبداعي على مستوى الكتابة القصصية المسايرة للتحولات السوسيوثقافية والسياسية.</w:t>
      </w:r>
    </w:p>
    <w:p w:rsidR="003D49C1" w:rsidRDefault="003D49C1" w:rsidP="00DD0225">
      <w:pPr>
        <w:pStyle w:val="NormalWeb"/>
        <w:bidi/>
        <w:spacing w:before="0" w:beforeAutospacing="0" w:after="0" w:afterAutospacing="0" w:line="276" w:lineRule="auto"/>
        <w:ind w:hanging="2"/>
        <w:jc w:val="both"/>
        <w:rPr>
          <w:rFonts w:ascii="Traditional Arabic" w:hAnsi="Traditional Arabic" w:cs="Traditional Arabic"/>
          <w:color w:val="000000"/>
          <w:sz w:val="36"/>
          <w:szCs w:val="36"/>
          <w:rtl/>
          <w:lang w:bidi="ar-DZ"/>
        </w:rPr>
      </w:pPr>
      <w:r>
        <w:rPr>
          <w:rFonts w:ascii="Traditional Arabic" w:hAnsi="Traditional Arabic" w:cs="Traditional Arabic" w:hint="cs"/>
          <w:color w:val="000000"/>
          <w:sz w:val="36"/>
          <w:szCs w:val="36"/>
          <w:rtl/>
          <w:lang w:bidi="ar-DZ"/>
        </w:rPr>
        <w:t>الثاني: تجديد منهجي على مستوى أو أفق نظرية السرد بمحاورتها واستعاب تقنياتها وتوظيفها توظيفا يشكل النص الجديد، ويؤسس قواعد جديدة في الكتابة الروائية الجزائرية)</w:t>
      </w:r>
      <w:r w:rsidRPr="00E173B0">
        <w:rPr>
          <w:rFonts w:ascii="Traditional Arabic" w:hAnsi="Traditional Arabic" w:cs="Traditional Arabic" w:hint="cs"/>
          <w:color w:val="000000"/>
          <w:sz w:val="36"/>
          <w:szCs w:val="36"/>
          <w:vertAlign w:val="superscript"/>
          <w:rtl/>
          <w:lang w:bidi="ar-DZ"/>
        </w:rPr>
        <w:t xml:space="preserve">( </w:t>
      </w:r>
      <w:r w:rsidRPr="00E173B0">
        <w:rPr>
          <w:rStyle w:val="Appelnotedebasdep"/>
          <w:rFonts w:ascii="Traditional Arabic" w:hAnsi="Traditional Arabic" w:cs="Traditional Arabic"/>
          <w:color w:val="000000"/>
          <w:sz w:val="36"/>
          <w:szCs w:val="36"/>
          <w:rtl/>
          <w:lang w:bidi="ar-DZ"/>
        </w:rPr>
        <w:footnoteReference w:id="61"/>
      </w:r>
      <w:r w:rsidRPr="00E173B0">
        <w:rPr>
          <w:rFonts w:ascii="Traditional Arabic" w:hAnsi="Traditional Arabic" w:cs="Traditional Arabic" w:hint="cs"/>
          <w:color w:val="000000"/>
          <w:sz w:val="36"/>
          <w:szCs w:val="36"/>
          <w:vertAlign w:val="superscript"/>
          <w:rtl/>
          <w:lang w:bidi="ar-DZ"/>
        </w:rPr>
        <w:t xml:space="preserve"> )</w:t>
      </w:r>
    </w:p>
    <w:p w:rsidR="003D49C1" w:rsidRDefault="003D49C1" w:rsidP="00DD0225">
      <w:pPr>
        <w:pStyle w:val="NormalWeb"/>
        <w:bidi/>
        <w:spacing w:before="0" w:beforeAutospacing="0" w:after="0" w:afterAutospacing="0" w:line="276" w:lineRule="auto"/>
        <w:ind w:firstLine="708"/>
        <w:jc w:val="both"/>
        <w:rPr>
          <w:rFonts w:ascii="Traditional Arabic" w:hAnsi="Traditional Arabic" w:cs="Traditional Arabic"/>
          <w:color w:val="000000"/>
          <w:sz w:val="36"/>
          <w:szCs w:val="36"/>
          <w:rtl/>
          <w:lang w:bidi="ar-EG"/>
        </w:rPr>
      </w:pPr>
      <w:r>
        <w:rPr>
          <w:rFonts w:ascii="Traditional Arabic" w:hAnsi="Traditional Arabic" w:cs="Traditional Arabic" w:hint="cs"/>
          <w:color w:val="000000"/>
          <w:sz w:val="36"/>
          <w:szCs w:val="36"/>
          <w:rtl/>
          <w:lang w:bidi="ar-DZ"/>
        </w:rPr>
        <w:lastRenderedPageBreak/>
        <w:t>كما أنّ (</w:t>
      </w:r>
      <w:r>
        <w:rPr>
          <w:rFonts w:ascii="Traditional Arabic" w:hAnsi="Traditional Arabic" w:cs="Traditional Arabic" w:hint="cs"/>
          <w:color w:val="000000"/>
          <w:sz w:val="36"/>
          <w:szCs w:val="36"/>
          <w:rtl/>
        </w:rPr>
        <w:t xml:space="preserve">خصوصية أي كتابة تكمن في ارتباطها بسياق زمني ما، يحدد لها لحظتها التاريخية ويبصمها بشرطية زمنا ذاك حتى في أقصى طموحا التجريبي ) </w:t>
      </w:r>
      <w:r w:rsidRPr="00E173B0">
        <w:rPr>
          <w:rFonts w:ascii="Traditional Arabic" w:hAnsi="Traditional Arabic" w:cs="Traditional Arabic" w:hint="cs"/>
          <w:color w:val="000000"/>
          <w:sz w:val="36"/>
          <w:szCs w:val="36"/>
          <w:vertAlign w:val="superscript"/>
          <w:rtl/>
        </w:rPr>
        <w:t>(</w:t>
      </w:r>
      <w:r w:rsidRPr="00E173B0">
        <w:rPr>
          <w:rStyle w:val="Appelnotedebasdep"/>
          <w:rFonts w:ascii="Traditional Arabic" w:hAnsi="Traditional Arabic" w:cs="Traditional Arabic"/>
          <w:color w:val="000000"/>
          <w:sz w:val="36"/>
          <w:szCs w:val="36"/>
          <w:rtl/>
        </w:rPr>
        <w:footnoteReference w:id="62"/>
      </w:r>
      <w:r w:rsidRPr="00E173B0">
        <w:rPr>
          <w:rFonts w:ascii="Traditional Arabic" w:hAnsi="Traditional Arabic" w:cs="Traditional Arabic"/>
          <w:color w:val="000000"/>
          <w:sz w:val="36"/>
          <w:szCs w:val="36"/>
          <w:vertAlign w:val="superscript"/>
        </w:rPr>
        <w:t>.(</w:t>
      </w:r>
    </w:p>
    <w:p w:rsidR="003D49C1" w:rsidRPr="00F40400" w:rsidRDefault="003D49C1" w:rsidP="00DD0225">
      <w:pPr>
        <w:pStyle w:val="NormalWeb"/>
        <w:bidi/>
        <w:spacing w:before="0" w:beforeAutospacing="0" w:after="0" w:afterAutospacing="0" w:line="276" w:lineRule="auto"/>
        <w:ind w:hanging="2"/>
        <w:jc w:val="both"/>
        <w:rPr>
          <w:rFonts w:ascii="Traditional Arabic" w:hAnsi="Traditional Arabic" w:cs="Traditional Arabic"/>
          <w:color w:val="000000"/>
          <w:sz w:val="36"/>
          <w:szCs w:val="36"/>
          <w:rtl/>
        </w:rPr>
      </w:pPr>
      <w:r w:rsidRPr="00F97BB0">
        <w:rPr>
          <w:rFonts w:ascii="Traditional Arabic" w:hAnsi="Traditional Arabic" w:cs="Traditional Arabic"/>
          <w:b/>
          <w:bCs/>
          <w:color w:val="000000"/>
          <w:sz w:val="48"/>
          <w:szCs w:val="48"/>
          <w:u w:val="single"/>
          <w:rtl/>
        </w:rPr>
        <w:t>ثالثا:</w:t>
      </w:r>
      <w:r w:rsidRPr="00F97BB0">
        <w:rPr>
          <w:rFonts w:ascii="Traditional Arabic" w:hAnsi="Traditional Arabic" w:cs="Traditional Arabic"/>
          <w:b/>
          <w:bCs/>
          <w:color w:val="000000"/>
          <w:sz w:val="48"/>
          <w:szCs w:val="48"/>
          <w:rtl/>
        </w:rPr>
        <w:t xml:space="preserve"> </w:t>
      </w:r>
      <w:r>
        <w:rPr>
          <w:rFonts w:ascii="Traditional Arabic" w:hAnsi="Traditional Arabic" w:cs="Traditional Arabic" w:hint="cs"/>
          <w:b/>
          <w:bCs/>
          <w:color w:val="000000"/>
          <w:sz w:val="48"/>
          <w:szCs w:val="48"/>
          <w:rtl/>
        </w:rPr>
        <w:t>التسعينيات</w:t>
      </w:r>
    </w:p>
    <w:p w:rsidR="003D49C1" w:rsidRDefault="003D49C1" w:rsidP="00DD0225">
      <w:pPr>
        <w:pStyle w:val="NormalWeb"/>
        <w:bidi/>
        <w:spacing w:before="0" w:beforeAutospacing="0" w:after="0" w:afterAutospacing="0" w:line="276" w:lineRule="auto"/>
        <w:ind w:firstLine="708"/>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lang w:bidi="ar-DZ"/>
        </w:rPr>
        <w:t xml:space="preserve"> حاول الخطاب الروائي الجزائري في نهاية </w:t>
      </w:r>
      <w:r w:rsidRPr="00E173B0">
        <w:rPr>
          <w:rFonts w:ascii="Traditional Arabic" w:hAnsi="Traditional Arabic" w:cs="Traditional Arabic" w:hint="cs"/>
          <w:color w:val="000000" w:themeColor="text1"/>
          <w:sz w:val="36"/>
          <w:szCs w:val="36"/>
          <w:rtl/>
          <w:lang w:bidi="ar-DZ"/>
        </w:rPr>
        <w:t>الثمانينيات</w:t>
      </w:r>
      <w:r w:rsidRPr="0079620C">
        <w:rPr>
          <w:rFonts w:ascii="Traditional Arabic" w:hAnsi="Traditional Arabic" w:cs="Traditional Arabic" w:hint="cs"/>
          <w:color w:val="00B050"/>
          <w:sz w:val="36"/>
          <w:szCs w:val="36"/>
          <w:rtl/>
          <w:lang w:bidi="ar-DZ"/>
        </w:rPr>
        <w:t xml:space="preserve"> </w:t>
      </w:r>
      <w:r>
        <w:rPr>
          <w:rFonts w:ascii="Traditional Arabic" w:hAnsi="Traditional Arabic" w:cs="Traditional Arabic" w:hint="cs"/>
          <w:color w:val="000000"/>
          <w:sz w:val="36"/>
          <w:szCs w:val="36"/>
          <w:rtl/>
          <w:lang w:bidi="ar-DZ"/>
        </w:rPr>
        <w:t xml:space="preserve">الخروج من السياسة الأحادية وقوالب النظرة الأيديولوجية ممّا جعل </w:t>
      </w:r>
      <w:r w:rsidRPr="004760DF">
        <w:rPr>
          <w:rFonts w:ascii="Traditional Arabic" w:hAnsi="Traditional Arabic" w:cs="Traditional Arabic"/>
          <w:color w:val="000000"/>
          <w:sz w:val="36"/>
          <w:szCs w:val="36"/>
          <w:rtl/>
        </w:rPr>
        <w:t>الكثير من الدارسين والنقاد يطلقون عدة تسميات على أدب التسعينا</w:t>
      </w:r>
      <w:r>
        <w:rPr>
          <w:rFonts w:ascii="Traditional Arabic" w:hAnsi="Traditional Arabic" w:cs="Traditional Arabic"/>
          <w:color w:val="000000"/>
          <w:sz w:val="36"/>
          <w:szCs w:val="36"/>
          <w:rtl/>
        </w:rPr>
        <w:t>ت أو العشرية السوداء في الجزائر</w:t>
      </w:r>
      <w:r>
        <w:rPr>
          <w:rFonts w:ascii="Traditional Arabic" w:hAnsi="Traditional Arabic" w:cs="Traditional Arabic" w:hint="cs"/>
          <w:color w:val="000000"/>
          <w:sz w:val="36"/>
          <w:szCs w:val="36"/>
          <w:rtl/>
        </w:rPr>
        <w:t>.</w:t>
      </w:r>
    </w:p>
    <w:p w:rsidR="003D49C1" w:rsidRDefault="003D49C1" w:rsidP="00DD0225">
      <w:pPr>
        <w:pStyle w:val="NormalWeb"/>
        <w:bidi/>
        <w:spacing w:before="0" w:beforeAutospacing="0" w:after="0" w:afterAutospacing="0" w:line="276" w:lineRule="auto"/>
        <w:ind w:firstLine="139"/>
        <w:jc w:val="both"/>
        <w:rPr>
          <w:rFonts w:ascii="Traditional Arabic" w:hAnsi="Traditional Arabic" w:cs="Traditional Arabic"/>
          <w:color w:val="000000"/>
          <w:sz w:val="36"/>
          <w:szCs w:val="36"/>
          <w:rtl/>
        </w:rPr>
      </w:pPr>
      <w:r w:rsidRPr="004760DF">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ab/>
      </w:r>
      <w:r w:rsidRPr="004760DF">
        <w:rPr>
          <w:rFonts w:ascii="Traditional Arabic" w:hAnsi="Traditional Arabic" w:cs="Traditional Arabic"/>
          <w:color w:val="000000"/>
          <w:sz w:val="36"/>
          <w:szCs w:val="36"/>
          <w:rtl/>
        </w:rPr>
        <w:t>فهو أ</w:t>
      </w:r>
      <w:r>
        <w:rPr>
          <w:rFonts w:ascii="Traditional Arabic" w:hAnsi="Traditional Arabic" w:cs="Traditional Arabic"/>
          <w:color w:val="000000"/>
          <w:sz w:val="36"/>
          <w:szCs w:val="36"/>
          <w:rtl/>
        </w:rPr>
        <w:t xml:space="preserve">دب الأزمة </w:t>
      </w:r>
      <w:r>
        <w:rPr>
          <w:rFonts w:ascii="Traditional Arabic" w:hAnsi="Traditional Arabic" w:cs="Traditional Arabic" w:hint="cs"/>
          <w:color w:val="000000"/>
          <w:sz w:val="36"/>
          <w:szCs w:val="36"/>
          <w:rtl/>
        </w:rPr>
        <w:t>أ</w:t>
      </w:r>
      <w:r>
        <w:rPr>
          <w:rFonts w:ascii="Traditional Arabic" w:hAnsi="Traditional Arabic" w:cs="Traditional Arabic"/>
          <w:color w:val="000000"/>
          <w:sz w:val="36"/>
          <w:szCs w:val="36"/>
          <w:rtl/>
        </w:rPr>
        <w:t>و</w:t>
      </w:r>
      <w:r>
        <w:rPr>
          <w:rFonts w:ascii="Traditional Arabic" w:hAnsi="Traditional Arabic" w:cs="Traditional Arabic" w:hint="cs"/>
          <w:color w:val="000000"/>
          <w:sz w:val="36"/>
          <w:szCs w:val="36"/>
          <w:rtl/>
        </w:rPr>
        <w:t xml:space="preserve"> </w:t>
      </w:r>
      <w:r>
        <w:rPr>
          <w:rFonts w:ascii="Traditional Arabic" w:hAnsi="Traditional Arabic" w:cs="Traditional Arabic"/>
          <w:color w:val="000000"/>
          <w:sz w:val="36"/>
          <w:szCs w:val="36"/>
          <w:rtl/>
        </w:rPr>
        <w:t>الأدب ال</w:t>
      </w:r>
      <w:r>
        <w:rPr>
          <w:rFonts w:ascii="Traditional Arabic" w:hAnsi="Traditional Arabic" w:cs="Traditional Arabic" w:hint="cs"/>
          <w:color w:val="000000"/>
          <w:sz w:val="36"/>
          <w:szCs w:val="36"/>
          <w:rtl/>
        </w:rPr>
        <w:t>ا</w:t>
      </w:r>
      <w:r>
        <w:rPr>
          <w:rFonts w:ascii="Traditional Arabic" w:hAnsi="Traditional Arabic" w:cs="Traditional Arabic"/>
          <w:color w:val="000000"/>
          <w:sz w:val="36"/>
          <w:szCs w:val="36"/>
          <w:rtl/>
        </w:rPr>
        <w:t>ستعجالي،</w:t>
      </w:r>
      <w:r>
        <w:rPr>
          <w:rFonts w:ascii="Traditional Arabic" w:hAnsi="Traditional Arabic" w:cs="Traditional Arabic" w:hint="cs"/>
          <w:color w:val="000000"/>
          <w:sz w:val="36"/>
          <w:szCs w:val="36"/>
          <w:rtl/>
        </w:rPr>
        <w:t xml:space="preserve"> وهو تعبير عن أزمات البلد والشعب </w:t>
      </w:r>
      <w:r w:rsidRPr="004760DF">
        <w:rPr>
          <w:rFonts w:ascii="Traditional Arabic" w:hAnsi="Traditional Arabic" w:cs="Traditional Arabic"/>
          <w:color w:val="000000"/>
          <w:sz w:val="36"/>
          <w:szCs w:val="36"/>
          <w:rtl/>
        </w:rPr>
        <w:t>المفاجئة التي وضعت الإنسان الجزائري أمام تحد</w:t>
      </w:r>
      <w:r>
        <w:rPr>
          <w:rFonts w:ascii="Traditional Arabic" w:hAnsi="Traditional Arabic" w:cs="Traditional Arabic" w:hint="cs"/>
          <w:color w:val="000000"/>
          <w:sz w:val="36"/>
          <w:szCs w:val="36"/>
          <w:rtl/>
        </w:rPr>
        <w:t>ّ</w:t>
      </w:r>
      <w:r w:rsidRPr="004760DF">
        <w:rPr>
          <w:rFonts w:ascii="Traditional Arabic" w:hAnsi="Traditional Arabic" w:cs="Traditional Arabic"/>
          <w:color w:val="000000"/>
          <w:sz w:val="36"/>
          <w:szCs w:val="36"/>
          <w:rtl/>
        </w:rPr>
        <w:t xml:space="preserve"> جديد هو الإرهاب والعنف و" الإرهاب" ليس ح</w:t>
      </w:r>
      <w:r>
        <w:rPr>
          <w:rFonts w:ascii="Traditional Arabic" w:hAnsi="Traditional Arabic" w:cs="Traditional Arabic" w:hint="cs"/>
          <w:color w:val="000000"/>
          <w:sz w:val="36"/>
          <w:szCs w:val="36"/>
          <w:rtl/>
        </w:rPr>
        <w:t>ا</w:t>
      </w:r>
      <w:r w:rsidRPr="004760DF">
        <w:rPr>
          <w:rFonts w:ascii="Traditional Arabic" w:hAnsi="Traditional Arabic" w:cs="Traditional Arabic"/>
          <w:color w:val="000000"/>
          <w:sz w:val="36"/>
          <w:szCs w:val="36"/>
          <w:rtl/>
        </w:rPr>
        <w:t>دثة بسيطة في حياة المجتمع، وقد لا يقاس بالمدة التي يستغرقها ولا</w:t>
      </w:r>
      <w:r w:rsidRPr="00E173B0">
        <w:rPr>
          <w:rFonts w:ascii="Traditional Arabic" w:hAnsi="Traditional Arabic" w:cs="Traditional Arabic"/>
          <w:color w:val="000000" w:themeColor="text1"/>
          <w:sz w:val="36"/>
          <w:szCs w:val="36"/>
          <w:rtl/>
        </w:rPr>
        <w:t xml:space="preserve"> بعد</w:t>
      </w:r>
      <w:r w:rsidRPr="00E173B0">
        <w:rPr>
          <w:rFonts w:ascii="Traditional Arabic" w:hAnsi="Traditional Arabic" w:cs="Traditional Arabic" w:hint="cs"/>
          <w:color w:val="000000" w:themeColor="text1"/>
          <w:sz w:val="36"/>
          <w:szCs w:val="36"/>
          <w:rtl/>
        </w:rPr>
        <w:t>د</w:t>
      </w:r>
      <w:r w:rsidRPr="00E173B0">
        <w:rPr>
          <w:rFonts w:ascii="Traditional Arabic" w:hAnsi="Traditional Arabic" w:cs="Traditional Arabic"/>
          <w:color w:val="000000" w:themeColor="text1"/>
          <w:sz w:val="36"/>
          <w:szCs w:val="36"/>
          <w:rtl/>
        </w:rPr>
        <w:t xml:space="preserve"> </w:t>
      </w:r>
      <w:r w:rsidRPr="004760DF">
        <w:rPr>
          <w:rFonts w:ascii="Traditional Arabic" w:hAnsi="Traditional Arabic" w:cs="Traditional Arabic"/>
          <w:color w:val="000000"/>
          <w:sz w:val="36"/>
          <w:szCs w:val="36"/>
          <w:rtl/>
        </w:rPr>
        <w:t>الجرائم التي يقترفها، بل بفظاعتها ودرجة وحشيتها</w:t>
      </w:r>
      <w:r>
        <w:rPr>
          <w:rFonts w:ascii="Traditional Arabic" w:hAnsi="Traditional Arabic" w:cs="Traditional Arabic" w:hint="cs"/>
          <w:color w:val="000000"/>
          <w:sz w:val="36"/>
          <w:szCs w:val="36"/>
          <w:rtl/>
        </w:rPr>
        <w:t xml:space="preserve">، </w:t>
      </w:r>
      <w:r w:rsidRPr="004760DF">
        <w:rPr>
          <w:rFonts w:ascii="Traditional Arabic" w:hAnsi="Traditional Arabic" w:cs="Traditional Arabic"/>
          <w:color w:val="000000"/>
          <w:sz w:val="36"/>
          <w:szCs w:val="36"/>
          <w:rtl/>
        </w:rPr>
        <w:t>وعندما يتعلق الأمر بالجزائر فإن</w:t>
      </w:r>
      <w:r>
        <w:rPr>
          <w:rFonts w:ascii="Traditional Arabic" w:hAnsi="Traditional Arabic" w:cs="Traditional Arabic" w:hint="cs"/>
          <w:color w:val="000000"/>
          <w:sz w:val="36"/>
          <w:szCs w:val="36"/>
          <w:rtl/>
        </w:rPr>
        <w:t>ّ</w:t>
      </w:r>
      <w:r w:rsidRPr="004760DF">
        <w:rPr>
          <w:rFonts w:ascii="Traditional Arabic" w:hAnsi="Traditional Arabic" w:cs="Traditional Arabic"/>
          <w:color w:val="000000"/>
          <w:sz w:val="36"/>
          <w:szCs w:val="36"/>
          <w:rtl/>
        </w:rPr>
        <w:t xml:space="preserve"> الإرهاب</w:t>
      </w:r>
      <w:r>
        <w:rPr>
          <w:rFonts w:ascii="Traditional Arabic" w:hAnsi="Traditional Arabic" w:cs="Traditional Arabic"/>
          <w:color w:val="000000"/>
          <w:sz w:val="36"/>
          <w:szCs w:val="36"/>
          <w:rtl/>
        </w:rPr>
        <w:t xml:space="preserve"> تقاس خطورته بتلك المقاييس جميع</w:t>
      </w:r>
      <w:r>
        <w:rPr>
          <w:rFonts w:ascii="Traditional Arabic" w:hAnsi="Traditional Arabic" w:cs="Traditional Arabic" w:hint="cs"/>
          <w:color w:val="000000"/>
          <w:sz w:val="36"/>
          <w:szCs w:val="36"/>
          <w:rtl/>
        </w:rPr>
        <w:t>ا</w:t>
      </w:r>
      <w:r w:rsidRPr="004760DF">
        <w:rPr>
          <w:rFonts w:ascii="Traditional Arabic" w:hAnsi="Traditional Arabic" w:cs="Traditional Arabic"/>
          <w:color w:val="000000"/>
          <w:sz w:val="36"/>
          <w:szCs w:val="36"/>
          <w:rtl/>
        </w:rPr>
        <w:t>، إذ استغرق مدة غير قصيرة وارتكب جرائم كبيرة وارتكبها بفظاعة بلغت أقصى ما بلغته الهمجية</w:t>
      </w:r>
      <w:r>
        <w:rPr>
          <w:rFonts w:ascii="Traditional Arabic" w:hAnsi="Traditional Arabic" w:cs="Traditional Arabic" w:hint="cs"/>
          <w:color w:val="000000"/>
          <w:sz w:val="36"/>
          <w:szCs w:val="36"/>
          <w:rtl/>
        </w:rPr>
        <w:t xml:space="preserve"> </w:t>
      </w:r>
      <w:r w:rsidRPr="004760DF">
        <w:rPr>
          <w:rFonts w:ascii="Traditional Arabic" w:hAnsi="Traditional Arabic" w:cs="Traditional Arabic" w:hint="cs"/>
          <w:color w:val="000000"/>
          <w:sz w:val="36"/>
          <w:szCs w:val="36"/>
          <w:rtl/>
        </w:rPr>
        <w:t>(</w:t>
      </w:r>
      <w:r w:rsidRPr="004760DF">
        <w:rPr>
          <w:rFonts w:ascii="Traditional Arabic" w:hAnsi="Traditional Arabic" w:cs="Traditional Arabic"/>
          <w:color w:val="000000"/>
          <w:sz w:val="36"/>
          <w:szCs w:val="36"/>
          <w:rtl/>
        </w:rPr>
        <w:t>لذلك فإن وقعه في القلوب والعقول قد يعادل وقع الثورة التحريرية إن لم</w:t>
      </w:r>
      <w:r w:rsidRPr="004760DF">
        <w:rPr>
          <w:rFonts w:ascii="Traditional Arabic" w:hAnsi="Traditional Arabic" w:cs="Traditional Arabic" w:hint="cs"/>
          <w:color w:val="000000"/>
          <w:sz w:val="36"/>
          <w:szCs w:val="36"/>
          <w:rtl/>
        </w:rPr>
        <w:t xml:space="preserve"> </w:t>
      </w:r>
      <w:r w:rsidRPr="004760DF">
        <w:rPr>
          <w:rFonts w:ascii="Traditional Arabic" w:hAnsi="Traditional Arabic" w:cs="Traditional Arabic"/>
          <w:color w:val="000000"/>
          <w:sz w:val="36"/>
          <w:szCs w:val="36"/>
          <w:rtl/>
        </w:rPr>
        <w:t>يفقها، ولكن انشغال الناس به في سعيهم اليومي وأرقهم الليلي، لم يمنع بعض</w:t>
      </w:r>
      <w:r w:rsidRPr="004760DF">
        <w:rPr>
          <w:rFonts w:ascii="Traditional Arabic" w:hAnsi="Traditional Arabic" w:cs="Traditional Arabic" w:hint="cs"/>
          <w:color w:val="000000"/>
          <w:sz w:val="36"/>
          <w:szCs w:val="36"/>
          <w:rtl/>
        </w:rPr>
        <w:t xml:space="preserve"> الكتاب من تسجيله</w:t>
      </w:r>
      <w:r>
        <w:rPr>
          <w:rFonts w:ascii="Traditional Arabic" w:hAnsi="Traditional Arabic" w:cs="Traditional Arabic" w:hint="cs"/>
          <w:color w:val="000000"/>
          <w:sz w:val="36"/>
          <w:szCs w:val="36"/>
          <w:rtl/>
        </w:rPr>
        <w:t xml:space="preserve"> </w:t>
      </w:r>
      <w:r w:rsidRPr="004760DF">
        <w:rPr>
          <w:rFonts w:ascii="Traditional Arabic" w:hAnsi="Traditional Arabic" w:cs="Traditional Arabic" w:hint="cs"/>
          <w:color w:val="000000"/>
          <w:sz w:val="36"/>
          <w:szCs w:val="36"/>
          <w:rtl/>
        </w:rPr>
        <w:t xml:space="preserve">بل </w:t>
      </w:r>
      <w:r>
        <w:rPr>
          <w:rFonts w:ascii="Traditional Arabic" w:hAnsi="Traditional Arabic" w:cs="Traditional Arabic" w:hint="cs"/>
          <w:color w:val="000000"/>
          <w:sz w:val="36"/>
          <w:szCs w:val="36"/>
          <w:rtl/>
        </w:rPr>
        <w:t>إ</w:t>
      </w:r>
      <w:r w:rsidRPr="004760DF">
        <w:rPr>
          <w:rFonts w:ascii="Traditional Arabic" w:hAnsi="Traditional Arabic" w:cs="Traditional Arabic" w:hint="cs"/>
          <w:color w:val="000000"/>
          <w:sz w:val="36"/>
          <w:szCs w:val="36"/>
          <w:rtl/>
        </w:rPr>
        <w:t xml:space="preserve">ن ثقله هو الذي يفرض على الكاتب حالة من الحضور </w:t>
      </w:r>
      <w:r>
        <w:rPr>
          <w:rFonts w:ascii="Traditional Arabic" w:hAnsi="Traditional Arabic" w:cs="Traditional Arabic"/>
          <w:color w:val="000000"/>
          <w:sz w:val="36"/>
          <w:szCs w:val="36"/>
          <w:rtl/>
        </w:rPr>
        <w:t>يصعب عليه أن يتنصل منها.</w:t>
      </w:r>
      <w:r w:rsidRPr="004760DF">
        <w:rPr>
          <w:rFonts w:ascii="Traditional Arabic" w:hAnsi="Traditional Arabic" w:cs="Traditional Arabic" w:hint="cs"/>
          <w:color w:val="000000"/>
          <w:sz w:val="36"/>
          <w:szCs w:val="36"/>
          <w:rtl/>
        </w:rPr>
        <w:t>)</w:t>
      </w:r>
      <w:r>
        <w:rPr>
          <w:sz w:val="36"/>
          <w:szCs w:val="36"/>
          <w:vertAlign w:val="superscript"/>
          <w:rtl/>
        </w:rPr>
        <w:t>(</w:t>
      </w:r>
      <w:r w:rsidRPr="00156067">
        <w:rPr>
          <w:sz w:val="36"/>
          <w:szCs w:val="36"/>
          <w:vertAlign w:val="superscript"/>
          <w:rtl/>
        </w:rPr>
        <w:footnoteReference w:id="63"/>
      </w:r>
      <w:r>
        <w:rPr>
          <w:sz w:val="36"/>
          <w:szCs w:val="36"/>
          <w:vertAlign w:val="superscript"/>
          <w:rtl/>
        </w:rPr>
        <w:t>)</w:t>
      </w:r>
      <w:r>
        <w:rPr>
          <w:rFonts w:ascii="Traditional Arabic" w:hAnsi="Traditional Arabic" w:cs="Traditional Arabic" w:hint="cs"/>
          <w:color w:val="000000"/>
          <w:sz w:val="36"/>
          <w:szCs w:val="36"/>
          <w:rtl/>
        </w:rPr>
        <w:t>.</w:t>
      </w:r>
    </w:p>
    <w:p w:rsidR="003D49C1" w:rsidRPr="00E10FFF" w:rsidRDefault="003D49C1" w:rsidP="00DD0225">
      <w:pPr>
        <w:pStyle w:val="NormalWeb"/>
        <w:bidi/>
        <w:spacing w:before="0" w:beforeAutospacing="0" w:after="0" w:afterAutospacing="0" w:line="276" w:lineRule="auto"/>
        <w:ind w:left="-2" w:firstLine="710"/>
        <w:jc w:val="both"/>
        <w:rPr>
          <w:rFonts w:ascii="Traditional Arabic" w:hAnsi="Traditional Arabic" w:cs="Traditional Arabic"/>
          <w:sz w:val="36"/>
          <w:szCs w:val="36"/>
          <w:rtl/>
        </w:rPr>
      </w:pPr>
      <w:r w:rsidRPr="00292EC6">
        <w:rPr>
          <w:rFonts w:ascii="Traditional Arabic" w:hAnsi="Traditional Arabic" w:cs="Traditional Arabic"/>
          <w:color w:val="000000"/>
          <w:sz w:val="36"/>
          <w:szCs w:val="36"/>
          <w:rtl/>
        </w:rPr>
        <w:t xml:space="preserve">وقد شكلت الأزمة الجزائرية منعرجا حاسما في الكتابة الروائية، ذلك أن التحول الذي عرفته الجزائر في هذه الفترة، يقتضي بالضرورة أشكالا روائية جديدة، تستطيع استيعاب هذا الزخم المتفجر مع </w:t>
      </w:r>
      <w:r w:rsidRPr="00292EC6">
        <w:rPr>
          <w:rFonts w:ascii="Traditional Arabic" w:hAnsi="Traditional Arabic" w:cs="Traditional Arabic" w:hint="cs"/>
          <w:color w:val="000000"/>
          <w:sz w:val="36"/>
          <w:szCs w:val="36"/>
          <w:rtl/>
        </w:rPr>
        <w:t>ا</w:t>
      </w:r>
      <w:r w:rsidRPr="00292EC6">
        <w:rPr>
          <w:rFonts w:ascii="Traditional Arabic" w:hAnsi="Traditional Arabic" w:cs="Traditional Arabic"/>
          <w:color w:val="000000"/>
          <w:sz w:val="36"/>
          <w:szCs w:val="36"/>
          <w:rtl/>
        </w:rPr>
        <w:t xml:space="preserve">نفجارات </w:t>
      </w:r>
      <w:r w:rsidRPr="00316492">
        <w:rPr>
          <w:rFonts w:ascii="Traditional Arabic" w:hAnsi="Traditional Arabic" w:cs="Traditional Arabic"/>
          <w:color w:val="000000"/>
          <w:sz w:val="28"/>
          <w:szCs w:val="28"/>
          <w:rtl/>
        </w:rPr>
        <w:t>5</w:t>
      </w:r>
      <w:r w:rsidRPr="00292EC6">
        <w:rPr>
          <w:rFonts w:ascii="Traditional Arabic" w:hAnsi="Traditional Arabic" w:cs="Traditional Arabic"/>
          <w:color w:val="000000"/>
          <w:sz w:val="36"/>
          <w:szCs w:val="36"/>
          <w:rtl/>
        </w:rPr>
        <w:t xml:space="preserve"> أكتوبر </w:t>
      </w:r>
      <w:r w:rsidRPr="00316492">
        <w:rPr>
          <w:rFonts w:ascii="Traditional Arabic" w:hAnsi="Traditional Arabic" w:cs="Traditional Arabic"/>
          <w:color w:val="000000"/>
          <w:sz w:val="28"/>
          <w:szCs w:val="28"/>
          <w:rtl/>
        </w:rPr>
        <w:t>1988</w:t>
      </w:r>
      <w:r w:rsidRPr="00292EC6">
        <w:rPr>
          <w:rFonts w:ascii="Traditional Arabic" w:hAnsi="Traditional Arabic" w:cs="Traditional Arabic"/>
          <w:color w:val="000000"/>
          <w:sz w:val="36"/>
          <w:szCs w:val="36"/>
          <w:rtl/>
        </w:rPr>
        <w:t>، التحول</w:t>
      </w:r>
      <w:r w:rsidRPr="00292EC6">
        <w:rPr>
          <w:rFonts w:ascii="Traditional Arabic" w:hAnsi="Traditional Arabic" w:cs="Traditional Arabic" w:hint="cs"/>
          <w:color w:val="000000"/>
          <w:sz w:val="36"/>
          <w:szCs w:val="36"/>
          <w:rtl/>
        </w:rPr>
        <w:t xml:space="preserve"> الذي كان </w:t>
      </w:r>
      <w:r w:rsidRPr="004760DF">
        <w:rPr>
          <w:rFonts w:ascii="Traditional Arabic" w:hAnsi="Traditional Arabic" w:cs="Traditional Arabic" w:hint="cs"/>
          <w:color w:val="000000"/>
          <w:sz w:val="36"/>
          <w:szCs w:val="36"/>
          <w:rtl/>
        </w:rPr>
        <w:t>ي</w:t>
      </w:r>
      <w:r>
        <w:rPr>
          <w:rFonts w:ascii="Traditional Arabic" w:hAnsi="Traditional Arabic" w:cs="Traditional Arabic" w:hint="cs"/>
          <w:color w:val="000000"/>
          <w:sz w:val="36"/>
          <w:szCs w:val="36"/>
          <w:rtl/>
        </w:rPr>
        <w:t>شكل ل</w:t>
      </w:r>
      <w:r w:rsidRPr="004760DF">
        <w:rPr>
          <w:rFonts w:ascii="Traditional Arabic" w:hAnsi="Traditional Arabic" w:cs="Traditional Arabic" w:hint="cs"/>
          <w:color w:val="000000"/>
          <w:sz w:val="36"/>
          <w:szCs w:val="36"/>
          <w:rtl/>
        </w:rPr>
        <w:t>لكاتب حالة من الحضور</w:t>
      </w:r>
      <w:r w:rsidRPr="00292EC6">
        <w:rPr>
          <w:rFonts w:ascii="Traditional Arabic" w:hAnsi="Traditional Arabic" w:cs="Traditional Arabic" w:hint="cs"/>
          <w:color w:val="000000"/>
          <w:sz w:val="36"/>
          <w:szCs w:val="36"/>
          <w:rtl/>
        </w:rPr>
        <w:t xml:space="preserve"> اليومي الذي يعيشه في كل لحظة من لحظ</w:t>
      </w:r>
      <w:r>
        <w:rPr>
          <w:rFonts w:ascii="Traditional Arabic" w:hAnsi="Traditional Arabic" w:cs="Traditional Arabic" w:hint="cs"/>
          <w:color w:val="000000"/>
          <w:sz w:val="36"/>
          <w:szCs w:val="36"/>
          <w:rtl/>
        </w:rPr>
        <w:t>ات انكساراته، و</w:t>
      </w:r>
      <w:r w:rsidRPr="00292EC6">
        <w:rPr>
          <w:rFonts w:ascii="Traditional Arabic" w:hAnsi="Traditional Arabic" w:cs="Traditional Arabic" w:hint="cs"/>
          <w:color w:val="000000"/>
          <w:sz w:val="36"/>
          <w:szCs w:val="36"/>
          <w:rtl/>
        </w:rPr>
        <w:t xml:space="preserve">انهزاماته المتتالية ضد نفسه </w:t>
      </w:r>
      <w:r>
        <w:rPr>
          <w:rFonts w:ascii="Traditional Arabic" w:hAnsi="Traditional Arabic" w:cs="Traditional Arabic" w:hint="cs"/>
          <w:color w:val="000000"/>
          <w:sz w:val="36"/>
          <w:szCs w:val="36"/>
          <w:rtl/>
        </w:rPr>
        <w:t xml:space="preserve">المنعكسة في الغير </w:t>
      </w:r>
      <w:r w:rsidRPr="00292EC6">
        <w:rPr>
          <w:rFonts w:ascii="Traditional Arabic" w:hAnsi="Traditional Arabic" w:cs="Traditional Arabic" w:hint="cs"/>
          <w:color w:val="000000"/>
          <w:sz w:val="36"/>
          <w:szCs w:val="36"/>
          <w:rtl/>
        </w:rPr>
        <w:t>(فقد صورت الرواية، هذا الواقع المرّ التعس الذي بتنا نستحي به من أنف</w:t>
      </w:r>
      <w:r>
        <w:rPr>
          <w:rFonts w:ascii="Traditional Arabic" w:hAnsi="Traditional Arabic" w:cs="Traditional Arabic" w:hint="cs"/>
          <w:color w:val="000000"/>
          <w:sz w:val="36"/>
          <w:szCs w:val="36"/>
          <w:rtl/>
        </w:rPr>
        <w:t xml:space="preserve">سنا، </w:t>
      </w:r>
      <w:r>
        <w:rPr>
          <w:rFonts w:ascii="Traditional Arabic" w:hAnsi="Traditional Arabic" w:cs="Traditional Arabic" w:hint="cs"/>
          <w:color w:val="000000"/>
          <w:sz w:val="36"/>
          <w:szCs w:val="36"/>
          <w:rtl/>
        </w:rPr>
        <w:lastRenderedPageBreak/>
        <w:t>بكل ما يحمله من صدق وعفوية</w:t>
      </w:r>
      <w:r w:rsidRPr="00292EC6">
        <w:rPr>
          <w:rFonts w:ascii="Traditional Arabic" w:hAnsi="Traditional Arabic" w:cs="Traditional Arabic" w:hint="cs"/>
          <w:color w:val="000000"/>
          <w:sz w:val="36"/>
          <w:szCs w:val="36"/>
          <w:rtl/>
        </w:rPr>
        <w:t xml:space="preserve"> كما هو في تجلياته المعيشية المختلفة، لعل ذلك ما جعلها من الناحيتين الواقعية والفنية، تحتل مكانة مرموقة في قلوبنا وعقولنا، وهو ما خولها كذلك، لأن تكون أقرب الفنون الأد</w:t>
      </w:r>
      <w:r>
        <w:rPr>
          <w:rFonts w:ascii="Traditional Arabic" w:hAnsi="Traditional Arabic" w:cs="Traditional Arabic" w:hint="cs"/>
          <w:color w:val="000000"/>
          <w:sz w:val="36"/>
          <w:szCs w:val="36"/>
          <w:rtl/>
        </w:rPr>
        <w:t>بية إلى معترك همومنا اليومية، و</w:t>
      </w:r>
      <w:r w:rsidRPr="00292EC6">
        <w:rPr>
          <w:rFonts w:ascii="Traditional Arabic" w:hAnsi="Traditional Arabic" w:cs="Traditional Arabic" w:hint="cs"/>
          <w:color w:val="000000"/>
          <w:sz w:val="36"/>
          <w:szCs w:val="36"/>
          <w:rtl/>
        </w:rPr>
        <w:t>بالتالي إلى حياتنا الواقعية التي نعيشها يوميا والتي تفضح أسرارنا لتخبرنا بها</w:t>
      </w:r>
      <w:r w:rsidRPr="00E10FFF">
        <w:rPr>
          <w:rFonts w:ascii="Traditional Arabic" w:hAnsi="Traditional Arabic" w:cs="Traditional Arabic" w:hint="cs"/>
          <w:sz w:val="36"/>
          <w:szCs w:val="36"/>
          <w:rtl/>
        </w:rPr>
        <w:t>، في تلك الانفرادية التي نعيشها معها)</w:t>
      </w:r>
      <w:r>
        <w:rPr>
          <w:rFonts w:ascii="Traditional Arabic" w:hAnsi="Traditional Arabic" w:cs="Traditional Arabic" w:hint="cs"/>
          <w:sz w:val="36"/>
          <w:szCs w:val="36"/>
          <w:rtl/>
        </w:rPr>
        <w:t>.</w:t>
      </w:r>
      <w:r w:rsidRPr="00E10FFF">
        <w:rPr>
          <w:rFonts w:ascii="Traditional Arabic" w:hAnsi="Traditional Arabic" w:cs="Traditional Arabic"/>
          <w:sz w:val="36"/>
          <w:szCs w:val="36"/>
          <w:rtl/>
        </w:rPr>
        <w:t xml:space="preserve"> </w:t>
      </w:r>
      <w:r w:rsidRPr="00E10FFF">
        <w:rPr>
          <w:rFonts w:ascii="Traditional Arabic" w:hAnsi="Traditional Arabic" w:cs="Traditional Arabic"/>
          <w:sz w:val="36"/>
          <w:szCs w:val="36"/>
          <w:vertAlign w:val="superscript"/>
          <w:rtl/>
        </w:rPr>
        <w:t>(</w:t>
      </w:r>
      <w:r w:rsidRPr="00E10FFF">
        <w:rPr>
          <w:rFonts w:ascii="Traditional Arabic" w:hAnsi="Traditional Arabic" w:cs="Traditional Arabic"/>
          <w:sz w:val="36"/>
          <w:szCs w:val="36"/>
          <w:vertAlign w:val="superscript"/>
          <w:rtl/>
        </w:rPr>
        <w:footnoteReference w:id="64"/>
      </w:r>
      <w:r w:rsidRPr="00E10FFF">
        <w:rPr>
          <w:rFonts w:ascii="Traditional Arabic" w:hAnsi="Traditional Arabic" w:cs="Traditional Arabic"/>
          <w:sz w:val="36"/>
          <w:szCs w:val="36"/>
          <w:vertAlign w:val="superscript"/>
          <w:rtl/>
        </w:rPr>
        <w:t>)</w:t>
      </w:r>
    </w:p>
    <w:p w:rsidR="003D49C1" w:rsidRPr="00546CCA"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E10FFF">
        <w:rPr>
          <w:rFonts w:ascii="Traditional Arabic" w:eastAsiaTheme="minorEastAsia" w:hAnsi="Traditional Arabic" w:cs="Traditional Arabic"/>
          <w:sz w:val="36"/>
          <w:szCs w:val="36"/>
          <w:rtl/>
          <w:lang w:bidi="ar-DZ"/>
        </w:rPr>
        <w:t>إن فترة التسعينات من القرن الماضي</w:t>
      </w:r>
      <w:r w:rsidRPr="004760DF">
        <w:rPr>
          <w:rFonts w:ascii="Traditional Arabic" w:eastAsiaTheme="minorEastAsia" w:hAnsi="Traditional Arabic" w:cs="Traditional Arabic"/>
          <w:sz w:val="36"/>
          <w:szCs w:val="36"/>
          <w:rtl/>
          <w:lang w:bidi="ar-DZ"/>
        </w:rPr>
        <w:t xml:space="preserve"> في الجزائر طرحت تساؤلات كثيرة عن الأدب بشكل عام والرواية منها على وجه الخصوص، لا بوصفها مؤسسة تنتمي إليها أنواع وقوالب فنية يتحرك في إطارها الأديب، </w:t>
      </w:r>
      <w:r>
        <w:rPr>
          <w:rFonts w:ascii="Traditional Arabic" w:eastAsiaTheme="minorEastAsia" w:hAnsi="Traditional Arabic" w:cs="Traditional Arabic" w:hint="cs"/>
          <w:sz w:val="36"/>
          <w:szCs w:val="36"/>
          <w:rtl/>
          <w:lang w:bidi="ar-DZ"/>
        </w:rPr>
        <w:t>بل كأشكال ( تطوّرت في القرن الحالي</w:t>
      </w:r>
      <w:r w:rsidRPr="004760DF">
        <w:rPr>
          <w:rFonts w:ascii="Traditional Arabic" w:eastAsiaTheme="minorEastAsia" w:hAnsi="Traditional Arabic" w:cs="Traditional Arabic"/>
          <w:sz w:val="36"/>
          <w:szCs w:val="36"/>
          <w:rtl/>
          <w:lang w:bidi="ar-DZ"/>
        </w:rPr>
        <w:t>،</w:t>
      </w:r>
      <w:r>
        <w:rPr>
          <w:rFonts w:ascii="Traditional Arabic" w:eastAsiaTheme="minorEastAsia" w:hAnsi="Traditional Arabic" w:cs="Traditional Arabic" w:hint="cs"/>
          <w:sz w:val="36"/>
          <w:szCs w:val="36"/>
          <w:rtl/>
          <w:lang w:bidi="ar-DZ"/>
        </w:rPr>
        <w:t xml:space="preserve"> سواء في اللغة وطريقة التعبير أو في الموضوعات أو المضامين حيث طوعت اللغة حتى تعبر عن شخصية الكاتب من جهة وعن الواقع من جهة أخرى،لأن اهتمام الكاتب تغير ولأن رؤيته تغيّرت)</w:t>
      </w:r>
      <w:r>
        <w:rPr>
          <w:rStyle w:val="Appelnotedebasdep"/>
          <w:rFonts w:ascii="Traditional Arabic" w:eastAsiaTheme="minorEastAsia" w:hAnsi="Traditional Arabic" w:cs="Traditional Arabic"/>
          <w:sz w:val="36"/>
          <w:szCs w:val="36"/>
          <w:rtl/>
          <w:lang w:bidi="ar-DZ"/>
        </w:rPr>
        <w:t>(</w:t>
      </w:r>
      <w:r>
        <w:rPr>
          <w:rStyle w:val="Appelnotedebasdep"/>
          <w:rFonts w:ascii="Traditional Arabic" w:eastAsiaTheme="minorEastAsia" w:hAnsi="Traditional Arabic" w:cs="Traditional Arabic"/>
          <w:sz w:val="36"/>
          <w:szCs w:val="36"/>
          <w:rtl/>
          <w:lang w:bidi="ar-DZ"/>
        </w:rPr>
        <w:footnoteReference w:id="65"/>
      </w:r>
      <w:r>
        <w:rPr>
          <w:rStyle w:val="Appelnotedebasdep"/>
          <w:rFonts w:ascii="Traditional Arabic" w:eastAsiaTheme="minorEastAsia" w:hAnsi="Traditional Arabic" w:cs="Traditional Arabic"/>
          <w:sz w:val="36"/>
          <w:szCs w:val="36"/>
          <w:rtl/>
          <w:lang w:bidi="ar-DZ"/>
        </w:rPr>
        <w:t>)</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Pr>
          <w:rFonts w:ascii="Traditional Arabic" w:eastAsiaTheme="minorEastAsia" w:hAnsi="Traditional Arabic" w:cs="Traditional Arabic" w:hint="cs"/>
          <w:sz w:val="36"/>
          <w:szCs w:val="36"/>
          <w:rtl/>
          <w:lang w:bidi="ar-DZ"/>
        </w:rPr>
        <w:t>استطاع</w:t>
      </w:r>
      <w:r w:rsidRPr="004760DF">
        <w:rPr>
          <w:rFonts w:ascii="Traditional Arabic" w:eastAsiaTheme="minorEastAsia" w:hAnsi="Traditional Arabic" w:cs="Traditional Arabic"/>
          <w:sz w:val="36"/>
          <w:szCs w:val="36"/>
          <w:rtl/>
          <w:lang w:bidi="ar-DZ"/>
        </w:rPr>
        <w:t xml:space="preserve"> الخطاب الروائي الجزائري أن يساير تحولات المجتمع الجزائري في تلك الفترة، فترة ال</w:t>
      </w:r>
      <w:r>
        <w:rPr>
          <w:rFonts w:ascii="Traditional Arabic" w:eastAsiaTheme="minorEastAsia" w:hAnsi="Traditional Arabic" w:cs="Traditional Arabic" w:hint="cs"/>
          <w:sz w:val="36"/>
          <w:szCs w:val="36"/>
          <w:rtl/>
          <w:lang w:bidi="ar-DZ"/>
        </w:rPr>
        <w:t>م</w:t>
      </w:r>
      <w:r>
        <w:rPr>
          <w:rFonts w:ascii="Traditional Arabic" w:eastAsiaTheme="minorEastAsia" w:hAnsi="Traditional Arabic" w:cs="Traditional Arabic"/>
          <w:sz w:val="36"/>
          <w:szCs w:val="36"/>
          <w:rtl/>
          <w:lang w:bidi="ar-DZ"/>
        </w:rPr>
        <w:t>ح</w:t>
      </w:r>
      <w:r>
        <w:rPr>
          <w:rFonts w:ascii="Traditional Arabic" w:eastAsiaTheme="minorEastAsia" w:hAnsi="Traditional Arabic" w:cs="Traditional Arabic" w:hint="cs"/>
          <w:sz w:val="36"/>
          <w:szCs w:val="36"/>
          <w:rtl/>
          <w:lang w:bidi="ar-DZ"/>
        </w:rPr>
        <w:t>ن</w:t>
      </w:r>
      <w:r w:rsidRPr="004760DF">
        <w:rPr>
          <w:rFonts w:ascii="Traditional Arabic" w:eastAsiaTheme="minorEastAsia" w:hAnsi="Traditional Arabic" w:cs="Traditional Arabic"/>
          <w:sz w:val="36"/>
          <w:szCs w:val="36"/>
          <w:rtl/>
          <w:lang w:bidi="ar-DZ"/>
        </w:rPr>
        <w:t>ة أو العشرية السوداء، حيث ظهرت في الأفق رواية جديدة تجريبية مختلفة تماما عن روايات "بن هد</w:t>
      </w:r>
      <w:r>
        <w:rPr>
          <w:rFonts w:ascii="Traditional Arabic" w:eastAsiaTheme="minorEastAsia" w:hAnsi="Traditional Arabic" w:cs="Traditional Arabic"/>
          <w:sz w:val="36"/>
          <w:szCs w:val="36"/>
          <w:rtl/>
          <w:lang w:bidi="ar-DZ"/>
        </w:rPr>
        <w:t xml:space="preserve">وقة" و"الطاهر وطار" في بواكير </w:t>
      </w:r>
      <w:r>
        <w:rPr>
          <w:rFonts w:ascii="Traditional Arabic" w:eastAsiaTheme="minorEastAsia" w:hAnsi="Traditional Arabic" w:cs="Traditional Arabic" w:hint="cs"/>
          <w:sz w:val="36"/>
          <w:szCs w:val="36"/>
          <w:rtl/>
          <w:lang w:bidi="ar-DZ"/>
        </w:rPr>
        <w:t>ا</w:t>
      </w:r>
      <w:r w:rsidRPr="004760DF">
        <w:rPr>
          <w:rFonts w:ascii="Traditional Arabic" w:eastAsiaTheme="minorEastAsia" w:hAnsi="Traditional Arabic" w:cs="Traditional Arabic"/>
          <w:sz w:val="36"/>
          <w:szCs w:val="36"/>
          <w:rtl/>
          <w:lang w:bidi="ar-DZ"/>
        </w:rPr>
        <w:t>تجاه</w:t>
      </w:r>
      <w:r w:rsidRPr="004760DF">
        <w:rPr>
          <w:rFonts w:ascii="Traditional Arabic" w:eastAsiaTheme="minorEastAsia" w:hAnsi="Traditional Arabic" w:cs="Traditional Arabic" w:hint="cs"/>
          <w:sz w:val="36"/>
          <w:szCs w:val="36"/>
          <w:rtl/>
          <w:lang w:bidi="ar-DZ"/>
        </w:rPr>
        <w:t>اته</w:t>
      </w:r>
      <w:r w:rsidRPr="004760DF">
        <w:rPr>
          <w:rFonts w:ascii="Traditional Arabic" w:eastAsiaTheme="minorEastAsia" w:hAnsi="Traditional Arabic" w:cs="Traditional Arabic"/>
          <w:sz w:val="36"/>
          <w:szCs w:val="36"/>
          <w:rtl/>
          <w:lang w:bidi="ar-DZ"/>
        </w:rPr>
        <w:t xml:space="preserve">ا الروائية، حيث </w:t>
      </w:r>
      <w:r w:rsidRPr="004760DF">
        <w:rPr>
          <w:rFonts w:ascii="Traditional Arabic" w:eastAsiaTheme="minorEastAsia" w:hAnsi="Traditional Arabic" w:cs="Traditional Arabic" w:hint="cs"/>
          <w:sz w:val="36"/>
          <w:szCs w:val="36"/>
          <w:rtl/>
          <w:lang w:bidi="ar-DZ"/>
        </w:rPr>
        <w:t>اتج</w:t>
      </w:r>
      <w:r w:rsidRPr="004760DF">
        <w:rPr>
          <w:rFonts w:ascii="Traditional Arabic" w:eastAsiaTheme="minorEastAsia" w:hAnsi="Traditional Arabic" w:cs="Traditional Arabic"/>
          <w:sz w:val="36"/>
          <w:szCs w:val="36"/>
          <w:rtl/>
          <w:lang w:bidi="ar-DZ"/>
        </w:rPr>
        <w:t xml:space="preserve">ه الكتاب نحو استثمار تقنيات جديدة في الكتابة عالجت الموضوعات التي </w:t>
      </w:r>
      <w:r w:rsidRPr="008A3903">
        <w:rPr>
          <w:rFonts w:ascii="Traditional Arabic" w:eastAsiaTheme="minorEastAsia" w:hAnsi="Traditional Arabic" w:cs="Traditional Arabic" w:hint="cs"/>
          <w:sz w:val="36"/>
          <w:szCs w:val="36"/>
          <w:rtl/>
          <w:lang w:bidi="ar-DZ"/>
        </w:rPr>
        <w:t>(صارت أشدّ ارتباطا والتصاقا بمشاكلنا وأزماتنا المتعدّدة التي نعانيها، وعلى وجه أخص فيما يتعلق بقيمنا الخلقية وثوابتنا العقائدية والتراثية أو لنقل مضاجعنا وخصوصيتنا، وكل مايتعلق بنا، وبهذا المعنى نجدها تحتل الصدارة لدى المشتغلين في موضوعاتها من حيث نشأتها )</w:t>
      </w:r>
      <w:r>
        <w:rPr>
          <w:rStyle w:val="Appelnotedebasdep"/>
          <w:rFonts w:ascii="Traditional Arabic" w:eastAsiaTheme="minorEastAsia" w:hAnsi="Traditional Arabic" w:cs="Traditional Arabic"/>
          <w:sz w:val="36"/>
          <w:szCs w:val="36"/>
          <w:rtl/>
          <w:lang w:bidi="ar-DZ"/>
        </w:rPr>
        <w:t>(</w:t>
      </w:r>
      <w:r>
        <w:rPr>
          <w:rStyle w:val="Appelnotedebasdep"/>
          <w:rFonts w:ascii="Traditional Arabic" w:eastAsiaTheme="minorEastAsia" w:hAnsi="Traditional Arabic" w:cs="Traditional Arabic"/>
          <w:sz w:val="36"/>
          <w:szCs w:val="36"/>
          <w:rtl/>
          <w:lang w:bidi="ar-DZ"/>
        </w:rPr>
        <w:footnoteReference w:id="66"/>
      </w:r>
      <w:r>
        <w:rPr>
          <w:rStyle w:val="Appelnotedebasdep"/>
          <w:rFonts w:ascii="Traditional Arabic" w:eastAsiaTheme="minorEastAsia" w:hAnsi="Traditional Arabic" w:cs="Traditional Arabic"/>
          <w:sz w:val="36"/>
          <w:szCs w:val="36"/>
          <w:rtl/>
          <w:lang w:bidi="ar-DZ"/>
        </w:rPr>
        <w:t>)</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4760DF">
        <w:rPr>
          <w:rFonts w:ascii="Traditional Arabic" w:eastAsiaTheme="minorEastAsia" w:hAnsi="Traditional Arabic" w:cs="Traditional Arabic"/>
          <w:sz w:val="36"/>
          <w:szCs w:val="36"/>
          <w:rtl/>
          <w:lang w:bidi="ar-DZ"/>
        </w:rPr>
        <w:t>فما كان للكتاب إلا أن</w:t>
      </w:r>
      <w:r>
        <w:rPr>
          <w:rFonts w:ascii="Traditional Arabic" w:eastAsiaTheme="minorEastAsia" w:hAnsi="Traditional Arabic" w:cs="Traditional Arabic"/>
          <w:sz w:val="36"/>
          <w:szCs w:val="36"/>
          <w:rtl/>
          <w:lang w:bidi="ar-DZ"/>
        </w:rPr>
        <w:t xml:space="preserve"> يسيروا في مسار التجريب من أجل </w:t>
      </w:r>
      <w:r>
        <w:rPr>
          <w:rFonts w:ascii="Traditional Arabic" w:eastAsiaTheme="minorEastAsia" w:hAnsi="Traditional Arabic" w:cs="Traditional Arabic" w:hint="cs"/>
          <w:sz w:val="36"/>
          <w:szCs w:val="36"/>
          <w:rtl/>
          <w:lang w:bidi="ar-DZ"/>
        </w:rPr>
        <w:t>ا</w:t>
      </w:r>
      <w:r w:rsidRPr="004760DF">
        <w:rPr>
          <w:rFonts w:ascii="Traditional Arabic" w:eastAsiaTheme="minorEastAsia" w:hAnsi="Traditional Arabic" w:cs="Traditional Arabic"/>
          <w:sz w:val="36"/>
          <w:szCs w:val="36"/>
          <w:rtl/>
          <w:lang w:bidi="ar-DZ"/>
        </w:rPr>
        <w:t>حتواء تلك التغيرات، وذلك سواء في طرائق الكتابة وأساليب التعبير أو في ال</w:t>
      </w:r>
      <w:r>
        <w:rPr>
          <w:rFonts w:ascii="Traditional Arabic" w:eastAsiaTheme="minorEastAsia" w:hAnsi="Traditional Arabic" w:cs="Traditional Arabic" w:hint="cs"/>
          <w:sz w:val="36"/>
          <w:szCs w:val="36"/>
          <w:rtl/>
          <w:lang w:bidi="ar-DZ"/>
        </w:rPr>
        <w:t>م</w:t>
      </w:r>
      <w:r w:rsidRPr="004760DF">
        <w:rPr>
          <w:rFonts w:ascii="Traditional Arabic" w:eastAsiaTheme="minorEastAsia" w:hAnsi="Traditional Arabic" w:cs="Traditional Arabic"/>
          <w:sz w:val="36"/>
          <w:szCs w:val="36"/>
          <w:rtl/>
          <w:lang w:bidi="ar-DZ"/>
        </w:rPr>
        <w:t>ضامين و</w:t>
      </w:r>
      <w:r>
        <w:rPr>
          <w:rFonts w:ascii="Traditional Arabic" w:eastAsiaTheme="minorEastAsia" w:hAnsi="Traditional Arabic" w:cs="Traditional Arabic" w:hint="cs"/>
          <w:sz w:val="36"/>
          <w:szCs w:val="36"/>
          <w:rtl/>
          <w:lang w:bidi="ar-DZ"/>
        </w:rPr>
        <w:t xml:space="preserve"> ث</w:t>
      </w:r>
      <w:r w:rsidRPr="004760DF">
        <w:rPr>
          <w:rFonts w:ascii="Traditional Arabic" w:eastAsiaTheme="minorEastAsia" w:hAnsi="Traditional Arabic" w:cs="Traditional Arabic"/>
          <w:sz w:val="36"/>
          <w:szCs w:val="36"/>
          <w:rtl/>
          <w:lang w:bidi="ar-DZ"/>
        </w:rPr>
        <w:t xml:space="preserve">يمات المعالجة، لأن منطلق التطور يقتضي أن العملية الأدبية والفنية، </w:t>
      </w:r>
      <w:r w:rsidRPr="008A3903">
        <w:rPr>
          <w:rFonts w:ascii="Traditional Arabic" w:eastAsiaTheme="minorEastAsia" w:hAnsi="Traditional Arabic" w:cs="Traditional Arabic" w:hint="cs"/>
          <w:sz w:val="36"/>
          <w:szCs w:val="36"/>
          <w:rtl/>
          <w:lang w:bidi="ar-DZ"/>
        </w:rPr>
        <w:t xml:space="preserve">حاجة ملحة </w:t>
      </w:r>
      <w:r w:rsidRPr="004760DF">
        <w:rPr>
          <w:rFonts w:ascii="Traditional Arabic" w:eastAsiaTheme="minorEastAsia" w:hAnsi="Traditional Arabic" w:cs="Traditional Arabic"/>
          <w:sz w:val="36"/>
          <w:szCs w:val="36"/>
          <w:rtl/>
          <w:lang w:bidi="ar-DZ"/>
        </w:rPr>
        <w:t>لا تأخذ مشروعيتها في الحياة بأبعادها المتميزة والمتفردة، إلا في إطار البحث عن أشكال جديدة لمضامين جديدة،</w:t>
      </w:r>
      <w:r w:rsidRPr="008A3903">
        <w:rPr>
          <w:rFonts w:ascii="Traditional Arabic" w:eastAsiaTheme="minorEastAsia" w:hAnsi="Traditional Arabic" w:cs="Traditional Arabic" w:hint="cs"/>
          <w:sz w:val="36"/>
          <w:szCs w:val="36"/>
          <w:rtl/>
          <w:lang w:bidi="ar-DZ"/>
        </w:rPr>
        <w:t xml:space="preserve"> منها العودة للتراث </w:t>
      </w:r>
      <w:r w:rsidRPr="008A3903">
        <w:rPr>
          <w:rFonts w:ascii="Traditional Arabic" w:eastAsiaTheme="minorEastAsia" w:hAnsi="Traditional Arabic" w:cs="Traditional Arabic" w:hint="cs"/>
          <w:sz w:val="36"/>
          <w:szCs w:val="36"/>
          <w:rtl/>
          <w:lang w:bidi="ar-DZ"/>
        </w:rPr>
        <w:lastRenderedPageBreak/>
        <w:t xml:space="preserve">الذي </w:t>
      </w:r>
      <w:r w:rsidRPr="008A3903">
        <w:rPr>
          <w:rFonts w:ascii="Traditional Arabic" w:eastAsiaTheme="minorEastAsia" w:hAnsi="Traditional Arabic" w:cs="Traditional Arabic"/>
          <w:sz w:val="36"/>
          <w:szCs w:val="36"/>
          <w:rtl/>
          <w:lang w:bidi="ar-DZ"/>
        </w:rPr>
        <w:t>لا</w:t>
      </w:r>
      <w:r w:rsidRPr="008A3903">
        <w:rPr>
          <w:rFonts w:ascii="Traditional Arabic" w:eastAsiaTheme="minorEastAsia" w:hAnsi="Traditional Arabic" w:cs="Traditional Arabic" w:hint="cs"/>
          <w:sz w:val="36"/>
          <w:szCs w:val="36"/>
          <w:rtl/>
          <w:lang w:bidi="ar-DZ"/>
        </w:rPr>
        <w:t xml:space="preserve"> ي</w:t>
      </w:r>
      <w:r w:rsidRPr="008A3903">
        <w:rPr>
          <w:rFonts w:ascii="Traditional Arabic" w:eastAsiaTheme="minorEastAsia" w:hAnsi="Traditional Arabic" w:cs="Traditional Arabic"/>
          <w:sz w:val="36"/>
          <w:szCs w:val="36"/>
          <w:rtl/>
          <w:lang w:bidi="ar-DZ"/>
        </w:rPr>
        <w:t>نظر إل</w:t>
      </w:r>
      <w:r w:rsidRPr="008A3903">
        <w:rPr>
          <w:rFonts w:ascii="Traditional Arabic" w:eastAsiaTheme="minorEastAsia" w:hAnsi="Traditional Arabic" w:cs="Traditional Arabic" w:hint="cs"/>
          <w:sz w:val="36"/>
          <w:szCs w:val="36"/>
          <w:rtl/>
          <w:lang w:bidi="ar-DZ"/>
        </w:rPr>
        <w:t>يه (</w:t>
      </w:r>
      <w:r w:rsidRPr="008A3903">
        <w:rPr>
          <w:rFonts w:ascii="Traditional Arabic" w:eastAsiaTheme="minorEastAsia" w:hAnsi="Traditional Arabic" w:cs="Traditional Arabic"/>
          <w:sz w:val="36"/>
          <w:szCs w:val="36"/>
          <w:rtl/>
          <w:lang w:bidi="ar-DZ"/>
        </w:rPr>
        <w:t>باعتباره بديلا عن العصر أو مقابلا له، ما دمنا نفهم العصر، بأنه عصر ال</w:t>
      </w:r>
      <w:r>
        <w:rPr>
          <w:rFonts w:ascii="Traditional Arabic" w:eastAsiaTheme="minorEastAsia" w:hAnsi="Traditional Arabic" w:cs="Traditional Arabic" w:hint="cs"/>
          <w:sz w:val="36"/>
          <w:szCs w:val="36"/>
          <w:rtl/>
          <w:lang w:bidi="ar-DZ"/>
        </w:rPr>
        <w:t>آ</w:t>
      </w:r>
      <w:r w:rsidRPr="008A3903">
        <w:rPr>
          <w:rFonts w:ascii="Traditional Arabic" w:eastAsiaTheme="minorEastAsia" w:hAnsi="Traditional Arabic" w:cs="Traditional Arabic"/>
          <w:sz w:val="36"/>
          <w:szCs w:val="36"/>
          <w:rtl/>
          <w:lang w:bidi="ar-DZ"/>
        </w:rPr>
        <w:t>خر (الغرب)، ولا نعتبره تصع</w:t>
      </w:r>
      <w:r>
        <w:rPr>
          <w:rFonts w:ascii="Traditional Arabic" w:eastAsiaTheme="minorEastAsia" w:hAnsi="Traditional Arabic" w:cs="Traditional Arabic" w:hint="cs"/>
          <w:sz w:val="36"/>
          <w:szCs w:val="36"/>
          <w:rtl/>
          <w:lang w:bidi="ar-DZ"/>
        </w:rPr>
        <w:t>ي</w:t>
      </w:r>
      <w:r w:rsidRPr="008A3903">
        <w:rPr>
          <w:rFonts w:ascii="Traditional Arabic" w:eastAsiaTheme="minorEastAsia" w:hAnsi="Traditional Arabic" w:cs="Traditional Arabic"/>
          <w:sz w:val="36"/>
          <w:szCs w:val="36"/>
          <w:rtl/>
          <w:lang w:bidi="ar-DZ"/>
        </w:rPr>
        <w:t>دا لواقعنا الذاتي العاجز والمتخلف والمنهزم، ولا</w:t>
      </w:r>
      <w:r w:rsidRPr="008A3903">
        <w:rPr>
          <w:rFonts w:ascii="Traditional Arabic" w:eastAsiaTheme="minorEastAsia" w:hAnsi="Traditional Arabic" w:cs="Traditional Arabic" w:hint="cs"/>
          <w:sz w:val="36"/>
          <w:szCs w:val="36"/>
          <w:rtl/>
          <w:lang w:bidi="ar-DZ"/>
        </w:rPr>
        <w:t xml:space="preserve"> </w:t>
      </w:r>
      <w:r w:rsidRPr="008A3903">
        <w:rPr>
          <w:rFonts w:ascii="Traditional Arabic" w:eastAsiaTheme="minorEastAsia" w:hAnsi="Traditional Arabic" w:cs="Traditional Arabic"/>
          <w:sz w:val="36"/>
          <w:szCs w:val="36"/>
          <w:rtl/>
          <w:lang w:bidi="ar-DZ"/>
        </w:rPr>
        <w:t>خلاص</w:t>
      </w:r>
      <w:r w:rsidRPr="008A3903">
        <w:rPr>
          <w:rFonts w:ascii="Traditional Arabic" w:eastAsiaTheme="minorEastAsia" w:hAnsi="Traditional Arabic" w:cs="Traditional Arabic" w:hint="cs"/>
          <w:sz w:val="36"/>
          <w:szCs w:val="36"/>
          <w:rtl/>
          <w:lang w:bidi="ar-DZ"/>
        </w:rPr>
        <w:t>ا</w:t>
      </w:r>
      <w:r w:rsidRPr="008A3903">
        <w:rPr>
          <w:rFonts w:ascii="Traditional Arabic" w:eastAsiaTheme="minorEastAsia" w:hAnsi="Traditional Arabic" w:cs="Traditional Arabic"/>
          <w:sz w:val="36"/>
          <w:szCs w:val="36"/>
          <w:rtl/>
          <w:lang w:bidi="ar-DZ"/>
        </w:rPr>
        <w:t>، من هموم مشاكل تؤرق أمتنا</w:t>
      </w:r>
      <w:r w:rsidRPr="008A3903">
        <w:rPr>
          <w:rFonts w:ascii="Traditional Arabic" w:eastAsiaTheme="minorEastAsia" w:hAnsi="Traditional Arabic" w:cs="Traditional Arabic" w:hint="cs"/>
          <w:sz w:val="36"/>
          <w:szCs w:val="36"/>
          <w:rtl/>
          <w:lang w:bidi="ar-DZ"/>
        </w:rPr>
        <w:t xml:space="preserve">، </w:t>
      </w:r>
      <w:r w:rsidRPr="008A3903">
        <w:rPr>
          <w:rFonts w:ascii="Traditional Arabic" w:eastAsiaTheme="minorEastAsia" w:hAnsi="Traditional Arabic" w:cs="Traditional Arabic"/>
          <w:sz w:val="36"/>
          <w:szCs w:val="36"/>
          <w:rtl/>
          <w:lang w:bidi="ar-DZ"/>
        </w:rPr>
        <w:t>كما أن هذا التصور ينقلنا من النظر إلى التراث بصفته نصا في الخلفية، أو مخدع سحري، ولكن كواقع ما يزال يمتد بيننا، وجزءا أساسيا من كياننا الذاتي والوجداني والتخييلي</w:t>
      </w:r>
      <w:r w:rsidRPr="008A3903">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sz w:val="36"/>
          <w:szCs w:val="36"/>
          <w:vertAlign w:val="superscript"/>
          <w:rtl/>
          <w:lang w:bidi="ar-DZ"/>
        </w:rPr>
        <w:t>(</w:t>
      </w:r>
      <w:r w:rsidRPr="008A3903">
        <w:rPr>
          <w:rFonts w:ascii="Traditional Arabic" w:eastAsiaTheme="minorEastAsia" w:hAnsi="Traditional Arabic" w:cs="Traditional Arabic"/>
          <w:sz w:val="36"/>
          <w:szCs w:val="36"/>
          <w:vertAlign w:val="superscript"/>
          <w:rtl/>
          <w:lang w:bidi="ar-DZ"/>
        </w:rPr>
        <w:footnoteReference w:id="67"/>
      </w:r>
      <w:r>
        <w:rPr>
          <w:rFonts w:ascii="Traditional Arabic" w:eastAsiaTheme="minorEastAsia" w:hAnsi="Traditional Arabic" w:cs="Traditional Arabic"/>
          <w:sz w:val="36"/>
          <w:szCs w:val="36"/>
          <w:vertAlign w:val="superscript"/>
          <w:rtl/>
          <w:lang w:bidi="ar-DZ"/>
        </w:rPr>
        <w:t>)</w:t>
      </w:r>
      <w:r>
        <w:rPr>
          <w:rFonts w:ascii="Traditional Arabic" w:eastAsiaTheme="minorEastAsia" w:hAnsi="Traditional Arabic" w:cs="Traditional Arabic" w:hint="cs"/>
          <w:sz w:val="36"/>
          <w:szCs w:val="36"/>
          <w:rtl/>
          <w:lang w:bidi="ar-DZ"/>
        </w:rPr>
        <w:t>.</w:t>
      </w:r>
    </w:p>
    <w:p w:rsidR="003D49C1" w:rsidRPr="002635B8"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lang w:bidi="ar-DZ"/>
        </w:rPr>
      </w:pPr>
      <w:r>
        <w:rPr>
          <w:rFonts w:ascii="Traditional Arabic" w:hAnsi="Traditional Arabic" w:cs="Traditional Arabic" w:hint="cs"/>
          <w:color w:val="FF0000"/>
          <w:sz w:val="36"/>
          <w:szCs w:val="36"/>
          <w:rtl/>
          <w:lang w:bidi="ar-DZ"/>
        </w:rPr>
        <w:t xml:space="preserve"> </w:t>
      </w:r>
      <w:r w:rsidRPr="002D46ED">
        <w:rPr>
          <w:rFonts w:ascii="Traditional Arabic" w:hAnsi="Traditional Arabic" w:cs="Traditional Arabic"/>
          <w:sz w:val="36"/>
          <w:szCs w:val="36"/>
          <w:rtl/>
          <w:lang w:bidi="ar-DZ"/>
        </w:rPr>
        <w:t>عكس</w:t>
      </w:r>
      <w:r w:rsidRPr="002D46ED">
        <w:rPr>
          <w:rFonts w:ascii="Traditional Arabic" w:hAnsi="Traditional Arabic" w:cs="Traditional Arabic" w:hint="cs"/>
          <w:sz w:val="36"/>
          <w:szCs w:val="36"/>
          <w:rtl/>
          <w:lang w:bidi="ar-DZ"/>
        </w:rPr>
        <w:t>ت الرواية الجزائرية،</w:t>
      </w:r>
      <w:r w:rsidRPr="002D46ED">
        <w:rPr>
          <w:rFonts w:ascii="Traditional Arabic" w:hAnsi="Traditional Arabic" w:cs="Traditional Arabic"/>
          <w:sz w:val="36"/>
          <w:szCs w:val="36"/>
          <w:rtl/>
          <w:lang w:bidi="ar-DZ"/>
        </w:rPr>
        <w:t xml:space="preserve"> تبلور السمات المفيدة لهذا النمط </w:t>
      </w:r>
      <w:r w:rsidRPr="002D46ED">
        <w:rPr>
          <w:rFonts w:ascii="Traditional Arabic" w:hAnsi="Traditional Arabic" w:cs="Traditional Arabic" w:hint="cs"/>
          <w:sz w:val="36"/>
          <w:szCs w:val="36"/>
          <w:rtl/>
          <w:lang w:bidi="ar-DZ"/>
        </w:rPr>
        <w:t xml:space="preserve">التجريبي </w:t>
      </w:r>
      <w:r w:rsidRPr="002D46ED">
        <w:rPr>
          <w:rFonts w:ascii="Traditional Arabic" w:hAnsi="Traditional Arabic" w:cs="Traditional Arabic"/>
          <w:sz w:val="36"/>
          <w:szCs w:val="36"/>
          <w:rtl/>
          <w:lang w:bidi="ar-DZ"/>
        </w:rPr>
        <w:t>من الكتابة الروائية على مدى العقود الثلاثة الأخيرة من القرن العشرين، والتي تشك</w:t>
      </w:r>
      <w:r>
        <w:rPr>
          <w:rFonts w:ascii="Traditional Arabic" w:hAnsi="Traditional Arabic" w:cs="Traditional Arabic" w:hint="cs"/>
          <w:sz w:val="36"/>
          <w:szCs w:val="36"/>
          <w:rtl/>
          <w:lang w:bidi="ar-DZ"/>
        </w:rPr>
        <w:t>ّ</w:t>
      </w:r>
      <w:r w:rsidRPr="002D46ED">
        <w:rPr>
          <w:rFonts w:ascii="Traditional Arabic" w:hAnsi="Traditional Arabic" w:cs="Traditional Arabic"/>
          <w:sz w:val="36"/>
          <w:szCs w:val="36"/>
          <w:rtl/>
          <w:lang w:bidi="ar-DZ"/>
        </w:rPr>
        <w:t>ل عمر هذه الرواية العربية الجزائرية</w:t>
      </w:r>
      <w:r w:rsidRPr="002D46ED">
        <w:rPr>
          <w:rFonts w:ascii="Traditional Arabic" w:hAnsi="Traditional Arabic" w:cs="Traditional Arabic" w:hint="cs"/>
          <w:sz w:val="36"/>
          <w:szCs w:val="36"/>
          <w:rtl/>
          <w:lang w:bidi="ar-DZ"/>
        </w:rPr>
        <w:t>،</w:t>
      </w:r>
      <w:r w:rsidRPr="004760DF">
        <w:rPr>
          <w:rFonts w:ascii="Traditional Arabic" w:hAnsi="Traditional Arabic" w:cs="Traditional Arabic"/>
          <w:sz w:val="36"/>
          <w:szCs w:val="36"/>
          <w:rtl/>
          <w:lang w:bidi="ar-DZ"/>
        </w:rPr>
        <w:t xml:space="preserve"> إذ تستنتج هذه الرواية </w:t>
      </w:r>
      <w:r w:rsidRPr="004760DF">
        <w:rPr>
          <w:rFonts w:ascii="Traditional Arabic" w:hAnsi="Traditional Arabic" w:cs="Traditional Arabic" w:hint="cs"/>
          <w:sz w:val="36"/>
          <w:szCs w:val="36"/>
          <w:rtl/>
          <w:lang w:bidi="ar-DZ"/>
        </w:rPr>
        <w:t>أ</w:t>
      </w:r>
      <w:r w:rsidRPr="004760DF">
        <w:rPr>
          <w:rFonts w:ascii="Traditional Arabic" w:hAnsi="Traditional Arabic" w:cs="Traditional Arabic"/>
          <w:sz w:val="36"/>
          <w:szCs w:val="36"/>
          <w:rtl/>
          <w:lang w:bidi="ar-DZ"/>
        </w:rPr>
        <w:t xml:space="preserve">سئلتها من الداخل وتكتب وعيها بالجنس الروائي الذي يرتبط بالضرورة بآليات وتقنيات تنمو تدريجيا، ومن بين هذه التقنيات توظيف التراث </w:t>
      </w:r>
      <w:r w:rsidRPr="00171D7A">
        <w:rPr>
          <w:rFonts w:ascii="Traditional Arabic" w:hAnsi="Traditional Arabic" w:cs="Traditional Arabic" w:hint="cs"/>
          <w:color w:val="000000" w:themeColor="text1"/>
          <w:sz w:val="36"/>
          <w:szCs w:val="36"/>
          <w:rtl/>
          <w:lang w:bidi="ar-DZ"/>
        </w:rPr>
        <w:t>وجماليات</w:t>
      </w:r>
      <w:r w:rsidRPr="00171D7A">
        <w:rPr>
          <w:rFonts w:ascii="Traditional Arabic" w:hAnsi="Traditional Arabic" w:cs="Traditional Arabic" w:hint="eastAsia"/>
          <w:color w:val="000000" w:themeColor="text1"/>
          <w:sz w:val="36"/>
          <w:szCs w:val="36"/>
          <w:rtl/>
          <w:lang w:bidi="ar-DZ"/>
        </w:rPr>
        <w:t>ه</w:t>
      </w:r>
      <w:r w:rsidRPr="0079620C">
        <w:rPr>
          <w:rFonts w:ascii="Traditional Arabic" w:hAnsi="Traditional Arabic" w:cs="Traditional Arabic" w:hint="cs"/>
          <w:color w:val="00B050"/>
          <w:sz w:val="36"/>
          <w:szCs w:val="36"/>
          <w:rtl/>
          <w:lang w:bidi="ar-DZ"/>
        </w:rPr>
        <w:t>.</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4760DF">
        <w:rPr>
          <w:rFonts w:ascii="Traditional Arabic" w:hAnsi="Traditional Arabic" w:cs="Traditional Arabic"/>
          <w:color w:val="000000"/>
          <w:sz w:val="36"/>
          <w:szCs w:val="36"/>
          <w:rtl/>
        </w:rPr>
        <w:t xml:space="preserve"> </w:t>
      </w:r>
      <w:r w:rsidRPr="008A3903">
        <w:rPr>
          <w:rFonts w:ascii="Traditional Arabic" w:eastAsiaTheme="minorEastAsia" w:hAnsi="Traditional Arabic" w:cs="Traditional Arabic"/>
          <w:sz w:val="36"/>
          <w:szCs w:val="36"/>
          <w:rtl/>
          <w:lang w:bidi="ar-DZ"/>
        </w:rPr>
        <w:t>تحو</w:t>
      </w:r>
      <w:r>
        <w:rPr>
          <w:rFonts w:ascii="Traditional Arabic" w:eastAsiaTheme="minorEastAsia" w:hAnsi="Traditional Arabic" w:cs="Traditional Arabic" w:hint="cs"/>
          <w:sz w:val="36"/>
          <w:szCs w:val="36"/>
          <w:rtl/>
          <w:lang w:bidi="ar-DZ"/>
        </w:rPr>
        <w:t>ّ</w:t>
      </w:r>
      <w:r w:rsidRPr="008A3903">
        <w:rPr>
          <w:rFonts w:ascii="Traditional Arabic" w:eastAsiaTheme="minorEastAsia" w:hAnsi="Traditional Arabic" w:cs="Traditional Arabic"/>
          <w:sz w:val="36"/>
          <w:szCs w:val="36"/>
          <w:rtl/>
          <w:lang w:bidi="ar-DZ"/>
        </w:rPr>
        <w:t xml:space="preserve">لت الكتابة بالنسبة </w:t>
      </w:r>
      <w:r>
        <w:rPr>
          <w:rFonts w:ascii="Traditional Arabic" w:eastAsiaTheme="minorEastAsia" w:hAnsi="Traditional Arabic" w:cs="Traditional Arabic" w:hint="cs"/>
          <w:sz w:val="36"/>
          <w:szCs w:val="36"/>
          <w:rtl/>
          <w:lang w:bidi="ar-DZ"/>
        </w:rPr>
        <w:t>ل</w:t>
      </w:r>
      <w:r w:rsidRPr="008A3903">
        <w:rPr>
          <w:rFonts w:ascii="Traditional Arabic" w:eastAsiaTheme="minorEastAsia" w:hAnsi="Traditional Arabic" w:cs="Traditional Arabic" w:hint="cs"/>
          <w:sz w:val="36"/>
          <w:szCs w:val="36"/>
          <w:rtl/>
          <w:lang w:bidi="ar-DZ"/>
        </w:rPr>
        <w:t>لروائي الجزائري</w:t>
      </w:r>
      <w:r w:rsidRPr="00171D7A">
        <w:rPr>
          <w:rFonts w:ascii="Traditional Arabic" w:eastAsiaTheme="minorEastAsia" w:hAnsi="Traditional Arabic" w:cs="Traditional Arabic"/>
          <w:color w:val="000000" w:themeColor="text1"/>
          <w:sz w:val="36"/>
          <w:szCs w:val="36"/>
          <w:rtl/>
          <w:lang w:bidi="ar-DZ"/>
        </w:rPr>
        <w:t xml:space="preserve"> </w:t>
      </w:r>
      <w:r w:rsidRPr="00171D7A">
        <w:rPr>
          <w:rFonts w:ascii="Traditional Arabic" w:eastAsiaTheme="minorEastAsia" w:hAnsi="Traditional Arabic" w:cs="Traditional Arabic" w:hint="cs"/>
          <w:color w:val="000000" w:themeColor="text1"/>
          <w:sz w:val="36"/>
          <w:szCs w:val="36"/>
          <w:rtl/>
          <w:lang w:bidi="ar-DZ"/>
        </w:rPr>
        <w:t>إلى</w:t>
      </w:r>
      <w:r>
        <w:rPr>
          <w:rFonts w:ascii="Traditional Arabic" w:eastAsiaTheme="minorEastAsia" w:hAnsi="Traditional Arabic" w:cs="Traditional Arabic" w:hint="cs"/>
          <w:sz w:val="36"/>
          <w:szCs w:val="36"/>
          <w:rtl/>
          <w:lang w:bidi="ar-DZ"/>
        </w:rPr>
        <w:t xml:space="preserve"> </w:t>
      </w:r>
      <w:r w:rsidRPr="008A3903">
        <w:rPr>
          <w:rFonts w:ascii="Traditional Arabic" w:eastAsiaTheme="minorEastAsia" w:hAnsi="Traditional Arabic" w:cs="Traditional Arabic"/>
          <w:sz w:val="36"/>
          <w:szCs w:val="36"/>
          <w:rtl/>
          <w:lang w:bidi="ar-DZ"/>
        </w:rPr>
        <w:t>وسيلة دفاع عن النفس من أجل الاستمرا</w:t>
      </w:r>
      <w:r w:rsidRPr="008A3903">
        <w:rPr>
          <w:rFonts w:ascii="Traditional Arabic" w:eastAsiaTheme="minorEastAsia" w:hAnsi="Traditional Arabic" w:cs="Traditional Arabic" w:hint="cs"/>
          <w:sz w:val="36"/>
          <w:szCs w:val="36"/>
          <w:rtl/>
          <w:lang w:bidi="ar-DZ"/>
        </w:rPr>
        <w:t>ر</w:t>
      </w:r>
      <w:r w:rsidRPr="008A3903">
        <w:rPr>
          <w:rFonts w:ascii="Traditional Arabic" w:eastAsiaTheme="minorEastAsia" w:hAnsi="Traditional Arabic" w:cs="Traditional Arabic"/>
          <w:sz w:val="36"/>
          <w:szCs w:val="36"/>
          <w:rtl/>
          <w:lang w:bidi="ar-DZ"/>
        </w:rPr>
        <w:t xml:space="preserve"> </w:t>
      </w:r>
      <w:r w:rsidRPr="008A3903">
        <w:rPr>
          <w:rFonts w:ascii="Traditional Arabic" w:eastAsiaTheme="minorEastAsia" w:hAnsi="Traditional Arabic" w:cs="Traditional Arabic" w:hint="cs"/>
          <w:sz w:val="36"/>
          <w:szCs w:val="36"/>
          <w:rtl/>
          <w:lang w:bidi="ar-DZ"/>
        </w:rPr>
        <w:t xml:space="preserve">فظهرت </w:t>
      </w:r>
      <w:r w:rsidRPr="00C31E4E">
        <w:rPr>
          <w:rFonts w:ascii="Traditional Arabic" w:eastAsiaTheme="minorEastAsia" w:hAnsi="Traditional Arabic" w:cs="Traditional Arabic" w:hint="cs"/>
          <w:sz w:val="36"/>
          <w:szCs w:val="36"/>
          <w:rtl/>
          <w:lang w:bidi="ar-DZ"/>
        </w:rPr>
        <w:t>خلال هذه العشرية من القرن المنصرم العديد من التجارب الروائية، مختلفة النزعات والإيديولوجيات الأمر الذي انعكس على فضاءات السرد من ناحية الر</w:t>
      </w:r>
      <w:r>
        <w:rPr>
          <w:rFonts w:ascii="Traditional Arabic" w:eastAsiaTheme="minorEastAsia" w:hAnsi="Traditional Arabic" w:cs="Traditional Arabic" w:hint="cs"/>
          <w:sz w:val="36"/>
          <w:szCs w:val="36"/>
          <w:rtl/>
          <w:lang w:bidi="ar-DZ"/>
        </w:rPr>
        <w:t xml:space="preserve">ؤية وطريقة معالجة الظاهرة حينها، </w:t>
      </w:r>
      <w:r w:rsidRPr="004760DF">
        <w:rPr>
          <w:rFonts w:ascii="Traditional Arabic" w:eastAsiaTheme="minorEastAsia" w:hAnsi="Traditional Arabic" w:cs="Traditional Arabic"/>
          <w:sz w:val="36"/>
          <w:szCs w:val="36"/>
          <w:rtl/>
          <w:lang w:bidi="ar-DZ"/>
        </w:rPr>
        <w:t>لقد عمل هؤلاء الروائيون، بكل جرأة وبدون تمل</w:t>
      </w:r>
      <w:r>
        <w:rPr>
          <w:rFonts w:ascii="Traditional Arabic" w:eastAsiaTheme="minorEastAsia" w:hAnsi="Traditional Arabic" w:cs="Traditional Arabic" w:hint="cs"/>
          <w:sz w:val="36"/>
          <w:szCs w:val="36"/>
          <w:rtl/>
          <w:lang w:bidi="ar-DZ"/>
        </w:rPr>
        <w:t>ّ</w:t>
      </w:r>
      <w:r w:rsidRPr="004760DF">
        <w:rPr>
          <w:rFonts w:ascii="Traditional Arabic" w:eastAsiaTheme="minorEastAsia" w:hAnsi="Traditional Arabic" w:cs="Traditional Arabic"/>
          <w:sz w:val="36"/>
          <w:szCs w:val="36"/>
          <w:rtl/>
          <w:lang w:bidi="ar-DZ"/>
        </w:rPr>
        <w:t xml:space="preserve">ق، على طرح مختلف القضايا </w:t>
      </w:r>
      <w:r>
        <w:rPr>
          <w:rFonts w:ascii="Traditional Arabic" w:eastAsiaTheme="minorEastAsia" w:hAnsi="Traditional Arabic" w:cs="Traditional Arabic" w:hint="cs"/>
          <w:sz w:val="36"/>
          <w:szCs w:val="36"/>
          <w:rtl/>
          <w:lang w:bidi="ar-DZ"/>
        </w:rPr>
        <w:t xml:space="preserve"> </w:t>
      </w:r>
      <w:r w:rsidRPr="004760DF">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و</w:t>
      </w:r>
      <w:r w:rsidRPr="004760DF">
        <w:rPr>
          <w:rFonts w:ascii="Traditional Arabic" w:eastAsiaTheme="minorEastAsia" w:hAnsi="Traditional Arabic" w:cs="Traditional Arabic"/>
          <w:sz w:val="36"/>
          <w:szCs w:val="36"/>
          <w:rtl/>
          <w:lang w:bidi="ar-DZ"/>
        </w:rPr>
        <w:t>كشف النقاب عن المشاكل والمعاناة التي شكلت الحدث طوال هذه الفترة والتي كانت نقطة تحو</w:t>
      </w:r>
      <w:r>
        <w:rPr>
          <w:rFonts w:ascii="Traditional Arabic" w:eastAsiaTheme="minorEastAsia" w:hAnsi="Traditional Arabic" w:cs="Traditional Arabic" w:hint="cs"/>
          <w:sz w:val="36"/>
          <w:szCs w:val="36"/>
          <w:rtl/>
          <w:lang w:bidi="ar-DZ"/>
        </w:rPr>
        <w:t>ّ</w:t>
      </w:r>
      <w:r w:rsidRPr="004760DF">
        <w:rPr>
          <w:rFonts w:ascii="Traditional Arabic" w:eastAsiaTheme="minorEastAsia" w:hAnsi="Traditional Arabic" w:cs="Traditional Arabic"/>
          <w:sz w:val="36"/>
          <w:szCs w:val="36"/>
          <w:rtl/>
          <w:lang w:bidi="ar-DZ"/>
        </w:rPr>
        <w:t>ل في تاريخ الجزائر، حيث كتبوا عن حقائق سكتت عنها الخطابات الأخر</w:t>
      </w:r>
      <w:r>
        <w:rPr>
          <w:rFonts w:ascii="Traditional Arabic" w:eastAsiaTheme="minorEastAsia" w:hAnsi="Traditional Arabic" w:cs="Traditional Arabic"/>
          <w:sz w:val="36"/>
          <w:szCs w:val="36"/>
          <w:rtl/>
          <w:lang w:bidi="ar-DZ"/>
        </w:rPr>
        <w:t>ى خاصة السياسية منها</w:t>
      </w:r>
      <w:r>
        <w:rPr>
          <w:rFonts w:ascii="Traditional Arabic" w:eastAsiaTheme="minorEastAsia" w:hAnsi="Traditional Arabic" w:cs="Traditional Arabic" w:hint="cs"/>
          <w:sz w:val="36"/>
          <w:szCs w:val="36"/>
          <w:rtl/>
          <w:lang w:bidi="ar-DZ"/>
        </w:rPr>
        <w:t xml:space="preserve">، </w:t>
      </w:r>
      <w:r w:rsidRPr="004760DF">
        <w:rPr>
          <w:rFonts w:ascii="Traditional Arabic" w:eastAsiaTheme="minorEastAsia" w:hAnsi="Traditional Arabic" w:cs="Traditional Arabic"/>
          <w:sz w:val="36"/>
          <w:szCs w:val="36"/>
          <w:rtl/>
          <w:lang w:bidi="ar-DZ"/>
        </w:rPr>
        <w:t>كما حرصوا على تناول مرحلة العنف، التي عايشتها الأمة الجزائرية في فترة التسعينات</w:t>
      </w:r>
      <w:r>
        <w:rPr>
          <w:rFonts w:ascii="Traditional Arabic" w:eastAsiaTheme="minorEastAsia" w:hAnsi="Traditional Arabic" w:cs="Traditional Arabic" w:hint="cs"/>
          <w:sz w:val="36"/>
          <w:szCs w:val="36"/>
          <w:rtl/>
          <w:lang w:bidi="ar-DZ"/>
        </w:rPr>
        <w:t xml:space="preserve"> </w:t>
      </w:r>
      <w:r w:rsidRPr="00C31E4E">
        <w:rPr>
          <w:rFonts w:ascii="Traditional Arabic" w:eastAsiaTheme="minorEastAsia" w:hAnsi="Traditional Arabic" w:cs="Traditional Arabic" w:hint="cs"/>
          <w:sz w:val="36"/>
          <w:szCs w:val="36"/>
          <w:rtl/>
          <w:lang w:bidi="ar-DZ"/>
        </w:rPr>
        <w:t>فمثلا</w:t>
      </w:r>
      <w:r>
        <w:rPr>
          <w:rFonts w:ascii="Traditional Arabic" w:eastAsiaTheme="minorEastAsia" w:hAnsi="Traditional Arabic" w:cs="Traditional Arabic" w:hint="cs"/>
          <w:sz w:val="36"/>
          <w:szCs w:val="36"/>
          <w:rtl/>
          <w:lang w:bidi="ar-DZ"/>
        </w:rPr>
        <w:t xml:space="preserve"> </w:t>
      </w:r>
      <w:r w:rsidRPr="00C31E4E">
        <w:rPr>
          <w:rFonts w:ascii="Traditional Arabic" w:eastAsiaTheme="minorEastAsia" w:hAnsi="Traditional Arabic" w:cs="Traditional Arabic" w:hint="cs"/>
          <w:sz w:val="36"/>
          <w:szCs w:val="36"/>
          <w:rtl/>
          <w:lang w:bidi="ar-DZ"/>
        </w:rPr>
        <w:t xml:space="preserve">نجد الطاهر وطار في رواية الشمعة والدهاليز </w:t>
      </w:r>
      <w:r w:rsidRPr="00316492">
        <w:rPr>
          <w:rFonts w:ascii="Traditional Arabic" w:eastAsiaTheme="minorEastAsia" w:hAnsi="Traditional Arabic" w:cs="Traditional Arabic" w:hint="cs"/>
          <w:sz w:val="28"/>
          <w:szCs w:val="28"/>
          <w:rtl/>
          <w:lang w:bidi="ar-DZ"/>
        </w:rPr>
        <w:t>1995</w:t>
      </w:r>
      <w:r w:rsidRPr="00C31E4E">
        <w:rPr>
          <w:rFonts w:ascii="Traditional Arabic" w:eastAsiaTheme="minorEastAsia" w:hAnsi="Traditional Arabic" w:cs="Traditional Arabic" w:hint="cs"/>
          <w:sz w:val="36"/>
          <w:szCs w:val="36"/>
          <w:rtl/>
          <w:lang w:bidi="ar-DZ"/>
        </w:rPr>
        <w:t xml:space="preserve"> كتب عن ظاهرة العنف وأسباب نشو</w:t>
      </w:r>
      <w:r>
        <w:rPr>
          <w:rFonts w:ascii="Traditional Arabic" w:eastAsiaTheme="minorEastAsia" w:hAnsi="Traditional Arabic" w:cs="Traditional Arabic" w:hint="cs"/>
          <w:sz w:val="36"/>
          <w:szCs w:val="36"/>
          <w:rtl/>
          <w:lang w:bidi="ar-DZ"/>
        </w:rPr>
        <w:t>ئ</w:t>
      </w:r>
      <w:r w:rsidRPr="00C31E4E">
        <w:rPr>
          <w:rFonts w:ascii="Traditional Arabic" w:eastAsiaTheme="minorEastAsia" w:hAnsi="Traditional Arabic" w:cs="Traditional Arabic" w:hint="cs"/>
          <w:sz w:val="36"/>
          <w:szCs w:val="36"/>
          <w:rtl/>
          <w:lang w:bidi="ar-DZ"/>
        </w:rPr>
        <w:t>ها (كما تجدر الإشارة إلى أن التيار الأصولي ليس جديدا على الطاهر وط</w:t>
      </w:r>
      <w:r>
        <w:rPr>
          <w:rFonts w:ascii="Traditional Arabic" w:eastAsiaTheme="minorEastAsia" w:hAnsi="Traditional Arabic" w:cs="Traditional Arabic" w:hint="cs"/>
          <w:sz w:val="36"/>
          <w:szCs w:val="36"/>
          <w:rtl/>
          <w:lang w:bidi="ar-DZ"/>
        </w:rPr>
        <w:t>ّ</w:t>
      </w:r>
      <w:r w:rsidRPr="00C31E4E">
        <w:rPr>
          <w:rFonts w:ascii="Traditional Arabic" w:eastAsiaTheme="minorEastAsia" w:hAnsi="Traditional Arabic" w:cs="Traditional Arabic" w:hint="cs"/>
          <w:sz w:val="36"/>
          <w:szCs w:val="36"/>
          <w:rtl/>
          <w:lang w:bidi="ar-DZ"/>
        </w:rPr>
        <w:t>ار بل إنه ظاهرة بارزة عنده</w:t>
      </w:r>
      <w:r>
        <w:rPr>
          <w:rFonts w:ascii="Traditional Arabic" w:eastAsiaTheme="minorEastAsia" w:hAnsi="Traditional Arabic" w:cs="Traditional Arabic" w:hint="cs"/>
          <w:sz w:val="36"/>
          <w:szCs w:val="36"/>
          <w:rtl/>
          <w:lang w:bidi="ar-DZ"/>
        </w:rPr>
        <w:t xml:space="preserve">، </w:t>
      </w:r>
      <w:r w:rsidRPr="00C31E4E">
        <w:rPr>
          <w:rFonts w:ascii="Traditional Arabic" w:eastAsiaTheme="minorEastAsia" w:hAnsi="Traditional Arabic" w:cs="Traditional Arabic" w:hint="cs"/>
          <w:sz w:val="36"/>
          <w:szCs w:val="36"/>
          <w:rtl/>
          <w:lang w:bidi="ar-DZ"/>
        </w:rPr>
        <w:t>وخاصة في رواية الزلزال</w:t>
      </w:r>
      <w:r w:rsidRPr="00C520CF">
        <w:rPr>
          <w:rFonts w:ascii="Traditional Arabic" w:eastAsiaTheme="minorEastAsia" w:hAnsi="Traditional Arabic" w:cs="Traditional Arabic" w:hint="cs"/>
          <w:sz w:val="36"/>
          <w:szCs w:val="36"/>
          <w:rtl/>
          <w:lang w:bidi="ar-DZ"/>
        </w:rPr>
        <w:t xml:space="preserve"> </w:t>
      </w:r>
      <w:r w:rsidRPr="00316492">
        <w:rPr>
          <w:rFonts w:ascii="Traditional Arabic" w:eastAsiaTheme="minorEastAsia" w:hAnsi="Traditional Arabic" w:cs="Traditional Arabic" w:hint="cs"/>
          <w:sz w:val="28"/>
          <w:szCs w:val="28"/>
          <w:rtl/>
          <w:lang w:bidi="ar-DZ"/>
        </w:rPr>
        <w:t>1974</w:t>
      </w:r>
      <w:r w:rsidRPr="00C520CF">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sz w:val="36"/>
          <w:szCs w:val="36"/>
          <w:vertAlign w:val="superscript"/>
          <w:rtl/>
          <w:lang w:bidi="ar-DZ"/>
        </w:rPr>
        <w:t>(</w:t>
      </w:r>
      <w:r w:rsidRPr="00C520CF">
        <w:rPr>
          <w:rFonts w:ascii="Traditional Arabic" w:eastAsiaTheme="minorEastAsia" w:hAnsi="Traditional Arabic" w:cs="Traditional Arabic"/>
          <w:sz w:val="36"/>
          <w:szCs w:val="36"/>
          <w:vertAlign w:val="superscript"/>
          <w:rtl/>
          <w:lang w:bidi="ar-DZ"/>
        </w:rPr>
        <w:footnoteReference w:id="68"/>
      </w:r>
      <w:r>
        <w:rPr>
          <w:rFonts w:ascii="Traditional Arabic" w:eastAsiaTheme="minorEastAsia" w:hAnsi="Traditional Arabic" w:cs="Traditional Arabic"/>
          <w:sz w:val="36"/>
          <w:szCs w:val="36"/>
          <w:vertAlign w:val="superscript"/>
          <w:rtl/>
          <w:lang w:bidi="ar-DZ"/>
        </w:rPr>
        <w:t>)</w:t>
      </w:r>
      <w:r>
        <w:rPr>
          <w:rFonts w:ascii="Traditional Arabic" w:eastAsiaTheme="minorEastAsia" w:hAnsi="Traditional Arabic" w:cs="Traditional Arabic" w:hint="cs"/>
          <w:sz w:val="36"/>
          <w:szCs w:val="36"/>
          <w:rtl/>
          <w:lang w:bidi="ar-DZ"/>
        </w:rPr>
        <w:t>.</w:t>
      </w:r>
    </w:p>
    <w:p w:rsidR="003D49C1" w:rsidRDefault="003D49C1" w:rsidP="00DD0225">
      <w:pPr>
        <w:pStyle w:val="NormalWeb"/>
        <w:bidi/>
        <w:spacing w:before="0" w:beforeAutospacing="0" w:after="0" w:afterAutospacing="0" w:line="276" w:lineRule="auto"/>
        <w:ind w:firstLine="708"/>
        <w:jc w:val="both"/>
        <w:rPr>
          <w:rFonts w:ascii="Traditional Arabic" w:hAnsi="Traditional Arabic" w:cs="Traditional Arabic"/>
          <w:sz w:val="36"/>
          <w:szCs w:val="36"/>
          <w:rtl/>
          <w:lang w:bidi="ar-DZ"/>
        </w:rPr>
      </w:pPr>
      <w:r>
        <w:rPr>
          <w:rFonts w:ascii="Traditional Arabic" w:eastAsiaTheme="minorEastAsia" w:hAnsi="Traditional Arabic" w:cs="Traditional Arabic" w:hint="cs"/>
          <w:sz w:val="36"/>
          <w:szCs w:val="36"/>
          <w:rtl/>
          <w:lang w:bidi="ar-DZ"/>
        </w:rPr>
        <w:lastRenderedPageBreak/>
        <w:t>و</w:t>
      </w:r>
      <w:r w:rsidRPr="00443D30">
        <w:rPr>
          <w:rFonts w:ascii="Traditional Arabic" w:eastAsiaTheme="minorEastAsia" w:hAnsi="Traditional Arabic" w:cs="Traditional Arabic" w:hint="cs"/>
          <w:sz w:val="36"/>
          <w:szCs w:val="36"/>
          <w:rtl/>
          <w:lang w:bidi="ar-DZ"/>
        </w:rPr>
        <w:t xml:space="preserve">من الأمثلة التي نجدها </w:t>
      </w:r>
      <w:r w:rsidRPr="00443D30">
        <w:rPr>
          <w:rFonts w:ascii="Traditional Arabic" w:eastAsiaTheme="minorEastAsia" w:hAnsi="Traditional Arabic" w:cs="Traditional Arabic"/>
          <w:sz w:val="36"/>
          <w:szCs w:val="36"/>
          <w:rtl/>
          <w:lang w:bidi="ar-DZ"/>
        </w:rPr>
        <w:t xml:space="preserve">رواية ل "رشيد بوجدرة" </w:t>
      </w:r>
      <w:r w:rsidRPr="00443D30">
        <w:rPr>
          <w:rFonts w:ascii="Traditional Arabic" w:eastAsiaTheme="minorEastAsia" w:hAnsi="Traditional Arabic" w:cs="Traditional Arabic" w:hint="cs"/>
          <w:sz w:val="36"/>
          <w:szCs w:val="36"/>
          <w:rtl/>
          <w:lang w:bidi="ar-DZ"/>
        </w:rPr>
        <w:t xml:space="preserve">( </w:t>
      </w:r>
      <w:r w:rsidRPr="00443D30">
        <w:rPr>
          <w:rFonts w:ascii="Traditional Arabic" w:eastAsiaTheme="minorEastAsia" w:hAnsi="Traditional Arabic" w:cs="Traditional Arabic"/>
          <w:sz w:val="36"/>
          <w:szCs w:val="36"/>
          <w:rtl/>
          <w:lang w:bidi="ar-DZ"/>
        </w:rPr>
        <w:t xml:space="preserve">عقبات في طريق تيميمون) </w:t>
      </w:r>
      <w:r>
        <w:rPr>
          <w:rFonts w:ascii="Traditional Arabic" w:eastAsiaTheme="minorEastAsia" w:hAnsi="Traditional Arabic" w:cs="Traditional Arabic" w:hint="cs"/>
          <w:sz w:val="36"/>
          <w:szCs w:val="36"/>
          <w:rtl/>
          <w:lang w:bidi="ar-DZ"/>
        </w:rPr>
        <w:t>و</w:t>
      </w:r>
      <w:r w:rsidRPr="00443D30">
        <w:rPr>
          <w:rFonts w:ascii="Traditional Arabic" w:eastAsiaTheme="minorEastAsia" w:hAnsi="Traditional Arabic" w:cs="Traditional Arabic"/>
          <w:sz w:val="36"/>
          <w:szCs w:val="36"/>
          <w:rtl/>
          <w:lang w:bidi="ar-DZ"/>
        </w:rPr>
        <w:t>هي رواية ص</w:t>
      </w:r>
      <w:r w:rsidRPr="00443D30">
        <w:rPr>
          <w:rFonts w:ascii="Traditional Arabic" w:eastAsiaTheme="minorEastAsia" w:hAnsi="Traditional Arabic" w:cs="Traditional Arabic" w:hint="cs"/>
          <w:sz w:val="36"/>
          <w:szCs w:val="36"/>
          <w:rtl/>
          <w:lang w:bidi="ar-DZ"/>
        </w:rPr>
        <w:t>ا</w:t>
      </w:r>
      <w:r w:rsidRPr="00443D30">
        <w:rPr>
          <w:rFonts w:ascii="Traditional Arabic" w:eastAsiaTheme="minorEastAsia" w:hAnsi="Traditional Arabic" w:cs="Traditional Arabic"/>
          <w:sz w:val="36"/>
          <w:szCs w:val="36"/>
          <w:rtl/>
          <w:lang w:bidi="ar-DZ"/>
        </w:rPr>
        <w:t>در</w:t>
      </w:r>
      <w:r w:rsidRPr="00443D30">
        <w:rPr>
          <w:rFonts w:ascii="Traditional Arabic" w:eastAsiaTheme="minorEastAsia" w:hAnsi="Traditional Arabic" w:cs="Traditional Arabic" w:hint="cs"/>
          <w:sz w:val="36"/>
          <w:szCs w:val="36"/>
          <w:rtl/>
          <w:lang w:bidi="ar-DZ"/>
        </w:rPr>
        <w:t>ة</w:t>
      </w:r>
      <w:r w:rsidRPr="00443D30">
        <w:rPr>
          <w:rFonts w:ascii="Traditional Arabic" w:eastAsiaTheme="minorEastAsia" w:hAnsi="Traditional Arabic" w:cs="Traditional Arabic"/>
          <w:sz w:val="36"/>
          <w:szCs w:val="36"/>
          <w:rtl/>
          <w:lang w:bidi="ar-DZ"/>
        </w:rPr>
        <w:t xml:space="preserve"> عن دار الاجتهاد عام </w:t>
      </w:r>
      <w:r w:rsidRPr="00316492">
        <w:rPr>
          <w:rFonts w:ascii="Traditional Arabic" w:eastAsiaTheme="minorEastAsia" w:hAnsi="Traditional Arabic" w:cs="Traditional Arabic"/>
          <w:sz w:val="28"/>
          <w:szCs w:val="28"/>
          <w:rtl/>
          <w:lang w:bidi="ar-DZ"/>
        </w:rPr>
        <w:t>1994</w:t>
      </w:r>
      <w:r w:rsidRPr="00443D30">
        <w:rPr>
          <w:rFonts w:ascii="Traditional Arabic" w:eastAsiaTheme="minorEastAsia" w:hAnsi="Traditional Arabic" w:cs="Traditional Arabic"/>
          <w:sz w:val="36"/>
          <w:szCs w:val="36"/>
          <w:rtl/>
          <w:lang w:bidi="ar-DZ"/>
        </w:rPr>
        <w:t xml:space="preserve"> ظهرت خلال الفترة الساخنة من الجحيم الإرهابي بالجزائر، </w:t>
      </w:r>
      <w:r>
        <w:rPr>
          <w:rFonts w:ascii="Traditional Arabic" w:eastAsiaTheme="minorEastAsia" w:hAnsi="Traditional Arabic" w:cs="Traditional Arabic" w:hint="cs"/>
          <w:sz w:val="36"/>
          <w:szCs w:val="36"/>
          <w:rtl/>
          <w:lang w:bidi="ar-DZ"/>
        </w:rPr>
        <w:t>ف</w:t>
      </w:r>
      <w:r w:rsidRPr="00443D30">
        <w:rPr>
          <w:rFonts w:ascii="Traditional Arabic" w:eastAsiaTheme="minorEastAsia" w:hAnsi="Traditional Arabic" w:cs="Traditional Arabic"/>
          <w:sz w:val="36"/>
          <w:szCs w:val="36"/>
          <w:rtl/>
          <w:lang w:bidi="ar-DZ"/>
        </w:rPr>
        <w:t xml:space="preserve">الرواية </w:t>
      </w:r>
      <w:r>
        <w:rPr>
          <w:rFonts w:ascii="Traditional Arabic" w:eastAsiaTheme="minorEastAsia" w:hAnsi="Traditional Arabic" w:cs="Traditional Arabic" w:hint="cs"/>
          <w:sz w:val="36"/>
          <w:szCs w:val="36"/>
          <w:rtl/>
          <w:lang w:bidi="ar-DZ"/>
        </w:rPr>
        <w:t xml:space="preserve">عبارة عن </w:t>
      </w:r>
      <w:r w:rsidRPr="00443D30">
        <w:rPr>
          <w:rFonts w:ascii="Traditional Arabic" w:eastAsiaTheme="minorEastAsia" w:hAnsi="Traditional Arabic" w:cs="Traditional Arabic"/>
          <w:sz w:val="36"/>
          <w:szCs w:val="36"/>
          <w:rtl/>
          <w:lang w:bidi="ar-DZ"/>
        </w:rPr>
        <w:t xml:space="preserve">جولة طويلة </w:t>
      </w:r>
      <w:r w:rsidRPr="00443D30">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hint="cs"/>
          <w:sz w:val="36"/>
          <w:szCs w:val="36"/>
          <w:rtl/>
          <w:lang w:bidi="ar-DZ"/>
        </w:rPr>
        <w:t xml:space="preserve"> </w:t>
      </w:r>
      <w:r w:rsidRPr="00443D30">
        <w:rPr>
          <w:rFonts w:ascii="Traditional Arabic" w:eastAsiaTheme="minorEastAsia" w:hAnsi="Traditional Arabic" w:cs="Traditional Arabic"/>
          <w:sz w:val="36"/>
          <w:szCs w:val="36"/>
          <w:rtl/>
          <w:lang w:bidi="ar-DZ"/>
        </w:rPr>
        <w:t>عبر الصحراء الشاسعة، رحلة وسط الرمال الصفراء والسماء الصافية، بحيث لا يبقى سوى الكاتب مع هواجسه وحواراته الداخلية. ومن عادة "بوجدرة" في كل ما كتب أن يطلق العنان لتيار الوعي فتتلاحق التداعيات تغرف من ينبوع الطفولة والذكريات الحلوة والمرة، وذكريات العشق والحب والكره والغيرة، وغيرها من المسائل الذاتية واللاذاتية التي يتركها "بوجدرة" تفيض كالسيل.</w:t>
      </w:r>
      <w:r w:rsidRPr="00443D30">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vertAlign w:val="superscript"/>
          <w:rtl/>
          <w:lang w:bidi="ar-DZ"/>
        </w:rPr>
        <w:t>(</w:t>
      </w:r>
      <w:r w:rsidRPr="00C520CF">
        <w:rPr>
          <w:rFonts w:ascii="Traditional Arabic" w:eastAsiaTheme="minorEastAsia" w:hAnsi="Traditional Arabic" w:cs="Traditional Arabic"/>
          <w:sz w:val="36"/>
          <w:szCs w:val="36"/>
          <w:vertAlign w:val="superscript"/>
          <w:rtl/>
          <w:lang w:bidi="ar-DZ"/>
        </w:rPr>
        <w:footnoteReference w:id="69"/>
      </w:r>
      <w:r>
        <w:rPr>
          <w:rFonts w:ascii="Traditional Arabic" w:eastAsiaTheme="minorEastAsia" w:hAnsi="Traditional Arabic" w:cs="Traditional Arabic"/>
          <w:sz w:val="36"/>
          <w:szCs w:val="36"/>
          <w:vertAlign w:val="superscript"/>
          <w:rtl/>
          <w:lang w:bidi="ar-DZ"/>
        </w:rPr>
        <w:t>)</w:t>
      </w:r>
      <w:r>
        <w:rPr>
          <w:rFonts w:ascii="Traditional Arabic" w:eastAsiaTheme="minorEastAsia" w:hAnsi="Traditional Arabic" w:cs="Traditional Arabic" w:hint="cs"/>
          <w:sz w:val="36"/>
          <w:szCs w:val="36"/>
          <w:rtl/>
          <w:lang w:bidi="ar-DZ"/>
        </w:rPr>
        <w:t xml:space="preserve">، </w:t>
      </w:r>
      <w:r w:rsidRPr="004760DF">
        <w:rPr>
          <w:rFonts w:ascii="Traditional Arabic" w:eastAsiaTheme="minorEastAsia" w:hAnsi="Traditional Arabic" w:cs="Traditional Arabic"/>
          <w:sz w:val="36"/>
          <w:szCs w:val="36"/>
          <w:rtl/>
          <w:lang w:bidi="ar-DZ"/>
        </w:rPr>
        <w:t xml:space="preserve">فأغلب هذه الروايات استخدمت قالب الكلام اليومي الذي أعطى الشخصيات هويتها المتميزة التي تحاول استرجاع الذكريات المفقودة جراء العنف والاعتداءات، </w:t>
      </w:r>
      <w:r>
        <w:rPr>
          <w:rFonts w:ascii="Traditional Arabic" w:eastAsiaTheme="minorEastAsia" w:hAnsi="Traditional Arabic" w:cs="Traditional Arabic" w:hint="cs"/>
          <w:sz w:val="36"/>
          <w:szCs w:val="36"/>
          <w:rtl/>
          <w:lang w:bidi="ar-DZ"/>
        </w:rPr>
        <w:t xml:space="preserve">وأمّا </w:t>
      </w:r>
      <w:r w:rsidRPr="004760DF">
        <w:rPr>
          <w:rFonts w:ascii="Traditional Arabic" w:eastAsiaTheme="minorEastAsia" w:hAnsi="Traditional Arabic" w:cs="Traditional Arabic"/>
          <w:sz w:val="36"/>
          <w:szCs w:val="36"/>
          <w:rtl/>
          <w:lang w:bidi="ar-DZ"/>
        </w:rPr>
        <w:t xml:space="preserve">رشيد بوجدرة </w:t>
      </w:r>
      <w:r>
        <w:rPr>
          <w:rFonts w:ascii="Traditional Arabic" w:eastAsiaTheme="minorEastAsia" w:hAnsi="Traditional Arabic" w:cs="Traditional Arabic" w:hint="cs"/>
          <w:sz w:val="36"/>
          <w:szCs w:val="36"/>
          <w:rtl/>
          <w:lang w:bidi="ar-DZ"/>
        </w:rPr>
        <w:t xml:space="preserve">( </w:t>
      </w:r>
      <w:r w:rsidRPr="004760DF">
        <w:rPr>
          <w:rFonts w:ascii="Traditional Arabic" w:eastAsiaTheme="minorEastAsia" w:hAnsi="Traditional Arabic" w:cs="Traditional Arabic"/>
          <w:sz w:val="36"/>
          <w:szCs w:val="36"/>
          <w:rtl/>
          <w:lang w:bidi="ar-DZ"/>
        </w:rPr>
        <w:t>الذي ترجم ن</w:t>
      </w:r>
      <w:r>
        <w:rPr>
          <w:rFonts w:ascii="Traditional Arabic" w:eastAsiaTheme="minorEastAsia" w:hAnsi="Traditional Arabic" w:cs="Traditional Arabic"/>
          <w:sz w:val="36"/>
          <w:szCs w:val="36"/>
          <w:rtl/>
          <w:lang w:bidi="ar-DZ"/>
        </w:rPr>
        <w:t>صوصه من العربية إلى الفرنسية، و</w:t>
      </w:r>
      <w:r w:rsidRPr="004760DF">
        <w:rPr>
          <w:rFonts w:ascii="Traditional Arabic" w:eastAsiaTheme="minorEastAsia" w:hAnsi="Traditional Arabic" w:cs="Traditional Arabic"/>
          <w:sz w:val="36"/>
          <w:szCs w:val="36"/>
          <w:rtl/>
          <w:lang w:bidi="ar-DZ"/>
        </w:rPr>
        <w:t>من الفرنسية إلى العربية ومن أهم رواياته التفكك "</w:t>
      </w:r>
      <w:r w:rsidRPr="00316492">
        <w:rPr>
          <w:rFonts w:ascii="Traditional Arabic" w:eastAsiaTheme="minorEastAsia" w:hAnsi="Traditional Arabic" w:cs="Traditional Arabic"/>
          <w:sz w:val="28"/>
          <w:szCs w:val="28"/>
          <w:rtl/>
          <w:lang w:bidi="ar-DZ"/>
        </w:rPr>
        <w:t>1982</w:t>
      </w:r>
      <w:r>
        <w:rPr>
          <w:rFonts w:ascii="Traditional Arabic" w:eastAsiaTheme="minorEastAsia" w:hAnsi="Traditional Arabic" w:cs="Traditional Arabic"/>
          <w:sz w:val="36"/>
          <w:szCs w:val="36"/>
          <w:rtl/>
          <w:lang w:bidi="ar-DZ"/>
        </w:rPr>
        <w:t xml:space="preserve">، يوميات امرأة </w:t>
      </w:r>
      <w:r>
        <w:rPr>
          <w:rFonts w:ascii="Traditional Arabic" w:eastAsiaTheme="minorEastAsia" w:hAnsi="Traditional Arabic" w:cs="Traditional Arabic" w:hint="cs"/>
          <w:sz w:val="36"/>
          <w:szCs w:val="36"/>
          <w:rtl/>
          <w:lang w:bidi="ar-DZ"/>
        </w:rPr>
        <w:t>آ</w:t>
      </w:r>
      <w:r w:rsidRPr="004760DF">
        <w:rPr>
          <w:rFonts w:ascii="Traditional Arabic" w:eastAsiaTheme="minorEastAsia" w:hAnsi="Traditional Arabic" w:cs="Traditional Arabic"/>
          <w:sz w:val="36"/>
          <w:szCs w:val="36"/>
          <w:rtl/>
          <w:lang w:bidi="ar-DZ"/>
        </w:rPr>
        <w:t xml:space="preserve">رق </w:t>
      </w:r>
      <w:r w:rsidRPr="00316492">
        <w:rPr>
          <w:rFonts w:ascii="Traditional Arabic" w:eastAsiaTheme="minorEastAsia" w:hAnsi="Traditional Arabic" w:cs="Traditional Arabic"/>
          <w:sz w:val="28"/>
          <w:szCs w:val="28"/>
          <w:rtl/>
          <w:lang w:bidi="ar-DZ"/>
        </w:rPr>
        <w:t>1995</w:t>
      </w:r>
      <w:r w:rsidRPr="004760DF">
        <w:rPr>
          <w:rFonts w:ascii="Traditional Arabic" w:eastAsiaTheme="minorEastAsia" w:hAnsi="Traditional Arabic" w:cs="Traditional Arabic"/>
          <w:sz w:val="36"/>
          <w:szCs w:val="36"/>
          <w:rtl/>
          <w:lang w:bidi="ar-DZ"/>
        </w:rPr>
        <w:t xml:space="preserve">، معركة الزقاق </w:t>
      </w:r>
      <w:r w:rsidRPr="00316492">
        <w:rPr>
          <w:rFonts w:ascii="Traditional Arabic" w:eastAsiaTheme="minorEastAsia" w:hAnsi="Traditional Arabic" w:cs="Traditional Arabic"/>
          <w:sz w:val="28"/>
          <w:szCs w:val="28"/>
          <w:rtl/>
          <w:lang w:bidi="ar-DZ"/>
        </w:rPr>
        <w:t>1986</w:t>
      </w:r>
      <w:r w:rsidRPr="004760DF">
        <w:rPr>
          <w:rFonts w:ascii="Traditional Arabic" w:eastAsiaTheme="minorEastAsia" w:hAnsi="Traditional Arabic" w:cs="Traditional Arabic"/>
          <w:sz w:val="36"/>
          <w:szCs w:val="36"/>
          <w:rtl/>
          <w:lang w:bidi="ar-DZ"/>
        </w:rPr>
        <w:t xml:space="preserve"> وغيرها، وهي روايات كتبها بالفرنسية قبل </w:t>
      </w:r>
      <w:r w:rsidRPr="000B75A1">
        <w:rPr>
          <w:rFonts w:ascii="Traditional Arabic" w:eastAsiaTheme="minorEastAsia" w:hAnsi="Traditional Arabic" w:cs="Traditional Arabic"/>
          <w:color w:val="000000" w:themeColor="text1"/>
          <w:sz w:val="36"/>
          <w:szCs w:val="36"/>
          <w:rtl/>
          <w:lang w:bidi="ar-DZ"/>
        </w:rPr>
        <w:t xml:space="preserve">أن يترجمها الروائي نفسه إلى العربية </w:t>
      </w:r>
      <w:r>
        <w:rPr>
          <w:rFonts w:ascii="Traditional Arabic" w:eastAsiaTheme="minorEastAsia" w:hAnsi="Traditional Arabic" w:cs="Traditional Arabic" w:hint="cs"/>
          <w:color w:val="000000" w:themeColor="text1"/>
          <w:sz w:val="36"/>
          <w:szCs w:val="36"/>
          <w:rtl/>
          <w:lang w:bidi="ar-DZ"/>
        </w:rPr>
        <w:t>)</w:t>
      </w:r>
      <w:r w:rsidRPr="000B75A1">
        <w:rPr>
          <w:rFonts w:ascii="Traditional Arabic" w:eastAsiaTheme="minorEastAsia" w:hAnsi="Traditional Arabic" w:cs="Traditional Arabic"/>
          <w:color w:val="000000" w:themeColor="text1"/>
          <w:sz w:val="36"/>
          <w:szCs w:val="36"/>
          <w:rtl/>
          <w:lang w:bidi="ar-DZ"/>
        </w:rPr>
        <w:t xml:space="preserve"> </w:t>
      </w:r>
      <w:r>
        <w:rPr>
          <w:rFonts w:ascii="Traditional Arabic" w:eastAsiaTheme="minorEastAsia" w:hAnsi="Traditional Arabic" w:cs="Traditional Arabic"/>
          <w:color w:val="000000" w:themeColor="text1"/>
          <w:sz w:val="36"/>
          <w:szCs w:val="36"/>
          <w:vertAlign w:val="superscript"/>
          <w:rtl/>
          <w:lang w:bidi="ar-DZ"/>
        </w:rPr>
        <w:t>(</w:t>
      </w:r>
      <w:r w:rsidRPr="000B75A1">
        <w:rPr>
          <w:rFonts w:ascii="Traditional Arabic" w:eastAsiaTheme="minorEastAsia" w:hAnsi="Traditional Arabic" w:cs="Traditional Arabic"/>
          <w:color w:val="000000" w:themeColor="text1"/>
          <w:sz w:val="36"/>
          <w:szCs w:val="36"/>
          <w:vertAlign w:val="superscript"/>
          <w:rtl/>
          <w:lang w:bidi="ar-DZ"/>
        </w:rPr>
        <w:footnoteReference w:id="70"/>
      </w:r>
      <w:r>
        <w:rPr>
          <w:rFonts w:ascii="Traditional Arabic" w:eastAsiaTheme="minorEastAsia" w:hAnsi="Traditional Arabic" w:cs="Traditional Arabic"/>
          <w:color w:val="000000" w:themeColor="text1"/>
          <w:sz w:val="36"/>
          <w:szCs w:val="36"/>
          <w:vertAlign w:val="superscript"/>
          <w:rtl/>
          <w:lang w:bidi="ar-DZ"/>
        </w:rPr>
        <w:t>)</w:t>
      </w:r>
      <w:r w:rsidRPr="000B75A1">
        <w:rPr>
          <w:rFonts w:ascii="Traditional Arabic" w:eastAsiaTheme="minorEastAsia" w:hAnsi="Traditional Arabic" w:cs="Traditional Arabic" w:hint="cs"/>
          <w:color w:val="000000" w:themeColor="text1"/>
          <w:sz w:val="36"/>
          <w:szCs w:val="36"/>
          <w:vertAlign w:val="superscript"/>
          <w:rtl/>
          <w:lang w:bidi="ar-DZ"/>
        </w:rPr>
        <w:t xml:space="preserve"> </w:t>
      </w:r>
      <w:r w:rsidRPr="00BA47AA">
        <w:rPr>
          <w:rFonts w:ascii="Traditional Arabic" w:hAnsi="Traditional Arabic" w:cs="Traditional Arabic" w:hint="cs"/>
          <w:sz w:val="36"/>
          <w:szCs w:val="36"/>
          <w:rtl/>
          <w:lang w:bidi="ar-DZ"/>
        </w:rPr>
        <w:t>.</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Pr>
          <w:rFonts w:ascii="Traditional Arabic" w:hAnsi="Traditional Arabic" w:cs="Traditional Arabic" w:hint="cs"/>
          <w:color w:val="000000"/>
          <w:sz w:val="36"/>
          <w:szCs w:val="36"/>
          <w:rtl/>
        </w:rPr>
        <w:t xml:space="preserve">كما </w:t>
      </w:r>
      <w:r w:rsidRPr="004760DF">
        <w:rPr>
          <w:rFonts w:ascii="Traditional Arabic" w:hAnsi="Traditional Arabic" w:cs="Traditional Arabic"/>
          <w:color w:val="000000"/>
          <w:sz w:val="36"/>
          <w:szCs w:val="36"/>
          <w:rtl/>
        </w:rPr>
        <w:t>عالجت الرواية الجزائرية في فترة التسعينات مختلف التحولات الطارئة على المجتمع بوصفها الفن الذي استوعب كل المضامين الاجتماعية</w:t>
      </w:r>
      <w:r>
        <w:rPr>
          <w:rFonts w:ascii="Traditional Arabic" w:hAnsi="Traditional Arabic" w:cs="Traditional Arabic" w:hint="cs"/>
          <w:color w:val="000000"/>
          <w:sz w:val="36"/>
          <w:szCs w:val="36"/>
          <w:rtl/>
        </w:rPr>
        <w:t>،</w:t>
      </w:r>
      <w:r w:rsidRPr="004760DF">
        <w:rPr>
          <w:rFonts w:ascii="Traditional Arabic" w:hAnsi="Traditional Arabic" w:cs="Traditional Arabic"/>
          <w:color w:val="000000"/>
          <w:sz w:val="36"/>
          <w:szCs w:val="36"/>
          <w:rtl/>
        </w:rPr>
        <w:t xml:space="preserve"> وتكفل بنقلها بعمق شديد وعالجت موضوع المثقف الذي طالته يد الأزمة بالدرجة الأولى</w:t>
      </w:r>
      <w:r>
        <w:rPr>
          <w:rFonts w:ascii="Traditional Arabic" w:hAnsi="Traditional Arabic" w:cs="Traditional Arabic" w:hint="cs"/>
          <w:color w:val="000000"/>
          <w:sz w:val="36"/>
          <w:szCs w:val="36"/>
          <w:rtl/>
        </w:rPr>
        <w:t>،</w:t>
      </w:r>
      <w:r w:rsidRPr="004760DF">
        <w:rPr>
          <w:rFonts w:ascii="Traditional Arabic" w:hAnsi="Traditional Arabic" w:cs="Traditional Arabic"/>
          <w:color w:val="000000"/>
          <w:sz w:val="36"/>
          <w:szCs w:val="36"/>
          <w:rtl/>
        </w:rPr>
        <w:t xml:space="preserve"> وصورت الأحداث التي</w:t>
      </w:r>
      <w:r>
        <w:rPr>
          <w:rFonts w:ascii="Traditional Arabic" w:hAnsi="Traditional Arabic" w:cs="Traditional Arabic"/>
          <w:color w:val="000000"/>
          <w:sz w:val="36"/>
          <w:szCs w:val="36"/>
          <w:rtl/>
        </w:rPr>
        <w:t xml:space="preserve"> مر بها، والآلام التي ألمت به </w:t>
      </w:r>
      <w:r>
        <w:rPr>
          <w:rFonts w:ascii="Traditional Arabic" w:hAnsi="Traditional Arabic" w:cs="Traditional Arabic" w:hint="cs"/>
          <w:color w:val="000000"/>
          <w:sz w:val="36"/>
          <w:szCs w:val="36"/>
          <w:rtl/>
        </w:rPr>
        <w:t>( في حين أن النثر</w:t>
      </w:r>
      <w:r>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الجزائري</w:t>
      </w:r>
      <w:r>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في بعض أشكاله كان أكثر تعبيرا عن إحساس الكاتب )</w:t>
      </w:r>
      <w:r>
        <w:rPr>
          <w:rStyle w:val="Appelnotedebasdep"/>
          <w:rFonts w:ascii="Traditional Arabic" w:hAnsi="Traditional Arabic" w:cs="Traditional Arabic"/>
          <w:color w:val="000000"/>
          <w:sz w:val="36"/>
          <w:szCs w:val="36"/>
          <w:rtl/>
        </w:rPr>
        <w:t>(</w:t>
      </w:r>
      <w:r>
        <w:rPr>
          <w:rStyle w:val="Appelnotedebasdep"/>
          <w:rFonts w:ascii="Traditional Arabic" w:hAnsi="Traditional Arabic" w:cs="Traditional Arabic"/>
          <w:color w:val="000000"/>
          <w:sz w:val="36"/>
          <w:szCs w:val="36"/>
          <w:rtl/>
        </w:rPr>
        <w:footnoteReference w:id="71"/>
      </w:r>
      <w:r>
        <w:rPr>
          <w:rStyle w:val="Appelnotedebasdep"/>
          <w:rFonts w:ascii="Traditional Arabic" w:hAnsi="Traditional Arabic" w:cs="Traditional Arabic"/>
          <w:color w:val="000000"/>
          <w:sz w:val="36"/>
          <w:szCs w:val="36"/>
          <w:rtl/>
        </w:rPr>
        <w:t>)</w:t>
      </w:r>
      <w:r>
        <w:rPr>
          <w:rFonts w:cs="Arial" w:hint="cs"/>
          <w:sz w:val="32"/>
          <w:szCs w:val="32"/>
          <w:rtl/>
          <w:lang w:bidi="ar-DZ"/>
        </w:rPr>
        <w:t xml:space="preserve">، </w:t>
      </w:r>
      <w:r w:rsidRPr="009A134F">
        <w:rPr>
          <w:rFonts w:ascii="Traditional Arabic" w:hAnsi="Traditional Arabic" w:cs="Traditional Arabic" w:hint="cs"/>
          <w:color w:val="000000"/>
          <w:sz w:val="36"/>
          <w:szCs w:val="36"/>
          <w:rtl/>
        </w:rPr>
        <w:t xml:space="preserve">الذي </w:t>
      </w:r>
      <w:r w:rsidRPr="004760DF">
        <w:rPr>
          <w:rFonts w:ascii="Traditional Arabic" w:hAnsi="Traditional Arabic" w:cs="Traditional Arabic"/>
          <w:color w:val="000000"/>
          <w:sz w:val="36"/>
          <w:szCs w:val="36"/>
          <w:rtl/>
        </w:rPr>
        <w:t>كان أول المستهدفين يتو</w:t>
      </w:r>
      <w:r>
        <w:rPr>
          <w:rFonts w:ascii="Traditional Arabic" w:hAnsi="Traditional Arabic" w:cs="Traditional Arabic"/>
          <w:color w:val="000000"/>
          <w:sz w:val="36"/>
          <w:szCs w:val="36"/>
          <w:rtl/>
        </w:rPr>
        <w:t>قع الموت في كل لحظة وفي كل مكان</w:t>
      </w:r>
      <w:r>
        <w:rPr>
          <w:rFonts w:ascii="Traditional Arabic" w:hAnsi="Traditional Arabic" w:cs="Traditional Arabic" w:hint="cs"/>
          <w:color w:val="000000"/>
          <w:sz w:val="36"/>
          <w:szCs w:val="36"/>
          <w:rtl/>
        </w:rPr>
        <w:t xml:space="preserve">، ويتأثر </w:t>
      </w:r>
      <w:r>
        <w:rPr>
          <w:rFonts w:ascii="Traditional Arabic" w:eastAsiaTheme="minorEastAsia" w:hAnsi="Traditional Arabic" w:cs="Traditional Arabic"/>
          <w:sz w:val="36"/>
          <w:szCs w:val="36"/>
          <w:rtl/>
          <w:lang w:bidi="ar-DZ"/>
        </w:rPr>
        <w:t>لتحو</w:t>
      </w:r>
      <w:r>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rtl/>
          <w:lang w:bidi="ar-DZ"/>
        </w:rPr>
        <w:t>لات الواقع</w:t>
      </w:r>
      <w:r>
        <w:rPr>
          <w:rFonts w:ascii="Traditional Arabic" w:eastAsiaTheme="minorEastAsia" w:hAnsi="Traditional Arabic" w:cs="Traditional Arabic" w:hint="cs"/>
          <w:sz w:val="36"/>
          <w:szCs w:val="36"/>
          <w:rtl/>
          <w:lang w:bidi="ar-DZ"/>
        </w:rPr>
        <w:t>.</w:t>
      </w:r>
    </w:p>
    <w:p w:rsidR="003D49C1" w:rsidRPr="00E10FFF"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Pr>
          <w:rFonts w:ascii="Traditional Arabic" w:hAnsi="Traditional Arabic" w:cs="Traditional Arabic"/>
          <w:sz w:val="36"/>
          <w:szCs w:val="36"/>
          <w:rtl/>
          <w:lang w:bidi="ar-DZ"/>
        </w:rPr>
        <w:t>فالكتابة الروائية ا</w:t>
      </w:r>
      <w:r>
        <w:rPr>
          <w:rFonts w:ascii="Traditional Arabic" w:hAnsi="Traditional Arabic" w:cs="Traditional Arabic" w:hint="cs"/>
          <w:sz w:val="36"/>
          <w:szCs w:val="36"/>
          <w:rtl/>
          <w:lang w:bidi="ar-DZ"/>
        </w:rPr>
        <w:t>لتسعينية</w:t>
      </w:r>
      <w:r w:rsidRPr="00147C8F">
        <w:rPr>
          <w:rFonts w:ascii="Traditional Arabic" w:hAnsi="Traditional Arabic" w:cs="Traditional Arabic"/>
          <w:sz w:val="36"/>
          <w:szCs w:val="36"/>
          <w:rtl/>
          <w:lang w:bidi="ar-DZ"/>
        </w:rPr>
        <w:t xml:space="preserve"> جاءت لتبحث عن الذات ال</w:t>
      </w:r>
      <w:r>
        <w:rPr>
          <w:rFonts w:ascii="Traditional Arabic" w:hAnsi="Traditional Arabic" w:cs="Traditional Arabic" w:hint="cs"/>
          <w:sz w:val="36"/>
          <w:szCs w:val="36"/>
          <w:rtl/>
          <w:lang w:bidi="ar-DZ"/>
        </w:rPr>
        <w:t>جزائرية</w:t>
      </w:r>
      <w:r w:rsidRPr="00147C8F">
        <w:rPr>
          <w:rFonts w:ascii="Traditional Arabic" w:hAnsi="Traditional Arabic" w:cs="Traditional Arabic"/>
          <w:sz w:val="36"/>
          <w:szCs w:val="36"/>
          <w:rtl/>
          <w:lang w:bidi="ar-DZ"/>
        </w:rPr>
        <w:t xml:space="preserve"> التي تعيش في </w:t>
      </w:r>
      <w:r>
        <w:rPr>
          <w:rFonts w:ascii="Traditional Arabic" w:hAnsi="Traditional Arabic" w:cs="Traditional Arabic"/>
          <w:sz w:val="36"/>
          <w:szCs w:val="36"/>
          <w:rtl/>
          <w:lang w:bidi="ar-DZ"/>
        </w:rPr>
        <w:t>واقع مظلم، متقوقع على ذاته</w:t>
      </w:r>
      <w:r w:rsidRPr="00147C8F">
        <w:rPr>
          <w:rFonts w:ascii="Traditional Arabic" w:hAnsi="Traditional Arabic" w:cs="Traditional Arabic"/>
          <w:sz w:val="36"/>
          <w:szCs w:val="36"/>
          <w:rtl/>
          <w:lang w:bidi="ar-DZ"/>
        </w:rPr>
        <w:t xml:space="preserve">، فوضوي، مأساوي، لأن الرواية دائما </w:t>
      </w:r>
      <w:r>
        <w:rPr>
          <w:rFonts w:ascii="Traditional Arabic" w:hAnsi="Traditional Arabic" w:cs="Traditional Arabic"/>
          <w:sz w:val="36"/>
          <w:szCs w:val="36"/>
          <w:rtl/>
          <w:lang w:bidi="ar-DZ"/>
        </w:rPr>
        <w:t>ما تعالج تحولات الواقع المأساوي</w:t>
      </w:r>
      <w:r w:rsidRPr="00147C8F">
        <w:rPr>
          <w:rFonts w:ascii="Traditional Arabic" w:hAnsi="Traditional Arabic" w:cs="Traditional Arabic"/>
          <w:sz w:val="36"/>
          <w:szCs w:val="36"/>
          <w:rtl/>
          <w:lang w:bidi="ar-DZ"/>
        </w:rPr>
        <w:t xml:space="preserve">، فهي </w:t>
      </w:r>
      <w:r w:rsidRPr="00147C8F">
        <w:rPr>
          <w:rFonts w:ascii="Traditional Arabic" w:hAnsi="Traditional Arabic" w:cs="Traditional Arabic"/>
          <w:sz w:val="36"/>
          <w:szCs w:val="36"/>
          <w:rtl/>
          <w:lang w:bidi="ar-DZ"/>
        </w:rPr>
        <w:lastRenderedPageBreak/>
        <w:t xml:space="preserve">تهتم بالتحولات العميقة التي يعيشها الفرد داخل المجتمع وعلاقة الفرد بالآخر </w:t>
      </w:r>
      <w:r w:rsidRPr="00E10FFF">
        <w:rPr>
          <w:rFonts w:ascii="Traditional Arabic" w:hAnsi="Traditional Arabic" w:cs="Traditional Arabic"/>
          <w:sz w:val="36"/>
          <w:szCs w:val="36"/>
          <w:rtl/>
          <w:lang w:bidi="ar-DZ"/>
        </w:rPr>
        <w:t>الذي يمثل طرف</w:t>
      </w:r>
      <w:r w:rsidRPr="00E10FFF">
        <w:rPr>
          <w:rFonts w:ascii="Traditional Arabic" w:hAnsi="Traditional Arabic" w:cs="Traditional Arabic" w:hint="cs"/>
          <w:sz w:val="36"/>
          <w:szCs w:val="36"/>
          <w:rtl/>
          <w:lang w:bidi="ar-DZ"/>
        </w:rPr>
        <w:t>ا</w:t>
      </w:r>
      <w:r w:rsidRPr="00E10FFF">
        <w:rPr>
          <w:rFonts w:ascii="Traditional Arabic" w:hAnsi="Traditional Arabic" w:cs="Traditional Arabic"/>
          <w:sz w:val="36"/>
          <w:szCs w:val="36"/>
          <w:rtl/>
          <w:lang w:bidi="ar-DZ"/>
        </w:rPr>
        <w:t xml:space="preserve"> </w:t>
      </w:r>
      <w:r w:rsidRPr="00E10FFF">
        <w:rPr>
          <w:rFonts w:ascii="Traditional Arabic" w:hAnsi="Traditional Arabic" w:cs="Traditional Arabic"/>
          <w:sz w:val="36"/>
          <w:szCs w:val="36"/>
          <w:lang w:bidi="ar-DZ"/>
        </w:rPr>
        <w:t xml:space="preserve"> </w:t>
      </w:r>
      <w:r w:rsidRPr="00E10FFF">
        <w:rPr>
          <w:rFonts w:ascii="Traditional Arabic" w:hAnsi="Traditional Arabic" w:cs="Traditional Arabic"/>
          <w:sz w:val="36"/>
          <w:szCs w:val="36"/>
          <w:rtl/>
          <w:lang w:bidi="ar-DZ"/>
        </w:rPr>
        <w:t>مهم</w:t>
      </w:r>
      <w:r w:rsidRPr="00E10FFF">
        <w:rPr>
          <w:rFonts w:ascii="Traditional Arabic" w:hAnsi="Traditional Arabic" w:cs="Traditional Arabic" w:hint="cs"/>
          <w:sz w:val="36"/>
          <w:szCs w:val="36"/>
          <w:rtl/>
          <w:lang w:bidi="ar-DZ"/>
        </w:rPr>
        <w:t>ا</w:t>
      </w:r>
      <w:r w:rsidRPr="00E10FFF">
        <w:rPr>
          <w:rFonts w:ascii="Traditional Arabic" w:hAnsi="Traditional Arabic" w:cs="Traditional Arabic"/>
          <w:sz w:val="36"/>
          <w:szCs w:val="36"/>
          <w:rtl/>
          <w:lang w:bidi="ar-DZ"/>
        </w:rPr>
        <w:t xml:space="preserve"> في المجتمع</w:t>
      </w:r>
      <w:r w:rsidRPr="00E10FFF">
        <w:rPr>
          <w:rFonts w:ascii="Traditional Arabic" w:hAnsi="Traditional Arabic" w:cs="Traditional Arabic" w:hint="cs"/>
          <w:sz w:val="36"/>
          <w:szCs w:val="36"/>
          <w:rtl/>
          <w:lang w:bidi="ar-DZ"/>
        </w:rPr>
        <w:t xml:space="preserve">، </w:t>
      </w:r>
      <w:r w:rsidRPr="00E10FFF">
        <w:rPr>
          <w:rFonts w:ascii="Traditional Arabic" w:eastAsiaTheme="minorEastAsia" w:hAnsi="Traditional Arabic" w:cs="Traditional Arabic"/>
          <w:sz w:val="36"/>
          <w:szCs w:val="36"/>
          <w:rtl/>
          <w:lang w:bidi="ar-DZ"/>
        </w:rPr>
        <w:t>وقد برز هذا التحول في الكتابة الروائية الجزائرية مع تجارب:</w:t>
      </w:r>
      <w:r w:rsidRPr="00E10FFF">
        <w:rPr>
          <w:rFonts w:ascii="Traditional Arabic" w:eastAsiaTheme="minorEastAsia" w:hAnsi="Traditional Arabic" w:cs="Traditional Arabic" w:hint="cs"/>
          <w:sz w:val="36"/>
          <w:szCs w:val="36"/>
          <w:rtl/>
          <w:lang w:bidi="ar-DZ"/>
        </w:rPr>
        <w:t xml:space="preserve"> </w:t>
      </w:r>
      <w:r w:rsidRPr="00E10FFF">
        <w:rPr>
          <w:rFonts w:ascii="Traditional Arabic" w:eastAsiaTheme="minorEastAsia" w:hAnsi="Traditional Arabic" w:cs="Traditional Arabic"/>
          <w:sz w:val="36"/>
          <w:szCs w:val="36"/>
          <w:rtl/>
          <w:lang w:bidi="ar-DZ"/>
        </w:rPr>
        <w:t xml:space="preserve">الطاهر وطار </w:t>
      </w:r>
      <w:r>
        <w:rPr>
          <w:rFonts w:ascii="Traditional Arabic" w:eastAsiaTheme="minorEastAsia" w:hAnsi="Traditional Arabic" w:cs="Traditional Arabic"/>
          <w:sz w:val="36"/>
          <w:szCs w:val="36"/>
          <w:lang w:bidi="ar-DZ"/>
        </w:rPr>
        <w:t xml:space="preserve"> </w:t>
      </w:r>
      <w:r w:rsidRPr="00E10FFF">
        <w:rPr>
          <w:rFonts w:ascii="Traditional Arabic" w:eastAsiaTheme="minorEastAsia" w:hAnsi="Traditional Arabic" w:cs="Traditional Arabic"/>
          <w:sz w:val="36"/>
          <w:szCs w:val="36"/>
          <w:rtl/>
          <w:lang w:bidi="ar-DZ"/>
        </w:rPr>
        <w:t>(الشمعة والدهاليز)</w:t>
      </w:r>
      <w:r w:rsidRPr="00E10FFF">
        <w:rPr>
          <w:rFonts w:ascii="Traditional Arabic" w:eastAsiaTheme="minorEastAsia" w:hAnsi="Traditional Arabic" w:cs="Traditional Arabic" w:hint="cs"/>
          <w:sz w:val="36"/>
          <w:szCs w:val="36"/>
          <w:rtl/>
          <w:lang w:bidi="ar-DZ"/>
        </w:rPr>
        <w:t xml:space="preserve"> و( </w:t>
      </w:r>
      <w:r w:rsidRPr="00E10FFF">
        <w:rPr>
          <w:rFonts w:ascii="Traditional Arabic" w:eastAsiaTheme="minorEastAsia" w:hAnsi="Traditional Arabic" w:cs="Traditional Arabic"/>
          <w:sz w:val="36"/>
          <w:szCs w:val="36"/>
          <w:rtl/>
          <w:lang w:bidi="ar-DZ"/>
        </w:rPr>
        <w:t xml:space="preserve">فوضى الحواس </w:t>
      </w:r>
      <w:r w:rsidRPr="00E10FFF">
        <w:rPr>
          <w:rFonts w:ascii="Traditional Arabic" w:eastAsiaTheme="minorEastAsia" w:hAnsi="Traditional Arabic" w:cs="Traditional Arabic"/>
          <w:sz w:val="28"/>
          <w:szCs w:val="28"/>
          <w:rtl/>
          <w:lang w:bidi="ar-DZ"/>
        </w:rPr>
        <w:t>1996</w:t>
      </w:r>
      <w:r w:rsidRPr="00E10FFF">
        <w:rPr>
          <w:rFonts w:ascii="Traditional Arabic" w:eastAsiaTheme="minorEastAsia" w:hAnsi="Traditional Arabic" w:cs="Traditional Arabic" w:hint="cs"/>
          <w:sz w:val="36"/>
          <w:szCs w:val="36"/>
          <w:rtl/>
          <w:lang w:bidi="ar-DZ"/>
        </w:rPr>
        <w:t>)</w:t>
      </w:r>
      <w:r w:rsidRPr="00E10FFF">
        <w:rPr>
          <w:rFonts w:ascii="Traditional Arabic" w:eastAsiaTheme="minorEastAsia" w:hAnsi="Traditional Arabic" w:cs="Traditional Arabic"/>
          <w:sz w:val="36"/>
          <w:szCs w:val="36"/>
          <w:rtl/>
          <w:lang w:bidi="ar-DZ"/>
        </w:rPr>
        <w:t xml:space="preserve">، </w:t>
      </w:r>
      <w:r w:rsidRPr="00E10FFF">
        <w:rPr>
          <w:rFonts w:ascii="Traditional Arabic" w:eastAsiaTheme="minorEastAsia" w:hAnsi="Traditional Arabic" w:cs="Traditional Arabic" w:hint="cs"/>
          <w:sz w:val="36"/>
          <w:szCs w:val="36"/>
          <w:rtl/>
          <w:lang w:bidi="ar-DZ"/>
        </w:rPr>
        <w:t xml:space="preserve">( </w:t>
      </w:r>
      <w:r w:rsidRPr="00E10FFF">
        <w:rPr>
          <w:rFonts w:ascii="Traditional Arabic" w:eastAsiaTheme="minorEastAsia" w:hAnsi="Traditional Arabic" w:cs="Traditional Arabic"/>
          <w:sz w:val="36"/>
          <w:szCs w:val="36"/>
          <w:rtl/>
          <w:lang w:bidi="ar-DZ"/>
        </w:rPr>
        <w:t>الولي الطاهر يعود إلى مقامه الزكي</w:t>
      </w:r>
      <w:r w:rsidRPr="00E10FFF">
        <w:rPr>
          <w:rFonts w:ascii="Traditional Arabic" w:eastAsiaTheme="minorEastAsia" w:hAnsi="Traditional Arabic" w:cs="Traditional Arabic" w:hint="cs"/>
          <w:sz w:val="36"/>
          <w:szCs w:val="36"/>
          <w:rtl/>
          <w:lang w:bidi="ar-DZ"/>
        </w:rPr>
        <w:t xml:space="preserve"> </w:t>
      </w:r>
      <w:r w:rsidRPr="00E10FFF">
        <w:rPr>
          <w:rFonts w:ascii="Traditional Arabic" w:eastAsiaTheme="minorEastAsia" w:hAnsi="Traditional Arabic" w:cs="Traditional Arabic"/>
          <w:sz w:val="28"/>
          <w:szCs w:val="28"/>
          <w:rtl/>
          <w:lang w:bidi="ar-DZ"/>
        </w:rPr>
        <w:t>1999</w:t>
      </w:r>
      <w:r w:rsidRPr="00E10FFF">
        <w:rPr>
          <w:rFonts w:ascii="Traditional Arabic" w:eastAsiaTheme="minorEastAsia" w:hAnsi="Traditional Arabic" w:cs="Traditional Arabic" w:hint="cs"/>
          <w:sz w:val="36"/>
          <w:szCs w:val="36"/>
          <w:rtl/>
          <w:lang w:bidi="ar-DZ"/>
        </w:rPr>
        <w:t>) (</w:t>
      </w:r>
      <w:r w:rsidRPr="00E10FFF">
        <w:rPr>
          <w:rFonts w:ascii="Traditional Arabic" w:eastAsiaTheme="minorEastAsia" w:hAnsi="Traditional Arabic" w:cs="Traditional Arabic"/>
          <w:sz w:val="36"/>
          <w:szCs w:val="36"/>
          <w:rtl/>
          <w:lang w:bidi="ar-DZ"/>
        </w:rPr>
        <w:t xml:space="preserve">شرفات بحر الشمال </w:t>
      </w:r>
      <w:r w:rsidRPr="00E10FFF">
        <w:rPr>
          <w:rFonts w:ascii="Traditional Arabic" w:eastAsiaTheme="minorEastAsia" w:hAnsi="Traditional Arabic" w:cs="Traditional Arabic" w:hint="cs"/>
          <w:sz w:val="36"/>
          <w:szCs w:val="36"/>
          <w:rtl/>
          <w:lang w:bidi="ar-DZ"/>
        </w:rPr>
        <w:t>)</w:t>
      </w:r>
      <w:r w:rsidRPr="00E10FFF">
        <w:rPr>
          <w:rFonts w:ascii="Traditional Arabic" w:eastAsiaTheme="minorEastAsia" w:hAnsi="Traditional Arabic" w:cs="Traditional Arabic"/>
          <w:sz w:val="28"/>
          <w:szCs w:val="28"/>
          <w:rtl/>
          <w:lang w:bidi="ar-DZ"/>
        </w:rPr>
        <w:t>2001</w:t>
      </w:r>
      <w:r w:rsidRPr="00E10FFF">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و</w:t>
      </w:r>
      <w:r w:rsidRPr="00E10FFF">
        <w:rPr>
          <w:rFonts w:ascii="Traditional Arabic" w:eastAsiaTheme="minorEastAsia" w:hAnsi="Traditional Arabic" w:cs="Traditional Arabic" w:hint="cs"/>
          <w:sz w:val="36"/>
          <w:szCs w:val="36"/>
          <w:rtl/>
          <w:lang w:bidi="ar-DZ"/>
        </w:rPr>
        <w:t>(</w:t>
      </w:r>
      <w:r w:rsidRPr="00E10FFF">
        <w:rPr>
          <w:rFonts w:ascii="Traditional Arabic" w:eastAsiaTheme="minorEastAsia" w:hAnsi="Traditional Arabic" w:cs="Traditional Arabic"/>
          <w:sz w:val="36"/>
          <w:szCs w:val="36"/>
          <w:rtl/>
          <w:lang w:bidi="ar-DZ"/>
        </w:rPr>
        <w:t xml:space="preserve">حارسة الظلال </w:t>
      </w:r>
      <w:r w:rsidRPr="00E10FFF">
        <w:rPr>
          <w:rFonts w:ascii="Traditional Arabic" w:eastAsiaTheme="minorEastAsia" w:hAnsi="Traditional Arabic" w:cs="Traditional Arabic"/>
          <w:sz w:val="28"/>
          <w:szCs w:val="28"/>
          <w:rtl/>
          <w:lang w:bidi="ar-DZ"/>
        </w:rPr>
        <w:t>200</w:t>
      </w:r>
      <w:r w:rsidRPr="00E10FFF">
        <w:rPr>
          <w:rFonts w:ascii="Traditional Arabic" w:eastAsiaTheme="minorEastAsia" w:hAnsi="Traditional Arabic" w:cs="Traditional Arabic" w:hint="cs"/>
          <w:sz w:val="28"/>
          <w:szCs w:val="28"/>
          <w:rtl/>
          <w:lang w:bidi="ar-DZ"/>
        </w:rPr>
        <w:t>1</w:t>
      </w:r>
      <w:r w:rsidRPr="00E10FFF">
        <w:rPr>
          <w:rFonts w:ascii="Traditional Arabic" w:eastAsiaTheme="minorEastAsia" w:hAnsi="Traditional Arabic" w:cs="Traditional Arabic" w:hint="cs"/>
          <w:sz w:val="36"/>
          <w:szCs w:val="36"/>
          <w:rtl/>
          <w:lang w:bidi="ar-DZ"/>
        </w:rPr>
        <w:t xml:space="preserve"> )</w:t>
      </w:r>
      <w:r w:rsidRPr="00E10FFF">
        <w:rPr>
          <w:rFonts w:ascii="Traditional Arabic" w:eastAsiaTheme="minorEastAsia" w:hAnsi="Traditional Arabic" w:cs="Traditional Arabic"/>
          <w:sz w:val="36"/>
          <w:szCs w:val="36"/>
          <w:rtl/>
          <w:lang w:bidi="ar-DZ"/>
        </w:rPr>
        <w:t xml:space="preserve"> </w:t>
      </w:r>
      <w:r w:rsidRPr="00E10FFF">
        <w:rPr>
          <w:rFonts w:ascii="Traditional Arabic" w:eastAsiaTheme="minorEastAsia" w:hAnsi="Traditional Arabic" w:cs="Traditional Arabic"/>
          <w:sz w:val="28"/>
          <w:szCs w:val="28"/>
          <w:rtl/>
          <w:lang w:bidi="ar-DZ"/>
        </w:rPr>
        <w:t>1999</w:t>
      </w:r>
      <w:r w:rsidRPr="00E10FFF">
        <w:rPr>
          <w:rFonts w:ascii="Traditional Arabic" w:eastAsiaTheme="minorEastAsia" w:hAnsi="Traditional Arabic" w:cs="Traditional Arabic"/>
          <w:sz w:val="36"/>
          <w:szCs w:val="36"/>
          <w:rtl/>
          <w:lang w:bidi="ar-DZ"/>
        </w:rPr>
        <w:t xml:space="preserve"> لإبراهيم سعدي</w:t>
      </w:r>
      <w:r>
        <w:rPr>
          <w:rFonts w:ascii="Traditional Arabic" w:eastAsiaTheme="minorEastAsia" w:hAnsi="Traditional Arabic" w:cs="Traditional Arabic" w:hint="cs"/>
          <w:sz w:val="36"/>
          <w:szCs w:val="36"/>
          <w:rtl/>
          <w:lang w:bidi="ar-DZ"/>
        </w:rPr>
        <w:t>، و</w:t>
      </w:r>
      <w:r w:rsidRPr="00E10FFF">
        <w:rPr>
          <w:rFonts w:ascii="Traditional Arabic" w:eastAsiaTheme="minorEastAsia" w:hAnsi="Traditional Arabic" w:cs="Traditional Arabic"/>
          <w:sz w:val="36"/>
          <w:szCs w:val="36"/>
          <w:rtl/>
          <w:lang w:bidi="ar-DZ"/>
        </w:rPr>
        <w:t>روايات واسيني الأعرج</w:t>
      </w:r>
      <w:r w:rsidRPr="00E10FFF">
        <w:rPr>
          <w:rFonts w:ascii="Traditional Arabic" w:eastAsiaTheme="minorEastAsia" w:hAnsi="Traditional Arabic" w:cs="Traditional Arabic" w:hint="cs"/>
          <w:sz w:val="36"/>
          <w:szCs w:val="36"/>
          <w:rtl/>
          <w:lang w:bidi="ar-DZ"/>
        </w:rPr>
        <w:t xml:space="preserve"> ( </w:t>
      </w:r>
      <w:r w:rsidRPr="00E10FFF">
        <w:rPr>
          <w:rFonts w:ascii="Traditional Arabic" w:eastAsiaTheme="minorEastAsia" w:hAnsi="Traditional Arabic" w:cs="Traditional Arabic"/>
          <w:sz w:val="36"/>
          <w:szCs w:val="36"/>
          <w:rtl/>
          <w:lang w:bidi="ar-DZ"/>
        </w:rPr>
        <w:t>فاجعة الليلة السابعة بعد الألف</w:t>
      </w:r>
      <w:r w:rsidRPr="00E10FFF">
        <w:rPr>
          <w:rFonts w:ascii="Traditional Arabic" w:eastAsiaTheme="minorEastAsia" w:hAnsi="Traditional Arabic" w:cs="Traditional Arabic" w:hint="cs"/>
          <w:sz w:val="36"/>
          <w:szCs w:val="36"/>
          <w:rtl/>
          <w:lang w:bidi="ar-DZ"/>
        </w:rPr>
        <w:t xml:space="preserve">)، ( </w:t>
      </w:r>
      <w:r w:rsidRPr="00E10FFF">
        <w:rPr>
          <w:rFonts w:ascii="Traditional Arabic" w:eastAsiaTheme="minorEastAsia" w:hAnsi="Traditional Arabic" w:cs="Traditional Arabic"/>
          <w:sz w:val="36"/>
          <w:szCs w:val="36"/>
          <w:rtl/>
          <w:lang w:bidi="ar-DZ"/>
        </w:rPr>
        <w:t xml:space="preserve">رمل الماية  </w:t>
      </w:r>
      <w:r w:rsidRPr="00E10FFF">
        <w:rPr>
          <w:rFonts w:ascii="Traditional Arabic" w:eastAsiaTheme="minorEastAsia" w:hAnsi="Traditional Arabic" w:cs="Traditional Arabic"/>
          <w:sz w:val="28"/>
          <w:szCs w:val="28"/>
          <w:rtl/>
          <w:lang w:bidi="ar-DZ"/>
        </w:rPr>
        <w:t>1990</w:t>
      </w:r>
      <w:r>
        <w:rPr>
          <w:rFonts w:ascii="Traditional Arabic" w:eastAsiaTheme="minorEastAsia" w:hAnsi="Traditional Arabic" w:cs="Traditional Arabic"/>
          <w:sz w:val="36"/>
          <w:szCs w:val="36"/>
          <w:rtl/>
          <w:lang w:bidi="ar-DZ"/>
        </w:rPr>
        <w:t xml:space="preserve"> و</w:t>
      </w:r>
      <w:r w:rsidRPr="00E10FFF">
        <w:rPr>
          <w:rFonts w:ascii="Traditional Arabic" w:eastAsiaTheme="minorEastAsia" w:hAnsi="Traditional Arabic" w:cs="Traditional Arabic"/>
          <w:sz w:val="36"/>
          <w:szCs w:val="36"/>
          <w:rtl/>
          <w:lang w:bidi="ar-DZ"/>
        </w:rPr>
        <w:t xml:space="preserve">سيدة المقام </w:t>
      </w:r>
      <w:r w:rsidRPr="00E10FFF">
        <w:rPr>
          <w:rFonts w:ascii="Traditional Arabic" w:eastAsiaTheme="minorEastAsia" w:hAnsi="Traditional Arabic" w:cs="Traditional Arabic"/>
          <w:sz w:val="28"/>
          <w:szCs w:val="28"/>
          <w:rtl/>
          <w:lang w:bidi="ar-DZ"/>
        </w:rPr>
        <w:t>1991</w:t>
      </w:r>
      <w:r w:rsidRPr="00E10FFF">
        <w:rPr>
          <w:rFonts w:ascii="Traditional Arabic" w:eastAsiaTheme="minorEastAsia" w:hAnsi="Traditional Arabic" w:cs="Traditional Arabic" w:hint="cs"/>
          <w:sz w:val="36"/>
          <w:szCs w:val="36"/>
          <w:rtl/>
          <w:lang w:bidi="ar-DZ"/>
        </w:rPr>
        <w:t xml:space="preserve"> )</w:t>
      </w:r>
      <w:r w:rsidRPr="00E10FFF">
        <w:rPr>
          <w:rFonts w:ascii="Traditional Arabic" w:eastAsiaTheme="minorEastAsia" w:hAnsi="Traditional Arabic" w:cs="Traditional Arabic"/>
          <w:sz w:val="36"/>
          <w:szCs w:val="36"/>
          <w:rtl/>
          <w:lang w:bidi="ar-DZ"/>
        </w:rPr>
        <w:t xml:space="preserve"> و</w:t>
      </w:r>
      <w:r w:rsidRPr="00E10FFF">
        <w:rPr>
          <w:rFonts w:ascii="Traditional Arabic" w:eastAsiaTheme="minorEastAsia" w:hAnsi="Traditional Arabic" w:cs="Traditional Arabic" w:hint="cs"/>
          <w:sz w:val="36"/>
          <w:szCs w:val="36"/>
          <w:rtl/>
          <w:lang w:bidi="ar-DZ"/>
        </w:rPr>
        <w:t>(</w:t>
      </w:r>
      <w:r w:rsidRPr="00E10FFF">
        <w:rPr>
          <w:rFonts w:ascii="Traditional Arabic" w:eastAsiaTheme="minorEastAsia" w:hAnsi="Traditional Arabic" w:cs="Traditional Arabic"/>
          <w:sz w:val="36"/>
          <w:szCs w:val="36"/>
          <w:rtl/>
          <w:lang w:bidi="ar-DZ"/>
        </w:rPr>
        <w:t xml:space="preserve"> ذاكرة الماء </w:t>
      </w:r>
      <w:r w:rsidRPr="00E10FFF">
        <w:rPr>
          <w:rFonts w:ascii="Traditional Arabic" w:eastAsiaTheme="minorEastAsia" w:hAnsi="Traditional Arabic" w:cs="Traditional Arabic"/>
          <w:sz w:val="28"/>
          <w:szCs w:val="28"/>
          <w:rtl/>
          <w:lang w:bidi="ar-DZ"/>
        </w:rPr>
        <w:t>1997</w:t>
      </w:r>
      <w:r w:rsidRPr="00E10FFF">
        <w:rPr>
          <w:rFonts w:ascii="Traditional Arabic" w:eastAsiaTheme="minorEastAsia" w:hAnsi="Traditional Arabic" w:cs="Traditional Arabic" w:hint="cs"/>
          <w:sz w:val="36"/>
          <w:szCs w:val="36"/>
          <w:rtl/>
          <w:lang w:bidi="ar-DZ"/>
        </w:rPr>
        <w:t xml:space="preserve"> )، نجد كذلك </w:t>
      </w:r>
      <w:r w:rsidRPr="00E10FFF">
        <w:rPr>
          <w:rFonts w:ascii="Traditional Arabic" w:eastAsiaTheme="minorEastAsia" w:hAnsi="Traditional Arabic" w:cs="Traditional Arabic"/>
          <w:sz w:val="36"/>
          <w:szCs w:val="36"/>
          <w:rtl/>
          <w:lang w:bidi="ar-DZ"/>
        </w:rPr>
        <w:t>جيلالي خلاص</w:t>
      </w:r>
      <w:r w:rsidRPr="00E10FFF">
        <w:rPr>
          <w:rFonts w:ascii="Traditional Arabic" w:eastAsiaTheme="minorEastAsia" w:hAnsi="Traditional Arabic" w:cs="Traditional Arabic" w:hint="cs"/>
          <w:sz w:val="36"/>
          <w:szCs w:val="36"/>
          <w:rtl/>
          <w:lang w:bidi="ar-DZ"/>
        </w:rPr>
        <w:t xml:space="preserve"> ( </w:t>
      </w:r>
      <w:r w:rsidRPr="00E10FFF">
        <w:rPr>
          <w:rFonts w:ascii="Traditional Arabic" w:eastAsiaTheme="minorEastAsia" w:hAnsi="Traditional Arabic" w:cs="Traditional Arabic"/>
          <w:sz w:val="36"/>
          <w:szCs w:val="36"/>
          <w:rtl/>
          <w:lang w:bidi="ar-DZ"/>
        </w:rPr>
        <w:t xml:space="preserve">عواصف جزيرة الطيور </w:t>
      </w:r>
      <w:r w:rsidRPr="00E10FFF">
        <w:rPr>
          <w:rFonts w:ascii="Traditional Arabic" w:eastAsiaTheme="minorEastAsia" w:hAnsi="Traditional Arabic" w:cs="Traditional Arabic"/>
          <w:sz w:val="28"/>
          <w:szCs w:val="28"/>
          <w:rtl/>
          <w:lang w:bidi="ar-DZ"/>
        </w:rPr>
        <w:t>1998</w:t>
      </w:r>
      <w:r w:rsidRPr="00E10FFF">
        <w:rPr>
          <w:rFonts w:ascii="Traditional Arabic" w:eastAsiaTheme="minorEastAsia" w:hAnsi="Traditional Arabic" w:cs="Traditional Arabic"/>
          <w:sz w:val="36"/>
          <w:szCs w:val="36"/>
          <w:rtl/>
          <w:lang w:bidi="ar-DZ"/>
        </w:rPr>
        <w:t xml:space="preserve"> </w:t>
      </w:r>
      <w:r w:rsidRPr="00E10FFF">
        <w:rPr>
          <w:rFonts w:ascii="Traditional Arabic" w:eastAsiaTheme="minorEastAsia" w:hAnsi="Traditional Arabic" w:cs="Traditional Arabic" w:hint="cs"/>
          <w:sz w:val="36"/>
          <w:szCs w:val="36"/>
          <w:rtl/>
          <w:lang w:bidi="ar-DZ"/>
        </w:rPr>
        <w:t>)</w:t>
      </w:r>
      <w:r w:rsidRPr="00E10FFF">
        <w:rPr>
          <w:rFonts w:ascii="Traditional Arabic" w:eastAsiaTheme="minorEastAsia" w:hAnsi="Traditional Arabic" w:cs="Traditional Arabic"/>
          <w:sz w:val="36"/>
          <w:szCs w:val="36"/>
          <w:rtl/>
          <w:lang w:bidi="ar-DZ"/>
        </w:rPr>
        <w:t xml:space="preserve">، </w:t>
      </w:r>
      <w:r w:rsidRPr="00E10FFF">
        <w:rPr>
          <w:rFonts w:ascii="Traditional Arabic" w:eastAsiaTheme="minorEastAsia" w:hAnsi="Traditional Arabic" w:cs="Traditional Arabic" w:hint="cs"/>
          <w:sz w:val="36"/>
          <w:szCs w:val="36"/>
          <w:rtl/>
          <w:lang w:bidi="ar-DZ"/>
        </w:rPr>
        <w:t xml:space="preserve">( </w:t>
      </w:r>
      <w:r w:rsidRPr="00E10FFF">
        <w:rPr>
          <w:rFonts w:ascii="Traditional Arabic" w:eastAsiaTheme="minorEastAsia" w:hAnsi="Traditional Arabic" w:cs="Traditional Arabic"/>
          <w:sz w:val="36"/>
          <w:szCs w:val="36"/>
          <w:rtl/>
          <w:lang w:bidi="ar-DZ"/>
        </w:rPr>
        <w:t>عبد المالك مرتاض</w:t>
      </w:r>
      <w:r w:rsidRPr="00E10FFF">
        <w:rPr>
          <w:rFonts w:ascii="Traditional Arabic" w:eastAsiaTheme="minorEastAsia" w:hAnsi="Traditional Arabic" w:cs="Traditional Arabic" w:hint="cs"/>
          <w:sz w:val="36"/>
          <w:szCs w:val="36"/>
          <w:rtl/>
          <w:lang w:bidi="ar-DZ"/>
        </w:rPr>
        <w:t>)</w:t>
      </w:r>
      <w:r w:rsidRPr="00E10FFF">
        <w:rPr>
          <w:rFonts w:ascii="Traditional Arabic" w:eastAsiaTheme="minorEastAsia" w:hAnsi="Traditional Arabic" w:cs="Traditional Arabic"/>
          <w:sz w:val="36"/>
          <w:szCs w:val="36"/>
          <w:rtl/>
          <w:lang w:bidi="ar-DZ"/>
        </w:rPr>
        <w:t>،</w:t>
      </w:r>
      <w:r w:rsidRPr="00E10FFF">
        <w:rPr>
          <w:rFonts w:ascii="Traditional Arabic" w:eastAsiaTheme="minorEastAsia" w:hAnsi="Traditional Arabic" w:cs="Traditional Arabic" w:hint="cs"/>
          <w:sz w:val="36"/>
          <w:szCs w:val="36"/>
          <w:rtl/>
          <w:lang w:bidi="ar-DZ"/>
        </w:rPr>
        <w:t xml:space="preserve"> </w:t>
      </w:r>
      <w:r w:rsidRPr="00E10FFF">
        <w:rPr>
          <w:rFonts w:ascii="Traditional Arabic" w:eastAsiaTheme="minorEastAsia" w:hAnsi="Traditional Arabic" w:cs="Traditional Arabic"/>
          <w:sz w:val="36"/>
          <w:szCs w:val="36"/>
          <w:rtl/>
          <w:lang w:bidi="ar-DZ"/>
        </w:rPr>
        <w:t xml:space="preserve">بشير مفتي </w:t>
      </w:r>
      <w:r>
        <w:rPr>
          <w:rFonts w:ascii="Traditional Arabic" w:eastAsiaTheme="minorEastAsia" w:hAnsi="Traditional Arabic" w:cs="Traditional Arabic" w:hint="cs"/>
          <w:sz w:val="36"/>
          <w:szCs w:val="36"/>
          <w:rtl/>
          <w:lang w:bidi="ar-DZ"/>
        </w:rPr>
        <w:t>(</w:t>
      </w:r>
      <w:r w:rsidRPr="00E10FFF">
        <w:rPr>
          <w:rFonts w:ascii="Traditional Arabic" w:eastAsiaTheme="minorEastAsia" w:hAnsi="Traditional Arabic" w:cs="Traditional Arabic"/>
          <w:sz w:val="36"/>
          <w:szCs w:val="36"/>
          <w:rtl/>
          <w:lang w:bidi="ar-DZ"/>
        </w:rPr>
        <w:t xml:space="preserve">في المراسيم والجنائز </w:t>
      </w:r>
      <w:r w:rsidRPr="00E10FFF">
        <w:rPr>
          <w:rFonts w:ascii="Traditional Arabic" w:eastAsiaTheme="minorEastAsia" w:hAnsi="Traditional Arabic" w:cs="Traditional Arabic"/>
          <w:sz w:val="28"/>
          <w:szCs w:val="28"/>
          <w:rtl/>
          <w:lang w:bidi="ar-DZ"/>
        </w:rPr>
        <w:t>1998</w:t>
      </w:r>
      <w:r w:rsidRPr="00E10FFF">
        <w:rPr>
          <w:rFonts w:ascii="Traditional Arabic" w:eastAsiaTheme="minorEastAsia" w:hAnsi="Traditional Arabic" w:cs="Traditional Arabic" w:hint="cs"/>
          <w:sz w:val="36"/>
          <w:szCs w:val="36"/>
          <w:rtl/>
          <w:lang w:bidi="ar-DZ"/>
        </w:rPr>
        <w:t>)</w:t>
      </w:r>
      <w:r w:rsidRPr="00E10FFF">
        <w:rPr>
          <w:rFonts w:ascii="Traditional Arabic" w:eastAsiaTheme="minorEastAsia" w:hAnsi="Traditional Arabic" w:cs="Traditional Arabic"/>
          <w:sz w:val="36"/>
          <w:szCs w:val="36"/>
          <w:rtl/>
          <w:lang w:bidi="ar-DZ"/>
        </w:rPr>
        <w:t>،</w:t>
      </w:r>
      <w:r w:rsidRPr="00E10FFF">
        <w:rPr>
          <w:rFonts w:ascii="Traditional Arabic" w:eastAsiaTheme="minorEastAsia" w:hAnsi="Traditional Arabic" w:cs="Traditional Arabic" w:hint="cs"/>
          <w:sz w:val="36"/>
          <w:szCs w:val="36"/>
          <w:rtl/>
          <w:lang w:bidi="ar-DZ"/>
        </w:rPr>
        <w:t xml:space="preserve"> </w:t>
      </w:r>
      <w:r w:rsidRPr="00E10FFF">
        <w:rPr>
          <w:rFonts w:ascii="Traditional Arabic" w:eastAsiaTheme="minorEastAsia" w:hAnsi="Traditional Arabic" w:cs="Traditional Arabic"/>
          <w:sz w:val="36"/>
          <w:szCs w:val="36"/>
          <w:rtl/>
          <w:lang w:bidi="ar-DZ"/>
        </w:rPr>
        <w:t>الحبيب السائح</w:t>
      </w:r>
      <w:r w:rsidRPr="00E10FFF">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hint="cs"/>
          <w:sz w:val="36"/>
          <w:szCs w:val="36"/>
          <w:rtl/>
          <w:lang w:bidi="ar-DZ"/>
        </w:rPr>
        <w:t>(</w:t>
      </w:r>
      <w:r w:rsidRPr="00E10FFF">
        <w:rPr>
          <w:rFonts w:ascii="Traditional Arabic" w:eastAsiaTheme="minorEastAsia" w:hAnsi="Traditional Arabic" w:cs="Traditional Arabic"/>
          <w:sz w:val="36"/>
          <w:szCs w:val="36"/>
          <w:rtl/>
          <w:lang w:bidi="ar-DZ"/>
        </w:rPr>
        <w:t xml:space="preserve">ذلك الحنين </w:t>
      </w:r>
      <w:r w:rsidRPr="00E10FFF">
        <w:rPr>
          <w:rFonts w:ascii="Traditional Arabic" w:eastAsiaTheme="minorEastAsia" w:hAnsi="Traditional Arabic" w:cs="Traditional Arabic"/>
          <w:sz w:val="28"/>
          <w:szCs w:val="28"/>
          <w:rtl/>
          <w:lang w:bidi="ar-DZ"/>
        </w:rPr>
        <w:t>1997</w:t>
      </w:r>
      <w:r w:rsidRPr="00E10FFF">
        <w:rPr>
          <w:rFonts w:ascii="Traditional Arabic" w:eastAsiaTheme="minorEastAsia" w:hAnsi="Traditional Arabic" w:cs="Traditional Arabic" w:hint="cs"/>
          <w:sz w:val="36"/>
          <w:szCs w:val="36"/>
          <w:rtl/>
          <w:lang w:bidi="ar-DZ"/>
        </w:rPr>
        <w:t>)</w:t>
      </w:r>
      <w:r w:rsidRPr="00E10FFF">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و</w:t>
      </w:r>
      <w:r w:rsidRPr="00E10FFF">
        <w:rPr>
          <w:rFonts w:ascii="Traditional Arabic" w:eastAsiaTheme="minorEastAsia" w:hAnsi="Traditional Arabic" w:cs="Traditional Arabic" w:hint="cs"/>
          <w:sz w:val="36"/>
          <w:szCs w:val="36"/>
          <w:rtl/>
          <w:lang w:bidi="ar-DZ"/>
        </w:rPr>
        <w:t xml:space="preserve">( </w:t>
      </w:r>
      <w:r w:rsidRPr="00E10FFF">
        <w:rPr>
          <w:rFonts w:ascii="Traditional Arabic" w:eastAsiaTheme="minorEastAsia" w:hAnsi="Traditional Arabic" w:cs="Traditional Arabic"/>
          <w:sz w:val="36"/>
          <w:szCs w:val="36"/>
          <w:rtl/>
          <w:lang w:bidi="ar-DZ"/>
        </w:rPr>
        <w:t xml:space="preserve">وبين فكي وطن </w:t>
      </w:r>
      <w:r w:rsidRPr="00E10FFF">
        <w:rPr>
          <w:rFonts w:ascii="Traditional Arabic" w:eastAsiaTheme="minorEastAsia" w:hAnsi="Traditional Arabic" w:cs="Traditional Arabic"/>
          <w:sz w:val="28"/>
          <w:szCs w:val="28"/>
          <w:rtl/>
          <w:lang w:bidi="ar-DZ"/>
        </w:rPr>
        <w:t>1999</w:t>
      </w:r>
      <w:r w:rsidRPr="00E10FFF">
        <w:rPr>
          <w:rFonts w:ascii="Traditional Arabic" w:eastAsiaTheme="minorEastAsia" w:hAnsi="Traditional Arabic" w:cs="Traditional Arabic" w:hint="cs"/>
          <w:sz w:val="36"/>
          <w:szCs w:val="36"/>
          <w:rtl/>
          <w:lang w:bidi="ar-DZ"/>
        </w:rPr>
        <w:t>)،</w:t>
      </w:r>
      <w:r w:rsidRPr="00E10FFF">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و</w:t>
      </w:r>
      <w:r w:rsidRPr="00E10FFF">
        <w:rPr>
          <w:rFonts w:ascii="Traditional Arabic" w:eastAsiaTheme="minorEastAsia" w:hAnsi="Traditional Arabic" w:cs="Traditional Arabic"/>
          <w:sz w:val="36"/>
          <w:szCs w:val="36"/>
          <w:rtl/>
          <w:lang w:bidi="ar-DZ"/>
        </w:rPr>
        <w:t xml:space="preserve">مرزاق بقطاش </w:t>
      </w:r>
      <w:r w:rsidRPr="00E10FFF">
        <w:rPr>
          <w:rFonts w:ascii="Traditional Arabic" w:eastAsiaTheme="minorEastAsia" w:hAnsi="Traditional Arabic" w:cs="Traditional Arabic" w:hint="cs"/>
          <w:sz w:val="36"/>
          <w:szCs w:val="36"/>
          <w:rtl/>
          <w:lang w:bidi="ar-DZ"/>
        </w:rPr>
        <w:t xml:space="preserve">في </w:t>
      </w:r>
      <w:r>
        <w:rPr>
          <w:rFonts w:ascii="Traditional Arabic" w:eastAsiaTheme="minorEastAsia" w:hAnsi="Traditional Arabic" w:cs="Traditional Arabic"/>
          <w:sz w:val="36"/>
          <w:szCs w:val="36"/>
          <w:rtl/>
          <w:lang w:bidi="ar-DZ"/>
        </w:rPr>
        <w:t>(</w:t>
      </w:r>
      <w:r w:rsidRPr="00E10FFF">
        <w:rPr>
          <w:rFonts w:ascii="Traditional Arabic" w:eastAsiaTheme="minorEastAsia" w:hAnsi="Traditional Arabic" w:cs="Traditional Arabic"/>
          <w:sz w:val="36"/>
          <w:szCs w:val="36"/>
          <w:rtl/>
          <w:lang w:bidi="ar-DZ"/>
        </w:rPr>
        <w:t xml:space="preserve">دم الغزال) وغيرهم كثير، لأننا نذكر هنا </w:t>
      </w:r>
      <w:r w:rsidRPr="00E10FFF">
        <w:rPr>
          <w:rFonts w:ascii="Traditional Arabic" w:eastAsiaTheme="minorEastAsia" w:hAnsi="Traditional Arabic" w:cs="Traditional Arabic" w:hint="cs"/>
          <w:sz w:val="36"/>
          <w:szCs w:val="36"/>
          <w:rtl/>
          <w:lang w:bidi="ar-DZ"/>
        </w:rPr>
        <w:t xml:space="preserve">نماذج </w:t>
      </w:r>
      <w:r w:rsidRPr="00E10FFF">
        <w:rPr>
          <w:rFonts w:ascii="Traditional Arabic" w:eastAsiaTheme="minorEastAsia" w:hAnsi="Traditional Arabic" w:cs="Traditional Arabic"/>
          <w:sz w:val="36"/>
          <w:szCs w:val="36"/>
          <w:rtl/>
          <w:lang w:bidi="ar-DZ"/>
        </w:rPr>
        <w:t>على سبيل الاستشهاد والتمثيل لا على سبيل الحصر</w:t>
      </w:r>
      <w:r w:rsidRPr="00E10FFF">
        <w:rPr>
          <w:rFonts w:ascii="Traditional Arabic" w:eastAsiaTheme="minorEastAsia" w:hAnsi="Traditional Arabic" w:cs="Traditional Arabic" w:hint="cs"/>
          <w:sz w:val="36"/>
          <w:szCs w:val="36"/>
          <w:rtl/>
          <w:lang w:bidi="ar-DZ"/>
        </w:rPr>
        <w:t>.</w:t>
      </w:r>
    </w:p>
    <w:p w:rsidR="003D49C1" w:rsidRPr="00E10FFF" w:rsidRDefault="003D49C1" w:rsidP="00DD0225">
      <w:pPr>
        <w:pStyle w:val="NormalWeb"/>
        <w:bidi/>
        <w:spacing w:before="0" w:beforeAutospacing="0" w:after="0" w:afterAutospacing="0" w:line="276" w:lineRule="auto"/>
        <w:ind w:firstLine="708"/>
        <w:jc w:val="both"/>
        <w:rPr>
          <w:rFonts w:ascii="Traditional Arabic" w:hAnsi="Traditional Arabic" w:cs="Traditional Arabic"/>
          <w:sz w:val="36"/>
          <w:szCs w:val="36"/>
          <w:rtl/>
        </w:rPr>
      </w:pPr>
      <w:r w:rsidRPr="00E10FFF">
        <w:rPr>
          <w:rFonts w:ascii="Traditional Arabic" w:hAnsi="Traditional Arabic" w:cs="Traditional Arabic"/>
          <w:sz w:val="36"/>
          <w:szCs w:val="36"/>
          <w:rtl/>
        </w:rPr>
        <w:t xml:space="preserve">وفي الأخير وبعد هذا التتبع التاريخي للرواية الجزائرية ورغم حداثة عهدها مقارنة بنظيرتها </w:t>
      </w:r>
      <w:r w:rsidRPr="00E10FFF">
        <w:rPr>
          <w:rFonts w:ascii="Traditional Arabic" w:hAnsi="Traditional Arabic" w:cs="Traditional Arabic" w:hint="cs"/>
          <w:sz w:val="36"/>
          <w:szCs w:val="36"/>
          <w:rtl/>
        </w:rPr>
        <w:t xml:space="preserve">في </w:t>
      </w:r>
      <w:r w:rsidRPr="00E10FFF">
        <w:rPr>
          <w:rFonts w:ascii="Traditional Arabic" w:hAnsi="Traditional Arabic" w:cs="Traditional Arabic"/>
          <w:sz w:val="36"/>
          <w:szCs w:val="36"/>
          <w:rtl/>
        </w:rPr>
        <w:t xml:space="preserve">المشرق العربي إلا أنها </w:t>
      </w:r>
      <w:r w:rsidRPr="00E10FFF">
        <w:rPr>
          <w:rFonts w:ascii="Traditional Arabic" w:hAnsi="Traditional Arabic" w:cs="Traditional Arabic" w:hint="cs"/>
          <w:sz w:val="36"/>
          <w:szCs w:val="36"/>
          <w:rtl/>
        </w:rPr>
        <w:t>(رغم النشأة المتأخرة نسبيا في أقطار المغرب العربي، فإن تطورها كان سريعا، إذ إن فترة السبعينات من القرن العشرين كانت فترة تشكل التجربة الروائية المغاربية التي تحطمت معها مقولة الشرق "بضاعتنا ردّت إلينا" بل صرنا أمام تطور فعلي في مج</w:t>
      </w:r>
      <w:r>
        <w:rPr>
          <w:rFonts w:ascii="Traditional Arabic" w:hAnsi="Traditional Arabic" w:cs="Traditional Arabic" w:hint="cs"/>
          <w:sz w:val="36"/>
          <w:szCs w:val="36"/>
          <w:rtl/>
        </w:rPr>
        <w:t>ال السرديات إبداعا ونقدا من جهة</w:t>
      </w:r>
      <w:r w:rsidRPr="00E10FF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Pr="00E10FFF">
        <w:rPr>
          <w:rFonts w:ascii="Traditional Arabic" w:hAnsi="Traditional Arabic" w:cs="Traditional Arabic" w:hint="cs"/>
          <w:sz w:val="36"/>
          <w:szCs w:val="36"/>
          <w:rtl/>
        </w:rPr>
        <w:t xml:space="preserve">وإبداعا وتلقيا من جهة أخرى ) </w:t>
      </w:r>
      <w:r w:rsidRPr="00E10FFF">
        <w:rPr>
          <w:rFonts w:ascii="Traditional Arabic" w:hAnsi="Traditional Arabic" w:cs="Traditional Arabic"/>
          <w:sz w:val="36"/>
          <w:szCs w:val="36"/>
          <w:vertAlign w:val="superscript"/>
          <w:rtl/>
        </w:rPr>
        <w:t>(</w:t>
      </w:r>
      <w:r w:rsidRPr="00E10FFF">
        <w:rPr>
          <w:rFonts w:ascii="Traditional Arabic" w:hAnsi="Traditional Arabic" w:cs="Traditional Arabic"/>
          <w:sz w:val="36"/>
          <w:szCs w:val="36"/>
          <w:vertAlign w:val="superscript"/>
          <w:rtl/>
        </w:rPr>
        <w:footnoteReference w:id="72"/>
      </w:r>
      <w:r w:rsidRPr="00E10FFF">
        <w:rPr>
          <w:rFonts w:ascii="Traditional Arabic" w:hAnsi="Traditional Arabic" w:cs="Traditional Arabic"/>
          <w:sz w:val="36"/>
          <w:szCs w:val="36"/>
          <w:vertAlign w:val="superscript"/>
          <w:rtl/>
        </w:rPr>
        <w:t>)</w:t>
      </w:r>
      <w:r w:rsidRPr="00E10FFF">
        <w:rPr>
          <w:rFonts w:ascii="Traditional Arabic" w:hAnsi="Traditional Arabic" w:cs="Traditional Arabic" w:hint="cs"/>
          <w:sz w:val="36"/>
          <w:szCs w:val="36"/>
          <w:rtl/>
        </w:rPr>
        <w:t>.</w:t>
      </w:r>
      <w:r w:rsidRPr="00E10FFF">
        <w:rPr>
          <w:rFonts w:ascii="Traditional Arabic" w:hAnsi="Traditional Arabic" w:cs="Traditional Arabic" w:hint="cs"/>
          <w:sz w:val="36"/>
          <w:szCs w:val="36"/>
          <w:vertAlign w:val="superscript"/>
          <w:rtl/>
        </w:rPr>
        <w:t xml:space="preserve"> </w:t>
      </w:r>
    </w:p>
    <w:p w:rsidR="003D49C1" w:rsidRPr="004760DF" w:rsidRDefault="003D49C1" w:rsidP="00DD0225">
      <w:pPr>
        <w:pStyle w:val="NormalWeb"/>
        <w:bidi/>
        <w:spacing w:before="0" w:beforeAutospacing="0" w:after="0" w:afterAutospacing="0" w:line="276" w:lineRule="auto"/>
        <w:ind w:firstLine="708"/>
        <w:jc w:val="both"/>
        <w:rPr>
          <w:rFonts w:ascii="Traditional Arabic" w:hAnsi="Traditional Arabic" w:cs="Traditional Arabic"/>
          <w:color w:val="000000"/>
          <w:sz w:val="36"/>
          <w:szCs w:val="36"/>
          <w:rtl/>
        </w:rPr>
      </w:pPr>
      <w:r w:rsidRPr="00E10FFF">
        <w:rPr>
          <w:rFonts w:ascii="Traditional Arabic" w:hAnsi="Traditional Arabic" w:cs="Traditional Arabic" w:hint="cs"/>
          <w:sz w:val="36"/>
          <w:szCs w:val="36"/>
          <w:rtl/>
        </w:rPr>
        <w:t>ف</w:t>
      </w:r>
      <w:r w:rsidRPr="00E10FFF">
        <w:rPr>
          <w:rFonts w:ascii="Traditional Arabic" w:hAnsi="Traditional Arabic" w:cs="Traditional Arabic"/>
          <w:sz w:val="36"/>
          <w:szCs w:val="36"/>
          <w:rtl/>
        </w:rPr>
        <w:t>جذبت اهتمام النقاد إليها وأجبرتهم على رصد تطورها وتنوعها وحظيت بعناية القراء العرب وغير العرب</w:t>
      </w:r>
      <w:r>
        <w:rPr>
          <w:rFonts w:ascii="Traditional Arabic" w:hAnsi="Traditional Arabic" w:cs="Traditional Arabic"/>
          <w:color w:val="000000"/>
          <w:sz w:val="36"/>
          <w:szCs w:val="36"/>
          <w:rtl/>
        </w:rPr>
        <w:t xml:space="preserve"> مما جعلها تطمح للعالمية</w:t>
      </w:r>
      <w:r w:rsidRPr="004760DF">
        <w:rPr>
          <w:rFonts w:ascii="Traditional Arabic" w:hAnsi="Traditional Arabic" w:cs="Traditional Arabic"/>
          <w:color w:val="000000"/>
          <w:sz w:val="36"/>
          <w:szCs w:val="36"/>
          <w:rtl/>
        </w:rPr>
        <w:t>، يعود الفضل في ذلك إلى هؤلاء الرواد والمبدعين الذين ما فتئوا يبحثون عن الأشكال الجديدة في حركة دائمة متواصلة وإلى تنامي سلطة إغرائها لكتابها فاختاروا تجريب مسالك متنوعة لممارستها تمثلت في الثورة على الجماليات ال</w:t>
      </w:r>
      <w:r>
        <w:rPr>
          <w:rFonts w:ascii="Traditional Arabic" w:hAnsi="Traditional Arabic" w:cs="Traditional Arabic"/>
          <w:color w:val="000000"/>
          <w:sz w:val="36"/>
          <w:szCs w:val="36"/>
          <w:rtl/>
        </w:rPr>
        <w:t>جاهزة والمعايير الفنية المألوفة</w:t>
      </w:r>
      <w:r w:rsidRPr="004760DF">
        <w:rPr>
          <w:rFonts w:ascii="Traditional Arabic" w:hAnsi="Traditional Arabic" w:cs="Traditional Arabic"/>
          <w:color w:val="000000"/>
          <w:sz w:val="36"/>
          <w:szCs w:val="36"/>
          <w:rtl/>
        </w:rPr>
        <w:t>.</w:t>
      </w:r>
    </w:p>
    <w:p w:rsidR="003D49C1" w:rsidRPr="000512DB"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Pr>
          <w:rFonts w:ascii="Traditional Arabic" w:hAnsi="Traditional Arabic" w:cs="Traditional Arabic" w:hint="cs"/>
          <w:sz w:val="36"/>
          <w:szCs w:val="36"/>
          <w:rtl/>
          <w:lang w:bidi="ar-DZ"/>
        </w:rPr>
        <w:t>و</w:t>
      </w:r>
      <w:r w:rsidRPr="008A3903">
        <w:rPr>
          <w:rFonts w:ascii="Traditional Arabic" w:hAnsi="Traditional Arabic" w:cs="Traditional Arabic"/>
          <w:sz w:val="36"/>
          <w:szCs w:val="36"/>
          <w:rtl/>
          <w:lang w:bidi="ar-DZ"/>
        </w:rPr>
        <w:t>انخراط عدد مهم من نصوصها في مذهب التجريب،</w:t>
      </w:r>
      <w:r w:rsidRPr="008A3903">
        <w:rPr>
          <w:rFonts w:ascii="Traditional Arabic" w:hAnsi="Traditional Arabic" w:cs="Traditional Arabic" w:hint="cs"/>
          <w:sz w:val="36"/>
          <w:szCs w:val="36"/>
          <w:rtl/>
          <w:lang w:bidi="ar-DZ"/>
        </w:rPr>
        <w:t xml:space="preserve"> </w:t>
      </w:r>
      <w:r w:rsidRPr="008A3903">
        <w:rPr>
          <w:rFonts w:ascii="Traditional Arabic" w:hAnsi="Traditional Arabic" w:cs="Traditional Arabic"/>
          <w:sz w:val="36"/>
          <w:szCs w:val="36"/>
          <w:rtl/>
          <w:lang w:bidi="ar-DZ"/>
        </w:rPr>
        <w:t>بغية التعبير عن الإشكاليات المستحدثة الناجمة عن التحو</w:t>
      </w:r>
      <w:r>
        <w:rPr>
          <w:rFonts w:ascii="Traditional Arabic" w:hAnsi="Traditional Arabic" w:cs="Traditional Arabic" w:hint="cs"/>
          <w:sz w:val="36"/>
          <w:szCs w:val="36"/>
          <w:rtl/>
          <w:lang w:bidi="ar-DZ"/>
        </w:rPr>
        <w:t>ّ</w:t>
      </w:r>
      <w:r w:rsidRPr="008A3903">
        <w:rPr>
          <w:rFonts w:ascii="Traditional Arabic" w:hAnsi="Traditional Arabic" w:cs="Traditional Arabic"/>
          <w:sz w:val="36"/>
          <w:szCs w:val="36"/>
          <w:rtl/>
          <w:lang w:bidi="ar-DZ"/>
        </w:rPr>
        <w:t xml:space="preserve">لات </w:t>
      </w:r>
      <w:r w:rsidRPr="00547330">
        <w:rPr>
          <w:rFonts w:ascii="Traditional Arabic" w:hAnsi="Traditional Arabic" w:cs="Traditional Arabic"/>
          <w:sz w:val="36"/>
          <w:szCs w:val="36"/>
          <w:rtl/>
          <w:lang w:bidi="ar-DZ"/>
        </w:rPr>
        <w:t>المتأزمة التي ما فت</w:t>
      </w:r>
      <w:r w:rsidRPr="00547330">
        <w:rPr>
          <w:rFonts w:ascii="Traditional Arabic" w:hAnsi="Traditional Arabic" w:cs="Traditional Arabic" w:hint="cs"/>
          <w:sz w:val="36"/>
          <w:szCs w:val="36"/>
          <w:rtl/>
          <w:lang w:bidi="ar-DZ"/>
        </w:rPr>
        <w:t>ئ</w:t>
      </w:r>
      <w:r w:rsidRPr="00547330">
        <w:rPr>
          <w:rFonts w:ascii="Traditional Arabic" w:hAnsi="Traditional Arabic" w:cs="Traditional Arabic"/>
          <w:sz w:val="36"/>
          <w:szCs w:val="36"/>
          <w:rtl/>
          <w:lang w:bidi="ar-DZ"/>
        </w:rPr>
        <w:t>ت تشهدها مختلف</w:t>
      </w:r>
      <w:r w:rsidRPr="00547330">
        <w:rPr>
          <w:rFonts w:ascii="Traditional Arabic" w:hAnsi="Traditional Arabic" w:cs="Traditional Arabic" w:hint="cs"/>
          <w:sz w:val="36"/>
          <w:szCs w:val="36"/>
          <w:rtl/>
          <w:lang w:bidi="ar-DZ"/>
        </w:rPr>
        <w:t xml:space="preserve"> فضاءات</w:t>
      </w:r>
      <w:r w:rsidRPr="00547330">
        <w:rPr>
          <w:rFonts w:ascii="Traditional Arabic" w:hAnsi="Traditional Arabic" w:cs="Traditional Arabic"/>
          <w:sz w:val="36"/>
          <w:szCs w:val="36"/>
          <w:rtl/>
          <w:lang w:bidi="ar-DZ"/>
        </w:rPr>
        <w:t xml:space="preserve"> المجتمع</w:t>
      </w:r>
      <w:r w:rsidRPr="008A3903">
        <w:rPr>
          <w:rFonts w:ascii="Traditional Arabic" w:hAnsi="Traditional Arabic" w:cs="Traditional Arabic"/>
          <w:sz w:val="36"/>
          <w:szCs w:val="36"/>
          <w:rtl/>
          <w:lang w:bidi="ar-DZ"/>
        </w:rPr>
        <w:t xml:space="preserve"> الجزائري منذ الاستقلال إلى الآن، وما نجم عنها من أحدات جعلت البح</w:t>
      </w:r>
      <w:r w:rsidRPr="008A3903">
        <w:rPr>
          <w:rFonts w:ascii="Traditional Arabic" w:hAnsi="Traditional Arabic" w:cs="Traditional Arabic" w:hint="cs"/>
          <w:sz w:val="36"/>
          <w:szCs w:val="36"/>
          <w:rtl/>
          <w:lang w:bidi="ar-DZ"/>
        </w:rPr>
        <w:t>ث</w:t>
      </w:r>
      <w:r w:rsidRPr="008A3903">
        <w:rPr>
          <w:rFonts w:ascii="Traditional Arabic" w:hAnsi="Traditional Arabic" w:cs="Traditional Arabic"/>
          <w:sz w:val="36"/>
          <w:szCs w:val="36"/>
          <w:rtl/>
          <w:lang w:bidi="ar-DZ"/>
        </w:rPr>
        <w:t xml:space="preserve"> عن أشكال </w:t>
      </w:r>
      <w:r w:rsidRPr="008A3903">
        <w:rPr>
          <w:rFonts w:ascii="Traditional Arabic" w:hAnsi="Traditional Arabic" w:cs="Traditional Arabic"/>
          <w:sz w:val="36"/>
          <w:szCs w:val="36"/>
          <w:rtl/>
          <w:lang w:bidi="ar-DZ"/>
        </w:rPr>
        <w:lastRenderedPageBreak/>
        <w:t>تع</w:t>
      </w:r>
      <w:r w:rsidRPr="008A3903">
        <w:rPr>
          <w:rFonts w:ascii="Traditional Arabic" w:hAnsi="Traditional Arabic" w:cs="Traditional Arabic" w:hint="cs"/>
          <w:sz w:val="36"/>
          <w:szCs w:val="36"/>
          <w:rtl/>
          <w:lang w:bidi="ar-DZ"/>
        </w:rPr>
        <w:t>ب</w:t>
      </w:r>
      <w:r w:rsidRPr="008A3903">
        <w:rPr>
          <w:rFonts w:ascii="Traditional Arabic" w:hAnsi="Traditional Arabic" w:cs="Traditional Arabic"/>
          <w:sz w:val="36"/>
          <w:szCs w:val="36"/>
          <w:rtl/>
          <w:lang w:bidi="ar-DZ"/>
        </w:rPr>
        <w:t>يرية جديدة يكون ضرورة في نظر الجيل الجديد من كتاب هذه</w:t>
      </w:r>
      <w:r w:rsidRPr="008A3903">
        <w:rPr>
          <w:rFonts w:ascii="Traditional Arabic" w:hAnsi="Traditional Arabic" w:cs="Traditional Arabic"/>
          <w:sz w:val="36"/>
          <w:szCs w:val="36"/>
          <w:lang w:bidi="ar-DZ"/>
        </w:rPr>
        <w:t xml:space="preserve"> </w:t>
      </w:r>
      <w:r w:rsidRPr="008A3903">
        <w:rPr>
          <w:rFonts w:ascii="Traditional Arabic" w:hAnsi="Traditional Arabic" w:cs="Traditional Arabic"/>
          <w:sz w:val="36"/>
          <w:szCs w:val="36"/>
          <w:rtl/>
          <w:lang w:bidi="ar-DZ"/>
        </w:rPr>
        <w:t xml:space="preserve">الرواية الجزائرية، والذي </w:t>
      </w:r>
      <w:r w:rsidRPr="008A3903">
        <w:rPr>
          <w:rFonts w:ascii="Traditional Arabic" w:hAnsi="Traditional Arabic" w:cs="Traditional Arabic" w:hint="cs"/>
          <w:sz w:val="36"/>
          <w:szCs w:val="36"/>
          <w:rtl/>
          <w:lang w:bidi="ar-DZ"/>
        </w:rPr>
        <w:t>نم</w:t>
      </w:r>
      <w:r w:rsidRPr="008A3903">
        <w:rPr>
          <w:rFonts w:ascii="Traditional Arabic" w:hAnsi="Traditional Arabic" w:cs="Traditional Arabic"/>
          <w:sz w:val="36"/>
          <w:szCs w:val="36"/>
          <w:rtl/>
          <w:lang w:bidi="ar-DZ"/>
        </w:rPr>
        <w:t xml:space="preserve">ثل </w:t>
      </w:r>
      <w:r w:rsidRPr="008A3903">
        <w:rPr>
          <w:rFonts w:ascii="Traditional Arabic" w:hAnsi="Traditional Arabic" w:cs="Traditional Arabic" w:hint="cs"/>
          <w:sz w:val="36"/>
          <w:szCs w:val="36"/>
          <w:rtl/>
          <w:lang w:bidi="ar-DZ"/>
        </w:rPr>
        <w:t xml:space="preserve">لها </w:t>
      </w:r>
      <w:r w:rsidRPr="008A3903">
        <w:rPr>
          <w:rFonts w:ascii="Traditional Arabic" w:eastAsiaTheme="minorEastAsia" w:hAnsi="Traditional Arabic" w:cs="Traditional Arabic" w:hint="cs"/>
          <w:sz w:val="36"/>
          <w:szCs w:val="36"/>
          <w:rtl/>
          <w:lang w:bidi="ar-DZ"/>
        </w:rPr>
        <w:t>ب</w:t>
      </w:r>
      <w:r w:rsidRPr="008A3903">
        <w:rPr>
          <w:rFonts w:ascii="Traditional Arabic" w:eastAsiaTheme="minorEastAsia" w:hAnsi="Traditional Arabic" w:cs="Traditional Arabic"/>
          <w:sz w:val="36"/>
          <w:szCs w:val="36"/>
          <w:rtl/>
          <w:lang w:bidi="ar-DZ"/>
        </w:rPr>
        <w:t>نصوص روا</w:t>
      </w:r>
      <w:r w:rsidRPr="008A3903">
        <w:rPr>
          <w:rFonts w:ascii="Traditional Arabic" w:eastAsiaTheme="minorEastAsia" w:hAnsi="Traditional Arabic" w:cs="Traditional Arabic" w:hint="cs"/>
          <w:sz w:val="36"/>
          <w:szCs w:val="36"/>
          <w:rtl/>
          <w:lang w:bidi="ar-DZ"/>
        </w:rPr>
        <w:t>ئ</w:t>
      </w:r>
      <w:r w:rsidRPr="008A3903">
        <w:rPr>
          <w:rFonts w:ascii="Traditional Arabic" w:eastAsiaTheme="minorEastAsia" w:hAnsi="Traditional Arabic" w:cs="Traditional Arabic"/>
          <w:sz w:val="36"/>
          <w:szCs w:val="36"/>
          <w:rtl/>
          <w:lang w:bidi="ar-DZ"/>
        </w:rPr>
        <w:t>ي</w:t>
      </w:r>
      <w:r w:rsidRPr="008A3903">
        <w:rPr>
          <w:rFonts w:ascii="Traditional Arabic" w:eastAsiaTheme="minorEastAsia" w:hAnsi="Traditional Arabic" w:cs="Traditional Arabic" w:hint="cs"/>
          <w:sz w:val="36"/>
          <w:szCs w:val="36"/>
          <w:rtl/>
          <w:lang w:bidi="ar-DZ"/>
        </w:rPr>
        <w:t>ة ظهرت</w:t>
      </w:r>
      <w:r w:rsidRPr="008A3903">
        <w:rPr>
          <w:rFonts w:ascii="Traditional Arabic" w:eastAsiaTheme="minorEastAsia" w:hAnsi="Traditional Arabic" w:cs="Traditional Arabic"/>
          <w:sz w:val="36"/>
          <w:szCs w:val="36"/>
          <w:rtl/>
          <w:lang w:bidi="ar-DZ"/>
        </w:rPr>
        <w:t xml:space="preserve"> في فترة التسعينات ومطلع الألفية الجديدة</w:t>
      </w:r>
      <w:r>
        <w:rPr>
          <w:rFonts w:ascii="Traditional Arabic" w:eastAsiaTheme="minorEastAsia" w:hAnsi="Traditional Arabic" w:cs="Traditional Arabic" w:hint="cs"/>
          <w:sz w:val="36"/>
          <w:szCs w:val="36"/>
          <w:rtl/>
          <w:lang w:bidi="ar-DZ"/>
        </w:rPr>
        <w:t xml:space="preserve">، مثل </w:t>
      </w:r>
      <w:r w:rsidRPr="00282F6A">
        <w:rPr>
          <w:rFonts w:ascii="Traditional Arabic" w:eastAsiaTheme="minorEastAsia" w:hAnsi="Traditional Arabic" w:cs="Traditional Arabic"/>
          <w:sz w:val="36"/>
          <w:szCs w:val="36"/>
          <w:rtl/>
          <w:lang w:bidi="ar-DZ"/>
        </w:rPr>
        <w:t xml:space="preserve">روايات واسيني الأعرج "فاجعة الليلة السابعة بعد الألف" ، " رمل الماية " </w:t>
      </w:r>
      <w:r w:rsidRPr="00316492">
        <w:rPr>
          <w:rFonts w:ascii="Traditional Arabic" w:eastAsiaTheme="minorEastAsia" w:hAnsi="Traditional Arabic" w:cs="Traditional Arabic"/>
          <w:sz w:val="28"/>
          <w:szCs w:val="28"/>
          <w:rtl/>
          <w:lang w:bidi="ar-DZ"/>
        </w:rPr>
        <w:t>1990</w:t>
      </w:r>
      <w:r>
        <w:rPr>
          <w:rFonts w:ascii="Traditional Arabic" w:eastAsiaTheme="minorEastAsia" w:hAnsi="Traditional Arabic" w:cs="Traditional Arabic"/>
          <w:sz w:val="36"/>
          <w:szCs w:val="36"/>
          <w:rtl/>
          <w:lang w:bidi="ar-DZ"/>
        </w:rPr>
        <w:t xml:space="preserve"> و</w:t>
      </w:r>
      <w:r w:rsidRPr="00282F6A">
        <w:rPr>
          <w:rFonts w:ascii="Traditional Arabic" w:eastAsiaTheme="minorEastAsia" w:hAnsi="Traditional Arabic" w:cs="Traditional Arabic"/>
          <w:sz w:val="36"/>
          <w:szCs w:val="36"/>
          <w:rtl/>
          <w:lang w:bidi="ar-DZ"/>
        </w:rPr>
        <w:t xml:space="preserve">" سيدة المقام " </w:t>
      </w:r>
      <w:r w:rsidRPr="00316492">
        <w:rPr>
          <w:rFonts w:ascii="Traditional Arabic" w:eastAsiaTheme="minorEastAsia" w:hAnsi="Traditional Arabic" w:cs="Traditional Arabic"/>
          <w:sz w:val="28"/>
          <w:szCs w:val="28"/>
          <w:rtl/>
          <w:lang w:bidi="ar-DZ"/>
        </w:rPr>
        <w:t>1991</w:t>
      </w:r>
      <w:r w:rsidRPr="00282F6A">
        <w:rPr>
          <w:rFonts w:ascii="Traditional Arabic" w:eastAsiaTheme="minorEastAsia" w:hAnsi="Traditional Arabic" w:cs="Traditional Arabic"/>
          <w:sz w:val="36"/>
          <w:szCs w:val="36"/>
          <w:rtl/>
          <w:lang w:bidi="ar-DZ"/>
        </w:rPr>
        <w:t xml:space="preserve"> و " ذاكرة الماء "</w:t>
      </w:r>
      <w:r>
        <w:rPr>
          <w:rFonts w:ascii="Traditional Arabic" w:eastAsiaTheme="minorEastAsia" w:hAnsi="Traditional Arabic" w:cs="Traditional Arabic" w:hint="cs"/>
          <w:sz w:val="36"/>
          <w:szCs w:val="36"/>
          <w:rtl/>
          <w:lang w:bidi="ar-DZ"/>
        </w:rPr>
        <w:t xml:space="preserve"> </w:t>
      </w:r>
      <w:r w:rsidRPr="00316492">
        <w:rPr>
          <w:rFonts w:ascii="Traditional Arabic" w:eastAsiaTheme="minorEastAsia" w:hAnsi="Traditional Arabic" w:cs="Traditional Arabic"/>
          <w:sz w:val="28"/>
          <w:szCs w:val="28"/>
          <w:rtl/>
          <w:lang w:bidi="ar-DZ"/>
        </w:rPr>
        <w:t>1997</w:t>
      </w:r>
      <w:r w:rsidRPr="00282F6A">
        <w:rPr>
          <w:rFonts w:ascii="Traditional Arabic" w:eastAsiaTheme="minorEastAsia" w:hAnsi="Traditional Arabic" w:cs="Traditional Arabic"/>
          <w:sz w:val="36"/>
          <w:szCs w:val="36"/>
          <w:rtl/>
          <w:lang w:bidi="ar-DZ"/>
        </w:rPr>
        <w:t xml:space="preserve"> و "شرفات بحر الشمال " </w:t>
      </w:r>
      <w:r w:rsidRPr="00316492">
        <w:rPr>
          <w:rFonts w:ascii="Traditional Arabic" w:eastAsiaTheme="minorEastAsia" w:hAnsi="Traditional Arabic" w:cs="Traditional Arabic"/>
          <w:sz w:val="28"/>
          <w:szCs w:val="28"/>
          <w:rtl/>
          <w:lang w:bidi="ar-DZ"/>
        </w:rPr>
        <w:t>2001</w:t>
      </w:r>
      <w:r w:rsidRPr="00282F6A">
        <w:rPr>
          <w:rFonts w:ascii="Traditional Arabic" w:eastAsiaTheme="minorEastAsia" w:hAnsi="Traditional Arabic" w:cs="Traditional Arabic"/>
          <w:sz w:val="36"/>
          <w:szCs w:val="36"/>
          <w:rtl/>
          <w:lang w:bidi="ar-DZ"/>
        </w:rPr>
        <w:t xml:space="preserve"> و حارسة الظلال </w:t>
      </w:r>
      <w:r w:rsidRPr="00316492">
        <w:rPr>
          <w:rFonts w:ascii="Traditional Arabic" w:eastAsiaTheme="minorEastAsia" w:hAnsi="Traditional Arabic" w:cs="Traditional Arabic"/>
          <w:sz w:val="28"/>
          <w:szCs w:val="28"/>
          <w:rtl/>
          <w:lang w:bidi="ar-DZ"/>
        </w:rPr>
        <w:t>2001</w:t>
      </w:r>
      <w:r w:rsidRPr="00282F6A">
        <w:rPr>
          <w:rFonts w:ascii="Traditional Arabic" w:eastAsiaTheme="minorEastAsia" w:hAnsi="Traditional Arabic" w:cs="Traditional Arabic"/>
          <w:sz w:val="36"/>
          <w:szCs w:val="36"/>
          <w:rtl/>
          <w:lang w:bidi="ar-DZ"/>
        </w:rPr>
        <w:t xml:space="preserve"> ، ورواية الطاهر وطار " فوضى الحواس " </w:t>
      </w:r>
      <w:r w:rsidRPr="00316492">
        <w:rPr>
          <w:rFonts w:ascii="Traditional Arabic" w:eastAsiaTheme="minorEastAsia" w:hAnsi="Traditional Arabic" w:cs="Traditional Arabic"/>
          <w:sz w:val="28"/>
          <w:szCs w:val="28"/>
          <w:rtl/>
          <w:lang w:bidi="ar-DZ"/>
        </w:rPr>
        <w:t>1996</w:t>
      </w:r>
      <w:r w:rsidRPr="00282F6A">
        <w:rPr>
          <w:rFonts w:ascii="Traditional Arabic" w:eastAsiaTheme="minorEastAsia" w:hAnsi="Traditional Arabic" w:cs="Traditional Arabic"/>
          <w:sz w:val="36"/>
          <w:szCs w:val="36"/>
          <w:rtl/>
          <w:lang w:bidi="ar-DZ"/>
        </w:rPr>
        <w:t xml:space="preserve">، " الولي الطاهر يعود إلى مقامه الزكي" </w:t>
      </w:r>
      <w:r w:rsidRPr="00316492">
        <w:rPr>
          <w:rFonts w:ascii="Traditional Arabic" w:eastAsiaTheme="minorEastAsia" w:hAnsi="Traditional Arabic" w:cs="Traditional Arabic"/>
          <w:sz w:val="28"/>
          <w:szCs w:val="28"/>
          <w:rtl/>
          <w:lang w:bidi="ar-DZ"/>
        </w:rPr>
        <w:t>1999</w:t>
      </w:r>
      <w:r>
        <w:rPr>
          <w:rFonts w:ascii="Traditional Arabic" w:eastAsiaTheme="minorEastAsia" w:hAnsi="Traditional Arabic" w:cs="Traditional Arabic"/>
          <w:sz w:val="36"/>
          <w:szCs w:val="36"/>
          <w:rtl/>
          <w:lang w:bidi="ar-DZ"/>
        </w:rPr>
        <w:t xml:space="preserve"> و</w:t>
      </w:r>
      <w:r w:rsidRPr="00282F6A">
        <w:rPr>
          <w:rFonts w:ascii="Traditional Arabic" w:eastAsiaTheme="minorEastAsia" w:hAnsi="Traditional Arabic" w:cs="Traditional Arabic"/>
          <w:sz w:val="36"/>
          <w:szCs w:val="36"/>
          <w:rtl/>
          <w:lang w:bidi="ar-DZ"/>
        </w:rPr>
        <w:t xml:space="preserve">" عابر سرير " لأحلام مستغانمي </w:t>
      </w:r>
      <w:r w:rsidRPr="00316492">
        <w:rPr>
          <w:rFonts w:ascii="Traditional Arabic" w:eastAsiaTheme="minorEastAsia" w:hAnsi="Traditional Arabic" w:cs="Traditional Arabic"/>
          <w:sz w:val="28"/>
          <w:szCs w:val="28"/>
          <w:rtl/>
          <w:lang w:bidi="ar-DZ"/>
        </w:rPr>
        <w:t>2003</w:t>
      </w:r>
      <w:r>
        <w:rPr>
          <w:rFonts w:ascii="Traditional Arabic" w:eastAsiaTheme="minorEastAsia" w:hAnsi="Traditional Arabic" w:cs="Traditional Arabic"/>
          <w:sz w:val="36"/>
          <w:szCs w:val="36"/>
          <w:rtl/>
          <w:lang w:bidi="ar-DZ"/>
        </w:rPr>
        <w:t xml:space="preserve"> و</w:t>
      </w:r>
      <w:r w:rsidRPr="00282F6A">
        <w:rPr>
          <w:rFonts w:ascii="Traditional Arabic" w:eastAsiaTheme="minorEastAsia" w:hAnsi="Traditional Arabic" w:cs="Traditional Arabic"/>
          <w:sz w:val="36"/>
          <w:szCs w:val="36"/>
          <w:rtl/>
          <w:lang w:bidi="ar-DZ"/>
        </w:rPr>
        <w:t xml:space="preserve">" بوح الرجل القادم في الظلام " </w:t>
      </w:r>
      <w:r w:rsidRPr="00316492">
        <w:rPr>
          <w:rFonts w:ascii="Traditional Arabic" w:eastAsiaTheme="minorEastAsia" w:hAnsi="Traditional Arabic" w:cs="Traditional Arabic"/>
          <w:sz w:val="28"/>
          <w:szCs w:val="28"/>
          <w:rtl/>
          <w:lang w:bidi="ar-DZ"/>
        </w:rPr>
        <w:t>2002</w:t>
      </w:r>
      <w:r w:rsidRPr="00282F6A">
        <w:rPr>
          <w:rFonts w:ascii="Traditional Arabic" w:eastAsiaTheme="minorEastAsia" w:hAnsi="Traditional Arabic" w:cs="Traditional Arabic"/>
          <w:sz w:val="36"/>
          <w:szCs w:val="36"/>
          <w:rtl/>
          <w:lang w:bidi="ar-DZ"/>
        </w:rPr>
        <w:t>، و</w:t>
      </w:r>
      <w:r>
        <w:rPr>
          <w:rFonts w:ascii="Traditional Arabic" w:eastAsiaTheme="minorEastAsia" w:hAnsi="Traditional Arabic" w:cs="Traditional Arabic" w:hint="cs"/>
          <w:sz w:val="36"/>
          <w:szCs w:val="36"/>
          <w:rtl/>
          <w:lang w:bidi="ar-DZ"/>
        </w:rPr>
        <w:t xml:space="preserve"> </w:t>
      </w:r>
      <w:r w:rsidRPr="00282F6A">
        <w:rPr>
          <w:rFonts w:ascii="Traditional Arabic" w:eastAsiaTheme="minorEastAsia" w:hAnsi="Traditional Arabic" w:cs="Traditional Arabic"/>
          <w:sz w:val="36"/>
          <w:szCs w:val="36"/>
          <w:rtl/>
          <w:lang w:bidi="ar-DZ"/>
        </w:rPr>
        <w:t>"</w:t>
      </w:r>
      <w:r>
        <w:rPr>
          <w:rFonts w:ascii="Traditional Arabic" w:eastAsiaTheme="minorEastAsia" w:hAnsi="Traditional Arabic" w:cs="Traditional Arabic" w:hint="cs"/>
          <w:sz w:val="36"/>
          <w:szCs w:val="36"/>
          <w:rtl/>
          <w:lang w:bidi="ar-DZ"/>
        </w:rPr>
        <w:t xml:space="preserve"> </w:t>
      </w:r>
      <w:r w:rsidRPr="00282F6A">
        <w:rPr>
          <w:rFonts w:ascii="Traditional Arabic" w:eastAsiaTheme="minorEastAsia" w:hAnsi="Traditional Arabic" w:cs="Traditional Arabic"/>
          <w:sz w:val="36"/>
          <w:szCs w:val="36"/>
          <w:rtl/>
          <w:lang w:bidi="ar-DZ"/>
        </w:rPr>
        <w:t>البحث عن آمال الغيريني</w:t>
      </w:r>
      <w:r>
        <w:rPr>
          <w:rFonts w:ascii="Traditional Arabic" w:eastAsiaTheme="minorEastAsia" w:hAnsi="Traditional Arabic" w:cs="Traditional Arabic" w:hint="cs"/>
          <w:sz w:val="36"/>
          <w:szCs w:val="36"/>
          <w:rtl/>
          <w:lang w:bidi="ar-DZ"/>
        </w:rPr>
        <w:t xml:space="preserve"> </w:t>
      </w:r>
      <w:r w:rsidRPr="00282F6A">
        <w:rPr>
          <w:rFonts w:ascii="Traditional Arabic" w:eastAsiaTheme="minorEastAsia" w:hAnsi="Traditional Arabic" w:cs="Traditional Arabic"/>
          <w:sz w:val="36"/>
          <w:szCs w:val="36"/>
          <w:rtl/>
          <w:lang w:bidi="ar-DZ"/>
        </w:rPr>
        <w:t xml:space="preserve">" </w:t>
      </w:r>
      <w:r w:rsidRPr="00316492">
        <w:rPr>
          <w:rFonts w:ascii="Traditional Arabic" w:eastAsiaTheme="minorEastAsia" w:hAnsi="Traditional Arabic" w:cs="Traditional Arabic"/>
          <w:sz w:val="28"/>
          <w:szCs w:val="28"/>
          <w:rtl/>
          <w:lang w:bidi="ar-DZ"/>
        </w:rPr>
        <w:t>2004</w:t>
      </w:r>
      <w:r w:rsidRPr="00282F6A">
        <w:rPr>
          <w:rFonts w:ascii="Traditional Arabic" w:eastAsiaTheme="minorEastAsia" w:hAnsi="Traditional Arabic" w:cs="Traditional Arabic"/>
          <w:sz w:val="36"/>
          <w:szCs w:val="36"/>
          <w:rtl/>
          <w:lang w:bidi="ar-DZ"/>
        </w:rPr>
        <w:t xml:space="preserve"> لإبراهيم سعدي و " عواصف جزيرة الطيور "</w:t>
      </w:r>
      <w:r>
        <w:rPr>
          <w:rFonts w:ascii="Traditional Arabic" w:eastAsiaTheme="minorEastAsia" w:hAnsi="Traditional Arabic" w:cs="Traditional Arabic" w:hint="cs"/>
          <w:sz w:val="36"/>
          <w:szCs w:val="36"/>
          <w:rtl/>
          <w:lang w:bidi="ar-DZ"/>
        </w:rPr>
        <w:t xml:space="preserve"> </w:t>
      </w:r>
      <w:r w:rsidRPr="00316492">
        <w:rPr>
          <w:rFonts w:ascii="Traditional Arabic" w:eastAsiaTheme="minorEastAsia" w:hAnsi="Traditional Arabic" w:cs="Traditional Arabic"/>
          <w:sz w:val="28"/>
          <w:szCs w:val="28"/>
          <w:rtl/>
          <w:lang w:bidi="ar-DZ"/>
        </w:rPr>
        <w:t>1998</w:t>
      </w:r>
      <w:r>
        <w:rPr>
          <w:rFonts w:ascii="Traditional Arabic" w:eastAsiaTheme="minorEastAsia" w:hAnsi="Traditional Arabic" w:cs="Traditional Arabic" w:hint="cs"/>
          <w:sz w:val="36"/>
          <w:szCs w:val="36"/>
          <w:rtl/>
          <w:lang w:bidi="ar-DZ"/>
        </w:rPr>
        <w:t xml:space="preserve">، </w:t>
      </w:r>
      <w:r w:rsidRPr="00282F6A">
        <w:rPr>
          <w:rFonts w:ascii="Traditional Arabic" w:eastAsiaTheme="minorEastAsia" w:hAnsi="Traditional Arabic" w:cs="Traditional Arabic"/>
          <w:sz w:val="36"/>
          <w:szCs w:val="36"/>
          <w:rtl/>
          <w:lang w:bidi="ar-DZ"/>
        </w:rPr>
        <w:t xml:space="preserve">و " الحب في المناطق المحرمة " </w:t>
      </w:r>
      <w:r w:rsidRPr="00316492">
        <w:rPr>
          <w:rFonts w:ascii="Traditional Arabic" w:eastAsiaTheme="minorEastAsia" w:hAnsi="Traditional Arabic" w:cs="Traditional Arabic"/>
          <w:sz w:val="28"/>
          <w:szCs w:val="28"/>
          <w:rtl/>
          <w:lang w:bidi="ar-DZ"/>
        </w:rPr>
        <w:t>2000</w:t>
      </w:r>
      <w:r w:rsidRPr="00282F6A">
        <w:rPr>
          <w:rFonts w:ascii="Traditional Arabic" w:eastAsiaTheme="minorEastAsia" w:hAnsi="Traditional Arabic" w:cs="Traditional Arabic"/>
          <w:sz w:val="36"/>
          <w:szCs w:val="36"/>
          <w:rtl/>
          <w:lang w:bidi="ar-DZ"/>
        </w:rPr>
        <w:t xml:space="preserve"> لجيلالي خلاص و " ذلك الحنين "</w:t>
      </w:r>
      <w:r>
        <w:rPr>
          <w:rFonts w:ascii="Traditional Arabic" w:eastAsiaTheme="minorEastAsia" w:hAnsi="Traditional Arabic" w:cs="Traditional Arabic" w:hint="cs"/>
          <w:sz w:val="36"/>
          <w:szCs w:val="36"/>
          <w:rtl/>
          <w:lang w:bidi="ar-DZ"/>
        </w:rPr>
        <w:t xml:space="preserve"> </w:t>
      </w:r>
      <w:r w:rsidRPr="00316492">
        <w:rPr>
          <w:rFonts w:ascii="Traditional Arabic" w:eastAsiaTheme="minorEastAsia" w:hAnsi="Traditional Arabic" w:cs="Traditional Arabic"/>
          <w:sz w:val="28"/>
          <w:szCs w:val="28"/>
          <w:rtl/>
          <w:lang w:bidi="ar-DZ"/>
        </w:rPr>
        <w:t>1997</w:t>
      </w:r>
      <w:r w:rsidRPr="00282F6A">
        <w:rPr>
          <w:rFonts w:ascii="Traditional Arabic" w:eastAsiaTheme="minorEastAsia" w:hAnsi="Traditional Arabic" w:cs="Traditional Arabic"/>
          <w:sz w:val="36"/>
          <w:szCs w:val="36"/>
          <w:rtl/>
          <w:lang w:bidi="ar-DZ"/>
        </w:rPr>
        <w:t xml:space="preserve"> و"</w:t>
      </w:r>
      <w:r>
        <w:rPr>
          <w:rFonts w:ascii="Traditional Arabic" w:eastAsiaTheme="minorEastAsia" w:hAnsi="Traditional Arabic" w:cs="Traditional Arabic" w:hint="cs"/>
          <w:sz w:val="36"/>
          <w:szCs w:val="36"/>
          <w:rtl/>
          <w:lang w:bidi="ar-DZ"/>
        </w:rPr>
        <w:t xml:space="preserve"> </w:t>
      </w:r>
      <w:r w:rsidRPr="00282F6A">
        <w:rPr>
          <w:rFonts w:ascii="Traditional Arabic" w:eastAsiaTheme="minorEastAsia" w:hAnsi="Traditional Arabic" w:cs="Traditional Arabic"/>
          <w:sz w:val="36"/>
          <w:szCs w:val="36"/>
          <w:rtl/>
          <w:lang w:bidi="ar-DZ"/>
        </w:rPr>
        <w:t>تلك المحبة</w:t>
      </w:r>
      <w:r>
        <w:rPr>
          <w:rFonts w:ascii="Traditional Arabic" w:eastAsiaTheme="minorEastAsia" w:hAnsi="Traditional Arabic" w:cs="Traditional Arabic" w:hint="cs"/>
          <w:sz w:val="36"/>
          <w:szCs w:val="36"/>
          <w:rtl/>
          <w:lang w:bidi="ar-DZ"/>
        </w:rPr>
        <w:t xml:space="preserve"> </w:t>
      </w:r>
      <w:r w:rsidRPr="00282F6A">
        <w:rPr>
          <w:rFonts w:ascii="Traditional Arabic" w:eastAsiaTheme="minorEastAsia" w:hAnsi="Traditional Arabic" w:cs="Traditional Arabic"/>
          <w:sz w:val="36"/>
          <w:szCs w:val="36"/>
          <w:rtl/>
          <w:lang w:bidi="ar-DZ"/>
        </w:rPr>
        <w:t xml:space="preserve">" </w:t>
      </w:r>
      <w:r w:rsidRPr="00316492">
        <w:rPr>
          <w:rFonts w:ascii="Traditional Arabic" w:eastAsiaTheme="minorEastAsia" w:hAnsi="Traditional Arabic" w:cs="Traditional Arabic"/>
          <w:sz w:val="28"/>
          <w:szCs w:val="28"/>
          <w:rtl/>
          <w:lang w:bidi="ar-DZ"/>
        </w:rPr>
        <w:t>2002</w:t>
      </w:r>
      <w:r w:rsidRPr="00282F6A">
        <w:rPr>
          <w:rFonts w:ascii="Traditional Arabic" w:eastAsiaTheme="minorEastAsia" w:hAnsi="Traditional Arabic" w:cs="Traditional Arabic"/>
          <w:sz w:val="36"/>
          <w:szCs w:val="36"/>
          <w:rtl/>
          <w:lang w:bidi="ar-DZ"/>
        </w:rPr>
        <w:t xml:space="preserve"> و "تماسخت</w:t>
      </w:r>
      <w:r>
        <w:rPr>
          <w:rFonts w:ascii="Traditional Arabic" w:eastAsiaTheme="minorEastAsia" w:hAnsi="Traditional Arabic" w:cs="Traditional Arabic" w:hint="cs"/>
          <w:sz w:val="36"/>
          <w:szCs w:val="36"/>
          <w:rtl/>
          <w:lang w:bidi="ar-DZ"/>
        </w:rPr>
        <w:t xml:space="preserve"> </w:t>
      </w:r>
      <w:r w:rsidRPr="00282F6A">
        <w:rPr>
          <w:rFonts w:ascii="Traditional Arabic" w:eastAsiaTheme="minorEastAsia" w:hAnsi="Traditional Arabic" w:cs="Traditional Arabic"/>
          <w:sz w:val="36"/>
          <w:szCs w:val="36"/>
          <w:rtl/>
          <w:lang w:bidi="ar-DZ"/>
        </w:rPr>
        <w:t xml:space="preserve">" </w:t>
      </w:r>
      <w:r w:rsidRPr="00316492">
        <w:rPr>
          <w:rFonts w:ascii="Traditional Arabic" w:eastAsiaTheme="minorEastAsia" w:hAnsi="Traditional Arabic" w:cs="Traditional Arabic"/>
          <w:sz w:val="28"/>
          <w:szCs w:val="28"/>
          <w:rtl/>
          <w:lang w:bidi="ar-DZ"/>
        </w:rPr>
        <w:t>2002</w:t>
      </w:r>
      <w:r w:rsidRPr="00282F6A">
        <w:rPr>
          <w:rFonts w:ascii="Traditional Arabic" w:eastAsiaTheme="minorEastAsia" w:hAnsi="Traditional Arabic" w:cs="Traditional Arabic"/>
          <w:sz w:val="36"/>
          <w:szCs w:val="36"/>
          <w:rtl/>
          <w:lang w:bidi="ar-DZ"/>
        </w:rPr>
        <w:t xml:space="preserve"> للحبيب السائح و"</w:t>
      </w:r>
      <w:r>
        <w:rPr>
          <w:rFonts w:ascii="Traditional Arabic" w:eastAsiaTheme="minorEastAsia" w:hAnsi="Traditional Arabic" w:cs="Traditional Arabic" w:hint="cs"/>
          <w:sz w:val="36"/>
          <w:szCs w:val="36"/>
          <w:rtl/>
          <w:lang w:bidi="ar-DZ"/>
        </w:rPr>
        <w:t xml:space="preserve"> </w:t>
      </w:r>
      <w:r w:rsidRPr="00282F6A">
        <w:rPr>
          <w:rFonts w:ascii="Traditional Arabic" w:eastAsiaTheme="minorEastAsia" w:hAnsi="Traditional Arabic" w:cs="Traditional Arabic"/>
          <w:sz w:val="36"/>
          <w:szCs w:val="36"/>
          <w:rtl/>
          <w:lang w:bidi="ar-DZ"/>
        </w:rPr>
        <w:t>بين فكي وطن</w:t>
      </w:r>
      <w:r>
        <w:rPr>
          <w:rFonts w:ascii="Traditional Arabic" w:eastAsiaTheme="minorEastAsia" w:hAnsi="Traditional Arabic" w:cs="Traditional Arabic" w:hint="cs"/>
          <w:sz w:val="36"/>
          <w:szCs w:val="36"/>
          <w:rtl/>
          <w:lang w:bidi="ar-DZ"/>
        </w:rPr>
        <w:t xml:space="preserve"> </w:t>
      </w:r>
      <w:r w:rsidRPr="00282F6A">
        <w:rPr>
          <w:rFonts w:ascii="Traditional Arabic" w:eastAsiaTheme="minorEastAsia" w:hAnsi="Traditional Arabic" w:cs="Traditional Arabic"/>
          <w:sz w:val="36"/>
          <w:szCs w:val="36"/>
          <w:rtl/>
          <w:lang w:bidi="ar-DZ"/>
        </w:rPr>
        <w:t xml:space="preserve">" </w:t>
      </w:r>
      <w:r w:rsidRPr="00316492">
        <w:rPr>
          <w:rFonts w:ascii="Traditional Arabic" w:eastAsiaTheme="minorEastAsia" w:hAnsi="Traditional Arabic" w:cs="Traditional Arabic"/>
          <w:sz w:val="28"/>
          <w:szCs w:val="28"/>
          <w:rtl/>
          <w:lang w:bidi="ar-DZ"/>
        </w:rPr>
        <w:t>1999</w:t>
      </w:r>
      <w:r w:rsidRPr="00282F6A">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 xml:space="preserve">، </w:t>
      </w:r>
      <w:r w:rsidRPr="00282F6A">
        <w:rPr>
          <w:rFonts w:ascii="Traditional Arabic" w:eastAsiaTheme="minorEastAsia" w:hAnsi="Traditional Arabic" w:cs="Traditional Arabic"/>
          <w:sz w:val="36"/>
          <w:szCs w:val="36"/>
          <w:rtl/>
          <w:lang w:bidi="ar-DZ"/>
        </w:rPr>
        <w:t>و "</w:t>
      </w:r>
      <w:r>
        <w:rPr>
          <w:rFonts w:ascii="Traditional Arabic" w:eastAsiaTheme="minorEastAsia" w:hAnsi="Traditional Arabic" w:cs="Traditional Arabic" w:hint="cs"/>
          <w:sz w:val="36"/>
          <w:szCs w:val="36"/>
          <w:rtl/>
          <w:lang w:bidi="ar-DZ"/>
        </w:rPr>
        <w:t xml:space="preserve"> </w:t>
      </w:r>
      <w:r w:rsidRPr="00282F6A">
        <w:rPr>
          <w:rFonts w:ascii="Traditional Arabic" w:eastAsiaTheme="minorEastAsia" w:hAnsi="Traditional Arabic" w:cs="Traditional Arabic"/>
          <w:sz w:val="36"/>
          <w:szCs w:val="36"/>
          <w:rtl/>
          <w:lang w:bidi="ar-DZ"/>
        </w:rPr>
        <w:t>في الجبة لا أحد</w:t>
      </w:r>
      <w:r>
        <w:rPr>
          <w:rFonts w:ascii="Traditional Arabic" w:eastAsiaTheme="minorEastAsia" w:hAnsi="Traditional Arabic" w:cs="Traditional Arabic" w:hint="cs"/>
          <w:sz w:val="36"/>
          <w:szCs w:val="36"/>
          <w:rtl/>
          <w:lang w:bidi="ar-DZ"/>
        </w:rPr>
        <w:t xml:space="preserve"> </w:t>
      </w:r>
      <w:r w:rsidRPr="00282F6A">
        <w:rPr>
          <w:rFonts w:ascii="Traditional Arabic" w:eastAsiaTheme="minorEastAsia" w:hAnsi="Traditional Arabic" w:cs="Traditional Arabic"/>
          <w:sz w:val="36"/>
          <w:szCs w:val="36"/>
          <w:rtl/>
          <w:lang w:bidi="ar-DZ"/>
        </w:rPr>
        <w:t xml:space="preserve">" </w:t>
      </w:r>
      <w:r w:rsidRPr="00316492">
        <w:rPr>
          <w:rFonts w:ascii="Traditional Arabic" w:eastAsiaTheme="minorEastAsia" w:hAnsi="Traditional Arabic" w:cs="Traditional Arabic"/>
          <w:sz w:val="28"/>
          <w:szCs w:val="28"/>
          <w:rtl/>
          <w:lang w:bidi="ar-DZ"/>
        </w:rPr>
        <w:t>2001</w:t>
      </w:r>
      <w:r>
        <w:rPr>
          <w:rFonts w:ascii="Traditional Arabic" w:eastAsiaTheme="minorEastAsia" w:hAnsi="Traditional Arabic" w:cs="Traditional Arabic"/>
          <w:sz w:val="36"/>
          <w:szCs w:val="36"/>
          <w:rtl/>
          <w:lang w:bidi="ar-DZ"/>
        </w:rPr>
        <w:t xml:space="preserve"> لزهرة ديك، و</w:t>
      </w:r>
      <w:r w:rsidRPr="00282F6A">
        <w:rPr>
          <w:rFonts w:ascii="Traditional Arabic" w:eastAsiaTheme="minorEastAsia" w:hAnsi="Traditional Arabic" w:cs="Traditional Arabic"/>
          <w:sz w:val="36"/>
          <w:szCs w:val="36"/>
          <w:rtl/>
          <w:lang w:bidi="ar-DZ"/>
        </w:rPr>
        <w:t>"</w:t>
      </w:r>
      <w:r>
        <w:rPr>
          <w:rFonts w:ascii="Traditional Arabic" w:eastAsiaTheme="minorEastAsia" w:hAnsi="Traditional Arabic" w:cs="Traditional Arabic" w:hint="cs"/>
          <w:sz w:val="36"/>
          <w:szCs w:val="36"/>
          <w:rtl/>
          <w:lang w:bidi="ar-DZ"/>
        </w:rPr>
        <w:t xml:space="preserve"> </w:t>
      </w:r>
      <w:r w:rsidRPr="00282F6A">
        <w:rPr>
          <w:rFonts w:ascii="Traditional Arabic" w:eastAsiaTheme="minorEastAsia" w:hAnsi="Traditional Arabic" w:cs="Traditional Arabic"/>
          <w:sz w:val="36"/>
          <w:szCs w:val="36"/>
          <w:rtl/>
          <w:lang w:bidi="ar-DZ"/>
        </w:rPr>
        <w:t>تاء الخجل</w:t>
      </w:r>
      <w:r>
        <w:rPr>
          <w:rFonts w:ascii="Traditional Arabic" w:eastAsiaTheme="minorEastAsia" w:hAnsi="Traditional Arabic" w:cs="Traditional Arabic" w:hint="cs"/>
          <w:sz w:val="36"/>
          <w:szCs w:val="36"/>
          <w:rtl/>
          <w:lang w:bidi="ar-DZ"/>
        </w:rPr>
        <w:t xml:space="preserve"> </w:t>
      </w:r>
      <w:r w:rsidRPr="00282F6A">
        <w:rPr>
          <w:rFonts w:ascii="Traditional Arabic" w:eastAsiaTheme="minorEastAsia" w:hAnsi="Traditional Arabic" w:cs="Traditional Arabic"/>
          <w:sz w:val="36"/>
          <w:szCs w:val="36"/>
          <w:rtl/>
          <w:lang w:bidi="ar-DZ"/>
        </w:rPr>
        <w:t xml:space="preserve">" </w:t>
      </w:r>
      <w:r w:rsidRPr="00316492">
        <w:rPr>
          <w:rFonts w:ascii="Traditional Arabic" w:eastAsiaTheme="minorEastAsia" w:hAnsi="Traditional Arabic" w:cs="Traditional Arabic"/>
          <w:sz w:val="28"/>
          <w:szCs w:val="28"/>
          <w:rtl/>
          <w:lang w:bidi="ar-DZ"/>
        </w:rPr>
        <w:t>2002</w:t>
      </w:r>
      <w:r w:rsidRPr="00282F6A">
        <w:rPr>
          <w:rFonts w:ascii="Traditional Arabic" w:eastAsiaTheme="minorEastAsia" w:hAnsi="Traditional Arabic" w:cs="Traditional Arabic"/>
          <w:sz w:val="36"/>
          <w:szCs w:val="36"/>
          <w:rtl/>
          <w:lang w:bidi="ar-DZ"/>
        </w:rPr>
        <w:t xml:space="preserve"> لفضيلة الفاروق</w:t>
      </w:r>
      <w:r>
        <w:rPr>
          <w:rFonts w:ascii="Traditional Arabic" w:eastAsiaTheme="minorEastAsia" w:hAnsi="Traditional Arabic" w:cs="Traditional Arabic" w:hint="cs"/>
          <w:sz w:val="36"/>
          <w:szCs w:val="36"/>
          <w:rtl/>
          <w:lang w:bidi="ar-DZ"/>
        </w:rPr>
        <w:t xml:space="preserve"> )</w:t>
      </w:r>
      <w:r>
        <w:rPr>
          <w:rFonts w:eastAsiaTheme="minorEastAsia"/>
          <w:sz w:val="36"/>
          <w:szCs w:val="36"/>
          <w:vertAlign w:val="superscript"/>
          <w:rtl/>
          <w:lang w:bidi="ar-DZ"/>
        </w:rPr>
        <w:t>(</w:t>
      </w:r>
      <w:r w:rsidRPr="00282F6A">
        <w:rPr>
          <w:rFonts w:eastAsiaTheme="minorEastAsia"/>
          <w:sz w:val="36"/>
          <w:szCs w:val="36"/>
          <w:vertAlign w:val="superscript"/>
          <w:rtl/>
          <w:lang w:bidi="ar-DZ"/>
        </w:rPr>
        <w:footnoteReference w:id="73"/>
      </w:r>
      <w:r>
        <w:rPr>
          <w:rFonts w:eastAsiaTheme="minorEastAsia"/>
          <w:sz w:val="36"/>
          <w:szCs w:val="36"/>
          <w:vertAlign w:val="superscript"/>
          <w:rtl/>
          <w:lang w:bidi="ar-DZ"/>
        </w:rPr>
        <w:t>)</w:t>
      </w:r>
      <w:r w:rsidRPr="00282F6A">
        <w:rPr>
          <w:rFonts w:ascii="Traditional Arabic" w:eastAsiaTheme="minorEastAsia" w:hAnsi="Traditional Arabic" w:cs="Traditional Arabic"/>
          <w:sz w:val="36"/>
          <w:szCs w:val="36"/>
          <w:rtl/>
          <w:lang w:bidi="ar-DZ"/>
        </w:rPr>
        <w:t>.</w:t>
      </w:r>
    </w:p>
    <w:p w:rsidR="003D49C1" w:rsidRPr="000512DB"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vertAlign w:val="superscript"/>
          <w:lang w:bidi="ar-DZ"/>
        </w:rPr>
      </w:pPr>
      <w:r w:rsidRPr="00282F6A">
        <w:rPr>
          <w:rFonts w:ascii="Traditional Arabic" w:eastAsiaTheme="minorEastAsia" w:hAnsi="Traditional Arabic" w:cs="Traditional Arabic"/>
          <w:sz w:val="36"/>
          <w:szCs w:val="36"/>
          <w:rtl/>
          <w:lang w:bidi="ar-DZ"/>
        </w:rPr>
        <w:t>وظهر في نفس الفترة مجموعة من الروائيين الشبان الذين أسهموا في إثراء الساحة الأدبية والنقدية في الجزائر بمجموعة من النصوص الروائية الجديدة « نمثل لها بتجارب عز الدين جلاوجي في "</w:t>
      </w:r>
      <w:r>
        <w:rPr>
          <w:rFonts w:ascii="Traditional Arabic" w:eastAsiaTheme="minorEastAsia" w:hAnsi="Traditional Arabic" w:cs="Traditional Arabic" w:hint="cs"/>
          <w:sz w:val="36"/>
          <w:szCs w:val="36"/>
          <w:rtl/>
          <w:lang w:bidi="ar-DZ"/>
        </w:rPr>
        <w:t xml:space="preserve"> </w:t>
      </w:r>
      <w:r w:rsidRPr="00282F6A">
        <w:rPr>
          <w:rFonts w:ascii="Traditional Arabic" w:eastAsiaTheme="minorEastAsia" w:hAnsi="Traditional Arabic" w:cs="Traditional Arabic"/>
          <w:sz w:val="36"/>
          <w:szCs w:val="36"/>
          <w:rtl/>
          <w:lang w:bidi="ar-DZ"/>
        </w:rPr>
        <w:t xml:space="preserve">الفراشات والغيلان </w:t>
      </w:r>
      <w:r w:rsidRPr="00316492">
        <w:rPr>
          <w:rFonts w:ascii="Traditional Arabic" w:eastAsiaTheme="minorEastAsia" w:hAnsi="Traditional Arabic" w:cs="Traditional Arabic"/>
          <w:sz w:val="28"/>
          <w:szCs w:val="28"/>
          <w:rtl/>
          <w:lang w:bidi="ar-DZ"/>
        </w:rPr>
        <w:t>2000</w:t>
      </w:r>
      <w:r w:rsidRPr="00282F6A">
        <w:rPr>
          <w:rFonts w:ascii="Traditional Arabic" w:eastAsiaTheme="minorEastAsia" w:hAnsi="Traditional Arabic" w:cs="Traditional Arabic"/>
          <w:sz w:val="36"/>
          <w:szCs w:val="36"/>
          <w:rtl/>
          <w:lang w:bidi="ar-DZ"/>
        </w:rPr>
        <w:t xml:space="preserve"> "و "</w:t>
      </w:r>
      <w:r>
        <w:rPr>
          <w:rFonts w:ascii="Traditional Arabic" w:eastAsiaTheme="minorEastAsia" w:hAnsi="Traditional Arabic" w:cs="Traditional Arabic" w:hint="cs"/>
          <w:sz w:val="36"/>
          <w:szCs w:val="36"/>
          <w:rtl/>
          <w:lang w:bidi="ar-DZ"/>
        </w:rPr>
        <w:t xml:space="preserve"> </w:t>
      </w:r>
      <w:r w:rsidRPr="00282F6A">
        <w:rPr>
          <w:rFonts w:ascii="Traditional Arabic" w:eastAsiaTheme="minorEastAsia" w:hAnsi="Traditional Arabic" w:cs="Traditional Arabic"/>
          <w:sz w:val="36"/>
          <w:szCs w:val="36"/>
          <w:rtl/>
          <w:lang w:bidi="ar-DZ"/>
        </w:rPr>
        <w:t xml:space="preserve">سرادق الحلم والفجيعة </w:t>
      </w:r>
      <w:r w:rsidRPr="00316492">
        <w:rPr>
          <w:rFonts w:ascii="Traditional Arabic" w:eastAsiaTheme="minorEastAsia" w:hAnsi="Traditional Arabic" w:cs="Traditional Arabic"/>
          <w:sz w:val="28"/>
          <w:szCs w:val="28"/>
          <w:rtl/>
          <w:lang w:bidi="ar-DZ"/>
        </w:rPr>
        <w:t>2000</w:t>
      </w:r>
      <w:r w:rsidRPr="00282F6A">
        <w:rPr>
          <w:rFonts w:ascii="Traditional Arabic" w:eastAsiaTheme="minorEastAsia" w:hAnsi="Traditional Arabic" w:cs="Traditional Arabic"/>
          <w:sz w:val="36"/>
          <w:szCs w:val="36"/>
          <w:rtl/>
          <w:lang w:bidi="ar-DZ"/>
        </w:rPr>
        <w:t>" و "</w:t>
      </w:r>
      <w:r>
        <w:rPr>
          <w:rFonts w:ascii="Traditional Arabic" w:eastAsiaTheme="minorEastAsia" w:hAnsi="Traditional Arabic" w:cs="Traditional Arabic" w:hint="cs"/>
          <w:sz w:val="36"/>
          <w:szCs w:val="36"/>
          <w:rtl/>
          <w:lang w:bidi="ar-DZ"/>
        </w:rPr>
        <w:t xml:space="preserve"> </w:t>
      </w:r>
      <w:r w:rsidRPr="00282F6A">
        <w:rPr>
          <w:rFonts w:ascii="Traditional Arabic" w:eastAsiaTheme="minorEastAsia" w:hAnsi="Traditional Arabic" w:cs="Traditional Arabic"/>
          <w:sz w:val="36"/>
          <w:szCs w:val="36"/>
          <w:rtl/>
          <w:lang w:bidi="ar-DZ"/>
        </w:rPr>
        <w:t xml:space="preserve">رأس المحنة </w:t>
      </w:r>
      <w:r w:rsidRPr="00316492">
        <w:rPr>
          <w:rFonts w:ascii="Traditional Arabic" w:eastAsiaTheme="minorEastAsia" w:hAnsi="Traditional Arabic" w:cs="Traditional Arabic"/>
          <w:sz w:val="28"/>
          <w:szCs w:val="28"/>
          <w:rtl/>
          <w:lang w:bidi="ar-DZ"/>
        </w:rPr>
        <w:t>2003</w:t>
      </w:r>
      <w:r w:rsidRPr="00282F6A">
        <w:rPr>
          <w:rFonts w:ascii="Traditional Arabic" w:eastAsiaTheme="minorEastAsia" w:hAnsi="Traditional Arabic" w:cs="Traditional Arabic"/>
          <w:sz w:val="36"/>
          <w:szCs w:val="36"/>
          <w:rtl/>
          <w:lang w:bidi="ar-DZ"/>
        </w:rPr>
        <w:t>"، وبشير مفتي في "</w:t>
      </w:r>
      <w:r>
        <w:rPr>
          <w:rFonts w:ascii="Traditional Arabic" w:eastAsiaTheme="minorEastAsia" w:hAnsi="Traditional Arabic" w:cs="Traditional Arabic" w:hint="cs"/>
          <w:sz w:val="36"/>
          <w:szCs w:val="36"/>
          <w:rtl/>
          <w:lang w:bidi="ar-DZ"/>
        </w:rPr>
        <w:t xml:space="preserve"> </w:t>
      </w:r>
      <w:r w:rsidRPr="00282F6A">
        <w:rPr>
          <w:rFonts w:ascii="Traditional Arabic" w:eastAsiaTheme="minorEastAsia" w:hAnsi="Traditional Arabic" w:cs="Traditional Arabic"/>
          <w:sz w:val="36"/>
          <w:szCs w:val="36"/>
          <w:rtl/>
          <w:lang w:bidi="ar-DZ"/>
        </w:rPr>
        <w:t xml:space="preserve">المراسيم والجنائز </w:t>
      </w:r>
      <w:r w:rsidRPr="00316492">
        <w:rPr>
          <w:rFonts w:ascii="Traditional Arabic" w:eastAsiaTheme="minorEastAsia" w:hAnsi="Traditional Arabic" w:cs="Traditional Arabic"/>
          <w:sz w:val="28"/>
          <w:szCs w:val="28"/>
          <w:rtl/>
          <w:lang w:bidi="ar-DZ"/>
        </w:rPr>
        <w:t>1998</w:t>
      </w:r>
      <w:r w:rsidRPr="00282F6A">
        <w:rPr>
          <w:rFonts w:ascii="Traditional Arabic" w:eastAsiaTheme="minorEastAsia" w:hAnsi="Traditional Arabic" w:cs="Traditional Arabic"/>
          <w:sz w:val="36"/>
          <w:szCs w:val="36"/>
          <w:rtl/>
          <w:lang w:bidi="ar-DZ"/>
        </w:rPr>
        <w:t>" ، و "</w:t>
      </w:r>
      <w:r>
        <w:rPr>
          <w:rFonts w:ascii="Traditional Arabic" w:eastAsiaTheme="minorEastAsia" w:hAnsi="Traditional Arabic" w:cs="Traditional Arabic" w:hint="cs"/>
          <w:sz w:val="36"/>
          <w:szCs w:val="36"/>
          <w:rtl/>
          <w:lang w:bidi="ar-DZ"/>
        </w:rPr>
        <w:t xml:space="preserve"> </w:t>
      </w:r>
      <w:r w:rsidRPr="00282F6A">
        <w:rPr>
          <w:rFonts w:ascii="Traditional Arabic" w:eastAsiaTheme="minorEastAsia" w:hAnsi="Traditional Arabic" w:cs="Traditional Arabic"/>
          <w:sz w:val="36"/>
          <w:szCs w:val="36"/>
          <w:rtl/>
          <w:lang w:bidi="ar-DZ"/>
        </w:rPr>
        <w:t xml:space="preserve">أرخبيل الذباب </w:t>
      </w:r>
      <w:r w:rsidRPr="00316492">
        <w:rPr>
          <w:rFonts w:ascii="Traditional Arabic" w:eastAsiaTheme="minorEastAsia" w:hAnsi="Traditional Arabic" w:cs="Traditional Arabic"/>
          <w:sz w:val="28"/>
          <w:szCs w:val="28"/>
          <w:rtl/>
          <w:lang w:bidi="ar-DZ"/>
        </w:rPr>
        <w:t>2000</w:t>
      </w:r>
      <w:r w:rsidRPr="00282F6A">
        <w:rPr>
          <w:rFonts w:ascii="Traditional Arabic" w:eastAsiaTheme="minorEastAsia" w:hAnsi="Traditional Arabic" w:cs="Traditional Arabic"/>
          <w:sz w:val="36"/>
          <w:szCs w:val="36"/>
          <w:rtl/>
          <w:lang w:bidi="ar-DZ"/>
        </w:rPr>
        <w:t xml:space="preserve"> "و "شاهد العتمة </w:t>
      </w:r>
      <w:r w:rsidRPr="00316492">
        <w:rPr>
          <w:rFonts w:ascii="Traditional Arabic" w:eastAsiaTheme="minorEastAsia" w:hAnsi="Traditional Arabic" w:cs="Traditional Arabic"/>
          <w:sz w:val="28"/>
          <w:szCs w:val="28"/>
          <w:rtl/>
          <w:lang w:bidi="ar-DZ"/>
        </w:rPr>
        <w:t>2002</w:t>
      </w:r>
      <w:r w:rsidRPr="00282F6A">
        <w:rPr>
          <w:rFonts w:ascii="Traditional Arabic" w:eastAsiaTheme="minorEastAsia" w:hAnsi="Traditional Arabic" w:cs="Traditional Arabic"/>
          <w:sz w:val="36"/>
          <w:szCs w:val="36"/>
          <w:rtl/>
          <w:lang w:bidi="ar-DZ"/>
        </w:rPr>
        <w:t xml:space="preserve"> "، ومراد بوكرزازة في "شرفات الكلام </w:t>
      </w:r>
      <w:r w:rsidRPr="00316492">
        <w:rPr>
          <w:rFonts w:ascii="Traditional Arabic" w:eastAsiaTheme="minorEastAsia" w:hAnsi="Traditional Arabic" w:cs="Traditional Arabic"/>
          <w:sz w:val="28"/>
          <w:szCs w:val="28"/>
          <w:rtl/>
          <w:lang w:bidi="ar-DZ"/>
        </w:rPr>
        <w:t>2001</w:t>
      </w:r>
      <w:r>
        <w:rPr>
          <w:rFonts w:ascii="Traditional Arabic" w:eastAsiaTheme="minorEastAsia" w:hAnsi="Traditional Arabic" w:cs="Traditional Arabic" w:hint="cs"/>
          <w:sz w:val="32"/>
          <w:szCs w:val="32"/>
          <w:rtl/>
          <w:lang w:bidi="ar-DZ"/>
        </w:rPr>
        <w:t xml:space="preserve"> </w:t>
      </w:r>
      <w:r w:rsidRPr="00282F6A">
        <w:rPr>
          <w:rFonts w:ascii="Traditional Arabic" w:eastAsiaTheme="minorEastAsia" w:hAnsi="Traditional Arabic" w:cs="Traditional Arabic"/>
          <w:sz w:val="36"/>
          <w:szCs w:val="36"/>
          <w:rtl/>
          <w:lang w:bidi="ar-DZ"/>
        </w:rPr>
        <w:t xml:space="preserve">"، وكمال بركاني في "امرأة بلا ملامح </w:t>
      </w:r>
      <w:r w:rsidRPr="00316492">
        <w:rPr>
          <w:rFonts w:ascii="Traditional Arabic" w:eastAsiaTheme="minorEastAsia" w:hAnsi="Traditional Arabic" w:cs="Traditional Arabic"/>
          <w:sz w:val="28"/>
          <w:szCs w:val="28"/>
          <w:rtl/>
          <w:lang w:bidi="ar-DZ"/>
        </w:rPr>
        <w:t>2001</w:t>
      </w:r>
      <w:r w:rsidRPr="00282F6A">
        <w:rPr>
          <w:rFonts w:ascii="Traditional Arabic" w:eastAsiaTheme="minorEastAsia" w:hAnsi="Traditional Arabic" w:cs="Traditional Arabic"/>
          <w:sz w:val="36"/>
          <w:szCs w:val="36"/>
          <w:rtl/>
          <w:lang w:bidi="ar-DZ"/>
        </w:rPr>
        <w:t>"، ومحمد زروالة في "</w:t>
      </w:r>
      <w:r>
        <w:rPr>
          <w:rFonts w:ascii="Traditional Arabic" w:eastAsiaTheme="minorEastAsia" w:hAnsi="Traditional Arabic" w:cs="Traditional Arabic" w:hint="cs"/>
          <w:sz w:val="36"/>
          <w:szCs w:val="36"/>
          <w:rtl/>
          <w:lang w:bidi="ar-DZ"/>
        </w:rPr>
        <w:t xml:space="preserve"> </w:t>
      </w:r>
      <w:r w:rsidRPr="00282F6A">
        <w:rPr>
          <w:rFonts w:ascii="Traditional Arabic" w:eastAsiaTheme="minorEastAsia" w:hAnsi="Traditional Arabic" w:cs="Traditional Arabic"/>
          <w:sz w:val="36"/>
          <w:szCs w:val="36"/>
          <w:rtl/>
          <w:lang w:bidi="ar-DZ"/>
        </w:rPr>
        <w:t xml:space="preserve">مدار البنفسج </w:t>
      </w:r>
      <w:r w:rsidRPr="00316492">
        <w:rPr>
          <w:rFonts w:ascii="Traditional Arabic" w:eastAsiaTheme="minorEastAsia" w:hAnsi="Traditional Arabic" w:cs="Traditional Arabic"/>
          <w:sz w:val="28"/>
          <w:szCs w:val="28"/>
          <w:rtl/>
          <w:lang w:bidi="ar-DZ"/>
        </w:rPr>
        <w:t>2002</w:t>
      </w:r>
      <w:r w:rsidRPr="00282F6A">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 xml:space="preserve"> </w:t>
      </w:r>
      <w:r w:rsidRPr="00282F6A">
        <w:rPr>
          <w:rFonts w:ascii="Traditional Arabic" w:eastAsiaTheme="minorEastAsia" w:hAnsi="Traditional Arabic" w:cs="Traditional Arabic"/>
          <w:sz w:val="36"/>
          <w:szCs w:val="36"/>
          <w:rtl/>
          <w:lang w:bidi="ar-DZ"/>
        </w:rPr>
        <w:t xml:space="preserve">، وسفيان زرادقة في "كواليس القداسة </w:t>
      </w:r>
      <w:r w:rsidRPr="00316492">
        <w:rPr>
          <w:rFonts w:ascii="Traditional Arabic" w:eastAsiaTheme="minorEastAsia" w:hAnsi="Traditional Arabic" w:cs="Traditional Arabic"/>
          <w:sz w:val="28"/>
          <w:szCs w:val="28"/>
          <w:rtl/>
          <w:lang w:bidi="ar-DZ"/>
        </w:rPr>
        <w:t>2002</w:t>
      </w:r>
      <w:r>
        <w:rPr>
          <w:rFonts w:ascii="Traditional Arabic" w:eastAsiaTheme="minorEastAsia" w:hAnsi="Traditional Arabic" w:cs="Traditional Arabic" w:hint="cs"/>
          <w:sz w:val="32"/>
          <w:szCs w:val="32"/>
          <w:rtl/>
          <w:lang w:bidi="ar-DZ"/>
        </w:rPr>
        <w:t xml:space="preserve"> </w:t>
      </w:r>
      <w:r w:rsidRPr="00282F6A">
        <w:rPr>
          <w:rFonts w:ascii="Traditional Arabic" w:eastAsiaTheme="minorEastAsia" w:hAnsi="Traditional Arabic" w:cs="Traditional Arabic"/>
          <w:sz w:val="36"/>
          <w:szCs w:val="36"/>
          <w:rtl/>
          <w:lang w:bidi="ar-DZ"/>
        </w:rPr>
        <w:t>"</w:t>
      </w:r>
      <w:r>
        <w:rPr>
          <w:rFonts w:ascii="Traditional Arabic" w:eastAsiaTheme="minorEastAsia" w:hAnsi="Traditional Arabic" w:cs="Traditional Arabic"/>
          <w:sz w:val="36"/>
          <w:szCs w:val="36"/>
          <w:rtl/>
          <w:lang w:bidi="ar-DZ"/>
        </w:rPr>
        <w:t xml:space="preserve"> و</w:t>
      </w:r>
      <w:r w:rsidRPr="00282F6A">
        <w:rPr>
          <w:rFonts w:ascii="Traditional Arabic" w:eastAsiaTheme="minorEastAsia" w:hAnsi="Traditional Arabic" w:cs="Traditional Arabic"/>
          <w:sz w:val="36"/>
          <w:szCs w:val="36"/>
          <w:rtl/>
          <w:lang w:bidi="ar-DZ"/>
        </w:rPr>
        <w:t>غيرهم من كتاب الرواية الشبا</w:t>
      </w:r>
      <w:r>
        <w:rPr>
          <w:rFonts w:ascii="Traditional Arabic" w:eastAsiaTheme="minorEastAsia" w:hAnsi="Traditional Arabic" w:cs="Traditional Arabic" w:hint="cs"/>
          <w:sz w:val="36"/>
          <w:szCs w:val="36"/>
          <w:rtl/>
          <w:lang w:bidi="ar-DZ"/>
        </w:rPr>
        <w:t>ن</w:t>
      </w:r>
      <w:r w:rsidRPr="00282F6A">
        <w:rPr>
          <w:rFonts w:ascii="Traditional Arabic" w:eastAsiaTheme="minorEastAsia" w:hAnsi="Traditional Arabic" w:cs="Traditional Arabic"/>
          <w:sz w:val="36"/>
          <w:szCs w:val="36"/>
          <w:rtl/>
          <w:lang w:bidi="ar-DZ"/>
        </w:rPr>
        <w:t xml:space="preserve"> الذين تفاوتت القيمة الفنية لنصوصهم إلا أنهم يمثلون رافدا في إغناء وتنويع </w:t>
      </w:r>
      <w:r>
        <w:rPr>
          <w:rFonts w:ascii="Traditional Arabic" w:eastAsiaTheme="minorEastAsia" w:hAnsi="Traditional Arabic" w:cs="Traditional Arabic" w:hint="cs"/>
          <w:sz w:val="36"/>
          <w:szCs w:val="36"/>
          <w:rtl/>
          <w:lang w:bidi="ar-DZ"/>
        </w:rPr>
        <w:t>ال</w:t>
      </w:r>
      <w:r w:rsidRPr="00282F6A">
        <w:rPr>
          <w:rFonts w:ascii="Traditional Arabic" w:eastAsiaTheme="minorEastAsia" w:hAnsi="Traditional Arabic" w:cs="Traditional Arabic"/>
          <w:sz w:val="36"/>
          <w:szCs w:val="36"/>
          <w:rtl/>
          <w:lang w:bidi="ar-DZ"/>
        </w:rPr>
        <w:t>مدونة الجزائرية ذات التعبير العربي»</w:t>
      </w:r>
      <w:r w:rsidRPr="000512DB">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sz w:val="36"/>
          <w:szCs w:val="36"/>
          <w:vertAlign w:val="superscript"/>
          <w:rtl/>
          <w:lang w:bidi="ar-DZ"/>
        </w:rPr>
        <w:t>(</w:t>
      </w:r>
      <w:r w:rsidRPr="000512DB">
        <w:rPr>
          <w:rFonts w:ascii="Traditional Arabic" w:eastAsiaTheme="minorEastAsia" w:hAnsi="Traditional Arabic" w:cs="Traditional Arabic"/>
          <w:sz w:val="36"/>
          <w:szCs w:val="36"/>
          <w:vertAlign w:val="superscript"/>
          <w:rtl/>
          <w:lang w:bidi="ar-DZ"/>
        </w:rPr>
        <w:footnoteReference w:id="74"/>
      </w:r>
      <w:r>
        <w:rPr>
          <w:rFonts w:ascii="Traditional Arabic" w:eastAsiaTheme="minorEastAsia" w:hAnsi="Traditional Arabic" w:cs="Traditional Arabic"/>
          <w:sz w:val="36"/>
          <w:szCs w:val="36"/>
          <w:vertAlign w:val="superscript"/>
          <w:rtl/>
          <w:lang w:bidi="ar-DZ"/>
        </w:rPr>
        <w:t>)</w:t>
      </w:r>
      <w:r>
        <w:rPr>
          <w:rFonts w:ascii="Traditional Arabic" w:eastAsiaTheme="minorEastAsia" w:hAnsi="Traditional Arabic" w:cs="Traditional Arabic" w:hint="cs"/>
          <w:sz w:val="36"/>
          <w:szCs w:val="36"/>
          <w:rtl/>
          <w:lang w:bidi="ar-DZ"/>
        </w:rPr>
        <w:t>.</w:t>
      </w:r>
    </w:p>
    <w:p w:rsidR="003D49C1" w:rsidRPr="005E41DF" w:rsidRDefault="003D49C1" w:rsidP="00DD0225">
      <w:pPr>
        <w:pStyle w:val="NormalWeb"/>
        <w:bidi/>
        <w:spacing w:before="0" w:beforeAutospacing="0" w:after="0" w:afterAutospacing="0" w:line="276" w:lineRule="auto"/>
        <w:ind w:firstLine="139"/>
        <w:jc w:val="both"/>
        <w:rPr>
          <w:rFonts w:ascii="Traditional Arabic" w:eastAsiaTheme="minorEastAsia" w:hAnsi="Traditional Arabic" w:cs="Traditional Arabic"/>
          <w:sz w:val="36"/>
          <w:szCs w:val="36"/>
          <w:rtl/>
          <w:lang w:bidi="ar-DZ"/>
        </w:rPr>
      </w:pPr>
    </w:p>
    <w:p w:rsidR="003D49C1"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sz w:val="36"/>
          <w:szCs w:val="36"/>
          <w:lang w:bidi="ar-DZ"/>
        </w:rPr>
      </w:pPr>
    </w:p>
    <w:p w:rsidR="003D49C1"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sz w:val="36"/>
          <w:szCs w:val="36"/>
          <w:lang w:bidi="ar-DZ"/>
        </w:rPr>
      </w:pPr>
    </w:p>
    <w:p w:rsidR="003D49C1"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sz w:val="36"/>
          <w:szCs w:val="36"/>
          <w:rtl/>
          <w:lang w:bidi="ar-DZ"/>
        </w:rPr>
      </w:pPr>
    </w:p>
    <w:p w:rsidR="003D49C1" w:rsidRDefault="003D49C1" w:rsidP="00DD0225">
      <w:pPr>
        <w:pStyle w:val="NormalWeb"/>
        <w:bidi/>
        <w:spacing w:before="0" w:beforeAutospacing="0" w:after="0" w:afterAutospacing="0" w:line="276" w:lineRule="auto"/>
        <w:ind w:firstLine="139"/>
        <w:jc w:val="both"/>
        <w:rPr>
          <w:rFonts w:ascii="Traditional Arabic" w:eastAsiaTheme="minorEastAsia" w:hAnsi="Traditional Arabic" w:cs="Traditional Arabic"/>
          <w:sz w:val="36"/>
          <w:szCs w:val="36"/>
          <w:rtl/>
          <w:lang w:bidi="ar-DZ"/>
        </w:rPr>
      </w:pPr>
    </w:p>
    <w:p w:rsidR="003D49C1" w:rsidRDefault="003D49C1" w:rsidP="00DD0225">
      <w:pPr>
        <w:pStyle w:val="NormalWeb"/>
        <w:bidi/>
        <w:spacing w:before="0" w:beforeAutospacing="0" w:after="0" w:afterAutospacing="0" w:line="276" w:lineRule="auto"/>
        <w:ind w:firstLine="139"/>
        <w:jc w:val="both"/>
        <w:rPr>
          <w:rFonts w:ascii="Traditional Arabic" w:eastAsiaTheme="minorEastAsia" w:hAnsi="Traditional Arabic" w:cs="Traditional Arabic"/>
          <w:sz w:val="36"/>
          <w:szCs w:val="36"/>
          <w:rtl/>
          <w:lang w:bidi="ar-DZ"/>
        </w:rPr>
      </w:pPr>
    </w:p>
    <w:p w:rsidR="003D49C1"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sz w:val="36"/>
          <w:szCs w:val="36"/>
          <w:rtl/>
          <w:lang w:bidi="ar-DZ"/>
        </w:rPr>
      </w:pPr>
    </w:p>
    <w:p w:rsidR="003D49C1" w:rsidRDefault="003D49C1" w:rsidP="00DD0225">
      <w:pPr>
        <w:pStyle w:val="NormalWeb"/>
        <w:bidi/>
        <w:spacing w:before="0" w:beforeAutospacing="0" w:after="0" w:afterAutospacing="0" w:line="276" w:lineRule="auto"/>
        <w:ind w:firstLine="139"/>
        <w:jc w:val="both"/>
        <w:rPr>
          <w:rFonts w:ascii="Traditional Arabic" w:eastAsiaTheme="minorEastAsia" w:hAnsi="Traditional Arabic" w:cs="Traditional Arabic"/>
          <w:sz w:val="36"/>
          <w:szCs w:val="36"/>
          <w:lang w:bidi="ar-DZ"/>
        </w:rPr>
      </w:pPr>
    </w:p>
    <w:p w:rsidR="003D49C1" w:rsidRDefault="003D49C1" w:rsidP="00DD0225">
      <w:pPr>
        <w:pStyle w:val="NormalWeb"/>
        <w:bidi/>
        <w:spacing w:before="0" w:beforeAutospacing="0" w:after="0" w:afterAutospacing="0" w:line="276" w:lineRule="auto"/>
        <w:ind w:firstLine="139"/>
        <w:jc w:val="both"/>
        <w:rPr>
          <w:rFonts w:ascii="Traditional Arabic" w:eastAsiaTheme="minorEastAsia" w:hAnsi="Traditional Arabic" w:cs="Traditional Arabic"/>
          <w:sz w:val="36"/>
          <w:szCs w:val="36"/>
          <w:rtl/>
          <w:lang w:bidi="ar-DZ"/>
        </w:rPr>
      </w:pPr>
    </w:p>
    <w:p w:rsidR="003D49C1" w:rsidRDefault="003D49C1" w:rsidP="00DD0225">
      <w:pPr>
        <w:pStyle w:val="NormalWeb"/>
        <w:bidi/>
        <w:spacing w:before="0" w:beforeAutospacing="0" w:after="0" w:afterAutospacing="0" w:line="276" w:lineRule="auto"/>
        <w:ind w:firstLine="139"/>
        <w:jc w:val="both"/>
        <w:rPr>
          <w:rFonts w:ascii="Traditional Arabic" w:eastAsiaTheme="minorEastAsia" w:hAnsi="Traditional Arabic" w:cs="Traditional Arabic"/>
          <w:sz w:val="36"/>
          <w:szCs w:val="36"/>
          <w:rtl/>
          <w:lang w:bidi="ar-DZ"/>
        </w:rPr>
      </w:pPr>
    </w:p>
    <w:p w:rsidR="003D49C1" w:rsidRDefault="003D49C1" w:rsidP="00DD0225">
      <w:pPr>
        <w:pStyle w:val="NormalWeb"/>
        <w:bidi/>
        <w:spacing w:before="0" w:beforeAutospacing="0" w:after="0" w:afterAutospacing="0" w:line="276" w:lineRule="auto"/>
        <w:ind w:firstLine="139"/>
        <w:jc w:val="both"/>
        <w:rPr>
          <w:rFonts w:ascii="Traditional Arabic" w:eastAsiaTheme="minorEastAsia" w:hAnsi="Traditional Arabic" w:cs="Traditional Arabic"/>
          <w:sz w:val="36"/>
          <w:szCs w:val="36"/>
          <w:rtl/>
          <w:lang w:bidi="ar-DZ"/>
        </w:rPr>
      </w:pPr>
    </w:p>
    <w:p w:rsidR="003D49C1"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sz w:val="36"/>
          <w:szCs w:val="36"/>
          <w:lang w:bidi="ar-DZ"/>
        </w:rPr>
      </w:pPr>
    </w:p>
    <w:p w:rsidR="003D49C1" w:rsidRPr="000512DB" w:rsidRDefault="003D49C1" w:rsidP="00DD0225">
      <w:pPr>
        <w:pStyle w:val="NormalWeb"/>
        <w:bidi/>
        <w:spacing w:before="0" w:beforeAutospacing="0" w:after="0" w:afterAutospacing="0" w:line="276" w:lineRule="auto"/>
        <w:ind w:firstLine="139"/>
        <w:jc w:val="both"/>
        <w:rPr>
          <w:rFonts w:ascii="Traditional Arabic" w:eastAsiaTheme="minorEastAsia" w:hAnsi="Traditional Arabic" w:cs="Traditional Arabic"/>
          <w:sz w:val="36"/>
          <w:szCs w:val="36"/>
          <w:lang w:bidi="ar-DZ"/>
        </w:rPr>
      </w:pPr>
    </w:p>
    <w:p w:rsidR="003D49C1" w:rsidRPr="00F97BB0" w:rsidRDefault="003D49C1" w:rsidP="00DD0225">
      <w:pPr>
        <w:pStyle w:val="NormalWeb"/>
        <w:bidi/>
        <w:spacing w:before="0" w:beforeAutospacing="0" w:after="0" w:afterAutospacing="0" w:line="276" w:lineRule="auto"/>
        <w:jc w:val="both"/>
        <w:rPr>
          <w:rFonts w:ascii="Traditional Arabic" w:hAnsi="Traditional Arabic" w:cs="Traditional Arabic"/>
          <w:b/>
          <w:bCs/>
          <w:color w:val="000000"/>
          <w:sz w:val="48"/>
          <w:szCs w:val="48"/>
          <w:rtl/>
        </w:rPr>
      </w:pPr>
      <w:r w:rsidRPr="00F97BB0">
        <w:rPr>
          <w:rFonts w:ascii="Traditional Arabic" w:hAnsi="Traditional Arabic" w:cs="Traditional Arabic"/>
          <w:b/>
          <w:bCs/>
          <w:color w:val="000000"/>
          <w:sz w:val="48"/>
          <w:szCs w:val="48"/>
          <w:rtl/>
        </w:rPr>
        <w:t>المبحث الثاني:</w:t>
      </w:r>
      <w:r>
        <w:rPr>
          <w:rFonts w:ascii="Traditional Arabic" w:hAnsi="Traditional Arabic" w:cs="Traditional Arabic" w:hint="cs"/>
          <w:b/>
          <w:bCs/>
          <w:color w:val="000000"/>
          <w:sz w:val="48"/>
          <w:szCs w:val="48"/>
          <w:rtl/>
        </w:rPr>
        <w:t xml:space="preserve"> </w:t>
      </w:r>
      <w:r w:rsidRPr="00F97BB0">
        <w:rPr>
          <w:rFonts w:ascii="Traditional Arabic" w:hAnsi="Traditional Arabic" w:cs="Traditional Arabic"/>
          <w:b/>
          <w:bCs/>
          <w:color w:val="000000"/>
          <w:sz w:val="48"/>
          <w:szCs w:val="48"/>
          <w:rtl/>
        </w:rPr>
        <w:t>تجليات ال</w:t>
      </w:r>
      <w:r w:rsidRPr="00F97BB0">
        <w:rPr>
          <w:rFonts w:ascii="Traditional Arabic" w:hAnsi="Traditional Arabic" w:cs="Traditional Arabic"/>
          <w:b/>
          <w:bCs/>
          <w:color w:val="000000"/>
          <w:sz w:val="48"/>
          <w:szCs w:val="48"/>
          <w:rtl/>
          <w:lang w:bidi="ar-DZ"/>
        </w:rPr>
        <w:t>مو</w:t>
      </w:r>
      <w:r w:rsidRPr="00F97BB0">
        <w:rPr>
          <w:rFonts w:ascii="Traditional Arabic" w:hAnsi="Traditional Arabic" w:cs="Traditional Arabic"/>
          <w:b/>
          <w:bCs/>
          <w:color w:val="000000"/>
          <w:sz w:val="48"/>
          <w:szCs w:val="48"/>
          <w:rtl/>
        </w:rPr>
        <w:t>روث في الإبداع الروائي المعاصر</w:t>
      </w:r>
      <w:r>
        <w:rPr>
          <w:rFonts w:ascii="Traditional Arabic" w:hAnsi="Traditional Arabic" w:cs="Traditional Arabic" w:hint="cs"/>
          <w:b/>
          <w:bCs/>
          <w:color w:val="000000"/>
          <w:sz w:val="48"/>
          <w:szCs w:val="48"/>
          <w:rtl/>
        </w:rPr>
        <w:t xml:space="preserve">. </w:t>
      </w:r>
    </w:p>
    <w:p w:rsidR="003D49C1" w:rsidRDefault="003D49C1" w:rsidP="00DD0225">
      <w:pPr>
        <w:pStyle w:val="NormalWeb"/>
        <w:tabs>
          <w:tab w:val="left" w:pos="6233"/>
        </w:tabs>
        <w:bidi/>
        <w:spacing w:before="0" w:beforeAutospacing="0" w:after="0" w:afterAutospacing="0" w:line="276" w:lineRule="auto"/>
        <w:rPr>
          <w:rFonts w:ascii="Traditional Arabic" w:hAnsi="Traditional Arabic" w:cs="Traditional Arabic"/>
          <w:b/>
          <w:bCs/>
          <w:color w:val="000000"/>
          <w:sz w:val="48"/>
          <w:szCs w:val="48"/>
          <w:rtl/>
        </w:rPr>
      </w:pPr>
      <w:r>
        <w:rPr>
          <w:rFonts w:ascii="Traditional Arabic" w:hAnsi="Traditional Arabic" w:cs="Traditional Arabic"/>
          <w:b/>
          <w:bCs/>
          <w:color w:val="000000"/>
          <w:sz w:val="48"/>
          <w:szCs w:val="48"/>
          <w:rtl/>
        </w:rPr>
        <w:tab/>
      </w:r>
    </w:p>
    <w:p w:rsidR="003D49C1" w:rsidRPr="00F97BB0" w:rsidRDefault="003D49C1" w:rsidP="00DD0225">
      <w:pPr>
        <w:pStyle w:val="NormalWeb"/>
        <w:tabs>
          <w:tab w:val="left" w:pos="2733"/>
        </w:tabs>
        <w:bidi/>
        <w:spacing w:before="0" w:beforeAutospacing="0" w:after="0" w:afterAutospacing="0" w:line="276" w:lineRule="auto"/>
        <w:jc w:val="both"/>
        <w:rPr>
          <w:rFonts w:ascii="Traditional Arabic" w:hAnsi="Traditional Arabic" w:cs="Traditional Arabic"/>
          <w:b/>
          <w:bCs/>
          <w:color w:val="000000"/>
          <w:sz w:val="48"/>
          <w:szCs w:val="48"/>
          <w:rtl/>
        </w:rPr>
      </w:pPr>
      <w:r w:rsidRPr="00F97BB0">
        <w:rPr>
          <w:rFonts w:ascii="Traditional Arabic" w:hAnsi="Traditional Arabic" w:cs="Traditional Arabic"/>
          <w:b/>
          <w:bCs/>
          <w:color w:val="000000"/>
          <w:sz w:val="48"/>
          <w:szCs w:val="48"/>
          <w:u w:val="single"/>
          <w:rtl/>
        </w:rPr>
        <w:t>أولا :</w:t>
      </w:r>
      <w:r w:rsidRPr="00F97BB0">
        <w:rPr>
          <w:rFonts w:ascii="Traditional Arabic" w:hAnsi="Traditional Arabic" w:cs="Traditional Arabic"/>
          <w:b/>
          <w:bCs/>
          <w:color w:val="000000"/>
          <w:sz w:val="48"/>
          <w:szCs w:val="48"/>
          <w:rtl/>
        </w:rPr>
        <w:t xml:space="preserve"> ماهية ال</w:t>
      </w:r>
      <w:r w:rsidRPr="00F97BB0">
        <w:rPr>
          <w:rFonts w:ascii="Traditional Arabic" w:hAnsi="Traditional Arabic" w:cs="Traditional Arabic"/>
          <w:b/>
          <w:bCs/>
          <w:color w:val="000000"/>
          <w:sz w:val="48"/>
          <w:szCs w:val="48"/>
          <w:rtl/>
          <w:lang w:bidi="ar-DZ"/>
        </w:rPr>
        <w:t>مو</w:t>
      </w:r>
      <w:r w:rsidRPr="00F97BB0">
        <w:rPr>
          <w:rFonts w:ascii="Traditional Arabic" w:hAnsi="Traditional Arabic" w:cs="Traditional Arabic"/>
          <w:b/>
          <w:bCs/>
          <w:color w:val="000000"/>
          <w:sz w:val="48"/>
          <w:szCs w:val="48"/>
          <w:rtl/>
        </w:rPr>
        <w:t>روث.</w:t>
      </w:r>
    </w:p>
    <w:p w:rsidR="003D49C1" w:rsidRPr="00F97BB0" w:rsidRDefault="003D49C1" w:rsidP="00DD0225">
      <w:pPr>
        <w:pStyle w:val="NormalWeb"/>
        <w:bidi/>
        <w:spacing w:before="0" w:beforeAutospacing="0" w:after="0" w:afterAutospacing="0" w:line="276" w:lineRule="auto"/>
        <w:rPr>
          <w:rFonts w:ascii="Traditional Arabic" w:hAnsi="Traditional Arabic" w:cs="Traditional Arabic"/>
          <w:b/>
          <w:bCs/>
          <w:color w:val="000000"/>
          <w:sz w:val="48"/>
          <w:szCs w:val="48"/>
          <w:rtl/>
        </w:rPr>
      </w:pPr>
      <w:r w:rsidRPr="00F97BB0">
        <w:rPr>
          <w:rFonts w:ascii="Traditional Arabic" w:hAnsi="Traditional Arabic" w:cs="Traditional Arabic"/>
          <w:b/>
          <w:bCs/>
          <w:color w:val="000000"/>
          <w:sz w:val="48"/>
          <w:szCs w:val="48"/>
          <w:rtl/>
        </w:rPr>
        <w:t xml:space="preserve">لغة </w:t>
      </w:r>
      <w:r>
        <w:rPr>
          <w:rFonts w:ascii="Traditional Arabic" w:hAnsi="Traditional Arabic" w:cs="Traditional Arabic" w:hint="cs"/>
          <w:b/>
          <w:bCs/>
          <w:color w:val="000000"/>
          <w:sz w:val="48"/>
          <w:szCs w:val="48"/>
          <w:rtl/>
        </w:rPr>
        <w:t>و</w:t>
      </w:r>
      <w:r>
        <w:rPr>
          <w:rFonts w:ascii="Traditional Arabic" w:hAnsi="Traditional Arabic" w:cs="Traditional Arabic"/>
          <w:b/>
          <w:bCs/>
          <w:color w:val="000000"/>
          <w:sz w:val="48"/>
          <w:szCs w:val="48"/>
          <w:rtl/>
        </w:rPr>
        <w:t>اصطلاحا</w:t>
      </w:r>
      <w:r w:rsidRPr="00F97BB0">
        <w:rPr>
          <w:rFonts w:ascii="Traditional Arabic" w:hAnsi="Traditional Arabic" w:cs="Traditional Arabic"/>
          <w:b/>
          <w:bCs/>
          <w:color w:val="000000"/>
          <w:sz w:val="48"/>
          <w:szCs w:val="48"/>
          <w:rtl/>
        </w:rPr>
        <w:t>.</w:t>
      </w:r>
    </w:p>
    <w:p w:rsidR="003D49C1" w:rsidRPr="00D04848" w:rsidRDefault="003D49C1" w:rsidP="00DD0225">
      <w:pPr>
        <w:pStyle w:val="NormalWeb"/>
        <w:tabs>
          <w:tab w:val="left" w:pos="2743"/>
        </w:tabs>
        <w:bidi/>
        <w:spacing w:before="0" w:beforeAutospacing="0" w:after="0" w:afterAutospacing="0" w:line="276" w:lineRule="auto"/>
        <w:jc w:val="both"/>
        <w:rPr>
          <w:rFonts w:ascii="Traditional Arabic" w:hAnsi="Traditional Arabic" w:cs="Traditional Arabic"/>
          <w:b/>
          <w:bCs/>
          <w:color w:val="000000"/>
          <w:sz w:val="40"/>
          <w:szCs w:val="40"/>
          <w:rtl/>
        </w:rPr>
      </w:pPr>
      <w:r w:rsidRPr="00096F60">
        <w:rPr>
          <w:rFonts w:ascii="Traditional Arabic" w:hAnsi="Traditional Arabic" w:cs="Traditional Arabic"/>
          <w:b/>
          <w:bCs/>
          <w:color w:val="000000"/>
          <w:sz w:val="48"/>
          <w:szCs w:val="48"/>
          <w:u w:val="single"/>
          <w:rtl/>
        </w:rPr>
        <w:t>ثانيا:</w:t>
      </w:r>
      <w:r w:rsidRPr="00F97BB0">
        <w:rPr>
          <w:rFonts w:ascii="Traditional Arabic" w:hAnsi="Traditional Arabic" w:cs="Traditional Arabic"/>
          <w:b/>
          <w:bCs/>
          <w:color w:val="000000"/>
          <w:sz w:val="48"/>
          <w:szCs w:val="48"/>
          <w:rtl/>
        </w:rPr>
        <w:t xml:space="preserve"> </w:t>
      </w:r>
      <w:r w:rsidRPr="00096F60">
        <w:rPr>
          <w:rFonts w:ascii="Traditional Arabic" w:hAnsi="Traditional Arabic" w:cs="Traditional Arabic"/>
          <w:b/>
          <w:bCs/>
          <w:color w:val="000000"/>
          <w:sz w:val="48"/>
          <w:szCs w:val="48"/>
          <w:rtl/>
        </w:rPr>
        <w:t xml:space="preserve">الموروث في الرواية العربية المعاصرة. </w:t>
      </w:r>
    </w:p>
    <w:p w:rsidR="003D49C1" w:rsidRPr="003D49C1" w:rsidRDefault="003D49C1" w:rsidP="00DD0225">
      <w:pPr>
        <w:pStyle w:val="NormalWeb"/>
        <w:bidi/>
        <w:spacing w:before="0" w:beforeAutospacing="0" w:after="0" w:afterAutospacing="0" w:line="276" w:lineRule="auto"/>
        <w:jc w:val="both"/>
        <w:rPr>
          <w:rFonts w:ascii="Traditional Arabic" w:hAnsi="Traditional Arabic" w:cs="Traditional Arabic"/>
          <w:b/>
          <w:bCs/>
          <w:color w:val="000000"/>
          <w:sz w:val="48"/>
          <w:szCs w:val="48"/>
          <w:rtl/>
        </w:rPr>
      </w:pPr>
      <w:r w:rsidRPr="00F97BB0">
        <w:rPr>
          <w:rFonts w:ascii="Traditional Arabic" w:hAnsi="Traditional Arabic" w:cs="Traditional Arabic"/>
          <w:b/>
          <w:bCs/>
          <w:color w:val="000000"/>
          <w:sz w:val="48"/>
          <w:szCs w:val="48"/>
          <w:u w:val="single"/>
          <w:rtl/>
        </w:rPr>
        <w:t>ثالثا:</w:t>
      </w:r>
      <w:r w:rsidRPr="00F97BB0">
        <w:rPr>
          <w:rFonts w:ascii="Traditional Arabic" w:hAnsi="Traditional Arabic" w:cs="Traditional Arabic"/>
          <w:b/>
          <w:bCs/>
          <w:color w:val="000000"/>
          <w:sz w:val="48"/>
          <w:szCs w:val="48"/>
          <w:rtl/>
        </w:rPr>
        <w:t xml:space="preserve"> ال</w:t>
      </w:r>
      <w:r w:rsidRPr="00F97BB0">
        <w:rPr>
          <w:rFonts w:ascii="Traditional Arabic" w:hAnsi="Traditional Arabic" w:cs="Traditional Arabic"/>
          <w:b/>
          <w:bCs/>
          <w:color w:val="000000"/>
          <w:sz w:val="48"/>
          <w:szCs w:val="48"/>
          <w:rtl/>
          <w:lang w:bidi="ar-DZ"/>
        </w:rPr>
        <w:t>مو</w:t>
      </w:r>
      <w:r w:rsidRPr="00F97BB0">
        <w:rPr>
          <w:rFonts w:ascii="Traditional Arabic" w:hAnsi="Traditional Arabic" w:cs="Traditional Arabic"/>
          <w:b/>
          <w:bCs/>
          <w:color w:val="000000"/>
          <w:sz w:val="48"/>
          <w:szCs w:val="48"/>
          <w:rtl/>
        </w:rPr>
        <w:t>روث في الرواية العربية الجزائرية المعاصر</w:t>
      </w:r>
      <w:r w:rsidRPr="00BA171A">
        <w:rPr>
          <w:rFonts w:ascii="Traditional Arabic" w:hAnsi="Traditional Arabic" w:cs="Traditional Arabic" w:hint="cs"/>
          <w:b/>
          <w:bCs/>
          <w:sz w:val="48"/>
          <w:szCs w:val="48"/>
          <w:rtl/>
        </w:rPr>
        <w:t>ة</w:t>
      </w:r>
      <w:r w:rsidRPr="00BA171A">
        <w:rPr>
          <w:rFonts w:ascii="Traditional Arabic" w:hAnsi="Traditional Arabic" w:cs="Traditional Arabic"/>
          <w:b/>
          <w:bCs/>
          <w:sz w:val="48"/>
          <w:szCs w:val="48"/>
          <w:rtl/>
        </w:rPr>
        <w:t>.</w:t>
      </w:r>
    </w:p>
    <w:p w:rsidR="003D49C1" w:rsidRDefault="003D49C1" w:rsidP="00DD0225">
      <w:pPr>
        <w:pStyle w:val="NormalWeb"/>
        <w:bidi/>
        <w:spacing w:before="0" w:beforeAutospacing="0" w:after="0" w:afterAutospacing="0" w:line="276" w:lineRule="auto"/>
        <w:ind w:right="-993"/>
        <w:jc w:val="both"/>
        <w:rPr>
          <w:rFonts w:ascii="Traditional Arabic" w:hAnsi="Traditional Arabic" w:cs="Traditional Arabic"/>
          <w:b/>
          <w:bCs/>
          <w:color w:val="000000"/>
          <w:sz w:val="32"/>
          <w:szCs w:val="32"/>
          <w:rtl/>
        </w:rPr>
      </w:pPr>
    </w:p>
    <w:p w:rsidR="003D49C1" w:rsidRDefault="003D49C1" w:rsidP="00DD0225">
      <w:pPr>
        <w:pStyle w:val="NormalWeb"/>
        <w:bidi/>
        <w:spacing w:before="0" w:beforeAutospacing="0" w:after="0" w:afterAutospacing="0" w:line="276" w:lineRule="auto"/>
        <w:ind w:right="-993"/>
        <w:jc w:val="both"/>
        <w:rPr>
          <w:rFonts w:ascii="Traditional Arabic" w:hAnsi="Traditional Arabic" w:cs="Traditional Arabic"/>
          <w:b/>
          <w:bCs/>
          <w:color w:val="000000"/>
          <w:sz w:val="32"/>
          <w:szCs w:val="32"/>
          <w:rtl/>
        </w:rPr>
      </w:pPr>
    </w:p>
    <w:p w:rsidR="003D49C1" w:rsidRDefault="003D49C1" w:rsidP="00DD0225">
      <w:pPr>
        <w:pStyle w:val="NormalWeb"/>
        <w:bidi/>
        <w:spacing w:before="0" w:beforeAutospacing="0" w:after="0" w:afterAutospacing="0" w:line="276" w:lineRule="auto"/>
        <w:ind w:right="-993"/>
        <w:jc w:val="both"/>
        <w:rPr>
          <w:rFonts w:ascii="Traditional Arabic" w:hAnsi="Traditional Arabic" w:cs="Traditional Arabic"/>
          <w:b/>
          <w:bCs/>
          <w:color w:val="000000"/>
          <w:sz w:val="32"/>
          <w:szCs w:val="32"/>
          <w:rtl/>
        </w:rPr>
      </w:pPr>
    </w:p>
    <w:p w:rsidR="003D49C1" w:rsidRPr="00963987" w:rsidRDefault="003D49C1" w:rsidP="00DD0225">
      <w:pPr>
        <w:pStyle w:val="NormalWeb"/>
        <w:bidi/>
        <w:spacing w:before="0" w:beforeAutospacing="0" w:after="0" w:afterAutospacing="0" w:line="276" w:lineRule="auto"/>
        <w:ind w:right="-993"/>
        <w:jc w:val="both"/>
        <w:rPr>
          <w:rFonts w:ascii="Traditional Arabic" w:hAnsi="Traditional Arabic" w:cs="Traditional Arabic"/>
          <w:b/>
          <w:bCs/>
          <w:color w:val="000000"/>
          <w:sz w:val="32"/>
          <w:szCs w:val="32"/>
          <w:rtl/>
        </w:rPr>
      </w:pPr>
    </w:p>
    <w:p w:rsidR="003D49C1" w:rsidRDefault="003D49C1" w:rsidP="00DD0225">
      <w:pPr>
        <w:pStyle w:val="NormalWeb"/>
        <w:bidi/>
        <w:spacing w:before="0" w:beforeAutospacing="0" w:after="0" w:afterAutospacing="0" w:line="276" w:lineRule="auto"/>
        <w:ind w:right="-993"/>
        <w:jc w:val="both"/>
        <w:rPr>
          <w:rFonts w:ascii="Traditional Arabic" w:hAnsi="Traditional Arabic" w:cs="Traditional Arabic"/>
          <w:b/>
          <w:bCs/>
          <w:color w:val="000000"/>
          <w:sz w:val="32"/>
          <w:szCs w:val="32"/>
        </w:rPr>
      </w:pPr>
    </w:p>
    <w:p w:rsidR="003D49C1" w:rsidRPr="004971D5" w:rsidRDefault="003D49C1" w:rsidP="00DD0225">
      <w:pPr>
        <w:pStyle w:val="NormalWeb"/>
        <w:bidi/>
        <w:spacing w:before="0" w:beforeAutospacing="0" w:after="0" w:afterAutospacing="0" w:line="276" w:lineRule="auto"/>
        <w:ind w:firstLine="141"/>
        <w:jc w:val="both"/>
        <w:rPr>
          <w:rFonts w:ascii="Traditional Arabic" w:hAnsi="Traditional Arabic" w:cs="Traditional Arabic"/>
          <w:b/>
          <w:bCs/>
          <w:color w:val="000000"/>
          <w:sz w:val="40"/>
          <w:szCs w:val="40"/>
          <w:rtl/>
        </w:rPr>
      </w:pPr>
      <w:r w:rsidRPr="004971D5">
        <w:rPr>
          <w:rFonts w:ascii="Traditional Arabic" w:hAnsi="Traditional Arabic" w:cs="Traditional Arabic" w:hint="cs"/>
          <w:b/>
          <w:bCs/>
          <w:color w:val="000000"/>
          <w:sz w:val="28"/>
          <w:szCs w:val="28"/>
          <w:rtl/>
        </w:rPr>
        <w:lastRenderedPageBreak/>
        <w:t>1</w:t>
      </w:r>
      <w:r>
        <w:rPr>
          <w:rFonts w:ascii="Traditional Arabic" w:hAnsi="Traditional Arabic" w:cs="Traditional Arabic" w:hint="cs"/>
          <w:b/>
          <w:bCs/>
          <w:color w:val="000000"/>
          <w:sz w:val="40"/>
          <w:szCs w:val="40"/>
          <w:rtl/>
        </w:rPr>
        <w:t>-</w:t>
      </w:r>
      <w:r w:rsidRPr="004971D5">
        <w:rPr>
          <w:rFonts w:ascii="Traditional Arabic" w:hAnsi="Traditional Arabic" w:cs="Traditional Arabic" w:hint="cs"/>
          <w:b/>
          <w:bCs/>
          <w:color w:val="000000"/>
          <w:sz w:val="40"/>
          <w:szCs w:val="40"/>
          <w:rtl/>
        </w:rPr>
        <w:t xml:space="preserve"> </w:t>
      </w:r>
      <w:r>
        <w:rPr>
          <w:rFonts w:ascii="Traditional Arabic" w:hAnsi="Traditional Arabic" w:cs="Traditional Arabic"/>
          <w:b/>
          <w:bCs/>
          <w:color w:val="000000"/>
          <w:sz w:val="40"/>
          <w:szCs w:val="40"/>
          <w:rtl/>
        </w:rPr>
        <w:t>مفهوم التراث</w:t>
      </w:r>
      <w:r>
        <w:rPr>
          <w:rFonts w:ascii="Traditional Arabic" w:hAnsi="Traditional Arabic" w:cs="Traditional Arabic" w:hint="cs"/>
          <w:b/>
          <w:bCs/>
          <w:color w:val="000000"/>
          <w:sz w:val="40"/>
          <w:szCs w:val="40"/>
          <w:rtl/>
        </w:rPr>
        <w:t>:</w:t>
      </w:r>
    </w:p>
    <w:p w:rsidR="003D49C1" w:rsidRPr="00065E9B"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065E9B">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sz w:val="36"/>
          <w:szCs w:val="36"/>
          <w:rtl/>
          <w:lang w:bidi="ar-DZ"/>
        </w:rPr>
        <w:t>الرواية فن</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sz w:val="36"/>
          <w:szCs w:val="36"/>
          <w:rtl/>
          <w:lang w:bidi="ar-DZ"/>
        </w:rPr>
        <w:t xml:space="preserve"> أدبي كغيره من الفنون الأخرى لا </w:t>
      </w:r>
      <w:r w:rsidRPr="00065E9B">
        <w:rPr>
          <w:rFonts w:ascii="Traditional Arabic" w:eastAsiaTheme="minorEastAsia" w:hAnsi="Traditional Arabic" w:cs="Traditional Arabic" w:hint="cs"/>
          <w:sz w:val="36"/>
          <w:szCs w:val="36"/>
          <w:rtl/>
          <w:lang w:bidi="ar-DZ"/>
        </w:rPr>
        <w:t xml:space="preserve">يتأتى من فراغ ولا </w:t>
      </w:r>
      <w:r w:rsidRPr="00065E9B">
        <w:rPr>
          <w:rFonts w:ascii="Traditional Arabic" w:eastAsiaTheme="minorEastAsia" w:hAnsi="Traditional Arabic" w:cs="Traditional Arabic"/>
          <w:sz w:val="36"/>
          <w:szCs w:val="36"/>
          <w:rtl/>
          <w:lang w:bidi="ar-DZ"/>
        </w:rPr>
        <w:t>ينبت في فراغ، إذ لابد له من تر</w:t>
      </w:r>
      <w:r w:rsidRPr="00065E9B">
        <w:rPr>
          <w:rFonts w:ascii="Traditional Arabic" w:eastAsiaTheme="minorEastAsia" w:hAnsi="Traditional Arabic" w:cs="Traditional Arabic" w:hint="cs"/>
          <w:sz w:val="36"/>
          <w:szCs w:val="36"/>
          <w:rtl/>
          <w:lang w:bidi="ar-DZ"/>
        </w:rPr>
        <w:t>بة</w:t>
      </w:r>
      <w:r w:rsidRPr="00065E9B">
        <w:rPr>
          <w:rFonts w:ascii="Traditional Arabic" w:eastAsiaTheme="minorEastAsia" w:hAnsi="Traditional Arabic" w:cs="Traditional Arabic"/>
          <w:sz w:val="36"/>
          <w:szCs w:val="36"/>
          <w:rtl/>
          <w:lang w:bidi="ar-DZ"/>
        </w:rPr>
        <w:t xml:space="preserve"> </w:t>
      </w:r>
      <w:r w:rsidRPr="00065E9B">
        <w:rPr>
          <w:rFonts w:ascii="Traditional Arabic" w:eastAsiaTheme="minorEastAsia" w:hAnsi="Traditional Arabic" w:cs="Traditional Arabic" w:hint="cs"/>
          <w:sz w:val="36"/>
          <w:szCs w:val="36"/>
          <w:rtl/>
          <w:lang w:bidi="ar-DZ"/>
        </w:rPr>
        <w:t xml:space="preserve">صالحة تحويه </w:t>
      </w:r>
      <w:r w:rsidRPr="00065E9B">
        <w:rPr>
          <w:rFonts w:ascii="Traditional Arabic" w:eastAsiaTheme="minorEastAsia" w:hAnsi="Traditional Arabic" w:cs="Traditional Arabic"/>
          <w:sz w:val="36"/>
          <w:szCs w:val="36"/>
          <w:rtl/>
          <w:lang w:bidi="ar-DZ"/>
        </w:rPr>
        <w:t>و</w:t>
      </w:r>
      <w:r w:rsidRPr="00065E9B">
        <w:rPr>
          <w:rFonts w:ascii="Traditional Arabic" w:eastAsiaTheme="minorEastAsia" w:hAnsi="Traditional Arabic" w:cs="Traditional Arabic" w:hint="cs"/>
          <w:sz w:val="36"/>
          <w:szCs w:val="36"/>
          <w:rtl/>
          <w:lang w:bidi="ar-DZ"/>
        </w:rPr>
        <w:t xml:space="preserve">على </w:t>
      </w:r>
      <w:r w:rsidRPr="00065E9B">
        <w:rPr>
          <w:rFonts w:ascii="Traditional Arabic" w:eastAsiaTheme="minorEastAsia" w:hAnsi="Traditional Arabic" w:cs="Traditional Arabic"/>
          <w:sz w:val="36"/>
          <w:szCs w:val="36"/>
          <w:rtl/>
          <w:lang w:bidi="ar-DZ"/>
        </w:rPr>
        <w:t>قدر خصوبة هذه التربة تكون جودة الإنتاج</w:t>
      </w:r>
      <w:r w:rsidRPr="00065E9B">
        <w:rPr>
          <w:rFonts w:ascii="Traditional Arabic" w:eastAsiaTheme="minorEastAsia" w:hAnsi="Traditional Arabic" w:cs="Traditional Arabic" w:hint="cs"/>
          <w:sz w:val="36"/>
          <w:szCs w:val="36"/>
          <w:rtl/>
          <w:lang w:bidi="ar-DZ"/>
        </w:rPr>
        <w:t xml:space="preserve"> وكميته</w:t>
      </w:r>
      <w:r w:rsidRPr="00065E9B">
        <w:rPr>
          <w:rFonts w:ascii="Traditional Arabic" w:eastAsiaTheme="minorEastAsia" w:hAnsi="Traditional Arabic" w:cs="Traditional Arabic"/>
          <w:sz w:val="36"/>
          <w:szCs w:val="36"/>
          <w:rtl/>
          <w:lang w:bidi="ar-DZ"/>
        </w:rPr>
        <w:t>، وهذه الخصوبة يمثلها وجود وعي بالمرجعيات التي تحكم المجتمع وا</w:t>
      </w:r>
      <w:r>
        <w:rPr>
          <w:rFonts w:ascii="Traditional Arabic" w:eastAsiaTheme="minorEastAsia" w:hAnsi="Traditional Arabic" w:cs="Traditional Arabic"/>
          <w:sz w:val="36"/>
          <w:szCs w:val="36"/>
          <w:rtl/>
          <w:lang w:bidi="ar-DZ"/>
        </w:rPr>
        <w:t>لتي يمثلها التراث بالدرجة الأول</w:t>
      </w:r>
      <w:r>
        <w:rPr>
          <w:rFonts w:ascii="Traditional Arabic" w:eastAsiaTheme="minorEastAsia" w:hAnsi="Traditional Arabic" w:cs="Traditional Arabic"/>
          <w:sz w:val="36"/>
          <w:szCs w:val="36"/>
          <w:lang w:bidi="ar-DZ"/>
        </w:rPr>
        <w:t xml:space="preserve"> </w:t>
      </w:r>
      <w:r>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sz w:val="36"/>
          <w:szCs w:val="36"/>
          <w:rtl/>
          <w:lang w:bidi="ar-DZ"/>
        </w:rPr>
        <w:t>وبهذه السيرة أصبحت الرواية أعمق مدلولا، وأنفع وظيفة اجتماعية وسياسية وثقافية؛ إذ غدت وسيلة من وسائل التربية والتثقيف والترفيه وتهذيب الطباع،</w:t>
      </w:r>
      <w:r>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sz w:val="36"/>
          <w:szCs w:val="36"/>
          <w:rtl/>
          <w:lang w:bidi="ar-DZ"/>
        </w:rPr>
        <w:t>وذلك بحكم شموليتها الثقافية المتميزة</w:t>
      </w:r>
      <w:r w:rsidRPr="00065E9B">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sz w:val="36"/>
          <w:szCs w:val="36"/>
          <w:rtl/>
          <w:lang w:bidi="ar-DZ"/>
        </w:rPr>
        <w:t xml:space="preserve">في الغالب بالعمق والأصالة الفكرية. وكذلك نلفي الطابع الموسوعي هو الذي يسم </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sz w:val="36"/>
          <w:szCs w:val="36"/>
          <w:rtl/>
          <w:lang w:bidi="ar-DZ"/>
        </w:rPr>
        <w:t>كثيرا من الإبداعات الروائية الكبيرة</w:t>
      </w:r>
      <w:r w:rsidRPr="00065E9B">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lang w:bidi="ar-DZ"/>
        </w:rPr>
        <w:t xml:space="preserve"> </w:t>
      </w:r>
      <w:r>
        <w:rPr>
          <w:rFonts w:ascii="Traditional Arabic" w:eastAsiaTheme="minorEastAsia" w:hAnsi="Traditional Arabic" w:cs="Traditional Arabic"/>
          <w:sz w:val="36"/>
          <w:szCs w:val="36"/>
          <w:vertAlign w:val="superscript"/>
          <w:rtl/>
          <w:lang w:bidi="ar-DZ"/>
        </w:rPr>
        <w:t>(</w:t>
      </w:r>
      <w:r w:rsidRPr="00081855">
        <w:rPr>
          <w:rFonts w:ascii="Traditional Arabic" w:eastAsiaTheme="minorEastAsia" w:hAnsi="Traditional Arabic" w:cs="Traditional Arabic"/>
          <w:sz w:val="36"/>
          <w:szCs w:val="36"/>
          <w:vertAlign w:val="superscript"/>
          <w:rtl/>
          <w:lang w:bidi="ar-DZ"/>
        </w:rPr>
        <w:footnoteReference w:id="75"/>
      </w:r>
      <w:r>
        <w:rPr>
          <w:rFonts w:ascii="Traditional Arabic" w:eastAsiaTheme="minorEastAsia" w:hAnsi="Traditional Arabic" w:cs="Traditional Arabic"/>
          <w:sz w:val="36"/>
          <w:szCs w:val="36"/>
          <w:vertAlign w:val="superscript"/>
          <w:rtl/>
          <w:lang w:bidi="ar-DZ"/>
        </w:rPr>
        <w:t>)</w:t>
      </w:r>
      <w:r>
        <w:rPr>
          <w:rFonts w:ascii="Traditional Arabic" w:eastAsiaTheme="minorEastAsia" w:hAnsi="Traditional Arabic" w:cs="Traditional Arabic" w:hint="cs"/>
          <w:sz w:val="36"/>
          <w:szCs w:val="36"/>
          <w:rtl/>
          <w:lang w:bidi="ar-DZ"/>
        </w:rPr>
        <w:t>.</w:t>
      </w:r>
    </w:p>
    <w:p w:rsidR="003D49C1" w:rsidRPr="00065E9B"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lang w:bidi="ar-DZ"/>
        </w:rPr>
      </w:pPr>
      <w:r w:rsidRPr="00065E9B">
        <w:rPr>
          <w:rFonts w:ascii="Traditional Arabic" w:eastAsiaTheme="minorEastAsia" w:hAnsi="Traditional Arabic" w:cs="Traditional Arabic"/>
          <w:sz w:val="36"/>
          <w:szCs w:val="36"/>
          <w:lang w:bidi="ar-DZ"/>
        </w:rPr>
        <w:t xml:space="preserve"> </w:t>
      </w:r>
      <w:r w:rsidRPr="00065E9B">
        <w:rPr>
          <w:rFonts w:ascii="Traditional Arabic" w:eastAsiaTheme="minorEastAsia" w:hAnsi="Traditional Arabic" w:cs="Traditional Arabic"/>
          <w:sz w:val="36"/>
          <w:szCs w:val="36"/>
          <w:rtl/>
          <w:lang w:bidi="ar-DZ"/>
        </w:rPr>
        <w:t>للظاهرة التراثية حضور بارز في ال</w:t>
      </w:r>
      <w:r w:rsidRPr="00065E9B">
        <w:rPr>
          <w:rFonts w:ascii="Traditional Arabic" w:eastAsiaTheme="minorEastAsia" w:hAnsi="Traditional Arabic" w:cs="Traditional Arabic" w:hint="cs"/>
          <w:sz w:val="36"/>
          <w:szCs w:val="36"/>
          <w:rtl/>
          <w:lang w:bidi="ar-DZ"/>
        </w:rPr>
        <w:t>نص الروائي</w:t>
      </w:r>
      <w:r w:rsidRPr="00065E9B">
        <w:rPr>
          <w:rFonts w:ascii="Traditional Arabic" w:eastAsiaTheme="minorEastAsia" w:hAnsi="Traditional Arabic" w:cs="Traditional Arabic"/>
          <w:sz w:val="36"/>
          <w:szCs w:val="36"/>
          <w:rtl/>
          <w:lang w:bidi="ar-DZ"/>
        </w:rPr>
        <w:t xml:space="preserve"> المعاصر،</w:t>
      </w:r>
      <w:r w:rsidRPr="00065E9B">
        <w:rPr>
          <w:rFonts w:ascii="Traditional Arabic" w:eastAsiaTheme="minorEastAsia" w:hAnsi="Traditional Arabic" w:cs="Traditional Arabic" w:hint="cs"/>
          <w:sz w:val="36"/>
          <w:szCs w:val="36"/>
          <w:rtl/>
          <w:lang w:bidi="ar-DZ"/>
        </w:rPr>
        <w:t xml:space="preserve"> ف</w:t>
      </w:r>
      <w:r w:rsidRPr="00065E9B">
        <w:rPr>
          <w:rFonts w:ascii="Traditional Arabic" w:eastAsiaTheme="minorEastAsia" w:hAnsi="Traditional Arabic" w:cs="Traditional Arabic"/>
          <w:sz w:val="36"/>
          <w:szCs w:val="36"/>
          <w:rtl/>
          <w:lang w:bidi="ar-DZ"/>
        </w:rPr>
        <w:t xml:space="preserve">زاد الاهتمام بالتراث في العقود الأخيرة </w:t>
      </w:r>
      <w:r w:rsidRPr="00065E9B">
        <w:rPr>
          <w:rFonts w:ascii="Traditional Arabic" w:eastAsiaTheme="minorEastAsia" w:hAnsi="Traditional Arabic" w:cs="Traditional Arabic" w:hint="cs"/>
          <w:sz w:val="36"/>
          <w:szCs w:val="36"/>
          <w:rtl/>
          <w:lang w:bidi="ar-DZ"/>
        </w:rPr>
        <w:t xml:space="preserve">وبالتحديد </w:t>
      </w:r>
      <w:r w:rsidRPr="00065E9B">
        <w:rPr>
          <w:rFonts w:ascii="Traditional Arabic" w:eastAsiaTheme="minorEastAsia" w:hAnsi="Traditional Arabic" w:cs="Traditional Arabic"/>
          <w:sz w:val="36"/>
          <w:szCs w:val="36"/>
          <w:rtl/>
          <w:lang w:bidi="ar-DZ"/>
        </w:rPr>
        <w:t xml:space="preserve">منذ أواخر الستينات بصورة ملحوظة، عكس </w:t>
      </w:r>
      <w:r w:rsidRPr="00065E9B">
        <w:rPr>
          <w:rFonts w:ascii="Traditional Arabic" w:eastAsiaTheme="minorEastAsia" w:hAnsi="Traditional Arabic" w:cs="Traditional Arabic" w:hint="cs"/>
          <w:sz w:val="36"/>
          <w:szCs w:val="36"/>
          <w:rtl/>
          <w:lang w:bidi="ar-DZ"/>
        </w:rPr>
        <w:t xml:space="preserve">هذا </w:t>
      </w:r>
      <w:r w:rsidRPr="00065E9B">
        <w:rPr>
          <w:rFonts w:ascii="Traditional Arabic" w:eastAsiaTheme="minorEastAsia" w:hAnsi="Traditional Arabic" w:cs="Traditional Arabic"/>
          <w:sz w:val="36"/>
          <w:szCs w:val="36"/>
          <w:rtl/>
          <w:lang w:bidi="ar-DZ"/>
        </w:rPr>
        <w:t xml:space="preserve">الاهتمام ثقافة المبدع وسعيه وراء جذب الماضي باتجاه الحاضر، </w:t>
      </w:r>
      <w:r w:rsidRPr="00065E9B">
        <w:rPr>
          <w:rFonts w:ascii="Traditional Arabic" w:eastAsiaTheme="minorEastAsia" w:hAnsi="Traditional Arabic" w:cs="Traditional Arabic" w:hint="cs"/>
          <w:sz w:val="36"/>
          <w:szCs w:val="36"/>
          <w:rtl/>
          <w:lang w:bidi="ar-DZ"/>
        </w:rPr>
        <w:t>ل</w:t>
      </w:r>
      <w:r>
        <w:rPr>
          <w:rFonts w:ascii="Traditional Arabic" w:eastAsiaTheme="minorEastAsia" w:hAnsi="Traditional Arabic" w:cs="Traditional Arabic" w:hint="cs"/>
          <w:sz w:val="36"/>
          <w:szCs w:val="36"/>
          <w:rtl/>
          <w:lang w:bidi="ar-DZ"/>
        </w:rPr>
        <w:t>ي</w:t>
      </w:r>
      <w:r w:rsidRPr="00065E9B">
        <w:rPr>
          <w:rFonts w:ascii="Traditional Arabic" w:eastAsiaTheme="minorEastAsia" w:hAnsi="Traditional Arabic" w:cs="Traditional Arabic"/>
          <w:sz w:val="36"/>
          <w:szCs w:val="36"/>
          <w:rtl/>
          <w:lang w:bidi="ar-DZ"/>
        </w:rPr>
        <w:t xml:space="preserve">شتركا في مسيرة المستقبل الفاعل فتعددت قراءاته ومفاهيمه وتوظيفاته، وكثر التأليف في إحيائه واستلهامه في شتى مجالات الفن والإبداع؛ بحثا في ثناياه </w:t>
      </w:r>
      <w:r w:rsidRPr="00065E9B">
        <w:rPr>
          <w:rFonts w:ascii="Traditional Arabic" w:eastAsiaTheme="minorEastAsia" w:hAnsi="Traditional Arabic" w:cs="Traditional Arabic" w:hint="cs"/>
          <w:sz w:val="36"/>
          <w:szCs w:val="36"/>
          <w:rtl/>
          <w:lang w:bidi="ar-DZ"/>
        </w:rPr>
        <w:t>عن حل ل</w:t>
      </w:r>
      <w:r w:rsidRPr="00065E9B">
        <w:rPr>
          <w:rFonts w:ascii="Traditional Arabic" w:eastAsiaTheme="minorEastAsia" w:hAnsi="Traditional Arabic" w:cs="Traditional Arabic"/>
          <w:sz w:val="36"/>
          <w:szCs w:val="36"/>
          <w:rtl/>
          <w:lang w:bidi="ar-DZ"/>
        </w:rPr>
        <w:t>إشكالية الواقع العربي في كافة</w:t>
      </w:r>
      <w:r w:rsidRPr="00065E9B">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sz w:val="36"/>
          <w:szCs w:val="36"/>
          <w:rtl/>
          <w:lang w:bidi="ar-DZ"/>
        </w:rPr>
        <w:t>جوانبه</w:t>
      </w:r>
      <w:r w:rsidRPr="00065E9B">
        <w:rPr>
          <w:rFonts w:ascii="Traditional Arabic" w:eastAsiaTheme="minorEastAsia" w:hAnsi="Traditional Arabic" w:cs="Traditional Arabic" w:hint="cs"/>
          <w:sz w:val="36"/>
          <w:szCs w:val="36"/>
          <w:rtl/>
          <w:lang w:bidi="ar-DZ"/>
        </w:rPr>
        <w:t xml:space="preserve"> المتشابكة والمعقدة،كذلك البحث عن </w:t>
      </w:r>
      <w:r w:rsidRPr="00065E9B">
        <w:rPr>
          <w:rFonts w:ascii="Traditional Arabic" w:eastAsiaTheme="minorEastAsia" w:hAnsi="Traditional Arabic" w:cs="Traditional Arabic"/>
          <w:sz w:val="36"/>
          <w:szCs w:val="36"/>
          <w:rtl/>
          <w:lang w:bidi="ar-DZ"/>
        </w:rPr>
        <w:t>قيم أصيلة تكون مصدر إلهام للمبدعين في إنتاج تجارب فنية متميزة</w:t>
      </w:r>
      <w:r w:rsidRPr="00065E9B">
        <w:rPr>
          <w:rFonts w:ascii="Traditional Arabic" w:eastAsiaTheme="minorEastAsia" w:hAnsi="Traditional Arabic" w:cs="Traditional Arabic"/>
          <w:sz w:val="36"/>
          <w:szCs w:val="36"/>
          <w:lang w:bidi="ar-DZ"/>
        </w:rPr>
        <w:t>.</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065E9B">
        <w:rPr>
          <w:rFonts w:ascii="Traditional Arabic" w:eastAsiaTheme="minorEastAsia" w:hAnsi="Traditional Arabic" w:cs="Traditional Arabic"/>
          <w:sz w:val="36"/>
          <w:szCs w:val="36"/>
          <w:rtl/>
          <w:lang w:bidi="ar-DZ"/>
        </w:rPr>
        <w:t>في حين تذهب السياقات اللغوية والفكرية في حقل الدراسات النقدية والإنسا</w:t>
      </w:r>
      <w:r w:rsidRPr="00065E9B">
        <w:rPr>
          <w:rFonts w:ascii="Traditional Arabic" w:eastAsiaTheme="minorEastAsia" w:hAnsi="Traditional Arabic" w:cs="Traditional Arabic" w:hint="cs"/>
          <w:sz w:val="36"/>
          <w:szCs w:val="36"/>
          <w:rtl/>
          <w:lang w:bidi="ar-DZ"/>
        </w:rPr>
        <w:t>ن</w:t>
      </w:r>
      <w:r w:rsidRPr="00065E9B">
        <w:rPr>
          <w:rFonts w:ascii="Traditional Arabic" w:eastAsiaTheme="minorEastAsia" w:hAnsi="Traditional Arabic" w:cs="Traditional Arabic"/>
          <w:sz w:val="36"/>
          <w:szCs w:val="36"/>
          <w:rtl/>
          <w:lang w:bidi="ar-DZ"/>
        </w:rPr>
        <w:t xml:space="preserve">ية المعاصرة إلى اعتبار التراث </w:t>
      </w:r>
      <w:r>
        <w:rPr>
          <w:rFonts w:ascii="Traditional Arabic" w:eastAsiaTheme="minorEastAsia" w:hAnsi="Traditional Arabic" w:cs="Traditional Arabic" w:hint="cs"/>
          <w:sz w:val="36"/>
          <w:szCs w:val="36"/>
          <w:rtl/>
          <w:lang w:bidi="ar-DZ"/>
        </w:rPr>
        <w:t xml:space="preserve">هو </w:t>
      </w:r>
      <w:r>
        <w:rPr>
          <w:rFonts w:ascii="Traditional Arabic" w:eastAsiaTheme="minorEastAsia" w:hAnsi="Traditional Arabic" w:cs="Traditional Arabic"/>
          <w:sz w:val="36"/>
          <w:szCs w:val="36"/>
          <w:rtl/>
          <w:lang w:bidi="ar-DZ"/>
        </w:rPr>
        <w:t>«</w:t>
      </w:r>
      <w:r w:rsidRPr="00065E9B">
        <w:rPr>
          <w:rFonts w:ascii="Traditional Arabic" w:eastAsiaTheme="minorEastAsia" w:hAnsi="Traditional Arabic" w:cs="Traditional Arabic"/>
          <w:sz w:val="36"/>
          <w:szCs w:val="36"/>
          <w:rtl/>
          <w:lang w:bidi="ar-DZ"/>
        </w:rPr>
        <w:t>ذلك الموروث الذي تركه الأسلاف لخلائفهم من بعدهم، وهو موروث ذو طابع فكري وثقافي أكثر منه مادي، أو هو تراكم خلال الأزمنة من التقاليد والعادات والتجارب والخبرات وعلوم وفنون شعب من الشعوب، وهو جزء أساسي من قوامه الاجتماعي والخلقي، يوثق علائقه بالأجيال الغابرة التي عملت على تكوين هذا التراث وإغنائه)</w:t>
      </w:r>
      <w:r>
        <w:rPr>
          <w:rFonts w:ascii="Traditional Arabic" w:eastAsiaTheme="minorEastAsia" w:hAnsi="Traditional Arabic" w:cs="Traditional Arabic"/>
          <w:sz w:val="36"/>
          <w:szCs w:val="36"/>
          <w:lang w:bidi="ar-DZ"/>
        </w:rPr>
        <w:t xml:space="preserve"> </w:t>
      </w:r>
      <w:r>
        <w:rPr>
          <w:rFonts w:ascii="Traditional Arabic" w:eastAsiaTheme="minorEastAsia" w:hAnsi="Traditional Arabic" w:cs="Traditional Arabic"/>
          <w:sz w:val="36"/>
          <w:szCs w:val="36"/>
          <w:vertAlign w:val="superscript"/>
          <w:rtl/>
          <w:lang w:bidi="ar-DZ"/>
        </w:rPr>
        <w:t>(</w:t>
      </w:r>
      <w:r w:rsidRPr="00E86777">
        <w:rPr>
          <w:rFonts w:ascii="Traditional Arabic" w:eastAsiaTheme="minorEastAsia" w:hAnsi="Traditional Arabic" w:cs="Traditional Arabic"/>
          <w:sz w:val="36"/>
          <w:szCs w:val="36"/>
          <w:vertAlign w:val="superscript"/>
          <w:rtl/>
          <w:lang w:bidi="ar-DZ"/>
        </w:rPr>
        <w:footnoteReference w:id="76"/>
      </w:r>
      <w:r>
        <w:rPr>
          <w:rFonts w:ascii="Traditional Arabic" w:eastAsiaTheme="minorEastAsia" w:hAnsi="Traditional Arabic" w:cs="Traditional Arabic"/>
          <w:sz w:val="36"/>
          <w:szCs w:val="36"/>
          <w:vertAlign w:val="superscript"/>
          <w:rtl/>
          <w:lang w:bidi="ar-DZ"/>
        </w:rPr>
        <w:t>)</w:t>
      </w:r>
      <w:r w:rsidRPr="00065E9B">
        <w:rPr>
          <w:rFonts w:ascii="Traditional Arabic" w:eastAsiaTheme="minorEastAsia" w:hAnsi="Traditional Arabic" w:cs="Traditional Arabic" w:hint="cs"/>
          <w:sz w:val="36"/>
          <w:szCs w:val="36"/>
          <w:rtl/>
          <w:lang w:bidi="ar-DZ"/>
        </w:rPr>
        <w:t xml:space="preserve"> </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lang w:bidi="ar-DZ"/>
        </w:rPr>
      </w:pPr>
      <w:r w:rsidRPr="00065E9B">
        <w:rPr>
          <w:rFonts w:ascii="Traditional Arabic" w:eastAsiaTheme="minorEastAsia" w:hAnsi="Traditional Arabic" w:cs="Traditional Arabic"/>
          <w:sz w:val="36"/>
          <w:szCs w:val="36"/>
          <w:rtl/>
          <w:lang w:bidi="ar-DZ"/>
        </w:rPr>
        <w:lastRenderedPageBreak/>
        <w:t>الملاحظ أن المعنى اللغوي لكلمة تراث لا يمثل إشكالا، إذ يتفق الدارسون العرب على المفهوم العام للتراث ا</w:t>
      </w:r>
      <w:r>
        <w:rPr>
          <w:rFonts w:ascii="Traditional Arabic" w:eastAsiaTheme="minorEastAsia" w:hAnsi="Traditional Arabic" w:cs="Traditional Arabic"/>
          <w:sz w:val="36"/>
          <w:szCs w:val="36"/>
          <w:rtl/>
          <w:lang w:bidi="ar-DZ"/>
        </w:rPr>
        <w:t>لذي يعني ما يرثه الخلف عن السلف</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sz w:val="36"/>
          <w:szCs w:val="36"/>
          <w:rtl/>
          <w:lang w:bidi="ar-DZ"/>
        </w:rPr>
        <w:t xml:space="preserve"> </w:t>
      </w:r>
      <w:r w:rsidRPr="00065E9B">
        <w:rPr>
          <w:rFonts w:ascii="Traditional Arabic" w:eastAsiaTheme="minorEastAsia" w:hAnsi="Traditional Arabic" w:cs="Traditional Arabic" w:hint="cs"/>
          <w:sz w:val="36"/>
          <w:szCs w:val="36"/>
          <w:rtl/>
          <w:lang w:bidi="ar-DZ"/>
        </w:rPr>
        <w:t xml:space="preserve">أو </w:t>
      </w:r>
      <w:r w:rsidRPr="00065E9B">
        <w:rPr>
          <w:rFonts w:ascii="Traditional Arabic" w:eastAsiaTheme="minorEastAsia" w:hAnsi="Traditional Arabic" w:cs="Traditional Arabic"/>
          <w:sz w:val="36"/>
          <w:szCs w:val="36"/>
          <w:rtl/>
          <w:lang w:bidi="ar-DZ"/>
        </w:rPr>
        <w:t>حصول المتأخر على نصيب مادي أو معنوي ممن سبقه</w:t>
      </w:r>
      <w:r w:rsidRPr="00065E9B">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sz w:val="36"/>
          <w:szCs w:val="36"/>
          <w:rtl/>
          <w:lang w:bidi="ar-DZ"/>
        </w:rPr>
        <w:t>إلا أن استعمالات المفهوم المختلفة هي التي أحاطت مفهوم التراث بشيء من الغموض،</w:t>
      </w:r>
      <w:r>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hint="cs"/>
          <w:sz w:val="36"/>
          <w:szCs w:val="36"/>
          <w:rtl/>
          <w:lang w:bidi="ar-DZ"/>
        </w:rPr>
        <w:t>غموض نتج عن</w:t>
      </w:r>
      <w:r w:rsidRPr="00065E9B">
        <w:rPr>
          <w:rFonts w:ascii="Traditional Arabic" w:eastAsiaTheme="minorEastAsia" w:hAnsi="Traditional Arabic" w:cs="Traditional Arabic"/>
          <w:sz w:val="36"/>
          <w:szCs w:val="36"/>
          <w:rtl/>
          <w:lang w:bidi="ar-DZ"/>
        </w:rPr>
        <w:t xml:space="preserve"> تحديد </w:t>
      </w:r>
      <w:r w:rsidRPr="00065E9B">
        <w:rPr>
          <w:rFonts w:ascii="Traditional Arabic" w:eastAsiaTheme="minorEastAsia" w:hAnsi="Traditional Arabic" w:cs="Traditional Arabic" w:hint="cs"/>
          <w:sz w:val="36"/>
          <w:szCs w:val="36"/>
          <w:rtl/>
          <w:lang w:bidi="ar-DZ"/>
        </w:rPr>
        <w:t xml:space="preserve">ماهية </w:t>
      </w:r>
      <w:r w:rsidRPr="00065E9B">
        <w:rPr>
          <w:rFonts w:ascii="Traditional Arabic" w:eastAsiaTheme="minorEastAsia" w:hAnsi="Traditional Arabic" w:cs="Traditional Arabic"/>
          <w:sz w:val="36"/>
          <w:szCs w:val="36"/>
          <w:rtl/>
          <w:lang w:bidi="ar-DZ"/>
        </w:rPr>
        <w:t>هذا التراث،</w:t>
      </w:r>
      <w:r w:rsidRPr="00065E9B">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sz w:val="36"/>
          <w:szCs w:val="36"/>
          <w:rtl/>
          <w:lang w:bidi="ar-DZ"/>
        </w:rPr>
        <w:t>و</w:t>
      </w:r>
      <w:r w:rsidRPr="00065E9B">
        <w:rPr>
          <w:rFonts w:ascii="Traditional Arabic" w:eastAsiaTheme="minorEastAsia" w:hAnsi="Traditional Arabic" w:cs="Traditional Arabic"/>
          <w:sz w:val="36"/>
          <w:szCs w:val="36"/>
          <w:rtl/>
          <w:lang w:bidi="ar-DZ"/>
        </w:rPr>
        <w:t xml:space="preserve">ما ينطوي تحته من موضوعات، والمدة الزمنية </w:t>
      </w:r>
      <w:r>
        <w:rPr>
          <w:rFonts w:ascii="Traditional Arabic" w:eastAsiaTheme="minorEastAsia" w:hAnsi="Traditional Arabic" w:cs="Traditional Arabic"/>
          <w:sz w:val="36"/>
          <w:szCs w:val="36"/>
          <w:rtl/>
          <w:lang w:bidi="ar-DZ"/>
        </w:rPr>
        <w:t>التي يحد</w:t>
      </w:r>
      <w:r>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rtl/>
          <w:lang w:bidi="ar-DZ"/>
        </w:rPr>
        <w:t>د بها التراث</w:t>
      </w:r>
      <w:r>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sz w:val="36"/>
          <w:szCs w:val="36"/>
          <w:rtl/>
          <w:lang w:bidi="ar-DZ"/>
        </w:rPr>
        <w:t>ونظر</w:t>
      </w:r>
      <w:r w:rsidRPr="00065E9B">
        <w:rPr>
          <w:rFonts w:ascii="Traditional Arabic" w:eastAsiaTheme="minorEastAsia" w:hAnsi="Traditional Arabic" w:cs="Traditional Arabic" w:hint="cs"/>
          <w:sz w:val="36"/>
          <w:szCs w:val="36"/>
          <w:rtl/>
          <w:lang w:bidi="ar-DZ"/>
        </w:rPr>
        <w:t>ا</w:t>
      </w:r>
      <w:r w:rsidRPr="00065E9B">
        <w:rPr>
          <w:rFonts w:ascii="Traditional Arabic" w:eastAsiaTheme="minorEastAsia" w:hAnsi="Traditional Arabic" w:cs="Traditional Arabic"/>
          <w:sz w:val="36"/>
          <w:szCs w:val="36"/>
          <w:rtl/>
          <w:lang w:bidi="ar-DZ"/>
        </w:rPr>
        <w:t xml:space="preserve"> للأهمية التي يكتسبها ا</w:t>
      </w:r>
      <w:r>
        <w:rPr>
          <w:rFonts w:ascii="Traditional Arabic" w:eastAsiaTheme="minorEastAsia" w:hAnsi="Traditional Arabic" w:cs="Traditional Arabic"/>
          <w:sz w:val="36"/>
          <w:szCs w:val="36"/>
          <w:rtl/>
          <w:lang w:bidi="ar-DZ"/>
        </w:rPr>
        <w:t>لتراث في الفكر العربي المعاصر ي</w:t>
      </w:r>
      <w:r>
        <w:rPr>
          <w:rFonts w:ascii="Traditional Arabic" w:eastAsiaTheme="minorEastAsia" w:hAnsi="Traditional Arabic" w:cs="Traditional Arabic" w:hint="cs"/>
          <w:sz w:val="36"/>
          <w:szCs w:val="36"/>
          <w:rtl/>
          <w:lang w:bidi="ar-DZ"/>
        </w:rPr>
        <w:t>جب</w:t>
      </w:r>
      <w:r w:rsidRPr="00065E9B">
        <w:rPr>
          <w:rFonts w:ascii="Traditional Arabic" w:eastAsiaTheme="minorEastAsia" w:hAnsi="Traditional Arabic" w:cs="Traditional Arabic"/>
          <w:sz w:val="36"/>
          <w:szCs w:val="36"/>
          <w:rtl/>
          <w:lang w:bidi="ar-DZ"/>
        </w:rPr>
        <w:t xml:space="preserve"> علينا تتبع فكرة التراث وتتبع معانيه ودلالاته سواء في الجذر اللغوي أ</w:t>
      </w:r>
      <w:r w:rsidRPr="00065E9B">
        <w:rPr>
          <w:rFonts w:ascii="Traditional Arabic" w:eastAsiaTheme="minorEastAsia" w:hAnsi="Traditional Arabic" w:cs="Traditional Arabic" w:hint="cs"/>
          <w:sz w:val="36"/>
          <w:szCs w:val="36"/>
          <w:rtl/>
          <w:lang w:bidi="ar-DZ"/>
        </w:rPr>
        <w:t>و</w:t>
      </w:r>
      <w:r w:rsidRPr="00065E9B">
        <w:rPr>
          <w:rFonts w:ascii="Traditional Arabic" w:eastAsiaTheme="minorEastAsia" w:hAnsi="Traditional Arabic" w:cs="Traditional Arabic"/>
          <w:sz w:val="36"/>
          <w:szCs w:val="36"/>
          <w:rtl/>
          <w:lang w:bidi="ar-DZ"/>
        </w:rPr>
        <w:t xml:space="preserve"> في التعريف الاصطلاحي.</w:t>
      </w:r>
    </w:p>
    <w:p w:rsidR="003D49C1" w:rsidRPr="00522670"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b/>
          <w:bCs/>
          <w:sz w:val="40"/>
          <w:szCs w:val="40"/>
          <w:rtl/>
          <w:lang w:bidi="ar-DZ"/>
        </w:rPr>
      </w:pPr>
      <w:r w:rsidRPr="00522670">
        <w:rPr>
          <w:rFonts w:ascii="Traditional Arabic" w:eastAsiaTheme="minorEastAsia" w:hAnsi="Traditional Arabic" w:cs="Traditional Arabic" w:hint="cs"/>
          <w:b/>
          <w:bCs/>
          <w:sz w:val="40"/>
          <w:szCs w:val="40"/>
          <w:rtl/>
          <w:lang w:bidi="ar-DZ"/>
        </w:rPr>
        <w:t xml:space="preserve">أــــ </w:t>
      </w:r>
      <w:r w:rsidRPr="00522670">
        <w:rPr>
          <w:rFonts w:ascii="Traditional Arabic" w:eastAsiaTheme="minorEastAsia" w:hAnsi="Traditional Arabic" w:cs="Traditional Arabic"/>
          <w:b/>
          <w:bCs/>
          <w:sz w:val="40"/>
          <w:szCs w:val="40"/>
          <w:rtl/>
          <w:lang w:bidi="ar-DZ"/>
        </w:rPr>
        <w:t>لغ</w:t>
      </w:r>
      <w:r w:rsidRPr="00522670">
        <w:rPr>
          <w:rFonts w:ascii="Traditional Arabic" w:eastAsiaTheme="minorEastAsia" w:hAnsi="Traditional Arabic" w:cs="Traditional Arabic" w:hint="cs"/>
          <w:b/>
          <w:bCs/>
          <w:sz w:val="40"/>
          <w:szCs w:val="40"/>
          <w:rtl/>
          <w:lang w:bidi="ar-DZ"/>
        </w:rPr>
        <w:t>ــــــــــــــــــ</w:t>
      </w:r>
      <w:r w:rsidRPr="00522670">
        <w:rPr>
          <w:rFonts w:ascii="Traditional Arabic" w:eastAsiaTheme="minorEastAsia" w:hAnsi="Traditional Arabic" w:cs="Traditional Arabic"/>
          <w:b/>
          <w:bCs/>
          <w:sz w:val="40"/>
          <w:szCs w:val="40"/>
          <w:rtl/>
          <w:lang w:bidi="ar-DZ"/>
        </w:rPr>
        <w:t xml:space="preserve">ة: </w:t>
      </w:r>
    </w:p>
    <w:p w:rsidR="003D49C1" w:rsidRPr="00065E9B" w:rsidRDefault="003D49C1" w:rsidP="00DD0225">
      <w:pPr>
        <w:widowControl w:val="0"/>
        <w:spacing w:before="60" w:after="0"/>
        <w:ind w:firstLine="708"/>
        <w:jc w:val="both"/>
        <w:rPr>
          <w:rFonts w:ascii="Traditional Arabic" w:hAnsi="Traditional Arabic" w:cs="Traditional Arabic"/>
          <w:sz w:val="36"/>
          <w:szCs w:val="36"/>
          <w:rtl/>
          <w:lang w:bidi="ar-DZ"/>
        </w:rPr>
      </w:pPr>
      <w:r w:rsidRPr="00065E9B">
        <w:rPr>
          <w:rFonts w:ascii="Traditional Arabic" w:hAnsi="Traditional Arabic" w:cs="Traditional Arabic"/>
          <w:sz w:val="36"/>
          <w:szCs w:val="36"/>
          <w:rtl/>
          <w:lang w:bidi="ar-DZ"/>
        </w:rPr>
        <w:t>التراث اسم مشتق من مادة " ورث ".ولشرح معناه، كان لا بد من الرجوع إلى كل</w:t>
      </w:r>
      <w:r w:rsidRPr="00065E9B">
        <w:rPr>
          <w:rFonts w:ascii="Traditional Arabic" w:hAnsi="Traditional Arabic" w:cs="Traditional Arabic" w:hint="cs"/>
          <w:sz w:val="36"/>
          <w:szCs w:val="36"/>
          <w:rtl/>
          <w:lang w:bidi="ar-DZ"/>
        </w:rPr>
        <w:t>ِّ</w:t>
      </w:r>
      <w:r>
        <w:rPr>
          <w:rFonts w:ascii="Traditional Arabic" w:hAnsi="Traditional Arabic" w:cs="Traditional Arabic"/>
          <w:sz w:val="36"/>
          <w:szCs w:val="36"/>
          <w:rtl/>
          <w:lang w:bidi="ar-DZ"/>
        </w:rPr>
        <w:t xml:space="preserve"> من النص القرآني و</w:t>
      </w:r>
      <w:r w:rsidRPr="00065E9B">
        <w:rPr>
          <w:rFonts w:ascii="Traditional Arabic" w:hAnsi="Traditional Arabic" w:cs="Traditional Arabic"/>
          <w:sz w:val="36"/>
          <w:szCs w:val="36"/>
          <w:rtl/>
          <w:lang w:bidi="ar-DZ"/>
        </w:rPr>
        <w:t>إلى بعض المعاجم العربية، أهمها: " لسان العرب " لابن منظور</w:t>
      </w:r>
      <w:r>
        <w:rPr>
          <w:rFonts w:ascii="Traditional Arabic" w:hAnsi="Traditional Arabic" w:cs="Traditional Arabic"/>
          <w:sz w:val="36"/>
          <w:szCs w:val="36"/>
          <w:rtl/>
          <w:lang w:bidi="ar-DZ"/>
        </w:rPr>
        <w:t xml:space="preserve"> والقاموس المحيط " للفيروز </w:t>
      </w:r>
      <w:r>
        <w:rPr>
          <w:rFonts w:ascii="Traditional Arabic" w:hAnsi="Traditional Arabic" w:cs="Traditional Arabic" w:hint="cs"/>
          <w:sz w:val="36"/>
          <w:szCs w:val="36"/>
          <w:rtl/>
          <w:lang w:bidi="ar-DZ"/>
        </w:rPr>
        <w:t>أ</w:t>
      </w:r>
      <w:r>
        <w:rPr>
          <w:rFonts w:ascii="Traditional Arabic" w:hAnsi="Traditional Arabic" w:cs="Traditional Arabic"/>
          <w:sz w:val="36"/>
          <w:szCs w:val="36"/>
          <w:rtl/>
          <w:lang w:bidi="ar-DZ"/>
        </w:rPr>
        <w:t>بادي</w:t>
      </w:r>
      <w:r w:rsidRPr="00065E9B">
        <w:rPr>
          <w:rFonts w:ascii="Traditional Arabic" w:hAnsi="Traditional Arabic" w:cs="Traditional Arabic"/>
          <w:sz w:val="36"/>
          <w:szCs w:val="36"/>
          <w:rtl/>
          <w:lang w:bidi="ar-DZ"/>
        </w:rPr>
        <w:t>؛</w:t>
      </w:r>
      <w:r w:rsidRPr="00065E9B">
        <w:rPr>
          <w:rFonts w:ascii="Traditional Arabic" w:hAnsi="Traditional Arabic" w:cs="Traditional Arabic" w:hint="cs"/>
          <w:sz w:val="36"/>
          <w:szCs w:val="36"/>
          <w:rtl/>
          <w:lang w:bidi="ar-DZ"/>
        </w:rPr>
        <w:t xml:space="preserve"> وغيرها من المعاجم اللغوية</w:t>
      </w:r>
      <w:r>
        <w:rPr>
          <w:rFonts w:ascii="Traditional Arabic" w:hAnsi="Traditional Arabic" w:cs="Traditional Arabic" w:hint="cs"/>
          <w:sz w:val="36"/>
          <w:szCs w:val="36"/>
          <w:rtl/>
          <w:lang w:bidi="ar-DZ"/>
        </w:rPr>
        <w:t>.</w:t>
      </w:r>
      <w:r w:rsidRPr="00065E9B">
        <w:rPr>
          <w:rFonts w:ascii="Traditional Arabic" w:hAnsi="Traditional Arabic" w:cs="Traditional Arabic" w:hint="cs"/>
          <w:sz w:val="36"/>
          <w:szCs w:val="36"/>
          <w:rtl/>
          <w:lang w:bidi="ar-DZ"/>
        </w:rPr>
        <w:t xml:space="preserve"> </w:t>
      </w:r>
    </w:p>
    <w:p w:rsidR="003D49C1" w:rsidRDefault="003D49C1" w:rsidP="00DD0225">
      <w:pPr>
        <w:widowControl w:val="0"/>
        <w:spacing w:before="60" w:after="0"/>
        <w:ind w:firstLine="708"/>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فقد </w:t>
      </w:r>
      <w:r w:rsidRPr="00065E9B">
        <w:rPr>
          <w:rFonts w:ascii="Traditional Arabic" w:hAnsi="Traditional Arabic" w:cs="Traditional Arabic"/>
          <w:sz w:val="36"/>
          <w:szCs w:val="36"/>
          <w:rtl/>
          <w:lang w:bidi="ar-DZ"/>
        </w:rPr>
        <w:t xml:space="preserve">وردت اللفظة في القرآن الكريم في </w:t>
      </w:r>
      <w:r>
        <w:rPr>
          <w:rFonts w:ascii="Traditional Arabic" w:hAnsi="Traditional Arabic" w:cs="Traditional Arabic" w:hint="cs"/>
          <w:sz w:val="36"/>
          <w:szCs w:val="36"/>
          <w:rtl/>
          <w:lang w:bidi="ar-DZ"/>
        </w:rPr>
        <w:t xml:space="preserve">أكثر من موضع، منها ما ورد في سورة فاطر </w:t>
      </w:r>
      <w:r w:rsidRPr="00DF1461">
        <w:rPr>
          <w:rFonts w:ascii="Traditional Arabic" w:hAnsi="Traditional Arabic" w:cs="Traditional Arabic" w:hint="cs"/>
          <w:color w:val="000000" w:themeColor="text1"/>
          <w:sz w:val="36"/>
          <w:szCs w:val="36"/>
          <w:rtl/>
          <w:lang w:bidi="ar-DZ"/>
        </w:rPr>
        <w:t>في</w:t>
      </w:r>
      <w:r w:rsidRPr="00830066">
        <w:rPr>
          <w:rFonts w:ascii="Traditional Arabic" w:hAnsi="Traditional Arabic" w:cs="Traditional Arabic" w:hint="cs"/>
          <w:color w:val="00B050"/>
          <w:sz w:val="36"/>
          <w:szCs w:val="36"/>
          <w:rtl/>
          <w:lang w:bidi="ar-DZ"/>
        </w:rPr>
        <w:t xml:space="preserve"> </w:t>
      </w:r>
      <w:r w:rsidRPr="00065E9B">
        <w:rPr>
          <w:rFonts w:ascii="Traditional Arabic" w:hAnsi="Traditional Arabic" w:cs="Traditional Arabic"/>
          <w:sz w:val="36"/>
          <w:szCs w:val="36"/>
          <w:rtl/>
          <w:lang w:bidi="ar-DZ"/>
        </w:rPr>
        <w:t>قوله تعالى الله</w:t>
      </w:r>
      <w:r>
        <w:rPr>
          <w:rFonts w:ascii="Traditional Arabic" w:hAnsi="Traditional Arabic" w:cs="Traditional Arabic" w:hint="cs"/>
          <w:sz w:val="36"/>
          <w:szCs w:val="36"/>
          <w:rtl/>
          <w:lang w:bidi="ar-DZ"/>
        </w:rPr>
        <w:t>: {</w:t>
      </w:r>
      <w:r>
        <w:rPr>
          <w:rFonts w:ascii="Traditional Arabic" w:hAnsi="Traditional Arabic" w:cs="Traditional Arabic"/>
          <w:sz w:val="36"/>
          <w:szCs w:val="36"/>
          <w:rtl/>
          <w:lang w:bidi="ar-DZ"/>
        </w:rPr>
        <w:t>و</w:t>
      </w:r>
      <w:r w:rsidRPr="00065E9B">
        <w:rPr>
          <w:rFonts w:ascii="Traditional Arabic" w:hAnsi="Traditional Arabic" w:cs="Traditional Arabic"/>
          <w:sz w:val="36"/>
          <w:szCs w:val="36"/>
          <w:rtl/>
          <w:lang w:bidi="ar-DZ"/>
        </w:rPr>
        <w:t>أورثنا الكتاب الذين اصط</w:t>
      </w:r>
      <w:r w:rsidRPr="00065E9B">
        <w:rPr>
          <w:rFonts w:ascii="Traditional Arabic" w:hAnsi="Traditional Arabic" w:cs="Traditional Arabic" w:hint="cs"/>
          <w:sz w:val="36"/>
          <w:szCs w:val="36"/>
          <w:rtl/>
          <w:lang w:bidi="ar-DZ"/>
        </w:rPr>
        <w:t>في</w:t>
      </w:r>
      <w:r w:rsidRPr="00065E9B">
        <w:rPr>
          <w:rFonts w:ascii="Traditional Arabic" w:hAnsi="Traditional Arabic" w:cs="Traditional Arabic"/>
          <w:sz w:val="36"/>
          <w:szCs w:val="36"/>
          <w:rtl/>
          <w:lang w:bidi="ar-DZ"/>
        </w:rPr>
        <w:t>نا من عبا</w:t>
      </w:r>
      <w:r w:rsidRPr="00065E9B">
        <w:rPr>
          <w:rFonts w:ascii="Traditional Arabic" w:hAnsi="Traditional Arabic" w:cs="Traditional Arabic" w:hint="cs"/>
          <w:sz w:val="36"/>
          <w:szCs w:val="36"/>
          <w:rtl/>
          <w:lang w:bidi="ar-DZ"/>
        </w:rPr>
        <w:t xml:space="preserve">دنا} </w:t>
      </w:r>
      <w:r>
        <w:rPr>
          <w:rFonts w:ascii="Traditional Arabic" w:hAnsi="Traditional Arabic" w:cs="Traditional Arabic"/>
          <w:sz w:val="36"/>
          <w:szCs w:val="36"/>
          <w:vertAlign w:val="superscript"/>
          <w:rtl/>
          <w:lang w:bidi="ar-DZ"/>
        </w:rPr>
        <w:t>(</w:t>
      </w:r>
      <w:r w:rsidRPr="00CA0719">
        <w:rPr>
          <w:rFonts w:ascii="Traditional Arabic" w:hAnsi="Traditional Arabic" w:cs="Traditional Arabic"/>
          <w:sz w:val="36"/>
          <w:szCs w:val="36"/>
          <w:vertAlign w:val="superscript"/>
          <w:rtl/>
          <w:lang w:bidi="ar-DZ"/>
        </w:rPr>
        <w:footnoteReference w:id="77"/>
      </w:r>
      <w:r>
        <w:rPr>
          <w:rFonts w:ascii="Traditional Arabic" w:hAnsi="Traditional Arabic" w:cs="Traditional Arabic"/>
          <w:sz w:val="36"/>
          <w:szCs w:val="36"/>
          <w:vertAlign w:val="superscript"/>
          <w:rtl/>
          <w:lang w:bidi="ar-DZ"/>
        </w:rPr>
        <w:t>)</w:t>
      </w:r>
      <w:r w:rsidRPr="00065E9B">
        <w:rPr>
          <w:rFonts w:ascii="Traditional Arabic" w:hAnsi="Traditional Arabic" w:cs="Traditional Arabic"/>
          <w:sz w:val="36"/>
          <w:szCs w:val="36"/>
          <w:rtl/>
          <w:lang w:bidi="ar-DZ"/>
        </w:rPr>
        <w:t>،</w:t>
      </w:r>
      <w:r w:rsidRPr="00065E9B">
        <w:rPr>
          <w:rFonts w:ascii="Traditional Arabic" w:hAnsi="Traditional Arabic" w:cs="Traditional Arabic" w:hint="cs"/>
          <w:sz w:val="36"/>
          <w:szCs w:val="36"/>
          <w:rtl/>
          <w:lang w:bidi="ar-DZ"/>
        </w:rPr>
        <w:t xml:space="preserve"> و</w:t>
      </w:r>
      <w:r w:rsidRPr="00065E9B">
        <w:rPr>
          <w:rFonts w:ascii="Traditional Arabic" w:hAnsi="Traditional Arabic" w:cs="Traditional Arabic"/>
          <w:sz w:val="36"/>
          <w:szCs w:val="36"/>
          <w:rtl/>
          <w:lang w:bidi="ar-DZ"/>
        </w:rPr>
        <w:t>في قوله تعالى</w:t>
      </w:r>
      <w:r w:rsidRPr="00065E9B">
        <w:rPr>
          <w:rFonts w:ascii="Traditional Arabic" w:hAnsi="Traditional Arabic" w:cs="Traditional Arabic" w:hint="cs"/>
          <w:sz w:val="36"/>
          <w:szCs w:val="36"/>
          <w:rtl/>
          <w:lang w:bidi="ar-DZ"/>
        </w:rPr>
        <w:t>:{</w:t>
      </w:r>
      <w:r w:rsidRPr="00065E9B">
        <w:rPr>
          <w:rFonts w:ascii="Traditional Arabic" w:hAnsi="Traditional Arabic" w:cs="Traditional Arabic"/>
          <w:sz w:val="36"/>
          <w:szCs w:val="36"/>
          <w:rtl/>
          <w:lang w:bidi="ar-DZ"/>
        </w:rPr>
        <w:t xml:space="preserve"> وتأكلون التراث، أكلا لما</w:t>
      </w:r>
      <w:r w:rsidRPr="00065E9B">
        <w:rPr>
          <w:rFonts w:ascii="Traditional Arabic" w:hAnsi="Traditional Arabic" w:cs="Traditional Arabic"/>
          <w:sz w:val="36"/>
          <w:szCs w:val="36"/>
          <w:lang w:bidi="ar-DZ"/>
        </w:rPr>
        <w:t xml:space="preserve"> </w:t>
      </w:r>
      <w:r w:rsidRPr="00065E9B">
        <w:rPr>
          <w:rFonts w:ascii="Traditional Arabic" w:hAnsi="Traditional Arabic" w:cs="Traditional Arabic" w:hint="cs"/>
          <w:sz w:val="36"/>
          <w:szCs w:val="36"/>
          <w:rtl/>
          <w:lang w:bidi="ar-DZ"/>
        </w:rPr>
        <w:t>}</w:t>
      </w:r>
      <w:r>
        <w:rPr>
          <w:rFonts w:ascii="Traditional Arabic" w:hAnsi="Traditional Arabic" w:cs="Traditional Arabic"/>
          <w:sz w:val="36"/>
          <w:szCs w:val="36"/>
          <w:vertAlign w:val="superscript"/>
          <w:rtl/>
          <w:lang w:bidi="ar-DZ"/>
        </w:rPr>
        <w:t>(</w:t>
      </w:r>
      <w:r w:rsidRPr="00F43964">
        <w:rPr>
          <w:rFonts w:ascii="Traditional Arabic" w:hAnsi="Traditional Arabic" w:cs="Traditional Arabic"/>
          <w:sz w:val="36"/>
          <w:szCs w:val="36"/>
          <w:vertAlign w:val="superscript"/>
          <w:rtl/>
          <w:lang w:bidi="ar-DZ"/>
        </w:rPr>
        <w:footnoteReference w:id="78"/>
      </w:r>
      <w:r>
        <w:rPr>
          <w:rFonts w:ascii="Traditional Arabic" w:hAnsi="Traditional Arabic" w:cs="Traditional Arabic"/>
          <w:sz w:val="36"/>
          <w:szCs w:val="36"/>
          <w:vertAlign w:val="superscript"/>
          <w:rtl/>
          <w:lang w:bidi="ar-DZ"/>
        </w:rPr>
        <w:t>)</w:t>
      </w:r>
      <w:r>
        <w:rPr>
          <w:rFonts w:ascii="Traditional Arabic" w:hAnsi="Traditional Arabic" w:cs="Traditional Arabic" w:hint="cs"/>
          <w:sz w:val="36"/>
          <w:szCs w:val="36"/>
          <w:rtl/>
          <w:lang w:bidi="ar-DZ"/>
        </w:rPr>
        <w:t xml:space="preserve"> </w:t>
      </w:r>
      <w:r w:rsidRPr="00F43964">
        <w:rPr>
          <w:rFonts w:ascii="Traditional Arabic" w:hAnsi="Traditional Arabic" w:cs="Traditional Arabic"/>
          <w:sz w:val="36"/>
          <w:szCs w:val="36"/>
          <w:vertAlign w:val="superscript"/>
          <w:lang w:bidi="ar-DZ"/>
        </w:rPr>
        <w:t xml:space="preserve"> </w:t>
      </w:r>
      <w:r>
        <w:rPr>
          <w:rFonts w:ascii="Traditional Arabic" w:hAnsi="Traditional Arabic" w:cs="Traditional Arabic"/>
          <w:sz w:val="36"/>
          <w:szCs w:val="36"/>
          <w:rtl/>
          <w:lang w:bidi="ar-DZ"/>
        </w:rPr>
        <w:t xml:space="preserve">فالتراث </w:t>
      </w:r>
      <w:r>
        <w:rPr>
          <w:rFonts w:ascii="Traditional Arabic" w:hAnsi="Traditional Arabic" w:cs="Traditional Arabic" w:hint="cs"/>
          <w:sz w:val="36"/>
          <w:szCs w:val="36"/>
          <w:rtl/>
          <w:lang w:bidi="ar-DZ"/>
        </w:rPr>
        <w:t xml:space="preserve">في الآية الكريمة </w:t>
      </w:r>
      <w:r>
        <w:rPr>
          <w:rFonts w:ascii="Traditional Arabic" w:hAnsi="Traditional Arabic" w:cs="Traditional Arabic"/>
          <w:sz w:val="36"/>
          <w:szCs w:val="36"/>
          <w:rtl/>
          <w:lang w:bidi="ar-DZ"/>
        </w:rPr>
        <w:t>بمعنى ما يخلفه الميت لورثته</w:t>
      </w:r>
      <w:r>
        <w:rPr>
          <w:rFonts w:ascii="Traditional Arabic" w:hAnsi="Traditional Arabic" w:cs="Traditional Arabic" w:hint="cs"/>
          <w:sz w:val="36"/>
          <w:szCs w:val="36"/>
          <w:rtl/>
          <w:lang w:bidi="ar-DZ"/>
        </w:rPr>
        <w:t>.</w:t>
      </w:r>
    </w:p>
    <w:p w:rsidR="003D49C1" w:rsidRPr="00065E9B" w:rsidRDefault="003D49C1" w:rsidP="00DD0225">
      <w:pPr>
        <w:widowControl w:val="0"/>
        <w:spacing w:before="60" w:after="0"/>
        <w:ind w:firstLine="708"/>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و</w:t>
      </w:r>
      <w:r w:rsidRPr="00065E9B">
        <w:rPr>
          <w:rFonts w:ascii="Traditional Arabic" w:hAnsi="Traditional Arabic" w:cs="Traditional Arabic" w:hint="cs"/>
          <w:sz w:val="36"/>
          <w:szCs w:val="36"/>
          <w:rtl/>
          <w:lang w:bidi="ar-DZ"/>
        </w:rPr>
        <w:t xml:space="preserve">كلمة تراث </w:t>
      </w:r>
      <w:r w:rsidRPr="002A5C3C">
        <w:rPr>
          <w:rFonts w:ascii="Traditional Arabic" w:hAnsi="Traditional Arabic" w:cs="Traditional Arabic"/>
          <w:sz w:val="36"/>
          <w:szCs w:val="36"/>
          <w:lang w:bidi="ar-DZ"/>
        </w:rPr>
        <w:t>Patrimoine</w:t>
      </w:r>
      <w:r>
        <w:rPr>
          <w:rFonts w:ascii="Traditional Arabic" w:hAnsi="Traditional Arabic" w:cs="Traditional Arabic" w:hint="cs"/>
          <w:sz w:val="36"/>
          <w:szCs w:val="36"/>
          <w:rtl/>
          <w:lang w:bidi="ar-DZ"/>
        </w:rPr>
        <w:t>،</w:t>
      </w:r>
      <w:r>
        <w:rPr>
          <w:rFonts w:ascii="Traditional Arabic" w:hAnsi="Traditional Arabic" w:cs="Traditional Arabic"/>
          <w:sz w:val="36"/>
          <w:szCs w:val="36"/>
          <w:lang w:bidi="ar-DZ"/>
        </w:rPr>
        <w:t xml:space="preserve"> </w:t>
      </w:r>
      <w:r>
        <w:rPr>
          <w:rFonts w:ascii="Traditional Arabic" w:hAnsi="Traditional Arabic" w:cs="Traditional Arabic" w:hint="cs"/>
          <w:sz w:val="36"/>
          <w:szCs w:val="36"/>
          <w:rtl/>
          <w:lang w:bidi="ar-DZ"/>
        </w:rPr>
        <w:t xml:space="preserve">و " </w:t>
      </w:r>
      <w:r w:rsidRPr="00065E9B">
        <w:rPr>
          <w:rFonts w:ascii="Traditional Arabic" w:hAnsi="Traditional Arabic" w:cs="Traditional Arabic" w:hint="cs"/>
          <w:sz w:val="36"/>
          <w:szCs w:val="36"/>
          <w:rtl/>
          <w:lang w:bidi="ar-DZ"/>
        </w:rPr>
        <w:t>ورث</w:t>
      </w:r>
      <w:r w:rsidRPr="00065E9B">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من حيث اللغة عربية فصيحة</w:t>
      </w:r>
      <w:r>
        <w:rPr>
          <w:rFonts w:ascii="Traditional Arabic" w:hAnsi="Traditional Arabic" w:cs="Traditional Arabic" w:hint="cs"/>
          <w:sz w:val="36"/>
          <w:szCs w:val="36"/>
          <w:rtl/>
          <w:lang w:bidi="ar-DZ"/>
        </w:rPr>
        <w:t>،</w:t>
      </w:r>
      <w:r w:rsidRPr="00065E9B">
        <w:rPr>
          <w:rFonts w:ascii="Traditional Arabic" w:hAnsi="Traditional Arabic" w:cs="Traditional Arabic"/>
          <w:sz w:val="36"/>
          <w:szCs w:val="36"/>
          <w:rtl/>
          <w:lang w:bidi="ar-DZ"/>
        </w:rPr>
        <w:t xml:space="preserve"> وأصل الكل</w:t>
      </w:r>
      <w:r>
        <w:rPr>
          <w:rFonts w:ascii="Traditional Arabic" w:hAnsi="Traditional Arabic" w:cs="Traditional Arabic"/>
          <w:sz w:val="36"/>
          <w:szCs w:val="36"/>
          <w:rtl/>
          <w:lang w:bidi="ar-DZ"/>
        </w:rPr>
        <w:t>مة مادة ورث وعلى نحوها نجد الو</w:t>
      </w:r>
      <w:r>
        <w:rPr>
          <w:rFonts w:ascii="Traditional Arabic" w:hAnsi="Traditional Arabic" w:cs="Traditional Arabic" w:hint="cs"/>
          <w:sz w:val="36"/>
          <w:szCs w:val="36"/>
          <w:rtl/>
          <w:lang w:bidi="ar-DZ"/>
        </w:rPr>
        <w:t>ر</w:t>
      </w:r>
      <w:r>
        <w:rPr>
          <w:rFonts w:ascii="Traditional Arabic" w:hAnsi="Traditional Arabic" w:cs="Traditional Arabic"/>
          <w:sz w:val="36"/>
          <w:szCs w:val="36"/>
          <w:rtl/>
          <w:lang w:bidi="ar-DZ"/>
        </w:rPr>
        <w:t>ث والإرث والو</w:t>
      </w:r>
      <w:r w:rsidRPr="00065E9B">
        <w:rPr>
          <w:rFonts w:ascii="Traditional Arabic" w:hAnsi="Traditional Arabic" w:cs="Traditional Arabic"/>
          <w:sz w:val="36"/>
          <w:szCs w:val="36"/>
          <w:rtl/>
          <w:lang w:bidi="ar-DZ"/>
        </w:rPr>
        <w:t>راث والتراث والميراث</w:t>
      </w:r>
      <w:r w:rsidRPr="00065E9B">
        <w:rPr>
          <w:rFonts w:ascii="Traditional Arabic" w:hAnsi="Traditional Arabic" w:cs="Traditional Arabic" w:hint="cs"/>
          <w:sz w:val="36"/>
          <w:szCs w:val="36"/>
          <w:rtl/>
          <w:lang w:bidi="ar-DZ"/>
        </w:rPr>
        <w:t>، وردت في معاجم اللغة العربية على المال الذي يورثه الأب لأبنائه</w:t>
      </w:r>
      <w:r w:rsidRPr="00065E9B">
        <w:rPr>
          <w:rFonts w:ascii="Traditional Arabic" w:hAnsi="Traditional Arabic" w:cs="Traditional Arabic"/>
          <w:sz w:val="36"/>
          <w:szCs w:val="36"/>
          <w:rtl/>
          <w:lang w:bidi="ar-DZ"/>
        </w:rPr>
        <w:t xml:space="preserve">، وتدور معاني مادة (ورث) في معاجم اللغة حول حصول المتأخر على نصيب مادي أو معنوي ممن سبقه، </w:t>
      </w:r>
      <w:r>
        <w:rPr>
          <w:rFonts w:ascii="Traditional Arabic" w:hAnsi="Traditional Arabic" w:cs="Traditional Arabic" w:hint="cs"/>
          <w:sz w:val="36"/>
          <w:szCs w:val="36"/>
          <w:rtl/>
          <w:lang w:bidi="ar-DZ"/>
        </w:rPr>
        <w:t xml:space="preserve">فنجد: </w:t>
      </w:r>
    </w:p>
    <w:p w:rsidR="003D49C1" w:rsidRPr="00791B26" w:rsidRDefault="003D49C1" w:rsidP="00646C0E">
      <w:pPr>
        <w:pStyle w:val="Paragraphedeliste"/>
        <w:widowControl w:val="0"/>
        <w:numPr>
          <w:ilvl w:val="0"/>
          <w:numId w:val="3"/>
        </w:numPr>
        <w:spacing w:before="60" w:after="0"/>
        <w:ind w:left="-2" w:firstLine="0"/>
        <w:jc w:val="both"/>
        <w:rPr>
          <w:rFonts w:ascii="Traditional Arabic" w:hAnsi="Traditional Arabic" w:cs="Traditional Arabic"/>
          <w:sz w:val="36"/>
          <w:szCs w:val="36"/>
          <w:lang w:bidi="ar-DZ"/>
        </w:rPr>
      </w:pPr>
      <w:r w:rsidRPr="00065E9B">
        <w:rPr>
          <w:rFonts w:ascii="Traditional Arabic" w:hAnsi="Traditional Arabic" w:cs="Traditional Arabic"/>
          <w:sz w:val="36"/>
          <w:szCs w:val="36"/>
          <w:rtl/>
          <w:lang w:bidi="ar-DZ"/>
        </w:rPr>
        <w:t>صاحب (لسان العرب) مثلا يورد مجموعة من التعاريف في مادة (ور</w:t>
      </w:r>
      <w:r w:rsidRPr="00065E9B">
        <w:rPr>
          <w:rFonts w:ascii="Traditional Arabic" w:hAnsi="Traditional Arabic" w:cs="Traditional Arabic" w:hint="cs"/>
          <w:sz w:val="36"/>
          <w:szCs w:val="36"/>
          <w:rtl/>
          <w:lang w:bidi="ar-DZ"/>
        </w:rPr>
        <w:t>ث</w:t>
      </w:r>
      <w:r w:rsidRPr="00065E9B">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w:t>
      </w:r>
      <w:r w:rsidRPr="00CC700B">
        <w:rPr>
          <w:rFonts w:ascii="Traditional Arabic" w:hAnsi="Traditional Arabic" w:cs="Traditional Arabic"/>
          <w:sz w:val="36"/>
          <w:szCs w:val="36"/>
          <w:rtl/>
          <w:lang w:bidi="ar-DZ"/>
        </w:rPr>
        <w:t xml:space="preserve">من غير تمييز </w:t>
      </w:r>
      <w:r w:rsidRPr="00CC700B">
        <w:rPr>
          <w:rFonts w:ascii="Traditional Arabic" w:hAnsi="Traditional Arabic" w:cs="Traditional Arabic"/>
          <w:sz w:val="36"/>
          <w:szCs w:val="36"/>
          <w:rtl/>
          <w:lang w:bidi="ar-DZ"/>
        </w:rPr>
        <w:lastRenderedPageBreak/>
        <w:t xml:space="preserve">اللفظة (تراث) بما </w:t>
      </w:r>
      <w:r w:rsidRPr="00791B26">
        <w:rPr>
          <w:rFonts w:ascii="Traditional Arabic" w:hAnsi="Traditional Arabic" w:cs="Traditional Arabic"/>
          <w:sz w:val="36"/>
          <w:szCs w:val="36"/>
          <w:rtl/>
          <w:lang w:bidi="ar-DZ"/>
        </w:rPr>
        <w:t>يخصبها من معان وتتفرد به من دلالات</w:t>
      </w:r>
      <w:r w:rsidRPr="00791B26">
        <w:rPr>
          <w:rFonts w:ascii="Traditional Arabic" w:hAnsi="Traditional Arabic" w:cs="Traditional Arabic" w:hint="cs"/>
          <w:sz w:val="36"/>
          <w:szCs w:val="36"/>
          <w:rtl/>
          <w:lang w:bidi="ar-DZ"/>
        </w:rPr>
        <w:t>)</w:t>
      </w:r>
      <w:r w:rsidRPr="00791B26">
        <w:rPr>
          <w:rFonts w:ascii="Traditional Arabic" w:hAnsi="Traditional Arabic" w:cs="Traditional Arabic"/>
          <w:sz w:val="36"/>
          <w:szCs w:val="36"/>
          <w:vertAlign w:val="superscript"/>
          <w:rtl/>
          <w:lang w:bidi="ar-DZ"/>
        </w:rPr>
        <w:footnoteReference w:id="79"/>
      </w:r>
      <w:r w:rsidRPr="00791B26">
        <w:rPr>
          <w:rFonts w:ascii="Traditional Arabic" w:hAnsi="Traditional Arabic" w:cs="Traditional Arabic" w:hint="cs"/>
          <w:sz w:val="36"/>
          <w:szCs w:val="36"/>
          <w:rtl/>
          <w:lang w:bidi="ar-DZ"/>
        </w:rPr>
        <w:t xml:space="preserve"> </w:t>
      </w:r>
      <w:r w:rsidRPr="00791B26">
        <w:rPr>
          <w:rFonts w:ascii="Traditional Arabic" w:hAnsi="Traditional Arabic" w:cs="Traditional Arabic"/>
          <w:sz w:val="36"/>
          <w:szCs w:val="36"/>
          <w:rtl/>
          <w:lang w:bidi="ar-DZ"/>
        </w:rPr>
        <w:t>و</w:t>
      </w:r>
      <w:r w:rsidRPr="00791B26">
        <w:rPr>
          <w:rFonts w:ascii="Traditional Arabic" w:hAnsi="Traditional Arabic" w:cs="Traditional Arabic" w:hint="cs"/>
          <w:sz w:val="36"/>
          <w:szCs w:val="36"/>
          <w:rtl/>
          <w:lang w:bidi="ar-DZ"/>
        </w:rPr>
        <w:t>رث</w:t>
      </w:r>
      <w:r w:rsidRPr="00791B26">
        <w:rPr>
          <w:rFonts w:ascii="Traditional Arabic" w:hAnsi="Traditional Arabic" w:cs="Traditional Arabic"/>
          <w:sz w:val="36"/>
          <w:szCs w:val="36"/>
          <w:rtl/>
          <w:lang w:bidi="ar-DZ"/>
        </w:rPr>
        <w:t xml:space="preserve"> والورث والوراث والإرث والتراث واحد</w:t>
      </w:r>
      <w:r w:rsidRPr="00791B26">
        <w:rPr>
          <w:rFonts w:ascii="Traditional Arabic" w:hAnsi="Traditional Arabic" w:cs="Traditional Arabic" w:hint="cs"/>
          <w:sz w:val="36"/>
          <w:szCs w:val="36"/>
          <w:rtl/>
          <w:lang w:bidi="ar-DZ"/>
        </w:rPr>
        <w:t xml:space="preserve"> ويردف قائلا</w:t>
      </w:r>
      <w:r w:rsidRPr="00791B26">
        <w:rPr>
          <w:rFonts w:ascii="Traditional Arabic" w:hAnsi="Traditional Arabic" w:cs="Traditional Arabic"/>
          <w:sz w:val="36"/>
          <w:szCs w:val="36"/>
          <w:rtl/>
          <w:lang w:bidi="ar-DZ"/>
        </w:rPr>
        <w:t>: "ورثت فلانا مالا أرثه ورثا وورثا، إذا مات مورثك فصار میراثه لك"</w:t>
      </w:r>
      <w:r w:rsidRPr="00791B26">
        <w:rPr>
          <w:rFonts w:ascii="Traditional Arabic" w:hAnsi="Traditional Arabic" w:cs="Traditional Arabic"/>
          <w:sz w:val="36"/>
          <w:szCs w:val="36"/>
          <w:vertAlign w:val="superscript"/>
          <w:rtl/>
          <w:lang w:bidi="ar-DZ"/>
        </w:rPr>
        <w:t>(</w:t>
      </w:r>
      <w:r w:rsidRPr="00791B26">
        <w:rPr>
          <w:rFonts w:ascii="Traditional Arabic" w:hAnsi="Traditional Arabic" w:cs="Traditional Arabic"/>
          <w:sz w:val="36"/>
          <w:szCs w:val="36"/>
          <w:vertAlign w:val="superscript"/>
          <w:rtl/>
          <w:lang w:bidi="ar-DZ"/>
        </w:rPr>
        <w:footnoteReference w:id="80"/>
      </w:r>
      <w:r w:rsidRPr="00791B26">
        <w:rPr>
          <w:rFonts w:ascii="Traditional Arabic" w:hAnsi="Traditional Arabic" w:cs="Traditional Arabic"/>
          <w:sz w:val="36"/>
          <w:szCs w:val="36"/>
          <w:vertAlign w:val="superscript"/>
          <w:rtl/>
          <w:lang w:bidi="ar-DZ"/>
        </w:rPr>
        <w:t xml:space="preserve">) </w:t>
      </w:r>
    </w:p>
    <w:p w:rsidR="003D49C1" w:rsidRPr="00791B26" w:rsidRDefault="003D49C1" w:rsidP="00646C0E">
      <w:pPr>
        <w:pStyle w:val="Paragraphedeliste"/>
        <w:widowControl w:val="0"/>
        <w:numPr>
          <w:ilvl w:val="0"/>
          <w:numId w:val="3"/>
        </w:numPr>
        <w:spacing w:after="0"/>
        <w:ind w:left="-2" w:firstLine="0"/>
        <w:jc w:val="both"/>
        <w:rPr>
          <w:rFonts w:ascii="Traditional Arabic" w:hAnsi="Traditional Arabic" w:cs="Traditional Arabic"/>
          <w:sz w:val="36"/>
          <w:szCs w:val="36"/>
          <w:lang w:bidi="ar-DZ"/>
        </w:rPr>
      </w:pPr>
      <w:r w:rsidRPr="00791B26">
        <w:rPr>
          <w:rFonts w:ascii="Traditional Arabic" w:hAnsi="Traditional Arabic" w:cs="Traditional Arabic"/>
          <w:sz w:val="36"/>
          <w:szCs w:val="36"/>
          <w:rtl/>
          <w:lang w:bidi="ar-DZ"/>
        </w:rPr>
        <w:t>أما في القاموس المحيط، فدلت على من "ورث أباه ومنه بكسر الراء ، يرثه وور</w:t>
      </w:r>
      <w:r w:rsidRPr="00791B26">
        <w:rPr>
          <w:rFonts w:ascii="Traditional Arabic" w:hAnsi="Traditional Arabic" w:cs="Traditional Arabic" w:hint="cs"/>
          <w:sz w:val="36"/>
          <w:szCs w:val="36"/>
          <w:rtl/>
          <w:lang w:bidi="ar-DZ"/>
        </w:rPr>
        <w:t>ث</w:t>
      </w:r>
      <w:r w:rsidRPr="00791B26">
        <w:rPr>
          <w:rFonts w:ascii="Traditional Arabic" w:hAnsi="Traditional Arabic" w:cs="Traditional Arabic"/>
          <w:sz w:val="36"/>
          <w:szCs w:val="36"/>
          <w:rtl/>
          <w:lang w:bidi="ar-DZ"/>
        </w:rPr>
        <w:t>ه وإرثا وورثة بكسر ال</w:t>
      </w:r>
      <w:r w:rsidRPr="00791B26">
        <w:rPr>
          <w:rFonts w:ascii="Traditional Arabic" w:hAnsi="Traditional Arabic" w:cs="Traditional Arabic" w:hint="cs"/>
          <w:sz w:val="36"/>
          <w:szCs w:val="36"/>
          <w:rtl/>
          <w:lang w:bidi="ar-DZ"/>
        </w:rPr>
        <w:t>راء</w:t>
      </w:r>
      <w:r w:rsidRPr="00791B26">
        <w:rPr>
          <w:rFonts w:ascii="Traditional Arabic" w:hAnsi="Traditional Arabic" w:cs="Traditional Arabic"/>
          <w:sz w:val="36"/>
          <w:szCs w:val="36"/>
          <w:rtl/>
          <w:lang w:bidi="ar-DZ"/>
        </w:rPr>
        <w:t>، وأورثه أبوه وور</w:t>
      </w:r>
      <w:r w:rsidRPr="00791B26">
        <w:rPr>
          <w:rFonts w:ascii="Traditional Arabic" w:hAnsi="Traditional Arabic" w:cs="Traditional Arabic" w:hint="cs"/>
          <w:sz w:val="36"/>
          <w:szCs w:val="36"/>
          <w:rtl/>
          <w:lang w:bidi="ar-DZ"/>
        </w:rPr>
        <w:t>ث</w:t>
      </w:r>
      <w:r w:rsidRPr="00791B26">
        <w:rPr>
          <w:rFonts w:ascii="Traditional Arabic" w:hAnsi="Traditional Arabic" w:cs="Traditional Arabic"/>
          <w:sz w:val="36"/>
          <w:szCs w:val="36"/>
          <w:rtl/>
          <w:lang w:bidi="ar-DZ"/>
        </w:rPr>
        <w:t>ه: جعله من ورثته والوارث: الباقي بعد فناء الخلق".</w:t>
      </w:r>
      <w:r w:rsidRPr="00791B26">
        <w:rPr>
          <w:rFonts w:ascii="Traditional Arabic" w:hAnsi="Traditional Arabic" w:cs="Traditional Arabic"/>
          <w:sz w:val="36"/>
          <w:szCs w:val="36"/>
          <w:vertAlign w:val="superscript"/>
          <w:rtl/>
          <w:lang w:bidi="ar-DZ"/>
        </w:rPr>
        <w:t>(</w:t>
      </w:r>
      <w:r w:rsidRPr="00791B26">
        <w:rPr>
          <w:rFonts w:ascii="Traditional Arabic" w:hAnsi="Traditional Arabic" w:cs="Traditional Arabic"/>
          <w:sz w:val="36"/>
          <w:szCs w:val="36"/>
          <w:vertAlign w:val="superscript"/>
          <w:rtl/>
          <w:lang w:bidi="ar-DZ"/>
        </w:rPr>
        <w:footnoteReference w:id="81"/>
      </w:r>
      <w:r w:rsidRPr="00791B26">
        <w:rPr>
          <w:rFonts w:ascii="Traditional Arabic" w:hAnsi="Traditional Arabic" w:cs="Traditional Arabic"/>
          <w:sz w:val="36"/>
          <w:szCs w:val="36"/>
          <w:vertAlign w:val="superscript"/>
          <w:rtl/>
          <w:lang w:bidi="ar-DZ"/>
        </w:rPr>
        <w:t xml:space="preserve">) </w:t>
      </w:r>
      <w:r w:rsidRPr="00791B26">
        <w:rPr>
          <w:rFonts w:ascii="Traditional Arabic" w:hAnsi="Traditional Arabic" w:cs="Traditional Arabic"/>
          <w:sz w:val="36"/>
          <w:szCs w:val="36"/>
          <w:rtl/>
          <w:lang w:bidi="ar-DZ"/>
        </w:rPr>
        <w:t>فمعاني هذه المفردات تشير إلى ما يكسبه الإنسان من نصيب مادي أو معنوي باعتباره م</w:t>
      </w:r>
      <w:r w:rsidRPr="00791B26">
        <w:rPr>
          <w:rFonts w:ascii="Traditional Arabic" w:hAnsi="Traditional Arabic" w:cs="Traditional Arabic" w:hint="cs"/>
          <w:sz w:val="36"/>
          <w:szCs w:val="36"/>
          <w:rtl/>
          <w:lang w:bidi="ar-DZ"/>
        </w:rPr>
        <w:t>ي</w:t>
      </w:r>
      <w:r w:rsidRPr="00791B26">
        <w:rPr>
          <w:rFonts w:ascii="Traditional Arabic" w:hAnsi="Traditional Arabic" w:cs="Traditional Arabic"/>
          <w:sz w:val="36"/>
          <w:szCs w:val="36"/>
          <w:rtl/>
          <w:lang w:bidi="ar-DZ"/>
        </w:rPr>
        <w:t>راثا يتركه سابقوه المقربون.</w:t>
      </w:r>
    </w:p>
    <w:p w:rsidR="003D49C1" w:rsidRPr="00DE76CA" w:rsidRDefault="003D49C1" w:rsidP="00646C0E">
      <w:pPr>
        <w:pStyle w:val="Paragraphedeliste"/>
        <w:widowControl w:val="0"/>
        <w:numPr>
          <w:ilvl w:val="0"/>
          <w:numId w:val="3"/>
        </w:numPr>
        <w:spacing w:after="0"/>
        <w:ind w:left="-2" w:firstLine="0"/>
        <w:jc w:val="both"/>
        <w:rPr>
          <w:rFonts w:ascii="Traditional Arabic" w:hAnsi="Traditional Arabic" w:cs="Traditional Arabic"/>
          <w:sz w:val="36"/>
          <w:szCs w:val="36"/>
          <w:rtl/>
          <w:lang w:bidi="ar-DZ"/>
        </w:rPr>
      </w:pPr>
      <w:r w:rsidRPr="00065E9B">
        <w:rPr>
          <w:rFonts w:ascii="Traditional Arabic" w:hAnsi="Traditional Arabic" w:cs="Traditional Arabic"/>
          <w:sz w:val="36"/>
          <w:szCs w:val="36"/>
          <w:rtl/>
          <w:lang w:bidi="ar-DZ"/>
        </w:rPr>
        <w:t xml:space="preserve"> يقول </w:t>
      </w:r>
      <w:r w:rsidRPr="008A3903">
        <w:rPr>
          <w:rFonts w:ascii="Traditional Arabic" w:hAnsi="Traditional Arabic" w:cs="Traditional Arabic"/>
          <w:sz w:val="36"/>
          <w:szCs w:val="36"/>
          <w:rtl/>
          <w:lang w:bidi="ar-DZ"/>
        </w:rPr>
        <w:t>الجو</w:t>
      </w:r>
      <w:r>
        <w:rPr>
          <w:rFonts w:ascii="Traditional Arabic" w:hAnsi="Traditional Arabic" w:cs="Traditional Arabic" w:hint="cs"/>
          <w:sz w:val="36"/>
          <w:szCs w:val="36"/>
          <w:rtl/>
          <w:lang w:bidi="ar-DZ"/>
        </w:rPr>
        <w:t>ا</w:t>
      </w:r>
      <w:r w:rsidRPr="008A3903">
        <w:rPr>
          <w:rFonts w:ascii="Traditional Arabic" w:hAnsi="Traditional Arabic" w:cs="Traditional Arabic"/>
          <w:sz w:val="36"/>
          <w:szCs w:val="36"/>
          <w:rtl/>
          <w:lang w:bidi="ar-DZ"/>
        </w:rPr>
        <w:t>هري في " الصحاح</w:t>
      </w:r>
      <w:r w:rsidRPr="00065E9B">
        <w:rPr>
          <w:rFonts w:ascii="Traditional Arabic" w:hAnsi="Traditional Arabic" w:cs="Traditional Arabic"/>
          <w:sz w:val="36"/>
          <w:szCs w:val="36"/>
          <w:rtl/>
          <w:lang w:bidi="ar-DZ"/>
        </w:rPr>
        <w:t xml:space="preserve"> " ورث الشيء عن أبيه، ورثا ووراثة </w:t>
      </w:r>
      <w:r>
        <w:rPr>
          <w:rFonts w:ascii="Traditional Arabic" w:hAnsi="Traditional Arabic" w:cs="Traditional Arabic"/>
          <w:sz w:val="36"/>
          <w:szCs w:val="36"/>
          <w:rtl/>
          <w:lang w:bidi="ar-DZ"/>
        </w:rPr>
        <w:t>وإرثا أي انتقل مال والده إليه.</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vertAlign w:val="superscript"/>
          <w:rtl/>
          <w:lang w:bidi="ar-DZ"/>
        </w:rPr>
        <w:t>(</w:t>
      </w:r>
      <w:r w:rsidRPr="009614EF">
        <w:rPr>
          <w:rFonts w:ascii="Traditional Arabic" w:hAnsi="Traditional Arabic" w:cs="Traditional Arabic"/>
          <w:sz w:val="36"/>
          <w:szCs w:val="36"/>
          <w:vertAlign w:val="superscript"/>
          <w:rtl/>
          <w:lang w:bidi="ar-DZ"/>
        </w:rPr>
        <w:footnoteReference w:id="82"/>
      </w:r>
      <w:r>
        <w:rPr>
          <w:rFonts w:ascii="Traditional Arabic" w:hAnsi="Traditional Arabic" w:cs="Traditional Arabic"/>
          <w:sz w:val="36"/>
          <w:szCs w:val="36"/>
          <w:vertAlign w:val="superscript"/>
          <w:rtl/>
          <w:lang w:bidi="ar-DZ"/>
        </w:rPr>
        <w:t>)</w:t>
      </w:r>
    </w:p>
    <w:p w:rsidR="003D49C1" w:rsidRPr="00DA6024" w:rsidRDefault="003D49C1" w:rsidP="00DD0225">
      <w:pPr>
        <w:pStyle w:val="Paragraphedeliste"/>
        <w:widowControl w:val="0"/>
        <w:spacing w:after="0"/>
        <w:ind w:left="-2" w:firstLine="710"/>
        <w:jc w:val="both"/>
        <w:rPr>
          <w:rFonts w:ascii="Traditional Arabic" w:hAnsi="Traditional Arabic" w:cs="Traditional Arabic"/>
          <w:sz w:val="36"/>
          <w:szCs w:val="36"/>
          <w:u w:val="single"/>
          <w:rtl/>
          <w:lang w:bidi="ar-DZ"/>
        </w:rPr>
      </w:pPr>
      <w:r>
        <w:rPr>
          <w:rFonts w:ascii="Traditional Arabic" w:hAnsi="Traditional Arabic" w:cs="Traditional Arabic" w:hint="cs"/>
          <w:sz w:val="36"/>
          <w:szCs w:val="36"/>
          <w:rtl/>
          <w:lang w:bidi="ar-DZ"/>
        </w:rPr>
        <w:t xml:space="preserve">فكلمة التراث في </w:t>
      </w:r>
      <w:r w:rsidRPr="00D77457">
        <w:rPr>
          <w:rFonts w:ascii="Traditional Arabic" w:hAnsi="Traditional Arabic" w:cs="Traditional Arabic" w:hint="cs"/>
          <w:sz w:val="36"/>
          <w:szCs w:val="36"/>
          <w:rtl/>
          <w:lang w:bidi="ar-DZ"/>
        </w:rPr>
        <w:t>القر</w:t>
      </w:r>
      <w:r>
        <w:rPr>
          <w:rFonts w:ascii="Traditional Arabic" w:hAnsi="Traditional Arabic" w:cs="Traditional Arabic" w:hint="cs"/>
          <w:sz w:val="36"/>
          <w:szCs w:val="36"/>
          <w:rtl/>
          <w:lang w:bidi="ar-DZ"/>
        </w:rPr>
        <w:t>آن الكريم وفي لغة العرب وأشعارهم ( تعني كلّ ما يخلفه الرجل لورثته، وتشمل أيضا الجانب المعنوي.</w:t>
      </w:r>
    </w:p>
    <w:p w:rsidR="003D49C1" w:rsidRDefault="003D49C1" w:rsidP="00DD0225">
      <w:pPr>
        <w:pStyle w:val="NormalWeb"/>
        <w:bidi/>
        <w:spacing w:before="0" w:beforeAutospacing="0" w:after="0" w:afterAutospacing="0" w:line="276" w:lineRule="auto"/>
        <w:ind w:left="-2" w:firstLine="710"/>
        <w:jc w:val="both"/>
        <w:rPr>
          <w:rFonts w:ascii="Traditional Arabic" w:eastAsiaTheme="minorEastAsia" w:hAnsi="Traditional Arabic" w:cs="Traditional Arabic"/>
          <w:sz w:val="36"/>
          <w:szCs w:val="36"/>
          <w:rtl/>
          <w:lang w:bidi="ar-DZ"/>
        </w:rPr>
      </w:pPr>
      <w:r w:rsidRPr="00065E9B">
        <w:rPr>
          <w:rFonts w:ascii="Traditional Arabic" w:eastAsiaTheme="minorEastAsia" w:hAnsi="Traditional Arabic" w:cs="Traditional Arabic" w:hint="cs"/>
          <w:sz w:val="36"/>
          <w:szCs w:val="36"/>
          <w:rtl/>
          <w:lang w:bidi="ar-DZ"/>
        </w:rPr>
        <w:t>لم تستخدم كلمة تراث بالمعنى الاصطلاحي إلا في العصر الحديث، حيث يتباين مفهوم التراث في الثقافة العربية المعاصرة من باحث إلى آخر</w:t>
      </w:r>
      <w:r>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hint="cs"/>
          <w:sz w:val="36"/>
          <w:szCs w:val="36"/>
          <w:rtl/>
          <w:lang w:bidi="ar-DZ"/>
        </w:rPr>
        <w:t>تبعاً لاختلاف إيديولوجيا الباحثين وتعدد مواقفهم.</w:t>
      </w:r>
    </w:p>
    <w:p w:rsidR="003D49C1" w:rsidRDefault="003D49C1" w:rsidP="00DD0225">
      <w:pPr>
        <w:pStyle w:val="NormalWeb"/>
        <w:bidi/>
        <w:spacing w:before="0" w:beforeAutospacing="0" w:after="0" w:afterAutospacing="0" w:line="276" w:lineRule="auto"/>
        <w:ind w:left="-2"/>
        <w:jc w:val="both"/>
        <w:rPr>
          <w:rFonts w:ascii="Traditional Arabic" w:eastAsiaTheme="minorEastAsia" w:hAnsi="Traditional Arabic" w:cs="Traditional Arabic"/>
          <w:sz w:val="36"/>
          <w:szCs w:val="36"/>
          <w:lang w:bidi="ar-DZ"/>
        </w:rPr>
      </w:pPr>
      <w:r w:rsidRPr="00065E9B">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hint="cs"/>
          <w:sz w:val="36"/>
          <w:szCs w:val="36"/>
          <w:rtl/>
          <w:lang w:bidi="ar-DZ"/>
        </w:rPr>
        <w:tab/>
      </w:r>
      <w:r w:rsidRPr="00065E9B">
        <w:rPr>
          <w:rFonts w:ascii="Traditional Arabic" w:eastAsiaTheme="minorEastAsia" w:hAnsi="Traditional Arabic" w:cs="Traditional Arabic"/>
          <w:sz w:val="36"/>
          <w:szCs w:val="36"/>
          <w:rtl/>
          <w:lang w:bidi="ar-DZ"/>
        </w:rPr>
        <w:t xml:space="preserve">والتراث هو المورد الذي تبنى عليه لاحقا التطورات التي تلحق بالمجتمع على كافة مستوياته ويمكن أن نعرف التراث بأنه مجموعة من السلوكيات التي يمارسها مجموعة من الناس في منطقة ما أو زمن ما ويشمل بذلك أصول العادات والتقاليد والملبس والمسكن وطريقة ممارسة </w:t>
      </w:r>
      <w:r w:rsidRPr="00065E9B">
        <w:rPr>
          <w:rFonts w:ascii="Traditional Arabic" w:eastAsiaTheme="minorEastAsia" w:hAnsi="Traditional Arabic" w:cs="Traditional Arabic"/>
          <w:sz w:val="36"/>
          <w:szCs w:val="36"/>
          <w:rtl/>
          <w:lang w:bidi="ar-DZ"/>
        </w:rPr>
        <w:lastRenderedPageBreak/>
        <w:t>ا</w:t>
      </w:r>
      <w:r>
        <w:rPr>
          <w:rFonts w:ascii="Traditional Arabic" w:eastAsiaTheme="minorEastAsia" w:hAnsi="Traditional Arabic" w:cs="Traditional Arabic"/>
          <w:sz w:val="36"/>
          <w:szCs w:val="36"/>
          <w:rtl/>
          <w:lang w:bidi="ar-DZ"/>
        </w:rPr>
        <w:t>لحياة في كل أمور الحياة اليومية</w:t>
      </w:r>
      <w:r w:rsidRPr="00065E9B">
        <w:rPr>
          <w:rFonts w:ascii="Traditional Arabic" w:eastAsiaTheme="minorEastAsia" w:hAnsi="Traditional Arabic" w:cs="Traditional Arabic"/>
          <w:sz w:val="36"/>
          <w:szCs w:val="36"/>
          <w:rtl/>
          <w:lang w:bidi="ar-DZ"/>
        </w:rPr>
        <w:t>، والتراث كمصطلح اجتماعي يتحدد بالسمات الحضارية والثقافية والاجتماعية لأية أمة من الأمم؛ أي تركة الأجيال الماضية من حضارة مادية ومعنوية يتلقاها الأفراد في المجتمع</w:t>
      </w:r>
      <w:r>
        <w:rPr>
          <w:rFonts w:ascii="Traditional Arabic" w:eastAsiaTheme="minorEastAsia" w:hAnsi="Traditional Arabic" w:cs="Traditional Arabic" w:hint="cs"/>
          <w:sz w:val="36"/>
          <w:szCs w:val="36"/>
          <w:rtl/>
          <w:lang w:bidi="ar-DZ"/>
        </w:rPr>
        <w:t>.</w:t>
      </w:r>
    </w:p>
    <w:p w:rsidR="003D49C1" w:rsidRPr="00164866"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b/>
          <w:bCs/>
          <w:sz w:val="36"/>
          <w:szCs w:val="36"/>
          <w:rtl/>
          <w:lang w:bidi="ar-DZ"/>
        </w:rPr>
      </w:pPr>
      <w:r>
        <w:rPr>
          <w:rFonts w:ascii="Traditional Arabic" w:eastAsiaTheme="minorEastAsia" w:hAnsi="Traditional Arabic" w:cs="Traditional Arabic" w:hint="cs"/>
          <w:b/>
          <w:bCs/>
          <w:sz w:val="36"/>
          <w:szCs w:val="36"/>
          <w:rtl/>
          <w:lang w:bidi="ar-DZ"/>
        </w:rPr>
        <w:t>ب- ا</w:t>
      </w:r>
      <w:r>
        <w:rPr>
          <w:rFonts w:ascii="Traditional Arabic" w:eastAsiaTheme="minorEastAsia" w:hAnsi="Traditional Arabic" w:cs="Traditional Arabic"/>
          <w:b/>
          <w:bCs/>
          <w:sz w:val="36"/>
          <w:szCs w:val="36"/>
          <w:rtl/>
          <w:lang w:bidi="ar-DZ"/>
        </w:rPr>
        <w:t>صطلاحا</w:t>
      </w:r>
      <w:r w:rsidRPr="00164866">
        <w:rPr>
          <w:rFonts w:ascii="Traditional Arabic" w:eastAsiaTheme="minorEastAsia" w:hAnsi="Traditional Arabic" w:cs="Traditional Arabic"/>
          <w:b/>
          <w:bCs/>
          <w:sz w:val="36"/>
          <w:szCs w:val="36"/>
          <w:rtl/>
          <w:lang w:bidi="ar-DZ"/>
        </w:rPr>
        <w:t>:</w:t>
      </w:r>
    </w:p>
    <w:p w:rsidR="003D49C1" w:rsidRPr="002A5C3C"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065E9B">
        <w:rPr>
          <w:rFonts w:ascii="Traditional Arabic" w:eastAsiaTheme="minorEastAsia" w:hAnsi="Traditional Arabic" w:cs="Traditional Arabic"/>
          <w:sz w:val="36"/>
          <w:szCs w:val="36"/>
          <w:rtl/>
          <w:lang w:bidi="ar-DZ"/>
        </w:rPr>
        <w:t>يمثل مفهوم "التراث" إحدى الإشكاليات التي تواجه الباحث العربي المعاصر عامة، فإن</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sz w:val="36"/>
          <w:szCs w:val="36"/>
          <w:rtl/>
          <w:lang w:bidi="ar-DZ"/>
        </w:rPr>
        <w:t xml:space="preserve">نا لا نجانب الصواب إذا ما اعتبرنا "مفهوم التراث" </w:t>
      </w:r>
      <w:r>
        <w:rPr>
          <w:rFonts w:ascii="Traditional Arabic" w:eastAsiaTheme="minorEastAsia" w:hAnsi="Traditional Arabic" w:cs="Traditional Arabic" w:hint="cs"/>
          <w:sz w:val="36"/>
          <w:szCs w:val="36"/>
          <w:rtl/>
          <w:lang w:bidi="ar-DZ"/>
        </w:rPr>
        <w:t xml:space="preserve">( </w:t>
      </w:r>
      <w:r w:rsidRPr="00D77457">
        <w:rPr>
          <w:rFonts w:ascii="Traditional Arabic" w:eastAsiaTheme="minorEastAsia" w:hAnsi="Traditional Arabic" w:cs="Traditional Arabic"/>
          <w:sz w:val="36"/>
          <w:szCs w:val="36"/>
          <w:rtl/>
          <w:lang w:bidi="ar-DZ"/>
        </w:rPr>
        <w:t xml:space="preserve">إشكالية حقيقية، لا مفر للباحث </w:t>
      </w:r>
      <w:r w:rsidRPr="00D77457">
        <w:rPr>
          <w:rFonts w:ascii="Traditional Arabic" w:eastAsiaTheme="minorEastAsia" w:hAnsi="Traditional Arabic" w:cs="Traditional Arabic" w:hint="cs"/>
          <w:sz w:val="36"/>
          <w:szCs w:val="36"/>
          <w:rtl/>
          <w:lang w:bidi="ar-DZ"/>
        </w:rPr>
        <w:t>منها</w:t>
      </w:r>
      <w:r w:rsidRPr="00D77457">
        <w:rPr>
          <w:rFonts w:ascii="Traditional Arabic" w:eastAsiaTheme="minorEastAsia" w:hAnsi="Traditional Arabic" w:cs="Traditional Arabic"/>
          <w:sz w:val="36"/>
          <w:szCs w:val="36"/>
          <w:rtl/>
          <w:lang w:bidi="ar-DZ"/>
        </w:rPr>
        <w:t>، إذ تنتهي إليها كل تساؤلاته، المندرجة ضمن إشكالية الأصالة والمعاصرة، سواء كانت ت</w:t>
      </w:r>
      <w:r w:rsidRPr="00D77457">
        <w:rPr>
          <w:rFonts w:ascii="Traditional Arabic" w:eastAsiaTheme="minorEastAsia" w:hAnsi="Traditional Arabic" w:cs="Traditional Arabic" w:hint="cs"/>
          <w:sz w:val="36"/>
          <w:szCs w:val="36"/>
          <w:rtl/>
          <w:lang w:bidi="ar-DZ"/>
        </w:rPr>
        <w:t>ن</w:t>
      </w:r>
      <w:r w:rsidRPr="00D77457">
        <w:rPr>
          <w:rFonts w:ascii="Traditional Arabic" w:eastAsiaTheme="minorEastAsia" w:hAnsi="Traditional Arabic" w:cs="Traditional Arabic"/>
          <w:sz w:val="36"/>
          <w:szCs w:val="36"/>
          <w:rtl/>
          <w:lang w:bidi="ar-DZ"/>
        </w:rPr>
        <w:t>ظ</w:t>
      </w:r>
      <w:r w:rsidRPr="00D77457">
        <w:rPr>
          <w:rFonts w:ascii="Traditional Arabic" w:eastAsiaTheme="minorEastAsia" w:hAnsi="Traditional Arabic" w:cs="Traditional Arabic" w:hint="cs"/>
          <w:sz w:val="36"/>
          <w:szCs w:val="36"/>
          <w:rtl/>
          <w:lang w:bidi="ar-DZ"/>
        </w:rPr>
        <w:t>ي</w:t>
      </w:r>
      <w:r w:rsidRPr="00D77457">
        <w:rPr>
          <w:rFonts w:ascii="Traditional Arabic" w:eastAsiaTheme="minorEastAsia" w:hAnsi="Traditional Arabic" w:cs="Traditional Arabic"/>
          <w:sz w:val="36"/>
          <w:szCs w:val="36"/>
          <w:rtl/>
          <w:lang w:bidi="ar-DZ"/>
        </w:rPr>
        <w:t>رية أو استكشافية، أو تلك التي تحاول إبداء تفهم أكثر المشاريع المقتمة والمنجزة في إطار "قراءة ال</w:t>
      </w:r>
      <w:r w:rsidRPr="00D77457">
        <w:rPr>
          <w:rFonts w:ascii="Traditional Arabic" w:eastAsiaTheme="minorEastAsia" w:hAnsi="Traditional Arabic" w:cs="Traditional Arabic" w:hint="cs"/>
          <w:sz w:val="36"/>
          <w:szCs w:val="36"/>
          <w:rtl/>
          <w:lang w:bidi="ar-DZ"/>
        </w:rPr>
        <w:t>ت</w:t>
      </w:r>
      <w:r w:rsidRPr="00D77457">
        <w:rPr>
          <w:rFonts w:ascii="Traditional Arabic" w:eastAsiaTheme="minorEastAsia" w:hAnsi="Traditional Arabic" w:cs="Traditional Arabic"/>
          <w:sz w:val="36"/>
          <w:szCs w:val="36"/>
          <w:rtl/>
          <w:lang w:bidi="ar-DZ"/>
        </w:rPr>
        <w:t xml:space="preserve">راث </w:t>
      </w:r>
      <w:r w:rsidRPr="002A5C3C">
        <w:rPr>
          <w:rFonts w:ascii="Traditional Arabic" w:eastAsiaTheme="minorEastAsia" w:hAnsi="Traditional Arabic" w:cs="Traditional Arabic"/>
          <w:sz w:val="36"/>
          <w:szCs w:val="36"/>
          <w:rtl/>
          <w:lang w:bidi="ar-DZ"/>
        </w:rPr>
        <w:t>وفهمه</w:t>
      </w:r>
      <w:r>
        <w:rPr>
          <w:rFonts w:ascii="Traditional Arabic" w:eastAsiaTheme="minorEastAsia" w:hAnsi="Traditional Arabic" w:cs="Traditional Arabic" w:hint="cs"/>
          <w:sz w:val="36"/>
          <w:szCs w:val="36"/>
          <w:rtl/>
          <w:lang w:bidi="ar-DZ"/>
        </w:rPr>
        <w:t xml:space="preserve">، </w:t>
      </w:r>
      <w:r w:rsidRPr="006A2528">
        <w:rPr>
          <w:rFonts w:ascii="Traditional Arabic" w:eastAsiaTheme="minorEastAsia" w:hAnsi="Traditional Arabic" w:cs="Traditional Arabic" w:hint="cs"/>
          <w:sz w:val="36"/>
          <w:szCs w:val="36"/>
          <w:rtl/>
          <w:lang w:bidi="ar-DZ"/>
        </w:rPr>
        <w:t>غير</w:t>
      </w:r>
      <w:r w:rsidRPr="006A2528">
        <w:rPr>
          <w:rFonts w:ascii="Traditional Arabic" w:eastAsiaTheme="minorEastAsia" w:hAnsi="Traditional Arabic" w:cs="Traditional Arabic"/>
          <w:sz w:val="36"/>
          <w:szCs w:val="36"/>
          <w:rtl/>
          <w:lang w:bidi="ar-DZ"/>
        </w:rPr>
        <w:t xml:space="preserve"> </w:t>
      </w:r>
      <w:r w:rsidRPr="006A2528">
        <w:rPr>
          <w:rFonts w:ascii="Traditional Arabic" w:eastAsiaTheme="minorEastAsia" w:hAnsi="Traditional Arabic" w:cs="Traditional Arabic" w:hint="cs"/>
          <w:sz w:val="36"/>
          <w:szCs w:val="36"/>
          <w:rtl/>
          <w:lang w:bidi="ar-DZ"/>
        </w:rPr>
        <w:t xml:space="preserve">أن </w:t>
      </w:r>
      <w:r w:rsidRPr="006A2528">
        <w:rPr>
          <w:rFonts w:ascii="Traditional Arabic" w:eastAsiaTheme="minorEastAsia" w:hAnsi="Traditional Arabic" w:cs="Traditional Arabic"/>
          <w:sz w:val="36"/>
          <w:szCs w:val="36"/>
          <w:rtl/>
          <w:lang w:bidi="ar-DZ"/>
        </w:rPr>
        <w:t xml:space="preserve">هذا المعنى العام المنوط بمفهوم </w:t>
      </w:r>
      <w:r w:rsidRPr="006A2528">
        <w:rPr>
          <w:rFonts w:ascii="Traditional Arabic" w:eastAsiaTheme="minorEastAsia" w:hAnsi="Traditional Arabic" w:cs="Traditional Arabic" w:hint="cs"/>
          <w:sz w:val="36"/>
          <w:szCs w:val="36"/>
          <w:rtl/>
          <w:lang w:bidi="ar-DZ"/>
        </w:rPr>
        <w:t>(</w:t>
      </w:r>
      <w:r w:rsidRPr="006A2528">
        <w:rPr>
          <w:rFonts w:ascii="Traditional Arabic" w:eastAsiaTheme="minorEastAsia" w:hAnsi="Traditional Arabic" w:cs="Traditional Arabic"/>
          <w:sz w:val="36"/>
          <w:szCs w:val="36"/>
          <w:rtl/>
          <w:lang w:bidi="ar-DZ"/>
        </w:rPr>
        <w:t>التراث) قد اكتسب ص</w:t>
      </w:r>
      <w:r w:rsidRPr="006A2528">
        <w:rPr>
          <w:rFonts w:ascii="Traditional Arabic" w:eastAsiaTheme="minorEastAsia" w:hAnsi="Traditional Arabic" w:cs="Traditional Arabic" w:hint="cs"/>
          <w:sz w:val="36"/>
          <w:szCs w:val="36"/>
          <w:rtl/>
          <w:lang w:bidi="ar-DZ"/>
        </w:rPr>
        <w:t>ب</w:t>
      </w:r>
      <w:r w:rsidRPr="006A2528">
        <w:rPr>
          <w:rFonts w:ascii="Traditional Arabic" w:eastAsiaTheme="minorEastAsia" w:hAnsi="Traditional Arabic" w:cs="Traditional Arabic"/>
          <w:sz w:val="36"/>
          <w:szCs w:val="36"/>
          <w:rtl/>
          <w:lang w:bidi="ar-DZ"/>
        </w:rPr>
        <w:t>غة أكثر شمولية</w:t>
      </w:r>
      <w:r w:rsidRPr="002A5C3C">
        <w:rPr>
          <w:rFonts w:ascii="Traditional Arabic" w:eastAsiaTheme="minorEastAsia" w:hAnsi="Traditional Arabic" w:cs="Traditional Arabic" w:hint="cs"/>
          <w:sz w:val="36"/>
          <w:szCs w:val="36"/>
          <w:rtl/>
          <w:lang w:bidi="ar-DZ"/>
        </w:rPr>
        <w:t>)</w:t>
      </w:r>
      <w:r w:rsidRPr="00DF1461">
        <w:rPr>
          <w:rFonts w:ascii="Traditional Arabic" w:eastAsiaTheme="minorEastAsia" w:hAnsi="Traditional Arabic" w:cs="Traditional Arabic" w:hint="cs"/>
          <w:sz w:val="36"/>
          <w:szCs w:val="36"/>
          <w:vertAlign w:val="superscript"/>
          <w:rtl/>
          <w:lang w:bidi="ar-DZ"/>
        </w:rPr>
        <w:t>(</w:t>
      </w:r>
      <w:r w:rsidRPr="00DF1461">
        <w:rPr>
          <w:rStyle w:val="Appelnotedebasdep"/>
          <w:rFonts w:ascii="Traditional Arabic" w:eastAsiaTheme="minorEastAsia" w:hAnsi="Traditional Arabic" w:cs="Traditional Arabic"/>
          <w:sz w:val="36"/>
          <w:szCs w:val="36"/>
          <w:rtl/>
          <w:lang w:bidi="ar-DZ"/>
        </w:rPr>
        <w:footnoteReference w:id="83"/>
      </w:r>
      <w:r w:rsidRPr="00DF1461">
        <w:rPr>
          <w:rFonts w:ascii="Traditional Arabic" w:eastAsiaTheme="minorEastAsia" w:hAnsi="Traditional Arabic" w:cs="Traditional Arabic" w:hint="cs"/>
          <w:sz w:val="36"/>
          <w:szCs w:val="36"/>
          <w:vertAlign w:val="superscript"/>
          <w:rtl/>
          <w:lang w:bidi="ar-DZ"/>
        </w:rPr>
        <w:t>)</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vertAlign w:val="superscript"/>
          <w:rtl/>
          <w:lang w:bidi="ar-DZ"/>
        </w:rPr>
      </w:pPr>
      <w:r>
        <w:rPr>
          <w:rFonts w:ascii="Traditional Arabic" w:eastAsiaTheme="minorEastAsia" w:hAnsi="Traditional Arabic" w:cs="Traditional Arabic" w:hint="cs"/>
          <w:sz w:val="36"/>
          <w:szCs w:val="36"/>
          <w:rtl/>
          <w:lang w:bidi="ar-DZ"/>
        </w:rPr>
        <w:t>و</w:t>
      </w:r>
      <w:r w:rsidRPr="002A5C3C">
        <w:rPr>
          <w:rFonts w:ascii="Traditional Arabic" w:eastAsiaTheme="minorEastAsia" w:hAnsi="Traditional Arabic" w:cs="Traditional Arabic" w:hint="cs"/>
          <w:sz w:val="36"/>
          <w:szCs w:val="36"/>
          <w:rtl/>
          <w:lang w:bidi="ar-DZ"/>
        </w:rPr>
        <w:t>يتفق</w:t>
      </w:r>
      <w:r>
        <w:rPr>
          <w:rFonts w:ascii="Traditional Arabic" w:eastAsiaTheme="minorEastAsia" w:hAnsi="Traditional Arabic" w:cs="Traditional Arabic" w:hint="cs"/>
          <w:sz w:val="36"/>
          <w:szCs w:val="36"/>
          <w:rtl/>
          <w:lang w:bidi="ar-DZ"/>
        </w:rPr>
        <w:t xml:space="preserve"> أكثر الباحثين على أن التراث اصطلاحا</w:t>
      </w:r>
      <w:r w:rsidRPr="00065E9B">
        <w:rPr>
          <w:rFonts w:ascii="Traditional Arabic" w:eastAsiaTheme="minorEastAsia" w:hAnsi="Traditional Arabic" w:cs="Traditional Arabic" w:hint="cs"/>
          <w:sz w:val="36"/>
          <w:szCs w:val="36"/>
          <w:rtl/>
          <w:lang w:bidi="ar-DZ"/>
        </w:rPr>
        <w:t>، هو ك</w:t>
      </w:r>
      <w:r>
        <w:rPr>
          <w:rFonts w:ascii="Traditional Arabic" w:eastAsiaTheme="minorEastAsia" w:hAnsi="Traditional Arabic" w:cs="Traditional Arabic" w:hint="cs"/>
          <w:sz w:val="36"/>
          <w:szCs w:val="36"/>
          <w:rtl/>
          <w:lang w:bidi="ar-DZ"/>
        </w:rPr>
        <w:t>ل ما وصل إلينا من الماضي البعيد</w:t>
      </w:r>
      <w:r w:rsidRPr="00065E9B">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hint="cs"/>
          <w:sz w:val="36"/>
          <w:szCs w:val="36"/>
          <w:rtl/>
          <w:lang w:bidi="ar-DZ"/>
        </w:rPr>
        <w:t xml:space="preserve">وبالتالي فالتراث هو ( </w:t>
      </w:r>
      <w:r>
        <w:rPr>
          <w:rFonts w:ascii="Traditional Arabic" w:eastAsiaTheme="minorEastAsia" w:hAnsi="Traditional Arabic" w:cs="Traditional Arabic"/>
          <w:sz w:val="36"/>
          <w:szCs w:val="36"/>
          <w:rtl/>
          <w:lang w:bidi="ar-DZ"/>
        </w:rPr>
        <w:t>التراث هو كل ما ورثناه تاريخيا</w:t>
      </w:r>
      <w:r>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sz w:val="36"/>
          <w:szCs w:val="36"/>
          <w:rtl/>
          <w:lang w:bidi="ar-DZ"/>
        </w:rPr>
        <w:t>والمو</w:t>
      </w:r>
      <w:r w:rsidRPr="00065E9B">
        <w:rPr>
          <w:rFonts w:ascii="Traditional Arabic" w:eastAsiaTheme="minorEastAsia" w:hAnsi="Traditional Arabic" w:cs="Traditional Arabic" w:hint="cs"/>
          <w:sz w:val="36"/>
          <w:szCs w:val="36"/>
          <w:rtl/>
          <w:lang w:bidi="ar-DZ"/>
        </w:rPr>
        <w:t>ر</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sz w:val="36"/>
          <w:szCs w:val="36"/>
          <w:rtl/>
          <w:lang w:bidi="ar-DZ"/>
        </w:rPr>
        <w:t>ث هو بطبيعة الحال الآباء والأجداد والأصول، وبكلمة مجردة الأمة التي نحن امتداد طبيعي لها. بيد أن هذا التحديد عام لا يكفي للإبانة عن موضوعه. وقد تكون درجة التجريد أكبر إن نحن اخترنا استخدام لغة</w:t>
      </w:r>
      <w:r w:rsidRPr="00065E9B">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sz w:val="36"/>
          <w:szCs w:val="36"/>
          <w:vertAlign w:val="superscript"/>
          <w:rtl/>
          <w:lang w:bidi="ar-DZ"/>
        </w:rPr>
        <w:t>(</w:t>
      </w:r>
      <w:r w:rsidRPr="00164866">
        <w:rPr>
          <w:rFonts w:ascii="Traditional Arabic" w:eastAsiaTheme="minorEastAsia" w:hAnsi="Traditional Arabic" w:cs="Traditional Arabic"/>
          <w:sz w:val="36"/>
          <w:szCs w:val="36"/>
          <w:vertAlign w:val="superscript"/>
          <w:rtl/>
          <w:lang w:bidi="ar-DZ"/>
        </w:rPr>
        <w:footnoteReference w:id="84"/>
      </w:r>
      <w:r>
        <w:rPr>
          <w:rFonts w:ascii="Traditional Arabic" w:eastAsiaTheme="minorEastAsia" w:hAnsi="Traditional Arabic" w:cs="Traditional Arabic"/>
          <w:sz w:val="36"/>
          <w:szCs w:val="36"/>
          <w:vertAlign w:val="superscript"/>
          <w:rtl/>
          <w:lang w:bidi="ar-DZ"/>
        </w:rPr>
        <w:t>)</w:t>
      </w:r>
    </w:p>
    <w:p w:rsidR="003D49C1" w:rsidRDefault="003D49C1" w:rsidP="00DD0225">
      <w:pPr>
        <w:widowControl w:val="0"/>
        <w:spacing w:before="60" w:after="0"/>
        <w:ind w:hanging="2"/>
        <w:jc w:val="both"/>
        <w:rPr>
          <w:rFonts w:ascii="Traditional Arabic" w:hAnsi="Traditional Arabic" w:cs="Traditional Arabic"/>
          <w:b/>
          <w:bCs/>
          <w:sz w:val="36"/>
          <w:szCs w:val="36"/>
          <w:rtl/>
          <w:lang w:bidi="ar-DZ"/>
        </w:rPr>
      </w:pPr>
      <w:r w:rsidRPr="000176FD">
        <w:rPr>
          <w:rFonts w:ascii="Traditional Arabic" w:hAnsi="Traditional Arabic" w:cs="Traditional Arabic" w:hint="cs"/>
          <w:b/>
          <w:bCs/>
          <w:sz w:val="36"/>
          <w:szCs w:val="36"/>
          <w:rtl/>
          <w:lang w:bidi="ar-DZ"/>
        </w:rPr>
        <w:t>حدود التراث ومقوماته:</w:t>
      </w:r>
    </w:p>
    <w:p w:rsidR="003D49C1" w:rsidRDefault="003D49C1" w:rsidP="00DD0225">
      <w:pPr>
        <w:widowControl w:val="0"/>
        <w:spacing w:before="60" w:after="0"/>
        <w:ind w:firstLine="708"/>
        <w:jc w:val="both"/>
        <w:rPr>
          <w:rFonts w:ascii="Traditional Arabic" w:hAnsi="Traditional Arabic" w:cs="Traditional Arabic"/>
          <w:sz w:val="36"/>
          <w:szCs w:val="36"/>
          <w:rtl/>
          <w:lang w:bidi="ar-DZ"/>
        </w:rPr>
      </w:pPr>
      <w:r w:rsidRPr="00065E9B">
        <w:rPr>
          <w:rFonts w:ascii="Traditional Arabic" w:hAnsi="Traditional Arabic" w:cs="Traditional Arabic" w:hint="cs"/>
          <w:sz w:val="36"/>
          <w:szCs w:val="36"/>
          <w:rtl/>
          <w:lang w:bidi="ar-DZ"/>
        </w:rPr>
        <w:t xml:space="preserve"> إذا كان الباحثون يتفقون على أن التراث ينتمي إلى الزمن الماضي، فإنهم يختلفون بعد ذلك في تحديد هذا الماضي، فبعضهم يرى أن التراث هو كل ما وصل إلينا من الماضي البعيد، ويعرف التراث على هذا الأساس بأنه </w:t>
      </w:r>
      <w:r>
        <w:rPr>
          <w:rFonts w:ascii="Traditional Arabic" w:hAnsi="Traditional Arabic" w:cs="Traditional Arabic" w:hint="cs"/>
          <w:sz w:val="36"/>
          <w:szCs w:val="36"/>
          <w:rtl/>
          <w:lang w:bidi="ar-DZ"/>
        </w:rPr>
        <w:t xml:space="preserve">( </w:t>
      </w:r>
      <w:r w:rsidRPr="00065E9B">
        <w:rPr>
          <w:rFonts w:ascii="Traditional Arabic" w:hAnsi="Traditional Arabic" w:cs="Traditional Arabic" w:hint="cs"/>
          <w:sz w:val="36"/>
          <w:szCs w:val="36"/>
          <w:rtl/>
          <w:lang w:bidi="ar-DZ"/>
        </w:rPr>
        <w:t>كل ما ورثناه تاريخياً</w:t>
      </w:r>
      <w:r>
        <w:rPr>
          <w:rFonts w:ascii="Traditional Arabic" w:hAnsi="Traditional Arabic" w:cs="Traditional Arabic" w:hint="cs"/>
          <w:sz w:val="36"/>
          <w:szCs w:val="36"/>
          <w:rtl/>
          <w:lang w:bidi="ar-DZ"/>
        </w:rPr>
        <w:t xml:space="preserve"> )</w:t>
      </w:r>
      <w:r w:rsidRPr="00065E9B">
        <w:rPr>
          <w:rFonts w:ascii="Traditional Arabic" w:hAnsi="Traditional Arabic" w:cs="Traditional Arabic" w:hint="cs"/>
          <w:sz w:val="36"/>
          <w:szCs w:val="36"/>
          <w:rtl/>
          <w:lang w:bidi="ar-DZ"/>
        </w:rPr>
        <w:t xml:space="preserve"> </w:t>
      </w:r>
      <w:r w:rsidRPr="00164866">
        <w:rPr>
          <w:rFonts w:ascii="Traditional Arabic" w:hAnsi="Traditional Arabic" w:cs="Traditional Arabic"/>
          <w:sz w:val="36"/>
          <w:szCs w:val="36"/>
          <w:vertAlign w:val="superscript"/>
          <w:rtl/>
          <w:lang w:bidi="ar-DZ"/>
        </w:rPr>
        <w:t>(</w:t>
      </w:r>
      <w:r>
        <w:rPr>
          <w:rFonts w:ascii="Traditional Arabic" w:hAnsi="Traditional Arabic" w:cs="Traditional Arabic"/>
          <w:sz w:val="36"/>
          <w:szCs w:val="36"/>
          <w:vertAlign w:val="superscript"/>
          <w:rtl/>
          <w:lang w:bidi="ar-DZ"/>
        </w:rPr>
        <w:t>(</w:t>
      </w:r>
      <w:r w:rsidRPr="00164866">
        <w:rPr>
          <w:rFonts w:ascii="Traditional Arabic" w:hAnsi="Traditional Arabic" w:cs="Traditional Arabic"/>
          <w:sz w:val="36"/>
          <w:szCs w:val="36"/>
          <w:vertAlign w:val="superscript"/>
          <w:rtl/>
          <w:lang w:bidi="ar-DZ"/>
        </w:rPr>
        <w:footnoteReference w:id="85"/>
      </w:r>
      <w:r>
        <w:rPr>
          <w:rFonts w:ascii="Traditional Arabic" w:hAnsi="Traditional Arabic" w:cs="Traditional Arabic"/>
          <w:sz w:val="36"/>
          <w:szCs w:val="36"/>
          <w:vertAlign w:val="superscript"/>
          <w:rtl/>
          <w:lang w:bidi="ar-DZ"/>
        </w:rPr>
        <w:t>)</w:t>
      </w:r>
      <w:r w:rsidRPr="00164866">
        <w:rPr>
          <w:rFonts w:ascii="Traditional Arabic" w:hAnsi="Traditional Arabic" w:cs="Traditional Arabic"/>
          <w:sz w:val="36"/>
          <w:szCs w:val="36"/>
          <w:vertAlign w:val="superscript"/>
          <w:rtl/>
          <w:lang w:bidi="ar-DZ"/>
        </w:rPr>
        <w:t>)</w:t>
      </w:r>
      <w:r w:rsidRPr="00065E9B">
        <w:rPr>
          <w:rFonts w:ascii="Traditional Arabic" w:hAnsi="Traditional Arabic" w:cs="Traditional Arabic" w:hint="cs"/>
          <w:sz w:val="36"/>
          <w:szCs w:val="36"/>
          <w:rtl/>
          <w:lang w:bidi="ar-DZ"/>
        </w:rPr>
        <w:t xml:space="preserve">. وبأنه </w:t>
      </w:r>
      <w:r>
        <w:rPr>
          <w:rFonts w:ascii="Traditional Arabic" w:hAnsi="Traditional Arabic" w:cs="Traditional Arabic" w:hint="cs"/>
          <w:sz w:val="36"/>
          <w:szCs w:val="36"/>
          <w:rtl/>
          <w:lang w:bidi="ar-DZ"/>
        </w:rPr>
        <w:t xml:space="preserve">( </w:t>
      </w:r>
      <w:r w:rsidRPr="00065E9B">
        <w:rPr>
          <w:rFonts w:ascii="Traditional Arabic" w:hAnsi="Traditional Arabic" w:cs="Traditional Arabic" w:hint="cs"/>
          <w:sz w:val="36"/>
          <w:szCs w:val="36"/>
          <w:rtl/>
          <w:lang w:bidi="ar-DZ"/>
        </w:rPr>
        <w:t>كل ما وصل إلينا من الماضي داخل الحضارة السائدة</w:t>
      </w:r>
      <w:r>
        <w:rPr>
          <w:rFonts w:ascii="Traditional Arabic" w:hAnsi="Traditional Arabic" w:cs="Traditional Arabic" w:hint="cs"/>
          <w:sz w:val="36"/>
          <w:szCs w:val="36"/>
          <w:rtl/>
          <w:lang w:bidi="ar-DZ"/>
        </w:rPr>
        <w:t xml:space="preserve"> ) </w:t>
      </w:r>
      <w:r w:rsidRPr="00164866">
        <w:rPr>
          <w:rFonts w:ascii="Traditional Arabic" w:hAnsi="Traditional Arabic" w:cs="Traditional Arabic"/>
          <w:sz w:val="36"/>
          <w:szCs w:val="36"/>
          <w:vertAlign w:val="superscript"/>
          <w:rtl/>
          <w:lang w:bidi="ar-DZ"/>
        </w:rPr>
        <w:t>(</w:t>
      </w:r>
      <w:r>
        <w:rPr>
          <w:rFonts w:ascii="Traditional Arabic" w:hAnsi="Traditional Arabic" w:cs="Traditional Arabic"/>
          <w:sz w:val="36"/>
          <w:szCs w:val="36"/>
          <w:vertAlign w:val="superscript"/>
          <w:rtl/>
          <w:lang w:bidi="ar-DZ"/>
        </w:rPr>
        <w:t>(</w:t>
      </w:r>
      <w:r w:rsidRPr="00164866">
        <w:rPr>
          <w:rFonts w:ascii="Traditional Arabic" w:hAnsi="Traditional Arabic" w:cs="Traditional Arabic"/>
          <w:sz w:val="36"/>
          <w:szCs w:val="36"/>
          <w:vertAlign w:val="superscript"/>
          <w:rtl/>
          <w:lang w:bidi="ar-DZ"/>
        </w:rPr>
        <w:footnoteReference w:id="86"/>
      </w:r>
      <w:r>
        <w:rPr>
          <w:rFonts w:ascii="Traditional Arabic" w:hAnsi="Traditional Arabic" w:cs="Traditional Arabic"/>
          <w:sz w:val="36"/>
          <w:szCs w:val="36"/>
          <w:vertAlign w:val="superscript"/>
          <w:rtl/>
          <w:lang w:bidi="ar-DZ"/>
        </w:rPr>
        <w:t>)</w:t>
      </w:r>
      <w:r w:rsidRPr="00164866">
        <w:rPr>
          <w:rFonts w:ascii="Traditional Arabic" w:hAnsi="Traditional Arabic" w:cs="Traditional Arabic"/>
          <w:sz w:val="36"/>
          <w:szCs w:val="36"/>
          <w:vertAlign w:val="superscript"/>
          <w:rtl/>
          <w:lang w:bidi="ar-DZ"/>
        </w:rPr>
        <w:t>)</w:t>
      </w:r>
      <w:r w:rsidRPr="00065E9B">
        <w:rPr>
          <w:rFonts w:ascii="Traditional Arabic" w:hAnsi="Traditional Arabic" w:cs="Traditional Arabic" w:hint="cs"/>
          <w:sz w:val="36"/>
          <w:szCs w:val="36"/>
          <w:rtl/>
          <w:lang w:bidi="ar-DZ"/>
        </w:rPr>
        <w:t xml:space="preserve">. وأما بعض الباحثين فيرى أن التراث هو ما </w:t>
      </w:r>
      <w:r w:rsidRPr="00065E9B">
        <w:rPr>
          <w:rFonts w:ascii="Traditional Arabic" w:hAnsi="Traditional Arabic" w:cs="Traditional Arabic" w:hint="cs"/>
          <w:sz w:val="36"/>
          <w:szCs w:val="36"/>
          <w:rtl/>
          <w:lang w:bidi="ar-DZ"/>
        </w:rPr>
        <w:lastRenderedPageBreak/>
        <w:t>جاءنا من الماضي البعيد والقريب أيضاً</w:t>
      </w:r>
      <w:r>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vertAlign w:val="superscript"/>
          <w:rtl/>
          <w:lang w:bidi="ar-DZ"/>
        </w:rPr>
        <w:t xml:space="preserve"> </w:t>
      </w:r>
      <w:r>
        <w:rPr>
          <w:rFonts w:ascii="Traditional Arabic" w:hAnsi="Traditional Arabic" w:cs="Traditional Arabic"/>
          <w:sz w:val="36"/>
          <w:szCs w:val="36"/>
          <w:vertAlign w:val="superscript"/>
          <w:rtl/>
          <w:lang w:bidi="ar-DZ"/>
        </w:rPr>
        <w:t>(</w:t>
      </w:r>
      <w:r w:rsidRPr="00164866">
        <w:rPr>
          <w:rFonts w:ascii="Traditional Arabic" w:hAnsi="Traditional Arabic" w:cs="Traditional Arabic"/>
          <w:sz w:val="36"/>
          <w:szCs w:val="36"/>
          <w:vertAlign w:val="superscript"/>
          <w:rtl/>
          <w:lang w:bidi="ar-DZ"/>
        </w:rPr>
        <w:footnoteReference w:id="87"/>
      </w:r>
      <w:r>
        <w:rPr>
          <w:rFonts w:ascii="Traditional Arabic" w:hAnsi="Traditional Arabic" w:cs="Traditional Arabic"/>
          <w:sz w:val="36"/>
          <w:szCs w:val="36"/>
          <w:vertAlign w:val="superscript"/>
          <w:rtl/>
          <w:lang w:bidi="ar-DZ"/>
        </w:rPr>
        <w:t>)</w:t>
      </w:r>
      <w:r>
        <w:rPr>
          <w:rFonts w:ascii="Traditional Arabic" w:hAnsi="Traditional Arabic" w:cs="Traditional Arabic" w:hint="cs"/>
          <w:sz w:val="36"/>
          <w:szCs w:val="36"/>
          <w:vertAlign w:val="superscript"/>
          <w:rtl/>
          <w:lang w:bidi="ar-DZ"/>
        </w:rPr>
        <w:t xml:space="preserve"> </w:t>
      </w:r>
      <w:r w:rsidRPr="00164866">
        <w:rPr>
          <w:rFonts w:ascii="Traditional Arabic" w:hAnsi="Traditional Arabic" w:cs="Traditional Arabic" w:hint="cs"/>
          <w:sz w:val="36"/>
          <w:szCs w:val="36"/>
          <w:vertAlign w:val="superscript"/>
          <w:rtl/>
          <w:lang w:bidi="ar-DZ"/>
        </w:rPr>
        <w:t>.</w:t>
      </w:r>
    </w:p>
    <w:p w:rsidR="003D49C1" w:rsidRPr="00065E9B" w:rsidRDefault="003D49C1" w:rsidP="00DD0225">
      <w:pPr>
        <w:widowControl w:val="0"/>
        <w:spacing w:before="60" w:after="0"/>
        <w:ind w:firstLine="708"/>
        <w:jc w:val="both"/>
        <w:rPr>
          <w:rFonts w:ascii="Traditional Arabic" w:hAnsi="Traditional Arabic" w:cs="Traditional Arabic"/>
          <w:sz w:val="36"/>
          <w:szCs w:val="36"/>
          <w:rtl/>
          <w:lang w:bidi="ar-DZ"/>
        </w:rPr>
      </w:pPr>
      <w:r w:rsidRPr="00065E9B">
        <w:rPr>
          <w:rFonts w:ascii="Traditional Arabic" w:hAnsi="Traditional Arabic" w:cs="Traditional Arabic"/>
          <w:sz w:val="36"/>
          <w:szCs w:val="36"/>
          <w:rtl/>
          <w:lang w:bidi="ar-DZ"/>
        </w:rPr>
        <w:t>على الرغم من وجود اختلاف في فهم ماهية التراث، وأب</w:t>
      </w:r>
      <w:r w:rsidRPr="00065E9B">
        <w:rPr>
          <w:rFonts w:ascii="Traditional Arabic" w:hAnsi="Traditional Arabic" w:cs="Traditional Arabic" w:hint="cs"/>
          <w:sz w:val="36"/>
          <w:szCs w:val="36"/>
          <w:rtl/>
          <w:lang w:bidi="ar-DZ"/>
        </w:rPr>
        <w:t>ع</w:t>
      </w:r>
      <w:r w:rsidRPr="00065E9B">
        <w:rPr>
          <w:rFonts w:ascii="Traditional Arabic" w:hAnsi="Traditional Arabic" w:cs="Traditional Arabic"/>
          <w:sz w:val="36"/>
          <w:szCs w:val="36"/>
          <w:rtl/>
          <w:lang w:bidi="ar-DZ"/>
        </w:rPr>
        <w:t>اده المختلفة، فإن</w:t>
      </w:r>
      <w:r>
        <w:rPr>
          <w:rFonts w:ascii="Traditional Arabic" w:hAnsi="Traditional Arabic" w:cs="Traditional Arabic" w:hint="cs"/>
          <w:sz w:val="36"/>
          <w:szCs w:val="36"/>
          <w:rtl/>
          <w:lang w:bidi="ar-DZ"/>
        </w:rPr>
        <w:t>ّ</w:t>
      </w:r>
      <w:r w:rsidRPr="00065E9B">
        <w:rPr>
          <w:rFonts w:ascii="Traditional Arabic" w:hAnsi="Traditional Arabic" w:cs="Traditional Arabic"/>
          <w:sz w:val="36"/>
          <w:szCs w:val="36"/>
          <w:rtl/>
          <w:lang w:bidi="ar-DZ"/>
        </w:rPr>
        <w:t xml:space="preserve"> هناك اهتماما خاص</w:t>
      </w:r>
      <w:r>
        <w:rPr>
          <w:rFonts w:ascii="Traditional Arabic" w:hAnsi="Traditional Arabic" w:cs="Traditional Arabic" w:hint="cs"/>
          <w:sz w:val="36"/>
          <w:szCs w:val="36"/>
          <w:rtl/>
          <w:lang w:bidi="ar-DZ"/>
        </w:rPr>
        <w:t>اً</w:t>
      </w:r>
      <w:r w:rsidRPr="00065E9B">
        <w:rPr>
          <w:rFonts w:ascii="Traditional Arabic" w:hAnsi="Traditional Arabic" w:cs="Traditional Arabic"/>
          <w:sz w:val="36"/>
          <w:szCs w:val="36"/>
          <w:rtl/>
          <w:lang w:bidi="ar-DZ"/>
        </w:rPr>
        <w:t xml:space="preserve"> بالتراث، والبحث فيه، ودراسة عناصره في سائر الاتجاهات الفكرية الحديثة؛ مما يبرز الدور الفع</w:t>
      </w:r>
      <w:r>
        <w:rPr>
          <w:rFonts w:ascii="Traditional Arabic" w:hAnsi="Traditional Arabic" w:cs="Traditional Arabic" w:hint="cs"/>
          <w:sz w:val="36"/>
          <w:szCs w:val="36"/>
          <w:rtl/>
          <w:lang w:bidi="ar-DZ"/>
        </w:rPr>
        <w:t>ّ</w:t>
      </w:r>
      <w:r w:rsidRPr="00065E9B">
        <w:rPr>
          <w:rFonts w:ascii="Traditional Arabic" w:hAnsi="Traditional Arabic" w:cs="Traditional Arabic"/>
          <w:sz w:val="36"/>
          <w:szCs w:val="36"/>
          <w:rtl/>
          <w:lang w:bidi="ar-DZ"/>
        </w:rPr>
        <w:t>ال للتراث في الحياة المعاصرة</w:t>
      </w:r>
      <w:r w:rsidRPr="00065E9B">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w:t>
      </w:r>
      <w:r w:rsidRPr="00065E9B">
        <w:rPr>
          <w:rFonts w:ascii="Traditional Arabic" w:hAnsi="Traditional Arabic" w:cs="Traditional Arabic" w:hint="cs"/>
          <w:sz w:val="36"/>
          <w:szCs w:val="36"/>
          <w:rtl/>
          <w:lang w:bidi="ar-DZ"/>
        </w:rPr>
        <w:t>و</w:t>
      </w:r>
      <w:r w:rsidRPr="00065E9B">
        <w:rPr>
          <w:rFonts w:ascii="Traditional Arabic" w:hAnsi="Traditional Arabic" w:cs="Traditional Arabic"/>
          <w:sz w:val="36"/>
          <w:szCs w:val="36"/>
          <w:rtl/>
          <w:lang w:bidi="ar-DZ"/>
        </w:rPr>
        <w:t>ال</w:t>
      </w:r>
      <w:r w:rsidRPr="00065E9B">
        <w:rPr>
          <w:rFonts w:ascii="Traditional Arabic" w:hAnsi="Traditional Arabic" w:cs="Traditional Arabic" w:hint="cs"/>
          <w:sz w:val="36"/>
          <w:szCs w:val="36"/>
          <w:rtl/>
          <w:lang w:bidi="ar-DZ"/>
        </w:rPr>
        <w:t>ا</w:t>
      </w:r>
      <w:r w:rsidRPr="00065E9B">
        <w:rPr>
          <w:rFonts w:ascii="Traditional Arabic" w:hAnsi="Traditional Arabic" w:cs="Traditional Arabic"/>
          <w:sz w:val="36"/>
          <w:szCs w:val="36"/>
          <w:rtl/>
          <w:lang w:bidi="ar-DZ"/>
        </w:rPr>
        <w:t>نتماء إلى الماضي، ثم الاستمرار في الحاضر الذي يحقق فاعلية التراث في الحياة المعاصرة، ويمنحه القدرة على التجدد؛ ليبقى حي</w:t>
      </w:r>
      <w:r>
        <w:rPr>
          <w:rFonts w:ascii="Traditional Arabic" w:hAnsi="Traditional Arabic" w:cs="Traditional Arabic" w:hint="cs"/>
          <w:sz w:val="36"/>
          <w:szCs w:val="36"/>
          <w:rtl/>
          <w:lang w:bidi="ar-DZ"/>
        </w:rPr>
        <w:t>ّ</w:t>
      </w:r>
      <w:r w:rsidRPr="00065E9B">
        <w:rPr>
          <w:rFonts w:ascii="Traditional Arabic" w:hAnsi="Traditional Arabic" w:cs="Traditional Arabic"/>
          <w:sz w:val="36"/>
          <w:szCs w:val="36"/>
          <w:rtl/>
          <w:lang w:bidi="ar-DZ"/>
        </w:rPr>
        <w:t>ا</w:t>
      </w:r>
      <w:r>
        <w:rPr>
          <w:rFonts w:ascii="Traditional Arabic" w:hAnsi="Traditional Arabic" w:cs="Traditional Arabic" w:hint="cs"/>
          <w:sz w:val="36"/>
          <w:szCs w:val="36"/>
          <w:rtl/>
          <w:lang w:bidi="ar-DZ"/>
        </w:rPr>
        <w:t>ً</w:t>
      </w:r>
      <w:r w:rsidRPr="00065E9B">
        <w:rPr>
          <w:rFonts w:ascii="Traditional Arabic" w:hAnsi="Traditional Arabic" w:cs="Traditional Arabic"/>
          <w:sz w:val="36"/>
          <w:szCs w:val="36"/>
          <w:rtl/>
          <w:lang w:bidi="ar-DZ"/>
        </w:rPr>
        <w:t xml:space="preserve"> في ذاكرة الناس</w:t>
      </w:r>
      <w:r w:rsidRPr="00065E9B">
        <w:rPr>
          <w:rFonts w:ascii="Traditional Arabic" w:hAnsi="Traditional Arabic" w:cs="Traditional Arabic" w:hint="cs"/>
          <w:sz w:val="36"/>
          <w:szCs w:val="36"/>
          <w:rtl/>
          <w:lang w:bidi="ar-DZ"/>
        </w:rPr>
        <w:t xml:space="preserve">. </w:t>
      </w:r>
    </w:p>
    <w:p w:rsidR="003D49C1" w:rsidRDefault="003D49C1" w:rsidP="00DD0225">
      <w:pPr>
        <w:spacing w:after="0"/>
        <w:ind w:firstLine="708"/>
        <w:jc w:val="both"/>
        <w:rPr>
          <w:rFonts w:ascii="Traditional Arabic" w:hAnsi="Traditional Arabic" w:cs="Traditional Arabic"/>
          <w:sz w:val="36"/>
          <w:szCs w:val="36"/>
          <w:rtl/>
          <w:lang w:bidi="ar-DZ"/>
        </w:rPr>
      </w:pPr>
      <w:r w:rsidRPr="00065E9B">
        <w:rPr>
          <w:rFonts w:ascii="Traditional Arabic" w:hAnsi="Traditional Arabic" w:cs="Traditional Arabic" w:hint="cs"/>
          <w:sz w:val="36"/>
          <w:szCs w:val="36"/>
          <w:rtl/>
          <w:lang w:bidi="ar-DZ"/>
        </w:rPr>
        <w:t>واختلف الباحثون حول تحديد مقو</w:t>
      </w:r>
      <w:r>
        <w:rPr>
          <w:rFonts w:ascii="Traditional Arabic" w:hAnsi="Traditional Arabic" w:cs="Traditional Arabic" w:hint="cs"/>
          <w:sz w:val="36"/>
          <w:szCs w:val="36"/>
          <w:rtl/>
          <w:lang w:bidi="ar-DZ"/>
        </w:rPr>
        <w:t>ّ</w:t>
      </w:r>
      <w:r w:rsidRPr="00065E9B">
        <w:rPr>
          <w:rFonts w:ascii="Traditional Arabic" w:hAnsi="Traditional Arabic" w:cs="Traditional Arabic" w:hint="cs"/>
          <w:sz w:val="36"/>
          <w:szCs w:val="36"/>
          <w:rtl/>
          <w:lang w:bidi="ar-DZ"/>
        </w:rPr>
        <w:t xml:space="preserve">مات التراث، كما اختلفوا حول تحديد الفترة الزمنية التي ينتمي إليها، </w:t>
      </w:r>
      <w:r>
        <w:rPr>
          <w:rFonts w:ascii="Traditional Arabic" w:hAnsi="Traditional Arabic" w:cs="Traditional Arabic" w:hint="cs"/>
          <w:sz w:val="36"/>
          <w:szCs w:val="36"/>
          <w:rtl/>
          <w:lang w:bidi="ar-DZ"/>
        </w:rPr>
        <w:t>فنجد العديد من التعريفات:</w:t>
      </w:r>
    </w:p>
    <w:p w:rsidR="003D49C1" w:rsidRDefault="003D49C1" w:rsidP="00DD0225">
      <w:pPr>
        <w:spacing w:after="0"/>
        <w:ind w:firstLine="708"/>
        <w:jc w:val="both"/>
        <w:rPr>
          <w:rFonts w:ascii="Traditional Arabic" w:hAnsi="Traditional Arabic" w:cs="Traditional Arabic"/>
          <w:sz w:val="36"/>
          <w:szCs w:val="36"/>
          <w:rtl/>
          <w:lang w:bidi="ar-DZ"/>
        </w:rPr>
      </w:pPr>
      <w:r w:rsidRPr="00065E9B">
        <w:rPr>
          <w:rFonts w:ascii="Traditional Arabic" w:hAnsi="Traditional Arabic" w:cs="Traditional Arabic" w:hint="cs"/>
          <w:sz w:val="36"/>
          <w:szCs w:val="36"/>
          <w:rtl/>
          <w:lang w:bidi="ar-DZ"/>
        </w:rPr>
        <w:t>فالدكتور محمد ع</w:t>
      </w:r>
      <w:r>
        <w:rPr>
          <w:rFonts w:ascii="Traditional Arabic" w:hAnsi="Traditional Arabic" w:cs="Traditional Arabic" w:hint="cs"/>
          <w:sz w:val="36"/>
          <w:szCs w:val="36"/>
          <w:rtl/>
          <w:lang w:bidi="ar-DZ"/>
        </w:rPr>
        <w:t xml:space="preserve">ابد الجابري يعرِّف التراث بأنه ( </w:t>
      </w:r>
      <w:r w:rsidRPr="00065E9B">
        <w:rPr>
          <w:rFonts w:ascii="Traditional Arabic" w:hAnsi="Traditional Arabic" w:cs="Traditional Arabic" w:hint="cs"/>
          <w:sz w:val="36"/>
          <w:szCs w:val="36"/>
          <w:rtl/>
          <w:lang w:bidi="ar-DZ"/>
        </w:rPr>
        <w:t>الجانب الفكري في الحضارة العربية الإسلامية: العقيدة، الشريعة، واللغة والأدب والفن، والكلام، والفلسفة، والتصوف</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vertAlign w:val="superscript"/>
          <w:rtl/>
          <w:lang w:bidi="ar-DZ"/>
        </w:rPr>
        <w:t>(</w:t>
      </w:r>
      <w:r w:rsidRPr="000C57EB">
        <w:rPr>
          <w:rFonts w:ascii="Traditional Arabic" w:hAnsi="Traditional Arabic" w:cs="Traditional Arabic"/>
          <w:sz w:val="36"/>
          <w:szCs w:val="36"/>
          <w:vertAlign w:val="superscript"/>
          <w:rtl/>
          <w:lang w:bidi="ar-DZ"/>
        </w:rPr>
        <w:footnoteReference w:id="88"/>
      </w:r>
      <w:r>
        <w:rPr>
          <w:rFonts w:ascii="Traditional Arabic" w:hAnsi="Traditional Arabic" w:cs="Traditional Arabic"/>
          <w:sz w:val="36"/>
          <w:szCs w:val="36"/>
          <w:vertAlign w:val="superscript"/>
          <w:rtl/>
          <w:lang w:bidi="ar-DZ"/>
        </w:rPr>
        <w:t>)</w:t>
      </w:r>
      <w:r>
        <w:rPr>
          <w:rFonts w:ascii="Traditional Arabic" w:hAnsi="Traditional Arabic" w:cs="Traditional Arabic" w:hint="cs"/>
          <w:sz w:val="36"/>
          <w:szCs w:val="36"/>
          <w:rtl/>
          <w:lang w:bidi="ar-DZ"/>
        </w:rPr>
        <w:t>.</w:t>
      </w:r>
    </w:p>
    <w:p w:rsidR="003D49C1" w:rsidRDefault="003D49C1" w:rsidP="00DD0225">
      <w:pPr>
        <w:spacing w:after="0"/>
        <w:ind w:firstLine="708"/>
        <w:jc w:val="both"/>
        <w:rPr>
          <w:rFonts w:ascii="Traditional Arabic" w:hAnsi="Traditional Arabic" w:cs="Traditional Arabic"/>
          <w:sz w:val="36"/>
          <w:szCs w:val="36"/>
          <w:rtl/>
          <w:lang w:bidi="ar-DZ"/>
        </w:rPr>
      </w:pPr>
      <w:r w:rsidRPr="00065E9B">
        <w:rPr>
          <w:rFonts w:ascii="Traditional Arabic" w:hAnsi="Traditional Arabic" w:cs="Traditional Arabic" w:hint="cs"/>
          <w:sz w:val="36"/>
          <w:szCs w:val="36"/>
          <w:rtl/>
          <w:lang w:bidi="ar-DZ"/>
        </w:rPr>
        <w:t>أما الدكتور طه عبد</w:t>
      </w:r>
      <w:r>
        <w:rPr>
          <w:rFonts w:ascii="Traditional Arabic" w:hAnsi="Traditional Arabic" w:cs="Traditional Arabic" w:hint="cs"/>
          <w:sz w:val="36"/>
          <w:szCs w:val="36"/>
          <w:rtl/>
          <w:lang w:bidi="ar-DZ"/>
        </w:rPr>
        <w:t xml:space="preserve"> </w:t>
      </w:r>
      <w:r w:rsidRPr="00065E9B">
        <w:rPr>
          <w:rFonts w:ascii="Traditional Arabic" w:hAnsi="Traditional Arabic" w:cs="Traditional Arabic" w:hint="cs"/>
          <w:sz w:val="36"/>
          <w:szCs w:val="36"/>
          <w:rtl/>
          <w:lang w:bidi="ar-DZ"/>
        </w:rPr>
        <w:t>الرحمان فيوسع مفهوم التراث ليجعله الجسر الذي يربط الماضي بالحاضر والمستقبل معا، فكل إنسان كيفما كان حاله وخاصة السارد أو الروائي يجب أن يكون له امتداد في ما سبق وامتداد فيما يأتي، وهو بذلك يمثل الجسر الذي تكون به الذات العربية موصولة (</w:t>
      </w:r>
      <w:r w:rsidRPr="00065E9B">
        <w:rPr>
          <w:rFonts w:ascii="Traditional Arabic" w:hAnsi="Traditional Arabic" w:cs="Traditional Arabic"/>
          <w:sz w:val="36"/>
          <w:szCs w:val="36"/>
          <w:rtl/>
          <w:lang w:bidi="ar-DZ"/>
        </w:rPr>
        <w:t>غيبية إلى أن تكون ذاته موصولة؛ ووجوب هذه الموصولية هو الذي يدفعه إلى الاهتمام بالتراث، وهو حينما يرجع إلى التراث، فإنه يرجع إلى حالة الاتصال بالماضي باعتباره مقوما من مقومات ذاته؛ لذلك، كان الماضي يمد الإنسان</w:t>
      </w:r>
      <w:r w:rsidRPr="00065E9B">
        <w:rPr>
          <w:rFonts w:ascii="Traditional Arabic" w:hAnsi="Traditional Arabic" w:cs="Traditional Arabic" w:hint="cs"/>
          <w:sz w:val="36"/>
          <w:szCs w:val="36"/>
          <w:rtl/>
          <w:lang w:bidi="ar-DZ"/>
        </w:rPr>
        <w:t>)</w:t>
      </w:r>
      <w:r>
        <w:rPr>
          <w:rFonts w:ascii="Traditional Arabic" w:hAnsi="Traditional Arabic" w:cs="Traditional Arabic"/>
          <w:sz w:val="36"/>
          <w:szCs w:val="36"/>
          <w:vertAlign w:val="superscript"/>
          <w:rtl/>
          <w:lang w:bidi="ar-DZ"/>
        </w:rPr>
        <w:t>(</w:t>
      </w:r>
      <w:r w:rsidRPr="001D3350">
        <w:rPr>
          <w:rFonts w:ascii="Traditional Arabic" w:hAnsi="Traditional Arabic" w:cs="Traditional Arabic"/>
          <w:sz w:val="36"/>
          <w:szCs w:val="36"/>
          <w:vertAlign w:val="superscript"/>
          <w:rtl/>
          <w:lang w:bidi="ar-DZ"/>
        </w:rPr>
        <w:footnoteReference w:id="89"/>
      </w:r>
      <w:r>
        <w:rPr>
          <w:rFonts w:ascii="Traditional Arabic" w:hAnsi="Traditional Arabic" w:cs="Traditional Arabic"/>
          <w:sz w:val="36"/>
          <w:szCs w:val="36"/>
          <w:vertAlign w:val="superscript"/>
          <w:rtl/>
          <w:lang w:bidi="ar-DZ"/>
        </w:rPr>
        <w:t>)</w:t>
      </w:r>
      <w:r>
        <w:rPr>
          <w:rFonts w:ascii="Traditional Arabic" w:hAnsi="Traditional Arabic" w:cs="Traditional Arabic" w:hint="cs"/>
          <w:sz w:val="36"/>
          <w:szCs w:val="36"/>
          <w:rtl/>
          <w:lang w:bidi="ar-DZ"/>
        </w:rPr>
        <w:t>.</w:t>
      </w:r>
    </w:p>
    <w:p w:rsidR="003D49C1" w:rsidRDefault="003D49C1" w:rsidP="00DD0225">
      <w:pPr>
        <w:spacing w:after="0"/>
        <w:ind w:firstLine="281"/>
        <w:jc w:val="both"/>
        <w:rPr>
          <w:rFonts w:ascii="Traditional Arabic" w:hAnsi="Traditional Arabic" w:cs="Traditional Arabic"/>
          <w:sz w:val="36"/>
          <w:szCs w:val="36"/>
          <w:rtl/>
          <w:lang w:bidi="ar-DZ"/>
        </w:rPr>
      </w:pPr>
      <w:r w:rsidRPr="00065E9B">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ab/>
        <w:t>و</w:t>
      </w:r>
      <w:r w:rsidRPr="00065E9B">
        <w:rPr>
          <w:rFonts w:ascii="Traditional Arabic" w:hAnsi="Traditional Arabic" w:cs="Traditional Arabic" w:hint="cs"/>
          <w:sz w:val="36"/>
          <w:szCs w:val="36"/>
          <w:rtl/>
          <w:lang w:bidi="ar-DZ"/>
        </w:rPr>
        <w:t>أم</w:t>
      </w:r>
      <w:r>
        <w:rPr>
          <w:rFonts w:ascii="Traditional Arabic" w:hAnsi="Traditional Arabic" w:cs="Traditional Arabic" w:hint="cs"/>
          <w:sz w:val="36"/>
          <w:szCs w:val="36"/>
          <w:rtl/>
          <w:lang w:bidi="ar-DZ"/>
        </w:rPr>
        <w:t>ّ</w:t>
      </w:r>
      <w:r w:rsidRPr="00065E9B">
        <w:rPr>
          <w:rFonts w:ascii="Traditional Arabic" w:hAnsi="Traditional Arabic" w:cs="Traditional Arabic" w:hint="cs"/>
          <w:sz w:val="36"/>
          <w:szCs w:val="36"/>
          <w:rtl/>
          <w:lang w:bidi="ar-DZ"/>
        </w:rPr>
        <w:t xml:space="preserve">ا محمد الطيب قويدري فيرى أن إشكالية مفهوم التراث هي </w:t>
      </w:r>
      <w:r>
        <w:rPr>
          <w:rFonts w:ascii="Traditional Arabic" w:hAnsi="Traditional Arabic" w:cs="Traditional Arabic" w:hint="cs"/>
          <w:noProof/>
          <w:sz w:val="36"/>
          <w:szCs w:val="36"/>
          <w:rtl/>
        </w:rPr>
        <w:t xml:space="preserve">في واقعها ( إشكالية العقل العربي قيد التشكيل وهو مازال بعد يحاول إيجاد طريقة إلى تجاوز تردده المزمن بين </w:t>
      </w:r>
      <w:r>
        <w:rPr>
          <w:rFonts w:ascii="Traditional Arabic" w:hAnsi="Traditional Arabic" w:cs="Traditional Arabic" w:hint="cs"/>
          <w:noProof/>
          <w:sz w:val="36"/>
          <w:szCs w:val="36"/>
          <w:rtl/>
        </w:rPr>
        <w:lastRenderedPageBreak/>
        <w:t xml:space="preserve">استئناف مسيرة ثقافة تاريخية ممتدة الجذور في الماضي، وبين ضرورة الانخراط في المرحلة العلمية والمعرفية التاريخية الحاضرة </w:t>
      </w:r>
      <w:r w:rsidRPr="00065E9B">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vertAlign w:val="superscript"/>
          <w:rtl/>
          <w:lang w:bidi="ar-DZ"/>
        </w:rPr>
        <w:t>(</w:t>
      </w:r>
      <w:r w:rsidRPr="00A71A97">
        <w:rPr>
          <w:rFonts w:ascii="Traditional Arabic" w:hAnsi="Traditional Arabic" w:cs="Traditional Arabic"/>
          <w:sz w:val="36"/>
          <w:szCs w:val="36"/>
          <w:vertAlign w:val="superscript"/>
          <w:rtl/>
          <w:lang w:bidi="ar-DZ"/>
        </w:rPr>
        <w:footnoteReference w:id="90"/>
      </w:r>
      <w:r>
        <w:rPr>
          <w:rFonts w:ascii="Traditional Arabic" w:hAnsi="Traditional Arabic" w:cs="Traditional Arabic"/>
          <w:sz w:val="36"/>
          <w:szCs w:val="36"/>
          <w:vertAlign w:val="superscript"/>
          <w:rtl/>
          <w:lang w:bidi="ar-DZ"/>
        </w:rPr>
        <w:t>)</w:t>
      </w:r>
    </w:p>
    <w:p w:rsidR="003D49C1" w:rsidRPr="004C146D" w:rsidRDefault="003D49C1" w:rsidP="00DD0225">
      <w:pPr>
        <w:spacing w:after="0"/>
        <w:ind w:firstLine="565"/>
        <w:jc w:val="both"/>
        <w:rPr>
          <w:rFonts w:ascii="Traditional Arabic" w:hAnsi="Traditional Arabic" w:cs="Traditional Arabic"/>
          <w:noProof/>
          <w:sz w:val="36"/>
          <w:szCs w:val="36"/>
          <w:rtl/>
        </w:rPr>
      </w:pPr>
      <w:r w:rsidRPr="00065E9B">
        <w:rPr>
          <w:rFonts w:ascii="Traditional Arabic" w:hAnsi="Traditional Arabic" w:cs="Traditional Arabic" w:hint="cs"/>
          <w:sz w:val="36"/>
          <w:szCs w:val="36"/>
          <w:rtl/>
          <w:lang w:bidi="ar-DZ"/>
        </w:rPr>
        <w:t>وبعد ذلك يحددّ مفهومه قائل</w:t>
      </w:r>
      <w:r>
        <w:rPr>
          <w:rFonts w:ascii="Traditional Arabic" w:hAnsi="Traditional Arabic" w:cs="Traditional Arabic" w:hint="cs"/>
          <w:noProof/>
          <w:sz w:val="36"/>
          <w:szCs w:val="36"/>
          <w:rtl/>
        </w:rPr>
        <w:t>ا: (هو في الوقت نفسه أداة معرفة عقلية باعتباره وسيلة نظرية لإنتاج معرفة تحدد شروط التغيير وتناقش المسائل المتعلقة بالذوق القديم وصلته بالذوق الجديد،كما أنه يعد من جهة</w:t>
      </w:r>
      <w:r>
        <w:rPr>
          <w:rFonts w:ascii="Traditional Arabic" w:hAnsi="Traditional Arabic" w:cs="Traditional Arabic" w:hint="cs"/>
          <w:noProof/>
          <w:sz w:val="36"/>
          <w:szCs w:val="36"/>
          <w:rtl/>
          <w:lang w:bidi="ar-DZ"/>
        </w:rPr>
        <w:t xml:space="preserve"> </w:t>
      </w:r>
      <w:r>
        <w:rPr>
          <w:rFonts w:ascii="Traditional Arabic" w:hAnsi="Traditional Arabic" w:cs="Traditional Arabic" w:hint="cs"/>
          <w:noProof/>
          <w:sz w:val="36"/>
          <w:szCs w:val="36"/>
          <w:rtl/>
        </w:rPr>
        <w:t xml:space="preserve">أخرى أداة الحكم على العمل الفني وفق معايير جمالية جماعية موروثة ) </w:t>
      </w:r>
      <w:r>
        <w:rPr>
          <w:rFonts w:ascii="Traditional Arabic" w:hAnsi="Traditional Arabic" w:cs="Traditional Arabic"/>
          <w:sz w:val="36"/>
          <w:szCs w:val="36"/>
          <w:vertAlign w:val="superscript"/>
          <w:rtl/>
          <w:lang w:bidi="ar-DZ"/>
        </w:rPr>
        <w:t>(</w:t>
      </w:r>
      <w:r w:rsidRPr="00A71A97">
        <w:rPr>
          <w:rFonts w:ascii="Traditional Arabic" w:hAnsi="Traditional Arabic" w:cs="Traditional Arabic"/>
          <w:sz w:val="36"/>
          <w:szCs w:val="36"/>
          <w:vertAlign w:val="superscript"/>
          <w:rtl/>
          <w:lang w:bidi="ar-DZ"/>
        </w:rPr>
        <w:footnoteReference w:id="91"/>
      </w:r>
      <w:r>
        <w:rPr>
          <w:rFonts w:ascii="Traditional Arabic" w:hAnsi="Traditional Arabic" w:cs="Traditional Arabic"/>
          <w:sz w:val="36"/>
          <w:szCs w:val="36"/>
          <w:vertAlign w:val="superscript"/>
          <w:rtl/>
          <w:lang w:bidi="ar-DZ"/>
        </w:rPr>
        <w:t>)</w:t>
      </w:r>
      <w:r>
        <w:rPr>
          <w:rFonts w:ascii="Traditional Arabic" w:hAnsi="Traditional Arabic" w:cs="Traditional Arabic" w:hint="cs"/>
          <w:noProof/>
          <w:sz w:val="36"/>
          <w:szCs w:val="36"/>
          <w:rtl/>
        </w:rPr>
        <w:t>.</w:t>
      </w:r>
    </w:p>
    <w:p w:rsidR="003D49C1" w:rsidRPr="00065E9B" w:rsidRDefault="003D49C1" w:rsidP="00DD0225">
      <w:pPr>
        <w:widowControl w:val="0"/>
        <w:spacing w:before="60" w:after="0"/>
        <w:ind w:left="-2" w:firstLine="567"/>
        <w:jc w:val="both"/>
        <w:rPr>
          <w:rFonts w:ascii="Traditional Arabic" w:hAnsi="Traditional Arabic" w:cs="Traditional Arabic"/>
          <w:sz w:val="36"/>
          <w:szCs w:val="36"/>
          <w:rtl/>
          <w:lang w:bidi="ar-DZ"/>
        </w:rPr>
      </w:pPr>
      <w:r w:rsidRPr="00065E9B">
        <w:rPr>
          <w:rFonts w:ascii="Traditional Arabic" w:hAnsi="Traditional Arabic" w:cs="Traditional Arabic" w:hint="cs"/>
          <w:sz w:val="36"/>
          <w:szCs w:val="36"/>
          <w:rtl/>
          <w:lang w:bidi="ar-DZ"/>
        </w:rPr>
        <w:t>أما الدكتور فهمي جد</w:t>
      </w:r>
      <w:r>
        <w:rPr>
          <w:rFonts w:ascii="Traditional Arabic" w:hAnsi="Traditional Arabic" w:cs="Traditional Arabic" w:hint="cs"/>
          <w:sz w:val="36"/>
          <w:szCs w:val="36"/>
          <w:rtl/>
          <w:lang w:bidi="ar-DZ"/>
        </w:rPr>
        <w:t>عان فيرى أنه مفهوم واسع وأننا (</w:t>
      </w:r>
      <w:r w:rsidRPr="00065E9B">
        <w:rPr>
          <w:rFonts w:ascii="Traditional Arabic" w:hAnsi="Traditional Arabic" w:cs="Traditional Arabic" w:hint="cs"/>
          <w:sz w:val="36"/>
          <w:szCs w:val="36"/>
          <w:rtl/>
          <w:lang w:bidi="ar-DZ"/>
        </w:rPr>
        <w:t>ل</w:t>
      </w:r>
      <w:r>
        <w:rPr>
          <w:rFonts w:ascii="Traditional Arabic" w:hAnsi="Traditional Arabic" w:cs="Traditional Arabic" w:hint="cs"/>
          <w:sz w:val="36"/>
          <w:szCs w:val="36"/>
          <w:rtl/>
          <w:lang w:bidi="ar-DZ"/>
        </w:rPr>
        <w:t xml:space="preserve">ا نستخدم التراث استخداما واحدا </w:t>
      </w:r>
      <w:r w:rsidRPr="00065E9B">
        <w:rPr>
          <w:rFonts w:ascii="Traditional Arabic" w:hAnsi="Traditional Arabic" w:cs="Traditional Arabic" w:hint="cs"/>
          <w:sz w:val="36"/>
          <w:szCs w:val="36"/>
          <w:rtl/>
          <w:lang w:bidi="ar-DZ"/>
        </w:rPr>
        <w:t>وبالمعنى نفسه دوما وإنما نستخدمه على أنحاء متعددّة متفاوتة في الدقة والوضوح فهو تارة الماضي بكل بساطة وتارة العقيدة الدينية وتارة الإسلام برمته، عقيدته وحضارته ....</w:t>
      </w:r>
      <w:r>
        <w:rPr>
          <w:rFonts w:ascii="Traditional Arabic" w:hAnsi="Traditional Arabic" w:cs="Traditional Arabic" w:hint="cs"/>
          <w:sz w:val="36"/>
          <w:szCs w:val="36"/>
          <w:rtl/>
          <w:lang w:bidi="ar-DZ"/>
        </w:rPr>
        <w:t xml:space="preserve"> </w:t>
      </w:r>
      <w:r w:rsidRPr="00065E9B">
        <w:rPr>
          <w:rFonts w:ascii="Traditional Arabic" w:hAnsi="Traditional Arabic" w:cs="Traditional Arabic" w:hint="cs"/>
          <w:sz w:val="36"/>
          <w:szCs w:val="36"/>
          <w:rtl/>
          <w:lang w:bidi="ar-DZ"/>
        </w:rPr>
        <w:t>كما يضم إلى الجانب الفكري الجانبين الاجتماعي كالعادات والتقاليد...، والمادي، كالعمران</w:t>
      </w:r>
      <w:r w:rsidRPr="00065E9B">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vertAlign w:val="superscript"/>
          <w:rtl/>
          <w:lang w:bidi="ar-DZ"/>
        </w:rPr>
        <w:t>(</w:t>
      </w:r>
      <w:r w:rsidRPr="00A71A97">
        <w:rPr>
          <w:rFonts w:ascii="Traditional Arabic" w:hAnsi="Traditional Arabic" w:cs="Traditional Arabic"/>
          <w:sz w:val="36"/>
          <w:szCs w:val="36"/>
          <w:vertAlign w:val="superscript"/>
          <w:rtl/>
          <w:lang w:bidi="ar-DZ"/>
        </w:rPr>
        <w:footnoteReference w:id="92"/>
      </w:r>
      <w:r>
        <w:rPr>
          <w:rFonts w:ascii="Traditional Arabic" w:hAnsi="Traditional Arabic" w:cs="Traditional Arabic"/>
          <w:sz w:val="36"/>
          <w:szCs w:val="36"/>
          <w:vertAlign w:val="superscript"/>
          <w:rtl/>
          <w:lang w:bidi="ar-DZ"/>
        </w:rPr>
        <w:t>)</w:t>
      </w:r>
      <w:r>
        <w:rPr>
          <w:rFonts w:ascii="Traditional Arabic" w:hAnsi="Traditional Arabic" w:cs="Traditional Arabic" w:hint="cs"/>
          <w:sz w:val="36"/>
          <w:szCs w:val="36"/>
          <w:rtl/>
          <w:lang w:bidi="ar-DZ"/>
        </w:rPr>
        <w:t xml:space="preserve">، ورأى </w:t>
      </w:r>
      <w:r w:rsidRPr="00065E9B">
        <w:rPr>
          <w:rFonts w:ascii="Traditional Arabic" w:hAnsi="Traditional Arabic" w:cs="Traditional Arabic" w:hint="cs"/>
          <w:sz w:val="36"/>
          <w:szCs w:val="36"/>
          <w:rtl/>
          <w:lang w:bidi="ar-DZ"/>
        </w:rPr>
        <w:t xml:space="preserve">أن ما يسقط من التراث يتحدد على أصعدة ثلاثة هي: </w:t>
      </w:r>
    </w:p>
    <w:p w:rsidR="003D49C1" w:rsidRPr="00065E9B" w:rsidRDefault="003D49C1" w:rsidP="00DD0225">
      <w:pPr>
        <w:widowControl w:val="0"/>
        <w:spacing w:before="60" w:after="0"/>
        <w:ind w:left="-2"/>
        <w:jc w:val="both"/>
        <w:rPr>
          <w:rFonts w:ascii="Traditional Arabic" w:hAnsi="Traditional Arabic" w:cs="Traditional Arabic"/>
          <w:sz w:val="36"/>
          <w:szCs w:val="36"/>
          <w:rtl/>
          <w:lang w:bidi="ar-DZ"/>
        </w:rPr>
      </w:pPr>
      <w:r w:rsidRPr="00316492">
        <w:rPr>
          <w:rFonts w:ascii="Traditional Arabic" w:hAnsi="Traditional Arabic" w:cs="Traditional Arabic" w:hint="cs"/>
          <w:sz w:val="28"/>
          <w:szCs w:val="28"/>
          <w:rtl/>
          <w:lang w:bidi="ar-DZ"/>
        </w:rPr>
        <w:t>1</w:t>
      </w:r>
      <w:r w:rsidRPr="00065E9B">
        <w:rPr>
          <w:rFonts w:ascii="Traditional Arabic" w:hAnsi="Traditional Arabic" w:cs="Traditional Arabic" w:hint="cs"/>
          <w:sz w:val="36"/>
          <w:szCs w:val="36"/>
          <w:rtl/>
          <w:lang w:bidi="ar-DZ"/>
        </w:rPr>
        <w:t xml:space="preserve">- المفاهيم والعقائد والأفكار. </w:t>
      </w:r>
    </w:p>
    <w:p w:rsidR="003D49C1" w:rsidRPr="00065E9B" w:rsidRDefault="003D49C1" w:rsidP="00DD0225">
      <w:pPr>
        <w:widowControl w:val="0"/>
        <w:spacing w:before="60" w:after="0"/>
        <w:ind w:left="-2"/>
        <w:jc w:val="both"/>
        <w:rPr>
          <w:rFonts w:ascii="Traditional Arabic" w:hAnsi="Traditional Arabic" w:cs="Traditional Arabic"/>
          <w:sz w:val="36"/>
          <w:szCs w:val="36"/>
          <w:rtl/>
          <w:lang w:bidi="ar-DZ"/>
        </w:rPr>
      </w:pPr>
      <w:r w:rsidRPr="00316492">
        <w:rPr>
          <w:rFonts w:ascii="Traditional Arabic" w:hAnsi="Traditional Arabic" w:cs="Traditional Arabic" w:hint="cs"/>
          <w:sz w:val="28"/>
          <w:szCs w:val="28"/>
          <w:rtl/>
          <w:lang w:bidi="ar-DZ"/>
        </w:rPr>
        <w:t>2</w:t>
      </w:r>
      <w:r w:rsidRPr="00065E9B">
        <w:rPr>
          <w:rFonts w:ascii="Traditional Arabic" w:hAnsi="Traditional Arabic" w:cs="Traditional Arabic" w:hint="cs"/>
          <w:sz w:val="36"/>
          <w:szCs w:val="36"/>
          <w:rtl/>
          <w:lang w:bidi="ar-DZ"/>
        </w:rPr>
        <w:t xml:space="preserve">- المصنوعات أو المبدعات التقنية. </w:t>
      </w:r>
    </w:p>
    <w:p w:rsidR="003D49C1" w:rsidRPr="00065E9B" w:rsidRDefault="003D49C1" w:rsidP="00DD0225">
      <w:pPr>
        <w:widowControl w:val="0"/>
        <w:spacing w:before="60" w:after="0"/>
        <w:ind w:left="-2"/>
        <w:jc w:val="both"/>
        <w:rPr>
          <w:rFonts w:ascii="Traditional Arabic" w:hAnsi="Traditional Arabic" w:cs="Traditional Arabic"/>
          <w:sz w:val="36"/>
          <w:szCs w:val="36"/>
          <w:rtl/>
          <w:lang w:bidi="ar-DZ"/>
        </w:rPr>
      </w:pPr>
      <w:r w:rsidRPr="00316492">
        <w:rPr>
          <w:rFonts w:ascii="Traditional Arabic" w:hAnsi="Traditional Arabic" w:cs="Traditional Arabic" w:hint="cs"/>
          <w:sz w:val="28"/>
          <w:szCs w:val="28"/>
          <w:rtl/>
          <w:lang w:bidi="ar-DZ"/>
        </w:rPr>
        <w:t>3</w:t>
      </w:r>
      <w:r w:rsidRPr="00065E9B">
        <w:rPr>
          <w:rFonts w:ascii="Traditional Arabic" w:hAnsi="Traditional Arabic" w:cs="Traditional Arabic" w:hint="cs"/>
          <w:sz w:val="36"/>
          <w:szCs w:val="36"/>
          <w:rtl/>
          <w:lang w:bidi="ar-DZ"/>
        </w:rPr>
        <w:t>- القيم والعادات</w:t>
      </w:r>
      <w:r>
        <w:rPr>
          <w:rFonts w:ascii="Traditional Arabic" w:hAnsi="Traditional Arabic" w:cs="Traditional Arabic"/>
          <w:sz w:val="36"/>
          <w:szCs w:val="36"/>
          <w:vertAlign w:val="superscript"/>
          <w:rtl/>
          <w:lang w:bidi="ar-DZ"/>
        </w:rPr>
        <w:t>(</w:t>
      </w:r>
      <w:r w:rsidRPr="00F93638">
        <w:rPr>
          <w:rFonts w:ascii="Traditional Arabic" w:hAnsi="Traditional Arabic" w:cs="Traditional Arabic"/>
          <w:sz w:val="36"/>
          <w:szCs w:val="36"/>
          <w:vertAlign w:val="superscript"/>
          <w:rtl/>
          <w:lang w:bidi="ar-DZ"/>
        </w:rPr>
        <w:footnoteReference w:id="93"/>
      </w:r>
      <w:r>
        <w:rPr>
          <w:rFonts w:ascii="Traditional Arabic" w:hAnsi="Traditional Arabic" w:cs="Traditional Arabic"/>
          <w:sz w:val="36"/>
          <w:szCs w:val="36"/>
          <w:vertAlign w:val="superscript"/>
          <w:rtl/>
          <w:lang w:bidi="ar-DZ"/>
        </w:rPr>
        <w:t>)</w:t>
      </w:r>
      <w:r w:rsidRPr="00F93638">
        <w:rPr>
          <w:rFonts w:ascii="Traditional Arabic" w:hAnsi="Traditional Arabic" w:cs="Traditional Arabic" w:hint="cs"/>
          <w:sz w:val="36"/>
          <w:szCs w:val="36"/>
          <w:rtl/>
          <w:lang w:bidi="ar-DZ"/>
        </w:rPr>
        <w:t>.</w:t>
      </w:r>
      <w:r w:rsidRPr="00065E9B">
        <w:rPr>
          <w:rFonts w:ascii="Traditional Arabic" w:hAnsi="Traditional Arabic" w:cs="Traditional Arabic" w:hint="cs"/>
          <w:sz w:val="36"/>
          <w:szCs w:val="36"/>
          <w:rtl/>
          <w:lang w:bidi="ar-DZ"/>
        </w:rPr>
        <w:t xml:space="preserve"> </w:t>
      </w:r>
    </w:p>
    <w:p w:rsidR="003D49C1" w:rsidRPr="00065E9B" w:rsidRDefault="003D49C1" w:rsidP="00DD0225">
      <w:pPr>
        <w:widowControl w:val="0"/>
        <w:spacing w:before="60" w:after="0"/>
        <w:ind w:firstLine="708"/>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وينطلق </w:t>
      </w:r>
      <w:r w:rsidRPr="00765574">
        <w:rPr>
          <w:rFonts w:ascii="Traditional Arabic" w:hAnsi="Traditional Arabic" w:cs="Traditional Arabic" w:hint="cs"/>
          <w:sz w:val="36"/>
          <w:szCs w:val="36"/>
          <w:rtl/>
          <w:lang w:bidi="ar-DZ"/>
        </w:rPr>
        <w:t xml:space="preserve">الدكتور محمد وتار، في تحديد مقومات التراث من قاعدة </w:t>
      </w:r>
      <w:r>
        <w:rPr>
          <w:rFonts w:ascii="Traditional Arabic" w:hAnsi="Traditional Arabic" w:cs="Traditional Arabic" w:hint="cs"/>
          <w:sz w:val="36"/>
          <w:szCs w:val="36"/>
          <w:rtl/>
          <w:lang w:bidi="ar-DZ"/>
        </w:rPr>
        <w:t>(</w:t>
      </w:r>
      <w:r w:rsidRPr="00765574">
        <w:rPr>
          <w:rFonts w:ascii="Traditional Arabic" w:hAnsi="Traditional Arabic" w:cs="Traditional Arabic" w:hint="cs"/>
          <w:sz w:val="36"/>
          <w:szCs w:val="36"/>
          <w:rtl/>
          <w:lang w:bidi="ar-DZ"/>
        </w:rPr>
        <w:t>أن الحاضر هو غير الماضي، وأن</w:t>
      </w:r>
      <w:r>
        <w:rPr>
          <w:rFonts w:ascii="Traditional Arabic" w:hAnsi="Traditional Arabic" w:cs="Traditional Arabic" w:hint="cs"/>
          <w:sz w:val="36"/>
          <w:szCs w:val="36"/>
          <w:rtl/>
          <w:lang w:bidi="ar-DZ"/>
        </w:rPr>
        <w:t>ّ</w:t>
      </w:r>
      <w:r w:rsidRPr="00765574">
        <w:rPr>
          <w:rFonts w:ascii="Traditional Arabic" w:hAnsi="Traditional Arabic" w:cs="Traditional Arabic" w:hint="cs"/>
          <w:sz w:val="36"/>
          <w:szCs w:val="36"/>
          <w:rtl/>
          <w:lang w:bidi="ar-DZ"/>
        </w:rPr>
        <w:t xml:space="preserve"> ثمة </w:t>
      </w:r>
      <w:r w:rsidRPr="00065E9B">
        <w:rPr>
          <w:rFonts w:ascii="Traditional Arabic" w:hAnsi="Traditional Arabic" w:cs="Traditional Arabic" w:hint="cs"/>
          <w:sz w:val="36"/>
          <w:szCs w:val="36"/>
          <w:rtl/>
          <w:lang w:bidi="ar-DZ"/>
        </w:rPr>
        <w:t>مستجدات ومتغيرات حدثت في الحاضر، وأد</w:t>
      </w:r>
      <w:r>
        <w:rPr>
          <w:rFonts w:ascii="Traditional Arabic" w:hAnsi="Traditional Arabic" w:cs="Traditional Arabic" w:hint="cs"/>
          <w:sz w:val="36"/>
          <w:szCs w:val="36"/>
          <w:rtl/>
          <w:lang w:bidi="ar-DZ"/>
        </w:rPr>
        <w:t>ّ</w:t>
      </w:r>
      <w:r w:rsidRPr="00065E9B">
        <w:rPr>
          <w:rFonts w:ascii="Traditional Arabic" w:hAnsi="Traditional Arabic" w:cs="Traditional Arabic" w:hint="cs"/>
          <w:sz w:val="36"/>
          <w:szCs w:val="36"/>
          <w:rtl/>
          <w:lang w:bidi="ar-DZ"/>
        </w:rPr>
        <w:t>ت إلى سقوط جوانب من التراث، لأنها لم تعد صالحة للبقاء والعيش في الحاضر</w:t>
      </w:r>
      <w:r>
        <w:rPr>
          <w:rFonts w:ascii="Traditional Arabic" w:hAnsi="Traditional Arabic" w:cs="Traditional Arabic" w:hint="cs"/>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94"/>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في ضوء هذه القاعدة ميّز (</w:t>
      </w:r>
      <w:r w:rsidRPr="00065E9B">
        <w:rPr>
          <w:rFonts w:ascii="Traditional Arabic" w:hAnsi="Traditional Arabic" w:cs="Traditional Arabic" w:hint="cs"/>
          <w:sz w:val="36"/>
          <w:szCs w:val="36"/>
          <w:rtl/>
          <w:lang w:bidi="ar-DZ"/>
        </w:rPr>
        <w:t>نعيم اليافي</w:t>
      </w:r>
      <w:r>
        <w:rPr>
          <w:rFonts w:ascii="Traditional Arabic" w:hAnsi="Traditional Arabic" w:cs="Traditional Arabic" w:hint="cs"/>
          <w:sz w:val="36"/>
          <w:szCs w:val="36"/>
          <w:rtl/>
          <w:lang w:bidi="ar-DZ"/>
        </w:rPr>
        <w:t>)</w:t>
      </w:r>
      <w:r w:rsidRPr="00065E9B">
        <w:rPr>
          <w:rFonts w:ascii="Traditional Arabic" w:hAnsi="Traditional Arabic" w:cs="Traditional Arabic" w:hint="cs"/>
          <w:sz w:val="36"/>
          <w:szCs w:val="36"/>
          <w:rtl/>
          <w:lang w:bidi="ar-DZ"/>
        </w:rPr>
        <w:t xml:space="preserve"> بين نمطين من التراث: </w:t>
      </w:r>
    </w:p>
    <w:p w:rsidR="003D49C1" w:rsidRPr="00065E9B" w:rsidRDefault="003D49C1" w:rsidP="00DD0225">
      <w:pPr>
        <w:widowControl w:val="0"/>
        <w:spacing w:before="60" w:after="0"/>
        <w:ind w:left="-2" w:firstLine="141"/>
        <w:jc w:val="both"/>
        <w:rPr>
          <w:rFonts w:ascii="Traditional Arabic" w:hAnsi="Traditional Arabic" w:cs="Traditional Arabic"/>
          <w:sz w:val="36"/>
          <w:szCs w:val="36"/>
          <w:rtl/>
          <w:lang w:bidi="ar-DZ"/>
        </w:rPr>
      </w:pPr>
      <w:r w:rsidRPr="00316492">
        <w:rPr>
          <w:rFonts w:ascii="Traditional Arabic" w:hAnsi="Traditional Arabic" w:cs="Traditional Arabic" w:hint="cs"/>
          <w:sz w:val="28"/>
          <w:szCs w:val="28"/>
          <w:rtl/>
          <w:lang w:bidi="ar-DZ"/>
        </w:rPr>
        <w:lastRenderedPageBreak/>
        <w:t>1</w:t>
      </w:r>
      <w:r w:rsidRPr="00065E9B">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w:t>
      </w:r>
      <w:r w:rsidRPr="00065E9B">
        <w:rPr>
          <w:rFonts w:ascii="Traditional Arabic" w:hAnsi="Traditional Arabic" w:cs="Traditional Arabic" w:hint="cs"/>
          <w:sz w:val="36"/>
          <w:szCs w:val="36"/>
          <w:rtl/>
          <w:lang w:bidi="ar-DZ"/>
        </w:rPr>
        <w:t xml:space="preserve"> ما وافق عصره وصلح له، وانقضى بانقضائه. </w:t>
      </w:r>
    </w:p>
    <w:p w:rsidR="003D49C1" w:rsidRPr="00065E9B" w:rsidRDefault="003D49C1" w:rsidP="00DD0225">
      <w:pPr>
        <w:widowControl w:val="0"/>
        <w:spacing w:before="60" w:after="0"/>
        <w:ind w:left="-2" w:firstLine="141"/>
        <w:jc w:val="both"/>
        <w:rPr>
          <w:rFonts w:ascii="Traditional Arabic" w:hAnsi="Traditional Arabic" w:cs="Traditional Arabic"/>
          <w:sz w:val="36"/>
          <w:szCs w:val="36"/>
          <w:rtl/>
          <w:lang w:bidi="ar-DZ"/>
        </w:rPr>
      </w:pPr>
      <w:r w:rsidRPr="00316492">
        <w:rPr>
          <w:rFonts w:ascii="Traditional Arabic" w:hAnsi="Traditional Arabic" w:cs="Traditional Arabic" w:hint="cs"/>
          <w:sz w:val="28"/>
          <w:szCs w:val="28"/>
          <w:rtl/>
          <w:lang w:bidi="ar-DZ"/>
        </w:rPr>
        <w:t>2</w:t>
      </w:r>
      <w:r w:rsidRPr="00065E9B">
        <w:rPr>
          <w:rFonts w:ascii="Traditional Arabic" w:hAnsi="Traditional Arabic" w:cs="Traditional Arabic" w:hint="cs"/>
          <w:sz w:val="36"/>
          <w:szCs w:val="36"/>
          <w:rtl/>
          <w:lang w:bidi="ar-DZ"/>
        </w:rPr>
        <w:t>- ما وافق الإنسان واستمر به ولمصلحته، وعاش حتى الوقت الراهن</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vertAlign w:val="superscript"/>
          <w:rtl/>
          <w:lang w:bidi="ar-DZ"/>
        </w:rPr>
        <w:t>(</w:t>
      </w:r>
      <w:r w:rsidRPr="00F93638">
        <w:rPr>
          <w:rFonts w:ascii="Traditional Arabic" w:hAnsi="Traditional Arabic" w:cs="Traditional Arabic"/>
          <w:sz w:val="36"/>
          <w:szCs w:val="36"/>
          <w:vertAlign w:val="superscript"/>
          <w:rtl/>
          <w:lang w:bidi="ar-DZ"/>
        </w:rPr>
        <w:footnoteReference w:id="95"/>
      </w:r>
      <w:r>
        <w:rPr>
          <w:rFonts w:ascii="Traditional Arabic" w:hAnsi="Traditional Arabic" w:cs="Traditional Arabic"/>
          <w:sz w:val="36"/>
          <w:szCs w:val="36"/>
          <w:vertAlign w:val="superscript"/>
          <w:rtl/>
          <w:lang w:bidi="ar-DZ"/>
        </w:rPr>
        <w:t>)</w:t>
      </w:r>
      <w:r>
        <w:rPr>
          <w:rFonts w:ascii="Traditional Arabic" w:hAnsi="Traditional Arabic" w:cs="Traditional Arabic" w:hint="cs"/>
          <w:sz w:val="36"/>
          <w:szCs w:val="36"/>
          <w:rtl/>
          <w:lang w:bidi="ar-DZ"/>
        </w:rPr>
        <w:t>.</w:t>
      </w:r>
    </w:p>
    <w:p w:rsidR="003D49C1" w:rsidRPr="00065E9B"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065E9B">
        <w:rPr>
          <w:rFonts w:ascii="Traditional Arabic" w:eastAsiaTheme="minorEastAsia" w:hAnsi="Traditional Arabic" w:cs="Traditional Arabic"/>
          <w:sz w:val="36"/>
          <w:szCs w:val="36"/>
          <w:rtl/>
          <w:lang w:bidi="ar-DZ"/>
        </w:rPr>
        <w:t>غير أن مدلول هذا المصطلح قد تضاءل وجوده إذا ما بحثنا عنه في مختلف الحقول المعرفية القديمة كالأدب والفلسفة وعلم الكلام</w:t>
      </w:r>
      <w:r w:rsidRPr="00065E9B">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sz w:val="36"/>
          <w:szCs w:val="36"/>
          <w:rtl/>
          <w:lang w:bidi="ar-DZ"/>
        </w:rPr>
        <w:t>فلقد اقتصر استعماله في أن يحصل المتأخر على نصيب مادي من والد أو قريب أو موصي أو نحو ذلك: أي أنه ارتبط بالمفهوم المادي المحسوس للأشياء المتوارثة.</w:t>
      </w:r>
    </w:p>
    <w:p w:rsidR="003D49C1" w:rsidRPr="00065E9B" w:rsidRDefault="003D49C1" w:rsidP="00DD0225">
      <w:pPr>
        <w:spacing w:after="0"/>
        <w:ind w:firstLine="708"/>
        <w:jc w:val="both"/>
        <w:rPr>
          <w:rFonts w:ascii="Traditional Arabic" w:hAnsi="Traditional Arabic" w:cs="Traditional Arabic"/>
          <w:sz w:val="36"/>
          <w:szCs w:val="36"/>
          <w:rtl/>
          <w:lang w:bidi="ar-DZ"/>
        </w:rPr>
      </w:pPr>
      <w:r w:rsidRPr="00065E9B">
        <w:rPr>
          <w:rFonts w:ascii="Traditional Arabic" w:hAnsi="Traditional Arabic" w:cs="Traditional Arabic"/>
          <w:sz w:val="36"/>
          <w:szCs w:val="36"/>
          <w:rtl/>
          <w:lang w:bidi="ar-DZ"/>
        </w:rPr>
        <w:t xml:space="preserve">وعليه، فالمعنى المؤطر لمصطلح التراث هو ما يتركه السلف للخلف من </w:t>
      </w:r>
      <w:r w:rsidRPr="002A5C3C">
        <w:rPr>
          <w:rFonts w:ascii="Traditional Arabic" w:hAnsi="Traditional Arabic" w:cs="Traditional Arabic"/>
          <w:sz w:val="36"/>
          <w:szCs w:val="36"/>
          <w:rtl/>
          <w:lang w:bidi="ar-DZ"/>
        </w:rPr>
        <w:t>ت</w:t>
      </w:r>
      <w:r w:rsidRPr="002A5C3C">
        <w:rPr>
          <w:rFonts w:ascii="Traditional Arabic" w:hAnsi="Traditional Arabic" w:cs="Traditional Arabic" w:hint="cs"/>
          <w:sz w:val="36"/>
          <w:szCs w:val="36"/>
          <w:rtl/>
          <w:lang w:bidi="ar-DZ"/>
        </w:rPr>
        <w:t>ج</w:t>
      </w:r>
      <w:r w:rsidRPr="002A5C3C">
        <w:rPr>
          <w:rFonts w:ascii="Traditional Arabic" w:hAnsi="Traditional Arabic" w:cs="Traditional Arabic"/>
          <w:sz w:val="36"/>
          <w:szCs w:val="36"/>
          <w:rtl/>
          <w:lang w:bidi="ar-DZ"/>
        </w:rPr>
        <w:t>ارب</w:t>
      </w:r>
      <w:r w:rsidRPr="00065E9B">
        <w:rPr>
          <w:rFonts w:ascii="Traditional Arabic" w:hAnsi="Traditional Arabic" w:cs="Traditional Arabic"/>
          <w:sz w:val="36"/>
          <w:szCs w:val="36"/>
          <w:rtl/>
          <w:lang w:bidi="ar-DZ"/>
        </w:rPr>
        <w:t xml:space="preserve"> الإنسان في شتى</w:t>
      </w:r>
      <w:r w:rsidRPr="00065E9B">
        <w:rPr>
          <w:rFonts w:ascii="Traditional Arabic" w:hAnsi="Traditional Arabic" w:cs="Traditional Arabic" w:hint="cs"/>
          <w:sz w:val="36"/>
          <w:szCs w:val="36"/>
          <w:rtl/>
          <w:lang w:bidi="ar-DZ"/>
        </w:rPr>
        <w:t xml:space="preserve"> </w:t>
      </w:r>
      <w:r w:rsidRPr="00065E9B">
        <w:rPr>
          <w:rFonts w:ascii="Traditional Arabic" w:hAnsi="Traditional Arabic" w:cs="Traditional Arabic"/>
          <w:sz w:val="36"/>
          <w:szCs w:val="36"/>
          <w:rtl/>
          <w:lang w:bidi="ar-DZ"/>
        </w:rPr>
        <w:t xml:space="preserve">المجالات، ويوظف مصطلح </w:t>
      </w:r>
      <w:r w:rsidRPr="00065E9B">
        <w:rPr>
          <w:rFonts w:ascii="Traditional Arabic" w:hAnsi="Traditional Arabic" w:cs="Traditional Arabic" w:hint="cs"/>
          <w:sz w:val="36"/>
          <w:szCs w:val="36"/>
          <w:rtl/>
          <w:lang w:bidi="ar-DZ"/>
        </w:rPr>
        <w:t xml:space="preserve">التراث </w:t>
      </w:r>
      <w:r w:rsidRPr="00065E9B">
        <w:rPr>
          <w:rFonts w:ascii="Traditional Arabic" w:hAnsi="Traditional Arabic" w:cs="Traditional Arabic"/>
          <w:sz w:val="36"/>
          <w:szCs w:val="36"/>
          <w:rtl/>
          <w:lang w:bidi="ar-DZ"/>
        </w:rPr>
        <w:t>بما فيه من خصائص كالتناقل و</w:t>
      </w:r>
      <w:r>
        <w:rPr>
          <w:rFonts w:ascii="Traditional Arabic" w:hAnsi="Traditional Arabic" w:cs="Traditional Arabic"/>
          <w:sz w:val="36"/>
          <w:szCs w:val="36"/>
          <w:rtl/>
          <w:lang w:bidi="ar-DZ"/>
        </w:rPr>
        <w:t>البقاء والاستمرارية في الزمن، و</w:t>
      </w:r>
      <w:r w:rsidRPr="00065E9B">
        <w:rPr>
          <w:rFonts w:ascii="Traditional Arabic" w:hAnsi="Traditional Arabic" w:cs="Traditional Arabic"/>
          <w:sz w:val="36"/>
          <w:szCs w:val="36"/>
          <w:rtl/>
          <w:lang w:bidi="ar-DZ"/>
        </w:rPr>
        <w:t>يمكن اتخاذها كشروط ينبغي توافرها في الشيء، ليصبح تراثا سائرا من جيل إلى جيل</w:t>
      </w:r>
      <w:r w:rsidRPr="00065E9B">
        <w:rPr>
          <w:rFonts w:ascii="Traditional Arabic" w:hAnsi="Traditional Arabic" w:cs="Traditional Arabic" w:hint="cs"/>
          <w:sz w:val="36"/>
          <w:szCs w:val="36"/>
          <w:rtl/>
          <w:lang w:bidi="ar-DZ"/>
        </w:rPr>
        <w:t>،</w:t>
      </w:r>
      <w:r w:rsidRPr="00065E9B">
        <w:rPr>
          <w:rFonts w:ascii="Traditional Arabic" w:hAnsi="Traditional Arabic" w:cs="Traditional Arabic"/>
          <w:sz w:val="36"/>
          <w:szCs w:val="36"/>
          <w:rtl/>
          <w:lang w:bidi="ar-DZ"/>
        </w:rPr>
        <w:t xml:space="preserve"> ووفق هذا المفهوم الشامل للتراث، لا ينظر إليه بوصفه نصوصا محددة أو تقاليد أو عبادات أو قصص، بل هو نظام كامل للحياة تأسس عبر تراکم طويل، ومهما تعددت التعريفات المقترحة للتراث، فإنه يعني في نهاية الأمر كل ما وصل إلينا من الماضي داخل الحضارة السائدة، فهو إذا</w:t>
      </w:r>
      <w:r>
        <w:rPr>
          <w:rFonts w:ascii="Traditional Arabic" w:hAnsi="Traditional Arabic" w:cs="Traditional Arabic" w:hint="cs"/>
          <w:sz w:val="36"/>
          <w:szCs w:val="36"/>
          <w:rtl/>
          <w:lang w:bidi="ar-DZ"/>
        </w:rPr>
        <w:t>ً</w:t>
      </w:r>
      <w:r w:rsidRPr="00065E9B">
        <w:rPr>
          <w:rFonts w:ascii="Traditional Arabic" w:hAnsi="Traditional Arabic" w:cs="Traditional Arabic"/>
          <w:sz w:val="36"/>
          <w:szCs w:val="36"/>
          <w:rtl/>
          <w:lang w:bidi="ar-DZ"/>
        </w:rPr>
        <w:t xml:space="preserve"> قضية موروث وفي نفس الوقت قضية معطی حاضر على عديد من </w:t>
      </w:r>
      <w:r>
        <w:rPr>
          <w:rFonts w:ascii="Traditional Arabic" w:hAnsi="Traditional Arabic" w:cs="Traditional Arabic"/>
          <w:sz w:val="36"/>
          <w:szCs w:val="36"/>
          <w:rtl/>
          <w:lang w:bidi="ar-DZ"/>
        </w:rPr>
        <w:t>المستويا</w:t>
      </w:r>
      <w:r>
        <w:rPr>
          <w:rFonts w:ascii="Traditional Arabic" w:hAnsi="Traditional Arabic" w:cs="Traditional Arabic" w:hint="cs"/>
          <w:sz w:val="36"/>
          <w:szCs w:val="36"/>
          <w:rtl/>
          <w:lang w:bidi="ar-DZ"/>
        </w:rPr>
        <w:t>ت</w:t>
      </w:r>
      <w:r w:rsidRPr="001E42FB">
        <w:rPr>
          <w:rFonts w:ascii="Traditional Arabic" w:hAnsi="Traditional Arabic" w:cs="Traditional Arabic"/>
          <w:sz w:val="36"/>
          <w:szCs w:val="36"/>
          <w:rtl/>
          <w:lang w:bidi="ar-DZ"/>
        </w:rPr>
        <w:t>.</w:t>
      </w:r>
    </w:p>
    <w:p w:rsidR="003D49C1" w:rsidRPr="00BD0DE6" w:rsidRDefault="003D49C1" w:rsidP="00DD0225">
      <w:pPr>
        <w:pStyle w:val="NormalWeb"/>
        <w:bidi/>
        <w:spacing w:before="0" w:beforeAutospacing="0" w:after="0" w:afterAutospacing="0" w:line="276" w:lineRule="auto"/>
        <w:ind w:firstLine="708"/>
        <w:jc w:val="both"/>
        <w:rPr>
          <w:rFonts w:ascii="Traditional Arabic" w:hAnsi="Traditional Arabic" w:cs="Traditional Arabic"/>
          <w:sz w:val="36"/>
          <w:szCs w:val="36"/>
          <w:rtl/>
          <w:lang w:bidi="ar-DZ"/>
        </w:rPr>
      </w:pPr>
      <w:r w:rsidRPr="00065E9B">
        <w:rPr>
          <w:rFonts w:ascii="Traditional Arabic" w:eastAsiaTheme="minorEastAsia" w:hAnsi="Traditional Arabic" w:cs="Traditional Arabic"/>
          <w:sz w:val="36"/>
          <w:szCs w:val="36"/>
          <w:rtl/>
          <w:lang w:bidi="ar-DZ"/>
        </w:rPr>
        <w:t>ويظل التراث بحر</w:t>
      </w:r>
      <w:r w:rsidRPr="00065E9B">
        <w:rPr>
          <w:rFonts w:ascii="Traditional Arabic" w:eastAsiaTheme="minorEastAsia" w:hAnsi="Traditional Arabic" w:cs="Traditional Arabic" w:hint="cs"/>
          <w:sz w:val="36"/>
          <w:szCs w:val="36"/>
          <w:rtl/>
          <w:lang w:bidi="ar-DZ"/>
        </w:rPr>
        <w:t xml:space="preserve">ا </w:t>
      </w:r>
      <w:r w:rsidRPr="00065E9B">
        <w:rPr>
          <w:rFonts w:ascii="Traditional Arabic" w:eastAsiaTheme="minorEastAsia" w:hAnsi="Traditional Arabic" w:cs="Traditional Arabic"/>
          <w:sz w:val="36"/>
          <w:szCs w:val="36"/>
          <w:rtl/>
          <w:lang w:bidi="ar-DZ"/>
        </w:rPr>
        <w:t>واسع</w:t>
      </w:r>
      <w:r w:rsidRPr="00065E9B">
        <w:rPr>
          <w:rFonts w:ascii="Traditional Arabic" w:eastAsiaTheme="minorEastAsia" w:hAnsi="Traditional Arabic" w:cs="Traditional Arabic" w:hint="cs"/>
          <w:sz w:val="36"/>
          <w:szCs w:val="36"/>
          <w:rtl/>
          <w:lang w:bidi="ar-DZ"/>
        </w:rPr>
        <w:t>ا</w:t>
      </w:r>
      <w:r w:rsidRPr="00065E9B">
        <w:rPr>
          <w:rFonts w:ascii="Traditional Arabic" w:eastAsiaTheme="minorEastAsia" w:hAnsi="Traditional Arabic" w:cs="Traditional Arabic"/>
          <w:sz w:val="36"/>
          <w:szCs w:val="36"/>
          <w:rtl/>
          <w:lang w:bidi="ar-DZ"/>
        </w:rPr>
        <w:t xml:space="preserve"> على الرغم م</w:t>
      </w:r>
      <w:r w:rsidRPr="00BD0DE6">
        <w:rPr>
          <w:rFonts w:ascii="Traditional Arabic" w:eastAsiaTheme="minorEastAsia" w:hAnsi="Traditional Arabic" w:cs="Traditional Arabic"/>
          <w:sz w:val="36"/>
          <w:szCs w:val="36"/>
          <w:rtl/>
          <w:lang w:bidi="ar-DZ"/>
        </w:rPr>
        <w:t>ن كثرة تحديداته وتعريفاته، لذا يمكن القول:</w:t>
      </w:r>
      <w:r w:rsidRPr="00BD0DE6">
        <w:rPr>
          <w:rFonts w:ascii="Traditional Arabic" w:hAnsi="Traditional Arabic" w:cs="Traditional Arabic" w:hint="cs"/>
          <w:sz w:val="36"/>
          <w:szCs w:val="36"/>
          <w:rtl/>
          <w:lang w:bidi="ar-DZ"/>
        </w:rPr>
        <w:t xml:space="preserve"> أن هناك توافق نسبي بين المعنى</w:t>
      </w:r>
      <w:r w:rsidRPr="00BD0DE6">
        <w:rPr>
          <w:rFonts w:ascii="Traditional Arabic" w:hAnsi="Traditional Arabic" w:cs="Traditional Arabic"/>
          <w:sz w:val="36"/>
          <w:szCs w:val="36"/>
          <w:rtl/>
          <w:lang w:bidi="ar-DZ"/>
        </w:rPr>
        <w:t xml:space="preserve"> اللغ</w:t>
      </w:r>
      <w:r w:rsidRPr="00BD0DE6">
        <w:rPr>
          <w:rFonts w:ascii="Traditional Arabic" w:hAnsi="Traditional Arabic" w:cs="Traditional Arabic" w:hint="cs"/>
          <w:sz w:val="36"/>
          <w:szCs w:val="36"/>
          <w:rtl/>
          <w:lang w:bidi="ar-DZ"/>
        </w:rPr>
        <w:t>وي وال</w:t>
      </w:r>
      <w:r>
        <w:rPr>
          <w:rFonts w:ascii="Traditional Arabic" w:hAnsi="Traditional Arabic" w:cs="Traditional Arabic" w:hint="cs"/>
          <w:sz w:val="36"/>
          <w:szCs w:val="36"/>
          <w:rtl/>
          <w:lang w:bidi="ar-DZ"/>
        </w:rPr>
        <w:t>ا</w:t>
      </w:r>
      <w:r w:rsidRPr="00BD0DE6">
        <w:rPr>
          <w:rFonts w:ascii="Traditional Arabic" w:hAnsi="Traditional Arabic" w:cs="Traditional Arabic" w:hint="cs"/>
          <w:sz w:val="36"/>
          <w:szCs w:val="36"/>
          <w:rtl/>
          <w:lang w:bidi="ar-DZ"/>
        </w:rPr>
        <w:t>صطلاحي للتراث،</w:t>
      </w:r>
      <w:r w:rsidRPr="00BD0DE6">
        <w:rPr>
          <w:rFonts w:ascii="Traditional Arabic" w:hAnsi="Traditional Arabic" w:cs="Traditional Arabic"/>
          <w:sz w:val="36"/>
          <w:szCs w:val="36"/>
          <w:rtl/>
          <w:lang w:bidi="ar-DZ"/>
        </w:rPr>
        <w:t xml:space="preserve"> </w:t>
      </w:r>
      <w:r w:rsidRPr="00BD0DE6">
        <w:rPr>
          <w:rFonts w:ascii="Traditional Arabic" w:eastAsiaTheme="minorEastAsia" w:hAnsi="Traditional Arabic" w:cs="Traditional Arabic" w:hint="cs"/>
          <w:sz w:val="36"/>
          <w:szCs w:val="36"/>
          <w:rtl/>
          <w:lang w:bidi="ar-DZ"/>
        </w:rPr>
        <w:t>ف</w:t>
      </w:r>
      <w:r w:rsidRPr="00BD0DE6">
        <w:rPr>
          <w:rFonts w:ascii="Traditional Arabic" w:eastAsiaTheme="minorEastAsia" w:hAnsi="Traditional Arabic" w:cs="Traditional Arabic"/>
          <w:sz w:val="36"/>
          <w:szCs w:val="36"/>
          <w:rtl/>
          <w:lang w:bidi="ar-DZ"/>
        </w:rPr>
        <w:t>المتمعن في معنى كلمة "تراث" يلحظ ارتباطها بهذا التنوع الدلالي،</w:t>
      </w:r>
      <w:r>
        <w:rPr>
          <w:rFonts w:ascii="Traditional Arabic" w:eastAsiaTheme="minorEastAsia" w:hAnsi="Traditional Arabic" w:cs="Traditional Arabic" w:hint="cs"/>
          <w:sz w:val="36"/>
          <w:szCs w:val="36"/>
          <w:rtl/>
          <w:lang w:bidi="ar-DZ"/>
        </w:rPr>
        <w:t xml:space="preserve"> ا</w:t>
      </w:r>
      <w:r w:rsidRPr="00BD0DE6">
        <w:rPr>
          <w:rFonts w:ascii="Traditional Arabic" w:eastAsiaTheme="minorEastAsia" w:hAnsi="Traditional Arabic" w:cs="Traditional Arabic" w:hint="cs"/>
          <w:sz w:val="36"/>
          <w:szCs w:val="36"/>
          <w:rtl/>
          <w:lang w:bidi="ar-DZ"/>
        </w:rPr>
        <w:t xml:space="preserve">نطلاقا من التنوع اللغوي </w:t>
      </w:r>
      <w:r w:rsidRPr="00BD0DE6">
        <w:rPr>
          <w:rFonts w:ascii="Traditional Arabic" w:eastAsiaTheme="minorEastAsia" w:hAnsi="Traditional Arabic" w:cs="Traditional Arabic"/>
          <w:sz w:val="36"/>
          <w:szCs w:val="36"/>
          <w:rtl/>
          <w:lang w:bidi="ar-DZ"/>
        </w:rPr>
        <w:t>ونحن نقر</w:t>
      </w:r>
      <w:r w:rsidRPr="00BD0DE6">
        <w:rPr>
          <w:rFonts w:ascii="Traditional Arabic" w:eastAsiaTheme="minorEastAsia" w:hAnsi="Traditional Arabic" w:cs="Traditional Arabic" w:hint="cs"/>
          <w:sz w:val="36"/>
          <w:szCs w:val="36"/>
          <w:rtl/>
          <w:lang w:bidi="ar-DZ"/>
        </w:rPr>
        <w:t>أ</w:t>
      </w:r>
      <w:r w:rsidRPr="00BD0DE6">
        <w:rPr>
          <w:rFonts w:ascii="Traditional Arabic" w:eastAsiaTheme="minorEastAsia" w:hAnsi="Traditional Arabic" w:cs="Traditional Arabic"/>
          <w:sz w:val="36"/>
          <w:szCs w:val="36"/>
          <w:rtl/>
          <w:lang w:bidi="ar-DZ"/>
        </w:rPr>
        <w:t xml:space="preserve"> ت</w:t>
      </w:r>
      <w:r w:rsidRPr="00BD0DE6">
        <w:rPr>
          <w:rFonts w:ascii="Traditional Arabic" w:eastAsiaTheme="minorEastAsia" w:hAnsi="Traditional Arabic" w:cs="Traditional Arabic" w:hint="cs"/>
          <w:sz w:val="36"/>
          <w:szCs w:val="36"/>
          <w:rtl/>
          <w:lang w:bidi="ar-DZ"/>
        </w:rPr>
        <w:t>أ</w:t>
      </w:r>
      <w:r w:rsidRPr="00BD0DE6">
        <w:rPr>
          <w:rFonts w:ascii="Traditional Arabic" w:eastAsiaTheme="minorEastAsia" w:hAnsi="Traditional Arabic" w:cs="Traditional Arabic"/>
          <w:sz w:val="36"/>
          <w:szCs w:val="36"/>
          <w:rtl/>
          <w:lang w:bidi="ar-DZ"/>
        </w:rPr>
        <w:t xml:space="preserve">ثيل كلمة (تراث)، </w:t>
      </w:r>
      <w:r w:rsidRPr="00BD0DE6">
        <w:rPr>
          <w:rFonts w:ascii="Traditional Arabic" w:eastAsiaTheme="minorEastAsia" w:hAnsi="Traditional Arabic" w:cs="Traditional Arabic" w:hint="cs"/>
          <w:sz w:val="36"/>
          <w:szCs w:val="36"/>
          <w:rtl/>
          <w:lang w:bidi="ar-DZ"/>
        </w:rPr>
        <w:t>ف</w:t>
      </w:r>
      <w:r w:rsidRPr="00BD0DE6">
        <w:rPr>
          <w:rFonts w:ascii="Traditional Arabic" w:eastAsiaTheme="minorEastAsia" w:hAnsi="Traditional Arabic" w:cs="Traditional Arabic"/>
          <w:sz w:val="36"/>
          <w:szCs w:val="36"/>
          <w:rtl/>
          <w:lang w:bidi="ar-DZ"/>
        </w:rPr>
        <w:t>التراث مصدر للفعل ورث يرث إرثا وميراث</w:t>
      </w:r>
      <w:r w:rsidRPr="00BD0DE6">
        <w:rPr>
          <w:rFonts w:ascii="Traditional Arabic" w:eastAsiaTheme="minorEastAsia" w:hAnsi="Traditional Arabic" w:cs="Traditional Arabic" w:hint="cs"/>
          <w:sz w:val="36"/>
          <w:szCs w:val="36"/>
          <w:rtl/>
          <w:lang w:bidi="ar-DZ"/>
        </w:rPr>
        <w:t>ا</w:t>
      </w:r>
      <w:r w:rsidRPr="00BD0DE6">
        <w:rPr>
          <w:rFonts w:ascii="Traditional Arabic" w:eastAsiaTheme="minorEastAsia" w:hAnsi="Traditional Arabic" w:cs="Traditional Arabic"/>
          <w:sz w:val="36"/>
          <w:szCs w:val="36"/>
          <w:rtl/>
          <w:lang w:bidi="ar-DZ"/>
        </w:rPr>
        <w:t xml:space="preserve">، أي انتقل إليه ما كان لأبويه من قبل فصار ميراثا له، </w:t>
      </w:r>
      <w:r w:rsidRPr="00BD0DE6">
        <w:rPr>
          <w:rFonts w:ascii="Traditional Arabic" w:eastAsiaTheme="minorEastAsia" w:hAnsi="Traditional Arabic" w:cs="Traditional Arabic" w:hint="cs"/>
          <w:sz w:val="36"/>
          <w:szCs w:val="36"/>
          <w:rtl/>
          <w:lang w:bidi="ar-DZ"/>
        </w:rPr>
        <w:t>فينتج عن ذلك ا</w:t>
      </w:r>
      <w:r w:rsidRPr="00BD0DE6">
        <w:rPr>
          <w:rFonts w:ascii="Traditional Arabic" w:eastAsiaTheme="minorEastAsia" w:hAnsi="Traditional Arabic" w:cs="Traditional Arabic"/>
          <w:sz w:val="36"/>
          <w:szCs w:val="36"/>
          <w:rtl/>
          <w:lang w:bidi="ar-DZ"/>
        </w:rPr>
        <w:t>ختلاف في وجهات النظر وتعدد المجالات</w:t>
      </w:r>
      <w:r>
        <w:rPr>
          <w:rFonts w:ascii="Traditional Arabic" w:eastAsiaTheme="minorEastAsia" w:hAnsi="Traditional Arabic" w:cs="Traditional Arabic" w:hint="cs"/>
          <w:sz w:val="36"/>
          <w:szCs w:val="36"/>
          <w:rtl/>
          <w:lang w:bidi="ar-DZ"/>
        </w:rPr>
        <w:t>،</w:t>
      </w:r>
      <w:r w:rsidRPr="00BD0DE6">
        <w:rPr>
          <w:rFonts w:ascii="Traditional Arabic" w:eastAsiaTheme="minorEastAsia" w:hAnsi="Traditional Arabic" w:cs="Traditional Arabic" w:hint="cs"/>
          <w:sz w:val="36"/>
          <w:szCs w:val="36"/>
          <w:rtl/>
          <w:lang w:bidi="ar-DZ"/>
        </w:rPr>
        <w:t xml:space="preserve"> </w:t>
      </w:r>
      <w:r w:rsidRPr="00BD0DE6">
        <w:rPr>
          <w:rFonts w:ascii="Traditional Arabic" w:hAnsi="Traditional Arabic" w:cs="Traditional Arabic"/>
          <w:sz w:val="36"/>
          <w:szCs w:val="36"/>
          <w:rtl/>
          <w:lang w:bidi="ar-DZ"/>
        </w:rPr>
        <w:t>فأصبحت تدل على مخلفات البشر الحسية والمعنوية أي أن التراث هو كل ما خل</w:t>
      </w:r>
      <w:r>
        <w:rPr>
          <w:rFonts w:ascii="Traditional Arabic" w:hAnsi="Traditional Arabic" w:cs="Traditional Arabic" w:hint="cs"/>
          <w:sz w:val="36"/>
          <w:szCs w:val="36"/>
          <w:rtl/>
          <w:lang w:bidi="ar-DZ"/>
        </w:rPr>
        <w:t>ّ</w:t>
      </w:r>
      <w:r w:rsidRPr="00BD0DE6">
        <w:rPr>
          <w:rFonts w:ascii="Traditional Arabic" w:hAnsi="Traditional Arabic" w:cs="Traditional Arabic"/>
          <w:sz w:val="36"/>
          <w:szCs w:val="36"/>
          <w:rtl/>
          <w:lang w:bidi="ar-DZ"/>
        </w:rPr>
        <w:t>فه لنا أجدادنا من محسوسات ومعنويات وكذلك يقصد به ما يتركه الإنسان لورثته الذين بقوا بعده</w:t>
      </w:r>
      <w:r w:rsidRPr="00BD0DE6">
        <w:rPr>
          <w:rFonts w:ascii="Traditional Arabic" w:hAnsi="Traditional Arabic" w:cs="Traditional Arabic" w:hint="cs"/>
          <w:sz w:val="36"/>
          <w:szCs w:val="36"/>
          <w:rtl/>
          <w:lang w:bidi="ar-DZ"/>
        </w:rPr>
        <w:t xml:space="preserve">، </w:t>
      </w:r>
      <w:r w:rsidRPr="00BD0DE6">
        <w:rPr>
          <w:rFonts w:ascii="Traditional Arabic" w:hAnsi="Traditional Arabic" w:cs="Traditional Arabic"/>
          <w:sz w:val="36"/>
          <w:szCs w:val="36"/>
          <w:rtl/>
          <w:lang w:bidi="ar-DZ"/>
        </w:rPr>
        <w:t>حيث كان المقصود بها الميراث</w:t>
      </w:r>
      <w:r>
        <w:rPr>
          <w:rFonts w:ascii="Traditional Arabic" w:hAnsi="Traditional Arabic" w:cs="Traditional Arabic" w:hint="cs"/>
          <w:sz w:val="36"/>
          <w:szCs w:val="36"/>
          <w:rtl/>
          <w:lang w:bidi="ar-DZ"/>
        </w:rPr>
        <w:t xml:space="preserve"> </w:t>
      </w:r>
      <w:r w:rsidRPr="00BD0DE6">
        <w:rPr>
          <w:rFonts w:ascii="Traditional Arabic" w:hAnsi="Traditional Arabic" w:cs="Traditional Arabic"/>
          <w:sz w:val="36"/>
          <w:szCs w:val="36"/>
          <w:rtl/>
          <w:lang w:bidi="ar-DZ"/>
        </w:rPr>
        <w:lastRenderedPageBreak/>
        <w:t>وتطور بعد ذلك ليشمل مجموع التقاليد والعادات والأنماط الثقافية والحضارية التي تنتقل من جيل إلى جيل، فيقال في هذا المعنى: التراث الثقافي، التراث الشعبي، التراث الإسلامي</w:t>
      </w:r>
      <w:r>
        <w:rPr>
          <w:rFonts w:ascii="Traditional Arabic" w:hAnsi="Traditional Arabic" w:cs="Traditional Arabic" w:hint="cs"/>
          <w:sz w:val="36"/>
          <w:szCs w:val="36"/>
          <w:rtl/>
          <w:lang w:bidi="ar-DZ"/>
        </w:rPr>
        <w:t>.</w:t>
      </w:r>
      <w:r w:rsidRPr="00BD0DE6">
        <w:rPr>
          <w:rFonts w:ascii="Traditional Arabic" w:hAnsi="Traditional Arabic" w:cs="Traditional Arabic"/>
          <w:sz w:val="36"/>
          <w:szCs w:val="36"/>
          <w:rtl/>
          <w:lang w:bidi="ar-DZ"/>
        </w:rPr>
        <w:t>.الخ</w:t>
      </w:r>
      <w:r w:rsidRPr="00BD0DE6">
        <w:rPr>
          <w:rFonts w:ascii="Traditional Arabic" w:hAnsi="Traditional Arabic" w:cs="Traditional Arabic" w:hint="cs"/>
          <w:sz w:val="36"/>
          <w:szCs w:val="36"/>
          <w:rtl/>
          <w:lang w:bidi="ar-DZ"/>
        </w:rPr>
        <w:t xml:space="preserve"> )</w:t>
      </w:r>
      <w:r w:rsidRPr="00BD0DE6">
        <w:rPr>
          <w:rFonts w:ascii="Traditional Arabic" w:hAnsi="Traditional Arabic" w:cs="Traditional Arabic"/>
          <w:sz w:val="36"/>
          <w:szCs w:val="36"/>
          <w:vertAlign w:val="superscript"/>
          <w:rtl/>
          <w:lang w:bidi="ar-DZ"/>
        </w:rPr>
        <w:t>(</w:t>
      </w:r>
      <w:r w:rsidRPr="00BD0DE6">
        <w:rPr>
          <w:rFonts w:ascii="Traditional Arabic" w:hAnsi="Traditional Arabic" w:cs="Traditional Arabic"/>
          <w:sz w:val="36"/>
          <w:szCs w:val="36"/>
          <w:vertAlign w:val="superscript"/>
          <w:rtl/>
          <w:lang w:bidi="ar-DZ"/>
        </w:rPr>
        <w:footnoteReference w:id="96"/>
      </w:r>
      <w:r w:rsidRPr="00BD0DE6">
        <w:rPr>
          <w:rFonts w:ascii="Traditional Arabic" w:hAnsi="Traditional Arabic" w:cs="Traditional Arabic"/>
          <w:sz w:val="36"/>
          <w:szCs w:val="36"/>
          <w:vertAlign w:val="superscript"/>
          <w:rtl/>
          <w:lang w:bidi="ar-DZ"/>
        </w:rPr>
        <w:t>)</w:t>
      </w:r>
      <w:r w:rsidRPr="00BD0DE6">
        <w:rPr>
          <w:rFonts w:ascii="Traditional Arabic" w:hAnsi="Traditional Arabic" w:cs="Traditional Arabic" w:hint="cs"/>
          <w:sz w:val="36"/>
          <w:szCs w:val="36"/>
          <w:rtl/>
          <w:lang w:bidi="ar-DZ"/>
        </w:rPr>
        <w:t xml:space="preserve"> </w:t>
      </w:r>
    </w:p>
    <w:p w:rsidR="003D49C1" w:rsidRPr="00065E9B" w:rsidRDefault="003D49C1" w:rsidP="00DD0225">
      <w:pPr>
        <w:pStyle w:val="NormalWeb"/>
        <w:bidi/>
        <w:spacing w:before="0" w:beforeAutospacing="0" w:after="0" w:afterAutospacing="0" w:line="276" w:lineRule="auto"/>
        <w:ind w:firstLine="565"/>
        <w:jc w:val="both"/>
        <w:rPr>
          <w:rFonts w:ascii="Traditional Arabic" w:eastAsiaTheme="minorEastAsia" w:hAnsi="Traditional Arabic" w:cs="Traditional Arabic"/>
          <w:sz w:val="36"/>
          <w:szCs w:val="36"/>
          <w:rtl/>
          <w:lang w:bidi="ar-DZ"/>
        </w:rPr>
      </w:pPr>
      <w:r w:rsidRPr="00BD0DE6">
        <w:rPr>
          <w:rFonts w:ascii="Traditional Arabic" w:eastAsiaTheme="minorEastAsia" w:hAnsi="Traditional Arabic" w:cs="Traditional Arabic" w:hint="cs"/>
          <w:sz w:val="36"/>
          <w:szCs w:val="36"/>
          <w:rtl/>
          <w:lang w:bidi="ar-DZ"/>
        </w:rPr>
        <w:t>أي كل ما يتعلق بالجانب الثقافي والفكري والمادي بوجه عام، وفي العصر الحديث تمسك الكتّاب بالمفهوم الأوسع للتراث، وذلك كي يتناسب مع احتياجاتهم ويقوي أدواتهم في التعبير", فصارت كلمة التراث تدل على كل ما يختص بالإنسان</w:t>
      </w:r>
      <w:r w:rsidRPr="00BD0DE6">
        <w:rPr>
          <w:rFonts w:ascii="Traditional Arabic" w:hAnsi="Traditional Arabic" w:cs="Traditional Arabic" w:hint="cs"/>
          <w:sz w:val="36"/>
          <w:szCs w:val="36"/>
          <w:rtl/>
          <w:lang w:bidi="ar-DZ"/>
        </w:rPr>
        <w:t xml:space="preserve"> )</w:t>
      </w:r>
      <w:r w:rsidRPr="00BD0DE6">
        <w:rPr>
          <w:rFonts w:ascii="Traditional Arabic" w:hAnsi="Traditional Arabic" w:cs="Traditional Arabic"/>
          <w:sz w:val="36"/>
          <w:szCs w:val="36"/>
          <w:rtl/>
          <w:lang w:bidi="ar-DZ"/>
        </w:rPr>
        <w:t xml:space="preserve"> </w:t>
      </w:r>
      <w:r w:rsidRPr="00BD0DE6">
        <w:rPr>
          <w:rFonts w:ascii="Traditional Arabic" w:hAnsi="Traditional Arabic" w:cs="Traditional Arabic"/>
          <w:sz w:val="36"/>
          <w:szCs w:val="36"/>
          <w:vertAlign w:val="superscript"/>
          <w:rtl/>
          <w:lang w:bidi="ar-DZ"/>
        </w:rPr>
        <w:t>(</w:t>
      </w:r>
      <w:r w:rsidRPr="00BD0DE6">
        <w:rPr>
          <w:rFonts w:ascii="Traditional Arabic" w:hAnsi="Traditional Arabic" w:cs="Traditional Arabic"/>
          <w:sz w:val="36"/>
          <w:szCs w:val="36"/>
          <w:vertAlign w:val="superscript"/>
          <w:rtl/>
          <w:lang w:bidi="ar-DZ"/>
        </w:rPr>
        <w:footnoteReference w:id="97"/>
      </w:r>
      <w:r w:rsidRPr="00BD0DE6">
        <w:rPr>
          <w:rFonts w:ascii="Traditional Arabic" w:hAnsi="Traditional Arabic" w:cs="Traditional Arabic"/>
          <w:sz w:val="36"/>
          <w:szCs w:val="36"/>
          <w:vertAlign w:val="superscript"/>
          <w:rtl/>
          <w:lang w:bidi="ar-DZ"/>
        </w:rPr>
        <w:t>)</w:t>
      </w:r>
      <w:r>
        <w:rPr>
          <w:rFonts w:ascii="Traditional Arabic" w:hAnsi="Traditional Arabic" w:cs="Traditional Arabic" w:hint="cs"/>
          <w:sz w:val="36"/>
          <w:szCs w:val="36"/>
          <w:u w:val="single"/>
          <w:rtl/>
          <w:lang w:bidi="ar-DZ"/>
        </w:rPr>
        <w:t xml:space="preserve"> </w:t>
      </w:r>
    </w:p>
    <w:p w:rsidR="003D49C1" w:rsidRDefault="003D49C1" w:rsidP="00DD0225">
      <w:pPr>
        <w:widowControl w:val="0"/>
        <w:spacing w:before="60" w:after="0"/>
        <w:ind w:firstLine="565"/>
        <w:jc w:val="both"/>
        <w:rPr>
          <w:rFonts w:ascii="Traditional Arabic" w:hAnsi="Traditional Arabic" w:cs="Traditional Arabic"/>
          <w:sz w:val="36"/>
          <w:szCs w:val="36"/>
          <w:lang w:bidi="ar-DZ"/>
        </w:rPr>
      </w:pPr>
      <w:r w:rsidRPr="00065E9B">
        <w:rPr>
          <w:rFonts w:ascii="Traditional Arabic" w:hAnsi="Traditional Arabic" w:cs="Traditional Arabic" w:hint="cs"/>
          <w:sz w:val="36"/>
          <w:szCs w:val="36"/>
          <w:rtl/>
          <w:lang w:bidi="ar-DZ"/>
        </w:rPr>
        <w:t>وإذا كان لابد أن نحدد مفهوماً للتراث، ننطلق منه في دراسة موضوع البحث، فإننا نختار التعريف الذي اختاره الباحث محمد وتار على أن</w:t>
      </w:r>
      <w:r>
        <w:rPr>
          <w:rFonts w:ascii="Traditional Arabic" w:hAnsi="Traditional Arabic" w:cs="Traditional Arabic" w:hint="cs"/>
          <w:sz w:val="36"/>
          <w:szCs w:val="36"/>
          <w:rtl/>
          <w:lang w:bidi="ar-DZ"/>
        </w:rPr>
        <w:t xml:space="preserve"> (</w:t>
      </w:r>
      <w:r w:rsidRPr="00065E9B">
        <w:rPr>
          <w:rFonts w:ascii="Traditional Arabic" w:hAnsi="Traditional Arabic" w:cs="Traditional Arabic" w:hint="cs"/>
          <w:sz w:val="36"/>
          <w:szCs w:val="36"/>
          <w:rtl/>
          <w:lang w:bidi="ar-DZ"/>
        </w:rPr>
        <w:t>التراث هو الموروث الثقافي والاجتماعي والمادي، المكتوب والشفوي، الرسمي والشعبي، اللغوي وغير اللغوي، الذي وصل إلينا من الماضي البعيد والقريب. وقد وقع اختيارنا على التعريف السابق لأنه يراعي الشمولية في تحديد التراث، فهو يضم مقومات التراث جميعها، الثقافية: كعلم الأدب والتا</w:t>
      </w:r>
      <w:r>
        <w:rPr>
          <w:rFonts w:ascii="Traditional Arabic" w:hAnsi="Traditional Arabic" w:cs="Traditional Arabic" w:hint="cs"/>
          <w:sz w:val="36"/>
          <w:szCs w:val="36"/>
          <w:rtl/>
          <w:lang w:bidi="ar-DZ"/>
        </w:rPr>
        <w:t>ريخ واللغة والدين والجغرافية...</w:t>
      </w:r>
      <w:r w:rsidRPr="00065E9B">
        <w:rPr>
          <w:rFonts w:ascii="Traditional Arabic" w:hAnsi="Traditional Arabic" w:cs="Traditional Arabic" w:hint="cs"/>
          <w:sz w:val="36"/>
          <w:szCs w:val="36"/>
          <w:rtl/>
          <w:lang w:bidi="ar-DZ"/>
        </w:rPr>
        <w:t>الخ، الاجتماعية: كالأخلاق والعادات والتقاليد، والمادية: كالعمران، بالإضافة إلى أنه يضم التراث الرسمي والشعبي والمكتوب والشفوي، واللغوي وغير اللغوي)</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vertAlign w:val="superscript"/>
          <w:rtl/>
          <w:lang w:bidi="ar-DZ"/>
        </w:rPr>
        <w:t>(</w:t>
      </w:r>
      <w:r w:rsidRPr="00C6513F">
        <w:rPr>
          <w:rFonts w:ascii="Traditional Arabic" w:hAnsi="Traditional Arabic" w:cs="Traditional Arabic"/>
          <w:sz w:val="36"/>
          <w:szCs w:val="36"/>
          <w:vertAlign w:val="superscript"/>
          <w:rtl/>
          <w:lang w:bidi="ar-DZ"/>
        </w:rPr>
        <w:footnoteReference w:id="98"/>
      </w:r>
      <w:r>
        <w:rPr>
          <w:rFonts w:ascii="Traditional Arabic" w:hAnsi="Traditional Arabic" w:cs="Traditional Arabic"/>
          <w:sz w:val="36"/>
          <w:szCs w:val="36"/>
          <w:vertAlign w:val="superscript"/>
          <w:rtl/>
          <w:lang w:bidi="ar-DZ"/>
        </w:rPr>
        <w:t>)</w:t>
      </w:r>
      <w:r>
        <w:rPr>
          <w:rFonts w:ascii="Traditional Arabic" w:hAnsi="Traditional Arabic" w:cs="Traditional Arabic" w:hint="cs"/>
          <w:sz w:val="36"/>
          <w:szCs w:val="36"/>
          <w:rtl/>
          <w:lang w:bidi="ar-DZ"/>
        </w:rPr>
        <w:t>.</w:t>
      </w:r>
    </w:p>
    <w:p w:rsidR="003D49C1" w:rsidRPr="00A71A97" w:rsidRDefault="003D49C1" w:rsidP="00DD0225">
      <w:pPr>
        <w:widowControl w:val="0"/>
        <w:spacing w:before="60" w:after="0"/>
        <w:jc w:val="both"/>
        <w:rPr>
          <w:rFonts w:ascii="Traditional Arabic" w:hAnsi="Traditional Arabic" w:cs="Traditional Arabic"/>
          <w:b/>
          <w:bCs/>
          <w:sz w:val="36"/>
          <w:szCs w:val="36"/>
          <w:lang w:bidi="ar-DZ"/>
        </w:rPr>
      </w:pPr>
      <w:r w:rsidRPr="00A71A97">
        <w:rPr>
          <w:rFonts w:ascii="Traditional Arabic" w:hAnsi="Traditional Arabic" w:cs="Traditional Arabic"/>
          <w:b/>
          <w:bCs/>
          <w:sz w:val="36"/>
          <w:szCs w:val="36"/>
          <w:rtl/>
          <w:lang w:bidi="ar-DZ"/>
        </w:rPr>
        <w:t>ثانيا: حضور الموروث في الرواية العربية المعاصرة</w:t>
      </w:r>
      <w:r>
        <w:rPr>
          <w:rFonts w:ascii="Traditional Arabic" w:hAnsi="Traditional Arabic" w:cs="Traditional Arabic" w:hint="cs"/>
          <w:b/>
          <w:bCs/>
          <w:sz w:val="36"/>
          <w:szCs w:val="36"/>
          <w:rtl/>
          <w:lang w:bidi="ar-DZ"/>
        </w:rPr>
        <w:t>:</w:t>
      </w:r>
    </w:p>
    <w:p w:rsidR="003D49C1" w:rsidRPr="00065E9B"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lang w:bidi="ar-DZ"/>
        </w:rPr>
      </w:pPr>
      <w:r w:rsidRPr="00065E9B">
        <w:rPr>
          <w:rFonts w:ascii="Traditional Arabic" w:eastAsiaTheme="minorEastAsia" w:hAnsi="Traditional Arabic" w:cs="Traditional Arabic"/>
          <w:sz w:val="36"/>
          <w:szCs w:val="36"/>
          <w:rtl/>
          <w:lang w:bidi="ar-DZ"/>
        </w:rPr>
        <w:t>أثارت قضية التراث في الواقع الثقاف</w:t>
      </w:r>
      <w:r>
        <w:rPr>
          <w:rFonts w:ascii="Traditional Arabic" w:eastAsiaTheme="minorEastAsia" w:hAnsi="Traditional Arabic" w:cs="Traditional Arabic"/>
          <w:sz w:val="36"/>
          <w:szCs w:val="36"/>
          <w:rtl/>
          <w:lang w:bidi="ar-DZ"/>
        </w:rPr>
        <w:t>ي العربي منذ الستينات</w:t>
      </w:r>
      <w:r>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rtl/>
          <w:lang w:bidi="ar-DZ"/>
        </w:rPr>
        <w:t xml:space="preserve"> جدلا واسع</w:t>
      </w:r>
      <w:r>
        <w:rPr>
          <w:rFonts w:ascii="Traditional Arabic" w:eastAsiaTheme="minorEastAsia" w:hAnsi="Traditional Arabic" w:cs="Traditional Arabic" w:hint="cs"/>
          <w:sz w:val="36"/>
          <w:szCs w:val="36"/>
          <w:rtl/>
          <w:lang w:bidi="ar-DZ"/>
        </w:rPr>
        <w:t>ا</w:t>
      </w:r>
      <w:r w:rsidRPr="00065E9B">
        <w:rPr>
          <w:rFonts w:ascii="Traditional Arabic" w:eastAsiaTheme="minorEastAsia" w:hAnsi="Traditional Arabic" w:cs="Traditional Arabic"/>
          <w:sz w:val="36"/>
          <w:szCs w:val="36"/>
          <w:rtl/>
          <w:lang w:bidi="ar-DZ"/>
        </w:rPr>
        <w:t xml:space="preserve"> في أوساط المفكرين والمثقفين </w:t>
      </w:r>
      <w:r w:rsidRPr="00065E9B">
        <w:rPr>
          <w:rFonts w:ascii="Traditional Arabic" w:eastAsiaTheme="minorEastAsia" w:hAnsi="Traditional Arabic" w:cs="Traditional Arabic" w:hint="cs"/>
          <w:sz w:val="36"/>
          <w:szCs w:val="36"/>
          <w:rtl/>
          <w:lang w:bidi="ar-DZ"/>
        </w:rPr>
        <w:t>العرب</w:t>
      </w:r>
      <w:r w:rsidRPr="00065E9B">
        <w:rPr>
          <w:rFonts w:ascii="Traditional Arabic" w:eastAsiaTheme="minorEastAsia" w:hAnsi="Traditional Arabic" w:cs="Traditional Arabic"/>
          <w:sz w:val="36"/>
          <w:szCs w:val="36"/>
          <w:rtl/>
          <w:lang w:bidi="ar-DZ"/>
        </w:rPr>
        <w:t xml:space="preserve">، وتعددت تبعا لذلك المواقف والآراء حول وظيفة التراث، ومدی انعکاس تلك الوظيفة </w:t>
      </w:r>
      <w:r w:rsidRPr="00065E9B">
        <w:rPr>
          <w:rFonts w:ascii="Traditional Arabic" w:eastAsiaTheme="minorEastAsia" w:hAnsi="Traditional Arabic" w:cs="Traditional Arabic" w:hint="cs"/>
          <w:sz w:val="36"/>
          <w:szCs w:val="36"/>
          <w:rtl/>
          <w:lang w:bidi="ar-DZ"/>
        </w:rPr>
        <w:t>على واقعهم</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sz w:val="36"/>
          <w:szCs w:val="36"/>
          <w:rtl/>
          <w:lang w:bidi="ar-DZ"/>
        </w:rPr>
        <w:t xml:space="preserve"> ولم تقتصر مسألة التراث، وما يتعلق بها من </w:t>
      </w:r>
      <w:r w:rsidRPr="00065E9B">
        <w:rPr>
          <w:rFonts w:ascii="Traditional Arabic" w:eastAsiaTheme="minorEastAsia" w:hAnsi="Traditional Arabic" w:cs="Traditional Arabic" w:hint="cs"/>
          <w:sz w:val="36"/>
          <w:szCs w:val="36"/>
          <w:rtl/>
          <w:lang w:bidi="ar-DZ"/>
        </w:rPr>
        <w:t>أبعاد مختلفة ومتعددة</w:t>
      </w:r>
      <w:r w:rsidRPr="00065E9B">
        <w:rPr>
          <w:rFonts w:ascii="Traditional Arabic" w:eastAsiaTheme="minorEastAsia" w:hAnsi="Traditional Arabic" w:cs="Traditional Arabic"/>
          <w:sz w:val="36"/>
          <w:szCs w:val="36"/>
          <w:rtl/>
          <w:lang w:bidi="ar-DZ"/>
        </w:rPr>
        <w:t xml:space="preserve"> على المفكرين والمثقفين، بل أخذ الأديب المعاصر يستثمر التراث في كثير من الأعمال الأدبية المختلفة؛ رغبة في </w:t>
      </w:r>
      <w:r>
        <w:rPr>
          <w:rFonts w:ascii="Traditional Arabic" w:eastAsiaTheme="minorEastAsia" w:hAnsi="Traditional Arabic" w:cs="Traditional Arabic"/>
          <w:sz w:val="36"/>
          <w:szCs w:val="36"/>
          <w:rtl/>
          <w:lang w:bidi="ar-DZ"/>
        </w:rPr>
        <w:t>إنتاج تجارب فنية متميزة</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hint="cs"/>
          <w:sz w:val="36"/>
          <w:szCs w:val="36"/>
          <w:rtl/>
          <w:lang w:bidi="ar-DZ"/>
        </w:rPr>
        <w:t>و</w:t>
      </w:r>
      <w:r w:rsidRPr="00065E9B">
        <w:rPr>
          <w:rFonts w:ascii="Traditional Arabic" w:eastAsiaTheme="minorEastAsia" w:hAnsi="Traditional Arabic" w:cs="Traditional Arabic" w:hint="cs"/>
          <w:sz w:val="36"/>
          <w:szCs w:val="36"/>
          <w:rtl/>
          <w:lang w:bidi="ar-DZ"/>
        </w:rPr>
        <w:t xml:space="preserve">لم يظهر (تيار التوجه إلى التراث في الرواية </w:t>
      </w:r>
      <w:r w:rsidRPr="00065E9B">
        <w:rPr>
          <w:rFonts w:ascii="Traditional Arabic" w:eastAsiaTheme="minorEastAsia" w:hAnsi="Traditional Arabic" w:cs="Traditional Arabic" w:hint="cs"/>
          <w:sz w:val="36"/>
          <w:szCs w:val="36"/>
          <w:rtl/>
          <w:lang w:bidi="ar-DZ"/>
        </w:rPr>
        <w:lastRenderedPageBreak/>
        <w:t>العربية المعاصرة فجأة، وبلا مقدمات، بل وقفت وراء وجوده بواعث كثيرة. وإذا كان من السهولة بمكان معرفة الدوافع والأسباب التي تؤدي إلى نشوء الظواهر العلمية، فإن الأمر يبدو في غاية الصعوبة ح</w:t>
      </w:r>
      <w:r>
        <w:rPr>
          <w:rFonts w:ascii="Traditional Arabic" w:eastAsiaTheme="minorEastAsia" w:hAnsi="Traditional Arabic" w:cs="Traditional Arabic" w:hint="cs"/>
          <w:sz w:val="36"/>
          <w:szCs w:val="36"/>
          <w:rtl/>
          <w:lang w:bidi="ar-DZ"/>
        </w:rPr>
        <w:t>ين يتم البحث في الإبداع الأدبي</w:t>
      </w:r>
      <w:r w:rsidRPr="00065E9B">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vertAlign w:val="superscript"/>
          <w:rtl/>
          <w:lang w:bidi="ar-DZ"/>
        </w:rPr>
        <w:t>(</w:t>
      </w:r>
      <w:r w:rsidRPr="001A104D">
        <w:rPr>
          <w:rFonts w:ascii="Traditional Arabic" w:eastAsiaTheme="minorEastAsia" w:hAnsi="Traditional Arabic" w:cs="Traditional Arabic"/>
          <w:sz w:val="36"/>
          <w:szCs w:val="36"/>
          <w:vertAlign w:val="superscript"/>
          <w:rtl/>
          <w:lang w:bidi="ar-DZ"/>
        </w:rPr>
        <w:footnoteReference w:id="99"/>
      </w:r>
      <w:r>
        <w:rPr>
          <w:rFonts w:ascii="Traditional Arabic" w:eastAsiaTheme="minorEastAsia" w:hAnsi="Traditional Arabic" w:cs="Traditional Arabic"/>
          <w:sz w:val="36"/>
          <w:szCs w:val="36"/>
          <w:vertAlign w:val="superscript"/>
          <w:rtl/>
          <w:lang w:bidi="ar-DZ"/>
        </w:rPr>
        <w:t>)</w:t>
      </w:r>
      <w:r>
        <w:rPr>
          <w:rFonts w:ascii="Traditional Arabic" w:eastAsiaTheme="minorEastAsia" w:hAnsi="Traditional Arabic" w:cs="Traditional Arabic" w:hint="cs"/>
          <w:sz w:val="36"/>
          <w:szCs w:val="36"/>
          <w:rtl/>
          <w:lang w:bidi="ar-DZ"/>
        </w:rPr>
        <w:t>.</w:t>
      </w:r>
    </w:p>
    <w:p w:rsidR="003D49C1" w:rsidRPr="00F93638"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065E9B">
        <w:rPr>
          <w:rFonts w:ascii="Traditional Arabic" w:eastAsiaTheme="minorEastAsia" w:hAnsi="Traditional Arabic" w:cs="Traditional Arabic"/>
          <w:sz w:val="36"/>
          <w:szCs w:val="36"/>
          <w:rtl/>
          <w:lang w:bidi="ar-DZ"/>
        </w:rPr>
        <w:t>وقد تزامن ذلك الاهتمام بالتراث مع ظهور موجة جديدة في الفن القصصي تمثلت في اتجاه فن الرواية نحو التجريب،</w:t>
      </w:r>
      <w:r w:rsidRPr="00065E9B">
        <w:rPr>
          <w:rFonts w:ascii="Traditional Arabic" w:eastAsiaTheme="minorEastAsia" w:hAnsi="Traditional Arabic" w:cs="Traditional Arabic" w:hint="cs"/>
          <w:sz w:val="36"/>
          <w:szCs w:val="36"/>
          <w:rtl/>
          <w:lang w:bidi="ar-DZ"/>
        </w:rPr>
        <w:t xml:space="preserve"> و</w:t>
      </w:r>
      <w:r w:rsidRPr="00065E9B">
        <w:rPr>
          <w:rFonts w:ascii="Traditional Arabic" w:eastAsiaTheme="minorEastAsia" w:hAnsi="Traditional Arabic" w:cs="Traditional Arabic"/>
          <w:sz w:val="36"/>
          <w:szCs w:val="36"/>
          <w:rtl/>
          <w:lang w:bidi="ar-DZ"/>
        </w:rPr>
        <w:t xml:space="preserve">الذي يتمثل في الانقطاع عن الوسائل القديمة التي كان يتبعها كتاب الرواية </w:t>
      </w:r>
      <w:r w:rsidRPr="00065E9B">
        <w:rPr>
          <w:rFonts w:ascii="Traditional Arabic" w:eastAsiaTheme="minorEastAsia" w:hAnsi="Traditional Arabic" w:cs="Traditional Arabic" w:hint="cs"/>
          <w:sz w:val="36"/>
          <w:szCs w:val="36"/>
          <w:rtl/>
          <w:lang w:bidi="ar-DZ"/>
        </w:rPr>
        <w:t>الكلاسيكية</w:t>
      </w:r>
      <w:r w:rsidRPr="00065E9B">
        <w:rPr>
          <w:rFonts w:ascii="Traditional Arabic" w:eastAsiaTheme="minorEastAsia" w:hAnsi="Traditional Arabic" w:cs="Traditional Arabic"/>
          <w:sz w:val="36"/>
          <w:szCs w:val="36"/>
          <w:rtl/>
          <w:lang w:bidi="ar-DZ"/>
        </w:rPr>
        <w:t>، والبحث عن وسائل</w:t>
      </w:r>
      <w:r w:rsidRPr="00065E9B">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sz w:val="36"/>
          <w:szCs w:val="36"/>
          <w:rtl/>
          <w:lang w:bidi="ar-DZ"/>
        </w:rPr>
        <w:t>جديدة تسهم في تطوير الأشكال التقليدية لهذ</w:t>
      </w:r>
      <w:r w:rsidRPr="00065E9B">
        <w:rPr>
          <w:rFonts w:ascii="Traditional Arabic" w:eastAsiaTheme="minorEastAsia" w:hAnsi="Traditional Arabic" w:cs="Traditional Arabic" w:hint="cs"/>
          <w:sz w:val="36"/>
          <w:szCs w:val="36"/>
          <w:rtl/>
          <w:lang w:bidi="ar-DZ"/>
        </w:rPr>
        <w:t>ا</w:t>
      </w:r>
      <w:r w:rsidRPr="00065E9B">
        <w:rPr>
          <w:rFonts w:ascii="Traditional Arabic" w:eastAsiaTheme="minorEastAsia" w:hAnsi="Traditional Arabic" w:cs="Traditional Arabic"/>
          <w:sz w:val="36"/>
          <w:szCs w:val="36"/>
          <w:rtl/>
          <w:lang w:bidi="ar-DZ"/>
        </w:rPr>
        <w:t xml:space="preserve"> الفن</w:t>
      </w:r>
      <w:r>
        <w:rPr>
          <w:rFonts w:ascii="Traditional Arabic" w:eastAsiaTheme="minorEastAsia" w:hAnsi="Traditional Arabic" w:cs="Traditional Arabic" w:hint="cs"/>
          <w:sz w:val="36"/>
          <w:szCs w:val="36"/>
          <w:rtl/>
          <w:lang w:bidi="ar-DZ"/>
        </w:rPr>
        <w:t xml:space="preserve">، في </w:t>
      </w:r>
      <w:r w:rsidRPr="00F93638">
        <w:rPr>
          <w:rFonts w:ascii="Traditional Arabic" w:eastAsiaTheme="minorEastAsia" w:hAnsi="Traditional Arabic" w:cs="Traditional Arabic"/>
          <w:sz w:val="36"/>
          <w:szCs w:val="36"/>
          <w:rtl/>
          <w:lang w:bidi="ar-DZ"/>
        </w:rPr>
        <w:t>مرحلة التجريب والتجديد</w:t>
      </w:r>
      <w:r w:rsidRPr="00F93638">
        <w:rPr>
          <w:rFonts w:ascii="Traditional Arabic" w:eastAsiaTheme="minorEastAsia" w:hAnsi="Traditional Arabic" w:cs="Traditional Arabic" w:hint="cs"/>
          <w:sz w:val="36"/>
          <w:szCs w:val="36"/>
          <w:rtl/>
          <w:lang w:bidi="ar-DZ"/>
        </w:rPr>
        <w:t xml:space="preserve"> التي بدأت</w:t>
      </w:r>
      <w:r w:rsidRPr="00F93638">
        <w:rPr>
          <w:rFonts w:ascii="Traditional Arabic" w:eastAsiaTheme="minorEastAsia" w:hAnsi="Traditional Arabic" w:cs="Traditional Arabic"/>
          <w:sz w:val="36"/>
          <w:szCs w:val="36"/>
          <w:rtl/>
          <w:lang w:bidi="ar-DZ"/>
        </w:rPr>
        <w:t xml:space="preserve"> </w:t>
      </w:r>
      <w:r w:rsidRPr="00F93638">
        <w:rPr>
          <w:rFonts w:ascii="Traditional Arabic" w:eastAsiaTheme="minorEastAsia" w:hAnsi="Traditional Arabic" w:cs="Traditional Arabic" w:hint="cs"/>
          <w:sz w:val="36"/>
          <w:szCs w:val="36"/>
          <w:rtl/>
          <w:lang w:bidi="ar-DZ"/>
        </w:rPr>
        <w:t xml:space="preserve"> </w:t>
      </w:r>
      <w:r w:rsidRPr="00F93638">
        <w:rPr>
          <w:rFonts w:ascii="Traditional Arabic" w:eastAsiaTheme="minorEastAsia" w:hAnsi="Traditional Arabic" w:cs="Traditional Arabic"/>
          <w:sz w:val="36"/>
          <w:szCs w:val="36"/>
          <w:rtl/>
          <w:lang w:bidi="ar-DZ"/>
        </w:rPr>
        <w:t xml:space="preserve">منذ السبعينات، وخاصة بعد هزيمة </w:t>
      </w:r>
      <w:r w:rsidRPr="00316492">
        <w:rPr>
          <w:rFonts w:ascii="Traditional Arabic" w:eastAsiaTheme="minorEastAsia" w:hAnsi="Traditional Arabic" w:cs="Traditional Arabic"/>
          <w:sz w:val="28"/>
          <w:szCs w:val="28"/>
          <w:rtl/>
          <w:lang w:bidi="ar-DZ"/>
        </w:rPr>
        <w:t>67</w:t>
      </w:r>
      <w:r w:rsidRPr="00F93638">
        <w:rPr>
          <w:rFonts w:ascii="Traditional Arabic" w:eastAsiaTheme="minorEastAsia" w:hAnsi="Traditional Arabic" w:cs="Traditional Arabic"/>
          <w:sz w:val="36"/>
          <w:szCs w:val="36"/>
          <w:rtl/>
          <w:lang w:bidi="ar-DZ"/>
        </w:rPr>
        <w:t xml:space="preserve"> وما ترتب عنها من صدمة مروعة للوعي العربي</w:t>
      </w:r>
      <w:r w:rsidRPr="00F93638">
        <w:rPr>
          <w:rFonts w:ascii="Traditional Arabic" w:eastAsiaTheme="minorEastAsia" w:hAnsi="Traditional Arabic" w:cs="Traditional Arabic" w:hint="cs"/>
          <w:sz w:val="36"/>
          <w:szCs w:val="36"/>
          <w:rtl/>
          <w:lang w:bidi="ar-DZ"/>
        </w:rPr>
        <w:t>.</w:t>
      </w:r>
      <w:r w:rsidRPr="00F93638">
        <w:rPr>
          <w:rFonts w:ascii="Traditional Arabic" w:eastAsiaTheme="minorEastAsia" w:hAnsi="Traditional Arabic" w:cs="Traditional Arabic"/>
          <w:sz w:val="36"/>
          <w:szCs w:val="36"/>
          <w:rtl/>
          <w:lang w:bidi="ar-DZ"/>
        </w:rPr>
        <w:t xml:space="preserve"> </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F93638">
        <w:rPr>
          <w:rFonts w:ascii="Traditional Arabic" w:eastAsiaTheme="minorEastAsia" w:hAnsi="Traditional Arabic" w:cs="Traditional Arabic"/>
          <w:sz w:val="36"/>
          <w:szCs w:val="36"/>
          <w:rtl/>
          <w:lang w:bidi="ar-DZ"/>
        </w:rPr>
        <w:t>خطت الروا</w:t>
      </w:r>
      <w:r w:rsidRPr="00F93638">
        <w:rPr>
          <w:rFonts w:ascii="Traditional Arabic" w:eastAsiaTheme="minorEastAsia" w:hAnsi="Traditional Arabic" w:cs="Traditional Arabic" w:hint="cs"/>
          <w:sz w:val="36"/>
          <w:szCs w:val="36"/>
          <w:rtl/>
          <w:lang w:bidi="ar-DZ"/>
        </w:rPr>
        <w:t>ي</w:t>
      </w:r>
      <w:r w:rsidRPr="00F93638">
        <w:rPr>
          <w:rFonts w:ascii="Traditional Arabic" w:eastAsiaTheme="minorEastAsia" w:hAnsi="Traditional Arabic" w:cs="Traditional Arabic"/>
          <w:sz w:val="36"/>
          <w:szCs w:val="36"/>
          <w:rtl/>
          <w:lang w:bidi="ar-DZ"/>
        </w:rPr>
        <w:t>ة العربية مسارا مختلفا للواقعية س</w:t>
      </w:r>
      <w:r w:rsidRPr="00F93638">
        <w:rPr>
          <w:rFonts w:ascii="Traditional Arabic" w:eastAsiaTheme="minorEastAsia" w:hAnsi="Traditional Arabic" w:cs="Traditional Arabic" w:hint="cs"/>
          <w:sz w:val="36"/>
          <w:szCs w:val="36"/>
          <w:rtl/>
          <w:lang w:bidi="ar-DZ"/>
        </w:rPr>
        <w:t>ِمَ</w:t>
      </w:r>
      <w:r w:rsidRPr="00F93638">
        <w:rPr>
          <w:rFonts w:ascii="Traditional Arabic" w:eastAsiaTheme="minorEastAsia" w:hAnsi="Traditional Arabic" w:cs="Traditional Arabic"/>
          <w:sz w:val="36"/>
          <w:szCs w:val="36"/>
          <w:rtl/>
          <w:lang w:bidi="ar-DZ"/>
        </w:rPr>
        <w:t>ته التجريب، حيث اتجه الروائيون</w:t>
      </w:r>
      <w:r w:rsidRPr="00F93638">
        <w:rPr>
          <w:rFonts w:ascii="Traditional Arabic" w:eastAsiaTheme="minorEastAsia" w:hAnsi="Traditional Arabic" w:cs="Traditional Arabic" w:hint="cs"/>
          <w:sz w:val="36"/>
          <w:szCs w:val="36"/>
          <w:rtl/>
          <w:lang w:bidi="ar-DZ"/>
        </w:rPr>
        <w:t xml:space="preserve"> </w:t>
      </w:r>
      <w:r w:rsidRPr="00F93638">
        <w:rPr>
          <w:rFonts w:ascii="Traditional Arabic" w:eastAsiaTheme="minorEastAsia" w:hAnsi="Traditional Arabic" w:cs="Traditional Arabic"/>
          <w:sz w:val="36"/>
          <w:szCs w:val="36"/>
          <w:rtl/>
          <w:lang w:bidi="ar-DZ"/>
        </w:rPr>
        <w:t>إلى التخلص من الشكل ال</w:t>
      </w:r>
      <w:r w:rsidRPr="00F93638">
        <w:rPr>
          <w:rFonts w:ascii="Traditional Arabic" w:eastAsiaTheme="minorEastAsia" w:hAnsi="Traditional Arabic" w:cs="Traditional Arabic" w:hint="cs"/>
          <w:sz w:val="36"/>
          <w:szCs w:val="36"/>
          <w:rtl/>
          <w:lang w:bidi="ar-DZ"/>
        </w:rPr>
        <w:t>و</w:t>
      </w:r>
      <w:r w:rsidRPr="00F93638">
        <w:rPr>
          <w:rFonts w:ascii="Traditional Arabic" w:eastAsiaTheme="minorEastAsia" w:hAnsi="Traditional Arabic" w:cs="Traditional Arabic"/>
          <w:sz w:val="36"/>
          <w:szCs w:val="36"/>
          <w:rtl/>
          <w:lang w:bidi="ar-DZ"/>
        </w:rPr>
        <w:t>اق</w:t>
      </w:r>
      <w:r w:rsidRPr="00F93638">
        <w:rPr>
          <w:rFonts w:ascii="Traditional Arabic" w:eastAsiaTheme="minorEastAsia" w:hAnsi="Traditional Arabic" w:cs="Traditional Arabic" w:hint="cs"/>
          <w:sz w:val="36"/>
          <w:szCs w:val="36"/>
          <w:rtl/>
          <w:lang w:bidi="ar-DZ"/>
        </w:rPr>
        <w:t>ع</w:t>
      </w:r>
      <w:r w:rsidRPr="00F93638">
        <w:rPr>
          <w:rFonts w:ascii="Traditional Arabic" w:eastAsiaTheme="minorEastAsia" w:hAnsi="Traditional Arabic" w:cs="Traditional Arabic"/>
          <w:sz w:val="36"/>
          <w:szCs w:val="36"/>
          <w:rtl/>
          <w:lang w:bidi="ar-DZ"/>
        </w:rPr>
        <w:t xml:space="preserve">ي بتجريب </w:t>
      </w:r>
      <w:r w:rsidRPr="00F93638">
        <w:rPr>
          <w:rFonts w:ascii="Traditional Arabic" w:eastAsiaTheme="minorEastAsia" w:hAnsi="Traditional Arabic" w:cs="Traditional Arabic" w:hint="cs"/>
          <w:sz w:val="36"/>
          <w:szCs w:val="36"/>
          <w:rtl/>
          <w:lang w:bidi="ar-DZ"/>
        </w:rPr>
        <w:t>أ</w:t>
      </w:r>
      <w:r w:rsidRPr="00F93638">
        <w:rPr>
          <w:rFonts w:ascii="Traditional Arabic" w:eastAsiaTheme="minorEastAsia" w:hAnsi="Traditional Arabic" w:cs="Traditional Arabic"/>
          <w:sz w:val="36"/>
          <w:szCs w:val="36"/>
          <w:rtl/>
          <w:lang w:bidi="ar-DZ"/>
        </w:rPr>
        <w:t>شكال روائية جديدة،</w:t>
      </w:r>
      <w:r w:rsidRPr="00282DE4">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بسبب</w:t>
      </w:r>
      <w:r w:rsidRPr="00065E9B">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ال</w:t>
      </w:r>
      <w:r w:rsidRPr="00065E9B">
        <w:rPr>
          <w:rFonts w:ascii="Traditional Arabic" w:eastAsiaTheme="minorEastAsia" w:hAnsi="Traditional Arabic" w:cs="Traditional Arabic"/>
          <w:sz w:val="36"/>
          <w:szCs w:val="36"/>
          <w:rtl/>
          <w:lang w:bidi="ar-DZ"/>
        </w:rPr>
        <w:t xml:space="preserve">تواصل </w:t>
      </w:r>
      <w:r>
        <w:rPr>
          <w:rFonts w:ascii="Traditional Arabic" w:eastAsiaTheme="minorEastAsia" w:hAnsi="Traditional Arabic" w:cs="Traditional Arabic" w:hint="cs"/>
          <w:sz w:val="36"/>
          <w:szCs w:val="36"/>
          <w:rtl/>
          <w:lang w:bidi="ar-DZ"/>
        </w:rPr>
        <w:t>ال</w:t>
      </w:r>
      <w:r w:rsidRPr="00065E9B">
        <w:rPr>
          <w:rFonts w:ascii="Traditional Arabic" w:eastAsiaTheme="minorEastAsia" w:hAnsi="Traditional Arabic" w:cs="Traditional Arabic"/>
          <w:sz w:val="36"/>
          <w:szCs w:val="36"/>
          <w:rtl/>
          <w:lang w:bidi="ar-DZ"/>
        </w:rPr>
        <w:t>واضح في المناخ الثقافي العام</w:t>
      </w:r>
      <w:r>
        <w:rPr>
          <w:rFonts w:ascii="Traditional Arabic" w:eastAsiaTheme="minorEastAsia" w:hAnsi="Traditional Arabic" w:cs="Traditional Arabic" w:hint="cs"/>
          <w:sz w:val="36"/>
          <w:szCs w:val="36"/>
          <w:rtl/>
          <w:lang w:bidi="ar-DZ"/>
        </w:rPr>
        <w:t xml:space="preserve"> للمثقفين والروائيين العرب</w:t>
      </w:r>
      <w:r w:rsidRPr="00065E9B">
        <w:rPr>
          <w:rFonts w:ascii="Traditional Arabic" w:eastAsiaTheme="minorEastAsia" w:hAnsi="Traditional Arabic" w:cs="Traditional Arabic"/>
          <w:sz w:val="36"/>
          <w:szCs w:val="36"/>
          <w:rtl/>
          <w:lang w:bidi="ar-DZ"/>
        </w:rPr>
        <w:t>، والانفتاح الذي عاشه الروا</w:t>
      </w:r>
      <w:r w:rsidRPr="00065E9B">
        <w:rPr>
          <w:rFonts w:ascii="Traditional Arabic" w:eastAsiaTheme="minorEastAsia" w:hAnsi="Traditional Arabic" w:cs="Traditional Arabic" w:hint="cs"/>
          <w:sz w:val="36"/>
          <w:szCs w:val="36"/>
          <w:rtl/>
          <w:lang w:bidi="ar-DZ"/>
        </w:rPr>
        <w:t>ئي</w:t>
      </w:r>
      <w:r w:rsidRPr="00065E9B">
        <w:rPr>
          <w:rFonts w:ascii="Traditional Arabic" w:eastAsiaTheme="minorEastAsia" w:hAnsi="Traditional Arabic" w:cs="Traditional Arabic"/>
          <w:sz w:val="36"/>
          <w:szCs w:val="36"/>
          <w:rtl/>
          <w:lang w:bidi="ar-DZ"/>
        </w:rPr>
        <w:t xml:space="preserve"> ال</w:t>
      </w:r>
      <w:r>
        <w:rPr>
          <w:rFonts w:ascii="Traditional Arabic" w:eastAsiaTheme="minorEastAsia" w:hAnsi="Traditional Arabic" w:cs="Traditional Arabic" w:hint="cs"/>
          <w:sz w:val="36"/>
          <w:szCs w:val="36"/>
          <w:rtl/>
          <w:lang w:bidi="ar-DZ"/>
        </w:rPr>
        <w:t>عربي</w:t>
      </w:r>
      <w:r w:rsidRPr="00065E9B">
        <w:rPr>
          <w:rFonts w:ascii="Traditional Arabic" w:eastAsiaTheme="minorEastAsia" w:hAnsi="Traditional Arabic" w:cs="Traditional Arabic"/>
          <w:sz w:val="36"/>
          <w:szCs w:val="36"/>
          <w:rtl/>
          <w:lang w:bidi="ar-DZ"/>
        </w:rPr>
        <w:t xml:space="preserve"> في كافة الميادين قد أتاح لهؤلاء الكتاب أن </w:t>
      </w:r>
      <w:r w:rsidRPr="00065E9B">
        <w:rPr>
          <w:rFonts w:ascii="Traditional Arabic" w:eastAsiaTheme="minorEastAsia" w:hAnsi="Traditional Arabic" w:cs="Traditional Arabic" w:hint="cs"/>
          <w:sz w:val="36"/>
          <w:szCs w:val="36"/>
          <w:rtl/>
          <w:lang w:bidi="ar-DZ"/>
        </w:rPr>
        <w:t>ي</w:t>
      </w:r>
      <w:r w:rsidRPr="00065E9B">
        <w:rPr>
          <w:rFonts w:ascii="Traditional Arabic" w:eastAsiaTheme="minorEastAsia" w:hAnsi="Traditional Arabic" w:cs="Traditional Arabic"/>
          <w:sz w:val="36"/>
          <w:szCs w:val="36"/>
          <w:rtl/>
          <w:lang w:bidi="ar-DZ"/>
        </w:rPr>
        <w:t>نهلوا من مناهل الثقافة العصرية التي تدفقت إليهم عبر قنوات التوصي</w:t>
      </w:r>
      <w:r>
        <w:rPr>
          <w:rFonts w:ascii="Traditional Arabic" w:eastAsiaTheme="minorEastAsia" w:hAnsi="Traditional Arabic" w:cs="Traditional Arabic"/>
          <w:sz w:val="36"/>
          <w:szCs w:val="36"/>
          <w:rtl/>
          <w:lang w:bidi="ar-DZ"/>
        </w:rPr>
        <w:t>ل المتعددة</w:t>
      </w:r>
      <w:r>
        <w:rPr>
          <w:rFonts w:ascii="Traditional Arabic" w:eastAsiaTheme="minorEastAsia" w:hAnsi="Traditional Arabic" w:cs="Traditional Arabic" w:hint="cs"/>
          <w:sz w:val="36"/>
          <w:szCs w:val="36"/>
          <w:rtl/>
          <w:lang w:bidi="ar-DZ"/>
        </w:rPr>
        <w:t xml:space="preserve"> </w:t>
      </w:r>
      <w:r w:rsidRPr="00F93638">
        <w:rPr>
          <w:rFonts w:ascii="Traditional Arabic" w:eastAsiaTheme="minorEastAsia" w:hAnsi="Traditional Arabic" w:cs="Traditional Arabic" w:hint="cs"/>
          <w:sz w:val="36"/>
          <w:szCs w:val="36"/>
          <w:rtl/>
          <w:lang w:bidi="ar-DZ"/>
        </w:rPr>
        <w:t xml:space="preserve">( </w:t>
      </w:r>
      <w:r w:rsidRPr="00F93638">
        <w:rPr>
          <w:rFonts w:ascii="Traditional Arabic" w:eastAsiaTheme="minorEastAsia" w:hAnsi="Traditional Arabic" w:cs="Traditional Arabic"/>
          <w:sz w:val="36"/>
          <w:szCs w:val="36"/>
          <w:rtl/>
          <w:lang w:bidi="ar-DZ"/>
        </w:rPr>
        <w:t>و</w:t>
      </w:r>
      <w:r w:rsidRPr="00F93638">
        <w:rPr>
          <w:rFonts w:ascii="Traditional Arabic" w:eastAsiaTheme="minorEastAsia" w:hAnsi="Traditional Arabic" w:cs="Traditional Arabic" w:hint="cs"/>
          <w:sz w:val="36"/>
          <w:szCs w:val="36"/>
          <w:rtl/>
          <w:lang w:bidi="ar-DZ"/>
        </w:rPr>
        <w:t>أ</w:t>
      </w:r>
      <w:r w:rsidRPr="00F93638">
        <w:rPr>
          <w:rFonts w:ascii="Traditional Arabic" w:eastAsiaTheme="minorEastAsia" w:hAnsi="Traditional Arabic" w:cs="Traditional Arabic"/>
          <w:sz w:val="36"/>
          <w:szCs w:val="36"/>
          <w:rtl/>
          <w:lang w:bidi="ar-DZ"/>
        </w:rPr>
        <w:t>صبح الروائي واعيا بالب</w:t>
      </w:r>
      <w:r w:rsidRPr="00F93638">
        <w:rPr>
          <w:rFonts w:ascii="Traditional Arabic" w:eastAsiaTheme="minorEastAsia" w:hAnsi="Traditional Arabic" w:cs="Traditional Arabic" w:hint="cs"/>
          <w:sz w:val="36"/>
          <w:szCs w:val="36"/>
          <w:rtl/>
          <w:lang w:bidi="ar-DZ"/>
        </w:rPr>
        <w:t>ن</w:t>
      </w:r>
      <w:r w:rsidRPr="00F93638">
        <w:rPr>
          <w:rFonts w:ascii="Traditional Arabic" w:eastAsiaTheme="minorEastAsia" w:hAnsi="Traditional Arabic" w:cs="Traditional Arabic"/>
          <w:sz w:val="36"/>
          <w:szCs w:val="36"/>
          <w:rtl/>
          <w:lang w:bidi="ar-DZ"/>
        </w:rPr>
        <w:t>اء الاستط</w:t>
      </w:r>
      <w:r w:rsidRPr="00F93638">
        <w:rPr>
          <w:rFonts w:ascii="Traditional Arabic" w:eastAsiaTheme="minorEastAsia" w:hAnsi="Traditional Arabic" w:cs="Traditional Arabic" w:hint="cs"/>
          <w:sz w:val="36"/>
          <w:szCs w:val="36"/>
          <w:rtl/>
          <w:lang w:bidi="ar-DZ"/>
        </w:rPr>
        <w:t>ي</w:t>
      </w:r>
      <w:r w:rsidRPr="00F93638">
        <w:rPr>
          <w:rFonts w:ascii="Traditional Arabic" w:eastAsiaTheme="minorEastAsia" w:hAnsi="Traditional Arabic" w:cs="Traditional Arabic"/>
          <w:sz w:val="36"/>
          <w:szCs w:val="36"/>
          <w:rtl/>
          <w:lang w:bidi="ar-DZ"/>
        </w:rPr>
        <w:t>قي (الجمالي) للشكل الروائي</w:t>
      </w:r>
      <w:r w:rsidRPr="00F93638">
        <w:rPr>
          <w:rFonts w:ascii="Traditional Arabic" w:eastAsiaTheme="minorEastAsia" w:hAnsi="Traditional Arabic" w:cs="Traditional Arabic" w:hint="cs"/>
          <w:sz w:val="36"/>
          <w:szCs w:val="36"/>
          <w:rtl/>
          <w:lang w:bidi="ar-DZ"/>
        </w:rPr>
        <w:t>،</w:t>
      </w:r>
      <w:r w:rsidRPr="00F93638">
        <w:rPr>
          <w:rFonts w:ascii="Traditional Arabic" w:eastAsiaTheme="minorEastAsia" w:hAnsi="Traditional Arabic" w:cs="Traditional Arabic"/>
          <w:sz w:val="36"/>
          <w:szCs w:val="36"/>
          <w:rtl/>
          <w:lang w:bidi="ar-DZ"/>
        </w:rPr>
        <w:t xml:space="preserve"> </w:t>
      </w:r>
      <w:r w:rsidRPr="00F93638">
        <w:rPr>
          <w:rFonts w:ascii="Traditional Arabic" w:eastAsiaTheme="minorEastAsia" w:hAnsi="Traditional Arabic" w:cs="Traditional Arabic" w:hint="cs"/>
          <w:sz w:val="36"/>
          <w:szCs w:val="36"/>
          <w:rtl/>
          <w:lang w:bidi="ar-DZ"/>
        </w:rPr>
        <w:t>أ</w:t>
      </w:r>
      <w:r w:rsidRPr="00F93638">
        <w:rPr>
          <w:rFonts w:ascii="Traditional Arabic" w:eastAsiaTheme="minorEastAsia" w:hAnsi="Traditional Arabic" w:cs="Traditional Arabic"/>
          <w:sz w:val="36"/>
          <w:szCs w:val="36"/>
          <w:rtl/>
          <w:lang w:bidi="ar-DZ"/>
        </w:rPr>
        <w:t>كثر من اهتمامه بجانب</w:t>
      </w:r>
      <w:r w:rsidRPr="00F93638">
        <w:rPr>
          <w:rFonts w:ascii="Traditional Arabic" w:eastAsiaTheme="minorEastAsia" w:hAnsi="Traditional Arabic" w:cs="Traditional Arabic" w:hint="cs"/>
          <w:sz w:val="36"/>
          <w:szCs w:val="36"/>
          <w:rtl/>
          <w:lang w:bidi="ar-DZ"/>
        </w:rPr>
        <w:t xml:space="preserve"> </w:t>
      </w:r>
      <w:r w:rsidRPr="00F93638">
        <w:rPr>
          <w:rFonts w:ascii="Traditional Arabic" w:eastAsiaTheme="minorEastAsia" w:hAnsi="Traditional Arabic" w:cs="Traditional Arabic"/>
          <w:sz w:val="36"/>
          <w:szCs w:val="36"/>
          <w:rtl/>
          <w:lang w:bidi="ar-DZ"/>
        </w:rPr>
        <w:t>المضمون</w:t>
      </w:r>
      <w:r w:rsidRPr="00F93638">
        <w:rPr>
          <w:rFonts w:ascii="Traditional Arabic" w:eastAsiaTheme="minorEastAsia" w:hAnsi="Traditional Arabic" w:cs="Traditional Arabic" w:hint="cs"/>
          <w:sz w:val="36"/>
          <w:szCs w:val="36"/>
          <w:rtl/>
          <w:lang w:bidi="ar-DZ"/>
        </w:rPr>
        <w:t xml:space="preserve">، </w:t>
      </w:r>
      <w:r w:rsidRPr="00F93638">
        <w:rPr>
          <w:rFonts w:ascii="Traditional Arabic" w:eastAsiaTheme="minorEastAsia" w:hAnsi="Traditional Arabic" w:cs="Traditional Arabic"/>
          <w:sz w:val="36"/>
          <w:szCs w:val="36"/>
          <w:rtl/>
          <w:lang w:bidi="ar-DZ"/>
        </w:rPr>
        <w:t>وتجديد الواقعية وتطعيمها بأشكال ووسائل تعبيرية أخر</w:t>
      </w:r>
      <w:r w:rsidRPr="00F93638">
        <w:rPr>
          <w:rFonts w:ascii="Traditional Arabic" w:eastAsiaTheme="minorEastAsia" w:hAnsi="Traditional Arabic" w:cs="Traditional Arabic" w:hint="cs"/>
          <w:sz w:val="36"/>
          <w:szCs w:val="36"/>
          <w:rtl/>
          <w:lang w:bidi="ar-DZ"/>
        </w:rPr>
        <w:t>ى</w:t>
      </w:r>
      <w:r w:rsidRPr="00F93638">
        <w:rPr>
          <w:rFonts w:ascii="Traditional Arabic" w:eastAsiaTheme="minorEastAsia" w:hAnsi="Traditional Arabic" w:cs="Traditional Arabic"/>
          <w:sz w:val="36"/>
          <w:szCs w:val="36"/>
          <w:rtl/>
          <w:lang w:bidi="ar-DZ"/>
        </w:rPr>
        <w:t xml:space="preserve"> وبذلك نلاحظ المزاوجة بين الفانطاستيك (العجائبي) وال</w:t>
      </w:r>
      <w:r w:rsidRPr="00F93638">
        <w:rPr>
          <w:rFonts w:ascii="Traditional Arabic" w:eastAsiaTheme="minorEastAsia" w:hAnsi="Traditional Arabic" w:cs="Traditional Arabic" w:hint="cs"/>
          <w:sz w:val="36"/>
          <w:szCs w:val="36"/>
          <w:rtl/>
          <w:lang w:bidi="ar-DZ"/>
        </w:rPr>
        <w:t>أ</w:t>
      </w:r>
      <w:r w:rsidRPr="00F93638">
        <w:rPr>
          <w:rFonts w:ascii="Traditional Arabic" w:eastAsiaTheme="minorEastAsia" w:hAnsi="Traditional Arabic" w:cs="Traditional Arabic"/>
          <w:sz w:val="36"/>
          <w:szCs w:val="36"/>
          <w:rtl/>
          <w:lang w:bidi="ar-DZ"/>
        </w:rPr>
        <w:t>سطورة والمحكيات الموروثة، وكذلك اللجوء إلى استعارة سردية كتب التاريخ والقص</w:t>
      </w:r>
      <w:r w:rsidRPr="00F93638">
        <w:rPr>
          <w:rFonts w:ascii="Traditional Arabic" w:eastAsiaTheme="minorEastAsia" w:hAnsi="Traditional Arabic" w:cs="Traditional Arabic" w:hint="cs"/>
          <w:sz w:val="36"/>
          <w:szCs w:val="36"/>
          <w:rtl/>
          <w:lang w:bidi="ar-DZ"/>
        </w:rPr>
        <w:t>ص</w:t>
      </w:r>
      <w:r w:rsidRPr="00F93638">
        <w:rPr>
          <w:rFonts w:ascii="Traditional Arabic" w:eastAsiaTheme="minorEastAsia" w:hAnsi="Traditional Arabic" w:cs="Traditional Arabic"/>
          <w:sz w:val="36"/>
          <w:szCs w:val="36"/>
          <w:rtl/>
          <w:lang w:bidi="ar-DZ"/>
        </w:rPr>
        <w:t xml:space="preserve"> </w:t>
      </w:r>
      <w:r w:rsidRPr="00F93638">
        <w:rPr>
          <w:rFonts w:ascii="Traditional Arabic" w:eastAsiaTheme="minorEastAsia" w:hAnsi="Traditional Arabic" w:cs="Traditional Arabic" w:hint="cs"/>
          <w:sz w:val="36"/>
          <w:szCs w:val="36"/>
          <w:rtl/>
          <w:lang w:bidi="ar-DZ"/>
        </w:rPr>
        <w:t xml:space="preserve">الشعبية </w:t>
      </w:r>
      <w:r w:rsidRPr="00F93638">
        <w:rPr>
          <w:rFonts w:ascii="Traditional Arabic" w:eastAsiaTheme="minorEastAsia" w:hAnsi="Traditional Arabic" w:cs="Traditional Arabic"/>
          <w:sz w:val="36"/>
          <w:szCs w:val="36"/>
          <w:rtl/>
          <w:lang w:bidi="ar-DZ"/>
        </w:rPr>
        <w:t>وتقنيات الصحافة والسينما والوثائق، إلى جانب شكل الرواية داخل الرواية...</w:t>
      </w:r>
      <w:r w:rsidRPr="00F93638">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vertAlign w:val="superscript"/>
          <w:rtl/>
          <w:lang w:bidi="ar-DZ"/>
        </w:rPr>
        <w:t>(</w:t>
      </w:r>
      <w:r w:rsidRPr="001E42FB">
        <w:rPr>
          <w:rFonts w:ascii="Traditional Arabic" w:eastAsiaTheme="minorEastAsia" w:hAnsi="Traditional Arabic" w:cs="Traditional Arabic"/>
          <w:sz w:val="36"/>
          <w:szCs w:val="36"/>
          <w:vertAlign w:val="superscript"/>
          <w:rtl/>
          <w:lang w:bidi="ar-DZ"/>
        </w:rPr>
        <w:footnoteReference w:id="100"/>
      </w:r>
      <w:r>
        <w:rPr>
          <w:rFonts w:ascii="Traditional Arabic" w:eastAsiaTheme="minorEastAsia" w:hAnsi="Traditional Arabic" w:cs="Traditional Arabic"/>
          <w:sz w:val="36"/>
          <w:szCs w:val="36"/>
          <w:vertAlign w:val="superscript"/>
          <w:rtl/>
          <w:lang w:bidi="ar-DZ"/>
        </w:rPr>
        <w:t>)</w:t>
      </w:r>
      <w:r w:rsidRPr="00F93638">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hint="cs"/>
          <w:sz w:val="36"/>
          <w:szCs w:val="36"/>
          <w:rtl/>
          <w:lang w:bidi="ar-DZ"/>
        </w:rPr>
        <w:t xml:space="preserve">كما </w:t>
      </w:r>
      <w:r w:rsidRPr="00F93638">
        <w:rPr>
          <w:rFonts w:ascii="Traditional Arabic" w:eastAsiaTheme="minorEastAsia" w:hAnsi="Traditional Arabic" w:cs="Traditional Arabic"/>
          <w:sz w:val="36"/>
          <w:szCs w:val="36"/>
          <w:rtl/>
          <w:lang w:bidi="ar-DZ"/>
        </w:rPr>
        <w:t>عرفت هذ</w:t>
      </w:r>
      <w:r>
        <w:rPr>
          <w:rFonts w:ascii="Traditional Arabic" w:eastAsiaTheme="minorEastAsia" w:hAnsi="Traditional Arabic" w:cs="Traditional Arabic"/>
          <w:sz w:val="36"/>
          <w:szCs w:val="36"/>
          <w:rtl/>
          <w:lang w:bidi="ar-DZ"/>
        </w:rPr>
        <w:t>ه المرحلة أسماء كثيرة نذكر منها</w:t>
      </w:r>
      <w:r>
        <w:rPr>
          <w:rFonts w:ascii="Traditional Arabic" w:eastAsiaTheme="minorEastAsia" w:hAnsi="Traditional Arabic" w:cs="Traditional Arabic" w:hint="cs"/>
          <w:sz w:val="36"/>
          <w:szCs w:val="36"/>
          <w:rtl/>
          <w:lang w:bidi="ar-DZ"/>
        </w:rPr>
        <w:t>: (</w:t>
      </w:r>
      <w:r w:rsidRPr="00F93638">
        <w:rPr>
          <w:rFonts w:ascii="Traditional Arabic" w:eastAsiaTheme="minorEastAsia" w:hAnsi="Traditional Arabic" w:cs="Traditional Arabic" w:hint="cs"/>
          <w:sz w:val="36"/>
          <w:szCs w:val="36"/>
          <w:rtl/>
          <w:lang w:bidi="ar-DZ"/>
        </w:rPr>
        <w:t>إبراهيم</w:t>
      </w:r>
      <w:r w:rsidRPr="00F93638">
        <w:rPr>
          <w:rFonts w:ascii="Traditional Arabic" w:eastAsiaTheme="minorEastAsia" w:hAnsi="Traditional Arabic" w:cs="Traditional Arabic"/>
          <w:sz w:val="36"/>
          <w:szCs w:val="36"/>
          <w:rtl/>
          <w:lang w:bidi="ar-DZ"/>
        </w:rPr>
        <w:t xml:space="preserve"> جبرا، إدوار الخراط، الطيب صالح، إميل حبيبي، </w:t>
      </w:r>
      <w:r w:rsidRPr="00F93638">
        <w:rPr>
          <w:rFonts w:ascii="Traditional Arabic" w:eastAsiaTheme="minorEastAsia" w:hAnsi="Traditional Arabic" w:cs="Traditional Arabic" w:hint="cs"/>
          <w:sz w:val="36"/>
          <w:szCs w:val="36"/>
          <w:rtl/>
          <w:lang w:bidi="ar-DZ"/>
        </w:rPr>
        <w:t>ص</w:t>
      </w:r>
      <w:r w:rsidRPr="00F93638">
        <w:rPr>
          <w:rFonts w:ascii="Traditional Arabic" w:eastAsiaTheme="minorEastAsia" w:hAnsi="Traditional Arabic" w:cs="Traditional Arabic"/>
          <w:sz w:val="36"/>
          <w:szCs w:val="36"/>
          <w:rtl/>
          <w:lang w:bidi="ar-DZ"/>
        </w:rPr>
        <w:t>نع الله ابراهیم، حيدر حيدر، عبد</w:t>
      </w:r>
      <w:r>
        <w:rPr>
          <w:rFonts w:ascii="Traditional Arabic" w:eastAsiaTheme="minorEastAsia" w:hAnsi="Traditional Arabic" w:cs="Traditional Arabic" w:hint="cs"/>
          <w:sz w:val="36"/>
          <w:szCs w:val="36"/>
          <w:rtl/>
          <w:lang w:bidi="ar-DZ"/>
        </w:rPr>
        <w:t xml:space="preserve"> ا</w:t>
      </w:r>
      <w:r>
        <w:rPr>
          <w:rFonts w:ascii="Traditional Arabic" w:eastAsiaTheme="minorEastAsia" w:hAnsi="Traditional Arabic" w:cs="Traditional Arabic"/>
          <w:sz w:val="36"/>
          <w:szCs w:val="36"/>
          <w:rtl/>
          <w:lang w:bidi="ar-DZ"/>
        </w:rPr>
        <w:t>لله ال</w:t>
      </w:r>
      <w:r>
        <w:rPr>
          <w:rFonts w:ascii="Traditional Arabic" w:eastAsiaTheme="minorEastAsia" w:hAnsi="Traditional Arabic" w:cs="Traditional Arabic" w:hint="cs"/>
          <w:sz w:val="36"/>
          <w:szCs w:val="36"/>
          <w:rtl/>
          <w:lang w:bidi="ar-DZ"/>
        </w:rPr>
        <w:t>ع</w:t>
      </w:r>
      <w:r w:rsidRPr="00F93638">
        <w:rPr>
          <w:rFonts w:ascii="Traditional Arabic" w:eastAsiaTheme="minorEastAsia" w:hAnsi="Traditional Arabic" w:cs="Traditional Arabic"/>
          <w:sz w:val="36"/>
          <w:szCs w:val="36"/>
          <w:rtl/>
          <w:lang w:bidi="ar-DZ"/>
        </w:rPr>
        <w:t>روي، جمال الغيطاني، سليم بركات</w:t>
      </w:r>
      <w:r w:rsidRPr="00F93638">
        <w:rPr>
          <w:rFonts w:ascii="Traditional Arabic" w:eastAsiaTheme="minorEastAsia" w:hAnsi="Traditional Arabic" w:cs="Traditional Arabic" w:hint="cs"/>
          <w:sz w:val="36"/>
          <w:szCs w:val="36"/>
          <w:rtl/>
          <w:lang w:bidi="ar-DZ"/>
        </w:rPr>
        <w:t>)</w:t>
      </w:r>
      <w:r w:rsidRPr="00045D10">
        <w:rPr>
          <w:rFonts w:ascii="Traditional Arabic" w:eastAsiaTheme="minorEastAsia" w:hAnsi="Traditional Arabic" w:cs="Traditional Arabic"/>
          <w:sz w:val="36"/>
          <w:szCs w:val="36"/>
          <w:vertAlign w:val="superscript"/>
          <w:rtl/>
          <w:lang w:bidi="ar-DZ"/>
        </w:rPr>
        <w:t>(</w:t>
      </w:r>
      <w:r w:rsidRPr="00045D10">
        <w:rPr>
          <w:rFonts w:ascii="Traditional Arabic" w:eastAsiaTheme="minorEastAsia" w:hAnsi="Traditional Arabic" w:cs="Traditional Arabic"/>
          <w:sz w:val="36"/>
          <w:szCs w:val="36"/>
          <w:vertAlign w:val="superscript"/>
          <w:rtl/>
          <w:lang w:bidi="ar-DZ"/>
        </w:rPr>
        <w:footnoteReference w:id="101"/>
      </w:r>
      <w:r w:rsidRPr="00045D10">
        <w:rPr>
          <w:rFonts w:ascii="Traditional Arabic" w:eastAsiaTheme="minorEastAsia" w:hAnsi="Traditional Arabic" w:cs="Traditional Arabic"/>
          <w:sz w:val="36"/>
          <w:szCs w:val="36"/>
          <w:vertAlign w:val="superscript"/>
          <w:rtl/>
          <w:lang w:bidi="ar-DZ"/>
        </w:rPr>
        <w:t>)</w:t>
      </w:r>
      <w:r>
        <w:rPr>
          <w:rFonts w:ascii="Traditional Arabic" w:eastAsiaTheme="minorEastAsia" w:hAnsi="Traditional Arabic" w:cs="Traditional Arabic" w:hint="cs"/>
          <w:sz w:val="36"/>
          <w:szCs w:val="36"/>
          <w:rtl/>
          <w:lang w:bidi="ar-DZ"/>
        </w:rPr>
        <w:t>.</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p>
    <w:p w:rsidR="003D49C1" w:rsidRPr="00045D10"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p>
    <w:p w:rsidR="003D49C1" w:rsidRPr="001A104D"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b/>
          <w:bCs/>
          <w:sz w:val="36"/>
          <w:szCs w:val="36"/>
          <w:rtl/>
          <w:lang w:bidi="ar-DZ"/>
        </w:rPr>
      </w:pPr>
      <w:r>
        <w:rPr>
          <w:rFonts w:ascii="Traditional Arabic" w:eastAsiaTheme="minorEastAsia" w:hAnsi="Traditional Arabic" w:cs="Traditional Arabic" w:hint="cs"/>
          <w:b/>
          <w:bCs/>
          <w:sz w:val="36"/>
          <w:szCs w:val="36"/>
          <w:rtl/>
          <w:lang w:bidi="ar-DZ"/>
        </w:rPr>
        <w:t>أسباب توظيف التراث</w:t>
      </w:r>
      <w:r w:rsidRPr="001A104D">
        <w:rPr>
          <w:rFonts w:ascii="Traditional Arabic" w:eastAsiaTheme="minorEastAsia" w:hAnsi="Traditional Arabic" w:cs="Traditional Arabic" w:hint="cs"/>
          <w:b/>
          <w:bCs/>
          <w:sz w:val="36"/>
          <w:szCs w:val="36"/>
          <w:rtl/>
          <w:lang w:bidi="ar-DZ"/>
        </w:rPr>
        <w:t>:</w:t>
      </w:r>
    </w:p>
    <w:p w:rsidR="003D49C1" w:rsidRPr="00615A3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615A31">
        <w:rPr>
          <w:rFonts w:ascii="Traditional Arabic" w:eastAsiaTheme="minorEastAsia" w:hAnsi="Traditional Arabic" w:cs="Traditional Arabic" w:hint="cs"/>
          <w:sz w:val="36"/>
          <w:szCs w:val="36"/>
          <w:rtl/>
          <w:lang w:bidi="ar-DZ"/>
        </w:rPr>
        <w:t>هذه التجربة</w:t>
      </w:r>
      <w:r w:rsidRPr="00615A31">
        <w:rPr>
          <w:rFonts w:ascii="Traditional Arabic" w:eastAsiaTheme="minorEastAsia" w:hAnsi="Traditional Arabic" w:cs="Traditional Arabic"/>
          <w:sz w:val="36"/>
          <w:szCs w:val="36"/>
          <w:rtl/>
          <w:lang w:bidi="ar-DZ"/>
        </w:rPr>
        <w:t xml:space="preserve"> الروائي</w:t>
      </w:r>
      <w:r w:rsidRPr="00615A31">
        <w:rPr>
          <w:rFonts w:ascii="Traditional Arabic" w:eastAsiaTheme="minorEastAsia" w:hAnsi="Traditional Arabic" w:cs="Traditional Arabic" w:hint="cs"/>
          <w:sz w:val="36"/>
          <w:szCs w:val="36"/>
          <w:rtl/>
          <w:lang w:bidi="ar-DZ"/>
        </w:rPr>
        <w:t>ة</w:t>
      </w:r>
      <w:r w:rsidRPr="00615A31">
        <w:rPr>
          <w:rFonts w:ascii="Traditional Arabic" w:eastAsiaTheme="minorEastAsia" w:hAnsi="Traditional Arabic" w:cs="Traditional Arabic"/>
          <w:sz w:val="36"/>
          <w:szCs w:val="36"/>
          <w:rtl/>
          <w:lang w:bidi="ar-DZ"/>
        </w:rPr>
        <w:t xml:space="preserve"> </w:t>
      </w:r>
      <w:r w:rsidRPr="00615A31">
        <w:rPr>
          <w:rFonts w:ascii="Traditional Arabic" w:eastAsiaTheme="minorEastAsia" w:hAnsi="Traditional Arabic" w:cs="Traditional Arabic" w:hint="cs"/>
          <w:sz w:val="36"/>
          <w:szCs w:val="36"/>
          <w:rtl/>
          <w:lang w:bidi="ar-DZ"/>
        </w:rPr>
        <w:t xml:space="preserve">المتميزة تمثلت عند توظيف التراث </w:t>
      </w:r>
      <w:r>
        <w:rPr>
          <w:rFonts w:ascii="Traditional Arabic" w:eastAsiaTheme="minorEastAsia" w:hAnsi="Traditional Arabic" w:cs="Traditional Arabic" w:hint="cs"/>
          <w:sz w:val="36"/>
          <w:szCs w:val="36"/>
          <w:rtl/>
          <w:lang w:bidi="ar-DZ"/>
        </w:rPr>
        <w:t>(</w:t>
      </w:r>
      <w:r w:rsidRPr="00615A31">
        <w:rPr>
          <w:rFonts w:ascii="Traditional Arabic" w:eastAsiaTheme="minorEastAsia" w:hAnsi="Traditional Arabic" w:cs="Traditional Arabic" w:hint="cs"/>
          <w:sz w:val="36"/>
          <w:szCs w:val="36"/>
          <w:rtl/>
          <w:lang w:bidi="ar-DZ"/>
        </w:rPr>
        <w:t>وإعادة تشكيله والاستفادة منه</w:t>
      </w:r>
      <w:r w:rsidRPr="00615A31">
        <w:rPr>
          <w:rFonts w:ascii="Traditional Arabic" w:eastAsiaTheme="minorEastAsia" w:hAnsi="Traditional Arabic" w:cs="Traditional Arabic"/>
          <w:sz w:val="36"/>
          <w:szCs w:val="36"/>
          <w:rtl/>
          <w:lang w:bidi="ar-DZ"/>
        </w:rPr>
        <w:t>، من خلال الاتصال الواعي بالتراث الثري، م</w:t>
      </w:r>
      <w:r>
        <w:rPr>
          <w:rFonts w:ascii="Traditional Arabic" w:eastAsiaTheme="minorEastAsia" w:hAnsi="Traditional Arabic" w:cs="Traditional Arabic"/>
          <w:sz w:val="36"/>
          <w:szCs w:val="36"/>
          <w:rtl/>
          <w:lang w:bidi="ar-DZ"/>
        </w:rPr>
        <w:t>ما أسهم في إنتاج تجربة جمالية و</w:t>
      </w:r>
      <w:r w:rsidRPr="00615A31">
        <w:rPr>
          <w:rFonts w:ascii="Traditional Arabic" w:eastAsiaTheme="minorEastAsia" w:hAnsi="Traditional Arabic" w:cs="Traditional Arabic"/>
          <w:sz w:val="36"/>
          <w:szCs w:val="36"/>
          <w:rtl/>
          <w:lang w:bidi="ar-DZ"/>
        </w:rPr>
        <w:t>بنيوية مغايرة الأشكال والأنماط والعلاقات، هي تجربة تفضل الاتكاء على الرؤية الم</w:t>
      </w:r>
      <w:r w:rsidRPr="00615A31">
        <w:rPr>
          <w:rFonts w:ascii="Traditional Arabic" w:eastAsiaTheme="minorEastAsia" w:hAnsi="Traditional Arabic" w:cs="Traditional Arabic" w:hint="cs"/>
          <w:sz w:val="36"/>
          <w:szCs w:val="36"/>
          <w:rtl/>
          <w:lang w:bidi="ar-DZ"/>
        </w:rPr>
        <w:t xml:space="preserve">ستمدة </w:t>
      </w:r>
      <w:r w:rsidRPr="00615A31">
        <w:rPr>
          <w:rFonts w:ascii="Traditional Arabic" w:eastAsiaTheme="minorEastAsia" w:hAnsi="Traditional Arabic" w:cs="Traditional Arabic"/>
          <w:sz w:val="36"/>
          <w:szCs w:val="36"/>
          <w:rtl/>
          <w:lang w:bidi="ar-DZ"/>
        </w:rPr>
        <w:t xml:space="preserve">من الثورة على نمطية الأداء </w:t>
      </w:r>
      <w:r w:rsidRPr="00615A31">
        <w:rPr>
          <w:rFonts w:ascii="Traditional Arabic" w:eastAsiaTheme="minorEastAsia" w:hAnsi="Traditional Arabic" w:cs="Traditional Arabic" w:hint="cs"/>
          <w:sz w:val="36"/>
          <w:szCs w:val="36"/>
          <w:rtl/>
          <w:lang w:bidi="ar-DZ"/>
        </w:rPr>
        <w:t>ونفور من وسائل وأشكال</w:t>
      </w:r>
      <w:r w:rsidRPr="00615A31">
        <w:rPr>
          <w:rFonts w:ascii="Traditional Arabic" w:eastAsiaTheme="minorEastAsia" w:hAnsi="Traditional Arabic" w:cs="Traditional Arabic"/>
          <w:sz w:val="36"/>
          <w:szCs w:val="36"/>
          <w:rtl/>
          <w:lang w:bidi="ar-DZ"/>
        </w:rPr>
        <w:t xml:space="preserve"> لم تعد تتلاءم مع التغير الجديد</w:t>
      </w:r>
      <w:r w:rsidRPr="00615A31">
        <w:rPr>
          <w:rFonts w:ascii="Traditional Arabic" w:eastAsiaTheme="minorEastAsia" w:hAnsi="Traditional Arabic" w:cs="Traditional Arabic" w:hint="cs"/>
          <w:sz w:val="36"/>
          <w:szCs w:val="36"/>
          <w:rtl/>
          <w:lang w:bidi="ar-DZ"/>
        </w:rPr>
        <w:t xml:space="preserve"> الذي يعيشه العالم.)</w:t>
      </w:r>
      <w:r w:rsidRPr="00255979">
        <w:rPr>
          <w:rFonts w:ascii="Traditional Arabic" w:eastAsiaTheme="minorEastAsia" w:hAnsi="Traditional Arabic" w:cs="Traditional Arabic" w:hint="cs"/>
          <w:sz w:val="36"/>
          <w:szCs w:val="36"/>
          <w:vertAlign w:val="superscript"/>
          <w:rtl/>
          <w:lang w:bidi="ar-DZ"/>
        </w:rPr>
        <w:t>(</w:t>
      </w:r>
      <w:r w:rsidRPr="00255979">
        <w:rPr>
          <w:rFonts w:ascii="Traditional Arabic" w:eastAsiaTheme="minorEastAsia" w:hAnsi="Traditional Arabic" w:cs="Traditional Arabic"/>
          <w:sz w:val="36"/>
          <w:szCs w:val="36"/>
          <w:vertAlign w:val="superscript"/>
          <w:rtl/>
          <w:lang w:bidi="ar-DZ"/>
        </w:rPr>
        <w:footnoteReference w:id="102"/>
      </w:r>
      <w:r w:rsidRPr="00255979">
        <w:rPr>
          <w:rFonts w:ascii="Traditional Arabic" w:eastAsiaTheme="minorEastAsia" w:hAnsi="Traditional Arabic" w:cs="Traditional Arabic" w:hint="cs"/>
          <w:sz w:val="36"/>
          <w:szCs w:val="36"/>
          <w:vertAlign w:val="superscript"/>
          <w:rtl/>
          <w:lang w:bidi="ar-DZ"/>
        </w:rPr>
        <w:t>)</w:t>
      </w:r>
    </w:p>
    <w:p w:rsidR="003D49C1" w:rsidRPr="00065E9B" w:rsidRDefault="003D49C1" w:rsidP="00DD0225">
      <w:pPr>
        <w:pStyle w:val="NormalWeb"/>
        <w:bidi/>
        <w:spacing w:before="0" w:beforeAutospacing="0" w:after="0" w:afterAutospacing="0" w:line="276" w:lineRule="auto"/>
        <w:ind w:firstLine="141"/>
        <w:jc w:val="both"/>
        <w:rPr>
          <w:rFonts w:ascii="Traditional Arabic" w:eastAsiaTheme="minorEastAsia" w:hAnsi="Traditional Arabic" w:cs="Traditional Arabic"/>
          <w:sz w:val="36"/>
          <w:szCs w:val="36"/>
          <w:lang w:bidi="ar-DZ"/>
        </w:rPr>
      </w:pPr>
      <w:r w:rsidRPr="0035788C">
        <w:rPr>
          <w:rFonts w:ascii="Traditional Arabic" w:eastAsiaTheme="minorEastAsia" w:hAnsi="Traditional Arabic" w:cs="Traditional Arabic" w:hint="cs"/>
          <w:sz w:val="36"/>
          <w:szCs w:val="36"/>
          <w:rtl/>
          <w:lang w:bidi="ar-DZ"/>
        </w:rPr>
        <w:t>ف</w:t>
      </w:r>
      <w:r w:rsidRPr="0035788C">
        <w:rPr>
          <w:rFonts w:ascii="Traditional Arabic" w:eastAsiaTheme="minorEastAsia" w:hAnsi="Traditional Arabic" w:cs="Traditional Arabic"/>
          <w:sz w:val="36"/>
          <w:szCs w:val="36"/>
          <w:rtl/>
          <w:lang w:bidi="ar-DZ"/>
        </w:rPr>
        <w:t xml:space="preserve">الحاجة إلى التجديد والتجدد ومن ثم إعادة النظر في الأساليب والأدوات وأنماط </w:t>
      </w:r>
      <w:r w:rsidRPr="00065E9B">
        <w:rPr>
          <w:rFonts w:ascii="Traditional Arabic" w:eastAsiaTheme="minorEastAsia" w:hAnsi="Traditional Arabic" w:cs="Traditional Arabic"/>
          <w:sz w:val="36"/>
          <w:szCs w:val="36"/>
          <w:rtl/>
          <w:lang w:bidi="ar-DZ"/>
        </w:rPr>
        <w:t xml:space="preserve">التعبير </w:t>
      </w:r>
      <w:r w:rsidRPr="00065E9B">
        <w:rPr>
          <w:rFonts w:ascii="Traditional Arabic" w:eastAsiaTheme="minorEastAsia" w:hAnsi="Traditional Arabic" w:cs="Traditional Arabic" w:hint="cs"/>
          <w:sz w:val="36"/>
          <w:szCs w:val="36"/>
          <w:rtl/>
          <w:lang w:bidi="ar-DZ"/>
        </w:rPr>
        <w:t>في البناء السردي</w:t>
      </w:r>
      <w:r w:rsidRPr="00065E9B">
        <w:rPr>
          <w:rFonts w:ascii="Traditional Arabic" w:eastAsiaTheme="minorEastAsia" w:hAnsi="Traditional Arabic" w:cs="Traditional Arabic"/>
          <w:sz w:val="36"/>
          <w:szCs w:val="36"/>
          <w:rtl/>
          <w:lang w:bidi="ar-DZ"/>
        </w:rPr>
        <w:t xml:space="preserve">، </w:t>
      </w:r>
      <w:r w:rsidRPr="00065E9B">
        <w:rPr>
          <w:rFonts w:ascii="Traditional Arabic" w:eastAsiaTheme="minorEastAsia" w:hAnsi="Traditional Arabic" w:cs="Traditional Arabic" w:hint="cs"/>
          <w:sz w:val="36"/>
          <w:szCs w:val="36"/>
          <w:rtl/>
          <w:lang w:bidi="ar-DZ"/>
        </w:rPr>
        <w:t>و</w:t>
      </w:r>
      <w:r w:rsidRPr="00065E9B">
        <w:rPr>
          <w:rFonts w:ascii="Traditional Arabic" w:eastAsiaTheme="minorEastAsia" w:hAnsi="Traditional Arabic" w:cs="Traditional Arabic"/>
          <w:sz w:val="36"/>
          <w:szCs w:val="36"/>
          <w:rtl/>
          <w:lang w:bidi="ar-DZ"/>
        </w:rPr>
        <w:t>كيفيات استيعاب</w:t>
      </w:r>
      <w:r w:rsidRPr="00065E9B">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sz w:val="36"/>
          <w:szCs w:val="36"/>
          <w:rtl/>
          <w:lang w:bidi="ar-DZ"/>
        </w:rPr>
        <w:t xml:space="preserve">طرائق استنطاق </w:t>
      </w:r>
      <w:r w:rsidRPr="00065E9B">
        <w:rPr>
          <w:rFonts w:ascii="Traditional Arabic" w:eastAsiaTheme="minorEastAsia" w:hAnsi="Traditional Arabic" w:cs="Traditional Arabic" w:hint="cs"/>
          <w:sz w:val="36"/>
          <w:szCs w:val="36"/>
          <w:rtl/>
          <w:lang w:bidi="ar-DZ"/>
        </w:rPr>
        <w:t>التراث والواقع و</w:t>
      </w:r>
      <w:r w:rsidRPr="00065E9B">
        <w:rPr>
          <w:rFonts w:ascii="Traditional Arabic" w:eastAsiaTheme="minorEastAsia" w:hAnsi="Traditional Arabic" w:cs="Traditional Arabic"/>
          <w:sz w:val="36"/>
          <w:szCs w:val="36"/>
          <w:rtl/>
          <w:lang w:bidi="ar-DZ"/>
        </w:rPr>
        <w:t>مكوناته</w:t>
      </w:r>
      <w:r w:rsidRPr="00065E9B">
        <w:rPr>
          <w:rFonts w:ascii="Traditional Arabic" w:eastAsiaTheme="minorEastAsia" w:hAnsi="Traditional Arabic" w:cs="Traditional Arabic" w:hint="cs"/>
          <w:sz w:val="36"/>
          <w:szCs w:val="36"/>
          <w:rtl/>
          <w:lang w:bidi="ar-DZ"/>
        </w:rPr>
        <w:t>ما أدت إلى إيجاد أسباب مختلفة إلى التجديد من خلال</w:t>
      </w:r>
      <w:r>
        <w:rPr>
          <w:rFonts w:ascii="Traditional Arabic" w:eastAsiaTheme="minorEastAsia" w:hAnsi="Traditional Arabic" w:cs="Traditional Arabic" w:hint="cs"/>
          <w:sz w:val="36"/>
          <w:szCs w:val="36"/>
          <w:rtl/>
          <w:lang w:bidi="ar-DZ"/>
        </w:rPr>
        <w:t xml:space="preserve"> استثمار التراث وإعادة استنطاقه (</w:t>
      </w:r>
      <w:r w:rsidRPr="004552CE">
        <w:rPr>
          <w:rFonts w:ascii="Traditional Arabic" w:eastAsiaTheme="minorEastAsia" w:hAnsi="Traditional Arabic" w:cs="Traditional Arabic"/>
          <w:sz w:val="36"/>
          <w:szCs w:val="36"/>
          <w:rtl/>
          <w:lang w:bidi="ar-DZ"/>
        </w:rPr>
        <w:t xml:space="preserve">ولذلك اتخذ عديد الروائيين الجزائريين و القصاصين والمسرحيين، اتخذوا من الموروث الشعبي أو التراث الشعبي مادة يتكئون عليها في أعمالهم السردية، ويوظفونها بشكل أو بآخر، وبطرق مختلفة، فيكون توظیفه أحيانا، بغية العودة </w:t>
      </w:r>
      <w:r w:rsidRPr="004552CE">
        <w:rPr>
          <w:rFonts w:ascii="Traditional Arabic" w:eastAsiaTheme="minorEastAsia" w:hAnsi="Traditional Arabic" w:cs="Traditional Arabic" w:hint="cs"/>
          <w:sz w:val="36"/>
          <w:szCs w:val="36"/>
          <w:rtl/>
          <w:lang w:bidi="ar-DZ"/>
        </w:rPr>
        <w:t>بالقارئ</w:t>
      </w:r>
      <w:r w:rsidRPr="004552CE">
        <w:rPr>
          <w:rFonts w:ascii="Traditional Arabic" w:eastAsiaTheme="minorEastAsia" w:hAnsi="Traditional Arabic" w:cs="Traditional Arabic"/>
          <w:sz w:val="36"/>
          <w:szCs w:val="36"/>
          <w:rtl/>
          <w:lang w:bidi="ar-DZ"/>
        </w:rPr>
        <w:t xml:space="preserve"> إلى استحضار بعض القضايا التراثية، أو لدعم وتوضيح فكرة معينة، كما قد يكون هو المقصود في حد ذاته</w:t>
      </w:r>
      <w:r w:rsidRPr="004552CE">
        <w:rPr>
          <w:rFonts w:ascii="Traditional Arabic" w:eastAsiaTheme="minorEastAsia" w:hAnsi="Traditional Arabic" w:cs="Traditional Arabic" w:hint="cs"/>
          <w:sz w:val="36"/>
          <w:szCs w:val="36"/>
          <w:rtl/>
          <w:lang w:bidi="ar-DZ"/>
        </w:rPr>
        <w:t xml:space="preserve"> </w:t>
      </w:r>
      <w:r w:rsidRPr="004552CE">
        <w:rPr>
          <w:rFonts w:ascii="Traditional Arabic" w:hAnsi="Traditional Arabic" w:cs="Traditional Arabic" w:hint="cs"/>
          <w:sz w:val="32"/>
          <w:szCs w:val="32"/>
          <w:rtl/>
        </w:rPr>
        <w:t>)</w:t>
      </w:r>
      <w:r w:rsidRPr="004552CE">
        <w:rPr>
          <w:rStyle w:val="Appelnotedebasdep"/>
          <w:rFonts w:ascii="Traditional Arabic" w:hAnsi="Traditional Arabic" w:cs="Traditional Arabic"/>
          <w:sz w:val="32"/>
          <w:szCs w:val="32"/>
          <w:rtl/>
        </w:rPr>
        <w:footnoteReference w:id="103"/>
      </w:r>
      <w:r w:rsidRPr="004552CE">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hint="cs"/>
          <w:sz w:val="36"/>
          <w:szCs w:val="36"/>
          <w:rtl/>
          <w:lang w:bidi="ar-DZ"/>
        </w:rPr>
        <w:t xml:space="preserve"> و</w:t>
      </w:r>
      <w:r w:rsidRPr="00065E9B">
        <w:rPr>
          <w:rFonts w:ascii="Traditional Arabic" w:eastAsiaTheme="minorEastAsia" w:hAnsi="Traditional Arabic" w:cs="Traditional Arabic" w:hint="cs"/>
          <w:sz w:val="36"/>
          <w:szCs w:val="36"/>
          <w:rtl/>
          <w:lang w:bidi="ar-DZ"/>
        </w:rPr>
        <w:t xml:space="preserve"> الأسباب </w:t>
      </w:r>
      <w:r>
        <w:rPr>
          <w:rFonts w:ascii="Traditional Arabic" w:eastAsiaTheme="minorEastAsia" w:hAnsi="Traditional Arabic" w:cs="Traditional Arabic" w:hint="cs"/>
          <w:sz w:val="36"/>
          <w:szCs w:val="36"/>
          <w:rtl/>
          <w:lang w:bidi="ar-DZ"/>
        </w:rPr>
        <w:t xml:space="preserve">هنا </w:t>
      </w:r>
      <w:r w:rsidRPr="00065E9B">
        <w:rPr>
          <w:rFonts w:ascii="Traditional Arabic" w:eastAsiaTheme="minorEastAsia" w:hAnsi="Traditional Arabic" w:cs="Traditional Arabic" w:hint="cs"/>
          <w:sz w:val="36"/>
          <w:szCs w:val="36"/>
          <w:rtl/>
          <w:lang w:bidi="ar-DZ"/>
        </w:rPr>
        <w:t>كثيرة و</w:t>
      </w:r>
      <w:r>
        <w:rPr>
          <w:rFonts w:ascii="Traditional Arabic" w:eastAsiaTheme="minorEastAsia" w:hAnsi="Traditional Arabic" w:cs="Traditional Arabic" w:hint="cs"/>
          <w:sz w:val="36"/>
          <w:szCs w:val="36"/>
          <w:rtl/>
          <w:lang w:bidi="ar-DZ"/>
        </w:rPr>
        <w:t>متعددة يمكننا الإشارة إلى أهمها</w:t>
      </w:r>
      <w:r w:rsidRPr="00065E9B">
        <w:rPr>
          <w:rFonts w:ascii="Traditional Arabic" w:eastAsiaTheme="minorEastAsia" w:hAnsi="Traditional Arabic" w:cs="Traditional Arabic" w:hint="cs"/>
          <w:sz w:val="36"/>
          <w:szCs w:val="36"/>
          <w:rtl/>
          <w:lang w:bidi="ar-DZ"/>
        </w:rPr>
        <w:t>:</w:t>
      </w:r>
    </w:p>
    <w:p w:rsidR="003D49C1" w:rsidRPr="005E41DF" w:rsidRDefault="003D49C1" w:rsidP="00646C0E">
      <w:pPr>
        <w:pStyle w:val="NormalWeb"/>
        <w:numPr>
          <w:ilvl w:val="0"/>
          <w:numId w:val="4"/>
        </w:numPr>
        <w:tabs>
          <w:tab w:val="right" w:pos="423"/>
        </w:tabs>
        <w:bidi/>
        <w:spacing w:before="0" w:beforeAutospacing="0" w:after="0" w:afterAutospacing="0" w:line="276" w:lineRule="auto"/>
        <w:ind w:left="-2" w:firstLine="0"/>
        <w:jc w:val="both"/>
        <w:rPr>
          <w:rFonts w:ascii="Traditional Arabic" w:eastAsiaTheme="minorEastAsia" w:hAnsi="Traditional Arabic" w:cs="Traditional Arabic"/>
          <w:sz w:val="36"/>
          <w:szCs w:val="36"/>
          <w:lang w:bidi="ar-DZ"/>
        </w:rPr>
      </w:pPr>
      <w:r>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sz w:val="36"/>
          <w:szCs w:val="36"/>
          <w:rtl/>
          <w:lang w:bidi="ar-DZ"/>
        </w:rPr>
        <w:t>التحو</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sz w:val="36"/>
          <w:szCs w:val="36"/>
          <w:rtl/>
          <w:lang w:bidi="ar-DZ"/>
        </w:rPr>
        <w:t>ل الحضاري الملح الذي جاء مطلبا يحاول تلبية حاجات ثقافية واجتماعية وحضارية أفرزها التطور الذي عاشته المجتمعات العربية،</w:t>
      </w:r>
      <w:r w:rsidRPr="00065E9B">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sz w:val="36"/>
          <w:szCs w:val="36"/>
          <w:rtl/>
          <w:lang w:bidi="ar-DZ"/>
        </w:rPr>
        <w:t>باعتبار الكتابة الروائية صورة واضحة ترس</w:t>
      </w:r>
      <w:r>
        <w:rPr>
          <w:rFonts w:ascii="Traditional Arabic" w:eastAsiaTheme="minorEastAsia" w:hAnsi="Traditional Arabic" w:cs="Traditional Arabic"/>
          <w:sz w:val="36"/>
          <w:szCs w:val="36"/>
          <w:rtl/>
          <w:lang w:bidi="ar-DZ"/>
        </w:rPr>
        <w:t>مها حركة المتغيرات الاجتماعية و</w:t>
      </w:r>
      <w:r w:rsidRPr="00065E9B">
        <w:rPr>
          <w:rFonts w:ascii="Traditional Arabic" w:eastAsiaTheme="minorEastAsia" w:hAnsi="Traditional Arabic" w:cs="Traditional Arabic"/>
          <w:sz w:val="36"/>
          <w:szCs w:val="36"/>
          <w:rtl/>
          <w:lang w:bidi="ar-DZ"/>
        </w:rPr>
        <w:t xml:space="preserve">الحضارية، فصارت التجارب الفنية </w:t>
      </w:r>
      <w:r w:rsidRPr="00065E9B">
        <w:rPr>
          <w:rFonts w:ascii="Traditional Arabic" w:eastAsiaTheme="minorEastAsia" w:hAnsi="Traditional Arabic" w:cs="Traditional Arabic" w:hint="cs"/>
          <w:sz w:val="36"/>
          <w:szCs w:val="36"/>
          <w:rtl/>
          <w:lang w:bidi="ar-DZ"/>
        </w:rPr>
        <w:t>في مجملها</w:t>
      </w:r>
      <w:r w:rsidRPr="00065E9B">
        <w:rPr>
          <w:rFonts w:ascii="Traditional Arabic" w:eastAsiaTheme="minorEastAsia" w:hAnsi="Traditional Arabic" w:cs="Traditional Arabic"/>
          <w:sz w:val="36"/>
          <w:szCs w:val="36"/>
          <w:rtl/>
          <w:lang w:bidi="ar-DZ"/>
        </w:rPr>
        <w:t xml:space="preserve"> تجربة جاءت لتعبر في جوهرها عن حاجة عميقة إلى التجديد واكتشاف علاقات خفية وجديدة</w:t>
      </w:r>
      <w:r w:rsidRPr="00065E9B">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sz w:val="36"/>
          <w:szCs w:val="36"/>
          <w:rtl/>
          <w:lang w:bidi="ar-DZ"/>
        </w:rPr>
        <w:t xml:space="preserve">بمختلف </w:t>
      </w:r>
      <w:r>
        <w:rPr>
          <w:rFonts w:ascii="Traditional Arabic" w:eastAsiaTheme="minorEastAsia" w:hAnsi="Traditional Arabic" w:cs="Traditional Arabic"/>
          <w:sz w:val="36"/>
          <w:szCs w:val="36"/>
          <w:rtl/>
          <w:lang w:bidi="ar-DZ"/>
        </w:rPr>
        <w:lastRenderedPageBreak/>
        <w:t>خصوصیا</w:t>
      </w:r>
      <w:r>
        <w:rPr>
          <w:rFonts w:ascii="Traditional Arabic" w:eastAsiaTheme="minorEastAsia" w:hAnsi="Traditional Arabic" w:cs="Traditional Arabic" w:hint="cs"/>
          <w:sz w:val="36"/>
          <w:szCs w:val="36"/>
          <w:rtl/>
          <w:lang w:bidi="ar-DZ"/>
        </w:rPr>
        <w:t>ت</w:t>
      </w:r>
      <w:r>
        <w:rPr>
          <w:rFonts w:ascii="Traditional Arabic" w:eastAsiaTheme="minorEastAsia" w:hAnsi="Traditional Arabic" w:cs="Traditional Arabic"/>
          <w:sz w:val="36"/>
          <w:szCs w:val="36"/>
          <w:rtl/>
          <w:lang w:bidi="ar-DZ"/>
        </w:rPr>
        <w:t>ها و</w:t>
      </w:r>
      <w:r w:rsidRPr="00065E9B">
        <w:rPr>
          <w:rFonts w:ascii="Traditional Arabic" w:eastAsiaTheme="minorEastAsia" w:hAnsi="Traditional Arabic" w:cs="Traditional Arabic"/>
          <w:sz w:val="36"/>
          <w:szCs w:val="36"/>
          <w:rtl/>
          <w:lang w:bidi="ar-DZ"/>
        </w:rPr>
        <w:t>بناءا</w:t>
      </w:r>
      <w:r w:rsidRPr="00065E9B">
        <w:rPr>
          <w:rFonts w:ascii="Traditional Arabic" w:eastAsiaTheme="minorEastAsia" w:hAnsi="Traditional Arabic" w:cs="Traditional Arabic" w:hint="cs"/>
          <w:sz w:val="36"/>
          <w:szCs w:val="36"/>
          <w:rtl/>
          <w:lang w:bidi="ar-DZ"/>
        </w:rPr>
        <w:t>ت</w:t>
      </w:r>
      <w:r>
        <w:rPr>
          <w:rFonts w:ascii="Traditional Arabic" w:eastAsiaTheme="minorEastAsia" w:hAnsi="Traditional Arabic" w:cs="Traditional Arabic"/>
          <w:sz w:val="36"/>
          <w:szCs w:val="36"/>
          <w:rtl/>
          <w:lang w:bidi="ar-DZ"/>
        </w:rPr>
        <w:t>ها ومضامينها</w:t>
      </w:r>
      <w:r>
        <w:rPr>
          <w:rFonts w:ascii="Traditional Arabic" w:eastAsiaTheme="minorEastAsia" w:hAnsi="Traditional Arabic" w:cs="Traditional Arabic" w:hint="cs"/>
          <w:sz w:val="36"/>
          <w:szCs w:val="36"/>
          <w:rtl/>
          <w:lang w:bidi="ar-DZ"/>
        </w:rPr>
        <w:t>، فالرواية هنا وبهذا الوصف (تفتح عالما جديدا أمام الخيال ومن الممتع أحيانا أن نكتشف ذلك، إنه العالم الذي يبدع الوهم والذي نرتضي الضياع فيه بكلّ سرور)</w:t>
      </w:r>
      <w:r>
        <w:rPr>
          <w:rStyle w:val="Appelnotedebasdep"/>
          <w:rFonts w:ascii="Traditional Arabic" w:eastAsiaTheme="minorEastAsia" w:hAnsi="Traditional Arabic" w:cs="Traditional Arabic"/>
          <w:sz w:val="36"/>
          <w:szCs w:val="36"/>
          <w:rtl/>
          <w:lang w:bidi="ar-DZ"/>
        </w:rPr>
        <w:t>(</w:t>
      </w:r>
      <w:r>
        <w:rPr>
          <w:rStyle w:val="Appelnotedebasdep"/>
          <w:rFonts w:ascii="Traditional Arabic" w:eastAsiaTheme="minorEastAsia" w:hAnsi="Traditional Arabic" w:cs="Traditional Arabic"/>
          <w:sz w:val="36"/>
          <w:szCs w:val="36"/>
          <w:rtl/>
          <w:lang w:bidi="ar-DZ"/>
        </w:rPr>
        <w:footnoteReference w:id="104"/>
      </w:r>
      <w:r>
        <w:rPr>
          <w:rStyle w:val="Appelnotedebasdep"/>
          <w:rFonts w:ascii="Traditional Arabic" w:eastAsiaTheme="minorEastAsia" w:hAnsi="Traditional Arabic" w:cs="Traditional Arabic"/>
          <w:sz w:val="36"/>
          <w:szCs w:val="36"/>
          <w:rtl/>
          <w:lang w:bidi="ar-DZ"/>
        </w:rPr>
        <w:t>)</w:t>
      </w:r>
      <w:r>
        <w:rPr>
          <w:rFonts w:ascii="Traditional Arabic" w:eastAsiaTheme="minorEastAsia" w:hAnsi="Traditional Arabic" w:cs="Traditional Arabic" w:hint="cs"/>
          <w:sz w:val="36"/>
          <w:szCs w:val="36"/>
          <w:rtl/>
          <w:lang w:bidi="ar-DZ"/>
        </w:rPr>
        <w:t>.</w:t>
      </w:r>
    </w:p>
    <w:p w:rsidR="003D49C1" w:rsidRPr="00065E9B" w:rsidRDefault="003D49C1" w:rsidP="00646C0E">
      <w:pPr>
        <w:pStyle w:val="NormalWeb"/>
        <w:numPr>
          <w:ilvl w:val="0"/>
          <w:numId w:val="4"/>
        </w:numPr>
        <w:tabs>
          <w:tab w:val="right" w:pos="281"/>
          <w:tab w:val="right" w:pos="565"/>
        </w:tabs>
        <w:bidi/>
        <w:spacing w:before="0" w:beforeAutospacing="0" w:after="0" w:afterAutospacing="0" w:line="276" w:lineRule="auto"/>
        <w:ind w:left="-2" w:firstLine="67"/>
        <w:jc w:val="both"/>
        <w:rPr>
          <w:rFonts w:ascii="Traditional Arabic" w:eastAsiaTheme="minorEastAsia" w:hAnsi="Traditional Arabic" w:cs="Traditional Arabic"/>
          <w:sz w:val="36"/>
          <w:szCs w:val="36"/>
          <w:lang w:bidi="ar-DZ"/>
        </w:rPr>
      </w:pPr>
      <w:r>
        <w:rPr>
          <w:rFonts w:ascii="Traditional Arabic" w:eastAsiaTheme="minorEastAsia" w:hAnsi="Traditional Arabic" w:cs="Traditional Arabic" w:hint="cs"/>
          <w:sz w:val="36"/>
          <w:szCs w:val="36"/>
          <w:rtl/>
          <w:lang w:bidi="ar-DZ"/>
        </w:rPr>
        <w:t xml:space="preserve"> الخضوع</w:t>
      </w:r>
      <w:r w:rsidRPr="00065E9B">
        <w:rPr>
          <w:rFonts w:ascii="Traditional Arabic" w:eastAsiaTheme="minorEastAsia" w:hAnsi="Traditional Arabic" w:cs="Traditional Arabic"/>
          <w:sz w:val="36"/>
          <w:szCs w:val="36"/>
          <w:rtl/>
          <w:lang w:bidi="ar-DZ"/>
        </w:rPr>
        <w:t xml:space="preserve"> لواقع مستجد حيث </w:t>
      </w:r>
      <w:r>
        <w:rPr>
          <w:rFonts w:ascii="Traditional Arabic" w:eastAsiaTheme="minorEastAsia" w:hAnsi="Traditional Arabic" w:cs="Traditional Arabic" w:hint="cs"/>
          <w:sz w:val="36"/>
          <w:szCs w:val="36"/>
          <w:rtl/>
          <w:lang w:bidi="ar-DZ"/>
        </w:rPr>
        <w:t>ي</w:t>
      </w:r>
      <w:r w:rsidRPr="00065E9B">
        <w:rPr>
          <w:rFonts w:ascii="Traditional Arabic" w:eastAsiaTheme="minorEastAsia" w:hAnsi="Traditional Arabic" w:cs="Traditional Arabic"/>
          <w:sz w:val="36"/>
          <w:szCs w:val="36"/>
          <w:rtl/>
          <w:lang w:bidi="ar-DZ"/>
        </w:rPr>
        <w:t>جد</w:t>
      </w:r>
      <w:r>
        <w:rPr>
          <w:rFonts w:ascii="Traditional Arabic" w:eastAsiaTheme="minorEastAsia" w:hAnsi="Traditional Arabic" w:cs="Traditional Arabic" w:hint="cs"/>
          <w:sz w:val="36"/>
          <w:szCs w:val="36"/>
          <w:rtl/>
          <w:lang w:bidi="ar-DZ"/>
        </w:rPr>
        <w:t>د</w:t>
      </w:r>
      <w:r w:rsidRPr="00065E9B">
        <w:rPr>
          <w:rFonts w:ascii="Traditional Arabic" w:eastAsiaTheme="minorEastAsia" w:hAnsi="Traditional Arabic" w:cs="Traditional Arabic"/>
          <w:sz w:val="36"/>
          <w:szCs w:val="36"/>
          <w:rtl/>
          <w:lang w:bidi="ar-DZ"/>
        </w:rPr>
        <w:t xml:space="preserve"> الرواية المعاصرة </w:t>
      </w:r>
      <w:r>
        <w:rPr>
          <w:rFonts w:ascii="Traditional Arabic" w:eastAsiaTheme="minorEastAsia" w:hAnsi="Traditional Arabic" w:cs="Traditional Arabic" w:hint="cs"/>
          <w:sz w:val="36"/>
          <w:szCs w:val="36"/>
          <w:rtl/>
          <w:lang w:bidi="ar-DZ"/>
        </w:rPr>
        <w:t>فيجعلها تحتضن أجناسا أدبية مختلفة ومتعدّدة ك</w:t>
      </w:r>
      <w:r w:rsidRPr="00065E9B">
        <w:rPr>
          <w:rFonts w:ascii="Traditional Arabic" w:eastAsiaTheme="minorEastAsia" w:hAnsi="Traditional Arabic" w:cs="Traditional Arabic"/>
          <w:sz w:val="36"/>
          <w:szCs w:val="36"/>
          <w:rtl/>
          <w:lang w:bidi="ar-DZ"/>
        </w:rPr>
        <w:t>الشعر والمسر</w:t>
      </w:r>
      <w:r>
        <w:rPr>
          <w:rFonts w:ascii="Traditional Arabic" w:eastAsiaTheme="minorEastAsia" w:hAnsi="Traditional Arabic" w:cs="Traditional Arabic"/>
          <w:sz w:val="36"/>
          <w:szCs w:val="36"/>
          <w:rtl/>
          <w:lang w:bidi="ar-DZ"/>
        </w:rPr>
        <w:t xml:space="preserve">ح والسير الذاتية </w:t>
      </w:r>
      <w:r w:rsidRPr="00065E9B">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hint="cs"/>
          <w:sz w:val="36"/>
          <w:szCs w:val="36"/>
          <w:rtl/>
          <w:lang w:bidi="ar-DZ"/>
        </w:rPr>
        <w:t>انبثقت السردية العربية من خضّم التفاعلات المحتدمة بين الم</w:t>
      </w:r>
      <w:r>
        <w:rPr>
          <w:rFonts w:ascii="Traditional Arabic" w:eastAsiaTheme="minorEastAsia" w:hAnsi="Traditional Arabic" w:cs="Traditional Arabic" w:hint="cs"/>
          <w:sz w:val="36"/>
          <w:szCs w:val="36"/>
          <w:rtl/>
          <w:lang w:bidi="ar-DZ"/>
        </w:rPr>
        <w:t>رجعيات والنصوص والأنواع الأدبية</w:t>
      </w:r>
      <w:r w:rsidRPr="00065E9B">
        <w:rPr>
          <w:rFonts w:ascii="Traditional Arabic" w:eastAsiaTheme="minorEastAsia" w:hAnsi="Traditional Arabic" w:cs="Traditional Arabic" w:hint="cs"/>
          <w:sz w:val="36"/>
          <w:szCs w:val="36"/>
          <w:rtl/>
          <w:lang w:bidi="ar-DZ"/>
        </w:rPr>
        <w:t xml:space="preserve"> فهي الثمرة التي انتهت إليها حركة التمازج التي قامت </w:t>
      </w:r>
      <w:r>
        <w:rPr>
          <w:rFonts w:ascii="Traditional Arabic" w:eastAsiaTheme="minorEastAsia" w:hAnsi="Traditional Arabic" w:cs="Traditional Arabic" w:hint="cs"/>
          <w:sz w:val="36"/>
          <w:szCs w:val="36"/>
          <w:rtl/>
          <w:lang w:bidi="ar-DZ"/>
        </w:rPr>
        <w:t>بين الرصيد السرديّ التقليدي</w:t>
      </w:r>
      <w:r w:rsidRPr="00065E9B">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hint="cs"/>
          <w:sz w:val="36"/>
          <w:szCs w:val="36"/>
          <w:rtl/>
          <w:lang w:bidi="ar-DZ"/>
        </w:rPr>
        <w:t xml:space="preserve"> ومؤثرات ثقافية جديدة</w:t>
      </w:r>
      <w:r w:rsidRPr="00065E9B">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vertAlign w:val="superscript"/>
          <w:rtl/>
          <w:lang w:bidi="ar-DZ"/>
        </w:rPr>
        <w:t>(</w:t>
      </w:r>
      <w:r w:rsidRPr="001A104D">
        <w:rPr>
          <w:rFonts w:ascii="Traditional Arabic" w:eastAsiaTheme="minorEastAsia" w:hAnsi="Traditional Arabic" w:cs="Traditional Arabic"/>
          <w:sz w:val="36"/>
          <w:szCs w:val="36"/>
          <w:vertAlign w:val="superscript"/>
          <w:rtl/>
          <w:lang w:bidi="ar-DZ"/>
        </w:rPr>
        <w:footnoteReference w:id="105"/>
      </w:r>
      <w:r>
        <w:rPr>
          <w:rFonts w:ascii="Traditional Arabic" w:eastAsiaTheme="minorEastAsia" w:hAnsi="Traditional Arabic" w:cs="Traditional Arabic"/>
          <w:sz w:val="36"/>
          <w:szCs w:val="36"/>
          <w:vertAlign w:val="superscript"/>
          <w:rtl/>
          <w:lang w:bidi="ar-DZ"/>
        </w:rPr>
        <w:t>)</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sz w:val="36"/>
          <w:szCs w:val="36"/>
          <w:rtl/>
          <w:lang w:bidi="ar-DZ"/>
        </w:rPr>
        <w:t xml:space="preserve"> </w:t>
      </w:r>
      <w:r w:rsidRPr="00065E9B">
        <w:rPr>
          <w:rFonts w:ascii="Traditional Arabic" w:eastAsiaTheme="minorEastAsia" w:hAnsi="Traditional Arabic" w:cs="Traditional Arabic" w:hint="cs"/>
          <w:sz w:val="36"/>
          <w:szCs w:val="36"/>
          <w:rtl/>
          <w:lang w:bidi="ar-DZ"/>
        </w:rPr>
        <w:t>فهي</w:t>
      </w:r>
      <w:r w:rsidRPr="00065E9B">
        <w:rPr>
          <w:rFonts w:ascii="Traditional Arabic" w:eastAsiaTheme="minorEastAsia" w:hAnsi="Traditional Arabic" w:cs="Traditional Arabic"/>
          <w:sz w:val="36"/>
          <w:szCs w:val="36"/>
          <w:rtl/>
          <w:lang w:bidi="ar-DZ"/>
        </w:rPr>
        <w:t xml:space="preserve"> نص يحاكي كل النصوص وبنية تدمج فيها كل الأنواع وال</w:t>
      </w:r>
      <w:r w:rsidRPr="00065E9B">
        <w:rPr>
          <w:rFonts w:ascii="Traditional Arabic" w:eastAsiaTheme="minorEastAsia" w:hAnsi="Traditional Arabic" w:cs="Traditional Arabic" w:hint="cs"/>
          <w:sz w:val="36"/>
          <w:szCs w:val="36"/>
          <w:rtl/>
          <w:lang w:bidi="ar-DZ"/>
        </w:rPr>
        <w:t>أ</w:t>
      </w:r>
      <w:r w:rsidRPr="00065E9B">
        <w:rPr>
          <w:rFonts w:ascii="Traditional Arabic" w:eastAsiaTheme="minorEastAsia" w:hAnsi="Traditional Arabic" w:cs="Traditional Arabic"/>
          <w:sz w:val="36"/>
          <w:szCs w:val="36"/>
          <w:rtl/>
          <w:lang w:bidi="ar-DZ"/>
        </w:rPr>
        <w:t xml:space="preserve">جناس الأدبية، </w:t>
      </w:r>
      <w:r w:rsidRPr="00065E9B">
        <w:rPr>
          <w:rFonts w:ascii="Traditional Arabic" w:eastAsiaTheme="minorEastAsia" w:hAnsi="Traditional Arabic" w:cs="Traditional Arabic" w:hint="cs"/>
          <w:sz w:val="36"/>
          <w:szCs w:val="36"/>
          <w:rtl/>
          <w:lang w:bidi="ar-DZ"/>
        </w:rPr>
        <w:t>ف</w:t>
      </w:r>
      <w:r w:rsidRPr="00065E9B">
        <w:rPr>
          <w:rFonts w:ascii="Traditional Arabic" w:eastAsiaTheme="minorEastAsia" w:hAnsi="Traditional Arabic" w:cs="Traditional Arabic"/>
          <w:sz w:val="36"/>
          <w:szCs w:val="36"/>
          <w:rtl/>
          <w:lang w:bidi="ar-DZ"/>
        </w:rPr>
        <w:t>الرواية جنس مفتوح على كل أشكال التعبير ال</w:t>
      </w:r>
      <w:r w:rsidRPr="00065E9B">
        <w:rPr>
          <w:rFonts w:ascii="Traditional Arabic" w:eastAsiaTheme="minorEastAsia" w:hAnsi="Traditional Arabic" w:cs="Traditional Arabic" w:hint="cs"/>
          <w:sz w:val="36"/>
          <w:szCs w:val="36"/>
          <w:rtl/>
          <w:lang w:bidi="ar-DZ"/>
        </w:rPr>
        <w:t>إ</w:t>
      </w:r>
      <w:r w:rsidRPr="00065E9B">
        <w:rPr>
          <w:rFonts w:ascii="Traditional Arabic" w:eastAsiaTheme="minorEastAsia" w:hAnsi="Traditional Arabic" w:cs="Traditional Arabic"/>
          <w:sz w:val="36"/>
          <w:szCs w:val="36"/>
          <w:rtl/>
          <w:lang w:bidi="ar-DZ"/>
        </w:rPr>
        <w:t>نساني</w:t>
      </w:r>
      <w:r w:rsidRPr="00065E9B">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sz w:val="36"/>
          <w:szCs w:val="36"/>
          <w:rtl/>
          <w:lang w:bidi="ar-DZ"/>
        </w:rPr>
        <w:t xml:space="preserve">إن الرواية هي الفن الأدبي الوحيد الذي يستطيع العودة إلى الملاحم والحكايات القديمة والأساطير والسير الشعبية القديمة التي ما يزال </w:t>
      </w:r>
      <w:r w:rsidRPr="00065E9B">
        <w:rPr>
          <w:rFonts w:ascii="Traditional Arabic" w:eastAsiaTheme="minorEastAsia" w:hAnsi="Traditional Arabic" w:cs="Traditional Arabic" w:hint="cs"/>
          <w:sz w:val="36"/>
          <w:szCs w:val="36"/>
          <w:rtl/>
          <w:lang w:bidi="ar-DZ"/>
        </w:rPr>
        <w:t>كل</w:t>
      </w:r>
      <w:r w:rsidRPr="00065E9B">
        <w:rPr>
          <w:rFonts w:ascii="Traditional Arabic" w:eastAsiaTheme="minorEastAsia" w:hAnsi="Traditional Arabic" w:cs="Traditional Arabic"/>
          <w:sz w:val="36"/>
          <w:szCs w:val="36"/>
          <w:rtl/>
          <w:lang w:bidi="ar-DZ"/>
        </w:rPr>
        <w:t xml:space="preserve"> شعب من شعوب الأرض يحث إلى أجواء ما هو فيها من تراثه</w:t>
      </w:r>
      <w:r w:rsidRPr="00065E9B">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sz w:val="36"/>
          <w:szCs w:val="36"/>
          <w:vertAlign w:val="superscript"/>
          <w:rtl/>
          <w:lang w:bidi="ar-DZ"/>
        </w:rPr>
        <w:t>(</w:t>
      </w:r>
      <w:r w:rsidRPr="001A104D">
        <w:rPr>
          <w:rFonts w:ascii="Traditional Arabic" w:eastAsiaTheme="minorEastAsia" w:hAnsi="Traditional Arabic" w:cs="Traditional Arabic"/>
          <w:sz w:val="36"/>
          <w:szCs w:val="36"/>
          <w:vertAlign w:val="superscript"/>
          <w:rtl/>
          <w:lang w:bidi="ar-DZ"/>
        </w:rPr>
        <w:footnoteReference w:id="106"/>
      </w:r>
      <w:r>
        <w:rPr>
          <w:rFonts w:ascii="Traditional Arabic" w:eastAsiaTheme="minorEastAsia" w:hAnsi="Traditional Arabic" w:cs="Traditional Arabic"/>
          <w:sz w:val="36"/>
          <w:szCs w:val="36"/>
          <w:vertAlign w:val="superscript"/>
          <w:rtl/>
          <w:lang w:bidi="ar-DZ"/>
        </w:rPr>
        <w:t>)</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sz w:val="36"/>
          <w:szCs w:val="36"/>
          <w:rtl/>
          <w:lang w:bidi="ar-DZ"/>
        </w:rPr>
        <w:t xml:space="preserve"> </w:t>
      </w:r>
    </w:p>
    <w:p w:rsidR="003D49C1" w:rsidRDefault="003D49C1" w:rsidP="00646C0E">
      <w:pPr>
        <w:pStyle w:val="NormalWeb"/>
        <w:numPr>
          <w:ilvl w:val="0"/>
          <w:numId w:val="4"/>
        </w:numPr>
        <w:bidi/>
        <w:spacing w:before="0" w:beforeAutospacing="0" w:after="0" w:afterAutospacing="0" w:line="276" w:lineRule="auto"/>
        <w:ind w:left="-2" w:firstLine="141"/>
        <w:jc w:val="both"/>
        <w:rPr>
          <w:rFonts w:ascii="Traditional Arabic" w:eastAsiaTheme="minorEastAsia" w:hAnsi="Traditional Arabic" w:cs="Traditional Arabic"/>
          <w:sz w:val="36"/>
          <w:szCs w:val="36"/>
          <w:lang w:bidi="ar-DZ"/>
        </w:rPr>
      </w:pPr>
      <w:r>
        <w:rPr>
          <w:rFonts w:ascii="Traditional Arabic" w:eastAsiaTheme="minorEastAsia" w:hAnsi="Traditional Arabic" w:cs="Traditional Arabic" w:hint="cs"/>
          <w:sz w:val="36"/>
          <w:szCs w:val="36"/>
          <w:rtl/>
          <w:lang w:bidi="ar-DZ"/>
        </w:rPr>
        <w:t xml:space="preserve"> ال</w:t>
      </w:r>
      <w:r w:rsidRPr="00065E9B">
        <w:rPr>
          <w:rFonts w:ascii="Traditional Arabic" w:eastAsiaTheme="minorEastAsia" w:hAnsi="Traditional Arabic" w:cs="Traditional Arabic"/>
          <w:sz w:val="36"/>
          <w:szCs w:val="36"/>
          <w:rtl/>
          <w:lang w:bidi="ar-DZ"/>
        </w:rPr>
        <w:t xml:space="preserve">جماليات </w:t>
      </w:r>
      <w:r>
        <w:rPr>
          <w:rFonts w:ascii="Traditional Arabic" w:eastAsiaTheme="minorEastAsia" w:hAnsi="Traditional Arabic" w:cs="Traditional Arabic" w:hint="cs"/>
          <w:sz w:val="36"/>
          <w:szCs w:val="36"/>
          <w:rtl/>
          <w:lang w:bidi="ar-DZ"/>
        </w:rPr>
        <w:t>ال</w:t>
      </w:r>
      <w:r w:rsidRPr="00065E9B">
        <w:rPr>
          <w:rFonts w:ascii="Traditional Arabic" w:eastAsiaTheme="minorEastAsia" w:hAnsi="Traditional Arabic" w:cs="Traditional Arabic"/>
          <w:sz w:val="36"/>
          <w:szCs w:val="36"/>
          <w:rtl/>
          <w:lang w:bidi="ar-DZ"/>
        </w:rPr>
        <w:t xml:space="preserve">خاصة </w:t>
      </w:r>
      <w:r>
        <w:rPr>
          <w:rFonts w:ascii="Traditional Arabic" w:eastAsiaTheme="minorEastAsia" w:hAnsi="Traditional Arabic" w:cs="Traditional Arabic" w:hint="cs"/>
          <w:sz w:val="36"/>
          <w:szCs w:val="36"/>
          <w:rtl/>
          <w:lang w:bidi="ar-DZ"/>
        </w:rPr>
        <w:t xml:space="preserve">التي ينطوي عليها </w:t>
      </w:r>
      <w:r>
        <w:rPr>
          <w:rFonts w:ascii="Traditional Arabic" w:eastAsiaTheme="minorEastAsia" w:hAnsi="Traditional Arabic" w:cs="Traditional Arabic"/>
          <w:sz w:val="36"/>
          <w:szCs w:val="36"/>
          <w:rtl/>
          <w:lang w:bidi="ar-DZ"/>
        </w:rPr>
        <w:t>التراث</w:t>
      </w:r>
      <w:r w:rsidRPr="00065E9B">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 xml:space="preserve">جعلت </w:t>
      </w:r>
      <w:r w:rsidRPr="00065E9B">
        <w:rPr>
          <w:rFonts w:ascii="Traditional Arabic" w:eastAsiaTheme="minorEastAsia" w:hAnsi="Traditional Arabic" w:cs="Traditional Arabic"/>
          <w:sz w:val="36"/>
          <w:szCs w:val="36"/>
          <w:rtl/>
          <w:lang w:bidi="ar-DZ"/>
        </w:rPr>
        <w:t xml:space="preserve">الروائيين </w:t>
      </w:r>
      <w:r>
        <w:rPr>
          <w:rFonts w:ascii="Traditional Arabic" w:eastAsiaTheme="minorEastAsia" w:hAnsi="Traditional Arabic" w:cs="Traditional Arabic" w:hint="cs"/>
          <w:sz w:val="36"/>
          <w:szCs w:val="36"/>
          <w:rtl/>
          <w:lang w:bidi="ar-DZ"/>
        </w:rPr>
        <w:t xml:space="preserve">يعودون </w:t>
      </w:r>
      <w:r w:rsidRPr="00065E9B">
        <w:rPr>
          <w:rFonts w:ascii="Traditional Arabic" w:eastAsiaTheme="minorEastAsia" w:hAnsi="Traditional Arabic" w:cs="Traditional Arabic"/>
          <w:sz w:val="36"/>
          <w:szCs w:val="36"/>
          <w:rtl/>
          <w:lang w:bidi="ar-DZ"/>
        </w:rPr>
        <w:t xml:space="preserve">إلى التراث وتوظيفه في رواياتهم دراية منهم بأن </w:t>
      </w:r>
      <w:r>
        <w:rPr>
          <w:rFonts w:ascii="Traditional Arabic" w:eastAsiaTheme="minorEastAsia" w:hAnsi="Traditional Arabic" w:cs="Traditional Arabic" w:hint="cs"/>
          <w:sz w:val="36"/>
          <w:szCs w:val="36"/>
          <w:rtl/>
          <w:lang w:bidi="ar-DZ"/>
        </w:rPr>
        <w:t>هذا ال</w:t>
      </w:r>
      <w:r w:rsidRPr="00065E9B">
        <w:rPr>
          <w:rFonts w:ascii="Traditional Arabic" w:eastAsiaTheme="minorEastAsia" w:hAnsi="Traditional Arabic" w:cs="Traditional Arabic"/>
          <w:sz w:val="36"/>
          <w:szCs w:val="36"/>
          <w:rtl/>
          <w:lang w:bidi="ar-DZ"/>
        </w:rPr>
        <w:t xml:space="preserve">توظيف </w:t>
      </w:r>
      <w:r>
        <w:rPr>
          <w:rFonts w:ascii="Traditional Arabic" w:eastAsiaTheme="minorEastAsia" w:hAnsi="Traditional Arabic" w:cs="Traditional Arabic"/>
          <w:sz w:val="36"/>
          <w:szCs w:val="36"/>
          <w:rtl/>
          <w:lang w:bidi="ar-DZ"/>
        </w:rPr>
        <w:t>من شأنه</w:t>
      </w:r>
      <w:r w:rsidRPr="00065E9B">
        <w:rPr>
          <w:rFonts w:ascii="Traditional Arabic" w:eastAsiaTheme="minorEastAsia" w:hAnsi="Traditional Arabic" w:cs="Traditional Arabic"/>
          <w:sz w:val="36"/>
          <w:szCs w:val="36"/>
          <w:rtl/>
          <w:lang w:bidi="ar-DZ"/>
        </w:rPr>
        <w:t xml:space="preserve"> أن </w:t>
      </w:r>
      <w:r w:rsidRPr="006E6A08">
        <w:rPr>
          <w:rFonts w:ascii="Traditional Arabic" w:eastAsiaTheme="minorEastAsia" w:hAnsi="Traditional Arabic" w:cs="Traditional Arabic" w:hint="cs"/>
          <w:color w:val="00B050"/>
          <w:sz w:val="36"/>
          <w:szCs w:val="36"/>
          <w:rtl/>
          <w:lang w:bidi="ar-DZ"/>
        </w:rPr>
        <w:t>ي</w:t>
      </w:r>
      <w:r w:rsidRPr="006E6A08">
        <w:rPr>
          <w:rFonts w:ascii="Traditional Arabic" w:eastAsiaTheme="minorEastAsia" w:hAnsi="Traditional Arabic" w:cs="Traditional Arabic"/>
          <w:color w:val="00B050"/>
          <w:sz w:val="36"/>
          <w:szCs w:val="36"/>
          <w:rtl/>
          <w:lang w:bidi="ar-DZ"/>
        </w:rPr>
        <w:t>جعل</w:t>
      </w:r>
      <w:r w:rsidRPr="00065E9B">
        <w:rPr>
          <w:rFonts w:ascii="Traditional Arabic" w:eastAsiaTheme="minorEastAsia" w:hAnsi="Traditional Arabic" w:cs="Traditional Arabic"/>
          <w:sz w:val="36"/>
          <w:szCs w:val="36"/>
          <w:rtl/>
          <w:lang w:bidi="ar-DZ"/>
        </w:rPr>
        <w:t xml:space="preserve"> ال</w:t>
      </w:r>
      <w:r>
        <w:rPr>
          <w:rFonts w:ascii="Traditional Arabic" w:eastAsiaTheme="minorEastAsia" w:hAnsi="Traditional Arabic" w:cs="Traditional Arabic"/>
          <w:sz w:val="36"/>
          <w:szCs w:val="36"/>
          <w:rtl/>
          <w:lang w:bidi="ar-DZ"/>
        </w:rPr>
        <w:t xml:space="preserve">رواية جنسا فريدا </w:t>
      </w:r>
      <w:r>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sz w:val="36"/>
          <w:szCs w:val="36"/>
          <w:rtl/>
          <w:lang w:bidi="ar-DZ"/>
        </w:rPr>
        <w:t xml:space="preserve">تكشف بنيته عن </w:t>
      </w:r>
      <w:r>
        <w:rPr>
          <w:rFonts w:ascii="Traditional Arabic" w:eastAsiaTheme="minorEastAsia" w:hAnsi="Traditional Arabic" w:cs="Traditional Arabic" w:hint="cs"/>
          <w:sz w:val="36"/>
          <w:szCs w:val="36"/>
          <w:rtl/>
          <w:lang w:bidi="ar-DZ"/>
        </w:rPr>
        <w:t>إ</w:t>
      </w:r>
      <w:r w:rsidRPr="00065E9B">
        <w:rPr>
          <w:rFonts w:ascii="Traditional Arabic" w:eastAsiaTheme="minorEastAsia" w:hAnsi="Traditional Arabic" w:cs="Traditional Arabic"/>
          <w:sz w:val="36"/>
          <w:szCs w:val="36"/>
          <w:rtl/>
          <w:lang w:bidi="ar-DZ"/>
        </w:rPr>
        <w:t>مکانات هائلة في التشكل واحتواء الكثير من شظايا الأجناس الأخرى،</w:t>
      </w:r>
      <w:r w:rsidRPr="00065E9B">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sz w:val="36"/>
          <w:szCs w:val="36"/>
          <w:rtl/>
          <w:lang w:bidi="ar-DZ"/>
        </w:rPr>
        <w:t>فالمضامين الأدبية في التراث العربي، وطبيعة التركيب فيه وتركيزه على عنصر القص، وشف</w:t>
      </w:r>
      <w:r>
        <w:rPr>
          <w:rFonts w:ascii="Traditional Arabic" w:eastAsiaTheme="minorEastAsia" w:hAnsi="Traditional Arabic" w:cs="Traditional Arabic"/>
          <w:sz w:val="36"/>
          <w:szCs w:val="36"/>
          <w:rtl/>
          <w:lang w:bidi="ar-DZ"/>
        </w:rPr>
        <w:t>افية الحوار والقدرة على التصوير</w:t>
      </w:r>
      <w:r w:rsidRPr="00065E9B">
        <w:rPr>
          <w:rFonts w:ascii="Traditional Arabic" w:eastAsiaTheme="minorEastAsia" w:hAnsi="Traditional Arabic" w:cs="Traditional Arabic"/>
          <w:sz w:val="36"/>
          <w:szCs w:val="36"/>
          <w:rtl/>
          <w:lang w:bidi="ar-DZ"/>
        </w:rPr>
        <w:t>، كلها أغرت الروائي بالولوج في أغواره</w:t>
      </w:r>
      <w:r>
        <w:rPr>
          <w:rFonts w:ascii="Traditional Arabic" w:eastAsiaTheme="minorEastAsia" w:hAnsi="Traditional Arabic" w:cs="Traditional Arabic" w:hint="cs"/>
          <w:sz w:val="36"/>
          <w:szCs w:val="36"/>
          <w:rtl/>
          <w:lang w:bidi="ar-DZ"/>
        </w:rPr>
        <w:t xml:space="preserve"> ) </w:t>
      </w:r>
      <w:r>
        <w:rPr>
          <w:rFonts w:ascii="Traditional Arabic" w:eastAsiaTheme="minorEastAsia" w:hAnsi="Traditional Arabic" w:cs="Traditional Arabic"/>
          <w:sz w:val="36"/>
          <w:szCs w:val="36"/>
          <w:vertAlign w:val="superscript"/>
          <w:rtl/>
          <w:lang w:bidi="ar-DZ"/>
        </w:rPr>
        <w:t>(</w:t>
      </w:r>
      <w:r w:rsidRPr="001000A8">
        <w:rPr>
          <w:rFonts w:ascii="Traditional Arabic" w:eastAsiaTheme="minorEastAsia" w:hAnsi="Traditional Arabic" w:cs="Traditional Arabic"/>
          <w:sz w:val="36"/>
          <w:szCs w:val="36"/>
          <w:vertAlign w:val="superscript"/>
          <w:rtl/>
          <w:lang w:bidi="ar-DZ"/>
        </w:rPr>
        <w:footnoteReference w:id="107"/>
      </w:r>
      <w:r>
        <w:rPr>
          <w:rFonts w:ascii="Traditional Arabic" w:eastAsiaTheme="minorEastAsia" w:hAnsi="Traditional Arabic" w:cs="Traditional Arabic"/>
          <w:sz w:val="36"/>
          <w:szCs w:val="36"/>
          <w:vertAlign w:val="superscript"/>
          <w:rtl/>
          <w:lang w:bidi="ar-DZ"/>
        </w:rPr>
        <w:t>)</w:t>
      </w:r>
      <w:r w:rsidRPr="001000A8">
        <w:rPr>
          <w:rFonts w:ascii="Traditional Arabic" w:eastAsiaTheme="minorEastAsia" w:hAnsi="Traditional Arabic" w:cs="Traditional Arabic" w:hint="cs"/>
          <w:sz w:val="36"/>
          <w:szCs w:val="36"/>
          <w:vertAlign w:val="superscript"/>
          <w:rtl/>
          <w:lang w:bidi="ar-DZ"/>
        </w:rPr>
        <w:t xml:space="preserve"> </w:t>
      </w:r>
      <w:r>
        <w:rPr>
          <w:rFonts w:ascii="Traditional Arabic" w:eastAsiaTheme="minorEastAsia" w:hAnsi="Traditional Arabic" w:cs="Traditional Arabic" w:hint="cs"/>
          <w:sz w:val="36"/>
          <w:szCs w:val="36"/>
          <w:rtl/>
          <w:lang w:bidi="ar-DZ"/>
        </w:rPr>
        <w:t>.</w:t>
      </w:r>
    </w:p>
    <w:p w:rsidR="003D49C1"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sz w:val="36"/>
          <w:szCs w:val="36"/>
          <w:lang w:bidi="ar-DZ"/>
        </w:rPr>
      </w:pPr>
    </w:p>
    <w:p w:rsidR="003D49C1" w:rsidRPr="001000A8"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b/>
          <w:bCs/>
          <w:sz w:val="36"/>
          <w:szCs w:val="36"/>
          <w:rtl/>
          <w:lang w:bidi="ar-DZ"/>
        </w:rPr>
      </w:pPr>
      <w:r w:rsidRPr="001000A8">
        <w:rPr>
          <w:rFonts w:ascii="Traditional Arabic" w:eastAsiaTheme="minorEastAsia" w:hAnsi="Traditional Arabic" w:cs="Traditional Arabic" w:hint="cs"/>
          <w:b/>
          <w:bCs/>
          <w:sz w:val="36"/>
          <w:szCs w:val="36"/>
          <w:rtl/>
          <w:lang w:bidi="ar-DZ"/>
        </w:rPr>
        <w:lastRenderedPageBreak/>
        <w:t>مراحل التوظيف:</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1D706A">
        <w:rPr>
          <w:rFonts w:ascii="Traditional Arabic" w:eastAsiaTheme="minorEastAsia" w:hAnsi="Traditional Arabic" w:cs="Traditional Arabic"/>
          <w:sz w:val="36"/>
          <w:szCs w:val="36"/>
          <w:rtl/>
          <w:lang w:bidi="ar-DZ"/>
        </w:rPr>
        <w:t xml:space="preserve">أضحى استلهام التراث وتوظيفه </w:t>
      </w:r>
      <w:r>
        <w:rPr>
          <w:rFonts w:ascii="Traditional Arabic" w:eastAsiaTheme="minorEastAsia" w:hAnsi="Traditional Arabic" w:cs="Traditional Arabic" w:hint="cs"/>
          <w:sz w:val="36"/>
          <w:szCs w:val="36"/>
          <w:rtl/>
          <w:lang w:bidi="ar-DZ"/>
        </w:rPr>
        <w:t>(</w:t>
      </w:r>
      <w:r w:rsidRPr="001D706A">
        <w:rPr>
          <w:rFonts w:ascii="Traditional Arabic" w:eastAsiaTheme="minorEastAsia" w:hAnsi="Traditional Arabic" w:cs="Traditional Arabic"/>
          <w:sz w:val="36"/>
          <w:szCs w:val="36"/>
          <w:rtl/>
          <w:lang w:bidi="ar-DZ"/>
        </w:rPr>
        <w:t>أحد التيارات الأساسية لعملية التجريب الفني في الحركة ال</w:t>
      </w:r>
      <w:r w:rsidRPr="001D706A">
        <w:rPr>
          <w:rFonts w:ascii="Traditional Arabic" w:eastAsiaTheme="minorEastAsia" w:hAnsi="Traditional Arabic" w:cs="Traditional Arabic" w:hint="cs"/>
          <w:sz w:val="36"/>
          <w:szCs w:val="36"/>
          <w:rtl/>
          <w:lang w:bidi="ar-DZ"/>
        </w:rPr>
        <w:t>روائية ال</w:t>
      </w:r>
      <w:r w:rsidRPr="001D706A">
        <w:rPr>
          <w:rFonts w:ascii="Traditional Arabic" w:eastAsiaTheme="minorEastAsia" w:hAnsi="Traditional Arabic" w:cs="Traditional Arabic"/>
          <w:sz w:val="36"/>
          <w:szCs w:val="36"/>
          <w:rtl/>
          <w:lang w:bidi="ar-DZ"/>
        </w:rPr>
        <w:t>عربية المعاصرة.في مرحلتي النشأة ثم التأصيل، مع اختلاف في كيفية ذلك التواصل، وقيمته</w:t>
      </w:r>
      <w:r w:rsidRPr="001D706A">
        <w:rPr>
          <w:rFonts w:ascii="Traditional Arabic" w:eastAsiaTheme="minorEastAsia" w:hAnsi="Traditional Arabic" w:cs="Traditional Arabic"/>
          <w:sz w:val="36"/>
          <w:szCs w:val="36"/>
          <w:lang w:bidi="ar-DZ"/>
        </w:rPr>
        <w:t xml:space="preserve"> </w:t>
      </w:r>
      <w:r w:rsidRPr="001D706A">
        <w:rPr>
          <w:rFonts w:ascii="Traditional Arabic" w:eastAsiaTheme="minorEastAsia" w:hAnsi="Traditional Arabic" w:cs="Traditional Arabic"/>
          <w:sz w:val="36"/>
          <w:szCs w:val="36"/>
          <w:rtl/>
          <w:lang w:bidi="ar-DZ"/>
        </w:rPr>
        <w:t>الفنية للعمل</w:t>
      </w:r>
      <w:r w:rsidRPr="001D706A">
        <w:rPr>
          <w:rFonts w:ascii="Traditional Arabic" w:eastAsiaTheme="minorEastAsia" w:hAnsi="Traditional Arabic" w:cs="Traditional Arabic" w:hint="cs"/>
          <w:sz w:val="36"/>
          <w:szCs w:val="36"/>
          <w:rtl/>
          <w:lang w:bidi="ar-DZ"/>
        </w:rPr>
        <w:t xml:space="preserve"> </w:t>
      </w:r>
      <w:r w:rsidRPr="001D706A">
        <w:rPr>
          <w:rFonts w:ascii="Traditional Arabic" w:eastAsiaTheme="minorEastAsia" w:hAnsi="Traditional Arabic" w:cs="Traditional Arabic"/>
          <w:sz w:val="36"/>
          <w:szCs w:val="36"/>
          <w:rtl/>
          <w:lang w:bidi="ar-DZ"/>
        </w:rPr>
        <w:t>ال</w:t>
      </w:r>
      <w:r w:rsidRPr="001D706A">
        <w:rPr>
          <w:rFonts w:ascii="Traditional Arabic" w:eastAsiaTheme="minorEastAsia" w:hAnsi="Traditional Arabic" w:cs="Traditional Arabic" w:hint="cs"/>
          <w:sz w:val="36"/>
          <w:szCs w:val="36"/>
          <w:rtl/>
          <w:lang w:bidi="ar-DZ"/>
        </w:rPr>
        <w:t>روائي )</w:t>
      </w:r>
      <w:r w:rsidRPr="001D706A">
        <w:rPr>
          <w:rStyle w:val="Appelnotedebasdep"/>
          <w:rFonts w:ascii="Traditional Arabic" w:eastAsiaTheme="minorEastAsia" w:hAnsi="Traditional Arabic" w:cs="Traditional Arabic"/>
          <w:sz w:val="36"/>
          <w:szCs w:val="36"/>
          <w:rtl/>
          <w:lang w:bidi="ar-DZ"/>
        </w:rPr>
        <w:footnoteReference w:id="108"/>
      </w:r>
      <w:r w:rsidRPr="001D706A">
        <w:rPr>
          <w:rFonts w:ascii="Traditional Arabic" w:eastAsiaTheme="minorEastAsia" w:hAnsi="Traditional Arabic" w:cs="Traditional Arabic"/>
          <w:sz w:val="36"/>
          <w:szCs w:val="36"/>
          <w:rtl/>
          <w:lang w:bidi="ar-DZ"/>
        </w:rPr>
        <w:t>،</w:t>
      </w:r>
      <w:r w:rsidRPr="00065E9B">
        <w:rPr>
          <w:rFonts w:ascii="Traditional Arabic" w:eastAsiaTheme="minorEastAsia" w:hAnsi="Traditional Arabic" w:cs="Traditional Arabic"/>
          <w:sz w:val="36"/>
          <w:szCs w:val="36"/>
          <w:rtl/>
          <w:lang w:bidi="ar-DZ"/>
        </w:rPr>
        <w:t xml:space="preserve"> </w:t>
      </w:r>
      <w:r w:rsidRPr="00A052A5">
        <w:rPr>
          <w:rFonts w:ascii="Traditional Arabic" w:eastAsiaTheme="minorEastAsia" w:hAnsi="Traditional Arabic" w:cs="Traditional Arabic" w:hint="cs"/>
          <w:color w:val="000000" w:themeColor="text1"/>
          <w:sz w:val="36"/>
          <w:szCs w:val="36"/>
          <w:rtl/>
          <w:lang w:bidi="ar-DZ"/>
        </w:rPr>
        <w:t>ليسير</w:t>
      </w:r>
      <w:r w:rsidRPr="00BE37D6">
        <w:rPr>
          <w:rFonts w:ascii="Traditional Arabic" w:eastAsiaTheme="minorEastAsia" w:hAnsi="Traditional Arabic" w:cs="Traditional Arabic" w:hint="cs"/>
          <w:color w:val="00B050"/>
          <w:sz w:val="36"/>
          <w:szCs w:val="36"/>
          <w:rtl/>
          <w:lang w:bidi="ar-DZ"/>
        </w:rPr>
        <w:t xml:space="preserve"> </w:t>
      </w:r>
      <w:r>
        <w:rPr>
          <w:rFonts w:ascii="Traditional Arabic" w:eastAsiaTheme="minorEastAsia" w:hAnsi="Traditional Arabic" w:cs="Traditional Arabic" w:hint="cs"/>
          <w:sz w:val="36"/>
          <w:szCs w:val="36"/>
          <w:rtl/>
          <w:lang w:bidi="ar-DZ"/>
        </w:rPr>
        <w:t>استثمار التراث على مراحل متتالية:</w:t>
      </w:r>
    </w:p>
    <w:p w:rsidR="003D49C1" w:rsidRDefault="003D49C1" w:rsidP="00DD0225">
      <w:pPr>
        <w:pStyle w:val="NormalWeb"/>
        <w:bidi/>
        <w:spacing w:before="0" w:beforeAutospacing="0" w:after="0" w:afterAutospacing="0" w:line="276" w:lineRule="auto"/>
        <w:ind w:hanging="2"/>
        <w:jc w:val="both"/>
        <w:rPr>
          <w:rFonts w:ascii="Traditional Arabic" w:eastAsiaTheme="minorEastAsia" w:hAnsi="Traditional Arabic" w:cs="Traditional Arabic"/>
          <w:sz w:val="36"/>
          <w:szCs w:val="36"/>
          <w:rtl/>
          <w:lang w:bidi="ar-DZ"/>
        </w:rPr>
      </w:pPr>
      <w:r w:rsidRPr="00590B96">
        <w:rPr>
          <w:rFonts w:ascii="Traditional Arabic" w:eastAsiaTheme="minorEastAsia" w:hAnsi="Traditional Arabic" w:cs="Traditional Arabic"/>
          <w:b/>
          <w:bCs/>
          <w:sz w:val="36"/>
          <w:szCs w:val="36"/>
          <w:rtl/>
          <w:lang w:bidi="ar-DZ"/>
        </w:rPr>
        <w:t>المرحلة الأولى</w:t>
      </w:r>
      <w:r>
        <w:rPr>
          <w:rFonts w:ascii="Traditional Arabic" w:eastAsiaTheme="minorEastAsia" w:hAnsi="Traditional Arabic" w:cs="Traditional Arabic" w:hint="cs"/>
          <w:sz w:val="36"/>
          <w:szCs w:val="36"/>
          <w:rtl/>
          <w:lang w:bidi="ar-DZ"/>
        </w:rPr>
        <w:t>:</w:t>
      </w:r>
    </w:p>
    <w:p w:rsidR="003D49C1" w:rsidRDefault="003D49C1" w:rsidP="00DD0225">
      <w:pPr>
        <w:pStyle w:val="NormalWeb"/>
        <w:bidi/>
        <w:spacing w:before="0" w:beforeAutospacing="0" w:after="0" w:afterAutospacing="0" w:line="276" w:lineRule="auto"/>
        <w:ind w:firstLine="283"/>
        <w:jc w:val="both"/>
        <w:rPr>
          <w:rFonts w:ascii="Traditional Arabic" w:eastAsiaTheme="minorEastAsia" w:hAnsi="Traditional Arabic" w:cs="Traditional Arabic"/>
          <w:sz w:val="36"/>
          <w:szCs w:val="36"/>
          <w:rtl/>
          <w:lang w:bidi="ar-DZ"/>
        </w:rPr>
      </w:pPr>
      <w:r w:rsidRPr="00065E9B">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ab/>
        <w:t xml:space="preserve"> </w:t>
      </w:r>
      <w:r w:rsidRPr="00065E9B">
        <w:rPr>
          <w:rFonts w:ascii="Traditional Arabic" w:eastAsiaTheme="minorEastAsia" w:hAnsi="Traditional Arabic" w:cs="Traditional Arabic"/>
          <w:sz w:val="36"/>
          <w:szCs w:val="36"/>
          <w:rtl/>
          <w:lang w:bidi="ar-DZ"/>
        </w:rPr>
        <w:t>يمكن أن نستعير لهذه المرحلة صيغة التعبير عن ال</w:t>
      </w:r>
      <w:r w:rsidRPr="00065E9B">
        <w:rPr>
          <w:rFonts w:ascii="Traditional Arabic" w:eastAsiaTheme="minorEastAsia" w:hAnsi="Traditional Arabic" w:cs="Traditional Arabic" w:hint="cs"/>
          <w:sz w:val="36"/>
          <w:szCs w:val="36"/>
          <w:rtl/>
          <w:lang w:bidi="ar-DZ"/>
        </w:rPr>
        <w:t>م</w:t>
      </w:r>
      <w:r w:rsidRPr="00065E9B">
        <w:rPr>
          <w:rFonts w:ascii="Traditional Arabic" w:eastAsiaTheme="minorEastAsia" w:hAnsi="Traditional Arabic" w:cs="Traditional Arabic"/>
          <w:sz w:val="36"/>
          <w:szCs w:val="36"/>
          <w:rtl/>
          <w:lang w:bidi="ar-DZ"/>
        </w:rPr>
        <w:t>وروث أو تسجيله، اقتصر دور کاتب ال</w:t>
      </w:r>
      <w:r>
        <w:rPr>
          <w:rFonts w:ascii="Traditional Arabic" w:eastAsiaTheme="minorEastAsia" w:hAnsi="Traditional Arabic" w:cs="Traditional Arabic" w:hint="cs"/>
          <w:sz w:val="36"/>
          <w:szCs w:val="36"/>
          <w:rtl/>
          <w:lang w:bidi="ar-DZ"/>
        </w:rPr>
        <w:t>رواية</w:t>
      </w:r>
      <w:r w:rsidRPr="00065E9B">
        <w:rPr>
          <w:rFonts w:ascii="Traditional Arabic" w:eastAsiaTheme="minorEastAsia" w:hAnsi="Traditional Arabic" w:cs="Traditional Arabic"/>
          <w:sz w:val="36"/>
          <w:szCs w:val="36"/>
          <w:rtl/>
          <w:lang w:bidi="ar-DZ"/>
        </w:rPr>
        <w:t xml:space="preserve"> على مجرد نقل عناصر التراث كما هي في صورتها الأصلية، دون محاولة استغلال دلالة هذه العناصر التراثية في التعبير عن تجارب معاص</w:t>
      </w:r>
      <w:r w:rsidRPr="00065E9B">
        <w:rPr>
          <w:rFonts w:ascii="Traditional Arabic" w:eastAsiaTheme="minorEastAsia" w:hAnsi="Traditional Arabic" w:cs="Traditional Arabic" w:hint="cs"/>
          <w:sz w:val="36"/>
          <w:szCs w:val="36"/>
          <w:rtl/>
          <w:lang w:bidi="ar-DZ"/>
        </w:rPr>
        <w:t>ر</w:t>
      </w:r>
      <w:r>
        <w:rPr>
          <w:rFonts w:ascii="Traditional Arabic" w:eastAsiaTheme="minorEastAsia" w:hAnsi="Traditional Arabic" w:cs="Traditional Arabic"/>
          <w:sz w:val="36"/>
          <w:szCs w:val="36"/>
          <w:rtl/>
          <w:lang w:bidi="ar-DZ"/>
        </w:rPr>
        <w:t>ة</w:t>
      </w:r>
      <w:r w:rsidRPr="00A052A5">
        <w:rPr>
          <w:rFonts w:ascii="Traditional Arabic" w:eastAsiaTheme="minorEastAsia" w:hAnsi="Traditional Arabic" w:cs="Traditional Arabic" w:hint="cs"/>
          <w:sz w:val="36"/>
          <w:szCs w:val="36"/>
          <w:vertAlign w:val="subscript"/>
          <w:rtl/>
          <w:lang w:bidi="ar-DZ"/>
        </w:rPr>
        <w:t>.(</w:t>
      </w:r>
      <w:r w:rsidRPr="00A052A5">
        <w:rPr>
          <w:rStyle w:val="Appelnotedebasdep"/>
          <w:rFonts w:ascii="Traditional Arabic" w:eastAsiaTheme="minorEastAsia" w:hAnsi="Traditional Arabic" w:cs="Traditional Arabic"/>
          <w:sz w:val="36"/>
          <w:szCs w:val="36"/>
          <w:vertAlign w:val="subscript"/>
          <w:rtl/>
          <w:lang w:bidi="ar-DZ"/>
        </w:rPr>
        <w:footnoteReference w:id="109"/>
      </w:r>
      <w:r w:rsidRPr="00A052A5">
        <w:rPr>
          <w:rFonts w:ascii="Traditional Arabic" w:eastAsiaTheme="minorEastAsia" w:hAnsi="Traditional Arabic" w:cs="Traditional Arabic" w:hint="cs"/>
          <w:sz w:val="36"/>
          <w:szCs w:val="36"/>
          <w:vertAlign w:val="subscript"/>
          <w:rtl/>
          <w:lang w:bidi="ar-DZ"/>
        </w:rPr>
        <w:t xml:space="preserve"> )</w:t>
      </w:r>
    </w:p>
    <w:p w:rsidR="003D49C1" w:rsidRDefault="003D49C1" w:rsidP="00DD0225">
      <w:pPr>
        <w:pStyle w:val="NormalWeb"/>
        <w:bidi/>
        <w:spacing w:before="0" w:beforeAutospacing="0" w:after="0" w:afterAutospacing="0" w:line="276" w:lineRule="auto"/>
        <w:ind w:hanging="2"/>
        <w:jc w:val="both"/>
        <w:rPr>
          <w:rFonts w:ascii="Traditional Arabic" w:eastAsiaTheme="minorEastAsia" w:hAnsi="Traditional Arabic" w:cs="Traditional Arabic"/>
          <w:sz w:val="36"/>
          <w:szCs w:val="36"/>
          <w:rtl/>
          <w:lang w:bidi="ar-DZ"/>
        </w:rPr>
      </w:pPr>
      <w:r w:rsidRPr="00590B96">
        <w:rPr>
          <w:rFonts w:ascii="Traditional Arabic" w:eastAsiaTheme="minorEastAsia" w:hAnsi="Traditional Arabic" w:cs="Traditional Arabic"/>
          <w:b/>
          <w:bCs/>
          <w:sz w:val="36"/>
          <w:szCs w:val="36"/>
          <w:rtl/>
          <w:lang w:bidi="ar-DZ"/>
        </w:rPr>
        <w:t>المرحلة الثانية</w:t>
      </w:r>
      <w:r>
        <w:rPr>
          <w:rFonts w:ascii="Traditional Arabic" w:eastAsiaTheme="minorEastAsia" w:hAnsi="Traditional Arabic" w:cs="Traditional Arabic" w:hint="cs"/>
          <w:sz w:val="36"/>
          <w:szCs w:val="36"/>
          <w:rtl/>
          <w:lang w:bidi="ar-DZ"/>
        </w:rPr>
        <w:t>:</w:t>
      </w:r>
    </w:p>
    <w:p w:rsidR="003D49C1" w:rsidRDefault="003D49C1" w:rsidP="00DD0225">
      <w:pPr>
        <w:pStyle w:val="NormalWeb"/>
        <w:bidi/>
        <w:spacing w:before="0" w:beforeAutospacing="0" w:after="0" w:afterAutospacing="0" w:line="276" w:lineRule="auto"/>
        <w:ind w:firstLine="283"/>
        <w:jc w:val="both"/>
        <w:rPr>
          <w:rFonts w:ascii="Traditional Arabic" w:eastAsiaTheme="minorEastAsia" w:hAnsi="Traditional Arabic" w:cs="Traditional Arabic"/>
          <w:sz w:val="36"/>
          <w:szCs w:val="36"/>
          <w:rtl/>
          <w:lang w:bidi="ar-DZ"/>
        </w:rPr>
      </w:pPr>
      <w:r>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sz w:val="36"/>
          <w:szCs w:val="36"/>
          <w:rtl/>
          <w:lang w:bidi="ar-DZ"/>
        </w:rPr>
        <w:t xml:space="preserve"> التي يمكن تسميتها مرحلة التعبير بالموروث أو توظ</w:t>
      </w:r>
      <w:r w:rsidRPr="00065E9B">
        <w:rPr>
          <w:rFonts w:ascii="Traditional Arabic" w:eastAsiaTheme="minorEastAsia" w:hAnsi="Traditional Arabic" w:cs="Traditional Arabic" w:hint="cs"/>
          <w:sz w:val="36"/>
          <w:szCs w:val="36"/>
          <w:rtl/>
          <w:lang w:bidi="ar-DZ"/>
        </w:rPr>
        <w:t>ي</w:t>
      </w:r>
      <w:r w:rsidRPr="00065E9B">
        <w:rPr>
          <w:rFonts w:ascii="Traditional Arabic" w:eastAsiaTheme="minorEastAsia" w:hAnsi="Traditional Arabic" w:cs="Traditional Arabic"/>
          <w:sz w:val="36"/>
          <w:szCs w:val="36"/>
          <w:rtl/>
          <w:lang w:bidi="ar-DZ"/>
        </w:rPr>
        <w:t>ف</w:t>
      </w:r>
      <w:r w:rsidRPr="00065E9B">
        <w:rPr>
          <w:rFonts w:ascii="Traditional Arabic" w:eastAsiaTheme="minorEastAsia" w:hAnsi="Traditional Arabic" w:cs="Traditional Arabic" w:hint="cs"/>
          <w:sz w:val="36"/>
          <w:szCs w:val="36"/>
          <w:rtl/>
          <w:lang w:bidi="ar-DZ"/>
        </w:rPr>
        <w:t>ه</w:t>
      </w:r>
      <w:r w:rsidRPr="00065E9B">
        <w:rPr>
          <w:rFonts w:ascii="Traditional Arabic" w:eastAsiaTheme="minorEastAsia" w:hAnsi="Traditional Arabic" w:cs="Traditional Arabic"/>
          <w:sz w:val="36"/>
          <w:szCs w:val="36"/>
          <w:rtl/>
          <w:lang w:bidi="ar-DZ"/>
        </w:rPr>
        <w:t>، فقد سعى كاتب ال</w:t>
      </w:r>
      <w:r>
        <w:rPr>
          <w:rFonts w:ascii="Traditional Arabic" w:eastAsiaTheme="minorEastAsia" w:hAnsi="Traditional Arabic" w:cs="Traditional Arabic" w:hint="cs"/>
          <w:sz w:val="36"/>
          <w:szCs w:val="36"/>
          <w:rtl/>
          <w:lang w:bidi="ar-DZ"/>
        </w:rPr>
        <w:t>رواية</w:t>
      </w:r>
      <w:r w:rsidRPr="00065E9B">
        <w:rPr>
          <w:rFonts w:ascii="Traditional Arabic" w:eastAsiaTheme="minorEastAsia" w:hAnsi="Traditional Arabic" w:cs="Traditional Arabic"/>
          <w:sz w:val="36"/>
          <w:szCs w:val="36"/>
          <w:rtl/>
          <w:lang w:bidi="ar-DZ"/>
        </w:rPr>
        <w:t xml:space="preserve"> إلى توظيف تلك العناصر التراثية توظيفة فنية، من أجل التعبير عن هموم الإنسان المعاصر وقضاياه، فأصبح التعبير هنا بعناصر ال</w:t>
      </w:r>
      <w:r>
        <w:rPr>
          <w:rFonts w:ascii="Traditional Arabic" w:eastAsiaTheme="minorEastAsia" w:hAnsi="Traditional Arabic" w:cs="Traditional Arabic"/>
          <w:sz w:val="36"/>
          <w:szCs w:val="36"/>
          <w:rtl/>
          <w:lang w:bidi="ar-DZ"/>
        </w:rPr>
        <w:t>تراث عن أبعاد التجربة المعاصرة</w:t>
      </w:r>
      <w:r>
        <w:rPr>
          <w:rFonts w:ascii="Traditional Arabic" w:eastAsiaTheme="minorEastAsia" w:hAnsi="Traditional Arabic" w:cs="Traditional Arabic" w:hint="cs"/>
          <w:sz w:val="36"/>
          <w:szCs w:val="36"/>
          <w:rtl/>
          <w:lang w:bidi="ar-DZ"/>
        </w:rPr>
        <w:t>، فغدت الرواية بذلك (الفن المنفتح على المجمتع، بشكل خاص، نظرا لطبيعتها الراصدة، التي تقدّم وعيا خاصا للحياة، سواء أكان ذلك الوعي مرتبطا بلحظة راهنة أم ماضية، حيث تبحث من خلاله عن إجابة لأسئلة متصلة بالجماعة وبالوعي الفردي، الذي لا ينفصل ــــ بالضرورة ــــ عن الوعي العام الذي ينتمي إليه الفرد )</w:t>
      </w:r>
      <w:r>
        <w:rPr>
          <w:rStyle w:val="Appelnotedebasdep"/>
          <w:rFonts w:ascii="Traditional Arabic" w:eastAsiaTheme="minorEastAsia" w:hAnsi="Traditional Arabic" w:cs="Traditional Arabic"/>
          <w:sz w:val="36"/>
          <w:szCs w:val="36"/>
          <w:rtl/>
          <w:lang w:bidi="ar-DZ"/>
        </w:rPr>
        <w:t>(</w:t>
      </w:r>
      <w:r>
        <w:rPr>
          <w:rStyle w:val="Appelnotedebasdep"/>
          <w:rFonts w:ascii="Traditional Arabic" w:eastAsiaTheme="minorEastAsia" w:hAnsi="Traditional Arabic" w:cs="Traditional Arabic"/>
          <w:sz w:val="36"/>
          <w:szCs w:val="36"/>
          <w:rtl/>
          <w:lang w:bidi="ar-DZ"/>
        </w:rPr>
        <w:footnoteReference w:id="110"/>
      </w:r>
      <w:r>
        <w:rPr>
          <w:rStyle w:val="Appelnotedebasdep"/>
          <w:rFonts w:ascii="Traditional Arabic" w:eastAsiaTheme="minorEastAsia" w:hAnsi="Traditional Arabic" w:cs="Traditional Arabic"/>
          <w:sz w:val="36"/>
          <w:szCs w:val="36"/>
          <w:rtl/>
          <w:lang w:bidi="ar-DZ"/>
        </w:rPr>
        <w:t>)</w:t>
      </w:r>
      <w:r>
        <w:rPr>
          <w:rFonts w:ascii="Traditional Arabic" w:eastAsiaTheme="minorEastAsia" w:hAnsi="Traditional Arabic" w:cs="Traditional Arabic" w:hint="cs"/>
          <w:sz w:val="36"/>
          <w:szCs w:val="36"/>
          <w:rtl/>
          <w:lang w:bidi="ar-DZ"/>
        </w:rPr>
        <w:t>.</w:t>
      </w:r>
    </w:p>
    <w:p w:rsidR="003D49C1" w:rsidRDefault="003D49C1" w:rsidP="00DD0225">
      <w:pPr>
        <w:pStyle w:val="NormalWeb"/>
        <w:bidi/>
        <w:spacing w:before="0" w:beforeAutospacing="0" w:after="0" w:afterAutospacing="0" w:line="276" w:lineRule="auto"/>
        <w:ind w:firstLine="283"/>
        <w:jc w:val="both"/>
        <w:rPr>
          <w:rFonts w:ascii="Traditional Arabic" w:eastAsiaTheme="minorEastAsia" w:hAnsi="Traditional Arabic" w:cs="Traditional Arabic"/>
          <w:sz w:val="36"/>
          <w:szCs w:val="36"/>
          <w:rtl/>
          <w:lang w:bidi="ar-DZ"/>
        </w:rPr>
      </w:pPr>
    </w:p>
    <w:p w:rsidR="003D49C1" w:rsidRDefault="003D49C1" w:rsidP="00DD0225">
      <w:pPr>
        <w:pStyle w:val="NormalWeb"/>
        <w:bidi/>
        <w:spacing w:before="0" w:beforeAutospacing="0" w:after="0" w:afterAutospacing="0" w:line="276" w:lineRule="auto"/>
        <w:ind w:firstLine="283"/>
        <w:jc w:val="both"/>
        <w:rPr>
          <w:rFonts w:ascii="Traditional Arabic" w:eastAsiaTheme="minorEastAsia" w:hAnsi="Traditional Arabic" w:cs="Traditional Arabic"/>
          <w:sz w:val="36"/>
          <w:szCs w:val="36"/>
          <w:lang w:bidi="ar-DZ"/>
        </w:rPr>
      </w:pPr>
    </w:p>
    <w:p w:rsidR="00E4591A" w:rsidRDefault="00E4591A" w:rsidP="00DD0225">
      <w:pPr>
        <w:pStyle w:val="NormalWeb"/>
        <w:bidi/>
        <w:spacing w:before="0" w:beforeAutospacing="0" w:after="0" w:afterAutospacing="0" w:line="276" w:lineRule="auto"/>
        <w:ind w:firstLine="283"/>
        <w:jc w:val="both"/>
        <w:rPr>
          <w:rFonts w:ascii="Traditional Arabic" w:eastAsiaTheme="minorEastAsia" w:hAnsi="Traditional Arabic" w:cs="Traditional Arabic"/>
          <w:sz w:val="36"/>
          <w:szCs w:val="36"/>
          <w:lang w:bidi="ar-DZ"/>
        </w:rPr>
      </w:pPr>
    </w:p>
    <w:p w:rsidR="003D49C1" w:rsidRDefault="003D49C1" w:rsidP="00DD0225">
      <w:pPr>
        <w:pStyle w:val="NormalWeb"/>
        <w:bidi/>
        <w:spacing w:before="0" w:beforeAutospacing="0" w:after="0" w:afterAutospacing="0" w:line="276" w:lineRule="auto"/>
        <w:ind w:hanging="2"/>
        <w:jc w:val="both"/>
        <w:rPr>
          <w:rFonts w:ascii="Traditional Arabic" w:eastAsiaTheme="minorEastAsia" w:hAnsi="Traditional Arabic" w:cs="Traditional Arabic"/>
          <w:sz w:val="36"/>
          <w:szCs w:val="36"/>
          <w:rtl/>
          <w:lang w:bidi="ar-DZ"/>
        </w:rPr>
      </w:pPr>
      <w:r w:rsidRPr="00590B96">
        <w:rPr>
          <w:rFonts w:ascii="Traditional Arabic" w:eastAsiaTheme="minorEastAsia" w:hAnsi="Traditional Arabic" w:cs="Traditional Arabic"/>
          <w:b/>
          <w:bCs/>
          <w:sz w:val="36"/>
          <w:szCs w:val="36"/>
          <w:rtl/>
          <w:lang w:bidi="ar-DZ"/>
        </w:rPr>
        <w:lastRenderedPageBreak/>
        <w:t>المرحلة الثا</w:t>
      </w:r>
      <w:r w:rsidRPr="00590B96">
        <w:rPr>
          <w:rFonts w:ascii="Traditional Arabic" w:eastAsiaTheme="minorEastAsia" w:hAnsi="Traditional Arabic" w:cs="Traditional Arabic" w:hint="cs"/>
          <w:b/>
          <w:bCs/>
          <w:sz w:val="36"/>
          <w:szCs w:val="36"/>
          <w:rtl/>
          <w:lang w:bidi="ar-DZ"/>
        </w:rPr>
        <w:t>لثة</w:t>
      </w:r>
      <w:r>
        <w:rPr>
          <w:rFonts w:ascii="Traditional Arabic" w:eastAsiaTheme="minorEastAsia" w:hAnsi="Traditional Arabic" w:cs="Traditional Arabic" w:hint="cs"/>
          <w:sz w:val="36"/>
          <w:szCs w:val="36"/>
          <w:rtl/>
          <w:lang w:bidi="ar-DZ"/>
        </w:rPr>
        <w:t>:</w:t>
      </w:r>
    </w:p>
    <w:p w:rsidR="003D49C1" w:rsidRPr="00065E9B" w:rsidRDefault="003D49C1" w:rsidP="00DD0225">
      <w:pPr>
        <w:pStyle w:val="NormalWeb"/>
        <w:bidi/>
        <w:spacing w:before="0" w:beforeAutospacing="0" w:after="0" w:afterAutospacing="0" w:line="276" w:lineRule="auto"/>
        <w:ind w:firstLine="139"/>
        <w:jc w:val="both"/>
        <w:rPr>
          <w:rFonts w:ascii="Traditional Arabic" w:eastAsiaTheme="minorEastAsia" w:hAnsi="Traditional Arabic" w:cs="Traditional Arabic"/>
          <w:sz w:val="36"/>
          <w:szCs w:val="36"/>
          <w:lang w:bidi="ar-DZ"/>
        </w:rPr>
      </w:pPr>
      <w:r>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hint="cs"/>
          <w:sz w:val="36"/>
          <w:szCs w:val="36"/>
          <w:rtl/>
          <w:lang w:bidi="ar-DZ"/>
        </w:rPr>
        <w:tab/>
        <w:t xml:space="preserve">كانت في </w:t>
      </w:r>
      <w:r>
        <w:rPr>
          <w:rFonts w:ascii="Traditional Arabic" w:eastAsiaTheme="minorEastAsia" w:hAnsi="Traditional Arabic" w:cs="Traditional Arabic"/>
          <w:sz w:val="36"/>
          <w:szCs w:val="36"/>
          <w:rtl/>
          <w:lang w:bidi="ar-DZ"/>
        </w:rPr>
        <w:t>الاهتمام به، والبحث فيه من منظور جديد</w:t>
      </w:r>
      <w:r w:rsidRPr="00065E9B">
        <w:rPr>
          <w:rFonts w:ascii="Traditional Arabic" w:eastAsiaTheme="minorEastAsia" w:hAnsi="Traditional Arabic" w:cs="Traditional Arabic"/>
          <w:sz w:val="36"/>
          <w:szCs w:val="36"/>
          <w:rtl/>
          <w:lang w:bidi="ar-DZ"/>
        </w:rPr>
        <w:t xml:space="preserve">، بناء وخلاق، </w:t>
      </w:r>
      <w:r>
        <w:rPr>
          <w:rFonts w:ascii="Traditional Arabic" w:eastAsiaTheme="minorEastAsia" w:hAnsi="Traditional Arabic" w:cs="Traditional Arabic" w:hint="cs"/>
          <w:sz w:val="36"/>
          <w:szCs w:val="36"/>
          <w:rtl/>
          <w:lang w:bidi="ar-DZ"/>
        </w:rPr>
        <w:t>وبتفاعل ووعي حديث</w:t>
      </w:r>
      <w:r>
        <w:rPr>
          <w:rFonts w:ascii="Traditional Arabic" w:eastAsiaTheme="minorEastAsia" w:hAnsi="Traditional Arabic" w:cs="Traditional Arabic"/>
          <w:sz w:val="36"/>
          <w:szCs w:val="36"/>
          <w:rtl/>
          <w:lang w:bidi="ar-DZ"/>
        </w:rPr>
        <w:t xml:space="preserve"> بالتراث</w:t>
      </w:r>
      <w:r>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sz w:val="36"/>
          <w:szCs w:val="36"/>
          <w:rtl/>
          <w:lang w:bidi="ar-DZ"/>
        </w:rPr>
        <w:t>بوجه عام</w:t>
      </w:r>
      <w:r w:rsidRPr="00065E9B">
        <w:rPr>
          <w:rFonts w:ascii="Traditional Arabic" w:eastAsiaTheme="minorEastAsia" w:hAnsi="Traditional Arabic" w:cs="Traditional Arabic"/>
          <w:sz w:val="36"/>
          <w:szCs w:val="36"/>
          <w:rtl/>
          <w:lang w:bidi="ar-DZ"/>
        </w:rPr>
        <w:t>،</w:t>
      </w:r>
      <w:r w:rsidRPr="006B72DF">
        <w:rPr>
          <w:rFonts w:ascii="Traditional Arabic" w:eastAsiaTheme="minorEastAsia" w:hAnsi="Traditional Arabic" w:cs="Traditional Arabic"/>
          <w:sz w:val="36"/>
          <w:szCs w:val="36"/>
          <w:rtl/>
          <w:lang w:bidi="ar-DZ"/>
        </w:rPr>
        <w:t xml:space="preserve"> </w:t>
      </w:r>
      <w:r w:rsidRPr="00065E9B">
        <w:rPr>
          <w:rFonts w:ascii="Traditional Arabic" w:eastAsiaTheme="minorEastAsia" w:hAnsi="Traditional Arabic" w:cs="Traditional Arabic"/>
          <w:sz w:val="36"/>
          <w:szCs w:val="36"/>
          <w:rtl/>
          <w:lang w:bidi="ar-DZ"/>
        </w:rPr>
        <w:t>وأصبحت ظاهرة توظيف التراث من الظواهر الهامة في بنائها الفني. وتنوعت المصادر التراثية، التي استقى منها كتاب هذه المنطقة مادتهم بين مصادر دينية وأدبية وتاريخية وأسطورية وشعبية وصوفية، كما تنوعت العناصر التي استمدوها من كل مصدر من هذه ال</w:t>
      </w:r>
      <w:r w:rsidRPr="00065E9B">
        <w:rPr>
          <w:rFonts w:ascii="Traditional Arabic" w:eastAsiaTheme="minorEastAsia" w:hAnsi="Traditional Arabic" w:cs="Traditional Arabic" w:hint="cs"/>
          <w:sz w:val="36"/>
          <w:szCs w:val="36"/>
          <w:rtl/>
          <w:lang w:bidi="ar-DZ"/>
        </w:rPr>
        <w:t>م</w:t>
      </w:r>
      <w:r w:rsidRPr="00065E9B">
        <w:rPr>
          <w:rFonts w:ascii="Traditional Arabic" w:eastAsiaTheme="minorEastAsia" w:hAnsi="Traditional Arabic" w:cs="Traditional Arabic"/>
          <w:sz w:val="36"/>
          <w:szCs w:val="36"/>
          <w:rtl/>
          <w:lang w:bidi="ar-DZ"/>
        </w:rPr>
        <w:t>صادر بين شخصيات وأحداث ونصوص وقوالب فنية، وتنوعت تبعا لذلك أساليب توظيف كل عنصر من هذه العناصر</w:t>
      </w:r>
      <w:r>
        <w:rPr>
          <w:rFonts w:ascii="Traditional Arabic" w:eastAsiaTheme="minorEastAsia" w:hAnsi="Traditional Arabic" w:cs="Traditional Arabic" w:hint="cs"/>
          <w:sz w:val="36"/>
          <w:szCs w:val="36"/>
          <w:rtl/>
          <w:lang w:bidi="ar-DZ"/>
        </w:rPr>
        <w:t>.</w:t>
      </w:r>
      <w:r w:rsidRPr="000C2CCF">
        <w:rPr>
          <w:rFonts w:ascii="Traditional Arabic" w:eastAsiaTheme="minorEastAsia" w:hAnsi="Traditional Arabic" w:cs="Traditional Arabic" w:hint="cs"/>
          <w:sz w:val="36"/>
          <w:szCs w:val="36"/>
          <w:vertAlign w:val="superscript"/>
          <w:rtl/>
          <w:lang w:bidi="ar-DZ"/>
        </w:rPr>
        <w:t>(</w:t>
      </w:r>
      <w:r w:rsidRPr="000C2CCF">
        <w:rPr>
          <w:rStyle w:val="Appelnotedebasdep"/>
          <w:rFonts w:ascii="Traditional Arabic" w:eastAsiaTheme="minorEastAsia" w:hAnsi="Traditional Arabic" w:cs="Traditional Arabic"/>
          <w:sz w:val="36"/>
          <w:szCs w:val="36"/>
          <w:rtl/>
          <w:lang w:bidi="ar-DZ"/>
        </w:rPr>
        <w:footnoteReference w:id="111"/>
      </w:r>
      <w:r w:rsidRPr="000C2CCF">
        <w:rPr>
          <w:rFonts w:ascii="Traditional Arabic" w:eastAsiaTheme="minorEastAsia" w:hAnsi="Traditional Arabic" w:cs="Traditional Arabic" w:hint="cs"/>
          <w:sz w:val="36"/>
          <w:szCs w:val="36"/>
          <w:vertAlign w:val="superscript"/>
          <w:rtl/>
          <w:lang w:bidi="ar-DZ"/>
        </w:rPr>
        <w:t>)</w:t>
      </w:r>
    </w:p>
    <w:p w:rsidR="003D49C1" w:rsidRPr="00065E9B"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lang w:bidi="ar-DZ"/>
        </w:rPr>
      </w:pPr>
      <w:r w:rsidRPr="00065E9B">
        <w:rPr>
          <w:rFonts w:ascii="Traditional Arabic" w:eastAsiaTheme="minorEastAsia" w:hAnsi="Traditional Arabic" w:cs="Traditional Arabic"/>
          <w:sz w:val="36"/>
          <w:szCs w:val="36"/>
          <w:rtl/>
          <w:lang w:bidi="ar-DZ"/>
        </w:rPr>
        <w:t xml:space="preserve"> لأنه الأكثر تمثيلا لذاكرتنا وهويتنا ومخيلتنا ل</w:t>
      </w:r>
      <w:r>
        <w:rPr>
          <w:rFonts w:ascii="Traditional Arabic" w:eastAsiaTheme="minorEastAsia" w:hAnsi="Traditional Arabic" w:cs="Traditional Arabic"/>
          <w:sz w:val="36"/>
          <w:szCs w:val="36"/>
          <w:rtl/>
          <w:lang w:bidi="ar-DZ"/>
        </w:rPr>
        <w:t xml:space="preserve">ارتباطه ارتباطا وثيقا باليومي، المعيش، والممتد </w:t>
      </w:r>
      <w:r>
        <w:rPr>
          <w:rFonts w:ascii="Traditional Arabic" w:eastAsiaTheme="minorEastAsia" w:hAnsi="Traditional Arabic" w:cs="Traditional Arabic" w:hint="cs"/>
          <w:sz w:val="36"/>
          <w:szCs w:val="36"/>
          <w:rtl/>
          <w:lang w:bidi="ar-DZ"/>
        </w:rPr>
        <w:t>إ</w:t>
      </w:r>
      <w:r>
        <w:rPr>
          <w:rFonts w:ascii="Traditional Arabic" w:eastAsiaTheme="minorEastAsia" w:hAnsi="Traditional Arabic" w:cs="Traditional Arabic"/>
          <w:sz w:val="36"/>
          <w:szCs w:val="36"/>
          <w:rtl/>
          <w:lang w:bidi="ar-DZ"/>
        </w:rPr>
        <w:t>لى ال</w:t>
      </w:r>
      <w:r>
        <w:rPr>
          <w:rFonts w:ascii="Traditional Arabic" w:eastAsiaTheme="minorEastAsia" w:hAnsi="Traditional Arabic" w:cs="Traditional Arabic" w:hint="cs"/>
          <w:sz w:val="36"/>
          <w:szCs w:val="36"/>
          <w:rtl/>
          <w:lang w:bidi="ar-DZ"/>
        </w:rPr>
        <w:t>آ</w:t>
      </w:r>
      <w:r>
        <w:rPr>
          <w:rFonts w:ascii="Traditional Arabic" w:eastAsiaTheme="minorEastAsia" w:hAnsi="Traditional Arabic" w:cs="Traditional Arabic"/>
          <w:sz w:val="36"/>
          <w:szCs w:val="36"/>
          <w:rtl/>
          <w:lang w:bidi="ar-DZ"/>
        </w:rPr>
        <w:t>ن، وب</w:t>
      </w:r>
      <w:r w:rsidRPr="00065E9B">
        <w:rPr>
          <w:rFonts w:ascii="Traditional Arabic" w:eastAsiaTheme="minorEastAsia" w:hAnsi="Traditional Arabic" w:cs="Traditional Arabic"/>
          <w:sz w:val="36"/>
          <w:szCs w:val="36"/>
          <w:rtl/>
          <w:lang w:bidi="ar-DZ"/>
        </w:rPr>
        <w:t xml:space="preserve">التاريخي، الموغل في الزمنين الثقافي والواقعي </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sz w:val="36"/>
          <w:szCs w:val="36"/>
          <w:rtl/>
          <w:lang w:bidi="ar-DZ"/>
        </w:rPr>
        <w:t xml:space="preserve">لذلك ندفع إلى الاهتمام به والبحث فيه بناء على الأسس التي طرحناها لإقامة فهم جديد </w:t>
      </w:r>
      <w:r w:rsidRPr="00065E9B">
        <w:rPr>
          <w:rFonts w:ascii="Traditional Arabic" w:eastAsiaTheme="minorEastAsia" w:hAnsi="Traditional Arabic" w:cs="Traditional Arabic" w:hint="cs"/>
          <w:sz w:val="36"/>
          <w:szCs w:val="36"/>
          <w:rtl/>
          <w:lang w:bidi="ar-DZ"/>
        </w:rPr>
        <w:t>وإنتاج</w:t>
      </w:r>
      <w:r w:rsidRPr="00065E9B">
        <w:rPr>
          <w:rFonts w:ascii="Traditional Arabic" w:eastAsiaTheme="minorEastAsia" w:hAnsi="Traditional Arabic" w:cs="Traditional Arabic"/>
          <w:sz w:val="36"/>
          <w:szCs w:val="36"/>
          <w:rtl/>
          <w:lang w:bidi="ar-DZ"/>
        </w:rPr>
        <w:t xml:space="preserve"> وعي جديد. لقد سبق الإبداع الروائي </w:t>
      </w:r>
      <w:r w:rsidRPr="00065E9B">
        <w:rPr>
          <w:rFonts w:ascii="Traditional Arabic" w:eastAsiaTheme="minorEastAsia" w:hAnsi="Traditional Arabic" w:cs="Traditional Arabic" w:hint="cs"/>
          <w:sz w:val="36"/>
          <w:szCs w:val="36"/>
          <w:rtl/>
          <w:lang w:bidi="ar-DZ"/>
        </w:rPr>
        <w:t>الإنتاج</w:t>
      </w:r>
      <w:r w:rsidRPr="00065E9B">
        <w:rPr>
          <w:rFonts w:ascii="Traditional Arabic" w:eastAsiaTheme="minorEastAsia" w:hAnsi="Traditional Arabic" w:cs="Traditional Arabic"/>
          <w:sz w:val="36"/>
          <w:szCs w:val="36"/>
          <w:rtl/>
          <w:lang w:bidi="ar-DZ"/>
        </w:rPr>
        <w:t xml:space="preserve"> النقدي </w:t>
      </w:r>
      <w:r w:rsidRPr="00065E9B">
        <w:rPr>
          <w:rFonts w:ascii="Traditional Arabic" w:eastAsiaTheme="minorEastAsia" w:hAnsi="Traditional Arabic" w:cs="Traditional Arabic" w:hint="cs"/>
          <w:sz w:val="36"/>
          <w:szCs w:val="36"/>
          <w:rtl/>
          <w:lang w:bidi="ar-DZ"/>
        </w:rPr>
        <w:t>إلى</w:t>
      </w:r>
      <w:r w:rsidRPr="00065E9B">
        <w:rPr>
          <w:rFonts w:ascii="Traditional Arabic" w:eastAsiaTheme="minorEastAsia" w:hAnsi="Traditional Arabic" w:cs="Traditional Arabic"/>
          <w:sz w:val="36"/>
          <w:szCs w:val="36"/>
          <w:rtl/>
          <w:lang w:bidi="ar-DZ"/>
        </w:rPr>
        <w:t xml:space="preserve"> الاهتمام بالسرد العربي وآن الأوان للوعي النقدي أن يتفاعل مع التراث الأدبي عامة والسردي بشكل خاص بهدف تجديد السؤال والبحث في المسكوت عنه والمغيب في الذاكرة والمخيلة. والدعوة إلى الاهتمام بالسرد، لا تعني تجميد الاهتمام به و</w:t>
      </w:r>
      <w:r>
        <w:rPr>
          <w:rFonts w:ascii="Traditional Arabic" w:eastAsiaTheme="minorEastAsia" w:hAnsi="Traditional Arabic" w:cs="Traditional Arabic"/>
          <w:sz w:val="36"/>
          <w:szCs w:val="36"/>
          <w:rtl/>
          <w:lang w:bidi="ar-DZ"/>
        </w:rPr>
        <w:t>الشعر، أو إقصاء، من دائرة البحث</w:t>
      </w:r>
      <w:r>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vertAlign w:val="superscript"/>
          <w:rtl/>
          <w:lang w:bidi="ar-DZ"/>
        </w:rPr>
        <w:t>(</w:t>
      </w:r>
      <w:r w:rsidRPr="00C077DF">
        <w:rPr>
          <w:rFonts w:ascii="Traditional Arabic" w:eastAsiaTheme="minorEastAsia" w:hAnsi="Traditional Arabic" w:cs="Traditional Arabic"/>
          <w:sz w:val="36"/>
          <w:szCs w:val="36"/>
          <w:vertAlign w:val="superscript"/>
          <w:rtl/>
          <w:lang w:bidi="ar-DZ"/>
        </w:rPr>
        <w:footnoteReference w:id="112"/>
      </w:r>
      <w:r>
        <w:rPr>
          <w:rFonts w:ascii="Traditional Arabic" w:eastAsiaTheme="minorEastAsia" w:hAnsi="Traditional Arabic" w:cs="Traditional Arabic"/>
          <w:sz w:val="36"/>
          <w:szCs w:val="36"/>
          <w:vertAlign w:val="superscript"/>
          <w:rtl/>
          <w:lang w:bidi="ar-DZ"/>
        </w:rPr>
        <w:t>)</w:t>
      </w:r>
      <w:r>
        <w:rPr>
          <w:rFonts w:ascii="Traditional Arabic" w:eastAsiaTheme="minorEastAsia" w:hAnsi="Traditional Arabic" w:cs="Traditional Arabic" w:hint="cs"/>
          <w:sz w:val="36"/>
          <w:szCs w:val="36"/>
          <w:rtl/>
          <w:lang w:bidi="ar-DZ"/>
        </w:rPr>
        <w:t>.</w:t>
      </w:r>
    </w:p>
    <w:p w:rsidR="003D49C1" w:rsidRPr="001E42FB"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b/>
          <w:bCs/>
          <w:sz w:val="36"/>
          <w:szCs w:val="36"/>
          <w:rtl/>
          <w:lang w:bidi="ar-DZ"/>
        </w:rPr>
      </w:pPr>
      <w:r w:rsidRPr="001E42FB">
        <w:rPr>
          <w:rFonts w:ascii="Traditional Arabic" w:eastAsiaTheme="minorEastAsia" w:hAnsi="Traditional Arabic" w:cs="Traditional Arabic"/>
          <w:b/>
          <w:bCs/>
          <w:sz w:val="36"/>
          <w:szCs w:val="36"/>
          <w:rtl/>
          <w:lang w:bidi="ar-DZ"/>
        </w:rPr>
        <w:t>ث</w:t>
      </w:r>
      <w:r>
        <w:rPr>
          <w:rFonts w:ascii="Traditional Arabic" w:eastAsiaTheme="minorEastAsia" w:hAnsi="Traditional Arabic" w:cs="Traditional Arabic" w:hint="cs"/>
          <w:b/>
          <w:bCs/>
          <w:sz w:val="36"/>
          <w:szCs w:val="36"/>
          <w:rtl/>
          <w:lang w:bidi="ar-DZ"/>
        </w:rPr>
        <w:t>ـ</w:t>
      </w:r>
      <w:r w:rsidRPr="001E42FB">
        <w:rPr>
          <w:rFonts w:ascii="Traditional Arabic" w:eastAsiaTheme="minorEastAsia" w:hAnsi="Traditional Arabic" w:cs="Traditional Arabic"/>
          <w:b/>
          <w:bCs/>
          <w:sz w:val="36"/>
          <w:szCs w:val="36"/>
          <w:rtl/>
          <w:lang w:bidi="ar-DZ"/>
        </w:rPr>
        <w:t>الث</w:t>
      </w:r>
      <w:r>
        <w:rPr>
          <w:rFonts w:ascii="Traditional Arabic" w:eastAsiaTheme="minorEastAsia" w:hAnsi="Traditional Arabic" w:cs="Traditional Arabic" w:hint="cs"/>
          <w:b/>
          <w:bCs/>
          <w:sz w:val="36"/>
          <w:szCs w:val="36"/>
          <w:rtl/>
          <w:lang w:bidi="ar-DZ"/>
        </w:rPr>
        <w:t>ــــ</w:t>
      </w:r>
      <w:r w:rsidRPr="001E42FB">
        <w:rPr>
          <w:rFonts w:ascii="Traditional Arabic" w:eastAsiaTheme="minorEastAsia" w:hAnsi="Traditional Arabic" w:cs="Traditional Arabic"/>
          <w:b/>
          <w:bCs/>
          <w:sz w:val="36"/>
          <w:szCs w:val="36"/>
          <w:rtl/>
          <w:lang w:bidi="ar-DZ"/>
        </w:rPr>
        <w:t>ا: حضور الموروث في الرواية العربية الجزائرية المعاصر</w:t>
      </w:r>
      <w:r w:rsidRPr="001E42FB">
        <w:rPr>
          <w:rFonts w:ascii="Traditional Arabic" w:eastAsiaTheme="minorEastAsia" w:hAnsi="Traditional Arabic" w:cs="Traditional Arabic" w:hint="cs"/>
          <w:b/>
          <w:bCs/>
          <w:sz w:val="36"/>
          <w:szCs w:val="36"/>
          <w:rtl/>
          <w:lang w:bidi="ar-DZ"/>
        </w:rPr>
        <w:t>ة</w:t>
      </w:r>
      <w:r>
        <w:rPr>
          <w:rFonts w:ascii="Traditional Arabic" w:eastAsiaTheme="minorEastAsia" w:hAnsi="Traditional Arabic" w:cs="Traditional Arabic" w:hint="cs"/>
          <w:b/>
          <w:bCs/>
          <w:sz w:val="36"/>
          <w:szCs w:val="36"/>
          <w:rtl/>
          <w:lang w:bidi="ar-DZ"/>
        </w:rPr>
        <w:t>:</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065E9B">
        <w:rPr>
          <w:rFonts w:ascii="Traditional Arabic" w:eastAsiaTheme="minorEastAsia" w:hAnsi="Traditional Arabic" w:cs="Traditional Arabic"/>
          <w:sz w:val="36"/>
          <w:szCs w:val="36"/>
          <w:rtl/>
          <w:lang w:bidi="ar-DZ"/>
        </w:rPr>
        <w:t>إن الرواية ال</w:t>
      </w:r>
      <w:r w:rsidRPr="00065E9B">
        <w:rPr>
          <w:rFonts w:ascii="Traditional Arabic" w:eastAsiaTheme="minorEastAsia" w:hAnsi="Traditional Arabic" w:cs="Traditional Arabic" w:hint="cs"/>
          <w:sz w:val="36"/>
          <w:szCs w:val="36"/>
          <w:rtl/>
          <w:lang w:bidi="ar-DZ"/>
        </w:rPr>
        <w:t>جزائرية</w:t>
      </w:r>
      <w:r w:rsidRPr="00065E9B">
        <w:rPr>
          <w:rFonts w:ascii="Traditional Arabic" w:eastAsiaTheme="minorEastAsia" w:hAnsi="Traditional Arabic" w:cs="Traditional Arabic"/>
          <w:sz w:val="36"/>
          <w:szCs w:val="36"/>
          <w:rtl/>
          <w:lang w:bidi="ar-DZ"/>
        </w:rPr>
        <w:t xml:space="preserve"> المعاصرة هي جزء من الرواية العربية لذا، فإنه من الطبيعي أن يتأثر كتاب الرواية ال</w:t>
      </w:r>
      <w:r w:rsidRPr="00065E9B">
        <w:rPr>
          <w:rFonts w:ascii="Traditional Arabic" w:eastAsiaTheme="minorEastAsia" w:hAnsi="Traditional Arabic" w:cs="Traditional Arabic" w:hint="cs"/>
          <w:sz w:val="36"/>
          <w:szCs w:val="36"/>
          <w:rtl/>
          <w:lang w:bidi="ar-DZ"/>
        </w:rPr>
        <w:t>جزائرية</w:t>
      </w:r>
      <w:r w:rsidRPr="00065E9B">
        <w:rPr>
          <w:rFonts w:ascii="Traditional Arabic" w:eastAsiaTheme="minorEastAsia" w:hAnsi="Traditional Arabic" w:cs="Traditional Arabic"/>
          <w:sz w:val="36"/>
          <w:szCs w:val="36"/>
          <w:rtl/>
          <w:lang w:bidi="ar-DZ"/>
        </w:rPr>
        <w:t xml:space="preserve"> بأقرانهم العرب، وأن</w:t>
      </w:r>
      <w:r>
        <w:rPr>
          <w:rFonts w:ascii="Traditional Arabic" w:eastAsiaTheme="minorEastAsia" w:hAnsi="Traditional Arabic" w:cs="Traditional Arabic"/>
          <w:sz w:val="36"/>
          <w:szCs w:val="36"/>
          <w:rtl/>
          <w:lang w:bidi="ar-DZ"/>
        </w:rPr>
        <w:t xml:space="preserve"> يتضح هذا التأثر في جوانب عديدة</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hint="cs"/>
          <w:sz w:val="36"/>
          <w:szCs w:val="36"/>
          <w:rtl/>
          <w:lang w:bidi="ar-DZ"/>
        </w:rPr>
        <w:t>و</w:t>
      </w:r>
      <w:r w:rsidRPr="00065E9B">
        <w:rPr>
          <w:rFonts w:ascii="Traditional Arabic" w:eastAsiaTheme="minorEastAsia" w:hAnsi="Traditional Arabic" w:cs="Traditional Arabic" w:hint="cs"/>
          <w:sz w:val="36"/>
          <w:szCs w:val="36"/>
          <w:rtl/>
          <w:lang w:bidi="ar-DZ"/>
        </w:rPr>
        <w:t>إذا ما أردنا الحديث عن الرواية الجزائرية فإنها لا تنفك</w:t>
      </w:r>
      <w:r>
        <w:rPr>
          <w:rFonts w:ascii="Traditional Arabic" w:eastAsiaTheme="minorEastAsia" w:hAnsi="Traditional Arabic" w:cs="Traditional Arabic" w:hint="cs"/>
          <w:sz w:val="36"/>
          <w:szCs w:val="36"/>
          <w:rtl/>
          <w:lang w:bidi="ar-DZ"/>
        </w:rPr>
        <w:t xml:space="preserve"> أن تكون جزء من الرواية العربية</w:t>
      </w:r>
      <w:r w:rsidRPr="00065E9B">
        <w:rPr>
          <w:rFonts w:ascii="Traditional Arabic" w:eastAsiaTheme="minorEastAsia" w:hAnsi="Traditional Arabic" w:cs="Traditional Arabic" w:hint="cs"/>
          <w:sz w:val="36"/>
          <w:szCs w:val="36"/>
          <w:rtl/>
          <w:lang w:bidi="ar-DZ"/>
        </w:rPr>
        <w:t>، لكن ا</w:t>
      </w:r>
      <w:r>
        <w:rPr>
          <w:rFonts w:ascii="Traditional Arabic" w:eastAsiaTheme="minorEastAsia" w:hAnsi="Traditional Arabic" w:cs="Traditional Arabic" w:hint="cs"/>
          <w:sz w:val="36"/>
          <w:szCs w:val="36"/>
          <w:rtl/>
          <w:lang w:bidi="ar-DZ"/>
        </w:rPr>
        <w:t>لخصوصية في خط التطور الذي شهدته</w:t>
      </w:r>
      <w:r w:rsidRPr="00065E9B">
        <w:rPr>
          <w:rFonts w:ascii="Traditional Arabic" w:eastAsiaTheme="minorEastAsia" w:hAnsi="Traditional Arabic" w:cs="Traditional Arabic" w:hint="cs"/>
          <w:sz w:val="36"/>
          <w:szCs w:val="36"/>
          <w:rtl/>
          <w:lang w:bidi="ar-DZ"/>
        </w:rPr>
        <w:t>، فالشكل الروائي الجزا</w:t>
      </w:r>
      <w:r>
        <w:rPr>
          <w:rFonts w:ascii="Traditional Arabic" w:eastAsiaTheme="minorEastAsia" w:hAnsi="Traditional Arabic" w:cs="Traditional Arabic" w:hint="cs"/>
          <w:sz w:val="36"/>
          <w:szCs w:val="36"/>
          <w:rtl/>
          <w:lang w:bidi="ar-DZ"/>
        </w:rPr>
        <w:t>ئري لم يظهر إلاّ مع الخمسينات من القرن العشرين.</w:t>
      </w:r>
    </w:p>
    <w:p w:rsidR="003D49C1" w:rsidRDefault="003D49C1" w:rsidP="00DD0225">
      <w:pPr>
        <w:pStyle w:val="NormalWeb"/>
        <w:bidi/>
        <w:spacing w:before="0" w:beforeAutospacing="0" w:after="0" w:afterAutospacing="0" w:line="276" w:lineRule="auto"/>
        <w:ind w:firstLine="281"/>
        <w:jc w:val="both"/>
        <w:rPr>
          <w:rFonts w:ascii="Traditional Arabic" w:eastAsiaTheme="minorEastAsia" w:hAnsi="Traditional Arabic" w:cs="Traditional Arabic"/>
          <w:sz w:val="36"/>
          <w:szCs w:val="36"/>
          <w:rtl/>
          <w:lang w:bidi="ar-DZ"/>
        </w:rPr>
      </w:pPr>
      <w:r w:rsidRPr="00065E9B">
        <w:rPr>
          <w:rFonts w:ascii="Traditional Arabic" w:eastAsiaTheme="minorEastAsia" w:hAnsi="Traditional Arabic" w:cs="Traditional Arabic" w:hint="cs"/>
          <w:sz w:val="36"/>
          <w:szCs w:val="36"/>
          <w:rtl/>
          <w:lang w:bidi="ar-DZ"/>
        </w:rPr>
        <w:lastRenderedPageBreak/>
        <w:t xml:space="preserve"> </w:t>
      </w:r>
      <w:r>
        <w:rPr>
          <w:rFonts w:ascii="Traditional Arabic" w:eastAsiaTheme="minorEastAsia" w:hAnsi="Traditional Arabic" w:cs="Traditional Arabic" w:hint="cs"/>
          <w:sz w:val="36"/>
          <w:szCs w:val="36"/>
          <w:rtl/>
          <w:lang w:bidi="ar-DZ"/>
        </w:rPr>
        <w:tab/>
      </w:r>
      <w:r w:rsidRPr="00065E9B">
        <w:rPr>
          <w:rFonts w:ascii="Traditional Arabic" w:eastAsiaTheme="minorEastAsia" w:hAnsi="Traditional Arabic" w:cs="Traditional Arabic" w:hint="cs"/>
          <w:sz w:val="36"/>
          <w:szCs w:val="36"/>
          <w:rtl/>
          <w:lang w:bidi="ar-DZ"/>
        </w:rPr>
        <w:t>فظهرت المدرسة الروائية الجزائرية مع "محمد ديب"و"كاتب ياسين"</w:t>
      </w:r>
      <w:r>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hint="cs"/>
          <w:sz w:val="36"/>
          <w:szCs w:val="36"/>
          <w:rtl/>
          <w:lang w:bidi="ar-DZ"/>
        </w:rPr>
        <w:t>و</w:t>
      </w:r>
      <w:r>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hint="cs"/>
          <w:sz w:val="36"/>
          <w:szCs w:val="36"/>
          <w:rtl/>
          <w:lang w:bidi="ar-DZ"/>
        </w:rPr>
        <w:t>"مالك حدّاد"</w:t>
      </w:r>
      <w:r>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hint="cs"/>
          <w:sz w:val="36"/>
          <w:szCs w:val="36"/>
          <w:rtl/>
          <w:lang w:bidi="ar-DZ"/>
        </w:rPr>
        <w:t>و</w:t>
      </w:r>
      <w:r>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hint="cs"/>
          <w:sz w:val="36"/>
          <w:szCs w:val="36"/>
          <w:rtl/>
          <w:lang w:bidi="ar-DZ"/>
        </w:rPr>
        <w:t>"آسيا جبار" في الرواية المكتوبة باللغة الفرنسية</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hint="cs"/>
          <w:sz w:val="36"/>
          <w:szCs w:val="36"/>
          <w:rtl/>
          <w:lang w:bidi="ar-DZ"/>
        </w:rPr>
        <w:t xml:space="preserve"> لتظهر بعد ذلك الرواية العربية مع </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hint="cs"/>
          <w:sz w:val="36"/>
          <w:szCs w:val="36"/>
          <w:rtl/>
          <w:lang w:bidi="ar-DZ"/>
        </w:rPr>
        <w:t>رضا حوحو</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hint="cs"/>
          <w:sz w:val="36"/>
          <w:szCs w:val="36"/>
          <w:rtl/>
          <w:lang w:bidi="ar-DZ"/>
        </w:rPr>
        <w:t xml:space="preserve"> في روايته ( غادة أم القرى ) و</w:t>
      </w:r>
      <w:r>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hint="cs"/>
          <w:sz w:val="36"/>
          <w:szCs w:val="36"/>
          <w:rtl/>
          <w:lang w:bidi="ar-DZ"/>
        </w:rPr>
        <w:t>الطالب المنكوب</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hint="cs"/>
          <w:sz w:val="36"/>
          <w:szCs w:val="36"/>
          <w:rtl/>
          <w:lang w:bidi="ar-DZ"/>
        </w:rPr>
        <w:t xml:space="preserve"> ل</w:t>
      </w:r>
      <w:r>
        <w:rPr>
          <w:rFonts w:ascii="Traditional Arabic" w:eastAsiaTheme="minorEastAsia" w:hAnsi="Traditional Arabic" w:cs="Traditional Arabic" w:hint="cs"/>
          <w:sz w:val="36"/>
          <w:szCs w:val="36"/>
          <w:rtl/>
          <w:lang w:bidi="ar-DZ"/>
        </w:rPr>
        <w:t>ـ"</w:t>
      </w:r>
      <w:r w:rsidRPr="00065E9B">
        <w:rPr>
          <w:rFonts w:ascii="Traditional Arabic" w:eastAsiaTheme="minorEastAsia" w:hAnsi="Traditional Arabic" w:cs="Traditional Arabic" w:hint="cs"/>
          <w:sz w:val="36"/>
          <w:szCs w:val="36"/>
          <w:rtl/>
          <w:lang w:bidi="ar-DZ"/>
        </w:rPr>
        <w:t>عبد المجيد شافعي</w:t>
      </w:r>
      <w:r>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hint="cs"/>
          <w:sz w:val="36"/>
          <w:szCs w:val="36"/>
          <w:rtl/>
          <w:lang w:bidi="ar-DZ"/>
        </w:rPr>
        <w:t>وذلك مع بدايات الثورة الجزائرية حين جعلوا من التراث خادما لمضامينها التحررية فكانت بذلك ــ</w:t>
      </w:r>
      <w:r>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hint="cs"/>
          <w:sz w:val="36"/>
          <w:szCs w:val="36"/>
          <w:rtl/>
          <w:lang w:bidi="ar-DZ"/>
        </w:rPr>
        <w:t>الثورة التحريرية ـــ الملهم ال</w:t>
      </w:r>
      <w:r>
        <w:rPr>
          <w:rFonts w:ascii="Traditional Arabic" w:eastAsiaTheme="minorEastAsia" w:hAnsi="Traditional Arabic" w:cs="Traditional Arabic" w:hint="cs"/>
          <w:sz w:val="36"/>
          <w:szCs w:val="36"/>
          <w:rtl/>
          <w:lang w:bidi="ar-DZ"/>
        </w:rPr>
        <w:t>أكبر للروائيين الجزائريين الأوائل</w:t>
      </w:r>
      <w:r w:rsidRPr="00065E9B">
        <w:rPr>
          <w:rFonts w:ascii="Traditional Arabic" w:eastAsiaTheme="minorEastAsia" w:hAnsi="Traditional Arabic" w:cs="Traditional Arabic" w:hint="cs"/>
          <w:sz w:val="36"/>
          <w:szCs w:val="36"/>
          <w:rtl/>
          <w:lang w:bidi="ar-DZ"/>
        </w:rPr>
        <w:t>، كما أصبغوا مضام</w:t>
      </w:r>
      <w:r>
        <w:rPr>
          <w:rFonts w:ascii="Traditional Arabic" w:eastAsiaTheme="minorEastAsia" w:hAnsi="Traditional Arabic" w:cs="Traditional Arabic" w:hint="cs"/>
          <w:sz w:val="36"/>
          <w:szCs w:val="36"/>
          <w:rtl/>
          <w:lang w:bidi="ar-DZ"/>
        </w:rPr>
        <w:t>ين جديدة على مدرستهم، لكن بعث</w:t>
      </w:r>
      <w:r w:rsidRPr="00065E9B">
        <w:rPr>
          <w:rFonts w:ascii="Traditional Arabic" w:eastAsiaTheme="minorEastAsia" w:hAnsi="Traditional Arabic" w:cs="Traditional Arabic" w:hint="cs"/>
          <w:sz w:val="36"/>
          <w:szCs w:val="36"/>
          <w:rtl/>
          <w:lang w:bidi="ar-DZ"/>
        </w:rPr>
        <w:t xml:space="preserve"> الهوية والوطنية والبحث عن الذات هو ما طبع هذه الفترة والإنتاج فيها، </w:t>
      </w:r>
      <w:r>
        <w:rPr>
          <w:rFonts w:ascii="Traditional Arabic" w:eastAsiaTheme="minorEastAsia" w:hAnsi="Traditional Arabic" w:cs="Traditional Arabic" w:hint="cs"/>
          <w:sz w:val="36"/>
          <w:szCs w:val="36"/>
          <w:rtl/>
          <w:lang w:bidi="ar-DZ"/>
        </w:rPr>
        <w:t xml:space="preserve">وكان لسان حال الروائي الجزائري فيما يخص قضية التراث، أن ( "التراث والتجديد" قضية وطنية لأنها جزء من واقعنا نحن مسؤلون عنها كما أننا مسئولون عن الشعب والأرض والثورة، وكما أننا مسئولون  عن الآثار القديمة والمأثورات الشعبية ) </w:t>
      </w:r>
      <w:r>
        <w:rPr>
          <w:rStyle w:val="Appelnotedebasdep"/>
          <w:rFonts w:ascii="Traditional Arabic" w:eastAsiaTheme="minorEastAsia" w:hAnsi="Traditional Arabic" w:cs="Traditional Arabic"/>
          <w:sz w:val="36"/>
          <w:szCs w:val="36"/>
          <w:rtl/>
          <w:lang w:bidi="ar-DZ"/>
        </w:rPr>
        <w:t>(</w:t>
      </w:r>
      <w:r>
        <w:rPr>
          <w:rStyle w:val="Appelnotedebasdep"/>
          <w:rFonts w:ascii="Traditional Arabic" w:eastAsiaTheme="minorEastAsia" w:hAnsi="Traditional Arabic" w:cs="Traditional Arabic"/>
          <w:sz w:val="36"/>
          <w:szCs w:val="36"/>
          <w:rtl/>
          <w:lang w:bidi="ar-DZ"/>
        </w:rPr>
        <w:footnoteReference w:id="113"/>
      </w:r>
      <w:r>
        <w:rPr>
          <w:rStyle w:val="Appelnotedebasdep"/>
          <w:rFonts w:ascii="Traditional Arabic" w:eastAsiaTheme="minorEastAsia" w:hAnsi="Traditional Arabic" w:cs="Traditional Arabic"/>
          <w:sz w:val="36"/>
          <w:szCs w:val="36"/>
          <w:rtl/>
          <w:lang w:bidi="ar-DZ"/>
        </w:rPr>
        <w:t>)</w:t>
      </w:r>
      <w:r>
        <w:rPr>
          <w:rFonts w:ascii="Traditional Arabic" w:eastAsiaTheme="minorEastAsia" w:hAnsi="Traditional Arabic" w:cs="Traditional Arabic" w:hint="cs"/>
          <w:sz w:val="36"/>
          <w:szCs w:val="36"/>
          <w:rtl/>
          <w:lang w:bidi="ar-DZ"/>
        </w:rPr>
        <w:t>.</w:t>
      </w:r>
    </w:p>
    <w:p w:rsidR="003D49C1" w:rsidRDefault="003D49C1" w:rsidP="00DD0225">
      <w:pPr>
        <w:pStyle w:val="NormalWeb"/>
        <w:bidi/>
        <w:spacing w:before="0" w:beforeAutospacing="0" w:after="0" w:afterAutospacing="0" w:line="276" w:lineRule="auto"/>
        <w:ind w:left="139" w:firstLine="569"/>
        <w:jc w:val="both"/>
        <w:rPr>
          <w:rFonts w:ascii="Traditional Arabic" w:eastAsiaTheme="minorEastAsia" w:hAnsi="Traditional Arabic" w:cs="Traditional Arabic"/>
          <w:sz w:val="36"/>
          <w:szCs w:val="36"/>
          <w:rtl/>
          <w:lang w:bidi="ar-DZ"/>
        </w:rPr>
      </w:pPr>
      <w:r>
        <w:rPr>
          <w:rFonts w:ascii="Traditional Arabic" w:eastAsiaTheme="minorEastAsia" w:hAnsi="Traditional Arabic" w:cs="Traditional Arabic" w:hint="cs"/>
          <w:sz w:val="36"/>
          <w:szCs w:val="36"/>
          <w:rtl/>
          <w:lang w:bidi="ar-DZ"/>
        </w:rPr>
        <w:t xml:space="preserve">لكن </w:t>
      </w:r>
      <w:r w:rsidRPr="00065E9B">
        <w:rPr>
          <w:rFonts w:ascii="Traditional Arabic" w:eastAsiaTheme="minorEastAsia" w:hAnsi="Traditional Arabic" w:cs="Traditional Arabic" w:hint="cs"/>
          <w:sz w:val="36"/>
          <w:szCs w:val="36"/>
          <w:rtl/>
          <w:lang w:bidi="ar-DZ"/>
        </w:rPr>
        <w:t>بر</w:t>
      </w:r>
      <w:r>
        <w:rPr>
          <w:rFonts w:ascii="Traditional Arabic" w:eastAsiaTheme="minorEastAsia" w:hAnsi="Traditional Arabic" w:cs="Traditional Arabic" w:hint="cs"/>
          <w:sz w:val="36"/>
          <w:szCs w:val="36"/>
          <w:rtl/>
          <w:lang w:bidi="ar-DZ"/>
        </w:rPr>
        <w:t>وز</w:t>
      </w:r>
      <w:r w:rsidRPr="00065E9B">
        <w:rPr>
          <w:rFonts w:ascii="Traditional Arabic" w:eastAsiaTheme="minorEastAsia" w:hAnsi="Traditional Arabic" w:cs="Traditional Arabic" w:hint="cs"/>
          <w:sz w:val="36"/>
          <w:szCs w:val="36"/>
          <w:rtl/>
          <w:lang w:bidi="ar-DZ"/>
        </w:rPr>
        <w:t xml:space="preserve"> ظاهرة توظيف الموروث بشكل واضح في كثير من الروايات الجزائرية </w:t>
      </w:r>
      <w:r>
        <w:rPr>
          <w:rFonts w:ascii="Traditional Arabic" w:eastAsiaTheme="minorEastAsia" w:hAnsi="Traditional Arabic" w:cs="Traditional Arabic" w:hint="cs"/>
          <w:sz w:val="36"/>
          <w:szCs w:val="36"/>
          <w:rtl/>
          <w:lang w:bidi="ar-DZ"/>
        </w:rPr>
        <w:t>لم يتّأت لها إلاّ في</w:t>
      </w:r>
      <w:r w:rsidRPr="00065E9B">
        <w:rPr>
          <w:rFonts w:ascii="Traditional Arabic" w:eastAsiaTheme="minorEastAsia" w:hAnsi="Traditional Arabic" w:cs="Traditional Arabic" w:hint="cs"/>
          <w:sz w:val="36"/>
          <w:szCs w:val="36"/>
          <w:rtl/>
          <w:lang w:bidi="ar-DZ"/>
        </w:rPr>
        <w:t xml:space="preserve"> العقود الثلاثة الأخيرة</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hint="cs"/>
          <w:sz w:val="36"/>
          <w:szCs w:val="36"/>
          <w:rtl/>
          <w:lang w:bidi="ar-DZ"/>
        </w:rPr>
        <w:t>(</w:t>
      </w:r>
      <w:r w:rsidRPr="004105B4">
        <w:rPr>
          <w:rFonts w:ascii="Traditional Arabic" w:eastAsiaTheme="minorEastAsia" w:hAnsi="Traditional Arabic" w:cs="Traditional Arabic" w:hint="cs"/>
          <w:sz w:val="36"/>
          <w:szCs w:val="36"/>
          <w:rtl/>
          <w:lang w:bidi="ar-DZ"/>
        </w:rPr>
        <w:t>وذلك في إطار ما تبعته الرواية العربية في سبيل تحقيق انتمائها إلى الثقافة العربية الخاصة واستقلالها عن الرواية الغربية هذا من جهة)</w:t>
      </w:r>
      <w:r w:rsidRPr="002B2069">
        <w:rPr>
          <w:rFonts w:ascii="Traditional Arabic" w:eastAsiaTheme="minorEastAsia" w:hAnsi="Traditional Arabic" w:cs="Traditional Arabic" w:hint="cs"/>
          <w:sz w:val="36"/>
          <w:szCs w:val="36"/>
          <w:vertAlign w:val="superscript"/>
          <w:rtl/>
          <w:lang w:bidi="ar-DZ"/>
        </w:rPr>
        <w:t>(</w:t>
      </w:r>
      <w:r w:rsidRPr="002B2069">
        <w:rPr>
          <w:rStyle w:val="Appelnotedebasdep"/>
          <w:rFonts w:ascii="Traditional Arabic" w:eastAsiaTheme="minorEastAsia" w:hAnsi="Traditional Arabic" w:cs="Traditional Arabic"/>
          <w:sz w:val="36"/>
          <w:szCs w:val="36"/>
          <w:rtl/>
          <w:lang w:bidi="ar-DZ"/>
        </w:rPr>
        <w:footnoteReference w:id="114"/>
      </w:r>
      <w:r w:rsidRPr="002B2069">
        <w:rPr>
          <w:rFonts w:ascii="Traditional Arabic" w:eastAsiaTheme="minorEastAsia" w:hAnsi="Traditional Arabic" w:cs="Traditional Arabic" w:hint="cs"/>
          <w:sz w:val="36"/>
          <w:szCs w:val="36"/>
          <w:vertAlign w:val="superscript"/>
          <w:rtl/>
          <w:lang w:bidi="ar-DZ"/>
        </w:rPr>
        <w:t>)</w:t>
      </w:r>
      <w:r>
        <w:rPr>
          <w:rFonts w:ascii="Traditional Arabic" w:eastAsiaTheme="minorEastAsia" w:hAnsi="Traditional Arabic" w:cs="Traditional Arabic" w:hint="cs"/>
          <w:sz w:val="36"/>
          <w:szCs w:val="36"/>
          <w:rtl/>
          <w:lang w:bidi="ar-DZ"/>
        </w:rPr>
        <w:t xml:space="preserve"> فالسرد الجزائري بدأ يستقل شيئا فشيئا (عن المفاهيم الغيرية مكونا بذلك عالمه الخاص به، وهي ميزة طيبة وجب التأكيد عليها من أجل الاستثناء، لأن الاستثناء جوهر كل خصوصية إبداعية، ولا يمكن أبدا تحقيق الذات بالنقل من حيث هو إملائي،..كما تدل على ذلك إبداعاتهم المؤثثة بمعارف ليس من السهل امتلاكها )</w:t>
      </w:r>
      <w:r>
        <w:rPr>
          <w:rStyle w:val="Appelnotedebasdep"/>
          <w:rFonts w:ascii="Traditional Arabic" w:eastAsiaTheme="minorEastAsia" w:hAnsi="Traditional Arabic" w:cs="Traditional Arabic"/>
          <w:sz w:val="36"/>
          <w:szCs w:val="36"/>
          <w:rtl/>
          <w:lang w:bidi="ar-DZ"/>
        </w:rPr>
        <w:t>(</w:t>
      </w:r>
      <w:r>
        <w:rPr>
          <w:rStyle w:val="Appelnotedebasdep"/>
          <w:rFonts w:ascii="Traditional Arabic" w:eastAsiaTheme="minorEastAsia" w:hAnsi="Traditional Arabic" w:cs="Traditional Arabic"/>
          <w:sz w:val="36"/>
          <w:szCs w:val="36"/>
          <w:rtl/>
          <w:lang w:bidi="ar-DZ"/>
        </w:rPr>
        <w:footnoteReference w:id="115"/>
      </w:r>
      <w:r>
        <w:rPr>
          <w:rStyle w:val="Appelnotedebasdep"/>
          <w:rFonts w:ascii="Traditional Arabic" w:eastAsiaTheme="minorEastAsia" w:hAnsi="Traditional Arabic" w:cs="Traditional Arabic"/>
          <w:sz w:val="36"/>
          <w:szCs w:val="36"/>
          <w:rtl/>
          <w:lang w:bidi="ar-DZ"/>
        </w:rPr>
        <w:t>)</w:t>
      </w:r>
      <w:r>
        <w:rPr>
          <w:rFonts w:ascii="Traditional Arabic" w:eastAsiaTheme="minorEastAsia" w:hAnsi="Traditional Arabic" w:cs="Traditional Arabic" w:hint="cs"/>
          <w:sz w:val="36"/>
          <w:szCs w:val="36"/>
          <w:rtl/>
          <w:lang w:bidi="ar-DZ"/>
        </w:rPr>
        <w:t>.</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065E9B">
        <w:rPr>
          <w:rFonts w:ascii="Traditional Arabic" w:eastAsiaTheme="minorEastAsia" w:hAnsi="Traditional Arabic" w:cs="Traditional Arabic" w:hint="cs"/>
          <w:sz w:val="36"/>
          <w:szCs w:val="36"/>
          <w:rtl/>
          <w:lang w:bidi="ar-DZ"/>
        </w:rPr>
        <w:t xml:space="preserve"> أمّا من جهة أخرى فهذا التوظيف للتراث كان في سبيل التجديد في الأساليب الفنية</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hint="cs"/>
          <w:sz w:val="36"/>
          <w:szCs w:val="36"/>
          <w:rtl/>
          <w:lang w:bidi="ar-DZ"/>
        </w:rPr>
        <w:t xml:space="preserve"> وما </w:t>
      </w:r>
      <w:r w:rsidRPr="00932B58">
        <w:rPr>
          <w:rFonts w:ascii="Traditional Arabic" w:eastAsiaTheme="minorEastAsia" w:hAnsi="Traditional Arabic" w:cs="Traditional Arabic" w:hint="cs"/>
          <w:sz w:val="36"/>
          <w:szCs w:val="36"/>
          <w:rtl/>
          <w:lang w:bidi="ar-DZ"/>
        </w:rPr>
        <w:t>تنشد</w:t>
      </w:r>
      <w:r>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hint="cs"/>
          <w:sz w:val="36"/>
          <w:szCs w:val="36"/>
          <w:rtl/>
          <w:lang w:bidi="ar-DZ"/>
        </w:rPr>
        <w:t xml:space="preserve">من الجماليات </w:t>
      </w:r>
      <w:r>
        <w:rPr>
          <w:rFonts w:ascii="Traditional Arabic" w:eastAsiaTheme="minorEastAsia" w:hAnsi="Traditional Arabic" w:cs="Traditional Arabic" w:hint="cs"/>
          <w:sz w:val="36"/>
          <w:szCs w:val="36"/>
          <w:rtl/>
          <w:lang w:bidi="ar-DZ"/>
        </w:rPr>
        <w:t xml:space="preserve">في الخطاب السردي الجزائري، فتمّ ذلك </w:t>
      </w:r>
      <w:r w:rsidRPr="00065E9B">
        <w:rPr>
          <w:rFonts w:ascii="Traditional Arabic" w:eastAsiaTheme="minorEastAsia" w:hAnsi="Traditional Arabic" w:cs="Traditional Arabic"/>
          <w:sz w:val="36"/>
          <w:szCs w:val="36"/>
          <w:rtl/>
          <w:lang w:bidi="ar-DZ"/>
        </w:rPr>
        <w:t>بفضل النزوع التجريب</w:t>
      </w:r>
      <w:r>
        <w:rPr>
          <w:rFonts w:ascii="Traditional Arabic" w:eastAsiaTheme="minorEastAsia" w:hAnsi="Traditional Arabic" w:cs="Traditional Arabic"/>
          <w:sz w:val="36"/>
          <w:szCs w:val="36"/>
          <w:rtl/>
          <w:lang w:bidi="ar-DZ"/>
        </w:rPr>
        <w:t>ي في الرواية الجزائرية المعاصرة</w:t>
      </w:r>
      <w:r w:rsidRPr="00065E9B">
        <w:rPr>
          <w:rFonts w:ascii="Traditional Arabic" w:eastAsiaTheme="minorEastAsia" w:hAnsi="Traditional Arabic" w:cs="Traditional Arabic"/>
          <w:sz w:val="36"/>
          <w:szCs w:val="36"/>
          <w:rtl/>
          <w:lang w:bidi="ar-DZ"/>
        </w:rPr>
        <w:t>،</w:t>
      </w:r>
      <w:r>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sz w:val="36"/>
          <w:szCs w:val="36"/>
          <w:rtl/>
          <w:lang w:bidi="ar-DZ"/>
        </w:rPr>
        <w:t>وما اختارته من الاهتمام بالمضمون وا</w:t>
      </w:r>
      <w:r>
        <w:rPr>
          <w:rFonts w:ascii="Traditional Arabic" w:eastAsiaTheme="minorEastAsia" w:hAnsi="Traditional Arabic" w:cs="Traditional Arabic"/>
          <w:sz w:val="36"/>
          <w:szCs w:val="36"/>
          <w:rtl/>
          <w:lang w:bidi="ar-DZ"/>
        </w:rPr>
        <w:t>ستقصائه من عمق المجتمع الجزائري</w:t>
      </w:r>
      <w:r>
        <w:rPr>
          <w:rFonts w:ascii="Traditional Arabic" w:eastAsiaTheme="minorEastAsia" w:hAnsi="Traditional Arabic" w:cs="Traditional Arabic" w:hint="cs"/>
          <w:sz w:val="36"/>
          <w:szCs w:val="36"/>
          <w:rtl/>
          <w:lang w:bidi="ar-DZ"/>
        </w:rPr>
        <w:t>.</w:t>
      </w:r>
    </w:p>
    <w:p w:rsidR="003D49C1" w:rsidRPr="00065E9B"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065E9B">
        <w:rPr>
          <w:rFonts w:ascii="Traditional Arabic" w:eastAsiaTheme="minorEastAsia" w:hAnsi="Traditional Arabic" w:cs="Traditional Arabic"/>
          <w:sz w:val="36"/>
          <w:szCs w:val="36"/>
          <w:rtl/>
          <w:lang w:bidi="ar-DZ"/>
        </w:rPr>
        <w:lastRenderedPageBreak/>
        <w:t xml:space="preserve"> لذلك واكبت الرواية الجزائرية المعاصرة مختلف التحولات التي طرأت على المجتمع، </w:t>
      </w:r>
      <w:r w:rsidRPr="00065E9B">
        <w:rPr>
          <w:rFonts w:ascii="Traditional Arabic" w:eastAsiaTheme="minorEastAsia" w:hAnsi="Traditional Arabic" w:cs="Traditional Arabic" w:hint="cs"/>
          <w:sz w:val="36"/>
          <w:szCs w:val="36"/>
          <w:rtl/>
          <w:lang w:bidi="ar-DZ"/>
        </w:rPr>
        <w:t xml:space="preserve">وكذا </w:t>
      </w:r>
      <w:r w:rsidRPr="00932B58">
        <w:rPr>
          <w:rFonts w:ascii="Traditional Arabic" w:eastAsiaTheme="minorEastAsia" w:hAnsi="Traditional Arabic" w:cs="Traditional Arabic" w:hint="cs"/>
          <w:sz w:val="36"/>
          <w:szCs w:val="36"/>
          <w:rtl/>
          <w:lang w:bidi="ar-DZ"/>
        </w:rPr>
        <w:t>رؤيتها</w:t>
      </w:r>
      <w:r w:rsidRPr="00065E9B">
        <w:rPr>
          <w:rFonts w:ascii="Traditional Arabic" w:eastAsiaTheme="minorEastAsia" w:hAnsi="Traditional Arabic" w:cs="Traditional Arabic" w:hint="cs"/>
          <w:sz w:val="36"/>
          <w:szCs w:val="36"/>
          <w:rtl/>
          <w:lang w:bidi="ar-DZ"/>
        </w:rPr>
        <w:t xml:space="preserve"> للواقع الاجتماعي والإنساني للفرد الجزائري</w:t>
      </w:r>
      <w:r>
        <w:rPr>
          <w:rFonts w:ascii="Traditional Arabic" w:eastAsiaTheme="minorEastAsia" w:hAnsi="Traditional Arabic" w:cs="Traditional Arabic" w:hint="cs"/>
          <w:sz w:val="36"/>
          <w:szCs w:val="36"/>
          <w:rtl/>
          <w:lang w:bidi="ar-DZ"/>
        </w:rPr>
        <w:t xml:space="preserve"> (ممّا لا شك فيه أن الأديب الجزائري كان مرتبطا بأحداث وطنه وفي كلّ المراحل التاريخية والسياسية والثقافية، حيث تطلب منه " أن يكون أو لا يكون " وقد حقّق ذاته من خلال ما كان يصبو إليه الشعب الجزائري في الحرية   والاستقلال )</w:t>
      </w:r>
      <w:r>
        <w:rPr>
          <w:rStyle w:val="Appelnotedebasdep"/>
          <w:rFonts w:ascii="Traditional Arabic" w:eastAsiaTheme="minorEastAsia" w:hAnsi="Traditional Arabic" w:cs="Traditional Arabic"/>
          <w:sz w:val="36"/>
          <w:szCs w:val="36"/>
          <w:rtl/>
          <w:lang w:bidi="ar-DZ"/>
        </w:rPr>
        <w:t>(</w:t>
      </w:r>
      <w:r>
        <w:rPr>
          <w:rStyle w:val="Appelnotedebasdep"/>
          <w:rFonts w:ascii="Traditional Arabic" w:eastAsiaTheme="minorEastAsia" w:hAnsi="Traditional Arabic" w:cs="Traditional Arabic"/>
          <w:sz w:val="36"/>
          <w:szCs w:val="36"/>
          <w:rtl/>
          <w:lang w:bidi="ar-DZ"/>
        </w:rPr>
        <w:footnoteReference w:id="116"/>
      </w:r>
      <w:r>
        <w:rPr>
          <w:rStyle w:val="Appelnotedebasdep"/>
          <w:rFonts w:ascii="Traditional Arabic" w:eastAsiaTheme="minorEastAsia" w:hAnsi="Traditional Arabic" w:cs="Traditional Arabic"/>
          <w:sz w:val="36"/>
          <w:szCs w:val="36"/>
          <w:rtl/>
          <w:lang w:bidi="ar-DZ"/>
        </w:rPr>
        <w:t>)</w:t>
      </w:r>
      <w:r>
        <w:rPr>
          <w:rFonts w:ascii="Traditional Arabic" w:eastAsiaTheme="minorEastAsia" w:hAnsi="Traditional Arabic" w:cs="Traditional Arabic" w:hint="cs"/>
          <w:sz w:val="36"/>
          <w:szCs w:val="36"/>
          <w:rtl/>
          <w:lang w:bidi="ar-DZ"/>
        </w:rPr>
        <w:t>.</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065E9B">
        <w:rPr>
          <w:rFonts w:ascii="Traditional Arabic" w:eastAsiaTheme="minorEastAsia" w:hAnsi="Traditional Arabic" w:cs="Traditional Arabic"/>
          <w:sz w:val="36"/>
          <w:szCs w:val="36"/>
          <w:rtl/>
          <w:lang w:bidi="ar-DZ"/>
        </w:rPr>
        <w:t>وكان لكل ناق</w:t>
      </w:r>
      <w:r>
        <w:rPr>
          <w:rFonts w:ascii="Traditional Arabic" w:eastAsiaTheme="minorEastAsia" w:hAnsi="Traditional Arabic" w:cs="Traditional Arabic"/>
          <w:sz w:val="36"/>
          <w:szCs w:val="36"/>
          <w:rtl/>
          <w:lang w:bidi="ar-DZ"/>
        </w:rPr>
        <w:t>د تصوره الخاص حول مظاهر التجريب</w:t>
      </w:r>
      <w:r>
        <w:rPr>
          <w:rFonts w:ascii="Traditional Arabic" w:eastAsiaTheme="minorEastAsia" w:hAnsi="Traditional Arabic" w:cs="Traditional Arabic" w:hint="cs"/>
          <w:sz w:val="36"/>
          <w:szCs w:val="36"/>
          <w:rtl/>
          <w:lang w:bidi="ar-DZ"/>
        </w:rPr>
        <w:t xml:space="preserve"> بتوظيف التراث</w:t>
      </w:r>
      <w:r w:rsidRPr="00065E9B">
        <w:rPr>
          <w:rFonts w:ascii="Traditional Arabic" w:eastAsiaTheme="minorEastAsia" w:hAnsi="Traditional Arabic" w:cs="Traditional Arabic"/>
          <w:sz w:val="36"/>
          <w:szCs w:val="36"/>
          <w:rtl/>
          <w:lang w:bidi="ar-DZ"/>
        </w:rPr>
        <w:t>، فمنه</w:t>
      </w:r>
      <w:r>
        <w:rPr>
          <w:rFonts w:ascii="Traditional Arabic" w:eastAsiaTheme="minorEastAsia" w:hAnsi="Traditional Arabic" w:cs="Traditional Arabic"/>
          <w:sz w:val="36"/>
          <w:szCs w:val="36"/>
          <w:rtl/>
          <w:lang w:bidi="ar-DZ"/>
        </w:rPr>
        <w:t>م من ربطها بالإبداعية والمغامرة</w:t>
      </w:r>
      <w:r w:rsidRPr="00065E9B">
        <w:rPr>
          <w:rFonts w:ascii="Traditional Arabic" w:eastAsiaTheme="minorEastAsia" w:hAnsi="Traditional Arabic" w:cs="Traditional Arabic"/>
          <w:sz w:val="36"/>
          <w:szCs w:val="36"/>
          <w:rtl/>
          <w:lang w:bidi="ar-DZ"/>
        </w:rPr>
        <w:t xml:space="preserve">، ومنهم من ربطها بالتجديد والابتكار </w:t>
      </w:r>
      <w:r>
        <w:rPr>
          <w:rFonts w:ascii="Traditional Arabic" w:eastAsiaTheme="minorEastAsia" w:hAnsi="Traditional Arabic" w:cs="Traditional Arabic"/>
          <w:sz w:val="36"/>
          <w:szCs w:val="36"/>
          <w:rtl/>
          <w:lang w:bidi="ar-DZ"/>
        </w:rPr>
        <w:t>من خلال استثمار التراث والتاريخ</w:t>
      </w:r>
      <w:r w:rsidRPr="00065E9B">
        <w:rPr>
          <w:rFonts w:ascii="Traditional Arabic" w:eastAsiaTheme="minorEastAsia" w:hAnsi="Traditional Arabic" w:cs="Traditional Arabic"/>
          <w:sz w:val="36"/>
          <w:szCs w:val="36"/>
          <w:rtl/>
          <w:lang w:bidi="ar-DZ"/>
        </w:rPr>
        <w:t>، فمنهم من ربطها بالسردية ومنهم من ربطها بالتجربة ا</w:t>
      </w:r>
      <w:r>
        <w:rPr>
          <w:rFonts w:ascii="Traditional Arabic" w:eastAsiaTheme="minorEastAsia" w:hAnsi="Traditional Arabic" w:cs="Traditional Arabic"/>
          <w:sz w:val="36"/>
          <w:szCs w:val="36"/>
          <w:rtl/>
          <w:lang w:bidi="ar-DZ"/>
        </w:rPr>
        <w:t>للغوية</w:t>
      </w:r>
      <w:r w:rsidRPr="00065E9B">
        <w:rPr>
          <w:rFonts w:ascii="Traditional Arabic" w:eastAsiaTheme="minorEastAsia" w:hAnsi="Traditional Arabic" w:cs="Traditional Arabic"/>
          <w:sz w:val="36"/>
          <w:szCs w:val="36"/>
          <w:rtl/>
          <w:lang w:bidi="ar-DZ"/>
        </w:rPr>
        <w:t xml:space="preserve">، وهناك من </w:t>
      </w:r>
      <w:r>
        <w:rPr>
          <w:rFonts w:ascii="Traditional Arabic" w:eastAsiaTheme="minorEastAsia" w:hAnsi="Traditional Arabic" w:cs="Traditional Arabic" w:hint="cs"/>
          <w:sz w:val="36"/>
          <w:szCs w:val="36"/>
          <w:rtl/>
          <w:lang w:bidi="ar-DZ"/>
        </w:rPr>
        <w:t>جعلها ملجأ وملاذا أخيرا لذلك فـ (إنّ العودة للتراث كان عند بعضهم ملجأ يهربون إليه إذا ما ضاقت بهم السبل، وكانت عند بعضهم الآخر سلاحا يشهر في وجه العدّو، هذا العدّو الذي يسعى إلى طمس هوية الشعب المغلوب، ثم إنّ هذه المحافظة نفسها، على التراث والثقافة القديمة تعني المحافظة على مراكز اجتماعية معينة )</w:t>
      </w:r>
      <w:r>
        <w:rPr>
          <w:rStyle w:val="Appelnotedebasdep"/>
          <w:rFonts w:ascii="Traditional Arabic" w:eastAsiaTheme="minorEastAsia" w:hAnsi="Traditional Arabic" w:cs="Traditional Arabic"/>
          <w:sz w:val="36"/>
          <w:szCs w:val="36"/>
          <w:rtl/>
          <w:lang w:bidi="ar-DZ"/>
        </w:rPr>
        <w:t>(</w:t>
      </w:r>
      <w:r>
        <w:rPr>
          <w:rStyle w:val="Appelnotedebasdep"/>
          <w:rFonts w:ascii="Traditional Arabic" w:eastAsiaTheme="minorEastAsia" w:hAnsi="Traditional Arabic" w:cs="Traditional Arabic"/>
          <w:sz w:val="36"/>
          <w:szCs w:val="36"/>
          <w:rtl/>
          <w:lang w:bidi="ar-DZ"/>
        </w:rPr>
        <w:footnoteReference w:id="117"/>
      </w:r>
      <w:r>
        <w:rPr>
          <w:rStyle w:val="Appelnotedebasdep"/>
          <w:rFonts w:ascii="Traditional Arabic" w:eastAsiaTheme="minorEastAsia" w:hAnsi="Traditional Arabic" w:cs="Traditional Arabic"/>
          <w:sz w:val="36"/>
          <w:szCs w:val="36"/>
          <w:rtl/>
          <w:lang w:bidi="ar-DZ"/>
        </w:rPr>
        <w:t>)</w:t>
      </w:r>
    </w:p>
    <w:p w:rsidR="003D49C1" w:rsidRPr="006F0B17"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Pr>
          <w:rFonts w:ascii="Traditional Arabic" w:eastAsiaTheme="minorEastAsia" w:hAnsi="Traditional Arabic" w:cs="Traditional Arabic"/>
          <w:sz w:val="36"/>
          <w:szCs w:val="36"/>
          <w:rtl/>
          <w:lang w:bidi="ar-DZ"/>
        </w:rPr>
        <w:t xml:space="preserve">وبذلك </w:t>
      </w:r>
      <w:r>
        <w:rPr>
          <w:rFonts w:ascii="Traditional Arabic" w:eastAsiaTheme="minorEastAsia" w:hAnsi="Traditional Arabic" w:cs="Traditional Arabic" w:hint="cs"/>
          <w:sz w:val="36"/>
          <w:szCs w:val="36"/>
          <w:rtl/>
          <w:lang w:bidi="ar-DZ"/>
        </w:rPr>
        <w:t>ي</w:t>
      </w:r>
      <w:r>
        <w:rPr>
          <w:rFonts w:ascii="Traditional Arabic" w:eastAsiaTheme="minorEastAsia" w:hAnsi="Traditional Arabic" w:cs="Traditional Arabic"/>
          <w:sz w:val="36"/>
          <w:szCs w:val="36"/>
          <w:rtl/>
          <w:lang w:bidi="ar-DZ"/>
        </w:rPr>
        <w:t>كون مفهوم</w:t>
      </w:r>
      <w:r w:rsidRPr="00065E9B">
        <w:rPr>
          <w:rFonts w:ascii="Traditional Arabic" w:eastAsiaTheme="minorEastAsia" w:hAnsi="Traditional Arabic" w:cs="Traditional Arabic"/>
          <w:sz w:val="36"/>
          <w:szCs w:val="36"/>
          <w:rtl/>
          <w:lang w:bidi="ar-DZ"/>
        </w:rPr>
        <w:t xml:space="preserve"> رواية التجريب في الأدب الجزائري المعاصر التي اعتمدت على توظيف ال</w:t>
      </w:r>
      <w:r>
        <w:rPr>
          <w:rFonts w:ascii="Traditional Arabic" w:eastAsiaTheme="minorEastAsia" w:hAnsi="Traditional Arabic" w:cs="Traditional Arabic"/>
          <w:sz w:val="36"/>
          <w:szCs w:val="36"/>
          <w:rtl/>
          <w:lang w:bidi="ar-DZ"/>
        </w:rPr>
        <w:t>تراث للخروج على الأنماط السائد</w:t>
      </w:r>
      <w:r w:rsidRPr="006E6A08">
        <w:rPr>
          <w:rFonts w:ascii="Traditional Arabic" w:eastAsiaTheme="minorEastAsia" w:hAnsi="Traditional Arabic" w:cs="Traditional Arabic" w:hint="cs"/>
          <w:color w:val="00B050"/>
          <w:sz w:val="36"/>
          <w:szCs w:val="36"/>
          <w:rtl/>
          <w:lang w:bidi="ar-DZ"/>
        </w:rPr>
        <w:t>ة</w:t>
      </w:r>
      <w:r>
        <w:rPr>
          <w:rFonts w:ascii="Traditional Arabic" w:eastAsiaTheme="minorEastAsia" w:hAnsi="Traditional Arabic" w:cs="Traditional Arabic"/>
          <w:sz w:val="36"/>
          <w:szCs w:val="36"/>
          <w:rtl/>
          <w:lang w:bidi="ar-DZ"/>
        </w:rPr>
        <w:t>، والولوج إلى آفاق أخر</w:t>
      </w:r>
      <w:r>
        <w:rPr>
          <w:rFonts w:ascii="Traditional Arabic" w:eastAsiaTheme="minorEastAsia" w:hAnsi="Traditional Arabic" w:cs="Traditional Arabic" w:hint="cs"/>
          <w:sz w:val="36"/>
          <w:szCs w:val="36"/>
          <w:rtl/>
          <w:lang w:bidi="ar-DZ"/>
        </w:rPr>
        <w:t>ى</w:t>
      </w:r>
      <w:r w:rsidRPr="00065E9B">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sz w:val="36"/>
          <w:szCs w:val="36"/>
          <w:rtl/>
          <w:lang w:bidi="ar-DZ"/>
        </w:rPr>
        <w:t>بإنتاج نصوص جديدة تتجاوز القديم</w:t>
      </w:r>
      <w:r w:rsidRPr="00065E9B">
        <w:rPr>
          <w:rFonts w:ascii="Traditional Arabic" w:eastAsiaTheme="minorEastAsia" w:hAnsi="Traditional Arabic" w:cs="Traditional Arabic"/>
          <w:sz w:val="36"/>
          <w:szCs w:val="36"/>
          <w:rtl/>
          <w:lang w:bidi="ar-DZ"/>
        </w:rPr>
        <w:t>، ولا تقلده بل تتخذه وسيلة لنقد ال</w:t>
      </w:r>
      <w:r>
        <w:rPr>
          <w:rFonts w:ascii="Traditional Arabic" w:eastAsiaTheme="minorEastAsia" w:hAnsi="Traditional Arabic" w:cs="Traditional Arabic"/>
          <w:sz w:val="36"/>
          <w:szCs w:val="36"/>
          <w:rtl/>
          <w:lang w:bidi="ar-DZ"/>
        </w:rPr>
        <w:t>حاضر من خلال الماضي وفهم أبعاده</w:t>
      </w:r>
      <w:r w:rsidRPr="00065E9B">
        <w:rPr>
          <w:rFonts w:ascii="Traditional Arabic" w:eastAsiaTheme="minorEastAsia" w:hAnsi="Traditional Arabic" w:cs="Traditional Arabic"/>
          <w:sz w:val="36"/>
          <w:szCs w:val="36"/>
          <w:rtl/>
          <w:lang w:bidi="ar-DZ"/>
        </w:rPr>
        <w:t xml:space="preserve">، ذلك أن الإبداع الحقيقي يكمن في </w:t>
      </w:r>
      <w:r>
        <w:rPr>
          <w:rFonts w:ascii="Traditional Arabic" w:eastAsiaTheme="minorEastAsia" w:hAnsi="Traditional Arabic" w:cs="Traditional Arabic" w:hint="cs"/>
          <w:sz w:val="36"/>
          <w:szCs w:val="36"/>
          <w:rtl/>
          <w:lang w:bidi="ar-DZ"/>
        </w:rPr>
        <w:t>(</w:t>
      </w:r>
      <w:r w:rsidRPr="001E42FB">
        <w:rPr>
          <w:rFonts w:ascii="Traditional Arabic" w:eastAsiaTheme="minorEastAsia" w:hAnsi="Traditional Arabic" w:cs="Traditional Arabic"/>
          <w:sz w:val="36"/>
          <w:szCs w:val="36"/>
          <w:rtl/>
          <w:lang w:bidi="ar-DZ"/>
        </w:rPr>
        <w:t>قراءة الراهن والماضي معا وإحداث علاقة كاملة بالتراث حتى يتسن</w:t>
      </w:r>
      <w:r>
        <w:rPr>
          <w:rFonts w:ascii="Traditional Arabic" w:eastAsiaTheme="minorEastAsia" w:hAnsi="Traditional Arabic" w:cs="Traditional Arabic"/>
          <w:sz w:val="36"/>
          <w:szCs w:val="36"/>
          <w:rtl/>
          <w:lang w:bidi="ar-DZ"/>
        </w:rPr>
        <w:t xml:space="preserve"> تحديد متناقضات الواقع وسلبياته</w:t>
      </w:r>
      <w:r w:rsidRPr="001E42FB">
        <w:rPr>
          <w:rFonts w:ascii="Traditional Arabic" w:eastAsiaTheme="minorEastAsia" w:hAnsi="Traditional Arabic" w:cs="Traditional Arabic"/>
          <w:sz w:val="36"/>
          <w:szCs w:val="36"/>
          <w:rtl/>
          <w:lang w:bidi="ar-DZ"/>
        </w:rPr>
        <w:t xml:space="preserve">، لغرض تحقيق الجديد </w:t>
      </w:r>
      <w:r>
        <w:rPr>
          <w:rFonts w:ascii="Traditional Arabic" w:eastAsiaTheme="minorEastAsia" w:hAnsi="Traditional Arabic" w:cs="Traditional Arabic" w:hint="cs"/>
          <w:sz w:val="36"/>
          <w:szCs w:val="36"/>
          <w:rtl/>
          <w:lang w:bidi="ar-DZ"/>
        </w:rPr>
        <w:t xml:space="preserve">) </w:t>
      </w:r>
      <w:r>
        <w:rPr>
          <w:rStyle w:val="Appelnotedebasdep"/>
          <w:rFonts w:ascii="Traditional Arabic" w:eastAsiaTheme="minorEastAsia" w:hAnsi="Traditional Arabic" w:cs="Traditional Arabic"/>
          <w:sz w:val="36"/>
          <w:szCs w:val="36"/>
          <w:rtl/>
          <w:lang w:bidi="ar-DZ"/>
        </w:rPr>
        <w:t>(</w:t>
      </w:r>
      <w:r>
        <w:rPr>
          <w:rStyle w:val="Appelnotedebasdep"/>
          <w:rFonts w:ascii="Traditional Arabic" w:eastAsiaTheme="minorEastAsia" w:hAnsi="Traditional Arabic" w:cs="Traditional Arabic"/>
          <w:sz w:val="36"/>
          <w:szCs w:val="36"/>
          <w:rtl/>
          <w:lang w:bidi="ar-DZ"/>
        </w:rPr>
        <w:footnoteReference w:id="118"/>
      </w:r>
      <w:r>
        <w:rPr>
          <w:rStyle w:val="Appelnotedebasdep"/>
          <w:rFonts w:ascii="Traditional Arabic" w:eastAsiaTheme="minorEastAsia" w:hAnsi="Traditional Arabic" w:cs="Traditional Arabic"/>
          <w:sz w:val="36"/>
          <w:szCs w:val="36"/>
          <w:rtl/>
          <w:lang w:bidi="ar-DZ"/>
        </w:rPr>
        <w:t>)</w:t>
      </w:r>
      <w:r w:rsidRPr="00065E9B">
        <w:rPr>
          <w:rFonts w:ascii="Traditional Arabic" w:eastAsiaTheme="minorEastAsia" w:hAnsi="Traditional Arabic" w:cs="Traditional Arabic"/>
          <w:sz w:val="36"/>
          <w:szCs w:val="36"/>
          <w:rtl/>
          <w:lang w:bidi="ar-DZ"/>
        </w:rPr>
        <w:t xml:space="preserve">. </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CE33EC">
        <w:rPr>
          <w:rFonts w:ascii="Traditional Arabic" w:eastAsiaTheme="minorEastAsia" w:hAnsi="Traditional Arabic" w:cs="Traditional Arabic" w:hint="cs"/>
          <w:sz w:val="36"/>
          <w:szCs w:val="36"/>
          <w:rtl/>
          <w:lang w:bidi="ar-DZ"/>
        </w:rPr>
        <w:t>فالدارس في</w:t>
      </w:r>
      <w:r w:rsidRPr="00065E9B">
        <w:rPr>
          <w:rFonts w:ascii="Traditional Arabic" w:eastAsiaTheme="minorEastAsia" w:hAnsi="Traditional Arabic" w:cs="Traditional Arabic" w:hint="cs"/>
          <w:sz w:val="36"/>
          <w:szCs w:val="36"/>
          <w:rtl/>
          <w:lang w:bidi="ar-DZ"/>
        </w:rPr>
        <w:t xml:space="preserve"> المتن الروائي الجزائري سيقف على إبداع في توظيف الموروث وكيفيّات الاشتغال عليه ذلك </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hint="cs"/>
          <w:sz w:val="36"/>
          <w:szCs w:val="36"/>
          <w:rtl/>
          <w:lang w:bidi="ar-DZ"/>
        </w:rPr>
        <w:t>أنّ انفتاح الرواية الجزائرية على مسألة التجريب والتجديد جعلها أمام تحدّ جديد وصعب في نفس الوقت</w:t>
      </w:r>
      <w:r>
        <w:rPr>
          <w:rFonts w:ascii="Traditional Arabic" w:eastAsiaTheme="minorEastAsia" w:hAnsi="Traditional Arabic" w:cs="Traditional Arabic" w:hint="cs"/>
          <w:sz w:val="36"/>
          <w:szCs w:val="36"/>
          <w:rtl/>
          <w:lang w:bidi="ar-DZ"/>
        </w:rPr>
        <w:t xml:space="preserve"> )</w:t>
      </w:r>
      <w:r>
        <w:rPr>
          <w:rStyle w:val="Appelnotedebasdep"/>
          <w:rFonts w:ascii="Traditional Arabic" w:eastAsiaTheme="minorEastAsia" w:hAnsi="Traditional Arabic" w:cs="Traditional Arabic"/>
          <w:sz w:val="36"/>
          <w:szCs w:val="36"/>
          <w:rtl/>
          <w:lang w:bidi="ar-DZ"/>
        </w:rPr>
        <w:t>(</w:t>
      </w:r>
      <w:r>
        <w:rPr>
          <w:rStyle w:val="Appelnotedebasdep"/>
          <w:rFonts w:ascii="Traditional Arabic" w:eastAsiaTheme="minorEastAsia" w:hAnsi="Traditional Arabic" w:cs="Traditional Arabic"/>
          <w:sz w:val="36"/>
          <w:szCs w:val="36"/>
          <w:rtl/>
          <w:lang w:bidi="ar-DZ"/>
        </w:rPr>
        <w:footnoteReference w:id="119"/>
      </w:r>
      <w:r>
        <w:rPr>
          <w:rStyle w:val="Appelnotedebasdep"/>
          <w:rFonts w:ascii="Traditional Arabic" w:eastAsiaTheme="minorEastAsia" w:hAnsi="Traditional Arabic" w:cs="Traditional Arabic"/>
          <w:sz w:val="36"/>
          <w:szCs w:val="36"/>
          <w:rtl/>
          <w:lang w:bidi="ar-DZ"/>
        </w:rPr>
        <w:t>)</w:t>
      </w:r>
      <w:r>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hint="cs"/>
          <w:sz w:val="36"/>
          <w:szCs w:val="36"/>
          <w:rtl/>
          <w:lang w:bidi="ar-DZ"/>
        </w:rPr>
        <w:t>وهو لانعتاق من الشكل القديم الكلاس</w:t>
      </w:r>
      <w:r>
        <w:rPr>
          <w:rFonts w:ascii="Traditional Arabic" w:eastAsiaTheme="minorEastAsia" w:hAnsi="Traditional Arabic" w:cs="Traditional Arabic" w:hint="cs"/>
          <w:sz w:val="36"/>
          <w:szCs w:val="36"/>
          <w:rtl/>
          <w:lang w:bidi="ar-DZ"/>
        </w:rPr>
        <w:t>ي</w:t>
      </w:r>
      <w:r w:rsidRPr="00065E9B">
        <w:rPr>
          <w:rFonts w:ascii="Traditional Arabic" w:eastAsiaTheme="minorEastAsia" w:hAnsi="Traditional Arabic" w:cs="Traditional Arabic" w:hint="cs"/>
          <w:sz w:val="36"/>
          <w:szCs w:val="36"/>
          <w:rtl/>
          <w:lang w:bidi="ar-DZ"/>
        </w:rPr>
        <w:t xml:space="preserve">كي والبحث </w:t>
      </w:r>
      <w:r w:rsidRPr="00065E9B">
        <w:rPr>
          <w:rFonts w:ascii="Traditional Arabic" w:eastAsiaTheme="minorEastAsia" w:hAnsi="Traditional Arabic" w:cs="Traditional Arabic" w:hint="cs"/>
          <w:sz w:val="36"/>
          <w:szCs w:val="36"/>
          <w:rtl/>
          <w:lang w:bidi="ar-DZ"/>
        </w:rPr>
        <w:lastRenderedPageBreak/>
        <w:t>عن أفق حداثي قد يتمثل في توظيف والاستفادة من الموروث الذي استثمرته الرواية الجزائرية بشكل كبير وعلى نطاق واسع</w:t>
      </w:r>
      <w:r>
        <w:rPr>
          <w:rFonts w:ascii="Traditional Arabic" w:eastAsiaTheme="minorEastAsia" w:hAnsi="Traditional Arabic" w:cs="Traditional Arabic" w:hint="cs"/>
          <w:sz w:val="36"/>
          <w:szCs w:val="36"/>
          <w:rtl/>
          <w:lang w:bidi="ar-DZ"/>
        </w:rPr>
        <w:t>.</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065E9B">
        <w:rPr>
          <w:rFonts w:ascii="Traditional Arabic" w:eastAsiaTheme="minorEastAsia" w:hAnsi="Traditional Arabic" w:cs="Traditional Arabic"/>
          <w:sz w:val="36"/>
          <w:szCs w:val="36"/>
          <w:rtl/>
          <w:lang w:bidi="ar-DZ"/>
        </w:rPr>
        <w:t>وبالرغم من أن الراوية الجزائرية حديثة العهد في الظهور، إلا أنها اقتحمت الساحة ا</w:t>
      </w:r>
      <w:r>
        <w:rPr>
          <w:rFonts w:ascii="Traditional Arabic" w:eastAsiaTheme="minorEastAsia" w:hAnsi="Traditional Arabic" w:cs="Traditional Arabic"/>
          <w:sz w:val="36"/>
          <w:szCs w:val="36"/>
          <w:rtl/>
          <w:lang w:bidi="ar-DZ"/>
        </w:rPr>
        <w:t xml:space="preserve">لأدبية وفرضت نفسها بشكل قوي؛ </w:t>
      </w:r>
      <w:r>
        <w:rPr>
          <w:rFonts w:ascii="Traditional Arabic" w:eastAsiaTheme="minorEastAsia" w:hAnsi="Traditional Arabic" w:cs="Traditional Arabic" w:hint="cs"/>
          <w:sz w:val="36"/>
          <w:szCs w:val="36"/>
          <w:rtl/>
          <w:lang w:bidi="ar-DZ"/>
        </w:rPr>
        <w:t>(ف</w:t>
      </w:r>
      <w:r w:rsidRPr="00065E9B">
        <w:rPr>
          <w:rFonts w:ascii="Traditional Arabic" w:eastAsiaTheme="minorEastAsia" w:hAnsi="Traditional Arabic" w:cs="Traditional Arabic"/>
          <w:sz w:val="36"/>
          <w:szCs w:val="36"/>
          <w:rtl/>
          <w:lang w:bidi="ar-DZ"/>
        </w:rPr>
        <w:t>النشأة الجادة ال</w:t>
      </w:r>
      <w:r>
        <w:rPr>
          <w:rFonts w:ascii="Traditional Arabic" w:eastAsiaTheme="minorEastAsia" w:hAnsi="Traditional Arabic" w:cs="Traditional Arabic"/>
          <w:sz w:val="36"/>
          <w:szCs w:val="36"/>
          <w:rtl/>
          <w:lang w:bidi="ar-DZ"/>
        </w:rPr>
        <w:t>رواية فنية ناضجة ارتبطت برواية ريح الجنوب</w:t>
      </w:r>
      <w:r w:rsidRPr="00065E9B">
        <w:rPr>
          <w:rFonts w:ascii="Traditional Arabic" w:eastAsiaTheme="minorEastAsia" w:hAnsi="Traditional Arabic" w:cs="Traditional Arabic"/>
          <w:sz w:val="36"/>
          <w:szCs w:val="36"/>
          <w:rtl/>
          <w:lang w:bidi="ar-DZ"/>
        </w:rPr>
        <w:t>،</w:t>
      </w:r>
      <w:r>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sz w:val="36"/>
          <w:szCs w:val="36"/>
          <w:rtl/>
          <w:lang w:bidi="ar-DZ"/>
        </w:rPr>
        <w:t>وقد كتبها عبد الحميد بن هدوقة" في فترة كان الحديث السياسي جاريا بشكل جدي، وهي فترة الثورة الزراعية</w:t>
      </w:r>
      <w:r>
        <w:rPr>
          <w:rFonts w:ascii="Traditional Arabic" w:eastAsiaTheme="minorEastAsia" w:hAnsi="Traditional Arabic" w:cs="Traditional Arabic" w:hint="cs"/>
          <w:sz w:val="36"/>
          <w:szCs w:val="36"/>
          <w:rtl/>
          <w:lang w:bidi="ar-DZ"/>
        </w:rPr>
        <w:t xml:space="preserve"> )</w:t>
      </w:r>
      <w:r>
        <w:rPr>
          <w:rStyle w:val="Appelnotedebasdep"/>
          <w:rFonts w:ascii="Traditional Arabic" w:eastAsiaTheme="minorEastAsia" w:hAnsi="Traditional Arabic" w:cs="Traditional Arabic"/>
          <w:sz w:val="36"/>
          <w:szCs w:val="36"/>
          <w:rtl/>
          <w:lang w:bidi="ar-DZ"/>
        </w:rPr>
        <w:t>(</w:t>
      </w:r>
      <w:r>
        <w:rPr>
          <w:rStyle w:val="Appelnotedebasdep"/>
          <w:rFonts w:ascii="Traditional Arabic" w:eastAsiaTheme="minorEastAsia" w:hAnsi="Traditional Arabic" w:cs="Traditional Arabic"/>
          <w:sz w:val="36"/>
          <w:szCs w:val="36"/>
          <w:rtl/>
          <w:lang w:bidi="ar-DZ"/>
        </w:rPr>
        <w:footnoteReference w:id="120"/>
      </w:r>
      <w:r>
        <w:rPr>
          <w:rStyle w:val="Appelnotedebasdep"/>
          <w:rFonts w:ascii="Traditional Arabic" w:eastAsiaTheme="minorEastAsia" w:hAnsi="Traditional Arabic" w:cs="Traditional Arabic"/>
          <w:sz w:val="36"/>
          <w:szCs w:val="36"/>
          <w:rtl/>
          <w:lang w:bidi="ar-DZ"/>
        </w:rPr>
        <w:t>)</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065E9B">
        <w:rPr>
          <w:rFonts w:ascii="Traditional Arabic" w:eastAsiaTheme="minorEastAsia" w:hAnsi="Traditional Arabic" w:cs="Traditional Arabic" w:hint="cs"/>
          <w:sz w:val="36"/>
          <w:szCs w:val="36"/>
          <w:rtl/>
          <w:lang w:bidi="ar-DZ"/>
        </w:rPr>
        <w:t xml:space="preserve">لتتوالى بعد ذلك سلسلة الإنتاج الروائي </w:t>
      </w:r>
      <w:r>
        <w:rPr>
          <w:rFonts w:ascii="Traditional Arabic" w:eastAsiaTheme="minorEastAsia" w:hAnsi="Traditional Arabic" w:cs="Traditional Arabic" w:hint="cs"/>
          <w:sz w:val="36"/>
          <w:szCs w:val="36"/>
          <w:rtl/>
          <w:lang w:bidi="ar-DZ"/>
        </w:rPr>
        <w:t>الجزائري دون توقف إلى يومنا هذا</w:t>
      </w:r>
      <w:r w:rsidRPr="00065E9B">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hint="cs"/>
          <w:sz w:val="36"/>
          <w:szCs w:val="36"/>
          <w:rtl/>
          <w:lang w:bidi="ar-DZ"/>
        </w:rPr>
        <w:t>ف</w:t>
      </w:r>
      <w:r>
        <w:rPr>
          <w:rFonts w:ascii="Traditional Arabic" w:eastAsiaTheme="minorEastAsia" w:hAnsi="Traditional Arabic" w:cs="Traditional Arabic" w:hint="cs"/>
          <w:sz w:val="36"/>
          <w:szCs w:val="36"/>
          <w:rtl/>
          <w:lang w:bidi="ar-DZ"/>
        </w:rPr>
        <w:t>ا</w:t>
      </w:r>
      <w:r w:rsidRPr="00065E9B">
        <w:rPr>
          <w:rFonts w:ascii="Traditional Arabic" w:eastAsiaTheme="minorEastAsia" w:hAnsi="Traditional Arabic" w:cs="Traditional Arabic" w:hint="cs"/>
          <w:sz w:val="36"/>
          <w:szCs w:val="36"/>
          <w:rtl/>
          <w:lang w:bidi="ar-DZ"/>
        </w:rPr>
        <w:t>ستطاعت الرواية الجزائرية أن تخلق لنفسها مكانا في عالم الأدب المعاصر وتطرح بطريقتها وخصوصيتها مشاكل الإنس</w:t>
      </w:r>
      <w:r>
        <w:rPr>
          <w:rFonts w:ascii="Traditional Arabic" w:eastAsiaTheme="minorEastAsia" w:hAnsi="Traditional Arabic" w:cs="Traditional Arabic" w:hint="cs"/>
          <w:sz w:val="36"/>
          <w:szCs w:val="36"/>
          <w:rtl/>
          <w:lang w:bidi="ar-DZ"/>
        </w:rPr>
        <w:t xml:space="preserve">ان التي تشغل حياته وتملأ ذهنه، </w:t>
      </w:r>
      <w:r w:rsidRPr="00065E9B">
        <w:rPr>
          <w:rFonts w:ascii="Traditional Arabic" w:eastAsiaTheme="minorEastAsia" w:hAnsi="Traditional Arabic" w:cs="Traditional Arabic" w:hint="cs"/>
          <w:sz w:val="36"/>
          <w:szCs w:val="36"/>
          <w:rtl/>
          <w:lang w:bidi="ar-DZ"/>
        </w:rPr>
        <w:t>وتواكب مشاغله وآماله فتتطور بذلك وتساير نقد الواقع</w:t>
      </w:r>
      <w:r>
        <w:rPr>
          <w:rFonts w:ascii="Traditional Arabic" w:eastAsiaTheme="minorEastAsia" w:hAnsi="Traditional Arabic" w:cs="Traditional Arabic" w:hint="cs"/>
          <w:sz w:val="36"/>
          <w:szCs w:val="36"/>
          <w:rtl/>
          <w:lang w:bidi="ar-DZ"/>
        </w:rPr>
        <w:t>.</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065E9B">
        <w:rPr>
          <w:rFonts w:ascii="Traditional Arabic" w:eastAsiaTheme="minorEastAsia" w:hAnsi="Traditional Arabic" w:cs="Traditional Arabic" w:hint="cs"/>
          <w:sz w:val="36"/>
          <w:szCs w:val="36"/>
          <w:rtl/>
          <w:lang w:bidi="ar-DZ"/>
        </w:rPr>
        <w:t xml:space="preserve">حقّق الروائي الجزائري المعاصر </w:t>
      </w:r>
      <w:r>
        <w:rPr>
          <w:rFonts w:ascii="Traditional Arabic" w:eastAsiaTheme="minorEastAsia" w:hAnsi="Traditional Arabic" w:cs="Traditional Arabic" w:hint="cs"/>
          <w:sz w:val="36"/>
          <w:szCs w:val="36"/>
          <w:rtl/>
          <w:lang w:bidi="ar-DZ"/>
        </w:rPr>
        <w:t xml:space="preserve">بذلك، </w:t>
      </w:r>
      <w:r w:rsidRPr="00065E9B">
        <w:rPr>
          <w:rFonts w:ascii="Traditional Arabic" w:eastAsiaTheme="minorEastAsia" w:hAnsi="Traditional Arabic" w:cs="Traditional Arabic" w:hint="cs"/>
          <w:sz w:val="36"/>
          <w:szCs w:val="36"/>
          <w:rtl/>
          <w:lang w:bidi="ar-DZ"/>
        </w:rPr>
        <w:t>تفاعلاً بن</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hint="cs"/>
          <w:sz w:val="36"/>
          <w:szCs w:val="36"/>
          <w:rtl/>
          <w:lang w:bidi="ar-DZ"/>
        </w:rPr>
        <w:t>اء</w:t>
      </w:r>
      <w:r>
        <w:rPr>
          <w:rFonts w:ascii="Traditional Arabic" w:eastAsiaTheme="minorEastAsia" w:hAnsi="Traditional Arabic" w:cs="Traditional Arabic" w:hint="cs"/>
          <w:sz w:val="36"/>
          <w:szCs w:val="36"/>
          <w:rtl/>
          <w:lang w:bidi="ar-DZ"/>
        </w:rPr>
        <w:t>ا ومتميزاً بين الرواية والموروث،</w:t>
      </w:r>
      <w:r w:rsidRPr="00065E9B">
        <w:rPr>
          <w:rFonts w:ascii="Traditional Arabic" w:eastAsiaTheme="minorEastAsia" w:hAnsi="Traditional Arabic" w:cs="Traditional Arabic" w:hint="cs"/>
          <w:sz w:val="36"/>
          <w:szCs w:val="36"/>
          <w:rtl/>
          <w:lang w:bidi="ar-DZ"/>
        </w:rPr>
        <w:t xml:space="preserve"> وذلك بتوظيف هذا الأخير والاستفادة منه بطريقة غايتها هضم التراث</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hint="cs"/>
          <w:sz w:val="36"/>
          <w:szCs w:val="36"/>
          <w:rtl/>
          <w:lang w:bidi="ar-DZ"/>
        </w:rPr>
        <w:t xml:space="preserve"> وإعادة تكيفيه وإنتاجه في رؤية</w:t>
      </w:r>
      <w:r>
        <w:rPr>
          <w:rFonts w:ascii="Traditional Arabic" w:eastAsiaTheme="minorEastAsia" w:hAnsi="Traditional Arabic" w:cs="Traditional Arabic" w:hint="cs"/>
          <w:sz w:val="36"/>
          <w:szCs w:val="36"/>
          <w:rtl/>
          <w:lang w:bidi="ar-DZ"/>
        </w:rPr>
        <w:t xml:space="preserve"> فكرية وسياسية واجتماعية جديدة .</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065E9B">
        <w:rPr>
          <w:rFonts w:ascii="Traditional Arabic" w:eastAsiaTheme="minorEastAsia" w:hAnsi="Traditional Arabic" w:cs="Traditional Arabic" w:hint="cs"/>
          <w:sz w:val="36"/>
          <w:szCs w:val="36"/>
          <w:rtl/>
          <w:lang w:bidi="ar-DZ"/>
        </w:rPr>
        <w:t>وكذلك حسب ما يمله الوعي الجمالي والفني، فأسماء روائية كبيرة كانت لها الأسبقية في الاحتفاء بالتراث</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hint="cs"/>
          <w:sz w:val="36"/>
          <w:szCs w:val="36"/>
          <w:rtl/>
          <w:lang w:bidi="ar-DZ"/>
        </w:rPr>
        <w:t xml:space="preserve"> وجعله</w:t>
      </w:r>
      <w:r>
        <w:rPr>
          <w:rFonts w:ascii="Traditional Arabic" w:eastAsiaTheme="minorEastAsia" w:hAnsi="Traditional Arabic" w:cs="Traditional Arabic" w:hint="cs"/>
          <w:sz w:val="36"/>
          <w:szCs w:val="36"/>
          <w:rtl/>
          <w:lang w:bidi="ar-DZ"/>
        </w:rPr>
        <w:t xml:space="preserve"> سمة بارزة في أعمالهم الروائية، نجد </w:t>
      </w:r>
      <w:r w:rsidRPr="00065E9B">
        <w:rPr>
          <w:rFonts w:ascii="Traditional Arabic" w:eastAsiaTheme="minorEastAsia" w:hAnsi="Traditional Arabic" w:cs="Traditional Arabic" w:hint="cs"/>
          <w:sz w:val="36"/>
          <w:szCs w:val="36"/>
          <w:rtl/>
          <w:lang w:bidi="ar-DZ"/>
        </w:rPr>
        <w:t>وسيني الأعرج "رمل الماية" "فاجعة الليل السابعة بعد الألف"، "</w:t>
      </w:r>
      <w:r>
        <w:rPr>
          <w:rFonts w:ascii="Traditional Arabic" w:eastAsiaTheme="minorEastAsia" w:hAnsi="Traditional Arabic" w:cs="Traditional Arabic" w:hint="cs"/>
          <w:sz w:val="36"/>
          <w:szCs w:val="36"/>
          <w:rtl/>
          <w:lang w:bidi="ar-DZ"/>
        </w:rPr>
        <w:t>نوار اللوز"</w:t>
      </w:r>
      <w:r w:rsidRPr="00065E9B">
        <w:rPr>
          <w:rFonts w:ascii="Traditional Arabic" w:eastAsiaTheme="minorEastAsia" w:hAnsi="Traditional Arabic" w:cs="Traditional Arabic" w:hint="cs"/>
          <w:sz w:val="36"/>
          <w:szCs w:val="36"/>
          <w:rtl/>
          <w:lang w:bidi="ar-DZ"/>
        </w:rPr>
        <w:t>، طاهر وطار</w:t>
      </w:r>
      <w:r>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hint="cs"/>
          <w:sz w:val="36"/>
          <w:szCs w:val="36"/>
          <w:rtl/>
          <w:lang w:bidi="ar-DZ"/>
        </w:rPr>
        <w:t>"اللاز،</w:t>
      </w:r>
      <w:r>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hint="cs"/>
          <w:sz w:val="36"/>
          <w:szCs w:val="36"/>
          <w:rtl/>
          <w:lang w:bidi="ar-DZ"/>
        </w:rPr>
        <w:t>الحوات والقصر"</w:t>
      </w:r>
      <w:r>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hint="cs"/>
          <w:sz w:val="36"/>
          <w:szCs w:val="36"/>
          <w:rtl/>
          <w:lang w:bidi="ar-DZ"/>
        </w:rPr>
        <w:t>ورو</w:t>
      </w:r>
      <w:r>
        <w:rPr>
          <w:rFonts w:ascii="Traditional Arabic" w:eastAsiaTheme="minorEastAsia" w:hAnsi="Traditional Arabic" w:cs="Traditional Arabic" w:hint="cs"/>
          <w:sz w:val="36"/>
          <w:szCs w:val="36"/>
          <w:rtl/>
          <w:lang w:bidi="ar-DZ"/>
        </w:rPr>
        <w:t>ايات عبدالحميد بن هدوقة و</w:t>
      </w:r>
      <w:r w:rsidRPr="00065E9B">
        <w:rPr>
          <w:rFonts w:ascii="Traditional Arabic" w:eastAsiaTheme="minorEastAsia" w:hAnsi="Traditional Arabic" w:cs="Traditional Arabic" w:hint="cs"/>
          <w:sz w:val="36"/>
          <w:szCs w:val="36"/>
          <w:rtl/>
          <w:lang w:bidi="ar-DZ"/>
        </w:rPr>
        <w:t>عبدالمالك مرتاض,</w:t>
      </w:r>
      <w:r>
        <w:rPr>
          <w:rFonts w:ascii="Traditional Arabic" w:eastAsiaTheme="minorEastAsia" w:hAnsi="Traditional Arabic" w:cs="Traditional Arabic" w:hint="cs"/>
          <w:sz w:val="36"/>
          <w:szCs w:val="36"/>
          <w:rtl/>
          <w:lang w:bidi="ar-DZ"/>
        </w:rPr>
        <w:t xml:space="preserve"> وغيرهم كثير </w:t>
      </w:r>
      <w:r>
        <w:rPr>
          <w:rFonts w:ascii="Traditional Arabic" w:eastAsiaTheme="minorEastAsia" w:hAnsi="Traditional Arabic" w:cs="Traditional Arabic"/>
          <w:sz w:val="36"/>
          <w:szCs w:val="36"/>
          <w:rtl/>
          <w:lang w:bidi="ar-DZ"/>
        </w:rPr>
        <w:t>وعلى حد تعبير عبد الحميد بورا</w:t>
      </w:r>
      <w:r>
        <w:rPr>
          <w:rFonts w:ascii="Traditional Arabic" w:eastAsiaTheme="minorEastAsia" w:hAnsi="Traditional Arabic" w:cs="Traditional Arabic" w:hint="cs"/>
          <w:sz w:val="36"/>
          <w:szCs w:val="36"/>
          <w:rtl/>
          <w:lang w:bidi="ar-DZ"/>
        </w:rPr>
        <w:t>ي</w:t>
      </w:r>
      <w:r>
        <w:rPr>
          <w:rFonts w:ascii="Traditional Arabic" w:eastAsiaTheme="minorEastAsia" w:hAnsi="Traditional Arabic" w:cs="Traditional Arabic"/>
          <w:sz w:val="36"/>
          <w:szCs w:val="36"/>
          <w:rtl/>
          <w:lang w:bidi="ar-DZ"/>
        </w:rPr>
        <w:t>و</w:t>
      </w:r>
      <w:r w:rsidRPr="00065E9B">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sz w:val="36"/>
          <w:szCs w:val="36"/>
          <w:rtl/>
          <w:lang w:bidi="ar-DZ"/>
        </w:rPr>
        <w:t>إن الروايات الجزائرية شهدت وبشكل كبير التناص مع التراث کروايات "عبد الحميد بن هدوقة</w:t>
      </w:r>
      <w:r>
        <w:rPr>
          <w:rFonts w:ascii="Traditional Arabic" w:eastAsiaTheme="minorEastAsia" w:hAnsi="Traditional Arabic" w:cs="Traditional Arabic"/>
          <w:sz w:val="36"/>
          <w:szCs w:val="36"/>
          <w:rtl/>
          <w:lang w:bidi="ar-DZ"/>
        </w:rPr>
        <w:t>" و</w:t>
      </w:r>
      <w:r w:rsidRPr="00065E9B">
        <w:rPr>
          <w:rFonts w:ascii="Traditional Arabic" w:eastAsiaTheme="minorEastAsia" w:hAnsi="Traditional Arabic" w:cs="Traditional Arabic"/>
          <w:sz w:val="36"/>
          <w:szCs w:val="36"/>
          <w:rtl/>
          <w:lang w:bidi="ar-DZ"/>
        </w:rPr>
        <w:t>"الطاهر وطار كما أكد أن هذه الخاصية ملازمة لأغلب الكتاب والروائيين الجزائريين</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sz w:val="36"/>
          <w:szCs w:val="36"/>
          <w:rtl/>
          <w:lang w:bidi="ar-DZ"/>
        </w:rPr>
        <w:t xml:space="preserve"> أمثال </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sz w:val="36"/>
          <w:szCs w:val="36"/>
          <w:rtl/>
          <w:lang w:bidi="ar-DZ"/>
        </w:rPr>
        <w:t>واسيني الأعرج" و"عبد المالك مرتاض</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sz w:val="36"/>
          <w:szCs w:val="36"/>
          <w:rtl/>
          <w:lang w:bidi="ar-DZ"/>
        </w:rPr>
        <w:t xml:space="preserve"> وغيرهم. فأغلب رواياتهم كانت ناجحة باعتمادها على </w:t>
      </w:r>
      <w:r w:rsidRPr="00065E9B">
        <w:rPr>
          <w:rFonts w:ascii="Traditional Arabic" w:eastAsiaTheme="minorEastAsia" w:hAnsi="Traditional Arabic" w:cs="Traditional Arabic"/>
          <w:sz w:val="36"/>
          <w:szCs w:val="36"/>
          <w:rtl/>
          <w:lang w:bidi="ar-DZ"/>
        </w:rPr>
        <w:lastRenderedPageBreak/>
        <w:t>توظيف التراث لأنها جعلت من نفسها همزة وصل بين الحاضر والماضي ، فكان من شأنها خلق التواصل بين الأجيال.</w:t>
      </w:r>
      <w:r w:rsidRPr="002D5AB6">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 xml:space="preserve">) </w:t>
      </w:r>
      <w:r>
        <w:rPr>
          <w:rStyle w:val="Appelnotedebasdep"/>
          <w:rFonts w:ascii="Traditional Arabic" w:eastAsiaTheme="minorEastAsia" w:hAnsi="Traditional Arabic" w:cs="Traditional Arabic"/>
          <w:sz w:val="36"/>
          <w:szCs w:val="36"/>
          <w:rtl/>
          <w:lang w:bidi="ar-DZ"/>
        </w:rPr>
        <w:t>(</w:t>
      </w:r>
      <w:r>
        <w:rPr>
          <w:rStyle w:val="Appelnotedebasdep"/>
          <w:rFonts w:ascii="Traditional Arabic" w:eastAsiaTheme="minorEastAsia" w:hAnsi="Traditional Arabic" w:cs="Traditional Arabic"/>
          <w:sz w:val="36"/>
          <w:szCs w:val="36"/>
          <w:rtl/>
          <w:lang w:bidi="ar-DZ"/>
        </w:rPr>
        <w:footnoteReference w:id="121"/>
      </w:r>
      <w:r>
        <w:rPr>
          <w:rStyle w:val="Appelnotedebasdep"/>
          <w:rFonts w:ascii="Traditional Arabic" w:eastAsiaTheme="minorEastAsia" w:hAnsi="Traditional Arabic" w:cs="Traditional Arabic"/>
          <w:sz w:val="36"/>
          <w:szCs w:val="36"/>
          <w:rtl/>
          <w:lang w:bidi="ar-DZ"/>
        </w:rPr>
        <w:t>)</w:t>
      </w:r>
      <w:r w:rsidRPr="00065E9B">
        <w:rPr>
          <w:rFonts w:ascii="Traditional Arabic" w:eastAsiaTheme="minorEastAsia" w:hAnsi="Traditional Arabic" w:cs="Traditional Arabic"/>
          <w:sz w:val="36"/>
          <w:szCs w:val="36"/>
          <w:rtl/>
          <w:lang w:bidi="ar-DZ"/>
        </w:rPr>
        <w:t xml:space="preserve"> </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Pr>
          <w:rFonts w:ascii="Traditional Arabic" w:eastAsiaTheme="minorEastAsia" w:hAnsi="Traditional Arabic" w:cs="Traditional Arabic" w:hint="cs"/>
          <w:sz w:val="36"/>
          <w:szCs w:val="36"/>
          <w:rtl/>
          <w:lang w:bidi="ar-DZ"/>
        </w:rPr>
        <w:t>ثمّ ي</w:t>
      </w:r>
      <w:r>
        <w:rPr>
          <w:rFonts w:ascii="Traditional Arabic" w:eastAsiaTheme="minorEastAsia" w:hAnsi="Traditional Arabic" w:cs="Traditional Arabic"/>
          <w:sz w:val="36"/>
          <w:szCs w:val="36"/>
          <w:rtl/>
          <w:lang w:bidi="ar-DZ"/>
        </w:rPr>
        <w:t>عيد توظيفه توظيفا مغايرا و</w:t>
      </w:r>
      <w:r w:rsidRPr="00065E9B">
        <w:rPr>
          <w:rFonts w:ascii="Traditional Arabic" w:eastAsiaTheme="minorEastAsia" w:hAnsi="Traditional Arabic" w:cs="Traditional Arabic"/>
          <w:sz w:val="36"/>
          <w:szCs w:val="36"/>
          <w:rtl/>
          <w:lang w:bidi="ar-DZ"/>
        </w:rPr>
        <w:t>جديدا</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sz w:val="36"/>
          <w:szCs w:val="36"/>
          <w:rtl/>
          <w:lang w:bidi="ar-DZ"/>
        </w:rPr>
        <w:t xml:space="preserve"> يختلف عما كان سا</w:t>
      </w:r>
      <w:r>
        <w:rPr>
          <w:rFonts w:ascii="Traditional Arabic" w:eastAsiaTheme="minorEastAsia" w:hAnsi="Traditional Arabic" w:cs="Traditional Arabic"/>
          <w:sz w:val="36"/>
          <w:szCs w:val="36"/>
          <w:rtl/>
          <w:lang w:bidi="ar-DZ"/>
        </w:rPr>
        <w:t xml:space="preserve">ئدا في مرحلة النشأة </w:t>
      </w:r>
      <w:r>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و</w:t>
      </w:r>
      <w:r>
        <w:rPr>
          <w:rFonts w:ascii="Traditional Arabic" w:eastAsiaTheme="minorEastAsia" w:hAnsi="Traditional Arabic" w:cs="Traditional Arabic"/>
          <w:sz w:val="36"/>
          <w:szCs w:val="36"/>
          <w:rtl/>
          <w:lang w:bidi="ar-DZ"/>
        </w:rPr>
        <w:t>التأسيس و</w:t>
      </w:r>
      <w:r w:rsidRPr="00065E9B">
        <w:rPr>
          <w:rFonts w:ascii="Traditional Arabic" w:eastAsiaTheme="minorEastAsia" w:hAnsi="Traditional Arabic" w:cs="Traditional Arabic"/>
          <w:sz w:val="36"/>
          <w:szCs w:val="36"/>
          <w:rtl/>
          <w:lang w:bidi="ar-DZ"/>
        </w:rPr>
        <w:t xml:space="preserve">إيمانا منهم بضرورة الانفتاح على التراث </w:t>
      </w:r>
      <w:r>
        <w:rPr>
          <w:rFonts w:ascii="Traditional Arabic" w:eastAsiaTheme="minorEastAsia" w:hAnsi="Traditional Arabic" w:cs="Traditional Arabic" w:hint="cs"/>
          <w:sz w:val="36"/>
          <w:szCs w:val="36"/>
          <w:rtl/>
          <w:lang w:bidi="ar-DZ"/>
        </w:rPr>
        <w:t>و(</w:t>
      </w:r>
      <w:r w:rsidRPr="00065E9B">
        <w:rPr>
          <w:rFonts w:ascii="Traditional Arabic" w:eastAsiaTheme="minorEastAsia" w:hAnsi="Traditional Arabic" w:cs="Traditional Arabic"/>
          <w:sz w:val="36"/>
          <w:szCs w:val="36"/>
          <w:rtl/>
          <w:lang w:bidi="ar-DZ"/>
        </w:rPr>
        <w:t xml:space="preserve"> </w:t>
      </w:r>
      <w:r w:rsidRPr="00927BA7">
        <w:rPr>
          <w:rFonts w:ascii="Traditional Arabic" w:eastAsiaTheme="minorEastAsia" w:hAnsi="Traditional Arabic" w:cs="Traditional Arabic" w:hint="cs"/>
          <w:sz w:val="36"/>
          <w:szCs w:val="36"/>
          <w:rtl/>
          <w:lang w:bidi="ar-DZ"/>
        </w:rPr>
        <w:t>أن العودة إلى الجذور ضرورية،</w:t>
      </w:r>
      <w:r w:rsidRPr="00065E9B">
        <w:rPr>
          <w:rFonts w:ascii="Traditional Arabic" w:eastAsiaTheme="minorEastAsia" w:hAnsi="Traditional Arabic" w:cs="Traditional Arabic"/>
          <w:sz w:val="36"/>
          <w:szCs w:val="36"/>
          <w:rtl/>
          <w:lang w:bidi="ar-DZ"/>
        </w:rPr>
        <w:t xml:space="preserve"> من اجل الانغ</w:t>
      </w:r>
      <w:r>
        <w:rPr>
          <w:rFonts w:ascii="Traditional Arabic" w:eastAsiaTheme="minorEastAsia" w:hAnsi="Traditional Arabic" w:cs="Traditional Arabic"/>
          <w:sz w:val="36"/>
          <w:szCs w:val="36"/>
          <w:rtl/>
          <w:lang w:bidi="ar-DZ"/>
        </w:rPr>
        <w:t>لاق على الذات وتقديس الأجداد وتمجید الماضي، و</w:t>
      </w:r>
      <w:r w:rsidRPr="00065E9B">
        <w:rPr>
          <w:rFonts w:ascii="Traditional Arabic" w:eastAsiaTheme="minorEastAsia" w:hAnsi="Traditional Arabic" w:cs="Traditional Arabic"/>
          <w:sz w:val="36"/>
          <w:szCs w:val="36"/>
          <w:rtl/>
          <w:lang w:bidi="ar-DZ"/>
        </w:rPr>
        <w:t>الجنس الرومانسي إلى إعادته لمساءلة</w:t>
      </w:r>
      <w:r>
        <w:rPr>
          <w:rFonts w:ascii="Traditional Arabic" w:eastAsiaTheme="minorEastAsia" w:hAnsi="Traditional Arabic" w:cs="Traditional Arabic"/>
          <w:sz w:val="36"/>
          <w:szCs w:val="36"/>
          <w:rtl/>
          <w:lang w:bidi="ar-DZ"/>
        </w:rPr>
        <w:t xml:space="preserve"> الذات من خلال مساءلة الماضي، والوقوف على الخصائص المميزة و</w:t>
      </w:r>
      <w:r w:rsidRPr="00065E9B">
        <w:rPr>
          <w:rFonts w:ascii="Traditional Arabic" w:eastAsiaTheme="minorEastAsia" w:hAnsi="Traditional Arabic" w:cs="Traditional Arabic"/>
          <w:sz w:val="36"/>
          <w:szCs w:val="36"/>
          <w:rtl/>
          <w:lang w:bidi="ar-DZ"/>
        </w:rPr>
        <w:t>الهوية الخاصة</w:t>
      </w:r>
      <w:r>
        <w:rPr>
          <w:rFonts w:ascii="Traditional Arabic" w:eastAsiaTheme="minorEastAsia" w:hAnsi="Traditional Arabic" w:cs="Traditional Arabic" w:hint="cs"/>
          <w:sz w:val="36"/>
          <w:szCs w:val="36"/>
          <w:rtl/>
          <w:lang w:bidi="ar-DZ"/>
        </w:rPr>
        <w:t>)</w:t>
      </w:r>
      <w:r>
        <w:rPr>
          <w:rStyle w:val="Appelnotedebasdep"/>
          <w:rFonts w:ascii="Traditional Arabic" w:eastAsiaTheme="minorEastAsia" w:hAnsi="Traditional Arabic" w:cs="Traditional Arabic"/>
          <w:sz w:val="36"/>
          <w:szCs w:val="36"/>
          <w:rtl/>
          <w:lang w:bidi="ar-DZ"/>
        </w:rPr>
        <w:t>(</w:t>
      </w:r>
      <w:r>
        <w:rPr>
          <w:rStyle w:val="Appelnotedebasdep"/>
          <w:rFonts w:ascii="Traditional Arabic" w:eastAsiaTheme="minorEastAsia" w:hAnsi="Traditional Arabic" w:cs="Traditional Arabic"/>
          <w:sz w:val="36"/>
          <w:szCs w:val="36"/>
          <w:rtl/>
          <w:lang w:bidi="ar-DZ"/>
        </w:rPr>
        <w:footnoteReference w:id="122"/>
      </w:r>
      <w:r>
        <w:rPr>
          <w:rStyle w:val="Appelnotedebasdep"/>
          <w:rFonts w:ascii="Traditional Arabic" w:eastAsiaTheme="minorEastAsia" w:hAnsi="Traditional Arabic" w:cs="Traditional Arabic"/>
          <w:sz w:val="36"/>
          <w:szCs w:val="36"/>
          <w:rtl/>
          <w:lang w:bidi="ar-DZ"/>
        </w:rPr>
        <w:t>)</w:t>
      </w:r>
      <w:r w:rsidRPr="00065E9B">
        <w:rPr>
          <w:rFonts w:ascii="Traditional Arabic" w:eastAsiaTheme="minorEastAsia" w:hAnsi="Traditional Arabic" w:cs="Traditional Arabic" w:hint="cs"/>
          <w:sz w:val="36"/>
          <w:szCs w:val="36"/>
          <w:rtl/>
          <w:lang w:bidi="ar-DZ"/>
        </w:rPr>
        <w:t>.</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lang w:bidi="ar-DZ"/>
        </w:rPr>
      </w:pPr>
      <w:r w:rsidRPr="00065E9B">
        <w:rPr>
          <w:rFonts w:ascii="Traditional Arabic" w:eastAsiaTheme="minorEastAsia" w:hAnsi="Traditional Arabic" w:cs="Traditional Arabic"/>
          <w:sz w:val="36"/>
          <w:szCs w:val="36"/>
          <w:rtl/>
          <w:lang w:bidi="ar-DZ"/>
        </w:rPr>
        <w:t>فقد أدرك الروائي الجزائري أن توظيف التراث في الرواية</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sz w:val="36"/>
          <w:szCs w:val="36"/>
          <w:rtl/>
          <w:lang w:bidi="ar-DZ"/>
        </w:rPr>
        <w:t xml:space="preserve"> يحق</w:t>
      </w:r>
      <w:r>
        <w:rPr>
          <w:rFonts w:ascii="Traditional Arabic" w:eastAsiaTheme="minorEastAsia" w:hAnsi="Traditional Arabic" w:cs="Traditional Arabic"/>
          <w:sz w:val="36"/>
          <w:szCs w:val="36"/>
          <w:rtl/>
          <w:lang w:bidi="ar-DZ"/>
        </w:rPr>
        <w:t>ق له تواصلا بين القديم والحديث</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sz w:val="36"/>
          <w:szCs w:val="36"/>
          <w:rtl/>
          <w:lang w:bidi="ar-DZ"/>
        </w:rPr>
        <w:t xml:space="preserve"> وإنشاء نصوص إبداعية تتسم بروح المغامرة</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sz w:val="36"/>
          <w:szCs w:val="36"/>
          <w:rtl/>
          <w:lang w:bidi="ar-DZ"/>
        </w:rPr>
        <w:t xml:space="preserve"> والتجديد الشكلي</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sz w:val="36"/>
          <w:szCs w:val="36"/>
          <w:rtl/>
          <w:lang w:bidi="ar-DZ"/>
        </w:rPr>
        <w:t xml:space="preserve"> والبحث الجمالي الذي لا يعرف الاستقرار</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sz w:val="36"/>
          <w:szCs w:val="36"/>
          <w:rtl/>
          <w:lang w:bidi="ar-DZ"/>
        </w:rPr>
        <w:t xml:space="preserve"> لذلك نراه يلتفت إلى تراثه الذي هو بمثابة هوية خاصة في المناسبات، حيث تجدله صدى قوي يأثر في حياته اليومية وذلك يظهر من خلال اللباس والأغاني الش</w:t>
      </w:r>
      <w:r>
        <w:rPr>
          <w:rFonts w:ascii="Traditional Arabic" w:eastAsiaTheme="minorEastAsia" w:hAnsi="Traditional Arabic" w:cs="Traditional Arabic"/>
          <w:sz w:val="36"/>
          <w:szCs w:val="36"/>
          <w:rtl/>
          <w:lang w:bidi="ar-DZ"/>
        </w:rPr>
        <w:t>عبية، والأمثال والألغاز الشعبية</w:t>
      </w:r>
      <w:r w:rsidRPr="00065E9B">
        <w:rPr>
          <w:rFonts w:ascii="Traditional Arabic" w:eastAsiaTheme="minorEastAsia" w:hAnsi="Traditional Arabic" w:cs="Traditional Arabic"/>
          <w:sz w:val="36"/>
          <w:szCs w:val="36"/>
          <w:rtl/>
          <w:lang w:bidi="ar-DZ"/>
        </w:rPr>
        <w:t xml:space="preserve">، ويبدو لنا هذا واضحا من خلال أعمال الروائيين الجزائريين الأوائل </w:t>
      </w:r>
      <w:r>
        <w:rPr>
          <w:rFonts w:ascii="Traditional Arabic" w:eastAsiaTheme="minorEastAsia" w:hAnsi="Traditional Arabic" w:cs="Traditional Arabic"/>
          <w:sz w:val="36"/>
          <w:szCs w:val="36"/>
          <w:rtl/>
          <w:lang w:bidi="ar-DZ"/>
        </w:rPr>
        <w:t>أمثال : ابن هدوقة، الطاهر وطار، واسيني الأعرج</w:t>
      </w:r>
      <w:r w:rsidRPr="00065E9B">
        <w:rPr>
          <w:rFonts w:ascii="Traditional Arabic" w:eastAsiaTheme="minorEastAsia" w:hAnsi="Traditional Arabic" w:cs="Traditional Arabic"/>
          <w:sz w:val="36"/>
          <w:szCs w:val="36"/>
          <w:rtl/>
          <w:lang w:bidi="ar-DZ"/>
        </w:rPr>
        <w:t>، رشيد بوج</w:t>
      </w:r>
      <w:r>
        <w:rPr>
          <w:rFonts w:ascii="Traditional Arabic" w:eastAsiaTheme="minorEastAsia" w:hAnsi="Traditional Arabic" w:cs="Traditional Arabic" w:hint="cs"/>
          <w:sz w:val="36"/>
          <w:szCs w:val="36"/>
          <w:rtl/>
          <w:lang w:bidi="ar-DZ"/>
        </w:rPr>
        <w:t>د</w:t>
      </w:r>
      <w:r>
        <w:rPr>
          <w:rFonts w:ascii="Traditional Arabic" w:eastAsiaTheme="minorEastAsia" w:hAnsi="Traditional Arabic" w:cs="Traditional Arabic"/>
          <w:sz w:val="36"/>
          <w:szCs w:val="36"/>
          <w:rtl/>
          <w:lang w:bidi="ar-DZ"/>
        </w:rPr>
        <w:t>رة</w:t>
      </w:r>
      <w:r w:rsidRPr="00065E9B">
        <w:rPr>
          <w:rFonts w:ascii="Traditional Arabic" w:eastAsiaTheme="minorEastAsia" w:hAnsi="Traditional Arabic" w:cs="Traditional Arabic"/>
          <w:sz w:val="36"/>
          <w:szCs w:val="36"/>
          <w:rtl/>
          <w:lang w:bidi="ar-DZ"/>
        </w:rPr>
        <w:t xml:space="preserve">، المساهمة من خلال العودة للتراث والذي يمثل </w:t>
      </w:r>
      <w:r>
        <w:rPr>
          <w:rFonts w:ascii="Traditional Arabic" w:eastAsiaTheme="minorEastAsia" w:hAnsi="Traditional Arabic" w:cs="Traditional Arabic" w:hint="cs"/>
          <w:sz w:val="36"/>
          <w:szCs w:val="36"/>
          <w:rtl/>
          <w:lang w:bidi="ar-DZ"/>
        </w:rPr>
        <w:t>(المخزون الثقافي المتوارث عبر الأجيال، وأنه يمثل الأرضية</w:t>
      </w:r>
      <w:r w:rsidRPr="00065E9B">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 xml:space="preserve"> المؤثرة في تصورات الناس وسلوكهم، ومن ثم يكون حاملا للقيم وتجارب الشعوب في التغير)</w:t>
      </w:r>
      <w:r>
        <w:rPr>
          <w:rStyle w:val="Appelnotedebasdep"/>
          <w:rFonts w:ascii="Traditional Arabic" w:eastAsiaTheme="minorEastAsia" w:hAnsi="Traditional Arabic" w:cs="Traditional Arabic"/>
          <w:sz w:val="36"/>
          <w:szCs w:val="36"/>
          <w:rtl/>
          <w:lang w:bidi="ar-DZ"/>
        </w:rPr>
        <w:t>(</w:t>
      </w:r>
      <w:r>
        <w:rPr>
          <w:rStyle w:val="Appelnotedebasdep"/>
          <w:rFonts w:ascii="Traditional Arabic" w:eastAsiaTheme="minorEastAsia" w:hAnsi="Traditional Arabic" w:cs="Traditional Arabic"/>
          <w:sz w:val="36"/>
          <w:szCs w:val="36"/>
          <w:rtl/>
          <w:lang w:bidi="ar-DZ"/>
        </w:rPr>
        <w:footnoteReference w:id="123"/>
      </w:r>
      <w:r>
        <w:rPr>
          <w:rStyle w:val="Appelnotedebasdep"/>
          <w:rFonts w:ascii="Traditional Arabic" w:eastAsiaTheme="minorEastAsia" w:hAnsi="Traditional Arabic" w:cs="Traditional Arabic"/>
          <w:sz w:val="36"/>
          <w:szCs w:val="36"/>
          <w:rtl/>
          <w:lang w:bidi="ar-DZ"/>
        </w:rPr>
        <w:t>)</w:t>
      </w:r>
    </w:p>
    <w:p w:rsidR="003D49C1"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sz w:val="36"/>
          <w:szCs w:val="36"/>
          <w:lang w:bidi="ar-DZ"/>
        </w:rPr>
      </w:pPr>
    </w:p>
    <w:p w:rsidR="003D49C1"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sz w:val="36"/>
          <w:szCs w:val="36"/>
          <w:lang w:bidi="ar-DZ"/>
        </w:rPr>
      </w:pPr>
    </w:p>
    <w:p w:rsidR="003D49C1"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sz w:val="36"/>
          <w:szCs w:val="36"/>
          <w:rtl/>
          <w:lang w:bidi="ar-DZ"/>
        </w:rPr>
      </w:pPr>
    </w:p>
    <w:p w:rsidR="003D49C1"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sz w:val="36"/>
          <w:szCs w:val="36"/>
          <w:rtl/>
          <w:lang w:bidi="ar-DZ"/>
        </w:rPr>
      </w:pPr>
    </w:p>
    <w:p w:rsidR="003D49C1" w:rsidRPr="007613EF" w:rsidRDefault="003D49C1" w:rsidP="00DD0225">
      <w:pPr>
        <w:pStyle w:val="NormalWeb"/>
        <w:bidi/>
        <w:spacing w:before="0" w:beforeAutospacing="0" w:after="0" w:afterAutospacing="0" w:line="276" w:lineRule="auto"/>
        <w:ind w:firstLine="139"/>
        <w:jc w:val="both"/>
        <w:rPr>
          <w:rFonts w:ascii="Traditional Arabic" w:eastAsiaTheme="minorEastAsia" w:hAnsi="Traditional Arabic" w:cs="Traditional Arabic"/>
          <w:b/>
          <w:bCs/>
          <w:sz w:val="36"/>
          <w:szCs w:val="36"/>
          <w:rtl/>
          <w:lang w:bidi="ar-DZ"/>
        </w:rPr>
      </w:pPr>
      <w:r w:rsidRPr="007613EF">
        <w:rPr>
          <w:rFonts w:ascii="Traditional Arabic" w:eastAsiaTheme="minorEastAsia" w:hAnsi="Traditional Arabic" w:cs="Traditional Arabic" w:hint="cs"/>
          <w:b/>
          <w:bCs/>
          <w:sz w:val="36"/>
          <w:szCs w:val="36"/>
          <w:rtl/>
          <w:lang w:bidi="ar-DZ"/>
        </w:rPr>
        <w:lastRenderedPageBreak/>
        <w:t>خاتمــــــــــــــــة:</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065E9B">
        <w:rPr>
          <w:rFonts w:ascii="Traditional Arabic" w:eastAsiaTheme="minorEastAsia" w:hAnsi="Traditional Arabic" w:cs="Traditional Arabic" w:hint="cs"/>
          <w:sz w:val="36"/>
          <w:szCs w:val="36"/>
          <w:rtl/>
          <w:lang w:bidi="ar-DZ"/>
        </w:rPr>
        <w:t>في ضوء ما مضى نجد أن الرواية الجزائرية العربية</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hint="cs"/>
          <w:sz w:val="36"/>
          <w:szCs w:val="36"/>
          <w:rtl/>
          <w:lang w:bidi="ar-DZ"/>
        </w:rPr>
        <w:t xml:space="preserve"> تطورت تطورا كبيرا خلال النصف الثاني من القرن المنصرم</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hint="cs"/>
          <w:sz w:val="36"/>
          <w:szCs w:val="36"/>
          <w:rtl/>
          <w:lang w:bidi="ar-DZ"/>
        </w:rPr>
        <w:t xml:space="preserve"> وتم نقلها من طور التقليد والمحاكاة إلى أبعاد أخرى</w:t>
      </w:r>
      <w:r>
        <w:rPr>
          <w:rFonts w:ascii="Traditional Arabic" w:eastAsiaTheme="minorEastAsia" w:hAnsi="Traditional Arabic" w:cs="Traditional Arabic" w:hint="cs"/>
          <w:sz w:val="36"/>
          <w:szCs w:val="36"/>
          <w:rtl/>
          <w:lang w:bidi="ar-DZ"/>
        </w:rPr>
        <w:t xml:space="preserve"> من التحديث والتجريب والـتأصيل في بنائها ومواضيعها ( </w:t>
      </w:r>
      <w:r w:rsidRPr="00065E9B">
        <w:rPr>
          <w:rFonts w:ascii="Traditional Arabic" w:eastAsiaTheme="minorEastAsia" w:hAnsi="Traditional Arabic" w:cs="Traditional Arabic" w:hint="cs"/>
          <w:sz w:val="36"/>
          <w:szCs w:val="36"/>
          <w:rtl/>
          <w:lang w:bidi="ar-DZ"/>
        </w:rPr>
        <w:t>يمكن القول أن الحركة الأدبية في الجزائر بلغت درجة من الن</w:t>
      </w:r>
      <w:r>
        <w:rPr>
          <w:rFonts w:ascii="Traditional Arabic" w:eastAsiaTheme="minorEastAsia" w:hAnsi="Traditional Arabic" w:cs="Traditional Arabic" w:hint="cs"/>
          <w:sz w:val="36"/>
          <w:szCs w:val="36"/>
          <w:rtl/>
          <w:lang w:bidi="ar-DZ"/>
        </w:rPr>
        <w:t xml:space="preserve">ضج والتميز في الكتابة الروائية، </w:t>
      </w:r>
      <w:r w:rsidRPr="00065E9B">
        <w:rPr>
          <w:rFonts w:ascii="Traditional Arabic" w:eastAsiaTheme="minorEastAsia" w:hAnsi="Traditional Arabic" w:cs="Traditional Arabic" w:hint="cs"/>
          <w:sz w:val="36"/>
          <w:szCs w:val="36"/>
          <w:rtl/>
          <w:lang w:bidi="ar-DZ"/>
        </w:rPr>
        <w:t>على الرغم من أن عمرها الأدبي يعدّ قصيراً مقارنة بالرواية العربية في نشأتها وتطورها"</w:t>
      </w:r>
      <w:r>
        <w:rPr>
          <w:rFonts w:ascii="Traditional Arabic" w:eastAsiaTheme="minorEastAsia" w:hAnsi="Traditional Arabic" w:cs="Traditional Arabic"/>
          <w:sz w:val="36"/>
          <w:szCs w:val="36"/>
          <w:vertAlign w:val="superscript"/>
          <w:rtl/>
          <w:lang w:bidi="ar-DZ"/>
        </w:rPr>
        <w:t>(</w:t>
      </w:r>
      <w:r w:rsidRPr="008F0DCA">
        <w:rPr>
          <w:rFonts w:ascii="Traditional Arabic" w:eastAsiaTheme="minorEastAsia" w:hAnsi="Traditional Arabic" w:cs="Traditional Arabic"/>
          <w:sz w:val="36"/>
          <w:szCs w:val="36"/>
          <w:vertAlign w:val="superscript"/>
          <w:rtl/>
          <w:lang w:bidi="ar-DZ"/>
        </w:rPr>
        <w:footnoteReference w:id="124"/>
      </w:r>
      <w:r>
        <w:rPr>
          <w:rFonts w:ascii="Traditional Arabic" w:eastAsiaTheme="minorEastAsia" w:hAnsi="Traditional Arabic" w:cs="Traditional Arabic"/>
          <w:sz w:val="36"/>
          <w:szCs w:val="36"/>
          <w:vertAlign w:val="superscript"/>
          <w:rtl/>
          <w:lang w:bidi="ar-DZ"/>
        </w:rPr>
        <w:t>)</w:t>
      </w:r>
      <w:r>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hint="cs"/>
          <w:sz w:val="36"/>
          <w:szCs w:val="36"/>
          <w:rtl/>
          <w:lang w:bidi="ar-DZ"/>
        </w:rPr>
        <w:t>بما شهدت من تجديد في رؤيتها للواقع ال</w:t>
      </w:r>
      <w:r>
        <w:rPr>
          <w:rFonts w:ascii="Traditional Arabic" w:eastAsiaTheme="minorEastAsia" w:hAnsi="Traditional Arabic" w:cs="Traditional Arabic" w:hint="cs"/>
          <w:sz w:val="36"/>
          <w:szCs w:val="36"/>
          <w:rtl/>
          <w:lang w:bidi="ar-DZ"/>
        </w:rPr>
        <w:t>اجتماعي للفرد الجزائري، وانفتاح</w:t>
      </w:r>
      <w:r w:rsidRPr="00065E9B">
        <w:rPr>
          <w:rFonts w:ascii="Traditional Arabic" w:eastAsiaTheme="minorEastAsia" w:hAnsi="Traditional Arabic" w:cs="Traditional Arabic" w:hint="cs"/>
          <w:sz w:val="36"/>
          <w:szCs w:val="36"/>
          <w:rtl/>
          <w:lang w:bidi="ar-DZ"/>
        </w:rPr>
        <w:t xml:space="preserve"> خطا</w:t>
      </w:r>
      <w:r>
        <w:rPr>
          <w:rFonts w:ascii="Traditional Arabic" w:eastAsiaTheme="minorEastAsia" w:hAnsi="Traditional Arabic" w:cs="Traditional Arabic" w:hint="cs"/>
          <w:sz w:val="36"/>
          <w:szCs w:val="36"/>
          <w:rtl/>
          <w:lang w:bidi="ar-DZ"/>
        </w:rPr>
        <w:t xml:space="preserve">بها الروائي على التراث الإنساني، </w:t>
      </w:r>
      <w:r w:rsidRPr="00065E9B">
        <w:rPr>
          <w:rFonts w:ascii="Traditional Arabic" w:eastAsiaTheme="minorEastAsia" w:hAnsi="Traditional Arabic" w:cs="Traditional Arabic" w:hint="cs"/>
          <w:sz w:val="36"/>
          <w:szCs w:val="36"/>
          <w:rtl/>
          <w:lang w:bidi="ar-DZ"/>
        </w:rPr>
        <w:t xml:space="preserve">في محاولة المعرفة للآخر </w:t>
      </w:r>
      <w:r>
        <w:rPr>
          <w:rFonts w:ascii="Traditional Arabic" w:eastAsiaTheme="minorEastAsia" w:hAnsi="Traditional Arabic" w:cs="Traditional Arabic" w:hint="cs"/>
          <w:sz w:val="36"/>
          <w:szCs w:val="36"/>
          <w:rtl/>
          <w:lang w:bidi="ar-DZ"/>
        </w:rPr>
        <w:t xml:space="preserve">وكذلك تجديدها لأساليبها الفنية، </w:t>
      </w:r>
      <w:r w:rsidRPr="00065E9B">
        <w:rPr>
          <w:rFonts w:ascii="Traditional Arabic" w:eastAsiaTheme="minorEastAsia" w:hAnsi="Traditional Arabic" w:cs="Traditional Arabic" w:hint="cs"/>
          <w:sz w:val="36"/>
          <w:szCs w:val="36"/>
          <w:rtl/>
          <w:lang w:bidi="ar-DZ"/>
        </w:rPr>
        <w:t>وتطبّعها وتلونها بألوان تراثية مختلفة كانت</w:t>
      </w:r>
      <w:r>
        <w:rPr>
          <w:rFonts w:ascii="Traditional Arabic" w:eastAsiaTheme="minorEastAsia" w:hAnsi="Traditional Arabic" w:cs="Traditional Arabic" w:hint="cs"/>
          <w:sz w:val="36"/>
          <w:szCs w:val="36"/>
          <w:rtl/>
          <w:lang w:bidi="ar-DZ"/>
        </w:rPr>
        <w:t xml:space="preserve"> الملهم الأكبر للروائي المعاصر، فعلت بذلك منزلتها وسما شأنها، </w:t>
      </w:r>
      <w:r w:rsidRPr="00065E9B">
        <w:rPr>
          <w:rFonts w:ascii="Traditional Arabic" w:eastAsiaTheme="minorEastAsia" w:hAnsi="Traditional Arabic" w:cs="Traditional Arabic" w:hint="cs"/>
          <w:sz w:val="36"/>
          <w:szCs w:val="36"/>
          <w:rtl/>
          <w:lang w:bidi="ar-DZ"/>
        </w:rPr>
        <w:t xml:space="preserve">فهي تتتبّع بذلك مكامن الإبداع </w:t>
      </w:r>
      <w:r>
        <w:rPr>
          <w:rFonts w:ascii="Traditional Arabic" w:eastAsiaTheme="minorEastAsia" w:hAnsi="Traditional Arabic" w:cs="Traditional Arabic" w:hint="cs"/>
          <w:sz w:val="36"/>
          <w:szCs w:val="36"/>
          <w:rtl/>
          <w:lang w:bidi="ar-DZ"/>
        </w:rPr>
        <w:t>والجدة</w:t>
      </w:r>
      <w:r w:rsidRPr="00413D42">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hint="cs"/>
          <w:sz w:val="36"/>
          <w:szCs w:val="36"/>
          <w:rtl/>
          <w:lang w:bidi="ar-DZ"/>
        </w:rPr>
        <w:t xml:space="preserve"> </w:t>
      </w:r>
      <w:r w:rsidRPr="00413D42">
        <w:rPr>
          <w:rFonts w:ascii="Traditional Arabic" w:eastAsiaTheme="minorEastAsia" w:hAnsi="Traditional Arabic" w:cs="Traditional Arabic" w:hint="cs"/>
          <w:sz w:val="36"/>
          <w:szCs w:val="36"/>
          <w:rtl/>
          <w:lang w:bidi="ar-DZ"/>
        </w:rPr>
        <w:t>فتواكب</w:t>
      </w:r>
      <w:r w:rsidRPr="00065E9B">
        <w:rPr>
          <w:rFonts w:ascii="Traditional Arabic" w:eastAsiaTheme="minorEastAsia" w:hAnsi="Traditional Arabic" w:cs="Traditional Arabic" w:hint="cs"/>
          <w:sz w:val="36"/>
          <w:szCs w:val="36"/>
          <w:rtl/>
          <w:lang w:bidi="ar-DZ"/>
        </w:rPr>
        <w:t xml:space="preserve"> الخطاب الروائي المعاصر</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hint="cs"/>
          <w:sz w:val="36"/>
          <w:szCs w:val="36"/>
          <w:rtl/>
          <w:lang w:bidi="ar-DZ"/>
        </w:rPr>
        <w:t xml:space="preserve"> وتحافظ على كينونتها</w:t>
      </w:r>
      <w:r>
        <w:rPr>
          <w:rFonts w:ascii="Traditional Arabic" w:eastAsiaTheme="minorEastAsia" w:hAnsi="Traditional Arabic" w:cs="Traditional Arabic" w:hint="cs"/>
          <w:sz w:val="36"/>
          <w:szCs w:val="36"/>
          <w:rtl/>
          <w:lang w:bidi="ar-DZ"/>
        </w:rPr>
        <w:t>، وجذورها التاريخية والثقافية</w:t>
      </w:r>
      <w:r w:rsidRPr="00065E9B">
        <w:rPr>
          <w:rFonts w:ascii="Traditional Arabic" w:eastAsiaTheme="minorEastAsia" w:hAnsi="Traditional Arabic" w:cs="Traditional Arabic" w:hint="cs"/>
          <w:sz w:val="36"/>
          <w:szCs w:val="36"/>
          <w:rtl/>
          <w:lang w:bidi="ar-DZ"/>
        </w:rPr>
        <w:t>.</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065E9B">
        <w:rPr>
          <w:rFonts w:ascii="Traditional Arabic" w:eastAsiaTheme="minorEastAsia" w:hAnsi="Traditional Arabic" w:cs="Traditional Arabic" w:hint="cs"/>
          <w:sz w:val="36"/>
          <w:szCs w:val="36"/>
          <w:rtl/>
          <w:lang w:bidi="ar-DZ"/>
        </w:rPr>
        <w:t>هذا النضج والتميز في مسار الروا</w:t>
      </w:r>
      <w:r>
        <w:rPr>
          <w:rFonts w:ascii="Traditional Arabic" w:eastAsiaTheme="minorEastAsia" w:hAnsi="Traditional Arabic" w:cs="Traditional Arabic" w:hint="cs"/>
          <w:sz w:val="36"/>
          <w:szCs w:val="36"/>
          <w:rtl/>
          <w:lang w:bidi="ar-DZ"/>
        </w:rPr>
        <w:t>ية الجزائرية لم يكن وليد العدم،</w:t>
      </w:r>
      <w:r w:rsidRPr="00065E9B">
        <w:rPr>
          <w:rFonts w:ascii="Traditional Arabic" w:eastAsiaTheme="minorEastAsia" w:hAnsi="Traditional Arabic" w:cs="Traditional Arabic" w:hint="cs"/>
          <w:sz w:val="36"/>
          <w:szCs w:val="36"/>
          <w:rtl/>
          <w:lang w:bidi="ar-DZ"/>
        </w:rPr>
        <w:t xml:space="preserve"> بل هو من مفرزات ممكنات التحول والتجديد التي اتكأ عليها النص الروائي الجزائري</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hint="cs"/>
          <w:sz w:val="36"/>
          <w:szCs w:val="36"/>
          <w:rtl/>
          <w:lang w:bidi="ar-DZ"/>
        </w:rPr>
        <w:t xml:space="preserve"> في اشتغاله على آليات تجريبية تجديدية مختلفة</w:t>
      </w:r>
      <w:r>
        <w:rPr>
          <w:rFonts w:ascii="Traditional Arabic" w:eastAsiaTheme="minorEastAsia" w:hAnsi="Traditional Arabic" w:cs="Traditional Arabic" w:hint="cs"/>
          <w:sz w:val="36"/>
          <w:szCs w:val="36"/>
          <w:rtl/>
          <w:lang w:bidi="ar-DZ"/>
        </w:rPr>
        <w:t>، كان الموروث وتوظيفه واحدا منها،</w:t>
      </w:r>
      <w:r w:rsidRPr="00065E9B">
        <w:rPr>
          <w:rFonts w:ascii="Traditional Arabic" w:eastAsiaTheme="minorEastAsia" w:hAnsi="Traditional Arabic" w:cs="Traditional Arabic" w:hint="cs"/>
          <w:sz w:val="36"/>
          <w:szCs w:val="36"/>
          <w:rtl/>
          <w:lang w:bidi="ar-DZ"/>
        </w:rPr>
        <w:t xml:space="preserve"> من أجل إبداع نص جديد مختلف اختلاف الواقع الجديد, لم </w:t>
      </w:r>
      <w:r>
        <w:rPr>
          <w:rFonts w:ascii="Traditional Arabic" w:eastAsiaTheme="minorEastAsia" w:hAnsi="Traditional Arabic" w:cs="Traditional Arabic" w:hint="cs"/>
          <w:sz w:val="36"/>
          <w:szCs w:val="36"/>
          <w:rtl/>
          <w:lang w:bidi="ar-DZ"/>
        </w:rPr>
        <w:t>يتناس العلاقة بينهما.</w:t>
      </w:r>
    </w:p>
    <w:p w:rsidR="003D49C1"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sz w:val="36"/>
          <w:szCs w:val="36"/>
          <w:rtl/>
          <w:lang w:bidi="ar-DZ"/>
        </w:rPr>
      </w:pPr>
      <w:r w:rsidRPr="00065E9B">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hint="cs"/>
          <w:sz w:val="36"/>
          <w:szCs w:val="36"/>
          <w:rtl/>
          <w:lang w:bidi="ar-DZ"/>
        </w:rPr>
        <w:tab/>
      </w:r>
      <w:r w:rsidRPr="00065E9B">
        <w:rPr>
          <w:rFonts w:ascii="Traditional Arabic" w:eastAsiaTheme="minorEastAsia" w:hAnsi="Traditional Arabic" w:cs="Traditional Arabic" w:hint="cs"/>
          <w:sz w:val="36"/>
          <w:szCs w:val="36"/>
          <w:rtl/>
          <w:lang w:bidi="ar-DZ"/>
        </w:rPr>
        <w:t>ومن خلال استعمالنا له نزيده بريقاً ولمعاناً في محاولة تجديدية, فتوظيفه في النصوص الجديدة عليه بمثابة الدعوة الكريمة لحضوره المتجدد إلاّ أنّ شرط ذلك، حُسن الفهم ودقة التصرف والانضباط في الطريقة المثلى</w:t>
      </w:r>
      <w:r>
        <w:rPr>
          <w:rFonts w:ascii="Traditional Arabic" w:eastAsiaTheme="minorEastAsia" w:hAnsi="Traditional Arabic" w:cs="Traditional Arabic" w:hint="cs"/>
          <w:sz w:val="36"/>
          <w:szCs w:val="36"/>
          <w:rtl/>
          <w:lang w:bidi="ar-DZ"/>
        </w:rPr>
        <w:t>، لعملية الاستلهام وإعادة إبداع، هذه التحفة الفنية الخالدة،</w:t>
      </w:r>
      <w:r w:rsidRPr="00065E9B">
        <w:rPr>
          <w:rFonts w:ascii="Traditional Arabic" w:eastAsiaTheme="minorEastAsia" w:hAnsi="Traditional Arabic" w:cs="Traditional Arabic" w:hint="cs"/>
          <w:sz w:val="36"/>
          <w:szCs w:val="36"/>
          <w:rtl/>
          <w:lang w:bidi="ar-DZ"/>
        </w:rPr>
        <w:t xml:space="preserve"> فيتم تثمينه بوضعه في مكانه اللائق</w:t>
      </w:r>
      <w:r>
        <w:rPr>
          <w:rFonts w:ascii="Traditional Arabic" w:eastAsiaTheme="minorEastAsia" w:hAnsi="Traditional Arabic" w:cs="Traditional Arabic" w:hint="cs"/>
          <w:sz w:val="36"/>
          <w:szCs w:val="36"/>
          <w:rtl/>
          <w:lang w:bidi="ar-DZ"/>
        </w:rPr>
        <w:t xml:space="preserve"> الذي يجد فيه الأحجار الكريمة، </w:t>
      </w:r>
      <w:r w:rsidRPr="00065E9B">
        <w:rPr>
          <w:rFonts w:ascii="Traditional Arabic" w:eastAsiaTheme="minorEastAsia" w:hAnsi="Traditional Arabic" w:cs="Traditional Arabic" w:hint="cs"/>
          <w:sz w:val="36"/>
          <w:szCs w:val="36"/>
          <w:rtl/>
          <w:lang w:bidi="ar-DZ"/>
        </w:rPr>
        <w:t>وإ</w:t>
      </w:r>
      <w:r>
        <w:rPr>
          <w:rFonts w:ascii="Traditional Arabic" w:eastAsiaTheme="minorEastAsia" w:hAnsi="Traditional Arabic" w:cs="Traditional Arabic" w:hint="cs"/>
          <w:sz w:val="36"/>
          <w:szCs w:val="36"/>
          <w:rtl/>
          <w:lang w:bidi="ar-DZ"/>
        </w:rPr>
        <w:t>لاّ فإنّ الوضع قد يختلف جذريا.</w:t>
      </w:r>
    </w:p>
    <w:p w:rsidR="003D49C1"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sz w:val="36"/>
          <w:szCs w:val="36"/>
          <w:lang w:bidi="ar-DZ"/>
        </w:rPr>
      </w:pPr>
    </w:p>
    <w:p w:rsidR="003D49C1"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sz w:val="36"/>
          <w:szCs w:val="36"/>
          <w:lang w:bidi="ar-DZ"/>
        </w:rPr>
      </w:pPr>
    </w:p>
    <w:p w:rsidR="003D49C1" w:rsidRPr="00065E9B"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065E9B">
        <w:rPr>
          <w:rFonts w:ascii="Traditional Arabic" w:eastAsiaTheme="minorEastAsia" w:hAnsi="Traditional Arabic" w:cs="Traditional Arabic" w:hint="cs"/>
          <w:sz w:val="36"/>
          <w:szCs w:val="36"/>
          <w:rtl/>
          <w:lang w:bidi="ar-DZ"/>
        </w:rPr>
        <w:lastRenderedPageBreak/>
        <w:t>م</w:t>
      </w:r>
      <w:r>
        <w:rPr>
          <w:rFonts w:ascii="Traditional Arabic" w:eastAsiaTheme="minorEastAsia" w:hAnsi="Traditional Arabic" w:cs="Traditional Arabic" w:hint="cs"/>
          <w:sz w:val="36"/>
          <w:szCs w:val="36"/>
          <w:rtl/>
          <w:lang w:bidi="ar-DZ"/>
        </w:rPr>
        <w:t xml:space="preserve">ما </w:t>
      </w:r>
      <w:r w:rsidRPr="00065E9B">
        <w:rPr>
          <w:rFonts w:ascii="Traditional Arabic" w:eastAsiaTheme="minorEastAsia" w:hAnsi="Traditional Arabic" w:cs="Traditional Arabic" w:hint="cs"/>
          <w:sz w:val="36"/>
          <w:szCs w:val="36"/>
          <w:rtl/>
          <w:lang w:bidi="ar-DZ"/>
        </w:rPr>
        <w:t>يؤكد على سمة انفتاح الجنس الروائي</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hint="cs"/>
          <w:sz w:val="36"/>
          <w:szCs w:val="36"/>
          <w:rtl/>
          <w:lang w:bidi="ar-DZ"/>
        </w:rPr>
        <w:t xml:space="preserve"> على غيره من أنماط الكتابة الأدبية</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hint="cs"/>
          <w:sz w:val="36"/>
          <w:szCs w:val="36"/>
          <w:rtl/>
          <w:lang w:bidi="ar-DZ"/>
        </w:rPr>
        <w:t xml:space="preserve"> وأشكال الإبداع الفني وقدرته على استيعاب مكوناته الفكرية والجمالية، وهذا ما يعلل طابع الصيرورة الذي يسم هذا لجنس الأدبي</w:t>
      </w:r>
      <w:r>
        <w:rPr>
          <w:rFonts w:ascii="Traditional Arabic" w:eastAsiaTheme="minorEastAsia" w:hAnsi="Traditional Arabic" w:cs="Traditional Arabic" w:hint="cs"/>
          <w:sz w:val="36"/>
          <w:szCs w:val="36"/>
          <w:rtl/>
          <w:lang w:bidi="ar-DZ"/>
        </w:rPr>
        <w:t>؛</w:t>
      </w:r>
      <w:r w:rsidRPr="00065E9B">
        <w:rPr>
          <w:rFonts w:ascii="Traditional Arabic" w:eastAsiaTheme="minorEastAsia" w:hAnsi="Traditional Arabic" w:cs="Traditional Arabic" w:hint="cs"/>
          <w:sz w:val="36"/>
          <w:szCs w:val="36"/>
          <w:rtl/>
          <w:lang w:bidi="ar-DZ"/>
        </w:rPr>
        <w:t xml:space="preserve"> بنيات وأ</w:t>
      </w:r>
      <w:r>
        <w:rPr>
          <w:rFonts w:ascii="Traditional Arabic" w:eastAsiaTheme="minorEastAsia" w:hAnsi="Traditional Arabic" w:cs="Traditional Arabic" w:hint="cs"/>
          <w:sz w:val="36"/>
          <w:szCs w:val="36"/>
          <w:rtl/>
          <w:lang w:bidi="ar-DZ"/>
        </w:rPr>
        <w:t>شكلاً وأنساق خطاب ومستويات كلام</w:t>
      </w:r>
      <w:r w:rsidRPr="00065E9B">
        <w:rPr>
          <w:rFonts w:ascii="Traditional Arabic" w:eastAsiaTheme="minorEastAsia" w:hAnsi="Traditional Arabic" w:cs="Traditional Arabic" w:hint="cs"/>
          <w:sz w:val="36"/>
          <w:szCs w:val="36"/>
          <w:rtl/>
          <w:lang w:bidi="ar-DZ"/>
        </w:rPr>
        <w:t>، فيكون بذلك في حالة تشكّل دائم تتخذ من البحث عن نمذجة ك</w:t>
      </w:r>
      <w:r>
        <w:rPr>
          <w:rFonts w:ascii="Traditional Arabic" w:eastAsiaTheme="minorEastAsia" w:hAnsi="Traditional Arabic" w:cs="Traditional Arabic" w:hint="cs"/>
          <w:sz w:val="36"/>
          <w:szCs w:val="36"/>
          <w:rtl/>
          <w:lang w:bidi="ar-DZ"/>
        </w:rPr>
        <w:t>تابية مفقودة في الراهن مُنطلقاً</w:t>
      </w:r>
      <w:r w:rsidRPr="00065E9B">
        <w:rPr>
          <w:rFonts w:ascii="Traditional Arabic" w:eastAsiaTheme="minorEastAsia" w:hAnsi="Traditional Arabic" w:cs="Traditional Arabic" w:hint="cs"/>
          <w:sz w:val="36"/>
          <w:szCs w:val="36"/>
          <w:rtl/>
          <w:lang w:bidi="ar-DZ"/>
        </w:rPr>
        <w:t>، وهي النمذجة التي تتوق إلى تح</w:t>
      </w:r>
      <w:r>
        <w:rPr>
          <w:rFonts w:ascii="Traditional Arabic" w:eastAsiaTheme="minorEastAsia" w:hAnsi="Traditional Arabic" w:cs="Traditional Arabic" w:hint="cs"/>
          <w:sz w:val="36"/>
          <w:szCs w:val="36"/>
          <w:rtl/>
          <w:lang w:bidi="ar-DZ"/>
        </w:rPr>
        <w:t>قيق النص الروائي المغاير للسائد</w:t>
      </w:r>
      <w:r w:rsidRPr="00065E9B">
        <w:rPr>
          <w:rFonts w:ascii="Traditional Arabic" w:eastAsiaTheme="minorEastAsia" w:hAnsi="Traditional Arabic" w:cs="Traditional Arabic" w:hint="cs"/>
          <w:sz w:val="36"/>
          <w:szCs w:val="36"/>
          <w:rtl/>
          <w:lang w:bidi="ar-DZ"/>
        </w:rPr>
        <w:t>، عبر مسالك التجريب التي تشكّل مدارات تحولها وتغبر</w:t>
      </w:r>
      <w:r>
        <w:rPr>
          <w:rFonts w:ascii="Traditional Arabic" w:eastAsiaTheme="minorEastAsia" w:hAnsi="Traditional Arabic" w:cs="Traditional Arabic" w:hint="cs"/>
          <w:sz w:val="36"/>
          <w:szCs w:val="36"/>
          <w:rtl/>
          <w:lang w:bidi="ar-DZ"/>
        </w:rPr>
        <w:t>ها لتعكس نزعة رفضها النص السابق</w:t>
      </w:r>
      <w:r w:rsidRPr="00065E9B">
        <w:rPr>
          <w:rFonts w:ascii="Traditional Arabic" w:eastAsiaTheme="minorEastAsia" w:hAnsi="Traditional Arabic" w:cs="Traditional Arabic" w:hint="cs"/>
          <w:sz w:val="36"/>
          <w:szCs w:val="36"/>
          <w:rtl/>
          <w:lang w:bidi="ar-DZ"/>
        </w:rPr>
        <w:t>، وهاجس تجاورها له من خلال تدميره بعد مجاورته ومحاورته</w:t>
      </w:r>
      <w:r>
        <w:rPr>
          <w:rFonts w:ascii="Traditional Arabic" w:eastAsiaTheme="minorEastAsia" w:hAnsi="Traditional Arabic" w:cs="Traditional Arabic" w:hint="cs"/>
          <w:sz w:val="36"/>
          <w:szCs w:val="36"/>
          <w:rtl/>
          <w:lang w:bidi="ar-DZ"/>
        </w:rPr>
        <w:t xml:space="preserve"> </w:t>
      </w:r>
      <w:r w:rsidRPr="00065E9B">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sz w:val="36"/>
          <w:szCs w:val="36"/>
          <w:vertAlign w:val="superscript"/>
          <w:rtl/>
          <w:lang w:bidi="ar-DZ"/>
        </w:rPr>
        <w:t>(</w:t>
      </w:r>
      <w:r w:rsidRPr="008F0DCA">
        <w:rPr>
          <w:rFonts w:ascii="Traditional Arabic" w:eastAsiaTheme="minorEastAsia" w:hAnsi="Traditional Arabic" w:cs="Traditional Arabic"/>
          <w:sz w:val="36"/>
          <w:szCs w:val="36"/>
          <w:vertAlign w:val="superscript"/>
          <w:rtl/>
          <w:lang w:bidi="ar-DZ"/>
        </w:rPr>
        <w:footnoteReference w:id="125"/>
      </w:r>
      <w:r>
        <w:rPr>
          <w:rFonts w:ascii="Traditional Arabic" w:eastAsiaTheme="minorEastAsia" w:hAnsi="Traditional Arabic" w:cs="Traditional Arabic"/>
          <w:sz w:val="36"/>
          <w:szCs w:val="36"/>
          <w:vertAlign w:val="superscript"/>
          <w:rtl/>
          <w:lang w:bidi="ar-DZ"/>
        </w:rPr>
        <w:t>)</w:t>
      </w:r>
      <w:r w:rsidRPr="00065E9B">
        <w:rPr>
          <w:rFonts w:ascii="Traditional Arabic" w:eastAsiaTheme="minorEastAsia" w:hAnsi="Traditional Arabic" w:cs="Traditional Arabic" w:hint="cs"/>
          <w:sz w:val="36"/>
          <w:szCs w:val="36"/>
          <w:rtl/>
          <w:lang w:bidi="ar-DZ"/>
        </w:rPr>
        <w:t xml:space="preserve"> </w:t>
      </w:r>
    </w:p>
    <w:p w:rsidR="003D49C1" w:rsidRDefault="003D49C1" w:rsidP="00DD0225">
      <w:pPr>
        <w:pStyle w:val="NormalWeb"/>
        <w:bidi/>
        <w:spacing w:before="0" w:beforeAutospacing="0" w:after="0" w:afterAutospacing="0" w:line="276" w:lineRule="auto"/>
        <w:jc w:val="center"/>
        <w:rPr>
          <w:rFonts w:ascii="Traditional Arabic" w:hAnsi="Traditional Arabic" w:cs="Traditional Arabic"/>
          <w:b/>
          <w:bCs/>
          <w:color w:val="000000"/>
          <w:sz w:val="96"/>
          <w:szCs w:val="96"/>
        </w:rPr>
      </w:pPr>
    </w:p>
    <w:p w:rsidR="003D49C1" w:rsidRDefault="003D49C1" w:rsidP="00DD0225">
      <w:pPr>
        <w:pStyle w:val="NormalWeb"/>
        <w:bidi/>
        <w:spacing w:before="0" w:beforeAutospacing="0" w:after="0" w:afterAutospacing="0" w:line="276" w:lineRule="auto"/>
        <w:jc w:val="center"/>
        <w:rPr>
          <w:rFonts w:ascii="Traditional Arabic" w:hAnsi="Traditional Arabic" w:cs="Traditional Arabic"/>
          <w:b/>
          <w:bCs/>
          <w:color w:val="000000"/>
          <w:sz w:val="96"/>
          <w:szCs w:val="96"/>
        </w:rPr>
      </w:pPr>
    </w:p>
    <w:p w:rsidR="00DD0225" w:rsidRDefault="00DD0225" w:rsidP="00DD0225">
      <w:pPr>
        <w:pStyle w:val="NormalWeb"/>
        <w:bidi/>
        <w:spacing w:before="0" w:beforeAutospacing="0" w:after="0" w:afterAutospacing="0" w:line="276" w:lineRule="auto"/>
        <w:jc w:val="center"/>
        <w:rPr>
          <w:rFonts w:ascii="Traditional Arabic" w:hAnsi="Traditional Arabic" w:cs="Traditional Arabic"/>
          <w:b/>
          <w:bCs/>
          <w:color w:val="000000"/>
          <w:sz w:val="96"/>
          <w:szCs w:val="96"/>
        </w:rPr>
      </w:pPr>
    </w:p>
    <w:p w:rsidR="00DD0225" w:rsidRDefault="00DD0225" w:rsidP="00DD0225">
      <w:pPr>
        <w:pStyle w:val="NormalWeb"/>
        <w:bidi/>
        <w:spacing w:before="0" w:beforeAutospacing="0" w:after="0" w:afterAutospacing="0" w:line="276" w:lineRule="auto"/>
        <w:jc w:val="center"/>
        <w:rPr>
          <w:rFonts w:ascii="Traditional Arabic" w:hAnsi="Traditional Arabic" w:cs="Traditional Arabic"/>
          <w:b/>
          <w:bCs/>
          <w:color w:val="000000"/>
          <w:sz w:val="96"/>
          <w:szCs w:val="96"/>
        </w:rPr>
      </w:pPr>
    </w:p>
    <w:p w:rsidR="00DD0225" w:rsidRDefault="00DD0225" w:rsidP="00DD0225">
      <w:pPr>
        <w:pStyle w:val="NormalWeb"/>
        <w:bidi/>
        <w:spacing w:before="0" w:beforeAutospacing="0" w:after="0" w:afterAutospacing="0" w:line="276" w:lineRule="auto"/>
        <w:jc w:val="center"/>
        <w:rPr>
          <w:rFonts w:ascii="Traditional Arabic" w:hAnsi="Traditional Arabic" w:cs="Traditional Arabic"/>
          <w:b/>
          <w:bCs/>
          <w:color w:val="000000"/>
          <w:sz w:val="96"/>
          <w:szCs w:val="96"/>
        </w:rPr>
      </w:pPr>
    </w:p>
    <w:p w:rsidR="00DC1763" w:rsidRDefault="00DC1763" w:rsidP="00DC1763">
      <w:pPr>
        <w:pStyle w:val="NormalWeb"/>
        <w:bidi/>
        <w:spacing w:before="0" w:beforeAutospacing="0" w:afterAutospacing="0"/>
        <w:jc w:val="center"/>
        <w:rPr>
          <w:rFonts w:ascii="Traditional Arabic" w:hAnsi="Traditional Arabic" w:cs="Traditional Arabic"/>
          <w:b/>
          <w:bCs/>
          <w:color w:val="000000"/>
          <w:sz w:val="96"/>
          <w:szCs w:val="96"/>
          <w:rtl/>
        </w:rPr>
      </w:pPr>
    </w:p>
    <w:p w:rsidR="00DC1763" w:rsidRDefault="00DC1763" w:rsidP="00DC1763">
      <w:pPr>
        <w:pStyle w:val="NormalWeb"/>
        <w:bidi/>
        <w:spacing w:before="0" w:beforeAutospacing="0" w:afterAutospacing="0"/>
        <w:jc w:val="center"/>
        <w:rPr>
          <w:rFonts w:ascii="Traditional Arabic" w:hAnsi="Traditional Arabic" w:cs="Traditional Arabic"/>
          <w:b/>
          <w:bCs/>
          <w:color w:val="000000"/>
          <w:sz w:val="96"/>
          <w:szCs w:val="96"/>
          <w:rtl/>
        </w:rPr>
      </w:pPr>
    </w:p>
    <w:p w:rsidR="00DC1763" w:rsidRPr="00153D6A" w:rsidRDefault="00DC1763" w:rsidP="00DC1763">
      <w:pPr>
        <w:pStyle w:val="NormalWeb"/>
        <w:bidi/>
        <w:spacing w:before="0" w:beforeAutospacing="0" w:afterAutospacing="0"/>
        <w:jc w:val="center"/>
        <w:rPr>
          <w:rFonts w:ascii="Traditional Arabic" w:hAnsi="Traditional Arabic" w:cs="Traditional Arabic"/>
          <w:b/>
          <w:bCs/>
          <w:color w:val="000000"/>
          <w:sz w:val="96"/>
          <w:szCs w:val="96"/>
        </w:rPr>
      </w:pPr>
      <w:r w:rsidRPr="00153D6A">
        <w:rPr>
          <w:rFonts w:ascii="Traditional Arabic" w:hAnsi="Traditional Arabic" w:cs="Traditional Arabic"/>
          <w:b/>
          <w:bCs/>
          <w:color w:val="000000"/>
          <w:sz w:val="96"/>
          <w:szCs w:val="96"/>
          <w:rtl/>
        </w:rPr>
        <w:t>الفصل الثاني :</w:t>
      </w:r>
    </w:p>
    <w:p w:rsidR="00DC1763" w:rsidRDefault="00DC1763" w:rsidP="00DC1763">
      <w:pPr>
        <w:pStyle w:val="NormalWeb"/>
        <w:bidi/>
        <w:spacing w:before="0" w:beforeAutospacing="0" w:afterAutospacing="0"/>
        <w:jc w:val="center"/>
        <w:rPr>
          <w:rFonts w:ascii="Traditional Arabic" w:hAnsi="Traditional Arabic" w:cs="Traditional Arabic"/>
          <w:b/>
          <w:bCs/>
          <w:color w:val="000000"/>
          <w:sz w:val="96"/>
          <w:szCs w:val="96"/>
          <w:rtl/>
        </w:rPr>
      </w:pPr>
      <w:r w:rsidRPr="00153D6A">
        <w:rPr>
          <w:rFonts w:ascii="Traditional Arabic" w:hAnsi="Traditional Arabic" w:cs="Traditional Arabic"/>
          <w:b/>
          <w:bCs/>
          <w:color w:val="000000"/>
          <w:sz w:val="96"/>
          <w:szCs w:val="96"/>
          <w:rtl/>
        </w:rPr>
        <w:t>الموروث ال</w:t>
      </w:r>
      <w:r>
        <w:rPr>
          <w:rFonts w:ascii="Traditional Arabic" w:hAnsi="Traditional Arabic" w:cs="Traditional Arabic" w:hint="cs"/>
          <w:b/>
          <w:bCs/>
          <w:color w:val="000000"/>
          <w:sz w:val="96"/>
          <w:szCs w:val="96"/>
          <w:rtl/>
        </w:rPr>
        <w:t>دين</w:t>
      </w:r>
      <w:r w:rsidRPr="00153D6A">
        <w:rPr>
          <w:rFonts w:ascii="Traditional Arabic" w:hAnsi="Traditional Arabic" w:cs="Traditional Arabic"/>
          <w:b/>
          <w:bCs/>
          <w:color w:val="000000"/>
          <w:sz w:val="96"/>
          <w:szCs w:val="96"/>
          <w:rtl/>
        </w:rPr>
        <w:t xml:space="preserve">ي </w:t>
      </w:r>
      <w:r>
        <w:rPr>
          <w:rFonts w:ascii="Traditional Arabic" w:hAnsi="Traditional Arabic" w:cs="Traditional Arabic" w:hint="cs"/>
          <w:b/>
          <w:bCs/>
          <w:color w:val="000000"/>
          <w:sz w:val="96"/>
          <w:szCs w:val="96"/>
          <w:rtl/>
        </w:rPr>
        <w:t xml:space="preserve">الإفريقي في </w:t>
      </w:r>
      <w:r w:rsidRPr="00153D6A">
        <w:rPr>
          <w:rFonts w:ascii="Traditional Arabic" w:hAnsi="Traditional Arabic" w:cs="Traditional Arabic"/>
          <w:b/>
          <w:bCs/>
          <w:color w:val="000000"/>
          <w:sz w:val="96"/>
          <w:szCs w:val="96"/>
          <w:rtl/>
        </w:rPr>
        <w:t>رواية "كاماراد للزيواني</w:t>
      </w:r>
      <w:r>
        <w:rPr>
          <w:rFonts w:ascii="Traditional Arabic" w:hAnsi="Traditional Arabic" w:cs="Traditional Arabic" w:hint="cs"/>
          <w:b/>
          <w:bCs/>
          <w:color w:val="000000"/>
          <w:sz w:val="96"/>
          <w:szCs w:val="96"/>
          <w:rtl/>
        </w:rPr>
        <w:t>"</w:t>
      </w:r>
    </w:p>
    <w:p w:rsidR="00DC1763" w:rsidRDefault="00DC1763" w:rsidP="00DC1763">
      <w:pPr>
        <w:pStyle w:val="NormalWeb"/>
        <w:bidi/>
        <w:spacing w:before="0" w:beforeAutospacing="0" w:afterAutospacing="0"/>
        <w:jc w:val="center"/>
        <w:rPr>
          <w:rFonts w:ascii="Traditional Arabic" w:hAnsi="Traditional Arabic" w:cs="Traditional Arabic"/>
          <w:b/>
          <w:bCs/>
          <w:color w:val="000000"/>
          <w:sz w:val="96"/>
          <w:szCs w:val="96"/>
          <w:rtl/>
        </w:rPr>
      </w:pPr>
    </w:p>
    <w:p w:rsidR="00DC1763" w:rsidRDefault="00DC1763" w:rsidP="00DC1763">
      <w:pPr>
        <w:pStyle w:val="NormalWeb"/>
        <w:bidi/>
        <w:spacing w:before="0" w:beforeAutospacing="0" w:afterAutospacing="0"/>
        <w:rPr>
          <w:rFonts w:ascii="Traditional Arabic" w:hAnsi="Traditional Arabic" w:cs="Traditional Arabic"/>
          <w:b/>
          <w:bCs/>
          <w:color w:val="000000"/>
          <w:sz w:val="96"/>
          <w:szCs w:val="96"/>
          <w:rtl/>
        </w:rPr>
      </w:pPr>
    </w:p>
    <w:p w:rsidR="00DC1763" w:rsidRDefault="00DC1763" w:rsidP="00DC1763">
      <w:pPr>
        <w:pStyle w:val="NormalWeb"/>
        <w:bidi/>
        <w:spacing w:before="0" w:beforeAutospacing="0" w:afterAutospacing="0"/>
        <w:jc w:val="center"/>
        <w:rPr>
          <w:rFonts w:ascii="Traditional Arabic" w:hAnsi="Traditional Arabic" w:cs="Traditional Arabic"/>
          <w:b/>
          <w:bCs/>
          <w:color w:val="000000"/>
          <w:sz w:val="96"/>
          <w:szCs w:val="96"/>
          <w:rtl/>
        </w:rPr>
      </w:pPr>
    </w:p>
    <w:p w:rsidR="00DC1763" w:rsidRPr="00E97D15" w:rsidRDefault="00DC1763" w:rsidP="00DC1763">
      <w:pPr>
        <w:pStyle w:val="Titre1"/>
        <w:keepNext w:val="0"/>
        <w:keepLines w:val="0"/>
        <w:widowControl w:val="0"/>
        <w:bidi/>
        <w:jc w:val="center"/>
        <w:rPr>
          <w:rFonts w:ascii="Traditional Arabic" w:hAnsi="Traditional Arabic" w:cs="Traditional Arabic"/>
          <w:color w:val="auto"/>
          <w:sz w:val="44"/>
          <w:szCs w:val="44"/>
          <w:rtl/>
        </w:rPr>
      </w:pPr>
    </w:p>
    <w:p w:rsidR="00DC1763" w:rsidRPr="00D748ED" w:rsidRDefault="00DC1763" w:rsidP="00DC1763">
      <w:pPr>
        <w:pStyle w:val="Titre1"/>
        <w:keepNext w:val="0"/>
        <w:keepLines w:val="0"/>
        <w:widowControl w:val="0"/>
        <w:bidi/>
        <w:jc w:val="center"/>
        <w:rPr>
          <w:rFonts w:ascii="Traditional Arabic" w:hAnsi="Traditional Arabic" w:cs="Traditional Arabic"/>
          <w:b w:val="0"/>
          <w:bCs w:val="0"/>
          <w:color w:val="auto"/>
          <w:sz w:val="48"/>
          <w:szCs w:val="48"/>
          <w:rtl/>
          <w:lang w:bidi="ar-DZ"/>
        </w:rPr>
      </w:pPr>
      <w:r w:rsidRPr="00D748ED">
        <w:rPr>
          <w:rFonts w:ascii="Traditional Arabic" w:hAnsi="Traditional Arabic" w:cs="Traditional Arabic"/>
          <w:color w:val="auto"/>
          <w:sz w:val="48"/>
          <w:szCs w:val="48"/>
          <w:rtl/>
        </w:rPr>
        <w:lastRenderedPageBreak/>
        <w:t>توظيف الموروث الديني.</w:t>
      </w:r>
    </w:p>
    <w:p w:rsidR="00DC1763" w:rsidRPr="00386387" w:rsidRDefault="00DC1763" w:rsidP="00DC1763">
      <w:pPr>
        <w:widowControl w:val="0"/>
        <w:spacing w:before="60"/>
        <w:ind w:firstLine="142"/>
        <w:jc w:val="lowKashida"/>
        <w:rPr>
          <w:rFonts w:ascii="Traditional Arabic" w:hAnsi="Traditional Arabic" w:cs="Traditional Arabic"/>
          <w:b/>
          <w:bCs/>
          <w:sz w:val="36"/>
          <w:szCs w:val="36"/>
          <w:rtl/>
        </w:rPr>
      </w:pPr>
      <w:r w:rsidRPr="00D453E2">
        <w:rPr>
          <w:rFonts w:ascii="Traditional Arabic" w:hAnsi="Traditional Arabic" w:cs="Traditional Arabic"/>
          <w:b/>
          <w:bCs/>
          <w:sz w:val="28"/>
          <w:szCs w:val="28"/>
          <w:rtl/>
        </w:rPr>
        <w:t>1</w:t>
      </w:r>
      <w:r w:rsidRPr="00386387">
        <w:rPr>
          <w:rFonts w:ascii="Traditional Arabic" w:hAnsi="Traditional Arabic" w:cs="Traditional Arabic"/>
          <w:b/>
          <w:bCs/>
          <w:sz w:val="36"/>
          <w:szCs w:val="36"/>
          <w:rtl/>
        </w:rPr>
        <w:t>ـ/ تمهيـــــــــــــــــــــــد:</w:t>
      </w:r>
    </w:p>
    <w:p w:rsidR="00DC1763" w:rsidRPr="006522C0" w:rsidRDefault="00DC1763" w:rsidP="00DC1763">
      <w:pPr>
        <w:pStyle w:val="Titre1"/>
        <w:keepNext w:val="0"/>
        <w:keepLines w:val="0"/>
        <w:widowControl w:val="0"/>
        <w:bidi/>
        <w:ind w:firstLine="142"/>
        <w:jc w:val="lowKashida"/>
        <w:rPr>
          <w:rFonts w:ascii="Traditional Arabic" w:hAnsi="Traditional Arabic" w:cs="Traditional Arabic"/>
          <w:color w:val="auto"/>
          <w:sz w:val="36"/>
          <w:szCs w:val="36"/>
        </w:rPr>
      </w:pPr>
      <w:r w:rsidRPr="00D453E2">
        <w:rPr>
          <w:rFonts w:ascii="Traditional Arabic" w:hAnsi="Traditional Arabic" w:cs="Traditional Arabic"/>
          <w:color w:val="auto"/>
          <w:rtl/>
        </w:rPr>
        <w:t>2</w:t>
      </w:r>
      <w:r w:rsidRPr="006522C0">
        <w:rPr>
          <w:rFonts w:ascii="Traditional Arabic" w:hAnsi="Traditional Arabic" w:cs="Traditional Arabic"/>
          <w:color w:val="auto"/>
          <w:sz w:val="36"/>
          <w:szCs w:val="36"/>
          <w:rtl/>
        </w:rPr>
        <w:t>/التحليل و التجليات:</w:t>
      </w:r>
    </w:p>
    <w:p w:rsidR="00DC1763" w:rsidRPr="006522C0" w:rsidRDefault="00DC1763" w:rsidP="00DC1763">
      <w:pPr>
        <w:pStyle w:val="Titre1"/>
        <w:keepNext w:val="0"/>
        <w:keepLines w:val="0"/>
        <w:widowControl w:val="0"/>
        <w:bidi/>
        <w:ind w:firstLine="425"/>
        <w:jc w:val="lowKashida"/>
        <w:rPr>
          <w:rFonts w:ascii="Traditional Arabic" w:hAnsi="Traditional Arabic" w:cs="Traditional Arabic"/>
          <w:color w:val="auto"/>
          <w:sz w:val="36"/>
          <w:szCs w:val="36"/>
          <w:rtl/>
        </w:rPr>
      </w:pPr>
      <w:r w:rsidRPr="00D453E2">
        <w:rPr>
          <w:rFonts w:ascii="Traditional Arabic" w:hAnsi="Traditional Arabic" w:cs="Traditional Arabic"/>
          <w:color w:val="auto"/>
          <w:rtl/>
        </w:rPr>
        <w:t>2</w:t>
      </w:r>
      <w:r w:rsidRPr="006522C0">
        <w:rPr>
          <w:rFonts w:ascii="Traditional Arabic" w:hAnsi="Traditional Arabic" w:cs="Traditional Arabic"/>
          <w:color w:val="auto"/>
          <w:sz w:val="36"/>
          <w:szCs w:val="36"/>
          <w:rtl/>
        </w:rPr>
        <w:t xml:space="preserve">/ </w:t>
      </w:r>
      <w:r w:rsidRPr="00D453E2">
        <w:rPr>
          <w:rFonts w:ascii="Traditional Arabic" w:hAnsi="Traditional Arabic" w:cs="Traditional Arabic"/>
          <w:color w:val="auto"/>
          <w:rtl/>
        </w:rPr>
        <w:t>1</w:t>
      </w:r>
      <w:r w:rsidRPr="006522C0">
        <w:rPr>
          <w:rFonts w:ascii="Traditional Arabic" w:hAnsi="Traditional Arabic" w:cs="Traditional Arabic"/>
          <w:color w:val="auto"/>
          <w:sz w:val="36"/>
          <w:szCs w:val="36"/>
          <w:rtl/>
        </w:rPr>
        <w:t xml:space="preserve"> ـ توظيف البنية الفنية للنص الديني:</w:t>
      </w:r>
    </w:p>
    <w:p w:rsidR="00DC1763" w:rsidRPr="006522C0" w:rsidRDefault="00DC1763" w:rsidP="00646C0E">
      <w:pPr>
        <w:pStyle w:val="Titre1"/>
        <w:keepNext w:val="0"/>
        <w:keepLines w:val="0"/>
        <w:widowControl w:val="0"/>
        <w:numPr>
          <w:ilvl w:val="0"/>
          <w:numId w:val="13"/>
        </w:numPr>
        <w:bidi/>
        <w:jc w:val="lowKashida"/>
        <w:rPr>
          <w:rFonts w:ascii="Traditional Arabic" w:hAnsi="Traditional Arabic" w:cs="Traditional Arabic"/>
          <w:color w:val="auto"/>
          <w:sz w:val="36"/>
          <w:szCs w:val="36"/>
          <w:rtl/>
        </w:rPr>
      </w:pPr>
      <w:r w:rsidRPr="00D453E2">
        <w:rPr>
          <w:rFonts w:ascii="Traditional Arabic" w:hAnsi="Traditional Arabic" w:cs="Traditional Arabic"/>
          <w:color w:val="auto"/>
          <w:rtl/>
        </w:rPr>
        <w:t>2</w:t>
      </w:r>
      <w:r w:rsidRPr="006522C0">
        <w:rPr>
          <w:rFonts w:ascii="Traditional Arabic" w:hAnsi="Traditional Arabic" w:cs="Traditional Arabic"/>
          <w:color w:val="auto"/>
          <w:sz w:val="36"/>
          <w:szCs w:val="36"/>
          <w:rtl/>
        </w:rPr>
        <w:t>/</w:t>
      </w:r>
      <w:r w:rsidRPr="00D453E2">
        <w:rPr>
          <w:rFonts w:ascii="Traditional Arabic" w:hAnsi="Traditional Arabic" w:cs="Traditional Arabic"/>
          <w:color w:val="auto"/>
          <w:rtl/>
        </w:rPr>
        <w:t>1</w:t>
      </w:r>
      <w:r w:rsidRPr="006522C0">
        <w:rPr>
          <w:rFonts w:ascii="Traditional Arabic" w:hAnsi="Traditional Arabic" w:cs="Traditional Arabic"/>
          <w:color w:val="auto"/>
          <w:sz w:val="36"/>
          <w:szCs w:val="36"/>
          <w:rtl/>
        </w:rPr>
        <w:t>/</w:t>
      </w:r>
      <w:r w:rsidRPr="00D453E2">
        <w:rPr>
          <w:rFonts w:ascii="Traditional Arabic" w:hAnsi="Traditional Arabic" w:cs="Traditional Arabic"/>
          <w:color w:val="auto"/>
          <w:rtl/>
        </w:rPr>
        <w:t>1</w:t>
      </w:r>
      <w:r w:rsidRPr="006522C0">
        <w:rPr>
          <w:rFonts w:ascii="Traditional Arabic" w:hAnsi="Traditional Arabic" w:cs="Traditional Arabic"/>
          <w:color w:val="auto"/>
          <w:sz w:val="36"/>
          <w:szCs w:val="36"/>
          <w:rtl/>
        </w:rPr>
        <w:t>ـــ على مستوى بناء الأحداث</w:t>
      </w:r>
      <w:r w:rsidRPr="006522C0">
        <w:rPr>
          <w:rFonts w:ascii="Traditional Arabic" w:hAnsi="Traditional Arabic" w:cs="Traditional Arabic"/>
          <w:color w:val="auto"/>
          <w:sz w:val="36"/>
          <w:szCs w:val="36"/>
        </w:rPr>
        <w:t>.</w:t>
      </w:r>
    </w:p>
    <w:p w:rsidR="00DC1763" w:rsidRPr="006522C0" w:rsidRDefault="00DC1763" w:rsidP="00646C0E">
      <w:pPr>
        <w:pStyle w:val="Titre1"/>
        <w:keepNext w:val="0"/>
        <w:keepLines w:val="0"/>
        <w:widowControl w:val="0"/>
        <w:numPr>
          <w:ilvl w:val="0"/>
          <w:numId w:val="13"/>
        </w:numPr>
        <w:bidi/>
        <w:jc w:val="lowKashida"/>
        <w:rPr>
          <w:rFonts w:ascii="Traditional Arabic" w:hAnsi="Traditional Arabic" w:cs="Traditional Arabic"/>
          <w:color w:val="auto"/>
          <w:sz w:val="36"/>
          <w:szCs w:val="36"/>
          <w:rtl/>
        </w:rPr>
      </w:pPr>
      <w:r w:rsidRPr="00D453E2">
        <w:rPr>
          <w:rFonts w:ascii="Traditional Arabic" w:hAnsi="Traditional Arabic" w:cs="Traditional Arabic"/>
          <w:color w:val="auto"/>
          <w:rtl/>
        </w:rPr>
        <w:t>2</w:t>
      </w:r>
      <w:r w:rsidRPr="006522C0">
        <w:rPr>
          <w:rFonts w:ascii="Traditional Arabic" w:hAnsi="Traditional Arabic" w:cs="Traditional Arabic"/>
          <w:color w:val="auto"/>
          <w:sz w:val="36"/>
          <w:szCs w:val="36"/>
          <w:rtl/>
        </w:rPr>
        <w:t>/</w:t>
      </w:r>
      <w:r w:rsidRPr="00D453E2">
        <w:rPr>
          <w:rFonts w:ascii="Traditional Arabic" w:hAnsi="Traditional Arabic" w:cs="Traditional Arabic"/>
          <w:color w:val="auto"/>
          <w:rtl/>
        </w:rPr>
        <w:t>1</w:t>
      </w:r>
      <w:r w:rsidRPr="006522C0">
        <w:rPr>
          <w:rFonts w:ascii="Traditional Arabic" w:hAnsi="Traditional Arabic" w:cs="Traditional Arabic"/>
          <w:color w:val="auto"/>
          <w:sz w:val="36"/>
          <w:szCs w:val="36"/>
          <w:rtl/>
        </w:rPr>
        <w:t>/</w:t>
      </w:r>
      <w:r w:rsidRPr="00D453E2">
        <w:rPr>
          <w:rFonts w:ascii="Traditional Arabic" w:hAnsi="Traditional Arabic" w:cs="Traditional Arabic"/>
          <w:color w:val="auto"/>
          <w:rtl/>
        </w:rPr>
        <w:t>2</w:t>
      </w:r>
      <w:r w:rsidRPr="006522C0">
        <w:rPr>
          <w:rFonts w:ascii="Traditional Arabic" w:hAnsi="Traditional Arabic" w:cs="Traditional Arabic"/>
          <w:color w:val="auto"/>
          <w:sz w:val="36"/>
          <w:szCs w:val="36"/>
          <w:rtl/>
        </w:rPr>
        <w:t>ـــ على مستوى الشخوص</w:t>
      </w:r>
      <w:r w:rsidRPr="006522C0">
        <w:rPr>
          <w:rFonts w:ascii="Traditional Arabic" w:hAnsi="Traditional Arabic" w:cs="Traditional Arabic"/>
          <w:color w:val="auto"/>
          <w:sz w:val="36"/>
          <w:szCs w:val="36"/>
        </w:rPr>
        <w:t>.</w:t>
      </w:r>
    </w:p>
    <w:p w:rsidR="00DC1763" w:rsidRPr="00386387" w:rsidRDefault="00DC1763" w:rsidP="00DC1763">
      <w:pPr>
        <w:widowControl w:val="0"/>
        <w:spacing w:before="60"/>
        <w:ind w:firstLine="425"/>
        <w:jc w:val="lowKashida"/>
        <w:rPr>
          <w:rFonts w:ascii="Traditional Arabic" w:hAnsi="Traditional Arabic" w:cs="Traditional Arabic"/>
          <w:b/>
          <w:bCs/>
          <w:sz w:val="36"/>
          <w:szCs w:val="36"/>
        </w:rPr>
      </w:pPr>
      <w:r w:rsidRPr="00D453E2">
        <w:rPr>
          <w:rFonts w:ascii="Traditional Arabic" w:hAnsi="Traditional Arabic" w:cs="Traditional Arabic"/>
          <w:b/>
          <w:bCs/>
          <w:sz w:val="28"/>
          <w:szCs w:val="28"/>
          <w:rtl/>
        </w:rPr>
        <w:t>2</w:t>
      </w:r>
      <w:r w:rsidRPr="006522C0">
        <w:rPr>
          <w:rFonts w:ascii="Traditional Arabic" w:hAnsi="Traditional Arabic" w:cs="Traditional Arabic"/>
          <w:b/>
          <w:bCs/>
          <w:sz w:val="36"/>
          <w:szCs w:val="36"/>
          <w:rtl/>
        </w:rPr>
        <w:t>/</w:t>
      </w:r>
      <w:r w:rsidRPr="00D453E2">
        <w:rPr>
          <w:rFonts w:ascii="Traditional Arabic" w:hAnsi="Traditional Arabic" w:cs="Traditional Arabic"/>
          <w:b/>
          <w:bCs/>
          <w:sz w:val="28"/>
          <w:szCs w:val="28"/>
          <w:rtl/>
        </w:rPr>
        <w:t>2</w:t>
      </w:r>
      <w:r w:rsidRPr="00386387">
        <w:rPr>
          <w:rFonts w:ascii="Traditional Arabic" w:hAnsi="Traditional Arabic" w:cs="Traditional Arabic"/>
          <w:b/>
          <w:bCs/>
          <w:sz w:val="36"/>
          <w:szCs w:val="36"/>
          <w:rtl/>
        </w:rPr>
        <w:t xml:space="preserve"> ـ توظيف الطقوس والفكر</w:t>
      </w:r>
      <w:r w:rsidRPr="00386387">
        <w:rPr>
          <w:rFonts w:ascii="Traditional Arabic" w:hAnsi="Traditional Arabic" w:cs="Traditional Arabic"/>
          <w:b/>
          <w:bCs/>
          <w:sz w:val="36"/>
          <w:szCs w:val="36"/>
        </w:rPr>
        <w:t xml:space="preserve"> </w:t>
      </w:r>
      <w:r w:rsidRPr="00386387">
        <w:rPr>
          <w:rFonts w:ascii="Traditional Arabic" w:hAnsi="Traditional Arabic" w:cs="Traditional Arabic"/>
          <w:b/>
          <w:bCs/>
          <w:sz w:val="36"/>
          <w:szCs w:val="36"/>
          <w:rtl/>
        </w:rPr>
        <w:t>الديني:</w:t>
      </w:r>
    </w:p>
    <w:p w:rsidR="00DC1763" w:rsidRPr="007005D1" w:rsidRDefault="00DC1763" w:rsidP="00646C0E">
      <w:pPr>
        <w:pStyle w:val="NormalWeb"/>
        <w:numPr>
          <w:ilvl w:val="0"/>
          <w:numId w:val="14"/>
        </w:numPr>
        <w:bidi/>
        <w:spacing w:before="0" w:beforeAutospacing="0" w:afterAutospacing="0" w:line="276" w:lineRule="auto"/>
        <w:ind w:left="1132" w:hanging="142"/>
        <w:jc w:val="center"/>
        <w:rPr>
          <w:rFonts w:ascii="Traditional Arabic" w:eastAsiaTheme="majorEastAsia" w:hAnsi="Traditional Arabic" w:cs="Traditional Arabic"/>
          <w:b/>
          <w:bCs/>
          <w:sz w:val="36"/>
          <w:szCs w:val="36"/>
        </w:rPr>
      </w:pPr>
      <w:r>
        <w:rPr>
          <w:rFonts w:ascii="Traditional Arabic" w:eastAsiaTheme="majorEastAsia" w:hAnsi="Traditional Arabic" w:cs="Traditional Arabic" w:hint="cs"/>
          <w:b/>
          <w:bCs/>
          <w:sz w:val="36"/>
          <w:szCs w:val="36"/>
          <w:rtl/>
        </w:rPr>
        <w:t xml:space="preserve"> </w:t>
      </w:r>
      <w:r>
        <w:rPr>
          <w:rFonts w:ascii="Traditional Arabic" w:eastAsiaTheme="majorEastAsia" w:hAnsi="Traditional Arabic" w:cs="Traditional Arabic"/>
          <w:b/>
          <w:bCs/>
          <w:sz w:val="36"/>
          <w:szCs w:val="36"/>
        </w:rPr>
        <w:t xml:space="preserve"> </w:t>
      </w:r>
      <w:r w:rsidRPr="007005D1">
        <w:rPr>
          <w:rFonts w:ascii="Traditional Arabic" w:eastAsiaTheme="majorEastAsia" w:hAnsi="Traditional Arabic" w:cs="Traditional Arabic" w:hint="cs"/>
          <w:b/>
          <w:bCs/>
          <w:sz w:val="36"/>
          <w:szCs w:val="36"/>
          <w:rtl/>
        </w:rPr>
        <w:t>شع</w:t>
      </w:r>
      <w:r>
        <w:rPr>
          <w:rFonts w:ascii="Traditional Arabic" w:eastAsiaTheme="majorEastAsia" w:hAnsi="Traditional Arabic" w:cs="Traditional Arabic" w:hint="cs"/>
          <w:b/>
          <w:bCs/>
          <w:sz w:val="36"/>
          <w:szCs w:val="36"/>
          <w:rtl/>
        </w:rPr>
        <w:t>ائر دينية (</w:t>
      </w:r>
      <w:r w:rsidRPr="007005D1">
        <w:rPr>
          <w:rFonts w:ascii="Traditional Arabic" w:eastAsiaTheme="majorEastAsia" w:hAnsi="Traditional Arabic" w:cs="Traditional Arabic" w:hint="cs"/>
          <w:b/>
          <w:bCs/>
          <w:sz w:val="36"/>
          <w:szCs w:val="36"/>
          <w:rtl/>
        </w:rPr>
        <w:t xml:space="preserve"> الصل</w:t>
      </w:r>
      <w:r>
        <w:rPr>
          <w:rFonts w:ascii="Traditional Arabic" w:eastAsiaTheme="majorEastAsia" w:hAnsi="Traditional Arabic" w:cs="Traditional Arabic" w:hint="cs"/>
          <w:b/>
          <w:bCs/>
          <w:sz w:val="36"/>
          <w:szCs w:val="36"/>
          <w:rtl/>
        </w:rPr>
        <w:t>اة،</w:t>
      </w:r>
      <w:r w:rsidRPr="007005D1">
        <w:rPr>
          <w:rFonts w:ascii="Traditional Arabic" w:eastAsiaTheme="majorEastAsia" w:hAnsi="Traditional Arabic" w:cs="Traditional Arabic" w:hint="cs"/>
          <w:b/>
          <w:bCs/>
          <w:sz w:val="36"/>
          <w:szCs w:val="36"/>
          <w:rtl/>
        </w:rPr>
        <w:t xml:space="preserve"> </w:t>
      </w:r>
      <w:r w:rsidRPr="007005D1">
        <w:rPr>
          <w:rFonts w:ascii="Traditional Arabic" w:eastAsiaTheme="majorEastAsia" w:hAnsi="Traditional Arabic" w:cs="Traditional Arabic"/>
          <w:b/>
          <w:bCs/>
          <w:sz w:val="36"/>
          <w:szCs w:val="36"/>
          <w:rtl/>
        </w:rPr>
        <w:t>خاصية التبرك بالصلاة على ال</w:t>
      </w:r>
      <w:r w:rsidRPr="007005D1">
        <w:rPr>
          <w:rFonts w:ascii="Traditional Arabic" w:eastAsiaTheme="majorEastAsia" w:hAnsi="Traditional Arabic" w:cs="Traditional Arabic" w:hint="cs"/>
          <w:b/>
          <w:bCs/>
          <w:sz w:val="36"/>
          <w:szCs w:val="36"/>
          <w:rtl/>
        </w:rPr>
        <w:t>ن</w:t>
      </w:r>
      <w:r w:rsidRPr="007005D1">
        <w:rPr>
          <w:rFonts w:ascii="Traditional Arabic" w:eastAsiaTheme="majorEastAsia" w:hAnsi="Traditional Arabic" w:cs="Traditional Arabic"/>
          <w:b/>
          <w:bCs/>
          <w:sz w:val="36"/>
          <w:szCs w:val="36"/>
          <w:rtl/>
        </w:rPr>
        <w:t>بي</w:t>
      </w:r>
      <w:r>
        <w:rPr>
          <w:rFonts w:ascii="Traditional Arabic" w:eastAsiaTheme="majorEastAsia" w:hAnsi="Traditional Arabic" w:cs="Traditional Arabic" w:hint="cs"/>
          <w:b/>
          <w:bCs/>
          <w:sz w:val="36"/>
          <w:szCs w:val="36"/>
          <w:rtl/>
        </w:rPr>
        <w:t xml:space="preserve">، </w:t>
      </w:r>
      <w:r>
        <w:rPr>
          <w:rFonts w:ascii="Traditional Arabic" w:eastAsiaTheme="majorEastAsia" w:hAnsi="Traditional Arabic" w:cs="Traditional Arabic"/>
          <w:b/>
          <w:bCs/>
          <w:sz w:val="36"/>
          <w:szCs w:val="36"/>
          <w:rtl/>
        </w:rPr>
        <w:t>الدع</w:t>
      </w:r>
      <w:r w:rsidRPr="007005D1">
        <w:rPr>
          <w:rFonts w:ascii="Traditional Arabic" w:eastAsiaTheme="majorEastAsia" w:hAnsi="Traditional Arabic" w:cs="Traditional Arabic"/>
          <w:b/>
          <w:bCs/>
          <w:sz w:val="36"/>
          <w:szCs w:val="36"/>
          <w:rtl/>
        </w:rPr>
        <w:t>ــاء</w:t>
      </w:r>
      <w:r>
        <w:rPr>
          <w:rFonts w:ascii="Traditional Arabic" w:eastAsiaTheme="majorEastAsia" w:hAnsi="Traditional Arabic" w:cs="Traditional Arabic" w:hint="cs"/>
          <w:b/>
          <w:bCs/>
          <w:sz w:val="36"/>
          <w:szCs w:val="36"/>
          <w:rtl/>
        </w:rPr>
        <w:t>).</w:t>
      </w:r>
    </w:p>
    <w:p w:rsidR="00DC1763" w:rsidRPr="006522C0" w:rsidRDefault="00DC1763" w:rsidP="00646C0E">
      <w:pPr>
        <w:pStyle w:val="Titre1"/>
        <w:keepNext w:val="0"/>
        <w:keepLines w:val="0"/>
        <w:widowControl w:val="0"/>
        <w:numPr>
          <w:ilvl w:val="0"/>
          <w:numId w:val="14"/>
        </w:numPr>
        <w:bidi/>
        <w:ind w:left="1275" w:firstLine="142"/>
        <w:jc w:val="lowKashida"/>
        <w:rPr>
          <w:rFonts w:ascii="Traditional Arabic" w:hAnsi="Traditional Arabic" w:cs="Traditional Arabic"/>
          <w:color w:val="auto"/>
          <w:sz w:val="36"/>
          <w:szCs w:val="36"/>
          <w:rtl/>
        </w:rPr>
      </w:pPr>
      <w:r w:rsidRPr="006522C0">
        <w:rPr>
          <w:rFonts w:ascii="Traditional Arabic" w:hAnsi="Traditional Arabic" w:cs="Traditional Arabic"/>
          <w:color w:val="auto"/>
          <w:sz w:val="36"/>
          <w:szCs w:val="36"/>
          <w:rtl/>
        </w:rPr>
        <w:t>الأديان</w:t>
      </w:r>
    </w:p>
    <w:p w:rsidR="00DC1763" w:rsidRPr="006522C0" w:rsidRDefault="00DC1763" w:rsidP="00646C0E">
      <w:pPr>
        <w:pStyle w:val="Titre1"/>
        <w:keepNext w:val="0"/>
        <w:keepLines w:val="0"/>
        <w:widowControl w:val="0"/>
        <w:numPr>
          <w:ilvl w:val="0"/>
          <w:numId w:val="14"/>
        </w:numPr>
        <w:bidi/>
        <w:ind w:left="1275" w:firstLine="142"/>
        <w:jc w:val="lowKashida"/>
        <w:rPr>
          <w:rFonts w:ascii="Traditional Arabic" w:hAnsi="Traditional Arabic" w:cs="Traditional Arabic"/>
          <w:color w:val="auto"/>
          <w:sz w:val="36"/>
          <w:szCs w:val="36"/>
          <w:rtl/>
        </w:rPr>
      </w:pPr>
      <w:r w:rsidRPr="006522C0">
        <w:rPr>
          <w:rFonts w:ascii="Traditional Arabic" w:hAnsi="Traditional Arabic" w:cs="Traditional Arabic"/>
          <w:color w:val="auto"/>
          <w:sz w:val="36"/>
          <w:szCs w:val="36"/>
          <w:rtl/>
        </w:rPr>
        <w:t xml:space="preserve"> توظيف أسطورة: (دُوكو) فرعون النهر</w:t>
      </w:r>
      <w:r w:rsidRPr="006522C0">
        <w:rPr>
          <w:rFonts w:ascii="Traditional Arabic" w:hAnsi="Traditional Arabic" w:cs="Traditional Arabic"/>
          <w:color w:val="auto"/>
          <w:sz w:val="36"/>
          <w:szCs w:val="36"/>
        </w:rPr>
        <w:t>.</w:t>
      </w:r>
    </w:p>
    <w:p w:rsidR="00DC1763" w:rsidRPr="007005D1" w:rsidRDefault="00DC1763" w:rsidP="00646C0E">
      <w:pPr>
        <w:pStyle w:val="Titre1"/>
        <w:keepNext w:val="0"/>
        <w:keepLines w:val="0"/>
        <w:widowControl w:val="0"/>
        <w:numPr>
          <w:ilvl w:val="0"/>
          <w:numId w:val="14"/>
        </w:numPr>
        <w:bidi/>
        <w:ind w:left="1275" w:firstLine="142"/>
        <w:jc w:val="lowKashida"/>
        <w:rPr>
          <w:rFonts w:ascii="Traditional Arabic" w:hAnsi="Traditional Arabic" w:cs="Traditional Arabic"/>
          <w:color w:val="auto"/>
          <w:sz w:val="36"/>
          <w:szCs w:val="36"/>
          <w:rtl/>
        </w:rPr>
      </w:pPr>
      <w:r w:rsidRPr="006522C0">
        <w:rPr>
          <w:rFonts w:ascii="Traditional Arabic" w:hAnsi="Traditional Arabic" w:cs="Traditional Arabic"/>
          <w:color w:val="auto"/>
          <w:sz w:val="36"/>
          <w:szCs w:val="36"/>
          <w:rtl/>
        </w:rPr>
        <w:t xml:space="preserve"> تميــــــمة (</w:t>
      </w:r>
      <w:r w:rsidRPr="006522C0">
        <w:rPr>
          <w:rFonts w:ascii="Traditional Arabic" w:hAnsi="Traditional Arabic" w:cs="Traditional Arabic"/>
          <w:color w:val="auto"/>
          <w:sz w:val="36"/>
          <w:szCs w:val="36"/>
        </w:rPr>
        <w:t>G</w:t>
      </w:r>
      <w:r w:rsidRPr="006522C0">
        <w:rPr>
          <w:rFonts w:ascii="Traditional Arabic" w:hAnsi="Traditional Arabic" w:cs="Traditional Arabic"/>
          <w:color w:val="auto"/>
          <w:sz w:val="36"/>
          <w:szCs w:val="36"/>
          <w:rtl/>
        </w:rPr>
        <w:t>ــــونکي).</w:t>
      </w:r>
    </w:p>
    <w:p w:rsidR="00DC1763" w:rsidRPr="006522C0" w:rsidRDefault="00DC1763" w:rsidP="00DC1763">
      <w:pPr>
        <w:pStyle w:val="Titre1"/>
        <w:keepNext w:val="0"/>
        <w:keepLines w:val="0"/>
        <w:widowControl w:val="0"/>
        <w:bidi/>
        <w:ind w:firstLine="567"/>
        <w:jc w:val="lowKashida"/>
        <w:rPr>
          <w:rFonts w:ascii="Traditional Arabic" w:hAnsi="Traditional Arabic" w:cs="Traditional Arabic"/>
          <w:color w:val="auto"/>
          <w:sz w:val="36"/>
          <w:szCs w:val="36"/>
        </w:rPr>
      </w:pPr>
      <w:r w:rsidRPr="006522C0">
        <w:rPr>
          <w:rFonts w:ascii="Traditional Arabic" w:hAnsi="Traditional Arabic" w:cs="Traditional Arabic"/>
          <w:color w:val="auto"/>
          <w:sz w:val="36"/>
          <w:szCs w:val="36"/>
          <w:rtl/>
        </w:rPr>
        <w:t>ـ</w:t>
      </w:r>
      <w:r w:rsidRPr="00D453E2">
        <w:rPr>
          <w:rFonts w:ascii="Traditional Arabic" w:hAnsi="Traditional Arabic" w:cs="Traditional Arabic"/>
          <w:color w:val="auto"/>
          <w:rtl/>
        </w:rPr>
        <w:t>2</w:t>
      </w:r>
      <w:r w:rsidRPr="006522C0">
        <w:rPr>
          <w:rFonts w:ascii="Traditional Arabic" w:hAnsi="Traditional Arabic" w:cs="Traditional Arabic"/>
          <w:color w:val="auto"/>
          <w:sz w:val="36"/>
          <w:szCs w:val="36"/>
          <w:rtl/>
        </w:rPr>
        <w:t>/ــ</w:t>
      </w:r>
      <w:r w:rsidRPr="00D453E2">
        <w:rPr>
          <w:rFonts w:ascii="Traditional Arabic" w:hAnsi="Traditional Arabic" w:cs="Traditional Arabic"/>
          <w:color w:val="auto"/>
          <w:rtl/>
        </w:rPr>
        <w:t>3</w:t>
      </w:r>
      <w:r w:rsidRPr="006522C0">
        <w:rPr>
          <w:rFonts w:ascii="Traditional Arabic" w:hAnsi="Traditional Arabic" w:cs="Traditional Arabic"/>
          <w:color w:val="auto"/>
          <w:sz w:val="36"/>
          <w:szCs w:val="36"/>
          <w:rtl/>
        </w:rPr>
        <w:t>- توظيف النص الديني</w:t>
      </w:r>
    </w:p>
    <w:p w:rsidR="00DC1763" w:rsidRPr="00970E3C" w:rsidRDefault="00DC1763" w:rsidP="00646C0E">
      <w:pPr>
        <w:pStyle w:val="Paragraphedeliste"/>
        <w:numPr>
          <w:ilvl w:val="0"/>
          <w:numId w:val="16"/>
        </w:numPr>
        <w:jc w:val="lowKashida"/>
        <w:rPr>
          <w:rFonts w:ascii="Traditional Arabic" w:hAnsi="Traditional Arabic" w:cs="Traditional Arabic"/>
          <w:b/>
          <w:bCs/>
          <w:sz w:val="36"/>
          <w:szCs w:val="36"/>
          <w:rtl/>
        </w:rPr>
      </w:pPr>
      <w:r w:rsidRPr="00970E3C">
        <w:rPr>
          <w:rFonts w:ascii="Traditional Arabic" w:hAnsi="Traditional Arabic" w:cs="Traditional Arabic"/>
          <w:b/>
          <w:bCs/>
          <w:sz w:val="36"/>
          <w:szCs w:val="36"/>
          <w:rtl/>
        </w:rPr>
        <w:t>الإنجي</w:t>
      </w:r>
      <w:r>
        <w:rPr>
          <w:rFonts w:ascii="Traditional Arabic" w:hAnsi="Traditional Arabic" w:cs="Traditional Arabic" w:hint="cs"/>
          <w:b/>
          <w:bCs/>
          <w:sz w:val="36"/>
          <w:szCs w:val="36"/>
          <w:rtl/>
          <w:lang w:bidi="ar-DZ"/>
        </w:rPr>
        <w:t>ـــــــــــــ</w:t>
      </w:r>
      <w:r w:rsidRPr="00970E3C">
        <w:rPr>
          <w:rFonts w:ascii="Traditional Arabic" w:hAnsi="Traditional Arabic" w:cs="Traditional Arabic"/>
          <w:b/>
          <w:bCs/>
          <w:sz w:val="36"/>
          <w:szCs w:val="36"/>
          <w:rtl/>
        </w:rPr>
        <w:t>ل</w:t>
      </w:r>
    </w:p>
    <w:p w:rsidR="00DC1763" w:rsidRPr="00386387" w:rsidRDefault="00DC1763" w:rsidP="00DC1763">
      <w:pPr>
        <w:pStyle w:val="NormalWeb"/>
        <w:bidi/>
        <w:spacing w:before="0" w:beforeAutospacing="0" w:line="276" w:lineRule="auto"/>
        <w:jc w:val="lowKashida"/>
        <w:rPr>
          <w:rFonts w:ascii="Traditional Arabic" w:hAnsi="Traditional Arabic" w:cs="Traditional Arabic"/>
          <w:b/>
          <w:bCs/>
          <w:sz w:val="36"/>
          <w:szCs w:val="36"/>
          <w:rtl/>
          <w:lang w:bidi="ar-DZ"/>
        </w:rPr>
      </w:pPr>
      <w:r w:rsidRPr="00D453E2">
        <w:rPr>
          <w:rFonts w:ascii="Traditional Arabic" w:hAnsi="Traditional Arabic" w:cs="Traditional Arabic"/>
          <w:b/>
          <w:bCs/>
          <w:sz w:val="28"/>
          <w:szCs w:val="28"/>
          <w:rtl/>
        </w:rPr>
        <w:t>3</w:t>
      </w:r>
      <w:r w:rsidRPr="00386387">
        <w:rPr>
          <w:rFonts w:ascii="Traditional Arabic" w:hAnsi="Traditional Arabic" w:cs="Traditional Arabic"/>
          <w:b/>
          <w:bCs/>
          <w:sz w:val="36"/>
          <w:szCs w:val="36"/>
          <w:rtl/>
        </w:rPr>
        <w:t>/ أبعاد جمالية التراث ال</w:t>
      </w:r>
      <w:r w:rsidRPr="00386387">
        <w:rPr>
          <w:rFonts w:ascii="Traditional Arabic" w:hAnsi="Traditional Arabic" w:cs="Traditional Arabic"/>
          <w:b/>
          <w:bCs/>
          <w:sz w:val="36"/>
          <w:szCs w:val="36"/>
          <w:rtl/>
          <w:lang w:bidi="ar-DZ"/>
        </w:rPr>
        <w:t>دين</w:t>
      </w:r>
      <w:r w:rsidRPr="00386387">
        <w:rPr>
          <w:rFonts w:ascii="Traditional Arabic" w:hAnsi="Traditional Arabic" w:cs="Traditional Arabic"/>
          <w:b/>
          <w:bCs/>
          <w:sz w:val="36"/>
          <w:szCs w:val="36"/>
          <w:rtl/>
        </w:rPr>
        <w:t>ي</w:t>
      </w:r>
      <w:r w:rsidRPr="00386387">
        <w:rPr>
          <w:rFonts w:ascii="Traditional Arabic" w:hAnsi="Traditional Arabic" w:cs="Traditional Arabic"/>
          <w:b/>
          <w:bCs/>
          <w:sz w:val="36"/>
          <w:szCs w:val="36"/>
        </w:rPr>
        <w:t>.</w:t>
      </w:r>
    </w:p>
    <w:p w:rsidR="00DC1763" w:rsidRPr="00D748ED" w:rsidRDefault="00DC1763" w:rsidP="00DC1763">
      <w:pPr>
        <w:pStyle w:val="Titre1"/>
        <w:keepNext w:val="0"/>
        <w:keepLines w:val="0"/>
        <w:widowControl w:val="0"/>
        <w:bidi/>
        <w:rPr>
          <w:rFonts w:ascii="Traditional Arabic" w:hAnsi="Traditional Arabic" w:cs="Traditional Arabic"/>
          <w:b w:val="0"/>
          <w:bCs w:val="0"/>
          <w:color w:val="auto"/>
          <w:sz w:val="36"/>
          <w:szCs w:val="36"/>
          <w:rtl/>
          <w:lang w:bidi="ar-DZ"/>
        </w:rPr>
      </w:pPr>
      <w:r w:rsidRPr="00D748ED">
        <w:rPr>
          <w:rFonts w:ascii="Traditional Arabic" w:hAnsi="Traditional Arabic" w:cs="Traditional Arabic"/>
          <w:color w:val="auto"/>
          <w:sz w:val="36"/>
          <w:szCs w:val="36"/>
          <w:rtl/>
        </w:rPr>
        <w:lastRenderedPageBreak/>
        <w:t>المبحث الأول : توظيف الموروث الديني.</w:t>
      </w:r>
    </w:p>
    <w:p w:rsidR="00DC1763" w:rsidRPr="00386387" w:rsidRDefault="00DC1763" w:rsidP="00DC1763">
      <w:pPr>
        <w:widowControl w:val="0"/>
        <w:spacing w:before="60"/>
        <w:ind w:firstLine="425"/>
        <w:jc w:val="lowKashida"/>
        <w:rPr>
          <w:rFonts w:ascii="Traditional Arabic" w:hAnsi="Traditional Arabic" w:cs="Traditional Arabic"/>
          <w:b/>
          <w:bCs/>
          <w:sz w:val="36"/>
          <w:szCs w:val="36"/>
        </w:rPr>
      </w:pPr>
      <w:r w:rsidRPr="00386387">
        <w:rPr>
          <w:rFonts w:ascii="Traditional Arabic" w:hAnsi="Traditional Arabic" w:cs="Traditional Arabic"/>
          <w:b/>
          <w:bCs/>
          <w:sz w:val="36"/>
          <w:szCs w:val="36"/>
          <w:rtl/>
        </w:rPr>
        <w:t>تمهيـــــــــد:</w:t>
      </w:r>
    </w:p>
    <w:p w:rsidR="00DC1763" w:rsidRPr="00386387" w:rsidRDefault="00DC1763" w:rsidP="00DC1763">
      <w:pPr>
        <w:widowControl w:val="0"/>
        <w:spacing w:before="60"/>
        <w:ind w:firstLine="425"/>
        <w:jc w:val="lowKashida"/>
        <w:rPr>
          <w:rFonts w:ascii="Traditional Arabic" w:hAnsi="Traditional Arabic" w:cs="Traditional Arabic"/>
          <w:sz w:val="36"/>
          <w:szCs w:val="36"/>
          <w:rtl/>
          <w:lang w:bidi="ar-DZ"/>
        </w:rPr>
      </w:pPr>
      <w:r w:rsidRPr="00386387">
        <w:rPr>
          <w:rFonts w:ascii="Traditional Arabic" w:hAnsi="Traditional Arabic" w:cs="Traditional Arabic"/>
          <w:sz w:val="36"/>
          <w:szCs w:val="36"/>
          <w:rtl/>
          <w:lang w:bidi="ar-DZ"/>
        </w:rPr>
        <w:t xml:space="preserve"> ورثت الرواية الجزائرية صيغا قصصية كثيرة من التراث العربي الزاخر والممتد على ما يزيد من أربعة عشر قرنا، وصيغا سردية أخرى تضم أنواعا وأشكالا مختلفة ومتنوعة مابين شعبية و إخبارية و دينية و</w:t>
      </w:r>
      <w:r>
        <w:rPr>
          <w:rFonts w:ascii="Traditional Arabic" w:hAnsi="Traditional Arabic" w:cs="Traditional Arabic" w:hint="cs"/>
          <w:sz w:val="36"/>
          <w:szCs w:val="36"/>
          <w:rtl/>
          <w:lang w:bidi="ar-DZ"/>
        </w:rPr>
        <w:t xml:space="preserve"> </w:t>
      </w:r>
      <w:r w:rsidRPr="00386387">
        <w:rPr>
          <w:rFonts w:ascii="Traditional Arabic" w:hAnsi="Traditional Arabic" w:cs="Traditional Arabic"/>
          <w:sz w:val="36"/>
          <w:szCs w:val="36"/>
          <w:rtl/>
          <w:lang w:bidi="ar-DZ"/>
        </w:rPr>
        <w:t>أخرى أسطورية،</w:t>
      </w:r>
      <w:r w:rsidRPr="00577A37">
        <w:rPr>
          <w:rFonts w:ascii="Traditional Arabic" w:hAnsi="Traditional Arabic" w:cs="Traditional Arabic"/>
          <w:sz w:val="36"/>
          <w:szCs w:val="36"/>
          <w:rtl/>
          <w:lang w:bidi="ar-DZ"/>
        </w:rPr>
        <w:t xml:space="preserve"> تفاعل </w:t>
      </w:r>
      <w:r w:rsidRPr="00577A37">
        <w:rPr>
          <w:rFonts w:ascii="Traditional Arabic" w:hAnsi="Traditional Arabic" w:cs="Traditional Arabic" w:hint="cs"/>
          <w:sz w:val="36"/>
          <w:szCs w:val="36"/>
          <w:rtl/>
          <w:lang w:bidi="ar-DZ"/>
        </w:rPr>
        <w:t>الكاتب والروائي العربي مع تلك الأشكال والأنواع ف</w:t>
      </w:r>
      <w:r w:rsidRPr="00577A37">
        <w:rPr>
          <w:rFonts w:ascii="Traditional Arabic" w:hAnsi="Traditional Arabic" w:cs="Traditional Arabic"/>
          <w:sz w:val="36"/>
          <w:szCs w:val="36"/>
          <w:rtl/>
          <w:lang w:bidi="ar-DZ"/>
        </w:rPr>
        <w:t>غذّ</w:t>
      </w:r>
      <w:r w:rsidRPr="00577A37">
        <w:rPr>
          <w:rFonts w:ascii="Traditional Arabic" w:hAnsi="Traditional Arabic" w:cs="Traditional Arabic" w:hint="cs"/>
          <w:sz w:val="36"/>
          <w:szCs w:val="36"/>
          <w:rtl/>
          <w:lang w:bidi="ar-DZ"/>
        </w:rPr>
        <w:t>ا</w:t>
      </w:r>
      <w:r w:rsidRPr="00577A37">
        <w:rPr>
          <w:rFonts w:ascii="Traditional Arabic" w:hAnsi="Traditional Arabic" w:cs="Traditional Arabic"/>
          <w:sz w:val="36"/>
          <w:szCs w:val="36"/>
          <w:rtl/>
          <w:lang w:bidi="ar-DZ"/>
        </w:rPr>
        <w:t xml:space="preserve">ها </w:t>
      </w:r>
      <w:r>
        <w:rPr>
          <w:rFonts w:ascii="Traditional Arabic" w:hAnsi="Traditional Arabic" w:cs="Traditional Arabic"/>
          <w:sz w:val="36"/>
          <w:szCs w:val="36"/>
          <w:rtl/>
          <w:lang w:bidi="ar-DZ"/>
        </w:rPr>
        <w:t>بفكره وثقافاته</w:t>
      </w:r>
      <w:r w:rsidRPr="00386387">
        <w:rPr>
          <w:rFonts w:ascii="Traditional Arabic" w:hAnsi="Traditional Arabic" w:cs="Traditional Arabic"/>
          <w:sz w:val="36"/>
          <w:szCs w:val="36"/>
          <w:rtl/>
          <w:lang w:bidi="ar-DZ"/>
        </w:rPr>
        <w:t xml:space="preserve"> ال</w:t>
      </w:r>
      <w:r>
        <w:rPr>
          <w:rFonts w:ascii="Traditional Arabic" w:hAnsi="Traditional Arabic" w:cs="Traditional Arabic"/>
          <w:sz w:val="36"/>
          <w:szCs w:val="36"/>
          <w:rtl/>
          <w:lang w:bidi="ar-DZ"/>
        </w:rPr>
        <w:t>شعبية وتراثه</w:t>
      </w:r>
      <w:r w:rsidRPr="00386387">
        <w:rPr>
          <w:rFonts w:ascii="Traditional Arabic" w:hAnsi="Traditional Arabic" w:cs="Traditional Arabic"/>
          <w:sz w:val="36"/>
          <w:szCs w:val="36"/>
          <w:rtl/>
          <w:lang w:bidi="ar-DZ"/>
        </w:rPr>
        <w:t xml:space="preserve"> اللهجي والشفوي، وما </w:t>
      </w:r>
      <w:r>
        <w:rPr>
          <w:rFonts w:ascii="Traditional Arabic" w:hAnsi="Traditional Arabic" w:cs="Traditional Arabic" w:hint="cs"/>
          <w:sz w:val="36"/>
          <w:szCs w:val="36"/>
          <w:rtl/>
          <w:lang w:bidi="ar-DZ"/>
        </w:rPr>
        <w:t>ا</w:t>
      </w:r>
      <w:r w:rsidRPr="00386387">
        <w:rPr>
          <w:rFonts w:ascii="Traditional Arabic" w:hAnsi="Traditional Arabic" w:cs="Traditional Arabic"/>
          <w:sz w:val="36"/>
          <w:szCs w:val="36"/>
          <w:rtl/>
          <w:lang w:bidi="ar-DZ"/>
        </w:rPr>
        <w:t>لرواية الجزائرية إلاّ واحدة من تلك الروايات العربية التي تفاعلات ولا زالت تتفاعل مع هذا التراث،</w:t>
      </w:r>
      <w:r>
        <w:rPr>
          <w:rFonts w:ascii="Traditional Arabic" w:hAnsi="Traditional Arabic" w:cs="Traditional Arabic" w:hint="cs"/>
          <w:sz w:val="36"/>
          <w:szCs w:val="36"/>
          <w:rtl/>
          <w:lang w:bidi="ar-DZ"/>
        </w:rPr>
        <w:t xml:space="preserve"> </w:t>
      </w:r>
      <w:r w:rsidRPr="00386387">
        <w:rPr>
          <w:rFonts w:ascii="Traditional Arabic" w:hAnsi="Traditional Arabic" w:cs="Traditional Arabic"/>
          <w:sz w:val="36"/>
          <w:szCs w:val="36"/>
          <w:rtl/>
          <w:lang w:bidi="ar-DZ"/>
        </w:rPr>
        <w:t xml:space="preserve">حين امتزجت تلك العناصر مع بعضها البعض وتجلت في الكثير من </w:t>
      </w:r>
      <w:r>
        <w:rPr>
          <w:rFonts w:ascii="Traditional Arabic" w:hAnsi="Traditional Arabic" w:cs="Traditional Arabic" w:hint="cs"/>
          <w:sz w:val="36"/>
          <w:szCs w:val="36"/>
          <w:rtl/>
          <w:lang w:bidi="ar-DZ"/>
        </w:rPr>
        <w:t>ال</w:t>
      </w:r>
      <w:r w:rsidRPr="00386387">
        <w:rPr>
          <w:rFonts w:ascii="Traditional Arabic" w:hAnsi="Traditional Arabic" w:cs="Traditional Arabic"/>
          <w:sz w:val="36"/>
          <w:szCs w:val="36"/>
          <w:rtl/>
          <w:lang w:bidi="ar-DZ"/>
        </w:rPr>
        <w:t xml:space="preserve">أعمال </w:t>
      </w:r>
      <w:r w:rsidRPr="00577A37">
        <w:rPr>
          <w:rFonts w:ascii="Traditional Arabic" w:hAnsi="Traditional Arabic" w:cs="Traditional Arabic"/>
          <w:sz w:val="36"/>
          <w:szCs w:val="36"/>
          <w:rtl/>
          <w:lang w:bidi="ar-DZ"/>
        </w:rPr>
        <w:t>روائيها</w:t>
      </w:r>
      <w:r w:rsidRPr="00577A37">
        <w:rPr>
          <w:rFonts w:ascii="Traditional Arabic" w:hAnsi="Traditional Arabic" w:cs="Traditional Arabic" w:hint="cs"/>
          <w:sz w:val="36"/>
          <w:szCs w:val="36"/>
          <w:rtl/>
          <w:lang w:bidi="ar-DZ"/>
        </w:rPr>
        <w:t xml:space="preserve"> و</w:t>
      </w:r>
      <w:r>
        <w:rPr>
          <w:rFonts w:ascii="Traditional Arabic" w:hAnsi="Traditional Arabic" w:cs="Traditional Arabic" w:hint="cs"/>
          <w:sz w:val="36"/>
          <w:szCs w:val="36"/>
          <w:rtl/>
          <w:lang w:bidi="ar-DZ"/>
        </w:rPr>
        <w:t xml:space="preserve"> </w:t>
      </w:r>
      <w:r w:rsidRPr="00577A37">
        <w:rPr>
          <w:rFonts w:ascii="Traditional Arabic" w:hAnsi="Traditional Arabic" w:cs="Traditional Arabic" w:hint="cs"/>
          <w:sz w:val="36"/>
          <w:szCs w:val="36"/>
          <w:rtl/>
          <w:lang w:bidi="ar-DZ"/>
        </w:rPr>
        <w:t>كتابها</w:t>
      </w:r>
      <w:r>
        <w:rPr>
          <w:rFonts w:ascii="Traditional Arabic" w:hAnsi="Traditional Arabic" w:cs="Traditional Arabic" w:hint="cs"/>
          <w:sz w:val="36"/>
          <w:szCs w:val="36"/>
          <w:rtl/>
          <w:lang w:bidi="ar-DZ"/>
        </w:rPr>
        <w:t xml:space="preserve">، </w:t>
      </w:r>
      <w:r w:rsidRPr="00386387">
        <w:rPr>
          <w:rFonts w:ascii="Traditional Arabic" w:hAnsi="Traditional Arabic" w:cs="Traditional Arabic"/>
          <w:sz w:val="36"/>
          <w:szCs w:val="36"/>
          <w:rtl/>
          <w:lang w:bidi="ar-DZ"/>
        </w:rPr>
        <w:t xml:space="preserve">فكان الزيواني ممن انتهج هذا </w:t>
      </w:r>
      <w:r w:rsidRPr="00577A37">
        <w:rPr>
          <w:rFonts w:ascii="Traditional Arabic" w:hAnsi="Traditional Arabic" w:cs="Traditional Arabic" w:hint="cs"/>
          <w:sz w:val="36"/>
          <w:szCs w:val="36"/>
          <w:rtl/>
          <w:lang w:bidi="ar-DZ"/>
        </w:rPr>
        <w:t xml:space="preserve">الاتجاه </w:t>
      </w:r>
      <w:r w:rsidRPr="00386387">
        <w:rPr>
          <w:rFonts w:ascii="Traditional Arabic" w:hAnsi="Traditional Arabic" w:cs="Traditional Arabic"/>
          <w:sz w:val="36"/>
          <w:szCs w:val="36"/>
          <w:rtl/>
          <w:lang w:bidi="ar-DZ"/>
        </w:rPr>
        <w:t>في قضية الاستفادة من الموروث وإعادة توظيفه داخل أعماله الروائية.</w:t>
      </w:r>
    </w:p>
    <w:p w:rsidR="00DC1763" w:rsidRPr="00386387" w:rsidRDefault="00DC1763" w:rsidP="00DC1763">
      <w:pPr>
        <w:widowControl w:val="0"/>
        <w:spacing w:before="60"/>
        <w:ind w:firstLine="425"/>
        <w:jc w:val="lowKashida"/>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يظهر من خلال قر</w:t>
      </w:r>
      <w:r>
        <w:rPr>
          <w:rFonts w:ascii="Traditional Arabic" w:hAnsi="Traditional Arabic" w:cs="Traditional Arabic" w:hint="cs"/>
          <w:sz w:val="36"/>
          <w:szCs w:val="36"/>
          <w:rtl/>
          <w:lang w:bidi="ar-DZ"/>
        </w:rPr>
        <w:t>اء</w:t>
      </w:r>
      <w:r w:rsidRPr="00386387">
        <w:rPr>
          <w:rFonts w:ascii="Traditional Arabic" w:hAnsi="Traditional Arabic" w:cs="Traditional Arabic"/>
          <w:sz w:val="36"/>
          <w:szCs w:val="36"/>
          <w:rtl/>
          <w:lang w:bidi="ar-DZ"/>
        </w:rPr>
        <w:t>تنا للرواية و تتبع التراث الديني داخلها، أن الزيواني اشتغل على ثلاثة أبعاد في التوظيف الديني داخل الرواية كانت على النحو التالي:</w:t>
      </w:r>
    </w:p>
    <w:p w:rsidR="00DC1763" w:rsidRPr="00386387" w:rsidRDefault="00DC1763" w:rsidP="00DC1763">
      <w:pPr>
        <w:widowControl w:val="0"/>
        <w:spacing w:before="60"/>
        <w:ind w:firstLine="141"/>
        <w:jc w:val="lowKashida"/>
        <w:rPr>
          <w:rFonts w:ascii="Traditional Arabic" w:hAnsi="Traditional Arabic" w:cs="Traditional Arabic"/>
          <w:b/>
          <w:bCs/>
          <w:sz w:val="36"/>
          <w:szCs w:val="36"/>
          <w:rtl/>
          <w:lang w:bidi="ar-DZ"/>
        </w:rPr>
      </w:pPr>
      <w:r w:rsidRPr="00D453E2">
        <w:rPr>
          <w:rFonts w:ascii="Traditional Arabic" w:hAnsi="Traditional Arabic" w:cs="Traditional Arabic"/>
          <w:b/>
          <w:bCs/>
          <w:sz w:val="28"/>
          <w:szCs w:val="28"/>
          <w:rtl/>
          <w:lang w:bidi="ar-DZ"/>
        </w:rPr>
        <w:t>1</w:t>
      </w:r>
      <w:r w:rsidRPr="00386387">
        <w:rPr>
          <w:rFonts w:ascii="Traditional Arabic" w:hAnsi="Traditional Arabic" w:cs="Traditional Arabic"/>
          <w:b/>
          <w:bCs/>
          <w:sz w:val="36"/>
          <w:szCs w:val="36"/>
          <w:rtl/>
          <w:lang w:bidi="ar-DZ"/>
        </w:rPr>
        <w:t xml:space="preserve">/ </w:t>
      </w:r>
      <w:r>
        <w:rPr>
          <w:rFonts w:ascii="Traditional Arabic" w:hAnsi="Traditional Arabic" w:cs="Traditional Arabic" w:hint="cs"/>
          <w:b/>
          <w:bCs/>
          <w:sz w:val="36"/>
          <w:szCs w:val="36"/>
          <w:rtl/>
          <w:lang w:bidi="ar-DZ"/>
        </w:rPr>
        <w:t>-</w:t>
      </w:r>
      <w:r w:rsidRPr="00386387">
        <w:rPr>
          <w:rFonts w:ascii="Traditional Arabic" w:hAnsi="Traditional Arabic" w:cs="Traditional Arabic"/>
          <w:b/>
          <w:bCs/>
          <w:sz w:val="36"/>
          <w:szCs w:val="36"/>
          <w:rtl/>
          <w:lang w:bidi="ar-DZ"/>
        </w:rPr>
        <w:t xml:space="preserve"> البنية الفنية </w:t>
      </w:r>
    </w:p>
    <w:p w:rsidR="00DC1763" w:rsidRPr="00386387" w:rsidRDefault="00DC1763" w:rsidP="00DC1763">
      <w:pPr>
        <w:widowControl w:val="0"/>
        <w:spacing w:before="60"/>
        <w:ind w:firstLine="708"/>
        <w:jc w:val="lowKashida"/>
        <w:rPr>
          <w:rFonts w:ascii="Traditional Arabic" w:hAnsi="Traditional Arabic" w:cs="Traditional Arabic"/>
          <w:sz w:val="36"/>
          <w:szCs w:val="36"/>
          <w:rtl/>
          <w:lang w:bidi="ar-DZ"/>
        </w:rPr>
      </w:pPr>
      <w:r w:rsidRPr="00386387">
        <w:rPr>
          <w:rFonts w:ascii="Traditional Arabic" w:hAnsi="Traditional Arabic" w:cs="Traditional Arabic"/>
          <w:sz w:val="36"/>
          <w:szCs w:val="36"/>
          <w:rtl/>
          <w:lang w:bidi="ar-DZ"/>
        </w:rPr>
        <w:t xml:space="preserve">لم تنفك الرواية الجزائرية أن تكون موازية لنظيرتها العربية في هذا التوظيف للتراث الديني ففي رواية الصديق حاج أحمد (کاماراد رفيق الحيف والضياع )، يكون الخطاب الديني سندا رئيسيا للخطاب الروائي، </w:t>
      </w:r>
      <w:r w:rsidRPr="00054FF8">
        <w:rPr>
          <w:rFonts w:ascii="Traditional Arabic" w:hAnsi="Traditional Arabic" w:cs="Traditional Arabic"/>
          <w:sz w:val="36"/>
          <w:szCs w:val="36"/>
          <w:rtl/>
          <w:lang w:bidi="ar-DZ"/>
        </w:rPr>
        <w:t xml:space="preserve">الذي </w:t>
      </w:r>
      <w:r w:rsidRPr="00054FF8">
        <w:rPr>
          <w:rFonts w:ascii="Traditional Arabic" w:hAnsi="Traditional Arabic" w:cs="Traditional Arabic" w:hint="cs"/>
          <w:sz w:val="36"/>
          <w:szCs w:val="36"/>
          <w:rtl/>
          <w:lang w:bidi="ar-DZ"/>
        </w:rPr>
        <w:t>يفكك رموز الرواية بالبحث وتفتيش</w:t>
      </w:r>
      <w:r w:rsidRPr="00054FF8">
        <w:rPr>
          <w:rFonts w:ascii="Traditional Arabic" w:hAnsi="Traditional Arabic" w:cs="Traditional Arabic"/>
          <w:sz w:val="36"/>
          <w:szCs w:val="36"/>
          <w:rtl/>
          <w:lang w:bidi="ar-DZ"/>
        </w:rPr>
        <w:t xml:space="preserve"> </w:t>
      </w:r>
      <w:r w:rsidRPr="00054FF8">
        <w:rPr>
          <w:rFonts w:ascii="Traditional Arabic" w:hAnsi="Traditional Arabic" w:cs="Traditional Arabic" w:hint="cs"/>
          <w:sz w:val="36"/>
          <w:szCs w:val="36"/>
          <w:rtl/>
          <w:lang w:bidi="ar-DZ"/>
        </w:rPr>
        <w:t>في ح</w:t>
      </w:r>
      <w:r w:rsidRPr="00054FF8">
        <w:rPr>
          <w:rFonts w:ascii="Traditional Arabic" w:hAnsi="Traditional Arabic" w:cs="Traditional Arabic"/>
          <w:sz w:val="36"/>
          <w:szCs w:val="36"/>
          <w:rtl/>
          <w:lang w:bidi="ar-DZ"/>
        </w:rPr>
        <w:t>قيقة ال</w:t>
      </w:r>
      <w:r w:rsidRPr="00054FF8">
        <w:rPr>
          <w:rFonts w:ascii="Traditional Arabic" w:hAnsi="Traditional Arabic" w:cs="Traditional Arabic" w:hint="cs"/>
          <w:sz w:val="36"/>
          <w:szCs w:val="36"/>
          <w:rtl/>
          <w:lang w:bidi="ar-DZ"/>
        </w:rPr>
        <w:t>أمور</w:t>
      </w:r>
      <w:r w:rsidRPr="00054FF8">
        <w:rPr>
          <w:rFonts w:ascii="Traditional Arabic" w:hAnsi="Traditional Arabic" w:cs="Traditional Arabic"/>
          <w:sz w:val="36"/>
          <w:szCs w:val="36"/>
          <w:rtl/>
          <w:lang w:bidi="ar-DZ"/>
        </w:rPr>
        <w:t>،</w:t>
      </w:r>
      <w:r w:rsidRPr="00386387">
        <w:rPr>
          <w:rFonts w:ascii="Traditional Arabic" w:hAnsi="Traditional Arabic" w:cs="Traditional Arabic"/>
          <w:sz w:val="36"/>
          <w:szCs w:val="36"/>
          <w:rtl/>
          <w:lang w:bidi="ar-DZ"/>
        </w:rPr>
        <w:t xml:space="preserve"> لا </w:t>
      </w:r>
      <w:r>
        <w:rPr>
          <w:rFonts w:ascii="Traditional Arabic" w:hAnsi="Traditional Arabic" w:cs="Traditional Arabic" w:hint="cs"/>
          <w:sz w:val="36"/>
          <w:szCs w:val="36"/>
          <w:rtl/>
          <w:lang w:bidi="ar-DZ"/>
        </w:rPr>
        <w:t xml:space="preserve">في </w:t>
      </w:r>
      <w:r w:rsidRPr="00386387">
        <w:rPr>
          <w:rFonts w:ascii="Traditional Arabic" w:hAnsi="Traditional Arabic" w:cs="Traditional Arabic"/>
          <w:sz w:val="36"/>
          <w:szCs w:val="36"/>
          <w:rtl/>
          <w:lang w:bidi="ar-DZ"/>
        </w:rPr>
        <w:t>ا</w:t>
      </w:r>
      <w:r>
        <w:rPr>
          <w:rFonts w:ascii="Traditional Arabic" w:hAnsi="Traditional Arabic" w:cs="Traditional Arabic"/>
          <w:sz w:val="36"/>
          <w:szCs w:val="36"/>
          <w:rtl/>
          <w:lang w:bidi="ar-DZ"/>
        </w:rPr>
        <w:t xml:space="preserve">لظاهرة السطحية البادية للعيان، </w:t>
      </w:r>
      <w:r>
        <w:rPr>
          <w:rFonts w:ascii="Traditional Arabic" w:hAnsi="Traditional Arabic" w:cs="Traditional Arabic" w:hint="cs"/>
          <w:sz w:val="36"/>
          <w:szCs w:val="36"/>
          <w:rtl/>
          <w:lang w:bidi="ar-DZ"/>
        </w:rPr>
        <w:t>و</w:t>
      </w:r>
      <w:r>
        <w:rPr>
          <w:rFonts w:ascii="Traditional Arabic" w:hAnsi="Traditional Arabic" w:cs="Traditional Arabic"/>
          <w:sz w:val="36"/>
          <w:szCs w:val="36"/>
          <w:rtl/>
          <w:lang w:bidi="ar-DZ"/>
        </w:rPr>
        <w:t>ه</w:t>
      </w:r>
      <w:r>
        <w:rPr>
          <w:rFonts w:ascii="Traditional Arabic" w:hAnsi="Traditional Arabic" w:cs="Traditional Arabic" w:hint="cs"/>
          <w:sz w:val="36"/>
          <w:szCs w:val="36"/>
          <w:rtl/>
          <w:lang w:bidi="ar-DZ"/>
        </w:rPr>
        <w:t>نا</w:t>
      </w:r>
      <w:r w:rsidRPr="00386387">
        <w:rPr>
          <w:rFonts w:ascii="Traditional Arabic" w:hAnsi="Traditional Arabic" w:cs="Traditional Arabic"/>
          <w:sz w:val="36"/>
          <w:szCs w:val="36"/>
          <w:rtl/>
          <w:lang w:bidi="ar-DZ"/>
        </w:rPr>
        <w:t xml:space="preserve"> يكون توظيف البنية الفنية للنص الديني، خادم</w:t>
      </w:r>
      <w:r>
        <w:rPr>
          <w:rFonts w:ascii="Traditional Arabic" w:hAnsi="Traditional Arabic" w:cs="Traditional Arabic" w:hint="cs"/>
          <w:sz w:val="36"/>
          <w:szCs w:val="36"/>
          <w:rtl/>
          <w:lang w:bidi="ar-DZ"/>
        </w:rPr>
        <w:t>ا</w:t>
      </w:r>
      <w:r w:rsidRPr="00386387">
        <w:rPr>
          <w:rFonts w:ascii="Traditional Arabic" w:hAnsi="Traditional Arabic" w:cs="Traditional Arabic"/>
          <w:sz w:val="36"/>
          <w:szCs w:val="36"/>
          <w:rtl/>
          <w:lang w:bidi="ar-DZ"/>
        </w:rPr>
        <w:t xml:space="preserve"> لبنية النص الروائي </w:t>
      </w:r>
      <w:r w:rsidRPr="00054FF8">
        <w:rPr>
          <w:rFonts w:ascii="Traditional Arabic" w:hAnsi="Traditional Arabic" w:cs="Traditional Arabic"/>
          <w:sz w:val="36"/>
          <w:szCs w:val="36"/>
          <w:rtl/>
          <w:lang w:bidi="ar-DZ"/>
        </w:rPr>
        <w:t>فيحقق له سمة الأدبية</w:t>
      </w:r>
      <w:r w:rsidRPr="00386387">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كون النص الديني بالأصل يحمل في ذاته سمة الأدبية، </w:t>
      </w:r>
      <w:r w:rsidRPr="00386387">
        <w:rPr>
          <w:rFonts w:ascii="Traditional Arabic" w:hAnsi="Traditional Arabic" w:cs="Traditional Arabic"/>
          <w:sz w:val="36"/>
          <w:szCs w:val="36"/>
          <w:rtl/>
          <w:lang w:bidi="ar-DZ"/>
        </w:rPr>
        <w:t xml:space="preserve">المنطلق العام للأشكال الأدبية ( التي تكسب الخطاب الأدبي التفرد والتعالي والتسامي والخصوصية أيضا، وهي تمثل عند جيرارا جنيت النظرية العامة للأشكال الأدبية التي تطبع العمل الأدبي بخاصية الخلود واكتساب الخصائص النوعية التي تحيطه بالجلال والتأنق والارتقاء، </w:t>
      </w:r>
      <w:r w:rsidRPr="00386387">
        <w:rPr>
          <w:rFonts w:ascii="Traditional Arabic" w:hAnsi="Traditional Arabic" w:cs="Traditional Arabic"/>
          <w:sz w:val="36"/>
          <w:szCs w:val="36"/>
          <w:rtl/>
          <w:lang w:bidi="ar-DZ"/>
        </w:rPr>
        <w:lastRenderedPageBreak/>
        <w:t xml:space="preserve">والخطاب هو المسؤول عن كشف هذه الجماليات، لأنه المتحلى بها والمتدثر في جلبابها ) </w:t>
      </w:r>
      <w:r>
        <w:rPr>
          <w:rFonts w:ascii="Traditional Arabic" w:hAnsi="Traditional Arabic" w:cs="Traditional Arabic"/>
          <w:sz w:val="36"/>
          <w:szCs w:val="36"/>
          <w:vertAlign w:val="superscript"/>
          <w:rtl/>
          <w:lang w:bidi="ar-DZ"/>
        </w:rPr>
        <w:t>(</w:t>
      </w:r>
      <w:r w:rsidRPr="00386387">
        <w:rPr>
          <w:rFonts w:ascii="Traditional Arabic" w:hAnsi="Traditional Arabic" w:cs="Traditional Arabic"/>
          <w:sz w:val="36"/>
          <w:szCs w:val="36"/>
          <w:vertAlign w:val="superscript"/>
          <w:rtl/>
          <w:lang w:bidi="ar-DZ"/>
        </w:rPr>
        <w:footnoteReference w:id="126"/>
      </w:r>
      <w:r>
        <w:rPr>
          <w:rFonts w:ascii="Traditional Arabic" w:hAnsi="Traditional Arabic" w:cs="Traditional Arabic"/>
          <w:sz w:val="36"/>
          <w:szCs w:val="36"/>
          <w:vertAlign w:val="superscript"/>
          <w:rtl/>
          <w:lang w:bidi="ar-DZ"/>
        </w:rPr>
        <w:t>)</w:t>
      </w:r>
      <w:r w:rsidRPr="00386387">
        <w:rPr>
          <w:rFonts w:ascii="Traditional Arabic" w:hAnsi="Traditional Arabic" w:cs="Traditional Arabic"/>
          <w:sz w:val="36"/>
          <w:szCs w:val="36"/>
          <w:rtl/>
          <w:lang w:bidi="ar-DZ"/>
        </w:rPr>
        <w:t>.</w:t>
      </w:r>
    </w:p>
    <w:p w:rsidR="00DC1763" w:rsidRPr="007D3269" w:rsidRDefault="00DC1763" w:rsidP="00DC1763">
      <w:pPr>
        <w:widowControl w:val="0"/>
        <w:spacing w:before="60"/>
        <w:ind w:firstLine="708"/>
        <w:jc w:val="lowKashida"/>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اختارت كامراد أن يكون ا</w:t>
      </w:r>
      <w:r w:rsidRPr="00386387">
        <w:rPr>
          <w:rFonts w:ascii="Traditional Arabic" w:hAnsi="Traditional Arabic" w:cs="Traditional Arabic"/>
          <w:sz w:val="36"/>
          <w:szCs w:val="36"/>
          <w:rtl/>
          <w:lang w:bidi="ar-DZ"/>
        </w:rPr>
        <w:t>لتقسيم فيها زمنيا فالكينونة لا يمكنها إلا أن تكون زمنية، أما المكان، فهو الإطار الخارجي لها ( في رواية الصدّيق حاج أحمد؛ "كاماراد: رفيق الحيف والضياع"، يتسيد الزمان على المكان وباقي المكونات، وقد أبرز السارد "مامادو" نيته تلك، في التقسيم الزمني الذي اختاره لحكاية "رحلته" التكوينية، واستند في ذلك على مفاهيم متداولة تقرِّبُ المبتغى من أفهام المتلقين والقراء )</w:t>
      </w:r>
      <w:r w:rsidRPr="00386387">
        <w:rPr>
          <w:rStyle w:val="Appelnotedebasdep"/>
          <w:rFonts w:ascii="Traditional Arabic" w:hAnsi="Traditional Arabic" w:cs="Traditional Arabic"/>
          <w:sz w:val="36"/>
          <w:szCs w:val="36"/>
          <w:rtl/>
          <w:lang w:bidi="ar-DZ"/>
        </w:rPr>
        <w:t xml:space="preserve"> </w:t>
      </w:r>
      <w:r>
        <w:rPr>
          <w:rStyle w:val="Appelnotedebasdep"/>
          <w:rFonts w:ascii="Traditional Arabic" w:hAnsi="Traditional Arabic" w:cs="Traditional Arabic"/>
          <w:sz w:val="36"/>
          <w:szCs w:val="36"/>
          <w:rtl/>
          <w:lang w:bidi="ar-DZ"/>
        </w:rPr>
        <w:t>(</w:t>
      </w:r>
      <w:r w:rsidRPr="00386387">
        <w:rPr>
          <w:rStyle w:val="Appelnotedebasdep"/>
          <w:rFonts w:ascii="Traditional Arabic" w:hAnsi="Traditional Arabic" w:cs="Traditional Arabic"/>
          <w:sz w:val="36"/>
          <w:szCs w:val="36"/>
          <w:rtl/>
          <w:lang w:bidi="ar-DZ"/>
        </w:rPr>
        <w:footnoteReference w:id="127"/>
      </w:r>
      <w:r>
        <w:rPr>
          <w:rStyle w:val="Appelnotedebasdep"/>
          <w:rFonts w:ascii="Traditional Arabic" w:hAnsi="Traditional Arabic" w:cs="Traditional Arabic"/>
          <w:sz w:val="36"/>
          <w:szCs w:val="36"/>
          <w:rtl/>
          <w:lang w:bidi="ar-DZ"/>
        </w:rPr>
        <w:t>)</w:t>
      </w:r>
      <w:r w:rsidRPr="00386387">
        <w:rPr>
          <w:rFonts w:ascii="Traditional Arabic" w:hAnsi="Traditional Arabic" w:cs="Traditional Arabic"/>
          <w:sz w:val="36"/>
          <w:szCs w:val="36"/>
          <w:rtl/>
          <w:lang w:bidi="ar-DZ"/>
        </w:rPr>
        <w:t xml:space="preserve">، فنجد أن الزمان داخل الرواية قد استند في تقسيمه إلى النص الديني الذي يتمثل في أحداث </w:t>
      </w:r>
      <w:r>
        <w:rPr>
          <w:rFonts w:ascii="Traditional Arabic" w:hAnsi="Traditional Arabic" w:cs="Traditional Arabic"/>
          <w:sz w:val="36"/>
          <w:szCs w:val="36"/>
          <w:rtl/>
          <w:lang w:bidi="ar-DZ"/>
        </w:rPr>
        <w:t>يوم القيامة</w:t>
      </w:r>
      <w:r w:rsidRPr="00114715">
        <w:rPr>
          <w:rFonts w:ascii="Traditional Arabic" w:hAnsi="Traditional Arabic" w:cs="Traditional Arabic"/>
          <w:sz w:val="36"/>
          <w:szCs w:val="36"/>
          <w:rtl/>
          <w:lang w:bidi="ar-DZ"/>
        </w:rPr>
        <w:t xml:space="preserve"> </w:t>
      </w:r>
      <w:r w:rsidRPr="00386387">
        <w:rPr>
          <w:rFonts w:ascii="Traditional Arabic" w:hAnsi="Traditional Arabic" w:cs="Traditional Arabic"/>
          <w:sz w:val="36"/>
          <w:szCs w:val="36"/>
          <w:rtl/>
          <w:lang w:bidi="ar-DZ"/>
        </w:rPr>
        <w:t>وأهوال</w:t>
      </w:r>
      <w:r>
        <w:rPr>
          <w:rFonts w:ascii="Traditional Arabic" w:hAnsi="Traditional Arabic" w:cs="Traditional Arabic" w:hint="cs"/>
          <w:sz w:val="36"/>
          <w:szCs w:val="36"/>
          <w:rtl/>
          <w:lang w:bidi="ar-DZ"/>
        </w:rPr>
        <w:t>ها.</w:t>
      </w:r>
    </w:p>
    <w:p w:rsidR="00DC1763" w:rsidRPr="00386387" w:rsidRDefault="00DC1763" w:rsidP="00DC1763">
      <w:pPr>
        <w:pStyle w:val="NormalWeb"/>
        <w:bidi/>
        <w:spacing w:before="240" w:beforeAutospacing="0" w:afterAutospacing="0" w:line="276" w:lineRule="auto"/>
        <w:ind w:firstLine="141"/>
        <w:jc w:val="lowKashida"/>
        <w:rPr>
          <w:rFonts w:ascii="Traditional Arabic" w:hAnsi="Traditional Arabic" w:cs="Traditional Arabic"/>
          <w:b/>
          <w:bCs/>
          <w:sz w:val="36"/>
          <w:szCs w:val="36"/>
          <w:lang w:bidi="ar-DZ"/>
        </w:rPr>
      </w:pPr>
      <w:r w:rsidRPr="00D453E2">
        <w:rPr>
          <w:rFonts w:ascii="Traditional Arabic" w:hAnsi="Traditional Arabic" w:cs="Traditional Arabic"/>
          <w:b/>
          <w:bCs/>
          <w:sz w:val="28"/>
          <w:szCs w:val="28"/>
          <w:rtl/>
          <w:lang w:bidi="ar-DZ"/>
        </w:rPr>
        <w:t>2</w:t>
      </w:r>
      <w:r w:rsidRPr="00386387">
        <w:rPr>
          <w:rFonts w:ascii="Traditional Arabic" w:hAnsi="Traditional Arabic" w:cs="Traditional Arabic"/>
          <w:sz w:val="36"/>
          <w:szCs w:val="36"/>
          <w:rtl/>
          <w:lang w:bidi="ar-DZ"/>
        </w:rPr>
        <w:t>/</w:t>
      </w:r>
      <w:r w:rsidRPr="00386387">
        <w:rPr>
          <w:rFonts w:ascii="Traditional Arabic" w:hAnsi="Traditional Arabic" w:cs="Traditional Arabic"/>
          <w:b/>
          <w:bCs/>
          <w:sz w:val="36"/>
          <w:szCs w:val="36"/>
          <w:rtl/>
          <w:lang w:bidi="ar-DZ"/>
        </w:rPr>
        <w:t xml:space="preserve"> </w:t>
      </w:r>
      <w:r>
        <w:rPr>
          <w:rFonts w:ascii="Traditional Arabic" w:hAnsi="Traditional Arabic" w:cs="Traditional Arabic" w:hint="cs"/>
          <w:b/>
          <w:bCs/>
          <w:sz w:val="36"/>
          <w:szCs w:val="36"/>
          <w:rtl/>
          <w:lang w:bidi="ar-DZ"/>
        </w:rPr>
        <w:t>-</w:t>
      </w:r>
      <w:r w:rsidRPr="00386387">
        <w:rPr>
          <w:rFonts w:ascii="Traditional Arabic" w:hAnsi="Traditional Arabic" w:cs="Traditional Arabic"/>
          <w:b/>
          <w:bCs/>
          <w:sz w:val="36"/>
          <w:szCs w:val="36"/>
          <w:rtl/>
          <w:lang w:bidi="ar-DZ"/>
        </w:rPr>
        <w:t xml:space="preserve">الطقوس الدينية: </w:t>
      </w:r>
    </w:p>
    <w:p w:rsidR="00DC1763" w:rsidRPr="00386387"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rtl/>
          <w:lang w:bidi="ar-DZ"/>
        </w:rPr>
      </w:pPr>
      <w:r w:rsidRPr="00386387">
        <w:rPr>
          <w:rFonts w:ascii="Traditional Arabic" w:hAnsi="Traditional Arabic" w:cs="Traditional Arabic"/>
          <w:sz w:val="36"/>
          <w:szCs w:val="36"/>
          <w:rtl/>
          <w:lang w:bidi="ar-DZ"/>
        </w:rPr>
        <w:t>يُعدّ الطقس الديني عند الزيواني بمثابة الرمز الذي يشكل أحد أبنية النص، و</w:t>
      </w:r>
      <w:r>
        <w:rPr>
          <w:rFonts w:ascii="Traditional Arabic" w:hAnsi="Traditional Arabic" w:cs="Traditional Arabic" w:hint="cs"/>
          <w:sz w:val="36"/>
          <w:szCs w:val="36"/>
          <w:rtl/>
          <w:lang w:bidi="ar-DZ"/>
        </w:rPr>
        <w:t xml:space="preserve"> </w:t>
      </w:r>
      <w:r w:rsidRPr="00386387">
        <w:rPr>
          <w:rFonts w:ascii="Traditional Arabic" w:hAnsi="Traditional Arabic" w:cs="Traditional Arabic"/>
          <w:sz w:val="36"/>
          <w:szCs w:val="36"/>
          <w:rtl/>
          <w:lang w:bidi="ar-DZ"/>
        </w:rPr>
        <w:t xml:space="preserve">الذي يمتلك القدرة على </w:t>
      </w:r>
      <w:r w:rsidRPr="00054FF8">
        <w:rPr>
          <w:rFonts w:ascii="Traditional Arabic" w:hAnsi="Traditional Arabic" w:cs="Traditional Arabic"/>
          <w:sz w:val="36"/>
          <w:szCs w:val="36"/>
          <w:rtl/>
          <w:lang w:bidi="ar-DZ"/>
        </w:rPr>
        <w:t>تحليل مشاكل الواقع،</w:t>
      </w:r>
      <w:r w:rsidRPr="00386387">
        <w:rPr>
          <w:rFonts w:ascii="Traditional Arabic" w:hAnsi="Traditional Arabic" w:cs="Traditional Arabic"/>
          <w:sz w:val="36"/>
          <w:szCs w:val="36"/>
          <w:rtl/>
          <w:lang w:bidi="ar-DZ"/>
        </w:rPr>
        <w:t xml:space="preserve"> و </w:t>
      </w:r>
      <w:r w:rsidRPr="00054FF8">
        <w:rPr>
          <w:rFonts w:ascii="Traditional Arabic" w:hAnsi="Traditional Arabic" w:cs="Traditional Arabic"/>
          <w:sz w:val="36"/>
          <w:szCs w:val="36"/>
          <w:rtl/>
          <w:lang w:bidi="ar-DZ"/>
        </w:rPr>
        <w:t>الإجابة على تساؤلات كثيرة إزاء موقف معين لا يفيه الحاضر بالجواب المناسب،</w:t>
      </w:r>
      <w:r>
        <w:rPr>
          <w:rFonts w:ascii="Traditional Arabic" w:hAnsi="Traditional Arabic" w:cs="Traditional Arabic" w:hint="cs"/>
          <w:sz w:val="36"/>
          <w:szCs w:val="36"/>
          <w:rtl/>
          <w:lang w:bidi="ar-DZ"/>
        </w:rPr>
        <w:t xml:space="preserve"> والرمز هنا يستلزم مستويين ( مستوى الأشياء الحسية أو الصور الحسية التي تأخذ قالبا للرمز، ومستوى الحالات المعنوية المرموز لها، وحين يندمج المستويان في عملية الإبداع نتحصّل على الرمز الذي تكمن قدرته في ( امتلاكه كينونة التفاعل بين عناصر اللغة وعناصر الواقع، كما تقيم اللغة أيضا " اللغة الرمز " جدلا فاعلا بين الموروث التراثي و بين حاضر المجتمع المتحول من خلال المتلقي الذي يفترض أن يقرأ النص بخلفيته كفايته المعرفية للتراث في مجالاته المتعدّدة: الدينية التاريخية، الجغرافية، أسماء الأعلام.)</w:t>
      </w:r>
      <w:r>
        <w:rPr>
          <w:rStyle w:val="Appelnotedebasdep"/>
          <w:rFonts w:ascii="Traditional Arabic" w:hAnsi="Traditional Arabic" w:cs="Traditional Arabic"/>
          <w:sz w:val="36"/>
          <w:szCs w:val="36"/>
          <w:rtl/>
          <w:lang w:bidi="ar-DZ"/>
        </w:rPr>
        <w:footnoteReference w:id="128"/>
      </w:r>
      <w:r>
        <w:rPr>
          <w:rFonts w:ascii="Traditional Arabic" w:hAnsi="Traditional Arabic" w:cs="Traditional Arabic" w:hint="cs"/>
          <w:sz w:val="36"/>
          <w:szCs w:val="36"/>
          <w:rtl/>
          <w:lang w:bidi="ar-DZ"/>
        </w:rPr>
        <w:t xml:space="preserve">، </w:t>
      </w:r>
      <w:r w:rsidRPr="00386387">
        <w:rPr>
          <w:rFonts w:ascii="Traditional Arabic" w:hAnsi="Traditional Arabic" w:cs="Traditional Arabic"/>
          <w:sz w:val="36"/>
          <w:szCs w:val="36"/>
          <w:rtl/>
          <w:lang w:bidi="ar-DZ"/>
        </w:rPr>
        <w:t xml:space="preserve">فالطقس الديني </w:t>
      </w:r>
      <w:r w:rsidRPr="00386387">
        <w:rPr>
          <w:rFonts w:ascii="Traditional Arabic" w:hAnsi="Traditional Arabic" w:cs="Traditional Arabic"/>
          <w:sz w:val="36"/>
          <w:szCs w:val="36"/>
          <w:rtl/>
          <w:lang w:bidi="ar-DZ"/>
        </w:rPr>
        <w:lastRenderedPageBreak/>
        <w:t>إجابة من الزيواني في مطارحته لتساؤل تجلى في</w:t>
      </w:r>
      <w:r>
        <w:rPr>
          <w:rFonts w:ascii="Traditional Arabic" w:hAnsi="Traditional Arabic" w:cs="Traditional Arabic" w:hint="cs"/>
          <w:sz w:val="36"/>
          <w:szCs w:val="36"/>
          <w:rtl/>
          <w:lang w:bidi="ar-DZ"/>
        </w:rPr>
        <w:t>:</w:t>
      </w:r>
      <w:r w:rsidRPr="00386387">
        <w:rPr>
          <w:rFonts w:ascii="Traditional Arabic" w:hAnsi="Traditional Arabic" w:cs="Traditional Arabic"/>
          <w:sz w:val="36"/>
          <w:szCs w:val="36"/>
          <w:rtl/>
          <w:lang w:bidi="ar-DZ"/>
        </w:rPr>
        <w:t xml:space="preserve"> لماذا </w:t>
      </w:r>
      <w:r>
        <w:rPr>
          <w:rFonts w:ascii="Traditional Arabic" w:hAnsi="Traditional Arabic" w:cs="Traditional Arabic" w:hint="cs"/>
          <w:sz w:val="36"/>
          <w:szCs w:val="36"/>
          <w:rtl/>
          <w:lang w:bidi="ar-DZ"/>
        </w:rPr>
        <w:t>تدفع</w:t>
      </w:r>
      <w:r w:rsidRPr="00386387">
        <w:rPr>
          <w:rFonts w:ascii="Traditional Arabic" w:hAnsi="Traditional Arabic" w:cs="Traditional Arabic"/>
          <w:sz w:val="36"/>
          <w:szCs w:val="36"/>
          <w:rtl/>
          <w:lang w:bidi="ar-DZ"/>
        </w:rPr>
        <w:t xml:space="preserve"> إفريقيا</w:t>
      </w:r>
      <w:r w:rsidRPr="00114715">
        <w:rPr>
          <w:rFonts w:ascii="Traditional Arabic" w:hAnsi="Traditional Arabic" w:cs="Traditional Arabic"/>
          <w:color w:val="C00000"/>
          <w:sz w:val="36"/>
          <w:szCs w:val="36"/>
          <w:rtl/>
          <w:lang w:bidi="ar-DZ"/>
        </w:rPr>
        <w:t xml:space="preserve"> </w:t>
      </w:r>
      <w:r w:rsidRPr="00290067">
        <w:rPr>
          <w:rFonts w:ascii="Traditional Arabic" w:hAnsi="Traditional Arabic" w:cs="Traditional Arabic" w:hint="cs"/>
          <w:sz w:val="36"/>
          <w:szCs w:val="36"/>
          <w:rtl/>
          <w:lang w:bidi="ar-DZ"/>
        </w:rPr>
        <w:t>ب</w:t>
      </w:r>
      <w:r w:rsidRPr="00290067">
        <w:rPr>
          <w:rFonts w:ascii="Traditional Arabic" w:hAnsi="Traditional Arabic" w:cs="Traditional Arabic"/>
          <w:sz w:val="36"/>
          <w:szCs w:val="36"/>
          <w:rtl/>
          <w:lang w:bidi="ar-DZ"/>
        </w:rPr>
        <w:t>أبنائها</w:t>
      </w:r>
      <w:r w:rsidRPr="00386387">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لل</w:t>
      </w:r>
      <w:r>
        <w:rPr>
          <w:rFonts w:ascii="Traditional Arabic" w:hAnsi="Traditional Arabic" w:cs="Traditional Arabic"/>
          <w:sz w:val="36"/>
          <w:szCs w:val="36"/>
          <w:rtl/>
          <w:lang w:bidi="ar-DZ"/>
        </w:rPr>
        <w:t>هجر</w:t>
      </w:r>
      <w:r>
        <w:rPr>
          <w:rFonts w:ascii="Traditional Arabic" w:hAnsi="Traditional Arabic" w:cs="Traditional Arabic" w:hint="cs"/>
          <w:sz w:val="36"/>
          <w:szCs w:val="36"/>
          <w:rtl/>
          <w:lang w:bidi="ar-DZ"/>
        </w:rPr>
        <w:t>ة</w:t>
      </w:r>
      <w:r w:rsidRPr="00386387">
        <w:rPr>
          <w:rFonts w:ascii="Traditional Arabic" w:hAnsi="Traditional Arabic" w:cs="Traditional Arabic"/>
          <w:sz w:val="36"/>
          <w:szCs w:val="36"/>
          <w:rtl/>
          <w:lang w:bidi="ar-DZ"/>
        </w:rPr>
        <w:t xml:space="preserve"> نحو الشمال ؟.</w:t>
      </w:r>
    </w:p>
    <w:p w:rsidR="00DC1763"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lang w:bidi="ar-DZ"/>
        </w:rPr>
      </w:pPr>
      <w:r w:rsidRPr="00386387">
        <w:rPr>
          <w:rFonts w:ascii="Traditional Arabic" w:hAnsi="Traditional Arabic" w:cs="Traditional Arabic"/>
          <w:sz w:val="36"/>
          <w:szCs w:val="36"/>
          <w:rtl/>
          <w:lang w:bidi="ar-DZ"/>
        </w:rPr>
        <w:t xml:space="preserve">كما </w:t>
      </w:r>
      <w:r>
        <w:rPr>
          <w:rFonts w:ascii="Traditional Arabic" w:hAnsi="Traditional Arabic" w:cs="Traditional Arabic"/>
          <w:sz w:val="36"/>
          <w:szCs w:val="36"/>
          <w:rtl/>
          <w:lang w:bidi="ar-DZ"/>
        </w:rPr>
        <w:t>ي</w:t>
      </w:r>
      <w:r w:rsidRPr="006A6A66">
        <w:rPr>
          <w:rFonts w:ascii="Traditional Arabic" w:hAnsi="Traditional Arabic" w:cs="Traditional Arabic" w:hint="cs"/>
          <w:sz w:val="36"/>
          <w:szCs w:val="36"/>
          <w:rtl/>
          <w:lang w:bidi="ar-DZ"/>
        </w:rPr>
        <w:t>ظهر</w:t>
      </w:r>
      <w:r w:rsidRPr="006A6A66">
        <w:rPr>
          <w:rFonts w:ascii="Traditional Arabic" w:hAnsi="Traditional Arabic" w:cs="Traditional Arabic"/>
          <w:sz w:val="36"/>
          <w:szCs w:val="36"/>
          <w:rtl/>
          <w:lang w:bidi="ar-DZ"/>
        </w:rPr>
        <w:t xml:space="preserve"> لدينا </w:t>
      </w:r>
      <w:r w:rsidRPr="00386387">
        <w:rPr>
          <w:rFonts w:ascii="Traditional Arabic" w:hAnsi="Traditional Arabic" w:cs="Traditional Arabic"/>
          <w:sz w:val="36"/>
          <w:szCs w:val="36"/>
          <w:rtl/>
          <w:lang w:bidi="ar-DZ"/>
        </w:rPr>
        <w:t xml:space="preserve">صراع الأديان في الرواية الذي </w:t>
      </w:r>
      <w:r w:rsidRPr="006A6A66">
        <w:rPr>
          <w:rFonts w:ascii="Traditional Arabic" w:hAnsi="Traditional Arabic" w:cs="Traditional Arabic" w:hint="cs"/>
          <w:sz w:val="36"/>
          <w:szCs w:val="36"/>
          <w:rtl/>
          <w:lang w:bidi="ar-DZ"/>
        </w:rPr>
        <w:t>تستغله</w:t>
      </w:r>
      <w:r w:rsidRPr="00386387">
        <w:rPr>
          <w:rFonts w:ascii="Traditional Arabic" w:hAnsi="Traditional Arabic" w:cs="Traditional Arabic"/>
          <w:sz w:val="36"/>
          <w:szCs w:val="36"/>
          <w:rtl/>
          <w:lang w:bidi="ar-DZ"/>
        </w:rPr>
        <w:t xml:space="preserve"> قوى الاستعمار والتخريب، التي طالت يدها إفريقيا الجميلة، كما نجد العقائد ماثلة في التمائم والأسطورة عند الزيواني، فيتكون التراث من جديد ليمثل منارات هادية في منعطفات التجربة السردية الزيوانية، و حلقة وصل بين المواقف الذاتية والهموم الجماعية التي يعبر السارد عنها، وينطلق منها وتشكل مثيرات التساؤل ودوافع الإجابة لديه، فاتحا إياه على قراءات سياسية وفكرية حداثية، مغايرة لتلك الدلالات المدركة وراثيا.</w:t>
      </w:r>
    </w:p>
    <w:p w:rsidR="00DC1763" w:rsidRPr="00386387" w:rsidRDefault="00DC1763" w:rsidP="00DC1763">
      <w:pPr>
        <w:pStyle w:val="NormalWeb"/>
        <w:bidi/>
        <w:spacing w:before="0" w:beforeAutospacing="0" w:afterAutospacing="0" w:line="276" w:lineRule="auto"/>
        <w:ind w:firstLine="368"/>
        <w:jc w:val="lowKashida"/>
        <w:rPr>
          <w:rFonts w:ascii="Traditional Arabic" w:hAnsi="Traditional Arabic" w:cs="Traditional Arabic"/>
          <w:sz w:val="36"/>
          <w:szCs w:val="36"/>
          <w:rtl/>
          <w:lang w:bidi="ar-DZ"/>
        </w:rPr>
      </w:pPr>
    </w:p>
    <w:p w:rsidR="00DC1763" w:rsidRPr="00386387" w:rsidRDefault="00DC1763" w:rsidP="00DC1763">
      <w:pPr>
        <w:widowControl w:val="0"/>
        <w:spacing w:before="60"/>
        <w:ind w:firstLine="141"/>
        <w:jc w:val="lowKashida"/>
        <w:rPr>
          <w:rFonts w:ascii="Traditional Arabic" w:hAnsi="Traditional Arabic" w:cs="Traditional Arabic"/>
          <w:b/>
          <w:bCs/>
          <w:sz w:val="36"/>
          <w:szCs w:val="36"/>
          <w:rtl/>
          <w:lang w:bidi="ar-DZ"/>
        </w:rPr>
      </w:pPr>
      <w:r w:rsidRPr="00D453E2">
        <w:rPr>
          <w:rFonts w:ascii="Traditional Arabic" w:hAnsi="Traditional Arabic" w:cs="Traditional Arabic"/>
          <w:b/>
          <w:bCs/>
          <w:sz w:val="28"/>
          <w:szCs w:val="28"/>
          <w:rtl/>
          <w:lang w:bidi="ar-DZ"/>
        </w:rPr>
        <w:t>3</w:t>
      </w:r>
      <w:r w:rsidRPr="00E8034E">
        <w:rPr>
          <w:rFonts w:ascii="Traditional Arabic" w:hAnsi="Traditional Arabic" w:cs="Traditional Arabic"/>
          <w:sz w:val="36"/>
          <w:szCs w:val="36"/>
          <w:rtl/>
          <w:lang w:bidi="ar-DZ"/>
        </w:rPr>
        <w:t xml:space="preserve"> </w:t>
      </w:r>
      <w:r w:rsidRPr="00386387">
        <w:rPr>
          <w:rFonts w:ascii="Traditional Arabic" w:hAnsi="Traditional Arabic" w:cs="Traditional Arabic"/>
          <w:b/>
          <w:bCs/>
          <w:sz w:val="36"/>
          <w:szCs w:val="36"/>
          <w:rtl/>
          <w:lang w:bidi="ar-DZ"/>
        </w:rPr>
        <w:t xml:space="preserve">/ـــ النص الديني: </w:t>
      </w:r>
    </w:p>
    <w:p w:rsidR="00DC1763" w:rsidRPr="00386387" w:rsidRDefault="00DC1763" w:rsidP="00DC1763">
      <w:pPr>
        <w:widowControl w:val="0"/>
        <w:spacing w:before="60"/>
        <w:ind w:firstLine="708"/>
        <w:jc w:val="lowKashida"/>
        <w:rPr>
          <w:rFonts w:ascii="Traditional Arabic" w:hAnsi="Traditional Arabic" w:cs="Traditional Arabic"/>
          <w:sz w:val="36"/>
          <w:szCs w:val="36"/>
          <w:rtl/>
          <w:lang w:bidi="ar-DZ"/>
        </w:rPr>
      </w:pPr>
      <w:r w:rsidRPr="00386387">
        <w:rPr>
          <w:rFonts w:ascii="Traditional Arabic" w:hAnsi="Traditional Arabic" w:cs="Traditional Arabic"/>
          <w:sz w:val="36"/>
          <w:szCs w:val="36"/>
          <w:rtl/>
          <w:lang w:bidi="ar-DZ"/>
        </w:rPr>
        <w:t xml:space="preserve">اشتغلت رواية كاماراد "، على النص الديني بقسميه: الإنجيلي والقرآني ، فجاءت النصوص الإنجيلية بحرفها و التي تشكل بمجموعها ثلاث آيات منه، من حيث اعتمادها بلفظها، أما الآيات القرآنية فجاءت مقتبسة بلفظها </w:t>
      </w:r>
      <w:r>
        <w:rPr>
          <w:rFonts w:ascii="Traditional Arabic" w:hAnsi="Traditional Arabic" w:cs="Traditional Arabic" w:hint="cs"/>
          <w:sz w:val="36"/>
          <w:szCs w:val="36"/>
          <w:rtl/>
          <w:lang w:bidi="ar-DZ"/>
        </w:rPr>
        <w:t xml:space="preserve">- </w:t>
      </w:r>
      <w:r w:rsidRPr="00386387">
        <w:rPr>
          <w:rFonts w:ascii="Traditional Arabic" w:hAnsi="Traditional Arabic" w:cs="Traditional Arabic"/>
          <w:sz w:val="36"/>
          <w:szCs w:val="36"/>
          <w:rtl/>
          <w:lang w:bidi="ar-DZ"/>
        </w:rPr>
        <w:t>على قلّة وندرة</w:t>
      </w:r>
      <w:r>
        <w:rPr>
          <w:rFonts w:ascii="Traditional Arabic" w:hAnsi="Traditional Arabic" w:cs="Traditional Arabic" w:hint="cs"/>
          <w:sz w:val="36"/>
          <w:szCs w:val="36"/>
          <w:rtl/>
          <w:lang w:bidi="ar-DZ"/>
        </w:rPr>
        <w:t xml:space="preserve"> -</w:t>
      </w:r>
      <w:r w:rsidRPr="00386387">
        <w:rPr>
          <w:rFonts w:ascii="Traditional Arabic" w:hAnsi="Traditional Arabic" w:cs="Traditional Arabic"/>
          <w:sz w:val="36"/>
          <w:szCs w:val="36"/>
          <w:rtl/>
          <w:lang w:bidi="ar-DZ"/>
        </w:rPr>
        <w:t xml:space="preserve"> في موضع واحد.</w:t>
      </w:r>
    </w:p>
    <w:p w:rsidR="00DC1763" w:rsidRPr="00386387" w:rsidRDefault="00DC1763" w:rsidP="00DC1763">
      <w:pPr>
        <w:ind w:left="141" w:firstLine="567"/>
        <w:jc w:val="lowKashida"/>
        <w:rPr>
          <w:rFonts w:ascii="Traditional Arabic" w:hAnsi="Traditional Arabic" w:cs="Traditional Arabic"/>
          <w:sz w:val="36"/>
          <w:szCs w:val="36"/>
          <w:rtl/>
          <w:lang w:bidi="ar-DZ"/>
        </w:rPr>
      </w:pPr>
      <w:r w:rsidRPr="00386387">
        <w:rPr>
          <w:rFonts w:ascii="Traditional Arabic" w:hAnsi="Traditional Arabic" w:cs="Traditional Arabic"/>
          <w:sz w:val="36"/>
          <w:szCs w:val="36"/>
          <w:rtl/>
          <w:lang w:bidi="ar-DZ"/>
        </w:rPr>
        <w:t>نجد الزيواني يتكئ على النص الديني لاستلهام العبر المتضمنة فيه، فالنص الديني معين ثري لا ينضب يختزن كما كبيرا من الدلالات التي تثري مسار الرواية الجزائرية المعاصرة، المقصود بالتراث الديني كل ما وظفه الكاتب من د</w:t>
      </w:r>
      <w:r>
        <w:rPr>
          <w:rFonts w:ascii="Traditional Arabic" w:hAnsi="Traditional Arabic" w:cs="Traditional Arabic" w:hint="cs"/>
          <w:sz w:val="36"/>
          <w:szCs w:val="36"/>
          <w:rtl/>
          <w:lang w:bidi="ar-DZ"/>
        </w:rPr>
        <w:t>وا</w:t>
      </w:r>
      <w:r>
        <w:rPr>
          <w:rFonts w:ascii="Traditional Arabic" w:hAnsi="Traditional Arabic" w:cs="Traditional Arabic"/>
          <w:sz w:val="36"/>
          <w:szCs w:val="36"/>
          <w:rtl/>
          <w:lang w:bidi="ar-DZ"/>
        </w:rPr>
        <w:t>ل</w:t>
      </w:r>
      <w:r>
        <w:rPr>
          <w:rFonts w:ascii="Traditional Arabic" w:hAnsi="Traditional Arabic" w:cs="Traditional Arabic" w:hint="cs"/>
          <w:sz w:val="36"/>
          <w:szCs w:val="36"/>
          <w:rtl/>
          <w:lang w:bidi="ar-DZ"/>
        </w:rPr>
        <w:t xml:space="preserve"> ومعالم </w:t>
      </w:r>
      <w:r w:rsidRPr="00386387">
        <w:rPr>
          <w:rFonts w:ascii="Traditional Arabic" w:hAnsi="Traditional Arabic" w:cs="Traditional Arabic"/>
          <w:sz w:val="36"/>
          <w:szCs w:val="36"/>
          <w:rtl/>
          <w:lang w:bidi="ar-DZ"/>
        </w:rPr>
        <w:t>دين</w:t>
      </w:r>
      <w:r>
        <w:rPr>
          <w:rFonts w:ascii="Traditional Arabic" w:hAnsi="Traditional Arabic" w:cs="Traditional Arabic" w:hint="cs"/>
          <w:sz w:val="36"/>
          <w:szCs w:val="36"/>
          <w:rtl/>
          <w:lang w:bidi="ar-DZ"/>
        </w:rPr>
        <w:t>ية</w:t>
      </w:r>
      <w:r w:rsidRPr="00386387">
        <w:rPr>
          <w:rFonts w:ascii="Traditional Arabic" w:hAnsi="Traditional Arabic" w:cs="Traditional Arabic"/>
          <w:sz w:val="36"/>
          <w:szCs w:val="36"/>
          <w:rtl/>
          <w:lang w:bidi="ar-DZ"/>
        </w:rPr>
        <w:t xml:space="preserve"> ( سواء كانت نصا قرآنيا، أو حديثا أو حادثة من أحداث السيرة، أو نصوصا من الكتاب المقدس في عهديه: القديم والجديد، التوراة والأناجيل، بأي شكل من أشكال التوظيف سواء أكان اقتباسا أم تضمينا للمعنى أو الدلالة، لما لتلك النصوص من خصوصية وخصوبة بما تحمله من شحنات تضيء </w:t>
      </w:r>
      <w:r w:rsidRPr="00386387">
        <w:rPr>
          <w:rFonts w:ascii="Traditional Arabic" w:hAnsi="Traditional Arabic" w:cs="Traditional Arabic"/>
          <w:sz w:val="36"/>
          <w:szCs w:val="36"/>
          <w:rtl/>
          <w:lang w:bidi="ar-DZ"/>
        </w:rPr>
        <w:lastRenderedPageBreak/>
        <w:t>النماذج التي تتناص معها وتوظفها بما يتناسب مع طبيعة التجربة الشعورية التي يعبر عنها)</w:t>
      </w:r>
      <w:r>
        <w:rPr>
          <w:rFonts w:ascii="Traditional Arabic" w:hAnsi="Traditional Arabic" w:cs="Traditional Arabic"/>
          <w:sz w:val="36"/>
          <w:szCs w:val="36"/>
          <w:vertAlign w:val="superscript"/>
          <w:rtl/>
          <w:lang w:bidi="ar-DZ"/>
        </w:rPr>
        <w:t>(</w:t>
      </w:r>
      <w:r w:rsidRPr="00386387">
        <w:rPr>
          <w:rFonts w:ascii="Traditional Arabic" w:hAnsi="Traditional Arabic" w:cs="Traditional Arabic"/>
          <w:sz w:val="36"/>
          <w:szCs w:val="36"/>
          <w:vertAlign w:val="superscript"/>
          <w:rtl/>
          <w:lang w:bidi="ar-DZ"/>
        </w:rPr>
        <w:footnoteReference w:id="129"/>
      </w:r>
      <w:r>
        <w:rPr>
          <w:rFonts w:ascii="Traditional Arabic" w:hAnsi="Traditional Arabic" w:cs="Traditional Arabic"/>
          <w:sz w:val="36"/>
          <w:szCs w:val="36"/>
          <w:vertAlign w:val="superscript"/>
          <w:rtl/>
          <w:lang w:bidi="ar-DZ"/>
        </w:rPr>
        <w:t>)</w:t>
      </w:r>
      <w:r w:rsidRPr="00386387">
        <w:rPr>
          <w:rFonts w:ascii="Traditional Arabic" w:hAnsi="Traditional Arabic" w:cs="Traditional Arabic"/>
          <w:sz w:val="36"/>
          <w:szCs w:val="36"/>
          <w:rtl/>
          <w:lang w:bidi="ar-DZ"/>
        </w:rPr>
        <w:t>.</w:t>
      </w:r>
    </w:p>
    <w:p w:rsidR="00DC1763" w:rsidRPr="00386387" w:rsidRDefault="00DC1763" w:rsidP="00DC1763">
      <w:pPr>
        <w:ind w:firstLine="141"/>
        <w:jc w:val="lowKashida"/>
        <w:rPr>
          <w:rFonts w:ascii="Traditional Arabic" w:hAnsi="Traditional Arabic" w:cs="Traditional Arabic"/>
          <w:b/>
          <w:bCs/>
          <w:sz w:val="36"/>
          <w:szCs w:val="36"/>
          <w:rtl/>
          <w:lang w:bidi="ar-DZ"/>
        </w:rPr>
      </w:pPr>
      <w:r w:rsidRPr="00D453E2">
        <w:rPr>
          <w:rFonts w:ascii="Traditional Arabic" w:hAnsi="Traditional Arabic" w:cs="Traditional Arabic"/>
          <w:b/>
          <w:bCs/>
          <w:sz w:val="28"/>
          <w:szCs w:val="28"/>
          <w:rtl/>
          <w:lang w:bidi="ar-DZ"/>
        </w:rPr>
        <w:t>2</w:t>
      </w:r>
      <w:r w:rsidRPr="00386387">
        <w:rPr>
          <w:rFonts w:ascii="Traditional Arabic" w:hAnsi="Traditional Arabic" w:cs="Traditional Arabic"/>
          <w:b/>
          <w:bCs/>
          <w:sz w:val="36"/>
          <w:szCs w:val="36"/>
          <w:rtl/>
          <w:lang w:bidi="ar-DZ"/>
        </w:rPr>
        <w:t xml:space="preserve"> ـ التحليل والتجليات: </w:t>
      </w:r>
    </w:p>
    <w:p w:rsidR="00DC1763" w:rsidRPr="005B4EAA" w:rsidRDefault="00DC1763" w:rsidP="00DC1763">
      <w:pPr>
        <w:pStyle w:val="Titre2"/>
        <w:keepNext w:val="0"/>
        <w:keepLines w:val="0"/>
        <w:widowControl w:val="0"/>
        <w:tabs>
          <w:tab w:val="right" w:pos="9072"/>
        </w:tabs>
        <w:bidi/>
        <w:ind w:firstLine="539"/>
        <w:jc w:val="lowKashida"/>
        <w:rPr>
          <w:rFonts w:ascii="Traditional Arabic" w:hAnsi="Traditional Arabic" w:cs="Traditional Arabic"/>
          <w:b w:val="0"/>
          <w:bCs w:val="0"/>
          <w:color w:val="auto"/>
          <w:sz w:val="36"/>
          <w:szCs w:val="36"/>
          <w:rtl/>
          <w:lang w:bidi="ar-DZ"/>
        </w:rPr>
      </w:pPr>
      <w:r w:rsidRPr="00D453E2">
        <w:rPr>
          <w:rFonts w:ascii="Traditional Arabic" w:hAnsi="Traditional Arabic" w:cs="Traditional Arabic"/>
          <w:color w:val="auto"/>
          <w:sz w:val="28"/>
          <w:szCs w:val="28"/>
          <w:rtl/>
        </w:rPr>
        <w:t>2</w:t>
      </w:r>
      <w:r w:rsidRPr="005B4EAA">
        <w:rPr>
          <w:rFonts w:ascii="Traditional Arabic" w:hAnsi="Traditional Arabic" w:cs="Traditional Arabic"/>
          <w:color w:val="auto"/>
          <w:sz w:val="36"/>
          <w:szCs w:val="36"/>
          <w:rtl/>
        </w:rPr>
        <w:t>/</w:t>
      </w:r>
      <w:r w:rsidRPr="00D453E2">
        <w:rPr>
          <w:rFonts w:ascii="Traditional Arabic" w:hAnsi="Traditional Arabic" w:cs="Traditional Arabic"/>
          <w:color w:val="auto"/>
          <w:sz w:val="28"/>
          <w:szCs w:val="28"/>
          <w:rtl/>
        </w:rPr>
        <w:t>1</w:t>
      </w:r>
      <w:r>
        <w:rPr>
          <w:rFonts w:ascii="Traditional Arabic" w:hAnsi="Traditional Arabic" w:cs="Traditional Arabic"/>
          <w:color w:val="auto"/>
          <w:sz w:val="36"/>
          <w:szCs w:val="36"/>
          <w:rtl/>
        </w:rPr>
        <w:t xml:space="preserve"> ـ توظيف</w:t>
      </w:r>
      <w:r w:rsidRPr="005B4EAA">
        <w:rPr>
          <w:rFonts w:ascii="Traditional Arabic" w:hAnsi="Traditional Arabic" w:cs="Traditional Arabic"/>
          <w:color w:val="auto"/>
          <w:sz w:val="36"/>
          <w:szCs w:val="36"/>
          <w:rtl/>
        </w:rPr>
        <w:t xml:space="preserve"> البنية الفنية للنص الديني</w:t>
      </w:r>
      <w:r w:rsidRPr="005B4EAA">
        <w:rPr>
          <w:rFonts w:ascii="Traditional Arabic" w:hAnsi="Traditional Arabic" w:cs="Traditional Arabic"/>
          <w:color w:val="auto"/>
          <w:sz w:val="36"/>
          <w:szCs w:val="36"/>
          <w:rtl/>
          <w:lang w:bidi="ar-DZ"/>
        </w:rPr>
        <w:t>:</w:t>
      </w:r>
    </w:p>
    <w:p w:rsidR="00DC1763" w:rsidRPr="00386387" w:rsidRDefault="00DC1763" w:rsidP="00DC1763">
      <w:pPr>
        <w:widowControl w:val="0"/>
        <w:spacing w:before="60"/>
        <w:ind w:firstLine="539"/>
        <w:jc w:val="lowKashida"/>
        <w:rPr>
          <w:rFonts w:ascii="Traditional Arabic" w:hAnsi="Traditional Arabic" w:cs="Traditional Arabic"/>
          <w:sz w:val="36"/>
          <w:szCs w:val="36"/>
          <w:rtl/>
          <w:lang w:bidi="ar-DZ"/>
        </w:rPr>
      </w:pPr>
      <w:r w:rsidRPr="00386387">
        <w:rPr>
          <w:rFonts w:ascii="Traditional Arabic" w:hAnsi="Traditional Arabic" w:cs="Traditional Arabic"/>
          <w:sz w:val="36"/>
          <w:szCs w:val="36"/>
          <w:rtl/>
          <w:lang w:bidi="ar-DZ"/>
        </w:rPr>
        <w:t xml:space="preserve">اختار بعض الروائيين العرب العودة </w:t>
      </w:r>
      <w:r w:rsidRPr="00274292">
        <w:rPr>
          <w:rFonts w:ascii="Traditional Arabic" w:hAnsi="Traditional Arabic" w:cs="Traditional Arabic" w:hint="cs"/>
          <w:sz w:val="36"/>
          <w:szCs w:val="36"/>
          <w:rtl/>
          <w:lang w:bidi="ar-DZ"/>
        </w:rPr>
        <w:t>إلى ا</w:t>
      </w:r>
      <w:r w:rsidRPr="00274292">
        <w:rPr>
          <w:rFonts w:ascii="Traditional Arabic" w:hAnsi="Traditional Arabic" w:cs="Traditional Arabic"/>
          <w:sz w:val="36"/>
          <w:szCs w:val="36"/>
          <w:rtl/>
          <w:lang w:bidi="ar-DZ"/>
        </w:rPr>
        <w:t>لتراث</w:t>
      </w:r>
      <w:r w:rsidRPr="00386387">
        <w:rPr>
          <w:rFonts w:ascii="Traditional Arabic" w:hAnsi="Traditional Arabic" w:cs="Traditional Arabic"/>
          <w:sz w:val="36"/>
          <w:szCs w:val="36"/>
          <w:rtl/>
          <w:lang w:bidi="ar-DZ"/>
        </w:rPr>
        <w:t xml:space="preserve"> والنصوص الدينية منها لإسقاطها على البنية الفنية لرواياتهم بهدف</w:t>
      </w:r>
      <w:r>
        <w:rPr>
          <w:rFonts w:ascii="Traditional Arabic" w:hAnsi="Traditional Arabic" w:cs="Traditional Arabic" w:hint="cs"/>
          <w:sz w:val="36"/>
          <w:szCs w:val="36"/>
          <w:rtl/>
          <w:lang w:bidi="ar-DZ"/>
        </w:rPr>
        <w:t xml:space="preserve"> </w:t>
      </w:r>
      <w:r w:rsidRPr="00386387">
        <w:rPr>
          <w:rFonts w:ascii="Traditional Arabic" w:hAnsi="Traditional Arabic" w:cs="Traditional Arabic"/>
          <w:sz w:val="36"/>
          <w:szCs w:val="36"/>
          <w:rtl/>
          <w:lang w:bidi="ar-DZ"/>
        </w:rPr>
        <w:t xml:space="preserve">( تأصيل الشكل الفني للرواية العربية، و ليقيموا عليها كذلك معمار رواياتهم، فمثلا رواية حليم بركات: "عودة الطائر إلى البحر"، تتألف من أقسام، تشير إلى الأيام الستة التي استغرقها خلق العالم، كما جاء في التوراة.) </w:t>
      </w:r>
      <w:r>
        <w:rPr>
          <w:rFonts w:ascii="Traditional Arabic" w:hAnsi="Traditional Arabic" w:cs="Traditional Arabic"/>
          <w:sz w:val="36"/>
          <w:szCs w:val="36"/>
          <w:vertAlign w:val="superscript"/>
          <w:rtl/>
          <w:lang w:bidi="ar-DZ"/>
        </w:rPr>
        <w:t>(</w:t>
      </w:r>
      <w:r w:rsidRPr="00386387">
        <w:rPr>
          <w:rFonts w:ascii="Traditional Arabic" w:hAnsi="Traditional Arabic" w:cs="Traditional Arabic"/>
          <w:sz w:val="36"/>
          <w:szCs w:val="36"/>
          <w:vertAlign w:val="superscript"/>
          <w:rtl/>
          <w:lang w:bidi="ar-DZ"/>
        </w:rPr>
        <w:footnoteReference w:id="130"/>
      </w:r>
      <w:r>
        <w:rPr>
          <w:rFonts w:ascii="Traditional Arabic" w:hAnsi="Traditional Arabic" w:cs="Traditional Arabic"/>
          <w:sz w:val="36"/>
          <w:szCs w:val="36"/>
          <w:vertAlign w:val="superscript"/>
          <w:rtl/>
          <w:lang w:bidi="ar-DZ"/>
        </w:rPr>
        <w:t>)</w:t>
      </w:r>
      <w:r w:rsidRPr="00386387">
        <w:rPr>
          <w:rFonts w:ascii="Traditional Arabic" w:hAnsi="Traditional Arabic" w:cs="Traditional Arabic"/>
          <w:sz w:val="36"/>
          <w:szCs w:val="36"/>
          <w:rtl/>
          <w:lang w:bidi="ar-DZ"/>
        </w:rPr>
        <w:t>.</w:t>
      </w:r>
    </w:p>
    <w:p w:rsidR="00DC1763" w:rsidRPr="00386387" w:rsidRDefault="00DC1763" w:rsidP="00DC1763">
      <w:pPr>
        <w:pStyle w:val="NormalWeb"/>
        <w:bidi/>
        <w:spacing w:before="0" w:beforeAutospacing="0" w:afterAutospacing="0" w:line="276" w:lineRule="auto"/>
        <w:ind w:firstLine="539"/>
        <w:jc w:val="lowKashida"/>
        <w:rPr>
          <w:rFonts w:ascii="Traditional Arabic" w:hAnsi="Traditional Arabic" w:cs="Traditional Arabic"/>
          <w:sz w:val="36"/>
          <w:szCs w:val="36"/>
          <w:rtl/>
          <w:lang w:bidi="ar-DZ"/>
        </w:rPr>
      </w:pPr>
      <w:r w:rsidRPr="00386387">
        <w:rPr>
          <w:rFonts w:ascii="Traditional Arabic" w:hAnsi="Traditional Arabic" w:cs="Traditional Arabic"/>
          <w:sz w:val="36"/>
          <w:szCs w:val="36"/>
          <w:rtl/>
          <w:lang w:bidi="ar-DZ"/>
        </w:rPr>
        <w:t>و</w:t>
      </w:r>
      <w:r>
        <w:rPr>
          <w:rFonts w:ascii="Traditional Arabic" w:hAnsi="Traditional Arabic" w:cs="Traditional Arabic"/>
          <w:sz w:val="36"/>
          <w:szCs w:val="36"/>
          <w:lang w:bidi="ar-DZ"/>
        </w:rPr>
        <w:t xml:space="preserve"> </w:t>
      </w:r>
      <w:r w:rsidRPr="00386387">
        <w:rPr>
          <w:rFonts w:ascii="Traditional Arabic" w:hAnsi="Traditional Arabic" w:cs="Traditional Arabic"/>
          <w:sz w:val="36"/>
          <w:szCs w:val="36"/>
          <w:rtl/>
          <w:lang w:bidi="ar-DZ"/>
        </w:rPr>
        <w:t>كذلك بنى الزيواني روايته "كاماراد" على ماورد في بعض النصوص الدينية، من آيات قرآنية و أحاديث نبوية، التي تتحدث عن العالم الغيبي، بداية من القبر وبداية رحلته إلى العالم الآخر بعد الموت إلى قيام الساعة وحياته البرزخية، وما سيحدث للناس عند انتقالهم إلى الحياة الآخرة حتى دخول الجنة، أو الوقوف دونها كما سيحصل للبطل مامادو،ـ وقد حاكى الروائي متن تلك الأحاديث الغيبية، وأشراط الساعة على مستوى بناء الأحداث.</w:t>
      </w:r>
    </w:p>
    <w:p w:rsidR="00DC1763" w:rsidRPr="00C61BA8" w:rsidRDefault="00DC1763" w:rsidP="00DC1763">
      <w:pPr>
        <w:widowControl w:val="0"/>
        <w:spacing w:before="60"/>
        <w:ind w:firstLine="425"/>
        <w:jc w:val="lowKashida"/>
        <w:rPr>
          <w:rFonts w:ascii="Traditional Arabic" w:hAnsi="Traditional Arabic" w:cs="Traditional Arabic"/>
          <w:sz w:val="36"/>
          <w:szCs w:val="36"/>
          <w:rtl/>
          <w:lang w:bidi="ar-DZ"/>
        </w:rPr>
      </w:pPr>
      <w:r w:rsidRPr="00386387">
        <w:rPr>
          <w:rFonts w:ascii="Traditional Arabic" w:hAnsi="Traditional Arabic" w:cs="Traditional Arabic"/>
          <w:sz w:val="36"/>
          <w:szCs w:val="36"/>
          <w:rtl/>
          <w:lang w:bidi="ar-DZ"/>
        </w:rPr>
        <w:t xml:space="preserve"> يتبدى النص الديني هنا خارج السياق الروائي،</w:t>
      </w:r>
      <w:r>
        <w:rPr>
          <w:rFonts w:ascii="Traditional Arabic" w:hAnsi="Traditional Arabic" w:cs="Traditional Arabic" w:hint="cs"/>
          <w:sz w:val="36"/>
          <w:szCs w:val="36"/>
          <w:rtl/>
          <w:lang w:bidi="ar-DZ"/>
        </w:rPr>
        <w:t xml:space="preserve"> </w:t>
      </w:r>
      <w:r w:rsidRPr="00386387">
        <w:rPr>
          <w:rFonts w:ascii="Traditional Arabic" w:hAnsi="Traditional Arabic" w:cs="Traditional Arabic"/>
          <w:sz w:val="36"/>
          <w:szCs w:val="36"/>
          <w:rtl/>
          <w:lang w:bidi="ar-DZ"/>
        </w:rPr>
        <w:t>في العناوين الفرعية للرواية، وفي مقدمات الأقسام والأجزاء.</w:t>
      </w:r>
      <w:r w:rsidRPr="00C61BA8">
        <w:rPr>
          <w:rFonts w:ascii="Traditional Arabic" w:hAnsi="Traditional Arabic" w:cs="Traditional Arabic" w:hint="cs"/>
          <w:sz w:val="36"/>
          <w:szCs w:val="36"/>
          <w:rtl/>
          <w:lang w:bidi="ar-DZ"/>
        </w:rPr>
        <w:t xml:space="preserve">(إذا نظرنا إلى الرواية ـ كما فعل ميشال بوتور ـ على أنها كتاب، فإننا نميز بوضوح بين ماهو داخلي، وماهو خارجي، وإذا كان القسم الداخلي يمثل الرواية بوصفها نصاً، أي السرد ومكوناته، كالشخصيات، والفضاء، والأحداث،.... فإن القسم الخارجي يشمل العناوين الأصلية والفرعية، ومقدمات الأقسام، والهوامش، والرسوم، والأشكال وشكل طباعة </w:t>
      </w:r>
      <w:r w:rsidRPr="00C61BA8">
        <w:rPr>
          <w:rFonts w:ascii="Traditional Arabic" w:hAnsi="Traditional Arabic" w:cs="Traditional Arabic" w:hint="cs"/>
          <w:sz w:val="36"/>
          <w:szCs w:val="36"/>
          <w:rtl/>
          <w:lang w:bidi="ar-DZ"/>
        </w:rPr>
        <w:lastRenderedPageBreak/>
        <w:t>الحروف...)</w:t>
      </w:r>
      <w:r>
        <w:rPr>
          <w:rFonts w:ascii="Traditional Arabic" w:hAnsi="Traditional Arabic" w:cs="Traditional Arabic" w:hint="cs"/>
          <w:sz w:val="36"/>
          <w:szCs w:val="36"/>
          <w:rtl/>
          <w:lang w:bidi="ar-DZ"/>
        </w:rPr>
        <w:t xml:space="preserve"> </w:t>
      </w:r>
      <w:r w:rsidRPr="00C61BA8">
        <w:rPr>
          <w:rFonts w:ascii="Traditional Arabic" w:hAnsi="Traditional Arabic" w:cs="Traditional Arabic"/>
          <w:sz w:val="36"/>
          <w:szCs w:val="36"/>
          <w:vertAlign w:val="superscript"/>
          <w:rtl/>
          <w:lang w:bidi="ar-DZ"/>
        </w:rPr>
        <w:footnoteReference w:id="131"/>
      </w:r>
      <w:r>
        <w:rPr>
          <w:rFonts w:ascii="Traditional Arabic" w:hAnsi="Traditional Arabic" w:cs="Traditional Arabic" w:hint="cs"/>
          <w:sz w:val="36"/>
          <w:szCs w:val="36"/>
          <w:rtl/>
          <w:lang w:bidi="ar-DZ"/>
        </w:rPr>
        <w:t>.</w:t>
      </w:r>
    </w:p>
    <w:p w:rsidR="00DC1763" w:rsidRDefault="00DC1763" w:rsidP="00DC1763">
      <w:pPr>
        <w:pStyle w:val="NormalWeb"/>
        <w:bidi/>
        <w:spacing w:before="0" w:beforeAutospacing="0" w:afterAutospacing="0" w:line="276" w:lineRule="auto"/>
        <w:ind w:firstLine="425"/>
        <w:jc w:val="lowKashida"/>
        <w:rPr>
          <w:rFonts w:ascii="Traditional Arabic" w:hAnsi="Traditional Arabic" w:cs="Traditional Arabic"/>
          <w:sz w:val="36"/>
          <w:szCs w:val="36"/>
          <w:rtl/>
          <w:lang w:bidi="ar-DZ"/>
        </w:rPr>
      </w:pPr>
    </w:p>
    <w:p w:rsidR="00DC1763" w:rsidRPr="00386387" w:rsidRDefault="00DC1763" w:rsidP="00DC1763">
      <w:pPr>
        <w:pStyle w:val="NormalWeb"/>
        <w:bidi/>
        <w:spacing w:before="0" w:beforeAutospacing="0" w:afterAutospacing="0" w:line="276" w:lineRule="auto"/>
        <w:ind w:firstLine="425"/>
        <w:jc w:val="lowKashida"/>
        <w:rPr>
          <w:rFonts w:ascii="Traditional Arabic" w:hAnsi="Traditional Arabic" w:cs="Traditional Arabic"/>
          <w:sz w:val="36"/>
          <w:szCs w:val="36"/>
          <w:lang w:bidi="ar-DZ"/>
        </w:rPr>
      </w:pPr>
      <w:r w:rsidRPr="00C61BA8">
        <w:rPr>
          <w:rFonts w:ascii="Traditional Arabic" w:hAnsi="Traditional Arabic" w:cs="Traditional Arabic" w:hint="cs"/>
          <w:sz w:val="36"/>
          <w:szCs w:val="36"/>
          <w:rtl/>
          <w:lang w:bidi="ar-DZ"/>
        </w:rPr>
        <w:t xml:space="preserve">كما أن </w:t>
      </w:r>
      <w:r w:rsidRPr="00386387">
        <w:rPr>
          <w:rFonts w:ascii="Traditional Arabic" w:hAnsi="Traditional Arabic" w:cs="Traditional Arabic"/>
          <w:sz w:val="36"/>
          <w:szCs w:val="36"/>
          <w:rtl/>
          <w:lang w:bidi="ar-DZ"/>
        </w:rPr>
        <w:t xml:space="preserve">العنوان </w:t>
      </w:r>
      <w:r>
        <w:rPr>
          <w:rFonts w:ascii="Traditional Arabic" w:hAnsi="Traditional Arabic" w:cs="Traditional Arabic" w:hint="cs"/>
          <w:sz w:val="36"/>
          <w:szCs w:val="36"/>
          <w:rtl/>
          <w:lang w:bidi="ar-DZ"/>
        </w:rPr>
        <w:t xml:space="preserve">في أصله </w:t>
      </w:r>
      <w:r w:rsidRPr="00386387">
        <w:rPr>
          <w:rFonts w:ascii="Traditional Arabic" w:hAnsi="Traditional Arabic" w:cs="Traditional Arabic"/>
          <w:sz w:val="36"/>
          <w:szCs w:val="36"/>
          <w:rtl/>
          <w:lang w:bidi="ar-DZ"/>
        </w:rPr>
        <w:t>يمثل العتبة الأولى للنص</w:t>
      </w:r>
      <w:r>
        <w:rPr>
          <w:rFonts w:ascii="Traditional Arabic" w:hAnsi="Traditional Arabic" w:cs="Traditional Arabic" w:hint="cs"/>
          <w:sz w:val="36"/>
          <w:szCs w:val="36"/>
          <w:rtl/>
          <w:lang w:bidi="ar-DZ"/>
        </w:rPr>
        <w:t xml:space="preserve"> </w:t>
      </w:r>
      <w:r w:rsidRPr="00386387">
        <w:rPr>
          <w:rFonts w:ascii="Traditional Arabic" w:hAnsi="Traditional Arabic" w:cs="Traditional Arabic"/>
          <w:sz w:val="36"/>
          <w:szCs w:val="36"/>
          <w:rtl/>
          <w:lang w:bidi="ar-DZ"/>
        </w:rPr>
        <w:t xml:space="preserve">( يمثل العنوان العتبة الأولى للنص، فهو العلو الفوقي له، إنه البوابة الأولى التي </w:t>
      </w:r>
      <w:r>
        <w:rPr>
          <w:rFonts w:ascii="Traditional Arabic" w:hAnsi="Traditional Arabic" w:cs="Traditional Arabic" w:hint="cs"/>
          <w:sz w:val="36"/>
          <w:szCs w:val="36"/>
          <w:rtl/>
          <w:lang w:bidi="ar-DZ"/>
        </w:rPr>
        <w:t>ي</w:t>
      </w:r>
      <w:r w:rsidRPr="00386387">
        <w:rPr>
          <w:rFonts w:ascii="Traditional Arabic" w:hAnsi="Traditional Arabic" w:cs="Traditional Arabic"/>
          <w:sz w:val="36"/>
          <w:szCs w:val="36"/>
          <w:rtl/>
          <w:lang w:bidi="ar-DZ"/>
        </w:rPr>
        <w:t xml:space="preserve">لج من خلالها المتلقي إلى عالم النص، ليتعرف على خباياه ويخبر أسراره  كما يمثل واجهة علامية تأخذ شكل (الجملة المفتاح ) تمارس على القارئ سلطة أدبية وفكرية فهو يمثل تلك </w:t>
      </w:r>
      <w:r w:rsidRPr="00290067">
        <w:rPr>
          <w:rFonts w:ascii="Traditional Arabic" w:hAnsi="Traditional Arabic" w:cs="Traditional Arabic"/>
          <w:sz w:val="36"/>
          <w:szCs w:val="36"/>
          <w:rtl/>
          <w:lang w:bidi="ar-DZ"/>
        </w:rPr>
        <w:t xml:space="preserve">العتبة النصية التي يعمل القارئ على افتكاك بنيتها اللغوية والدلالية باعتبارها الجملة المفتاح </w:t>
      </w:r>
      <w:r w:rsidRPr="008B0643">
        <w:rPr>
          <w:rFonts w:ascii="Traditional Arabic" w:hAnsi="Traditional Arabic" w:cs="Traditional Arabic"/>
          <w:sz w:val="36"/>
          <w:szCs w:val="36"/>
          <w:rtl/>
          <w:lang w:bidi="ar-DZ"/>
        </w:rPr>
        <w:t>للنص )</w:t>
      </w:r>
      <w:r w:rsidRPr="008B0643">
        <w:rPr>
          <w:rFonts w:ascii="Traditional Arabic" w:hAnsi="Traditional Arabic" w:cs="Traditional Arabic"/>
          <w:sz w:val="36"/>
          <w:szCs w:val="36"/>
          <w:vertAlign w:val="superscript"/>
          <w:rtl/>
          <w:lang w:bidi="ar-DZ"/>
        </w:rPr>
        <w:t>(</w:t>
      </w:r>
      <w:r w:rsidRPr="008B0643">
        <w:rPr>
          <w:rFonts w:ascii="Traditional Arabic" w:hAnsi="Traditional Arabic" w:cs="Traditional Arabic"/>
          <w:sz w:val="36"/>
          <w:szCs w:val="36"/>
          <w:vertAlign w:val="superscript"/>
          <w:rtl/>
          <w:lang w:bidi="ar-DZ"/>
        </w:rPr>
        <w:footnoteReference w:id="132"/>
      </w:r>
      <w:r w:rsidRPr="008B0643">
        <w:rPr>
          <w:rFonts w:ascii="Traditional Arabic" w:hAnsi="Traditional Arabic" w:cs="Traditional Arabic"/>
          <w:sz w:val="36"/>
          <w:szCs w:val="36"/>
          <w:vertAlign w:val="superscript"/>
          <w:rtl/>
          <w:lang w:bidi="ar-DZ"/>
        </w:rPr>
        <w:t>)</w:t>
      </w:r>
      <w:r w:rsidRPr="008B0643">
        <w:rPr>
          <w:rFonts w:ascii="Traditional Arabic" w:hAnsi="Traditional Arabic" w:cs="Traditional Arabic" w:hint="cs"/>
          <w:sz w:val="36"/>
          <w:szCs w:val="36"/>
          <w:rtl/>
          <w:lang w:bidi="ar-DZ"/>
        </w:rPr>
        <w:t>.</w:t>
      </w:r>
    </w:p>
    <w:p w:rsidR="00DC1763" w:rsidRPr="00386387" w:rsidRDefault="00DC1763" w:rsidP="00DC1763">
      <w:pPr>
        <w:widowControl w:val="0"/>
        <w:spacing w:before="60"/>
        <w:ind w:firstLine="425"/>
        <w:jc w:val="lowKashida"/>
        <w:rPr>
          <w:rFonts w:ascii="Traditional Arabic" w:hAnsi="Traditional Arabic" w:cs="Traditional Arabic"/>
          <w:kern w:val="28"/>
          <w:sz w:val="36"/>
          <w:szCs w:val="36"/>
          <w:lang w:eastAsia="ar-SA" w:bidi="ar-DZ"/>
        </w:rPr>
      </w:pPr>
      <w:r w:rsidRPr="00D453E2">
        <w:rPr>
          <w:rFonts w:ascii="Traditional Arabic" w:hAnsi="Traditional Arabic" w:cs="Traditional Arabic"/>
          <w:b/>
          <w:bCs/>
          <w:sz w:val="28"/>
          <w:szCs w:val="28"/>
          <w:rtl/>
          <w:lang w:bidi="ar-DZ"/>
        </w:rPr>
        <w:t>2</w:t>
      </w:r>
      <w:r w:rsidRPr="00386387">
        <w:rPr>
          <w:rFonts w:ascii="Traditional Arabic" w:hAnsi="Traditional Arabic" w:cs="Traditional Arabic"/>
          <w:b/>
          <w:bCs/>
          <w:sz w:val="36"/>
          <w:szCs w:val="36"/>
          <w:rtl/>
          <w:lang w:bidi="ar-DZ"/>
        </w:rPr>
        <w:t>/</w:t>
      </w:r>
      <w:r w:rsidRPr="00D453E2">
        <w:rPr>
          <w:rFonts w:ascii="Traditional Arabic" w:hAnsi="Traditional Arabic" w:cs="Traditional Arabic"/>
          <w:b/>
          <w:bCs/>
          <w:sz w:val="28"/>
          <w:szCs w:val="28"/>
          <w:rtl/>
          <w:lang w:bidi="ar-DZ"/>
        </w:rPr>
        <w:t>1</w:t>
      </w:r>
      <w:r w:rsidRPr="00386387">
        <w:rPr>
          <w:rFonts w:ascii="Traditional Arabic" w:hAnsi="Traditional Arabic" w:cs="Traditional Arabic"/>
          <w:b/>
          <w:bCs/>
          <w:sz w:val="36"/>
          <w:szCs w:val="36"/>
          <w:rtl/>
          <w:lang w:bidi="ar-DZ"/>
        </w:rPr>
        <w:t>/</w:t>
      </w:r>
      <w:r w:rsidRPr="00D453E2">
        <w:rPr>
          <w:rFonts w:ascii="Traditional Arabic" w:hAnsi="Traditional Arabic" w:cs="Traditional Arabic"/>
          <w:b/>
          <w:bCs/>
          <w:sz w:val="28"/>
          <w:szCs w:val="28"/>
          <w:rtl/>
          <w:lang w:bidi="ar-DZ"/>
        </w:rPr>
        <w:t>1</w:t>
      </w:r>
      <w:r w:rsidRPr="00386387">
        <w:rPr>
          <w:rFonts w:ascii="Traditional Arabic" w:hAnsi="Traditional Arabic" w:cs="Traditional Arabic"/>
          <w:b/>
          <w:bCs/>
          <w:sz w:val="36"/>
          <w:szCs w:val="36"/>
          <w:rtl/>
          <w:lang w:bidi="ar-DZ"/>
        </w:rPr>
        <w:t>ـ على مستوى بناء الأحداث:</w:t>
      </w:r>
      <w:r w:rsidRPr="00386387">
        <w:rPr>
          <w:rFonts w:ascii="Traditional Arabic" w:hAnsi="Traditional Arabic" w:cs="Traditional Arabic"/>
          <w:kern w:val="28"/>
          <w:sz w:val="36"/>
          <w:szCs w:val="36"/>
          <w:rtl/>
          <w:lang w:eastAsia="ar-SA" w:bidi="ar-DZ"/>
        </w:rPr>
        <w:t xml:space="preserve"> </w:t>
      </w:r>
    </w:p>
    <w:p w:rsidR="00DC1763" w:rsidRPr="00386387" w:rsidRDefault="00DC1763" w:rsidP="00646C0E">
      <w:pPr>
        <w:pStyle w:val="Paragraphedeliste"/>
        <w:widowControl w:val="0"/>
        <w:numPr>
          <w:ilvl w:val="0"/>
          <w:numId w:val="15"/>
        </w:numPr>
        <w:spacing w:before="60"/>
        <w:ind w:left="708" w:hanging="425"/>
        <w:jc w:val="lowKashida"/>
        <w:rPr>
          <w:rFonts w:ascii="Traditional Arabic" w:hAnsi="Traditional Arabic" w:cs="Traditional Arabic"/>
          <w:b/>
          <w:bCs/>
          <w:kern w:val="28"/>
          <w:sz w:val="36"/>
          <w:szCs w:val="36"/>
          <w:lang w:eastAsia="ar-SA" w:bidi="ar-DZ"/>
        </w:rPr>
      </w:pPr>
      <w:r w:rsidRPr="00386387">
        <w:rPr>
          <w:rFonts w:ascii="Traditional Arabic" w:hAnsi="Traditional Arabic" w:cs="Traditional Arabic"/>
          <w:b/>
          <w:bCs/>
          <w:kern w:val="28"/>
          <w:sz w:val="36"/>
          <w:szCs w:val="36"/>
          <w:rtl/>
          <w:lang w:eastAsia="ar-SA" w:bidi="ar-DZ"/>
        </w:rPr>
        <w:t xml:space="preserve">المسار السردي و المسار الديني : </w:t>
      </w:r>
    </w:p>
    <w:p w:rsidR="00DC1763" w:rsidRPr="00FB5C9D" w:rsidRDefault="00DC1763" w:rsidP="00DC1763">
      <w:pPr>
        <w:pStyle w:val="Paragraphedeliste"/>
        <w:widowControl w:val="0"/>
        <w:spacing w:before="60"/>
        <w:ind w:left="141" w:firstLine="567"/>
        <w:jc w:val="lowKashida"/>
        <w:rPr>
          <w:rFonts w:ascii="Traditional Arabic" w:hAnsi="Traditional Arabic" w:cs="Traditional Arabic"/>
          <w:kern w:val="28"/>
          <w:sz w:val="36"/>
          <w:szCs w:val="36"/>
          <w:rtl/>
          <w:lang w:eastAsia="ar-SA" w:bidi="ar-DZ"/>
        </w:rPr>
      </w:pPr>
      <w:r w:rsidRPr="00386387">
        <w:rPr>
          <w:rFonts w:ascii="Traditional Arabic" w:hAnsi="Traditional Arabic" w:cs="Traditional Arabic"/>
          <w:kern w:val="28"/>
          <w:sz w:val="36"/>
          <w:szCs w:val="36"/>
          <w:rtl/>
          <w:lang w:eastAsia="ar-SA" w:bidi="ar-DZ"/>
        </w:rPr>
        <w:t>العناوين الفرعية في رواية  كاماراد تمثل العتبات الأولى لفصول الرواية فهي البوبات الأولى التي يلج من خلالها القارئ المتلقي إلى عالم النص، فالقارئ للرواية عندما يقف على عنوان أي فصل</w:t>
      </w:r>
      <w:r w:rsidRPr="00054FF8">
        <w:rPr>
          <w:rFonts w:ascii="Traditional Arabic" w:hAnsi="Traditional Arabic" w:cs="Traditional Arabic" w:hint="cs"/>
          <w:kern w:val="28"/>
          <w:sz w:val="36"/>
          <w:szCs w:val="36"/>
          <w:rtl/>
          <w:lang w:eastAsia="ar-SA" w:bidi="ar-DZ"/>
        </w:rPr>
        <w:t xml:space="preserve"> فيها</w:t>
      </w:r>
      <w:r w:rsidRPr="00386387">
        <w:rPr>
          <w:rFonts w:ascii="Traditional Arabic" w:hAnsi="Traditional Arabic" w:cs="Traditional Arabic"/>
          <w:kern w:val="28"/>
          <w:sz w:val="36"/>
          <w:szCs w:val="36"/>
          <w:rtl/>
          <w:lang w:eastAsia="ar-SA" w:bidi="ar-DZ"/>
        </w:rPr>
        <w:t xml:space="preserve"> </w:t>
      </w:r>
      <w:r w:rsidRPr="00054FF8">
        <w:rPr>
          <w:rFonts w:ascii="Traditional Arabic" w:hAnsi="Traditional Arabic" w:cs="Traditional Arabic" w:hint="cs"/>
          <w:kern w:val="28"/>
          <w:sz w:val="36"/>
          <w:szCs w:val="36"/>
          <w:rtl/>
          <w:lang w:eastAsia="ar-SA" w:bidi="ar-DZ"/>
        </w:rPr>
        <w:t>يستحضر</w:t>
      </w:r>
      <w:r w:rsidRPr="00386387">
        <w:rPr>
          <w:rFonts w:ascii="Traditional Arabic" w:hAnsi="Traditional Arabic" w:cs="Traditional Arabic"/>
          <w:kern w:val="28"/>
          <w:sz w:val="36"/>
          <w:szCs w:val="36"/>
          <w:rtl/>
          <w:lang w:eastAsia="ar-SA" w:bidi="ar-DZ"/>
        </w:rPr>
        <w:t xml:space="preserve"> النص الديني.</w:t>
      </w:r>
    </w:p>
    <w:p w:rsidR="00DC1763" w:rsidRPr="00797DD9" w:rsidRDefault="00DC1763" w:rsidP="00DC1763">
      <w:pPr>
        <w:pStyle w:val="Paragraphedeliste"/>
        <w:widowControl w:val="0"/>
        <w:spacing w:before="60"/>
        <w:ind w:left="141" w:firstLine="567"/>
        <w:jc w:val="lowKashida"/>
        <w:rPr>
          <w:rFonts w:ascii="Traditional Arabic" w:hAnsi="Traditional Arabic" w:cs="Traditional Arabic"/>
          <w:kern w:val="28"/>
          <w:sz w:val="36"/>
          <w:szCs w:val="36"/>
          <w:rtl/>
          <w:lang w:eastAsia="ar-SA" w:bidi="ar-DZ"/>
        </w:rPr>
      </w:pPr>
      <w:r w:rsidRPr="00386387">
        <w:rPr>
          <w:rFonts w:ascii="Traditional Arabic" w:hAnsi="Traditional Arabic" w:cs="Traditional Arabic"/>
          <w:kern w:val="28"/>
          <w:sz w:val="36"/>
          <w:szCs w:val="36"/>
          <w:rtl/>
          <w:lang w:eastAsia="ar-SA" w:bidi="ar-DZ"/>
        </w:rPr>
        <w:t xml:space="preserve"> تّتم بذلك عملية إغواء القارئ الذي يتولد لديه الفضول، وحب التعرف على محتوى كلّ فصل باكتشاف مضامينه الفكرية والأدبية، وكيفية تقاطعها مع مضمون العنوان الرئيسي للفصل، وكيف أسقط الكاتب فكرة دينية على تجربة حقيقية واقعية، يعيشها الأفارقة كل يوم.</w:t>
      </w:r>
    </w:p>
    <w:p w:rsidR="00DC1763" w:rsidRPr="00FB5C9D" w:rsidRDefault="00DC1763" w:rsidP="00DC1763">
      <w:pPr>
        <w:pStyle w:val="Paragraphedeliste"/>
        <w:widowControl w:val="0"/>
        <w:spacing w:before="60"/>
        <w:ind w:left="141" w:firstLine="567"/>
        <w:jc w:val="lowKashida"/>
        <w:rPr>
          <w:rFonts w:ascii="Traditional Arabic" w:hAnsi="Traditional Arabic" w:cs="Traditional Arabic"/>
          <w:sz w:val="36"/>
          <w:szCs w:val="36"/>
          <w:lang w:bidi="ar-DZ"/>
        </w:rPr>
      </w:pPr>
      <w:r w:rsidRPr="00386387">
        <w:rPr>
          <w:rFonts w:ascii="Traditional Arabic" w:hAnsi="Traditional Arabic" w:cs="Traditional Arabic"/>
          <w:kern w:val="28"/>
          <w:sz w:val="36"/>
          <w:szCs w:val="36"/>
          <w:rtl/>
          <w:lang w:eastAsia="ar-SA" w:bidi="ar-DZ"/>
        </w:rPr>
        <w:t>إنه بعث إيجاببي جمالي لدلالات العناوين فتصبح بذلك أصلح لنص الرواية، بعدما كانت غامضة مستع</w:t>
      </w:r>
      <w:r>
        <w:rPr>
          <w:rFonts w:ascii="Traditional Arabic" w:hAnsi="Traditional Arabic" w:cs="Traditional Arabic"/>
          <w:kern w:val="28"/>
          <w:sz w:val="36"/>
          <w:szCs w:val="36"/>
          <w:rtl/>
          <w:lang w:eastAsia="ar-SA" w:bidi="ar-DZ"/>
        </w:rPr>
        <w:t xml:space="preserve">صية في بدايتها على القارئ، </w:t>
      </w:r>
      <w:r w:rsidRPr="005E2C5E">
        <w:rPr>
          <w:rFonts w:ascii="Traditional Arabic" w:hAnsi="Traditional Arabic" w:cs="Traditional Arabic"/>
          <w:kern w:val="28"/>
          <w:sz w:val="36"/>
          <w:szCs w:val="36"/>
          <w:rtl/>
          <w:lang w:eastAsia="ar-SA" w:bidi="ar-DZ"/>
        </w:rPr>
        <w:t>لكن من خلال قراءته للنص السردي يفك رموزه، و يحلّ ألغازه، فكانت كاماراد بذلك تستدعي من</w:t>
      </w:r>
      <w:r w:rsidRPr="00386387">
        <w:rPr>
          <w:rFonts w:ascii="Traditional Arabic" w:hAnsi="Traditional Arabic" w:cs="Traditional Arabic"/>
          <w:kern w:val="28"/>
          <w:sz w:val="36"/>
          <w:szCs w:val="36"/>
          <w:rtl/>
          <w:lang w:eastAsia="ar-SA" w:bidi="ar-DZ"/>
        </w:rPr>
        <w:t xml:space="preserve"> كلّ قارئ لها، أن يكون ثقفا فطنا يدرك جيد أنها ليست رواية عبثية، ( فللقارئ أن يطالع رواية كامار</w:t>
      </w:r>
      <w:r>
        <w:rPr>
          <w:rFonts w:ascii="Traditional Arabic" w:hAnsi="Traditional Arabic" w:cs="Traditional Arabic" w:hint="cs"/>
          <w:kern w:val="28"/>
          <w:sz w:val="36"/>
          <w:szCs w:val="36"/>
          <w:rtl/>
          <w:lang w:eastAsia="ar-SA" w:bidi="ar-DZ"/>
        </w:rPr>
        <w:t>ا</w:t>
      </w:r>
      <w:r w:rsidRPr="00386387">
        <w:rPr>
          <w:rFonts w:ascii="Traditional Arabic" w:hAnsi="Traditional Arabic" w:cs="Traditional Arabic"/>
          <w:kern w:val="28"/>
          <w:sz w:val="36"/>
          <w:szCs w:val="36"/>
          <w:rtl/>
          <w:lang w:eastAsia="ar-SA" w:bidi="ar-DZ"/>
        </w:rPr>
        <w:t xml:space="preserve">د رفيق الحيف والضياع </w:t>
      </w:r>
      <w:r w:rsidRPr="00386387">
        <w:rPr>
          <w:rFonts w:ascii="Traditional Arabic" w:hAnsi="Traditional Arabic" w:cs="Traditional Arabic"/>
          <w:kern w:val="28"/>
          <w:sz w:val="36"/>
          <w:szCs w:val="36"/>
          <w:rtl/>
          <w:lang w:eastAsia="ar-SA" w:bidi="ar-DZ"/>
        </w:rPr>
        <w:lastRenderedPageBreak/>
        <w:t>التي أستوفت تقنياً وجمالياُ كل مقومات الروائية، وقدمت تعقيدات تفصيلية تصل حد انسداد الأفق سواء بالن</w:t>
      </w:r>
      <w:r w:rsidRPr="00FB5C9D">
        <w:rPr>
          <w:rFonts w:ascii="Traditional Arabic" w:hAnsi="Traditional Arabic" w:cs="Traditional Arabic"/>
          <w:sz w:val="36"/>
          <w:szCs w:val="36"/>
          <w:rtl/>
          <w:lang w:bidi="ar-DZ"/>
        </w:rPr>
        <w:t>سبة لشخصيات الروائية وأحداثها أو بالنسبة لقارئها، ليعيد الروائي حل التعقيد كل مرة بطريقة سحرية تمنح للحبكة والعقدة الحل وظائفها البنائية وجدواها الفنية</w:t>
      </w:r>
      <w:r w:rsidRPr="00FB5C9D">
        <w:rPr>
          <w:rFonts w:ascii="Traditional Arabic" w:hAnsi="Traditional Arabic" w:cs="Traditional Arabic"/>
          <w:sz w:val="36"/>
          <w:szCs w:val="36"/>
          <w:lang w:bidi="ar-DZ"/>
        </w:rPr>
        <w:t>.</w:t>
      </w:r>
      <w:r w:rsidRPr="005E2C5E">
        <w:rPr>
          <w:rFonts w:ascii="Traditional Arabic" w:hAnsi="Traditional Arabic" w:cs="Traditional Arabic"/>
          <w:sz w:val="36"/>
          <w:szCs w:val="36"/>
          <w:vertAlign w:val="superscript"/>
          <w:lang w:bidi="ar-DZ"/>
        </w:rPr>
        <w:t>(</w:t>
      </w:r>
      <w:r w:rsidRPr="005E2C5E">
        <w:rPr>
          <w:rFonts w:ascii="Traditional Arabic" w:hAnsi="Traditional Arabic" w:cs="Traditional Arabic"/>
          <w:sz w:val="36"/>
          <w:szCs w:val="36"/>
          <w:vertAlign w:val="superscript"/>
          <w:lang w:bidi="ar-DZ"/>
        </w:rPr>
        <w:footnoteReference w:id="133"/>
      </w:r>
      <w:r w:rsidRPr="005E2C5E">
        <w:rPr>
          <w:rFonts w:ascii="Traditional Arabic" w:hAnsi="Traditional Arabic" w:cs="Traditional Arabic"/>
          <w:sz w:val="36"/>
          <w:szCs w:val="36"/>
          <w:vertAlign w:val="superscript"/>
          <w:lang w:bidi="ar-DZ"/>
        </w:rPr>
        <w:t>)</w:t>
      </w:r>
      <w:r w:rsidRPr="00FB5C9D">
        <w:rPr>
          <w:rFonts w:ascii="Traditional Arabic" w:hAnsi="Traditional Arabic" w:cs="Traditional Arabic"/>
          <w:sz w:val="36"/>
          <w:szCs w:val="36"/>
          <w:lang w:bidi="ar-DZ"/>
        </w:rPr>
        <w:t>(</w:t>
      </w:r>
    </w:p>
    <w:p w:rsidR="00DC1763" w:rsidRPr="009C7EE8" w:rsidRDefault="00DC1763" w:rsidP="00DC1763">
      <w:pPr>
        <w:pStyle w:val="Paragraphedeliste"/>
        <w:widowControl w:val="0"/>
        <w:spacing w:before="60"/>
        <w:ind w:left="141" w:firstLine="567"/>
        <w:jc w:val="lowKashida"/>
        <w:rPr>
          <w:rFonts w:ascii="Traditional Arabic" w:hAnsi="Traditional Arabic" w:cs="Traditional Arabic"/>
          <w:sz w:val="32"/>
          <w:szCs w:val="32"/>
          <w:lang w:bidi="ar-DZ"/>
        </w:rPr>
      </w:pPr>
      <w:r w:rsidRPr="005B4EAA">
        <w:rPr>
          <w:rFonts w:ascii="Traditional Arabic" w:hAnsi="Traditional Arabic" w:cs="Traditional Arabic"/>
          <w:sz w:val="36"/>
          <w:szCs w:val="36"/>
          <w:rtl/>
          <w:lang w:bidi="ar-DZ"/>
        </w:rPr>
        <w:t xml:space="preserve">رتّب الزيواني بناء الأحداث في روايته "كاماراد". على تلك الأحداث التي تشابه ما سيحدث للإنسان في العالم الآخر، كل هذا في رحلة محفوفة بالمخاطر ومليئة بالمغامرة والضياع والتيه،مع </w:t>
      </w:r>
      <w:r>
        <w:rPr>
          <w:rFonts w:ascii="Traditional Arabic" w:hAnsi="Traditional Arabic" w:cs="Traditional Arabic"/>
          <w:sz w:val="36"/>
          <w:szCs w:val="36"/>
          <w:lang w:bidi="ar-DZ"/>
        </w:rPr>
        <w:t xml:space="preserve"> </w:t>
      </w:r>
      <w:r w:rsidRPr="005B4EAA">
        <w:rPr>
          <w:rFonts w:ascii="Traditional Arabic" w:hAnsi="Traditional Arabic" w:cs="Traditional Arabic"/>
          <w:sz w:val="36"/>
          <w:szCs w:val="36"/>
          <w:rtl/>
          <w:lang w:bidi="ar-DZ"/>
        </w:rPr>
        <w:t>رفاق رحلة الحيف والضياع، وهم إدريسو وساكو، لينتحل مامادو النيجيري، هوية شخصية أخرى ماليانية مسيحية، تدعى (كوليبالي)، بجواز سف</w:t>
      </w:r>
      <w:r>
        <w:rPr>
          <w:rFonts w:ascii="Traditional Arabic" w:hAnsi="Traditional Arabic" w:cs="Traditional Arabic"/>
          <w:sz w:val="36"/>
          <w:szCs w:val="36"/>
          <w:rtl/>
          <w:lang w:bidi="ar-DZ"/>
        </w:rPr>
        <w:t xml:space="preserve">ر مزوّر، </w:t>
      </w:r>
      <w:r w:rsidRPr="00FB5C9D">
        <w:rPr>
          <w:rFonts w:ascii="Traditional Arabic" w:hAnsi="Traditional Arabic" w:cs="Traditional Arabic"/>
          <w:sz w:val="36"/>
          <w:szCs w:val="36"/>
          <w:rtl/>
          <w:lang w:bidi="ar-DZ"/>
        </w:rPr>
        <w:t>يعبر</w:t>
      </w:r>
      <w:r w:rsidRPr="00FB5C9D">
        <w:rPr>
          <w:rFonts w:ascii="Traditional Arabic" w:hAnsi="Traditional Arabic" w:cs="Traditional Arabic"/>
          <w:sz w:val="36"/>
          <w:szCs w:val="36"/>
          <w:lang w:bidi="ar-DZ"/>
        </w:rPr>
        <w:t xml:space="preserve"> </w:t>
      </w:r>
      <w:r w:rsidRPr="00FB5C9D">
        <w:rPr>
          <w:rFonts w:ascii="Traditional Arabic" w:hAnsi="Traditional Arabic" w:cs="Traditional Arabic"/>
          <w:sz w:val="36"/>
          <w:szCs w:val="36"/>
          <w:rtl/>
          <w:lang w:bidi="ar-DZ"/>
        </w:rPr>
        <w:t>به أرض الجزائر نحو الشمال،وصولا</w:t>
      </w:r>
      <w:r w:rsidRPr="00FB5C9D">
        <w:rPr>
          <w:rFonts w:ascii="Traditional Arabic" w:hAnsi="Traditional Arabic" w:cs="Traditional Arabic" w:hint="cs"/>
          <w:sz w:val="36"/>
          <w:szCs w:val="36"/>
          <w:rtl/>
          <w:lang w:bidi="ar-DZ"/>
        </w:rPr>
        <w:t xml:space="preserve"> ل</w:t>
      </w:r>
      <w:r w:rsidRPr="00FB5C9D">
        <w:rPr>
          <w:rFonts w:ascii="Traditional Arabic" w:hAnsi="Traditional Arabic" w:cs="Traditional Arabic"/>
          <w:sz w:val="36"/>
          <w:szCs w:val="36"/>
          <w:rtl/>
          <w:lang w:bidi="ar-DZ"/>
        </w:rPr>
        <w:t>لحدو</w:t>
      </w:r>
      <w:r w:rsidRPr="00FB5C9D">
        <w:rPr>
          <w:rFonts w:ascii="Traditional Arabic" w:hAnsi="Traditional Arabic" w:cs="Traditional Arabic" w:hint="cs"/>
          <w:sz w:val="36"/>
          <w:szCs w:val="36"/>
          <w:rtl/>
          <w:lang w:bidi="ar-DZ"/>
        </w:rPr>
        <w:t xml:space="preserve">د </w:t>
      </w:r>
      <w:r w:rsidRPr="00FB5C9D">
        <w:rPr>
          <w:rFonts w:ascii="Traditional Arabic" w:hAnsi="Traditional Arabic" w:cs="Traditional Arabic"/>
          <w:sz w:val="36"/>
          <w:szCs w:val="36"/>
          <w:rtl/>
          <w:lang w:bidi="ar-DZ"/>
        </w:rPr>
        <w:t>المغربية</w:t>
      </w:r>
      <w:r>
        <w:rPr>
          <w:rFonts w:ascii="Traditional Arabic" w:hAnsi="Traditional Arabic" w:cs="Traditional Arabic"/>
          <w:sz w:val="32"/>
          <w:szCs w:val="32"/>
          <w:lang w:bidi="ar-DZ"/>
        </w:rPr>
        <w:t>.</w:t>
      </w:r>
    </w:p>
    <w:p w:rsidR="00DC1763" w:rsidRPr="00054FF8" w:rsidRDefault="00DC1763" w:rsidP="00DC1763">
      <w:pPr>
        <w:pStyle w:val="Paragraphedeliste"/>
        <w:widowControl w:val="0"/>
        <w:spacing w:before="60"/>
        <w:ind w:left="141" w:firstLine="567"/>
        <w:jc w:val="lowKashida"/>
        <w:rPr>
          <w:rFonts w:ascii="Traditional Arabic" w:hAnsi="Traditional Arabic" w:cs="Traditional Arabic"/>
          <w:sz w:val="36"/>
          <w:szCs w:val="36"/>
          <w:rtl/>
          <w:lang w:bidi="ar-DZ"/>
        </w:rPr>
      </w:pPr>
      <w:r w:rsidRPr="005B4EAA">
        <w:rPr>
          <w:rFonts w:ascii="Traditional Arabic" w:hAnsi="Traditional Arabic" w:cs="Traditional Arabic"/>
          <w:sz w:val="36"/>
          <w:szCs w:val="36"/>
          <w:rtl/>
          <w:lang w:bidi="ar-DZ"/>
        </w:rPr>
        <w:t>تمّ إسقاط أهوال يوم القيامة على فصول الرواية ف(القبر) كمحطة أولى يمثل مرحلة الحرمان والفقر في النيجر ،ومرحلة القرار الأولي للهجرة هي (البعث) ، أمّا ( على الصراط) فيقابلها خوض المغامرة والمخاطرة بكل شيء في سبيل تحقيق حلم الهجرة ،وما</w:t>
      </w:r>
      <w:r w:rsidRPr="00BB3580">
        <w:rPr>
          <w:rFonts w:ascii="Traditional Arabic" w:hAnsi="Traditional Arabic" w:cs="Traditional Arabic"/>
          <w:color w:val="92D050"/>
          <w:sz w:val="36"/>
          <w:szCs w:val="36"/>
          <w:rtl/>
          <w:lang w:bidi="ar-DZ"/>
        </w:rPr>
        <w:t xml:space="preserve"> </w:t>
      </w:r>
      <w:r w:rsidRPr="00BB3580">
        <w:rPr>
          <w:rFonts w:ascii="Traditional Arabic" w:hAnsi="Traditional Arabic" w:cs="Traditional Arabic" w:hint="cs"/>
          <w:color w:val="92D050"/>
          <w:sz w:val="36"/>
          <w:szCs w:val="36"/>
          <w:rtl/>
          <w:lang w:bidi="ar-DZ"/>
        </w:rPr>
        <w:t>رافق</w:t>
      </w:r>
      <w:r w:rsidRPr="005B4EAA">
        <w:rPr>
          <w:rFonts w:ascii="Traditional Arabic" w:hAnsi="Traditional Arabic" w:cs="Traditional Arabic"/>
          <w:sz w:val="36"/>
          <w:szCs w:val="36"/>
          <w:rtl/>
          <w:lang w:bidi="ar-DZ"/>
        </w:rPr>
        <w:t xml:space="preserve"> ذلك من متاعب وخوف وقسوة ،إلى (الرجة الكبرى) كآخر فصل للرواية وهي مرحلة الاستعداد لتخطي الحاجز الفاصل بين القارتين العجوز والسمراء لمحاولة عبور السياج، في ليلة أعياد الميلاد.</w:t>
      </w:r>
    </w:p>
    <w:p w:rsidR="00DC1763" w:rsidRPr="008B0643" w:rsidRDefault="00DC1763" w:rsidP="00DC1763">
      <w:pPr>
        <w:ind w:firstLine="425"/>
        <w:jc w:val="lowKashida"/>
        <w:rPr>
          <w:rFonts w:ascii="Traditional Arabic" w:hAnsi="Traditional Arabic" w:cs="Traditional Arabic"/>
          <w:b/>
          <w:bCs/>
          <w:sz w:val="36"/>
          <w:szCs w:val="36"/>
          <w:rtl/>
          <w:lang w:bidi="ar-DZ"/>
        </w:rPr>
      </w:pPr>
      <w:r w:rsidRPr="005B4EAA">
        <w:rPr>
          <w:rFonts w:ascii="Traditional Arabic" w:hAnsi="Traditional Arabic" w:cs="Traditional Arabic"/>
          <w:sz w:val="36"/>
          <w:szCs w:val="36"/>
          <w:rtl/>
          <w:lang w:bidi="ar-DZ"/>
        </w:rPr>
        <w:t xml:space="preserve">فها هو جاك بلوز المخرج السينمائي الفرنسي، يبحث ويرغب في </w:t>
      </w:r>
      <w:r w:rsidRPr="008B0643">
        <w:rPr>
          <w:rFonts w:ascii="Traditional Arabic" w:hAnsi="Traditional Arabic" w:cs="Traditional Arabic"/>
          <w:b/>
          <w:bCs/>
          <w:sz w:val="36"/>
          <w:szCs w:val="36"/>
          <w:rtl/>
          <w:lang w:bidi="ar-DZ"/>
        </w:rPr>
        <w:t>إيجاد ( ملاقاة كامارادي حرّا</w:t>
      </w:r>
      <w:r w:rsidRPr="008B0643">
        <w:rPr>
          <w:rFonts w:ascii="Traditional Arabic" w:hAnsi="Traditional Arabic" w:cs="Traditional Arabic"/>
          <w:b/>
          <w:bCs/>
          <w:sz w:val="36"/>
          <w:szCs w:val="36"/>
          <w:lang w:bidi="ar-DZ"/>
        </w:rPr>
        <w:t>G</w:t>
      </w:r>
      <w:r w:rsidRPr="008B0643">
        <w:rPr>
          <w:rFonts w:ascii="Traditional Arabic" w:hAnsi="Traditional Arabic" w:cs="Traditional Arabic"/>
          <w:b/>
          <w:bCs/>
          <w:sz w:val="36"/>
          <w:szCs w:val="36"/>
          <w:rtl/>
          <w:lang w:bidi="ar-DZ"/>
        </w:rPr>
        <w:t>، جرّب المسالك الوعرة للهجرة ووصل جنّة المأوى ...أو أخفق ..هذا لايهمه ...كلّ الذي يهمه حسب قوله "أن يكون الرفيق الكامارادي</w:t>
      </w:r>
      <w:r w:rsidRPr="008B0643">
        <w:rPr>
          <w:rFonts w:ascii="Traditional Arabic" w:hAnsi="Traditional Arabic" w:cs="Traditional Arabic"/>
          <w:b/>
          <w:bCs/>
          <w:noProof/>
          <w:sz w:val="36"/>
          <w:szCs w:val="36"/>
          <w:rtl/>
        </w:rPr>
        <w:t xml:space="preserve">  عرف دروب </w:t>
      </w:r>
      <w:r w:rsidRPr="008B0643">
        <w:rPr>
          <w:rFonts w:ascii="Traditional Arabic" w:hAnsi="Traditional Arabic" w:cs="Traditional Arabic" w:hint="cs"/>
          <w:b/>
          <w:bCs/>
          <w:noProof/>
          <w:sz w:val="36"/>
          <w:szCs w:val="36"/>
          <w:rtl/>
        </w:rPr>
        <w:t>ال</w:t>
      </w:r>
      <w:r w:rsidRPr="008B0643">
        <w:rPr>
          <w:rFonts w:ascii="Traditional Arabic" w:hAnsi="Traditional Arabic" w:cs="Traditional Arabic"/>
          <w:b/>
          <w:bCs/>
          <w:noProof/>
          <w:sz w:val="36"/>
          <w:szCs w:val="36"/>
          <w:rtl/>
        </w:rPr>
        <w:t>هجرة وهوامشها .."أي:</w:t>
      </w:r>
      <w:r w:rsidRPr="008B0643">
        <w:rPr>
          <w:rFonts w:ascii="Traditional Arabic" w:hAnsi="Traditional Arabic" w:cs="Traditional Arabic" w:hint="cs"/>
          <w:b/>
          <w:bCs/>
          <w:sz w:val="36"/>
          <w:szCs w:val="36"/>
          <w:rtl/>
          <w:lang w:bidi="ar-DZ"/>
        </w:rPr>
        <w:t xml:space="preserve"> </w:t>
      </w:r>
    </w:p>
    <w:p w:rsidR="00DC1763" w:rsidRPr="008B0643" w:rsidRDefault="00DC1763" w:rsidP="00DC1763">
      <w:pPr>
        <w:widowControl w:val="0"/>
        <w:spacing w:before="60"/>
        <w:ind w:firstLine="425"/>
        <w:jc w:val="lowKashida"/>
        <w:rPr>
          <w:rFonts w:ascii="Traditional Arabic" w:hAnsi="Traditional Arabic" w:cs="Traditional Arabic"/>
          <w:b/>
          <w:bCs/>
          <w:noProof/>
          <w:sz w:val="36"/>
          <w:szCs w:val="36"/>
          <w:rtl/>
        </w:rPr>
      </w:pPr>
      <w:r w:rsidRPr="008B0643">
        <w:rPr>
          <w:rFonts w:ascii="Traditional Arabic" w:hAnsi="Traditional Arabic" w:cs="Traditional Arabic"/>
          <w:b/>
          <w:bCs/>
          <w:noProof/>
          <w:sz w:val="36"/>
          <w:szCs w:val="36"/>
          <w:rtl/>
        </w:rPr>
        <w:t>دخل القبر وعاش البرزخ فيه....</w:t>
      </w:r>
    </w:p>
    <w:p w:rsidR="00DC1763" w:rsidRPr="008B0643" w:rsidRDefault="00DC1763" w:rsidP="00DC1763">
      <w:pPr>
        <w:widowControl w:val="0"/>
        <w:spacing w:before="60"/>
        <w:ind w:firstLine="425"/>
        <w:jc w:val="lowKashida"/>
        <w:rPr>
          <w:rFonts w:ascii="Traditional Arabic" w:hAnsi="Traditional Arabic" w:cs="Traditional Arabic"/>
          <w:b/>
          <w:bCs/>
          <w:noProof/>
          <w:sz w:val="36"/>
          <w:szCs w:val="36"/>
          <w:rtl/>
        </w:rPr>
      </w:pPr>
      <w:r w:rsidRPr="008B0643">
        <w:rPr>
          <w:rFonts w:ascii="Traditional Arabic" w:hAnsi="Traditional Arabic" w:cs="Traditional Arabic"/>
          <w:b/>
          <w:bCs/>
          <w:noProof/>
          <w:sz w:val="36"/>
          <w:szCs w:val="36"/>
          <w:rtl/>
        </w:rPr>
        <w:lastRenderedPageBreak/>
        <w:t xml:space="preserve"> جاءه البعث... </w:t>
      </w:r>
    </w:p>
    <w:p w:rsidR="00DC1763" w:rsidRPr="008B0643" w:rsidRDefault="00DC1763" w:rsidP="00DC1763">
      <w:pPr>
        <w:widowControl w:val="0"/>
        <w:spacing w:before="60"/>
        <w:ind w:firstLine="425"/>
        <w:jc w:val="lowKashida"/>
        <w:rPr>
          <w:rFonts w:ascii="Traditional Arabic" w:hAnsi="Traditional Arabic" w:cs="Traditional Arabic"/>
          <w:b/>
          <w:bCs/>
          <w:noProof/>
          <w:sz w:val="36"/>
          <w:szCs w:val="36"/>
          <w:rtl/>
        </w:rPr>
      </w:pPr>
      <w:r w:rsidRPr="008B0643">
        <w:rPr>
          <w:rFonts w:ascii="Traditional Arabic" w:hAnsi="Traditional Arabic" w:cs="Traditional Arabic"/>
          <w:b/>
          <w:bCs/>
          <w:noProof/>
          <w:sz w:val="36"/>
          <w:szCs w:val="36"/>
          <w:rtl/>
        </w:rPr>
        <w:t>شاهد النفخ في الصور...</w:t>
      </w:r>
    </w:p>
    <w:p w:rsidR="00DC1763" w:rsidRPr="008B0643" w:rsidRDefault="00DC1763" w:rsidP="00DC1763">
      <w:pPr>
        <w:widowControl w:val="0"/>
        <w:spacing w:before="60"/>
        <w:ind w:firstLine="425"/>
        <w:jc w:val="lowKashida"/>
        <w:rPr>
          <w:rFonts w:ascii="Traditional Arabic" w:hAnsi="Traditional Arabic" w:cs="Traditional Arabic"/>
          <w:b/>
          <w:bCs/>
          <w:noProof/>
          <w:sz w:val="36"/>
          <w:szCs w:val="36"/>
          <w:rtl/>
        </w:rPr>
      </w:pPr>
      <w:r w:rsidRPr="008B0643">
        <w:rPr>
          <w:rFonts w:ascii="Traditional Arabic" w:hAnsi="Traditional Arabic" w:cs="Traditional Arabic"/>
          <w:b/>
          <w:bCs/>
          <w:noProof/>
          <w:sz w:val="36"/>
          <w:szCs w:val="36"/>
          <w:rtl/>
        </w:rPr>
        <w:t>حضر المحشر....</w:t>
      </w:r>
    </w:p>
    <w:p w:rsidR="00DC1763" w:rsidRPr="008B0643" w:rsidRDefault="00DC1763" w:rsidP="00DC1763">
      <w:pPr>
        <w:widowControl w:val="0"/>
        <w:spacing w:before="60"/>
        <w:ind w:firstLine="425"/>
        <w:jc w:val="lowKashida"/>
        <w:rPr>
          <w:rFonts w:ascii="Traditional Arabic" w:hAnsi="Traditional Arabic" w:cs="Traditional Arabic"/>
          <w:b/>
          <w:bCs/>
          <w:noProof/>
          <w:sz w:val="36"/>
          <w:szCs w:val="36"/>
          <w:rtl/>
        </w:rPr>
      </w:pPr>
      <w:r w:rsidRPr="008B0643">
        <w:rPr>
          <w:rFonts w:ascii="Traditional Arabic" w:hAnsi="Traditional Arabic" w:cs="Traditional Arabic"/>
          <w:b/>
          <w:bCs/>
          <w:noProof/>
          <w:sz w:val="36"/>
          <w:szCs w:val="36"/>
          <w:rtl/>
        </w:rPr>
        <w:t>مرّعلى الصراط...</w:t>
      </w:r>
    </w:p>
    <w:p w:rsidR="00DC1763" w:rsidRPr="008B0643" w:rsidRDefault="00DC1763" w:rsidP="00DC1763">
      <w:pPr>
        <w:widowControl w:val="0"/>
        <w:spacing w:before="60"/>
        <w:ind w:firstLine="425"/>
        <w:jc w:val="lowKashida"/>
        <w:rPr>
          <w:rFonts w:ascii="Traditional Arabic" w:hAnsi="Traditional Arabic" w:cs="Traditional Arabic"/>
          <w:b/>
          <w:bCs/>
          <w:noProof/>
          <w:sz w:val="36"/>
          <w:szCs w:val="36"/>
          <w:rtl/>
        </w:rPr>
      </w:pPr>
      <w:r w:rsidRPr="008B0643">
        <w:rPr>
          <w:rFonts w:ascii="Traditional Arabic" w:hAnsi="Traditional Arabic" w:cs="Traditional Arabic"/>
          <w:b/>
          <w:bCs/>
          <w:noProof/>
          <w:sz w:val="36"/>
          <w:szCs w:val="36"/>
          <w:rtl/>
        </w:rPr>
        <w:t>زار مدن الأحلام...</w:t>
      </w:r>
    </w:p>
    <w:p w:rsidR="00DC1763" w:rsidRPr="008B0643" w:rsidRDefault="00DC1763" w:rsidP="00DC1763">
      <w:pPr>
        <w:widowControl w:val="0"/>
        <w:spacing w:before="60"/>
        <w:ind w:firstLine="425"/>
        <w:jc w:val="lowKashida"/>
        <w:rPr>
          <w:rFonts w:ascii="Traditional Arabic" w:hAnsi="Traditional Arabic" w:cs="Traditional Arabic"/>
          <w:b/>
          <w:bCs/>
          <w:noProof/>
          <w:sz w:val="36"/>
          <w:szCs w:val="36"/>
          <w:rtl/>
        </w:rPr>
      </w:pPr>
      <w:r w:rsidRPr="008B0643">
        <w:rPr>
          <w:rFonts w:ascii="Traditional Arabic" w:hAnsi="Traditional Arabic" w:cs="Traditional Arabic"/>
          <w:b/>
          <w:bCs/>
          <w:noProof/>
          <w:sz w:val="36"/>
          <w:szCs w:val="36"/>
          <w:rtl/>
        </w:rPr>
        <w:t>خالط هامش مدن الضواحي كثيرا ....</w:t>
      </w:r>
    </w:p>
    <w:p w:rsidR="00DC1763" w:rsidRPr="00386387" w:rsidRDefault="00DC1763" w:rsidP="00DC1763">
      <w:pPr>
        <w:widowControl w:val="0"/>
        <w:spacing w:before="60"/>
        <w:ind w:firstLine="425"/>
        <w:jc w:val="lowKashida"/>
        <w:rPr>
          <w:rFonts w:ascii="Traditional Arabic" w:hAnsi="Traditional Arabic" w:cs="Traditional Arabic"/>
          <w:sz w:val="36"/>
          <w:szCs w:val="36"/>
          <w:vertAlign w:val="superscript"/>
          <w:rtl/>
        </w:rPr>
      </w:pPr>
      <w:r w:rsidRPr="008B0643">
        <w:rPr>
          <w:rFonts w:ascii="Traditional Arabic" w:hAnsi="Traditional Arabic" w:cs="Traditional Arabic"/>
          <w:b/>
          <w:bCs/>
          <w:noProof/>
          <w:sz w:val="36"/>
          <w:szCs w:val="36"/>
          <w:rtl/>
        </w:rPr>
        <w:t>أخيرا حضر الرّجة الكبرى ......</w:t>
      </w:r>
      <w:r w:rsidRPr="008B0643">
        <w:rPr>
          <w:rFonts w:ascii="Traditional Arabic" w:hAnsi="Traditional Arabic" w:cs="Traditional Arabic"/>
          <w:b/>
          <w:bCs/>
          <w:sz w:val="36"/>
          <w:szCs w:val="36"/>
          <w:rtl/>
          <w:lang w:bidi="ar-DZ"/>
        </w:rPr>
        <w:t xml:space="preserve"> )</w:t>
      </w:r>
      <w:r w:rsidRPr="00386387">
        <w:rPr>
          <w:rFonts w:ascii="Traditional Arabic" w:hAnsi="Traditional Arabic" w:cs="Traditional Arabic"/>
          <w:sz w:val="36"/>
          <w:szCs w:val="36"/>
          <w:rtl/>
          <w:lang w:bidi="ar-DZ"/>
        </w:rPr>
        <w:t xml:space="preserve"> </w:t>
      </w:r>
      <w:r>
        <w:rPr>
          <w:rFonts w:ascii="Traditional Arabic" w:hAnsi="Traditional Arabic" w:cs="Traditional Arabic"/>
          <w:sz w:val="36"/>
          <w:szCs w:val="36"/>
          <w:vertAlign w:val="superscript"/>
          <w:rtl/>
        </w:rPr>
        <w:t>(</w:t>
      </w:r>
      <w:r w:rsidRPr="00386387">
        <w:rPr>
          <w:rFonts w:ascii="Traditional Arabic" w:hAnsi="Traditional Arabic" w:cs="Traditional Arabic"/>
          <w:sz w:val="36"/>
          <w:szCs w:val="36"/>
          <w:vertAlign w:val="superscript"/>
          <w:rtl/>
        </w:rPr>
        <w:footnoteReference w:id="134"/>
      </w:r>
      <w:r>
        <w:rPr>
          <w:rFonts w:ascii="Traditional Arabic" w:hAnsi="Traditional Arabic" w:cs="Traditional Arabic"/>
          <w:sz w:val="36"/>
          <w:szCs w:val="36"/>
          <w:vertAlign w:val="superscript"/>
          <w:rtl/>
        </w:rPr>
        <w:t>)</w:t>
      </w:r>
    </w:p>
    <w:p w:rsidR="00DC1763" w:rsidRPr="00386387" w:rsidRDefault="00DC1763" w:rsidP="00DC1763">
      <w:pPr>
        <w:widowControl w:val="0"/>
        <w:spacing w:before="60"/>
        <w:ind w:firstLine="425"/>
        <w:jc w:val="lowKashida"/>
        <w:rPr>
          <w:rFonts w:ascii="Traditional Arabic" w:hAnsi="Traditional Arabic" w:cs="Traditional Arabic"/>
          <w:sz w:val="36"/>
          <w:szCs w:val="36"/>
          <w:rtl/>
          <w:lang w:bidi="ar-DZ"/>
        </w:rPr>
      </w:pPr>
      <w:r w:rsidRPr="00386387">
        <w:rPr>
          <w:rFonts w:ascii="Traditional Arabic" w:hAnsi="Traditional Arabic" w:cs="Traditional Arabic"/>
          <w:sz w:val="36"/>
          <w:szCs w:val="36"/>
          <w:rtl/>
          <w:lang w:bidi="ar-DZ"/>
        </w:rPr>
        <w:t xml:space="preserve">الأحداث السابقة تمّهد لانتقال الإنسان وخاصة من المؤمنين، من الدنيا المتعبة المليئة بالمكابدة إلى جنة الخلد، فكذلك نجد مامادو ورفاقه سينتقلون عبر رحلة الحيف والضياع، من جحيم الفقر و تعاسة بلدانهم الحبيسة جغرافيا ومعنويا، إلى جنة الإدوارد وهو </w:t>
      </w:r>
      <w:r w:rsidRPr="003750AC">
        <w:rPr>
          <w:rFonts w:ascii="Traditional Arabic" w:hAnsi="Traditional Arabic" w:cs="Traditional Arabic"/>
          <w:b/>
          <w:bCs/>
          <w:sz w:val="36"/>
          <w:szCs w:val="36"/>
          <w:rtl/>
          <w:lang w:bidi="ar-DZ"/>
        </w:rPr>
        <w:t>( بالإسبانية ، "</w:t>
      </w:r>
      <w:r w:rsidRPr="003750AC">
        <w:rPr>
          <w:rFonts w:ascii="Traditional Arabic" w:hAnsi="Traditional Arabic" w:cs="Traditional Arabic"/>
          <w:b/>
          <w:bCs/>
          <w:sz w:val="36"/>
          <w:szCs w:val="36"/>
          <w:lang w:bidi="ar-DZ"/>
        </w:rPr>
        <w:t>Eldeorado</w:t>
      </w:r>
      <w:r w:rsidRPr="003750AC">
        <w:rPr>
          <w:rFonts w:ascii="Traditional Arabic" w:hAnsi="Traditional Arabic" w:cs="Traditional Arabic"/>
          <w:b/>
          <w:bCs/>
          <w:sz w:val="36"/>
          <w:szCs w:val="36"/>
          <w:rtl/>
          <w:lang w:bidi="ar-DZ"/>
        </w:rPr>
        <w:t xml:space="preserve">"، تعني المُذهّب، أطلق في الأصل على كاهن مُغطى بغبار الذهب، بمدينة أسطورية عامرة بالنفائس المعدنية، تُسمى(مانوا)، بأمريكيا اللاّتينية ،حتى صار المصطلح، يُطلق في عمومه على أماكن الغنى والفردوس... </w:t>
      </w:r>
      <w:r w:rsidRPr="003750AC">
        <w:rPr>
          <w:rFonts w:ascii="Traditional Arabic" w:hAnsi="Traditional Arabic" w:cs="Traditional Arabic"/>
          <w:b/>
          <w:bCs/>
          <w:noProof/>
          <w:sz w:val="36"/>
          <w:szCs w:val="36"/>
          <w:rtl/>
        </w:rPr>
        <w:t>)</w:t>
      </w:r>
      <w:r w:rsidRPr="003750AC">
        <w:rPr>
          <w:rFonts w:ascii="Traditional Arabic" w:hAnsi="Traditional Arabic" w:cs="Traditional Arabic"/>
          <w:b/>
          <w:bCs/>
          <w:sz w:val="36"/>
          <w:szCs w:val="36"/>
          <w:rtl/>
          <w:lang w:bidi="ar-DZ"/>
        </w:rPr>
        <w:t xml:space="preserve"> </w:t>
      </w:r>
      <w:r>
        <w:rPr>
          <w:rFonts w:ascii="Traditional Arabic" w:hAnsi="Traditional Arabic" w:cs="Traditional Arabic"/>
          <w:sz w:val="36"/>
          <w:szCs w:val="36"/>
          <w:vertAlign w:val="superscript"/>
          <w:rtl/>
        </w:rPr>
        <w:t>(</w:t>
      </w:r>
      <w:r w:rsidRPr="00386387">
        <w:rPr>
          <w:rFonts w:ascii="Traditional Arabic" w:hAnsi="Traditional Arabic" w:cs="Traditional Arabic"/>
          <w:sz w:val="36"/>
          <w:szCs w:val="36"/>
          <w:vertAlign w:val="superscript"/>
          <w:rtl/>
        </w:rPr>
        <w:footnoteReference w:id="135"/>
      </w:r>
      <w:r>
        <w:rPr>
          <w:rFonts w:ascii="Traditional Arabic" w:hAnsi="Traditional Arabic" w:cs="Traditional Arabic"/>
          <w:sz w:val="36"/>
          <w:szCs w:val="36"/>
          <w:vertAlign w:val="superscript"/>
          <w:rtl/>
        </w:rPr>
        <w:t>)</w:t>
      </w:r>
      <w:r w:rsidRPr="00386387">
        <w:rPr>
          <w:rFonts w:ascii="Traditional Arabic" w:hAnsi="Traditional Arabic" w:cs="Traditional Arabic"/>
          <w:sz w:val="36"/>
          <w:szCs w:val="36"/>
          <w:rtl/>
          <w:lang w:bidi="ar-DZ"/>
        </w:rPr>
        <w:t>.</w:t>
      </w:r>
    </w:p>
    <w:p w:rsidR="00DC1763" w:rsidRDefault="00DC1763" w:rsidP="00DC1763">
      <w:pPr>
        <w:widowControl w:val="0"/>
        <w:spacing w:before="60"/>
        <w:ind w:firstLine="708"/>
        <w:jc w:val="lowKashida"/>
        <w:rPr>
          <w:rFonts w:ascii="Traditional Arabic" w:hAnsi="Traditional Arabic" w:cs="Traditional Arabic"/>
          <w:sz w:val="36"/>
          <w:szCs w:val="36"/>
          <w:lang w:bidi="ar-DZ"/>
        </w:rPr>
      </w:pPr>
      <w:r w:rsidRPr="00386387">
        <w:rPr>
          <w:rFonts w:ascii="Traditional Arabic" w:hAnsi="Traditional Arabic" w:cs="Traditional Arabic"/>
          <w:sz w:val="36"/>
          <w:szCs w:val="36"/>
          <w:rtl/>
        </w:rPr>
        <w:t xml:space="preserve">المحافظة على السياق في رواية كاماراد استدعى المشاهد التي تصف أهوال يوم القيامة، وهو وصف لما سيحدث من أحداث الرواية، من بطولة مامادو السارد، استحضار معاني الآيات الكريمة والأحاديث النبوية التي تتحدث عن قيام الساعة، وهكذا فإن بنية الرواية توازي بنية النص </w:t>
      </w:r>
      <w:r w:rsidRPr="00290067">
        <w:rPr>
          <w:rFonts w:ascii="Traditional Arabic" w:hAnsi="Traditional Arabic" w:cs="Traditional Arabic"/>
          <w:sz w:val="36"/>
          <w:szCs w:val="36"/>
          <w:rtl/>
        </w:rPr>
        <w:t>التراثي ولكنها لا تماثلها</w:t>
      </w:r>
      <w:r w:rsidRPr="00290067">
        <w:rPr>
          <w:rFonts w:ascii="Traditional Arabic" w:hAnsi="Traditional Arabic" w:cs="Traditional Arabic"/>
          <w:sz w:val="36"/>
          <w:szCs w:val="36"/>
          <w:rtl/>
          <w:lang w:bidi="ar-DZ"/>
        </w:rPr>
        <w:t xml:space="preserve"> في النتيجة</w:t>
      </w:r>
      <w:r w:rsidRPr="00290067">
        <w:rPr>
          <w:rFonts w:ascii="Traditional Arabic" w:hAnsi="Traditional Arabic" w:cs="Traditional Arabic"/>
          <w:sz w:val="36"/>
          <w:szCs w:val="36"/>
          <w:rtl/>
        </w:rPr>
        <w:t xml:space="preserve">، </w:t>
      </w:r>
      <w:r w:rsidRPr="00290067">
        <w:rPr>
          <w:rFonts w:ascii="Traditional Arabic" w:hAnsi="Traditional Arabic" w:cs="Traditional Arabic" w:hint="cs"/>
          <w:sz w:val="36"/>
          <w:szCs w:val="36"/>
          <w:rtl/>
        </w:rPr>
        <w:t xml:space="preserve">ففي النص الديني تنطلق الرحلة الأخروية من القبر ( إن القبر أول منازل يوم الآخرة، فإن نجا منه فما بعده أيسر منه، وإن لم ينجُ منه فما </w:t>
      </w:r>
      <w:r w:rsidRPr="00290067">
        <w:rPr>
          <w:rFonts w:ascii="Traditional Arabic" w:hAnsi="Traditional Arabic" w:cs="Traditional Arabic" w:hint="cs"/>
          <w:sz w:val="36"/>
          <w:szCs w:val="36"/>
          <w:rtl/>
        </w:rPr>
        <w:lastRenderedPageBreak/>
        <w:t>بعده أشدّ منه )</w:t>
      </w:r>
      <w:r w:rsidRPr="00290067">
        <w:rPr>
          <w:rStyle w:val="Appelnotedebasdep"/>
          <w:rFonts w:ascii="Traditional Arabic" w:hAnsi="Traditional Arabic" w:cs="Traditional Arabic"/>
          <w:sz w:val="36"/>
          <w:szCs w:val="36"/>
          <w:rtl/>
        </w:rPr>
        <w:footnoteReference w:id="136"/>
      </w:r>
      <w:r w:rsidRPr="00290067">
        <w:rPr>
          <w:rFonts w:ascii="Traditional Arabic" w:hAnsi="Traditional Arabic" w:cs="Traditional Arabic" w:hint="cs"/>
          <w:sz w:val="36"/>
          <w:szCs w:val="36"/>
          <w:rtl/>
        </w:rPr>
        <w:t>، وتنتهي</w:t>
      </w:r>
      <w:r>
        <w:rPr>
          <w:rFonts w:ascii="Traditional Arabic" w:hAnsi="Traditional Arabic" w:cs="Traditional Arabic" w:hint="cs"/>
          <w:sz w:val="36"/>
          <w:szCs w:val="36"/>
          <w:rtl/>
        </w:rPr>
        <w:t xml:space="preserve"> بدخول المؤمنين إلى الجنة ودخول الكفار إلى النار، أما في الرواية فينطلق مامادو من قبر مدينة ( نيامي) عاصمة النيجر ثم تنتهي الرحلة بالعودة إليه واكتشاف أن الحل يكمن هناك، في فردوس جنوبه المنتظر و هنا تتضح الرؤية الزيوانية في محاولة التزامه اتجاه القارة الإفريقية بإيجاد حلول عن طريق رحلة مامادو التي هي في مجملها اكتشاف جديد، </w:t>
      </w:r>
      <w:r w:rsidRPr="00386387">
        <w:rPr>
          <w:rFonts w:ascii="Traditional Arabic" w:hAnsi="Traditional Arabic" w:cs="Traditional Arabic"/>
          <w:sz w:val="36"/>
          <w:szCs w:val="36"/>
          <w:rtl/>
        </w:rPr>
        <w:t>و</w:t>
      </w:r>
      <w:r>
        <w:rPr>
          <w:rFonts w:ascii="Traditional Arabic" w:hAnsi="Traditional Arabic" w:cs="Traditional Arabic" w:hint="cs"/>
          <w:sz w:val="36"/>
          <w:szCs w:val="36"/>
          <w:rtl/>
        </w:rPr>
        <w:t xml:space="preserve"> </w:t>
      </w:r>
      <w:r w:rsidRPr="00386387">
        <w:rPr>
          <w:rFonts w:ascii="Traditional Arabic" w:hAnsi="Traditional Arabic" w:cs="Traditional Arabic"/>
          <w:sz w:val="36"/>
          <w:szCs w:val="36"/>
          <w:rtl/>
        </w:rPr>
        <w:t>الجدول التالي يبي</w:t>
      </w:r>
      <w:r>
        <w:rPr>
          <w:rFonts w:ascii="Traditional Arabic" w:hAnsi="Traditional Arabic" w:cs="Traditional Arabic" w:hint="cs"/>
          <w:sz w:val="36"/>
          <w:szCs w:val="36"/>
          <w:rtl/>
        </w:rPr>
        <w:t>ّ</w:t>
      </w:r>
      <w:r w:rsidRPr="00386387">
        <w:rPr>
          <w:rFonts w:ascii="Traditional Arabic" w:hAnsi="Traditional Arabic" w:cs="Traditional Arabic"/>
          <w:sz w:val="36"/>
          <w:szCs w:val="36"/>
          <w:rtl/>
        </w:rPr>
        <w:t>ن ذلك</w:t>
      </w:r>
      <w:r w:rsidRPr="00386387">
        <w:rPr>
          <w:rFonts w:ascii="Traditional Arabic" w:hAnsi="Traditional Arabic" w:cs="Traditional Arabic"/>
          <w:sz w:val="36"/>
          <w:szCs w:val="36"/>
          <w:rtl/>
          <w:lang w:bidi="ar-DZ"/>
        </w:rPr>
        <w:t>:</w:t>
      </w:r>
    </w:p>
    <w:p w:rsidR="00DC1763" w:rsidRPr="00386387" w:rsidRDefault="00DC1763" w:rsidP="00DC1763">
      <w:pPr>
        <w:widowControl w:val="0"/>
        <w:spacing w:before="60"/>
        <w:jc w:val="lowKashida"/>
        <w:rPr>
          <w:rFonts w:ascii="Traditional Arabic" w:hAnsi="Traditional Arabic" w:cs="Traditional Arabic"/>
          <w:sz w:val="36"/>
          <w:szCs w:val="36"/>
          <w:rtl/>
          <w:lang w:bidi="ar-DZ"/>
        </w:rPr>
      </w:pPr>
    </w:p>
    <w:tbl>
      <w:tblPr>
        <w:bidiVisual/>
        <w:tblW w:w="8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2"/>
        <w:gridCol w:w="3471"/>
        <w:gridCol w:w="512"/>
        <w:gridCol w:w="3882"/>
      </w:tblGrid>
      <w:tr w:rsidR="00DC1763" w:rsidRPr="00852887" w:rsidTr="00DC1763">
        <w:trPr>
          <w:cantSplit/>
        </w:trPr>
        <w:tc>
          <w:tcPr>
            <w:tcW w:w="3933" w:type="dxa"/>
            <w:gridSpan w:val="2"/>
            <w:tcBorders>
              <w:top w:val="double" w:sz="4" w:space="0" w:color="auto"/>
              <w:left w:val="double" w:sz="4" w:space="0" w:color="auto"/>
            </w:tcBorders>
          </w:tcPr>
          <w:p w:rsidR="00DC1763" w:rsidRPr="00A72155" w:rsidRDefault="00DC1763" w:rsidP="00DC1763">
            <w:pPr>
              <w:widowControl w:val="0"/>
              <w:spacing w:before="60"/>
              <w:jc w:val="center"/>
              <w:rPr>
                <w:rFonts w:ascii="Traditional Arabic" w:hAnsi="Traditional Arabic" w:cs="Traditional Arabic"/>
                <w:b/>
                <w:bCs/>
                <w:sz w:val="36"/>
                <w:szCs w:val="36"/>
              </w:rPr>
            </w:pPr>
            <w:r w:rsidRPr="00A72155">
              <w:rPr>
                <w:rFonts w:ascii="Traditional Arabic" w:hAnsi="Traditional Arabic" w:cs="Traditional Arabic"/>
                <w:b/>
                <w:bCs/>
                <w:sz w:val="36"/>
                <w:szCs w:val="36"/>
                <w:rtl/>
              </w:rPr>
              <w:t>بنية النص التراثي</w:t>
            </w:r>
          </w:p>
        </w:tc>
        <w:tc>
          <w:tcPr>
            <w:tcW w:w="4394" w:type="dxa"/>
            <w:gridSpan w:val="2"/>
            <w:tcBorders>
              <w:top w:val="double" w:sz="4" w:space="0" w:color="auto"/>
              <w:right w:val="double" w:sz="4" w:space="0" w:color="auto"/>
            </w:tcBorders>
          </w:tcPr>
          <w:p w:rsidR="00DC1763" w:rsidRPr="00A72155" w:rsidRDefault="00DC1763" w:rsidP="00DC1763">
            <w:pPr>
              <w:widowControl w:val="0"/>
              <w:spacing w:before="60"/>
              <w:jc w:val="center"/>
              <w:rPr>
                <w:rFonts w:ascii="Traditional Arabic" w:hAnsi="Traditional Arabic" w:cs="Traditional Arabic"/>
                <w:b/>
                <w:bCs/>
                <w:sz w:val="36"/>
                <w:szCs w:val="36"/>
              </w:rPr>
            </w:pPr>
            <w:r w:rsidRPr="00A72155">
              <w:rPr>
                <w:rFonts w:ascii="Traditional Arabic" w:hAnsi="Traditional Arabic" w:cs="Traditional Arabic"/>
                <w:b/>
                <w:bCs/>
                <w:sz w:val="36"/>
                <w:szCs w:val="36"/>
                <w:rtl/>
              </w:rPr>
              <w:t>بنية الرواية</w:t>
            </w:r>
          </w:p>
        </w:tc>
      </w:tr>
      <w:tr w:rsidR="00DC1763" w:rsidRPr="00852887" w:rsidTr="00DC1763">
        <w:trPr>
          <w:trHeight w:val="690"/>
        </w:trPr>
        <w:tc>
          <w:tcPr>
            <w:tcW w:w="462" w:type="dxa"/>
            <w:tcBorders>
              <w:left w:val="double" w:sz="4" w:space="0" w:color="auto"/>
            </w:tcBorders>
          </w:tcPr>
          <w:p w:rsidR="00DC1763" w:rsidRPr="00A72155" w:rsidRDefault="00DC1763" w:rsidP="00DC1763">
            <w:pPr>
              <w:widowControl w:val="0"/>
              <w:spacing w:before="60"/>
              <w:jc w:val="lowKashida"/>
              <w:rPr>
                <w:rFonts w:ascii="Traditional Arabic" w:hAnsi="Traditional Arabic" w:cs="Traditional Arabic"/>
                <w:b/>
                <w:bCs/>
                <w:sz w:val="36"/>
                <w:szCs w:val="36"/>
              </w:rPr>
            </w:pPr>
            <w:r w:rsidRPr="00A72155">
              <w:rPr>
                <w:rFonts w:ascii="Traditional Arabic" w:hAnsi="Traditional Arabic" w:cs="Traditional Arabic"/>
                <w:b/>
                <w:bCs/>
                <w:sz w:val="28"/>
                <w:szCs w:val="28"/>
                <w:rtl/>
              </w:rPr>
              <w:t>1</w:t>
            </w:r>
            <w:r w:rsidRPr="00A72155">
              <w:rPr>
                <w:rFonts w:ascii="Traditional Arabic" w:hAnsi="Traditional Arabic" w:cs="Traditional Arabic"/>
                <w:b/>
                <w:bCs/>
                <w:sz w:val="36"/>
                <w:szCs w:val="36"/>
                <w:rtl/>
              </w:rPr>
              <w:t>.</w:t>
            </w:r>
          </w:p>
        </w:tc>
        <w:tc>
          <w:tcPr>
            <w:tcW w:w="3471" w:type="dxa"/>
          </w:tcPr>
          <w:p w:rsidR="00DC1763" w:rsidRPr="00852887" w:rsidRDefault="00DC1763" w:rsidP="00DC1763">
            <w:pPr>
              <w:widowControl w:val="0"/>
              <w:spacing w:before="60"/>
              <w:jc w:val="lowKashida"/>
              <w:rPr>
                <w:rFonts w:ascii="Traditional Arabic" w:hAnsi="Traditional Arabic" w:cs="Traditional Arabic"/>
                <w:sz w:val="36"/>
                <w:szCs w:val="36"/>
              </w:rPr>
            </w:pPr>
            <w:r w:rsidRPr="00852887">
              <w:rPr>
                <w:rFonts w:ascii="Traditional Arabic" w:hAnsi="Traditional Arabic" w:cs="Traditional Arabic"/>
                <w:sz w:val="36"/>
                <w:szCs w:val="36"/>
                <w:rtl/>
              </w:rPr>
              <w:t xml:space="preserve">قال تعالى: ( ثمّ أماته فأقبره ) الآية </w:t>
            </w:r>
            <w:r w:rsidRPr="00852887">
              <w:rPr>
                <w:rFonts w:ascii="Traditional Arabic" w:hAnsi="Traditional Arabic" w:cs="Traditional Arabic"/>
                <w:sz w:val="28"/>
                <w:szCs w:val="28"/>
                <w:rtl/>
              </w:rPr>
              <w:t>21</w:t>
            </w:r>
            <w:r w:rsidRPr="00852887">
              <w:rPr>
                <w:rFonts w:ascii="Traditional Arabic" w:hAnsi="Traditional Arabic" w:cs="Traditional Arabic"/>
                <w:sz w:val="36"/>
                <w:szCs w:val="36"/>
                <w:rtl/>
              </w:rPr>
              <w:t xml:space="preserve"> سورة عبس</w:t>
            </w:r>
          </w:p>
        </w:tc>
        <w:tc>
          <w:tcPr>
            <w:tcW w:w="512" w:type="dxa"/>
          </w:tcPr>
          <w:p w:rsidR="00DC1763" w:rsidRPr="00852887" w:rsidRDefault="00DC1763" w:rsidP="00DC1763">
            <w:pPr>
              <w:widowControl w:val="0"/>
              <w:spacing w:before="60"/>
              <w:jc w:val="lowKashida"/>
              <w:rPr>
                <w:rFonts w:ascii="Traditional Arabic" w:hAnsi="Traditional Arabic" w:cs="Traditional Arabic"/>
                <w:sz w:val="36"/>
                <w:szCs w:val="36"/>
              </w:rPr>
            </w:pPr>
            <w:r w:rsidRPr="00852887">
              <w:rPr>
                <w:rFonts w:ascii="Traditional Arabic" w:hAnsi="Traditional Arabic" w:cs="Traditional Arabic"/>
                <w:sz w:val="28"/>
                <w:szCs w:val="28"/>
                <w:rtl/>
              </w:rPr>
              <w:t>1</w:t>
            </w:r>
            <w:r w:rsidRPr="00852887">
              <w:rPr>
                <w:rFonts w:ascii="Traditional Arabic" w:hAnsi="Traditional Arabic" w:cs="Traditional Arabic"/>
                <w:sz w:val="36"/>
                <w:szCs w:val="36"/>
                <w:rtl/>
              </w:rPr>
              <w:t>.</w:t>
            </w:r>
          </w:p>
        </w:tc>
        <w:tc>
          <w:tcPr>
            <w:tcW w:w="3882" w:type="dxa"/>
            <w:tcBorders>
              <w:right w:val="double" w:sz="4" w:space="0" w:color="auto"/>
            </w:tcBorders>
          </w:tcPr>
          <w:p w:rsidR="00DC1763" w:rsidRPr="00852887" w:rsidRDefault="00DC1763" w:rsidP="00DC1763">
            <w:pPr>
              <w:widowControl w:val="0"/>
              <w:spacing w:before="60"/>
              <w:jc w:val="lowKashida"/>
              <w:rPr>
                <w:rFonts w:ascii="Traditional Arabic" w:hAnsi="Traditional Arabic" w:cs="Traditional Arabic"/>
                <w:sz w:val="36"/>
                <w:szCs w:val="36"/>
              </w:rPr>
            </w:pPr>
            <w:r w:rsidRPr="00852887">
              <w:rPr>
                <w:rFonts w:ascii="Traditional Arabic" w:hAnsi="Traditional Arabic" w:cs="Traditional Arabic"/>
                <w:sz w:val="36"/>
                <w:szCs w:val="36"/>
                <w:rtl/>
              </w:rPr>
              <w:t xml:space="preserve">دخل القبر وعاش البرزخ فيه ص </w:t>
            </w:r>
            <w:r w:rsidRPr="00852887">
              <w:rPr>
                <w:rFonts w:ascii="Traditional Arabic" w:hAnsi="Traditional Arabic" w:cs="Traditional Arabic"/>
                <w:sz w:val="28"/>
                <w:szCs w:val="28"/>
                <w:rtl/>
              </w:rPr>
              <w:t>1</w:t>
            </w:r>
            <w:r w:rsidRPr="00852887">
              <w:rPr>
                <w:rFonts w:ascii="Traditional Arabic" w:hAnsi="Traditional Arabic" w:cs="Traditional Arabic"/>
                <w:sz w:val="36"/>
                <w:szCs w:val="36"/>
                <w:rtl/>
              </w:rPr>
              <w:t xml:space="preserve">.ص </w:t>
            </w:r>
            <w:r w:rsidRPr="00852887">
              <w:rPr>
                <w:rFonts w:ascii="Traditional Arabic" w:hAnsi="Traditional Arabic" w:cs="Traditional Arabic"/>
                <w:sz w:val="28"/>
                <w:szCs w:val="28"/>
                <w:rtl/>
              </w:rPr>
              <w:t>33</w:t>
            </w:r>
          </w:p>
        </w:tc>
      </w:tr>
      <w:tr w:rsidR="00DC1763" w:rsidRPr="00852887" w:rsidTr="00DC1763">
        <w:tc>
          <w:tcPr>
            <w:tcW w:w="462" w:type="dxa"/>
            <w:tcBorders>
              <w:left w:val="double" w:sz="4" w:space="0" w:color="auto"/>
            </w:tcBorders>
          </w:tcPr>
          <w:p w:rsidR="00DC1763" w:rsidRPr="00A72155" w:rsidRDefault="00DC1763" w:rsidP="00DC1763">
            <w:pPr>
              <w:widowControl w:val="0"/>
              <w:spacing w:before="60"/>
              <w:jc w:val="lowKashida"/>
              <w:rPr>
                <w:rFonts w:ascii="Traditional Arabic" w:hAnsi="Traditional Arabic" w:cs="Traditional Arabic"/>
                <w:b/>
                <w:bCs/>
                <w:sz w:val="36"/>
                <w:szCs w:val="36"/>
                <w:rtl/>
              </w:rPr>
            </w:pPr>
            <w:r w:rsidRPr="00A72155">
              <w:rPr>
                <w:rFonts w:ascii="Traditional Arabic" w:hAnsi="Traditional Arabic" w:cs="Traditional Arabic"/>
                <w:b/>
                <w:bCs/>
                <w:sz w:val="28"/>
                <w:szCs w:val="28"/>
                <w:rtl/>
              </w:rPr>
              <w:t>2</w:t>
            </w:r>
            <w:r w:rsidRPr="00A72155">
              <w:rPr>
                <w:rFonts w:ascii="Traditional Arabic" w:hAnsi="Traditional Arabic" w:cs="Traditional Arabic"/>
                <w:b/>
                <w:bCs/>
                <w:sz w:val="36"/>
                <w:szCs w:val="36"/>
                <w:rtl/>
              </w:rPr>
              <w:t>.</w:t>
            </w:r>
          </w:p>
        </w:tc>
        <w:tc>
          <w:tcPr>
            <w:tcW w:w="3471" w:type="dxa"/>
          </w:tcPr>
          <w:p w:rsidR="00DC1763" w:rsidRPr="00852887" w:rsidRDefault="00DC1763" w:rsidP="00DC1763">
            <w:pPr>
              <w:widowControl w:val="0"/>
              <w:spacing w:before="60"/>
              <w:jc w:val="lowKashida"/>
              <w:rPr>
                <w:rFonts w:ascii="Traditional Arabic" w:hAnsi="Traditional Arabic" w:cs="Traditional Arabic"/>
                <w:sz w:val="36"/>
                <w:szCs w:val="36"/>
                <w:rtl/>
              </w:rPr>
            </w:pPr>
            <w:r w:rsidRPr="00852887">
              <w:rPr>
                <w:rFonts w:ascii="Traditional Arabic" w:hAnsi="Traditional Arabic" w:cs="Traditional Arabic"/>
                <w:sz w:val="36"/>
                <w:szCs w:val="36"/>
                <w:rtl/>
              </w:rPr>
              <w:t xml:space="preserve">قال تعالى: ( و قال الذين أوتوا العلم والإيمان لقد لبثتم في كتاب الله إلى يوم البعث فهذا يوم </w:t>
            </w:r>
            <w:r w:rsidRPr="00852887">
              <w:rPr>
                <w:rFonts w:ascii="Traditional Arabic" w:hAnsi="Traditional Arabic" w:cs="Traditional Arabic" w:hint="cs"/>
                <w:sz w:val="36"/>
                <w:szCs w:val="36"/>
                <w:rtl/>
              </w:rPr>
              <w:t>ا</w:t>
            </w:r>
            <w:r w:rsidRPr="00852887">
              <w:rPr>
                <w:rFonts w:ascii="Traditional Arabic" w:hAnsi="Traditional Arabic" w:cs="Traditional Arabic"/>
                <w:sz w:val="36"/>
                <w:szCs w:val="36"/>
                <w:rtl/>
              </w:rPr>
              <w:t xml:space="preserve">لبعث ولكنّكم كنتم لا تعلمون ) الآية </w:t>
            </w:r>
            <w:r w:rsidRPr="00852887">
              <w:rPr>
                <w:rFonts w:ascii="Traditional Arabic" w:hAnsi="Traditional Arabic" w:cs="Traditional Arabic"/>
                <w:sz w:val="28"/>
                <w:szCs w:val="28"/>
                <w:rtl/>
              </w:rPr>
              <w:t>56</w:t>
            </w:r>
            <w:r w:rsidRPr="00852887">
              <w:rPr>
                <w:rFonts w:ascii="Traditional Arabic" w:hAnsi="Traditional Arabic" w:cs="Traditional Arabic"/>
                <w:sz w:val="36"/>
                <w:szCs w:val="36"/>
                <w:rtl/>
              </w:rPr>
              <w:t xml:space="preserve"> سورة الروم</w:t>
            </w:r>
          </w:p>
        </w:tc>
        <w:tc>
          <w:tcPr>
            <w:tcW w:w="512" w:type="dxa"/>
          </w:tcPr>
          <w:p w:rsidR="00DC1763" w:rsidRPr="00852887" w:rsidRDefault="00DC1763" w:rsidP="00DC1763">
            <w:pPr>
              <w:widowControl w:val="0"/>
              <w:spacing w:before="60"/>
              <w:jc w:val="lowKashida"/>
              <w:rPr>
                <w:rFonts w:ascii="Traditional Arabic" w:hAnsi="Traditional Arabic" w:cs="Traditional Arabic"/>
                <w:sz w:val="36"/>
                <w:szCs w:val="36"/>
                <w:rtl/>
              </w:rPr>
            </w:pPr>
            <w:r w:rsidRPr="00852887">
              <w:rPr>
                <w:rFonts w:ascii="Traditional Arabic" w:hAnsi="Traditional Arabic" w:cs="Traditional Arabic"/>
                <w:sz w:val="28"/>
                <w:szCs w:val="28"/>
                <w:rtl/>
              </w:rPr>
              <w:t>2</w:t>
            </w:r>
            <w:r w:rsidRPr="00852887">
              <w:rPr>
                <w:rFonts w:ascii="Traditional Arabic" w:hAnsi="Traditional Arabic" w:cs="Traditional Arabic"/>
                <w:sz w:val="36"/>
                <w:szCs w:val="36"/>
                <w:rtl/>
              </w:rPr>
              <w:t>.</w:t>
            </w:r>
          </w:p>
        </w:tc>
        <w:tc>
          <w:tcPr>
            <w:tcW w:w="3882" w:type="dxa"/>
            <w:tcBorders>
              <w:right w:val="double" w:sz="4" w:space="0" w:color="auto"/>
            </w:tcBorders>
          </w:tcPr>
          <w:p w:rsidR="00DC1763" w:rsidRDefault="00DC1763" w:rsidP="00DC1763">
            <w:pPr>
              <w:widowControl w:val="0"/>
              <w:spacing w:before="60"/>
              <w:jc w:val="lowKashida"/>
              <w:rPr>
                <w:rFonts w:ascii="Traditional Arabic" w:hAnsi="Traditional Arabic" w:cs="Traditional Arabic"/>
                <w:sz w:val="36"/>
                <w:szCs w:val="36"/>
                <w:rtl/>
              </w:rPr>
            </w:pPr>
          </w:p>
          <w:p w:rsidR="00DC1763" w:rsidRPr="00852887" w:rsidRDefault="00DC1763" w:rsidP="00DC1763">
            <w:pPr>
              <w:widowControl w:val="0"/>
              <w:spacing w:before="60"/>
              <w:jc w:val="lowKashida"/>
              <w:rPr>
                <w:rFonts w:ascii="Traditional Arabic" w:hAnsi="Traditional Arabic" w:cs="Traditional Arabic"/>
                <w:sz w:val="36"/>
                <w:szCs w:val="36"/>
                <w:rtl/>
              </w:rPr>
            </w:pPr>
            <w:r w:rsidRPr="00852887">
              <w:rPr>
                <w:rFonts w:ascii="Traditional Arabic" w:hAnsi="Traditional Arabic" w:cs="Traditional Arabic"/>
                <w:sz w:val="36"/>
                <w:szCs w:val="36"/>
                <w:rtl/>
              </w:rPr>
              <w:t>جاءه البعث ص</w:t>
            </w:r>
            <w:r w:rsidRPr="00852887">
              <w:rPr>
                <w:rFonts w:ascii="Traditional Arabic" w:hAnsi="Traditional Arabic" w:cs="Traditional Arabic"/>
                <w:sz w:val="28"/>
                <w:szCs w:val="28"/>
                <w:rtl/>
              </w:rPr>
              <w:t>51</w:t>
            </w:r>
            <w:r w:rsidRPr="00852887">
              <w:rPr>
                <w:rFonts w:ascii="Traditional Arabic" w:hAnsi="Traditional Arabic" w:cs="Traditional Arabic"/>
                <w:sz w:val="36"/>
                <w:szCs w:val="36"/>
                <w:rtl/>
              </w:rPr>
              <w:t>.</w:t>
            </w:r>
          </w:p>
        </w:tc>
      </w:tr>
      <w:tr w:rsidR="00DC1763" w:rsidRPr="00852887" w:rsidTr="00DC1763">
        <w:tc>
          <w:tcPr>
            <w:tcW w:w="462" w:type="dxa"/>
            <w:tcBorders>
              <w:left w:val="double" w:sz="4" w:space="0" w:color="auto"/>
            </w:tcBorders>
          </w:tcPr>
          <w:p w:rsidR="00DC1763" w:rsidRDefault="00DC1763" w:rsidP="00DC1763">
            <w:pPr>
              <w:widowControl w:val="0"/>
              <w:spacing w:before="60"/>
              <w:jc w:val="lowKashida"/>
              <w:rPr>
                <w:rFonts w:ascii="Traditional Arabic" w:hAnsi="Traditional Arabic" w:cs="Traditional Arabic"/>
                <w:b/>
                <w:bCs/>
                <w:sz w:val="28"/>
                <w:szCs w:val="28"/>
                <w:rtl/>
              </w:rPr>
            </w:pPr>
          </w:p>
          <w:p w:rsidR="00DC1763" w:rsidRDefault="00DC1763" w:rsidP="00DC1763">
            <w:pPr>
              <w:widowControl w:val="0"/>
              <w:spacing w:before="60"/>
              <w:jc w:val="lowKashida"/>
              <w:rPr>
                <w:rFonts w:ascii="Traditional Arabic" w:hAnsi="Traditional Arabic" w:cs="Traditional Arabic"/>
                <w:b/>
                <w:bCs/>
                <w:sz w:val="28"/>
                <w:szCs w:val="28"/>
                <w:rtl/>
              </w:rPr>
            </w:pPr>
          </w:p>
          <w:p w:rsidR="00DC1763" w:rsidRDefault="00DC1763" w:rsidP="00DC1763">
            <w:pPr>
              <w:widowControl w:val="0"/>
              <w:spacing w:before="60"/>
              <w:jc w:val="lowKashida"/>
              <w:rPr>
                <w:rFonts w:ascii="Traditional Arabic" w:hAnsi="Traditional Arabic" w:cs="Traditional Arabic"/>
                <w:b/>
                <w:bCs/>
                <w:sz w:val="28"/>
                <w:szCs w:val="28"/>
                <w:rtl/>
              </w:rPr>
            </w:pPr>
          </w:p>
          <w:p w:rsidR="00DC1763" w:rsidRPr="00A72155" w:rsidRDefault="00DC1763" w:rsidP="00DC1763">
            <w:pPr>
              <w:widowControl w:val="0"/>
              <w:spacing w:before="60"/>
              <w:jc w:val="lowKashida"/>
              <w:rPr>
                <w:rFonts w:ascii="Traditional Arabic" w:hAnsi="Traditional Arabic" w:cs="Traditional Arabic"/>
                <w:b/>
                <w:bCs/>
                <w:sz w:val="36"/>
                <w:szCs w:val="36"/>
                <w:rtl/>
              </w:rPr>
            </w:pPr>
            <w:r w:rsidRPr="00A72155">
              <w:rPr>
                <w:rFonts w:ascii="Traditional Arabic" w:hAnsi="Traditional Arabic" w:cs="Traditional Arabic"/>
                <w:b/>
                <w:bCs/>
                <w:sz w:val="28"/>
                <w:szCs w:val="28"/>
                <w:rtl/>
              </w:rPr>
              <w:t>3</w:t>
            </w:r>
            <w:r w:rsidRPr="00A72155">
              <w:rPr>
                <w:rFonts w:ascii="Traditional Arabic" w:hAnsi="Traditional Arabic" w:cs="Traditional Arabic"/>
                <w:b/>
                <w:bCs/>
                <w:sz w:val="36"/>
                <w:szCs w:val="36"/>
                <w:rtl/>
              </w:rPr>
              <w:t>.</w:t>
            </w:r>
          </w:p>
        </w:tc>
        <w:tc>
          <w:tcPr>
            <w:tcW w:w="3471" w:type="dxa"/>
          </w:tcPr>
          <w:p w:rsidR="00DC1763" w:rsidRPr="00852887" w:rsidRDefault="00DC1763" w:rsidP="00DC1763">
            <w:pPr>
              <w:widowControl w:val="0"/>
              <w:spacing w:before="60"/>
              <w:jc w:val="lowKashida"/>
              <w:rPr>
                <w:rFonts w:ascii="Traditional Arabic" w:hAnsi="Traditional Arabic" w:cs="Traditional Arabic"/>
                <w:sz w:val="36"/>
                <w:szCs w:val="36"/>
                <w:rtl/>
                <w:lang w:bidi="ar-DZ"/>
              </w:rPr>
            </w:pPr>
            <w:r w:rsidRPr="00852887">
              <w:rPr>
                <w:rFonts w:ascii="Traditional Arabic" w:hAnsi="Traditional Arabic" w:cs="Traditional Arabic"/>
                <w:sz w:val="36"/>
                <w:szCs w:val="36"/>
                <w:rtl/>
              </w:rPr>
              <w:t xml:space="preserve">قال </w:t>
            </w:r>
            <w:r w:rsidRPr="00852887">
              <w:rPr>
                <w:rFonts w:ascii="Traditional Arabic" w:hAnsi="Traditional Arabic" w:cs="Traditional Arabic" w:hint="cs"/>
                <w:sz w:val="36"/>
                <w:szCs w:val="36"/>
                <w:rtl/>
              </w:rPr>
              <w:t>ص</w:t>
            </w:r>
            <w:r w:rsidRPr="00852887">
              <w:rPr>
                <w:rFonts w:ascii="Traditional Arabic" w:hAnsi="Traditional Arabic" w:cs="Traditional Arabic"/>
                <w:sz w:val="36"/>
                <w:szCs w:val="36"/>
                <w:rtl/>
              </w:rPr>
              <w:t xml:space="preserve">لى الله عليه وسلم ( وصاحب القرن قد التقم القرن واستمع الإذن متى يؤمر بالنفخ) سنن الترمذي </w:t>
            </w:r>
            <w:r w:rsidRPr="00852887">
              <w:rPr>
                <w:rFonts w:ascii="Traditional Arabic" w:hAnsi="Traditional Arabic" w:cs="Traditional Arabic"/>
                <w:sz w:val="36"/>
                <w:szCs w:val="36"/>
                <w:rtl/>
                <w:lang w:bidi="ar-DZ"/>
              </w:rPr>
              <w:t xml:space="preserve">برقم </w:t>
            </w:r>
            <w:r w:rsidRPr="00852887">
              <w:rPr>
                <w:rFonts w:ascii="Traditional Arabic" w:hAnsi="Traditional Arabic" w:cs="Traditional Arabic"/>
                <w:sz w:val="28"/>
                <w:szCs w:val="28"/>
                <w:rtl/>
                <w:lang w:bidi="ar-DZ"/>
              </w:rPr>
              <w:t>2431</w:t>
            </w:r>
            <w:r w:rsidRPr="00852887">
              <w:rPr>
                <w:rFonts w:ascii="Traditional Arabic" w:hAnsi="Traditional Arabic" w:cs="Traditional Arabic"/>
                <w:sz w:val="36"/>
                <w:szCs w:val="36"/>
                <w:rtl/>
                <w:lang w:bidi="ar-DZ"/>
              </w:rPr>
              <w:t xml:space="preserve"> </w:t>
            </w:r>
          </w:p>
          <w:p w:rsidR="00DC1763" w:rsidRPr="00852887" w:rsidRDefault="00DC1763" w:rsidP="00DC1763">
            <w:pPr>
              <w:widowControl w:val="0"/>
              <w:spacing w:before="60"/>
              <w:jc w:val="lowKashida"/>
              <w:rPr>
                <w:rFonts w:ascii="Traditional Arabic" w:hAnsi="Traditional Arabic" w:cs="Traditional Arabic"/>
                <w:sz w:val="36"/>
                <w:szCs w:val="36"/>
                <w:rtl/>
                <w:lang w:bidi="ar-DZ"/>
              </w:rPr>
            </w:pPr>
            <w:r w:rsidRPr="00852887">
              <w:rPr>
                <w:rFonts w:ascii="Traditional Arabic" w:hAnsi="Traditional Arabic" w:cs="Traditional Arabic" w:hint="cs"/>
                <w:sz w:val="36"/>
                <w:szCs w:val="36"/>
                <w:rtl/>
                <w:lang w:bidi="ar-DZ"/>
              </w:rPr>
              <w:t xml:space="preserve">شاهده القرآني: "يوم ينفخ في الصور </w:t>
            </w:r>
            <w:r w:rsidRPr="00852887">
              <w:rPr>
                <w:rFonts w:ascii="Traditional Arabic" w:hAnsi="Traditional Arabic" w:cs="Traditional Arabic" w:hint="cs"/>
                <w:sz w:val="36"/>
                <w:szCs w:val="36"/>
                <w:rtl/>
                <w:lang w:bidi="ar-DZ"/>
              </w:rPr>
              <w:lastRenderedPageBreak/>
              <w:t>فتاتون أفواجا" وقوله تعالى: " ونفخ فيه أخرى فإذا هم قيام ينظرون"</w:t>
            </w:r>
          </w:p>
        </w:tc>
        <w:tc>
          <w:tcPr>
            <w:tcW w:w="512" w:type="dxa"/>
          </w:tcPr>
          <w:p w:rsidR="00DC1763" w:rsidRPr="00852887" w:rsidRDefault="00DC1763" w:rsidP="00DC1763">
            <w:pPr>
              <w:widowControl w:val="0"/>
              <w:spacing w:before="60"/>
              <w:jc w:val="lowKashida"/>
              <w:rPr>
                <w:rFonts w:ascii="Traditional Arabic" w:hAnsi="Traditional Arabic" w:cs="Traditional Arabic"/>
                <w:sz w:val="36"/>
                <w:szCs w:val="36"/>
                <w:rtl/>
              </w:rPr>
            </w:pPr>
            <w:r w:rsidRPr="00852887">
              <w:rPr>
                <w:rFonts w:ascii="Traditional Arabic" w:hAnsi="Traditional Arabic" w:cs="Traditional Arabic"/>
                <w:sz w:val="28"/>
                <w:szCs w:val="28"/>
                <w:rtl/>
              </w:rPr>
              <w:lastRenderedPageBreak/>
              <w:t>3</w:t>
            </w:r>
            <w:r w:rsidRPr="00852887">
              <w:rPr>
                <w:rFonts w:ascii="Traditional Arabic" w:hAnsi="Traditional Arabic" w:cs="Traditional Arabic"/>
                <w:sz w:val="36"/>
                <w:szCs w:val="36"/>
                <w:rtl/>
              </w:rPr>
              <w:t>.</w:t>
            </w:r>
          </w:p>
        </w:tc>
        <w:tc>
          <w:tcPr>
            <w:tcW w:w="3882" w:type="dxa"/>
            <w:tcBorders>
              <w:right w:val="double" w:sz="4" w:space="0" w:color="auto"/>
            </w:tcBorders>
          </w:tcPr>
          <w:p w:rsidR="00DC1763" w:rsidRDefault="00DC1763" w:rsidP="00DC1763">
            <w:pPr>
              <w:widowControl w:val="0"/>
              <w:spacing w:before="60"/>
              <w:jc w:val="lowKashida"/>
              <w:rPr>
                <w:rFonts w:ascii="Traditional Arabic" w:hAnsi="Traditional Arabic" w:cs="Traditional Arabic"/>
                <w:sz w:val="36"/>
                <w:szCs w:val="36"/>
                <w:rtl/>
              </w:rPr>
            </w:pPr>
          </w:p>
          <w:p w:rsidR="00DC1763" w:rsidRDefault="00DC1763" w:rsidP="00DC1763">
            <w:pPr>
              <w:widowControl w:val="0"/>
              <w:spacing w:before="60"/>
              <w:jc w:val="lowKashida"/>
              <w:rPr>
                <w:rFonts w:ascii="Traditional Arabic" w:hAnsi="Traditional Arabic" w:cs="Traditional Arabic"/>
                <w:sz w:val="36"/>
                <w:szCs w:val="36"/>
                <w:rtl/>
              </w:rPr>
            </w:pPr>
          </w:p>
          <w:p w:rsidR="00DC1763" w:rsidRPr="00852887" w:rsidRDefault="00DC1763" w:rsidP="00DC1763">
            <w:pPr>
              <w:widowControl w:val="0"/>
              <w:spacing w:before="60"/>
              <w:jc w:val="lowKashida"/>
              <w:rPr>
                <w:rFonts w:ascii="Traditional Arabic" w:hAnsi="Traditional Arabic" w:cs="Traditional Arabic"/>
                <w:sz w:val="36"/>
                <w:szCs w:val="36"/>
                <w:rtl/>
              </w:rPr>
            </w:pPr>
            <w:r w:rsidRPr="00852887">
              <w:rPr>
                <w:rFonts w:ascii="Traditional Arabic" w:hAnsi="Traditional Arabic" w:cs="Traditional Arabic"/>
                <w:sz w:val="36"/>
                <w:szCs w:val="36"/>
                <w:rtl/>
              </w:rPr>
              <w:t>شاهد النفخ في الصور ص</w:t>
            </w:r>
            <w:r w:rsidRPr="00852887">
              <w:rPr>
                <w:rFonts w:ascii="Traditional Arabic" w:hAnsi="Traditional Arabic" w:cs="Traditional Arabic"/>
                <w:sz w:val="28"/>
                <w:szCs w:val="28"/>
                <w:rtl/>
              </w:rPr>
              <w:t>79</w:t>
            </w:r>
            <w:r w:rsidRPr="00852887">
              <w:rPr>
                <w:rFonts w:ascii="Traditional Arabic" w:hAnsi="Traditional Arabic" w:cs="Traditional Arabic"/>
                <w:sz w:val="36"/>
                <w:szCs w:val="36"/>
                <w:rtl/>
              </w:rPr>
              <w:t>.</w:t>
            </w:r>
          </w:p>
        </w:tc>
      </w:tr>
      <w:tr w:rsidR="00DC1763" w:rsidRPr="00852887" w:rsidTr="00DC1763">
        <w:tc>
          <w:tcPr>
            <w:tcW w:w="462" w:type="dxa"/>
            <w:tcBorders>
              <w:left w:val="double" w:sz="4" w:space="0" w:color="auto"/>
            </w:tcBorders>
          </w:tcPr>
          <w:p w:rsidR="00DC1763" w:rsidRDefault="00DC1763" w:rsidP="00DC1763">
            <w:pPr>
              <w:widowControl w:val="0"/>
              <w:spacing w:before="60"/>
              <w:jc w:val="lowKashida"/>
              <w:rPr>
                <w:rFonts w:ascii="Traditional Arabic" w:hAnsi="Traditional Arabic" w:cs="Traditional Arabic"/>
                <w:b/>
                <w:bCs/>
                <w:sz w:val="28"/>
                <w:szCs w:val="28"/>
                <w:rtl/>
              </w:rPr>
            </w:pPr>
          </w:p>
          <w:p w:rsidR="00DC1763" w:rsidRPr="00A72155" w:rsidRDefault="00DC1763" w:rsidP="00DC1763">
            <w:pPr>
              <w:widowControl w:val="0"/>
              <w:spacing w:before="60"/>
              <w:jc w:val="lowKashida"/>
              <w:rPr>
                <w:rFonts w:ascii="Traditional Arabic" w:hAnsi="Traditional Arabic" w:cs="Traditional Arabic"/>
                <w:b/>
                <w:bCs/>
                <w:sz w:val="36"/>
                <w:szCs w:val="36"/>
                <w:rtl/>
              </w:rPr>
            </w:pPr>
            <w:r w:rsidRPr="00A72155">
              <w:rPr>
                <w:rFonts w:ascii="Traditional Arabic" w:hAnsi="Traditional Arabic" w:cs="Traditional Arabic"/>
                <w:b/>
                <w:bCs/>
                <w:sz w:val="28"/>
                <w:szCs w:val="28"/>
                <w:rtl/>
              </w:rPr>
              <w:t>4</w:t>
            </w:r>
            <w:r w:rsidRPr="00A72155">
              <w:rPr>
                <w:rFonts w:ascii="Traditional Arabic" w:hAnsi="Traditional Arabic" w:cs="Traditional Arabic"/>
                <w:b/>
                <w:bCs/>
                <w:sz w:val="36"/>
                <w:szCs w:val="36"/>
                <w:rtl/>
              </w:rPr>
              <w:t>.</w:t>
            </w:r>
          </w:p>
        </w:tc>
        <w:tc>
          <w:tcPr>
            <w:tcW w:w="3471" w:type="dxa"/>
          </w:tcPr>
          <w:p w:rsidR="00DC1763" w:rsidRPr="00852887" w:rsidRDefault="00DC1763" w:rsidP="00DC1763">
            <w:pPr>
              <w:widowControl w:val="0"/>
              <w:spacing w:before="60"/>
              <w:jc w:val="lowKashida"/>
              <w:rPr>
                <w:rFonts w:ascii="Traditional Arabic" w:hAnsi="Traditional Arabic" w:cs="Traditional Arabic"/>
                <w:sz w:val="36"/>
                <w:szCs w:val="36"/>
                <w:rtl/>
              </w:rPr>
            </w:pPr>
            <w:r w:rsidRPr="00852887">
              <w:rPr>
                <w:rFonts w:ascii="Traditional Arabic" w:hAnsi="Traditional Arabic" w:cs="Traditional Arabic"/>
                <w:sz w:val="36"/>
                <w:szCs w:val="36"/>
                <w:rtl/>
              </w:rPr>
              <w:t>قال تعالى:( وأن أقيموا الصلاة واتقوه وهو الذي إليه تحشرون ).ال</w:t>
            </w:r>
            <w:r w:rsidRPr="00852887">
              <w:rPr>
                <w:rFonts w:ascii="Traditional Arabic" w:hAnsi="Traditional Arabic" w:cs="Traditional Arabic"/>
                <w:sz w:val="36"/>
                <w:szCs w:val="36"/>
                <w:rtl/>
                <w:lang w:bidi="ar-DZ"/>
              </w:rPr>
              <w:t xml:space="preserve">أنعام </w:t>
            </w:r>
            <w:r w:rsidRPr="00852887">
              <w:rPr>
                <w:rFonts w:ascii="Traditional Arabic" w:hAnsi="Traditional Arabic" w:cs="Traditional Arabic"/>
                <w:sz w:val="28"/>
                <w:szCs w:val="28"/>
                <w:rtl/>
              </w:rPr>
              <w:t>136</w:t>
            </w:r>
          </w:p>
        </w:tc>
        <w:tc>
          <w:tcPr>
            <w:tcW w:w="512" w:type="dxa"/>
          </w:tcPr>
          <w:p w:rsidR="00DC1763" w:rsidRPr="00852887" w:rsidRDefault="00DC1763" w:rsidP="00DC1763">
            <w:pPr>
              <w:widowControl w:val="0"/>
              <w:spacing w:before="60"/>
              <w:jc w:val="lowKashida"/>
              <w:rPr>
                <w:rFonts w:ascii="Traditional Arabic" w:hAnsi="Traditional Arabic" w:cs="Traditional Arabic"/>
                <w:sz w:val="36"/>
                <w:szCs w:val="36"/>
                <w:rtl/>
              </w:rPr>
            </w:pPr>
            <w:r w:rsidRPr="00852887">
              <w:rPr>
                <w:rFonts w:ascii="Traditional Arabic" w:hAnsi="Traditional Arabic" w:cs="Traditional Arabic"/>
                <w:sz w:val="28"/>
                <w:szCs w:val="28"/>
                <w:rtl/>
              </w:rPr>
              <w:t>4</w:t>
            </w:r>
            <w:r w:rsidRPr="00852887">
              <w:rPr>
                <w:rFonts w:ascii="Traditional Arabic" w:hAnsi="Traditional Arabic" w:cs="Traditional Arabic"/>
                <w:sz w:val="36"/>
                <w:szCs w:val="36"/>
                <w:rtl/>
              </w:rPr>
              <w:t>.</w:t>
            </w:r>
          </w:p>
        </w:tc>
        <w:tc>
          <w:tcPr>
            <w:tcW w:w="3882" w:type="dxa"/>
            <w:tcBorders>
              <w:right w:val="double" w:sz="4" w:space="0" w:color="auto"/>
            </w:tcBorders>
          </w:tcPr>
          <w:p w:rsidR="00DC1763" w:rsidRPr="00852887" w:rsidRDefault="00DC1763" w:rsidP="00DC1763">
            <w:pPr>
              <w:widowControl w:val="0"/>
              <w:spacing w:before="60"/>
              <w:jc w:val="lowKashida"/>
              <w:rPr>
                <w:rFonts w:ascii="Traditional Arabic" w:hAnsi="Traditional Arabic" w:cs="Traditional Arabic"/>
                <w:sz w:val="36"/>
                <w:szCs w:val="36"/>
                <w:rtl/>
              </w:rPr>
            </w:pPr>
            <w:r w:rsidRPr="00852887">
              <w:rPr>
                <w:rFonts w:ascii="Traditional Arabic" w:hAnsi="Traditional Arabic" w:cs="Traditional Arabic"/>
                <w:sz w:val="36"/>
                <w:szCs w:val="36"/>
                <w:rtl/>
              </w:rPr>
              <w:t>حضر المحشر ص</w:t>
            </w:r>
            <w:r w:rsidRPr="00852887">
              <w:rPr>
                <w:rFonts w:ascii="Traditional Arabic" w:hAnsi="Traditional Arabic" w:cs="Traditional Arabic"/>
                <w:sz w:val="28"/>
                <w:szCs w:val="28"/>
                <w:rtl/>
              </w:rPr>
              <w:t>105</w:t>
            </w:r>
          </w:p>
        </w:tc>
      </w:tr>
      <w:tr w:rsidR="00DC1763" w:rsidRPr="00852887" w:rsidTr="00DC1763">
        <w:tc>
          <w:tcPr>
            <w:tcW w:w="462" w:type="dxa"/>
            <w:tcBorders>
              <w:left w:val="double" w:sz="4" w:space="0" w:color="auto"/>
            </w:tcBorders>
          </w:tcPr>
          <w:p w:rsidR="00DC1763" w:rsidRPr="00A72155" w:rsidRDefault="00DC1763" w:rsidP="00DC1763">
            <w:pPr>
              <w:widowControl w:val="0"/>
              <w:spacing w:before="60"/>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5</w:t>
            </w:r>
          </w:p>
        </w:tc>
        <w:tc>
          <w:tcPr>
            <w:tcW w:w="3471" w:type="dxa"/>
          </w:tcPr>
          <w:p w:rsidR="00DC1763" w:rsidRPr="00852887" w:rsidRDefault="00DC1763" w:rsidP="00DC1763">
            <w:pPr>
              <w:widowControl w:val="0"/>
              <w:spacing w:before="60"/>
              <w:jc w:val="lowKashida"/>
              <w:rPr>
                <w:rFonts w:ascii="Traditional Arabic" w:hAnsi="Traditional Arabic" w:cs="Traditional Arabic"/>
                <w:sz w:val="36"/>
                <w:szCs w:val="36"/>
                <w:rtl/>
              </w:rPr>
            </w:pPr>
            <w:r w:rsidRPr="00852887">
              <w:rPr>
                <w:rFonts w:ascii="Traditional Arabic" w:hAnsi="Traditional Arabic" w:cs="Traditional Arabic"/>
                <w:sz w:val="36"/>
                <w:szCs w:val="36"/>
                <w:rtl/>
              </w:rPr>
              <w:t>قال تعالى:( وإن الذين لا يؤمنون بالآخرة عن الصراط لنكبون ).ال</w:t>
            </w:r>
            <w:r w:rsidRPr="00852887">
              <w:rPr>
                <w:rFonts w:ascii="Traditional Arabic" w:hAnsi="Traditional Arabic" w:cs="Traditional Arabic"/>
                <w:sz w:val="36"/>
                <w:szCs w:val="36"/>
                <w:rtl/>
                <w:lang w:bidi="ar-DZ"/>
              </w:rPr>
              <w:t xml:space="preserve">مؤمنون </w:t>
            </w:r>
            <w:r w:rsidRPr="00852887">
              <w:rPr>
                <w:rFonts w:ascii="Traditional Arabic" w:hAnsi="Traditional Arabic" w:cs="Traditional Arabic"/>
                <w:sz w:val="28"/>
                <w:szCs w:val="28"/>
                <w:rtl/>
              </w:rPr>
              <w:t>74</w:t>
            </w:r>
          </w:p>
        </w:tc>
        <w:tc>
          <w:tcPr>
            <w:tcW w:w="512" w:type="dxa"/>
          </w:tcPr>
          <w:p w:rsidR="00DC1763" w:rsidRPr="00852887" w:rsidRDefault="00DC1763" w:rsidP="00DC1763">
            <w:pPr>
              <w:widowControl w:val="0"/>
              <w:spacing w:before="60"/>
              <w:jc w:val="lowKashida"/>
              <w:rPr>
                <w:rFonts w:ascii="Traditional Arabic" w:hAnsi="Traditional Arabic" w:cs="Traditional Arabic"/>
                <w:sz w:val="28"/>
                <w:szCs w:val="28"/>
                <w:rtl/>
              </w:rPr>
            </w:pPr>
            <w:r w:rsidRPr="00852887">
              <w:rPr>
                <w:rFonts w:ascii="Traditional Arabic" w:hAnsi="Traditional Arabic" w:cs="Traditional Arabic"/>
                <w:sz w:val="28"/>
                <w:szCs w:val="28"/>
                <w:rtl/>
              </w:rPr>
              <w:t>5</w:t>
            </w:r>
          </w:p>
        </w:tc>
        <w:tc>
          <w:tcPr>
            <w:tcW w:w="3882" w:type="dxa"/>
            <w:tcBorders>
              <w:right w:val="double" w:sz="4" w:space="0" w:color="auto"/>
            </w:tcBorders>
          </w:tcPr>
          <w:p w:rsidR="00DC1763" w:rsidRDefault="00DC1763" w:rsidP="00DC1763">
            <w:pPr>
              <w:widowControl w:val="0"/>
              <w:spacing w:before="60"/>
              <w:jc w:val="lowKashida"/>
              <w:rPr>
                <w:rFonts w:ascii="Traditional Arabic" w:hAnsi="Traditional Arabic" w:cs="Traditional Arabic"/>
                <w:sz w:val="36"/>
                <w:szCs w:val="36"/>
                <w:rtl/>
              </w:rPr>
            </w:pPr>
          </w:p>
          <w:p w:rsidR="00DC1763" w:rsidRPr="00852887" w:rsidRDefault="00DC1763" w:rsidP="00DC1763">
            <w:pPr>
              <w:widowControl w:val="0"/>
              <w:spacing w:before="60"/>
              <w:jc w:val="lowKashida"/>
              <w:rPr>
                <w:rFonts w:ascii="Traditional Arabic" w:hAnsi="Traditional Arabic" w:cs="Traditional Arabic"/>
                <w:sz w:val="36"/>
                <w:szCs w:val="36"/>
                <w:rtl/>
              </w:rPr>
            </w:pPr>
            <w:r w:rsidRPr="00852887">
              <w:rPr>
                <w:rFonts w:ascii="Traditional Arabic" w:hAnsi="Traditional Arabic" w:cs="Traditional Arabic"/>
                <w:sz w:val="36"/>
                <w:szCs w:val="36"/>
                <w:rtl/>
              </w:rPr>
              <w:t>مرّ على الصراط ص</w:t>
            </w:r>
            <w:r w:rsidRPr="00852887">
              <w:rPr>
                <w:rFonts w:ascii="Traditional Arabic" w:hAnsi="Traditional Arabic" w:cs="Traditional Arabic"/>
                <w:sz w:val="28"/>
                <w:szCs w:val="28"/>
                <w:rtl/>
              </w:rPr>
              <w:t>127</w:t>
            </w:r>
          </w:p>
        </w:tc>
      </w:tr>
      <w:tr w:rsidR="00DC1763" w:rsidRPr="00852887" w:rsidTr="00DC1763">
        <w:trPr>
          <w:trHeight w:val="1005"/>
        </w:trPr>
        <w:tc>
          <w:tcPr>
            <w:tcW w:w="462" w:type="dxa"/>
            <w:tcBorders>
              <w:left w:val="double" w:sz="4" w:space="0" w:color="auto"/>
            </w:tcBorders>
          </w:tcPr>
          <w:p w:rsidR="00DC1763" w:rsidRPr="00A72155" w:rsidRDefault="00DC1763" w:rsidP="00DC1763">
            <w:pPr>
              <w:widowControl w:val="0"/>
              <w:spacing w:before="60"/>
              <w:jc w:val="lowKashida"/>
              <w:rPr>
                <w:rFonts w:ascii="Traditional Arabic" w:hAnsi="Traditional Arabic" w:cs="Traditional Arabic"/>
                <w:b/>
                <w:bCs/>
                <w:sz w:val="36"/>
                <w:szCs w:val="36"/>
                <w:rtl/>
              </w:rPr>
            </w:pPr>
            <w:r>
              <w:rPr>
                <w:rFonts w:ascii="Traditional Arabic" w:hAnsi="Traditional Arabic" w:cs="Traditional Arabic" w:hint="cs"/>
                <w:b/>
                <w:bCs/>
                <w:sz w:val="28"/>
                <w:szCs w:val="28"/>
                <w:rtl/>
              </w:rPr>
              <w:t>6</w:t>
            </w:r>
            <w:r w:rsidRPr="00A72155">
              <w:rPr>
                <w:rFonts w:ascii="Traditional Arabic" w:hAnsi="Traditional Arabic" w:cs="Traditional Arabic"/>
                <w:b/>
                <w:bCs/>
                <w:sz w:val="36"/>
                <w:szCs w:val="36"/>
                <w:rtl/>
              </w:rPr>
              <w:t>.</w:t>
            </w:r>
          </w:p>
        </w:tc>
        <w:tc>
          <w:tcPr>
            <w:tcW w:w="3471" w:type="dxa"/>
          </w:tcPr>
          <w:p w:rsidR="00DC1763" w:rsidRPr="00852887" w:rsidRDefault="00DC1763" w:rsidP="00DC1763">
            <w:pPr>
              <w:widowControl w:val="0"/>
              <w:spacing w:before="60"/>
              <w:jc w:val="lowKashida"/>
              <w:rPr>
                <w:rFonts w:ascii="Traditional Arabic" w:hAnsi="Traditional Arabic" w:cs="Traditional Arabic"/>
                <w:sz w:val="36"/>
                <w:szCs w:val="36"/>
                <w:rtl/>
              </w:rPr>
            </w:pPr>
          </w:p>
        </w:tc>
        <w:tc>
          <w:tcPr>
            <w:tcW w:w="512" w:type="dxa"/>
          </w:tcPr>
          <w:p w:rsidR="00DC1763" w:rsidRPr="00852887" w:rsidRDefault="00DC1763" w:rsidP="00DC1763">
            <w:pPr>
              <w:widowControl w:val="0"/>
              <w:spacing w:before="60"/>
              <w:jc w:val="lowKashida"/>
              <w:rPr>
                <w:rFonts w:ascii="Traditional Arabic" w:hAnsi="Traditional Arabic" w:cs="Traditional Arabic"/>
                <w:sz w:val="36"/>
                <w:szCs w:val="36"/>
                <w:rtl/>
              </w:rPr>
            </w:pPr>
            <w:r w:rsidRPr="00852887">
              <w:rPr>
                <w:rFonts w:ascii="Traditional Arabic" w:hAnsi="Traditional Arabic" w:cs="Traditional Arabic"/>
                <w:sz w:val="28"/>
                <w:szCs w:val="28"/>
                <w:rtl/>
              </w:rPr>
              <w:t>6</w:t>
            </w:r>
            <w:r w:rsidRPr="00852887">
              <w:rPr>
                <w:rFonts w:ascii="Traditional Arabic" w:hAnsi="Traditional Arabic" w:cs="Traditional Arabic"/>
                <w:sz w:val="36"/>
                <w:szCs w:val="36"/>
                <w:rtl/>
              </w:rPr>
              <w:t>.</w:t>
            </w:r>
          </w:p>
        </w:tc>
        <w:tc>
          <w:tcPr>
            <w:tcW w:w="3882" w:type="dxa"/>
            <w:tcBorders>
              <w:right w:val="double" w:sz="4" w:space="0" w:color="auto"/>
            </w:tcBorders>
          </w:tcPr>
          <w:p w:rsidR="00DC1763" w:rsidRDefault="00DC1763" w:rsidP="00DC1763">
            <w:pPr>
              <w:widowControl w:val="0"/>
              <w:spacing w:before="60"/>
              <w:rPr>
                <w:rFonts w:ascii="Traditional Arabic" w:hAnsi="Traditional Arabic" w:cs="Traditional Arabic"/>
                <w:sz w:val="36"/>
                <w:szCs w:val="36"/>
                <w:rtl/>
              </w:rPr>
            </w:pPr>
            <w:r>
              <w:rPr>
                <w:rFonts w:ascii="Traditional Arabic" w:hAnsi="Traditional Arabic" w:cs="Traditional Arabic"/>
                <w:sz w:val="36"/>
                <w:szCs w:val="36"/>
                <w:rtl/>
              </w:rPr>
              <w:t>زار مدن الأحلام :</w:t>
            </w:r>
          </w:p>
          <w:p w:rsidR="00DC1763" w:rsidRPr="00852887" w:rsidRDefault="00DC1763" w:rsidP="00DC1763">
            <w:pPr>
              <w:widowControl w:val="0"/>
              <w:spacing w:before="60"/>
              <w:rPr>
                <w:rFonts w:ascii="Traditional Arabic" w:hAnsi="Traditional Arabic" w:cs="Traditional Arabic"/>
                <w:sz w:val="36"/>
                <w:szCs w:val="36"/>
                <w:rtl/>
              </w:rPr>
            </w:pPr>
            <w:r>
              <w:rPr>
                <w:rFonts w:ascii="Traditional Arabic" w:hAnsi="Traditional Arabic" w:cs="Traditional Arabic"/>
                <w:sz w:val="36"/>
                <w:szCs w:val="36"/>
                <w:rtl/>
              </w:rPr>
              <w:t>عين قزام</w:t>
            </w:r>
            <w:r w:rsidRPr="00852887">
              <w:rPr>
                <w:rFonts w:ascii="Traditional Arabic" w:hAnsi="Traditional Arabic" w:cs="Traditional Arabic"/>
                <w:sz w:val="36"/>
                <w:szCs w:val="36"/>
                <w:rtl/>
              </w:rPr>
              <w:t xml:space="preserve"> (مرسيليا ليكاماراد ص </w:t>
            </w:r>
            <w:r w:rsidRPr="00852887">
              <w:rPr>
                <w:rFonts w:ascii="Traditional Arabic" w:hAnsi="Traditional Arabic" w:cs="Traditional Arabic"/>
                <w:sz w:val="28"/>
                <w:szCs w:val="28"/>
                <w:rtl/>
              </w:rPr>
              <w:t>153</w:t>
            </w:r>
            <w:r w:rsidRPr="00852887">
              <w:rPr>
                <w:rFonts w:ascii="Traditional Arabic" w:hAnsi="Traditional Arabic" w:cs="Traditional Arabic"/>
                <w:sz w:val="36"/>
                <w:szCs w:val="36"/>
                <w:rtl/>
              </w:rPr>
              <w:t>)</w:t>
            </w:r>
          </w:p>
          <w:p w:rsidR="00DC1763" w:rsidRPr="00852887" w:rsidRDefault="00DC1763" w:rsidP="00DC1763">
            <w:pPr>
              <w:widowControl w:val="0"/>
              <w:spacing w:before="60"/>
              <w:rPr>
                <w:rFonts w:ascii="Traditional Arabic" w:hAnsi="Traditional Arabic" w:cs="Traditional Arabic"/>
                <w:sz w:val="36"/>
                <w:szCs w:val="36"/>
                <w:rtl/>
              </w:rPr>
            </w:pPr>
            <w:r w:rsidRPr="00852887">
              <w:rPr>
                <w:rFonts w:ascii="Traditional Arabic" w:hAnsi="Traditional Arabic" w:cs="Traditional Arabic"/>
                <w:sz w:val="36"/>
                <w:szCs w:val="36"/>
                <w:rtl/>
              </w:rPr>
              <w:t xml:space="preserve">تمنراست ( باريس ليكاماراد ص </w:t>
            </w:r>
            <w:r w:rsidRPr="00852887">
              <w:rPr>
                <w:rFonts w:ascii="Traditional Arabic" w:hAnsi="Traditional Arabic" w:cs="Traditional Arabic"/>
                <w:sz w:val="28"/>
                <w:szCs w:val="28"/>
                <w:rtl/>
              </w:rPr>
              <w:t>177</w:t>
            </w:r>
            <w:r w:rsidRPr="00852887">
              <w:rPr>
                <w:rFonts w:ascii="Traditional Arabic" w:hAnsi="Traditional Arabic" w:cs="Traditional Arabic"/>
                <w:sz w:val="36"/>
                <w:szCs w:val="36"/>
                <w:rtl/>
              </w:rPr>
              <w:t>)</w:t>
            </w:r>
          </w:p>
          <w:p w:rsidR="00DC1763" w:rsidRPr="00852887" w:rsidRDefault="00DC1763" w:rsidP="00DC1763">
            <w:pPr>
              <w:widowControl w:val="0"/>
              <w:spacing w:before="60"/>
              <w:rPr>
                <w:rFonts w:ascii="Traditional Arabic" w:hAnsi="Traditional Arabic" w:cs="Traditional Arabic"/>
                <w:sz w:val="36"/>
                <w:szCs w:val="36"/>
                <w:rtl/>
              </w:rPr>
            </w:pPr>
            <w:r w:rsidRPr="00852887">
              <w:rPr>
                <w:rFonts w:ascii="Traditional Arabic" w:hAnsi="Traditional Arabic" w:cs="Traditional Arabic"/>
                <w:sz w:val="36"/>
                <w:szCs w:val="36"/>
                <w:rtl/>
              </w:rPr>
              <w:t xml:space="preserve">أدرار (روما ليكاماراد ص </w:t>
            </w:r>
            <w:r w:rsidRPr="00852887">
              <w:rPr>
                <w:rFonts w:ascii="Traditional Arabic" w:hAnsi="Traditional Arabic" w:cs="Traditional Arabic"/>
                <w:sz w:val="28"/>
                <w:szCs w:val="28"/>
                <w:rtl/>
              </w:rPr>
              <w:t>307</w:t>
            </w:r>
            <w:r w:rsidRPr="00852887">
              <w:rPr>
                <w:rFonts w:ascii="Traditional Arabic" w:hAnsi="Traditional Arabic" w:cs="Traditional Arabic"/>
                <w:sz w:val="36"/>
                <w:szCs w:val="36"/>
                <w:rtl/>
              </w:rPr>
              <w:t>)</w:t>
            </w:r>
          </w:p>
        </w:tc>
      </w:tr>
      <w:tr w:rsidR="00DC1763" w:rsidRPr="00852887" w:rsidTr="00DC1763">
        <w:trPr>
          <w:trHeight w:val="1005"/>
        </w:trPr>
        <w:tc>
          <w:tcPr>
            <w:tcW w:w="462" w:type="dxa"/>
            <w:tcBorders>
              <w:left w:val="double" w:sz="4" w:space="0" w:color="auto"/>
            </w:tcBorders>
          </w:tcPr>
          <w:p w:rsidR="00DC1763" w:rsidRPr="00A72155" w:rsidRDefault="00DC1763" w:rsidP="00DC1763">
            <w:pPr>
              <w:widowControl w:val="0"/>
              <w:spacing w:before="60"/>
              <w:jc w:val="lowKashida"/>
              <w:rPr>
                <w:rFonts w:ascii="Traditional Arabic" w:hAnsi="Traditional Arabic" w:cs="Traditional Arabic"/>
                <w:b/>
                <w:bCs/>
                <w:sz w:val="36"/>
                <w:szCs w:val="36"/>
                <w:rtl/>
              </w:rPr>
            </w:pPr>
          </w:p>
        </w:tc>
        <w:tc>
          <w:tcPr>
            <w:tcW w:w="3471" w:type="dxa"/>
          </w:tcPr>
          <w:p w:rsidR="00DC1763" w:rsidRPr="00852887" w:rsidRDefault="00DC1763" w:rsidP="00DC1763">
            <w:pPr>
              <w:widowControl w:val="0"/>
              <w:spacing w:before="60"/>
              <w:jc w:val="lowKashida"/>
              <w:rPr>
                <w:rFonts w:ascii="Traditional Arabic" w:hAnsi="Traditional Arabic" w:cs="Traditional Arabic"/>
                <w:sz w:val="36"/>
                <w:szCs w:val="36"/>
                <w:rtl/>
              </w:rPr>
            </w:pPr>
          </w:p>
        </w:tc>
        <w:tc>
          <w:tcPr>
            <w:tcW w:w="512" w:type="dxa"/>
          </w:tcPr>
          <w:p w:rsidR="00DC1763" w:rsidRPr="00852887" w:rsidRDefault="00DC1763" w:rsidP="00DC1763">
            <w:pPr>
              <w:widowControl w:val="0"/>
              <w:spacing w:before="60"/>
              <w:jc w:val="lowKashida"/>
              <w:rPr>
                <w:rFonts w:ascii="Traditional Arabic" w:hAnsi="Traditional Arabic" w:cs="Traditional Arabic"/>
                <w:sz w:val="28"/>
                <w:szCs w:val="28"/>
                <w:rtl/>
              </w:rPr>
            </w:pPr>
            <w:r w:rsidRPr="00852887">
              <w:rPr>
                <w:rFonts w:ascii="Traditional Arabic" w:hAnsi="Traditional Arabic" w:cs="Traditional Arabic"/>
                <w:sz w:val="28"/>
                <w:szCs w:val="28"/>
                <w:rtl/>
              </w:rPr>
              <w:t>7</w:t>
            </w:r>
          </w:p>
        </w:tc>
        <w:tc>
          <w:tcPr>
            <w:tcW w:w="3882" w:type="dxa"/>
            <w:tcBorders>
              <w:right w:val="double" w:sz="4" w:space="0" w:color="auto"/>
            </w:tcBorders>
          </w:tcPr>
          <w:p w:rsidR="00DC1763" w:rsidRPr="00852887" w:rsidRDefault="00DC1763" w:rsidP="00DC1763">
            <w:pPr>
              <w:widowControl w:val="0"/>
              <w:spacing w:before="60"/>
              <w:jc w:val="lowKashida"/>
              <w:rPr>
                <w:rFonts w:ascii="Traditional Arabic" w:hAnsi="Traditional Arabic" w:cs="Traditional Arabic"/>
                <w:sz w:val="36"/>
                <w:szCs w:val="36"/>
                <w:rtl/>
              </w:rPr>
            </w:pPr>
            <w:r w:rsidRPr="00852887">
              <w:rPr>
                <w:rFonts w:ascii="Traditional Arabic" w:hAnsi="Traditional Arabic" w:cs="Traditional Arabic"/>
                <w:sz w:val="36"/>
                <w:szCs w:val="36"/>
                <w:rtl/>
              </w:rPr>
              <w:t xml:space="preserve">خالط مدن الهامش : اللذة والممنوع ص </w:t>
            </w:r>
            <w:r w:rsidRPr="00852887">
              <w:rPr>
                <w:rFonts w:ascii="Traditional Arabic" w:hAnsi="Traditional Arabic" w:cs="Traditional Arabic"/>
                <w:sz w:val="28"/>
                <w:szCs w:val="28"/>
                <w:rtl/>
              </w:rPr>
              <w:t>203</w:t>
            </w:r>
          </w:p>
          <w:p w:rsidR="00DC1763" w:rsidRPr="00852887" w:rsidRDefault="00DC1763" w:rsidP="00DC1763">
            <w:pPr>
              <w:widowControl w:val="0"/>
              <w:spacing w:before="60"/>
              <w:jc w:val="lowKashida"/>
              <w:rPr>
                <w:rFonts w:ascii="Traditional Arabic" w:hAnsi="Traditional Arabic" w:cs="Traditional Arabic"/>
                <w:sz w:val="36"/>
                <w:szCs w:val="36"/>
                <w:rtl/>
              </w:rPr>
            </w:pPr>
            <w:r w:rsidRPr="00852887">
              <w:rPr>
                <w:rFonts w:ascii="Traditional Arabic" w:hAnsi="Traditional Arabic" w:cs="Traditional Arabic"/>
                <w:sz w:val="36"/>
                <w:szCs w:val="36"/>
                <w:rtl/>
              </w:rPr>
              <w:t xml:space="preserve">الشقاء في النعيم ص </w:t>
            </w:r>
            <w:r w:rsidRPr="00852887">
              <w:rPr>
                <w:rFonts w:ascii="Traditional Arabic" w:hAnsi="Traditional Arabic" w:cs="Traditional Arabic"/>
                <w:sz w:val="28"/>
                <w:szCs w:val="28"/>
                <w:rtl/>
              </w:rPr>
              <w:t>237</w:t>
            </w:r>
          </w:p>
          <w:p w:rsidR="00DC1763" w:rsidRDefault="00DC1763" w:rsidP="00DC1763">
            <w:pPr>
              <w:widowControl w:val="0"/>
              <w:spacing w:before="60"/>
              <w:jc w:val="lowKashida"/>
              <w:rPr>
                <w:rFonts w:ascii="Traditional Arabic" w:hAnsi="Traditional Arabic" w:cs="Traditional Arabic"/>
                <w:sz w:val="28"/>
                <w:szCs w:val="28"/>
                <w:rtl/>
              </w:rPr>
            </w:pPr>
            <w:r w:rsidRPr="00852887">
              <w:rPr>
                <w:rFonts w:ascii="Traditional Arabic" w:hAnsi="Traditional Arabic" w:cs="Traditional Arabic"/>
                <w:sz w:val="36"/>
                <w:szCs w:val="36"/>
                <w:rtl/>
              </w:rPr>
              <w:t xml:space="preserve">الغربة والتيه ص </w:t>
            </w:r>
            <w:r w:rsidRPr="00852887">
              <w:rPr>
                <w:rFonts w:ascii="Traditional Arabic" w:hAnsi="Traditional Arabic" w:cs="Traditional Arabic"/>
                <w:sz w:val="28"/>
                <w:szCs w:val="28"/>
                <w:rtl/>
              </w:rPr>
              <w:t>253</w:t>
            </w:r>
          </w:p>
          <w:p w:rsidR="00DC1763" w:rsidRPr="00852887" w:rsidRDefault="00DC1763" w:rsidP="00DC1763">
            <w:pPr>
              <w:widowControl w:val="0"/>
              <w:spacing w:before="60"/>
              <w:jc w:val="lowKashida"/>
              <w:rPr>
                <w:rFonts w:ascii="Traditional Arabic" w:hAnsi="Traditional Arabic" w:cs="Traditional Arabic"/>
                <w:sz w:val="36"/>
                <w:szCs w:val="36"/>
                <w:rtl/>
              </w:rPr>
            </w:pPr>
          </w:p>
        </w:tc>
      </w:tr>
      <w:tr w:rsidR="00DC1763" w:rsidRPr="00852887" w:rsidTr="00DC1763">
        <w:trPr>
          <w:trHeight w:val="1005"/>
        </w:trPr>
        <w:tc>
          <w:tcPr>
            <w:tcW w:w="462" w:type="dxa"/>
            <w:tcBorders>
              <w:left w:val="double" w:sz="4" w:space="0" w:color="auto"/>
            </w:tcBorders>
          </w:tcPr>
          <w:p w:rsidR="00DC1763" w:rsidRPr="00A72155" w:rsidRDefault="00DC1763" w:rsidP="00DC1763">
            <w:pPr>
              <w:widowControl w:val="0"/>
              <w:spacing w:before="60"/>
              <w:jc w:val="lowKashida"/>
              <w:rPr>
                <w:rFonts w:ascii="Traditional Arabic" w:hAnsi="Traditional Arabic" w:cs="Traditional Arabic"/>
                <w:b/>
                <w:bCs/>
                <w:sz w:val="36"/>
                <w:szCs w:val="36"/>
                <w:rtl/>
              </w:rPr>
            </w:pPr>
          </w:p>
        </w:tc>
        <w:tc>
          <w:tcPr>
            <w:tcW w:w="3471" w:type="dxa"/>
          </w:tcPr>
          <w:p w:rsidR="00DC1763" w:rsidRPr="00852887" w:rsidRDefault="00DC1763" w:rsidP="00DC1763">
            <w:pPr>
              <w:widowControl w:val="0"/>
              <w:spacing w:before="60"/>
              <w:jc w:val="lowKashida"/>
              <w:rPr>
                <w:rFonts w:ascii="Traditional Arabic" w:hAnsi="Traditional Arabic" w:cs="Traditional Arabic"/>
                <w:sz w:val="36"/>
                <w:szCs w:val="36"/>
                <w:rtl/>
              </w:rPr>
            </w:pPr>
            <w:r w:rsidRPr="00852887">
              <w:rPr>
                <w:rFonts w:ascii="Traditional Arabic" w:hAnsi="Traditional Arabic" w:cs="Traditional Arabic"/>
                <w:sz w:val="36"/>
                <w:szCs w:val="36"/>
                <w:rtl/>
              </w:rPr>
              <w:t xml:space="preserve">قال تعالى:( يوم ترجف </w:t>
            </w:r>
            <w:r w:rsidRPr="00852887">
              <w:rPr>
                <w:rFonts w:ascii="Traditional Arabic" w:hAnsi="Traditional Arabic" w:cs="Traditional Arabic"/>
                <w:sz w:val="36"/>
                <w:szCs w:val="36"/>
                <w:rtl/>
              </w:rPr>
              <w:lastRenderedPageBreak/>
              <w:t>الراجفة).ال</w:t>
            </w:r>
            <w:r w:rsidRPr="00852887">
              <w:rPr>
                <w:rFonts w:ascii="Traditional Arabic" w:hAnsi="Traditional Arabic" w:cs="Traditional Arabic"/>
                <w:sz w:val="36"/>
                <w:szCs w:val="36"/>
                <w:rtl/>
                <w:lang w:bidi="ar-DZ"/>
              </w:rPr>
              <w:t xml:space="preserve">نازعات الآية </w:t>
            </w:r>
            <w:r w:rsidRPr="00852887">
              <w:rPr>
                <w:rFonts w:ascii="Traditional Arabic" w:hAnsi="Traditional Arabic" w:cs="Traditional Arabic"/>
                <w:sz w:val="28"/>
                <w:szCs w:val="28"/>
                <w:rtl/>
              </w:rPr>
              <w:t>06</w:t>
            </w:r>
          </w:p>
        </w:tc>
        <w:tc>
          <w:tcPr>
            <w:tcW w:w="512" w:type="dxa"/>
          </w:tcPr>
          <w:p w:rsidR="00DC1763" w:rsidRPr="00852887" w:rsidRDefault="00DC1763" w:rsidP="00DC1763">
            <w:pPr>
              <w:widowControl w:val="0"/>
              <w:spacing w:before="60"/>
              <w:jc w:val="lowKashida"/>
              <w:rPr>
                <w:rFonts w:ascii="Traditional Arabic" w:hAnsi="Traditional Arabic" w:cs="Traditional Arabic"/>
                <w:sz w:val="28"/>
                <w:szCs w:val="28"/>
                <w:rtl/>
              </w:rPr>
            </w:pPr>
            <w:r w:rsidRPr="00852887">
              <w:rPr>
                <w:rFonts w:ascii="Traditional Arabic" w:hAnsi="Traditional Arabic" w:cs="Traditional Arabic"/>
                <w:sz w:val="28"/>
                <w:szCs w:val="28"/>
                <w:rtl/>
              </w:rPr>
              <w:lastRenderedPageBreak/>
              <w:t>8</w:t>
            </w:r>
          </w:p>
        </w:tc>
        <w:tc>
          <w:tcPr>
            <w:tcW w:w="3882" w:type="dxa"/>
            <w:tcBorders>
              <w:right w:val="double" w:sz="4" w:space="0" w:color="auto"/>
            </w:tcBorders>
          </w:tcPr>
          <w:p w:rsidR="00DC1763" w:rsidRPr="00852887" w:rsidRDefault="00DC1763" w:rsidP="00DC1763">
            <w:pPr>
              <w:widowControl w:val="0"/>
              <w:spacing w:before="60"/>
              <w:jc w:val="lowKashida"/>
              <w:rPr>
                <w:rFonts w:ascii="Traditional Arabic" w:hAnsi="Traditional Arabic" w:cs="Traditional Arabic"/>
                <w:sz w:val="36"/>
                <w:szCs w:val="36"/>
                <w:rtl/>
              </w:rPr>
            </w:pPr>
            <w:r w:rsidRPr="00852887">
              <w:rPr>
                <w:rFonts w:ascii="Traditional Arabic" w:hAnsi="Traditional Arabic" w:cs="Traditional Arabic"/>
                <w:sz w:val="36"/>
                <w:szCs w:val="36"/>
                <w:rtl/>
              </w:rPr>
              <w:t xml:space="preserve">أخيرا حضر الرجة الكبرى: الحيف </w:t>
            </w:r>
            <w:r w:rsidRPr="00852887">
              <w:rPr>
                <w:rFonts w:ascii="Traditional Arabic" w:hAnsi="Traditional Arabic" w:cs="Traditional Arabic"/>
                <w:sz w:val="36"/>
                <w:szCs w:val="36"/>
                <w:rtl/>
              </w:rPr>
              <w:lastRenderedPageBreak/>
              <w:t xml:space="preserve">والضياع </w:t>
            </w:r>
            <w:r w:rsidRPr="00852887">
              <w:rPr>
                <w:rFonts w:ascii="Traditional Arabic" w:hAnsi="Traditional Arabic" w:cs="Traditional Arabic"/>
                <w:sz w:val="28"/>
                <w:szCs w:val="28"/>
                <w:rtl/>
              </w:rPr>
              <w:t>237</w:t>
            </w:r>
          </w:p>
          <w:p w:rsidR="00DC1763" w:rsidRPr="00852887" w:rsidRDefault="00DC1763" w:rsidP="00DC1763">
            <w:pPr>
              <w:widowControl w:val="0"/>
              <w:spacing w:before="60"/>
              <w:jc w:val="lowKashida"/>
              <w:rPr>
                <w:rFonts w:ascii="Traditional Arabic" w:hAnsi="Traditional Arabic" w:cs="Traditional Arabic"/>
                <w:sz w:val="36"/>
                <w:szCs w:val="36"/>
                <w:rtl/>
              </w:rPr>
            </w:pPr>
            <w:r w:rsidRPr="00852887">
              <w:rPr>
                <w:rFonts w:ascii="Traditional Arabic" w:hAnsi="Traditional Arabic" w:cs="Traditional Arabic"/>
                <w:sz w:val="36"/>
                <w:szCs w:val="36"/>
                <w:rtl/>
              </w:rPr>
              <w:t xml:space="preserve">عباءة اليسوع </w:t>
            </w:r>
            <w:r w:rsidRPr="00852887">
              <w:rPr>
                <w:rFonts w:ascii="Traditional Arabic" w:hAnsi="Traditional Arabic" w:cs="Traditional Arabic"/>
                <w:sz w:val="28"/>
                <w:szCs w:val="28"/>
                <w:rtl/>
              </w:rPr>
              <w:t>283</w:t>
            </w:r>
            <w:r w:rsidRPr="00852887">
              <w:rPr>
                <w:rFonts w:ascii="Traditional Arabic" w:hAnsi="Traditional Arabic" w:cs="Traditional Arabic"/>
                <w:sz w:val="36"/>
                <w:szCs w:val="36"/>
                <w:rtl/>
              </w:rPr>
              <w:t xml:space="preserve"> </w:t>
            </w:r>
          </w:p>
          <w:p w:rsidR="00DC1763" w:rsidRPr="00852887" w:rsidRDefault="00DC1763" w:rsidP="00DC1763">
            <w:pPr>
              <w:widowControl w:val="0"/>
              <w:spacing w:before="60"/>
              <w:jc w:val="lowKashida"/>
              <w:rPr>
                <w:rFonts w:ascii="Traditional Arabic" w:hAnsi="Traditional Arabic" w:cs="Traditional Arabic"/>
                <w:sz w:val="36"/>
                <w:szCs w:val="36"/>
                <w:rtl/>
              </w:rPr>
            </w:pPr>
            <w:r w:rsidRPr="00852887">
              <w:rPr>
                <w:rFonts w:ascii="Traditional Arabic" w:hAnsi="Traditional Arabic" w:cs="Traditional Arabic"/>
                <w:sz w:val="36"/>
                <w:szCs w:val="36"/>
                <w:rtl/>
              </w:rPr>
              <w:t xml:space="preserve">رهاب طقس الجنوب </w:t>
            </w:r>
            <w:r w:rsidRPr="00852887">
              <w:rPr>
                <w:rFonts w:ascii="Traditional Arabic" w:hAnsi="Traditional Arabic" w:cs="Traditional Arabic"/>
                <w:sz w:val="28"/>
                <w:szCs w:val="28"/>
                <w:rtl/>
              </w:rPr>
              <w:t>329</w:t>
            </w:r>
          </w:p>
        </w:tc>
      </w:tr>
      <w:tr w:rsidR="00DC1763" w:rsidRPr="00852887" w:rsidTr="00DC1763">
        <w:trPr>
          <w:trHeight w:val="1005"/>
        </w:trPr>
        <w:tc>
          <w:tcPr>
            <w:tcW w:w="462" w:type="dxa"/>
            <w:tcBorders>
              <w:left w:val="double" w:sz="4" w:space="0" w:color="auto"/>
            </w:tcBorders>
          </w:tcPr>
          <w:p w:rsidR="00DC1763" w:rsidRPr="00A72155" w:rsidRDefault="00DC1763" w:rsidP="00DC1763">
            <w:pPr>
              <w:widowControl w:val="0"/>
              <w:spacing w:before="60"/>
              <w:jc w:val="lowKashida"/>
              <w:rPr>
                <w:rFonts w:ascii="Traditional Arabic" w:hAnsi="Traditional Arabic" w:cs="Traditional Arabic"/>
                <w:b/>
                <w:bCs/>
                <w:sz w:val="36"/>
                <w:szCs w:val="36"/>
                <w:rtl/>
              </w:rPr>
            </w:pPr>
          </w:p>
        </w:tc>
        <w:tc>
          <w:tcPr>
            <w:tcW w:w="3471" w:type="dxa"/>
          </w:tcPr>
          <w:p w:rsidR="00DC1763" w:rsidRPr="00852887" w:rsidRDefault="00DC1763" w:rsidP="00DC1763">
            <w:pPr>
              <w:widowControl w:val="0"/>
              <w:spacing w:before="60"/>
              <w:jc w:val="lowKashida"/>
              <w:rPr>
                <w:rFonts w:ascii="Traditional Arabic" w:hAnsi="Traditional Arabic" w:cs="Traditional Arabic"/>
                <w:sz w:val="36"/>
                <w:szCs w:val="36"/>
                <w:rtl/>
              </w:rPr>
            </w:pPr>
            <w:r w:rsidRPr="00852887">
              <w:rPr>
                <w:rFonts w:ascii="Traditional Arabic" w:hAnsi="Traditional Arabic" w:cs="Traditional Arabic"/>
                <w:sz w:val="36"/>
                <w:szCs w:val="36"/>
                <w:rtl/>
              </w:rPr>
              <w:t>الرحلة ترقي معرفي، وخبرة عينية، ليعرف أن الفردوس المنتظر بين يديه في جنوبه الكبير</w:t>
            </w:r>
          </w:p>
          <w:p w:rsidR="00DC1763" w:rsidRPr="00852887" w:rsidRDefault="00DC1763" w:rsidP="00DC1763">
            <w:pPr>
              <w:widowControl w:val="0"/>
              <w:spacing w:before="60"/>
              <w:jc w:val="lowKashida"/>
              <w:rPr>
                <w:rFonts w:ascii="Traditional Arabic" w:hAnsi="Traditional Arabic" w:cs="Traditional Arabic"/>
                <w:sz w:val="36"/>
                <w:szCs w:val="36"/>
                <w:rtl/>
              </w:rPr>
            </w:pPr>
            <w:r w:rsidRPr="00852887">
              <w:rPr>
                <w:rFonts w:ascii="Traditional Arabic" w:hAnsi="Traditional Arabic" w:cs="Traditional Arabic"/>
                <w:sz w:val="36"/>
                <w:szCs w:val="36"/>
                <w:rtl/>
              </w:rPr>
              <w:t>قال تعالى:( ولقد رأه نزلة أخرى عند سدرة المنتهى).ال</w:t>
            </w:r>
            <w:r w:rsidRPr="00852887">
              <w:rPr>
                <w:rFonts w:ascii="Traditional Arabic" w:hAnsi="Traditional Arabic" w:cs="Traditional Arabic"/>
                <w:sz w:val="36"/>
                <w:szCs w:val="36"/>
                <w:rtl/>
                <w:lang w:bidi="ar-DZ"/>
              </w:rPr>
              <w:t xml:space="preserve">نجم </w:t>
            </w:r>
            <w:r w:rsidRPr="00852887">
              <w:rPr>
                <w:rFonts w:ascii="Traditional Arabic" w:hAnsi="Traditional Arabic" w:cs="Traditional Arabic"/>
                <w:sz w:val="28"/>
                <w:szCs w:val="28"/>
                <w:rtl/>
              </w:rPr>
              <w:t>14</w:t>
            </w:r>
          </w:p>
        </w:tc>
        <w:tc>
          <w:tcPr>
            <w:tcW w:w="512" w:type="dxa"/>
          </w:tcPr>
          <w:p w:rsidR="00DC1763" w:rsidRPr="00852887" w:rsidRDefault="00DC1763" w:rsidP="00DC1763">
            <w:pPr>
              <w:widowControl w:val="0"/>
              <w:spacing w:before="60"/>
              <w:jc w:val="lowKashida"/>
              <w:rPr>
                <w:rFonts w:ascii="Traditional Arabic" w:hAnsi="Traditional Arabic" w:cs="Traditional Arabic"/>
                <w:sz w:val="28"/>
                <w:szCs w:val="28"/>
                <w:rtl/>
              </w:rPr>
            </w:pPr>
            <w:r w:rsidRPr="00852887">
              <w:rPr>
                <w:rFonts w:ascii="Traditional Arabic" w:hAnsi="Traditional Arabic" w:cs="Traditional Arabic"/>
                <w:sz w:val="28"/>
                <w:szCs w:val="28"/>
                <w:rtl/>
              </w:rPr>
              <w:t>9</w:t>
            </w:r>
          </w:p>
        </w:tc>
        <w:tc>
          <w:tcPr>
            <w:tcW w:w="3882" w:type="dxa"/>
            <w:tcBorders>
              <w:right w:val="double" w:sz="4" w:space="0" w:color="auto"/>
            </w:tcBorders>
          </w:tcPr>
          <w:p w:rsidR="00DC1763" w:rsidRDefault="00DC1763" w:rsidP="00DC1763">
            <w:pPr>
              <w:widowControl w:val="0"/>
              <w:spacing w:before="60"/>
              <w:jc w:val="lowKashida"/>
              <w:rPr>
                <w:rFonts w:ascii="Traditional Arabic" w:hAnsi="Traditional Arabic" w:cs="Traditional Arabic"/>
                <w:sz w:val="36"/>
                <w:szCs w:val="36"/>
                <w:rtl/>
              </w:rPr>
            </w:pPr>
          </w:p>
          <w:p w:rsidR="00DC1763" w:rsidRPr="00852887" w:rsidRDefault="00DC1763" w:rsidP="00DC1763">
            <w:pPr>
              <w:widowControl w:val="0"/>
              <w:spacing w:before="60"/>
              <w:jc w:val="lowKashida"/>
              <w:rPr>
                <w:rFonts w:ascii="Traditional Arabic" w:hAnsi="Traditional Arabic" w:cs="Traditional Arabic"/>
                <w:sz w:val="36"/>
                <w:szCs w:val="36"/>
                <w:rtl/>
              </w:rPr>
            </w:pPr>
            <w:r w:rsidRPr="00852887">
              <w:rPr>
                <w:rFonts w:ascii="Traditional Arabic" w:hAnsi="Traditional Arabic" w:cs="Traditional Arabic"/>
                <w:sz w:val="36"/>
                <w:szCs w:val="36"/>
                <w:rtl/>
              </w:rPr>
              <w:t xml:space="preserve">ما تبقى من حيف الطريق حتى سدرة المنتهى ص </w:t>
            </w:r>
            <w:r w:rsidRPr="00852887">
              <w:rPr>
                <w:rFonts w:ascii="Traditional Arabic" w:hAnsi="Traditional Arabic" w:cs="Traditional Arabic"/>
                <w:sz w:val="28"/>
                <w:szCs w:val="28"/>
                <w:rtl/>
              </w:rPr>
              <w:t>342</w:t>
            </w:r>
          </w:p>
        </w:tc>
      </w:tr>
      <w:tr w:rsidR="00DC1763" w:rsidRPr="00852887" w:rsidTr="00DC1763">
        <w:trPr>
          <w:trHeight w:val="1005"/>
        </w:trPr>
        <w:tc>
          <w:tcPr>
            <w:tcW w:w="462" w:type="dxa"/>
            <w:tcBorders>
              <w:left w:val="double" w:sz="4" w:space="0" w:color="auto"/>
              <w:bottom w:val="double" w:sz="4" w:space="0" w:color="auto"/>
            </w:tcBorders>
          </w:tcPr>
          <w:p w:rsidR="00DC1763" w:rsidRPr="00A72155" w:rsidRDefault="00DC1763" w:rsidP="00DC1763">
            <w:pPr>
              <w:widowControl w:val="0"/>
              <w:spacing w:before="60"/>
              <w:jc w:val="lowKashida"/>
              <w:rPr>
                <w:rFonts w:ascii="Traditional Arabic" w:hAnsi="Traditional Arabic" w:cs="Traditional Arabic"/>
                <w:b/>
                <w:bCs/>
                <w:sz w:val="36"/>
                <w:szCs w:val="36"/>
                <w:rtl/>
              </w:rPr>
            </w:pPr>
          </w:p>
        </w:tc>
        <w:tc>
          <w:tcPr>
            <w:tcW w:w="3471" w:type="dxa"/>
            <w:tcBorders>
              <w:bottom w:val="double" w:sz="4" w:space="0" w:color="auto"/>
            </w:tcBorders>
          </w:tcPr>
          <w:p w:rsidR="00DC1763" w:rsidRPr="00386387" w:rsidRDefault="00DC1763" w:rsidP="00DC1763">
            <w:pPr>
              <w:widowControl w:val="0"/>
              <w:spacing w:before="60"/>
              <w:jc w:val="lowKashida"/>
              <w:rPr>
                <w:rFonts w:ascii="Traditional Arabic" w:hAnsi="Traditional Arabic" w:cs="Traditional Arabic"/>
                <w:kern w:val="28"/>
                <w:sz w:val="36"/>
                <w:szCs w:val="36"/>
                <w:lang w:eastAsia="ar-SA" w:bidi="ar-DZ"/>
              </w:rPr>
            </w:pPr>
            <w:r w:rsidRPr="00386387">
              <w:rPr>
                <w:rFonts w:ascii="Traditional Arabic" w:hAnsi="Traditional Arabic" w:cs="Traditional Arabic"/>
                <w:kern w:val="28"/>
                <w:sz w:val="36"/>
                <w:szCs w:val="36"/>
                <w:rtl/>
                <w:lang w:eastAsia="ar-SA" w:bidi="ar-DZ"/>
              </w:rPr>
              <w:t xml:space="preserve">الزيواني يؤكد على أن الحل في الجنوب </w:t>
            </w:r>
          </w:p>
          <w:p w:rsidR="00DC1763" w:rsidRPr="00852887" w:rsidRDefault="00DC1763" w:rsidP="00DC1763">
            <w:pPr>
              <w:widowControl w:val="0"/>
              <w:spacing w:before="60"/>
              <w:jc w:val="lowKashida"/>
              <w:rPr>
                <w:rFonts w:ascii="Traditional Arabic" w:hAnsi="Traditional Arabic" w:cs="Traditional Arabic"/>
                <w:sz w:val="36"/>
                <w:szCs w:val="36"/>
                <w:rtl/>
              </w:rPr>
            </w:pPr>
            <w:r w:rsidRPr="00852887">
              <w:rPr>
                <w:rFonts w:ascii="Traditional Arabic" w:hAnsi="Traditional Arabic" w:cs="Traditional Arabic"/>
                <w:sz w:val="36"/>
                <w:szCs w:val="36"/>
                <w:rtl/>
              </w:rPr>
              <w:t>قال تعالى:( الذين يرثون الفردوس هم فيها خالدون).ال</w:t>
            </w:r>
            <w:r w:rsidRPr="00852887">
              <w:rPr>
                <w:rFonts w:ascii="Traditional Arabic" w:hAnsi="Traditional Arabic" w:cs="Traditional Arabic"/>
                <w:sz w:val="36"/>
                <w:szCs w:val="36"/>
                <w:rtl/>
                <w:lang w:bidi="ar-DZ"/>
              </w:rPr>
              <w:t xml:space="preserve">مؤمنون </w:t>
            </w:r>
            <w:r w:rsidRPr="00852887">
              <w:rPr>
                <w:rFonts w:ascii="Traditional Arabic" w:hAnsi="Traditional Arabic" w:cs="Traditional Arabic"/>
                <w:sz w:val="28"/>
                <w:szCs w:val="28"/>
                <w:rtl/>
              </w:rPr>
              <w:t>11</w:t>
            </w:r>
          </w:p>
        </w:tc>
        <w:tc>
          <w:tcPr>
            <w:tcW w:w="512" w:type="dxa"/>
            <w:tcBorders>
              <w:bottom w:val="double" w:sz="4" w:space="0" w:color="auto"/>
            </w:tcBorders>
          </w:tcPr>
          <w:p w:rsidR="00DC1763" w:rsidRPr="00852887" w:rsidRDefault="00DC1763" w:rsidP="00DC1763">
            <w:pPr>
              <w:widowControl w:val="0"/>
              <w:spacing w:before="60"/>
              <w:jc w:val="lowKashida"/>
              <w:rPr>
                <w:rFonts w:ascii="Traditional Arabic" w:hAnsi="Traditional Arabic" w:cs="Traditional Arabic"/>
                <w:sz w:val="36"/>
                <w:szCs w:val="36"/>
                <w:rtl/>
              </w:rPr>
            </w:pPr>
            <w:r w:rsidRPr="00852887">
              <w:rPr>
                <w:rFonts w:ascii="Traditional Arabic" w:hAnsi="Traditional Arabic" w:cs="Traditional Arabic"/>
                <w:sz w:val="28"/>
                <w:szCs w:val="28"/>
                <w:rtl/>
              </w:rPr>
              <w:t>10</w:t>
            </w:r>
          </w:p>
        </w:tc>
        <w:tc>
          <w:tcPr>
            <w:tcW w:w="3882" w:type="dxa"/>
            <w:tcBorders>
              <w:bottom w:val="double" w:sz="4" w:space="0" w:color="auto"/>
              <w:right w:val="double" w:sz="4" w:space="0" w:color="auto"/>
            </w:tcBorders>
          </w:tcPr>
          <w:p w:rsidR="00DC1763" w:rsidRDefault="00DC1763" w:rsidP="00DC1763">
            <w:pPr>
              <w:widowControl w:val="0"/>
              <w:spacing w:before="60"/>
              <w:jc w:val="lowKashida"/>
              <w:rPr>
                <w:rFonts w:ascii="Traditional Arabic" w:hAnsi="Traditional Arabic" w:cs="Traditional Arabic"/>
                <w:sz w:val="36"/>
                <w:szCs w:val="36"/>
                <w:rtl/>
              </w:rPr>
            </w:pPr>
          </w:p>
          <w:p w:rsidR="00DC1763" w:rsidRPr="00852887" w:rsidRDefault="00DC1763" w:rsidP="00DC1763">
            <w:pPr>
              <w:widowControl w:val="0"/>
              <w:spacing w:before="60"/>
              <w:jc w:val="lowKashida"/>
              <w:rPr>
                <w:rFonts w:ascii="Traditional Arabic" w:hAnsi="Traditional Arabic" w:cs="Traditional Arabic"/>
                <w:sz w:val="36"/>
                <w:szCs w:val="36"/>
                <w:rtl/>
              </w:rPr>
            </w:pPr>
            <w:r w:rsidRPr="00852887">
              <w:rPr>
                <w:rFonts w:ascii="Traditional Arabic" w:hAnsi="Traditional Arabic" w:cs="Traditional Arabic"/>
                <w:sz w:val="36"/>
                <w:szCs w:val="36"/>
                <w:rtl/>
              </w:rPr>
              <w:t>فردوس الجنوب المنتظر ص</w:t>
            </w:r>
            <w:r w:rsidRPr="00852887">
              <w:rPr>
                <w:rFonts w:ascii="Traditional Arabic" w:hAnsi="Traditional Arabic" w:cs="Traditional Arabic"/>
                <w:sz w:val="28"/>
                <w:szCs w:val="28"/>
                <w:rtl/>
              </w:rPr>
              <w:t>357</w:t>
            </w:r>
          </w:p>
        </w:tc>
      </w:tr>
    </w:tbl>
    <w:p w:rsidR="00DC1763" w:rsidRPr="00797DD9" w:rsidRDefault="00DC1763" w:rsidP="00DC1763">
      <w:pPr>
        <w:widowControl w:val="0"/>
        <w:spacing w:before="60"/>
        <w:jc w:val="lowKashida"/>
        <w:rPr>
          <w:rFonts w:ascii="Traditional Arabic" w:hAnsi="Traditional Arabic" w:cs="Traditional Arabic"/>
          <w:b/>
          <w:bCs/>
          <w:kern w:val="28"/>
          <w:sz w:val="36"/>
          <w:szCs w:val="36"/>
          <w:lang w:eastAsia="ar-SA" w:bidi="ar-DZ"/>
        </w:rPr>
      </w:pPr>
    </w:p>
    <w:p w:rsidR="00DC1763" w:rsidRPr="00386387" w:rsidRDefault="00DC1763" w:rsidP="00646C0E">
      <w:pPr>
        <w:pStyle w:val="Paragraphedeliste"/>
        <w:widowControl w:val="0"/>
        <w:numPr>
          <w:ilvl w:val="0"/>
          <w:numId w:val="15"/>
        </w:numPr>
        <w:spacing w:before="60"/>
        <w:ind w:left="567" w:hanging="426"/>
        <w:jc w:val="lowKashida"/>
        <w:rPr>
          <w:rFonts w:ascii="Traditional Arabic" w:hAnsi="Traditional Arabic" w:cs="Traditional Arabic"/>
          <w:b/>
          <w:bCs/>
          <w:kern w:val="28"/>
          <w:sz w:val="36"/>
          <w:szCs w:val="36"/>
          <w:rtl/>
          <w:lang w:eastAsia="ar-SA" w:bidi="ar-DZ"/>
        </w:rPr>
      </w:pPr>
      <w:r>
        <w:rPr>
          <w:rFonts w:ascii="Traditional Arabic" w:hAnsi="Traditional Arabic" w:cs="Traditional Arabic"/>
          <w:b/>
          <w:bCs/>
          <w:kern w:val="28"/>
          <w:sz w:val="36"/>
          <w:szCs w:val="36"/>
          <w:rtl/>
          <w:lang w:eastAsia="ar-SA" w:bidi="ar-DZ"/>
        </w:rPr>
        <w:t>سيميائية ترتيب عناوين الفصول</w:t>
      </w:r>
      <w:r>
        <w:rPr>
          <w:rFonts w:ascii="Traditional Arabic" w:hAnsi="Traditional Arabic" w:cs="Traditional Arabic" w:hint="cs"/>
          <w:b/>
          <w:bCs/>
          <w:kern w:val="28"/>
          <w:sz w:val="36"/>
          <w:szCs w:val="36"/>
          <w:rtl/>
          <w:lang w:eastAsia="ar-SA" w:bidi="ar-DZ"/>
        </w:rPr>
        <w:t>:</w:t>
      </w:r>
    </w:p>
    <w:p w:rsidR="00DC1763" w:rsidRPr="00386387" w:rsidRDefault="00DC1763" w:rsidP="00DC1763">
      <w:pPr>
        <w:pStyle w:val="NormalWeb"/>
        <w:bidi/>
        <w:spacing w:before="0" w:beforeAutospacing="0" w:afterAutospacing="0" w:line="276" w:lineRule="auto"/>
        <w:ind w:firstLine="567"/>
        <w:jc w:val="lowKashida"/>
        <w:rPr>
          <w:rFonts w:ascii="Traditional Arabic" w:hAnsi="Traditional Arabic" w:cs="Traditional Arabic"/>
          <w:kern w:val="28"/>
          <w:sz w:val="36"/>
          <w:szCs w:val="36"/>
          <w:rtl/>
          <w:lang w:val="en-US" w:eastAsia="ar-SA" w:bidi="ar-DZ"/>
        </w:rPr>
      </w:pPr>
      <w:r w:rsidRPr="00386387">
        <w:rPr>
          <w:rFonts w:ascii="Traditional Arabic" w:hAnsi="Traditional Arabic" w:cs="Traditional Arabic"/>
          <w:kern w:val="28"/>
          <w:sz w:val="36"/>
          <w:szCs w:val="36"/>
          <w:rtl/>
          <w:lang w:val="en-US" w:eastAsia="ar-SA" w:bidi="ar-DZ"/>
        </w:rPr>
        <w:t>من خلال تتبع الأحداث التي يمر بها البطل مامادو الشخصية النيجيرية المحورية، من علاقات متشعبة مع رفاق الرحلة، والمخرج الفرنسي المسمى جاك بلوز، زائر نيامي، والمجتمع المحلي وكل من خالطهم ومرّ بأرضهم من المسلمين و المسيح</w:t>
      </w:r>
      <w:r>
        <w:rPr>
          <w:rFonts w:ascii="Traditional Arabic" w:hAnsi="Traditional Arabic" w:cs="Traditional Arabic" w:hint="cs"/>
          <w:kern w:val="28"/>
          <w:sz w:val="36"/>
          <w:szCs w:val="36"/>
          <w:rtl/>
          <w:lang w:val="en-US" w:eastAsia="ar-SA" w:bidi="ar-DZ"/>
        </w:rPr>
        <w:t>ي</w:t>
      </w:r>
      <w:r w:rsidRPr="00386387">
        <w:rPr>
          <w:rFonts w:ascii="Traditional Arabic" w:hAnsi="Traditional Arabic" w:cs="Traditional Arabic"/>
          <w:kern w:val="28"/>
          <w:sz w:val="36"/>
          <w:szCs w:val="36"/>
          <w:rtl/>
          <w:lang w:val="en-US" w:eastAsia="ar-SA" w:bidi="ar-DZ"/>
        </w:rPr>
        <w:t xml:space="preserve">ين، صُنِع التشويق لمعرفة ما ستؤول إليه الأحداث ونهايتها حيث ينطلق الحدث من حالة بسيطة، و هي فكرة الهجرة من </w:t>
      </w:r>
      <w:r w:rsidRPr="00386387">
        <w:rPr>
          <w:rFonts w:ascii="Traditional Arabic" w:hAnsi="Traditional Arabic" w:cs="Traditional Arabic"/>
          <w:kern w:val="28"/>
          <w:sz w:val="36"/>
          <w:szCs w:val="36"/>
          <w:rtl/>
          <w:lang w:val="en-US" w:eastAsia="ar-SA" w:bidi="ar-DZ"/>
        </w:rPr>
        <w:lastRenderedPageBreak/>
        <w:t xml:space="preserve">النيجر، إلى حالة مركبة تتعقد فيها الأحداث وتتشابك، إلى درجة </w:t>
      </w:r>
      <w:r>
        <w:rPr>
          <w:rFonts w:ascii="Traditional Arabic" w:hAnsi="Traditional Arabic" w:cs="Traditional Arabic" w:hint="cs"/>
          <w:kern w:val="28"/>
          <w:sz w:val="36"/>
          <w:szCs w:val="36"/>
          <w:rtl/>
          <w:lang w:val="en-US" w:eastAsia="ar-SA" w:bidi="ar-DZ"/>
        </w:rPr>
        <w:t xml:space="preserve"> </w:t>
      </w:r>
      <w:r w:rsidRPr="00386387">
        <w:rPr>
          <w:rFonts w:ascii="Traditional Arabic" w:hAnsi="Traditional Arabic" w:cs="Traditional Arabic"/>
          <w:kern w:val="28"/>
          <w:sz w:val="36"/>
          <w:szCs w:val="36"/>
          <w:rtl/>
          <w:lang w:val="en-US" w:eastAsia="ar-SA" w:bidi="ar-DZ"/>
        </w:rPr>
        <w:t>الموت في كثير من الحالات، مما يدفع بالقارئ إلى البحث عن كيفية الوصول إلى الحلول.</w:t>
      </w:r>
    </w:p>
    <w:p w:rsidR="00DC1763" w:rsidRPr="00386387" w:rsidRDefault="00DC1763" w:rsidP="00DC1763">
      <w:pPr>
        <w:pStyle w:val="NormalWeb"/>
        <w:bidi/>
        <w:spacing w:before="0" w:beforeAutospacing="0" w:afterAutospacing="0" w:line="276" w:lineRule="auto"/>
        <w:ind w:firstLine="567"/>
        <w:jc w:val="lowKashida"/>
        <w:rPr>
          <w:rFonts w:ascii="Traditional Arabic" w:hAnsi="Traditional Arabic" w:cs="Traditional Arabic"/>
          <w:kern w:val="28"/>
          <w:sz w:val="36"/>
          <w:szCs w:val="36"/>
          <w:rtl/>
          <w:lang w:val="en-US" w:eastAsia="ar-SA" w:bidi="ar-DZ"/>
        </w:rPr>
      </w:pPr>
      <w:r w:rsidRPr="00386387">
        <w:rPr>
          <w:rFonts w:ascii="Traditional Arabic" w:hAnsi="Traditional Arabic" w:cs="Traditional Arabic"/>
          <w:kern w:val="28"/>
          <w:sz w:val="36"/>
          <w:szCs w:val="36"/>
          <w:rtl/>
          <w:lang w:val="en-US" w:eastAsia="ar-SA" w:bidi="ar-DZ"/>
        </w:rPr>
        <w:t>تتكون الرواية من فصول غير مرقمة يبلغ عددها عشرة فصول، كل فصل يمهد للآخر، ويساهم في تكون البناء العام للرواية، وان كانت أهمية البناء تبدأ من عتبته الأولى حيث يقدم الفصل الأول عقدة الأحداث من خلال بحث المخرج الفرنسي جاك بلوز، عن فكرة ملمح وصورة عامة لفيلمه الاستشرافي القادم حول الهجرة، فكانت قصة مامادو هي العينة التي من خلالها سيتمكن جاك بلوز من الاطلاع على عالم الهجرة غير الشرعية، فيلتقي بالصدفة مع مامادو العائد بخيبته، فيحكي له حكاية هجرته، ليوظفها كسيناريو لفيلمه المقبل، ينطلق مامادو في حكاية رحلته للمخرج الفرنسي من عاصمة النيجر (نيامي)، نحو فردوس الشمال</w:t>
      </w:r>
    </w:p>
    <w:p w:rsidR="00DC1763" w:rsidRPr="00386387" w:rsidRDefault="00DC1763" w:rsidP="00DC1763">
      <w:pPr>
        <w:pStyle w:val="NormalWeb"/>
        <w:bidi/>
        <w:spacing w:before="0" w:beforeAutospacing="0" w:afterAutospacing="0" w:line="276" w:lineRule="auto"/>
        <w:ind w:firstLine="567"/>
        <w:jc w:val="lowKashida"/>
        <w:rPr>
          <w:rFonts w:ascii="Traditional Arabic" w:hAnsi="Traditional Arabic" w:cs="Traditional Arabic"/>
          <w:kern w:val="28"/>
          <w:sz w:val="36"/>
          <w:szCs w:val="36"/>
          <w:rtl/>
          <w:lang w:val="en-US" w:eastAsia="ar-SA" w:bidi="ar-DZ"/>
        </w:rPr>
      </w:pPr>
      <w:r w:rsidRPr="00386387">
        <w:rPr>
          <w:rFonts w:ascii="Traditional Arabic" w:hAnsi="Traditional Arabic" w:cs="Traditional Arabic"/>
          <w:kern w:val="28"/>
          <w:sz w:val="36"/>
          <w:szCs w:val="36"/>
          <w:rtl/>
          <w:lang w:val="en-US" w:eastAsia="ar-SA" w:bidi="ar-DZ"/>
        </w:rPr>
        <w:t>مامادو الذي يتطلع</w:t>
      </w:r>
      <w:r w:rsidRPr="00FB5C9D">
        <w:rPr>
          <w:rFonts w:ascii="Traditional Arabic" w:hAnsi="Traditional Arabic" w:cs="Traditional Arabic"/>
          <w:kern w:val="28"/>
          <w:sz w:val="36"/>
          <w:szCs w:val="36"/>
          <w:rtl/>
          <w:lang w:val="en-US" w:eastAsia="ar-SA" w:bidi="ar-DZ"/>
        </w:rPr>
        <w:t xml:space="preserve"> </w:t>
      </w:r>
      <w:r w:rsidRPr="00FB5C9D">
        <w:rPr>
          <w:rFonts w:ascii="Traditional Arabic" w:hAnsi="Traditional Arabic" w:cs="Traditional Arabic" w:hint="cs"/>
          <w:kern w:val="28"/>
          <w:sz w:val="36"/>
          <w:szCs w:val="36"/>
          <w:rtl/>
          <w:lang w:val="en-US" w:eastAsia="ar-SA" w:bidi="ar-DZ"/>
        </w:rPr>
        <w:t>للحصول</w:t>
      </w:r>
      <w:r>
        <w:rPr>
          <w:rFonts w:ascii="Traditional Arabic" w:hAnsi="Traditional Arabic" w:cs="Traditional Arabic" w:hint="cs"/>
          <w:kern w:val="28"/>
          <w:sz w:val="36"/>
          <w:szCs w:val="36"/>
          <w:rtl/>
          <w:lang w:val="en-US" w:eastAsia="ar-SA" w:bidi="ar-DZ"/>
        </w:rPr>
        <w:t xml:space="preserve"> </w:t>
      </w:r>
      <w:r w:rsidRPr="00386387">
        <w:rPr>
          <w:rFonts w:ascii="Traditional Arabic" w:hAnsi="Traditional Arabic" w:cs="Traditional Arabic"/>
          <w:kern w:val="28"/>
          <w:sz w:val="36"/>
          <w:szCs w:val="36"/>
          <w:rtl/>
          <w:lang w:val="en-US" w:eastAsia="ar-SA" w:bidi="ar-DZ"/>
        </w:rPr>
        <w:t xml:space="preserve">على الحرية بأي ثمن كان، </w:t>
      </w:r>
      <w:r w:rsidRPr="00FB5C9D">
        <w:rPr>
          <w:rFonts w:ascii="Traditional Arabic" w:hAnsi="Traditional Arabic" w:cs="Traditional Arabic"/>
          <w:kern w:val="28"/>
          <w:sz w:val="36"/>
          <w:szCs w:val="36"/>
          <w:rtl/>
          <w:lang w:val="en-US" w:eastAsia="ar-SA" w:bidi="ar-DZ"/>
        </w:rPr>
        <w:t>و</w:t>
      </w:r>
      <w:r w:rsidRPr="00FB5C9D">
        <w:rPr>
          <w:rFonts w:ascii="Traditional Arabic" w:hAnsi="Traditional Arabic" w:cs="Traditional Arabic" w:hint="cs"/>
          <w:kern w:val="28"/>
          <w:sz w:val="36"/>
          <w:szCs w:val="36"/>
          <w:rtl/>
          <w:lang w:val="en-US" w:eastAsia="ar-SA" w:bidi="ar-DZ"/>
        </w:rPr>
        <w:t>ال</w:t>
      </w:r>
      <w:r w:rsidRPr="00FB5C9D">
        <w:rPr>
          <w:rFonts w:ascii="Traditional Arabic" w:hAnsi="Traditional Arabic" w:cs="Traditional Arabic"/>
          <w:kern w:val="28"/>
          <w:sz w:val="36"/>
          <w:szCs w:val="36"/>
          <w:rtl/>
          <w:lang w:val="en-US" w:eastAsia="ar-SA" w:bidi="ar-DZ"/>
        </w:rPr>
        <w:t>خروج</w:t>
      </w:r>
      <w:r w:rsidRPr="00386387">
        <w:rPr>
          <w:rFonts w:ascii="Traditional Arabic" w:hAnsi="Traditional Arabic" w:cs="Traditional Arabic"/>
          <w:kern w:val="28"/>
          <w:sz w:val="36"/>
          <w:szCs w:val="36"/>
          <w:rtl/>
          <w:lang w:val="en-US" w:eastAsia="ar-SA" w:bidi="ar-DZ"/>
        </w:rPr>
        <w:t xml:space="preserve"> من القبر الذي </w:t>
      </w:r>
      <w:r w:rsidRPr="00FB5C9D">
        <w:rPr>
          <w:rFonts w:ascii="Traditional Arabic" w:hAnsi="Traditional Arabic" w:cs="Traditional Arabic"/>
          <w:kern w:val="28"/>
          <w:sz w:val="36"/>
          <w:szCs w:val="36"/>
          <w:rtl/>
          <w:lang w:val="en-US" w:eastAsia="ar-SA" w:bidi="ar-DZ"/>
        </w:rPr>
        <w:t>يمثل</w:t>
      </w:r>
      <w:r w:rsidRPr="00FB5C9D">
        <w:rPr>
          <w:rFonts w:ascii="Traditional Arabic" w:hAnsi="Traditional Arabic" w:cs="Traditional Arabic" w:hint="cs"/>
          <w:kern w:val="28"/>
          <w:sz w:val="36"/>
          <w:szCs w:val="36"/>
          <w:rtl/>
          <w:lang w:val="en-US" w:eastAsia="ar-SA" w:bidi="ar-DZ"/>
        </w:rPr>
        <w:t>ه</w:t>
      </w:r>
      <w:r w:rsidRPr="00386387">
        <w:rPr>
          <w:rFonts w:ascii="Traditional Arabic" w:hAnsi="Traditional Arabic" w:cs="Traditional Arabic"/>
          <w:kern w:val="28"/>
          <w:sz w:val="36"/>
          <w:szCs w:val="36"/>
          <w:rtl/>
          <w:lang w:val="en-US" w:eastAsia="ar-SA" w:bidi="ar-DZ"/>
        </w:rPr>
        <w:t xml:space="preserve"> الحي الذي يسكن فيه حي </w:t>
      </w:r>
      <w:r>
        <w:rPr>
          <w:rFonts w:ascii="Traditional Arabic" w:hAnsi="Traditional Arabic" w:cs="Traditional Arabic" w:hint="cs"/>
          <w:kern w:val="28"/>
          <w:sz w:val="36"/>
          <w:szCs w:val="36"/>
          <w:rtl/>
          <w:lang w:val="en-US" w:eastAsia="ar-SA" w:bidi="ar-DZ"/>
        </w:rPr>
        <w:t>"</w:t>
      </w:r>
      <w:r w:rsidRPr="00386387">
        <w:rPr>
          <w:rFonts w:ascii="Traditional Arabic" w:hAnsi="Traditional Arabic" w:cs="Traditional Arabic"/>
          <w:kern w:val="28"/>
          <w:sz w:val="36"/>
          <w:szCs w:val="36"/>
          <w:rtl/>
          <w:lang w:val="en-US" w:eastAsia="ar-SA" w:bidi="ar-DZ"/>
        </w:rPr>
        <w:t>جمكلي</w:t>
      </w:r>
      <w:r>
        <w:rPr>
          <w:rFonts w:ascii="Traditional Arabic" w:hAnsi="Traditional Arabic" w:cs="Traditional Arabic" w:hint="cs"/>
          <w:kern w:val="28"/>
          <w:sz w:val="36"/>
          <w:szCs w:val="36"/>
          <w:rtl/>
          <w:lang w:val="en-US" w:eastAsia="ar-SA" w:bidi="ar-DZ"/>
        </w:rPr>
        <w:t>"</w:t>
      </w:r>
      <w:r>
        <w:rPr>
          <w:rFonts w:ascii="Traditional Arabic" w:hAnsi="Traditional Arabic" w:cs="Traditional Arabic"/>
          <w:kern w:val="28"/>
          <w:sz w:val="36"/>
          <w:szCs w:val="36"/>
          <w:rtl/>
          <w:lang w:val="en-US" w:eastAsia="ar-SA" w:bidi="ar-DZ"/>
        </w:rPr>
        <w:t xml:space="preserve"> بدولة النيجر،، سالكا أصعب </w:t>
      </w:r>
      <w:r w:rsidRPr="00FB5C9D">
        <w:rPr>
          <w:rFonts w:ascii="Traditional Arabic" w:hAnsi="Traditional Arabic" w:cs="Traditional Arabic"/>
          <w:kern w:val="28"/>
          <w:sz w:val="36"/>
          <w:szCs w:val="36"/>
          <w:rtl/>
          <w:lang w:val="en-US" w:eastAsia="ar-SA" w:bidi="ar-DZ"/>
        </w:rPr>
        <w:t>ال</w:t>
      </w:r>
      <w:r w:rsidRPr="00FB5C9D">
        <w:rPr>
          <w:rFonts w:ascii="Traditional Arabic" w:hAnsi="Traditional Arabic" w:cs="Traditional Arabic" w:hint="cs"/>
          <w:kern w:val="28"/>
          <w:sz w:val="36"/>
          <w:szCs w:val="36"/>
          <w:rtl/>
          <w:lang w:val="en-US" w:eastAsia="ar-SA" w:bidi="ar-DZ"/>
        </w:rPr>
        <w:t>دروب</w:t>
      </w:r>
      <w:r w:rsidRPr="00386387">
        <w:rPr>
          <w:rFonts w:ascii="Traditional Arabic" w:hAnsi="Traditional Arabic" w:cs="Traditional Arabic"/>
          <w:kern w:val="28"/>
          <w:sz w:val="36"/>
          <w:szCs w:val="36"/>
          <w:rtl/>
          <w:lang w:val="en-US" w:eastAsia="ar-SA" w:bidi="ar-DZ"/>
        </w:rPr>
        <w:t xml:space="preserve"> عبر الصحراء مع المهربين، للوصول </w:t>
      </w:r>
      <w:r>
        <w:rPr>
          <w:rFonts w:ascii="Traditional Arabic" w:hAnsi="Traditional Arabic" w:cs="Traditional Arabic" w:hint="cs"/>
          <w:kern w:val="28"/>
          <w:sz w:val="36"/>
          <w:szCs w:val="36"/>
          <w:rtl/>
          <w:lang w:val="en-US" w:eastAsia="ar-SA" w:bidi="ar-DZ"/>
        </w:rPr>
        <w:t>إلى ج</w:t>
      </w:r>
      <w:r w:rsidRPr="00386387">
        <w:rPr>
          <w:rFonts w:ascii="Traditional Arabic" w:hAnsi="Traditional Arabic" w:cs="Traditional Arabic"/>
          <w:kern w:val="28"/>
          <w:sz w:val="36"/>
          <w:szCs w:val="36"/>
          <w:rtl/>
          <w:lang w:val="en-US" w:eastAsia="ar-SA" w:bidi="ar-DZ"/>
        </w:rPr>
        <w:t xml:space="preserve">نوب الجزائر </w:t>
      </w:r>
    </w:p>
    <w:p w:rsidR="00DC1763" w:rsidRPr="00386387" w:rsidRDefault="00DC1763" w:rsidP="00DC1763">
      <w:pPr>
        <w:spacing w:after="100"/>
        <w:ind w:firstLine="567"/>
        <w:jc w:val="lowKashida"/>
        <w:rPr>
          <w:rFonts w:ascii="Traditional Arabic" w:hAnsi="Traditional Arabic" w:cs="Traditional Arabic"/>
          <w:kern w:val="28"/>
          <w:sz w:val="36"/>
          <w:szCs w:val="36"/>
          <w:rtl/>
          <w:lang w:eastAsia="ar-SA" w:bidi="ar-DZ"/>
        </w:rPr>
      </w:pPr>
      <w:r w:rsidRPr="00386387">
        <w:rPr>
          <w:rFonts w:ascii="Traditional Arabic" w:hAnsi="Traditional Arabic" w:cs="Traditional Arabic"/>
          <w:kern w:val="28"/>
          <w:sz w:val="36"/>
          <w:szCs w:val="36"/>
          <w:rtl/>
          <w:lang w:eastAsia="ar-SA" w:bidi="ar-DZ"/>
        </w:rPr>
        <w:t>ونرى في هذا الفصل الثاني كيف يجيء البعث لممادو عن طريق رفيقه ادريسو، الذي يبث فيه فكرة الهجرة نحو أوربا لكنه يقابل بالرفض من قبل والدته، التي ترفض فكرته جملة وتفصيلا، ويقول مامادو هنا كلمته المشهورة (الله غالب)، التي يسميها الحل السحري فيما بعد.</w:t>
      </w:r>
    </w:p>
    <w:p w:rsidR="00DC1763" w:rsidRPr="00386387" w:rsidRDefault="00DC1763" w:rsidP="00DC1763">
      <w:pPr>
        <w:spacing w:after="100"/>
        <w:ind w:firstLine="708"/>
        <w:jc w:val="lowKashida"/>
        <w:rPr>
          <w:rFonts w:ascii="Traditional Arabic" w:hAnsi="Traditional Arabic" w:cs="Traditional Arabic"/>
          <w:kern w:val="28"/>
          <w:sz w:val="36"/>
          <w:szCs w:val="36"/>
          <w:rtl/>
          <w:lang w:eastAsia="ar-SA" w:bidi="ar-DZ"/>
        </w:rPr>
      </w:pPr>
      <w:r w:rsidRPr="00386387">
        <w:rPr>
          <w:rFonts w:ascii="Traditional Arabic" w:hAnsi="Traditional Arabic" w:cs="Traditional Arabic"/>
          <w:kern w:val="28"/>
          <w:sz w:val="36"/>
          <w:szCs w:val="36"/>
          <w:rtl/>
          <w:lang w:eastAsia="ar-SA" w:bidi="ar-DZ"/>
        </w:rPr>
        <w:t xml:space="preserve"> تتوالى الأحداث بعد ذلك في الرواية، فنری استعداد مامادو ورفاقه ل</w:t>
      </w:r>
      <w:r>
        <w:rPr>
          <w:rFonts w:ascii="Traditional Arabic" w:hAnsi="Traditional Arabic" w:cs="Traditional Arabic" w:hint="cs"/>
          <w:kern w:val="28"/>
          <w:sz w:val="36"/>
          <w:szCs w:val="36"/>
          <w:rtl/>
          <w:lang w:eastAsia="ar-SA" w:bidi="ar-DZ"/>
        </w:rPr>
        <w:t>ل</w:t>
      </w:r>
      <w:r w:rsidRPr="00386387">
        <w:rPr>
          <w:rFonts w:ascii="Traditional Arabic" w:hAnsi="Traditional Arabic" w:cs="Traditional Arabic"/>
          <w:kern w:val="28"/>
          <w:sz w:val="36"/>
          <w:szCs w:val="36"/>
          <w:rtl/>
          <w:lang w:eastAsia="ar-SA" w:bidi="ar-DZ"/>
        </w:rPr>
        <w:t xml:space="preserve">تضحية بأنفسهم من أجل تحقيق </w:t>
      </w:r>
      <w:r w:rsidRPr="002101F4">
        <w:rPr>
          <w:rFonts w:ascii="Traditional Arabic" w:hAnsi="Traditional Arabic" w:cs="Traditional Arabic"/>
          <w:kern w:val="28"/>
          <w:sz w:val="36"/>
          <w:szCs w:val="36"/>
          <w:rtl/>
          <w:lang w:eastAsia="ar-SA" w:bidi="ar-DZ"/>
        </w:rPr>
        <w:t>أحلا</w:t>
      </w:r>
      <w:r w:rsidRPr="002101F4">
        <w:rPr>
          <w:rFonts w:ascii="Traditional Arabic" w:hAnsi="Traditional Arabic" w:cs="Traditional Arabic" w:hint="cs"/>
          <w:kern w:val="28"/>
          <w:sz w:val="36"/>
          <w:szCs w:val="36"/>
          <w:rtl/>
          <w:lang w:eastAsia="ar-SA" w:bidi="ar-DZ"/>
        </w:rPr>
        <w:t>م</w:t>
      </w:r>
      <w:r w:rsidRPr="002101F4">
        <w:rPr>
          <w:rFonts w:ascii="Traditional Arabic" w:hAnsi="Traditional Arabic" w:cs="Traditional Arabic"/>
          <w:kern w:val="28"/>
          <w:sz w:val="36"/>
          <w:szCs w:val="36"/>
          <w:rtl/>
          <w:lang w:eastAsia="ar-SA" w:bidi="ar-DZ"/>
        </w:rPr>
        <w:t>هم،</w:t>
      </w:r>
      <w:r w:rsidRPr="00386387">
        <w:rPr>
          <w:rFonts w:ascii="Traditional Arabic" w:hAnsi="Traditional Arabic" w:cs="Traditional Arabic"/>
          <w:kern w:val="28"/>
          <w:sz w:val="36"/>
          <w:szCs w:val="36"/>
          <w:rtl/>
          <w:lang w:eastAsia="ar-SA" w:bidi="ar-DZ"/>
        </w:rPr>
        <w:t xml:space="preserve"> ونرى إفريقيا بتراثها وتاريخها ودياناتها عادتها وتقاليديها، ماثلة أمامنا في كامراد بمعان جديدة ومثيرة للاهتمام.</w:t>
      </w:r>
    </w:p>
    <w:p w:rsidR="00DC1763" w:rsidRPr="00386387" w:rsidRDefault="00DC1763" w:rsidP="00DC1763">
      <w:pPr>
        <w:spacing w:after="100"/>
        <w:ind w:firstLine="708"/>
        <w:jc w:val="lowKashida"/>
        <w:rPr>
          <w:rFonts w:ascii="Traditional Arabic" w:hAnsi="Traditional Arabic" w:cs="Traditional Arabic"/>
          <w:kern w:val="28"/>
          <w:sz w:val="36"/>
          <w:szCs w:val="36"/>
          <w:rtl/>
          <w:lang w:eastAsia="ar-SA" w:bidi="ar-DZ"/>
        </w:rPr>
      </w:pPr>
      <w:r w:rsidRPr="00386387">
        <w:rPr>
          <w:rFonts w:ascii="Traditional Arabic" w:hAnsi="Traditional Arabic" w:cs="Traditional Arabic"/>
          <w:kern w:val="28"/>
          <w:sz w:val="36"/>
          <w:szCs w:val="36"/>
          <w:rtl/>
          <w:lang w:eastAsia="ar-SA" w:bidi="ar-DZ"/>
        </w:rPr>
        <w:t>تشتعل الأحداث عند (</w:t>
      </w:r>
      <w:r w:rsidRPr="00386387">
        <w:rPr>
          <w:rFonts w:ascii="Traditional Arabic" w:hAnsi="Traditional Arabic" w:cs="Traditional Arabic"/>
          <w:kern w:val="28"/>
          <w:sz w:val="36"/>
          <w:szCs w:val="36"/>
          <w:lang w:eastAsia="ar-SA" w:bidi="ar-DZ"/>
        </w:rPr>
        <w:t>.</w:t>
      </w:r>
      <w:r w:rsidRPr="00386387">
        <w:rPr>
          <w:rFonts w:ascii="Traditional Arabic" w:hAnsi="Traditional Arabic" w:cs="Traditional Arabic"/>
          <w:kern w:val="28"/>
          <w:sz w:val="36"/>
          <w:szCs w:val="36"/>
          <w:rtl/>
          <w:lang w:eastAsia="ar-SA" w:bidi="ar-DZ"/>
        </w:rPr>
        <w:t>النفخ في الصور ) الفصل الثالث من الرواية، و هو أول خيوط التمهيد لانفراج أزمة بطل الرواية حين يتلقي "ادريسو" رسالة "ابراهيما" ب "وا</w:t>
      </w:r>
      <w:r w:rsidRPr="00386387">
        <w:rPr>
          <w:rFonts w:ascii="Traditional Arabic" w:hAnsi="Traditional Arabic" w:cs="Traditional Arabic"/>
          <w:kern w:val="28"/>
          <w:sz w:val="36"/>
          <w:szCs w:val="36"/>
          <w:lang w:eastAsia="ar-SA" w:bidi="ar-DZ"/>
        </w:rPr>
        <w:t>G</w:t>
      </w:r>
      <w:r w:rsidRPr="00386387">
        <w:rPr>
          <w:rFonts w:ascii="Traditional Arabic" w:hAnsi="Traditional Arabic" w:cs="Traditional Arabic"/>
          <w:kern w:val="28"/>
          <w:sz w:val="36"/>
          <w:szCs w:val="36"/>
          <w:rtl/>
          <w:lang w:eastAsia="ar-SA" w:bidi="ar-DZ"/>
        </w:rPr>
        <w:t xml:space="preserve">ــا"عاصمة الطوغو، الذي يحاول أن يؤمِّن لهم طريق الهجرة ويظل مامادو بعد ذلك يقنع والدته ببيع البقرة </w:t>
      </w:r>
      <w:r w:rsidRPr="00386387">
        <w:rPr>
          <w:rFonts w:ascii="Traditional Arabic" w:hAnsi="Traditional Arabic" w:cs="Traditional Arabic"/>
          <w:kern w:val="28"/>
          <w:sz w:val="36"/>
          <w:szCs w:val="36"/>
          <w:rtl/>
          <w:lang w:eastAsia="ar-SA" w:bidi="ar-DZ"/>
        </w:rPr>
        <w:lastRenderedPageBreak/>
        <w:t xml:space="preserve">باكتو، حتى ترضخ الأم سلماتو </w:t>
      </w:r>
      <w:r w:rsidRPr="0052283F">
        <w:rPr>
          <w:rFonts w:ascii="Traditional Arabic" w:hAnsi="Traditional Arabic" w:cs="Traditional Arabic"/>
          <w:kern w:val="28"/>
          <w:sz w:val="36"/>
          <w:szCs w:val="36"/>
          <w:rtl/>
          <w:lang w:eastAsia="ar-SA" w:bidi="ar-DZ"/>
        </w:rPr>
        <w:t xml:space="preserve">للطلب </w:t>
      </w:r>
      <w:r w:rsidRPr="0052283F">
        <w:rPr>
          <w:rFonts w:ascii="Traditional Arabic" w:hAnsi="Traditional Arabic" w:cs="Traditional Arabic" w:hint="cs"/>
          <w:kern w:val="28"/>
          <w:sz w:val="36"/>
          <w:szCs w:val="36"/>
          <w:rtl/>
          <w:lang w:eastAsia="ar-SA" w:bidi="ar-DZ"/>
        </w:rPr>
        <w:t>المُلح</w:t>
      </w:r>
      <w:r w:rsidRPr="0052283F">
        <w:rPr>
          <w:rFonts w:ascii="Traditional Arabic" w:hAnsi="Traditional Arabic" w:cs="Traditional Arabic"/>
          <w:kern w:val="28"/>
          <w:sz w:val="36"/>
          <w:szCs w:val="36"/>
          <w:rtl/>
          <w:lang w:eastAsia="ar-SA" w:bidi="ar-DZ"/>
        </w:rPr>
        <w:t xml:space="preserve"> من ابنها</w:t>
      </w:r>
      <w:r w:rsidRPr="00386387">
        <w:rPr>
          <w:rFonts w:ascii="Traditional Arabic" w:hAnsi="Traditional Arabic" w:cs="Traditional Arabic"/>
          <w:kern w:val="28"/>
          <w:sz w:val="36"/>
          <w:szCs w:val="36"/>
          <w:rtl/>
          <w:lang w:eastAsia="ar-SA" w:bidi="ar-DZ"/>
        </w:rPr>
        <w:t>، كي يحصل بثمنها على مال رحلة العمر.</w:t>
      </w:r>
    </w:p>
    <w:p w:rsidR="00DC1763" w:rsidRPr="00386387" w:rsidRDefault="00DC1763" w:rsidP="00DC1763">
      <w:pPr>
        <w:spacing w:after="100"/>
        <w:ind w:left="142" w:firstLine="566"/>
        <w:jc w:val="lowKashida"/>
        <w:rPr>
          <w:rFonts w:ascii="Traditional Arabic" w:hAnsi="Traditional Arabic" w:cs="Traditional Arabic"/>
          <w:kern w:val="28"/>
          <w:sz w:val="36"/>
          <w:szCs w:val="36"/>
          <w:rtl/>
          <w:lang w:eastAsia="ar-SA" w:bidi="ar-DZ"/>
        </w:rPr>
      </w:pPr>
      <w:r w:rsidRPr="00386387">
        <w:rPr>
          <w:rFonts w:ascii="Traditional Arabic" w:hAnsi="Traditional Arabic" w:cs="Traditional Arabic"/>
          <w:kern w:val="28"/>
          <w:sz w:val="36"/>
          <w:szCs w:val="36"/>
          <w:rtl/>
          <w:lang w:eastAsia="ar-SA" w:bidi="ar-DZ"/>
        </w:rPr>
        <w:t>بداية من الفصل الرابع ( المحشر )، و( على الصراط )، ( زيارة مدن الأحلام )، و( العيش على هامش مدن الضواحي )، ( حضر الرجة الكبرى )، ستة فصول تتشابك فيها خيوط الـتأزم والانفراج، تعقيدات تفصيلية لكلّ حدث من أحداث الرحلة، تصل حدّ انسداد الأفق، ثم ما تلبث أن يأذن لها الراوي ب</w:t>
      </w:r>
      <w:r>
        <w:rPr>
          <w:rFonts w:ascii="Traditional Arabic" w:hAnsi="Traditional Arabic" w:cs="Traditional Arabic" w:hint="cs"/>
          <w:kern w:val="28"/>
          <w:sz w:val="36"/>
          <w:szCs w:val="36"/>
          <w:rtl/>
          <w:lang w:eastAsia="ar-SA" w:bidi="ar-DZ"/>
        </w:rPr>
        <w:t>ا</w:t>
      </w:r>
      <w:r w:rsidRPr="00386387">
        <w:rPr>
          <w:rFonts w:ascii="Traditional Arabic" w:hAnsi="Traditional Arabic" w:cs="Traditional Arabic"/>
          <w:kern w:val="28"/>
          <w:sz w:val="36"/>
          <w:szCs w:val="36"/>
          <w:rtl/>
          <w:lang w:eastAsia="ar-SA" w:bidi="ar-DZ"/>
        </w:rPr>
        <w:t>لانفكاك و الحل بطريقة فنية مبهرة، تحت عناوين فرعية تتسم بأبعاد دينية.</w:t>
      </w:r>
    </w:p>
    <w:p w:rsidR="00DC1763" w:rsidRPr="00386387" w:rsidRDefault="00DC1763" w:rsidP="00DC1763">
      <w:pPr>
        <w:spacing w:after="100"/>
        <w:ind w:firstLine="425"/>
        <w:jc w:val="lowKashida"/>
        <w:rPr>
          <w:rFonts w:ascii="Traditional Arabic" w:hAnsi="Traditional Arabic" w:cs="Traditional Arabic"/>
          <w:kern w:val="28"/>
          <w:sz w:val="36"/>
          <w:szCs w:val="36"/>
          <w:rtl/>
          <w:lang w:eastAsia="ar-SA" w:bidi="ar-DZ"/>
        </w:rPr>
      </w:pPr>
      <w:r w:rsidRPr="00386387">
        <w:rPr>
          <w:rFonts w:ascii="Traditional Arabic" w:hAnsi="Traditional Arabic" w:cs="Traditional Arabic"/>
          <w:kern w:val="28"/>
          <w:sz w:val="36"/>
          <w:szCs w:val="36"/>
          <w:rtl/>
          <w:lang w:eastAsia="ar-SA" w:bidi="ar-DZ"/>
        </w:rPr>
        <w:t xml:space="preserve">نجد أن مسار السرد في رواية "كاماراد رفيق الحيف والضياع" يتوافق مع تتابع أحداث النهاية، الذي كان وفق نظام محكم دقيق، ليس لمجرد القصص بل جاءت متعاقبة يتلو بعضها بعضا في حلقات محكمة تتسم بالوحدة العضوية. </w:t>
      </w:r>
    </w:p>
    <w:p w:rsidR="00DC1763" w:rsidRPr="00217AC4" w:rsidRDefault="00DC1763" w:rsidP="00DC1763">
      <w:pPr>
        <w:widowControl w:val="0"/>
        <w:spacing w:before="60"/>
        <w:ind w:firstLine="425"/>
        <w:jc w:val="lowKashida"/>
        <w:rPr>
          <w:rFonts w:ascii="Traditional Arabic" w:hAnsi="Traditional Arabic" w:cs="Traditional Arabic"/>
          <w:sz w:val="36"/>
          <w:szCs w:val="36"/>
          <w:rtl/>
          <w:lang w:bidi="ar-DZ"/>
        </w:rPr>
      </w:pPr>
      <w:r w:rsidRPr="00386387">
        <w:rPr>
          <w:rFonts w:ascii="Traditional Arabic" w:hAnsi="Traditional Arabic" w:cs="Traditional Arabic"/>
          <w:sz w:val="36"/>
          <w:szCs w:val="36"/>
          <w:rtl/>
          <w:lang w:bidi="ar-DZ"/>
        </w:rPr>
        <w:t>رواية "كاماراد" تحاول ممهات النص الديني، وتحاول أن تطابقه في ترتيب أحداثها، وما يساعدها في ذلك التطابق أو التماهي، مقاربة القصة التي هي في أصلها رحلة النجاة، والبحث عن الخلاص فتصور بذلك الرواية من خلال خطها السردي، ومعمارية أحداثها، واقع الكثير من</w:t>
      </w:r>
      <w:r w:rsidRPr="002101F4">
        <w:rPr>
          <w:rFonts w:ascii="Traditional Arabic" w:hAnsi="Traditional Arabic" w:cs="Traditional Arabic"/>
          <w:sz w:val="36"/>
          <w:szCs w:val="36"/>
          <w:rtl/>
          <w:lang w:bidi="ar-DZ"/>
        </w:rPr>
        <w:t xml:space="preserve"> الباحثي</w:t>
      </w:r>
      <w:r w:rsidRPr="002101F4">
        <w:rPr>
          <w:rFonts w:ascii="Traditional Arabic" w:hAnsi="Traditional Arabic" w:cs="Traditional Arabic" w:hint="cs"/>
          <w:sz w:val="36"/>
          <w:szCs w:val="36"/>
          <w:rtl/>
          <w:lang w:bidi="ar-DZ"/>
        </w:rPr>
        <w:t>ن</w:t>
      </w:r>
      <w:r w:rsidRPr="00386387">
        <w:rPr>
          <w:rFonts w:ascii="Traditional Arabic" w:hAnsi="Traditional Arabic" w:cs="Traditional Arabic"/>
          <w:sz w:val="36"/>
          <w:szCs w:val="36"/>
          <w:lang w:bidi="ar-DZ"/>
        </w:rPr>
        <w:t xml:space="preserve"> </w:t>
      </w:r>
      <w:r w:rsidRPr="00386387">
        <w:rPr>
          <w:rFonts w:ascii="Traditional Arabic" w:hAnsi="Traditional Arabic" w:cs="Traditional Arabic"/>
          <w:sz w:val="36"/>
          <w:szCs w:val="36"/>
          <w:rtl/>
          <w:lang w:bidi="ar-DZ"/>
        </w:rPr>
        <w:t>و</w:t>
      </w:r>
      <w:r>
        <w:rPr>
          <w:rFonts w:ascii="Traditional Arabic" w:hAnsi="Traditional Arabic" w:cs="Traditional Arabic" w:hint="cs"/>
          <w:sz w:val="36"/>
          <w:szCs w:val="36"/>
          <w:rtl/>
          <w:lang w:bidi="ar-DZ"/>
        </w:rPr>
        <w:t xml:space="preserve"> </w:t>
      </w:r>
      <w:r w:rsidRPr="00386387">
        <w:rPr>
          <w:rFonts w:ascii="Traditional Arabic" w:hAnsi="Traditional Arabic" w:cs="Traditional Arabic"/>
          <w:sz w:val="36"/>
          <w:szCs w:val="36"/>
          <w:rtl/>
          <w:lang w:bidi="ar-DZ"/>
        </w:rPr>
        <w:t>الساعين إلى جنة أو</w:t>
      </w:r>
      <w:r>
        <w:rPr>
          <w:rFonts w:ascii="Traditional Arabic" w:hAnsi="Traditional Arabic" w:cs="Traditional Arabic"/>
          <w:sz w:val="36"/>
          <w:szCs w:val="36"/>
          <w:rtl/>
          <w:lang w:bidi="ar-DZ"/>
        </w:rPr>
        <w:t xml:space="preserve">روبا، و الخلاص عن طريق ما يسمى </w:t>
      </w:r>
      <w:r>
        <w:rPr>
          <w:rFonts w:ascii="Traditional Arabic" w:hAnsi="Traditional Arabic" w:cs="Traditional Arabic" w:hint="cs"/>
          <w:sz w:val="36"/>
          <w:szCs w:val="36"/>
          <w:rtl/>
          <w:lang w:bidi="ar-DZ"/>
        </w:rPr>
        <w:t xml:space="preserve">        "</w:t>
      </w:r>
      <w:r w:rsidRPr="00386387">
        <w:rPr>
          <w:rFonts w:ascii="Traditional Arabic" w:hAnsi="Traditional Arabic" w:cs="Traditional Arabic"/>
          <w:sz w:val="36"/>
          <w:szCs w:val="36"/>
          <w:rtl/>
          <w:lang w:bidi="ar-DZ"/>
        </w:rPr>
        <w:t xml:space="preserve"> بالحرا</w:t>
      </w:r>
      <w:r w:rsidRPr="00386387">
        <w:rPr>
          <w:rFonts w:ascii="Traditional Arabic" w:hAnsi="Traditional Arabic" w:cs="Traditional Arabic"/>
          <w:sz w:val="36"/>
          <w:szCs w:val="36"/>
          <w:lang w:bidi="ar-DZ"/>
        </w:rPr>
        <w:t>G</w:t>
      </w:r>
      <w:r>
        <w:rPr>
          <w:rFonts w:ascii="Traditional Arabic" w:hAnsi="Traditional Arabic" w:cs="Traditional Arabic"/>
          <w:sz w:val="36"/>
          <w:szCs w:val="36"/>
          <w:rtl/>
          <w:lang w:bidi="ar-DZ"/>
        </w:rPr>
        <w:t xml:space="preserve">ــــــــة </w:t>
      </w:r>
      <w:r>
        <w:rPr>
          <w:rFonts w:ascii="Traditional Arabic" w:hAnsi="Traditional Arabic" w:cs="Traditional Arabic" w:hint="cs"/>
          <w:sz w:val="36"/>
          <w:szCs w:val="36"/>
          <w:rtl/>
          <w:lang w:bidi="ar-DZ"/>
        </w:rPr>
        <w:t>"</w:t>
      </w:r>
      <w:r w:rsidRPr="00386387">
        <w:rPr>
          <w:rFonts w:ascii="Traditional Arabic" w:hAnsi="Traditional Arabic" w:cs="Traditional Arabic"/>
          <w:sz w:val="36"/>
          <w:szCs w:val="36"/>
          <w:rtl/>
          <w:lang w:bidi="ar-DZ"/>
        </w:rPr>
        <w:t>،</w:t>
      </w:r>
      <w:r w:rsidRPr="00F473C0">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وهنا</w:t>
      </w:r>
      <w:r w:rsidRPr="00217AC4">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يعترف المريد مامادو ورفاقه قائلا</w:t>
      </w:r>
      <w:r w:rsidRPr="0052283F">
        <w:rPr>
          <w:rFonts w:ascii="Traditional Arabic" w:hAnsi="Traditional Arabic" w:cs="Traditional Arabic" w:hint="cs"/>
          <w:b/>
          <w:bCs/>
          <w:sz w:val="36"/>
          <w:szCs w:val="36"/>
          <w:rtl/>
          <w:lang w:bidi="ar-DZ"/>
        </w:rPr>
        <w:t>( نعترف ـــ نحن الأربعة ـ بكلّ رباطة جأش، أن رفيقنا إدريسو هو من أيقظ فينا فكرة دار الخلد...)</w:t>
      </w:r>
      <w:r w:rsidRPr="0052283F">
        <w:rPr>
          <w:rFonts w:ascii="Traditional Arabic" w:hAnsi="Traditional Arabic" w:cs="Traditional Arabic"/>
          <w:b/>
          <w:bCs/>
          <w:sz w:val="36"/>
          <w:szCs w:val="36"/>
          <w:vertAlign w:val="superscript"/>
          <w:rtl/>
          <w:lang w:bidi="ar-DZ"/>
        </w:rPr>
        <w:footnoteReference w:id="137"/>
      </w:r>
    </w:p>
    <w:p w:rsidR="00DC1763" w:rsidRDefault="00DC1763" w:rsidP="00DC1763">
      <w:pPr>
        <w:widowControl w:val="0"/>
        <w:spacing w:before="60"/>
        <w:ind w:firstLine="425"/>
        <w:jc w:val="lowKashida"/>
        <w:rPr>
          <w:rFonts w:ascii="Traditional Arabic" w:hAnsi="Traditional Arabic" w:cs="Traditional Arabic"/>
          <w:sz w:val="36"/>
          <w:szCs w:val="36"/>
          <w:rtl/>
          <w:lang w:bidi="ar-DZ"/>
        </w:rPr>
      </w:pPr>
      <w:r w:rsidRPr="00386387">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فتتكئ الروايةــ في سيرورتها نحو آفاق المتلقي، ( وصيرورة أحداثها من مكان إلى آخر، ومن حال إلى أخرى ـــ تتكئ على مقولةٍ، وسؤالٍ وجودي ظلّت الذات الكامارادية</w:t>
      </w:r>
      <w:r>
        <w:rPr>
          <w:rFonts w:ascii="Traditional Arabic" w:hAnsi="Traditional Arabic" w:cs="Traditional Arabic"/>
          <w:sz w:val="36"/>
          <w:szCs w:val="36"/>
          <w:lang w:bidi="ar-DZ"/>
        </w:rPr>
        <w:t xml:space="preserve"> </w:t>
      </w:r>
      <w:r>
        <w:rPr>
          <w:rFonts w:ascii="Traditional Arabic" w:hAnsi="Traditional Arabic" w:cs="Traditional Arabic" w:hint="cs"/>
          <w:sz w:val="36"/>
          <w:szCs w:val="36"/>
          <w:rtl/>
          <w:lang w:bidi="ar-DZ"/>
        </w:rPr>
        <w:t xml:space="preserve">ـــ ذات البطل مامادوـــ تتأرجح بين عمق مدلولها، وقسوة واقعها، و لا محدودية فلسفتها، ذاك السؤال المكاني </w:t>
      </w:r>
      <w:r>
        <w:rPr>
          <w:rFonts w:ascii="Traditional Arabic" w:hAnsi="Traditional Arabic" w:cs="Traditional Arabic" w:hint="cs"/>
          <w:sz w:val="36"/>
          <w:szCs w:val="36"/>
          <w:rtl/>
          <w:lang w:bidi="ar-DZ"/>
        </w:rPr>
        <w:lastRenderedPageBreak/>
        <w:t>الرهيب الذي انساقت إليه معظم مقولات النص الفنية والتيمية</w:t>
      </w:r>
      <w:r>
        <w:rPr>
          <w:rFonts w:ascii="Traditional Arabic" w:hAnsi="Traditional Arabic" w:cs="Traditional Arabic"/>
          <w:sz w:val="36"/>
          <w:szCs w:val="36"/>
          <w:lang w:bidi="ar-DZ"/>
        </w:rPr>
        <w:t xml:space="preserve"> </w:t>
      </w:r>
      <w:r>
        <w:rPr>
          <w:rFonts w:ascii="Traditional Arabic" w:hAnsi="Traditional Arabic" w:cs="Traditional Arabic" w:hint="cs"/>
          <w:sz w:val="36"/>
          <w:szCs w:val="36"/>
          <w:rtl/>
          <w:lang w:bidi="ar-DZ"/>
        </w:rPr>
        <w:t>)</w:t>
      </w:r>
      <w:r>
        <w:rPr>
          <w:rStyle w:val="Appelnotedebasdep"/>
          <w:rFonts w:ascii="Traditional Arabic" w:hAnsi="Traditional Arabic" w:cs="Traditional Arabic"/>
          <w:sz w:val="36"/>
          <w:szCs w:val="36"/>
          <w:rtl/>
          <w:lang w:bidi="ar-DZ"/>
        </w:rPr>
        <w:footnoteReference w:id="138"/>
      </w:r>
      <w:r>
        <w:rPr>
          <w:rFonts w:ascii="Traditional Arabic" w:hAnsi="Traditional Arabic" w:cs="Traditional Arabic"/>
          <w:sz w:val="36"/>
          <w:szCs w:val="36"/>
          <w:lang w:bidi="ar-DZ"/>
        </w:rPr>
        <w:t>.</w:t>
      </w:r>
    </w:p>
    <w:p w:rsidR="00DC1763" w:rsidRPr="00843A59" w:rsidRDefault="00DC1763" w:rsidP="00DC1763">
      <w:pPr>
        <w:widowControl w:val="0"/>
        <w:spacing w:before="60"/>
        <w:ind w:firstLine="425"/>
        <w:jc w:val="lowKashida"/>
        <w:rPr>
          <w:rFonts w:ascii="Traditional Arabic" w:hAnsi="Traditional Arabic" w:cs="Traditional Arabic"/>
          <w:sz w:val="36"/>
          <w:szCs w:val="36"/>
          <w:rtl/>
          <w:lang w:bidi="ar-DZ"/>
        </w:rPr>
      </w:pPr>
    </w:p>
    <w:p w:rsidR="00DC1763" w:rsidRPr="002A6BAC" w:rsidRDefault="00DC1763" w:rsidP="00DC1763">
      <w:pPr>
        <w:widowControl w:val="0"/>
        <w:spacing w:before="60"/>
        <w:ind w:firstLine="226"/>
        <w:jc w:val="lowKashida"/>
        <w:rPr>
          <w:rFonts w:ascii="Traditional Arabic" w:hAnsi="Traditional Arabic" w:cs="Traditional Arabic"/>
          <w:sz w:val="36"/>
          <w:szCs w:val="36"/>
          <w:rtl/>
          <w:lang w:bidi="ar-DZ"/>
        </w:rPr>
      </w:pPr>
      <w:r w:rsidRPr="00F473C0">
        <w:rPr>
          <w:rFonts w:ascii="Traditional Arabic" w:hAnsi="Traditional Arabic" w:cs="Traditional Arabic"/>
          <w:sz w:val="36"/>
          <w:szCs w:val="36"/>
          <w:rtl/>
          <w:lang w:bidi="ar-DZ"/>
        </w:rPr>
        <w:t xml:space="preserve">وهو </w:t>
      </w:r>
      <w:r w:rsidRPr="00F473C0">
        <w:rPr>
          <w:rFonts w:ascii="Traditional Arabic" w:hAnsi="Traditional Arabic" w:cs="Traditional Arabic" w:hint="cs"/>
          <w:sz w:val="36"/>
          <w:szCs w:val="36"/>
          <w:rtl/>
          <w:lang w:bidi="ar-DZ"/>
        </w:rPr>
        <w:t xml:space="preserve">نفس </w:t>
      </w:r>
      <w:r>
        <w:rPr>
          <w:rFonts w:ascii="Traditional Arabic" w:hAnsi="Traditional Arabic" w:cs="Traditional Arabic" w:hint="cs"/>
          <w:sz w:val="36"/>
          <w:szCs w:val="36"/>
          <w:rtl/>
          <w:lang w:bidi="ar-DZ"/>
        </w:rPr>
        <w:t xml:space="preserve">السؤالٍ الوجودي الذي يسعى له </w:t>
      </w:r>
      <w:r>
        <w:rPr>
          <w:rFonts w:ascii="Traditional Arabic" w:hAnsi="Traditional Arabic" w:cs="Traditional Arabic"/>
          <w:sz w:val="36"/>
          <w:szCs w:val="36"/>
          <w:rtl/>
          <w:lang w:bidi="ar-DZ"/>
        </w:rPr>
        <w:t>الباحث</w:t>
      </w:r>
      <w:r>
        <w:rPr>
          <w:rFonts w:ascii="Traditional Arabic" w:hAnsi="Traditional Arabic" w:cs="Traditional Arabic" w:hint="cs"/>
          <w:sz w:val="36"/>
          <w:szCs w:val="36"/>
          <w:rtl/>
          <w:lang w:bidi="ar-DZ"/>
        </w:rPr>
        <w:t>ون</w:t>
      </w:r>
      <w:r>
        <w:rPr>
          <w:rFonts w:ascii="Traditional Arabic" w:hAnsi="Traditional Arabic" w:cs="Traditional Arabic"/>
          <w:sz w:val="36"/>
          <w:szCs w:val="36"/>
          <w:rtl/>
          <w:lang w:bidi="ar-DZ"/>
        </w:rPr>
        <w:t xml:space="preserve"> المريد</w:t>
      </w:r>
      <w:r>
        <w:rPr>
          <w:rFonts w:ascii="Traditional Arabic" w:hAnsi="Traditional Arabic" w:cs="Traditional Arabic" w:hint="cs"/>
          <w:sz w:val="36"/>
          <w:szCs w:val="36"/>
          <w:rtl/>
          <w:lang w:bidi="ar-DZ"/>
        </w:rPr>
        <w:t>ون</w:t>
      </w:r>
      <w:r w:rsidRPr="00F473C0">
        <w:rPr>
          <w:rFonts w:ascii="Traditional Arabic" w:hAnsi="Traditional Arabic" w:cs="Traditional Arabic"/>
          <w:sz w:val="36"/>
          <w:szCs w:val="36"/>
          <w:rtl/>
          <w:lang w:bidi="ar-DZ"/>
        </w:rPr>
        <w:t xml:space="preserve"> من المؤمنين عن جنات النعيم في الشق الديني</w:t>
      </w:r>
      <w:r>
        <w:rPr>
          <w:rFonts w:ascii="Traditional Arabic" w:hAnsi="Traditional Arabic" w:cs="Traditional Arabic" w:hint="cs"/>
          <w:sz w:val="36"/>
          <w:szCs w:val="36"/>
          <w:rtl/>
          <w:lang w:bidi="ar-DZ"/>
        </w:rPr>
        <w:t xml:space="preserve">، سؤال مكاني تُدلِّلُه </w:t>
      </w:r>
      <w:r w:rsidRPr="002101F4">
        <w:rPr>
          <w:rFonts w:ascii="Traditional Arabic" w:hAnsi="Traditional Arabic" w:cs="Traditional Arabic" w:hint="cs"/>
          <w:sz w:val="36"/>
          <w:szCs w:val="36"/>
          <w:rtl/>
          <w:lang w:bidi="ar-DZ"/>
        </w:rPr>
        <w:t xml:space="preserve">سيميائية ترتيب الأحداث في الرواية، فستحضر معها جملة من الدلالات تنسجم مع رحلة المريد الصوفي الذي جاهد وكابد منازل البحث عن </w:t>
      </w:r>
      <w:r w:rsidRPr="002A6BAC">
        <w:rPr>
          <w:rFonts w:ascii="Traditional Arabic" w:hAnsi="Traditional Arabic" w:cs="Traditional Arabic" w:hint="cs"/>
          <w:sz w:val="36"/>
          <w:szCs w:val="36"/>
          <w:rtl/>
          <w:lang w:bidi="ar-DZ"/>
        </w:rPr>
        <w:t xml:space="preserve">طريق </w:t>
      </w:r>
      <w:r>
        <w:rPr>
          <w:rFonts w:ascii="Traditional Arabic" w:hAnsi="Traditional Arabic" w:cs="Traditional Arabic" w:hint="cs"/>
          <w:sz w:val="36"/>
          <w:szCs w:val="36"/>
          <w:rtl/>
          <w:lang w:bidi="ar-DZ"/>
        </w:rPr>
        <w:t xml:space="preserve">دار الخلد، </w:t>
      </w:r>
      <w:r w:rsidRPr="002A6BAC">
        <w:rPr>
          <w:rFonts w:ascii="Traditional Arabic" w:hAnsi="Traditional Arabic" w:cs="Traditional Arabic" w:hint="cs"/>
          <w:sz w:val="36"/>
          <w:szCs w:val="36"/>
          <w:rtl/>
          <w:lang w:bidi="ar-DZ"/>
        </w:rPr>
        <w:t xml:space="preserve">وتدرجه في مقامات العرفان حتى يصل بعد مجاهدات إلى لذة الكشف والأنس بالقرب وانكشاف الحجب ليدرك حقيقة </w:t>
      </w:r>
      <w:r w:rsidRPr="0052283F">
        <w:rPr>
          <w:rFonts w:ascii="Traditional Arabic" w:hAnsi="Traditional Arabic" w:cs="Traditional Arabic" w:hint="cs"/>
          <w:b/>
          <w:bCs/>
          <w:sz w:val="36"/>
          <w:szCs w:val="36"/>
          <w:rtl/>
          <w:lang w:bidi="ar-DZ"/>
        </w:rPr>
        <w:t>(</w:t>
      </w:r>
      <w:r w:rsidRPr="0052283F">
        <w:rPr>
          <w:rFonts w:ascii="Traditional Arabic" w:hAnsi="Traditional Arabic" w:cs="Traditional Arabic"/>
          <w:b/>
          <w:bCs/>
          <w:sz w:val="36"/>
          <w:szCs w:val="36"/>
          <w:rtl/>
          <w:lang w:bidi="ar-DZ"/>
        </w:rPr>
        <w:t>فردوس الجنوب المنتظر</w:t>
      </w:r>
      <w:r w:rsidRPr="002A6BAC">
        <w:rPr>
          <w:rFonts w:ascii="Traditional Arabic" w:hAnsi="Traditional Arabic" w:cs="Traditional Arabic" w:hint="cs"/>
          <w:sz w:val="36"/>
          <w:szCs w:val="36"/>
          <w:rtl/>
          <w:lang w:bidi="ar-DZ"/>
        </w:rPr>
        <w:t>)</w:t>
      </w:r>
      <w:r w:rsidRPr="00632D67">
        <w:rPr>
          <w:sz w:val="36"/>
          <w:szCs w:val="36"/>
          <w:vertAlign w:val="superscript"/>
          <w:rtl/>
          <w:lang w:bidi="ar-DZ"/>
        </w:rPr>
        <w:footnoteReference w:id="139"/>
      </w:r>
      <w:r w:rsidRPr="002A6BAC">
        <w:rPr>
          <w:rFonts w:ascii="Traditional Arabic" w:hAnsi="Traditional Arabic" w:cs="Traditional Arabic" w:hint="cs"/>
          <w:sz w:val="36"/>
          <w:szCs w:val="36"/>
          <w:rtl/>
          <w:lang w:bidi="ar-DZ"/>
        </w:rPr>
        <w:t>، كما يبي</w:t>
      </w:r>
      <w:r>
        <w:rPr>
          <w:rFonts w:ascii="Traditional Arabic" w:hAnsi="Traditional Arabic" w:cs="Traditional Arabic" w:hint="cs"/>
          <w:sz w:val="36"/>
          <w:szCs w:val="36"/>
          <w:rtl/>
          <w:lang w:bidi="ar-DZ"/>
        </w:rPr>
        <w:t>ّ</w:t>
      </w:r>
      <w:r w:rsidRPr="002A6BAC">
        <w:rPr>
          <w:rFonts w:ascii="Traditional Arabic" w:hAnsi="Traditional Arabic" w:cs="Traditional Arabic" w:hint="cs"/>
          <w:sz w:val="36"/>
          <w:szCs w:val="36"/>
          <w:rtl/>
          <w:lang w:bidi="ar-DZ"/>
        </w:rPr>
        <w:t>ن ذلك السارد البطل للمخرج السينمائي الفرنسي جاك بلوز فيقول:</w:t>
      </w:r>
      <w:r w:rsidRPr="00213CFF">
        <w:rPr>
          <w:rFonts w:ascii="Traditional Arabic" w:hAnsi="Traditional Arabic" w:cs="Traditional Arabic" w:hint="cs"/>
          <w:sz w:val="36"/>
          <w:szCs w:val="36"/>
          <w:rtl/>
          <w:lang w:bidi="ar-DZ"/>
        </w:rPr>
        <w:t xml:space="preserve"> </w:t>
      </w:r>
      <w:r w:rsidRPr="0052283F">
        <w:rPr>
          <w:rFonts w:ascii="Traditional Arabic" w:hAnsi="Traditional Arabic" w:cs="Traditional Arabic" w:hint="cs"/>
          <w:b/>
          <w:bCs/>
          <w:sz w:val="36"/>
          <w:szCs w:val="36"/>
          <w:rtl/>
          <w:lang w:bidi="ar-DZ"/>
        </w:rPr>
        <w:t>( الحق أن معرفتنا صارت كبيرة بما أخبرنا به رفيقنا إدريسو عن إبْراهيما، حول طرق الهجرة نحو دار المقامة.. حتى صرنا شيوخا فيها والله...نعطي الأوراد لمريديها، أحسبك حضرة المخرج السينمائي الفرنسي واحدا منهم..)</w:t>
      </w:r>
      <w:r>
        <w:rPr>
          <w:rStyle w:val="Appelnotedebasdep"/>
          <w:rFonts w:ascii="Traditional Arabic" w:hAnsi="Traditional Arabic" w:cs="Traditional Arabic"/>
          <w:sz w:val="36"/>
          <w:szCs w:val="36"/>
          <w:rtl/>
          <w:lang w:bidi="ar-DZ"/>
        </w:rPr>
        <w:footnoteReference w:id="140"/>
      </w:r>
    </w:p>
    <w:p w:rsidR="00DC1763" w:rsidRDefault="00DC1763" w:rsidP="00DC1763">
      <w:pPr>
        <w:widowControl w:val="0"/>
        <w:spacing w:before="60"/>
        <w:ind w:firstLine="226"/>
        <w:jc w:val="lowKashida"/>
        <w:rPr>
          <w:rFonts w:ascii="Traditional Arabic" w:hAnsi="Traditional Arabic" w:cs="Traditional Arabic"/>
          <w:sz w:val="36"/>
          <w:szCs w:val="36"/>
        </w:rPr>
      </w:pPr>
      <w:r w:rsidRPr="002101F4">
        <w:rPr>
          <w:rFonts w:ascii="Traditional Arabic" w:hAnsi="Traditional Arabic" w:cs="Traditional Arabic" w:hint="cs"/>
          <w:sz w:val="36"/>
          <w:szCs w:val="36"/>
          <w:rtl/>
          <w:lang w:bidi="ar-DZ"/>
        </w:rPr>
        <w:t>هذا بالرغم من أن أسماء المقامات الموظفة في الرواية هي مقامات "أهل الرسوم"بتعبير صوفي؛</w:t>
      </w:r>
      <w:r w:rsidRPr="002101F4">
        <w:rPr>
          <w:rFonts w:ascii="Traditional Arabic" w:hAnsi="Traditional Arabic" w:cs="Traditional Arabic"/>
          <w:sz w:val="36"/>
          <w:szCs w:val="36"/>
          <w:lang w:bidi="ar-DZ"/>
        </w:rPr>
        <w:t xml:space="preserve"> </w:t>
      </w:r>
      <w:r w:rsidRPr="002101F4">
        <w:rPr>
          <w:rFonts w:ascii="Traditional Arabic" w:hAnsi="Traditional Arabic" w:cs="Traditional Arabic" w:hint="cs"/>
          <w:sz w:val="36"/>
          <w:szCs w:val="36"/>
          <w:rtl/>
          <w:lang w:bidi="ar-DZ"/>
        </w:rPr>
        <w:t xml:space="preserve">فوردت العناوين الداخلية أغلبها حاملة للدلالات مكانية دينية رامزة، تناوبت على تصوير </w:t>
      </w:r>
      <w:r w:rsidRPr="002101F4">
        <w:rPr>
          <w:rFonts w:ascii="Traditional Arabic" w:hAnsi="Traditional Arabic" w:cs="Traditional Arabic" w:hint="cs"/>
          <w:sz w:val="36"/>
          <w:szCs w:val="36"/>
          <w:rtl/>
        </w:rPr>
        <w:t>الانتقال الكامارادي من الجنوب إلى الشمال عودة إلى الجنوب حيث يجد البطل مامادو في نهاية الرحلة (</w:t>
      </w:r>
      <w:r w:rsidRPr="00852887">
        <w:rPr>
          <w:rFonts w:ascii="Traditional Arabic" w:hAnsi="Traditional Arabic" w:cs="Traditional Arabic"/>
          <w:sz w:val="36"/>
          <w:szCs w:val="36"/>
          <w:rtl/>
        </w:rPr>
        <w:t>فردوس الجنوب المنتظر</w:t>
      </w:r>
      <w:r>
        <w:rPr>
          <w:rFonts w:ascii="Traditional Arabic" w:hAnsi="Traditional Arabic" w:cs="Traditional Arabic" w:hint="cs"/>
          <w:sz w:val="36"/>
          <w:szCs w:val="36"/>
          <w:rtl/>
        </w:rPr>
        <w:t>)</w:t>
      </w:r>
    </w:p>
    <w:p w:rsidR="00DC1763" w:rsidRDefault="00DC1763" w:rsidP="00DC1763">
      <w:pPr>
        <w:widowControl w:val="0"/>
        <w:spacing w:before="60"/>
        <w:ind w:firstLine="283"/>
        <w:jc w:val="lowKashida"/>
        <w:rPr>
          <w:rFonts w:ascii="Traditional Arabic" w:hAnsi="Traditional Arabic" w:cs="Traditional Arabic"/>
          <w:sz w:val="36"/>
          <w:szCs w:val="36"/>
        </w:rPr>
      </w:pPr>
      <w:r>
        <w:rPr>
          <w:rFonts w:ascii="Traditional Arabic" w:hAnsi="Traditional Arabic" w:cs="Traditional Arabic" w:hint="cs"/>
          <w:sz w:val="36"/>
          <w:szCs w:val="36"/>
          <w:rtl/>
        </w:rPr>
        <w:t xml:space="preserve">اكتشاف سعى من خلاله الزيواني إلى </w:t>
      </w:r>
      <w:r w:rsidRPr="002101F4">
        <w:rPr>
          <w:rFonts w:ascii="Traditional Arabic" w:hAnsi="Traditional Arabic" w:cs="Traditional Arabic" w:hint="cs"/>
          <w:sz w:val="36"/>
          <w:szCs w:val="36"/>
          <w:rtl/>
        </w:rPr>
        <w:t>لفت الانتباه نحو إفريقيا المشكلة و إفريقيا الحل</w:t>
      </w:r>
      <w:r>
        <w:rPr>
          <w:rFonts w:ascii="Traditional Arabic" w:hAnsi="Traditional Arabic" w:cs="Traditional Arabic" w:hint="cs"/>
          <w:sz w:val="36"/>
          <w:szCs w:val="36"/>
          <w:rtl/>
        </w:rPr>
        <w:t xml:space="preserve">، وهي </w:t>
      </w:r>
      <w:r w:rsidRPr="002101F4">
        <w:rPr>
          <w:rFonts w:ascii="Traditional Arabic" w:hAnsi="Traditional Arabic" w:cs="Traditional Arabic" w:hint="cs"/>
          <w:sz w:val="36"/>
          <w:szCs w:val="36"/>
          <w:rtl/>
        </w:rPr>
        <w:t xml:space="preserve">كمقامات "أهل الرسوم" </w:t>
      </w:r>
      <w:r>
        <w:rPr>
          <w:rFonts w:ascii="Traditional Arabic" w:hAnsi="Traditional Arabic" w:cs="Traditional Arabic" w:hint="cs"/>
          <w:sz w:val="36"/>
          <w:szCs w:val="36"/>
          <w:rtl/>
        </w:rPr>
        <w:t>التي تستعمل</w:t>
      </w:r>
      <w:r w:rsidRPr="008001FA">
        <w:rPr>
          <w:rFonts w:ascii="Traditional Arabic" w:hAnsi="Traditional Arabic" w:cs="Traditional Arabic" w:hint="cs"/>
          <w:sz w:val="36"/>
          <w:szCs w:val="36"/>
          <w:rtl/>
        </w:rPr>
        <w:t xml:space="preserve"> نوع</w:t>
      </w:r>
      <w:r>
        <w:rPr>
          <w:rFonts w:ascii="Traditional Arabic" w:hAnsi="Traditional Arabic" w:cs="Traditional Arabic" w:hint="cs"/>
          <w:sz w:val="36"/>
          <w:szCs w:val="36"/>
          <w:rtl/>
        </w:rPr>
        <w:t>ا</w:t>
      </w:r>
      <w:r w:rsidRPr="008001FA">
        <w:rPr>
          <w:rFonts w:ascii="Traditional Arabic" w:hAnsi="Traditional Arabic" w:cs="Traditional Arabic" w:hint="cs"/>
          <w:sz w:val="36"/>
          <w:szCs w:val="36"/>
          <w:rtl/>
        </w:rPr>
        <w:t xml:space="preserve"> م</w:t>
      </w:r>
      <w:r>
        <w:rPr>
          <w:rFonts w:ascii="Traditional Arabic" w:hAnsi="Traditional Arabic" w:cs="Traditional Arabic" w:hint="cs"/>
          <w:sz w:val="36"/>
          <w:szCs w:val="36"/>
          <w:rtl/>
        </w:rPr>
        <w:t>ن الإشارات الغامضة للتعبير عن عوالمهم الخاصة، لا يلّم بها إلى</w:t>
      </w:r>
      <w:r w:rsidRPr="008001FA">
        <w:rPr>
          <w:rFonts w:ascii="Traditional Arabic" w:hAnsi="Traditional Arabic" w:cs="Traditional Arabic" w:hint="cs"/>
          <w:sz w:val="36"/>
          <w:szCs w:val="36"/>
          <w:rtl/>
        </w:rPr>
        <w:t xml:space="preserve"> المريد الذي يتقدم لعالم هذه اللغة بقلب راغب، ويمر بمراح</w:t>
      </w:r>
      <w:r>
        <w:rPr>
          <w:rFonts w:ascii="Traditional Arabic" w:hAnsi="Traditional Arabic" w:cs="Traditional Arabic" w:hint="cs"/>
          <w:sz w:val="36"/>
          <w:szCs w:val="36"/>
          <w:rtl/>
        </w:rPr>
        <w:t xml:space="preserve">ل المكابدة التي </w:t>
      </w:r>
      <w:r>
        <w:rPr>
          <w:rFonts w:ascii="Traditional Arabic" w:hAnsi="Traditional Arabic" w:cs="Traditional Arabic" w:hint="cs"/>
          <w:sz w:val="36"/>
          <w:szCs w:val="36"/>
          <w:rtl/>
        </w:rPr>
        <w:lastRenderedPageBreak/>
        <w:t>يسلكها الصوفي في</w:t>
      </w:r>
      <w:r w:rsidRPr="008001FA">
        <w:rPr>
          <w:rFonts w:ascii="Traditional Arabic" w:hAnsi="Traditional Arabic" w:cs="Traditional Arabic" w:hint="cs"/>
          <w:sz w:val="36"/>
          <w:szCs w:val="36"/>
          <w:rtl/>
        </w:rPr>
        <w:t xml:space="preserve"> الوصول </w:t>
      </w:r>
      <w:r>
        <w:rPr>
          <w:rFonts w:ascii="Traditional Arabic" w:hAnsi="Traditional Arabic" w:cs="Traditional Arabic" w:hint="cs"/>
          <w:sz w:val="36"/>
          <w:szCs w:val="36"/>
          <w:rtl/>
        </w:rPr>
        <w:t xml:space="preserve">إلى </w:t>
      </w:r>
      <w:r w:rsidRPr="008001FA">
        <w:rPr>
          <w:rFonts w:ascii="Traditional Arabic" w:hAnsi="Traditional Arabic" w:cs="Traditional Arabic" w:hint="cs"/>
          <w:sz w:val="36"/>
          <w:szCs w:val="36"/>
          <w:rtl/>
        </w:rPr>
        <w:t>ربه</w:t>
      </w:r>
      <w:r>
        <w:rPr>
          <w:rFonts w:ascii="Traditional Arabic" w:hAnsi="Traditional Arabic" w:cs="Traditional Arabic" w:hint="cs"/>
          <w:sz w:val="36"/>
          <w:szCs w:val="36"/>
          <w:rtl/>
        </w:rPr>
        <w:t>،</w:t>
      </w:r>
      <w:r w:rsidRPr="008001FA">
        <w:rPr>
          <w:rFonts w:ascii="Traditional Arabic" w:hAnsi="Traditional Arabic" w:cs="Traditional Arabic" w:hint="cs"/>
          <w:sz w:val="36"/>
          <w:szCs w:val="36"/>
          <w:rtl/>
        </w:rPr>
        <w:t xml:space="preserve"> </w:t>
      </w:r>
      <w:r w:rsidRPr="002101F4">
        <w:rPr>
          <w:rFonts w:ascii="Traditional Arabic" w:hAnsi="Traditional Arabic" w:cs="Traditional Arabic" w:hint="cs"/>
          <w:sz w:val="36"/>
          <w:szCs w:val="36"/>
          <w:rtl/>
        </w:rPr>
        <w:t>فتجد نفس الموريد الحل في ذاتها وبداخلها لا خارجها، تجده في تزكية النفس وذلك بتهذيبها وتنقيتها من الشوائب وتصفيتها من الأدران</w:t>
      </w:r>
      <w:r w:rsidRPr="008001FA">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والشكوك والبحث عن اليقين </w:t>
      </w:r>
      <w:r w:rsidRPr="008001FA">
        <w:rPr>
          <w:rFonts w:ascii="Traditional Arabic" w:hAnsi="Traditional Arabic" w:cs="Traditional Arabic" w:hint="cs"/>
          <w:sz w:val="36"/>
          <w:szCs w:val="36"/>
          <w:rtl/>
        </w:rPr>
        <w:t>(</w:t>
      </w:r>
      <w:r>
        <w:rPr>
          <w:rFonts w:ascii="Traditional Arabic" w:hAnsi="Traditional Arabic" w:cs="Traditional Arabic" w:hint="cs"/>
          <w:sz w:val="36"/>
          <w:szCs w:val="36"/>
          <w:rtl/>
        </w:rPr>
        <w:t>بينما هو في الوقت نفسه يمر بمدارت الصوفية.في تواصله مع لغته، واكتشاف دلالاتها باعتبارها لغة إشارية تخضع لقوانينها الذاتية، ولتحولات عالمها الخاص، و لا تتمثل فيها اللفظة حدود المعنى الظاهر باعتبار التصوف خبرة ذاتية، مما جعل منه شيئا قريبا من الفن، و البحث عن اللذة الروحية التي لا يمكن التعبير عنها بالألفاظ في معانيها العادية</w:t>
      </w:r>
      <w:r w:rsidRPr="008001FA">
        <w:rPr>
          <w:rFonts w:ascii="Traditional Arabic" w:hAnsi="Traditional Arabic" w:cs="Traditional Arabic" w:hint="cs"/>
          <w:sz w:val="36"/>
          <w:szCs w:val="36"/>
          <w:rtl/>
        </w:rPr>
        <w:t>)</w:t>
      </w:r>
      <w:r>
        <w:rPr>
          <w:rStyle w:val="Appelnotedebasdep"/>
          <w:rFonts w:ascii="Traditional Arabic" w:hAnsi="Traditional Arabic" w:cs="Traditional Arabic"/>
          <w:sz w:val="36"/>
          <w:szCs w:val="36"/>
          <w:rtl/>
        </w:rPr>
        <w:footnoteReference w:id="141"/>
      </w:r>
      <w:r>
        <w:rPr>
          <w:rFonts w:ascii="Traditional Arabic" w:hAnsi="Traditional Arabic" w:cs="Traditional Arabic" w:hint="cs"/>
          <w:sz w:val="36"/>
          <w:szCs w:val="36"/>
          <w:rtl/>
        </w:rPr>
        <w:t>.</w:t>
      </w:r>
    </w:p>
    <w:p w:rsidR="00DC1763" w:rsidRPr="003E5EA3" w:rsidRDefault="00DC1763" w:rsidP="00DC1763">
      <w:pPr>
        <w:widowControl w:val="0"/>
        <w:spacing w:before="60"/>
        <w:ind w:firstLine="226"/>
        <w:jc w:val="lowKashida"/>
        <w:rPr>
          <w:rFonts w:ascii="Traditional Arabic" w:hAnsi="Traditional Arabic" w:cs="Traditional Arabic"/>
          <w:sz w:val="36"/>
          <w:szCs w:val="36"/>
          <w:rtl/>
          <w:lang w:bidi="ar-DZ"/>
        </w:rPr>
      </w:pPr>
    </w:p>
    <w:p w:rsidR="00DC1763" w:rsidRPr="00386387" w:rsidRDefault="00DC1763" w:rsidP="00646C0E">
      <w:pPr>
        <w:pStyle w:val="Paragraphedeliste"/>
        <w:widowControl w:val="0"/>
        <w:numPr>
          <w:ilvl w:val="0"/>
          <w:numId w:val="15"/>
        </w:numPr>
        <w:spacing w:before="60"/>
        <w:ind w:left="567" w:hanging="284"/>
        <w:jc w:val="lowKashida"/>
        <w:rPr>
          <w:rFonts w:ascii="Traditional Arabic" w:hAnsi="Traditional Arabic" w:cs="Traditional Arabic"/>
          <w:b/>
          <w:bCs/>
          <w:kern w:val="28"/>
          <w:sz w:val="36"/>
          <w:szCs w:val="36"/>
          <w:lang w:eastAsia="ar-SA" w:bidi="ar-DZ"/>
        </w:rPr>
      </w:pPr>
      <w:r w:rsidRPr="00386387">
        <w:rPr>
          <w:rFonts w:ascii="Traditional Arabic" w:hAnsi="Traditional Arabic" w:cs="Traditional Arabic"/>
          <w:b/>
          <w:bCs/>
          <w:kern w:val="28"/>
          <w:sz w:val="36"/>
          <w:szCs w:val="36"/>
          <w:rtl/>
          <w:lang w:eastAsia="ar-SA" w:bidi="ar-DZ"/>
        </w:rPr>
        <w:t>اتفاق البداية واختلاف النهاية:</w:t>
      </w:r>
    </w:p>
    <w:p w:rsidR="00DC1763" w:rsidRPr="00386387" w:rsidRDefault="00DC1763" w:rsidP="00DC1763">
      <w:pPr>
        <w:widowControl w:val="0"/>
        <w:spacing w:before="60"/>
        <w:ind w:firstLine="567"/>
        <w:jc w:val="lowKashida"/>
        <w:rPr>
          <w:rFonts w:ascii="Traditional Arabic" w:hAnsi="Traditional Arabic" w:cs="Traditional Arabic"/>
          <w:sz w:val="36"/>
          <w:szCs w:val="36"/>
          <w:rtl/>
          <w:lang w:bidi="ar-DZ"/>
        </w:rPr>
      </w:pPr>
      <w:r w:rsidRPr="00386387">
        <w:rPr>
          <w:rFonts w:ascii="Traditional Arabic" w:hAnsi="Traditional Arabic" w:cs="Traditional Arabic"/>
          <w:sz w:val="36"/>
          <w:szCs w:val="36"/>
          <w:rtl/>
          <w:lang w:bidi="ar-DZ"/>
        </w:rPr>
        <w:t>تستقيم الأحداث في الرواية مع أحداث النهاية في النصوص الدينية، وفــق ترتيب متوالي حكائي، يتسلط فيه السرد الاستشرافي على أكبر حيز من السرد، فالرواية تترصد الانتقال من حدث إلى آخر بحسب طبيعة النص الديني فهي تشير إلى توازي الأحداث من خلال التشابه والترتيب، وهذا إلى آخر حدث في النص الديني الذي يتوج بدخول المؤمنين للجنة ، فإذا كانت الأحداث تنتهي في كتب أشراط الساعة بتتويج ودخول المؤمنين للجنة، فإن أحداث الرواية لا تسير على هذا النحو في نهايتها، بل تتخذ لها مساراً آخر، فالنتائج تختلف في ظاهرها لتتفق في حقيقتها.</w:t>
      </w:r>
    </w:p>
    <w:p w:rsidR="00DC1763" w:rsidRPr="00386387" w:rsidRDefault="00DC1763" w:rsidP="00DC1763">
      <w:pPr>
        <w:widowControl w:val="0"/>
        <w:spacing w:before="60"/>
        <w:ind w:firstLine="567"/>
        <w:jc w:val="lowKashida"/>
        <w:rPr>
          <w:rFonts w:ascii="Traditional Arabic" w:hAnsi="Traditional Arabic" w:cs="Traditional Arabic"/>
          <w:sz w:val="36"/>
          <w:szCs w:val="36"/>
          <w:rtl/>
        </w:rPr>
      </w:pPr>
      <w:r w:rsidRPr="00386387">
        <w:rPr>
          <w:rFonts w:ascii="Traditional Arabic" w:hAnsi="Traditional Arabic" w:cs="Traditional Arabic"/>
          <w:sz w:val="36"/>
          <w:szCs w:val="36"/>
          <w:rtl/>
          <w:lang w:bidi="ar-DZ"/>
        </w:rPr>
        <w:t xml:space="preserve">الفصل التاسع من الرواية هو ( ماتبقى من حيف الطريق حتى سدرة المنتهى)، عند سدرة المنتهى تنتهي أحداث الرواية حين يكتشف مامادو </w:t>
      </w:r>
      <w:r w:rsidRPr="000C1056">
        <w:rPr>
          <w:rFonts w:ascii="Traditional Arabic" w:hAnsi="Traditional Arabic" w:cs="Traditional Arabic"/>
          <w:b/>
          <w:bCs/>
          <w:sz w:val="36"/>
          <w:szCs w:val="36"/>
          <w:rtl/>
          <w:lang w:bidi="ar-DZ"/>
        </w:rPr>
        <w:t>(فردوس الجنوب المنتظر )</w:t>
      </w:r>
      <w:r>
        <w:rPr>
          <w:rStyle w:val="Appelnotedebasdep"/>
          <w:rFonts w:ascii="Traditional Arabic" w:hAnsi="Traditional Arabic" w:cs="Traditional Arabic"/>
          <w:sz w:val="36"/>
          <w:szCs w:val="36"/>
          <w:rtl/>
          <w:lang w:bidi="ar-DZ"/>
        </w:rPr>
        <w:t>(</w:t>
      </w:r>
      <w:r w:rsidRPr="00386387">
        <w:rPr>
          <w:rStyle w:val="Appelnotedebasdep"/>
          <w:rFonts w:ascii="Traditional Arabic" w:hAnsi="Traditional Arabic" w:cs="Traditional Arabic"/>
          <w:sz w:val="36"/>
          <w:szCs w:val="36"/>
          <w:rtl/>
          <w:lang w:bidi="ar-DZ"/>
        </w:rPr>
        <w:footnoteReference w:id="142"/>
      </w:r>
      <w:r>
        <w:rPr>
          <w:rStyle w:val="Appelnotedebasdep"/>
          <w:rFonts w:ascii="Traditional Arabic" w:hAnsi="Traditional Arabic" w:cs="Traditional Arabic"/>
          <w:sz w:val="36"/>
          <w:szCs w:val="36"/>
          <w:rtl/>
          <w:lang w:bidi="ar-DZ"/>
        </w:rPr>
        <w:t>)</w:t>
      </w:r>
      <w:r w:rsidRPr="00386387">
        <w:rPr>
          <w:rFonts w:ascii="Traditional Arabic" w:hAnsi="Traditional Arabic" w:cs="Traditional Arabic"/>
          <w:sz w:val="36"/>
          <w:szCs w:val="36"/>
          <w:rtl/>
          <w:lang w:bidi="ar-DZ"/>
        </w:rPr>
        <w:t xml:space="preserve">، ويتم توقيفه على يد الجنود المغاربة </w:t>
      </w:r>
      <w:r w:rsidRPr="00876302">
        <w:rPr>
          <w:rFonts w:ascii="Traditional Arabic" w:hAnsi="Traditional Arabic" w:cs="Traditional Arabic"/>
          <w:b/>
          <w:bCs/>
          <w:sz w:val="36"/>
          <w:szCs w:val="36"/>
          <w:rtl/>
          <w:lang w:bidi="ar-DZ"/>
        </w:rPr>
        <w:t>(سيدي لن أنسى تلك اللحظات والله .. وأنا أتسلّق السِّياج الأول في منتصفه، أكون قد تجاوزت الأربعة أمتار، خلال فترة التفاتي لت</w:t>
      </w:r>
      <w:r w:rsidRPr="00876302">
        <w:rPr>
          <w:rFonts w:ascii="Traditional Arabic" w:hAnsi="Traditional Arabic" w:cs="Traditional Arabic" w:hint="cs"/>
          <w:b/>
          <w:bCs/>
          <w:sz w:val="36"/>
          <w:szCs w:val="36"/>
          <w:rtl/>
          <w:lang w:bidi="ar-DZ"/>
        </w:rPr>
        <w:t>م</w:t>
      </w:r>
      <w:r>
        <w:rPr>
          <w:rFonts w:ascii="Traditional Arabic" w:hAnsi="Traditional Arabic" w:cs="Traditional Arabic"/>
          <w:b/>
          <w:bCs/>
          <w:sz w:val="36"/>
          <w:szCs w:val="36"/>
          <w:rtl/>
          <w:lang w:bidi="ar-DZ"/>
        </w:rPr>
        <w:t xml:space="preserve">يميتي </w:t>
      </w:r>
      <w:r w:rsidRPr="00876302">
        <w:rPr>
          <w:rFonts w:ascii="Traditional Arabic" w:hAnsi="Traditional Arabic" w:cs="Traditional Arabic"/>
          <w:b/>
          <w:bCs/>
          <w:sz w:val="36"/>
          <w:szCs w:val="36"/>
          <w:rtl/>
          <w:lang w:bidi="ar-DZ"/>
        </w:rPr>
        <w:t xml:space="preserve"> </w:t>
      </w:r>
      <w:r w:rsidRPr="00876302">
        <w:rPr>
          <w:rFonts w:ascii="Traditional Arabic" w:hAnsi="Traditional Arabic" w:cs="Traditional Arabic"/>
          <w:b/>
          <w:bCs/>
          <w:sz w:val="36"/>
          <w:szCs w:val="36"/>
          <w:rtl/>
          <w:lang w:bidi="ar-DZ"/>
        </w:rPr>
        <w:lastRenderedPageBreak/>
        <w:t>أحسستُ بانصرام خيط مفتول في رقبتي ،جرّاء تدلّي هذا الأخير ومصادفته سلك ناتئ أمامه، اللّحظة ذاتها شعرت بقبضة يد تمسك جاكتي البُني بقوة من الظهر، تاهت عيني في تلك الأضواء الكاشفة، بين تميمتي...وهي تهوى أسفل السلك جهة الضفّة الأخرى ورؤيتي وجه الجندي المغربي القابض عليّ...</w:t>
      </w:r>
      <w:r w:rsidRPr="00876302">
        <w:rPr>
          <w:rFonts w:ascii="Traditional Arabic" w:hAnsi="Traditional Arabic" w:cs="Traditional Arabic"/>
          <w:b/>
          <w:bCs/>
          <w:color w:val="00B0F0"/>
          <w:sz w:val="36"/>
          <w:szCs w:val="36"/>
          <w:rtl/>
          <w:lang w:bidi="ar-DZ"/>
        </w:rPr>
        <w:t xml:space="preserve"> </w:t>
      </w:r>
      <w:r w:rsidRPr="00876302">
        <w:rPr>
          <w:rFonts w:ascii="Traditional Arabic" w:hAnsi="Traditional Arabic" w:cs="Traditional Arabic"/>
          <w:b/>
          <w:bCs/>
          <w:sz w:val="36"/>
          <w:szCs w:val="36"/>
          <w:rtl/>
          <w:lang w:bidi="ar-DZ"/>
        </w:rPr>
        <w:t>أكذب عليك لحضتها سيّدي ..أني لم أشعر بالمرارة والله ... ضاعت مخلصتي ووصفة أمي من تركة أبي وبذلك ضعت معها أيضا !! فسقط في يد الحرس المغربي !! خلق غفير من أصحاب الدفقة الأولى من الموجة، قد نجو..كنت أسمع صيحات الفرح وهم يطؤون أرض الفردوس ويقبلوّن تربتها الذّكية..ربماـــ لست جازماـــ قد تناهي إلى سمعي، رغم ذلك العدد الضخم من الأصوات المحظوظة بالنّجاة، صوت رفيقي إدريْسو وهو يصيح بالفوز المبين...)</w:t>
      </w:r>
      <w:r w:rsidRPr="00386387">
        <w:rPr>
          <w:rStyle w:val="Appelnotedebasdep"/>
          <w:rFonts w:ascii="Traditional Arabic" w:hAnsi="Traditional Arabic" w:cs="Traditional Arabic"/>
          <w:sz w:val="36"/>
          <w:szCs w:val="36"/>
          <w:rtl/>
        </w:rPr>
        <w:t xml:space="preserve"> </w:t>
      </w:r>
      <w:r>
        <w:rPr>
          <w:rStyle w:val="Appelnotedebasdep"/>
          <w:rFonts w:ascii="Traditional Arabic" w:hAnsi="Traditional Arabic" w:cs="Traditional Arabic"/>
          <w:sz w:val="36"/>
          <w:szCs w:val="36"/>
          <w:rtl/>
          <w:lang w:bidi="ar-DZ"/>
        </w:rPr>
        <w:t>(</w:t>
      </w:r>
      <w:r w:rsidRPr="00386387">
        <w:rPr>
          <w:rStyle w:val="Appelnotedebasdep"/>
          <w:rFonts w:ascii="Traditional Arabic" w:hAnsi="Traditional Arabic" w:cs="Traditional Arabic"/>
          <w:sz w:val="36"/>
          <w:szCs w:val="36"/>
          <w:rtl/>
          <w:lang w:bidi="ar-DZ"/>
        </w:rPr>
        <w:footnoteReference w:id="143"/>
      </w:r>
      <w:r>
        <w:rPr>
          <w:rStyle w:val="Appelnotedebasdep"/>
          <w:rFonts w:ascii="Traditional Arabic" w:hAnsi="Traditional Arabic" w:cs="Traditional Arabic"/>
          <w:sz w:val="36"/>
          <w:szCs w:val="36"/>
          <w:rtl/>
          <w:lang w:bidi="ar-DZ"/>
        </w:rPr>
        <w:t>)</w:t>
      </w:r>
    </w:p>
    <w:p w:rsidR="00DC1763" w:rsidRPr="00386387" w:rsidRDefault="00DC1763" w:rsidP="00DC1763">
      <w:pPr>
        <w:widowControl w:val="0"/>
        <w:spacing w:before="60"/>
        <w:ind w:firstLine="283"/>
        <w:jc w:val="lowKashida"/>
        <w:rPr>
          <w:rFonts w:ascii="Traditional Arabic" w:hAnsi="Traditional Arabic" w:cs="Traditional Arabic"/>
          <w:sz w:val="36"/>
          <w:szCs w:val="36"/>
          <w:rtl/>
          <w:lang w:bidi="ar-DZ"/>
        </w:rPr>
      </w:pPr>
      <w:r w:rsidRPr="00386387">
        <w:rPr>
          <w:rFonts w:ascii="Traditional Arabic" w:hAnsi="Traditional Arabic" w:cs="Traditional Arabic"/>
          <w:sz w:val="36"/>
          <w:szCs w:val="36"/>
          <w:rtl/>
          <w:lang w:bidi="ar-DZ"/>
        </w:rPr>
        <w:t xml:space="preserve">فالنتائج تختلف في ظاهرها لتتفق في حقيقتها، تحتاج إلى تأملات عميقة في الذات الإفريقية وأشواقها وأهوائها، فالجنة كانت في نظر مامادو ورفاقه هي أوربا، لكن حقيقتها هي الجنوب بفردوسه المنتظر الذي يمثل آخر فصل من </w:t>
      </w:r>
      <w:r w:rsidRPr="00FE2452">
        <w:rPr>
          <w:rFonts w:ascii="Traditional Arabic" w:hAnsi="Traditional Arabic" w:cs="Traditional Arabic" w:hint="cs"/>
          <w:color w:val="92D050"/>
          <w:sz w:val="36"/>
          <w:szCs w:val="36"/>
          <w:rtl/>
          <w:lang w:bidi="ar-DZ"/>
        </w:rPr>
        <w:t>ال</w:t>
      </w:r>
      <w:r w:rsidRPr="00386387">
        <w:rPr>
          <w:rFonts w:ascii="Traditional Arabic" w:hAnsi="Traditional Arabic" w:cs="Traditional Arabic"/>
          <w:sz w:val="36"/>
          <w:szCs w:val="36"/>
          <w:rtl/>
          <w:lang w:bidi="ar-DZ"/>
        </w:rPr>
        <w:t>فصول الناظمة للرواية.</w:t>
      </w:r>
    </w:p>
    <w:p w:rsidR="00DC1763" w:rsidRPr="00386387" w:rsidRDefault="00DC1763" w:rsidP="00DC1763">
      <w:pPr>
        <w:widowControl w:val="0"/>
        <w:spacing w:before="60"/>
        <w:ind w:firstLine="283"/>
        <w:jc w:val="lowKashida"/>
        <w:rPr>
          <w:rFonts w:ascii="Traditional Arabic" w:hAnsi="Traditional Arabic" w:cs="Traditional Arabic"/>
          <w:sz w:val="36"/>
          <w:szCs w:val="36"/>
          <w:rtl/>
          <w:lang w:bidi="ar-DZ"/>
        </w:rPr>
      </w:pPr>
      <w:r w:rsidRPr="00386387">
        <w:rPr>
          <w:rFonts w:ascii="Traditional Arabic" w:hAnsi="Traditional Arabic" w:cs="Traditional Arabic"/>
          <w:sz w:val="36"/>
          <w:szCs w:val="36"/>
          <w:rtl/>
          <w:lang w:bidi="ar-DZ"/>
        </w:rPr>
        <w:t xml:space="preserve"> و</w:t>
      </w:r>
      <w:r>
        <w:rPr>
          <w:rFonts w:ascii="Traditional Arabic" w:hAnsi="Traditional Arabic" w:cs="Traditional Arabic"/>
          <w:sz w:val="36"/>
          <w:szCs w:val="36"/>
          <w:lang w:bidi="ar-DZ"/>
        </w:rPr>
        <w:t xml:space="preserve"> </w:t>
      </w:r>
      <w:r w:rsidRPr="00386387">
        <w:rPr>
          <w:rFonts w:ascii="Traditional Arabic" w:hAnsi="Traditional Arabic" w:cs="Traditional Arabic"/>
          <w:sz w:val="36"/>
          <w:szCs w:val="36"/>
          <w:rtl/>
          <w:lang w:bidi="ar-DZ"/>
        </w:rPr>
        <w:t xml:space="preserve">هي كذلك بيان لمنزلة الإنسان في إفريقيا، الذي يعاني التهميش والفقر فصار يرى الجنة في كلّ مكان إلاّ في بلده، الذي صار </w:t>
      </w:r>
      <w:r w:rsidRPr="00D54660">
        <w:rPr>
          <w:rFonts w:ascii="Traditional Arabic" w:hAnsi="Traditional Arabic" w:cs="Traditional Arabic"/>
          <w:sz w:val="36"/>
          <w:szCs w:val="36"/>
          <w:rtl/>
          <w:lang w:bidi="ar-DZ"/>
        </w:rPr>
        <w:t xml:space="preserve">بالنسبة </w:t>
      </w:r>
      <w:r w:rsidRPr="00D54660">
        <w:rPr>
          <w:rFonts w:ascii="Traditional Arabic" w:hAnsi="Traditional Arabic" w:cs="Traditional Arabic" w:hint="cs"/>
          <w:sz w:val="36"/>
          <w:szCs w:val="36"/>
          <w:rtl/>
          <w:lang w:bidi="ar-DZ"/>
        </w:rPr>
        <w:t>إ</w:t>
      </w:r>
      <w:r w:rsidRPr="00D54660">
        <w:rPr>
          <w:rFonts w:ascii="Traditional Arabic" w:hAnsi="Traditional Arabic" w:cs="Traditional Arabic"/>
          <w:sz w:val="36"/>
          <w:szCs w:val="36"/>
          <w:rtl/>
          <w:lang w:bidi="ar-DZ"/>
        </w:rPr>
        <w:t>ل</w:t>
      </w:r>
      <w:r w:rsidRPr="00D54660">
        <w:rPr>
          <w:rFonts w:ascii="Traditional Arabic" w:hAnsi="Traditional Arabic" w:cs="Traditional Arabic" w:hint="cs"/>
          <w:sz w:val="36"/>
          <w:szCs w:val="36"/>
          <w:rtl/>
          <w:lang w:bidi="ar-DZ"/>
        </w:rPr>
        <w:t>ي</w:t>
      </w:r>
      <w:r w:rsidRPr="00D54660">
        <w:rPr>
          <w:rFonts w:ascii="Traditional Arabic" w:hAnsi="Traditional Arabic" w:cs="Traditional Arabic"/>
          <w:sz w:val="36"/>
          <w:szCs w:val="36"/>
          <w:rtl/>
          <w:lang w:bidi="ar-DZ"/>
        </w:rPr>
        <w:t>ه القبر والجحيم،</w:t>
      </w:r>
      <w:r w:rsidRPr="00D54660">
        <w:rPr>
          <w:rFonts w:ascii="Traditional Arabic" w:hAnsi="Traditional Arabic" w:cs="Traditional Arabic" w:hint="cs"/>
          <w:sz w:val="36"/>
          <w:szCs w:val="36"/>
          <w:rtl/>
          <w:lang w:bidi="ar-DZ"/>
        </w:rPr>
        <w:t xml:space="preserve"> </w:t>
      </w:r>
      <w:r w:rsidRPr="00D54660">
        <w:rPr>
          <w:rFonts w:ascii="Traditional Arabic" w:hAnsi="Traditional Arabic" w:cs="Traditional Arabic"/>
          <w:sz w:val="36"/>
          <w:szCs w:val="36"/>
          <w:rtl/>
          <w:lang w:bidi="ar-DZ"/>
        </w:rPr>
        <w:t>و</w:t>
      </w:r>
      <w:r w:rsidRPr="00D54660">
        <w:rPr>
          <w:rFonts w:ascii="Traditional Arabic" w:hAnsi="Traditional Arabic" w:cs="Traditional Arabic" w:hint="cs"/>
          <w:sz w:val="36"/>
          <w:szCs w:val="36"/>
          <w:rtl/>
          <w:lang w:bidi="ar-DZ"/>
        </w:rPr>
        <w:t xml:space="preserve"> </w:t>
      </w:r>
      <w:r w:rsidRPr="00D54660">
        <w:rPr>
          <w:rFonts w:ascii="Traditional Arabic" w:hAnsi="Traditional Arabic" w:cs="Traditional Arabic"/>
          <w:sz w:val="36"/>
          <w:szCs w:val="36"/>
          <w:rtl/>
          <w:lang w:bidi="ar-DZ"/>
        </w:rPr>
        <w:t>في هذا الصدد يقول الزيواني ( أختار موضوعات وتيمات نصوصي، من خلال</w:t>
      </w:r>
      <w:r w:rsidRPr="00386387">
        <w:rPr>
          <w:rFonts w:ascii="Traditional Arabic" w:hAnsi="Traditional Arabic" w:cs="Traditional Arabic"/>
          <w:sz w:val="36"/>
          <w:szCs w:val="36"/>
          <w:rtl/>
          <w:lang w:bidi="ar-DZ"/>
        </w:rPr>
        <w:t xml:space="preserve"> مساءلة الذات، ووعيها بالقضايا الراهنة، التي تشكّل هاجسا عندي، مما يدفعني للكتابة عنها، وبالتالي محاولة الإجابة عنها من خلال الكتابة)</w:t>
      </w:r>
      <w:r>
        <w:rPr>
          <w:rStyle w:val="Appelnotedebasdep"/>
          <w:rFonts w:ascii="Traditional Arabic" w:hAnsi="Traditional Arabic" w:cs="Traditional Arabic"/>
          <w:sz w:val="36"/>
          <w:szCs w:val="36"/>
          <w:rtl/>
          <w:lang w:bidi="ar-DZ"/>
        </w:rPr>
        <w:t>(</w:t>
      </w:r>
      <w:r w:rsidRPr="00386387">
        <w:rPr>
          <w:rStyle w:val="Appelnotedebasdep"/>
          <w:rFonts w:ascii="Traditional Arabic" w:hAnsi="Traditional Arabic" w:cs="Traditional Arabic"/>
          <w:sz w:val="36"/>
          <w:szCs w:val="36"/>
          <w:rtl/>
          <w:lang w:bidi="ar-DZ"/>
        </w:rPr>
        <w:footnoteReference w:id="144"/>
      </w:r>
      <w:r>
        <w:rPr>
          <w:rStyle w:val="Appelnotedebasdep"/>
          <w:rFonts w:ascii="Traditional Arabic" w:hAnsi="Traditional Arabic" w:cs="Traditional Arabic"/>
          <w:sz w:val="36"/>
          <w:szCs w:val="36"/>
          <w:rtl/>
          <w:lang w:bidi="ar-DZ"/>
        </w:rPr>
        <w:t>)</w:t>
      </w:r>
      <w:r w:rsidRPr="00386387">
        <w:rPr>
          <w:rFonts w:ascii="Traditional Arabic" w:hAnsi="Traditional Arabic" w:cs="Traditional Arabic"/>
          <w:sz w:val="36"/>
          <w:szCs w:val="36"/>
          <w:rtl/>
          <w:lang w:bidi="ar-DZ"/>
        </w:rPr>
        <w:t xml:space="preserve"> </w:t>
      </w:r>
    </w:p>
    <w:p w:rsidR="00DC1763" w:rsidRPr="00386387" w:rsidRDefault="00DC1763" w:rsidP="00DC1763">
      <w:pPr>
        <w:widowControl w:val="0"/>
        <w:spacing w:before="60"/>
        <w:ind w:firstLine="141"/>
        <w:jc w:val="lowKashida"/>
        <w:rPr>
          <w:rFonts w:ascii="Traditional Arabic" w:hAnsi="Traditional Arabic" w:cs="Traditional Arabic"/>
          <w:sz w:val="36"/>
          <w:szCs w:val="36"/>
          <w:rtl/>
          <w:lang w:bidi="ar-DZ"/>
        </w:rPr>
      </w:pPr>
      <w:r w:rsidRPr="00386387">
        <w:rPr>
          <w:rFonts w:ascii="Traditional Arabic" w:hAnsi="Traditional Arabic" w:cs="Traditional Arabic"/>
          <w:sz w:val="36"/>
          <w:szCs w:val="36"/>
          <w:rtl/>
          <w:lang w:bidi="ar-DZ"/>
        </w:rPr>
        <w:t xml:space="preserve">هنا ندرك أن الزيواني كتب ورتبّ روايته ببراعة كبيرة لتعبر بنائيا عن فكرته الأساسية، لا </w:t>
      </w:r>
      <w:r w:rsidRPr="00386387">
        <w:rPr>
          <w:rFonts w:ascii="Traditional Arabic" w:hAnsi="Traditional Arabic" w:cs="Traditional Arabic"/>
          <w:sz w:val="36"/>
          <w:szCs w:val="36"/>
          <w:rtl/>
          <w:lang w:bidi="ar-DZ"/>
        </w:rPr>
        <w:lastRenderedPageBreak/>
        <w:t>فردوس إلا في موطنك، وكانت بمثابة موسم الهجرة نحو الجنوب لا الهجرة نحو الشمال</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 xml:space="preserve">الزيواني يقول رحمة الله على ( </w:t>
      </w:r>
      <w:r w:rsidRPr="00386387">
        <w:rPr>
          <w:rFonts w:ascii="Traditional Arabic" w:hAnsi="Traditional Arabic" w:cs="Traditional Arabic"/>
          <w:sz w:val="36"/>
          <w:szCs w:val="36"/>
          <w:rtl/>
          <w:lang w:bidi="ar-DZ"/>
        </w:rPr>
        <w:t>الطيب صالح ).</w:t>
      </w:r>
    </w:p>
    <w:p w:rsidR="00DC1763" w:rsidRPr="00D54660" w:rsidRDefault="00DC1763" w:rsidP="00DC1763">
      <w:pPr>
        <w:pStyle w:val="Paragraphedeliste"/>
        <w:widowControl w:val="0"/>
        <w:spacing w:before="60"/>
        <w:ind w:left="283" w:firstLine="142"/>
        <w:jc w:val="lowKashida"/>
        <w:rPr>
          <w:rFonts w:ascii="Traditional Arabic" w:hAnsi="Traditional Arabic" w:cs="Traditional Arabic"/>
          <w:b/>
          <w:bCs/>
          <w:sz w:val="36"/>
          <w:szCs w:val="36"/>
          <w:lang w:bidi="ar-DZ"/>
        </w:rPr>
      </w:pPr>
      <w:r w:rsidRPr="00D54660">
        <w:rPr>
          <w:rFonts w:ascii="Traditional Arabic" w:hAnsi="Traditional Arabic" w:cs="Traditional Arabic"/>
          <w:b/>
          <w:bCs/>
          <w:sz w:val="36"/>
          <w:szCs w:val="36"/>
          <w:rtl/>
          <w:lang w:bidi="ar-DZ"/>
        </w:rPr>
        <w:t>2/1</w:t>
      </w:r>
      <w:r w:rsidRPr="00D54660">
        <w:rPr>
          <w:rFonts w:ascii="Traditional Arabic" w:hAnsi="Traditional Arabic" w:cs="Traditional Arabic"/>
          <w:b/>
          <w:bCs/>
          <w:sz w:val="36"/>
          <w:szCs w:val="36"/>
          <w:lang w:bidi="ar-DZ"/>
        </w:rPr>
        <w:t xml:space="preserve"> </w:t>
      </w:r>
      <w:r w:rsidRPr="00D54660">
        <w:rPr>
          <w:rFonts w:ascii="Traditional Arabic" w:hAnsi="Traditional Arabic" w:cs="Traditional Arabic"/>
          <w:b/>
          <w:bCs/>
          <w:sz w:val="36"/>
          <w:szCs w:val="36"/>
          <w:rtl/>
          <w:lang w:bidi="ar-DZ"/>
        </w:rPr>
        <w:t xml:space="preserve">/2ـ على مستوى الشخوص: </w:t>
      </w:r>
    </w:p>
    <w:p w:rsidR="00DC1763" w:rsidRPr="00A72957" w:rsidRDefault="00DC1763" w:rsidP="00DC1763">
      <w:pPr>
        <w:widowControl w:val="0"/>
        <w:spacing w:before="60"/>
        <w:ind w:firstLine="708"/>
        <w:jc w:val="lowKashida"/>
        <w:rPr>
          <w:rFonts w:ascii="Traditional Arabic" w:hAnsi="Traditional Arabic" w:cs="Traditional Arabic"/>
          <w:sz w:val="36"/>
          <w:szCs w:val="36"/>
          <w:rtl/>
          <w:lang w:bidi="ar-DZ"/>
        </w:rPr>
      </w:pPr>
      <w:r w:rsidRPr="00D54660">
        <w:rPr>
          <w:rFonts w:ascii="Traditional Arabic" w:hAnsi="Traditional Arabic" w:cs="Traditional Arabic"/>
          <w:sz w:val="36"/>
          <w:szCs w:val="36"/>
          <w:rtl/>
          <w:lang w:bidi="ar-DZ"/>
        </w:rPr>
        <w:t xml:space="preserve">إنّ جعل المتن في الرواية يتمحور </w:t>
      </w:r>
      <w:r w:rsidRPr="00D54660">
        <w:rPr>
          <w:rFonts w:ascii="Traditional Arabic" w:hAnsi="Traditional Arabic" w:cs="Traditional Arabic" w:hint="cs"/>
          <w:sz w:val="36"/>
          <w:szCs w:val="36"/>
          <w:rtl/>
          <w:lang w:bidi="ar-DZ"/>
        </w:rPr>
        <w:t>حول</w:t>
      </w:r>
      <w:r w:rsidRPr="00A72957">
        <w:rPr>
          <w:rFonts w:ascii="Traditional Arabic" w:hAnsi="Traditional Arabic" w:cs="Traditional Arabic"/>
          <w:sz w:val="36"/>
          <w:szCs w:val="36"/>
          <w:rtl/>
          <w:lang w:bidi="ar-DZ"/>
        </w:rPr>
        <w:t xml:space="preserve"> شخصية واحدة، يدور حولها السرد، </w:t>
      </w:r>
      <w:r w:rsidRPr="00A72957">
        <w:rPr>
          <w:rFonts w:ascii="Traditional Arabic" w:hAnsi="Traditional Arabic" w:cs="Traditional Arabic" w:hint="cs"/>
          <w:sz w:val="36"/>
          <w:szCs w:val="36"/>
          <w:rtl/>
          <w:lang w:bidi="ar-DZ"/>
        </w:rPr>
        <w:t>"</w:t>
      </w:r>
      <w:r w:rsidRPr="00A72957">
        <w:rPr>
          <w:rFonts w:ascii="Traditional Arabic" w:hAnsi="Traditional Arabic" w:cs="Traditional Arabic"/>
          <w:sz w:val="36"/>
          <w:szCs w:val="36"/>
          <w:rtl/>
          <w:lang w:bidi="ar-DZ"/>
        </w:rPr>
        <w:t>مامادو</w:t>
      </w:r>
      <w:r w:rsidRPr="00A72957">
        <w:rPr>
          <w:rFonts w:ascii="Traditional Arabic" w:hAnsi="Traditional Arabic" w:cs="Traditional Arabic" w:hint="cs"/>
          <w:sz w:val="36"/>
          <w:szCs w:val="36"/>
          <w:rtl/>
          <w:lang w:bidi="ar-DZ"/>
        </w:rPr>
        <w:t>"</w:t>
      </w:r>
      <w:r w:rsidRPr="00A72957">
        <w:rPr>
          <w:rFonts w:ascii="Traditional Arabic" w:hAnsi="Traditional Arabic" w:cs="Traditional Arabic"/>
          <w:sz w:val="36"/>
          <w:szCs w:val="36"/>
          <w:rtl/>
          <w:lang w:bidi="ar-DZ"/>
        </w:rPr>
        <w:t xml:space="preserve"> بطل القصة وهو بالعربية الفصحی اسم "محمد"</w:t>
      </w:r>
      <w:r w:rsidRPr="00A72957">
        <w:rPr>
          <w:rFonts w:ascii="Traditional Arabic" w:hAnsi="Traditional Arabic" w:cs="Traditional Arabic" w:hint="cs"/>
          <w:sz w:val="36"/>
          <w:szCs w:val="36"/>
          <w:rtl/>
          <w:lang w:bidi="ar-DZ"/>
        </w:rPr>
        <w:t xml:space="preserve">، </w:t>
      </w:r>
      <w:r w:rsidRPr="00A72957">
        <w:rPr>
          <w:rFonts w:ascii="Traditional Arabic" w:hAnsi="Traditional Arabic" w:cs="Traditional Arabic"/>
          <w:sz w:val="36"/>
          <w:szCs w:val="36"/>
          <w:rtl/>
          <w:lang w:bidi="ar-DZ"/>
        </w:rPr>
        <w:t xml:space="preserve">كما يروي ذلك البطل معرفا بنفسه للمخرج السينمائي جاك بلوز قائلا: </w:t>
      </w:r>
      <w:r w:rsidRPr="00B12451">
        <w:rPr>
          <w:rFonts w:ascii="Traditional Arabic" w:hAnsi="Traditional Arabic" w:cs="Traditional Arabic"/>
          <w:b/>
          <w:bCs/>
          <w:sz w:val="36"/>
          <w:szCs w:val="36"/>
          <w:rtl/>
          <w:lang w:bidi="ar-DZ"/>
        </w:rPr>
        <w:t>(في الغالب ــإلا ماندر</w:t>
      </w:r>
      <w:r w:rsidRPr="00B12451">
        <w:rPr>
          <w:rFonts w:ascii="Traditional Arabic" w:hAnsi="Traditional Arabic" w:cs="Traditional Arabic" w:hint="cs"/>
          <w:b/>
          <w:bCs/>
          <w:sz w:val="36"/>
          <w:szCs w:val="36"/>
          <w:rtl/>
          <w:lang w:bidi="ar-DZ"/>
        </w:rPr>
        <w:t xml:space="preserve"> </w:t>
      </w:r>
      <w:r w:rsidRPr="00B12451">
        <w:rPr>
          <w:rFonts w:ascii="Traditional Arabic" w:hAnsi="Traditional Arabic" w:cs="Traditional Arabic"/>
          <w:b/>
          <w:bCs/>
          <w:sz w:val="36"/>
          <w:szCs w:val="36"/>
          <w:rtl/>
          <w:lang w:bidi="ar-DZ"/>
        </w:rPr>
        <w:t xml:space="preserve">ـــ أكون أنا (مامادو) أو كما ينطقه إخواننا العرب (مُحَمّدُ)ونحاول ــ نحن الأفارقة ـــ أن نقرّبه ب  (ماحامادو) ،فدعتنا أعجميتنا إلى حذف (الحاء الممدودة) من وسط الكلمة الأخيرة، ليصير كما اسمي </w:t>
      </w:r>
      <w:r>
        <w:rPr>
          <w:rFonts w:ascii="Traditional Arabic" w:hAnsi="Traditional Arabic" w:cs="Traditional Arabic" w:hint="cs"/>
          <w:b/>
          <w:bCs/>
          <w:sz w:val="36"/>
          <w:szCs w:val="36"/>
          <w:rtl/>
          <w:lang w:bidi="ar-DZ"/>
        </w:rPr>
        <w:t>هذا</w:t>
      </w:r>
      <w:r w:rsidRPr="00B12451">
        <w:rPr>
          <w:rFonts w:ascii="Traditional Arabic" w:hAnsi="Traditional Arabic" w:cs="Traditional Arabic"/>
          <w:b/>
          <w:bCs/>
          <w:sz w:val="36"/>
          <w:szCs w:val="36"/>
          <w:rtl/>
          <w:lang w:bidi="ar-DZ"/>
        </w:rPr>
        <w:t>.....)</w:t>
      </w:r>
      <w:r w:rsidRPr="00A72957">
        <w:rPr>
          <w:sz w:val="36"/>
          <w:szCs w:val="36"/>
          <w:vertAlign w:val="superscript"/>
          <w:rtl/>
        </w:rPr>
        <w:footnoteReference w:id="145"/>
      </w:r>
    </w:p>
    <w:p w:rsidR="00DC1763" w:rsidRPr="00A72957" w:rsidRDefault="00DC1763" w:rsidP="00DC1763">
      <w:pPr>
        <w:widowControl w:val="0"/>
        <w:spacing w:before="60"/>
        <w:ind w:firstLine="708"/>
        <w:jc w:val="lowKashida"/>
        <w:rPr>
          <w:rFonts w:ascii="Traditional Arabic" w:hAnsi="Traditional Arabic" w:cs="Traditional Arabic"/>
          <w:sz w:val="36"/>
          <w:szCs w:val="36"/>
          <w:rtl/>
          <w:lang w:bidi="ar-DZ"/>
        </w:rPr>
      </w:pPr>
      <w:r w:rsidRPr="00A72957">
        <w:rPr>
          <w:rFonts w:ascii="Traditional Arabic" w:hAnsi="Traditional Arabic" w:cs="Traditional Arabic"/>
          <w:sz w:val="36"/>
          <w:szCs w:val="36"/>
          <w:rtl/>
          <w:lang w:bidi="ar-DZ"/>
        </w:rPr>
        <w:t>قد يتبادر إلى ذهن القارئ أن اختيار اسم شخصية البطل كان اعتباطيا من طرف المؤلف، لكن بحث مامادو عن الخلاص من جحيم الفقر و</w:t>
      </w:r>
      <w:r>
        <w:rPr>
          <w:rFonts w:ascii="Traditional Arabic" w:hAnsi="Traditional Arabic" w:cs="Traditional Arabic"/>
          <w:sz w:val="36"/>
          <w:szCs w:val="36"/>
          <w:lang w:bidi="ar-DZ"/>
        </w:rPr>
        <w:t xml:space="preserve"> </w:t>
      </w:r>
      <w:r w:rsidRPr="00A72957">
        <w:rPr>
          <w:rFonts w:ascii="Traditional Arabic" w:hAnsi="Traditional Arabic" w:cs="Traditional Arabic"/>
          <w:sz w:val="36"/>
          <w:szCs w:val="36"/>
          <w:rtl/>
          <w:lang w:bidi="ar-DZ"/>
        </w:rPr>
        <w:t>الفاقة و</w:t>
      </w:r>
      <w:r>
        <w:rPr>
          <w:rFonts w:ascii="Traditional Arabic" w:hAnsi="Traditional Arabic" w:cs="Traditional Arabic"/>
          <w:sz w:val="36"/>
          <w:szCs w:val="36"/>
          <w:lang w:bidi="ar-DZ"/>
        </w:rPr>
        <w:t xml:space="preserve"> </w:t>
      </w:r>
      <w:r w:rsidRPr="00A72957">
        <w:rPr>
          <w:rFonts w:ascii="Traditional Arabic" w:hAnsi="Traditional Arabic" w:cs="Traditional Arabic"/>
          <w:sz w:val="36"/>
          <w:szCs w:val="36"/>
          <w:rtl/>
          <w:lang w:bidi="ar-DZ"/>
        </w:rPr>
        <w:t>رحلته المحفوفة بالمخاطر والتضحيات، جعل الكاتب يلجئ إلى أسلوب التصريح باسم شخصية النبي الكريم محمد (ص) داخل البناء السردي، إذ يجد الكاتب أنه بمجرد استدعاء الاسم، هذا يحيل مباشرة إلى القصة والرواية الدينية (الإسراء والمعراج نحو سدرة المنتهى)، وما اشتهرت بها عبر التاريخ بدلالتها المختلفة التي يمكن أن تتقاطع مع أحداث الرواية التي اختار</w:t>
      </w:r>
      <w:r w:rsidRPr="00A72957">
        <w:rPr>
          <w:rFonts w:ascii="Traditional Arabic" w:hAnsi="Traditional Arabic" w:cs="Traditional Arabic" w:hint="cs"/>
          <w:sz w:val="36"/>
          <w:szCs w:val="36"/>
          <w:rtl/>
          <w:lang w:bidi="ar-DZ"/>
        </w:rPr>
        <w:t>ت</w:t>
      </w:r>
      <w:r w:rsidRPr="00A72957">
        <w:rPr>
          <w:rFonts w:ascii="Traditional Arabic" w:hAnsi="Traditional Arabic" w:cs="Traditional Arabic"/>
          <w:sz w:val="36"/>
          <w:szCs w:val="36"/>
          <w:rtl/>
          <w:lang w:bidi="ar-DZ"/>
        </w:rPr>
        <w:t xml:space="preserve">ها </w:t>
      </w:r>
      <w:r w:rsidRPr="00A72957">
        <w:rPr>
          <w:rFonts w:ascii="Traditional Arabic" w:hAnsi="Traditional Arabic" w:cs="Traditional Arabic" w:hint="cs"/>
          <w:sz w:val="36"/>
          <w:szCs w:val="36"/>
          <w:rtl/>
          <w:lang w:bidi="ar-DZ"/>
        </w:rPr>
        <w:t>ا</w:t>
      </w:r>
      <w:r w:rsidRPr="00A72957">
        <w:rPr>
          <w:rFonts w:ascii="Traditional Arabic" w:hAnsi="Traditional Arabic" w:cs="Traditional Arabic"/>
          <w:sz w:val="36"/>
          <w:szCs w:val="36"/>
          <w:rtl/>
          <w:lang w:bidi="ar-DZ"/>
        </w:rPr>
        <w:t xml:space="preserve">لحكاية "رحلته" التكوينية، واستند في ذلك على مفاهيم متداولة تقرِّبُ المبتغى من أفهام المتلقين والقراء ( إن ضرورة البحث عن الشخصية الروائية المتماهية في التراث الديني المستلهمة المواقف وسلوكات شخصيات منه، لا يتأتى من أن الشخصية هي مجرد عنصر من البناء الروائي فحسب، بل تتأتى أيضا من قيمتها في التعبير الجمالي، فالوعي بطبيعتها يسعی إلى تملك العالم بحركات الذات والفضاء الخارجي المرتبط ببنية المجتمع. لأن الشخصيات الدينية عاشت واقعا يشابه في </w:t>
      </w:r>
      <w:r w:rsidRPr="00A72957">
        <w:rPr>
          <w:rFonts w:ascii="Traditional Arabic" w:hAnsi="Traditional Arabic" w:cs="Traditional Arabic"/>
          <w:sz w:val="36"/>
          <w:szCs w:val="36"/>
          <w:rtl/>
          <w:lang w:bidi="ar-DZ"/>
        </w:rPr>
        <w:lastRenderedPageBreak/>
        <w:t>بعض جوانبه ما يعيشه أي إنسان آخر )</w:t>
      </w:r>
      <w:r w:rsidRPr="00A72957">
        <w:rPr>
          <w:rFonts w:ascii="Traditional Arabic" w:hAnsi="Traditional Arabic" w:cs="Traditional Arabic"/>
          <w:sz w:val="36"/>
          <w:szCs w:val="36"/>
          <w:vertAlign w:val="superscript"/>
          <w:rtl/>
          <w:lang w:bidi="ar-DZ"/>
        </w:rPr>
        <w:footnoteReference w:id="146"/>
      </w:r>
      <w:r w:rsidRPr="00A72957">
        <w:rPr>
          <w:rFonts w:ascii="Traditional Arabic" w:hAnsi="Traditional Arabic" w:cs="Traditional Arabic" w:hint="cs"/>
          <w:sz w:val="36"/>
          <w:szCs w:val="36"/>
          <w:rtl/>
          <w:lang w:bidi="ar-DZ"/>
        </w:rPr>
        <w:t>.</w:t>
      </w:r>
    </w:p>
    <w:p w:rsidR="00DC1763" w:rsidRPr="00A72957" w:rsidRDefault="00DC1763" w:rsidP="00DC1763">
      <w:pPr>
        <w:pStyle w:val="NormalWeb"/>
        <w:bidi/>
        <w:spacing w:before="0" w:beforeAutospacing="0" w:afterAutospacing="0" w:line="276" w:lineRule="auto"/>
        <w:ind w:firstLine="425"/>
        <w:jc w:val="lowKashida"/>
        <w:rPr>
          <w:rFonts w:ascii="Traditional Arabic" w:hAnsi="Traditional Arabic" w:cs="Traditional Arabic"/>
          <w:sz w:val="36"/>
          <w:szCs w:val="36"/>
          <w:rtl/>
          <w:lang w:bidi="ar-DZ"/>
        </w:rPr>
      </w:pPr>
      <w:r w:rsidRPr="00A72957">
        <w:rPr>
          <w:rFonts w:ascii="Traditional Arabic" w:hAnsi="Traditional Arabic" w:cs="Traditional Arabic"/>
          <w:sz w:val="36"/>
          <w:szCs w:val="36"/>
          <w:rtl/>
          <w:lang w:bidi="ar-DZ"/>
        </w:rPr>
        <w:t>وقد اقتضى وجود شخصية مام</w:t>
      </w:r>
      <w:r w:rsidRPr="00A72957">
        <w:rPr>
          <w:rFonts w:ascii="Traditional Arabic" w:hAnsi="Traditional Arabic" w:cs="Traditional Arabic" w:hint="cs"/>
          <w:sz w:val="36"/>
          <w:szCs w:val="36"/>
          <w:rtl/>
          <w:lang w:bidi="ar-DZ"/>
        </w:rPr>
        <w:t>ا</w:t>
      </w:r>
      <w:r w:rsidRPr="00A72957">
        <w:rPr>
          <w:rFonts w:ascii="Traditional Arabic" w:hAnsi="Traditional Arabic" w:cs="Traditional Arabic"/>
          <w:sz w:val="36"/>
          <w:szCs w:val="36"/>
          <w:rtl/>
          <w:lang w:bidi="ar-DZ"/>
        </w:rPr>
        <w:t>دو البطل في رحلة الحيف والضياع، وجود مكان وزمان تتحرك فيهما الشخصية وتدور في إطارهما الأحداث تتناسب وتتلاقى مع الرسول الكريم محمد (ص) التي اكتفى الزيواني بالاسم منها فقط، بدلال</w:t>
      </w:r>
      <w:r w:rsidRPr="00A72957">
        <w:rPr>
          <w:rFonts w:ascii="Traditional Arabic" w:hAnsi="Traditional Arabic" w:cs="Traditional Arabic" w:hint="cs"/>
          <w:sz w:val="36"/>
          <w:szCs w:val="36"/>
          <w:rtl/>
          <w:lang w:bidi="ar-DZ"/>
        </w:rPr>
        <w:t>ا</w:t>
      </w:r>
      <w:r w:rsidRPr="00A72957">
        <w:rPr>
          <w:rFonts w:ascii="Traditional Arabic" w:hAnsi="Traditional Arabic" w:cs="Traditional Arabic"/>
          <w:sz w:val="36"/>
          <w:szCs w:val="36"/>
          <w:rtl/>
          <w:lang w:bidi="ar-DZ"/>
        </w:rPr>
        <w:t>تها المختلفة التي يمكن أن تتقاطع مع أحداث الرواية ولذلك فإن العودة إلى هذا التراث الديني أو استدعاء بعض شخصياته هي مجرد محاولة</w:t>
      </w:r>
      <w:r w:rsidRPr="00A72957">
        <w:rPr>
          <w:rFonts w:ascii="Traditional Arabic" w:hAnsi="Traditional Arabic" w:cs="Traditional Arabic" w:hint="cs"/>
          <w:sz w:val="36"/>
          <w:szCs w:val="36"/>
          <w:rtl/>
          <w:lang w:bidi="ar-DZ"/>
        </w:rPr>
        <w:t xml:space="preserve"> استحضار </w:t>
      </w:r>
      <w:r w:rsidRPr="00A72957">
        <w:rPr>
          <w:rFonts w:ascii="Traditional Arabic" w:hAnsi="Traditional Arabic" w:cs="Traditional Arabic"/>
          <w:sz w:val="36"/>
          <w:szCs w:val="36"/>
          <w:rtl/>
          <w:lang w:bidi="ar-DZ"/>
        </w:rPr>
        <w:t xml:space="preserve">أو تشخيص الحالة بطل رواية </w:t>
      </w:r>
      <w:r w:rsidRPr="00A72957">
        <w:rPr>
          <w:rFonts w:ascii="Traditional Arabic" w:hAnsi="Traditional Arabic" w:cs="Traditional Arabic" w:hint="cs"/>
          <w:sz w:val="36"/>
          <w:szCs w:val="36"/>
          <w:rtl/>
          <w:lang w:bidi="ar-DZ"/>
        </w:rPr>
        <w:t>و</w:t>
      </w:r>
      <w:r w:rsidRPr="00A72957">
        <w:rPr>
          <w:rFonts w:ascii="Traditional Arabic" w:hAnsi="Traditional Arabic" w:cs="Traditional Arabic"/>
          <w:sz w:val="36"/>
          <w:szCs w:val="36"/>
          <w:rtl/>
          <w:lang w:bidi="ar-DZ"/>
        </w:rPr>
        <w:t xml:space="preserve">أحوال المجتمع الذي يعيش فيه </w:t>
      </w:r>
      <w:r w:rsidRPr="00A72957">
        <w:rPr>
          <w:rFonts w:ascii="Traditional Arabic" w:hAnsi="Traditional Arabic" w:cs="Traditional Arabic" w:hint="cs"/>
          <w:sz w:val="36"/>
          <w:szCs w:val="36"/>
          <w:rtl/>
          <w:lang w:bidi="ar-DZ"/>
        </w:rPr>
        <w:t xml:space="preserve">( </w:t>
      </w:r>
      <w:r w:rsidRPr="00A72957">
        <w:rPr>
          <w:rFonts w:ascii="Traditional Arabic" w:hAnsi="Traditional Arabic" w:cs="Traditional Arabic"/>
          <w:sz w:val="36"/>
          <w:szCs w:val="36"/>
          <w:rtl/>
          <w:lang w:bidi="ar-DZ"/>
        </w:rPr>
        <w:t>و</w:t>
      </w:r>
      <w:r w:rsidRPr="00A72957">
        <w:rPr>
          <w:rFonts w:ascii="Traditional Arabic" w:hAnsi="Traditional Arabic" w:cs="Traditional Arabic" w:hint="cs"/>
          <w:sz w:val="36"/>
          <w:szCs w:val="36"/>
          <w:rtl/>
          <w:lang w:bidi="ar-DZ"/>
        </w:rPr>
        <w:t xml:space="preserve"> </w:t>
      </w:r>
      <w:r w:rsidRPr="00A72957">
        <w:rPr>
          <w:rFonts w:ascii="Traditional Arabic" w:hAnsi="Traditional Arabic" w:cs="Traditional Arabic"/>
          <w:sz w:val="36"/>
          <w:szCs w:val="36"/>
          <w:rtl/>
          <w:lang w:bidi="ar-DZ"/>
        </w:rPr>
        <w:t>لعل من أبرز</w:t>
      </w:r>
      <w:r w:rsidRPr="00A72957">
        <w:rPr>
          <w:rFonts w:ascii="Traditional Arabic" w:hAnsi="Traditional Arabic" w:cs="Traditional Arabic"/>
          <w:sz w:val="36"/>
          <w:szCs w:val="36"/>
          <w:lang w:bidi="ar-DZ"/>
        </w:rPr>
        <w:t xml:space="preserve"> </w:t>
      </w:r>
      <w:r w:rsidRPr="00A72957">
        <w:rPr>
          <w:rFonts w:ascii="Traditional Arabic" w:hAnsi="Traditional Arabic" w:cs="Traditional Arabic"/>
          <w:sz w:val="36"/>
          <w:szCs w:val="36"/>
          <w:rtl/>
          <w:lang w:bidi="ar-DZ"/>
        </w:rPr>
        <w:t>وأعظم الشخصيات الدينية تبرز شخصية النبي محمد ومن ثم الخلفاء الراشدين وحتى تابعيه فيما بعد ويرد ذكرهم من خلال ما تركوه من أحاديث وأقوال كانت بمثابة الميثاق والدستور الذي يحفظ سلامتهم في الدين والدنيا ).</w:t>
      </w:r>
      <w:r w:rsidRPr="00A72957">
        <w:rPr>
          <w:sz w:val="36"/>
          <w:szCs w:val="36"/>
          <w:vertAlign w:val="superscript"/>
          <w:rtl/>
          <w:lang w:bidi="ar-DZ"/>
        </w:rPr>
        <w:footnoteReference w:id="147"/>
      </w:r>
    </w:p>
    <w:p w:rsidR="00DC1763" w:rsidRPr="00A72957" w:rsidRDefault="00DC1763" w:rsidP="00DC1763">
      <w:pPr>
        <w:widowControl w:val="0"/>
        <w:spacing w:before="60"/>
        <w:ind w:firstLine="708"/>
        <w:jc w:val="lowKashida"/>
        <w:rPr>
          <w:rFonts w:ascii="Traditional Arabic" w:hAnsi="Traditional Arabic" w:cs="Traditional Arabic"/>
          <w:sz w:val="36"/>
          <w:szCs w:val="36"/>
          <w:rtl/>
          <w:lang w:bidi="ar-DZ"/>
        </w:rPr>
      </w:pPr>
      <w:r w:rsidRPr="00A72957">
        <w:rPr>
          <w:rFonts w:ascii="Traditional Arabic" w:hAnsi="Traditional Arabic" w:cs="Traditional Arabic"/>
          <w:sz w:val="36"/>
          <w:szCs w:val="36"/>
          <w:rtl/>
          <w:lang w:bidi="ar-DZ"/>
        </w:rPr>
        <w:t xml:space="preserve"> اختار الكاتب لروايته طريق المؤمنين للجنة، فعيشة مامادو في </w:t>
      </w:r>
      <w:r w:rsidRPr="00A72957">
        <w:rPr>
          <w:rFonts w:ascii="Traditional Arabic" w:hAnsi="Traditional Arabic" w:cs="Traditional Arabic" w:hint="cs"/>
          <w:sz w:val="36"/>
          <w:szCs w:val="36"/>
          <w:rtl/>
          <w:lang w:bidi="ar-DZ"/>
        </w:rPr>
        <w:t>إ</w:t>
      </w:r>
      <w:r w:rsidRPr="00A72957">
        <w:rPr>
          <w:rFonts w:ascii="Traditional Arabic" w:hAnsi="Traditional Arabic" w:cs="Traditional Arabic"/>
          <w:sz w:val="36"/>
          <w:szCs w:val="36"/>
          <w:rtl/>
          <w:lang w:bidi="ar-DZ"/>
        </w:rPr>
        <w:t>فريقيا هو مكوثه في القبر وعاش البرزخ فيه كما جاء في الصفحة الأولى من الرواية</w:t>
      </w:r>
      <w:r w:rsidRPr="00A72957">
        <w:rPr>
          <w:rFonts w:ascii="Traditional Arabic" w:hAnsi="Traditional Arabic" w:cs="Traditional Arabic" w:hint="cs"/>
          <w:sz w:val="36"/>
          <w:szCs w:val="36"/>
          <w:rtl/>
          <w:lang w:bidi="ar-DZ"/>
        </w:rPr>
        <w:t xml:space="preserve"> وهي مدينة نيامي</w:t>
      </w:r>
      <w:r w:rsidRPr="00A72957">
        <w:rPr>
          <w:rFonts w:ascii="Traditional Arabic" w:hAnsi="Traditional Arabic" w:cs="Traditional Arabic"/>
          <w:sz w:val="36"/>
          <w:szCs w:val="36"/>
          <w:rtl/>
          <w:lang w:bidi="ar-DZ"/>
        </w:rPr>
        <w:t xml:space="preserve">، ثم يحاول الانطلاق من قبره فيترك بيئته التعيسة </w:t>
      </w:r>
      <w:r w:rsidRPr="00A72957">
        <w:rPr>
          <w:rFonts w:ascii="Traditional Arabic" w:hAnsi="Traditional Arabic" w:cs="Traditional Arabic" w:hint="cs"/>
          <w:sz w:val="36"/>
          <w:szCs w:val="36"/>
          <w:rtl/>
          <w:lang w:bidi="ar-DZ"/>
        </w:rPr>
        <w:t xml:space="preserve">في إفريقيا </w:t>
      </w:r>
      <w:r w:rsidRPr="00A72957">
        <w:rPr>
          <w:rFonts w:ascii="Traditional Arabic" w:hAnsi="Traditional Arabic" w:cs="Traditional Arabic"/>
          <w:sz w:val="36"/>
          <w:szCs w:val="36"/>
          <w:rtl/>
          <w:lang w:bidi="ar-DZ"/>
        </w:rPr>
        <w:t>و</w:t>
      </w:r>
      <w:r w:rsidRPr="00A72957">
        <w:rPr>
          <w:rFonts w:ascii="Traditional Arabic" w:hAnsi="Traditional Arabic" w:cs="Traditional Arabic" w:hint="cs"/>
          <w:sz w:val="36"/>
          <w:szCs w:val="36"/>
          <w:rtl/>
          <w:lang w:bidi="ar-DZ"/>
        </w:rPr>
        <w:t xml:space="preserve"> </w:t>
      </w:r>
      <w:r w:rsidRPr="00A72957">
        <w:rPr>
          <w:rFonts w:ascii="Traditional Arabic" w:hAnsi="Traditional Arabic" w:cs="Traditional Arabic"/>
          <w:sz w:val="36"/>
          <w:szCs w:val="36"/>
          <w:rtl/>
          <w:lang w:bidi="ar-DZ"/>
        </w:rPr>
        <w:t xml:space="preserve">يخرج نحو أوروبا بذلك يكون قد </w:t>
      </w:r>
      <w:r w:rsidRPr="00C94863">
        <w:rPr>
          <w:rFonts w:ascii="Traditional Arabic" w:hAnsi="Traditional Arabic" w:cs="Traditional Arabic"/>
          <w:b/>
          <w:bCs/>
          <w:sz w:val="36"/>
          <w:szCs w:val="36"/>
          <w:rtl/>
          <w:lang w:bidi="ar-DZ"/>
        </w:rPr>
        <w:t>(جاءه البعث)</w:t>
      </w:r>
      <w:r w:rsidRPr="00A72957">
        <w:rPr>
          <w:sz w:val="36"/>
          <w:szCs w:val="36"/>
          <w:vertAlign w:val="superscript"/>
          <w:rtl/>
        </w:rPr>
        <w:footnoteReference w:id="148"/>
      </w:r>
      <w:r>
        <w:rPr>
          <w:rFonts w:ascii="Traditional Arabic" w:hAnsi="Traditional Arabic" w:cs="Traditional Arabic" w:hint="cs"/>
          <w:sz w:val="36"/>
          <w:szCs w:val="36"/>
          <w:rtl/>
          <w:lang w:bidi="ar-DZ"/>
        </w:rPr>
        <w:t>.</w:t>
      </w:r>
    </w:p>
    <w:p w:rsidR="00DC1763" w:rsidRPr="00A72957" w:rsidRDefault="00DC1763" w:rsidP="00DC1763">
      <w:pPr>
        <w:widowControl w:val="0"/>
        <w:spacing w:before="60"/>
        <w:ind w:firstLine="708"/>
        <w:jc w:val="lowKashida"/>
        <w:rPr>
          <w:rFonts w:ascii="Traditional Arabic" w:hAnsi="Traditional Arabic" w:cs="Traditional Arabic"/>
          <w:sz w:val="36"/>
          <w:szCs w:val="36"/>
          <w:rtl/>
          <w:lang w:bidi="ar-DZ"/>
        </w:rPr>
      </w:pPr>
      <w:r w:rsidRPr="00A72957">
        <w:rPr>
          <w:rFonts w:ascii="Traditional Arabic" w:hAnsi="Traditional Arabic" w:cs="Traditional Arabic"/>
          <w:sz w:val="36"/>
          <w:szCs w:val="36"/>
          <w:rtl/>
          <w:lang w:bidi="ar-DZ"/>
        </w:rPr>
        <w:t>و</w:t>
      </w:r>
      <w:r>
        <w:rPr>
          <w:rFonts w:ascii="Traditional Arabic" w:hAnsi="Traditional Arabic" w:cs="Traditional Arabic" w:hint="cs"/>
          <w:sz w:val="36"/>
          <w:szCs w:val="36"/>
          <w:rtl/>
          <w:lang w:bidi="ar-DZ"/>
        </w:rPr>
        <w:t xml:space="preserve"> </w:t>
      </w:r>
      <w:r w:rsidRPr="00A72957">
        <w:rPr>
          <w:rFonts w:ascii="Traditional Arabic" w:hAnsi="Traditional Arabic" w:cs="Traditional Arabic" w:hint="cs"/>
          <w:sz w:val="36"/>
          <w:szCs w:val="36"/>
          <w:rtl/>
          <w:lang w:bidi="ar-DZ"/>
        </w:rPr>
        <w:t>هنا يختار</w:t>
      </w:r>
      <w:r w:rsidRPr="00A72957">
        <w:rPr>
          <w:rFonts w:ascii="Traditional Arabic" w:hAnsi="Traditional Arabic" w:cs="Traditional Arabic"/>
          <w:sz w:val="36"/>
          <w:szCs w:val="36"/>
          <w:rtl/>
          <w:lang w:bidi="ar-DZ"/>
        </w:rPr>
        <w:t xml:space="preserve"> الروائي </w:t>
      </w:r>
      <w:r w:rsidRPr="00A72957">
        <w:rPr>
          <w:rFonts w:ascii="Traditional Arabic" w:hAnsi="Traditional Arabic" w:cs="Traditional Arabic" w:hint="cs"/>
          <w:sz w:val="36"/>
          <w:szCs w:val="36"/>
          <w:rtl/>
          <w:lang w:bidi="ar-DZ"/>
        </w:rPr>
        <w:t>ل</w:t>
      </w:r>
      <w:r w:rsidRPr="00A72957">
        <w:rPr>
          <w:rFonts w:ascii="Traditional Arabic" w:hAnsi="Traditional Arabic" w:cs="Traditional Arabic"/>
          <w:sz w:val="36"/>
          <w:szCs w:val="36"/>
          <w:rtl/>
          <w:lang w:bidi="ar-DZ"/>
        </w:rPr>
        <w:t>لشخصي</w:t>
      </w:r>
      <w:r w:rsidRPr="00A72957">
        <w:rPr>
          <w:rFonts w:ascii="Traditional Arabic" w:hAnsi="Traditional Arabic" w:cs="Traditional Arabic" w:hint="cs"/>
          <w:sz w:val="36"/>
          <w:szCs w:val="36"/>
          <w:rtl/>
          <w:lang w:bidi="ar-DZ"/>
        </w:rPr>
        <w:t>ة</w:t>
      </w:r>
      <w:r w:rsidRPr="00A72957">
        <w:rPr>
          <w:rFonts w:ascii="Traditional Arabic" w:hAnsi="Traditional Arabic" w:cs="Traditional Arabic"/>
          <w:sz w:val="36"/>
          <w:szCs w:val="36"/>
          <w:rtl/>
          <w:lang w:bidi="ar-DZ"/>
        </w:rPr>
        <w:t xml:space="preserve"> </w:t>
      </w:r>
      <w:r w:rsidRPr="00A72957">
        <w:rPr>
          <w:rFonts w:ascii="Traditional Arabic" w:hAnsi="Traditional Arabic" w:cs="Traditional Arabic" w:hint="cs"/>
          <w:sz w:val="36"/>
          <w:szCs w:val="36"/>
          <w:rtl/>
          <w:lang w:bidi="ar-DZ"/>
        </w:rPr>
        <w:t xml:space="preserve">البطلة </w:t>
      </w:r>
      <w:r w:rsidRPr="00A72957">
        <w:rPr>
          <w:rFonts w:ascii="Traditional Arabic" w:hAnsi="Traditional Arabic" w:cs="Traditional Arabic"/>
          <w:sz w:val="36"/>
          <w:szCs w:val="36"/>
          <w:rtl/>
          <w:lang w:bidi="ar-DZ"/>
        </w:rPr>
        <w:t>اسم الرسول الكريم محمد (ص)، مرتبطا بحدثين مهمين من الأحداث الغيبية، حين استعمل مفاهيم أهوال القيامة، والإسراء والمعراج، و( اعتبر الرحلة ترقيا معرفيا، وخبرة عينية، تتجسد من خلال أحداث الرواية، رواية كما ارتقى الرسول الكريم محمد (ص) بين الإسراء والمعراج نحو سدرة المنتهى، لاستقبال الوصايا والفرائض)</w:t>
      </w:r>
      <w:r w:rsidRPr="00A72957">
        <w:rPr>
          <w:sz w:val="36"/>
          <w:szCs w:val="36"/>
          <w:vertAlign w:val="superscript"/>
          <w:rtl/>
        </w:rPr>
        <w:footnoteReference w:id="149"/>
      </w:r>
      <w:r w:rsidRPr="00A72957">
        <w:rPr>
          <w:rFonts w:ascii="Traditional Arabic" w:hAnsi="Traditional Arabic" w:cs="Traditional Arabic"/>
          <w:sz w:val="36"/>
          <w:szCs w:val="36"/>
          <w:rtl/>
          <w:lang w:bidi="ar-DZ"/>
        </w:rPr>
        <w:t xml:space="preserve">، و </w:t>
      </w:r>
      <w:r w:rsidRPr="00A72957">
        <w:rPr>
          <w:rFonts w:ascii="Traditional Arabic" w:hAnsi="Traditional Arabic" w:cs="Traditional Arabic"/>
          <w:sz w:val="36"/>
          <w:szCs w:val="36"/>
          <w:rtl/>
          <w:lang w:bidi="ar-DZ"/>
        </w:rPr>
        <w:lastRenderedPageBreak/>
        <w:t xml:space="preserve">ما بقابلها في آخر فصل من الرواية </w:t>
      </w:r>
      <w:r w:rsidRPr="0050241F">
        <w:rPr>
          <w:rFonts w:ascii="Traditional Arabic" w:hAnsi="Traditional Arabic" w:cs="Traditional Arabic"/>
          <w:b/>
          <w:bCs/>
          <w:sz w:val="36"/>
          <w:szCs w:val="36"/>
          <w:rtl/>
          <w:lang w:bidi="ar-DZ"/>
        </w:rPr>
        <w:t>( ماتبقى من حيف الطريق حتى سدرة المنتهى)</w:t>
      </w:r>
      <w:r w:rsidRPr="00A72957">
        <w:rPr>
          <w:rFonts w:ascii="Traditional Arabic" w:hAnsi="Traditional Arabic" w:cs="Traditional Arabic"/>
          <w:sz w:val="36"/>
          <w:szCs w:val="36"/>
          <w:rtl/>
          <w:lang w:bidi="ar-DZ"/>
        </w:rPr>
        <w:t xml:space="preserve"> </w:t>
      </w:r>
      <w:r w:rsidRPr="00A72957">
        <w:rPr>
          <w:sz w:val="36"/>
          <w:szCs w:val="36"/>
          <w:vertAlign w:val="superscript"/>
          <w:rtl/>
        </w:rPr>
        <w:footnoteReference w:id="150"/>
      </w:r>
      <w:r w:rsidRPr="00A72957">
        <w:rPr>
          <w:rFonts w:ascii="Traditional Arabic" w:hAnsi="Traditional Arabic" w:cs="Traditional Arabic"/>
          <w:sz w:val="36"/>
          <w:szCs w:val="36"/>
          <w:rtl/>
          <w:lang w:bidi="ar-DZ"/>
        </w:rPr>
        <w:t xml:space="preserve">، وعند مامادو هي تتويج للمسافة التي قطعها من أجل حلمه </w:t>
      </w:r>
      <w:r w:rsidRPr="0050241F">
        <w:rPr>
          <w:rFonts w:ascii="Traditional Arabic" w:hAnsi="Traditional Arabic" w:cs="Traditional Arabic"/>
          <w:b/>
          <w:bCs/>
          <w:sz w:val="36"/>
          <w:szCs w:val="36"/>
          <w:rtl/>
          <w:lang w:bidi="ar-DZ"/>
        </w:rPr>
        <w:t>( بمدينة "لامبيدوزا" الساحيلة الرائعة،.. نكون قد قطعنا بالمجمل وهذا الذي يهمك أخبرا سيدي .. من ديارنا (كـــــــــــــــم</w:t>
      </w:r>
      <w:r w:rsidRPr="0050241F">
        <w:rPr>
          <w:rFonts w:ascii="Traditional Arabic" w:hAnsi="Traditional Arabic" w:cs="Traditional Arabic"/>
          <w:b/>
          <w:bCs/>
          <w:sz w:val="36"/>
          <w:szCs w:val="36"/>
          <w:lang w:bidi="ar-DZ"/>
        </w:rPr>
        <w:t>G</w:t>
      </w:r>
      <w:r w:rsidRPr="0050241F">
        <w:rPr>
          <w:rFonts w:ascii="Traditional Arabic" w:hAnsi="Traditional Arabic" w:cs="Traditional Arabic"/>
          <w:b/>
          <w:bCs/>
          <w:sz w:val="36"/>
          <w:szCs w:val="36"/>
          <w:rtl/>
          <w:lang w:bidi="ar-DZ"/>
        </w:rPr>
        <w:t>لي) حتى حلمنا ومسرح رجّتنا الكبرى ..حوالي (5212)كلم، مسافة طويلة جدا ....)</w:t>
      </w:r>
      <w:r w:rsidRPr="00A72957">
        <w:rPr>
          <w:sz w:val="36"/>
          <w:szCs w:val="36"/>
          <w:vertAlign w:val="superscript"/>
          <w:rtl/>
        </w:rPr>
        <w:footnoteReference w:id="151"/>
      </w:r>
      <w:r w:rsidRPr="00A72957">
        <w:rPr>
          <w:rFonts w:ascii="Traditional Arabic" w:hAnsi="Traditional Arabic" w:cs="Traditional Arabic" w:hint="cs"/>
          <w:sz w:val="36"/>
          <w:szCs w:val="36"/>
          <w:rtl/>
          <w:lang w:bidi="ar-DZ"/>
        </w:rPr>
        <w:t>.</w:t>
      </w:r>
    </w:p>
    <w:p w:rsidR="00DC1763" w:rsidRPr="00A72957" w:rsidRDefault="00DC1763" w:rsidP="00DC1763">
      <w:pPr>
        <w:widowControl w:val="0"/>
        <w:spacing w:before="60"/>
        <w:ind w:firstLine="708"/>
        <w:jc w:val="lowKashida"/>
        <w:rPr>
          <w:rFonts w:ascii="Traditional Arabic" w:hAnsi="Traditional Arabic" w:cs="Traditional Arabic"/>
          <w:sz w:val="36"/>
          <w:szCs w:val="36"/>
          <w:rtl/>
          <w:lang w:bidi="ar-DZ"/>
        </w:rPr>
      </w:pPr>
      <w:r w:rsidRPr="00A72957">
        <w:rPr>
          <w:rFonts w:ascii="Traditional Arabic" w:hAnsi="Traditional Arabic" w:cs="Traditional Arabic"/>
          <w:sz w:val="36"/>
          <w:szCs w:val="36"/>
          <w:rtl/>
          <w:lang w:bidi="ar-DZ"/>
        </w:rPr>
        <w:t>لأن المقصود في هذه الحالة التعبير ب</w:t>
      </w:r>
      <w:r w:rsidRPr="00A72957">
        <w:rPr>
          <w:rFonts w:ascii="Traditional Arabic" w:hAnsi="Traditional Arabic" w:cs="Traditional Arabic" w:hint="cs"/>
          <w:sz w:val="36"/>
          <w:szCs w:val="36"/>
          <w:rtl/>
          <w:lang w:bidi="ar-DZ"/>
        </w:rPr>
        <w:t xml:space="preserve">ذينيك </w:t>
      </w:r>
      <w:r w:rsidRPr="00A72957">
        <w:rPr>
          <w:rFonts w:ascii="Traditional Arabic" w:hAnsi="Traditional Arabic" w:cs="Traditional Arabic"/>
          <w:sz w:val="36"/>
          <w:szCs w:val="36"/>
          <w:rtl/>
          <w:lang w:bidi="ar-DZ"/>
        </w:rPr>
        <w:t>الحدثين الغيبيين عن التجربة الحاضرة في الرواية، وكشفه عن ضرورة قيامها برحلة طويلة</w:t>
      </w:r>
      <w:r w:rsidRPr="00A72957">
        <w:rPr>
          <w:rFonts w:ascii="Traditional Arabic" w:hAnsi="Traditional Arabic" w:cs="Traditional Arabic" w:hint="cs"/>
          <w:sz w:val="36"/>
          <w:szCs w:val="36"/>
          <w:rtl/>
          <w:lang w:bidi="ar-DZ"/>
        </w:rPr>
        <w:t xml:space="preserve">، </w:t>
      </w:r>
      <w:r w:rsidRPr="00A72957">
        <w:rPr>
          <w:rFonts w:ascii="Traditional Arabic" w:hAnsi="Traditional Arabic" w:cs="Traditional Arabic"/>
          <w:sz w:val="36"/>
          <w:szCs w:val="36"/>
          <w:rtl/>
          <w:lang w:bidi="ar-DZ"/>
        </w:rPr>
        <w:t>لتحاول تحقيق وجودها الذي لم يتم في " ماتبقى من حيف الطريق حتى سدرة المنتهى ".</w:t>
      </w:r>
    </w:p>
    <w:p w:rsidR="00DC1763" w:rsidRPr="00A72957" w:rsidRDefault="00DC1763" w:rsidP="00DC1763">
      <w:pPr>
        <w:widowControl w:val="0"/>
        <w:spacing w:before="60"/>
        <w:ind w:firstLine="708"/>
        <w:jc w:val="lowKashida"/>
        <w:rPr>
          <w:rFonts w:ascii="Traditional Arabic" w:hAnsi="Traditional Arabic" w:cs="Traditional Arabic"/>
          <w:sz w:val="36"/>
          <w:szCs w:val="36"/>
          <w:rtl/>
          <w:lang w:bidi="ar-DZ"/>
        </w:rPr>
      </w:pPr>
      <w:r w:rsidRPr="00A72957">
        <w:rPr>
          <w:rFonts w:ascii="Traditional Arabic" w:hAnsi="Traditional Arabic" w:cs="Traditional Arabic"/>
          <w:sz w:val="36"/>
          <w:szCs w:val="36"/>
          <w:rtl/>
          <w:lang w:bidi="ar-DZ"/>
        </w:rPr>
        <w:t>يكتف</w:t>
      </w:r>
      <w:r w:rsidRPr="00A72957">
        <w:rPr>
          <w:rFonts w:ascii="Traditional Arabic" w:hAnsi="Traditional Arabic" w:cs="Traditional Arabic" w:hint="cs"/>
          <w:sz w:val="36"/>
          <w:szCs w:val="36"/>
          <w:rtl/>
          <w:lang w:bidi="ar-DZ"/>
        </w:rPr>
        <w:t>ي</w:t>
      </w:r>
      <w:r w:rsidRPr="00A72957">
        <w:rPr>
          <w:rFonts w:ascii="Traditional Arabic" w:hAnsi="Traditional Arabic" w:cs="Traditional Arabic"/>
          <w:sz w:val="36"/>
          <w:szCs w:val="36"/>
          <w:rtl/>
          <w:lang w:bidi="ar-DZ"/>
        </w:rPr>
        <w:t xml:space="preserve"> الزيواني بالاسم فقط، ويسمح لهذه الشخصية بأن تأخذ دلالتها العصرية داخل الرواية، وكأن مامادو في تطابق الاسم حين يحاول تغير الوضع نحو الأفضل، بالبحث عن العيش الكريم والخروج من بيئة الظلم والقهر، والسعي نحو الضفة الأخرى، كالهجرة النبوية التي كانت كذلك هجرة من الظلم والاستبداد نحو الحرية والعدالة فهو البطل في ظروفه الصعبة.</w:t>
      </w:r>
    </w:p>
    <w:p w:rsidR="00DC1763" w:rsidRDefault="00DC1763" w:rsidP="00DC1763">
      <w:pPr>
        <w:widowControl w:val="0"/>
        <w:spacing w:before="60"/>
        <w:ind w:firstLine="708"/>
        <w:jc w:val="lowKashida"/>
        <w:rPr>
          <w:rFonts w:ascii="Traditional Arabic" w:hAnsi="Traditional Arabic" w:cs="Traditional Arabic"/>
          <w:sz w:val="36"/>
          <w:szCs w:val="36"/>
          <w:rtl/>
          <w:lang w:bidi="ar-DZ"/>
        </w:rPr>
      </w:pPr>
      <w:r w:rsidRPr="00A72957">
        <w:rPr>
          <w:rFonts w:ascii="Traditional Arabic" w:hAnsi="Traditional Arabic" w:cs="Traditional Arabic" w:hint="cs"/>
          <w:sz w:val="36"/>
          <w:szCs w:val="36"/>
          <w:rtl/>
          <w:lang w:bidi="ar-DZ"/>
        </w:rPr>
        <w:t xml:space="preserve">إن ( كامراد) بوصفها عملا تخييلا مشحونا بالقيم، تقدّم ( مامادو ورفاقه) بوصفهم فكرة في مرحلة خاصة هي مرحلة تجاوز الانبهار بالغرب ووعيّ ذاتي لمحاولة إثبات الذات الإفريقية الحضارية مع الآخر، فحمل مامادو الكاميرا في نهاية رحلته وانتقاله من فكرة الهروب من إفريقيا إلى محاولة توثيق تاريخها وحقائق العيش فيها، هي انتقال من فكرة الأنا الفردية إلى فكرة الأنا الجماعية التي تمثل كل إفريقيا، </w:t>
      </w:r>
      <w:r w:rsidRPr="00A72957">
        <w:rPr>
          <w:rFonts w:ascii="Traditional Arabic" w:hAnsi="Traditional Arabic" w:cs="Traditional Arabic"/>
          <w:sz w:val="36"/>
          <w:szCs w:val="36"/>
          <w:rtl/>
          <w:lang w:bidi="ar-DZ"/>
        </w:rPr>
        <w:t>الرابط بين الأفارقة</w:t>
      </w:r>
      <w:r w:rsidRPr="00A72957">
        <w:rPr>
          <w:rFonts w:ascii="Traditional Arabic" w:hAnsi="Traditional Arabic" w:cs="Traditional Arabic" w:hint="cs"/>
          <w:sz w:val="36"/>
          <w:szCs w:val="36"/>
          <w:rtl/>
          <w:lang w:bidi="ar-DZ"/>
        </w:rPr>
        <w:t xml:space="preserve"> في وضع الصدّيق حاج أحمد مفارقة عجيبة أفصح عنها في إحدى المقابلات التي أجريت معه إذ يقول: ( حتّى إنّ القارئ عندما يأتي إلى نهاية النص في الفصل الأخير "الفردوس المنتظر في الجنوب " يبدأ النص منطقيا على أن الخلاص في الشمال لكن في نهاية النص  سوف يجد القارئ على أن هذا الإفريقي الذي </w:t>
      </w:r>
      <w:r w:rsidRPr="00A72957">
        <w:rPr>
          <w:rFonts w:ascii="Traditional Arabic" w:hAnsi="Traditional Arabic" w:cs="Traditional Arabic" w:hint="cs"/>
          <w:sz w:val="36"/>
          <w:szCs w:val="36"/>
          <w:rtl/>
          <w:lang w:bidi="ar-DZ"/>
        </w:rPr>
        <w:lastRenderedPageBreak/>
        <w:t>رأى الخلاص في الشمال يجده في الجنوب ).</w:t>
      </w:r>
      <w:r w:rsidRPr="00A72957">
        <w:rPr>
          <w:rFonts w:ascii="Traditional Arabic" w:hAnsi="Traditional Arabic" w:cs="Traditional Arabic"/>
          <w:sz w:val="36"/>
          <w:szCs w:val="36"/>
          <w:vertAlign w:val="superscript"/>
          <w:rtl/>
          <w:lang w:bidi="ar-DZ"/>
        </w:rPr>
        <w:footnoteReference w:id="152"/>
      </w:r>
      <w:r w:rsidRPr="00A72957">
        <w:rPr>
          <w:rFonts w:ascii="Traditional Arabic" w:hAnsi="Traditional Arabic" w:cs="Traditional Arabic" w:hint="cs"/>
          <w:sz w:val="36"/>
          <w:szCs w:val="36"/>
          <w:rtl/>
          <w:lang w:bidi="ar-DZ"/>
        </w:rPr>
        <w:t>، وذلك من خلال الاقتراح الذي ختم به الرواية بقوله "</w:t>
      </w:r>
      <w:r w:rsidRPr="00A72957">
        <w:rPr>
          <w:rFonts w:ascii="Traditional Arabic" w:hAnsi="Traditional Arabic" w:cs="Traditional Arabic"/>
          <w:sz w:val="36"/>
          <w:szCs w:val="36"/>
          <w:rtl/>
          <w:lang w:bidi="ar-DZ"/>
        </w:rPr>
        <w:t xml:space="preserve">: </w:t>
      </w:r>
      <w:r w:rsidRPr="0050241F">
        <w:rPr>
          <w:rFonts w:ascii="Traditional Arabic" w:hAnsi="Traditional Arabic" w:cs="Traditional Arabic"/>
          <w:b/>
          <w:bCs/>
          <w:sz w:val="36"/>
          <w:szCs w:val="36"/>
          <w:rtl/>
          <w:lang w:bidi="ar-DZ"/>
        </w:rPr>
        <w:t xml:space="preserve">«بعد عام من عمل مامادو مع فرقته التقنية - عسمانو وغاريكو - في إنجاز فيلم وثائقي حول الفقر ب (نيامي) عاصمة التيجر، أطلق هذا الأخير على فيلمه اسم (الوجه الآخر للحياة خلف الصحراء الكبرى) وبتاريخ الأحد 12-01-2014 في تلك الليلة الباريسية الباردة الماطرة، نشر المخرج الفرنسي (جاك بلوز) على شبكة التواصل الاجتماعي، بصفحته الفايسبوكية والتوترية منشورا يشيد فيه بتجربة كاماراد مامادو) وفيلمه الوثائقي المذكور </w:t>
      </w:r>
      <w:r w:rsidRPr="00A72957">
        <w:rPr>
          <w:rFonts w:ascii="Traditional Arabic" w:hAnsi="Traditional Arabic" w:cs="Traditional Arabic"/>
          <w:sz w:val="36"/>
          <w:szCs w:val="36"/>
          <w:rtl/>
          <w:lang w:bidi="ar-DZ"/>
        </w:rPr>
        <w:t>»</w:t>
      </w:r>
      <w:r w:rsidRPr="00A72957">
        <w:rPr>
          <w:rFonts w:ascii="Traditional Arabic" w:hAnsi="Traditional Arabic" w:cs="Traditional Arabic"/>
          <w:sz w:val="36"/>
          <w:szCs w:val="36"/>
          <w:vertAlign w:val="superscript"/>
          <w:rtl/>
          <w:lang w:bidi="ar-DZ"/>
        </w:rPr>
        <w:footnoteReference w:id="153"/>
      </w:r>
      <w:r w:rsidRPr="00A72957">
        <w:rPr>
          <w:rFonts w:ascii="Traditional Arabic" w:hAnsi="Traditional Arabic" w:cs="Traditional Arabic" w:hint="cs"/>
          <w:sz w:val="36"/>
          <w:szCs w:val="36"/>
          <w:rtl/>
          <w:lang w:bidi="ar-DZ"/>
        </w:rPr>
        <w:t xml:space="preserve">، كالتي نجدها عند بطل الطيب صالح " </w:t>
      </w:r>
      <w:r w:rsidRPr="00A72957">
        <w:rPr>
          <w:rFonts w:ascii="Traditional Arabic" w:hAnsi="Traditional Arabic" w:cs="Traditional Arabic"/>
          <w:sz w:val="36"/>
          <w:szCs w:val="36"/>
          <w:rtl/>
          <w:lang w:bidi="ar-DZ"/>
        </w:rPr>
        <w:t xml:space="preserve">مصطفى </w:t>
      </w:r>
      <w:r w:rsidRPr="00A72957">
        <w:rPr>
          <w:rFonts w:ascii="Traditional Arabic" w:hAnsi="Traditional Arabic" w:cs="Traditional Arabic" w:hint="cs"/>
          <w:sz w:val="36"/>
          <w:szCs w:val="36"/>
          <w:rtl/>
          <w:lang w:bidi="ar-DZ"/>
        </w:rPr>
        <w:t>ال</w:t>
      </w:r>
      <w:r w:rsidRPr="00A72957">
        <w:rPr>
          <w:rFonts w:ascii="Traditional Arabic" w:hAnsi="Traditional Arabic" w:cs="Traditional Arabic"/>
          <w:sz w:val="36"/>
          <w:szCs w:val="36"/>
          <w:rtl/>
          <w:lang w:bidi="ar-DZ"/>
        </w:rPr>
        <w:t>سعيد</w:t>
      </w:r>
      <w:r w:rsidRPr="00A72957">
        <w:rPr>
          <w:rFonts w:ascii="Traditional Arabic" w:hAnsi="Traditional Arabic" w:cs="Traditional Arabic" w:hint="cs"/>
          <w:sz w:val="36"/>
          <w:szCs w:val="36"/>
          <w:rtl/>
          <w:lang w:bidi="ar-DZ"/>
        </w:rPr>
        <w:t xml:space="preserve"> " الذي وجد الحل كذلك في جنوبه عندما ي</w:t>
      </w:r>
      <w:r w:rsidRPr="00A72957">
        <w:rPr>
          <w:rFonts w:ascii="Traditional Arabic" w:hAnsi="Traditional Arabic" w:cs="Traditional Arabic"/>
          <w:sz w:val="36"/>
          <w:szCs w:val="36"/>
          <w:rtl/>
          <w:lang w:bidi="ar-DZ"/>
        </w:rPr>
        <w:t>ق</w:t>
      </w:r>
      <w:r w:rsidRPr="00A72957">
        <w:rPr>
          <w:rFonts w:ascii="Traditional Arabic" w:hAnsi="Traditional Arabic" w:cs="Traditional Arabic" w:hint="cs"/>
          <w:sz w:val="36"/>
          <w:szCs w:val="36"/>
          <w:rtl/>
          <w:lang w:bidi="ar-DZ"/>
        </w:rPr>
        <w:t>ي</w:t>
      </w:r>
      <w:r w:rsidRPr="00A72957">
        <w:rPr>
          <w:rFonts w:ascii="Traditional Arabic" w:hAnsi="Traditional Arabic" w:cs="Traditional Arabic"/>
          <w:sz w:val="36"/>
          <w:szCs w:val="36"/>
          <w:rtl/>
          <w:lang w:bidi="ar-DZ"/>
        </w:rPr>
        <w:t>م</w:t>
      </w:r>
      <w:r w:rsidRPr="00A72957">
        <w:rPr>
          <w:rFonts w:ascii="Traditional Arabic" w:hAnsi="Traditional Arabic" w:cs="Traditional Arabic" w:hint="cs"/>
          <w:sz w:val="36"/>
          <w:szCs w:val="36"/>
          <w:rtl/>
          <w:lang w:bidi="ar-DZ"/>
        </w:rPr>
        <w:t xml:space="preserve"> ع</w:t>
      </w:r>
      <w:r w:rsidRPr="00A72957">
        <w:rPr>
          <w:rFonts w:ascii="Traditional Arabic" w:hAnsi="Traditional Arabic" w:cs="Traditional Arabic"/>
          <w:sz w:val="36"/>
          <w:szCs w:val="36"/>
          <w:rtl/>
          <w:lang w:bidi="ar-DZ"/>
        </w:rPr>
        <w:t>لاقة إنسانية صحيحة</w:t>
      </w:r>
      <w:r w:rsidRPr="00A72957">
        <w:rPr>
          <w:rFonts w:ascii="Traditional Arabic" w:hAnsi="Traditional Arabic" w:cs="Traditional Arabic" w:hint="cs"/>
          <w:sz w:val="36"/>
          <w:szCs w:val="36"/>
          <w:rtl/>
          <w:lang w:bidi="ar-DZ"/>
        </w:rPr>
        <w:t xml:space="preserve"> مع حسنه</w:t>
      </w:r>
      <w:r w:rsidRPr="00A72957">
        <w:rPr>
          <w:rFonts w:ascii="Traditional Arabic" w:hAnsi="Traditional Arabic" w:cs="Traditional Arabic"/>
          <w:sz w:val="36"/>
          <w:szCs w:val="36"/>
          <w:lang w:bidi="ar-DZ"/>
        </w:rPr>
        <w:t xml:space="preserve">) </w:t>
      </w:r>
      <w:r w:rsidRPr="00A72957">
        <w:rPr>
          <w:rFonts w:ascii="Traditional Arabic" w:hAnsi="Traditional Arabic" w:cs="Traditional Arabic" w:hint="cs"/>
          <w:sz w:val="36"/>
          <w:szCs w:val="36"/>
          <w:rtl/>
          <w:lang w:bidi="ar-DZ"/>
        </w:rPr>
        <w:t xml:space="preserve"> </w:t>
      </w:r>
      <w:r w:rsidRPr="00A72957">
        <w:rPr>
          <w:rFonts w:ascii="Traditional Arabic" w:hAnsi="Traditional Arabic" w:cs="Traditional Arabic"/>
          <w:sz w:val="36"/>
          <w:szCs w:val="36"/>
          <w:rtl/>
          <w:lang w:bidi="ar-DZ"/>
        </w:rPr>
        <w:t>و</w:t>
      </w:r>
      <w:r w:rsidRPr="00A72957">
        <w:rPr>
          <w:rFonts w:ascii="Traditional Arabic" w:hAnsi="Traditional Arabic" w:cs="Traditional Arabic" w:hint="cs"/>
          <w:sz w:val="36"/>
          <w:szCs w:val="36"/>
          <w:rtl/>
          <w:lang w:bidi="ar-DZ"/>
        </w:rPr>
        <w:t xml:space="preserve"> </w:t>
      </w:r>
      <w:r w:rsidRPr="00A72957">
        <w:rPr>
          <w:rFonts w:ascii="Traditional Arabic" w:hAnsi="Traditional Arabic" w:cs="Traditional Arabic"/>
          <w:sz w:val="36"/>
          <w:szCs w:val="36"/>
          <w:rtl/>
          <w:lang w:bidi="ar-DZ"/>
        </w:rPr>
        <w:t>بعد هذه الرحلة المضنية عاد مصطفى سعيد إلى وطنه، ليبدأ من هناك، عاد إلى الأصول ليتحد معها، ويقيم علاقة إنسانية صحيحة، فيتزوج (حسنه) وتنجب له ولدين، كانت علاقتهما علاقة إنسانية صادقة قائمة على الإخلاص والوفاء حتى أنها بعد موته اتخذت قرارا صارمة بعدم الزواج )</w:t>
      </w:r>
      <w:r w:rsidRPr="00A72957">
        <w:rPr>
          <w:rFonts w:ascii="Traditional Arabic" w:hAnsi="Traditional Arabic" w:cs="Traditional Arabic"/>
          <w:sz w:val="36"/>
          <w:szCs w:val="36"/>
          <w:vertAlign w:val="superscript"/>
          <w:rtl/>
          <w:lang w:bidi="ar-DZ"/>
        </w:rPr>
        <w:footnoteReference w:id="154"/>
      </w:r>
      <w:r w:rsidRPr="00A72957">
        <w:rPr>
          <w:rFonts w:ascii="Traditional Arabic" w:hAnsi="Traditional Arabic" w:cs="Traditional Arabic"/>
          <w:sz w:val="36"/>
          <w:szCs w:val="36"/>
          <w:rtl/>
          <w:lang w:bidi="ar-DZ"/>
        </w:rPr>
        <w:t>.</w:t>
      </w:r>
    </w:p>
    <w:p w:rsidR="00DC1763" w:rsidRDefault="00DC1763" w:rsidP="00DC1763">
      <w:pPr>
        <w:widowControl w:val="0"/>
        <w:spacing w:before="60"/>
        <w:ind w:firstLine="708"/>
        <w:jc w:val="lowKashida"/>
        <w:rPr>
          <w:rFonts w:ascii="Traditional Arabic" w:hAnsi="Traditional Arabic" w:cs="Traditional Arabic"/>
          <w:sz w:val="36"/>
          <w:szCs w:val="36"/>
          <w:lang w:bidi="ar-DZ"/>
        </w:rPr>
      </w:pPr>
    </w:p>
    <w:p w:rsidR="00DC1763" w:rsidRPr="00A72957" w:rsidRDefault="00DC1763" w:rsidP="00DC1763">
      <w:pPr>
        <w:widowControl w:val="0"/>
        <w:spacing w:before="60"/>
        <w:ind w:left="-2" w:firstLine="710"/>
        <w:jc w:val="lowKashida"/>
        <w:rPr>
          <w:rFonts w:ascii="Traditional Arabic" w:hAnsi="Traditional Arabic" w:cs="Traditional Arabic"/>
          <w:sz w:val="36"/>
          <w:szCs w:val="36"/>
          <w:rtl/>
          <w:lang w:bidi="ar-DZ"/>
        </w:rPr>
      </w:pPr>
      <w:r w:rsidRPr="00A72957">
        <w:rPr>
          <w:rFonts w:ascii="Traditional Arabic" w:hAnsi="Traditional Arabic" w:cs="Traditional Arabic"/>
          <w:sz w:val="36"/>
          <w:szCs w:val="36"/>
          <w:rtl/>
          <w:lang w:bidi="ar-DZ"/>
        </w:rPr>
        <w:t xml:space="preserve">فهي محاولة من الزيواني يريد من خلالها </w:t>
      </w:r>
      <w:r w:rsidRPr="00A72957">
        <w:rPr>
          <w:rFonts w:ascii="Traditional Arabic" w:hAnsi="Traditional Arabic" w:cs="Traditional Arabic" w:hint="cs"/>
          <w:sz w:val="36"/>
          <w:szCs w:val="36"/>
          <w:rtl/>
          <w:lang w:bidi="ar-DZ"/>
        </w:rPr>
        <w:t>كشف مستوره، وبيان مقاصده، و جلاء غموضه، ف</w:t>
      </w:r>
      <w:r w:rsidRPr="00A72957">
        <w:rPr>
          <w:rFonts w:ascii="Traditional Arabic" w:hAnsi="Traditional Arabic" w:cs="Traditional Arabic"/>
          <w:sz w:val="36"/>
          <w:szCs w:val="36"/>
          <w:rtl/>
          <w:lang w:bidi="ar-DZ"/>
        </w:rPr>
        <w:t>يدعمه و</w:t>
      </w:r>
      <w:r w:rsidRPr="00A72957">
        <w:rPr>
          <w:rFonts w:ascii="Traditional Arabic" w:hAnsi="Traditional Arabic" w:cs="Traditional Arabic" w:hint="cs"/>
          <w:sz w:val="36"/>
          <w:szCs w:val="36"/>
          <w:rtl/>
          <w:lang w:bidi="ar-DZ"/>
        </w:rPr>
        <w:t xml:space="preserve"> </w:t>
      </w:r>
      <w:r w:rsidRPr="00A72957">
        <w:rPr>
          <w:rFonts w:ascii="Traditional Arabic" w:hAnsi="Traditional Arabic" w:cs="Traditional Arabic"/>
          <w:sz w:val="36"/>
          <w:szCs w:val="36"/>
          <w:rtl/>
          <w:lang w:bidi="ar-DZ"/>
        </w:rPr>
        <w:t>يكشف أبعاد شخصيته البطلة النفسية والفكرية</w:t>
      </w:r>
      <w:r w:rsidRPr="00A72957">
        <w:rPr>
          <w:rFonts w:ascii="Traditional Arabic" w:hAnsi="Traditional Arabic" w:cs="Traditional Arabic" w:hint="cs"/>
          <w:sz w:val="36"/>
          <w:szCs w:val="36"/>
          <w:rtl/>
          <w:lang w:bidi="ar-DZ"/>
        </w:rPr>
        <w:t>،</w:t>
      </w:r>
      <w:r w:rsidRPr="00A72957">
        <w:rPr>
          <w:rFonts w:ascii="Traditional Arabic" w:hAnsi="Traditional Arabic" w:cs="Traditional Arabic"/>
          <w:sz w:val="36"/>
          <w:szCs w:val="36"/>
          <w:rtl/>
          <w:lang w:bidi="ar-DZ"/>
        </w:rPr>
        <w:t xml:space="preserve"> و تصرفاته</w:t>
      </w:r>
      <w:r w:rsidRPr="00A72957">
        <w:rPr>
          <w:rFonts w:ascii="Traditional Arabic" w:hAnsi="Traditional Arabic" w:cs="Traditional Arabic" w:hint="cs"/>
          <w:sz w:val="36"/>
          <w:szCs w:val="36"/>
          <w:rtl/>
          <w:lang w:bidi="ar-DZ"/>
        </w:rPr>
        <w:t>ا</w:t>
      </w:r>
      <w:r w:rsidRPr="00A72957">
        <w:rPr>
          <w:rFonts w:ascii="Traditional Arabic" w:hAnsi="Traditional Arabic" w:cs="Traditional Arabic"/>
          <w:sz w:val="36"/>
          <w:szCs w:val="36"/>
          <w:rtl/>
          <w:lang w:bidi="ar-DZ"/>
        </w:rPr>
        <w:t xml:space="preserve"> السلوكية والاجتماعية ( وهي طريقة للتواصل من جهة، والتعبير عن أواصر الصداقة التي تجمع بين كل الأفارقة، مهما اختلفت أعراقهم وجنسياتهم وعاداتهم، لأن ثمة هما مشتركا ومصيرا مشتركا، فاختيار اسم مامادو، في اعتقادي، لم يكن من باب المصادفة، لكنه اسم مشهور وينسجم مع </w:t>
      </w:r>
      <w:r w:rsidRPr="00A72957">
        <w:rPr>
          <w:rFonts w:ascii="Traditional Arabic" w:hAnsi="Traditional Arabic" w:cs="Traditional Arabic"/>
          <w:sz w:val="36"/>
          <w:szCs w:val="36"/>
          <w:rtl/>
          <w:lang w:bidi="ar-DZ"/>
        </w:rPr>
        <w:lastRenderedPageBreak/>
        <w:t>القناعات الفكرية والدينية والإيديولوجية، فهو “محمد” بالنطق العربي)</w:t>
      </w:r>
      <w:r w:rsidRPr="00A72957">
        <w:rPr>
          <w:rFonts w:ascii="Traditional Arabic" w:hAnsi="Traditional Arabic" w:cs="Traditional Arabic" w:hint="cs"/>
          <w:sz w:val="36"/>
          <w:szCs w:val="36"/>
          <w:rtl/>
          <w:lang w:bidi="ar-DZ"/>
        </w:rPr>
        <w:t xml:space="preserve"> </w:t>
      </w:r>
      <w:r w:rsidRPr="00A72957">
        <w:rPr>
          <w:rFonts w:ascii="Traditional Arabic" w:hAnsi="Traditional Arabic" w:cs="Traditional Arabic"/>
          <w:sz w:val="36"/>
          <w:szCs w:val="36"/>
          <w:vertAlign w:val="superscript"/>
          <w:rtl/>
          <w:lang w:bidi="ar-DZ"/>
        </w:rPr>
        <w:footnoteReference w:id="155"/>
      </w:r>
      <w:r w:rsidRPr="00A72957">
        <w:rPr>
          <w:rFonts w:ascii="Traditional Arabic" w:hAnsi="Traditional Arabic" w:cs="Traditional Arabic"/>
          <w:sz w:val="36"/>
          <w:szCs w:val="36"/>
          <w:rtl/>
          <w:lang w:bidi="ar-DZ"/>
        </w:rPr>
        <w:t>.</w:t>
      </w:r>
    </w:p>
    <w:p w:rsidR="00DC1763" w:rsidRPr="00A72957" w:rsidRDefault="00DC1763" w:rsidP="00DC1763">
      <w:pPr>
        <w:spacing w:after="100"/>
        <w:ind w:firstLine="708"/>
        <w:jc w:val="lowKashida"/>
        <w:rPr>
          <w:rFonts w:ascii="Traditional Arabic" w:hAnsi="Traditional Arabic" w:cs="Traditional Arabic"/>
          <w:sz w:val="36"/>
          <w:szCs w:val="36"/>
          <w:rtl/>
          <w:lang w:bidi="ar-DZ"/>
        </w:rPr>
      </w:pPr>
      <w:r w:rsidRPr="00A72957">
        <w:rPr>
          <w:rFonts w:ascii="Traditional Arabic" w:hAnsi="Traditional Arabic" w:cs="Traditional Arabic" w:hint="cs"/>
          <w:sz w:val="36"/>
          <w:szCs w:val="36"/>
          <w:rtl/>
          <w:lang w:bidi="ar-DZ"/>
        </w:rPr>
        <w:t>و</w:t>
      </w:r>
      <w:r>
        <w:rPr>
          <w:rFonts w:ascii="Traditional Arabic" w:hAnsi="Traditional Arabic" w:cs="Traditional Arabic" w:hint="cs"/>
          <w:sz w:val="36"/>
          <w:szCs w:val="36"/>
          <w:rtl/>
          <w:lang w:bidi="ar-DZ"/>
        </w:rPr>
        <w:t xml:space="preserve"> </w:t>
      </w:r>
      <w:r w:rsidRPr="00A72957">
        <w:rPr>
          <w:rFonts w:ascii="Traditional Arabic" w:hAnsi="Traditional Arabic" w:cs="Traditional Arabic" w:hint="cs"/>
          <w:sz w:val="36"/>
          <w:szCs w:val="36"/>
          <w:rtl/>
          <w:lang w:bidi="ar-DZ"/>
        </w:rPr>
        <w:t xml:space="preserve">هي محاولة كذلك من </w:t>
      </w:r>
      <w:r w:rsidRPr="00A72957">
        <w:rPr>
          <w:rFonts w:ascii="Traditional Arabic" w:hAnsi="Traditional Arabic" w:cs="Traditional Arabic"/>
          <w:sz w:val="36"/>
          <w:szCs w:val="36"/>
          <w:rtl/>
          <w:lang w:bidi="ar-DZ"/>
        </w:rPr>
        <w:t xml:space="preserve">(الطيب صالح) في روايته </w:t>
      </w:r>
      <w:r w:rsidRPr="00A72957">
        <w:rPr>
          <w:rFonts w:ascii="Traditional Arabic" w:hAnsi="Traditional Arabic" w:cs="Traditional Arabic" w:hint="cs"/>
          <w:sz w:val="36"/>
          <w:szCs w:val="36"/>
          <w:rtl/>
          <w:lang w:bidi="ar-DZ"/>
        </w:rPr>
        <w:t>ـــ موسم الهجرة نحو الشمال ـــ التي هي في حقيقتها موسم الهجرة نحو الجنوب ف</w:t>
      </w:r>
      <w:r w:rsidRPr="00A72957">
        <w:rPr>
          <w:rFonts w:ascii="Traditional Arabic" w:hAnsi="Traditional Arabic" w:cs="Traditional Arabic"/>
          <w:sz w:val="36"/>
          <w:szCs w:val="36"/>
          <w:rtl/>
          <w:lang w:bidi="ar-DZ"/>
        </w:rPr>
        <w:t>يؤكد لنا أن الوقوف في منتصف الطريق بين الشمال والجنوب لا يرضي بقوله: " لن نستطيع المضي، ولن نستطيع العودة "</w:t>
      </w:r>
      <w:r w:rsidRPr="00A72957">
        <w:rPr>
          <w:rFonts w:ascii="Traditional Arabic" w:hAnsi="Traditional Arabic" w:cs="Traditional Arabic"/>
          <w:sz w:val="36"/>
          <w:szCs w:val="36"/>
          <w:vertAlign w:val="superscript"/>
          <w:rtl/>
          <w:lang w:bidi="ar-DZ"/>
        </w:rPr>
        <w:footnoteReference w:id="156"/>
      </w:r>
      <w:r w:rsidRPr="00A72957">
        <w:rPr>
          <w:rFonts w:ascii="Traditional Arabic" w:hAnsi="Traditional Arabic" w:cs="Traditional Arabic"/>
          <w:sz w:val="36"/>
          <w:szCs w:val="36"/>
          <w:rtl/>
          <w:lang w:bidi="ar-DZ"/>
        </w:rPr>
        <w:t xml:space="preserve">. وعليه فإن "حركية الحياة تأبى الرجوع إلى الوراء، وتأبي التوقف، لذا لا بد من النظر إلى الأمام لأن الصراع امتد بين الشمال والجنوب، ولن يستطيع الشرقي الحفاظ على توازنه مدة طويلة .فبقدر الغربة، والضياع في الغرب كان الحنين متقدا حيا، وكان البحث عن </w:t>
      </w:r>
      <w:r>
        <w:rPr>
          <w:rFonts w:ascii="Traditional Arabic" w:hAnsi="Traditional Arabic" w:cs="Traditional Arabic"/>
          <w:sz w:val="36"/>
          <w:szCs w:val="36"/>
          <w:rtl/>
          <w:lang w:bidi="ar-DZ"/>
        </w:rPr>
        <w:t>شيء ما ينقذ البطل من هذا الضياع</w:t>
      </w:r>
      <w:r>
        <w:rPr>
          <w:rFonts w:ascii="Traditional Arabic" w:hAnsi="Traditional Arabic" w:cs="Traditional Arabic" w:hint="cs"/>
          <w:sz w:val="36"/>
          <w:szCs w:val="36"/>
          <w:rtl/>
          <w:lang w:bidi="ar-DZ"/>
        </w:rPr>
        <w:t>،</w:t>
      </w:r>
      <w:r w:rsidRPr="00A72957">
        <w:rPr>
          <w:rFonts w:ascii="Traditional Arabic" w:hAnsi="Traditional Arabic" w:cs="Traditional Arabic"/>
          <w:sz w:val="36"/>
          <w:szCs w:val="36"/>
          <w:rtl/>
          <w:lang w:bidi="ar-DZ"/>
        </w:rPr>
        <w:t xml:space="preserve"> و</w:t>
      </w:r>
      <w:r>
        <w:rPr>
          <w:rFonts w:ascii="Traditional Arabic" w:hAnsi="Traditional Arabic" w:cs="Traditional Arabic" w:hint="cs"/>
          <w:sz w:val="36"/>
          <w:szCs w:val="36"/>
          <w:rtl/>
          <w:lang w:bidi="ar-DZ"/>
        </w:rPr>
        <w:t xml:space="preserve"> </w:t>
      </w:r>
      <w:r w:rsidRPr="00A72957">
        <w:rPr>
          <w:rFonts w:ascii="Traditional Arabic" w:hAnsi="Traditional Arabic" w:cs="Traditional Arabic"/>
          <w:sz w:val="36"/>
          <w:szCs w:val="36"/>
          <w:rtl/>
          <w:lang w:bidi="ar-DZ"/>
        </w:rPr>
        <w:t>لقد وجد ( الطيب صالح ) مخرجا لهذا المأزق عن طريق العودة إلى الأصالة وتدعيمها.</w:t>
      </w:r>
      <w:r w:rsidRPr="00A72957">
        <w:rPr>
          <w:rFonts w:ascii="Traditional Arabic" w:hAnsi="Traditional Arabic" w:cs="Traditional Arabic"/>
          <w:sz w:val="36"/>
          <w:szCs w:val="36"/>
          <w:vertAlign w:val="superscript"/>
          <w:rtl/>
          <w:lang w:bidi="ar-DZ"/>
        </w:rPr>
        <w:footnoteReference w:id="157"/>
      </w:r>
      <w:r w:rsidRPr="00A72957">
        <w:rPr>
          <w:rFonts w:ascii="Traditional Arabic" w:hAnsi="Traditional Arabic" w:cs="Traditional Arabic" w:hint="cs"/>
          <w:sz w:val="36"/>
          <w:szCs w:val="36"/>
          <w:rtl/>
          <w:lang w:bidi="ar-DZ"/>
        </w:rPr>
        <w:t>.</w:t>
      </w:r>
    </w:p>
    <w:p w:rsidR="00DC1763" w:rsidRPr="00A72957" w:rsidRDefault="00DC1763" w:rsidP="00DC1763">
      <w:pPr>
        <w:widowControl w:val="0"/>
        <w:spacing w:before="60"/>
        <w:ind w:firstLine="708"/>
        <w:jc w:val="lowKashida"/>
        <w:rPr>
          <w:rFonts w:ascii="Traditional Arabic" w:hAnsi="Traditional Arabic" w:cs="Traditional Arabic"/>
          <w:sz w:val="36"/>
          <w:szCs w:val="36"/>
          <w:rtl/>
          <w:lang w:bidi="ar-DZ"/>
        </w:rPr>
      </w:pPr>
      <w:r w:rsidRPr="00A72957">
        <w:rPr>
          <w:rFonts w:ascii="Traditional Arabic" w:hAnsi="Traditional Arabic" w:cs="Traditional Arabic" w:hint="cs"/>
          <w:sz w:val="36"/>
          <w:szCs w:val="36"/>
          <w:rtl/>
          <w:lang w:bidi="ar-DZ"/>
        </w:rPr>
        <w:t xml:space="preserve">كما نجد بعدا آخر من خلال هذا التوظف و </w:t>
      </w:r>
      <w:r w:rsidRPr="00A72957">
        <w:rPr>
          <w:rFonts w:ascii="Traditional Arabic" w:hAnsi="Traditional Arabic" w:cs="Traditional Arabic"/>
          <w:sz w:val="36"/>
          <w:szCs w:val="36"/>
          <w:rtl/>
          <w:lang w:bidi="ar-DZ"/>
        </w:rPr>
        <w:t>تطابق الاسم</w:t>
      </w:r>
      <w:r w:rsidRPr="00A72957">
        <w:rPr>
          <w:rFonts w:ascii="Traditional Arabic" w:hAnsi="Traditional Arabic" w:cs="Traditional Arabic" w:hint="cs"/>
          <w:sz w:val="36"/>
          <w:szCs w:val="36"/>
          <w:rtl/>
          <w:lang w:bidi="ar-DZ"/>
        </w:rPr>
        <w:t xml:space="preserve"> قوامه أن اسم الشخصية في إحالته على النبي صلى الله عليه وسلم، وبالرغم من طابعه العالمي بالنظر إلى رسالته، إلا أنه يكرس إعلاء "الأنا" المحلي في روحيته وطهره ونقائه في مقابل "الآخر" الغارق في أوحال ماديته وتيهه، وبذلك تكون المنظومة الثقافية المحلية بديلا حقيقيا عن المعاصر الغربي وقيمه.</w:t>
      </w:r>
    </w:p>
    <w:p w:rsidR="00DC1763" w:rsidRPr="00A72957" w:rsidRDefault="00DC1763" w:rsidP="00DC1763">
      <w:pPr>
        <w:widowControl w:val="0"/>
        <w:spacing w:before="60"/>
        <w:ind w:firstLine="708"/>
        <w:jc w:val="lowKashida"/>
        <w:rPr>
          <w:rFonts w:ascii="Traditional Arabic" w:hAnsi="Traditional Arabic" w:cs="Traditional Arabic"/>
          <w:sz w:val="36"/>
          <w:szCs w:val="36"/>
          <w:rtl/>
          <w:lang w:bidi="ar-DZ"/>
        </w:rPr>
      </w:pPr>
      <w:r w:rsidRPr="00A72957">
        <w:rPr>
          <w:rFonts w:ascii="Traditional Arabic" w:hAnsi="Traditional Arabic" w:cs="Traditional Arabic" w:hint="cs"/>
          <w:sz w:val="36"/>
          <w:szCs w:val="36"/>
          <w:rtl/>
          <w:lang w:bidi="ar-DZ"/>
        </w:rPr>
        <w:t>تمثل هذا البديل في التصاعد والتنازل الطّبقي حيث وجّه " الصّديق حاج أحمد" مقاصد الطبقة المستعلية والتي يمثلها " جاك بلوز " والطبقة المتدنية  التي يمثلها " مامادو" ورفاقه ( توجيها فريدا من نوعه ينمّ عن محاولة الروائي الجادة للبحث عن حل عقلاني يّشابه إلى حدّ بعيد الحل الذي اقترحه المفكّر الأنثروبولوجي" كلود ليفي ستراوس"</w:t>
      </w:r>
      <w:r w:rsidRPr="00A72957">
        <w:rPr>
          <w:rFonts w:ascii="Traditional Arabic" w:hAnsi="Traditional Arabic" w:cs="Traditional Arabic"/>
          <w:sz w:val="36"/>
          <w:szCs w:val="36"/>
          <w:rtl/>
          <w:lang w:bidi="ar-DZ"/>
        </w:rPr>
        <w:t xml:space="preserve"> </w:t>
      </w:r>
      <w:r w:rsidRPr="00A72957">
        <w:rPr>
          <w:rFonts w:ascii="Traditional Arabic" w:hAnsi="Traditional Arabic" w:cs="Traditional Arabic"/>
          <w:sz w:val="36"/>
          <w:szCs w:val="36"/>
          <w:lang w:bidi="ar-DZ"/>
        </w:rPr>
        <w:t>Cloud Levi - Strawss</w:t>
      </w:r>
      <w:r w:rsidRPr="00A72957">
        <w:rPr>
          <w:rFonts w:ascii="Traditional Arabic" w:hAnsi="Traditional Arabic" w:cs="Traditional Arabic" w:hint="cs"/>
          <w:sz w:val="36"/>
          <w:szCs w:val="36"/>
          <w:rtl/>
          <w:lang w:bidi="ar-DZ"/>
        </w:rPr>
        <w:t xml:space="preserve"> في كتابه " العرق والتاريخ" وكيفية الحفاظ على الفوارق وفهما ودمجها في نظام </w:t>
      </w:r>
      <w:r w:rsidRPr="00A72957">
        <w:rPr>
          <w:rFonts w:ascii="Traditional Arabic" w:hAnsi="Traditional Arabic" w:cs="Traditional Arabic" w:hint="cs"/>
          <w:sz w:val="36"/>
          <w:szCs w:val="36"/>
          <w:rtl/>
          <w:lang w:bidi="ar-DZ"/>
        </w:rPr>
        <w:lastRenderedPageBreak/>
        <w:t>إجمالي ) وذلك عن طريق التعاون والحوار الثقافي )</w:t>
      </w:r>
      <w:r w:rsidRPr="00A72957">
        <w:rPr>
          <w:rFonts w:ascii="Traditional Arabic" w:hAnsi="Traditional Arabic" w:cs="Traditional Arabic"/>
          <w:sz w:val="36"/>
          <w:szCs w:val="36"/>
          <w:rtl/>
          <w:lang w:bidi="ar-DZ"/>
        </w:rPr>
        <w:t xml:space="preserve"> </w:t>
      </w:r>
      <w:r w:rsidRPr="00A72957">
        <w:rPr>
          <w:rFonts w:ascii="Traditional Arabic" w:hAnsi="Traditional Arabic" w:cs="Traditional Arabic"/>
          <w:sz w:val="36"/>
          <w:szCs w:val="36"/>
          <w:vertAlign w:val="superscript"/>
          <w:rtl/>
          <w:lang w:bidi="ar-DZ"/>
        </w:rPr>
        <w:footnoteReference w:id="158"/>
      </w:r>
      <w:r w:rsidRPr="00A72957">
        <w:rPr>
          <w:rFonts w:ascii="Traditional Arabic" w:hAnsi="Traditional Arabic" w:cs="Traditional Arabic" w:hint="cs"/>
          <w:sz w:val="36"/>
          <w:szCs w:val="36"/>
          <w:rtl/>
          <w:lang w:bidi="ar-DZ"/>
        </w:rPr>
        <w:t xml:space="preserve"> </w:t>
      </w:r>
    </w:p>
    <w:p w:rsidR="00DC1763" w:rsidRDefault="00DC1763" w:rsidP="00DC1763">
      <w:pPr>
        <w:widowControl w:val="0"/>
        <w:spacing w:before="60"/>
        <w:ind w:firstLine="708"/>
        <w:jc w:val="lowKashida"/>
        <w:rPr>
          <w:rFonts w:ascii="Traditional Arabic" w:hAnsi="Traditional Arabic" w:cs="Traditional Arabic"/>
          <w:sz w:val="36"/>
          <w:szCs w:val="36"/>
          <w:rtl/>
          <w:lang w:bidi="ar-DZ"/>
        </w:rPr>
      </w:pPr>
      <w:r w:rsidRPr="00A72957">
        <w:rPr>
          <w:rFonts w:ascii="Traditional Arabic" w:hAnsi="Traditional Arabic" w:cs="Traditional Arabic" w:hint="cs"/>
          <w:sz w:val="36"/>
          <w:szCs w:val="36"/>
          <w:rtl/>
          <w:lang w:bidi="ar-DZ"/>
        </w:rPr>
        <w:t>هي تقاطعات تماثلها في الطرح ما نجدها عند الطيب صالح فمن المؤكد أن الزيواني لم يكن الروائي العربي أو الجزائري الوحيد الذي يتناول العلاقة الإنسانية أو الحضارية بين الجنوب و الشمال ـــ فنجد الطيب صالح في رائعته العجيبة موسم الهجرة إلى الشمال يكتنز ملحمة من الأسئلة عن كنه أغوار المواجهة بين الشمال والجنوب،</w:t>
      </w:r>
      <w:r w:rsidRPr="00A72957">
        <w:rPr>
          <w:rFonts w:ascii="Traditional Arabic" w:hAnsi="Traditional Arabic" w:cs="Traditional Arabic"/>
          <w:sz w:val="36"/>
          <w:szCs w:val="36"/>
          <w:lang w:bidi="ar-DZ"/>
        </w:rPr>
        <w:t xml:space="preserve"> </w:t>
      </w:r>
      <w:r w:rsidRPr="00A72957">
        <w:rPr>
          <w:rFonts w:ascii="Traditional Arabic" w:hAnsi="Traditional Arabic" w:cs="Traditional Arabic" w:hint="cs"/>
          <w:sz w:val="36"/>
          <w:szCs w:val="36"/>
          <w:rtl/>
          <w:lang w:bidi="ar-DZ"/>
        </w:rPr>
        <w:t>الشمال المتمثل في سيداته الثلاث " شيلا غريمود، إيزبيلا سيمور، آمن همند غريبود" (</w:t>
      </w:r>
      <w:r w:rsidRPr="00A72957">
        <w:rPr>
          <w:rFonts w:ascii="Traditional Arabic" w:hAnsi="Traditional Arabic" w:cs="Traditional Arabic"/>
          <w:sz w:val="36"/>
          <w:szCs w:val="36"/>
          <w:rtl/>
          <w:lang w:bidi="ar-DZ"/>
        </w:rPr>
        <w:t>تتضح صورة الآخر ( الأوروبي ) بحضارته المنفتحة، وثورته الصناعية المتقدمة، وتحرر نسائه</w:t>
      </w:r>
      <w:r w:rsidRPr="00A72957">
        <w:rPr>
          <w:rFonts w:ascii="Traditional Arabic" w:hAnsi="Traditional Arabic" w:cs="Traditional Arabic" w:hint="cs"/>
          <w:sz w:val="36"/>
          <w:szCs w:val="36"/>
          <w:rtl/>
          <w:lang w:bidi="ar-DZ"/>
        </w:rPr>
        <w:t xml:space="preserve">، </w:t>
      </w:r>
      <w:r w:rsidRPr="00A72957">
        <w:rPr>
          <w:rFonts w:ascii="Traditional Arabic" w:hAnsi="Traditional Arabic" w:cs="Traditional Arabic"/>
          <w:sz w:val="36"/>
          <w:szCs w:val="36"/>
          <w:rtl/>
          <w:lang w:bidi="ar-DZ"/>
        </w:rPr>
        <w:t xml:space="preserve">وهنا يتبلور الصراع الحضاري الثقافي مع الأخر من خلال الصراع بين الرجل والمرأة، أو بمعنى آخر من خلال علاقة مصطفى سعيد بالنساء الأوروبيات في لندن </w:t>
      </w:r>
      <w:r w:rsidRPr="00A72957">
        <w:rPr>
          <w:rFonts w:ascii="Traditional Arabic" w:hAnsi="Traditional Arabic" w:cs="Traditional Arabic" w:hint="cs"/>
          <w:sz w:val="36"/>
          <w:szCs w:val="36"/>
          <w:rtl/>
          <w:lang w:bidi="ar-DZ"/>
        </w:rPr>
        <w:t>)</w:t>
      </w:r>
      <w:r w:rsidRPr="00A72957">
        <w:rPr>
          <w:sz w:val="36"/>
          <w:szCs w:val="36"/>
          <w:vertAlign w:val="superscript"/>
          <w:rtl/>
        </w:rPr>
        <w:footnoteReference w:id="159"/>
      </w:r>
      <w:r w:rsidRPr="00A72957">
        <w:rPr>
          <w:rFonts w:ascii="Traditional Arabic" w:hAnsi="Traditional Arabic" w:cs="Traditional Arabic" w:hint="cs"/>
          <w:sz w:val="36"/>
          <w:szCs w:val="36"/>
          <w:rtl/>
          <w:lang w:bidi="ar-DZ"/>
        </w:rPr>
        <w:t xml:space="preserve">، والجنوب المتمثل في شخص بطل الرواية ( سعيد مصطفى ) </w:t>
      </w:r>
      <w:r w:rsidRPr="00A72957">
        <w:rPr>
          <w:rFonts w:ascii="Traditional Arabic" w:hAnsi="Traditional Arabic" w:cs="Traditional Arabic"/>
          <w:sz w:val="36"/>
          <w:szCs w:val="36"/>
          <w:rtl/>
          <w:lang w:bidi="ar-DZ"/>
        </w:rPr>
        <w:t xml:space="preserve">فصاحب رائعة </w:t>
      </w:r>
      <w:r w:rsidRPr="00A72957">
        <w:rPr>
          <w:rFonts w:ascii="Traditional Arabic" w:hAnsi="Traditional Arabic" w:cs="Traditional Arabic" w:hint="cs"/>
          <w:sz w:val="36"/>
          <w:szCs w:val="36"/>
          <w:rtl/>
          <w:lang w:bidi="ar-DZ"/>
        </w:rPr>
        <w:t xml:space="preserve">ــ </w:t>
      </w:r>
      <w:r w:rsidRPr="00A72957">
        <w:rPr>
          <w:rFonts w:ascii="Traditional Arabic" w:hAnsi="Traditional Arabic" w:cs="Traditional Arabic"/>
          <w:sz w:val="36"/>
          <w:szCs w:val="36"/>
          <w:rtl/>
          <w:lang w:bidi="ar-DZ"/>
        </w:rPr>
        <w:t xml:space="preserve">موسم الهجرة إلى الشمال </w:t>
      </w:r>
      <w:r w:rsidRPr="00A72957">
        <w:rPr>
          <w:rFonts w:ascii="Traditional Arabic" w:hAnsi="Traditional Arabic" w:cs="Traditional Arabic" w:hint="cs"/>
          <w:sz w:val="36"/>
          <w:szCs w:val="36"/>
          <w:rtl/>
          <w:lang w:bidi="ar-DZ"/>
        </w:rPr>
        <w:t xml:space="preserve">ــ  </w:t>
      </w:r>
      <w:r w:rsidRPr="00A72957">
        <w:rPr>
          <w:rFonts w:ascii="Traditional Arabic" w:hAnsi="Traditional Arabic" w:cs="Traditional Arabic"/>
          <w:sz w:val="36"/>
          <w:szCs w:val="36"/>
          <w:rtl/>
          <w:lang w:bidi="ar-DZ"/>
        </w:rPr>
        <w:t xml:space="preserve">قد أضاف لهذا الصراع </w:t>
      </w:r>
      <w:r w:rsidRPr="00A72957">
        <w:rPr>
          <w:rFonts w:ascii="Traditional Arabic" w:hAnsi="Traditional Arabic" w:cs="Traditional Arabic" w:hint="cs"/>
          <w:sz w:val="36"/>
          <w:szCs w:val="36"/>
          <w:rtl/>
          <w:lang w:bidi="ar-DZ"/>
        </w:rPr>
        <w:t xml:space="preserve">( </w:t>
      </w:r>
      <w:r w:rsidRPr="00A72957">
        <w:rPr>
          <w:rFonts w:ascii="Traditional Arabic" w:hAnsi="Traditional Arabic" w:cs="Traditional Arabic"/>
          <w:sz w:val="36"/>
          <w:szCs w:val="36"/>
          <w:rtl/>
          <w:lang w:bidi="ar-DZ"/>
        </w:rPr>
        <w:t>بعدا أكثر عمقا، ذلك أن الشرقي في نظر الطيب صالح هو شرقي إفريقي أسود اللون، ومشكلة البشرة السوداء تعطي للتجربة الإنسانية عمقا وعنفا بل وتمزجها بنوع خاص من المرارة</w:t>
      </w:r>
      <w:r w:rsidRPr="00A72957">
        <w:rPr>
          <w:rFonts w:ascii="Traditional Arabic" w:hAnsi="Traditional Arabic" w:cs="Traditional Arabic" w:hint="cs"/>
          <w:sz w:val="36"/>
          <w:szCs w:val="36"/>
          <w:rtl/>
          <w:lang w:bidi="ar-DZ"/>
        </w:rPr>
        <w:t>)</w:t>
      </w:r>
      <w:r w:rsidRPr="00A72957">
        <w:rPr>
          <w:rFonts w:ascii="Traditional Arabic" w:hAnsi="Traditional Arabic" w:cs="Traditional Arabic"/>
          <w:sz w:val="36"/>
          <w:szCs w:val="36"/>
          <w:rtl/>
          <w:lang w:bidi="ar-DZ"/>
        </w:rPr>
        <w:t>.</w:t>
      </w:r>
      <w:r w:rsidRPr="00A72957">
        <w:rPr>
          <w:rFonts w:ascii="Traditional Arabic" w:hAnsi="Traditional Arabic" w:cs="Traditional Arabic"/>
          <w:sz w:val="36"/>
          <w:szCs w:val="36"/>
          <w:vertAlign w:val="superscript"/>
          <w:rtl/>
          <w:lang w:bidi="ar-DZ"/>
        </w:rPr>
        <w:footnoteReference w:id="160"/>
      </w:r>
    </w:p>
    <w:p w:rsidR="00DC1763" w:rsidRPr="00A72957" w:rsidRDefault="00DC1763" w:rsidP="00DC1763">
      <w:pPr>
        <w:widowControl w:val="0"/>
        <w:spacing w:before="60"/>
        <w:ind w:firstLine="708"/>
        <w:jc w:val="lowKashida"/>
        <w:rPr>
          <w:rFonts w:ascii="Traditional Arabic" w:hAnsi="Traditional Arabic" w:cs="Traditional Arabic"/>
          <w:sz w:val="36"/>
          <w:szCs w:val="36"/>
          <w:lang w:bidi="ar-DZ"/>
        </w:rPr>
      </w:pPr>
    </w:p>
    <w:p w:rsidR="00DC1763" w:rsidRDefault="00DC1763" w:rsidP="00DC1763">
      <w:pPr>
        <w:widowControl w:val="0"/>
        <w:spacing w:before="60"/>
        <w:ind w:firstLine="368"/>
        <w:jc w:val="lowKashida"/>
        <w:rPr>
          <w:rFonts w:ascii="Traditional Arabic" w:hAnsi="Traditional Arabic" w:cs="Traditional Arabic"/>
          <w:sz w:val="36"/>
          <w:szCs w:val="36"/>
          <w:rtl/>
          <w:lang w:bidi="ar-DZ"/>
        </w:rPr>
      </w:pPr>
      <w:r w:rsidRPr="00A72957">
        <w:rPr>
          <w:rFonts w:ascii="Traditional Arabic" w:hAnsi="Traditional Arabic" w:cs="Traditional Arabic" w:hint="cs"/>
          <w:sz w:val="36"/>
          <w:szCs w:val="36"/>
          <w:rtl/>
          <w:lang w:bidi="ar-DZ"/>
        </w:rPr>
        <w:t xml:space="preserve"> وهي تقريبا نفس المشكلة التي عبّر عنها ( الحاج أحمد الزيواني ) لكن ليس بطريقة غرامية بل كيف تواجه الشعوب الجديدة (مابعد الاستقلال هذه المشكلة من التبعية للرجل الأوربي في </w:t>
      </w:r>
      <w:r w:rsidRPr="00A72957">
        <w:rPr>
          <w:rFonts w:ascii="Traditional Arabic" w:hAnsi="Traditional Arabic" w:cs="Traditional Arabic"/>
          <w:sz w:val="36"/>
          <w:szCs w:val="36"/>
          <w:rtl/>
          <w:lang w:bidi="ar-DZ"/>
        </w:rPr>
        <w:t>تشخص المشكلة</w:t>
      </w:r>
      <w:r w:rsidRPr="00A72957">
        <w:rPr>
          <w:rFonts w:ascii="Traditional Arabic" w:hAnsi="Traditional Arabic" w:cs="Traditional Arabic" w:hint="cs"/>
          <w:sz w:val="36"/>
          <w:szCs w:val="36"/>
          <w:rtl/>
          <w:lang w:bidi="ar-DZ"/>
        </w:rPr>
        <w:t xml:space="preserve"> وإيجاد حلها بإعادة الثقة للذات الإفريقية و للرجل الجنوبي ومنحه فرصة الإبداع والتطور من خلال كميرا مامادو، وهي نفس الرؤية لدى الطيب صالح  ( </w:t>
      </w:r>
      <w:r w:rsidRPr="00A72957">
        <w:rPr>
          <w:rFonts w:ascii="Traditional Arabic" w:hAnsi="Traditional Arabic" w:cs="Traditional Arabic"/>
          <w:sz w:val="36"/>
          <w:szCs w:val="36"/>
          <w:rtl/>
          <w:lang w:bidi="ar-DZ"/>
        </w:rPr>
        <w:t xml:space="preserve">تحاول رواية موسم الهجرة إلى الشمال " أن تشخص المشكلة الحقيقية لأزمة الذات العربية، وهي كما نراها </w:t>
      </w:r>
      <w:r w:rsidRPr="00A72957">
        <w:rPr>
          <w:rFonts w:ascii="Traditional Arabic" w:hAnsi="Traditional Arabic" w:cs="Traditional Arabic"/>
          <w:sz w:val="36"/>
          <w:szCs w:val="36"/>
          <w:rtl/>
          <w:lang w:bidi="ar-DZ"/>
        </w:rPr>
        <w:lastRenderedPageBreak/>
        <w:t>من خلال المتين السردي أزمة متعلقة بالذات نفسها ومشكلتها داخلها</w:t>
      </w:r>
      <w:r w:rsidRPr="00A72957">
        <w:rPr>
          <w:rFonts w:ascii="Traditional Arabic" w:hAnsi="Traditional Arabic" w:cs="Traditional Arabic" w:hint="cs"/>
          <w:sz w:val="36"/>
          <w:szCs w:val="36"/>
          <w:rtl/>
          <w:lang w:bidi="ar-DZ"/>
        </w:rPr>
        <w:t xml:space="preserve"> </w:t>
      </w:r>
      <w:r w:rsidRPr="00A72957">
        <w:rPr>
          <w:rFonts w:ascii="Traditional Arabic" w:hAnsi="Traditional Arabic" w:cs="Traditional Arabic"/>
          <w:sz w:val="36"/>
          <w:szCs w:val="36"/>
          <w:rtl/>
          <w:lang w:bidi="ar-DZ"/>
        </w:rPr>
        <w:t>يعني أن المشكلة الحقيقية ليس في صراع الغرب والشرق بقدر ما هي في الذات المتصدعة التي عجزت أن تتصالح مع نفسها قبل أن تواجه الآخر</w:t>
      </w:r>
      <w:r w:rsidRPr="00A72957">
        <w:rPr>
          <w:rFonts w:ascii="Traditional Arabic" w:hAnsi="Traditional Arabic" w:cs="Traditional Arabic" w:hint="cs"/>
          <w:sz w:val="36"/>
          <w:szCs w:val="36"/>
          <w:rtl/>
          <w:lang w:bidi="ar-DZ"/>
        </w:rPr>
        <w:t xml:space="preserve"> )</w:t>
      </w:r>
      <w:r w:rsidRPr="00A72957">
        <w:rPr>
          <w:sz w:val="36"/>
          <w:szCs w:val="36"/>
          <w:vertAlign w:val="superscript"/>
          <w:rtl/>
          <w:lang w:bidi="ar-DZ"/>
        </w:rPr>
        <w:footnoteReference w:id="161"/>
      </w:r>
      <w:r w:rsidRPr="00A72957">
        <w:rPr>
          <w:rFonts w:ascii="Traditional Arabic" w:hAnsi="Traditional Arabic" w:cs="Traditional Arabic"/>
          <w:sz w:val="36"/>
          <w:szCs w:val="36"/>
          <w:rtl/>
          <w:lang w:bidi="ar-DZ"/>
        </w:rPr>
        <w:t>.</w:t>
      </w:r>
    </w:p>
    <w:p w:rsidR="00DC1763" w:rsidRPr="00A72957" w:rsidRDefault="00DC1763" w:rsidP="00DC1763">
      <w:pPr>
        <w:widowControl w:val="0"/>
        <w:spacing w:before="60"/>
        <w:jc w:val="lowKashida"/>
        <w:rPr>
          <w:rFonts w:ascii="Traditional Arabic" w:hAnsi="Traditional Arabic" w:cs="Traditional Arabic"/>
          <w:sz w:val="36"/>
          <w:szCs w:val="36"/>
          <w:rtl/>
          <w:lang w:bidi="ar-DZ"/>
        </w:rPr>
      </w:pPr>
    </w:p>
    <w:p w:rsidR="00DC1763" w:rsidRPr="00E428E5" w:rsidRDefault="00DC1763" w:rsidP="00DC1763">
      <w:pPr>
        <w:pStyle w:val="Titre2"/>
        <w:keepNext w:val="0"/>
        <w:keepLines w:val="0"/>
        <w:widowControl w:val="0"/>
        <w:bidi/>
        <w:ind w:firstLine="539"/>
        <w:jc w:val="lowKashida"/>
        <w:rPr>
          <w:rFonts w:ascii="Traditional Arabic" w:hAnsi="Traditional Arabic" w:cs="Traditional Arabic"/>
          <w:b w:val="0"/>
          <w:bCs w:val="0"/>
          <w:color w:val="auto"/>
          <w:sz w:val="36"/>
          <w:szCs w:val="36"/>
          <w:rtl/>
        </w:rPr>
      </w:pPr>
      <w:r w:rsidRPr="00E428E5">
        <w:rPr>
          <w:rFonts w:ascii="Traditional Arabic" w:hAnsi="Traditional Arabic" w:cs="Traditional Arabic"/>
          <w:color w:val="auto"/>
          <w:sz w:val="36"/>
          <w:szCs w:val="36"/>
          <w:rtl/>
        </w:rPr>
        <w:t>2/</w:t>
      </w:r>
      <w:r>
        <w:rPr>
          <w:rFonts w:ascii="Traditional Arabic" w:hAnsi="Traditional Arabic" w:cs="Traditional Arabic" w:hint="cs"/>
          <w:color w:val="auto"/>
          <w:sz w:val="36"/>
          <w:szCs w:val="36"/>
          <w:rtl/>
        </w:rPr>
        <w:t xml:space="preserve"> </w:t>
      </w:r>
      <w:r w:rsidRPr="00E428E5">
        <w:rPr>
          <w:rFonts w:ascii="Traditional Arabic" w:hAnsi="Traditional Arabic" w:cs="Traditional Arabic"/>
          <w:color w:val="auto"/>
          <w:sz w:val="36"/>
          <w:szCs w:val="36"/>
          <w:rtl/>
        </w:rPr>
        <w:t>2</w:t>
      </w:r>
      <w:r>
        <w:rPr>
          <w:rFonts w:ascii="Traditional Arabic" w:hAnsi="Traditional Arabic" w:cs="Traditional Arabic" w:hint="cs"/>
          <w:color w:val="auto"/>
          <w:sz w:val="36"/>
          <w:szCs w:val="36"/>
          <w:rtl/>
        </w:rPr>
        <w:t xml:space="preserve"> </w:t>
      </w:r>
      <w:r w:rsidRPr="00E428E5">
        <w:rPr>
          <w:rFonts w:ascii="Traditional Arabic" w:hAnsi="Traditional Arabic" w:cs="Traditional Arabic"/>
          <w:color w:val="auto"/>
          <w:sz w:val="36"/>
          <w:szCs w:val="36"/>
          <w:rtl/>
        </w:rPr>
        <w:t>ـ الطقوس الدينية :</w:t>
      </w:r>
    </w:p>
    <w:p w:rsidR="00DC1763" w:rsidRPr="00524746" w:rsidRDefault="00DC1763" w:rsidP="00DC1763">
      <w:pPr>
        <w:pStyle w:val="NormalWeb"/>
        <w:bidi/>
        <w:spacing w:before="0" w:beforeAutospacing="0" w:afterAutospacing="0" w:line="276" w:lineRule="auto"/>
        <w:ind w:firstLine="539"/>
        <w:jc w:val="lowKashida"/>
        <w:rPr>
          <w:rFonts w:ascii="Traditional Arabic" w:hAnsi="Traditional Arabic" w:cs="Traditional Arabic"/>
          <w:sz w:val="36"/>
          <w:szCs w:val="36"/>
          <w:rtl/>
          <w:lang w:bidi="ar-DZ"/>
        </w:rPr>
      </w:pPr>
      <w:r w:rsidRPr="00E428E5">
        <w:rPr>
          <w:rFonts w:ascii="Traditional Arabic" w:hAnsi="Traditional Arabic" w:cs="Traditional Arabic"/>
          <w:sz w:val="36"/>
          <w:szCs w:val="36"/>
          <w:rtl/>
          <w:lang w:bidi="ar-DZ"/>
        </w:rPr>
        <w:t xml:space="preserve">لقد سعى كتّاب الرواية إلى </w:t>
      </w:r>
      <w:r w:rsidRPr="00524746">
        <w:rPr>
          <w:rFonts w:ascii="Traditional Arabic" w:hAnsi="Traditional Arabic" w:cs="Traditional Arabic"/>
          <w:sz w:val="36"/>
          <w:szCs w:val="36"/>
          <w:rtl/>
          <w:lang w:bidi="ar-DZ"/>
        </w:rPr>
        <w:t xml:space="preserve">استثمار العناصر التراثية الدينية في البناء الروائي الحديث، وكان الزيواني أحدا </w:t>
      </w:r>
      <w:r w:rsidRPr="00524746">
        <w:rPr>
          <w:rFonts w:ascii="Traditional Arabic" w:hAnsi="Traditional Arabic" w:cs="Traditional Arabic" w:hint="cs"/>
          <w:sz w:val="36"/>
          <w:szCs w:val="36"/>
          <w:rtl/>
          <w:lang w:bidi="ar-DZ"/>
        </w:rPr>
        <w:t>هؤلاء</w:t>
      </w:r>
      <w:r w:rsidRPr="00524746">
        <w:rPr>
          <w:rFonts w:ascii="Traditional Arabic" w:hAnsi="Traditional Arabic" w:cs="Traditional Arabic"/>
          <w:sz w:val="36"/>
          <w:szCs w:val="36"/>
          <w:rtl/>
          <w:lang w:bidi="ar-DZ"/>
        </w:rPr>
        <w:t xml:space="preserve"> الذين</w:t>
      </w:r>
      <w:r w:rsidRPr="00524746">
        <w:rPr>
          <w:rFonts w:ascii="Traditional Arabic" w:hAnsi="Traditional Arabic" w:cs="Traditional Arabic" w:hint="cs"/>
          <w:sz w:val="36"/>
          <w:szCs w:val="36"/>
          <w:rtl/>
          <w:lang w:bidi="ar-DZ"/>
        </w:rPr>
        <w:t xml:space="preserve"> مزجوا </w:t>
      </w:r>
      <w:r w:rsidRPr="00524746">
        <w:rPr>
          <w:rFonts w:ascii="Traditional Arabic" w:hAnsi="Traditional Arabic" w:cs="Traditional Arabic"/>
          <w:sz w:val="36"/>
          <w:szCs w:val="36"/>
          <w:rtl/>
          <w:lang w:bidi="ar-DZ"/>
        </w:rPr>
        <w:t xml:space="preserve">نصوصهم الروائية </w:t>
      </w:r>
      <w:r w:rsidRPr="00524746">
        <w:rPr>
          <w:rFonts w:ascii="Traditional Arabic" w:hAnsi="Traditional Arabic" w:cs="Traditional Arabic" w:hint="cs"/>
          <w:sz w:val="36"/>
          <w:szCs w:val="36"/>
          <w:rtl/>
          <w:lang w:bidi="ar-DZ"/>
        </w:rPr>
        <w:t>ب</w:t>
      </w:r>
      <w:r w:rsidRPr="00524746">
        <w:rPr>
          <w:rFonts w:ascii="Traditional Arabic" w:hAnsi="Traditional Arabic" w:cs="Traditional Arabic"/>
          <w:sz w:val="36"/>
          <w:szCs w:val="36"/>
          <w:rtl/>
          <w:lang w:bidi="ar-DZ"/>
        </w:rPr>
        <w:t>العناصر التراثية الدينية، و من أبرز الجوانب المستثمرة داخل العمل الروائي الطقوس الدينية، من طقوس عملية وشعائر دينية ومعتقدات باطنية ك</w:t>
      </w:r>
      <w:r w:rsidRPr="00524746">
        <w:rPr>
          <w:rFonts w:ascii="Traditional Arabic" w:hAnsi="Traditional Arabic" w:cs="Traditional Arabic" w:hint="cs"/>
          <w:sz w:val="36"/>
          <w:szCs w:val="36"/>
          <w:rtl/>
          <w:lang w:bidi="ar-DZ"/>
        </w:rPr>
        <w:t>ال</w:t>
      </w:r>
      <w:r w:rsidRPr="00524746">
        <w:rPr>
          <w:rFonts w:ascii="Traditional Arabic" w:hAnsi="Traditional Arabic" w:cs="Traditional Arabic"/>
          <w:sz w:val="36"/>
          <w:szCs w:val="36"/>
          <w:rtl/>
          <w:lang w:bidi="ar-DZ"/>
        </w:rPr>
        <w:t>دعاء والصلاة و</w:t>
      </w:r>
      <w:r w:rsidRPr="00524746">
        <w:rPr>
          <w:rFonts w:ascii="Traditional Arabic" w:hAnsi="Traditional Arabic" w:cs="Traditional Arabic" w:hint="cs"/>
          <w:sz w:val="36"/>
          <w:szCs w:val="36"/>
          <w:rtl/>
          <w:lang w:bidi="ar-DZ"/>
        </w:rPr>
        <w:t>ال</w:t>
      </w:r>
      <w:r w:rsidRPr="00524746">
        <w:rPr>
          <w:rFonts w:ascii="Traditional Arabic" w:hAnsi="Traditional Arabic" w:cs="Traditional Arabic"/>
          <w:sz w:val="36"/>
          <w:szCs w:val="36"/>
          <w:rtl/>
          <w:lang w:bidi="ar-DZ"/>
        </w:rPr>
        <w:t>تمائم والرقى، وكما رأينا سابقا إسقاط الشخصيات، التي يستمد منها كتاب القصة معطياتها ورموزها.</w:t>
      </w:r>
    </w:p>
    <w:p w:rsidR="00DC1763" w:rsidRPr="00524746" w:rsidRDefault="00DC1763" w:rsidP="00DC1763">
      <w:pPr>
        <w:pStyle w:val="NormalWeb"/>
        <w:bidi/>
        <w:spacing w:before="0" w:beforeAutospacing="0" w:afterAutospacing="0" w:line="276" w:lineRule="auto"/>
        <w:ind w:firstLine="283"/>
        <w:jc w:val="lowKashida"/>
        <w:rPr>
          <w:rFonts w:ascii="Traditional Arabic" w:hAnsi="Traditional Arabic" w:cs="Traditional Arabic"/>
          <w:sz w:val="36"/>
          <w:szCs w:val="36"/>
          <w:rtl/>
          <w:lang w:bidi="ar-DZ"/>
        </w:rPr>
      </w:pPr>
      <w:r w:rsidRPr="00524746">
        <w:rPr>
          <w:rFonts w:ascii="Traditional Arabic" w:hAnsi="Traditional Arabic" w:cs="Traditional Arabic"/>
          <w:sz w:val="36"/>
          <w:szCs w:val="36"/>
          <w:rtl/>
          <w:lang w:bidi="ar-DZ"/>
        </w:rPr>
        <w:t xml:space="preserve">ثم نرى كيف </w:t>
      </w:r>
      <w:r w:rsidRPr="00524746">
        <w:rPr>
          <w:rFonts w:ascii="Traditional Arabic" w:hAnsi="Traditional Arabic" w:cs="Traditional Arabic" w:hint="cs"/>
          <w:sz w:val="36"/>
          <w:szCs w:val="36"/>
          <w:rtl/>
          <w:lang w:bidi="ar-DZ"/>
        </w:rPr>
        <w:t>استطاع</w:t>
      </w:r>
      <w:r w:rsidRPr="00524746">
        <w:rPr>
          <w:rFonts w:ascii="Traditional Arabic" w:hAnsi="Traditional Arabic" w:cs="Traditional Arabic"/>
          <w:sz w:val="36"/>
          <w:szCs w:val="36"/>
          <w:rtl/>
          <w:lang w:bidi="ar-DZ"/>
        </w:rPr>
        <w:t xml:space="preserve"> الزيواني تصوير هذا البعد المهم في رمز ممتاز في الرواية هو المتمثل في شخصية مامادو البطل ضحية الجغرافيا </w:t>
      </w:r>
      <w:r w:rsidRPr="0050241F">
        <w:rPr>
          <w:rFonts w:ascii="Traditional Arabic" w:hAnsi="Traditional Arabic" w:cs="Traditional Arabic"/>
          <w:b/>
          <w:bCs/>
          <w:sz w:val="36"/>
          <w:szCs w:val="36"/>
          <w:rtl/>
          <w:lang w:bidi="ar-DZ"/>
        </w:rPr>
        <w:t>(وداعا أيها الجنوب البائس )</w:t>
      </w:r>
      <w:r w:rsidRPr="0050241F">
        <w:rPr>
          <w:rFonts w:ascii="Traditional Arabic" w:hAnsi="Traditional Arabic" w:cs="Traditional Arabic"/>
          <w:sz w:val="36"/>
          <w:szCs w:val="36"/>
          <w:vertAlign w:val="superscript"/>
          <w:rtl/>
          <w:lang w:bidi="ar-DZ"/>
        </w:rPr>
        <w:t>(</w:t>
      </w:r>
      <w:r w:rsidRPr="0050241F">
        <w:rPr>
          <w:rFonts w:ascii="Traditional Arabic" w:hAnsi="Traditional Arabic" w:cs="Traditional Arabic"/>
          <w:sz w:val="36"/>
          <w:szCs w:val="36"/>
          <w:vertAlign w:val="superscript"/>
          <w:rtl/>
          <w:lang w:bidi="ar-DZ"/>
        </w:rPr>
        <w:footnoteReference w:id="162"/>
      </w:r>
      <w:r w:rsidRPr="0050241F">
        <w:rPr>
          <w:rFonts w:ascii="Traditional Arabic" w:hAnsi="Traditional Arabic" w:cs="Traditional Arabic"/>
          <w:sz w:val="36"/>
          <w:szCs w:val="36"/>
          <w:vertAlign w:val="superscript"/>
          <w:rtl/>
          <w:lang w:bidi="ar-DZ"/>
        </w:rPr>
        <w:t>)</w:t>
      </w:r>
      <w:r w:rsidRPr="00524746">
        <w:rPr>
          <w:rFonts w:ascii="Traditional Arabic" w:hAnsi="Traditional Arabic" w:cs="Traditional Arabic"/>
          <w:sz w:val="36"/>
          <w:szCs w:val="36"/>
          <w:rtl/>
          <w:lang w:bidi="ar-DZ"/>
        </w:rPr>
        <w:t xml:space="preserve">، والتاريخ رمز الفقر والحرمان </w:t>
      </w:r>
      <w:r w:rsidRPr="00524746">
        <w:rPr>
          <w:rFonts w:ascii="Traditional Arabic" w:hAnsi="Traditional Arabic" w:cs="Traditional Arabic" w:hint="cs"/>
          <w:sz w:val="36"/>
          <w:szCs w:val="36"/>
          <w:rtl/>
          <w:lang w:bidi="ar-DZ"/>
        </w:rPr>
        <w:t>واللجوء،</w:t>
      </w:r>
      <w:r w:rsidRPr="00524746">
        <w:rPr>
          <w:rFonts w:ascii="Traditional Arabic" w:hAnsi="Traditional Arabic" w:cs="Traditional Arabic"/>
          <w:sz w:val="36"/>
          <w:szCs w:val="36"/>
          <w:rtl/>
          <w:lang w:bidi="ar-DZ"/>
        </w:rPr>
        <w:t xml:space="preserve"> والممثلة في نهاية المطاف </w:t>
      </w:r>
      <w:r w:rsidRPr="00524746">
        <w:rPr>
          <w:rFonts w:ascii="Traditional Arabic" w:hAnsi="Traditional Arabic" w:cs="Traditional Arabic" w:hint="cs"/>
          <w:sz w:val="36"/>
          <w:szCs w:val="36"/>
          <w:rtl/>
          <w:lang w:bidi="ar-DZ"/>
        </w:rPr>
        <w:t>لل</w:t>
      </w:r>
      <w:r w:rsidRPr="00524746">
        <w:rPr>
          <w:rFonts w:ascii="Traditional Arabic" w:hAnsi="Traditional Arabic" w:cs="Traditional Arabic"/>
          <w:sz w:val="36"/>
          <w:szCs w:val="36"/>
          <w:rtl/>
          <w:lang w:bidi="ar-DZ"/>
        </w:rPr>
        <w:t xml:space="preserve">طبقة العظمى من </w:t>
      </w:r>
      <w:r w:rsidRPr="00524746">
        <w:rPr>
          <w:rFonts w:ascii="Traditional Arabic" w:hAnsi="Traditional Arabic" w:cs="Traditional Arabic" w:hint="cs"/>
          <w:sz w:val="36"/>
          <w:szCs w:val="36"/>
          <w:rtl/>
          <w:lang w:bidi="ar-DZ"/>
        </w:rPr>
        <w:t>"</w:t>
      </w:r>
      <w:r w:rsidRPr="00524746">
        <w:rPr>
          <w:rFonts w:ascii="Traditional Arabic" w:hAnsi="Traditional Arabic" w:cs="Traditional Arabic"/>
          <w:sz w:val="36"/>
          <w:szCs w:val="36"/>
          <w:rtl/>
          <w:lang w:bidi="ar-DZ"/>
        </w:rPr>
        <w:t>لكاماراد</w:t>
      </w:r>
      <w:r w:rsidRPr="00524746">
        <w:rPr>
          <w:rFonts w:ascii="Traditional Arabic" w:hAnsi="Traditional Arabic" w:cs="Traditional Arabic" w:hint="cs"/>
          <w:sz w:val="36"/>
          <w:szCs w:val="36"/>
          <w:rtl/>
          <w:lang w:bidi="ar-DZ"/>
        </w:rPr>
        <w:t>"</w:t>
      </w:r>
      <w:r w:rsidRPr="00524746">
        <w:rPr>
          <w:rFonts w:ascii="Traditional Arabic" w:hAnsi="Traditional Arabic" w:cs="Traditional Arabic"/>
          <w:sz w:val="36"/>
          <w:szCs w:val="36"/>
          <w:rtl/>
          <w:lang w:bidi="ar-DZ"/>
        </w:rPr>
        <w:t>، ليكون لها دور فاعل في السرد القصصي.</w:t>
      </w:r>
    </w:p>
    <w:p w:rsidR="00DC1763" w:rsidRPr="00524746"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وإذا </w:t>
      </w:r>
      <w:r w:rsidRPr="00524746">
        <w:rPr>
          <w:rFonts w:ascii="Traditional Arabic" w:hAnsi="Traditional Arabic" w:cs="Traditional Arabic" w:hint="cs"/>
          <w:sz w:val="36"/>
          <w:szCs w:val="36"/>
          <w:rtl/>
          <w:lang w:bidi="ar-DZ"/>
        </w:rPr>
        <w:t>ما</w:t>
      </w:r>
      <w:r>
        <w:rPr>
          <w:rFonts w:ascii="Traditional Arabic" w:hAnsi="Traditional Arabic" w:cs="Traditional Arabic" w:hint="cs"/>
          <w:sz w:val="36"/>
          <w:szCs w:val="36"/>
          <w:rtl/>
          <w:lang w:bidi="ar-DZ"/>
        </w:rPr>
        <w:t xml:space="preserve"> </w:t>
      </w:r>
      <w:r w:rsidRPr="00524746">
        <w:rPr>
          <w:rFonts w:ascii="Traditional Arabic" w:hAnsi="Traditional Arabic" w:cs="Traditional Arabic" w:hint="cs"/>
          <w:sz w:val="36"/>
          <w:szCs w:val="36"/>
          <w:rtl/>
          <w:lang w:bidi="ar-DZ"/>
        </w:rPr>
        <w:t>عدنا إلى بعض الشعائر الدينية الموجودة داخل الرواية وبكثرة نجد:</w:t>
      </w:r>
    </w:p>
    <w:p w:rsidR="00DC1763" w:rsidRPr="00492657" w:rsidRDefault="00DC1763" w:rsidP="00DC1763">
      <w:pPr>
        <w:pStyle w:val="NormalWeb"/>
        <w:bidi/>
        <w:spacing w:before="0" w:beforeAutospacing="0" w:afterAutospacing="0" w:line="276" w:lineRule="auto"/>
        <w:jc w:val="lowKashida"/>
        <w:rPr>
          <w:rFonts w:ascii="Traditional Arabic" w:hAnsi="Traditional Arabic" w:cs="Traditional Arabic"/>
          <w:b/>
          <w:bCs/>
          <w:sz w:val="36"/>
          <w:szCs w:val="36"/>
          <w:rtl/>
          <w:lang w:bidi="ar-DZ"/>
        </w:rPr>
      </w:pPr>
      <w:r w:rsidRPr="00492657">
        <w:rPr>
          <w:rFonts w:ascii="Traditional Arabic" w:hAnsi="Traditional Arabic" w:cs="Traditional Arabic" w:hint="cs"/>
          <w:b/>
          <w:bCs/>
          <w:sz w:val="36"/>
          <w:szCs w:val="36"/>
          <w:rtl/>
          <w:lang w:bidi="ar-DZ"/>
        </w:rPr>
        <w:t>1/ــ شعيرة الصلاة:</w:t>
      </w:r>
    </w:p>
    <w:p w:rsidR="00DC1763" w:rsidRPr="00524746" w:rsidRDefault="00DC1763" w:rsidP="00DC1763">
      <w:pPr>
        <w:pStyle w:val="NormalWeb"/>
        <w:bidi/>
        <w:spacing w:before="0" w:beforeAutospacing="0" w:afterAutospacing="0" w:line="276" w:lineRule="auto"/>
        <w:ind w:firstLine="368"/>
        <w:jc w:val="lowKashida"/>
        <w:rPr>
          <w:rFonts w:ascii="Traditional Arabic" w:hAnsi="Traditional Arabic" w:cs="Traditional Arabic"/>
          <w:sz w:val="36"/>
          <w:szCs w:val="36"/>
          <w:rtl/>
          <w:lang w:bidi="ar-DZ"/>
        </w:rPr>
      </w:pPr>
      <w:r w:rsidRPr="00492657">
        <w:rPr>
          <w:rFonts w:ascii="Traditional Arabic" w:hAnsi="Traditional Arabic" w:cs="Traditional Arabic" w:hint="cs"/>
          <w:sz w:val="36"/>
          <w:szCs w:val="36"/>
          <w:rtl/>
          <w:lang w:bidi="ar-DZ"/>
        </w:rPr>
        <w:t>الشعيرة  الطاغية</w:t>
      </w:r>
      <w:r w:rsidRPr="00524746">
        <w:rPr>
          <w:rFonts w:ascii="Traditional Arabic" w:hAnsi="Traditional Arabic" w:cs="Traditional Arabic" w:hint="cs"/>
          <w:sz w:val="36"/>
          <w:szCs w:val="36"/>
          <w:rtl/>
          <w:lang w:bidi="ar-DZ"/>
        </w:rPr>
        <w:t xml:space="preserve"> بحضورها داخل المتن الروائي، ومدى ممارستها لدى الأفارقة نجد العديد من الإشارات الزيوانية إلى بيان مدى </w:t>
      </w:r>
      <w:r w:rsidRPr="00524746">
        <w:rPr>
          <w:rFonts w:ascii="Traditional Arabic" w:hAnsi="Traditional Arabic" w:cs="Traditional Arabic"/>
          <w:sz w:val="36"/>
          <w:szCs w:val="36"/>
          <w:rtl/>
          <w:lang w:bidi="ar-DZ"/>
        </w:rPr>
        <w:t>تباين الدول الإفريقية في ممارسة شعيرة الصلاة، ففي حديثه عن "مامادو" و"إدريسو" اللذان ينتميان إلى الن</w:t>
      </w:r>
      <w:r>
        <w:rPr>
          <w:rFonts w:ascii="Traditional Arabic" w:hAnsi="Traditional Arabic" w:cs="Traditional Arabic"/>
          <w:sz w:val="36"/>
          <w:szCs w:val="36"/>
          <w:rtl/>
          <w:lang w:bidi="ar-DZ"/>
        </w:rPr>
        <w:t>يجر فقد صورهما الروائي بقوله :</w:t>
      </w:r>
      <w:r>
        <w:rPr>
          <w:rFonts w:ascii="Traditional Arabic" w:hAnsi="Traditional Arabic" w:cs="Traditional Arabic" w:hint="cs"/>
          <w:sz w:val="36"/>
          <w:szCs w:val="36"/>
          <w:rtl/>
          <w:lang w:bidi="ar-DZ"/>
        </w:rPr>
        <w:t xml:space="preserve"> </w:t>
      </w:r>
      <w:r w:rsidRPr="0050241F">
        <w:rPr>
          <w:rFonts w:ascii="Traditional Arabic" w:hAnsi="Traditional Arabic" w:cs="Traditional Arabic" w:hint="cs"/>
          <w:b/>
          <w:bCs/>
          <w:sz w:val="36"/>
          <w:szCs w:val="36"/>
          <w:rtl/>
          <w:lang w:bidi="ar-DZ"/>
        </w:rPr>
        <w:t xml:space="preserve">( </w:t>
      </w:r>
      <w:r w:rsidRPr="0050241F">
        <w:rPr>
          <w:rFonts w:ascii="Traditional Arabic" w:hAnsi="Traditional Arabic" w:cs="Traditional Arabic"/>
          <w:b/>
          <w:bCs/>
          <w:sz w:val="36"/>
          <w:szCs w:val="36"/>
          <w:rtl/>
          <w:lang w:bidi="ar-DZ"/>
        </w:rPr>
        <w:t xml:space="preserve">في </w:t>
      </w:r>
      <w:r w:rsidRPr="0050241F">
        <w:rPr>
          <w:rFonts w:ascii="Traditional Arabic" w:hAnsi="Traditional Arabic" w:cs="Traditional Arabic"/>
          <w:b/>
          <w:bCs/>
          <w:sz w:val="36"/>
          <w:szCs w:val="36"/>
          <w:rtl/>
          <w:lang w:bidi="ar-DZ"/>
        </w:rPr>
        <w:lastRenderedPageBreak/>
        <w:t>صباح اليوم الموالي فضنا على همهمة ال</w:t>
      </w:r>
      <w:r w:rsidRPr="0050241F">
        <w:rPr>
          <w:rFonts w:ascii="Traditional Arabic" w:hAnsi="Traditional Arabic" w:cs="Traditional Arabic" w:hint="cs"/>
          <w:b/>
          <w:bCs/>
          <w:sz w:val="36"/>
          <w:szCs w:val="36"/>
          <w:rtl/>
          <w:lang w:bidi="ar-DZ"/>
        </w:rPr>
        <w:t>ر</w:t>
      </w:r>
      <w:r w:rsidRPr="0050241F">
        <w:rPr>
          <w:rFonts w:ascii="Traditional Arabic" w:hAnsi="Traditional Arabic" w:cs="Traditional Arabic"/>
          <w:b/>
          <w:bCs/>
          <w:sz w:val="36"/>
          <w:szCs w:val="36"/>
          <w:rtl/>
          <w:lang w:bidi="ar-DZ"/>
        </w:rPr>
        <w:t>فاق، الشمس لازالت تنشر أشعتها في الأفق البعيد عروق الرمال شكل التضاريس المكانية، من كان ساهيا وتذكر الصلاة من أمتنا تیمم وصل</w:t>
      </w:r>
      <w:r>
        <w:rPr>
          <w:rFonts w:ascii="Traditional Arabic" w:hAnsi="Traditional Arabic" w:cs="Traditional Arabic" w:hint="cs"/>
          <w:b/>
          <w:bCs/>
          <w:sz w:val="36"/>
          <w:szCs w:val="36"/>
          <w:rtl/>
          <w:lang w:bidi="ar-DZ"/>
        </w:rPr>
        <w:t>ى</w:t>
      </w:r>
      <w:r w:rsidRPr="0050241F">
        <w:rPr>
          <w:rFonts w:ascii="Traditional Arabic" w:hAnsi="Traditional Arabic" w:cs="Traditional Arabic" w:hint="cs"/>
          <w:b/>
          <w:bCs/>
          <w:sz w:val="36"/>
          <w:szCs w:val="36"/>
          <w:rtl/>
          <w:lang w:bidi="ar-DZ"/>
        </w:rPr>
        <w:t>)</w:t>
      </w:r>
      <w:r w:rsidRPr="004A650B">
        <w:rPr>
          <w:rFonts w:ascii="Traditional Arabic" w:hAnsi="Traditional Arabic" w:cs="Traditional Arabic"/>
          <w:sz w:val="36"/>
          <w:szCs w:val="36"/>
          <w:vertAlign w:val="superscript"/>
          <w:rtl/>
          <w:lang w:bidi="ar-DZ"/>
        </w:rPr>
        <w:footnoteReference w:id="163"/>
      </w:r>
      <w:r>
        <w:rPr>
          <w:rFonts w:ascii="Traditional Arabic" w:hAnsi="Traditional Arabic" w:cs="Traditional Arabic"/>
          <w:sz w:val="36"/>
          <w:szCs w:val="36"/>
          <w:rtl/>
          <w:lang w:bidi="ar-DZ"/>
        </w:rPr>
        <w:t xml:space="preserve">، وقوله أيضا: </w:t>
      </w:r>
      <w:r w:rsidRPr="0050241F">
        <w:rPr>
          <w:rFonts w:ascii="Traditional Arabic" w:hAnsi="Traditional Arabic" w:cs="Traditional Arabic" w:hint="cs"/>
          <w:b/>
          <w:bCs/>
          <w:sz w:val="36"/>
          <w:szCs w:val="36"/>
          <w:rtl/>
          <w:lang w:bidi="ar-DZ"/>
        </w:rPr>
        <w:t xml:space="preserve">( </w:t>
      </w:r>
      <w:r w:rsidRPr="0050241F">
        <w:rPr>
          <w:rFonts w:ascii="Traditional Arabic" w:hAnsi="Traditional Arabic" w:cs="Traditional Arabic"/>
          <w:b/>
          <w:bCs/>
          <w:sz w:val="36"/>
          <w:szCs w:val="36"/>
          <w:rtl/>
          <w:lang w:bidi="ar-DZ"/>
        </w:rPr>
        <w:t>غير بعيد عنهم رفاق نيجيريون البعض منهم ملتزم بالصلاة يحملون في أيديهم مسبحات يخرجون بما حتى للعمل تقواهم وخشيتهم لله</w:t>
      </w:r>
      <w:r w:rsidRPr="0050241F">
        <w:rPr>
          <w:rFonts w:ascii="Traditional Arabic" w:hAnsi="Traditional Arabic" w:cs="Traditional Arabic" w:hint="cs"/>
          <w:b/>
          <w:bCs/>
          <w:sz w:val="36"/>
          <w:szCs w:val="36"/>
          <w:rtl/>
          <w:lang w:bidi="ar-DZ"/>
        </w:rPr>
        <w:t>)</w:t>
      </w:r>
      <w:r>
        <w:rPr>
          <w:rFonts w:ascii="Traditional Arabic" w:hAnsi="Traditional Arabic" w:cs="Traditional Arabic" w:hint="cs"/>
          <w:sz w:val="36"/>
          <w:szCs w:val="36"/>
          <w:rtl/>
          <w:lang w:bidi="ar-DZ"/>
        </w:rPr>
        <w:t xml:space="preserve"> </w:t>
      </w:r>
      <w:r w:rsidRPr="004A650B">
        <w:rPr>
          <w:rFonts w:ascii="Traditional Arabic" w:hAnsi="Traditional Arabic" w:cs="Traditional Arabic"/>
          <w:sz w:val="36"/>
          <w:szCs w:val="36"/>
          <w:vertAlign w:val="superscript"/>
          <w:rtl/>
          <w:lang w:bidi="ar-DZ"/>
        </w:rPr>
        <w:footnoteReference w:id="164"/>
      </w:r>
      <w:r>
        <w:rPr>
          <w:rFonts w:ascii="Traditional Arabic" w:hAnsi="Traditional Arabic" w:cs="Traditional Arabic" w:hint="cs"/>
          <w:sz w:val="36"/>
          <w:szCs w:val="36"/>
          <w:rtl/>
          <w:lang w:bidi="ar-DZ"/>
        </w:rPr>
        <w:t xml:space="preserve"> .</w:t>
      </w:r>
    </w:p>
    <w:p w:rsidR="00DC1763" w:rsidRPr="00524746" w:rsidRDefault="00DC1763" w:rsidP="00DC1763">
      <w:pPr>
        <w:pStyle w:val="NormalWeb"/>
        <w:bidi/>
        <w:spacing w:before="0" w:beforeAutospacing="0" w:afterAutospacing="0" w:line="276" w:lineRule="auto"/>
        <w:ind w:firstLine="368"/>
        <w:jc w:val="both"/>
        <w:rPr>
          <w:rFonts w:ascii="Traditional Arabic" w:hAnsi="Traditional Arabic" w:cs="Traditional Arabic"/>
          <w:sz w:val="36"/>
          <w:szCs w:val="36"/>
          <w:rtl/>
          <w:lang w:bidi="ar-DZ"/>
        </w:rPr>
      </w:pPr>
      <w:r w:rsidRPr="00524746">
        <w:rPr>
          <w:rFonts w:ascii="Traditional Arabic" w:hAnsi="Traditional Arabic" w:cs="Traditional Arabic"/>
          <w:sz w:val="36"/>
          <w:szCs w:val="36"/>
          <w:rtl/>
          <w:lang w:bidi="ar-DZ"/>
        </w:rPr>
        <w:t xml:space="preserve">ضف إلى ذلك إقرار "کايطا" واعترافه "لمامادو" في معرض إجابته عن سؤال هذا الأخير بخصوص غیاب </w:t>
      </w:r>
      <w:r w:rsidRPr="00524746">
        <w:rPr>
          <w:rFonts w:ascii="Traditional Arabic" w:hAnsi="Traditional Arabic" w:cs="Traditional Arabic" w:hint="cs"/>
          <w:sz w:val="36"/>
          <w:szCs w:val="36"/>
          <w:rtl/>
          <w:lang w:bidi="ar-DZ"/>
        </w:rPr>
        <w:t>مواطنو</w:t>
      </w:r>
      <w:r>
        <w:rPr>
          <w:rFonts w:ascii="Traditional Arabic" w:hAnsi="Traditional Arabic" w:cs="Traditional Arabic"/>
          <w:sz w:val="36"/>
          <w:szCs w:val="36"/>
          <w:rtl/>
          <w:lang w:bidi="ar-DZ"/>
        </w:rPr>
        <w:t xml:space="preserve"> ال</w:t>
      </w:r>
      <w:r>
        <w:rPr>
          <w:rFonts w:ascii="Traditional Arabic" w:hAnsi="Traditional Arabic" w:cs="Traditional Arabic" w:hint="cs"/>
          <w:sz w:val="36"/>
          <w:szCs w:val="36"/>
          <w:rtl/>
          <w:lang w:bidi="ar-DZ"/>
        </w:rPr>
        <w:t>ن</w:t>
      </w:r>
      <w:r w:rsidRPr="00524746">
        <w:rPr>
          <w:rFonts w:ascii="Traditional Arabic" w:hAnsi="Traditional Arabic" w:cs="Traditional Arabic"/>
          <w:sz w:val="36"/>
          <w:szCs w:val="36"/>
          <w:rtl/>
          <w:lang w:bidi="ar-DZ"/>
        </w:rPr>
        <w:t>يجر عن قائمة المناصب والتشريحات لقيادة المعسكرات ا</w:t>
      </w:r>
      <w:r>
        <w:rPr>
          <w:rFonts w:ascii="Traditional Arabic" w:hAnsi="Traditional Arabic" w:cs="Traditional Arabic"/>
          <w:sz w:val="36"/>
          <w:szCs w:val="36"/>
          <w:rtl/>
          <w:lang w:bidi="ar-DZ"/>
        </w:rPr>
        <w:t xml:space="preserve">لكامارادية، إذ يوضح ذلك قائلا: </w:t>
      </w:r>
      <w:r w:rsidRPr="0050241F">
        <w:rPr>
          <w:rFonts w:ascii="Traditional Arabic" w:hAnsi="Traditional Arabic" w:cs="Traditional Arabic" w:hint="cs"/>
          <w:b/>
          <w:bCs/>
          <w:sz w:val="36"/>
          <w:szCs w:val="36"/>
          <w:rtl/>
          <w:lang w:bidi="ar-DZ"/>
        </w:rPr>
        <w:t xml:space="preserve">( </w:t>
      </w:r>
      <w:r w:rsidRPr="0050241F">
        <w:rPr>
          <w:rFonts w:ascii="Traditional Arabic" w:hAnsi="Traditional Arabic" w:cs="Traditional Arabic"/>
          <w:b/>
          <w:bCs/>
          <w:sz w:val="36"/>
          <w:szCs w:val="36"/>
          <w:rtl/>
          <w:lang w:bidi="ar-DZ"/>
        </w:rPr>
        <w:t>أنتم النيجيريون،</w:t>
      </w:r>
      <w:r w:rsidRPr="0050241F">
        <w:rPr>
          <w:rFonts w:ascii="Traditional Arabic" w:hAnsi="Traditional Arabic" w:cs="Traditional Arabic" w:hint="cs"/>
          <w:b/>
          <w:bCs/>
          <w:sz w:val="36"/>
          <w:szCs w:val="36"/>
          <w:rtl/>
          <w:lang w:bidi="ar-DZ"/>
        </w:rPr>
        <w:t xml:space="preserve"> </w:t>
      </w:r>
      <w:r w:rsidRPr="0050241F">
        <w:rPr>
          <w:rFonts w:ascii="Traditional Arabic" w:hAnsi="Traditional Arabic" w:cs="Traditional Arabic"/>
          <w:b/>
          <w:bCs/>
          <w:sz w:val="36"/>
          <w:szCs w:val="36"/>
          <w:rtl/>
          <w:lang w:bidi="ar-DZ"/>
        </w:rPr>
        <w:t>محافظون غير متح</w:t>
      </w:r>
      <w:r w:rsidRPr="0050241F">
        <w:rPr>
          <w:rFonts w:ascii="Traditional Arabic" w:hAnsi="Traditional Arabic" w:cs="Traditional Arabic" w:hint="cs"/>
          <w:b/>
          <w:bCs/>
          <w:sz w:val="36"/>
          <w:szCs w:val="36"/>
          <w:rtl/>
          <w:lang w:bidi="ar-DZ"/>
        </w:rPr>
        <w:t>ر</w:t>
      </w:r>
      <w:r w:rsidRPr="0050241F">
        <w:rPr>
          <w:rFonts w:ascii="Traditional Arabic" w:hAnsi="Traditional Arabic" w:cs="Traditional Arabic"/>
          <w:b/>
          <w:bCs/>
          <w:sz w:val="36"/>
          <w:szCs w:val="36"/>
          <w:rtl/>
          <w:lang w:bidi="ar-DZ"/>
        </w:rPr>
        <w:t xml:space="preserve">رين </w:t>
      </w:r>
      <w:r w:rsidRPr="0050241F">
        <w:rPr>
          <w:rFonts w:ascii="Traditional Arabic" w:hAnsi="Traditional Arabic" w:cs="Traditional Arabic" w:hint="cs"/>
          <w:b/>
          <w:bCs/>
          <w:sz w:val="36"/>
          <w:szCs w:val="36"/>
          <w:rtl/>
          <w:lang w:bidi="ar-DZ"/>
        </w:rPr>
        <w:t>)</w:t>
      </w:r>
      <w:r w:rsidRPr="004A650B">
        <w:rPr>
          <w:rFonts w:ascii="Traditional Arabic" w:hAnsi="Traditional Arabic" w:cs="Traditional Arabic"/>
          <w:sz w:val="36"/>
          <w:szCs w:val="36"/>
          <w:vertAlign w:val="superscript"/>
          <w:rtl/>
          <w:lang w:bidi="ar-DZ"/>
        </w:rPr>
        <w:footnoteReference w:id="165"/>
      </w:r>
      <w:r w:rsidRPr="00524746">
        <w:rPr>
          <w:rFonts w:ascii="Traditional Arabic" w:hAnsi="Traditional Arabic" w:cs="Traditional Arabic" w:hint="cs"/>
          <w:sz w:val="36"/>
          <w:szCs w:val="36"/>
          <w:rtl/>
          <w:lang w:bidi="ar-DZ"/>
        </w:rPr>
        <w:t xml:space="preserve">، </w:t>
      </w:r>
      <w:r w:rsidRPr="00524746">
        <w:rPr>
          <w:rFonts w:ascii="Traditional Arabic" w:hAnsi="Traditional Arabic" w:cs="Traditional Arabic"/>
          <w:sz w:val="36"/>
          <w:szCs w:val="36"/>
          <w:rtl/>
          <w:lang w:bidi="ar-DZ"/>
        </w:rPr>
        <w:t xml:space="preserve">أما الشعوب الأخرى من الكاميرون وساحل العاج </w:t>
      </w:r>
      <w:r w:rsidRPr="00524746">
        <w:rPr>
          <w:rFonts w:ascii="Traditional Arabic" w:hAnsi="Traditional Arabic" w:cs="Traditional Arabic" w:hint="cs"/>
          <w:sz w:val="36"/>
          <w:szCs w:val="36"/>
          <w:rtl/>
          <w:lang w:bidi="ar-DZ"/>
        </w:rPr>
        <w:t>....</w:t>
      </w:r>
      <w:r w:rsidRPr="00524746">
        <w:rPr>
          <w:rFonts w:ascii="Traditional Arabic" w:hAnsi="Traditional Arabic" w:cs="Traditional Arabic"/>
          <w:sz w:val="36"/>
          <w:szCs w:val="36"/>
          <w:rtl/>
          <w:lang w:bidi="ar-DZ"/>
        </w:rPr>
        <w:t xml:space="preserve"> إلخ</w:t>
      </w:r>
      <w:r w:rsidRPr="00524746">
        <w:rPr>
          <w:rFonts w:ascii="Traditional Arabic" w:hAnsi="Traditional Arabic" w:cs="Traditional Arabic" w:hint="cs"/>
          <w:sz w:val="36"/>
          <w:szCs w:val="36"/>
          <w:rtl/>
          <w:lang w:bidi="ar-DZ"/>
        </w:rPr>
        <w:t>،</w:t>
      </w:r>
      <w:r w:rsidRPr="00524746">
        <w:rPr>
          <w:rFonts w:ascii="Traditional Arabic" w:hAnsi="Traditional Arabic" w:cs="Traditional Arabic"/>
          <w:sz w:val="36"/>
          <w:szCs w:val="36"/>
          <w:rtl/>
          <w:lang w:bidi="ar-DZ"/>
        </w:rPr>
        <w:t xml:space="preserve"> فقد وصفها الروائي بالتمرد</w:t>
      </w:r>
      <w:r w:rsidRPr="00524746">
        <w:rPr>
          <w:rFonts w:ascii="Traditional Arabic" w:hAnsi="Traditional Arabic" w:cs="Traditional Arabic" w:hint="cs"/>
          <w:sz w:val="36"/>
          <w:szCs w:val="36"/>
          <w:rtl/>
          <w:lang w:bidi="ar-DZ"/>
        </w:rPr>
        <w:t xml:space="preserve">، يفسر الباحثان </w:t>
      </w:r>
      <w:r w:rsidRPr="00524746">
        <w:rPr>
          <w:rFonts w:ascii="Traditional Arabic" w:hAnsi="Traditional Arabic" w:cs="Traditional Arabic" w:hint="eastAsia"/>
          <w:sz w:val="36"/>
          <w:szCs w:val="36"/>
          <w:rtl/>
          <w:lang w:bidi="ar-DZ"/>
        </w:rPr>
        <w:t>عبدالرحيم</w:t>
      </w:r>
      <w:r w:rsidRPr="00524746">
        <w:rPr>
          <w:rFonts w:ascii="Traditional Arabic" w:hAnsi="Traditional Arabic" w:cs="Traditional Arabic" w:hint="cs"/>
          <w:sz w:val="36"/>
          <w:szCs w:val="36"/>
          <w:rtl/>
          <w:lang w:bidi="ar-DZ"/>
        </w:rPr>
        <w:t xml:space="preserve"> بوشاقور و حبيب بوسعادي هذه النقطة تفسيرا </w:t>
      </w:r>
      <w:r w:rsidRPr="00524746">
        <w:rPr>
          <w:rFonts w:ascii="Traditional Arabic" w:hAnsi="Traditional Arabic" w:cs="Traditional Arabic"/>
          <w:sz w:val="36"/>
          <w:szCs w:val="36"/>
          <w:rtl/>
          <w:lang w:bidi="ar-DZ"/>
        </w:rPr>
        <w:t>أنثروبولوج</w:t>
      </w:r>
      <w:r w:rsidRPr="00524746">
        <w:rPr>
          <w:rFonts w:ascii="Traditional Arabic" w:hAnsi="Traditional Arabic" w:cs="Traditional Arabic" w:hint="cs"/>
          <w:sz w:val="36"/>
          <w:szCs w:val="36"/>
          <w:rtl/>
          <w:lang w:bidi="ar-DZ"/>
        </w:rPr>
        <w:t xml:space="preserve">يا بالرجوع إلى </w:t>
      </w:r>
      <w:r w:rsidRPr="00524746">
        <w:rPr>
          <w:rFonts w:ascii="Traditional Arabic" w:hAnsi="Traditional Arabic" w:cs="Traditional Arabic"/>
          <w:sz w:val="36"/>
          <w:szCs w:val="36"/>
          <w:rtl/>
          <w:lang w:bidi="ar-DZ"/>
        </w:rPr>
        <w:t xml:space="preserve">إسهامات عالم الاجتماع الفرنسي "مارسيل موس" </w:t>
      </w:r>
      <w:r w:rsidRPr="00524746">
        <w:rPr>
          <w:rFonts w:ascii="Traditional Arabic" w:hAnsi="Traditional Arabic" w:cs="Traditional Arabic"/>
          <w:sz w:val="36"/>
          <w:szCs w:val="36"/>
          <w:lang w:bidi="ar-DZ"/>
        </w:rPr>
        <w:t>Marcel Mouss</w:t>
      </w:r>
      <w:r w:rsidRPr="00524746">
        <w:rPr>
          <w:rFonts w:ascii="Traditional Arabic" w:hAnsi="Traditional Arabic" w:cs="Traditional Arabic"/>
          <w:sz w:val="36"/>
          <w:szCs w:val="36"/>
          <w:rtl/>
          <w:lang w:bidi="ar-DZ"/>
        </w:rPr>
        <w:t xml:space="preserve"> واهتمامه بمسألة المقدس وعلاقته بالنظام الاجتماعي خاصة في كتابه "سوسيولوجيا الصلاة"، حيث اعتبرها «الشكل الديني الأول من بين الظواهر الدينية القليلة التي تعطي انطباع</w:t>
      </w:r>
      <w:r w:rsidRPr="00524746">
        <w:rPr>
          <w:rFonts w:ascii="Traditional Arabic" w:hAnsi="Traditional Arabic" w:cs="Traditional Arabic" w:hint="cs"/>
          <w:sz w:val="36"/>
          <w:szCs w:val="36"/>
          <w:rtl/>
          <w:lang w:bidi="ar-DZ"/>
        </w:rPr>
        <w:t>ا</w:t>
      </w:r>
      <w:r w:rsidRPr="00524746">
        <w:rPr>
          <w:rFonts w:ascii="Traditional Arabic" w:hAnsi="Traditional Arabic" w:cs="Traditional Arabic"/>
          <w:sz w:val="36"/>
          <w:szCs w:val="36"/>
          <w:rtl/>
          <w:lang w:bidi="ar-DZ"/>
        </w:rPr>
        <w:t xml:space="preserve"> عن الحياة» ، ففي تحليله و تفکیکه لبنية الصلاة يرى "موس" </w:t>
      </w:r>
      <w:r w:rsidRPr="00524746">
        <w:rPr>
          <w:rFonts w:ascii="Traditional Arabic" w:hAnsi="Traditional Arabic" w:cs="Traditional Arabic"/>
          <w:sz w:val="36"/>
          <w:szCs w:val="36"/>
          <w:lang w:bidi="ar-DZ"/>
        </w:rPr>
        <w:t>Mouss</w:t>
      </w:r>
      <w:r w:rsidRPr="00524746">
        <w:rPr>
          <w:rFonts w:ascii="Traditional Arabic" w:hAnsi="Traditional Arabic" w:cs="Traditional Arabic"/>
          <w:sz w:val="36"/>
          <w:szCs w:val="36"/>
          <w:rtl/>
          <w:lang w:bidi="ar-DZ"/>
        </w:rPr>
        <w:t xml:space="preserve"> أنها تتكون من شيئين أساسيين «تتكون من الطقوس ومن نمط الاعتقاد، فباعتبارها طقس</w:t>
      </w:r>
      <w:r w:rsidRPr="00524746">
        <w:rPr>
          <w:rFonts w:ascii="Traditional Arabic" w:hAnsi="Traditional Arabic" w:cs="Traditional Arabic" w:hint="cs"/>
          <w:sz w:val="36"/>
          <w:szCs w:val="36"/>
          <w:rtl/>
          <w:lang w:bidi="ar-DZ"/>
        </w:rPr>
        <w:t>ا</w:t>
      </w:r>
      <w:r w:rsidRPr="00524746">
        <w:rPr>
          <w:rFonts w:ascii="Traditional Arabic" w:hAnsi="Traditional Arabic" w:cs="Traditional Arabic"/>
          <w:sz w:val="36"/>
          <w:szCs w:val="36"/>
          <w:rtl/>
          <w:lang w:bidi="ar-DZ"/>
        </w:rPr>
        <w:t xml:space="preserve"> فيفسرها موس على أنها سلوك وفعل أنجز ووجه إلى أشياء مقدسة وباعتبارها عقيدة </w:t>
      </w:r>
      <w:r w:rsidRPr="00524746">
        <w:rPr>
          <w:rFonts w:ascii="Traditional Arabic" w:hAnsi="Traditional Arabic" w:cs="Traditional Arabic"/>
          <w:sz w:val="36"/>
          <w:szCs w:val="36"/>
          <w:lang w:bidi="ar-DZ"/>
        </w:rPr>
        <w:t>Credo</w:t>
      </w:r>
      <w:r w:rsidRPr="00524746">
        <w:rPr>
          <w:rFonts w:ascii="Traditional Arabic" w:hAnsi="Traditional Arabic" w:cs="Traditional Arabic"/>
          <w:sz w:val="36"/>
          <w:szCs w:val="36"/>
          <w:rtl/>
          <w:lang w:bidi="ar-DZ"/>
        </w:rPr>
        <w:t xml:space="preserve"> فيعبر الأفراد من خلال قيامهم بفعل الصلاة عن أفكار ومشاعر دينية وبالتالي ففعلا التصرف والتفكير مرتبطان غير منفصلان</w:t>
      </w:r>
      <w:r>
        <w:rPr>
          <w:rFonts w:ascii="Traditional Arabic" w:hAnsi="Traditional Arabic" w:cs="Traditional Arabic" w:hint="cs"/>
          <w:sz w:val="36"/>
          <w:szCs w:val="36"/>
          <w:rtl/>
          <w:lang w:bidi="ar-DZ"/>
        </w:rPr>
        <w:t xml:space="preserve">) </w:t>
      </w:r>
      <w:r w:rsidRPr="00347D76">
        <w:rPr>
          <w:rFonts w:ascii="Traditional Arabic" w:hAnsi="Traditional Arabic" w:cs="Traditional Arabic"/>
          <w:sz w:val="36"/>
          <w:szCs w:val="36"/>
          <w:vertAlign w:val="superscript"/>
          <w:rtl/>
          <w:lang w:bidi="ar-DZ"/>
        </w:rPr>
        <w:footnoteReference w:id="166"/>
      </w:r>
      <w:r w:rsidRPr="00524746">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w:t>
      </w:r>
    </w:p>
    <w:p w:rsidR="00DC1763" w:rsidRDefault="00DC1763" w:rsidP="00DC1763">
      <w:pPr>
        <w:pStyle w:val="NormalWeb"/>
        <w:bidi/>
        <w:spacing w:before="0" w:beforeAutospacing="0" w:afterAutospacing="0" w:line="276" w:lineRule="auto"/>
        <w:ind w:firstLine="368"/>
        <w:jc w:val="both"/>
        <w:rPr>
          <w:rFonts w:ascii="Traditional Arabic" w:hAnsi="Traditional Arabic" w:cs="Traditional Arabic"/>
          <w:sz w:val="36"/>
          <w:szCs w:val="36"/>
          <w:rtl/>
          <w:lang w:bidi="ar-DZ"/>
        </w:rPr>
      </w:pPr>
      <w:r w:rsidRPr="00524746">
        <w:rPr>
          <w:rFonts w:ascii="Traditional Arabic" w:hAnsi="Traditional Arabic" w:cs="Traditional Arabic"/>
          <w:sz w:val="36"/>
          <w:szCs w:val="36"/>
          <w:rtl/>
          <w:lang w:bidi="ar-DZ"/>
        </w:rPr>
        <w:lastRenderedPageBreak/>
        <w:t xml:space="preserve">يضيء التراث الديني أحد جوانب شخصية الفرد الإفريقي المهاجر، حيث يعتبر الدين من أهم المقومات الأساسية التي تكون المعتقدات السوسيو ثقافية التي تبني جزءا من هوية الفرد، ( و التي لا يمكننا أن نستغني عنه بحال من الأحوال، فتوجه كل من سلوكه وأفكاره من خلال التفاعلات العديدة بين المعتقدات والممارسات الدينية وبين المفاهيم والأعراف البيئية في إطار ثقافي اجتماعي معين، فقد تختلف وجهات النظر حول المعتقد الديني باختلاف التوجهات العرفية والثقافية ) </w:t>
      </w:r>
      <w:r w:rsidRPr="00C2194E">
        <w:rPr>
          <w:rFonts w:ascii="Traditional Arabic" w:hAnsi="Traditional Arabic" w:cs="Traditional Arabic"/>
          <w:sz w:val="36"/>
          <w:szCs w:val="36"/>
          <w:vertAlign w:val="superscript"/>
          <w:rtl/>
          <w:lang w:bidi="ar-DZ"/>
        </w:rPr>
        <w:footnoteReference w:id="167"/>
      </w:r>
      <w:r>
        <w:rPr>
          <w:rFonts w:ascii="Traditional Arabic" w:hAnsi="Traditional Arabic" w:cs="Traditional Arabic" w:hint="cs"/>
          <w:sz w:val="36"/>
          <w:szCs w:val="36"/>
          <w:rtl/>
          <w:lang w:bidi="ar-DZ"/>
        </w:rPr>
        <w:t>.</w:t>
      </w:r>
    </w:p>
    <w:p w:rsidR="00DC1763" w:rsidRPr="00524746" w:rsidRDefault="00DC1763" w:rsidP="00DC1763">
      <w:pPr>
        <w:pStyle w:val="NormalWeb"/>
        <w:bidi/>
        <w:spacing w:before="0" w:beforeAutospacing="0" w:afterAutospacing="0" w:line="276" w:lineRule="auto"/>
        <w:jc w:val="both"/>
        <w:rPr>
          <w:rFonts w:ascii="Traditional Arabic" w:hAnsi="Traditional Arabic" w:cs="Traditional Arabic"/>
          <w:sz w:val="36"/>
          <w:szCs w:val="36"/>
          <w:rtl/>
          <w:lang w:bidi="ar-DZ"/>
        </w:rPr>
      </w:pPr>
    </w:p>
    <w:p w:rsidR="00DC1763" w:rsidRPr="00492657" w:rsidRDefault="00DC1763" w:rsidP="00DC1763">
      <w:pPr>
        <w:pStyle w:val="NormalWeb"/>
        <w:bidi/>
        <w:spacing w:before="0" w:beforeAutospacing="0" w:afterAutospacing="0" w:line="276" w:lineRule="auto"/>
        <w:jc w:val="both"/>
        <w:rPr>
          <w:rFonts w:ascii="Traditional Arabic" w:hAnsi="Traditional Arabic" w:cs="Traditional Arabic"/>
          <w:b/>
          <w:bCs/>
          <w:sz w:val="36"/>
          <w:szCs w:val="36"/>
          <w:rtl/>
          <w:lang w:bidi="ar-DZ"/>
        </w:rPr>
      </w:pPr>
      <w:r w:rsidRPr="00492657">
        <w:rPr>
          <w:rFonts w:ascii="Traditional Arabic" w:hAnsi="Traditional Arabic" w:cs="Traditional Arabic"/>
          <w:b/>
          <w:bCs/>
          <w:sz w:val="36"/>
          <w:szCs w:val="36"/>
          <w:rtl/>
          <w:lang w:bidi="ar-DZ"/>
        </w:rPr>
        <w:t>2- خاصية التبرك بالصلاة على ال</w:t>
      </w:r>
      <w:r w:rsidRPr="00492657">
        <w:rPr>
          <w:rFonts w:ascii="Traditional Arabic" w:hAnsi="Traditional Arabic" w:cs="Traditional Arabic" w:hint="cs"/>
          <w:b/>
          <w:bCs/>
          <w:sz w:val="36"/>
          <w:szCs w:val="36"/>
          <w:rtl/>
          <w:lang w:bidi="ar-DZ"/>
        </w:rPr>
        <w:t>ن</w:t>
      </w:r>
      <w:r w:rsidRPr="00492657">
        <w:rPr>
          <w:rFonts w:ascii="Traditional Arabic" w:hAnsi="Traditional Arabic" w:cs="Traditional Arabic"/>
          <w:b/>
          <w:bCs/>
          <w:sz w:val="36"/>
          <w:szCs w:val="36"/>
          <w:rtl/>
          <w:lang w:bidi="ar-DZ"/>
        </w:rPr>
        <w:t>بي:</w:t>
      </w:r>
    </w:p>
    <w:p w:rsidR="00DC1763" w:rsidRDefault="00DC1763" w:rsidP="00DC1763">
      <w:pPr>
        <w:pStyle w:val="NormalWeb"/>
        <w:bidi/>
        <w:spacing w:before="0" w:beforeAutospacing="0" w:afterAutospacing="0" w:line="276" w:lineRule="auto"/>
        <w:ind w:firstLine="368"/>
        <w:jc w:val="both"/>
        <w:rPr>
          <w:rFonts w:ascii="Traditional Arabic" w:hAnsi="Traditional Arabic" w:cs="Traditional Arabic"/>
          <w:sz w:val="36"/>
          <w:szCs w:val="36"/>
          <w:rtl/>
          <w:lang w:bidi="ar-DZ"/>
        </w:rPr>
      </w:pPr>
      <w:r w:rsidRPr="00492657">
        <w:rPr>
          <w:rFonts w:ascii="Traditional Arabic" w:hAnsi="Traditional Arabic" w:cs="Traditional Arabic" w:hint="cs"/>
          <w:sz w:val="36"/>
          <w:szCs w:val="36"/>
          <w:rtl/>
          <w:lang w:bidi="ar-DZ"/>
        </w:rPr>
        <w:t>تعد</w:t>
      </w:r>
      <w:r w:rsidRPr="00492657">
        <w:rPr>
          <w:rFonts w:ascii="Traditional Arabic" w:hAnsi="Traditional Arabic" w:cs="Traditional Arabic"/>
          <w:sz w:val="36"/>
          <w:szCs w:val="36"/>
          <w:rtl/>
          <w:lang w:bidi="ar-DZ"/>
        </w:rPr>
        <w:t xml:space="preserve"> من </w:t>
      </w:r>
      <w:r w:rsidRPr="00492657">
        <w:rPr>
          <w:rFonts w:ascii="Traditional Arabic" w:hAnsi="Traditional Arabic" w:cs="Traditional Arabic" w:hint="cs"/>
          <w:sz w:val="36"/>
          <w:szCs w:val="36"/>
          <w:rtl/>
          <w:lang w:bidi="ar-DZ"/>
        </w:rPr>
        <w:t>الر</w:t>
      </w:r>
      <w:r w:rsidRPr="00492657">
        <w:rPr>
          <w:rFonts w:ascii="Traditional Arabic" w:hAnsi="Traditional Arabic" w:cs="Traditional Arabic"/>
          <w:sz w:val="36"/>
          <w:szCs w:val="36"/>
          <w:rtl/>
          <w:lang w:bidi="ar-DZ"/>
        </w:rPr>
        <w:t xml:space="preserve">كائز الثقافية التي لها </w:t>
      </w:r>
      <w:r w:rsidRPr="00524746">
        <w:rPr>
          <w:rFonts w:ascii="Traditional Arabic" w:hAnsi="Traditional Arabic" w:cs="Traditional Arabic"/>
          <w:sz w:val="36"/>
          <w:szCs w:val="36"/>
          <w:rtl/>
          <w:lang w:bidi="ar-DZ"/>
        </w:rPr>
        <w:t xml:space="preserve">خلفية دينية، في وحدة المشاعر و </w:t>
      </w:r>
      <w:r w:rsidRPr="00524746">
        <w:rPr>
          <w:rFonts w:ascii="Traditional Arabic" w:hAnsi="Traditional Arabic" w:cs="Traditional Arabic" w:hint="cs"/>
          <w:sz w:val="36"/>
          <w:szCs w:val="36"/>
          <w:rtl/>
          <w:lang w:bidi="ar-DZ"/>
        </w:rPr>
        <w:t>ال</w:t>
      </w:r>
      <w:r w:rsidRPr="00524746">
        <w:rPr>
          <w:rFonts w:ascii="Traditional Arabic" w:hAnsi="Traditional Arabic" w:cs="Traditional Arabic"/>
          <w:sz w:val="36"/>
          <w:szCs w:val="36"/>
          <w:rtl/>
          <w:lang w:bidi="ar-DZ"/>
        </w:rPr>
        <w:t xml:space="preserve">وجدان الجماعات المختلفة الموجودة في المجتمع </w:t>
      </w:r>
      <w:r w:rsidRPr="00524746">
        <w:rPr>
          <w:rFonts w:ascii="Traditional Arabic" w:hAnsi="Traditional Arabic" w:cs="Traditional Arabic" w:hint="cs"/>
          <w:sz w:val="36"/>
          <w:szCs w:val="36"/>
          <w:rtl/>
          <w:lang w:bidi="ar-DZ"/>
        </w:rPr>
        <w:t>الإفريقي فك</w:t>
      </w:r>
      <w:r w:rsidRPr="00524746">
        <w:rPr>
          <w:rFonts w:ascii="Traditional Arabic" w:hAnsi="Traditional Arabic" w:cs="Traditional Arabic"/>
          <w:sz w:val="36"/>
          <w:szCs w:val="36"/>
          <w:rtl/>
          <w:lang w:bidi="ar-DZ"/>
        </w:rPr>
        <w:t>ان لها حضور قوي في الرواية</w:t>
      </w:r>
      <w:r w:rsidRPr="00524746">
        <w:rPr>
          <w:rFonts w:ascii="Traditional Arabic" w:hAnsi="Traditional Arabic" w:cs="Traditional Arabic" w:hint="cs"/>
          <w:sz w:val="36"/>
          <w:szCs w:val="36"/>
          <w:rtl/>
          <w:lang w:bidi="ar-DZ"/>
        </w:rPr>
        <w:t xml:space="preserve">، </w:t>
      </w:r>
      <w:r w:rsidRPr="00524746">
        <w:rPr>
          <w:rFonts w:ascii="Traditional Arabic" w:hAnsi="Traditional Arabic" w:cs="Traditional Arabic"/>
          <w:sz w:val="36"/>
          <w:szCs w:val="36"/>
          <w:rtl/>
          <w:lang w:bidi="ar-DZ"/>
        </w:rPr>
        <w:t>وقد ترددت الصلاة على ال</w:t>
      </w:r>
      <w:r w:rsidRPr="00524746">
        <w:rPr>
          <w:rFonts w:ascii="Traditional Arabic" w:hAnsi="Traditional Arabic" w:cs="Traditional Arabic" w:hint="cs"/>
          <w:sz w:val="36"/>
          <w:szCs w:val="36"/>
          <w:rtl/>
          <w:lang w:bidi="ar-DZ"/>
        </w:rPr>
        <w:t>نب</w:t>
      </w:r>
      <w:r w:rsidRPr="00524746">
        <w:rPr>
          <w:rFonts w:ascii="Traditional Arabic" w:hAnsi="Traditional Arabic" w:cs="Traditional Arabic"/>
          <w:sz w:val="36"/>
          <w:szCs w:val="36"/>
          <w:rtl/>
          <w:lang w:bidi="ar-DZ"/>
        </w:rPr>
        <w:t xml:space="preserve">ي </w:t>
      </w:r>
      <w:r w:rsidRPr="00524746">
        <w:rPr>
          <w:rFonts w:ascii="Traditional Arabic" w:hAnsi="Traditional Arabic" w:cs="Traditional Arabic" w:hint="cs"/>
          <w:sz w:val="36"/>
          <w:szCs w:val="36"/>
          <w:rtl/>
          <w:lang w:bidi="ar-DZ"/>
        </w:rPr>
        <w:t>ب</w:t>
      </w:r>
      <w:r w:rsidRPr="00524746">
        <w:rPr>
          <w:rFonts w:ascii="Traditional Arabic" w:hAnsi="Traditional Arabic" w:cs="Traditional Arabic"/>
          <w:sz w:val="36"/>
          <w:szCs w:val="36"/>
          <w:rtl/>
          <w:lang w:bidi="ar-DZ"/>
        </w:rPr>
        <w:t xml:space="preserve">عباراتها المختلفة في مواضع كثيرة من الرواية تذكر من ذلك الحوار الذي دار بين عم </w:t>
      </w:r>
      <w:r w:rsidRPr="00524746">
        <w:rPr>
          <w:rFonts w:ascii="Traditional Arabic" w:hAnsi="Traditional Arabic" w:cs="Traditional Arabic" w:hint="cs"/>
          <w:sz w:val="36"/>
          <w:szCs w:val="36"/>
          <w:rtl/>
          <w:lang w:bidi="ar-DZ"/>
        </w:rPr>
        <w:t>"</w:t>
      </w:r>
      <w:r w:rsidRPr="00524746">
        <w:rPr>
          <w:rFonts w:ascii="Traditional Arabic" w:hAnsi="Traditional Arabic" w:cs="Traditional Arabic"/>
          <w:sz w:val="36"/>
          <w:szCs w:val="36"/>
          <w:rtl/>
          <w:lang w:bidi="ar-DZ"/>
        </w:rPr>
        <w:t>مامادو</w:t>
      </w:r>
      <w:r w:rsidRPr="00524746">
        <w:rPr>
          <w:rFonts w:ascii="Traditional Arabic" w:hAnsi="Traditional Arabic" w:cs="Traditional Arabic" w:hint="cs"/>
          <w:sz w:val="36"/>
          <w:szCs w:val="36"/>
          <w:rtl/>
          <w:lang w:bidi="ar-DZ"/>
        </w:rPr>
        <w:t>"</w:t>
      </w:r>
      <w:r w:rsidRPr="00524746">
        <w:rPr>
          <w:rFonts w:ascii="Traditional Arabic" w:hAnsi="Traditional Arabic" w:cs="Traditional Arabic"/>
          <w:sz w:val="36"/>
          <w:szCs w:val="36"/>
          <w:rtl/>
          <w:lang w:bidi="ar-DZ"/>
        </w:rPr>
        <w:t xml:space="preserve"> </w:t>
      </w:r>
      <w:r w:rsidRPr="00524746">
        <w:rPr>
          <w:rFonts w:ascii="Traditional Arabic" w:hAnsi="Traditional Arabic" w:cs="Traditional Arabic" w:hint="cs"/>
          <w:sz w:val="36"/>
          <w:szCs w:val="36"/>
          <w:rtl/>
          <w:lang w:bidi="ar-DZ"/>
        </w:rPr>
        <w:t>"</w:t>
      </w:r>
      <w:r w:rsidRPr="00524746">
        <w:rPr>
          <w:rFonts w:ascii="Traditional Arabic" w:hAnsi="Traditional Arabic" w:cs="Traditional Arabic"/>
          <w:sz w:val="36"/>
          <w:szCs w:val="36"/>
          <w:rtl/>
          <w:lang w:bidi="ar-DZ"/>
        </w:rPr>
        <w:t>بامبا" والمشتري أثناء بيع البقرة "بكتو</w:t>
      </w:r>
      <w:r w:rsidRPr="00524746">
        <w:rPr>
          <w:rFonts w:ascii="Traditional Arabic" w:hAnsi="Traditional Arabic" w:cs="Traditional Arabic" w:hint="cs"/>
          <w:sz w:val="36"/>
          <w:szCs w:val="36"/>
          <w:rtl/>
          <w:lang w:bidi="ar-DZ"/>
        </w:rPr>
        <w:t>"</w:t>
      </w:r>
      <w:r w:rsidRPr="00524746">
        <w:rPr>
          <w:rFonts w:ascii="Traditional Arabic" w:hAnsi="Traditional Arabic" w:cs="Traditional Arabic"/>
          <w:sz w:val="36"/>
          <w:szCs w:val="36"/>
          <w:rtl/>
          <w:lang w:bidi="ar-DZ"/>
        </w:rPr>
        <w:t xml:space="preserve"> </w:t>
      </w:r>
      <w:r w:rsidRPr="00A478E4">
        <w:rPr>
          <w:rFonts w:ascii="Traditional Arabic" w:hAnsi="Traditional Arabic" w:cs="Traditional Arabic" w:hint="cs"/>
          <w:b/>
          <w:bCs/>
          <w:sz w:val="36"/>
          <w:szCs w:val="36"/>
          <w:rtl/>
          <w:lang w:bidi="ar-DZ"/>
        </w:rPr>
        <w:t xml:space="preserve">( </w:t>
      </w:r>
      <w:r w:rsidRPr="00A478E4">
        <w:rPr>
          <w:rFonts w:ascii="Traditional Arabic" w:hAnsi="Traditional Arabic" w:cs="Traditional Arabic"/>
          <w:b/>
          <w:bCs/>
          <w:sz w:val="36"/>
          <w:szCs w:val="36"/>
          <w:rtl/>
          <w:lang w:bidi="ar-DZ"/>
        </w:rPr>
        <w:t>أعطيك 17</w:t>
      </w:r>
      <w:r w:rsidRPr="00A478E4">
        <w:rPr>
          <w:rFonts w:ascii="Traditional Arabic" w:hAnsi="Traditional Arabic" w:cs="Traditional Arabic" w:hint="cs"/>
          <w:b/>
          <w:bCs/>
          <w:sz w:val="36"/>
          <w:szCs w:val="36"/>
          <w:rtl/>
          <w:lang w:bidi="ar-DZ"/>
        </w:rPr>
        <w:t>000</w:t>
      </w:r>
      <w:r w:rsidRPr="00A478E4">
        <w:rPr>
          <w:rFonts w:ascii="Traditional Arabic" w:hAnsi="Traditional Arabic" w:cs="Traditional Arabic"/>
          <w:b/>
          <w:bCs/>
          <w:sz w:val="36"/>
          <w:szCs w:val="36"/>
          <w:rtl/>
          <w:lang w:bidi="ar-DZ"/>
        </w:rPr>
        <w:t>0 فرنك وال</w:t>
      </w:r>
      <w:r w:rsidRPr="00A478E4">
        <w:rPr>
          <w:rFonts w:ascii="Traditional Arabic" w:hAnsi="Traditional Arabic" w:cs="Traditional Arabic" w:hint="cs"/>
          <w:b/>
          <w:bCs/>
          <w:sz w:val="36"/>
          <w:szCs w:val="36"/>
          <w:rtl/>
          <w:lang w:bidi="ar-DZ"/>
        </w:rPr>
        <w:t>ص</w:t>
      </w:r>
      <w:r w:rsidRPr="00A478E4">
        <w:rPr>
          <w:rFonts w:ascii="Traditional Arabic" w:hAnsi="Traditional Arabic" w:cs="Traditional Arabic"/>
          <w:b/>
          <w:bCs/>
          <w:sz w:val="36"/>
          <w:szCs w:val="36"/>
          <w:rtl/>
          <w:lang w:bidi="ar-DZ"/>
        </w:rPr>
        <w:t>لا</w:t>
      </w:r>
      <w:r w:rsidRPr="00A478E4">
        <w:rPr>
          <w:rFonts w:ascii="Traditional Arabic" w:hAnsi="Traditional Arabic" w:cs="Traditional Arabic" w:hint="cs"/>
          <w:b/>
          <w:bCs/>
          <w:sz w:val="36"/>
          <w:szCs w:val="36"/>
          <w:rtl/>
          <w:lang w:bidi="ar-DZ"/>
        </w:rPr>
        <w:t>ة</w:t>
      </w:r>
      <w:r w:rsidRPr="00A478E4">
        <w:rPr>
          <w:rFonts w:ascii="Traditional Arabic" w:hAnsi="Traditional Arabic" w:cs="Traditional Arabic"/>
          <w:b/>
          <w:bCs/>
          <w:sz w:val="36"/>
          <w:szCs w:val="36"/>
          <w:rtl/>
          <w:lang w:bidi="ar-DZ"/>
        </w:rPr>
        <w:t xml:space="preserve"> على ال</w:t>
      </w:r>
      <w:r w:rsidRPr="00A478E4">
        <w:rPr>
          <w:rFonts w:ascii="Traditional Arabic" w:hAnsi="Traditional Arabic" w:cs="Traditional Arabic" w:hint="cs"/>
          <w:b/>
          <w:bCs/>
          <w:sz w:val="36"/>
          <w:szCs w:val="36"/>
          <w:rtl/>
          <w:lang w:bidi="ar-DZ"/>
        </w:rPr>
        <w:t>نب</w:t>
      </w:r>
      <w:r w:rsidRPr="00A478E4">
        <w:rPr>
          <w:rFonts w:ascii="Traditional Arabic" w:hAnsi="Traditional Arabic" w:cs="Traditional Arabic"/>
          <w:b/>
          <w:bCs/>
          <w:sz w:val="36"/>
          <w:szCs w:val="36"/>
          <w:rtl/>
          <w:lang w:bidi="ar-DZ"/>
        </w:rPr>
        <w:t>ي، قال له في كلام قاطع لا رد</w:t>
      </w:r>
      <w:r w:rsidRPr="00A478E4">
        <w:rPr>
          <w:rFonts w:ascii="Traditional Arabic" w:hAnsi="Traditional Arabic" w:cs="Traditional Arabic" w:hint="cs"/>
          <w:b/>
          <w:bCs/>
          <w:sz w:val="36"/>
          <w:szCs w:val="36"/>
          <w:rtl/>
          <w:lang w:bidi="ar-DZ"/>
        </w:rPr>
        <w:t>ّ</w:t>
      </w:r>
      <w:r w:rsidRPr="00A478E4">
        <w:rPr>
          <w:rFonts w:ascii="Traditional Arabic" w:hAnsi="Traditional Arabic" w:cs="Traditional Arabic"/>
          <w:b/>
          <w:bCs/>
          <w:sz w:val="36"/>
          <w:szCs w:val="36"/>
          <w:rtl/>
          <w:lang w:bidi="ar-DZ"/>
        </w:rPr>
        <w:t>ة بعده وهو يبسط يد المصافحة لعقدة البيعة مع عم</w:t>
      </w:r>
      <w:r w:rsidRPr="00A478E4">
        <w:rPr>
          <w:rFonts w:ascii="Traditional Arabic" w:hAnsi="Traditional Arabic" w:cs="Traditional Arabic" w:hint="cs"/>
          <w:b/>
          <w:bCs/>
          <w:sz w:val="36"/>
          <w:szCs w:val="36"/>
          <w:rtl/>
          <w:lang w:bidi="ar-DZ"/>
        </w:rPr>
        <w:t>ّ</w:t>
      </w:r>
      <w:r w:rsidRPr="00A478E4">
        <w:rPr>
          <w:rFonts w:ascii="Traditional Arabic" w:hAnsi="Traditional Arabic" w:cs="Traditional Arabic"/>
          <w:b/>
          <w:bCs/>
          <w:sz w:val="36"/>
          <w:szCs w:val="36"/>
          <w:rtl/>
          <w:lang w:bidi="ar-DZ"/>
        </w:rPr>
        <w:t>ي ب</w:t>
      </w:r>
      <w:r w:rsidRPr="00A478E4">
        <w:rPr>
          <w:rFonts w:ascii="Traditional Arabic" w:hAnsi="Traditional Arabic" w:cs="Traditional Arabic" w:hint="cs"/>
          <w:b/>
          <w:bCs/>
          <w:sz w:val="36"/>
          <w:szCs w:val="36"/>
          <w:rtl/>
          <w:lang w:bidi="ar-DZ"/>
        </w:rPr>
        <w:t>ا</w:t>
      </w:r>
      <w:r w:rsidRPr="00A478E4">
        <w:rPr>
          <w:rFonts w:ascii="Traditional Arabic" w:hAnsi="Traditional Arabic" w:cs="Traditional Arabic"/>
          <w:b/>
          <w:bCs/>
          <w:sz w:val="36"/>
          <w:szCs w:val="36"/>
          <w:rtl/>
          <w:lang w:bidi="ar-DZ"/>
        </w:rPr>
        <w:t>م</w:t>
      </w:r>
      <w:r w:rsidRPr="00A478E4">
        <w:rPr>
          <w:rFonts w:ascii="Traditional Arabic" w:hAnsi="Traditional Arabic" w:cs="Traditional Arabic" w:hint="cs"/>
          <w:b/>
          <w:bCs/>
          <w:sz w:val="36"/>
          <w:szCs w:val="36"/>
          <w:rtl/>
          <w:lang w:bidi="ar-DZ"/>
        </w:rPr>
        <w:t>ب</w:t>
      </w:r>
      <w:r w:rsidRPr="00A478E4">
        <w:rPr>
          <w:rFonts w:ascii="Traditional Arabic" w:hAnsi="Traditional Arabic" w:cs="Traditional Arabic"/>
          <w:b/>
          <w:bCs/>
          <w:sz w:val="36"/>
          <w:szCs w:val="36"/>
          <w:rtl/>
          <w:lang w:bidi="ar-DZ"/>
        </w:rPr>
        <w:t>ا</w:t>
      </w:r>
      <w:r w:rsidRPr="00A478E4">
        <w:rPr>
          <w:rFonts w:ascii="Traditional Arabic" w:hAnsi="Traditional Arabic" w:cs="Traditional Arabic" w:hint="cs"/>
          <w:b/>
          <w:bCs/>
          <w:sz w:val="36"/>
          <w:szCs w:val="36"/>
          <w:rtl/>
          <w:lang w:bidi="ar-DZ"/>
        </w:rPr>
        <w:t>:</w:t>
      </w:r>
      <w:r w:rsidRPr="00A478E4">
        <w:rPr>
          <w:rFonts w:ascii="Traditional Arabic" w:hAnsi="Traditional Arabic" w:cs="Traditional Arabic"/>
          <w:b/>
          <w:bCs/>
          <w:sz w:val="36"/>
          <w:szCs w:val="36"/>
          <w:rtl/>
          <w:lang w:bidi="ar-DZ"/>
        </w:rPr>
        <w:t xml:space="preserve"> 175</w:t>
      </w:r>
      <w:r w:rsidRPr="00A478E4">
        <w:rPr>
          <w:rFonts w:ascii="Traditional Arabic" w:hAnsi="Traditional Arabic" w:cs="Traditional Arabic" w:hint="cs"/>
          <w:b/>
          <w:bCs/>
          <w:sz w:val="36"/>
          <w:szCs w:val="36"/>
          <w:rtl/>
          <w:lang w:bidi="ar-DZ"/>
        </w:rPr>
        <w:t>00</w:t>
      </w:r>
      <w:r w:rsidRPr="00A478E4">
        <w:rPr>
          <w:rFonts w:ascii="Traditional Arabic" w:hAnsi="Traditional Arabic" w:cs="Traditional Arabic"/>
          <w:b/>
          <w:bCs/>
          <w:sz w:val="36"/>
          <w:szCs w:val="36"/>
          <w:rtl/>
          <w:lang w:bidi="ar-DZ"/>
        </w:rPr>
        <w:t>0 فرنك سفا و</w:t>
      </w:r>
      <w:r w:rsidRPr="00A478E4">
        <w:rPr>
          <w:rFonts w:ascii="Traditional Arabic" w:hAnsi="Traditional Arabic" w:cs="Traditional Arabic" w:hint="cs"/>
          <w:b/>
          <w:bCs/>
          <w:sz w:val="36"/>
          <w:szCs w:val="36"/>
          <w:rtl/>
          <w:lang w:bidi="ar-DZ"/>
        </w:rPr>
        <w:t>ب</w:t>
      </w:r>
      <w:r w:rsidRPr="00A478E4">
        <w:rPr>
          <w:rFonts w:ascii="Traditional Arabic" w:hAnsi="Traditional Arabic" w:cs="Traditional Arabic"/>
          <w:b/>
          <w:bCs/>
          <w:sz w:val="36"/>
          <w:szCs w:val="36"/>
          <w:rtl/>
          <w:lang w:bidi="ar-DZ"/>
        </w:rPr>
        <w:t>النبي صل</w:t>
      </w:r>
      <w:r w:rsidRPr="00A478E4">
        <w:rPr>
          <w:rFonts w:ascii="Traditional Arabic" w:hAnsi="Traditional Arabic" w:cs="Traditional Arabic" w:hint="cs"/>
          <w:b/>
          <w:bCs/>
          <w:sz w:val="36"/>
          <w:szCs w:val="36"/>
          <w:rtl/>
          <w:lang w:bidi="ar-DZ"/>
        </w:rPr>
        <w:t>ّ</w:t>
      </w:r>
      <w:r w:rsidRPr="00A478E4">
        <w:rPr>
          <w:rFonts w:ascii="Traditional Arabic" w:hAnsi="Traditional Arabic" w:cs="Traditional Arabic"/>
          <w:b/>
          <w:bCs/>
          <w:sz w:val="36"/>
          <w:szCs w:val="36"/>
          <w:rtl/>
          <w:lang w:bidi="ar-DZ"/>
        </w:rPr>
        <w:t>ی</w:t>
      </w:r>
      <w:r w:rsidRPr="00A478E4">
        <w:rPr>
          <w:rFonts w:ascii="Traditional Arabic" w:hAnsi="Traditional Arabic" w:cs="Traditional Arabic" w:hint="cs"/>
          <w:b/>
          <w:bCs/>
          <w:sz w:val="36"/>
          <w:szCs w:val="36"/>
          <w:rtl/>
          <w:lang w:bidi="ar-DZ"/>
        </w:rPr>
        <w:t>نا)</w:t>
      </w:r>
      <w:r w:rsidRPr="00A478E4">
        <w:rPr>
          <w:rFonts w:ascii="Traditional Arabic" w:hAnsi="Traditional Arabic" w:cs="Traditional Arabic"/>
          <w:b/>
          <w:bCs/>
          <w:sz w:val="36"/>
          <w:szCs w:val="36"/>
          <w:rtl/>
          <w:lang w:bidi="ar-DZ"/>
        </w:rPr>
        <w:t xml:space="preserve"> </w:t>
      </w:r>
      <w:r w:rsidRPr="00C2194E">
        <w:rPr>
          <w:rFonts w:ascii="Traditional Arabic" w:hAnsi="Traditional Arabic" w:cs="Traditional Arabic"/>
          <w:sz w:val="36"/>
          <w:szCs w:val="36"/>
          <w:vertAlign w:val="superscript"/>
          <w:rtl/>
          <w:lang w:bidi="ar-DZ"/>
        </w:rPr>
        <w:footnoteReference w:id="168"/>
      </w:r>
      <w:r w:rsidRPr="00524746">
        <w:rPr>
          <w:rFonts w:ascii="Traditional Arabic" w:hAnsi="Traditional Arabic" w:cs="Traditional Arabic"/>
          <w:sz w:val="36"/>
          <w:szCs w:val="36"/>
          <w:rtl/>
          <w:lang w:bidi="ar-DZ"/>
        </w:rPr>
        <w:t xml:space="preserve">، </w:t>
      </w:r>
      <w:r w:rsidRPr="00524746">
        <w:rPr>
          <w:rFonts w:ascii="Traditional Arabic" w:hAnsi="Traditional Arabic" w:cs="Traditional Arabic" w:hint="cs"/>
          <w:sz w:val="36"/>
          <w:szCs w:val="36"/>
          <w:rtl/>
          <w:lang w:bidi="ar-DZ"/>
        </w:rPr>
        <w:t xml:space="preserve">( </w:t>
      </w:r>
      <w:r w:rsidRPr="00524746">
        <w:rPr>
          <w:rFonts w:ascii="Traditional Arabic" w:hAnsi="Traditional Arabic" w:cs="Traditional Arabic"/>
          <w:sz w:val="36"/>
          <w:szCs w:val="36"/>
          <w:rtl/>
          <w:lang w:bidi="ar-DZ"/>
        </w:rPr>
        <w:t>وبالتالي فقد شاع بين المسلمين في مشارق الأرض ومغار</w:t>
      </w:r>
      <w:r w:rsidRPr="00524746">
        <w:rPr>
          <w:rFonts w:ascii="Traditional Arabic" w:hAnsi="Traditional Arabic" w:cs="Traditional Arabic" w:hint="cs"/>
          <w:sz w:val="36"/>
          <w:szCs w:val="36"/>
          <w:rtl/>
          <w:lang w:bidi="ar-DZ"/>
        </w:rPr>
        <w:t>ب</w:t>
      </w:r>
      <w:r w:rsidRPr="00524746">
        <w:rPr>
          <w:rFonts w:ascii="Traditional Arabic" w:hAnsi="Traditional Arabic" w:cs="Traditional Arabic"/>
          <w:sz w:val="36"/>
          <w:szCs w:val="36"/>
          <w:rtl/>
          <w:lang w:bidi="ar-DZ"/>
        </w:rPr>
        <w:t>ها ذكرهم لل</w:t>
      </w:r>
      <w:r w:rsidRPr="00524746">
        <w:rPr>
          <w:rFonts w:ascii="Traditional Arabic" w:hAnsi="Traditional Arabic" w:cs="Traditional Arabic" w:hint="cs"/>
          <w:sz w:val="36"/>
          <w:szCs w:val="36"/>
          <w:rtl/>
          <w:lang w:bidi="ar-DZ"/>
        </w:rPr>
        <w:t>نب</w:t>
      </w:r>
      <w:r w:rsidRPr="00524746">
        <w:rPr>
          <w:rFonts w:ascii="Traditional Arabic" w:hAnsi="Traditional Arabic" w:cs="Traditional Arabic"/>
          <w:sz w:val="36"/>
          <w:szCs w:val="36"/>
          <w:rtl/>
          <w:lang w:bidi="ar-DZ"/>
        </w:rPr>
        <w:t>ي وصلاتهم عليه، سواء في مجالسهم العادية أو في معاملاتهم التجارية، إلا أن هذه الخاصية تنتشر بشكل كبير في المناطق الصحراوية وإفريقيا ما وراء ال</w:t>
      </w:r>
      <w:r w:rsidRPr="00524746">
        <w:rPr>
          <w:rFonts w:ascii="Traditional Arabic" w:hAnsi="Traditional Arabic" w:cs="Traditional Arabic" w:hint="cs"/>
          <w:sz w:val="36"/>
          <w:szCs w:val="36"/>
          <w:rtl/>
          <w:lang w:bidi="ar-DZ"/>
        </w:rPr>
        <w:t>ص</w:t>
      </w:r>
      <w:r w:rsidRPr="00524746">
        <w:rPr>
          <w:rFonts w:ascii="Traditional Arabic" w:hAnsi="Traditional Arabic" w:cs="Traditional Arabic"/>
          <w:sz w:val="36"/>
          <w:szCs w:val="36"/>
          <w:rtl/>
          <w:lang w:bidi="ar-DZ"/>
        </w:rPr>
        <w:t>حرا</w:t>
      </w:r>
      <w:r w:rsidRPr="00524746">
        <w:rPr>
          <w:rFonts w:ascii="Traditional Arabic" w:hAnsi="Traditional Arabic" w:cs="Traditional Arabic" w:hint="cs"/>
          <w:sz w:val="36"/>
          <w:szCs w:val="36"/>
          <w:rtl/>
          <w:lang w:bidi="ar-DZ"/>
        </w:rPr>
        <w:t>ء</w:t>
      </w:r>
      <w:r w:rsidRPr="00524746">
        <w:rPr>
          <w:rFonts w:ascii="Traditional Arabic" w:hAnsi="Traditional Arabic" w:cs="Traditional Arabic"/>
          <w:sz w:val="36"/>
          <w:szCs w:val="36"/>
          <w:rtl/>
          <w:lang w:bidi="ar-DZ"/>
        </w:rPr>
        <w:t>، خاصة دولتي "النيجر ومالي</w:t>
      </w:r>
      <w:r w:rsidRPr="00524746">
        <w:rPr>
          <w:rFonts w:ascii="Traditional Arabic" w:hAnsi="Traditional Arabic" w:cs="Traditional Arabic" w:hint="cs"/>
          <w:sz w:val="36"/>
          <w:szCs w:val="36"/>
          <w:rtl/>
          <w:lang w:bidi="ar-DZ"/>
        </w:rPr>
        <w:t>)</w:t>
      </w:r>
      <w:r w:rsidRPr="00C2194E">
        <w:rPr>
          <w:rFonts w:ascii="Traditional Arabic" w:hAnsi="Traditional Arabic" w:cs="Traditional Arabic"/>
          <w:sz w:val="36"/>
          <w:szCs w:val="36"/>
          <w:vertAlign w:val="superscript"/>
          <w:rtl/>
          <w:lang w:bidi="ar-DZ"/>
        </w:rPr>
        <w:footnoteReference w:id="169"/>
      </w:r>
      <w:r w:rsidRPr="00524746">
        <w:rPr>
          <w:rFonts w:ascii="Traditional Arabic" w:hAnsi="Traditional Arabic" w:cs="Traditional Arabic" w:hint="cs"/>
          <w:sz w:val="36"/>
          <w:szCs w:val="36"/>
          <w:rtl/>
          <w:lang w:bidi="ar-DZ"/>
        </w:rPr>
        <w:t xml:space="preserve"> </w:t>
      </w:r>
    </w:p>
    <w:p w:rsidR="00DC1763" w:rsidRPr="00524746" w:rsidRDefault="00DC1763" w:rsidP="00DC1763">
      <w:pPr>
        <w:pStyle w:val="NormalWeb"/>
        <w:bidi/>
        <w:spacing w:before="0" w:beforeAutospacing="0" w:afterAutospacing="0" w:line="276" w:lineRule="auto"/>
        <w:ind w:firstLine="368"/>
        <w:jc w:val="both"/>
        <w:rPr>
          <w:rFonts w:ascii="Traditional Arabic" w:hAnsi="Traditional Arabic" w:cs="Traditional Arabic"/>
          <w:sz w:val="36"/>
          <w:szCs w:val="36"/>
          <w:lang w:bidi="ar-DZ"/>
        </w:rPr>
      </w:pPr>
      <w:r w:rsidRPr="00524746">
        <w:rPr>
          <w:rFonts w:ascii="Traditional Arabic" w:hAnsi="Traditional Arabic" w:cs="Traditional Arabic"/>
          <w:sz w:val="36"/>
          <w:szCs w:val="36"/>
          <w:rtl/>
          <w:lang w:bidi="ar-DZ"/>
        </w:rPr>
        <w:lastRenderedPageBreak/>
        <w:t>فالدين يلعب دورا أساسيا ومهما في تأسيس بعض ركائز الحياة اليومية، ودعمها وتعزيز بعض جوانبها، من خلال دوره في الأسرة والتكافل الاجتماعي، وفي وحدة المشاعر و وجدان الجماعات المختلفة الموجودة في المجتمع، الذي يظهر من خلال ( بعض الممارسات الاجتماعية الثقافية كالشعائر والطقوس الدينية، وتشييد المساجد و المعابد و الأضرحة، و المعالم الأثرية ذات الصبغة الدينية ، والتي تعبر عن ثقافتهم وانتمائهم الروحي الديني عبر الأزمنة، بين مختلف الشعوب والذي يتم نقلها عبر صيرورة التنشئة الاجتماعية والتي ترتكز على الحفاظ على هذا التراث الشعبي الديني المتوارث عبر الأجيال من خلال تقديم الطاعة والاحترام والالتزام والخضوع والخنوع له ).</w:t>
      </w:r>
      <w:r w:rsidRPr="00C2194E">
        <w:rPr>
          <w:rFonts w:ascii="Traditional Arabic" w:hAnsi="Traditional Arabic" w:cs="Traditional Arabic"/>
          <w:sz w:val="36"/>
          <w:szCs w:val="36"/>
          <w:vertAlign w:val="superscript"/>
          <w:rtl/>
          <w:lang w:bidi="ar-DZ"/>
        </w:rPr>
        <w:footnoteReference w:id="170"/>
      </w:r>
      <w:r w:rsidRPr="00524746">
        <w:rPr>
          <w:rFonts w:ascii="Traditional Arabic" w:hAnsi="Traditional Arabic" w:cs="Traditional Arabic" w:hint="cs"/>
          <w:sz w:val="36"/>
          <w:szCs w:val="36"/>
          <w:rtl/>
          <w:lang w:bidi="ar-DZ"/>
        </w:rPr>
        <w:t>.</w:t>
      </w:r>
    </w:p>
    <w:p w:rsidR="00DC1763" w:rsidRDefault="00DC1763" w:rsidP="00DC1763">
      <w:pPr>
        <w:pStyle w:val="NormalWeb"/>
        <w:bidi/>
        <w:spacing w:before="0" w:beforeAutospacing="0" w:afterAutospacing="0" w:line="276" w:lineRule="auto"/>
        <w:jc w:val="lowKashida"/>
        <w:rPr>
          <w:rFonts w:ascii="Traditional Arabic" w:eastAsiaTheme="minorEastAsia" w:hAnsi="Traditional Arabic" w:cs="Traditional Arabic"/>
          <w:sz w:val="36"/>
          <w:szCs w:val="36"/>
          <w:lang w:bidi="ar-DZ"/>
        </w:rPr>
      </w:pPr>
    </w:p>
    <w:p w:rsidR="00DC1763" w:rsidRPr="00386387" w:rsidRDefault="00DC1763" w:rsidP="00DC1763">
      <w:pPr>
        <w:pStyle w:val="NormalWeb"/>
        <w:bidi/>
        <w:spacing w:before="0" w:beforeAutospacing="0" w:line="276" w:lineRule="auto"/>
        <w:jc w:val="lowKashida"/>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3ــــ </w:t>
      </w:r>
      <w:r w:rsidRPr="00386387">
        <w:rPr>
          <w:rFonts w:ascii="Traditional Arabic" w:hAnsi="Traditional Arabic" w:cs="Traditional Arabic"/>
          <w:b/>
          <w:bCs/>
          <w:sz w:val="36"/>
          <w:szCs w:val="36"/>
          <w:rtl/>
          <w:lang w:bidi="ar-DZ"/>
        </w:rPr>
        <w:t>الدعــــــــــاء:</w:t>
      </w:r>
    </w:p>
    <w:p w:rsidR="00DC1763" w:rsidRPr="00386387" w:rsidRDefault="00DC1763" w:rsidP="00DC1763">
      <w:pPr>
        <w:pStyle w:val="NormalWeb"/>
        <w:bidi/>
        <w:spacing w:before="0" w:beforeAutospacing="0" w:line="276" w:lineRule="auto"/>
        <w:ind w:firstLine="708"/>
        <w:jc w:val="lowKashida"/>
        <w:rPr>
          <w:rFonts w:ascii="Traditional Arabic" w:hAnsi="Traditional Arabic" w:cs="Traditional Arabic"/>
          <w:sz w:val="36"/>
          <w:szCs w:val="36"/>
          <w:rtl/>
        </w:rPr>
      </w:pPr>
      <w:r w:rsidRPr="00386387">
        <w:rPr>
          <w:rFonts w:ascii="Traditional Arabic" w:hAnsi="Traditional Arabic" w:cs="Traditional Arabic"/>
          <w:sz w:val="36"/>
          <w:szCs w:val="36"/>
          <w:rtl/>
          <w:lang w:bidi="ar-DZ"/>
        </w:rPr>
        <w:t xml:space="preserve">نتلمّس في الرواية </w:t>
      </w:r>
      <w:r w:rsidRPr="00701896">
        <w:rPr>
          <w:rFonts w:ascii="Traditional Arabic" w:hAnsi="Traditional Arabic" w:cs="Traditional Arabic"/>
          <w:sz w:val="36"/>
          <w:szCs w:val="36"/>
          <w:rtl/>
          <w:lang w:bidi="ar-DZ"/>
        </w:rPr>
        <w:t>كاماراد منبع</w:t>
      </w:r>
      <w:r w:rsidRPr="00701896">
        <w:rPr>
          <w:rFonts w:ascii="Traditional Arabic" w:hAnsi="Traditional Arabic" w:cs="Traditional Arabic" w:hint="cs"/>
          <w:sz w:val="36"/>
          <w:szCs w:val="36"/>
          <w:rtl/>
          <w:lang w:bidi="ar-DZ"/>
        </w:rPr>
        <w:t>ا</w:t>
      </w:r>
      <w:r w:rsidRPr="00701896">
        <w:rPr>
          <w:rFonts w:ascii="Traditional Arabic" w:hAnsi="Traditional Arabic" w:cs="Traditional Arabic"/>
          <w:sz w:val="36"/>
          <w:szCs w:val="36"/>
          <w:rtl/>
          <w:lang w:bidi="ar-DZ"/>
        </w:rPr>
        <w:t xml:space="preserve"> آخر</w:t>
      </w:r>
      <w:r w:rsidRPr="00386387">
        <w:rPr>
          <w:rFonts w:ascii="Traditional Arabic" w:hAnsi="Traditional Arabic" w:cs="Traditional Arabic"/>
          <w:sz w:val="36"/>
          <w:szCs w:val="36"/>
          <w:rtl/>
          <w:lang w:bidi="ar-DZ"/>
        </w:rPr>
        <w:t xml:space="preserve"> استفاد منه الزيواني كطقس ديني وهو الدعاء، وخصّص له جانبا ومساحة يتقاطع فيها التراث الإفريقي مع التراث العربي والجزائري </w:t>
      </w:r>
      <w:r w:rsidRPr="00D54660">
        <w:rPr>
          <w:rFonts w:ascii="Traditional Arabic" w:hAnsi="Traditional Arabic" w:cs="Traditional Arabic"/>
          <w:sz w:val="36"/>
          <w:szCs w:val="36"/>
          <w:rtl/>
          <w:lang w:bidi="ar-DZ"/>
        </w:rPr>
        <w:t xml:space="preserve">بالخصوص، </w:t>
      </w:r>
      <w:r w:rsidRPr="00D54660">
        <w:rPr>
          <w:rFonts w:ascii="Traditional Arabic" w:hAnsi="Traditional Arabic" w:cs="Traditional Arabic" w:hint="cs"/>
          <w:sz w:val="36"/>
          <w:szCs w:val="36"/>
          <w:rtl/>
          <w:lang w:bidi="ar-DZ"/>
        </w:rPr>
        <w:t xml:space="preserve">ثم </w:t>
      </w:r>
      <w:r w:rsidRPr="00D54660">
        <w:rPr>
          <w:rFonts w:ascii="Traditional Arabic" w:hAnsi="Traditional Arabic" w:cs="Traditional Arabic"/>
          <w:sz w:val="36"/>
          <w:szCs w:val="36"/>
          <w:rtl/>
          <w:lang w:bidi="ar-DZ"/>
        </w:rPr>
        <w:t>الدين في</w:t>
      </w:r>
      <w:r w:rsidRPr="00386387">
        <w:rPr>
          <w:rFonts w:ascii="Traditional Arabic" w:hAnsi="Traditional Arabic" w:cs="Traditional Arabic"/>
          <w:sz w:val="36"/>
          <w:szCs w:val="36"/>
          <w:rtl/>
          <w:lang w:bidi="ar-DZ"/>
        </w:rPr>
        <w:t xml:space="preserve"> التراث الإفريقي </w:t>
      </w:r>
      <w:r>
        <w:rPr>
          <w:rFonts w:ascii="Traditional Arabic" w:hAnsi="Traditional Arabic" w:cs="Traditional Arabic" w:hint="cs"/>
          <w:sz w:val="36"/>
          <w:szCs w:val="36"/>
          <w:rtl/>
          <w:lang w:bidi="ar-DZ"/>
        </w:rPr>
        <w:t>.</w:t>
      </w:r>
    </w:p>
    <w:p w:rsidR="00DC1763" w:rsidRPr="00386387" w:rsidRDefault="00DC1763" w:rsidP="00DC1763">
      <w:pPr>
        <w:pStyle w:val="NormalWeb"/>
        <w:bidi/>
        <w:spacing w:before="0" w:beforeAutospacing="0" w:line="276" w:lineRule="auto"/>
        <w:ind w:firstLine="567"/>
        <w:jc w:val="lowKashida"/>
        <w:rPr>
          <w:rFonts w:ascii="Traditional Arabic" w:hAnsi="Traditional Arabic" w:cs="Traditional Arabic"/>
          <w:sz w:val="36"/>
          <w:szCs w:val="36"/>
          <w:lang w:bidi="ar-DZ"/>
        </w:rPr>
      </w:pPr>
      <w:r w:rsidRPr="00E570BB">
        <w:rPr>
          <w:rFonts w:ascii="Traditional Arabic" w:hAnsi="Traditional Arabic" w:cs="Traditional Arabic"/>
          <w:sz w:val="36"/>
          <w:szCs w:val="36"/>
          <w:rtl/>
          <w:lang w:bidi="ar-DZ"/>
        </w:rPr>
        <w:t xml:space="preserve"> </w:t>
      </w:r>
      <w:r w:rsidRPr="00E570BB">
        <w:rPr>
          <w:rFonts w:ascii="Traditional Arabic" w:hAnsi="Traditional Arabic" w:cs="Traditional Arabic" w:hint="cs"/>
          <w:sz w:val="36"/>
          <w:szCs w:val="36"/>
          <w:rtl/>
          <w:lang w:bidi="ar-DZ"/>
        </w:rPr>
        <w:t xml:space="preserve">الدعاء يتحول مع الزيواني إلى </w:t>
      </w:r>
      <w:r w:rsidRPr="00E570BB">
        <w:rPr>
          <w:rFonts w:ascii="Traditional Arabic" w:hAnsi="Traditional Arabic" w:cs="Traditional Arabic"/>
          <w:sz w:val="36"/>
          <w:szCs w:val="36"/>
          <w:rtl/>
          <w:lang w:bidi="ar-DZ"/>
        </w:rPr>
        <w:t xml:space="preserve">علامة </w:t>
      </w:r>
      <w:r>
        <w:rPr>
          <w:rFonts w:ascii="Traditional Arabic" w:hAnsi="Traditional Arabic" w:cs="Traditional Arabic"/>
          <w:sz w:val="36"/>
          <w:szCs w:val="36"/>
          <w:rtl/>
          <w:lang w:bidi="ar-DZ"/>
        </w:rPr>
        <w:t>سيميائية</w:t>
      </w:r>
      <w:r w:rsidRPr="00386387">
        <w:rPr>
          <w:rFonts w:ascii="Traditional Arabic" w:hAnsi="Traditional Arabic" w:cs="Traditional Arabic"/>
          <w:sz w:val="36"/>
          <w:szCs w:val="36"/>
          <w:rtl/>
          <w:lang w:bidi="ar-DZ"/>
        </w:rPr>
        <w:t xml:space="preserve"> تجعلها الأم (حليماتو) بعد إخراج ثديها للدلالة </w:t>
      </w:r>
      <w:r w:rsidRPr="00701896">
        <w:rPr>
          <w:rFonts w:ascii="Traditional Arabic" w:hAnsi="Traditional Arabic" w:cs="Traditional Arabic"/>
          <w:sz w:val="36"/>
          <w:szCs w:val="36"/>
          <w:rtl/>
          <w:lang w:bidi="ar-DZ"/>
        </w:rPr>
        <w:t>على (دعوة الشر) اتجاه</w:t>
      </w:r>
      <w:r w:rsidRPr="00386387">
        <w:rPr>
          <w:rFonts w:ascii="Traditional Arabic" w:hAnsi="Traditional Arabic" w:cs="Traditional Arabic"/>
          <w:sz w:val="36"/>
          <w:szCs w:val="36"/>
          <w:rtl/>
          <w:lang w:bidi="ar-DZ"/>
        </w:rPr>
        <w:t xml:space="preserve"> أبناءها إذا ما وصل الحدّ في النقاش </w:t>
      </w:r>
      <w:r>
        <w:rPr>
          <w:rFonts w:ascii="Traditional Arabic" w:hAnsi="Traditional Arabic" w:cs="Traditional Arabic" w:hint="cs"/>
          <w:sz w:val="36"/>
          <w:szCs w:val="36"/>
          <w:rtl/>
          <w:lang w:bidi="ar-DZ"/>
        </w:rPr>
        <w:t xml:space="preserve">إلى </w:t>
      </w:r>
      <w:r w:rsidRPr="00701896">
        <w:rPr>
          <w:rFonts w:ascii="Traditional Arabic" w:hAnsi="Traditional Arabic" w:cs="Traditional Arabic" w:hint="cs"/>
          <w:sz w:val="36"/>
          <w:szCs w:val="36"/>
          <w:rtl/>
          <w:lang w:bidi="ar-DZ"/>
        </w:rPr>
        <w:t>مسار</w:t>
      </w:r>
      <w:r w:rsidRPr="00701896">
        <w:rPr>
          <w:rFonts w:ascii="Traditional Arabic" w:hAnsi="Traditional Arabic" w:cs="Traditional Arabic"/>
          <w:sz w:val="36"/>
          <w:szCs w:val="36"/>
          <w:rtl/>
          <w:lang w:bidi="ar-DZ"/>
        </w:rPr>
        <w:t xml:space="preserve"> مغلق، فت</w:t>
      </w:r>
      <w:r w:rsidRPr="00701896">
        <w:rPr>
          <w:rFonts w:ascii="Traditional Arabic" w:hAnsi="Traditional Arabic" w:cs="Traditional Arabic" w:hint="cs"/>
          <w:sz w:val="36"/>
          <w:szCs w:val="36"/>
          <w:rtl/>
          <w:lang w:bidi="ar-DZ"/>
        </w:rPr>
        <w:t xml:space="preserve">ستعين بهذه </w:t>
      </w:r>
      <w:r w:rsidRPr="00701896">
        <w:rPr>
          <w:rFonts w:ascii="Traditional Arabic" w:hAnsi="Traditional Arabic" w:cs="Traditional Arabic"/>
          <w:sz w:val="36"/>
          <w:szCs w:val="36"/>
          <w:rtl/>
          <w:lang w:bidi="ar-DZ"/>
        </w:rPr>
        <w:t>الطريقة</w:t>
      </w:r>
      <w:r w:rsidRPr="00386387">
        <w:rPr>
          <w:rFonts w:ascii="Traditional Arabic" w:hAnsi="Traditional Arabic" w:cs="Traditional Arabic"/>
          <w:sz w:val="36"/>
          <w:szCs w:val="36"/>
          <w:rtl/>
          <w:lang w:bidi="ar-DZ"/>
        </w:rPr>
        <w:t xml:space="preserve"> التي ترى من خلالها أنها ستعيد الابن إلى التفكير بما قدّمته له من رعاية وعناية في صغره لتفرض عليه الانصياع والانقياد إلى </w:t>
      </w:r>
      <w:r w:rsidRPr="00701896">
        <w:rPr>
          <w:rFonts w:ascii="Traditional Arabic" w:hAnsi="Traditional Arabic" w:cs="Traditional Arabic"/>
          <w:sz w:val="36"/>
          <w:szCs w:val="36"/>
          <w:rtl/>
          <w:lang w:bidi="ar-DZ"/>
        </w:rPr>
        <w:t>أوامرها وه</w:t>
      </w:r>
      <w:r w:rsidRPr="00701896">
        <w:rPr>
          <w:rFonts w:ascii="Traditional Arabic" w:hAnsi="Traditional Arabic" w:cs="Traditional Arabic" w:hint="cs"/>
          <w:sz w:val="36"/>
          <w:szCs w:val="36"/>
          <w:rtl/>
          <w:lang w:bidi="ar-DZ"/>
        </w:rPr>
        <w:t>و</w:t>
      </w:r>
      <w:r w:rsidRPr="00701896">
        <w:rPr>
          <w:rFonts w:ascii="Traditional Arabic" w:hAnsi="Traditional Arabic" w:cs="Traditional Arabic"/>
          <w:sz w:val="36"/>
          <w:szCs w:val="36"/>
          <w:rtl/>
          <w:lang w:bidi="ar-DZ"/>
        </w:rPr>
        <w:t xml:space="preserve"> ما نجد ما يوافقه في الرواية من خلال شخصية عسمانو أحد رفقاء</w:t>
      </w:r>
      <w:r w:rsidRPr="00701896">
        <w:rPr>
          <w:rFonts w:ascii="Traditional Arabic" w:hAnsi="Traditional Arabic" w:cs="Traditional Arabic" w:hint="cs"/>
          <w:sz w:val="36"/>
          <w:szCs w:val="36"/>
          <w:rtl/>
          <w:lang w:bidi="ar-DZ"/>
        </w:rPr>
        <w:t xml:space="preserve"> مامادو</w:t>
      </w:r>
      <w:r w:rsidRPr="00701896">
        <w:rPr>
          <w:rFonts w:ascii="Traditional Arabic" w:hAnsi="Traditional Arabic" w:cs="Traditional Arabic"/>
          <w:sz w:val="36"/>
          <w:szCs w:val="36"/>
          <w:rtl/>
          <w:lang w:bidi="ar-DZ"/>
        </w:rPr>
        <w:t xml:space="preserve"> الذين رموا المنشفة</w:t>
      </w:r>
      <w:r w:rsidRPr="00386387">
        <w:rPr>
          <w:rFonts w:ascii="Traditional Arabic" w:hAnsi="Traditional Arabic" w:cs="Traditional Arabic"/>
          <w:sz w:val="36"/>
          <w:szCs w:val="36"/>
          <w:rtl/>
          <w:lang w:bidi="ar-DZ"/>
        </w:rPr>
        <w:t xml:space="preserve"> منذ البداية عندما أراد الحديث مع أمه (حليماتو) ومفاتحتها في موضوع الهجرة </w:t>
      </w:r>
      <w:r>
        <w:rPr>
          <w:rFonts w:ascii="Traditional Arabic" w:hAnsi="Traditional Arabic" w:cs="Traditional Arabic" w:hint="cs"/>
          <w:sz w:val="36"/>
          <w:szCs w:val="36"/>
          <w:rtl/>
          <w:lang w:bidi="ar-DZ"/>
        </w:rPr>
        <w:t>.</w:t>
      </w:r>
    </w:p>
    <w:p w:rsidR="00DC1763" w:rsidRPr="00386387" w:rsidRDefault="00DC1763" w:rsidP="00DC1763">
      <w:pPr>
        <w:pStyle w:val="NormalWeb"/>
        <w:bidi/>
        <w:spacing w:before="0" w:beforeAutospacing="0" w:line="276" w:lineRule="auto"/>
        <w:ind w:left="567" w:right="709"/>
        <w:jc w:val="lowKashida"/>
        <w:rPr>
          <w:rFonts w:ascii="Traditional Arabic" w:hAnsi="Traditional Arabic" w:cs="Traditional Arabic"/>
          <w:sz w:val="36"/>
          <w:szCs w:val="36"/>
          <w:lang w:bidi="ar-DZ"/>
        </w:rPr>
      </w:pPr>
      <w:r w:rsidRPr="006849AF">
        <w:rPr>
          <w:rFonts w:ascii="Traditional Arabic" w:hAnsi="Traditional Arabic" w:cs="Traditional Arabic"/>
          <w:b/>
          <w:bCs/>
          <w:sz w:val="36"/>
          <w:szCs w:val="36"/>
          <w:rtl/>
          <w:lang w:bidi="ar-DZ"/>
        </w:rPr>
        <w:lastRenderedPageBreak/>
        <w:t xml:space="preserve"> ( وكررها اليوم عصرا، إنه رمي المنشفة.بعد القسم المغلظة لأمه (حليماتو) وجهرها له بدعوة الشر (أمارتها عندنا إخراج الأم ثديها لابنها).إن هو كرّر تلك الأحلام في ظل خياله)</w:t>
      </w:r>
      <w:r w:rsidRPr="00386387">
        <w:rPr>
          <w:rFonts w:ascii="Traditional Arabic" w:hAnsi="Traditional Arabic" w:cs="Traditional Arabic"/>
          <w:sz w:val="36"/>
          <w:szCs w:val="36"/>
          <w:rtl/>
          <w:lang w:bidi="ar-DZ"/>
        </w:rPr>
        <w:t xml:space="preserve"> </w:t>
      </w:r>
      <w:r>
        <w:rPr>
          <w:rFonts w:ascii="Traditional Arabic" w:hAnsi="Traditional Arabic" w:cs="Traditional Arabic"/>
          <w:sz w:val="36"/>
          <w:szCs w:val="36"/>
          <w:vertAlign w:val="superscript"/>
          <w:rtl/>
          <w:lang w:bidi="ar-DZ"/>
        </w:rPr>
        <w:t>(</w:t>
      </w:r>
      <w:r w:rsidRPr="00386387">
        <w:rPr>
          <w:rFonts w:ascii="Traditional Arabic" w:hAnsi="Traditional Arabic" w:cs="Traditional Arabic"/>
          <w:sz w:val="36"/>
          <w:szCs w:val="36"/>
          <w:vertAlign w:val="superscript"/>
          <w:rtl/>
          <w:lang w:bidi="ar-DZ"/>
        </w:rPr>
        <w:footnoteReference w:id="171"/>
      </w:r>
      <w:r>
        <w:rPr>
          <w:rFonts w:ascii="Traditional Arabic" w:hAnsi="Traditional Arabic" w:cs="Traditional Arabic"/>
          <w:sz w:val="36"/>
          <w:szCs w:val="36"/>
          <w:vertAlign w:val="superscript"/>
          <w:rtl/>
          <w:lang w:bidi="ar-DZ"/>
        </w:rPr>
        <w:t>)</w:t>
      </w:r>
    </w:p>
    <w:p w:rsidR="00DC1763" w:rsidRPr="0000045D" w:rsidRDefault="00DC1763" w:rsidP="00DC1763">
      <w:pPr>
        <w:pStyle w:val="NormalWeb"/>
        <w:bidi/>
        <w:spacing w:before="0" w:beforeAutospacing="0" w:line="276" w:lineRule="auto"/>
        <w:ind w:firstLine="567"/>
        <w:jc w:val="lowKashida"/>
        <w:rPr>
          <w:rFonts w:ascii="Traditional Arabic" w:hAnsi="Traditional Arabic" w:cs="Traditional Arabic"/>
          <w:sz w:val="28"/>
          <w:szCs w:val="28"/>
          <w:rtl/>
          <w:lang w:val="en-US" w:bidi="ar-DZ"/>
        </w:rPr>
      </w:pPr>
      <w:r w:rsidRPr="00386387">
        <w:rPr>
          <w:rFonts w:ascii="Traditional Arabic" w:hAnsi="Traditional Arabic" w:cs="Traditional Arabic"/>
          <w:sz w:val="36"/>
          <w:szCs w:val="36"/>
          <w:rtl/>
          <w:lang w:bidi="ar-DZ"/>
        </w:rPr>
        <w:t>يثبت الزيواني من خلال تجربته الناضجة في كاماراد قابلية التوظيف للموروث الديني الذي يعكس مدى ارتباط القارة الإفريقية وتشبث أفرادها بهذا البعد الروحي وانعكاس همومهم وتفاصيل حياتهم فيه و كيف يمكن للتراث أن يكون همزة وصل بين أبناء القارة الواحد</w:t>
      </w:r>
      <w:r w:rsidRPr="00386387">
        <w:rPr>
          <w:rFonts w:ascii="Traditional Arabic" w:hAnsi="Traditional Arabic" w:cs="Traditional Arabic"/>
          <w:sz w:val="36"/>
          <w:szCs w:val="36"/>
          <w:lang w:bidi="ar-DZ"/>
        </w:rPr>
        <w:t xml:space="preserve"> </w:t>
      </w:r>
      <w:r w:rsidRPr="00386387">
        <w:rPr>
          <w:rFonts w:ascii="Traditional Arabic" w:hAnsi="Traditional Arabic" w:cs="Traditional Arabic"/>
          <w:sz w:val="36"/>
          <w:szCs w:val="36"/>
          <w:rtl/>
          <w:lang w:bidi="ar-DZ"/>
        </w:rPr>
        <w:t>( لاحظ الباحثون في شئون أفريقيا أن الدين هو العنصر الفعال و القوة المحركة في حياة المجتمع الزنجي ولذلك اتخذ</w:t>
      </w:r>
      <w:r>
        <w:rPr>
          <w:rFonts w:ascii="Traditional Arabic" w:hAnsi="Traditional Arabic" w:cs="Traditional Arabic"/>
          <w:sz w:val="36"/>
          <w:szCs w:val="36"/>
          <w:rtl/>
          <w:lang w:bidi="ar-DZ"/>
        </w:rPr>
        <w:t>وه نقطة ارتكاز في سائر أبحاثهم</w:t>
      </w:r>
      <w:r w:rsidRPr="00386387">
        <w:rPr>
          <w:rFonts w:ascii="Traditional Arabic" w:hAnsi="Traditional Arabic" w:cs="Traditional Arabic"/>
          <w:sz w:val="36"/>
          <w:szCs w:val="36"/>
          <w:rtl/>
          <w:lang w:bidi="ar-DZ"/>
        </w:rPr>
        <w:t xml:space="preserve"> و</w:t>
      </w:r>
      <w:r>
        <w:rPr>
          <w:rFonts w:ascii="Traditional Arabic" w:hAnsi="Traditional Arabic" w:cs="Traditional Arabic" w:hint="cs"/>
          <w:sz w:val="36"/>
          <w:szCs w:val="36"/>
          <w:rtl/>
          <w:lang w:bidi="ar-DZ"/>
        </w:rPr>
        <w:t xml:space="preserve"> </w:t>
      </w:r>
      <w:r w:rsidRPr="00386387">
        <w:rPr>
          <w:rFonts w:ascii="Traditional Arabic" w:hAnsi="Traditional Arabic" w:cs="Traditional Arabic"/>
          <w:sz w:val="36"/>
          <w:szCs w:val="36"/>
          <w:rtl/>
          <w:lang w:bidi="ar-DZ"/>
        </w:rPr>
        <w:t>أفادت الهيئات التبشيرية من هذه الحقائق فوضعت منهجها على هذا الأساس وكان من نتائج ذلك أن ترجم الإنجيل إلى عدة لغات أفريقية كاللغة السواحيلية وغيرها )</w:t>
      </w:r>
      <w:r>
        <w:rPr>
          <w:rFonts w:ascii="Traditional Arabic" w:hAnsi="Traditional Arabic" w:cs="Traditional Arabic"/>
          <w:sz w:val="36"/>
          <w:szCs w:val="36"/>
          <w:vertAlign w:val="superscript"/>
          <w:rtl/>
        </w:rPr>
        <w:t>(</w:t>
      </w:r>
      <w:r w:rsidRPr="008639AE">
        <w:rPr>
          <w:rFonts w:ascii="Traditional Arabic" w:hAnsi="Traditional Arabic" w:cs="Traditional Arabic"/>
          <w:sz w:val="36"/>
          <w:szCs w:val="36"/>
          <w:vertAlign w:val="superscript"/>
          <w:rtl/>
        </w:rPr>
        <w:footnoteReference w:id="172"/>
      </w:r>
      <w:r>
        <w:rPr>
          <w:rFonts w:ascii="Traditional Arabic" w:hAnsi="Traditional Arabic" w:cs="Traditional Arabic"/>
          <w:sz w:val="36"/>
          <w:szCs w:val="36"/>
          <w:vertAlign w:val="superscript"/>
          <w:rtl/>
        </w:rPr>
        <w:t>)</w:t>
      </w:r>
      <w:r w:rsidRPr="00172E94">
        <w:rPr>
          <w:rFonts w:ascii="Traditional Arabic" w:hAnsi="Traditional Arabic" w:cs="Traditional Arabic" w:hint="cs"/>
          <w:sz w:val="28"/>
          <w:szCs w:val="28"/>
          <w:rtl/>
          <w:lang w:val="en-US" w:bidi="ar-DZ"/>
        </w:rPr>
        <w:t>.</w:t>
      </w:r>
    </w:p>
    <w:p w:rsidR="00DC1763" w:rsidRDefault="00DC1763" w:rsidP="00DC1763">
      <w:pPr>
        <w:pStyle w:val="NormalWeb"/>
        <w:bidi/>
        <w:spacing w:before="0" w:beforeAutospacing="0" w:afterAutospacing="0" w:line="276" w:lineRule="auto"/>
        <w:jc w:val="lowKashida"/>
        <w:rPr>
          <w:rFonts w:ascii="Traditional Arabic" w:eastAsiaTheme="minorEastAsia" w:hAnsi="Traditional Arabic" w:cs="Traditional Arabic"/>
          <w:sz w:val="36"/>
          <w:szCs w:val="36"/>
          <w:rtl/>
          <w:lang w:bidi="ar-DZ"/>
        </w:rPr>
      </w:pPr>
    </w:p>
    <w:p w:rsidR="00DC1763" w:rsidRDefault="00DC1763" w:rsidP="00DC1763">
      <w:pPr>
        <w:pStyle w:val="NormalWeb"/>
        <w:bidi/>
        <w:spacing w:before="0" w:beforeAutospacing="0" w:afterAutospacing="0" w:line="276" w:lineRule="auto"/>
        <w:jc w:val="lowKashida"/>
        <w:rPr>
          <w:rFonts w:ascii="Traditional Arabic" w:eastAsiaTheme="minorEastAsia" w:hAnsi="Traditional Arabic" w:cs="Traditional Arabic"/>
          <w:sz w:val="36"/>
          <w:szCs w:val="36"/>
          <w:rtl/>
          <w:lang w:bidi="ar-DZ"/>
        </w:rPr>
      </w:pPr>
    </w:p>
    <w:p w:rsidR="00DC1763" w:rsidRPr="00FA335C" w:rsidRDefault="00DC1763" w:rsidP="00DC1763">
      <w:pPr>
        <w:pStyle w:val="NormalWeb"/>
        <w:bidi/>
        <w:spacing w:before="0" w:beforeAutospacing="0" w:afterAutospacing="0" w:line="276" w:lineRule="auto"/>
        <w:jc w:val="lowKashida"/>
        <w:rPr>
          <w:rFonts w:ascii="Traditional Arabic" w:eastAsiaTheme="minorEastAsia" w:hAnsi="Traditional Arabic" w:cs="Traditional Arabic"/>
          <w:sz w:val="36"/>
          <w:szCs w:val="36"/>
          <w:lang w:bidi="ar-DZ"/>
        </w:rPr>
      </w:pPr>
    </w:p>
    <w:p w:rsidR="00DC1763" w:rsidRPr="00386387" w:rsidRDefault="00DC1763" w:rsidP="00DC1763">
      <w:pPr>
        <w:jc w:val="lowKashida"/>
        <w:rPr>
          <w:rFonts w:ascii="Traditional Arabic" w:eastAsia="Times New Roman" w:hAnsi="Traditional Arabic" w:cs="Traditional Arabic"/>
          <w:sz w:val="36"/>
          <w:szCs w:val="36"/>
          <w:rtl/>
          <w:lang w:bidi="ar-DZ"/>
        </w:rPr>
      </w:pPr>
      <w:r w:rsidRPr="00D453E2">
        <w:rPr>
          <w:rFonts w:ascii="Traditional Arabic" w:hAnsi="Traditional Arabic" w:cs="Traditional Arabic"/>
          <w:b/>
          <w:bCs/>
          <w:sz w:val="28"/>
          <w:szCs w:val="28"/>
          <w:rtl/>
        </w:rPr>
        <w:t>2</w:t>
      </w:r>
      <w:r w:rsidRPr="00386387">
        <w:rPr>
          <w:rFonts w:ascii="Traditional Arabic" w:hAnsi="Traditional Arabic" w:cs="Traditional Arabic"/>
          <w:b/>
          <w:bCs/>
          <w:sz w:val="36"/>
          <w:szCs w:val="36"/>
          <w:rtl/>
        </w:rPr>
        <w:t>/</w:t>
      </w:r>
      <w:r w:rsidRPr="00D453E2">
        <w:rPr>
          <w:rFonts w:ascii="Traditional Arabic" w:hAnsi="Traditional Arabic" w:cs="Traditional Arabic"/>
          <w:b/>
          <w:bCs/>
          <w:sz w:val="28"/>
          <w:szCs w:val="28"/>
          <w:rtl/>
        </w:rPr>
        <w:t>2</w:t>
      </w:r>
      <w:r w:rsidRPr="00386387">
        <w:rPr>
          <w:rFonts w:ascii="Traditional Arabic" w:hAnsi="Traditional Arabic" w:cs="Traditional Arabic"/>
          <w:b/>
          <w:bCs/>
          <w:sz w:val="36"/>
          <w:szCs w:val="36"/>
          <w:rtl/>
        </w:rPr>
        <w:t xml:space="preserve"> ـ</w:t>
      </w:r>
      <w:r w:rsidRPr="00386387">
        <w:rPr>
          <w:rFonts w:ascii="Traditional Arabic" w:eastAsia="Times New Roman" w:hAnsi="Traditional Arabic" w:cs="Traditional Arabic"/>
          <w:b/>
          <w:bCs/>
          <w:sz w:val="36"/>
          <w:szCs w:val="36"/>
          <w:rtl/>
          <w:lang w:bidi="ar-DZ"/>
        </w:rPr>
        <w:t xml:space="preserve"> الأديان في إفريقيا صراع أم استغلال </w:t>
      </w:r>
      <w:r w:rsidRPr="00386387">
        <w:rPr>
          <w:rFonts w:ascii="Traditional Arabic" w:eastAsia="Times New Roman" w:hAnsi="Traditional Arabic" w:cs="Traditional Arabic"/>
          <w:sz w:val="36"/>
          <w:szCs w:val="36"/>
          <w:rtl/>
          <w:lang w:bidi="ar-DZ"/>
        </w:rPr>
        <w:t>:</w:t>
      </w:r>
    </w:p>
    <w:p w:rsidR="00DC1763" w:rsidRPr="00386387"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rtl/>
          <w:lang w:bidi="ar-DZ"/>
        </w:rPr>
      </w:pPr>
      <w:r w:rsidRPr="00386387">
        <w:rPr>
          <w:rFonts w:ascii="Traditional Arabic" w:hAnsi="Traditional Arabic" w:cs="Traditional Arabic"/>
          <w:sz w:val="36"/>
          <w:szCs w:val="36"/>
          <w:rtl/>
          <w:lang w:bidi="ar-DZ"/>
        </w:rPr>
        <w:t xml:space="preserve">صراع الأجيال وحداثة التعبير والإبداع، جعل الكثير من الأقلام تلتقي لتسرد تجربة حياة شعب وتفاصيلها و تاريخه الطويل، وقف الزيواني على هذا المصفِّ نفسه حين طرق التراث وقارب الحداثة فصار السرد معه منبعا للإبداع، ينسج قلمه ذاكرة منسية، ويحي رفات قارة بأسرها، ويبعثها من جديد، آملا من كل ذلك أن يلقي نافذة يبوح من خلالها عن أسرار </w:t>
      </w:r>
      <w:r w:rsidRPr="00350B97">
        <w:rPr>
          <w:rFonts w:ascii="Traditional Arabic" w:hAnsi="Traditional Arabic" w:cs="Traditional Arabic"/>
          <w:sz w:val="36"/>
          <w:szCs w:val="36"/>
          <w:rtl/>
          <w:lang w:bidi="ar-DZ"/>
        </w:rPr>
        <w:lastRenderedPageBreak/>
        <w:t>مدفونة، و</w:t>
      </w:r>
      <w:r w:rsidRPr="00350B97">
        <w:rPr>
          <w:rFonts w:ascii="Traditional Arabic" w:hAnsi="Traditional Arabic" w:cs="Traditional Arabic" w:hint="cs"/>
          <w:sz w:val="36"/>
          <w:szCs w:val="36"/>
          <w:rtl/>
          <w:lang w:bidi="ar-DZ"/>
        </w:rPr>
        <w:t xml:space="preserve"> أ</w:t>
      </w:r>
      <w:r w:rsidRPr="00350B97">
        <w:rPr>
          <w:rFonts w:ascii="Traditional Arabic" w:hAnsi="Traditional Arabic" w:cs="Traditional Arabic"/>
          <w:sz w:val="36"/>
          <w:szCs w:val="36"/>
          <w:rtl/>
          <w:lang w:bidi="ar-DZ"/>
        </w:rPr>
        <w:t>ساطير منسية وتاريخ مزور، وأمة مظلومة ومهمشة، فأراد الزيواني أن يستنطق الموروث ويشخص</w:t>
      </w:r>
      <w:r w:rsidRPr="00386387">
        <w:rPr>
          <w:rFonts w:ascii="Traditional Arabic" w:hAnsi="Traditional Arabic" w:cs="Traditional Arabic"/>
          <w:sz w:val="36"/>
          <w:szCs w:val="36"/>
          <w:rtl/>
          <w:lang w:bidi="ar-DZ"/>
        </w:rPr>
        <w:t xml:space="preserve"> دلالاته، ويعيد عصرنته بعين الناقد قبل قلم المبدع.</w:t>
      </w:r>
    </w:p>
    <w:p w:rsidR="00DC1763" w:rsidRDefault="00DC1763" w:rsidP="00DC1763">
      <w:pPr>
        <w:ind w:firstLine="141"/>
        <w:jc w:val="lowKashida"/>
        <w:rPr>
          <w:rFonts w:ascii="Traditional Arabic" w:eastAsia="Times New Roman" w:hAnsi="Traditional Arabic" w:cs="Traditional Arabic"/>
          <w:sz w:val="36"/>
          <w:szCs w:val="36"/>
          <w:rtl/>
          <w:lang w:bidi="ar-DZ"/>
        </w:rPr>
      </w:pPr>
      <w:r w:rsidRPr="00D453E2">
        <w:rPr>
          <w:rFonts w:ascii="Traditional Arabic" w:hAnsi="Traditional Arabic" w:cs="Traditional Arabic"/>
          <w:sz w:val="28"/>
          <w:szCs w:val="28"/>
          <w:rtl/>
          <w:lang w:bidi="ar-DZ"/>
        </w:rPr>
        <w:t>1</w:t>
      </w:r>
      <w:r w:rsidRPr="00386387">
        <w:rPr>
          <w:rFonts w:ascii="Traditional Arabic" w:eastAsia="Times New Roman" w:hAnsi="Traditional Arabic" w:cs="Traditional Arabic"/>
          <w:sz w:val="36"/>
          <w:szCs w:val="36"/>
          <w:rtl/>
          <w:lang w:bidi="ar-DZ"/>
        </w:rPr>
        <w:t>/</w:t>
      </w:r>
      <w:r>
        <w:rPr>
          <w:rFonts w:ascii="Traditional Arabic" w:eastAsia="Times New Roman" w:hAnsi="Traditional Arabic" w:cs="Traditional Arabic" w:hint="cs"/>
          <w:sz w:val="36"/>
          <w:szCs w:val="36"/>
          <w:rtl/>
          <w:lang w:bidi="ar-DZ"/>
        </w:rPr>
        <w:t>-</w:t>
      </w:r>
      <w:r w:rsidRPr="00386387">
        <w:rPr>
          <w:rFonts w:ascii="Traditional Arabic" w:eastAsia="Times New Roman" w:hAnsi="Traditional Arabic" w:cs="Traditional Arabic"/>
          <w:sz w:val="36"/>
          <w:szCs w:val="36"/>
          <w:rtl/>
          <w:lang w:bidi="ar-DZ"/>
        </w:rPr>
        <w:t xml:space="preserve"> نص الزيواني محفل للأديان والمعتقدات، من خلال شخصية البطل مامادو النيجيري المسلم في حي كملكلي، و مامادو الجديد النصراني المدعو كوليبالي الملياني حامل الصليب، في طريق خلاصه جرّب حمل الصليب في عنقه، والتستر تحت عباءة يسوع، وغير اسمه، وهويته، لتجاوز المساءلة والاحتيال على الشك والعيون الراص</w:t>
      </w:r>
      <w:r>
        <w:rPr>
          <w:rFonts w:ascii="Traditional Arabic" w:eastAsia="Times New Roman" w:hAnsi="Traditional Arabic" w:cs="Traditional Arabic"/>
          <w:sz w:val="36"/>
          <w:szCs w:val="36"/>
          <w:rtl/>
          <w:lang w:bidi="ar-DZ"/>
        </w:rPr>
        <w:t>دة، والمراقبة المستعدة للمعاقبة</w:t>
      </w:r>
      <w:r>
        <w:rPr>
          <w:rFonts w:ascii="Traditional Arabic" w:eastAsia="Times New Roman" w:hAnsi="Traditional Arabic" w:cs="Traditional Arabic"/>
          <w:sz w:val="36"/>
          <w:szCs w:val="36"/>
          <w:lang w:bidi="ar-DZ"/>
        </w:rPr>
        <w:t>.</w:t>
      </w:r>
    </w:p>
    <w:p w:rsidR="00DC1763" w:rsidRDefault="00DC1763" w:rsidP="00DC1763">
      <w:pPr>
        <w:ind w:firstLine="141"/>
        <w:jc w:val="lowKashida"/>
        <w:rPr>
          <w:rFonts w:ascii="Traditional Arabic" w:eastAsia="Times New Roman" w:hAnsi="Traditional Arabic" w:cs="Traditional Arabic"/>
          <w:sz w:val="36"/>
          <w:szCs w:val="36"/>
          <w:rtl/>
          <w:lang w:bidi="ar-DZ"/>
        </w:rPr>
      </w:pPr>
      <w:r w:rsidRPr="00386387">
        <w:rPr>
          <w:rFonts w:ascii="Traditional Arabic" w:eastAsia="Times New Roman" w:hAnsi="Traditional Arabic" w:cs="Traditional Arabic"/>
          <w:sz w:val="36"/>
          <w:szCs w:val="36"/>
          <w:rtl/>
          <w:lang w:bidi="ar-DZ"/>
        </w:rPr>
        <w:t xml:space="preserve"> </w:t>
      </w:r>
      <w:r w:rsidRPr="00581CE9">
        <w:rPr>
          <w:rFonts w:ascii="Traditional Arabic" w:eastAsia="Times New Roman" w:hAnsi="Traditional Arabic" w:cs="Traditional Arabic"/>
          <w:sz w:val="36"/>
          <w:szCs w:val="36"/>
          <w:rtl/>
          <w:lang w:bidi="ar-DZ"/>
        </w:rPr>
        <w:t>يقول في نهاية الطريق</w:t>
      </w:r>
      <w:r w:rsidRPr="00386387">
        <w:rPr>
          <w:rFonts w:ascii="Traditional Arabic" w:eastAsia="Times New Roman" w:hAnsi="Traditional Arabic" w:cs="Traditional Arabic"/>
          <w:sz w:val="36"/>
          <w:szCs w:val="36"/>
          <w:rtl/>
          <w:lang w:bidi="ar-DZ"/>
        </w:rPr>
        <w:t xml:space="preserve">: </w:t>
      </w:r>
    </w:p>
    <w:p w:rsidR="00DC1763" w:rsidRPr="00386387" w:rsidRDefault="00DC1763" w:rsidP="00DC1763">
      <w:pPr>
        <w:ind w:left="567" w:right="567"/>
        <w:jc w:val="lowKashida"/>
        <w:rPr>
          <w:rFonts w:ascii="Traditional Arabic" w:eastAsia="Times New Roman" w:hAnsi="Traditional Arabic" w:cs="Traditional Arabic"/>
          <w:sz w:val="36"/>
          <w:szCs w:val="36"/>
          <w:rtl/>
          <w:lang w:bidi="ar-DZ"/>
        </w:rPr>
      </w:pPr>
      <w:r w:rsidRPr="006C46E6">
        <w:rPr>
          <w:rFonts w:ascii="Traditional Arabic" w:eastAsia="Times New Roman" w:hAnsi="Traditional Arabic" w:cs="Traditional Arabic"/>
          <w:b/>
          <w:bCs/>
          <w:sz w:val="36"/>
          <w:szCs w:val="36"/>
          <w:rtl/>
          <w:lang w:bidi="ar-DZ"/>
        </w:rPr>
        <w:t xml:space="preserve">( مع غروب شمس خميس الرحيل </w:t>
      </w:r>
      <w:r w:rsidRPr="006C46E6">
        <w:rPr>
          <w:rFonts w:ascii="Traditional Arabic" w:eastAsia="Times New Roman" w:hAnsi="Traditional Arabic" w:cs="Traditional Arabic"/>
          <w:b/>
          <w:bCs/>
          <w:sz w:val="28"/>
          <w:szCs w:val="28"/>
          <w:rtl/>
          <w:lang w:bidi="ar-DZ"/>
        </w:rPr>
        <w:t>29</w:t>
      </w:r>
      <w:r w:rsidRPr="006C46E6">
        <w:rPr>
          <w:rFonts w:ascii="Traditional Arabic" w:eastAsia="Times New Roman" w:hAnsi="Traditional Arabic" w:cs="Traditional Arabic"/>
          <w:b/>
          <w:bCs/>
          <w:sz w:val="36"/>
          <w:szCs w:val="36"/>
          <w:rtl/>
          <w:lang w:bidi="ar-DZ"/>
        </w:rPr>
        <w:t xml:space="preserve"> / </w:t>
      </w:r>
      <w:r w:rsidRPr="006C46E6">
        <w:rPr>
          <w:rFonts w:ascii="Traditional Arabic" w:eastAsia="Times New Roman" w:hAnsi="Traditional Arabic" w:cs="Traditional Arabic"/>
          <w:b/>
          <w:bCs/>
          <w:sz w:val="28"/>
          <w:szCs w:val="28"/>
          <w:rtl/>
          <w:lang w:bidi="ar-DZ"/>
        </w:rPr>
        <w:t>11</w:t>
      </w:r>
      <w:r w:rsidRPr="006C46E6">
        <w:rPr>
          <w:rFonts w:ascii="Traditional Arabic" w:eastAsia="Times New Roman" w:hAnsi="Traditional Arabic" w:cs="Traditional Arabic"/>
          <w:b/>
          <w:bCs/>
          <w:sz w:val="36"/>
          <w:szCs w:val="36"/>
          <w:rtl/>
          <w:lang w:bidi="ar-DZ"/>
        </w:rPr>
        <w:t xml:space="preserve"> / </w:t>
      </w:r>
      <w:r w:rsidRPr="006C46E6">
        <w:rPr>
          <w:rFonts w:ascii="Traditional Arabic" w:eastAsia="Times New Roman" w:hAnsi="Traditional Arabic" w:cs="Traditional Arabic"/>
          <w:b/>
          <w:bCs/>
          <w:color w:val="000000" w:themeColor="text1"/>
          <w:sz w:val="28"/>
          <w:szCs w:val="28"/>
          <w:rtl/>
          <w:lang w:bidi="ar-DZ"/>
        </w:rPr>
        <w:t>2012</w:t>
      </w:r>
      <w:r w:rsidRPr="006C46E6">
        <w:rPr>
          <w:rFonts w:ascii="Traditional Arabic" w:eastAsia="Times New Roman" w:hAnsi="Traditional Arabic" w:cs="Traditional Arabic"/>
          <w:b/>
          <w:bCs/>
          <w:color w:val="000000" w:themeColor="text1"/>
          <w:sz w:val="36"/>
          <w:szCs w:val="36"/>
          <w:rtl/>
          <w:lang w:bidi="ar-DZ"/>
        </w:rPr>
        <w:t>، تح</w:t>
      </w:r>
      <w:r w:rsidRPr="006C46E6">
        <w:rPr>
          <w:rFonts w:ascii="Traditional Arabic" w:eastAsia="Times New Roman" w:hAnsi="Traditional Arabic" w:cs="Traditional Arabic" w:hint="cs"/>
          <w:b/>
          <w:bCs/>
          <w:color w:val="000000" w:themeColor="text1"/>
          <w:sz w:val="36"/>
          <w:szCs w:val="36"/>
          <w:rtl/>
          <w:lang w:bidi="ar-DZ"/>
        </w:rPr>
        <w:t>ل</w:t>
      </w:r>
      <w:r w:rsidRPr="006C46E6">
        <w:rPr>
          <w:rFonts w:ascii="Traditional Arabic" w:eastAsia="Times New Roman" w:hAnsi="Traditional Arabic" w:cs="Traditional Arabic"/>
          <w:b/>
          <w:bCs/>
          <w:color w:val="000000" w:themeColor="text1"/>
          <w:sz w:val="36"/>
          <w:szCs w:val="36"/>
          <w:rtl/>
          <w:lang w:bidi="ar-DZ"/>
        </w:rPr>
        <w:t>لت</w:t>
      </w:r>
      <w:r w:rsidRPr="006C46E6">
        <w:rPr>
          <w:rFonts w:ascii="Traditional Arabic" w:eastAsia="Times New Roman" w:hAnsi="Traditional Arabic" w:cs="Traditional Arabic"/>
          <w:b/>
          <w:bCs/>
          <w:sz w:val="36"/>
          <w:szCs w:val="36"/>
          <w:rtl/>
          <w:lang w:bidi="ar-DZ"/>
        </w:rPr>
        <w:t xml:space="preserve"> نهائيا عن هويتي الكوليبالية ويسوعيتي الظاهرة وكذا سلسلتي الذهبية وما تحمله.. قلت في نفسي يومها أشكرك عميقا كوليبالي.. ميغسي مالي.. برافو صليبي..).. رقصت لهم في خاطري كالعادة: (أي صابو.. أي صابو)</w:t>
      </w:r>
      <w:r w:rsidRPr="00386387">
        <w:rPr>
          <w:rFonts w:ascii="Traditional Arabic" w:eastAsia="Times New Roman" w:hAnsi="Traditional Arabic" w:cs="Traditional Arabic"/>
          <w:sz w:val="36"/>
          <w:szCs w:val="36"/>
          <w:rtl/>
          <w:lang w:bidi="ar-DZ"/>
        </w:rPr>
        <w:t>.</w:t>
      </w:r>
      <w:r>
        <w:rPr>
          <w:rStyle w:val="Appelnotedebasdep"/>
          <w:rFonts w:ascii="Traditional Arabic" w:hAnsi="Traditional Arabic" w:cs="Traditional Arabic"/>
          <w:sz w:val="36"/>
          <w:szCs w:val="36"/>
          <w:rtl/>
          <w:lang w:bidi="ar-DZ"/>
        </w:rPr>
        <w:t xml:space="preserve"> (</w:t>
      </w:r>
      <w:r w:rsidRPr="00386387">
        <w:rPr>
          <w:rStyle w:val="Appelnotedebasdep"/>
          <w:rFonts w:ascii="Traditional Arabic" w:hAnsi="Traditional Arabic" w:cs="Traditional Arabic"/>
          <w:sz w:val="36"/>
          <w:szCs w:val="36"/>
          <w:rtl/>
          <w:lang w:bidi="ar-DZ"/>
        </w:rPr>
        <w:footnoteReference w:id="173"/>
      </w:r>
      <w:r>
        <w:rPr>
          <w:rStyle w:val="Appelnotedebasdep"/>
          <w:rFonts w:ascii="Traditional Arabic" w:hAnsi="Traditional Arabic" w:cs="Traditional Arabic"/>
          <w:sz w:val="36"/>
          <w:szCs w:val="36"/>
          <w:rtl/>
          <w:lang w:bidi="ar-DZ"/>
        </w:rPr>
        <w:t>)</w:t>
      </w:r>
      <w:r w:rsidRPr="00386387">
        <w:rPr>
          <w:rFonts w:ascii="Traditional Arabic" w:eastAsia="Times New Roman" w:hAnsi="Traditional Arabic" w:cs="Traditional Arabic"/>
          <w:sz w:val="36"/>
          <w:szCs w:val="36"/>
          <w:rtl/>
          <w:lang w:bidi="ar-DZ"/>
        </w:rPr>
        <w:t xml:space="preserve"> </w:t>
      </w:r>
    </w:p>
    <w:p w:rsidR="00DC1763" w:rsidRPr="00386387" w:rsidRDefault="00DC1763" w:rsidP="00DC1763">
      <w:pPr>
        <w:widowControl w:val="0"/>
        <w:spacing w:before="60"/>
        <w:ind w:firstLine="426"/>
        <w:jc w:val="lowKashida"/>
        <w:rPr>
          <w:rFonts w:ascii="Traditional Arabic" w:eastAsia="Times New Roman" w:hAnsi="Traditional Arabic" w:cs="Traditional Arabic"/>
          <w:sz w:val="36"/>
          <w:szCs w:val="36"/>
          <w:rtl/>
          <w:lang w:bidi="ar-DZ"/>
        </w:rPr>
      </w:pPr>
      <w:r w:rsidRPr="00386387">
        <w:rPr>
          <w:rFonts w:ascii="Traditional Arabic" w:eastAsia="Times New Roman" w:hAnsi="Traditional Arabic" w:cs="Traditional Arabic"/>
          <w:sz w:val="36"/>
          <w:szCs w:val="36"/>
          <w:rtl/>
          <w:lang w:bidi="ar-DZ"/>
        </w:rPr>
        <w:t>ومن خلال رفاق الهجرة الذين جمعهم هم واحد وهدف واحد، يتجلى ذلك من خلال مقطع سردي يرويه البطل لحظة تعطّل مركبة التهريب التي كانوا عليها في الصحراء الكبرى، و هو أشبه بابتهال جماعي، يعبر به "المهاجرون النصارى والمسلمون جميعا" عن أملهم في الخلاص، بعدما تعطلت السيارة التي كانوا على متنها في صحراء قاحلة، وهم بين الحياة و الموت</w:t>
      </w:r>
    </w:p>
    <w:p w:rsidR="00DC1763" w:rsidRPr="00F265F1" w:rsidRDefault="00DC1763" w:rsidP="00DC1763">
      <w:pPr>
        <w:widowControl w:val="0"/>
        <w:spacing w:before="60"/>
        <w:ind w:left="426" w:right="709" w:firstLine="142"/>
        <w:jc w:val="lowKashida"/>
        <w:rPr>
          <w:rFonts w:ascii="Traditional Arabic" w:eastAsia="Times New Roman" w:hAnsi="Traditional Arabic" w:cs="Traditional Arabic"/>
          <w:b/>
          <w:bCs/>
          <w:sz w:val="36"/>
          <w:szCs w:val="36"/>
          <w:rtl/>
          <w:lang w:bidi="ar-DZ"/>
        </w:rPr>
      </w:pPr>
      <w:r w:rsidRPr="00F265F1">
        <w:rPr>
          <w:rFonts w:ascii="Traditional Arabic" w:eastAsia="Times New Roman" w:hAnsi="Traditional Arabic" w:cs="Traditional Arabic"/>
          <w:b/>
          <w:bCs/>
          <w:sz w:val="36"/>
          <w:szCs w:val="36"/>
          <w:rtl/>
          <w:lang w:bidi="ar-DZ"/>
        </w:rPr>
        <w:t xml:space="preserve"> ( حذّره أخيرا، أن يمنع الرفاق من العبث بالماء أو الإسراف فيه ومن هذه اللّحظة فصاعدا لن يكون شرب الماء إلاّ لسدّ الرّمق وأن القرار يمسّ السائق نفسه دون استثناء، بحسب قوله، عسى هذا الإجراء ينجينا من الموت عطشا في هذه الهوْماء.</w:t>
      </w:r>
    </w:p>
    <w:p w:rsidR="00DC1763" w:rsidRPr="00F265F1" w:rsidRDefault="00DC1763" w:rsidP="00DC1763">
      <w:pPr>
        <w:widowControl w:val="0"/>
        <w:spacing w:before="60"/>
        <w:ind w:left="426" w:right="709" w:firstLine="142"/>
        <w:jc w:val="lowKashida"/>
        <w:rPr>
          <w:rFonts w:ascii="Traditional Arabic" w:eastAsia="Times New Roman" w:hAnsi="Traditional Arabic" w:cs="Traditional Arabic"/>
          <w:b/>
          <w:bCs/>
          <w:sz w:val="36"/>
          <w:szCs w:val="36"/>
          <w:rtl/>
          <w:lang w:bidi="ar-DZ"/>
        </w:rPr>
      </w:pPr>
    </w:p>
    <w:p w:rsidR="00DC1763" w:rsidRPr="00386387" w:rsidRDefault="00DC1763" w:rsidP="00DC1763">
      <w:pPr>
        <w:widowControl w:val="0"/>
        <w:spacing w:before="60"/>
        <w:ind w:left="426" w:right="709" w:firstLine="142"/>
        <w:jc w:val="lowKashida"/>
        <w:rPr>
          <w:rFonts w:ascii="Traditional Arabic" w:eastAsia="Times New Roman" w:hAnsi="Traditional Arabic" w:cs="Traditional Arabic"/>
          <w:sz w:val="36"/>
          <w:szCs w:val="36"/>
          <w:rtl/>
          <w:lang w:bidi="ar-DZ"/>
        </w:rPr>
      </w:pPr>
      <w:r w:rsidRPr="00F265F1">
        <w:rPr>
          <w:rFonts w:ascii="Traditional Arabic" w:eastAsia="Times New Roman" w:hAnsi="Traditional Arabic" w:cs="Traditional Arabic"/>
          <w:b/>
          <w:bCs/>
          <w:sz w:val="36"/>
          <w:szCs w:val="36"/>
          <w:rtl/>
          <w:lang w:bidi="ar-DZ"/>
        </w:rPr>
        <w:t xml:space="preserve">رفيقنا للباطرونْ: </w:t>
      </w:r>
      <w:r w:rsidRPr="00F265F1">
        <w:rPr>
          <w:rFonts w:ascii="Traditional Arabic" w:eastAsia="Times New Roman" w:hAnsi="Traditional Arabic" w:cs="Traditional Arabic"/>
          <w:b/>
          <w:bCs/>
          <w:sz w:val="36"/>
          <w:szCs w:val="36"/>
          <w:lang w:bidi="ar-DZ"/>
        </w:rPr>
        <w:t xml:space="preserve"> (ok mon patron )</w:t>
      </w:r>
      <w:r w:rsidRPr="00F265F1">
        <w:rPr>
          <w:rFonts w:ascii="Traditional Arabic" w:eastAsia="Times New Roman" w:hAnsi="Traditional Arabic" w:cs="Traditional Arabic"/>
          <w:b/>
          <w:bCs/>
          <w:sz w:val="36"/>
          <w:szCs w:val="36"/>
          <w:rtl/>
          <w:lang w:bidi="ar-DZ"/>
        </w:rPr>
        <w:t>، بعدها خطب فينا أليْكسْ بالفرنسية أولاً بلهجة وعيدية..ثم ترجم للرفاق</w:t>
      </w:r>
      <w:r w:rsidRPr="00F265F1">
        <w:rPr>
          <w:rFonts w:ascii="Traditional Arabic" w:eastAsia="Times New Roman" w:hAnsi="Traditional Arabic" w:cs="Traditional Arabic"/>
          <w:b/>
          <w:bCs/>
          <w:color w:val="000000" w:themeColor="text1"/>
          <w:sz w:val="36"/>
          <w:szCs w:val="36"/>
          <w:rtl/>
          <w:lang w:bidi="ar-DZ"/>
        </w:rPr>
        <w:t xml:space="preserve"> الأن</w:t>
      </w:r>
      <w:r w:rsidRPr="00F265F1">
        <w:rPr>
          <w:rFonts w:ascii="Traditional Arabic" w:eastAsia="Times New Roman" w:hAnsi="Traditional Arabic" w:cs="Traditional Arabic" w:hint="cs"/>
          <w:b/>
          <w:bCs/>
          <w:color w:val="000000" w:themeColor="text1"/>
          <w:sz w:val="36"/>
          <w:szCs w:val="36"/>
          <w:rtl/>
          <w:lang w:bidi="ar-DZ"/>
        </w:rPr>
        <w:t>ج</w:t>
      </w:r>
      <w:r w:rsidRPr="00F265F1">
        <w:rPr>
          <w:rFonts w:ascii="Traditional Arabic" w:eastAsia="Times New Roman" w:hAnsi="Traditional Arabic" w:cs="Traditional Arabic"/>
          <w:b/>
          <w:bCs/>
          <w:color w:val="000000" w:themeColor="text1"/>
          <w:sz w:val="36"/>
          <w:szCs w:val="36"/>
          <w:rtl/>
          <w:lang w:bidi="ar-DZ"/>
        </w:rPr>
        <w:t>لوسكسونيين</w:t>
      </w:r>
      <w:r w:rsidRPr="00F265F1">
        <w:rPr>
          <w:rFonts w:ascii="Traditional Arabic" w:eastAsia="Times New Roman" w:hAnsi="Traditional Arabic" w:cs="Traditional Arabic"/>
          <w:b/>
          <w:bCs/>
          <w:sz w:val="36"/>
          <w:szCs w:val="36"/>
          <w:rtl/>
          <w:lang w:bidi="ar-DZ"/>
        </w:rPr>
        <w:t>، حقا هذا الأخير أوتيَ كاريزما عجيبة في القيادة كما قلتُ..أمرنا بالامتثال لنواهيه وإلاّ أدركنا الموت جميعا دعونا الله ان ينقذنا من هذه الورطة ....إخواننا أهل عيسى هم الآخرون صلوا للرب وقرؤوا القدّس)</w:t>
      </w:r>
      <w:r>
        <w:rPr>
          <w:rStyle w:val="Appelnotedebasdep"/>
          <w:rFonts w:ascii="Traditional Arabic" w:hAnsi="Traditional Arabic" w:cs="Traditional Arabic"/>
          <w:sz w:val="36"/>
          <w:szCs w:val="36"/>
          <w:rtl/>
          <w:lang w:bidi="ar-DZ"/>
        </w:rPr>
        <w:t>(</w:t>
      </w:r>
      <w:r w:rsidRPr="00386387">
        <w:rPr>
          <w:rStyle w:val="Appelnotedebasdep"/>
          <w:rFonts w:ascii="Traditional Arabic" w:hAnsi="Traditional Arabic" w:cs="Traditional Arabic"/>
          <w:sz w:val="36"/>
          <w:szCs w:val="36"/>
          <w:rtl/>
          <w:lang w:bidi="ar-DZ"/>
        </w:rPr>
        <w:footnoteReference w:id="174"/>
      </w:r>
      <w:r>
        <w:rPr>
          <w:rStyle w:val="Appelnotedebasdep"/>
          <w:rFonts w:ascii="Traditional Arabic" w:hAnsi="Traditional Arabic" w:cs="Traditional Arabic"/>
          <w:sz w:val="36"/>
          <w:szCs w:val="36"/>
          <w:rtl/>
          <w:lang w:bidi="ar-DZ"/>
        </w:rPr>
        <w:t>)</w:t>
      </w:r>
    </w:p>
    <w:p w:rsidR="00DC1763" w:rsidRPr="00386387" w:rsidRDefault="00DC1763" w:rsidP="00DC1763">
      <w:pPr>
        <w:ind w:firstLine="568"/>
        <w:jc w:val="lowKashida"/>
        <w:rPr>
          <w:rFonts w:ascii="Traditional Arabic" w:eastAsia="Times New Roman" w:hAnsi="Traditional Arabic" w:cs="Traditional Arabic"/>
          <w:sz w:val="36"/>
          <w:szCs w:val="36"/>
          <w:rtl/>
          <w:lang w:bidi="ar-DZ"/>
        </w:rPr>
      </w:pPr>
      <w:r w:rsidRPr="00386387">
        <w:rPr>
          <w:rFonts w:ascii="Traditional Arabic" w:eastAsia="Times New Roman" w:hAnsi="Traditional Arabic" w:cs="Traditional Arabic"/>
          <w:sz w:val="36"/>
          <w:szCs w:val="36"/>
          <w:rtl/>
          <w:lang w:bidi="ar-DZ"/>
        </w:rPr>
        <w:t xml:space="preserve">يشتغل الزيواني </w:t>
      </w:r>
      <w:r>
        <w:rPr>
          <w:rFonts w:ascii="Traditional Arabic" w:eastAsia="Times New Roman" w:hAnsi="Traditional Arabic" w:cs="Traditional Arabic" w:hint="cs"/>
          <w:sz w:val="36"/>
          <w:szCs w:val="36"/>
          <w:rtl/>
          <w:lang w:bidi="ar-DZ"/>
        </w:rPr>
        <w:t xml:space="preserve">على </w:t>
      </w:r>
      <w:r w:rsidRPr="00386387">
        <w:rPr>
          <w:rFonts w:ascii="Traditional Arabic" w:eastAsia="Times New Roman" w:hAnsi="Traditional Arabic" w:cs="Traditional Arabic"/>
          <w:sz w:val="36"/>
          <w:szCs w:val="36"/>
          <w:rtl/>
          <w:lang w:bidi="ar-DZ"/>
        </w:rPr>
        <w:t>هذه الأزمة الإنسانية في المقام الأول ل</w:t>
      </w:r>
      <w:r>
        <w:rPr>
          <w:rFonts w:ascii="Traditional Arabic" w:eastAsia="Times New Roman" w:hAnsi="Traditional Arabic" w:cs="Traditional Arabic" w:hint="cs"/>
          <w:sz w:val="36"/>
          <w:szCs w:val="36"/>
          <w:rtl/>
          <w:lang w:bidi="ar-DZ"/>
        </w:rPr>
        <w:t>ي</w:t>
      </w:r>
      <w:r w:rsidRPr="00386387">
        <w:rPr>
          <w:rFonts w:ascii="Traditional Arabic" w:eastAsia="Times New Roman" w:hAnsi="Traditional Arabic" w:cs="Traditional Arabic"/>
          <w:sz w:val="36"/>
          <w:szCs w:val="36"/>
          <w:rtl/>
          <w:lang w:bidi="ar-DZ"/>
        </w:rPr>
        <w:t>بي</w:t>
      </w:r>
      <w:r>
        <w:rPr>
          <w:rFonts w:ascii="Traditional Arabic" w:eastAsia="Times New Roman" w:hAnsi="Traditional Arabic" w:cs="Traditional Arabic" w:hint="cs"/>
          <w:sz w:val="36"/>
          <w:szCs w:val="36"/>
          <w:rtl/>
          <w:lang w:bidi="ar-DZ"/>
        </w:rPr>
        <w:t>ّ</w:t>
      </w:r>
      <w:r w:rsidRPr="00386387">
        <w:rPr>
          <w:rFonts w:ascii="Traditional Arabic" w:eastAsia="Times New Roman" w:hAnsi="Traditional Arabic" w:cs="Traditional Arabic"/>
          <w:sz w:val="36"/>
          <w:szCs w:val="36"/>
          <w:rtl/>
          <w:lang w:bidi="ar-DZ"/>
        </w:rPr>
        <w:t>ن الأصل أو الرابط الذي يجمع بين هؤلاء الناس وهو الأخوة الإنسانية والدينية ( أخواننا من أهل عيسى )</w:t>
      </w:r>
      <w:r w:rsidRPr="00386387">
        <w:rPr>
          <w:rFonts w:ascii="Traditional Arabic" w:eastAsia="Times New Roman" w:hAnsi="Traditional Arabic" w:cs="Traditional Arabic"/>
          <w:sz w:val="36"/>
          <w:szCs w:val="36"/>
          <w:vertAlign w:val="superscript"/>
          <w:rtl/>
          <w:lang w:bidi="ar-DZ"/>
        </w:rPr>
        <w:t xml:space="preserve"> </w:t>
      </w:r>
      <w:r w:rsidRPr="00386387">
        <w:rPr>
          <w:rFonts w:ascii="Traditional Arabic" w:eastAsia="Times New Roman" w:hAnsi="Traditional Arabic" w:cs="Traditional Arabic"/>
          <w:sz w:val="36"/>
          <w:szCs w:val="36"/>
          <w:rtl/>
          <w:lang w:bidi="ar-DZ"/>
        </w:rPr>
        <w:t xml:space="preserve">، ويقصد بهم النصارى من البلدان الإفريقية، و كيف تتقاطع الأديان السماوية وتتقارب، عندما لجؤوا إلى الرب بالصلاة وقراءة القدّاس أو الإنجيل كما يفعل المسلمون ذلك عند المحنة من صلاة و قراءة </w:t>
      </w:r>
      <w:r w:rsidRPr="00356C24">
        <w:rPr>
          <w:rFonts w:ascii="Traditional Arabic" w:eastAsia="Times New Roman" w:hAnsi="Traditional Arabic" w:cs="Traditional Arabic" w:hint="cs"/>
          <w:color w:val="000000" w:themeColor="text1"/>
          <w:sz w:val="36"/>
          <w:szCs w:val="36"/>
          <w:rtl/>
          <w:lang w:bidi="ar-DZ"/>
        </w:rPr>
        <w:t>ا</w:t>
      </w:r>
      <w:r w:rsidRPr="00356C24">
        <w:rPr>
          <w:rFonts w:ascii="Traditional Arabic" w:eastAsia="Times New Roman" w:hAnsi="Traditional Arabic" w:cs="Traditional Arabic"/>
          <w:color w:val="000000" w:themeColor="text1"/>
          <w:sz w:val="36"/>
          <w:szCs w:val="36"/>
          <w:rtl/>
          <w:lang w:bidi="ar-DZ"/>
        </w:rPr>
        <w:t>لقرءان الكريم</w:t>
      </w:r>
      <w:r w:rsidRPr="00386387">
        <w:rPr>
          <w:rFonts w:ascii="Traditional Arabic" w:eastAsia="Times New Roman" w:hAnsi="Traditional Arabic" w:cs="Traditional Arabic"/>
          <w:sz w:val="36"/>
          <w:szCs w:val="36"/>
          <w:rtl/>
          <w:lang w:bidi="ar-DZ"/>
        </w:rPr>
        <w:t xml:space="preserve"> لله عزّوجل، ليخلصهم مما هم فيه من مأزق، وليقيم لهم طريق النجاة ( يعتبر ملايين الأفارقة أنفسهم متدينين ويتخذون قرارات تستند إلى المعتقدات أو الضمير أو الخوف من العقاب أو المكافآت العظيمة في الحياة الآخرة.العديد من المواقف تتشكل جزئيا من قبل الأديان.يتميز المشهد بالرموز الدينية ) </w:t>
      </w:r>
      <w:r>
        <w:rPr>
          <w:rStyle w:val="Appelnotedebasdep"/>
          <w:rFonts w:ascii="Traditional Arabic" w:hAnsi="Traditional Arabic" w:cs="Traditional Arabic"/>
          <w:sz w:val="36"/>
          <w:szCs w:val="36"/>
          <w:rtl/>
          <w:lang w:bidi="ar-DZ"/>
        </w:rPr>
        <w:t>(</w:t>
      </w:r>
      <w:r w:rsidRPr="00386387">
        <w:rPr>
          <w:rStyle w:val="Appelnotedebasdep"/>
          <w:rFonts w:ascii="Traditional Arabic" w:hAnsi="Traditional Arabic" w:cs="Traditional Arabic"/>
          <w:sz w:val="36"/>
          <w:szCs w:val="36"/>
          <w:rtl/>
          <w:lang w:bidi="ar-DZ"/>
        </w:rPr>
        <w:footnoteReference w:id="175"/>
      </w:r>
      <w:r>
        <w:rPr>
          <w:rStyle w:val="Appelnotedebasdep"/>
          <w:rFonts w:ascii="Traditional Arabic" w:hAnsi="Traditional Arabic" w:cs="Traditional Arabic"/>
          <w:sz w:val="36"/>
          <w:szCs w:val="36"/>
          <w:rtl/>
          <w:lang w:bidi="ar-DZ"/>
        </w:rPr>
        <w:t>)</w:t>
      </w:r>
      <w:r w:rsidRPr="00386387">
        <w:rPr>
          <w:rFonts w:ascii="Traditional Arabic" w:eastAsia="Times New Roman" w:hAnsi="Traditional Arabic" w:cs="Traditional Arabic"/>
          <w:sz w:val="36"/>
          <w:szCs w:val="36"/>
          <w:rtl/>
          <w:lang w:bidi="ar-DZ"/>
        </w:rPr>
        <w:t>.</w:t>
      </w:r>
    </w:p>
    <w:p w:rsidR="00DC1763" w:rsidRPr="00386387" w:rsidRDefault="00DC1763" w:rsidP="00DC1763">
      <w:pPr>
        <w:ind w:firstLine="708"/>
        <w:jc w:val="lowKashida"/>
        <w:rPr>
          <w:rFonts w:ascii="Traditional Arabic" w:eastAsia="Times New Roman" w:hAnsi="Traditional Arabic" w:cs="Traditional Arabic"/>
          <w:sz w:val="36"/>
          <w:szCs w:val="36"/>
          <w:rtl/>
          <w:lang w:bidi="ar-DZ"/>
        </w:rPr>
      </w:pPr>
      <w:r w:rsidRPr="00386387">
        <w:rPr>
          <w:rFonts w:ascii="Traditional Arabic" w:eastAsia="Times New Roman" w:hAnsi="Traditional Arabic" w:cs="Traditional Arabic"/>
          <w:sz w:val="36"/>
          <w:szCs w:val="36"/>
          <w:rtl/>
          <w:lang w:bidi="ar-DZ"/>
        </w:rPr>
        <w:t xml:space="preserve">ما أراد الزيواني التركيز عليه هو أهمية التسامح الديني والذي يمّثل بُعدا وجوديا، فوحدة الأصل والحاجة إلى البقاء والرغبة في الحياة، و </w:t>
      </w:r>
      <w:r w:rsidRPr="00356C24">
        <w:rPr>
          <w:rFonts w:ascii="Traditional Arabic" w:eastAsia="Times New Roman" w:hAnsi="Traditional Arabic" w:cs="Traditional Arabic"/>
          <w:color w:val="000000" w:themeColor="text1"/>
          <w:sz w:val="36"/>
          <w:szCs w:val="36"/>
          <w:rtl/>
          <w:lang w:bidi="ar-DZ"/>
        </w:rPr>
        <w:t xml:space="preserve">الحاجة </w:t>
      </w:r>
      <w:r w:rsidRPr="00356C24">
        <w:rPr>
          <w:rFonts w:ascii="Traditional Arabic" w:eastAsia="Times New Roman" w:hAnsi="Traditional Arabic" w:cs="Traditional Arabic" w:hint="cs"/>
          <w:color w:val="000000" w:themeColor="text1"/>
          <w:sz w:val="36"/>
          <w:szCs w:val="36"/>
          <w:rtl/>
          <w:lang w:bidi="ar-DZ"/>
        </w:rPr>
        <w:t>إ</w:t>
      </w:r>
      <w:r w:rsidRPr="00356C24">
        <w:rPr>
          <w:rFonts w:ascii="Traditional Arabic" w:eastAsia="Times New Roman" w:hAnsi="Traditional Arabic" w:cs="Traditional Arabic"/>
          <w:color w:val="000000" w:themeColor="text1"/>
          <w:sz w:val="36"/>
          <w:szCs w:val="36"/>
          <w:rtl/>
          <w:lang w:bidi="ar-DZ"/>
        </w:rPr>
        <w:t>لى التجمع</w:t>
      </w:r>
      <w:r w:rsidRPr="00386387">
        <w:rPr>
          <w:rFonts w:ascii="Traditional Arabic" w:eastAsia="Times New Roman" w:hAnsi="Traditional Arabic" w:cs="Traditional Arabic"/>
          <w:sz w:val="36"/>
          <w:szCs w:val="36"/>
          <w:rtl/>
          <w:lang w:bidi="ar-DZ"/>
        </w:rPr>
        <w:t xml:space="preserve"> من مقوماّت الحياة</w:t>
      </w:r>
    </w:p>
    <w:p w:rsidR="00DC1763" w:rsidRPr="00386387" w:rsidRDefault="00DC1763" w:rsidP="00DC1763">
      <w:pPr>
        <w:jc w:val="lowKashida"/>
        <w:rPr>
          <w:rFonts w:ascii="Traditional Arabic" w:eastAsia="Times New Roman" w:hAnsi="Traditional Arabic" w:cs="Traditional Arabic"/>
          <w:b/>
          <w:bCs/>
          <w:sz w:val="36"/>
          <w:szCs w:val="36"/>
          <w:rtl/>
          <w:lang w:bidi="ar-DZ"/>
        </w:rPr>
      </w:pPr>
      <w:r w:rsidRPr="00D453E2">
        <w:rPr>
          <w:rFonts w:ascii="Traditional Arabic" w:eastAsia="Times New Roman" w:hAnsi="Traditional Arabic" w:cs="Traditional Arabic"/>
          <w:sz w:val="28"/>
          <w:szCs w:val="28"/>
          <w:rtl/>
          <w:lang w:bidi="ar-DZ"/>
        </w:rPr>
        <w:t>2</w:t>
      </w:r>
      <w:r w:rsidRPr="00386387">
        <w:rPr>
          <w:rFonts w:ascii="Traditional Arabic" w:eastAsia="Times New Roman" w:hAnsi="Traditional Arabic" w:cs="Traditional Arabic"/>
          <w:sz w:val="36"/>
          <w:szCs w:val="36"/>
          <w:rtl/>
          <w:lang w:bidi="ar-DZ"/>
        </w:rPr>
        <w:t xml:space="preserve">/ــــ. استمد الكاتب من الموروث الديني ما يُعينه على إبراز وإنارة زاوية مهمة رأى أن فقدانها و محاولة إخفائها هو أصل </w:t>
      </w:r>
      <w:r w:rsidRPr="00350B97">
        <w:rPr>
          <w:rFonts w:ascii="Traditional Arabic" w:eastAsia="Times New Roman" w:hAnsi="Traditional Arabic" w:cs="Traditional Arabic"/>
          <w:sz w:val="36"/>
          <w:szCs w:val="36"/>
          <w:rtl/>
          <w:lang w:bidi="ar-DZ"/>
        </w:rPr>
        <w:t>الصراعات الأيد</w:t>
      </w:r>
      <w:r w:rsidRPr="00350B97">
        <w:rPr>
          <w:rFonts w:ascii="Traditional Arabic" w:eastAsia="Times New Roman" w:hAnsi="Traditional Arabic" w:cs="Traditional Arabic" w:hint="cs"/>
          <w:sz w:val="36"/>
          <w:szCs w:val="36"/>
          <w:rtl/>
          <w:lang w:bidi="ar-DZ"/>
        </w:rPr>
        <w:t>ي</w:t>
      </w:r>
      <w:r w:rsidRPr="00350B97">
        <w:rPr>
          <w:rFonts w:ascii="Traditional Arabic" w:eastAsia="Times New Roman" w:hAnsi="Traditional Arabic" w:cs="Traditional Arabic"/>
          <w:sz w:val="36"/>
          <w:szCs w:val="36"/>
          <w:rtl/>
          <w:lang w:bidi="ar-DZ"/>
        </w:rPr>
        <w:t>ولوجية والاختلافات</w:t>
      </w:r>
      <w:r w:rsidRPr="00386387">
        <w:rPr>
          <w:rFonts w:ascii="Traditional Arabic" w:eastAsia="Times New Roman" w:hAnsi="Traditional Arabic" w:cs="Traditional Arabic"/>
          <w:sz w:val="36"/>
          <w:szCs w:val="36"/>
          <w:rtl/>
          <w:lang w:bidi="ar-DZ"/>
        </w:rPr>
        <w:t xml:space="preserve"> الطائفية في أفريقيا، من خلال </w:t>
      </w:r>
      <w:r w:rsidRPr="00386387">
        <w:rPr>
          <w:rFonts w:ascii="Traditional Arabic" w:eastAsia="Times New Roman" w:hAnsi="Traditional Arabic" w:cs="Traditional Arabic"/>
          <w:sz w:val="36"/>
          <w:szCs w:val="36"/>
          <w:rtl/>
          <w:lang w:bidi="ar-DZ"/>
        </w:rPr>
        <w:lastRenderedPageBreak/>
        <w:t xml:space="preserve">الحديث والتعريف بالكثير من الحروب الأهلية الموجودة في هذه القارة البائسة التي سببها ديني أو إثني أو فكري ( ليست هناك حاجة لتبرير تضمين مناقشة الأديان في فهم الثقافات الأفريقية،لم تقلل زيادة العلمنة والتحديث من أهمية الأديان، ووجهة نظر العالم القائمة على ثقافات الشعوب الأصلية، لا يقتصر الأمر على القيم التي تشكلها التقاليد الدينية، يتلاعب السياسيون بالأديان والمنظمات الدينية من أجل ضمان الولاء </w:t>
      </w:r>
      <w:r w:rsidRPr="00386387">
        <w:rPr>
          <w:rFonts w:ascii="Traditional Arabic" w:eastAsia="Times New Roman" w:hAnsi="Traditional Arabic" w:cs="Traditional Arabic"/>
          <w:sz w:val="36"/>
          <w:szCs w:val="36"/>
          <w:lang w:bidi="ar-DZ"/>
        </w:rPr>
        <w:t>(</w:t>
      </w:r>
      <w:r w:rsidRPr="00386387">
        <w:rPr>
          <w:rFonts w:ascii="Traditional Arabic" w:eastAsia="Times New Roman"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sidRPr="00386387">
        <w:rPr>
          <w:rStyle w:val="Appelnotedebasdep"/>
          <w:rFonts w:ascii="Traditional Arabic" w:hAnsi="Traditional Arabic" w:cs="Traditional Arabic"/>
          <w:sz w:val="36"/>
          <w:szCs w:val="36"/>
          <w:rtl/>
          <w:lang w:bidi="ar-DZ"/>
        </w:rPr>
        <w:footnoteReference w:id="176"/>
      </w:r>
      <w:r>
        <w:rPr>
          <w:rStyle w:val="Appelnotedebasdep"/>
          <w:rFonts w:ascii="Traditional Arabic" w:hAnsi="Traditional Arabic" w:cs="Traditional Arabic"/>
          <w:sz w:val="36"/>
          <w:szCs w:val="36"/>
          <w:rtl/>
          <w:lang w:bidi="ar-DZ"/>
        </w:rPr>
        <w:t>)</w:t>
      </w:r>
    </w:p>
    <w:p w:rsidR="00DC1763" w:rsidRPr="00386387" w:rsidRDefault="00DC1763" w:rsidP="00DC1763">
      <w:pPr>
        <w:widowControl w:val="0"/>
        <w:spacing w:before="60"/>
        <w:ind w:firstLine="708"/>
        <w:jc w:val="lowKashida"/>
        <w:rPr>
          <w:rFonts w:ascii="Traditional Arabic" w:eastAsia="Times New Roman" w:hAnsi="Traditional Arabic" w:cs="Traditional Arabic"/>
          <w:sz w:val="36"/>
          <w:szCs w:val="36"/>
          <w:rtl/>
          <w:lang w:bidi="ar-DZ"/>
        </w:rPr>
      </w:pPr>
      <w:r w:rsidRPr="00386387">
        <w:rPr>
          <w:rFonts w:ascii="Traditional Arabic" w:eastAsia="Times New Roman" w:hAnsi="Traditional Arabic" w:cs="Traditional Arabic"/>
          <w:sz w:val="36"/>
          <w:szCs w:val="36"/>
          <w:rtl/>
          <w:lang w:bidi="ar-DZ"/>
        </w:rPr>
        <w:t xml:space="preserve">طريق مامادو المحفوف بالضياع والمليء بالحيف، جعله يتعرّف على الكثير من المجريات والأحداث التاريخية والدينية والاجتماعية وغيرها الكثير، كما اتسعت رؤيته ليعرف أسباب خوف الإنسان المعاصر ومحنته من خلال مساءلته لبعض رفاق الدرب من الدول المجاورة منهم الإيفواري ( إمانويل ) الذي قصّ حكاية أخرى تهون معها كل حكايا العالم وحيوات البشر لرفيقه دودو </w:t>
      </w:r>
    </w:p>
    <w:p w:rsidR="00DC1763" w:rsidRPr="00386387" w:rsidRDefault="00DC1763" w:rsidP="00DC1763">
      <w:pPr>
        <w:widowControl w:val="0"/>
        <w:spacing w:before="60"/>
        <w:ind w:firstLine="708"/>
        <w:jc w:val="lowKashida"/>
        <w:rPr>
          <w:rFonts w:ascii="Traditional Arabic" w:eastAsia="Times New Roman" w:hAnsi="Traditional Arabic" w:cs="Traditional Arabic"/>
          <w:sz w:val="36"/>
          <w:szCs w:val="36"/>
          <w:rtl/>
          <w:lang w:bidi="ar-DZ"/>
        </w:rPr>
      </w:pPr>
      <w:r w:rsidRPr="00386387">
        <w:rPr>
          <w:rFonts w:ascii="Traditional Arabic" w:eastAsia="Times New Roman" w:hAnsi="Traditional Arabic" w:cs="Traditional Arabic"/>
          <w:sz w:val="36"/>
          <w:szCs w:val="36"/>
          <w:rtl/>
          <w:lang w:bidi="ar-DZ"/>
        </w:rPr>
        <w:t xml:space="preserve">إمانويل من خلال قصته يبين كيف تتحول الأديان التي جاءت لتزرع الطمانينة في قلوب البشر ولتُسكن الوحشية الموجودة في ضمائرهم، إلى أدوات للقتل والرعب والدمار، ثم يلخص ذلك من خلال الحرب الأهلية التي دارت رحاها في دولة كوديفوار من قارة إفريقيا بين ( </w:t>
      </w:r>
      <w:r w:rsidRPr="00386387">
        <w:rPr>
          <w:rFonts w:ascii="Traditional Arabic" w:eastAsia="Times New Roman" w:hAnsi="Traditional Arabic" w:cs="Traditional Arabic"/>
          <w:sz w:val="36"/>
          <w:szCs w:val="36"/>
          <w:lang w:bidi="ar-DZ"/>
        </w:rPr>
        <w:t>G</w:t>
      </w:r>
      <w:r w:rsidRPr="00386387">
        <w:rPr>
          <w:rFonts w:ascii="Traditional Arabic" w:eastAsia="Times New Roman" w:hAnsi="Traditional Arabic" w:cs="Traditional Arabic"/>
          <w:sz w:val="36"/>
          <w:szCs w:val="36"/>
          <w:rtl/>
          <w:lang w:bidi="ar-DZ"/>
        </w:rPr>
        <w:t>با</w:t>
      </w:r>
      <w:r w:rsidRPr="00386387">
        <w:rPr>
          <w:rFonts w:ascii="Traditional Arabic" w:eastAsia="Times New Roman" w:hAnsi="Traditional Arabic" w:cs="Traditional Arabic"/>
          <w:sz w:val="36"/>
          <w:szCs w:val="36"/>
          <w:lang w:bidi="ar-DZ"/>
        </w:rPr>
        <w:t>G</w:t>
      </w:r>
      <w:r w:rsidRPr="00386387">
        <w:rPr>
          <w:rFonts w:ascii="Traditional Arabic" w:eastAsia="Times New Roman" w:hAnsi="Traditional Arabic" w:cs="Traditional Arabic"/>
          <w:sz w:val="36"/>
          <w:szCs w:val="36"/>
          <w:rtl/>
          <w:lang w:bidi="ar-DZ"/>
        </w:rPr>
        <w:t xml:space="preserve">بو ) و (الحسن وطارا ) وصراعهم العنيف على السلطة </w:t>
      </w:r>
    </w:p>
    <w:p w:rsidR="00DC1763" w:rsidRPr="00386387" w:rsidRDefault="00DC1763" w:rsidP="00DC1763">
      <w:pPr>
        <w:widowControl w:val="0"/>
        <w:spacing w:before="60"/>
        <w:jc w:val="lowKashida"/>
        <w:rPr>
          <w:rFonts w:ascii="Traditional Arabic" w:eastAsia="Times New Roman" w:hAnsi="Traditional Arabic" w:cs="Traditional Arabic"/>
          <w:sz w:val="36"/>
          <w:szCs w:val="36"/>
          <w:rtl/>
          <w:lang w:bidi="ar-DZ"/>
        </w:rPr>
      </w:pPr>
      <w:r w:rsidRPr="00386387">
        <w:rPr>
          <w:rFonts w:ascii="Traditional Arabic" w:eastAsia="Times New Roman" w:hAnsi="Traditional Arabic" w:cs="Traditional Arabic"/>
          <w:sz w:val="36"/>
          <w:szCs w:val="36"/>
          <w:rtl/>
          <w:lang w:bidi="ar-DZ"/>
        </w:rPr>
        <w:t xml:space="preserve">يروي إمانويل  قصته قائلا: </w:t>
      </w:r>
      <w:r w:rsidRPr="00B2271E">
        <w:rPr>
          <w:rFonts w:ascii="Traditional Arabic" w:eastAsia="Times New Roman" w:hAnsi="Traditional Arabic" w:cs="Traditional Arabic"/>
          <w:b/>
          <w:bCs/>
          <w:sz w:val="36"/>
          <w:szCs w:val="36"/>
          <w:rtl/>
          <w:lang w:bidi="ar-DZ"/>
        </w:rPr>
        <w:t>( لعنا الحرب في الكنائس لعنها المسلمون من مواطنيا في المساجد تكالب (</w:t>
      </w:r>
      <w:r w:rsidRPr="00B2271E">
        <w:rPr>
          <w:rFonts w:ascii="Traditional Arabic" w:eastAsia="Times New Roman" w:hAnsi="Traditional Arabic" w:cs="Traditional Arabic"/>
          <w:b/>
          <w:bCs/>
          <w:sz w:val="36"/>
          <w:szCs w:val="36"/>
          <w:lang w:bidi="ar-DZ"/>
        </w:rPr>
        <w:t>G</w:t>
      </w:r>
      <w:r w:rsidRPr="00B2271E">
        <w:rPr>
          <w:rFonts w:ascii="Traditional Arabic" w:eastAsia="Times New Roman" w:hAnsi="Traditional Arabic" w:cs="Traditional Arabic"/>
          <w:b/>
          <w:bCs/>
          <w:sz w:val="36"/>
          <w:szCs w:val="36"/>
          <w:rtl/>
          <w:lang w:bidi="ar-DZ"/>
        </w:rPr>
        <w:t>با</w:t>
      </w:r>
      <w:r w:rsidRPr="00B2271E">
        <w:rPr>
          <w:rFonts w:ascii="Traditional Arabic" w:eastAsia="Times New Roman" w:hAnsi="Traditional Arabic" w:cs="Traditional Arabic"/>
          <w:b/>
          <w:bCs/>
          <w:sz w:val="36"/>
          <w:szCs w:val="36"/>
          <w:lang w:bidi="ar-DZ"/>
        </w:rPr>
        <w:t>G</w:t>
      </w:r>
      <w:r w:rsidRPr="00B2271E">
        <w:rPr>
          <w:rFonts w:ascii="Traditional Arabic" w:eastAsia="Times New Roman" w:hAnsi="Traditional Arabic" w:cs="Traditional Arabic"/>
          <w:b/>
          <w:bCs/>
          <w:sz w:val="36"/>
          <w:szCs w:val="36"/>
          <w:rtl/>
          <w:lang w:bidi="ar-DZ"/>
        </w:rPr>
        <w:t xml:space="preserve">بو ) على السلطة  و صراعه مع (الحسن وطارا )كلفنا فاتورة غالية رفيقي الآلاف من القتلى والمتشردين  تراني واحدا ممن يدفعون ثمنها   لم أجد بُدّا بعد فقدي لأمي </w:t>
      </w:r>
      <w:r w:rsidRPr="00B2271E">
        <w:rPr>
          <w:rFonts w:ascii="Traditional Arabic" w:eastAsia="Times New Roman" w:hAnsi="Traditional Arabic" w:cs="Traditional Arabic"/>
          <w:b/>
          <w:bCs/>
          <w:sz w:val="36"/>
          <w:szCs w:val="36"/>
          <w:lang w:bidi="ar-DZ"/>
        </w:rPr>
        <w:t>v</w:t>
      </w:r>
      <w:r w:rsidRPr="00B2271E">
        <w:rPr>
          <w:rFonts w:ascii="Traditional Arabic" w:eastAsia="Times New Roman" w:hAnsi="Traditional Arabic" w:cs="Traditional Arabic"/>
          <w:b/>
          <w:bCs/>
          <w:sz w:val="36"/>
          <w:szCs w:val="36"/>
          <w:rtl/>
          <w:lang w:bidi="ar-DZ"/>
        </w:rPr>
        <w:t xml:space="preserve">وانثيثا في الحرب وقبلها أبي جوزيف بالمرض إبان مسودة السلم الكاذبة  لم يبق لي خلاص بعد هذه </w:t>
      </w:r>
      <w:r w:rsidRPr="00B2271E">
        <w:rPr>
          <w:rFonts w:ascii="Traditional Arabic" w:eastAsia="Times New Roman" w:hAnsi="Traditional Arabic" w:cs="Traditional Arabic"/>
          <w:b/>
          <w:bCs/>
          <w:color w:val="000000" w:themeColor="text1"/>
          <w:sz w:val="36"/>
          <w:szCs w:val="36"/>
          <w:rtl/>
          <w:lang w:bidi="ar-DZ"/>
        </w:rPr>
        <w:t>الحرب ال</w:t>
      </w:r>
      <w:r w:rsidRPr="00B2271E">
        <w:rPr>
          <w:rFonts w:ascii="Traditional Arabic" w:eastAsia="Times New Roman" w:hAnsi="Traditional Arabic" w:cs="Traditional Arabic" w:hint="cs"/>
          <w:b/>
          <w:bCs/>
          <w:color w:val="000000" w:themeColor="text1"/>
          <w:sz w:val="36"/>
          <w:szCs w:val="36"/>
          <w:rtl/>
          <w:lang w:bidi="ar-DZ"/>
        </w:rPr>
        <w:t>أ</w:t>
      </w:r>
      <w:r w:rsidRPr="00B2271E">
        <w:rPr>
          <w:rFonts w:ascii="Traditional Arabic" w:eastAsia="Times New Roman" w:hAnsi="Traditional Arabic" w:cs="Traditional Arabic"/>
          <w:b/>
          <w:bCs/>
          <w:color w:val="000000" w:themeColor="text1"/>
          <w:sz w:val="36"/>
          <w:szCs w:val="36"/>
          <w:rtl/>
          <w:lang w:bidi="ar-DZ"/>
        </w:rPr>
        <w:t>هلية الآسنة</w:t>
      </w:r>
      <w:r w:rsidRPr="00B2271E">
        <w:rPr>
          <w:rFonts w:ascii="Traditional Arabic" w:eastAsia="Times New Roman" w:hAnsi="Traditional Arabic" w:cs="Traditional Arabic"/>
          <w:b/>
          <w:bCs/>
          <w:sz w:val="36"/>
          <w:szCs w:val="36"/>
          <w:rtl/>
          <w:lang w:bidi="ar-DZ"/>
        </w:rPr>
        <w:t xml:space="preserve"> سوى الهجرة  لأجل ذلك أنا </w:t>
      </w:r>
      <w:r w:rsidRPr="00B2271E">
        <w:rPr>
          <w:rFonts w:ascii="Traditional Arabic" w:eastAsia="Times New Roman" w:hAnsi="Traditional Arabic" w:cs="Traditional Arabic"/>
          <w:b/>
          <w:bCs/>
          <w:sz w:val="36"/>
          <w:szCs w:val="36"/>
          <w:rtl/>
          <w:lang w:bidi="ar-DZ"/>
        </w:rPr>
        <w:lastRenderedPageBreak/>
        <w:t>هنا معك على السطح هذه العربة نغامر بأرواحنا ونعزف أغنية الفردوس الجميل)</w:t>
      </w:r>
      <w:r>
        <w:rPr>
          <w:rStyle w:val="Appelnotedebasdep"/>
          <w:rFonts w:ascii="Traditional Arabic" w:hAnsi="Traditional Arabic" w:cs="Traditional Arabic"/>
          <w:sz w:val="36"/>
          <w:szCs w:val="36"/>
          <w:rtl/>
          <w:lang w:bidi="ar-DZ"/>
        </w:rPr>
        <w:t>(</w:t>
      </w:r>
      <w:r w:rsidRPr="00386387">
        <w:rPr>
          <w:rStyle w:val="Appelnotedebasdep"/>
          <w:rFonts w:ascii="Traditional Arabic" w:hAnsi="Traditional Arabic" w:cs="Traditional Arabic"/>
          <w:sz w:val="36"/>
          <w:szCs w:val="36"/>
          <w:rtl/>
          <w:lang w:bidi="ar-DZ"/>
        </w:rPr>
        <w:footnoteReference w:id="177"/>
      </w:r>
      <w:r>
        <w:rPr>
          <w:rStyle w:val="Appelnotedebasdep"/>
          <w:rFonts w:ascii="Traditional Arabic" w:hAnsi="Traditional Arabic" w:cs="Traditional Arabic"/>
          <w:sz w:val="36"/>
          <w:szCs w:val="36"/>
          <w:rtl/>
          <w:lang w:bidi="ar-DZ"/>
        </w:rPr>
        <w:t>)</w:t>
      </w:r>
    </w:p>
    <w:p w:rsidR="00DC1763" w:rsidRPr="00386387" w:rsidRDefault="00DC1763" w:rsidP="00DC1763">
      <w:pPr>
        <w:ind w:firstLine="708"/>
        <w:jc w:val="lowKashida"/>
        <w:rPr>
          <w:rFonts w:ascii="Traditional Arabic" w:eastAsia="Times New Roman" w:hAnsi="Traditional Arabic" w:cs="Traditional Arabic"/>
          <w:sz w:val="36"/>
          <w:szCs w:val="36"/>
          <w:lang w:bidi="ar-DZ"/>
        </w:rPr>
      </w:pPr>
      <w:r w:rsidRPr="00386387">
        <w:rPr>
          <w:rFonts w:ascii="Traditional Arabic" w:eastAsia="Times New Roman" w:hAnsi="Traditional Arabic" w:cs="Traditional Arabic"/>
          <w:sz w:val="36"/>
          <w:szCs w:val="36"/>
          <w:rtl/>
          <w:lang w:bidi="ar-DZ"/>
        </w:rPr>
        <w:t xml:space="preserve">الطريق التي شقها البطل كانت مفتاحا له لمعرفة الآخر ،( لولا الطريق ما اتسعت رؤية مامادو، ولا تعرف على مجريات الأحداث، وأصل الصراعات </w:t>
      </w:r>
      <w:r w:rsidRPr="00350B97">
        <w:rPr>
          <w:rFonts w:ascii="Traditional Arabic" w:eastAsia="Times New Roman" w:hAnsi="Traditional Arabic" w:cs="Traditional Arabic"/>
          <w:sz w:val="36"/>
          <w:szCs w:val="36"/>
          <w:rtl/>
          <w:lang w:bidi="ar-DZ"/>
        </w:rPr>
        <w:t>الأيديولوجي</w:t>
      </w:r>
      <w:r w:rsidRPr="00350B97">
        <w:rPr>
          <w:rFonts w:ascii="Traditional Arabic" w:eastAsia="Times New Roman" w:hAnsi="Traditional Arabic" w:cs="Traditional Arabic" w:hint="cs"/>
          <w:sz w:val="36"/>
          <w:szCs w:val="36"/>
          <w:rtl/>
          <w:lang w:bidi="ar-DZ"/>
        </w:rPr>
        <w:t>ة</w:t>
      </w:r>
      <w:r w:rsidRPr="00350B97">
        <w:rPr>
          <w:rFonts w:ascii="Traditional Arabic" w:eastAsia="Times New Roman" w:hAnsi="Traditional Arabic" w:cs="Traditional Arabic"/>
          <w:sz w:val="36"/>
          <w:szCs w:val="36"/>
          <w:rtl/>
          <w:lang w:bidi="ar-DZ"/>
        </w:rPr>
        <w:t>، أو</w:t>
      </w:r>
      <w:r w:rsidRPr="00386387">
        <w:rPr>
          <w:rFonts w:ascii="Traditional Arabic" w:eastAsia="Times New Roman" w:hAnsi="Traditional Arabic" w:cs="Traditional Arabic"/>
          <w:sz w:val="36"/>
          <w:szCs w:val="36"/>
          <w:rtl/>
          <w:lang w:bidi="ar-DZ"/>
        </w:rPr>
        <w:t xml:space="preserve"> الطائفية، ولولا الطريق ما عرف أسباب خوف الإنسان المعاصر، ومحنته، ولولا الطريق ما عرف كيف تتحول الأديان التي جاءت للطمأنينة وإسعاد البشرية ونشر المحبة و</w:t>
      </w:r>
      <w:r>
        <w:rPr>
          <w:rFonts w:ascii="Traditional Arabic" w:eastAsia="Times New Roman" w:hAnsi="Traditional Arabic" w:cs="Traditional Arabic"/>
          <w:sz w:val="36"/>
          <w:szCs w:val="36"/>
          <w:rtl/>
          <w:lang w:bidi="ar-DZ"/>
        </w:rPr>
        <w:t>الأخوة إلى بؤر توتر وهلع وتفرقة</w:t>
      </w:r>
      <w:r w:rsidRPr="00386387">
        <w:rPr>
          <w:rFonts w:ascii="Traditional Arabic" w:eastAsia="Times New Roman"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sidRPr="00386387">
        <w:rPr>
          <w:rStyle w:val="Appelnotedebasdep"/>
          <w:rFonts w:ascii="Traditional Arabic" w:hAnsi="Traditional Arabic" w:cs="Traditional Arabic"/>
          <w:sz w:val="36"/>
          <w:szCs w:val="36"/>
          <w:rtl/>
          <w:lang w:bidi="ar-DZ"/>
        </w:rPr>
        <w:footnoteReference w:id="178"/>
      </w:r>
      <w:r>
        <w:rPr>
          <w:rStyle w:val="Appelnotedebasdep"/>
          <w:rFonts w:ascii="Traditional Arabic" w:hAnsi="Traditional Arabic" w:cs="Traditional Arabic"/>
          <w:sz w:val="36"/>
          <w:szCs w:val="36"/>
          <w:rtl/>
          <w:lang w:bidi="ar-DZ"/>
        </w:rPr>
        <w:t>)</w:t>
      </w:r>
      <w:r w:rsidRPr="00386387">
        <w:rPr>
          <w:rFonts w:ascii="Traditional Arabic" w:eastAsia="Times New Roman" w:hAnsi="Traditional Arabic" w:cs="Traditional Arabic"/>
          <w:sz w:val="36"/>
          <w:szCs w:val="36"/>
          <w:rtl/>
          <w:lang w:bidi="ar-DZ"/>
        </w:rPr>
        <w:t xml:space="preserve">، وسببا رئيسيا من أسباب الفتاك بالإنسان، وتعجيل موته بقتله يقول: " قل في خلدي </w:t>
      </w:r>
      <w:r w:rsidRPr="001A653A">
        <w:rPr>
          <w:rFonts w:ascii="Traditional Arabic" w:eastAsia="Times New Roman" w:hAnsi="Traditional Arabic" w:cs="Traditional Arabic"/>
          <w:b/>
          <w:bCs/>
          <w:sz w:val="36"/>
          <w:szCs w:val="36"/>
          <w:rtl/>
          <w:lang w:bidi="ar-DZ"/>
        </w:rPr>
        <w:t>(ألقى صاحب الرشّاش،  نظرة فاصحة على الركاب، الصرامة بادية عليه أو</w:t>
      </w:r>
      <w:r w:rsidRPr="001A653A">
        <w:rPr>
          <w:rFonts w:ascii="Traditional Arabic" w:eastAsia="Times New Roman" w:hAnsi="Traditional Arabic" w:cs="Traditional Arabic"/>
          <w:b/>
          <w:bCs/>
          <w:noProof/>
          <w:sz w:val="36"/>
          <w:szCs w:val="36"/>
          <w:rtl/>
        </w:rPr>
        <w:t xml:space="preserve">  هكذا أراد أن يظهر لنا هذه الأخيرة...تقدّم نحونا ــ نحن الأربعة ـــ أولا...طلب جوازتنا، أعطيناه إياه، نظر لصوَرنا، قابلها مورفولوجيا أو بما يصطلح عندهم ب( البروفايلينغ )، قلّب صفحة ختم الجواز من طرف شرطة الحدود، وجد مدّة الإقامة لا تزال قانونية..أعادها لنا بلطف، سرق خلالها نظرة خاطفة على صليبي الأصفر..بدا لي أنه مرتاح..قلتُ في خلدي ا</w:t>
      </w:r>
      <w:r w:rsidRPr="001A653A">
        <w:rPr>
          <w:rFonts w:ascii="Traditional Arabic" w:eastAsia="Times New Roman" w:hAnsi="Traditional Arabic" w:cs="Traditional Arabic"/>
          <w:b/>
          <w:bCs/>
          <w:sz w:val="36"/>
          <w:szCs w:val="36"/>
          <w:rtl/>
          <w:lang w:bidi="ar-DZ"/>
        </w:rPr>
        <w:t>لأمن الجزائري لا يهيبه منا ــ نحن الأفارقة ــــ سوى أصحاب اللحى من تنظيم "القاعدة" و "بوكو حرام"...)</w:t>
      </w:r>
      <w:r>
        <w:rPr>
          <w:rStyle w:val="Appelnotedebasdep"/>
          <w:rFonts w:ascii="Traditional Arabic" w:hAnsi="Traditional Arabic" w:cs="Traditional Arabic"/>
          <w:sz w:val="36"/>
          <w:szCs w:val="36"/>
          <w:rtl/>
          <w:lang w:bidi="ar-DZ"/>
        </w:rPr>
        <w:t>(</w:t>
      </w:r>
      <w:r w:rsidRPr="00386387">
        <w:rPr>
          <w:rStyle w:val="Appelnotedebasdep"/>
          <w:rFonts w:ascii="Traditional Arabic" w:hAnsi="Traditional Arabic" w:cs="Traditional Arabic"/>
          <w:sz w:val="36"/>
          <w:szCs w:val="36"/>
          <w:rtl/>
          <w:lang w:bidi="ar-DZ"/>
        </w:rPr>
        <w:footnoteReference w:id="179"/>
      </w:r>
      <w:r>
        <w:rPr>
          <w:rStyle w:val="Appelnotedebasdep"/>
          <w:rFonts w:ascii="Traditional Arabic" w:hAnsi="Traditional Arabic" w:cs="Traditional Arabic"/>
          <w:sz w:val="36"/>
          <w:szCs w:val="36"/>
          <w:rtl/>
          <w:lang w:bidi="ar-DZ"/>
        </w:rPr>
        <w:t>)</w:t>
      </w:r>
    </w:p>
    <w:p w:rsidR="00DC1763" w:rsidRPr="00DC5451"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rtl/>
          <w:lang w:bidi="ar-DZ"/>
        </w:rPr>
      </w:pPr>
      <w:r w:rsidRPr="005F440A">
        <w:rPr>
          <w:rFonts w:ascii="Traditional Arabic" w:hAnsi="Traditional Arabic" w:cs="Traditional Arabic"/>
          <w:sz w:val="36"/>
          <w:szCs w:val="36"/>
          <w:rtl/>
          <w:lang w:bidi="ar-DZ"/>
        </w:rPr>
        <w:t>إن العودة إلى التراث سواء الديني أو التاريخي كشفت عن نماذج وت</w:t>
      </w:r>
      <w:r w:rsidRPr="005F440A">
        <w:rPr>
          <w:rFonts w:ascii="Traditional Arabic" w:hAnsi="Traditional Arabic" w:cs="Traditional Arabic" w:hint="cs"/>
          <w:sz w:val="36"/>
          <w:szCs w:val="36"/>
          <w:rtl/>
          <w:lang w:bidi="ar-DZ"/>
        </w:rPr>
        <w:t>ج</w:t>
      </w:r>
      <w:r w:rsidRPr="005F440A">
        <w:rPr>
          <w:rFonts w:ascii="Traditional Arabic" w:hAnsi="Traditional Arabic" w:cs="Traditional Arabic"/>
          <w:sz w:val="36"/>
          <w:szCs w:val="36"/>
          <w:rtl/>
          <w:lang w:bidi="ar-DZ"/>
        </w:rPr>
        <w:t>ارب جمعت بين شعوب وديانات</w:t>
      </w:r>
      <w:r w:rsidRPr="00386387">
        <w:rPr>
          <w:rFonts w:ascii="Traditional Arabic" w:hAnsi="Traditional Arabic" w:cs="Traditional Arabic"/>
          <w:sz w:val="36"/>
          <w:szCs w:val="36"/>
          <w:rtl/>
          <w:lang w:bidi="ar-DZ"/>
        </w:rPr>
        <w:t xml:space="preserve"> وثقافات مختلفة، تقبل التنوع وتعترف بالتغاير وتحترم ما يميز الأفراد من معطيات نفسية ووجدانية وعقلية، كما يمكن الاستنتاج من خلالها أن بعض ما يثار </w:t>
      </w:r>
      <w:r>
        <w:rPr>
          <w:rFonts w:ascii="Traditional Arabic" w:hAnsi="Traditional Arabic" w:cs="Traditional Arabic" w:hint="cs"/>
          <w:sz w:val="36"/>
          <w:szCs w:val="36"/>
          <w:rtl/>
          <w:lang w:bidi="ar-DZ"/>
        </w:rPr>
        <w:t>حول</w:t>
      </w:r>
      <w:r w:rsidRPr="00386387">
        <w:rPr>
          <w:rFonts w:ascii="Traditional Arabic" w:hAnsi="Traditional Arabic" w:cs="Traditional Arabic"/>
          <w:sz w:val="36"/>
          <w:szCs w:val="36"/>
          <w:rtl/>
          <w:lang w:bidi="ar-DZ"/>
        </w:rPr>
        <w:t xml:space="preserve"> صراع الحضارات أو الديانات أو </w:t>
      </w:r>
      <w:r w:rsidRPr="00350B97">
        <w:rPr>
          <w:rFonts w:ascii="Traditional Arabic" w:hAnsi="Traditional Arabic" w:cs="Traditional Arabic"/>
          <w:sz w:val="36"/>
          <w:szCs w:val="36"/>
          <w:rtl/>
          <w:lang w:bidi="ar-DZ"/>
        </w:rPr>
        <w:t>الثقافات، هو شيء مبالغ فيه</w:t>
      </w:r>
      <w:r w:rsidRPr="00350B97">
        <w:rPr>
          <w:rFonts w:ascii="Traditional Arabic" w:hAnsi="Traditional Arabic" w:cs="Traditional Arabic" w:hint="cs"/>
          <w:sz w:val="36"/>
          <w:szCs w:val="36"/>
          <w:rtl/>
          <w:lang w:bidi="ar-DZ"/>
        </w:rPr>
        <w:t xml:space="preserve"> و له أغراض أخرى غير البادية للعيان</w:t>
      </w:r>
      <w:r w:rsidRPr="00350B97">
        <w:rPr>
          <w:rFonts w:ascii="Traditional Arabic" w:hAnsi="Traditional Arabic" w:cs="Traditional Arabic"/>
          <w:sz w:val="36"/>
          <w:szCs w:val="36"/>
          <w:rtl/>
          <w:lang w:bidi="ar-DZ"/>
        </w:rPr>
        <w:t xml:space="preserve"> </w:t>
      </w:r>
      <w:r w:rsidRPr="00350B97">
        <w:rPr>
          <w:rFonts w:ascii="Traditional Arabic" w:hAnsi="Traditional Arabic" w:cs="Traditional Arabic" w:hint="cs"/>
          <w:sz w:val="36"/>
          <w:szCs w:val="36"/>
          <w:rtl/>
          <w:lang w:bidi="ar-DZ"/>
        </w:rPr>
        <w:t>هدفه محاربة</w:t>
      </w:r>
      <w:r>
        <w:rPr>
          <w:rFonts w:ascii="Traditional Arabic" w:hAnsi="Traditional Arabic" w:cs="Traditional Arabic"/>
          <w:sz w:val="36"/>
          <w:szCs w:val="36"/>
          <w:u w:val="single"/>
          <w:rtl/>
          <w:lang w:bidi="ar-DZ"/>
        </w:rPr>
        <w:t xml:space="preserve"> </w:t>
      </w:r>
      <w:r w:rsidRPr="00350B97">
        <w:rPr>
          <w:rFonts w:ascii="Traditional Arabic" w:hAnsi="Traditional Arabic" w:cs="Traditional Arabic"/>
          <w:sz w:val="36"/>
          <w:szCs w:val="36"/>
          <w:rtl/>
          <w:lang w:bidi="ar-DZ"/>
        </w:rPr>
        <w:t xml:space="preserve">العيش المشترك، مع </w:t>
      </w:r>
      <w:r w:rsidRPr="00350B97">
        <w:rPr>
          <w:rFonts w:ascii="Traditional Arabic" w:hAnsi="Traditional Arabic" w:cs="Traditional Arabic" w:hint="cs"/>
          <w:sz w:val="36"/>
          <w:szCs w:val="36"/>
          <w:rtl/>
          <w:lang w:bidi="ar-DZ"/>
        </w:rPr>
        <w:t xml:space="preserve">الإشارة إلى </w:t>
      </w:r>
      <w:r w:rsidRPr="00350B97">
        <w:rPr>
          <w:rFonts w:ascii="Traditional Arabic" w:hAnsi="Traditional Arabic" w:cs="Traditional Arabic"/>
          <w:sz w:val="36"/>
          <w:szCs w:val="36"/>
          <w:rtl/>
          <w:lang w:bidi="ar-DZ"/>
        </w:rPr>
        <w:t xml:space="preserve">ضرورة الاحتفاظ بكل مقومات الخصوصية </w:t>
      </w:r>
      <w:r w:rsidRPr="00350B97">
        <w:rPr>
          <w:rFonts w:ascii="Traditional Arabic" w:hAnsi="Traditional Arabic" w:cs="Traditional Arabic"/>
          <w:sz w:val="36"/>
          <w:szCs w:val="36"/>
          <w:rtl/>
          <w:lang w:bidi="ar-DZ"/>
        </w:rPr>
        <w:lastRenderedPageBreak/>
        <w:t>و</w:t>
      </w:r>
      <w:r w:rsidRPr="00350B97">
        <w:rPr>
          <w:rFonts w:ascii="Traditional Arabic" w:hAnsi="Traditional Arabic" w:cs="Traditional Arabic" w:hint="cs"/>
          <w:sz w:val="36"/>
          <w:szCs w:val="36"/>
          <w:rtl/>
          <w:lang w:bidi="ar-DZ"/>
        </w:rPr>
        <w:t xml:space="preserve"> </w:t>
      </w:r>
      <w:r w:rsidRPr="00350B97">
        <w:rPr>
          <w:rFonts w:ascii="Traditional Arabic" w:hAnsi="Traditional Arabic" w:cs="Traditional Arabic"/>
          <w:sz w:val="36"/>
          <w:szCs w:val="36"/>
          <w:rtl/>
          <w:lang w:bidi="ar-DZ"/>
        </w:rPr>
        <w:t xml:space="preserve">عدم الذوبان في </w:t>
      </w:r>
      <w:r w:rsidRPr="00DC5451">
        <w:rPr>
          <w:rFonts w:ascii="Traditional Arabic" w:hAnsi="Traditional Arabic" w:cs="Traditional Arabic"/>
          <w:sz w:val="36"/>
          <w:szCs w:val="36"/>
          <w:rtl/>
          <w:lang w:bidi="ar-DZ"/>
        </w:rPr>
        <w:t>الآخر</w:t>
      </w:r>
      <w:r w:rsidRPr="00DC5451">
        <w:rPr>
          <w:rFonts w:ascii="Traditional Arabic" w:hAnsi="Traditional Arabic" w:cs="Traditional Arabic" w:hint="cs"/>
          <w:sz w:val="36"/>
          <w:szCs w:val="36"/>
          <w:rtl/>
          <w:lang w:bidi="ar-DZ"/>
        </w:rPr>
        <w:t xml:space="preserve"> الأمر الذي يعدّ واجبا وملزما وما يتيح ذلك هو الاعتناء بالتراث و الحفاظ عليه. </w:t>
      </w:r>
    </w:p>
    <w:p w:rsidR="00DC1763" w:rsidRPr="00DC5451" w:rsidRDefault="00DC1763" w:rsidP="00DC1763">
      <w:pPr>
        <w:pStyle w:val="NormalWeb"/>
        <w:bidi/>
        <w:spacing w:before="0" w:beforeAutospacing="0" w:afterAutospacing="0" w:line="276" w:lineRule="auto"/>
        <w:jc w:val="lowKashida"/>
        <w:rPr>
          <w:rFonts w:ascii="Traditional Arabic" w:hAnsi="Traditional Arabic" w:cs="Traditional Arabic"/>
          <w:sz w:val="36"/>
          <w:szCs w:val="36"/>
          <w:rtl/>
          <w:lang w:bidi="ar-DZ"/>
        </w:rPr>
      </w:pPr>
    </w:p>
    <w:p w:rsidR="00DC1763" w:rsidRPr="00386387" w:rsidRDefault="00DC1763" w:rsidP="00DC1763">
      <w:pPr>
        <w:spacing w:after="0"/>
        <w:ind w:right="110"/>
        <w:jc w:val="lowKashida"/>
        <w:rPr>
          <w:rFonts w:ascii="Traditional Arabic" w:hAnsi="Traditional Arabic" w:cs="Traditional Arabic"/>
          <w:b/>
          <w:bCs/>
          <w:sz w:val="36"/>
          <w:szCs w:val="36"/>
          <w:rtl/>
          <w:lang w:bidi="ar-DZ"/>
        </w:rPr>
      </w:pPr>
      <w:r>
        <w:rPr>
          <w:rFonts w:ascii="Traditional Arabic" w:hAnsi="Traditional Arabic" w:cs="Traditional Arabic" w:hint="cs"/>
          <w:b/>
          <w:bCs/>
          <w:sz w:val="28"/>
          <w:szCs w:val="28"/>
          <w:rtl/>
          <w:lang w:bidi="ar-DZ"/>
        </w:rPr>
        <w:t>2/3</w:t>
      </w:r>
      <w:r w:rsidRPr="00386387">
        <w:rPr>
          <w:rFonts w:ascii="Traditional Arabic" w:hAnsi="Traditional Arabic" w:cs="Traditional Arabic"/>
          <w:b/>
          <w:bCs/>
          <w:sz w:val="36"/>
          <w:szCs w:val="36"/>
          <w:rtl/>
          <w:lang w:bidi="ar-DZ"/>
        </w:rPr>
        <w:t>.- توظيف أسطورة (دُوكو) فرعون النهر:</w:t>
      </w:r>
    </w:p>
    <w:p w:rsidR="00DC1763" w:rsidRPr="00386387"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rtl/>
          <w:lang w:bidi="ar-DZ"/>
        </w:rPr>
      </w:pPr>
      <w:r w:rsidRPr="00386387">
        <w:rPr>
          <w:rFonts w:ascii="Traditional Arabic" w:eastAsiaTheme="minorEastAsia" w:hAnsi="Traditional Arabic" w:cs="Traditional Arabic"/>
          <w:sz w:val="36"/>
          <w:szCs w:val="36"/>
          <w:rtl/>
          <w:lang w:bidi="ar-DZ"/>
        </w:rPr>
        <w:t>يسود أفريقيا ما وراء الصحراء ديانات وعقائد تكرّس لوجود قوى حيويّة خارقة، منها ما تعلق بآلهة عليا بعيدة كل البعد عن الإنسان ، أو آلهة دنيا تقدم لها القرابين لاسترضائها، وهناك ما تعلق بالأسلاف؛( حيث يلجأ الفرد إلى أجداده الأسطوريين، أو زعمائهم الفاعلين في قبائلهم بدلا من الآلهة الدنيا ليقوموا بدور الوسيط، ( و قد تعدت مهمتهم لترتقي إلى غاية تعبدية؛ وأصبح الأسلاف ملاذا آمنا لأصحاب الحاجات من أفراد قبيلتهم ؛ الذين يعتقدون فيهم السلطة والسطوة، فقدست أرواحهم وأجسادهم وقدمت لهم القرابين والأضاحي استرضاء ، وقصدوا في السر والعلن استشارةً وعونًا، ورُوعي فيها طقوسًا خاصة واحتفالات دينية غاية في التعقيد )</w:t>
      </w:r>
      <w:r>
        <w:rPr>
          <w:rStyle w:val="Appelnotedebasdep"/>
          <w:rFonts w:ascii="Traditional Arabic" w:eastAsiaTheme="minorEastAsia" w:hAnsi="Traditional Arabic" w:cs="Traditional Arabic"/>
          <w:sz w:val="36"/>
          <w:szCs w:val="36"/>
          <w:rtl/>
          <w:lang w:bidi="ar-DZ"/>
        </w:rPr>
        <w:t>(</w:t>
      </w:r>
      <w:r w:rsidRPr="00386387">
        <w:rPr>
          <w:rStyle w:val="Appelnotedebasdep"/>
          <w:rFonts w:ascii="Traditional Arabic" w:eastAsiaTheme="minorEastAsia" w:hAnsi="Traditional Arabic" w:cs="Traditional Arabic"/>
          <w:sz w:val="36"/>
          <w:szCs w:val="36"/>
          <w:rtl/>
          <w:lang w:bidi="ar-DZ"/>
        </w:rPr>
        <w:footnoteReference w:id="180"/>
      </w:r>
      <w:r>
        <w:rPr>
          <w:rStyle w:val="Appelnotedebasdep"/>
          <w:rFonts w:ascii="Traditional Arabic" w:eastAsiaTheme="minorEastAsia" w:hAnsi="Traditional Arabic" w:cs="Traditional Arabic"/>
          <w:sz w:val="36"/>
          <w:szCs w:val="36"/>
          <w:rtl/>
          <w:lang w:bidi="ar-DZ"/>
        </w:rPr>
        <w:t>)</w:t>
      </w:r>
      <w:r w:rsidRPr="00386387">
        <w:rPr>
          <w:rFonts w:ascii="Traditional Arabic" w:hAnsi="Traditional Arabic" w:cs="Traditional Arabic"/>
          <w:sz w:val="36"/>
          <w:szCs w:val="36"/>
          <w:rtl/>
          <w:lang w:bidi="ar-DZ"/>
        </w:rPr>
        <w:t>.</w:t>
      </w:r>
    </w:p>
    <w:p w:rsidR="00DC1763" w:rsidRPr="00386387" w:rsidRDefault="00DC1763" w:rsidP="00DC1763">
      <w:pPr>
        <w:widowControl w:val="0"/>
        <w:spacing w:before="60"/>
        <w:ind w:firstLine="425"/>
        <w:jc w:val="lowKashida"/>
        <w:rPr>
          <w:rFonts w:ascii="Traditional Arabic" w:hAnsi="Traditional Arabic" w:cs="Traditional Arabic"/>
          <w:sz w:val="36"/>
          <w:szCs w:val="36"/>
          <w:rtl/>
          <w:lang w:bidi="ar-DZ"/>
        </w:rPr>
      </w:pPr>
      <w:r w:rsidRPr="002C43AD">
        <w:rPr>
          <w:rFonts w:ascii="Traditional Arabic" w:hAnsi="Traditional Arabic" w:cs="Traditional Arabic"/>
          <w:sz w:val="36"/>
          <w:szCs w:val="36"/>
          <w:rtl/>
          <w:lang w:bidi="ar-DZ"/>
        </w:rPr>
        <w:t>من</w:t>
      </w:r>
      <w:r w:rsidRPr="00386387">
        <w:rPr>
          <w:rFonts w:ascii="Traditional Arabic" w:hAnsi="Traditional Arabic" w:cs="Traditional Arabic"/>
          <w:sz w:val="36"/>
          <w:szCs w:val="36"/>
          <w:rtl/>
          <w:lang w:bidi="ar-DZ"/>
        </w:rPr>
        <w:t xml:space="preserve"> هذا التراث ما تعلق بالأسطورة، التي تشكل جانبا مهما من الشعور الجمعي للشعوب الإفريقية، فقبل الكتابة كان الاعتماد على الأدب الشفاهي، وكان الأفارقة يروون الأساطير والحكايات وما زالوا كذلك، وهذا النوع يفرض نفسه بقوة وينشأ بعفوية الإنسان الإفريقي، الذي يحاول جاهدا أن يضع بصمته الخاصة ببيئته والتي تتماشى وعاداته وتقاليده، ونمط عيشه، فقد أوجد هذا الإنسان" </w:t>
      </w:r>
      <w:r>
        <w:rPr>
          <w:rStyle w:val="Appelnotedebasdep"/>
          <w:rFonts w:ascii="Traditional Arabic" w:hAnsi="Traditional Arabic" w:cs="Traditional Arabic"/>
          <w:sz w:val="36"/>
          <w:szCs w:val="36"/>
          <w:rtl/>
          <w:lang w:bidi="ar-DZ"/>
        </w:rPr>
        <w:t>(</w:t>
      </w:r>
      <w:r w:rsidRPr="00386387">
        <w:rPr>
          <w:rStyle w:val="Appelnotedebasdep"/>
          <w:rFonts w:ascii="Traditional Arabic" w:hAnsi="Traditional Arabic" w:cs="Traditional Arabic"/>
          <w:sz w:val="36"/>
          <w:szCs w:val="36"/>
          <w:rtl/>
          <w:lang w:bidi="ar-DZ"/>
        </w:rPr>
        <w:footnoteReference w:id="181"/>
      </w:r>
      <w:r>
        <w:rPr>
          <w:rStyle w:val="Appelnotedebasdep"/>
          <w:rFonts w:ascii="Traditional Arabic" w:hAnsi="Traditional Arabic" w:cs="Traditional Arabic"/>
          <w:sz w:val="36"/>
          <w:szCs w:val="36"/>
          <w:rtl/>
          <w:lang w:bidi="ar-DZ"/>
        </w:rPr>
        <w:t>)</w:t>
      </w:r>
      <w:r w:rsidRPr="00386387">
        <w:rPr>
          <w:rFonts w:ascii="Traditional Arabic" w:hAnsi="Traditional Arabic" w:cs="Traditional Arabic"/>
          <w:sz w:val="36"/>
          <w:szCs w:val="36"/>
          <w:rtl/>
          <w:lang w:bidi="ar-DZ"/>
        </w:rPr>
        <w:t>، تراثا خاصا به على طول مسيرته الطويلة.</w:t>
      </w:r>
    </w:p>
    <w:p w:rsidR="00DC1763" w:rsidRPr="00386387" w:rsidRDefault="00DC1763" w:rsidP="00DC1763">
      <w:pPr>
        <w:widowControl w:val="0"/>
        <w:spacing w:before="60"/>
        <w:ind w:firstLine="425"/>
        <w:jc w:val="lowKashida"/>
        <w:rPr>
          <w:rFonts w:ascii="Traditional Arabic" w:hAnsi="Traditional Arabic" w:cs="Traditional Arabic"/>
          <w:sz w:val="36"/>
          <w:szCs w:val="36"/>
          <w:rtl/>
          <w:lang w:bidi="ar-DZ"/>
        </w:rPr>
      </w:pPr>
      <w:r w:rsidRPr="00386387">
        <w:rPr>
          <w:rFonts w:ascii="Traditional Arabic" w:hAnsi="Traditional Arabic" w:cs="Traditional Arabic"/>
          <w:sz w:val="36"/>
          <w:szCs w:val="36"/>
          <w:rtl/>
          <w:lang w:bidi="ar-DZ"/>
        </w:rPr>
        <w:t xml:space="preserve">وبما أنّ التراث الأسطوري الإفريقي هو إبداع فكري وأدائي متميز وخاص، ويحمل في طياته </w:t>
      </w:r>
      <w:r w:rsidRPr="00386387">
        <w:rPr>
          <w:rFonts w:ascii="Traditional Arabic" w:hAnsi="Traditional Arabic" w:cs="Traditional Arabic"/>
          <w:sz w:val="36"/>
          <w:szCs w:val="36"/>
          <w:rtl/>
          <w:lang w:bidi="ar-DZ"/>
        </w:rPr>
        <w:lastRenderedPageBreak/>
        <w:t>ثقافة شعبية واسعة، كان لزاما أن نرى في رواية كاماراد الخصوصية الإفريقية التي تضم الممارسات الشعبية و الطقوسية ، فنجد الزيواني يبتعث هذا التراث من جديد، التراث الأسطوري الإفريقي الذي يربط هذا الإنسان بواقعه ويفسر له ماضيه، كل ذلك وفق ما يُثري تجربته الفنية ويعطيها عمقا أكبر، كما يستمد الزيواني من طبيعتها الرامزة القدرة التي استطاع من خلالها التوغل في عمق الصحراء الإفريقية والمجتمع الشعبي هناك</w:t>
      </w:r>
      <w:r w:rsidRPr="00386387">
        <w:rPr>
          <w:rFonts w:ascii="Traditional Arabic" w:hAnsi="Traditional Arabic" w:cs="Traditional Arabic"/>
          <w:sz w:val="36"/>
          <w:szCs w:val="36"/>
          <w:lang w:bidi="ar-DZ"/>
        </w:rPr>
        <w:t>.</w:t>
      </w:r>
    </w:p>
    <w:p w:rsidR="00DC1763" w:rsidRDefault="00DC1763" w:rsidP="00DC1763">
      <w:pPr>
        <w:widowControl w:val="0"/>
        <w:spacing w:before="60"/>
        <w:ind w:firstLine="141"/>
        <w:jc w:val="lowKashida"/>
        <w:rPr>
          <w:rFonts w:ascii="Traditional Arabic" w:hAnsi="Traditional Arabic" w:cs="Traditional Arabic"/>
          <w:sz w:val="36"/>
          <w:szCs w:val="36"/>
          <w:rtl/>
          <w:lang w:bidi="ar-DZ"/>
        </w:rPr>
      </w:pPr>
      <w:r w:rsidRPr="00386387">
        <w:rPr>
          <w:rFonts w:ascii="Traditional Arabic" w:hAnsi="Traditional Arabic" w:cs="Traditional Arabic"/>
          <w:sz w:val="36"/>
          <w:szCs w:val="36"/>
          <w:rtl/>
          <w:lang w:bidi="ar-DZ"/>
        </w:rPr>
        <w:t xml:space="preserve"> ومن بين من خصّ مفهوم الأسطورة بالدراسة والبحث نجد "مرسيا إياد" الذي يرى أن أكثر التعريفات جمعا ومنعا لمفهوم الأسطورة هو التعريف الذي نصه: "...الأسطورة تروي تاريخا مقدّسا، تروي حدثا جرى في الزمن البدائي، الزمن الخيالي هو زمن البدايات بعبارة أخرى، تحكي لنا الأسطورة كيف جاءت حقيقة ما إلى الوجود، بفضل مآثر اجترحتها الكائنات العليا، لا فرق بين أن تكون هذه الحقيقة كلية كالكون مثلا، أو جزئية كأن تكون جزيرة أو نوعا من نبات أو مسلكا يسلكه الإنسان أو مؤسسة، إذن هي دائما سرد لحكاية الخلق "</w:t>
      </w:r>
      <w:r>
        <w:rPr>
          <w:rFonts w:ascii="Traditional Arabic" w:hAnsi="Traditional Arabic" w:cs="Traditional Arabic"/>
          <w:sz w:val="36"/>
          <w:szCs w:val="36"/>
          <w:vertAlign w:val="superscript"/>
          <w:rtl/>
          <w:lang w:bidi="ar-DZ"/>
        </w:rPr>
        <w:t>(</w:t>
      </w:r>
      <w:r w:rsidRPr="00386387">
        <w:rPr>
          <w:rFonts w:ascii="Traditional Arabic" w:hAnsi="Traditional Arabic" w:cs="Traditional Arabic"/>
          <w:sz w:val="36"/>
          <w:szCs w:val="36"/>
          <w:vertAlign w:val="superscript"/>
          <w:rtl/>
          <w:lang w:bidi="ar-DZ"/>
        </w:rPr>
        <w:footnoteReference w:id="182"/>
      </w:r>
      <w:r>
        <w:rPr>
          <w:rFonts w:ascii="Traditional Arabic" w:hAnsi="Traditional Arabic" w:cs="Traditional Arabic"/>
          <w:sz w:val="36"/>
          <w:szCs w:val="36"/>
          <w:vertAlign w:val="superscript"/>
          <w:rtl/>
          <w:lang w:bidi="ar-DZ"/>
        </w:rPr>
        <w:t>)</w:t>
      </w:r>
      <w:r w:rsidRPr="00386387">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w:t>
      </w:r>
    </w:p>
    <w:p w:rsidR="00DC1763" w:rsidRPr="00D13CD4" w:rsidRDefault="00DC1763" w:rsidP="00DC1763">
      <w:pPr>
        <w:spacing w:after="100"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كما يرى الباحث عاشور سرقمة أن </w:t>
      </w:r>
      <w:r w:rsidRPr="00D13CD4">
        <w:rPr>
          <w:rFonts w:ascii="Traditional Arabic" w:hAnsi="Traditional Arabic" w:cs="Traditional Arabic" w:hint="cs"/>
          <w:sz w:val="36"/>
          <w:szCs w:val="36"/>
          <w:rtl/>
          <w:lang w:bidi="ar-DZ"/>
        </w:rPr>
        <w:t xml:space="preserve">( </w:t>
      </w:r>
      <w:r w:rsidRPr="00D13CD4">
        <w:rPr>
          <w:rFonts w:ascii="Traditional Arabic" w:hAnsi="Traditional Arabic" w:cs="Traditional Arabic"/>
          <w:sz w:val="36"/>
          <w:szCs w:val="36"/>
          <w:rtl/>
          <w:lang w:bidi="ar-DZ"/>
        </w:rPr>
        <w:t>من المعتقدات: ما يعتقده شعب معين من طقوس دينية أو عوامل طبيعية، أو ظواهر لا منظورة .. كالتي تتعلق بالجن .. أو (الغيبيات) .</w:t>
      </w:r>
      <w:r w:rsidRPr="00D13CD4">
        <w:rPr>
          <w:rFonts w:ascii="Traditional Arabic" w:hAnsi="Traditional Arabic" w:cs="Traditional Arabic" w:hint="cs"/>
          <w:sz w:val="36"/>
          <w:szCs w:val="36"/>
          <w:rtl/>
          <w:lang w:bidi="ar-DZ"/>
        </w:rPr>
        <w:t>)</w:t>
      </w:r>
      <w:r w:rsidRPr="00D13CD4">
        <w:rPr>
          <w:rFonts w:ascii="Traditional Arabic" w:hAnsi="Traditional Arabic" w:cs="Traditional Arabic"/>
          <w:sz w:val="36"/>
          <w:szCs w:val="36"/>
          <w:vertAlign w:val="superscript"/>
          <w:rtl/>
          <w:lang w:bidi="ar-DZ"/>
        </w:rPr>
        <w:footnoteReference w:id="183"/>
      </w:r>
    </w:p>
    <w:p w:rsidR="00DC1763" w:rsidRDefault="00DC1763" w:rsidP="00DC1763">
      <w:pPr>
        <w:widowControl w:val="0"/>
        <w:spacing w:before="60"/>
        <w:ind w:firstLine="708"/>
        <w:jc w:val="lowKashida"/>
        <w:rPr>
          <w:rFonts w:ascii="Traditional Arabic" w:hAnsi="Traditional Arabic" w:cs="Traditional Arabic"/>
          <w:sz w:val="36"/>
          <w:szCs w:val="36"/>
          <w:rtl/>
          <w:lang w:bidi="ar-DZ"/>
        </w:rPr>
      </w:pPr>
      <w:r w:rsidRPr="00386387">
        <w:rPr>
          <w:rFonts w:ascii="Traditional Arabic" w:hAnsi="Traditional Arabic" w:cs="Traditional Arabic"/>
          <w:sz w:val="36"/>
          <w:szCs w:val="36"/>
          <w:rtl/>
          <w:lang w:bidi="ar-DZ"/>
        </w:rPr>
        <w:t xml:space="preserve">فالأسطورة من أهم الموروثات الشفهية وأكثرها تأثيرا في نفوس أفراد القبيلة الإفريقية، لما تتسم به الأسطورة من بعدها عن الأمور الواقعية، والميل إلى الخيالي،فهي تسري في الإنسان الإفريقي كمجرى الدم في العروق، ولهذا فهم يعكفون على سردها ونقلها من جيل لآخر كأساطير نشأة الكون، ونشأة النار....ولهذا فهي حاضرة في رواية كامراد من خلال ما روته أم مامادو على لسان السارد: </w:t>
      </w:r>
    </w:p>
    <w:p w:rsidR="00DC1763" w:rsidRDefault="00DC1763" w:rsidP="00DC1763">
      <w:pPr>
        <w:widowControl w:val="0"/>
        <w:spacing w:before="60"/>
        <w:ind w:firstLine="708"/>
        <w:jc w:val="lowKashida"/>
        <w:rPr>
          <w:rFonts w:ascii="Traditional Arabic" w:hAnsi="Traditional Arabic" w:cs="Traditional Arabic"/>
          <w:sz w:val="36"/>
          <w:szCs w:val="36"/>
          <w:rtl/>
          <w:lang w:bidi="ar-DZ"/>
        </w:rPr>
      </w:pPr>
    </w:p>
    <w:p w:rsidR="00DC1763" w:rsidRDefault="00DC1763" w:rsidP="00DC1763">
      <w:pPr>
        <w:widowControl w:val="0"/>
        <w:spacing w:before="60"/>
        <w:ind w:firstLine="708"/>
        <w:jc w:val="lowKashida"/>
        <w:rPr>
          <w:rFonts w:ascii="Traditional Arabic" w:hAnsi="Traditional Arabic" w:cs="Traditional Arabic"/>
          <w:sz w:val="36"/>
          <w:szCs w:val="36"/>
          <w:rtl/>
          <w:lang w:bidi="ar-DZ"/>
        </w:rPr>
      </w:pPr>
    </w:p>
    <w:p w:rsidR="00DC1763" w:rsidRPr="00386387" w:rsidRDefault="00DC1763" w:rsidP="00DC1763">
      <w:pPr>
        <w:widowControl w:val="0"/>
        <w:spacing w:before="60"/>
        <w:ind w:firstLine="283"/>
        <w:jc w:val="lowKashida"/>
        <w:rPr>
          <w:rFonts w:ascii="Traditional Arabic" w:hAnsi="Traditional Arabic" w:cs="Traditional Arabic"/>
          <w:sz w:val="36"/>
          <w:szCs w:val="36"/>
          <w:rtl/>
          <w:lang w:bidi="ar-DZ"/>
        </w:rPr>
      </w:pPr>
      <w:r w:rsidRPr="002C1D00">
        <w:rPr>
          <w:rFonts w:ascii="Traditional Arabic" w:hAnsi="Traditional Arabic" w:cs="Traditional Arabic"/>
          <w:b/>
          <w:bCs/>
          <w:sz w:val="36"/>
          <w:szCs w:val="36"/>
          <w:rtl/>
          <w:lang w:bidi="ar-DZ"/>
        </w:rPr>
        <w:lastRenderedPageBreak/>
        <w:t xml:space="preserve">(تقول الأسطورة التي روتها لي أمي </w:t>
      </w:r>
      <w:r w:rsidRPr="002C1D00">
        <w:rPr>
          <w:rFonts w:ascii="Traditional Arabic" w:hAnsi="Traditional Arabic" w:cs="Traditional Arabic"/>
          <w:b/>
          <w:bCs/>
          <w:color w:val="000000" w:themeColor="text1"/>
          <w:sz w:val="36"/>
          <w:szCs w:val="36"/>
          <w:rtl/>
          <w:lang w:bidi="ar-DZ"/>
        </w:rPr>
        <w:t xml:space="preserve">عن </w:t>
      </w:r>
      <w:r w:rsidRPr="002C1D00">
        <w:rPr>
          <w:rFonts w:ascii="Traditional Arabic" w:hAnsi="Traditional Arabic" w:cs="Traditional Arabic" w:hint="cs"/>
          <w:b/>
          <w:bCs/>
          <w:color w:val="000000" w:themeColor="text1"/>
          <w:sz w:val="36"/>
          <w:szCs w:val="36"/>
          <w:rtl/>
          <w:lang w:bidi="ar-DZ"/>
        </w:rPr>
        <w:t>أ</w:t>
      </w:r>
      <w:r w:rsidRPr="002C1D00">
        <w:rPr>
          <w:rFonts w:ascii="Traditional Arabic" w:hAnsi="Traditional Arabic" w:cs="Traditional Arabic"/>
          <w:b/>
          <w:bCs/>
          <w:color w:val="000000" w:themeColor="text1"/>
          <w:sz w:val="36"/>
          <w:szCs w:val="36"/>
          <w:rtl/>
          <w:lang w:bidi="ar-DZ"/>
        </w:rPr>
        <w:t>بي بوريما</w:t>
      </w:r>
      <w:r w:rsidRPr="002C1D00">
        <w:rPr>
          <w:rFonts w:ascii="Traditional Arabic" w:hAnsi="Traditional Arabic" w:cs="Traditional Arabic"/>
          <w:b/>
          <w:bCs/>
          <w:sz w:val="36"/>
          <w:szCs w:val="36"/>
          <w:rtl/>
          <w:lang w:bidi="ar-DZ"/>
        </w:rPr>
        <w:t>: " إنّ جدّي غندا، عندما هاجر من قرى مدينة (دوصو) قبل سنين بعيدة وجاء إلى نيامي، بعد قحط هناك.... استقرّ مع غيره من المهاجرين على ضفّة النهر، حيث مارسوا الصيد في تلك الأيام الخوالي، حتى جاءهم عام كبيس، كاد النهر يجف معه، ما أضعف الصيد به واشتكى الصيادون فيه لـ (دُوكو) فرعون النهر... ولم يقضِ لهم شيئا أو رقصوا رقصة "فولوهوري" التي يرتفع الجدب فيها بإيقاع الطبل..وهي من العادات الموجودة فيهم منذ القدم... جبرت عبارة" منذ القدم" من رواية والدتي سيدي...أبدلتها بعبارة :( قبل الإسلام...) وهذا اجتهاد مني..."</w:t>
      </w:r>
      <w:r>
        <w:rPr>
          <w:rStyle w:val="Appelnotedebasdep"/>
          <w:rFonts w:ascii="Traditional Arabic" w:hAnsi="Traditional Arabic" w:cs="Traditional Arabic"/>
          <w:sz w:val="36"/>
          <w:szCs w:val="36"/>
          <w:rtl/>
          <w:lang w:bidi="ar-DZ"/>
        </w:rPr>
        <w:t>(</w:t>
      </w:r>
      <w:r w:rsidRPr="00386387">
        <w:rPr>
          <w:rStyle w:val="Appelnotedebasdep"/>
          <w:rFonts w:ascii="Traditional Arabic" w:hAnsi="Traditional Arabic" w:cs="Traditional Arabic"/>
          <w:sz w:val="36"/>
          <w:szCs w:val="36"/>
          <w:rtl/>
          <w:lang w:bidi="ar-DZ"/>
        </w:rPr>
        <w:footnoteReference w:id="184"/>
      </w:r>
      <w:r>
        <w:rPr>
          <w:rStyle w:val="Appelnotedebasdep"/>
          <w:rFonts w:ascii="Traditional Arabic" w:hAnsi="Traditional Arabic" w:cs="Traditional Arabic"/>
          <w:sz w:val="36"/>
          <w:szCs w:val="36"/>
          <w:rtl/>
          <w:lang w:bidi="ar-DZ"/>
        </w:rPr>
        <w:t>)</w:t>
      </w:r>
      <w:r w:rsidRPr="00386387">
        <w:rPr>
          <w:rFonts w:ascii="Traditional Arabic" w:hAnsi="Traditional Arabic" w:cs="Traditional Arabic"/>
          <w:sz w:val="36"/>
          <w:szCs w:val="36"/>
          <w:rtl/>
          <w:lang w:bidi="ar-DZ"/>
        </w:rPr>
        <w:t xml:space="preserve"> </w:t>
      </w:r>
    </w:p>
    <w:p w:rsidR="00DC1763" w:rsidRPr="00386387" w:rsidRDefault="00DC1763" w:rsidP="00DC1763">
      <w:pPr>
        <w:pStyle w:val="NormalWeb"/>
        <w:bidi/>
        <w:spacing w:before="0" w:beforeAutospacing="0" w:afterAutospacing="0" w:line="276" w:lineRule="auto"/>
        <w:ind w:firstLine="283"/>
        <w:jc w:val="lowKashida"/>
        <w:rPr>
          <w:rFonts w:ascii="Traditional Arabic" w:eastAsiaTheme="minorEastAsia" w:hAnsi="Traditional Arabic" w:cs="Traditional Arabic"/>
          <w:sz w:val="36"/>
          <w:szCs w:val="36"/>
          <w:rtl/>
          <w:lang w:bidi="ar-DZ"/>
        </w:rPr>
      </w:pPr>
      <w:r w:rsidRPr="00386387">
        <w:rPr>
          <w:rFonts w:ascii="Traditional Arabic" w:hAnsi="Traditional Arabic" w:cs="Traditional Arabic"/>
          <w:sz w:val="36"/>
          <w:szCs w:val="36"/>
          <w:rtl/>
          <w:lang w:bidi="ar-DZ"/>
        </w:rPr>
        <w:t xml:space="preserve">أسطورة (دُوكو) فرعون النهر ما </w:t>
      </w:r>
      <w:r w:rsidRPr="00386387">
        <w:rPr>
          <w:rFonts w:ascii="Traditional Arabic" w:eastAsiaTheme="minorEastAsia" w:hAnsi="Traditional Arabic" w:cs="Traditional Arabic"/>
          <w:sz w:val="36"/>
          <w:szCs w:val="36"/>
          <w:rtl/>
          <w:lang w:bidi="ar-DZ"/>
        </w:rPr>
        <w:t xml:space="preserve">هي إلاّ قصة خرافية يسودها الخيال وتبرز فيها قوى الطبيعة في صور </w:t>
      </w:r>
      <w:r w:rsidRPr="00386387">
        <w:rPr>
          <w:rFonts w:ascii="Traditional Arabic" w:hAnsi="Traditional Arabic" w:cs="Traditional Arabic"/>
          <w:sz w:val="36"/>
          <w:szCs w:val="36"/>
          <w:rtl/>
          <w:lang w:bidi="ar-DZ"/>
        </w:rPr>
        <w:t xml:space="preserve">(دُوكو) فرعون النهر </w:t>
      </w:r>
      <w:r w:rsidRPr="00386387">
        <w:rPr>
          <w:rFonts w:ascii="Traditional Arabic" w:eastAsiaTheme="minorEastAsia" w:hAnsi="Traditional Arabic" w:cs="Traditional Arabic"/>
          <w:sz w:val="36"/>
          <w:szCs w:val="36"/>
          <w:rtl/>
          <w:lang w:bidi="ar-DZ"/>
        </w:rPr>
        <w:t xml:space="preserve">صاحب الشخصية الممتازة، المساعدة للصيادين </w:t>
      </w:r>
      <w:r w:rsidRPr="00386387">
        <w:rPr>
          <w:rFonts w:ascii="Traditional Arabic" w:hAnsi="Traditional Arabic" w:cs="Traditional Arabic"/>
          <w:sz w:val="36"/>
          <w:szCs w:val="36"/>
          <w:rtl/>
          <w:lang w:bidi="ar-DZ"/>
        </w:rPr>
        <w:t>على ضفّة نهر</w:t>
      </w:r>
      <w:r w:rsidRPr="00386387">
        <w:rPr>
          <w:rFonts w:ascii="Traditional Arabic" w:eastAsiaTheme="minorEastAsia" w:hAnsi="Traditional Arabic" w:cs="Traditional Arabic"/>
          <w:sz w:val="36"/>
          <w:szCs w:val="36"/>
          <w:rtl/>
          <w:lang w:bidi="ar-DZ"/>
        </w:rPr>
        <w:t xml:space="preserve"> النيجر العظيم ، حاولت من خلالها والدة مامادو تفسير الأسرار التي لا يفهمها مامادو، تفسيرا ميتافيزيقيا أو أخلاقيا، ( فأساطير البشر تعطي عنصرا بشريا معقولا لظواهر الطبيعة عن طريق تجسيد القوى غير المفهومة في شكل آلهة أو كائنات خارقة للعادة، وقد وسع في معنى الأسطورة ليشمل الخرافة أي مجرد القصة الكاذبة التي لا يقبلها العقل )</w:t>
      </w:r>
      <w:r>
        <w:rPr>
          <w:rStyle w:val="Appelnotedebasdep"/>
          <w:rFonts w:ascii="Traditional Arabic" w:eastAsiaTheme="minorEastAsia" w:hAnsi="Traditional Arabic" w:cs="Traditional Arabic"/>
          <w:sz w:val="36"/>
          <w:szCs w:val="36"/>
          <w:rtl/>
          <w:lang w:bidi="ar-DZ"/>
        </w:rPr>
        <w:t>(</w:t>
      </w:r>
      <w:r w:rsidRPr="00386387">
        <w:rPr>
          <w:rStyle w:val="Appelnotedebasdep"/>
          <w:rFonts w:ascii="Traditional Arabic" w:eastAsiaTheme="minorEastAsia" w:hAnsi="Traditional Arabic" w:cs="Traditional Arabic"/>
          <w:sz w:val="36"/>
          <w:szCs w:val="36"/>
          <w:rtl/>
          <w:lang w:bidi="ar-DZ"/>
        </w:rPr>
        <w:footnoteReference w:id="185"/>
      </w:r>
      <w:r>
        <w:rPr>
          <w:rStyle w:val="Appelnotedebasdep"/>
          <w:rFonts w:ascii="Traditional Arabic" w:eastAsiaTheme="minorEastAsia" w:hAnsi="Traditional Arabic" w:cs="Traditional Arabic"/>
          <w:sz w:val="36"/>
          <w:szCs w:val="36"/>
          <w:rtl/>
          <w:lang w:bidi="ar-DZ"/>
        </w:rPr>
        <w:t>)</w:t>
      </w:r>
      <w:r w:rsidRPr="00386387">
        <w:rPr>
          <w:rFonts w:ascii="Traditional Arabic" w:eastAsiaTheme="minorEastAsia" w:hAnsi="Traditional Arabic" w:cs="Traditional Arabic"/>
          <w:sz w:val="36"/>
          <w:szCs w:val="36"/>
          <w:rtl/>
          <w:lang w:bidi="ar-DZ"/>
        </w:rPr>
        <w:t>.</w:t>
      </w:r>
    </w:p>
    <w:p w:rsidR="00DC1763" w:rsidRDefault="00DC1763" w:rsidP="00DC1763">
      <w:pPr>
        <w:ind w:firstLine="283"/>
        <w:jc w:val="lowKashida"/>
        <w:rPr>
          <w:rFonts w:ascii="Traditional Arabic" w:hAnsi="Traditional Arabic" w:cs="Traditional Arabic"/>
          <w:sz w:val="36"/>
          <w:szCs w:val="36"/>
          <w:rtl/>
          <w:lang w:bidi="ar-DZ"/>
        </w:rPr>
      </w:pPr>
      <w:r w:rsidRPr="00386387">
        <w:rPr>
          <w:rFonts w:ascii="Traditional Arabic" w:hAnsi="Traditional Arabic" w:cs="Traditional Arabic"/>
          <w:sz w:val="36"/>
          <w:szCs w:val="36"/>
          <w:rtl/>
          <w:lang w:bidi="ar-DZ"/>
        </w:rPr>
        <w:t>هذه الرواية الشفوية تكتنز الكثير من الدلالات التي يمكن أن نستشفها من خلال محاولة فهم</w:t>
      </w:r>
      <w:r>
        <w:rPr>
          <w:rFonts w:ascii="Traditional Arabic" w:hAnsi="Traditional Arabic" w:cs="Traditional Arabic" w:hint="cs"/>
          <w:sz w:val="36"/>
          <w:szCs w:val="36"/>
          <w:rtl/>
          <w:lang w:bidi="ar-DZ"/>
        </w:rPr>
        <w:t>ه</w:t>
      </w:r>
      <w:r w:rsidRPr="00386387">
        <w:rPr>
          <w:rFonts w:ascii="Traditional Arabic" w:hAnsi="Traditional Arabic" w:cs="Traditional Arabic"/>
          <w:sz w:val="36"/>
          <w:szCs w:val="36"/>
          <w:rtl/>
          <w:lang w:bidi="ar-DZ"/>
        </w:rPr>
        <w:t xml:space="preserve">ا واستعاب مضامينها الدلالية والجمالية، من بين الدلالة الكامنة في هذه الرواية الشفوية نجد: </w:t>
      </w:r>
    </w:p>
    <w:p w:rsidR="00DC1763" w:rsidRPr="00386387" w:rsidRDefault="00DC1763" w:rsidP="00DC1763">
      <w:pPr>
        <w:ind w:firstLine="283"/>
        <w:jc w:val="lowKashida"/>
        <w:rPr>
          <w:rFonts w:ascii="Traditional Arabic" w:hAnsi="Traditional Arabic" w:cs="Traditional Arabic"/>
          <w:sz w:val="36"/>
          <w:szCs w:val="36"/>
          <w:rtl/>
          <w:lang w:bidi="ar-DZ"/>
        </w:rPr>
      </w:pPr>
    </w:p>
    <w:p w:rsidR="00DC1763" w:rsidRPr="00386387" w:rsidRDefault="00DC1763" w:rsidP="00DC1763">
      <w:pPr>
        <w:jc w:val="lowKashida"/>
        <w:rPr>
          <w:rFonts w:ascii="Traditional Arabic" w:hAnsi="Traditional Arabic" w:cs="Traditional Arabic"/>
          <w:sz w:val="36"/>
          <w:szCs w:val="36"/>
          <w:rtl/>
          <w:lang w:bidi="ar-DZ"/>
        </w:rPr>
      </w:pPr>
      <w:r w:rsidRPr="00D453E2">
        <w:rPr>
          <w:rFonts w:ascii="Traditional Arabic" w:hAnsi="Traditional Arabic" w:cs="Traditional Arabic"/>
          <w:sz w:val="28"/>
          <w:szCs w:val="28"/>
          <w:rtl/>
          <w:lang w:bidi="ar-DZ"/>
        </w:rPr>
        <w:lastRenderedPageBreak/>
        <w:t>1</w:t>
      </w:r>
      <w:r w:rsidRPr="00386387">
        <w:rPr>
          <w:rFonts w:ascii="Traditional Arabic" w:hAnsi="Traditional Arabic" w:cs="Traditional Arabic"/>
          <w:sz w:val="36"/>
          <w:szCs w:val="36"/>
          <w:rtl/>
          <w:lang w:bidi="ar-DZ"/>
        </w:rPr>
        <w:t>/ـــ الرواية الشفوية الأسطورية من والدة مامادو، ما هي إلاّ عبارة عن نقل للثقافة من جيل إلى جيل، يوثق تاريخ القبيلة والمجتمع ( خلال الأساطير والأدب الشعبي الزنجي ينقل الآباء للأبناء خبراتهم بطرق تعبيرية سهلة الحفظ، مثل معارف نشأة الكون وتاريخ القبيلة، والقوانين الاجتماعية وأصل المنتجات المختلفة، والمعتقدات الدينية والعلاقات مع القبائل الأخرى، وتاريخ الأبطال الأسطوريين والروابط الطوطمية بين الحيوان والقبيلة)</w:t>
      </w:r>
      <w:r>
        <w:rPr>
          <w:rFonts w:ascii="Traditional Arabic" w:hAnsi="Traditional Arabic" w:cs="Traditional Arabic"/>
          <w:sz w:val="36"/>
          <w:szCs w:val="36"/>
          <w:vertAlign w:val="superscript"/>
          <w:rtl/>
          <w:lang w:bidi="ar-DZ"/>
        </w:rPr>
        <w:t>(</w:t>
      </w:r>
      <w:r w:rsidRPr="00386387">
        <w:rPr>
          <w:rFonts w:ascii="Traditional Arabic" w:hAnsi="Traditional Arabic" w:cs="Traditional Arabic"/>
          <w:sz w:val="36"/>
          <w:szCs w:val="36"/>
          <w:vertAlign w:val="superscript"/>
          <w:rtl/>
          <w:lang w:bidi="ar-DZ"/>
        </w:rPr>
        <w:footnoteReference w:id="186"/>
      </w:r>
      <w:r>
        <w:rPr>
          <w:rFonts w:ascii="Traditional Arabic" w:hAnsi="Traditional Arabic" w:cs="Traditional Arabic"/>
          <w:sz w:val="36"/>
          <w:szCs w:val="36"/>
          <w:vertAlign w:val="superscript"/>
          <w:rtl/>
          <w:lang w:bidi="ar-DZ"/>
        </w:rPr>
        <w:t>)</w:t>
      </w:r>
      <w:r w:rsidRPr="00386387">
        <w:rPr>
          <w:rFonts w:ascii="Traditional Arabic" w:hAnsi="Traditional Arabic" w:cs="Traditional Arabic"/>
          <w:sz w:val="36"/>
          <w:szCs w:val="36"/>
          <w:rtl/>
          <w:lang w:bidi="ar-DZ"/>
        </w:rPr>
        <w:t>، لقد ظل المجتمع الأفريقي إلى أمد بعيد يقارب أفراده برباط وثيق مع الأسلاف وتاريخهم ومعتقداتهم لدرجة التقديس والعبادة، فالقبيلة تظل على ارتباطها التعبدي بأرواح الأجداد، وأفكارهم و رؤيتهم للحياة، ويرجع هذا إلى ما يكتنفه البعد الأسطوري من أسرار وخبايا، و ما يميزه في باب العادات والأعراف والديانات.</w:t>
      </w:r>
    </w:p>
    <w:p w:rsidR="00DC1763" w:rsidRPr="00386387" w:rsidRDefault="00DC1763" w:rsidP="00DC1763">
      <w:pPr>
        <w:jc w:val="lowKashida"/>
        <w:rPr>
          <w:rFonts w:ascii="Traditional Arabic" w:hAnsi="Traditional Arabic" w:cs="Traditional Arabic"/>
          <w:sz w:val="36"/>
          <w:szCs w:val="36"/>
          <w:rtl/>
          <w:lang w:bidi="ar-DZ"/>
        </w:rPr>
      </w:pPr>
      <w:r w:rsidRPr="00D453E2">
        <w:rPr>
          <w:rFonts w:ascii="Traditional Arabic" w:hAnsi="Traditional Arabic" w:cs="Traditional Arabic"/>
          <w:sz w:val="28"/>
          <w:szCs w:val="28"/>
          <w:rtl/>
          <w:lang w:bidi="ar-DZ"/>
        </w:rPr>
        <w:t>2</w:t>
      </w:r>
      <w:r w:rsidRPr="00386387">
        <w:rPr>
          <w:rFonts w:ascii="Traditional Arabic" w:hAnsi="Traditional Arabic" w:cs="Traditional Arabic"/>
          <w:sz w:val="36"/>
          <w:szCs w:val="36"/>
          <w:rtl/>
          <w:lang w:bidi="ar-DZ"/>
        </w:rPr>
        <w:t>/ــ وكذلك الرواية السابقة عبارة عن تبرير لتبني جَد مامادو مهنة بيع أعواد الكورو، التي لم تكن تعجب مامادو كثيرا أو تستهويه، فالبعد الأسطوري لرواية والدته جعلت منه ينقاد وينصاع لها من باب التقديس أو الإعجاب، ومن هنا كانت أسطورة "(دُوكو) فرعون النهر" تصويرا فنيا لموقف الإنسان الإفريقي الذي ينعكس على شخصية (جد مامادو) من الحياة والأحداث من حوله، كما أنه تعبير عن ذاته ووجدانه وإحساسه ومشاعره، وكما أن تلك الأساطير تمثل موقف الإنسان من قوى الطبيعة ومحاولة تفسير أسبابها ( فإن غرض الأسطورة هو التفسير، بالإضافة إلى الغايات التعليمية و الاعتقادية، فالأسطورة تفسير لقضايا أو أصل وجوهر العلم، في عصور ما قبل العلم... ومن ذلك تفسر لنا الأساطير السبب في القوى الخارقة "</w:t>
      </w:r>
      <w:r>
        <w:rPr>
          <w:rStyle w:val="Appelnotedebasdep"/>
          <w:rFonts w:ascii="Traditional Arabic" w:hAnsi="Traditional Arabic" w:cs="Traditional Arabic"/>
          <w:sz w:val="36"/>
          <w:szCs w:val="36"/>
          <w:rtl/>
          <w:lang w:bidi="ar-DZ"/>
        </w:rPr>
        <w:t>(</w:t>
      </w:r>
      <w:r w:rsidRPr="00386387">
        <w:rPr>
          <w:rStyle w:val="Appelnotedebasdep"/>
          <w:rFonts w:ascii="Traditional Arabic" w:hAnsi="Traditional Arabic" w:cs="Traditional Arabic"/>
          <w:sz w:val="36"/>
          <w:szCs w:val="36"/>
          <w:rtl/>
          <w:lang w:bidi="ar-DZ"/>
        </w:rPr>
        <w:footnoteReference w:id="187"/>
      </w:r>
      <w:r>
        <w:rPr>
          <w:rStyle w:val="Appelnotedebasdep"/>
          <w:rFonts w:ascii="Traditional Arabic" w:hAnsi="Traditional Arabic" w:cs="Traditional Arabic"/>
          <w:sz w:val="36"/>
          <w:szCs w:val="36"/>
          <w:rtl/>
          <w:lang w:bidi="ar-DZ"/>
        </w:rPr>
        <w:t>)</w:t>
      </w:r>
      <w:r w:rsidRPr="00386387">
        <w:rPr>
          <w:rFonts w:ascii="Traditional Arabic" w:hAnsi="Traditional Arabic" w:cs="Traditional Arabic"/>
          <w:sz w:val="36"/>
          <w:szCs w:val="36"/>
          <w:rtl/>
          <w:lang w:bidi="ar-DZ"/>
        </w:rPr>
        <w:t>.</w:t>
      </w:r>
    </w:p>
    <w:p w:rsidR="00DC1763" w:rsidRPr="001443BF" w:rsidRDefault="00DC1763" w:rsidP="00DC1763">
      <w:pPr>
        <w:ind w:firstLine="141"/>
        <w:jc w:val="lowKashida"/>
        <w:rPr>
          <w:rFonts w:ascii="Traditional Arabic" w:hAnsi="Traditional Arabic" w:cs="Traditional Arabic"/>
          <w:sz w:val="36"/>
          <w:szCs w:val="36"/>
          <w:vertAlign w:val="superscript"/>
          <w:rtl/>
          <w:lang w:bidi="ar-DZ"/>
        </w:rPr>
      </w:pPr>
      <w:r w:rsidRPr="00D453E2">
        <w:rPr>
          <w:rFonts w:ascii="Traditional Arabic" w:hAnsi="Traditional Arabic" w:cs="Traditional Arabic"/>
          <w:sz w:val="28"/>
          <w:szCs w:val="28"/>
          <w:rtl/>
          <w:lang w:bidi="ar-DZ"/>
        </w:rPr>
        <w:lastRenderedPageBreak/>
        <w:t>3</w:t>
      </w:r>
      <w:r w:rsidRPr="00386387">
        <w:rPr>
          <w:rFonts w:ascii="Traditional Arabic" w:hAnsi="Traditional Arabic" w:cs="Traditional Arabic"/>
          <w:sz w:val="36"/>
          <w:szCs w:val="36"/>
          <w:rtl/>
          <w:lang w:bidi="ar-DZ"/>
        </w:rPr>
        <w:t>/ـــ اجتهاد مامادو بجبر عبارة " منذ القدم " من رواية والدته، وإبدالها بعبارة " قبل الإسلام " فيها دلالة عميقة على مدى تأثر الأفارقة بالدين الإسلامي، وأن الجبر في الرواية لا يكون إلاّ به، الإسلام جاء ليجبر أو يغير في تلك الأساطير و الرموز الوثنية، التي اصطنعها خيال الإنسان ليعبر عن طبيعة العلاقة التي تربطه بما يحيط به من مظاهر الكون، وليفسر الظواهر التي تحل به، فالإسلام صار هو المنفذ الوحيد لتفسير طبيعة العلاقة التي تربط الفرد الإفريقي بما يحيط به من مظاهر الكون، التعبير عن أوضاع ( يرتكز المعتقد الأفريقي على أساسيات عدّة لعل أهمها على الإطلاق - وإن كانت كلها مهمة - الإيمان بالرب أو الإله الخالق الأعظم، فهو خالق هذا الكون؛ وهذا أمر راسخ وأساسي في هذا المعتقد والذي أطلق عليه عدة تسميات مثل الرب، الرب الخالق، الرب الجد...)</w:t>
      </w:r>
      <w:r>
        <w:rPr>
          <w:rFonts w:ascii="Traditional Arabic" w:hAnsi="Traditional Arabic" w:cs="Traditional Arabic"/>
          <w:sz w:val="36"/>
          <w:szCs w:val="36"/>
          <w:vertAlign w:val="superscript"/>
          <w:rtl/>
          <w:lang w:bidi="ar-DZ"/>
        </w:rPr>
        <w:t>(</w:t>
      </w:r>
      <w:r w:rsidRPr="00386387">
        <w:rPr>
          <w:rFonts w:ascii="Traditional Arabic" w:hAnsi="Traditional Arabic" w:cs="Traditional Arabic"/>
          <w:sz w:val="36"/>
          <w:szCs w:val="36"/>
          <w:vertAlign w:val="superscript"/>
          <w:rtl/>
          <w:lang w:bidi="ar-DZ"/>
        </w:rPr>
        <w:footnoteReference w:id="188"/>
      </w:r>
      <w:r>
        <w:rPr>
          <w:rFonts w:ascii="Traditional Arabic" w:hAnsi="Traditional Arabic" w:cs="Traditional Arabic"/>
          <w:sz w:val="36"/>
          <w:szCs w:val="36"/>
          <w:vertAlign w:val="superscript"/>
          <w:rtl/>
          <w:lang w:bidi="ar-DZ"/>
        </w:rPr>
        <w:t>)</w:t>
      </w:r>
    </w:p>
    <w:p w:rsidR="00DC1763" w:rsidRDefault="00DC1763" w:rsidP="00DC1763">
      <w:pPr>
        <w:ind w:firstLine="141"/>
        <w:jc w:val="lowKashida"/>
        <w:rPr>
          <w:rFonts w:ascii="Traditional Arabic" w:hAnsi="Traditional Arabic" w:cs="Traditional Arabic"/>
          <w:sz w:val="36"/>
          <w:szCs w:val="36"/>
          <w:rtl/>
          <w:lang w:bidi="ar-DZ"/>
        </w:rPr>
      </w:pPr>
      <w:r w:rsidRPr="00D453E2">
        <w:rPr>
          <w:rFonts w:ascii="Traditional Arabic" w:hAnsi="Traditional Arabic" w:cs="Traditional Arabic"/>
          <w:sz w:val="28"/>
          <w:szCs w:val="28"/>
          <w:rtl/>
          <w:lang w:bidi="ar-DZ"/>
        </w:rPr>
        <w:t>4</w:t>
      </w:r>
      <w:r w:rsidRPr="00386387">
        <w:rPr>
          <w:rFonts w:ascii="Traditional Arabic" w:hAnsi="Traditional Arabic" w:cs="Traditional Arabic"/>
          <w:sz w:val="36"/>
          <w:szCs w:val="36"/>
          <w:rtl/>
          <w:lang w:bidi="ar-DZ"/>
        </w:rPr>
        <w:t xml:space="preserve">/ـــ ثمة إشارة أخرى على أن الجيل الجديد من الأفارقة قد لايؤمن بالأساطير كما يراها الجيل القديم  فالتعليم الحديث أمدهم بمعارف و حقائق حديثة تناقض </w:t>
      </w:r>
      <w:r>
        <w:rPr>
          <w:rFonts w:ascii="Traditional Arabic" w:hAnsi="Traditional Arabic" w:cs="Traditional Arabic"/>
          <w:sz w:val="36"/>
          <w:szCs w:val="36"/>
          <w:rtl/>
          <w:lang w:bidi="ar-DZ"/>
        </w:rPr>
        <w:t>ما تلقنوه عن آبا</w:t>
      </w:r>
      <w:r>
        <w:rPr>
          <w:rFonts w:ascii="Traditional Arabic" w:hAnsi="Traditional Arabic" w:cs="Traditional Arabic" w:hint="cs"/>
          <w:sz w:val="36"/>
          <w:szCs w:val="36"/>
          <w:rtl/>
          <w:lang w:bidi="ar-DZ"/>
        </w:rPr>
        <w:t>ئ</w:t>
      </w:r>
      <w:r>
        <w:rPr>
          <w:rFonts w:ascii="Traditional Arabic" w:hAnsi="Traditional Arabic" w:cs="Traditional Arabic"/>
          <w:sz w:val="36"/>
          <w:szCs w:val="36"/>
          <w:rtl/>
          <w:lang w:bidi="ar-DZ"/>
        </w:rPr>
        <w:t>هم وأجدادهم ، فكان ل</w:t>
      </w:r>
      <w:r>
        <w:rPr>
          <w:rFonts w:ascii="Traditional Arabic" w:hAnsi="Traditional Arabic" w:cs="Traditional Arabic" w:hint="cs"/>
          <w:sz w:val="36"/>
          <w:szCs w:val="36"/>
          <w:rtl/>
          <w:lang w:bidi="ar-DZ"/>
        </w:rPr>
        <w:t>تعليم الحديث</w:t>
      </w:r>
      <w:r w:rsidRPr="00386387">
        <w:rPr>
          <w:rFonts w:ascii="Traditional Arabic" w:hAnsi="Traditional Arabic" w:cs="Traditional Arabic"/>
          <w:sz w:val="36"/>
          <w:szCs w:val="36"/>
          <w:rtl/>
          <w:lang w:bidi="ar-DZ"/>
        </w:rPr>
        <w:t xml:space="preserve"> أبلغ الأثر في حياتهم الفكرية ( وثمة عامل آخر كان له أبلغ الأثر في حياتهم الفكرية ذلك هو التعليم الحديث الذي أمدهم بمعارف و حقائق حديثة تناقض ما تلقنوه عن آبانهم وأجدادهم ، و وجدوا في العلم الحديث طلبتهم في الوقوف على سر الكون الذي لم يعرفوا له تفسيرة مادية غير الأساطير والأقاصيص التي توارثوها عن أسلافهم ..)</w:t>
      </w:r>
      <w:r>
        <w:rPr>
          <w:rFonts w:ascii="Traditional Arabic" w:hAnsi="Traditional Arabic" w:cs="Traditional Arabic"/>
          <w:sz w:val="36"/>
          <w:szCs w:val="36"/>
          <w:vertAlign w:val="superscript"/>
          <w:rtl/>
          <w:lang w:bidi="ar-DZ"/>
        </w:rPr>
        <w:t>(</w:t>
      </w:r>
      <w:r w:rsidRPr="007A2D49">
        <w:rPr>
          <w:rFonts w:ascii="Traditional Arabic" w:hAnsi="Traditional Arabic" w:cs="Traditional Arabic"/>
          <w:sz w:val="36"/>
          <w:szCs w:val="36"/>
          <w:vertAlign w:val="superscript"/>
          <w:rtl/>
          <w:lang w:bidi="ar-DZ"/>
        </w:rPr>
        <w:footnoteReference w:id="189"/>
      </w:r>
      <w:r>
        <w:rPr>
          <w:rFonts w:ascii="Traditional Arabic" w:hAnsi="Traditional Arabic" w:cs="Traditional Arabic"/>
          <w:sz w:val="36"/>
          <w:szCs w:val="36"/>
          <w:vertAlign w:val="superscript"/>
          <w:rtl/>
          <w:lang w:bidi="ar-DZ"/>
        </w:rPr>
        <w:t>)</w:t>
      </w:r>
    </w:p>
    <w:p w:rsidR="00DC1763" w:rsidRDefault="00DC1763" w:rsidP="00DC1763">
      <w:pPr>
        <w:ind w:firstLine="141"/>
        <w:jc w:val="lowKashida"/>
        <w:rPr>
          <w:rFonts w:ascii="Traditional Arabic" w:hAnsi="Traditional Arabic" w:cs="Traditional Arabic"/>
          <w:sz w:val="36"/>
          <w:szCs w:val="36"/>
          <w:rtl/>
          <w:lang w:bidi="ar-DZ"/>
        </w:rPr>
      </w:pPr>
    </w:p>
    <w:p w:rsidR="00DC1763" w:rsidRDefault="00DC1763" w:rsidP="00DC1763">
      <w:pPr>
        <w:ind w:firstLine="141"/>
        <w:jc w:val="lowKashida"/>
        <w:rPr>
          <w:rFonts w:ascii="Traditional Arabic" w:hAnsi="Traditional Arabic" w:cs="Traditional Arabic"/>
          <w:sz w:val="36"/>
          <w:szCs w:val="36"/>
          <w:rtl/>
          <w:lang w:bidi="ar-DZ"/>
        </w:rPr>
      </w:pPr>
    </w:p>
    <w:p w:rsidR="00DC1763" w:rsidRPr="00386387" w:rsidRDefault="00DC1763" w:rsidP="00DC1763">
      <w:pPr>
        <w:ind w:firstLine="141"/>
        <w:jc w:val="lowKashida"/>
        <w:rPr>
          <w:rFonts w:ascii="Traditional Arabic" w:hAnsi="Traditional Arabic" w:cs="Traditional Arabic"/>
          <w:sz w:val="36"/>
          <w:szCs w:val="36"/>
          <w:rtl/>
          <w:lang w:bidi="ar-DZ"/>
        </w:rPr>
      </w:pPr>
    </w:p>
    <w:p w:rsidR="00DC1763" w:rsidRPr="00386387" w:rsidRDefault="00DC1763" w:rsidP="00DC1763">
      <w:pPr>
        <w:widowControl w:val="0"/>
        <w:spacing w:before="60"/>
        <w:jc w:val="lowKashida"/>
        <w:rPr>
          <w:rFonts w:ascii="Traditional Arabic" w:hAnsi="Traditional Arabic" w:cs="Traditional Arabic"/>
          <w:sz w:val="36"/>
          <w:szCs w:val="36"/>
          <w:rtl/>
          <w:lang w:bidi="ar-DZ"/>
        </w:rPr>
      </w:pPr>
      <w:r w:rsidRPr="00D453E2">
        <w:rPr>
          <w:rFonts w:ascii="Traditional Arabic" w:hAnsi="Traditional Arabic" w:cs="Traditional Arabic"/>
          <w:sz w:val="28"/>
          <w:szCs w:val="28"/>
          <w:rtl/>
          <w:lang w:bidi="ar-DZ"/>
        </w:rPr>
        <w:lastRenderedPageBreak/>
        <w:t>5</w:t>
      </w:r>
      <w:r w:rsidRPr="00386387">
        <w:rPr>
          <w:rFonts w:ascii="Traditional Arabic" w:hAnsi="Traditional Arabic" w:cs="Traditional Arabic"/>
          <w:sz w:val="36"/>
          <w:szCs w:val="36"/>
          <w:rtl/>
          <w:lang w:bidi="ar-DZ"/>
        </w:rPr>
        <w:t>/ــ كما نجد في الرواية الأسطورية التحاما بين الأداء الإيقاعي الموسيقي و أداء قصة "فولوهوري" التي يرتفع الجدب فيها بإيقاع الطبل، كاعتقاد شعبي إفريقي بهذا الطقس الذي يجلب الماء للنهر بعد أن يرضى "(دُوكو) فرعون النهر" ويقبل هذا القربان أو الوسيلة من طرف الصيادين الذين كانوا يمارسون الصيد على ضفاف نهر النيجر العظيم، فإذا جاءهم عام كبيس، يبدأ معه جفاف النهر، وبالتالي ينعكس ذلك على الصيد فيضعف وتنقص الغلة، فتكون هناك تقرب وشكوى ( تتخللها نفحات شعرية تُنغَّم على إيقاع الطبول (الثيمات الإفريقية) التى تضفى طابعا شعبيا على الأساطير والحكايات. والبيئة الزنجية الأفريقية مُشبعة باحترام أرواح الأقدمين، والخشية من غضبها، وطلب حمايتها، فهم يؤمنون بأن الأجداد الأولين أحياء في عالم الأرواح، ويتوجب على كل الأجيال احترام تلك الأرواح</w:t>
      </w:r>
      <w:r>
        <w:rPr>
          <w:rFonts w:ascii="Traditional Arabic" w:hAnsi="Traditional Arabic" w:cs="Traditional Arabic"/>
          <w:sz w:val="36"/>
          <w:szCs w:val="36"/>
          <w:rtl/>
          <w:lang w:bidi="ar-DZ"/>
        </w:rPr>
        <w:t xml:space="preserve"> للحفاظ على كيان القبيلة وتراثه</w:t>
      </w:r>
      <w:r w:rsidRPr="00386387">
        <w:rPr>
          <w:rFonts w:ascii="Traditional Arabic" w:hAnsi="Traditional Arabic" w:cs="Traditional Arabic"/>
          <w:sz w:val="36"/>
          <w:szCs w:val="36"/>
          <w:rtl/>
          <w:lang w:bidi="ar-DZ"/>
        </w:rPr>
        <w:t>)</w:t>
      </w:r>
      <w:r>
        <w:rPr>
          <w:rFonts w:ascii="Traditional Arabic" w:hAnsi="Traditional Arabic" w:cs="Traditional Arabic"/>
          <w:sz w:val="36"/>
          <w:szCs w:val="36"/>
          <w:vertAlign w:val="superscript"/>
          <w:rtl/>
          <w:lang w:bidi="ar-DZ"/>
        </w:rPr>
        <w:t>(</w:t>
      </w:r>
      <w:r w:rsidRPr="00386387">
        <w:rPr>
          <w:rFonts w:ascii="Traditional Arabic" w:hAnsi="Traditional Arabic" w:cs="Traditional Arabic"/>
          <w:sz w:val="36"/>
          <w:szCs w:val="36"/>
          <w:vertAlign w:val="superscript"/>
          <w:rtl/>
          <w:lang w:bidi="ar-DZ"/>
        </w:rPr>
        <w:footnoteReference w:id="190"/>
      </w:r>
      <w:r>
        <w:rPr>
          <w:rFonts w:ascii="Traditional Arabic" w:hAnsi="Traditional Arabic" w:cs="Traditional Arabic"/>
          <w:sz w:val="36"/>
          <w:szCs w:val="36"/>
          <w:vertAlign w:val="superscript"/>
          <w:rtl/>
          <w:lang w:bidi="ar-DZ"/>
        </w:rPr>
        <w:t>)</w:t>
      </w:r>
      <w:r w:rsidRPr="00386387">
        <w:rPr>
          <w:rFonts w:ascii="Traditional Arabic" w:hAnsi="Traditional Arabic" w:cs="Traditional Arabic"/>
          <w:sz w:val="36"/>
          <w:szCs w:val="36"/>
          <w:lang w:bidi="ar-DZ"/>
        </w:rPr>
        <w:t>.</w:t>
      </w:r>
    </w:p>
    <w:p w:rsidR="00DC1763" w:rsidRDefault="00DC1763" w:rsidP="00DC1763">
      <w:pPr>
        <w:ind w:firstLine="708"/>
        <w:jc w:val="lowKashida"/>
        <w:rPr>
          <w:rFonts w:ascii="Traditional Arabic" w:hAnsi="Traditional Arabic" w:cs="Traditional Arabic"/>
          <w:sz w:val="36"/>
          <w:szCs w:val="36"/>
          <w:rtl/>
          <w:lang w:bidi="ar-DZ"/>
        </w:rPr>
      </w:pPr>
      <w:r w:rsidRPr="00386387">
        <w:rPr>
          <w:rFonts w:ascii="Traditional Arabic" w:hAnsi="Traditional Arabic" w:cs="Traditional Arabic"/>
          <w:sz w:val="36"/>
          <w:szCs w:val="36"/>
          <w:rtl/>
          <w:lang w:bidi="ar-DZ"/>
        </w:rPr>
        <w:t>لم يكثر الزيواني من توظيف الأسطورة في تجربته السردية؛ كما فعل العديد من الروائيين المعاصرين، ولكنه اكتفى فيما استطعت رصده من خلال قراءتي للرواية، باستخدام أسطورة (دُوكو) فرعون النهر، بسبب ثرائها الدلالي بما تحمله من شحنات إشعاعية، وتراكمات وجدانية، وليس لمجرد تحميل التجربة السردية بالأساطير مجاراة للغير من الروائيين الذين وظفوا الأسطورة في متونهم السردية، ، بل جاء هذا التوظيف بشكل واع، لم يقف ف</w:t>
      </w:r>
      <w:r>
        <w:rPr>
          <w:rFonts w:ascii="Traditional Arabic" w:hAnsi="Traditional Arabic" w:cs="Traditional Arabic"/>
          <w:sz w:val="36"/>
          <w:szCs w:val="36"/>
          <w:rtl/>
          <w:lang w:bidi="ar-DZ"/>
        </w:rPr>
        <w:t xml:space="preserve">يه الزيواني عند المعنى الموروث </w:t>
      </w:r>
      <w:r>
        <w:rPr>
          <w:rFonts w:ascii="Traditional Arabic" w:hAnsi="Traditional Arabic" w:cs="Traditional Arabic" w:hint="cs"/>
          <w:sz w:val="36"/>
          <w:szCs w:val="36"/>
          <w:rtl/>
          <w:lang w:bidi="ar-DZ"/>
        </w:rPr>
        <w:t>ل</w:t>
      </w:r>
      <w:r w:rsidRPr="00386387">
        <w:rPr>
          <w:rFonts w:ascii="Traditional Arabic" w:hAnsi="Traditional Arabic" w:cs="Traditional Arabic"/>
          <w:sz w:val="36"/>
          <w:szCs w:val="36"/>
          <w:rtl/>
          <w:lang w:bidi="ar-DZ"/>
        </w:rPr>
        <w:t>لصورة ، بل تجاوز تلك الدلالة إلى مفهوم أكثر عقلاني في ملاحظات مامدو وتفاعله مع الأسطورة كتراث شعبي وديني</w:t>
      </w:r>
    </w:p>
    <w:p w:rsidR="00DC1763" w:rsidRDefault="00DC1763" w:rsidP="00DC1763">
      <w:pPr>
        <w:ind w:firstLine="708"/>
        <w:jc w:val="lowKashida"/>
        <w:rPr>
          <w:rFonts w:ascii="Traditional Arabic" w:hAnsi="Traditional Arabic" w:cs="Traditional Arabic"/>
          <w:sz w:val="36"/>
          <w:szCs w:val="36"/>
          <w:rtl/>
          <w:lang w:bidi="ar-DZ"/>
        </w:rPr>
      </w:pPr>
    </w:p>
    <w:p w:rsidR="00DC1763" w:rsidRDefault="00DC1763" w:rsidP="00DC1763">
      <w:pPr>
        <w:ind w:firstLine="708"/>
        <w:jc w:val="lowKashida"/>
        <w:rPr>
          <w:rFonts w:ascii="Traditional Arabic" w:hAnsi="Traditional Arabic" w:cs="Traditional Arabic"/>
          <w:sz w:val="36"/>
          <w:szCs w:val="36"/>
          <w:rtl/>
          <w:lang w:bidi="ar-DZ"/>
        </w:rPr>
      </w:pPr>
    </w:p>
    <w:p w:rsidR="00DC1763" w:rsidRPr="00386387" w:rsidRDefault="00DC1763" w:rsidP="00DC1763">
      <w:pPr>
        <w:ind w:firstLine="283"/>
        <w:jc w:val="lowKashida"/>
        <w:rPr>
          <w:rFonts w:ascii="Traditional Arabic" w:hAnsi="Traditional Arabic" w:cs="Traditional Arabic"/>
          <w:sz w:val="36"/>
          <w:szCs w:val="36"/>
          <w:rtl/>
          <w:lang w:bidi="ar-DZ"/>
        </w:rPr>
      </w:pPr>
      <w:r w:rsidRPr="00EE6D19">
        <w:rPr>
          <w:rFonts w:ascii="Traditional Arabic" w:hAnsi="Traditional Arabic" w:cs="Traditional Arabic" w:hint="cs"/>
          <w:sz w:val="36"/>
          <w:szCs w:val="36"/>
          <w:rtl/>
          <w:lang w:bidi="ar-DZ"/>
        </w:rPr>
        <w:lastRenderedPageBreak/>
        <w:t xml:space="preserve"> و من الجائز </w:t>
      </w:r>
      <w:r>
        <w:rPr>
          <w:rFonts w:ascii="Traditional Arabic" w:hAnsi="Traditional Arabic" w:cs="Traditional Arabic" w:hint="cs"/>
          <w:sz w:val="36"/>
          <w:szCs w:val="36"/>
          <w:rtl/>
          <w:lang w:bidi="ar-DZ"/>
        </w:rPr>
        <w:t xml:space="preserve">القول </w:t>
      </w:r>
      <w:r w:rsidRPr="00EE6D19">
        <w:rPr>
          <w:rFonts w:ascii="Traditional Arabic" w:hAnsi="Traditional Arabic" w:cs="Traditional Arabic" w:hint="cs"/>
          <w:sz w:val="36"/>
          <w:szCs w:val="36"/>
          <w:rtl/>
          <w:lang w:bidi="ar-DZ"/>
        </w:rPr>
        <w:t>أن الروائي يحاول من خلال توظيف الأسطورة الإحالة على مظهر التقابل بين شخصية الإفريقي القديمة المؤمنة بالأساطير و الحلول الغيبية و شخصية الإفريقي الراهنن بحيث تبدو الهجرة شكلا من أشكال التغيير العملي الذي يرفض التسليم لسطوة الأقدار والحتميات ويتطلع إلى فضاءات أرحب يرها في الضفة الأخرى من الأبيض المتوسط</w:t>
      </w:r>
      <w:r w:rsidRPr="00EE6D19">
        <w:rPr>
          <w:rFonts w:ascii="Traditional Arabic" w:hAnsi="Traditional Arabic" w:cs="Traditional Arabic"/>
          <w:sz w:val="36"/>
          <w:szCs w:val="36"/>
          <w:rtl/>
          <w:lang w:bidi="ar-DZ"/>
        </w:rPr>
        <w:t>، الذي جعل الزيواني يتكئ على الأسطورة، مع تحوير دلالتها؛ لأن استخدامها يثري النص السردي ويفتح آفاقه ويجعله أكثر عطاء ويدحض التسطيح</w:t>
      </w:r>
      <w:r>
        <w:rPr>
          <w:rFonts w:ascii="Traditional Arabic" w:hAnsi="Traditional Arabic" w:cs="Traditional Arabic"/>
          <w:sz w:val="36"/>
          <w:szCs w:val="36"/>
          <w:rtl/>
          <w:lang w:bidi="ar-DZ"/>
        </w:rPr>
        <w:t xml:space="preserve"> عنه</w:t>
      </w:r>
      <w:r>
        <w:rPr>
          <w:rFonts w:ascii="Traditional Arabic" w:hAnsi="Traditional Arabic" w:cs="Traditional Arabic" w:hint="cs"/>
          <w:sz w:val="36"/>
          <w:szCs w:val="36"/>
          <w:rtl/>
          <w:lang w:bidi="ar-DZ"/>
        </w:rPr>
        <w:t>.</w:t>
      </w:r>
    </w:p>
    <w:p w:rsidR="00DC1763" w:rsidRDefault="00DC1763" w:rsidP="00DC1763">
      <w:pPr>
        <w:ind w:firstLine="708"/>
        <w:jc w:val="lowKashida"/>
        <w:rPr>
          <w:rFonts w:ascii="Traditional Arabic" w:hAnsi="Traditional Arabic" w:cs="Traditional Arabic"/>
          <w:color w:val="000000" w:themeColor="text1"/>
          <w:sz w:val="36"/>
          <w:szCs w:val="36"/>
          <w:rtl/>
          <w:lang w:bidi="ar-DZ"/>
        </w:rPr>
      </w:pPr>
      <w:r w:rsidRPr="00386387">
        <w:rPr>
          <w:rFonts w:ascii="Traditional Arabic" w:hAnsi="Traditional Arabic" w:cs="Traditional Arabic"/>
          <w:sz w:val="36"/>
          <w:szCs w:val="36"/>
          <w:rtl/>
          <w:lang w:bidi="ar-DZ"/>
        </w:rPr>
        <w:t>فتراث القبيلة هو التراث الشعبي، يتعامل معه جميع أفراد المجتمع سواء في الحياة اليومية العادية أو المناسبات المختلفة،</w:t>
      </w:r>
      <w:r>
        <w:rPr>
          <w:rFonts w:ascii="Traditional Arabic" w:hAnsi="Traditional Arabic" w:cs="Traditional Arabic"/>
          <w:sz w:val="36"/>
          <w:szCs w:val="36"/>
          <w:rtl/>
          <w:lang w:bidi="ar-DZ"/>
        </w:rPr>
        <w:t xml:space="preserve"> فهو مجال خصيب للذاكرة الشعبية </w:t>
      </w:r>
      <w:r>
        <w:rPr>
          <w:rFonts w:ascii="Traditional Arabic" w:hAnsi="Traditional Arabic" w:cs="Traditional Arabic" w:hint="cs"/>
          <w:sz w:val="36"/>
          <w:szCs w:val="36"/>
          <w:rtl/>
          <w:lang w:bidi="ar-DZ"/>
        </w:rPr>
        <w:t>ي</w:t>
      </w:r>
      <w:r w:rsidRPr="00386387">
        <w:rPr>
          <w:rFonts w:ascii="Traditional Arabic" w:hAnsi="Traditional Arabic" w:cs="Traditional Arabic"/>
          <w:sz w:val="36"/>
          <w:szCs w:val="36"/>
          <w:rtl/>
          <w:lang w:bidi="ar-DZ"/>
        </w:rPr>
        <w:t xml:space="preserve">حفظ تجاربهم، وهو من أكبر مصادر التراث الأسطوري الذي يتوارث ويحفظ جيلا عن جيل، ويتسامى إلى منزلة المقدّس، فالإفريقي له قدرة هائلة على إطلاق العنان لمخيلته، والابتداع، وتفسير الأمور الخارقة، لأن كل أمر </w:t>
      </w:r>
      <w:r w:rsidRPr="000501FC">
        <w:rPr>
          <w:rFonts w:ascii="Traditional Arabic" w:hAnsi="Traditional Arabic" w:cs="Traditional Arabic"/>
          <w:color w:val="000000" w:themeColor="text1"/>
          <w:sz w:val="36"/>
          <w:szCs w:val="36"/>
          <w:rtl/>
          <w:lang w:bidi="ar-DZ"/>
        </w:rPr>
        <w:t>أسطوري لا يتحلى بما هو خارق للواقع، يبث الضجر فى نفس الإفريقي و يغمسها في ملل عميق</w:t>
      </w:r>
      <w:r w:rsidRPr="000501FC">
        <w:rPr>
          <w:rFonts w:ascii="Traditional Arabic" w:hAnsi="Traditional Arabic" w:cs="Traditional Arabic"/>
          <w:color w:val="000000" w:themeColor="text1"/>
          <w:sz w:val="36"/>
          <w:szCs w:val="36"/>
          <w:lang w:bidi="ar-DZ"/>
        </w:rPr>
        <w:t>.</w:t>
      </w:r>
    </w:p>
    <w:p w:rsidR="00DC1763" w:rsidRDefault="00DC1763" w:rsidP="00DC1763">
      <w:pPr>
        <w:ind w:firstLine="708"/>
        <w:jc w:val="lowKashida"/>
        <w:rPr>
          <w:rFonts w:ascii="Traditional Arabic" w:hAnsi="Traditional Arabic" w:cs="Traditional Arabic"/>
          <w:color w:val="000000" w:themeColor="text1"/>
          <w:sz w:val="36"/>
          <w:szCs w:val="36"/>
          <w:rtl/>
          <w:lang w:bidi="ar-DZ"/>
        </w:rPr>
      </w:pPr>
    </w:p>
    <w:p w:rsidR="00DC1763" w:rsidRDefault="00DC1763" w:rsidP="00DC1763">
      <w:pPr>
        <w:ind w:firstLine="708"/>
        <w:jc w:val="lowKashida"/>
        <w:rPr>
          <w:rFonts w:ascii="Traditional Arabic" w:hAnsi="Traditional Arabic" w:cs="Traditional Arabic"/>
          <w:color w:val="000000" w:themeColor="text1"/>
          <w:sz w:val="36"/>
          <w:szCs w:val="36"/>
          <w:rtl/>
          <w:lang w:bidi="ar-DZ"/>
        </w:rPr>
      </w:pPr>
    </w:p>
    <w:p w:rsidR="00DC1763" w:rsidRDefault="00DC1763" w:rsidP="00DC1763">
      <w:pPr>
        <w:ind w:firstLine="708"/>
        <w:jc w:val="lowKashida"/>
        <w:rPr>
          <w:rFonts w:ascii="Traditional Arabic" w:hAnsi="Traditional Arabic" w:cs="Traditional Arabic"/>
          <w:color w:val="000000" w:themeColor="text1"/>
          <w:sz w:val="36"/>
          <w:szCs w:val="36"/>
          <w:rtl/>
          <w:lang w:bidi="ar-DZ"/>
        </w:rPr>
      </w:pPr>
    </w:p>
    <w:p w:rsidR="00DC1763" w:rsidRDefault="00DC1763" w:rsidP="00DC1763">
      <w:pPr>
        <w:ind w:firstLine="708"/>
        <w:jc w:val="lowKashida"/>
        <w:rPr>
          <w:rFonts w:ascii="Traditional Arabic" w:hAnsi="Traditional Arabic" w:cs="Traditional Arabic"/>
          <w:color w:val="000000" w:themeColor="text1"/>
          <w:sz w:val="36"/>
          <w:szCs w:val="36"/>
          <w:rtl/>
          <w:lang w:bidi="ar-DZ"/>
        </w:rPr>
      </w:pPr>
    </w:p>
    <w:p w:rsidR="00DC1763" w:rsidRDefault="00DC1763" w:rsidP="00DC1763">
      <w:pPr>
        <w:ind w:firstLine="708"/>
        <w:jc w:val="lowKashida"/>
        <w:rPr>
          <w:rFonts w:ascii="Traditional Arabic" w:hAnsi="Traditional Arabic" w:cs="Traditional Arabic"/>
          <w:color w:val="000000" w:themeColor="text1"/>
          <w:sz w:val="36"/>
          <w:szCs w:val="36"/>
          <w:rtl/>
          <w:lang w:bidi="ar-DZ"/>
        </w:rPr>
      </w:pPr>
    </w:p>
    <w:p w:rsidR="00DC1763" w:rsidRDefault="00DC1763" w:rsidP="00DC1763">
      <w:pPr>
        <w:ind w:firstLine="708"/>
        <w:jc w:val="lowKashida"/>
        <w:rPr>
          <w:rFonts w:ascii="Traditional Arabic" w:hAnsi="Traditional Arabic" w:cs="Traditional Arabic"/>
          <w:color w:val="000000" w:themeColor="text1"/>
          <w:sz w:val="36"/>
          <w:szCs w:val="36"/>
          <w:rtl/>
          <w:lang w:bidi="ar-DZ"/>
        </w:rPr>
      </w:pPr>
    </w:p>
    <w:p w:rsidR="00DC1763" w:rsidRDefault="00DC1763" w:rsidP="00DC1763">
      <w:pPr>
        <w:ind w:firstLine="708"/>
        <w:jc w:val="lowKashida"/>
        <w:rPr>
          <w:rFonts w:ascii="Traditional Arabic" w:hAnsi="Traditional Arabic" w:cs="Traditional Arabic"/>
          <w:color w:val="000000" w:themeColor="text1"/>
          <w:sz w:val="36"/>
          <w:szCs w:val="36"/>
          <w:rtl/>
          <w:lang w:bidi="ar-DZ"/>
        </w:rPr>
      </w:pPr>
    </w:p>
    <w:p w:rsidR="00DC1763" w:rsidRPr="00F606E5" w:rsidRDefault="00DC1763" w:rsidP="00DC1763">
      <w:pPr>
        <w:ind w:firstLine="708"/>
        <w:jc w:val="lowKashida"/>
        <w:rPr>
          <w:rFonts w:ascii="Traditional Arabic" w:hAnsi="Traditional Arabic" w:cs="Traditional Arabic"/>
          <w:color w:val="000000" w:themeColor="text1"/>
          <w:sz w:val="36"/>
          <w:szCs w:val="36"/>
          <w:lang w:bidi="ar-DZ"/>
        </w:rPr>
      </w:pPr>
    </w:p>
    <w:p w:rsidR="00DC1763" w:rsidRDefault="00DC1763" w:rsidP="00DC1763">
      <w:pPr>
        <w:spacing w:after="0"/>
        <w:ind w:right="110" w:firstLine="283"/>
        <w:jc w:val="lowKashida"/>
        <w:rPr>
          <w:rFonts w:ascii="Traditional Arabic" w:hAnsi="Traditional Arabic" w:cs="Traditional Arabic"/>
          <w:b/>
          <w:bCs/>
          <w:sz w:val="36"/>
          <w:szCs w:val="36"/>
          <w:rtl/>
          <w:lang w:bidi="ar-DZ"/>
        </w:rPr>
      </w:pPr>
      <w:r>
        <w:rPr>
          <w:rFonts w:ascii="Traditional Arabic" w:hAnsi="Traditional Arabic" w:cs="Traditional Arabic" w:hint="cs"/>
          <w:b/>
          <w:bCs/>
          <w:sz w:val="28"/>
          <w:szCs w:val="28"/>
          <w:rtl/>
          <w:lang w:bidi="ar-DZ"/>
        </w:rPr>
        <w:lastRenderedPageBreak/>
        <w:t>2/4</w:t>
      </w:r>
      <w:r w:rsidRPr="00386387">
        <w:rPr>
          <w:rFonts w:ascii="Traditional Arabic" w:hAnsi="Traditional Arabic" w:cs="Traditional Arabic"/>
          <w:b/>
          <w:bCs/>
          <w:sz w:val="36"/>
          <w:szCs w:val="36"/>
          <w:rtl/>
          <w:lang w:bidi="ar-DZ"/>
        </w:rPr>
        <w:t xml:space="preserve">.- التمائم: </w:t>
      </w:r>
    </w:p>
    <w:p w:rsidR="00DC1763" w:rsidRDefault="00DC1763" w:rsidP="00DC1763">
      <w:pPr>
        <w:spacing w:after="0"/>
        <w:ind w:right="110" w:firstLine="283"/>
        <w:jc w:val="lowKashida"/>
        <w:rPr>
          <w:rFonts w:ascii="Traditional Arabic" w:hAnsi="Traditional Arabic" w:cs="Traditional Arabic"/>
          <w:b/>
          <w:bCs/>
          <w:sz w:val="36"/>
          <w:szCs w:val="36"/>
          <w:rtl/>
          <w:lang w:bidi="ar-DZ"/>
        </w:rPr>
      </w:pPr>
    </w:p>
    <w:p w:rsidR="00DC1763" w:rsidRPr="00386387" w:rsidRDefault="00DC1763" w:rsidP="00DC1763">
      <w:pPr>
        <w:spacing w:after="0"/>
        <w:ind w:right="110" w:firstLine="283"/>
        <w:jc w:val="lowKashida"/>
        <w:rPr>
          <w:rFonts w:ascii="Traditional Arabic" w:hAnsi="Traditional Arabic" w:cs="Traditional Arabic"/>
          <w:b/>
          <w:bCs/>
          <w:sz w:val="36"/>
          <w:szCs w:val="36"/>
          <w:rtl/>
          <w:lang w:bidi="ar-DZ"/>
        </w:rPr>
      </w:pPr>
      <w:r w:rsidRPr="00386387">
        <w:rPr>
          <w:rFonts w:ascii="Traditional Arabic" w:hAnsi="Traditional Arabic" w:cs="Traditional Arabic"/>
          <w:b/>
          <w:bCs/>
          <w:sz w:val="36"/>
          <w:szCs w:val="36"/>
          <w:rtl/>
          <w:lang w:bidi="ar-DZ"/>
        </w:rPr>
        <w:t>تمهي</w:t>
      </w:r>
      <w:r>
        <w:rPr>
          <w:rFonts w:ascii="Traditional Arabic" w:hAnsi="Traditional Arabic" w:cs="Traditional Arabic" w:hint="cs"/>
          <w:b/>
          <w:bCs/>
          <w:sz w:val="36"/>
          <w:szCs w:val="36"/>
          <w:rtl/>
          <w:lang w:bidi="ar-DZ"/>
        </w:rPr>
        <w:t>ـــــــــ</w:t>
      </w:r>
      <w:r w:rsidRPr="00386387">
        <w:rPr>
          <w:rFonts w:ascii="Traditional Arabic" w:hAnsi="Traditional Arabic" w:cs="Traditional Arabic"/>
          <w:b/>
          <w:bCs/>
          <w:sz w:val="36"/>
          <w:szCs w:val="36"/>
          <w:rtl/>
          <w:lang w:bidi="ar-DZ"/>
        </w:rPr>
        <w:t>د</w:t>
      </w:r>
      <w:r>
        <w:rPr>
          <w:rFonts w:ascii="Traditional Arabic" w:hAnsi="Traditional Arabic" w:cs="Traditional Arabic" w:hint="cs"/>
          <w:b/>
          <w:bCs/>
          <w:sz w:val="36"/>
          <w:szCs w:val="36"/>
          <w:rtl/>
          <w:lang w:bidi="ar-DZ"/>
        </w:rPr>
        <w:t>:</w:t>
      </w:r>
    </w:p>
    <w:p w:rsidR="00DC1763" w:rsidRDefault="00DC1763" w:rsidP="00DC1763">
      <w:pPr>
        <w:spacing w:after="0"/>
        <w:ind w:right="110" w:firstLine="708"/>
        <w:jc w:val="lowKashida"/>
        <w:rPr>
          <w:rFonts w:ascii="Traditional Arabic" w:hAnsi="Traditional Arabic" w:cs="Traditional Arabic"/>
          <w:sz w:val="36"/>
          <w:szCs w:val="36"/>
          <w:lang w:bidi="ar-DZ"/>
        </w:rPr>
      </w:pPr>
    </w:p>
    <w:p w:rsidR="00DC1763" w:rsidRPr="000B0E53" w:rsidRDefault="00DC1763" w:rsidP="00DC1763">
      <w:pPr>
        <w:spacing w:after="0"/>
        <w:ind w:right="110" w:firstLine="708"/>
        <w:jc w:val="lowKashida"/>
        <w:rPr>
          <w:rFonts w:ascii="Traditional Arabic" w:hAnsi="Traditional Arabic" w:cs="Traditional Arabic"/>
          <w:sz w:val="36"/>
          <w:szCs w:val="36"/>
          <w:rtl/>
          <w:lang w:bidi="ar-DZ"/>
        </w:rPr>
      </w:pPr>
      <w:r w:rsidRPr="000B0E53">
        <w:rPr>
          <w:rFonts w:ascii="Traditional Arabic" w:hAnsi="Traditional Arabic" w:cs="Traditional Arabic"/>
          <w:sz w:val="36"/>
          <w:szCs w:val="36"/>
          <w:rtl/>
          <w:lang w:bidi="ar-DZ"/>
        </w:rPr>
        <w:t xml:space="preserve">باتت إفريقيا جنوب الصحراء مسرحا لأحداث وتغيرات جذرية في جوانب عديدة دينية واجتماعية وثقافية، </w:t>
      </w:r>
      <w:r w:rsidRPr="000B0E53">
        <w:rPr>
          <w:rFonts w:ascii="Traditional Arabic" w:hAnsi="Traditional Arabic" w:cs="Traditional Arabic" w:hint="cs"/>
          <w:sz w:val="36"/>
          <w:szCs w:val="36"/>
          <w:rtl/>
          <w:lang w:bidi="ar-DZ"/>
        </w:rPr>
        <w:t>ف</w:t>
      </w:r>
      <w:r w:rsidRPr="00386387">
        <w:rPr>
          <w:rFonts w:ascii="Traditional Arabic" w:hAnsi="Traditional Arabic" w:cs="Traditional Arabic"/>
          <w:sz w:val="36"/>
          <w:szCs w:val="36"/>
          <w:rtl/>
          <w:lang w:bidi="ar-DZ"/>
        </w:rPr>
        <w:t xml:space="preserve">في كلّ ليلة من ليالي التيه والضياع في طريق المغامرة وتجاوز الذات والتاريخ والجغرافيا، التي عاشها مامادو ورفاقه منذ البداية، وفي مجتمعات ليكامراد وصولا إلى نقطة النهاية، وبوابة العبور إلى فردوس أوروبا، كان مامادو حريصا على تميمته ( </w:t>
      </w:r>
      <w:r w:rsidRPr="00386387">
        <w:rPr>
          <w:rFonts w:ascii="Traditional Arabic" w:hAnsi="Traditional Arabic" w:cs="Traditional Arabic"/>
          <w:sz w:val="36"/>
          <w:szCs w:val="36"/>
          <w:lang w:bidi="ar-DZ"/>
        </w:rPr>
        <w:t>G</w:t>
      </w:r>
      <w:r w:rsidRPr="00386387">
        <w:rPr>
          <w:rFonts w:ascii="Traditional Arabic" w:hAnsi="Traditional Arabic" w:cs="Traditional Arabic"/>
          <w:sz w:val="36"/>
          <w:szCs w:val="36"/>
          <w:rtl/>
          <w:lang w:bidi="ar-DZ"/>
        </w:rPr>
        <w:t xml:space="preserve">ونکي) أيّما حرص، فوصية أمه لم تزل عالقة في أذنه تصطك بطبلتها </w:t>
      </w:r>
      <w:r w:rsidRPr="001E2795">
        <w:rPr>
          <w:rFonts w:ascii="Traditional Arabic" w:hAnsi="Traditional Arabic" w:cs="Traditional Arabic"/>
          <w:b/>
          <w:bCs/>
          <w:sz w:val="36"/>
          <w:szCs w:val="36"/>
          <w:rtl/>
          <w:lang w:bidi="ar-DZ"/>
        </w:rPr>
        <w:t>( إياك أن تنسى وصية "كونكي" وقت الضيق... أجل.. أجل يا أمي...ارتبكت قليلا كوني قرب الرفيقين.. أحببت أن أخبرها بنجاعة وصيتها؛ لكن تأكيدها بكتمان السر على الرفاق، جعلني أضمر هذا لوقت آخر، أكون فيه بعيدا عن الرفاق. إلى اللقاء يا أمي.. )</w:t>
      </w:r>
      <w:r>
        <w:rPr>
          <w:rFonts w:ascii="Traditional Arabic" w:hAnsi="Traditional Arabic" w:cs="Traditional Arabic"/>
          <w:sz w:val="36"/>
          <w:szCs w:val="36"/>
          <w:vertAlign w:val="superscript"/>
          <w:rtl/>
          <w:lang w:bidi="ar-DZ"/>
        </w:rPr>
        <w:t>(</w:t>
      </w:r>
      <w:r w:rsidRPr="00386387">
        <w:rPr>
          <w:rFonts w:ascii="Traditional Arabic" w:hAnsi="Traditional Arabic" w:cs="Traditional Arabic"/>
          <w:sz w:val="36"/>
          <w:szCs w:val="36"/>
          <w:vertAlign w:val="superscript"/>
          <w:rtl/>
          <w:lang w:bidi="ar-DZ"/>
        </w:rPr>
        <w:footnoteReference w:id="191"/>
      </w:r>
      <w:r>
        <w:rPr>
          <w:rFonts w:ascii="Traditional Arabic" w:hAnsi="Traditional Arabic" w:cs="Traditional Arabic"/>
          <w:sz w:val="36"/>
          <w:szCs w:val="36"/>
          <w:vertAlign w:val="superscript"/>
          <w:rtl/>
          <w:lang w:bidi="ar-DZ"/>
        </w:rPr>
        <w:t>)</w:t>
      </w:r>
      <w:r w:rsidRPr="00386387">
        <w:rPr>
          <w:rFonts w:ascii="Traditional Arabic" w:hAnsi="Traditional Arabic" w:cs="Traditional Arabic"/>
          <w:sz w:val="36"/>
          <w:szCs w:val="36"/>
          <w:rtl/>
          <w:lang w:bidi="ar-DZ"/>
        </w:rPr>
        <w:t>.</w:t>
      </w:r>
    </w:p>
    <w:p w:rsidR="00DC1763" w:rsidRDefault="00DC1763" w:rsidP="00DC1763">
      <w:pPr>
        <w:ind w:firstLine="708"/>
        <w:jc w:val="lowKashida"/>
        <w:rPr>
          <w:rFonts w:ascii="Traditional Arabic" w:eastAsia="Times New Roman" w:hAnsi="Traditional Arabic" w:cs="Traditional Arabic"/>
          <w:sz w:val="36"/>
          <w:szCs w:val="36"/>
          <w:rtl/>
          <w:lang w:bidi="ar-DZ"/>
        </w:rPr>
      </w:pPr>
      <w:r w:rsidRPr="00386387">
        <w:rPr>
          <w:rFonts w:ascii="Traditional Arabic" w:hAnsi="Traditional Arabic" w:cs="Traditional Arabic"/>
          <w:sz w:val="36"/>
          <w:szCs w:val="36"/>
          <w:rtl/>
          <w:lang w:bidi="ar-DZ"/>
        </w:rPr>
        <w:t xml:space="preserve">لقد آمن مامادو بالقوة السحرية لتميمة ( </w:t>
      </w:r>
      <w:r w:rsidRPr="00386387">
        <w:rPr>
          <w:rFonts w:ascii="Traditional Arabic" w:hAnsi="Traditional Arabic" w:cs="Traditional Arabic"/>
          <w:sz w:val="36"/>
          <w:szCs w:val="36"/>
          <w:lang w:bidi="ar-DZ"/>
        </w:rPr>
        <w:t>g</w:t>
      </w:r>
      <w:r w:rsidRPr="00386387">
        <w:rPr>
          <w:rFonts w:ascii="Traditional Arabic" w:hAnsi="Traditional Arabic" w:cs="Traditional Arabic"/>
          <w:sz w:val="36"/>
          <w:szCs w:val="36"/>
          <w:rtl/>
          <w:lang w:bidi="ar-DZ"/>
        </w:rPr>
        <w:t xml:space="preserve">ونكي ) التي قدمتها له والدته قبل مغادرته البيت، وقد ورثتها عن زوجها والد مامادو، ( الذي كان كلّما ألمّ به خطب، يعض على هذه القلادة الحديدية، فيقع الفرج القريب أو السريع، كانت القلادة بمثابة الحارس الماورائي الذي يحميه من الأخطار) </w:t>
      </w:r>
      <w:r>
        <w:rPr>
          <w:rStyle w:val="Appelnotedebasdep"/>
          <w:rFonts w:ascii="Traditional Arabic" w:hAnsi="Traditional Arabic" w:cs="Traditional Arabic"/>
          <w:sz w:val="36"/>
          <w:szCs w:val="36"/>
          <w:rtl/>
          <w:lang w:bidi="ar-DZ"/>
        </w:rPr>
        <w:t>(</w:t>
      </w:r>
      <w:r w:rsidRPr="00386387">
        <w:rPr>
          <w:rStyle w:val="Appelnotedebasdep"/>
          <w:rFonts w:ascii="Traditional Arabic" w:hAnsi="Traditional Arabic" w:cs="Traditional Arabic"/>
          <w:sz w:val="36"/>
          <w:szCs w:val="36"/>
          <w:rtl/>
          <w:lang w:bidi="ar-DZ"/>
        </w:rPr>
        <w:footnoteReference w:id="192"/>
      </w:r>
      <w:r>
        <w:rPr>
          <w:rStyle w:val="Appelnotedebasdep"/>
          <w:rFonts w:ascii="Traditional Arabic" w:hAnsi="Traditional Arabic" w:cs="Traditional Arabic"/>
          <w:sz w:val="36"/>
          <w:szCs w:val="36"/>
          <w:rtl/>
          <w:lang w:bidi="ar-DZ"/>
        </w:rPr>
        <w:t>)</w:t>
      </w:r>
      <w:r w:rsidRPr="00386387">
        <w:rPr>
          <w:rFonts w:ascii="Traditional Arabic" w:hAnsi="Traditional Arabic" w:cs="Traditional Arabic"/>
          <w:sz w:val="36"/>
          <w:szCs w:val="36"/>
          <w:rtl/>
          <w:lang w:bidi="ar-DZ"/>
        </w:rPr>
        <w:t xml:space="preserve">، وكانت تبلغ قوة التأثير فيها عند الاعتقاد الشديد هي نفسها، استعملها في كثير من محطات رحلته، ومفعولها السحري كانت سببا مباشرا في خيبة مامادو وفشله في تجاوز السياج نحو "الفردوس" المنشود والأرض الموعودة، نحاول أن نعرف المعنى اللغوي لها، </w:t>
      </w:r>
      <w:r w:rsidRPr="00386387">
        <w:rPr>
          <w:rFonts w:ascii="Traditional Arabic" w:eastAsia="Times New Roman" w:hAnsi="Traditional Arabic" w:cs="Traditional Arabic"/>
          <w:sz w:val="36"/>
          <w:szCs w:val="36"/>
          <w:rtl/>
          <w:lang w:bidi="ar-DZ"/>
        </w:rPr>
        <w:t>تعريف و معنى تمائم في معجم المعاني الجامع: (  تَمَائِمُ</w:t>
      </w:r>
      <w:r w:rsidRPr="00386387">
        <w:rPr>
          <w:rFonts w:ascii="Traditional Arabic" w:eastAsia="Times New Roman" w:hAnsi="Traditional Arabic" w:cs="Traditional Arabic"/>
          <w:sz w:val="36"/>
          <w:szCs w:val="36"/>
          <w:lang w:bidi="ar-DZ"/>
        </w:rPr>
        <w:t>:</w:t>
      </w:r>
      <w:r w:rsidRPr="00386387">
        <w:rPr>
          <w:rFonts w:ascii="Traditional Arabic" w:eastAsia="Times New Roman" w:hAnsi="Traditional Arabic" w:cs="Traditional Arabic"/>
          <w:sz w:val="36"/>
          <w:szCs w:val="36"/>
          <w:rtl/>
          <w:lang w:bidi="ar-DZ"/>
        </w:rPr>
        <w:t xml:space="preserve"> </w:t>
      </w:r>
      <w:r w:rsidRPr="00386387">
        <w:rPr>
          <w:rFonts w:ascii="Traditional Arabic" w:eastAsia="Times New Roman" w:hAnsi="Traditional Arabic" w:cs="Traditional Arabic"/>
          <w:sz w:val="36"/>
          <w:szCs w:val="36"/>
          <w:lang w:bidi="ar-DZ"/>
        </w:rPr>
        <w:t xml:space="preserve"> )</w:t>
      </w:r>
      <w:r w:rsidRPr="00386387">
        <w:rPr>
          <w:rFonts w:ascii="Traditional Arabic" w:eastAsia="Times New Roman" w:hAnsi="Traditional Arabic" w:cs="Traditional Arabic"/>
          <w:sz w:val="36"/>
          <w:szCs w:val="36"/>
          <w:rtl/>
          <w:lang w:bidi="ar-DZ"/>
        </w:rPr>
        <w:t>اسم</w:t>
      </w:r>
      <w:r w:rsidRPr="00386387">
        <w:rPr>
          <w:rFonts w:ascii="Traditional Arabic" w:eastAsia="Times New Roman" w:hAnsi="Traditional Arabic" w:cs="Traditional Arabic"/>
          <w:sz w:val="36"/>
          <w:szCs w:val="36"/>
          <w:lang w:bidi="ar-DZ"/>
        </w:rPr>
        <w:t xml:space="preserve">( </w:t>
      </w:r>
      <w:r w:rsidRPr="00386387">
        <w:rPr>
          <w:rFonts w:ascii="Traditional Arabic" w:eastAsia="Times New Roman" w:hAnsi="Traditional Arabic" w:cs="Traditional Arabic"/>
          <w:sz w:val="36"/>
          <w:szCs w:val="36"/>
          <w:rtl/>
          <w:lang w:bidi="ar-DZ"/>
        </w:rPr>
        <w:t xml:space="preserve"> ‏جمع تميمة وهي كل ما يعلق في العنق دفعا للعين والشر‏. تَميمة: ( اسم ) الجمع: تميمات و تَمَائِمُ، خرزة وما </w:t>
      </w:r>
      <w:r w:rsidRPr="00386387">
        <w:rPr>
          <w:rFonts w:ascii="Traditional Arabic" w:eastAsia="Times New Roman" w:hAnsi="Traditional Arabic" w:cs="Traditional Arabic"/>
          <w:sz w:val="36"/>
          <w:szCs w:val="36"/>
          <w:rtl/>
          <w:lang w:bidi="ar-DZ"/>
        </w:rPr>
        <w:lastRenderedPageBreak/>
        <w:t>يشبهها تُعلَّق في العنق ظنًّا أنها تدفع العينَ أو تقي من الأرواح الشِّرِّيرة، أو شيء تُنسب إليه قوَّة سحريّة تحمي مالكه، مَنْ عَلَّقَ تَم</w:t>
      </w:r>
      <w:r>
        <w:rPr>
          <w:rFonts w:ascii="Traditional Arabic" w:eastAsia="Times New Roman" w:hAnsi="Traditional Arabic" w:cs="Traditional Arabic"/>
          <w:sz w:val="36"/>
          <w:szCs w:val="36"/>
          <w:rtl/>
          <w:lang w:bidi="ar-DZ"/>
        </w:rPr>
        <w:t>ِيمَةً فَلاَ أَتَمَّ اللهُ لَهُ</w:t>
      </w:r>
      <w:r w:rsidRPr="00386387">
        <w:rPr>
          <w:rFonts w:ascii="Traditional Arabic" w:eastAsia="Times New Roman" w:hAnsi="Traditional Arabic" w:cs="Traditional Arabic"/>
          <w:sz w:val="36"/>
          <w:szCs w:val="36"/>
          <w:rtl/>
          <w:lang w:bidi="ar-DZ"/>
        </w:rPr>
        <w:t>)</w:t>
      </w:r>
      <w:r>
        <w:rPr>
          <w:rFonts w:ascii="Traditional Arabic" w:eastAsia="Times New Roman" w:hAnsi="Traditional Arabic" w:cs="Traditional Arabic"/>
          <w:sz w:val="36"/>
          <w:szCs w:val="36"/>
          <w:vertAlign w:val="superscript"/>
          <w:rtl/>
          <w:lang w:bidi="ar-DZ"/>
        </w:rPr>
        <w:t>(</w:t>
      </w:r>
      <w:r w:rsidRPr="00386387">
        <w:rPr>
          <w:rFonts w:ascii="Traditional Arabic" w:eastAsia="Times New Roman" w:hAnsi="Traditional Arabic" w:cs="Traditional Arabic"/>
          <w:sz w:val="36"/>
          <w:szCs w:val="36"/>
          <w:vertAlign w:val="superscript"/>
          <w:rtl/>
          <w:lang w:bidi="ar-DZ"/>
        </w:rPr>
        <w:footnoteReference w:id="193"/>
      </w:r>
      <w:r>
        <w:rPr>
          <w:rFonts w:ascii="Traditional Arabic" w:eastAsia="Times New Roman" w:hAnsi="Traditional Arabic" w:cs="Traditional Arabic"/>
          <w:sz w:val="36"/>
          <w:szCs w:val="36"/>
          <w:vertAlign w:val="superscript"/>
          <w:rtl/>
          <w:lang w:bidi="ar-DZ"/>
        </w:rPr>
        <w:t>)</w:t>
      </w:r>
      <w:r w:rsidRPr="00386387">
        <w:rPr>
          <w:rFonts w:ascii="Traditional Arabic" w:eastAsia="Times New Roman" w:hAnsi="Traditional Arabic" w:cs="Traditional Arabic"/>
          <w:sz w:val="36"/>
          <w:szCs w:val="36"/>
          <w:rtl/>
          <w:lang w:bidi="ar-DZ"/>
        </w:rPr>
        <w:t>.</w:t>
      </w:r>
    </w:p>
    <w:p w:rsidR="00DC1763" w:rsidRPr="00386387" w:rsidRDefault="00DC1763" w:rsidP="00DC1763">
      <w:pPr>
        <w:ind w:firstLine="708"/>
        <w:jc w:val="lowKashida"/>
        <w:rPr>
          <w:rFonts w:ascii="Traditional Arabic" w:eastAsia="Times New Roman" w:hAnsi="Traditional Arabic" w:cs="Traditional Arabic"/>
          <w:sz w:val="36"/>
          <w:szCs w:val="36"/>
          <w:rtl/>
          <w:lang w:bidi="ar-DZ"/>
        </w:rPr>
      </w:pPr>
    </w:p>
    <w:p w:rsidR="00DC1763" w:rsidRPr="00AA2368" w:rsidRDefault="00DC1763" w:rsidP="00DC1763">
      <w:pPr>
        <w:jc w:val="lowKashida"/>
        <w:rPr>
          <w:rFonts w:ascii="Traditional Arabic" w:hAnsi="Traditional Arabic" w:cs="Traditional Arabic"/>
          <w:b/>
          <w:bCs/>
          <w:noProof/>
          <w:sz w:val="36"/>
          <w:szCs w:val="36"/>
          <w:rtl/>
          <w:lang w:bidi="ar-DZ"/>
        </w:rPr>
      </w:pPr>
      <w:r w:rsidRPr="00AA2368">
        <w:rPr>
          <w:rFonts w:ascii="Traditional Arabic" w:hAnsi="Traditional Arabic" w:cs="Traditional Arabic"/>
          <w:b/>
          <w:bCs/>
          <w:sz w:val="36"/>
          <w:szCs w:val="36"/>
          <w:rtl/>
          <w:lang w:bidi="ar-DZ"/>
        </w:rPr>
        <w:t>حكاية مامادو مع تميمة:</w:t>
      </w:r>
    </w:p>
    <w:p w:rsidR="00DC1763" w:rsidRPr="00386387" w:rsidRDefault="00DC1763" w:rsidP="00DC1763">
      <w:pPr>
        <w:ind w:firstLine="141"/>
        <w:jc w:val="lowKashida"/>
        <w:rPr>
          <w:rFonts w:ascii="Traditional Arabic" w:hAnsi="Traditional Arabic" w:cs="Traditional Arabic"/>
          <w:sz w:val="36"/>
          <w:szCs w:val="36"/>
          <w:rtl/>
          <w:lang w:bidi="ar-DZ"/>
        </w:rPr>
      </w:pPr>
      <w:r w:rsidRPr="00386387">
        <w:rPr>
          <w:rFonts w:ascii="Traditional Arabic" w:hAnsi="Traditional Arabic" w:cs="Traditional Arabic"/>
          <w:sz w:val="36"/>
          <w:szCs w:val="36"/>
          <w:rtl/>
          <w:lang w:bidi="ar-DZ"/>
        </w:rPr>
        <w:t>للتميمة مع مامادو حكاية طويلة تمتد منذ أن أوصته الأم بها وقصت عليه خبر والده معها:</w:t>
      </w:r>
    </w:p>
    <w:p w:rsidR="00DC1763" w:rsidRPr="008B54D4" w:rsidRDefault="00DC1763" w:rsidP="00DC1763">
      <w:pPr>
        <w:ind w:left="426" w:right="567" w:firstLine="142"/>
        <w:jc w:val="lowKashida"/>
        <w:rPr>
          <w:rFonts w:ascii="Traditional Arabic" w:hAnsi="Traditional Arabic" w:cs="Traditional Arabic"/>
          <w:b/>
          <w:bCs/>
          <w:sz w:val="36"/>
          <w:szCs w:val="36"/>
          <w:rtl/>
          <w:lang w:bidi="ar-DZ"/>
        </w:rPr>
      </w:pPr>
      <w:r w:rsidRPr="008B54D4">
        <w:rPr>
          <w:rFonts w:ascii="Traditional Arabic" w:hAnsi="Traditional Arabic" w:cs="Traditional Arabic"/>
          <w:b/>
          <w:bCs/>
          <w:sz w:val="36"/>
          <w:szCs w:val="36"/>
          <w:rtl/>
          <w:lang w:bidi="ar-DZ"/>
        </w:rPr>
        <w:t xml:space="preserve"> (بعد إفاقة أمي من فاجعتها.. حرصت على تذكيري بورْد أساسي لا أنساه.. يكون زادا لي في سفري ساعة العطل بتوصية شديدة من أمي:</w:t>
      </w:r>
    </w:p>
    <w:p w:rsidR="00DC1763" w:rsidRPr="00386387" w:rsidRDefault="00DC1763" w:rsidP="00DC1763">
      <w:pPr>
        <w:pStyle w:val="NormalWeb"/>
        <w:tabs>
          <w:tab w:val="right" w:pos="426"/>
        </w:tabs>
        <w:bidi/>
        <w:spacing w:before="0" w:beforeAutospacing="0" w:afterAutospacing="0" w:line="276" w:lineRule="auto"/>
        <w:ind w:left="426" w:right="567"/>
        <w:jc w:val="lowKashida"/>
        <w:rPr>
          <w:rFonts w:ascii="Traditional Arabic" w:hAnsi="Traditional Arabic" w:cs="Traditional Arabic"/>
          <w:sz w:val="36"/>
          <w:szCs w:val="36"/>
          <w:rtl/>
          <w:lang w:bidi="ar-DZ"/>
        </w:rPr>
      </w:pPr>
      <w:r w:rsidRPr="008B54D4">
        <w:rPr>
          <w:rFonts w:ascii="Traditional Arabic" w:hAnsi="Traditional Arabic" w:cs="Traditional Arabic"/>
          <w:b/>
          <w:bCs/>
          <w:sz w:val="36"/>
          <w:szCs w:val="36"/>
          <w:rtl/>
          <w:lang w:val="en-US" w:bidi="ar-DZ"/>
        </w:rPr>
        <w:t xml:space="preserve">اسمع يا ولدي.. إن واجهتك ظروف صعبة، كانقطاع السبل في الصحراء .. ولا مغيث إلا الله.. كأن ترى الموت مثلا.. أو ما يشبه هذه الظروف.. فقد ترك والدك - رحمه الله - تميمة ( </w:t>
      </w:r>
      <w:r w:rsidRPr="008B54D4">
        <w:rPr>
          <w:rFonts w:ascii="Traditional Arabic" w:hAnsi="Traditional Arabic" w:cs="Traditional Arabic"/>
          <w:b/>
          <w:bCs/>
          <w:sz w:val="36"/>
          <w:szCs w:val="36"/>
          <w:lang w:val="en-US" w:bidi="ar-DZ"/>
        </w:rPr>
        <w:t>G</w:t>
      </w:r>
      <w:r w:rsidRPr="008B54D4">
        <w:rPr>
          <w:rFonts w:ascii="Traditional Arabic" w:hAnsi="Traditional Arabic" w:cs="Traditional Arabic"/>
          <w:b/>
          <w:bCs/>
          <w:sz w:val="36"/>
          <w:szCs w:val="36"/>
          <w:rtl/>
          <w:lang w:val="en-US" w:bidi="ar-DZ"/>
        </w:rPr>
        <w:t>ونکي) مصنوعة على شکل حجاب حديدي مربع، صغير ورقيق، به خيط رفيع أصفر مفتول، لم أشأ أن أسأله كثيرا بما في داخلها؛ لأنه كان شديد التكتم عليها في حياته .. قال لي ذات يوم بامتعاض شديد بعد طول فضول مني.. إن بها عقاقير مسحوقة، من رؤوس النسور، التماسيح، البوم وعقاقير أخرى.. كان قد اشترى ذلك الحصن خلال الستينيات، من رجل أتى بها من سوق الشعوذة المسمى سوق "أكودا سيوا" ب "لومي" عاصمة "الطو</w:t>
      </w:r>
      <w:r w:rsidRPr="008B54D4">
        <w:rPr>
          <w:rFonts w:ascii="Traditional Arabic" w:hAnsi="Traditional Arabic" w:cs="Traditional Arabic"/>
          <w:b/>
          <w:bCs/>
          <w:sz w:val="36"/>
          <w:szCs w:val="36"/>
          <w:lang w:val="en-US" w:bidi="ar-DZ"/>
        </w:rPr>
        <w:t>G</w:t>
      </w:r>
      <w:r w:rsidRPr="008B54D4">
        <w:rPr>
          <w:rFonts w:ascii="Traditional Arabic" w:hAnsi="Traditional Arabic" w:cs="Traditional Arabic"/>
          <w:b/>
          <w:bCs/>
          <w:sz w:val="36"/>
          <w:szCs w:val="36"/>
          <w:rtl/>
          <w:lang w:val="en-US" w:bidi="ar-DZ"/>
        </w:rPr>
        <w:t xml:space="preserve">و"، كان لا يعلقها في رقبته إلا أثناء سفره، يرجو بها الحفظ وتسهيل الأمور وأكد لي ظهور نجاعتها في أكثر من موقف جلل.. خلال سفرياته القليلة. كما أبان لي ذات ليل في حديث الوسادة بلا طلب مني.. أن فاعلية التميمة، تكمن في الالتفات إليها وعضها بأسنان الأنياب </w:t>
      </w:r>
      <w:r w:rsidRPr="008B54D4">
        <w:rPr>
          <w:rFonts w:ascii="Traditional Arabic" w:hAnsi="Traditional Arabic" w:cs="Traditional Arabic"/>
          <w:b/>
          <w:bCs/>
          <w:sz w:val="36"/>
          <w:szCs w:val="36"/>
          <w:rtl/>
          <w:lang w:val="en-US" w:bidi="ar-DZ"/>
        </w:rPr>
        <w:lastRenderedPageBreak/>
        <w:t>فقط، عندها تفرج الغمة بشكل سحري!!). سلمتني أمي التميمة الحديدية، رددتها لها بأدب، طالبا منها التماس البركة بوضعها في رقبتي، فعلت المسكينة بكل سرور، مع تمتمات وتعویذات، سمعتها ولم أفهمها، سألتها: ( هل أتكتم بها عن أعين الرفاق؟) تستر والدك عن أمرها حتى عني.. خليق بك أن تغمدها عن بصرهم أيضا يا ولدي..). بعد تعليقها للتميمة، زادت من تأكيدها، طمأنتها حتى استطاب خاطرها أو كاد)</w:t>
      </w:r>
      <w:r>
        <w:rPr>
          <w:rFonts w:ascii="Traditional Arabic" w:hAnsi="Traditional Arabic" w:cs="Traditional Arabic"/>
          <w:sz w:val="36"/>
          <w:szCs w:val="36"/>
          <w:vertAlign w:val="superscript"/>
          <w:rtl/>
          <w:lang w:val="en-US" w:bidi="ar-DZ"/>
        </w:rPr>
        <w:t>(</w:t>
      </w:r>
      <w:r w:rsidRPr="00386387">
        <w:rPr>
          <w:rFonts w:ascii="Traditional Arabic" w:hAnsi="Traditional Arabic" w:cs="Traditional Arabic"/>
          <w:sz w:val="36"/>
          <w:szCs w:val="36"/>
          <w:vertAlign w:val="superscript"/>
          <w:rtl/>
          <w:lang w:val="en-US" w:bidi="ar-DZ"/>
        </w:rPr>
        <w:footnoteReference w:id="194"/>
      </w:r>
      <w:r>
        <w:rPr>
          <w:rFonts w:ascii="Traditional Arabic" w:hAnsi="Traditional Arabic" w:cs="Traditional Arabic"/>
          <w:sz w:val="36"/>
          <w:szCs w:val="36"/>
          <w:vertAlign w:val="superscript"/>
          <w:rtl/>
          <w:lang w:val="en-US" w:bidi="ar-DZ"/>
        </w:rPr>
        <w:t>)</w:t>
      </w:r>
      <w:r w:rsidRPr="00386387">
        <w:rPr>
          <w:rFonts w:ascii="Traditional Arabic" w:hAnsi="Traditional Arabic" w:cs="Traditional Arabic"/>
          <w:sz w:val="36"/>
          <w:szCs w:val="36"/>
          <w:rtl/>
          <w:lang w:bidi="ar-DZ"/>
        </w:rPr>
        <w:t xml:space="preserve"> .</w:t>
      </w:r>
    </w:p>
    <w:p w:rsidR="00DC1763" w:rsidRPr="00386387" w:rsidRDefault="00DC1763" w:rsidP="00DC1763">
      <w:pPr>
        <w:pStyle w:val="NormalWeb"/>
        <w:bidi/>
        <w:spacing w:before="0" w:beforeAutospacing="0" w:afterAutospacing="0" w:line="276" w:lineRule="auto"/>
        <w:ind w:firstLine="283"/>
        <w:jc w:val="lowKashida"/>
        <w:rPr>
          <w:rFonts w:ascii="Traditional Arabic" w:hAnsi="Traditional Arabic" w:cs="Traditional Arabic"/>
          <w:sz w:val="36"/>
          <w:szCs w:val="36"/>
          <w:vertAlign w:val="superscript"/>
          <w:rtl/>
          <w:lang w:bidi="ar-DZ"/>
        </w:rPr>
      </w:pPr>
      <w:r w:rsidRPr="00386387">
        <w:rPr>
          <w:rFonts w:ascii="Traditional Arabic" w:hAnsi="Traditional Arabic" w:cs="Traditional Arabic"/>
          <w:sz w:val="36"/>
          <w:szCs w:val="36"/>
          <w:rtl/>
          <w:lang w:val="en-US" w:bidi="ar-DZ"/>
        </w:rPr>
        <w:t xml:space="preserve">لقد أراد الزيواني من خلال هذ التوظيف، أن ينبّه إلى الاتصال الكبير بين الإفريقي وبين الغرائيبية السحرية، ومدى الترابط الشديد بين الفرد الإفريقي وبين مرجعيته التراثية، التي يرى أنها تمده بمخزون كبير من الطاقة و القدرة على الحفظ </w:t>
      </w:r>
      <w:r w:rsidRPr="00386387">
        <w:rPr>
          <w:rFonts w:ascii="Traditional Arabic" w:hAnsi="Traditional Arabic" w:cs="Traditional Arabic"/>
          <w:sz w:val="36"/>
          <w:szCs w:val="36"/>
          <w:rtl/>
          <w:lang w:bidi="ar-DZ"/>
        </w:rPr>
        <w:t>" لقد وظف الروائي هذا البعد الغرائبي ليكشف عن تشبث الإفريقي بعاداته القديمة، وإيمانه العميق بالقدرة السحرية على الأشياء، كمكون أساسي للهوية الإفريقية، ففضلا عن تخلّفه الاجتماعي والسياسي والاقتصادي، فالإفريقي مازال متشبثا بالطقوس السحرية، يل</w:t>
      </w:r>
      <w:r>
        <w:rPr>
          <w:rFonts w:ascii="Traditional Arabic" w:hAnsi="Traditional Arabic" w:cs="Traditional Arabic"/>
          <w:sz w:val="36"/>
          <w:szCs w:val="36"/>
          <w:rtl/>
          <w:lang w:bidi="ar-DZ"/>
        </w:rPr>
        <w:t>تجئ إليها لمجابهة معضلات الحياة</w:t>
      </w:r>
      <w:r>
        <w:rPr>
          <w:rFonts w:ascii="Traditional Arabic" w:hAnsi="Traditional Arabic" w:cs="Traditional Arabic" w:hint="cs"/>
          <w:sz w:val="36"/>
          <w:szCs w:val="36"/>
          <w:rtl/>
          <w:lang w:bidi="ar-DZ"/>
        </w:rPr>
        <w:t xml:space="preserve"> )</w:t>
      </w:r>
      <w:r w:rsidRPr="00386387">
        <w:rPr>
          <w:rFonts w:ascii="Traditional Arabic" w:hAnsi="Traditional Arabic" w:cs="Traditional Arabic"/>
          <w:sz w:val="36"/>
          <w:szCs w:val="36"/>
          <w:rtl/>
          <w:lang w:bidi="ar-DZ"/>
        </w:rPr>
        <w:t xml:space="preserve"> </w:t>
      </w:r>
      <w:r>
        <w:rPr>
          <w:rFonts w:ascii="Traditional Arabic" w:hAnsi="Traditional Arabic" w:cs="Traditional Arabic"/>
          <w:sz w:val="36"/>
          <w:szCs w:val="36"/>
          <w:vertAlign w:val="superscript"/>
          <w:rtl/>
          <w:lang w:bidi="ar-DZ"/>
        </w:rPr>
        <w:t>(</w:t>
      </w:r>
      <w:r w:rsidRPr="00386387">
        <w:rPr>
          <w:rFonts w:ascii="Traditional Arabic" w:hAnsi="Traditional Arabic" w:cs="Traditional Arabic"/>
          <w:sz w:val="36"/>
          <w:szCs w:val="36"/>
          <w:vertAlign w:val="superscript"/>
          <w:rtl/>
          <w:lang w:bidi="ar-DZ"/>
        </w:rPr>
        <w:footnoteReference w:id="195"/>
      </w:r>
      <w:r>
        <w:rPr>
          <w:rFonts w:ascii="Traditional Arabic" w:hAnsi="Traditional Arabic" w:cs="Traditional Arabic"/>
          <w:sz w:val="36"/>
          <w:szCs w:val="36"/>
          <w:vertAlign w:val="superscript"/>
          <w:rtl/>
          <w:lang w:bidi="ar-DZ"/>
        </w:rPr>
        <w:t>)</w:t>
      </w:r>
      <w:r w:rsidRPr="00386387">
        <w:rPr>
          <w:rFonts w:ascii="Traditional Arabic" w:hAnsi="Traditional Arabic" w:cs="Traditional Arabic"/>
          <w:sz w:val="36"/>
          <w:szCs w:val="36"/>
          <w:vertAlign w:val="superscript"/>
          <w:rtl/>
          <w:lang w:bidi="ar-DZ"/>
        </w:rPr>
        <w:t xml:space="preserve">  </w:t>
      </w:r>
    </w:p>
    <w:p w:rsidR="00DC1763"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vertAlign w:val="superscript"/>
          <w:rtl/>
          <w:lang w:bidi="ar-DZ"/>
        </w:rPr>
      </w:pPr>
      <w:r w:rsidRPr="00386387">
        <w:rPr>
          <w:rFonts w:ascii="Traditional Arabic" w:hAnsi="Traditional Arabic" w:cs="Traditional Arabic"/>
          <w:sz w:val="36"/>
          <w:szCs w:val="36"/>
          <w:rtl/>
          <w:lang w:bidi="ar-DZ"/>
        </w:rPr>
        <w:t>فالأعراف والمعتقدات في إفريقيا تتسم بسلطة قبلية غاية في الشدة والصرامة نادرا ما ينعتق الفرد من سطوتها، كما يتميز الفرد الأفريقي في قبيلته بالبساطة والعفوية التي تصل أحيانا إلى حد السذاجة،التي لايمكن من خلالها أن يبتعد أو ينبقد تلك المعتقدات المتوارثة جيلا  عن جيل ( ونتيجة عدة</w:t>
      </w:r>
      <w:r w:rsidRPr="00386387">
        <w:rPr>
          <w:rFonts w:ascii="Traditional Arabic" w:hAnsi="Traditional Arabic" w:cs="Traditional Arabic"/>
          <w:sz w:val="36"/>
          <w:szCs w:val="36"/>
          <w:lang w:bidi="ar-DZ"/>
        </w:rPr>
        <w:t xml:space="preserve"> </w:t>
      </w:r>
      <w:r w:rsidRPr="00386387">
        <w:rPr>
          <w:rFonts w:ascii="Traditional Arabic" w:hAnsi="Traditional Arabic" w:cs="Traditional Arabic"/>
          <w:sz w:val="36"/>
          <w:szCs w:val="36"/>
          <w:rtl/>
          <w:lang w:bidi="ar-DZ"/>
        </w:rPr>
        <w:t xml:space="preserve">عوامل ظلت معظم القبائل الأفريقية على ارتباطها التعبدي الوثيق بالطبيعة وأرواح الأجداد (السلف)؛ حيث أن الإنسان كان مفطورا على توجهه نحو وجهة عليا تفوقه قوة وقدرة، نتيجة إحساسه الدائم بافتقاره لقوة تحميه من سطوة الطبيعة، ولهذا فقد لجأ إلى ما </w:t>
      </w:r>
      <w:r w:rsidRPr="00386387">
        <w:rPr>
          <w:rFonts w:ascii="Traditional Arabic" w:hAnsi="Traditional Arabic" w:cs="Traditional Arabic"/>
          <w:sz w:val="36"/>
          <w:szCs w:val="36"/>
          <w:rtl/>
          <w:lang w:bidi="ar-DZ"/>
        </w:rPr>
        <w:lastRenderedPageBreak/>
        <w:t xml:space="preserve">يعرف بأرواح الموتی </w:t>
      </w:r>
      <w:r w:rsidRPr="00386387">
        <w:rPr>
          <w:rFonts w:ascii="Traditional Arabic" w:hAnsi="Traditional Arabic" w:cs="Traditional Arabic"/>
          <w:sz w:val="36"/>
          <w:szCs w:val="36"/>
          <w:lang w:bidi="ar-DZ"/>
        </w:rPr>
        <w:t>Manisme</w:t>
      </w:r>
      <w:r w:rsidRPr="00386387">
        <w:rPr>
          <w:rFonts w:ascii="Traditional Arabic" w:hAnsi="Traditional Arabic" w:cs="Traditional Arabic"/>
          <w:sz w:val="36"/>
          <w:szCs w:val="36"/>
          <w:rtl/>
          <w:lang w:bidi="ar-DZ"/>
        </w:rPr>
        <w:t xml:space="preserve"> أو الوسائط أو السحر أو الفتشيزم آ</w:t>
      </w:r>
      <w:r w:rsidRPr="00386387">
        <w:rPr>
          <w:rFonts w:ascii="Traditional Arabic" w:hAnsi="Traditional Arabic" w:cs="Traditional Arabic"/>
          <w:sz w:val="36"/>
          <w:szCs w:val="36"/>
          <w:lang w:bidi="ar-DZ"/>
        </w:rPr>
        <w:t>Fetichisme</w:t>
      </w:r>
      <w:r w:rsidRPr="00386387">
        <w:rPr>
          <w:rFonts w:ascii="Traditional Arabic" w:hAnsi="Traditional Arabic" w:cs="Traditional Arabic"/>
          <w:sz w:val="36"/>
          <w:szCs w:val="36"/>
          <w:rtl/>
          <w:lang w:bidi="ar-DZ"/>
        </w:rPr>
        <w:t>... كبدائل للدين).</w:t>
      </w:r>
      <w:r>
        <w:rPr>
          <w:rFonts w:ascii="Traditional Arabic" w:hAnsi="Traditional Arabic" w:cs="Traditional Arabic"/>
          <w:sz w:val="36"/>
          <w:szCs w:val="36"/>
          <w:vertAlign w:val="superscript"/>
          <w:rtl/>
          <w:lang w:bidi="ar-DZ"/>
        </w:rPr>
        <w:t>(</w:t>
      </w:r>
      <w:r w:rsidRPr="000B0E53">
        <w:rPr>
          <w:rFonts w:ascii="Traditional Arabic" w:hAnsi="Traditional Arabic" w:cs="Traditional Arabic"/>
          <w:sz w:val="36"/>
          <w:szCs w:val="36"/>
          <w:vertAlign w:val="superscript"/>
          <w:rtl/>
          <w:lang w:bidi="ar-DZ"/>
        </w:rPr>
        <w:footnoteReference w:id="196"/>
      </w:r>
      <w:r>
        <w:rPr>
          <w:rFonts w:ascii="Traditional Arabic" w:hAnsi="Traditional Arabic" w:cs="Traditional Arabic"/>
          <w:sz w:val="36"/>
          <w:szCs w:val="36"/>
          <w:vertAlign w:val="superscript"/>
          <w:rtl/>
          <w:lang w:bidi="ar-DZ"/>
        </w:rPr>
        <w:t>)</w:t>
      </w:r>
    </w:p>
    <w:p w:rsidR="00DC1763" w:rsidRPr="00386387"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rtl/>
          <w:lang w:bidi="ar-DZ"/>
        </w:rPr>
      </w:pPr>
    </w:p>
    <w:p w:rsidR="00DC1763"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vertAlign w:val="superscript"/>
          <w:rtl/>
        </w:rPr>
      </w:pPr>
      <w:r w:rsidRPr="00386387">
        <w:rPr>
          <w:rFonts w:ascii="Traditional Arabic" w:hAnsi="Traditional Arabic" w:cs="Traditional Arabic"/>
          <w:sz w:val="36"/>
          <w:szCs w:val="36"/>
          <w:rtl/>
          <w:lang w:bidi="ar-DZ"/>
        </w:rPr>
        <w:t xml:space="preserve"> فكل من يصف الأفارقة بأنهم خضعوا لقوى غيبية، رهبة و فزعا، لا يبعد عن الصورة الحقيقية لهم، ولكنها صورة غير كاملة، أن الأفريقي يستسلم لها ويؤمن بسلطانها لأنه يعيش في كنف تلك القوى  إنها قد ترهبه وتؤلمه غير أنه رغم إساءتها له ، يستمد منها حياته وكيانه وقوته ( و ما شعوره بالاعتماد عليها وإحساسه بقدرتها على التصرف فيه إلا مزيج من الاستسلام والثقة في </w:t>
      </w:r>
      <w:r>
        <w:rPr>
          <w:rFonts w:ascii="Traditional Arabic" w:hAnsi="Traditional Arabic" w:cs="Traditional Arabic"/>
          <w:sz w:val="36"/>
          <w:szCs w:val="36"/>
          <w:rtl/>
          <w:lang w:bidi="ar-DZ"/>
        </w:rPr>
        <w:t xml:space="preserve">بيئة مألوفة له ، عرکها وعركته </w:t>
      </w:r>
      <w:r w:rsidRPr="00386387">
        <w:rPr>
          <w:rFonts w:ascii="Traditional Arabic" w:hAnsi="Traditional Arabic" w:cs="Traditional Arabic"/>
          <w:sz w:val="36"/>
          <w:szCs w:val="36"/>
          <w:rtl/>
          <w:lang w:bidi="ar-DZ"/>
        </w:rPr>
        <w:t xml:space="preserve">وما الشعائر الدينية و المحرمات التي خظرها علية المجتمع إلا وسائل يتذرع بها طلبا للوقاية والسلامة والاستزاده من القوى الحيوية. وإذا كان الفرد منهم مرتبطة ارتباطا وثيقة ) </w:t>
      </w:r>
      <w:r>
        <w:rPr>
          <w:rFonts w:ascii="Traditional Arabic" w:hAnsi="Traditional Arabic" w:cs="Traditional Arabic"/>
          <w:sz w:val="36"/>
          <w:szCs w:val="36"/>
          <w:vertAlign w:val="superscript"/>
          <w:rtl/>
        </w:rPr>
        <w:t>(</w:t>
      </w:r>
      <w:r w:rsidRPr="000B0E53">
        <w:rPr>
          <w:rFonts w:ascii="Traditional Arabic" w:hAnsi="Traditional Arabic" w:cs="Traditional Arabic"/>
          <w:sz w:val="36"/>
          <w:szCs w:val="36"/>
          <w:vertAlign w:val="superscript"/>
          <w:rtl/>
        </w:rPr>
        <w:footnoteReference w:id="197"/>
      </w:r>
      <w:r>
        <w:rPr>
          <w:rFonts w:ascii="Traditional Arabic" w:hAnsi="Traditional Arabic" w:cs="Traditional Arabic"/>
          <w:sz w:val="36"/>
          <w:szCs w:val="36"/>
          <w:vertAlign w:val="superscript"/>
          <w:rtl/>
        </w:rPr>
        <w:t>)</w:t>
      </w:r>
      <w:r>
        <w:rPr>
          <w:rFonts w:ascii="Traditional Arabic" w:hAnsi="Traditional Arabic" w:cs="Traditional Arabic" w:hint="cs"/>
          <w:sz w:val="36"/>
          <w:szCs w:val="36"/>
          <w:vertAlign w:val="superscript"/>
          <w:rtl/>
        </w:rPr>
        <w:t>.</w:t>
      </w:r>
    </w:p>
    <w:p w:rsidR="00DC1763"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vertAlign w:val="superscript"/>
          <w:rtl/>
        </w:rPr>
      </w:pPr>
    </w:p>
    <w:p w:rsidR="00DC1763"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vertAlign w:val="superscript"/>
          <w:rtl/>
        </w:rPr>
      </w:pPr>
    </w:p>
    <w:p w:rsidR="00DC1763"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vertAlign w:val="superscript"/>
          <w:rtl/>
        </w:rPr>
      </w:pPr>
    </w:p>
    <w:p w:rsidR="00DC1763"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vertAlign w:val="superscript"/>
          <w:rtl/>
        </w:rPr>
      </w:pPr>
    </w:p>
    <w:p w:rsidR="00DC1763"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vertAlign w:val="superscript"/>
          <w:rtl/>
        </w:rPr>
      </w:pPr>
    </w:p>
    <w:p w:rsidR="00DC1763"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vertAlign w:val="superscript"/>
          <w:rtl/>
        </w:rPr>
      </w:pPr>
    </w:p>
    <w:p w:rsidR="00DC1763"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vertAlign w:val="superscript"/>
        </w:rPr>
      </w:pPr>
    </w:p>
    <w:p w:rsidR="00DC1763" w:rsidRPr="00042A0D"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lang w:bidi="ar-DZ"/>
        </w:rPr>
      </w:pPr>
    </w:p>
    <w:p w:rsidR="00DC1763" w:rsidRPr="00386387" w:rsidRDefault="00DC1763" w:rsidP="00DC1763">
      <w:pPr>
        <w:jc w:val="lowKashida"/>
        <w:rPr>
          <w:rFonts w:ascii="Traditional Arabic" w:eastAsia="Times New Roman" w:hAnsi="Traditional Arabic" w:cs="Traditional Arabic"/>
          <w:b/>
          <w:bCs/>
          <w:sz w:val="36"/>
          <w:szCs w:val="36"/>
          <w:rtl/>
          <w:lang w:bidi="ar-DZ"/>
        </w:rPr>
      </w:pPr>
      <w:r w:rsidRPr="00386387">
        <w:rPr>
          <w:rFonts w:ascii="Traditional Arabic" w:eastAsia="Times New Roman" w:hAnsi="Traditional Arabic" w:cs="Traditional Arabic"/>
          <w:b/>
          <w:bCs/>
          <w:sz w:val="36"/>
          <w:szCs w:val="36"/>
          <w:rtl/>
          <w:lang w:bidi="ar-DZ"/>
        </w:rPr>
        <w:lastRenderedPageBreak/>
        <w:t>نهاية الحكاية مع التميمة:</w:t>
      </w:r>
    </w:p>
    <w:p w:rsidR="00DC1763" w:rsidRPr="0000045D"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rtl/>
          <w:lang w:bidi="ar-DZ"/>
        </w:rPr>
      </w:pPr>
      <w:r w:rsidRPr="00386387">
        <w:rPr>
          <w:rFonts w:ascii="Traditional Arabic" w:hAnsi="Traditional Arabic" w:cs="Traditional Arabic"/>
          <w:color w:val="000000"/>
          <w:sz w:val="36"/>
          <w:szCs w:val="36"/>
          <w:rtl/>
        </w:rPr>
        <w:t>يصور المقطع الختامي في الرواية الفكرة التي تلح على عقل البطل مامادو ووجدانه طِوال مسار رحل</w:t>
      </w:r>
      <w:r w:rsidRPr="00EE6D19">
        <w:rPr>
          <w:rFonts w:ascii="Traditional Arabic" w:hAnsi="Traditional Arabic" w:cs="Traditional Arabic"/>
          <w:sz w:val="36"/>
          <w:szCs w:val="36"/>
          <w:rtl/>
        </w:rPr>
        <w:t xml:space="preserve">ته؛ وهي فكرة العبور للضفة الأخرى من البحر الأبيض التي لم </w:t>
      </w:r>
      <w:r w:rsidRPr="00EE6D19">
        <w:rPr>
          <w:rFonts w:ascii="Traditional Arabic" w:hAnsi="Traditional Arabic" w:cs="Traditional Arabic" w:hint="cs"/>
          <w:sz w:val="36"/>
          <w:szCs w:val="36"/>
          <w:rtl/>
        </w:rPr>
        <w:t>يكتب لها ال</w:t>
      </w:r>
      <w:r w:rsidRPr="00EE6D19">
        <w:rPr>
          <w:rFonts w:ascii="Traditional Arabic" w:hAnsi="Traditional Arabic" w:cs="Traditional Arabic"/>
          <w:sz w:val="36"/>
          <w:szCs w:val="36"/>
          <w:rtl/>
        </w:rPr>
        <w:t>تم</w:t>
      </w:r>
      <w:r w:rsidRPr="00EE6D19">
        <w:rPr>
          <w:rFonts w:ascii="Traditional Arabic" w:hAnsi="Traditional Arabic" w:cs="Traditional Arabic" w:hint="cs"/>
          <w:sz w:val="36"/>
          <w:szCs w:val="36"/>
          <w:rtl/>
        </w:rPr>
        <w:t>ام في الرواية</w:t>
      </w:r>
      <w:r w:rsidRPr="00EE6D19">
        <w:rPr>
          <w:rFonts w:ascii="Traditional Arabic" w:hAnsi="Traditional Arabic" w:cs="Traditional Arabic"/>
          <w:sz w:val="36"/>
          <w:szCs w:val="36"/>
          <w:rtl/>
        </w:rPr>
        <w:t xml:space="preserve">، بسبب القبض عليه من طرف شرطة الحدود عند الحدود المغربية الإسبانية، ولعلّ </w:t>
      </w:r>
      <w:r w:rsidRPr="00EE6D19">
        <w:rPr>
          <w:rFonts w:ascii="Traditional Arabic" w:hAnsi="Traditional Arabic" w:cs="Traditional Arabic" w:hint="cs"/>
          <w:sz w:val="36"/>
          <w:szCs w:val="36"/>
          <w:rtl/>
        </w:rPr>
        <w:t>الفكر الخاطئ في</w:t>
      </w:r>
      <w:r w:rsidRPr="00EE6D19">
        <w:rPr>
          <w:rFonts w:ascii="Traditional Arabic" w:hAnsi="Traditional Arabic" w:cs="Traditional Arabic"/>
          <w:sz w:val="36"/>
          <w:szCs w:val="36"/>
          <w:rtl/>
        </w:rPr>
        <w:t xml:space="preserve"> قوة التميمة ومفعولها السحري</w:t>
      </w:r>
      <w:r w:rsidRPr="00EE6D19">
        <w:rPr>
          <w:rFonts w:ascii="Traditional Arabic" w:hAnsi="Traditional Arabic" w:cs="Traditional Arabic" w:hint="cs"/>
          <w:sz w:val="36"/>
          <w:szCs w:val="36"/>
          <w:rtl/>
        </w:rPr>
        <w:t>،</w:t>
      </w:r>
      <w:r w:rsidRPr="00EE6D19">
        <w:rPr>
          <w:rFonts w:ascii="Traditional Arabic" w:hAnsi="Traditional Arabic" w:cs="Traditional Arabic"/>
          <w:sz w:val="36"/>
          <w:szCs w:val="36"/>
          <w:rtl/>
        </w:rPr>
        <w:t xml:space="preserve"> كان سببا </w:t>
      </w:r>
      <w:r w:rsidRPr="00EE6D19">
        <w:rPr>
          <w:rFonts w:ascii="Traditional Arabic" w:hAnsi="Traditional Arabic" w:cs="Traditional Arabic" w:hint="cs"/>
          <w:sz w:val="36"/>
          <w:szCs w:val="36"/>
          <w:rtl/>
        </w:rPr>
        <w:t xml:space="preserve">غير </w:t>
      </w:r>
      <w:r w:rsidRPr="00EE6D19">
        <w:rPr>
          <w:rFonts w:ascii="Traditional Arabic" w:hAnsi="Traditional Arabic" w:cs="Traditional Arabic"/>
          <w:sz w:val="36"/>
          <w:szCs w:val="36"/>
          <w:rtl/>
        </w:rPr>
        <w:t>معلن و</w:t>
      </w:r>
      <w:r w:rsidRPr="00EE6D19">
        <w:rPr>
          <w:rFonts w:ascii="Traditional Arabic" w:hAnsi="Traditional Arabic" w:cs="Traditional Arabic" w:hint="cs"/>
          <w:sz w:val="36"/>
          <w:szCs w:val="36"/>
          <w:rtl/>
        </w:rPr>
        <w:t xml:space="preserve"> </w:t>
      </w:r>
      <w:r w:rsidRPr="00EE6D19">
        <w:rPr>
          <w:rFonts w:ascii="Traditional Arabic" w:hAnsi="Traditional Arabic" w:cs="Traditional Arabic"/>
          <w:sz w:val="36"/>
          <w:szCs w:val="36"/>
          <w:rtl/>
        </w:rPr>
        <w:t>غير مصرّح به داخل الرواية في ف</w:t>
      </w:r>
      <w:r w:rsidRPr="00EE6D19">
        <w:rPr>
          <w:rFonts w:ascii="Traditional Arabic" w:hAnsi="Traditional Arabic" w:cs="Traditional Arabic" w:hint="cs"/>
          <w:sz w:val="36"/>
          <w:szCs w:val="36"/>
          <w:rtl/>
        </w:rPr>
        <w:t>شل وخيبة مامادو ف</w:t>
      </w:r>
      <w:r w:rsidRPr="00EE6D19">
        <w:rPr>
          <w:rFonts w:ascii="Traditional Arabic" w:hAnsi="Traditional Arabic" w:cs="Traditional Arabic"/>
          <w:sz w:val="36"/>
          <w:szCs w:val="36"/>
          <w:rtl/>
        </w:rPr>
        <w:t xml:space="preserve">المعتقدات الخاطئة الموروثة غير العقلانية </w:t>
      </w:r>
      <w:r w:rsidRPr="00EE6D19">
        <w:rPr>
          <w:rFonts w:ascii="Traditional Arabic" w:hAnsi="Traditional Arabic" w:cs="Traditional Arabic" w:hint="cs"/>
          <w:sz w:val="36"/>
          <w:szCs w:val="36"/>
          <w:rtl/>
        </w:rPr>
        <w:t>تسقط</w:t>
      </w:r>
      <w:r w:rsidRPr="00EE6D19">
        <w:rPr>
          <w:rFonts w:ascii="Traditional Arabic" w:hAnsi="Traditional Arabic" w:cs="Traditional Arabic"/>
          <w:sz w:val="36"/>
          <w:szCs w:val="36"/>
          <w:rtl/>
        </w:rPr>
        <w:t xml:space="preserve"> الحرية عن الإنسان، عن الكائن</w:t>
      </w:r>
      <w:r w:rsidRPr="00386387">
        <w:rPr>
          <w:rFonts w:ascii="Traditional Arabic" w:hAnsi="Traditional Arabic" w:cs="Traditional Arabic"/>
          <w:color w:val="000000"/>
          <w:sz w:val="36"/>
          <w:szCs w:val="36"/>
          <w:rtl/>
        </w:rPr>
        <w:t>.( إن الاعتقاد الخاطئ يقيد الروح الحر، لذلك لا بد أن ينتهي إلى التلاشي والضياع</w:t>
      </w:r>
      <w:r w:rsidRPr="00386387">
        <w:rPr>
          <w:rFonts w:ascii="Traditional Arabic" w:hAnsi="Traditional Arabic" w:cs="Traditional Arabic"/>
          <w:sz w:val="36"/>
          <w:szCs w:val="36"/>
          <w:rtl/>
          <w:lang w:bidi="ar-DZ"/>
        </w:rPr>
        <w:t xml:space="preserve"> والتبخر، فالولادة الجديدة للكائن، والصيغة المختلفة للكينونة تمر عبر إقبار الفكر الخرافي، الراسخ في الوعي )</w:t>
      </w:r>
      <w:r>
        <w:rPr>
          <w:rStyle w:val="Appelnotedebasdep"/>
          <w:rFonts w:ascii="Traditional Arabic" w:hAnsi="Traditional Arabic" w:cs="Traditional Arabic"/>
          <w:sz w:val="36"/>
          <w:szCs w:val="36"/>
          <w:rtl/>
          <w:lang w:bidi="ar-DZ"/>
        </w:rPr>
        <w:t>(</w:t>
      </w:r>
      <w:r w:rsidRPr="00386387">
        <w:rPr>
          <w:rStyle w:val="Appelnotedebasdep"/>
          <w:rFonts w:ascii="Traditional Arabic" w:hAnsi="Traditional Arabic" w:cs="Traditional Arabic"/>
          <w:sz w:val="36"/>
          <w:szCs w:val="36"/>
          <w:rtl/>
          <w:lang w:bidi="ar-DZ"/>
        </w:rPr>
        <w:footnoteReference w:id="198"/>
      </w:r>
      <w:r>
        <w:rPr>
          <w:rStyle w:val="Appelnotedebasdep"/>
          <w:rFonts w:ascii="Traditional Arabic" w:hAnsi="Traditional Arabic" w:cs="Traditional Arabic"/>
          <w:sz w:val="36"/>
          <w:szCs w:val="36"/>
          <w:rtl/>
          <w:lang w:bidi="ar-DZ"/>
        </w:rPr>
        <w:t>)</w:t>
      </w:r>
    </w:p>
    <w:p w:rsidR="00DC1763" w:rsidRPr="00386387" w:rsidRDefault="00DC1763" w:rsidP="00DC1763">
      <w:pPr>
        <w:ind w:firstLine="141"/>
        <w:jc w:val="lowKashida"/>
        <w:rPr>
          <w:rFonts w:ascii="Traditional Arabic" w:eastAsia="Times New Roman" w:hAnsi="Traditional Arabic" w:cs="Traditional Arabic"/>
          <w:color w:val="000000"/>
          <w:sz w:val="36"/>
          <w:szCs w:val="36"/>
          <w:rtl/>
        </w:rPr>
      </w:pPr>
      <w:r w:rsidRPr="00386387">
        <w:rPr>
          <w:rFonts w:ascii="Traditional Arabic" w:eastAsia="Times New Roman" w:hAnsi="Traditional Arabic" w:cs="Traditional Arabic"/>
          <w:color w:val="000000"/>
          <w:sz w:val="36"/>
          <w:szCs w:val="36"/>
          <w:rtl/>
        </w:rPr>
        <w:t>الفكر الخرافي والأسطوري كان إلى حدّ</w:t>
      </w:r>
      <w:r>
        <w:rPr>
          <w:rFonts w:ascii="Traditional Arabic" w:eastAsia="Times New Roman" w:hAnsi="Traditional Arabic" w:cs="Traditional Arabic" w:hint="cs"/>
          <w:color w:val="000000"/>
          <w:sz w:val="36"/>
          <w:szCs w:val="36"/>
          <w:rtl/>
        </w:rPr>
        <w:t xml:space="preserve"> </w:t>
      </w:r>
      <w:r w:rsidRPr="00386387">
        <w:rPr>
          <w:rFonts w:ascii="Traditional Arabic" w:eastAsia="Times New Roman" w:hAnsi="Traditional Arabic" w:cs="Traditional Arabic"/>
          <w:color w:val="000000"/>
          <w:sz w:val="36"/>
          <w:szCs w:val="36"/>
          <w:rtl/>
        </w:rPr>
        <w:t>كبير يلازم مامادو في اعتقاده في تميمته كونغي يقول السارد:</w:t>
      </w:r>
    </w:p>
    <w:p w:rsidR="00DC1763" w:rsidRPr="00386387" w:rsidRDefault="00DC1763" w:rsidP="00DC1763">
      <w:pPr>
        <w:ind w:left="283" w:right="567" w:firstLine="142"/>
        <w:jc w:val="lowKashida"/>
        <w:rPr>
          <w:rFonts w:ascii="Traditional Arabic" w:eastAsia="Times New Roman" w:hAnsi="Traditional Arabic" w:cs="Traditional Arabic"/>
          <w:color w:val="000000"/>
          <w:sz w:val="36"/>
          <w:szCs w:val="36"/>
          <w:rtl/>
        </w:rPr>
      </w:pPr>
      <w:r w:rsidRPr="00ED240C">
        <w:rPr>
          <w:rFonts w:ascii="Traditional Arabic" w:eastAsia="Times New Roman" w:hAnsi="Traditional Arabic" w:cs="Traditional Arabic"/>
          <w:b/>
          <w:bCs/>
          <w:color w:val="000000"/>
          <w:sz w:val="36"/>
          <w:szCs w:val="36"/>
          <w:rtl/>
        </w:rPr>
        <w:t>( أثناء العمل، كل شيء كان يهون أمام أحلامنا المسحوقة.. حتى تميمتي السحرية اشتكت الارتعاد، خفت عليها أن بلى والله!! فتضيع مني حلولي السحرية وقد نبهك سيدي.. عامل الفندق بداية بأساطيرها وما أتی وسوف يأتي من أخبارها)</w:t>
      </w:r>
      <w:r w:rsidRPr="00386387">
        <w:rPr>
          <w:rFonts w:ascii="Traditional Arabic" w:eastAsia="Times New Roman" w:hAnsi="Traditional Arabic" w:cs="Traditional Arabic"/>
          <w:color w:val="000000"/>
          <w:sz w:val="36"/>
          <w:szCs w:val="36"/>
          <w:rtl/>
        </w:rPr>
        <w:t xml:space="preserve"> </w:t>
      </w:r>
      <w:r>
        <w:rPr>
          <w:rFonts w:ascii="Traditional Arabic" w:eastAsia="Times New Roman" w:hAnsi="Traditional Arabic" w:cs="Traditional Arabic"/>
          <w:color w:val="000000"/>
          <w:sz w:val="36"/>
          <w:szCs w:val="36"/>
          <w:vertAlign w:val="superscript"/>
          <w:rtl/>
        </w:rPr>
        <w:t>(</w:t>
      </w:r>
      <w:r w:rsidRPr="000B0E53">
        <w:rPr>
          <w:rFonts w:ascii="Traditional Arabic" w:eastAsia="Times New Roman" w:hAnsi="Traditional Arabic" w:cs="Traditional Arabic"/>
          <w:color w:val="000000"/>
          <w:sz w:val="36"/>
          <w:szCs w:val="36"/>
          <w:vertAlign w:val="superscript"/>
          <w:rtl/>
        </w:rPr>
        <w:footnoteReference w:id="199"/>
      </w:r>
      <w:r>
        <w:rPr>
          <w:rFonts w:ascii="Traditional Arabic" w:eastAsia="Times New Roman" w:hAnsi="Traditional Arabic" w:cs="Traditional Arabic"/>
          <w:color w:val="000000"/>
          <w:sz w:val="36"/>
          <w:szCs w:val="36"/>
          <w:vertAlign w:val="superscript"/>
          <w:rtl/>
        </w:rPr>
        <w:t>)</w:t>
      </w:r>
      <w:r w:rsidRPr="00386387">
        <w:rPr>
          <w:rFonts w:ascii="Traditional Arabic" w:eastAsia="Times New Roman" w:hAnsi="Traditional Arabic" w:cs="Traditional Arabic"/>
          <w:color w:val="000000"/>
          <w:sz w:val="36"/>
          <w:szCs w:val="36"/>
          <w:rtl/>
        </w:rPr>
        <w:t>.</w:t>
      </w:r>
    </w:p>
    <w:p w:rsidR="00DC1763" w:rsidRPr="00386387" w:rsidRDefault="00DC1763" w:rsidP="00DC1763">
      <w:pPr>
        <w:pStyle w:val="NormalWeb"/>
        <w:bidi/>
        <w:spacing w:before="0" w:beforeAutospacing="0" w:afterAutospacing="0" w:line="276" w:lineRule="auto"/>
        <w:ind w:firstLine="425"/>
        <w:jc w:val="lowKashida"/>
        <w:rPr>
          <w:rFonts w:ascii="Traditional Arabic" w:hAnsi="Traditional Arabic" w:cs="Traditional Arabic"/>
          <w:sz w:val="36"/>
          <w:szCs w:val="36"/>
          <w:rtl/>
          <w:lang w:bidi="ar-DZ"/>
        </w:rPr>
      </w:pPr>
      <w:r w:rsidRPr="000B0E53">
        <w:rPr>
          <w:rFonts w:ascii="Traditional Arabic" w:hAnsi="Traditional Arabic" w:cs="Traditional Arabic"/>
          <w:sz w:val="36"/>
          <w:szCs w:val="36"/>
          <w:rtl/>
          <w:lang w:bidi="ar-DZ"/>
        </w:rPr>
        <w:t>و</w:t>
      </w:r>
      <w:r>
        <w:rPr>
          <w:rFonts w:ascii="Traditional Arabic" w:hAnsi="Traditional Arabic" w:cs="Traditional Arabic" w:hint="cs"/>
          <w:sz w:val="36"/>
          <w:szCs w:val="36"/>
          <w:rtl/>
          <w:lang w:bidi="ar-DZ"/>
        </w:rPr>
        <w:t xml:space="preserve"> </w:t>
      </w:r>
      <w:r w:rsidRPr="000B0E53">
        <w:rPr>
          <w:rFonts w:ascii="Traditional Arabic" w:hAnsi="Traditional Arabic" w:cs="Traditional Arabic"/>
          <w:sz w:val="36"/>
          <w:szCs w:val="36"/>
          <w:rtl/>
          <w:lang w:bidi="ar-DZ"/>
        </w:rPr>
        <w:t>هو ما جعل العديد من العادات والتقاليد المبنية أساسا على الاعتقاد تشكل م</w:t>
      </w:r>
      <w:r>
        <w:rPr>
          <w:rFonts w:ascii="Traditional Arabic" w:hAnsi="Traditional Arabic" w:cs="Traditional Arabic"/>
          <w:sz w:val="36"/>
          <w:szCs w:val="36"/>
          <w:rtl/>
          <w:lang w:bidi="ar-DZ"/>
        </w:rPr>
        <w:t>جموعة أفكار اعتقادية موازية للد</w:t>
      </w:r>
      <w:r>
        <w:rPr>
          <w:rFonts w:ascii="Traditional Arabic" w:hAnsi="Traditional Arabic" w:cs="Traditional Arabic" w:hint="cs"/>
          <w:sz w:val="36"/>
          <w:szCs w:val="36"/>
          <w:rtl/>
          <w:lang w:bidi="ar-DZ"/>
        </w:rPr>
        <w:t>ي</w:t>
      </w:r>
      <w:r>
        <w:rPr>
          <w:rFonts w:ascii="Traditional Arabic" w:hAnsi="Traditional Arabic" w:cs="Traditional Arabic"/>
          <w:sz w:val="36"/>
          <w:szCs w:val="36"/>
          <w:rtl/>
          <w:lang w:bidi="ar-DZ"/>
        </w:rPr>
        <w:t>ن وليست الدين ذاته</w:t>
      </w:r>
      <w:r w:rsidRPr="000B0E53">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 xml:space="preserve">( </w:t>
      </w:r>
      <w:r w:rsidRPr="000B0E53">
        <w:rPr>
          <w:rFonts w:ascii="Traditional Arabic" w:hAnsi="Traditional Arabic" w:cs="Traditional Arabic"/>
          <w:sz w:val="36"/>
          <w:szCs w:val="36"/>
          <w:rtl/>
          <w:lang w:bidi="ar-DZ"/>
        </w:rPr>
        <w:t>تقترب من</w:t>
      </w:r>
      <w:r>
        <w:rPr>
          <w:rFonts w:ascii="Traditional Arabic" w:hAnsi="Traditional Arabic" w:cs="Traditional Arabic"/>
          <w:sz w:val="36"/>
          <w:szCs w:val="36"/>
          <w:rtl/>
          <w:lang w:bidi="ar-DZ"/>
        </w:rPr>
        <w:t>ه بدرجات، وتبتعد عنه بدرجات م</w:t>
      </w:r>
      <w:r>
        <w:rPr>
          <w:rFonts w:ascii="Traditional Arabic" w:hAnsi="Traditional Arabic" w:cs="Traditional Arabic" w:hint="cs"/>
          <w:sz w:val="36"/>
          <w:szCs w:val="36"/>
          <w:rtl/>
          <w:lang w:bidi="ar-DZ"/>
        </w:rPr>
        <w:t>تب</w:t>
      </w:r>
      <w:r>
        <w:rPr>
          <w:rFonts w:ascii="Traditional Arabic" w:hAnsi="Traditional Arabic" w:cs="Traditional Arabic"/>
          <w:sz w:val="36"/>
          <w:szCs w:val="36"/>
          <w:rtl/>
          <w:lang w:bidi="ar-DZ"/>
        </w:rPr>
        <w:t>ا</w:t>
      </w:r>
      <w:r>
        <w:rPr>
          <w:rFonts w:ascii="Traditional Arabic" w:hAnsi="Traditional Arabic" w:cs="Traditional Arabic" w:hint="cs"/>
          <w:sz w:val="36"/>
          <w:szCs w:val="36"/>
          <w:rtl/>
          <w:lang w:bidi="ar-DZ"/>
        </w:rPr>
        <w:t>ين</w:t>
      </w:r>
      <w:r w:rsidRPr="000B0E53">
        <w:rPr>
          <w:rFonts w:ascii="Traditional Arabic" w:hAnsi="Traditional Arabic" w:cs="Traditional Arabic"/>
          <w:sz w:val="36"/>
          <w:szCs w:val="36"/>
          <w:rtl/>
          <w:lang w:bidi="ar-DZ"/>
        </w:rPr>
        <w:t>ة أحي</w:t>
      </w:r>
      <w:r>
        <w:rPr>
          <w:rFonts w:ascii="Traditional Arabic" w:hAnsi="Traditional Arabic" w:cs="Traditional Arabic"/>
          <w:sz w:val="36"/>
          <w:szCs w:val="36"/>
          <w:rtl/>
          <w:lang w:bidi="ar-DZ"/>
        </w:rPr>
        <w:t>انا تأخذ جزئية من الدين وتضخمها، أو تلو</w:t>
      </w:r>
      <w:r>
        <w:rPr>
          <w:rFonts w:ascii="Traditional Arabic" w:hAnsi="Traditional Arabic" w:cs="Traditional Arabic" w:hint="cs"/>
          <w:sz w:val="36"/>
          <w:szCs w:val="36"/>
          <w:rtl/>
          <w:lang w:bidi="ar-DZ"/>
        </w:rPr>
        <w:t>نه</w:t>
      </w:r>
      <w:r>
        <w:rPr>
          <w:rFonts w:ascii="Traditional Arabic" w:hAnsi="Traditional Arabic" w:cs="Traditional Arabic"/>
          <w:sz w:val="36"/>
          <w:szCs w:val="36"/>
          <w:rtl/>
          <w:lang w:bidi="ar-DZ"/>
        </w:rPr>
        <w:t xml:space="preserve">ا بلون خاص </w:t>
      </w:r>
      <w:r>
        <w:rPr>
          <w:rFonts w:ascii="Traditional Arabic" w:hAnsi="Traditional Arabic" w:cs="Traditional Arabic" w:hint="cs"/>
          <w:sz w:val="36"/>
          <w:szCs w:val="36"/>
          <w:rtl/>
          <w:lang w:bidi="ar-DZ"/>
        </w:rPr>
        <w:t>ي</w:t>
      </w:r>
      <w:r w:rsidRPr="000B0E53">
        <w:rPr>
          <w:rFonts w:ascii="Traditional Arabic" w:hAnsi="Traditional Arabic" w:cs="Traditional Arabic"/>
          <w:sz w:val="36"/>
          <w:szCs w:val="36"/>
          <w:rtl/>
          <w:lang w:bidi="ar-DZ"/>
        </w:rPr>
        <w:t>ش</w:t>
      </w:r>
      <w:r>
        <w:rPr>
          <w:rFonts w:ascii="Traditional Arabic" w:hAnsi="Traditional Arabic" w:cs="Traditional Arabic" w:hint="cs"/>
          <w:sz w:val="36"/>
          <w:szCs w:val="36"/>
          <w:rtl/>
          <w:lang w:bidi="ar-DZ"/>
        </w:rPr>
        <w:t>وهها</w:t>
      </w:r>
      <w:r w:rsidRPr="000B0E53">
        <w:rPr>
          <w:rFonts w:ascii="Traditional Arabic" w:hAnsi="Traditional Arabic" w:cs="Traditional Arabic"/>
          <w:sz w:val="36"/>
          <w:szCs w:val="36"/>
          <w:rtl/>
          <w:lang w:bidi="ar-DZ"/>
        </w:rPr>
        <w:t xml:space="preserve"> ما عن جوهرها الديني الرسمي وينقلها إلى عوالم خرافية ، شبه أسطورية ... ، والمعتقدات الشعبية تشمل مختلف </w:t>
      </w:r>
      <w:r w:rsidRPr="000B0E53">
        <w:rPr>
          <w:rFonts w:ascii="Traditional Arabic" w:hAnsi="Traditional Arabic" w:cs="Traditional Arabic"/>
          <w:sz w:val="36"/>
          <w:szCs w:val="36"/>
          <w:rtl/>
          <w:lang w:bidi="ar-DZ"/>
        </w:rPr>
        <w:lastRenderedPageBreak/>
        <w:t xml:space="preserve">جوانب الحياة وتعبر عن نظرة الإنسان إلى الوجود ، وكل ما يحيط به ، ويؤثر عليه ، حيرة أو شرا ، وللموت أهم أحداثه ) </w:t>
      </w:r>
      <w:r>
        <w:rPr>
          <w:rFonts w:ascii="Traditional Arabic" w:hAnsi="Traditional Arabic" w:cs="Traditional Arabic"/>
          <w:sz w:val="36"/>
          <w:szCs w:val="36"/>
          <w:vertAlign w:val="superscript"/>
          <w:rtl/>
          <w:lang w:bidi="ar-DZ"/>
        </w:rPr>
        <w:t>(</w:t>
      </w:r>
      <w:r w:rsidRPr="000B0E53">
        <w:rPr>
          <w:rFonts w:ascii="Traditional Arabic" w:hAnsi="Traditional Arabic" w:cs="Traditional Arabic"/>
          <w:sz w:val="36"/>
          <w:szCs w:val="36"/>
          <w:vertAlign w:val="superscript"/>
          <w:rtl/>
          <w:lang w:bidi="ar-DZ"/>
        </w:rPr>
        <w:footnoteReference w:id="200"/>
      </w:r>
      <w:r>
        <w:rPr>
          <w:rFonts w:ascii="Traditional Arabic" w:hAnsi="Traditional Arabic" w:cs="Traditional Arabic"/>
          <w:sz w:val="36"/>
          <w:szCs w:val="36"/>
          <w:vertAlign w:val="superscript"/>
          <w:rtl/>
          <w:lang w:bidi="ar-DZ"/>
        </w:rPr>
        <w:t>)</w:t>
      </w:r>
      <w:r w:rsidRPr="000B0E53">
        <w:rPr>
          <w:rFonts w:ascii="Traditional Arabic" w:hAnsi="Traditional Arabic" w:cs="Traditional Arabic"/>
          <w:sz w:val="36"/>
          <w:szCs w:val="36"/>
          <w:vertAlign w:val="superscript"/>
          <w:rtl/>
          <w:lang w:bidi="ar-DZ"/>
        </w:rPr>
        <w:t xml:space="preserve"> </w:t>
      </w:r>
      <w:r w:rsidRPr="000B0E53">
        <w:rPr>
          <w:rFonts w:ascii="Traditional Arabic" w:hAnsi="Traditional Arabic" w:cs="Traditional Arabic"/>
          <w:sz w:val="36"/>
          <w:szCs w:val="36"/>
          <w:rtl/>
          <w:lang w:bidi="ar-DZ"/>
        </w:rPr>
        <w:t>لذلك صورت الرواية الجزائرية ، كثيرا من العادات المرتبطة بالتميمة وقوتها، والبعض منها يبدو غريبا كما أورد ذلك الزيواني على لسان مامادو في قوله</w:t>
      </w:r>
      <w:r w:rsidRPr="00386387">
        <w:rPr>
          <w:rFonts w:ascii="Traditional Arabic" w:hAnsi="Traditional Arabic" w:cs="Traditional Arabic"/>
          <w:sz w:val="36"/>
          <w:szCs w:val="36"/>
          <w:rtl/>
          <w:lang w:bidi="ar-DZ"/>
        </w:rPr>
        <w:t xml:space="preserve">: </w:t>
      </w:r>
    </w:p>
    <w:p w:rsidR="00DC1763" w:rsidRDefault="00DC1763" w:rsidP="00DC1763">
      <w:pPr>
        <w:pStyle w:val="NormalWeb"/>
        <w:tabs>
          <w:tab w:val="right" w:pos="284"/>
        </w:tabs>
        <w:bidi/>
        <w:spacing w:before="0" w:beforeAutospacing="0" w:afterAutospacing="0" w:line="276" w:lineRule="auto"/>
        <w:ind w:left="284" w:right="567" w:firstLine="142"/>
        <w:jc w:val="lowKashida"/>
        <w:rPr>
          <w:rFonts w:ascii="Traditional Arabic" w:hAnsi="Traditional Arabic" w:cs="Traditional Arabic"/>
          <w:sz w:val="36"/>
          <w:szCs w:val="36"/>
          <w:rtl/>
          <w:lang w:bidi="ar-DZ"/>
        </w:rPr>
      </w:pPr>
      <w:r w:rsidRPr="000A4E3A">
        <w:rPr>
          <w:rFonts w:ascii="Traditional Arabic" w:hAnsi="Traditional Arabic" w:cs="Traditional Arabic"/>
          <w:b/>
          <w:bCs/>
          <w:sz w:val="36"/>
          <w:szCs w:val="36"/>
          <w:rtl/>
          <w:lang w:bidi="ar-DZ"/>
        </w:rPr>
        <w:t>( آه ياسيدي لن أنسى تلك اللحظات والله و أنا أتسلق السياج الأول في منتصفه، أكون قد تجاوزت الأربعة أمتار، خلال فترة التفاتي لتميمتي (</w:t>
      </w:r>
      <w:r w:rsidRPr="000A4E3A">
        <w:rPr>
          <w:rFonts w:ascii="Traditional Arabic" w:hAnsi="Traditional Arabic" w:cs="Traditional Arabic"/>
          <w:b/>
          <w:bCs/>
          <w:sz w:val="36"/>
          <w:szCs w:val="36"/>
          <w:lang w:bidi="ar-DZ"/>
        </w:rPr>
        <w:t>G</w:t>
      </w:r>
      <w:r w:rsidRPr="000A4E3A">
        <w:rPr>
          <w:rFonts w:ascii="Traditional Arabic" w:hAnsi="Traditional Arabic" w:cs="Traditional Arabic"/>
          <w:b/>
          <w:bCs/>
          <w:sz w:val="36"/>
          <w:szCs w:val="36"/>
          <w:rtl/>
          <w:lang w:bidi="ar-DZ"/>
        </w:rPr>
        <w:t>ــــونکي) أحسست بانصرام خيط مفتول من رقبتي، جراء تدلي هذا الأخير ومصادقته مع سلك ناتئ أمامه، اللحظة ذاتها شعرت بقبضة يد تمسك جاكيتي البني بقوة من الظهر، تاهت عيني في تلك الأضواء الكاشفة، بين تميمتي (</w:t>
      </w:r>
      <w:r w:rsidRPr="000A4E3A">
        <w:rPr>
          <w:rFonts w:ascii="Traditional Arabic" w:hAnsi="Traditional Arabic" w:cs="Traditional Arabic"/>
          <w:b/>
          <w:bCs/>
          <w:sz w:val="36"/>
          <w:szCs w:val="36"/>
          <w:lang w:bidi="ar-DZ"/>
        </w:rPr>
        <w:t>G</w:t>
      </w:r>
      <w:r w:rsidRPr="000A4E3A">
        <w:rPr>
          <w:rFonts w:ascii="Traditional Arabic" w:hAnsi="Traditional Arabic" w:cs="Traditional Arabic"/>
          <w:b/>
          <w:bCs/>
          <w:sz w:val="36"/>
          <w:szCs w:val="36"/>
          <w:rtl/>
          <w:lang w:bidi="ar-DZ"/>
        </w:rPr>
        <w:t>ــــونکي) وهي تهوي أسفل السلك جهة الضفة الأخرى ورؤيتي وجه الجندي المغربي القابض علي.. أكذب عليك لحظتها سيدي.. أني لم أشعر بالمرارة والله ضاعت مخلصتي ووصفة أمي من تركة أبي وبذلك ضعت معها أيضا !! فسقط في يد الحرس المغربي !! خلق غفير من أصحاب الدفقة الأولى من الموجة، قد نجو..كنت أسمع صيحات الفرح وهم يطؤون أرض الفردوس ويقبلوّن تربتها الذّكية..ربماـــ لست جازماـــ قد تناهي إلى سمعي، رغم ذلك العدد الضخم من الأصوات المحظوظة بالنّجاة، صوت رفيقي إدريْسو وهو يصيح بالفوز المبين..</w:t>
      </w:r>
      <w:r w:rsidRPr="000A4E3A">
        <w:rPr>
          <w:rFonts w:ascii="Traditional Arabic" w:hAnsi="Traditional Arabic" w:cs="Traditional Arabic"/>
          <w:b/>
          <w:bCs/>
          <w:color w:val="00B0F0"/>
          <w:sz w:val="36"/>
          <w:szCs w:val="36"/>
          <w:rtl/>
          <w:lang w:bidi="ar-DZ"/>
        </w:rPr>
        <w:t>.</w:t>
      </w:r>
      <w:r w:rsidRPr="000A4E3A">
        <w:rPr>
          <w:rFonts w:ascii="Traditional Arabic" w:hAnsi="Traditional Arabic" w:cs="Traditional Arabic"/>
          <w:b/>
          <w:bCs/>
          <w:sz w:val="36"/>
          <w:szCs w:val="36"/>
          <w:rtl/>
          <w:lang w:bidi="ar-DZ"/>
        </w:rPr>
        <w:t>)</w:t>
      </w:r>
      <w:r>
        <w:rPr>
          <w:rStyle w:val="Appelnotedebasdep"/>
          <w:rFonts w:ascii="Traditional Arabic" w:hAnsi="Traditional Arabic" w:cs="Traditional Arabic"/>
          <w:sz w:val="36"/>
          <w:szCs w:val="36"/>
          <w:rtl/>
          <w:lang w:bidi="ar-DZ"/>
        </w:rPr>
        <w:t>(</w:t>
      </w:r>
      <w:r w:rsidRPr="00386387">
        <w:rPr>
          <w:rStyle w:val="Appelnotedebasdep"/>
          <w:rFonts w:ascii="Traditional Arabic" w:hAnsi="Traditional Arabic" w:cs="Traditional Arabic"/>
          <w:sz w:val="36"/>
          <w:szCs w:val="36"/>
          <w:rtl/>
          <w:lang w:bidi="ar-DZ"/>
        </w:rPr>
        <w:footnoteReference w:id="201"/>
      </w:r>
      <w:r>
        <w:rPr>
          <w:rStyle w:val="Appelnotedebasdep"/>
          <w:rFonts w:ascii="Traditional Arabic" w:hAnsi="Traditional Arabic" w:cs="Traditional Arabic"/>
          <w:sz w:val="36"/>
          <w:szCs w:val="36"/>
          <w:rtl/>
          <w:lang w:bidi="ar-DZ"/>
        </w:rPr>
        <w:t>)</w:t>
      </w:r>
      <w:r w:rsidRPr="00386387">
        <w:rPr>
          <w:rFonts w:ascii="Traditional Arabic" w:hAnsi="Traditional Arabic" w:cs="Traditional Arabic"/>
          <w:sz w:val="36"/>
          <w:szCs w:val="36"/>
          <w:rtl/>
          <w:lang w:bidi="ar-DZ"/>
        </w:rPr>
        <w:t>.</w:t>
      </w:r>
    </w:p>
    <w:p w:rsidR="00DC1763" w:rsidRPr="00EE6D19" w:rsidRDefault="00DC1763" w:rsidP="00DC1763">
      <w:pPr>
        <w:pStyle w:val="NormalWeb"/>
        <w:tabs>
          <w:tab w:val="right" w:pos="284"/>
        </w:tabs>
        <w:bidi/>
        <w:spacing w:before="0" w:beforeAutospacing="0" w:afterAutospacing="0" w:line="276" w:lineRule="auto"/>
        <w:ind w:left="284" w:right="567" w:firstLine="142"/>
        <w:jc w:val="lowKashida"/>
        <w:rPr>
          <w:rFonts w:ascii="Traditional Arabic" w:hAnsi="Traditional Arabic" w:cs="Traditional Arabic"/>
          <w:sz w:val="36"/>
          <w:szCs w:val="36"/>
          <w:rtl/>
          <w:lang w:bidi="ar-DZ"/>
        </w:rPr>
      </w:pPr>
      <w:r w:rsidRPr="00EE6D19">
        <w:rPr>
          <w:rFonts w:ascii="Traditional Arabic" w:hAnsi="Traditional Arabic" w:cs="Traditional Arabic" w:hint="cs"/>
          <w:sz w:val="36"/>
          <w:szCs w:val="36"/>
          <w:rtl/>
          <w:lang w:bidi="ar-DZ"/>
        </w:rPr>
        <w:t>ولعلّ قراءة تأويلية أخرى قد تكون مناقضة للأولى على مستوى (</w:t>
      </w:r>
      <w:r w:rsidRPr="00EE6D19">
        <w:rPr>
          <w:rFonts w:ascii="Traditional Arabic" w:hAnsi="Traditional Arabic" w:cs="Traditional Arabic"/>
          <w:b/>
          <w:bCs/>
          <w:sz w:val="36"/>
          <w:szCs w:val="36"/>
          <w:rtl/>
          <w:lang w:bidi="ar-DZ"/>
        </w:rPr>
        <w:t>نهاية الحكاية مع التميمة</w:t>
      </w:r>
      <w:r w:rsidRPr="00EE6D19">
        <w:rPr>
          <w:rFonts w:ascii="Traditional Arabic" w:hAnsi="Traditional Arabic" w:cs="Traditional Arabic" w:hint="cs"/>
          <w:sz w:val="36"/>
          <w:szCs w:val="36"/>
          <w:rtl/>
          <w:lang w:bidi="ar-DZ"/>
        </w:rPr>
        <w:t xml:space="preserve">) يمكن أن تفرض من وجهة النظر الزيواني مؤداها أن سقوط تميمة مامادو </w:t>
      </w:r>
      <w:r w:rsidRPr="00EE6D19">
        <w:rPr>
          <w:rFonts w:ascii="Traditional Arabic" w:hAnsi="Traditional Arabic" w:cs="Traditional Arabic" w:hint="cs"/>
          <w:sz w:val="36"/>
          <w:szCs w:val="36"/>
          <w:rtl/>
          <w:lang w:bidi="ar-DZ"/>
        </w:rPr>
        <w:lastRenderedPageBreak/>
        <w:t xml:space="preserve">وعجزه عن تجاوز السياج يمكن أن يحيل بطريق ما على أن اللقاء الثقافي بين إفريقيا القديمة والغرب هو لقاء متعذر لاختلاف المرجعيات والمنظورات الفلسفية للأشياء فالأسطورة في خلد الإفريقي تتجاوز البعد التاريخي وتنأى عن التأويلات الغربية لها لترسى بعيدا في حافة التعبير عن الذات والكينونة و بذلك يكون سقوط التميمة قبل الوصول دليلا على عجز الموروث الإفريقي في محاورة الثقافة الغربية الحديثة وكأن هذا الموروث له فضاؤه الأصيل الذي يتحرك فيه بفاعلية فإذا خرج منه فقد قدرته على التأثير والتواصل. </w:t>
      </w:r>
    </w:p>
    <w:p w:rsidR="00DC1763" w:rsidRPr="0060494F" w:rsidRDefault="00DC1763" w:rsidP="00DC1763">
      <w:pPr>
        <w:pStyle w:val="Titre1"/>
        <w:keepNext w:val="0"/>
        <w:keepLines w:val="0"/>
        <w:widowControl w:val="0"/>
        <w:tabs>
          <w:tab w:val="right" w:pos="9072"/>
        </w:tabs>
        <w:bidi/>
        <w:jc w:val="lowKashida"/>
        <w:rPr>
          <w:rFonts w:ascii="Traditional Arabic" w:hAnsi="Traditional Arabic" w:cs="Traditional Arabic"/>
          <w:b w:val="0"/>
          <w:bCs w:val="0"/>
          <w:color w:val="auto"/>
          <w:sz w:val="36"/>
          <w:szCs w:val="36"/>
          <w:rtl/>
        </w:rPr>
      </w:pPr>
      <w:r w:rsidRPr="0060494F">
        <w:rPr>
          <w:rFonts w:ascii="Traditional Arabic" w:hAnsi="Traditional Arabic" w:cs="Traditional Arabic"/>
          <w:color w:val="auto"/>
          <w:rtl/>
        </w:rPr>
        <w:t>3</w:t>
      </w:r>
      <w:r w:rsidRPr="0060494F">
        <w:rPr>
          <w:rFonts w:ascii="Traditional Arabic" w:hAnsi="Traditional Arabic" w:cs="Traditional Arabic"/>
          <w:color w:val="auto"/>
          <w:sz w:val="36"/>
          <w:szCs w:val="36"/>
          <w:rtl/>
        </w:rPr>
        <w:t xml:space="preserve"> / توظيف النص الديني</w:t>
      </w:r>
      <w:r w:rsidRPr="0060494F">
        <w:rPr>
          <w:rFonts w:ascii="Traditional Arabic" w:hAnsi="Traditional Arabic" w:cs="Traditional Arabic" w:hint="cs"/>
          <w:color w:val="auto"/>
          <w:sz w:val="36"/>
          <w:szCs w:val="36"/>
          <w:rtl/>
        </w:rPr>
        <w:t>:</w:t>
      </w:r>
    </w:p>
    <w:p w:rsidR="00DC1763" w:rsidRPr="00386387" w:rsidRDefault="00DC1763" w:rsidP="00DC1763">
      <w:pPr>
        <w:ind w:firstLine="708"/>
        <w:jc w:val="lowKashida"/>
        <w:rPr>
          <w:rFonts w:ascii="Traditional Arabic" w:eastAsia="Times New Roman" w:hAnsi="Traditional Arabic" w:cs="Traditional Arabic"/>
          <w:sz w:val="36"/>
          <w:szCs w:val="36"/>
          <w:rtl/>
          <w:lang w:bidi="ar-DZ"/>
        </w:rPr>
      </w:pPr>
      <w:r w:rsidRPr="0060494F">
        <w:rPr>
          <w:rFonts w:ascii="Traditional Arabic" w:eastAsia="Times New Roman" w:hAnsi="Traditional Arabic" w:cs="Traditional Arabic"/>
          <w:sz w:val="36"/>
          <w:szCs w:val="36"/>
          <w:rtl/>
          <w:lang w:bidi="ar-DZ"/>
        </w:rPr>
        <w:t>وظفت الرواية</w:t>
      </w:r>
      <w:r w:rsidRPr="00386387">
        <w:rPr>
          <w:rFonts w:ascii="Traditional Arabic" w:eastAsia="Times New Roman" w:hAnsi="Traditional Arabic" w:cs="Traditional Arabic"/>
          <w:sz w:val="36"/>
          <w:szCs w:val="36"/>
          <w:rtl/>
          <w:lang w:bidi="ar-DZ"/>
        </w:rPr>
        <w:t xml:space="preserve"> العربية المعاصرة التراث الديني بتجلياته المختلفة ومصادره و مشاربه المتنوعة، (وذلك بتوظيف نصوصه ومضامينه المختلفة، وجعلها آلية من آلياتها الافهامية والاتصالية التي من شأنها الارتقاء إلى المتلقي كالنصوص القرآنية والتوراتية والإنجيلية، بالإضافة إلى توظيف الحديث الشريف، والتراتيل الدين</w:t>
      </w:r>
      <w:r>
        <w:rPr>
          <w:rFonts w:ascii="Traditional Arabic" w:eastAsia="Times New Roman" w:hAnsi="Traditional Arabic" w:cs="Traditional Arabic" w:hint="cs"/>
          <w:sz w:val="36"/>
          <w:szCs w:val="36"/>
          <w:rtl/>
          <w:lang w:bidi="ar-DZ"/>
        </w:rPr>
        <w:t>ي</w:t>
      </w:r>
      <w:r w:rsidRPr="00386387">
        <w:rPr>
          <w:rFonts w:ascii="Traditional Arabic" w:eastAsia="Times New Roman" w:hAnsi="Traditional Arabic" w:cs="Traditional Arabic"/>
          <w:sz w:val="36"/>
          <w:szCs w:val="36"/>
          <w:rtl/>
          <w:lang w:bidi="ar-DZ"/>
        </w:rPr>
        <w:t>ة، والفكر الديني )</w:t>
      </w:r>
      <w:r>
        <w:rPr>
          <w:rStyle w:val="Appelnotedebasdep"/>
          <w:rFonts w:ascii="Traditional Arabic" w:hAnsi="Traditional Arabic" w:cs="Traditional Arabic"/>
          <w:sz w:val="36"/>
          <w:szCs w:val="36"/>
          <w:rtl/>
          <w:lang w:bidi="ar-DZ"/>
        </w:rPr>
        <w:t>(</w:t>
      </w:r>
      <w:r w:rsidRPr="00386387">
        <w:rPr>
          <w:rStyle w:val="Appelnotedebasdep"/>
          <w:rFonts w:ascii="Traditional Arabic" w:hAnsi="Traditional Arabic" w:cs="Traditional Arabic"/>
          <w:sz w:val="36"/>
          <w:szCs w:val="36"/>
          <w:rtl/>
          <w:lang w:bidi="ar-DZ"/>
        </w:rPr>
        <w:footnoteReference w:id="202"/>
      </w:r>
      <w:r>
        <w:rPr>
          <w:rStyle w:val="Appelnotedebasdep"/>
          <w:rFonts w:ascii="Traditional Arabic" w:hAnsi="Traditional Arabic" w:cs="Traditional Arabic"/>
          <w:sz w:val="36"/>
          <w:szCs w:val="36"/>
          <w:rtl/>
          <w:lang w:bidi="ar-DZ"/>
        </w:rPr>
        <w:t>)</w:t>
      </w:r>
    </w:p>
    <w:p w:rsidR="00DC1763" w:rsidRDefault="00DC1763" w:rsidP="00DC1763">
      <w:pPr>
        <w:ind w:firstLine="708"/>
        <w:jc w:val="lowKashida"/>
        <w:rPr>
          <w:rFonts w:ascii="Traditional Arabic" w:eastAsia="Times New Roman" w:hAnsi="Traditional Arabic" w:cs="Traditional Arabic"/>
          <w:sz w:val="36"/>
          <w:szCs w:val="36"/>
          <w:vertAlign w:val="superscript"/>
          <w:rtl/>
          <w:lang w:bidi="ar-DZ"/>
        </w:rPr>
      </w:pPr>
      <w:r w:rsidRPr="00386387">
        <w:rPr>
          <w:rFonts w:ascii="Traditional Arabic" w:eastAsia="Times New Roman" w:hAnsi="Traditional Arabic" w:cs="Traditional Arabic"/>
          <w:sz w:val="36"/>
          <w:szCs w:val="36"/>
          <w:rtl/>
          <w:lang w:bidi="ar-DZ"/>
        </w:rPr>
        <w:t>ذلك أن العودة إلى التراث الديني يكشف عن جزء كبير من ثقافة أبناء المجتمع ال</w:t>
      </w:r>
      <w:r>
        <w:rPr>
          <w:rFonts w:ascii="Traditional Arabic" w:eastAsia="Times New Roman" w:hAnsi="Traditional Arabic" w:cs="Traditional Arabic" w:hint="cs"/>
          <w:sz w:val="36"/>
          <w:szCs w:val="36"/>
          <w:rtl/>
          <w:lang w:bidi="ar-DZ"/>
        </w:rPr>
        <w:t>إفريقي عموما والجزائري بوجه أخص</w:t>
      </w:r>
      <w:r w:rsidRPr="00386387">
        <w:rPr>
          <w:rFonts w:ascii="Traditional Arabic" w:eastAsia="Times New Roman" w:hAnsi="Traditional Arabic" w:cs="Traditional Arabic"/>
          <w:sz w:val="36"/>
          <w:szCs w:val="36"/>
          <w:rtl/>
          <w:lang w:bidi="ar-DZ"/>
        </w:rPr>
        <w:t>، فتنعكس معالجة ا</w:t>
      </w:r>
      <w:r>
        <w:rPr>
          <w:rFonts w:ascii="Traditional Arabic" w:eastAsia="Times New Roman" w:hAnsi="Traditional Arabic" w:cs="Traditional Arabic"/>
          <w:sz w:val="36"/>
          <w:szCs w:val="36"/>
          <w:rtl/>
          <w:lang w:bidi="ar-DZ"/>
        </w:rPr>
        <w:t>لتراث الديني على الواقع وقضاياه</w:t>
      </w:r>
      <w:r>
        <w:rPr>
          <w:rFonts w:ascii="Traditional Arabic" w:eastAsia="Times New Roman" w:hAnsi="Traditional Arabic" w:cs="Traditional Arabic" w:hint="cs"/>
          <w:sz w:val="36"/>
          <w:szCs w:val="36"/>
          <w:rtl/>
          <w:lang w:bidi="ar-DZ"/>
        </w:rPr>
        <w:t xml:space="preserve">، </w:t>
      </w:r>
      <w:r w:rsidRPr="00386387">
        <w:rPr>
          <w:rFonts w:ascii="Traditional Arabic" w:eastAsia="Times New Roman" w:hAnsi="Traditional Arabic" w:cs="Traditional Arabic"/>
          <w:sz w:val="36"/>
          <w:szCs w:val="36"/>
          <w:rtl/>
          <w:lang w:bidi="ar-DZ"/>
        </w:rPr>
        <w:t xml:space="preserve">وتفصح عن نماذج وتجارب جمعت بين شعوب وديانات وثقافات مختلفة، ( وقد وظفت الرواية العربية المعاصرة النص الديني على مستويات عديدة، كتوظيف البنية الفنية واستحضار الشخصيات الدينية، وتصوير شخصية البطل في ضوئها، وبناء أحداث الرواية في ضوء أحداث القصة الدينية، بالإضافة إلى التنويع في إدخال النص الديني في الرواية.) </w:t>
      </w:r>
      <w:r>
        <w:rPr>
          <w:rFonts w:ascii="Traditional Arabic" w:eastAsia="Times New Roman" w:hAnsi="Traditional Arabic" w:cs="Traditional Arabic"/>
          <w:sz w:val="36"/>
          <w:szCs w:val="36"/>
          <w:vertAlign w:val="superscript"/>
          <w:rtl/>
          <w:lang w:bidi="ar-DZ"/>
        </w:rPr>
        <w:t>(</w:t>
      </w:r>
      <w:r w:rsidRPr="00386387">
        <w:rPr>
          <w:rFonts w:ascii="Traditional Arabic" w:eastAsia="Times New Roman" w:hAnsi="Traditional Arabic" w:cs="Traditional Arabic"/>
          <w:sz w:val="36"/>
          <w:szCs w:val="36"/>
          <w:vertAlign w:val="superscript"/>
          <w:rtl/>
          <w:lang w:bidi="ar-DZ"/>
        </w:rPr>
        <w:footnoteReference w:id="203"/>
      </w:r>
      <w:r>
        <w:rPr>
          <w:rFonts w:ascii="Traditional Arabic" w:eastAsia="Times New Roman" w:hAnsi="Traditional Arabic" w:cs="Traditional Arabic"/>
          <w:sz w:val="36"/>
          <w:szCs w:val="36"/>
          <w:vertAlign w:val="superscript"/>
          <w:rtl/>
          <w:lang w:bidi="ar-DZ"/>
        </w:rPr>
        <w:t>)</w:t>
      </w:r>
      <w:r w:rsidRPr="00386387">
        <w:rPr>
          <w:rFonts w:ascii="Traditional Arabic" w:eastAsia="Times New Roman" w:hAnsi="Traditional Arabic" w:cs="Traditional Arabic"/>
          <w:sz w:val="36"/>
          <w:szCs w:val="36"/>
          <w:vertAlign w:val="superscript"/>
          <w:rtl/>
          <w:lang w:bidi="ar-DZ"/>
        </w:rPr>
        <w:t xml:space="preserve"> </w:t>
      </w:r>
    </w:p>
    <w:p w:rsidR="00DC1763" w:rsidRPr="00386387" w:rsidRDefault="00DC1763" w:rsidP="00DC1763">
      <w:pPr>
        <w:ind w:firstLine="708"/>
        <w:jc w:val="lowKashida"/>
        <w:rPr>
          <w:rFonts w:ascii="Traditional Arabic" w:eastAsia="Times New Roman" w:hAnsi="Traditional Arabic" w:cs="Traditional Arabic"/>
          <w:sz w:val="36"/>
          <w:szCs w:val="36"/>
          <w:vertAlign w:val="superscript"/>
          <w:rtl/>
          <w:lang w:bidi="ar-DZ"/>
        </w:rPr>
      </w:pPr>
    </w:p>
    <w:p w:rsidR="00DC1763" w:rsidRDefault="00DC1763" w:rsidP="00DC1763">
      <w:pPr>
        <w:widowControl w:val="0"/>
        <w:spacing w:before="60"/>
        <w:ind w:firstLine="283"/>
        <w:jc w:val="lowKashida"/>
        <w:rPr>
          <w:rFonts w:ascii="Traditional Arabic" w:eastAsia="Times New Roman" w:hAnsi="Traditional Arabic" w:cs="Traditional Arabic"/>
          <w:sz w:val="36"/>
          <w:szCs w:val="36"/>
          <w:rtl/>
          <w:lang w:bidi="ar-DZ"/>
        </w:rPr>
      </w:pPr>
      <w:r w:rsidRPr="00386387">
        <w:rPr>
          <w:rFonts w:ascii="Traditional Arabic" w:eastAsia="Times New Roman" w:hAnsi="Traditional Arabic" w:cs="Traditional Arabic"/>
          <w:sz w:val="36"/>
          <w:szCs w:val="36"/>
          <w:rtl/>
          <w:lang w:bidi="ar-DZ"/>
        </w:rPr>
        <w:t>و</w:t>
      </w:r>
      <w:r>
        <w:rPr>
          <w:rFonts w:ascii="Traditional Arabic" w:eastAsia="Times New Roman" w:hAnsi="Traditional Arabic" w:cs="Traditional Arabic" w:hint="cs"/>
          <w:sz w:val="36"/>
          <w:szCs w:val="36"/>
          <w:rtl/>
          <w:lang w:bidi="ar-DZ"/>
        </w:rPr>
        <w:t xml:space="preserve"> </w:t>
      </w:r>
      <w:r w:rsidRPr="00386387">
        <w:rPr>
          <w:rFonts w:ascii="Traditional Arabic" w:eastAsia="Times New Roman" w:hAnsi="Traditional Arabic" w:cs="Traditional Arabic"/>
          <w:sz w:val="36"/>
          <w:szCs w:val="36"/>
          <w:rtl/>
          <w:lang w:bidi="ar-DZ"/>
        </w:rPr>
        <w:t>يرى الناقدون أن الكامن من وراء توظيف النص الديني في رواية العربية المعاصرة دافعان هما:</w:t>
      </w:r>
    </w:p>
    <w:p w:rsidR="00DC1763" w:rsidRPr="00386387" w:rsidRDefault="00DC1763" w:rsidP="00DC1763">
      <w:pPr>
        <w:widowControl w:val="0"/>
        <w:spacing w:before="60"/>
        <w:jc w:val="lowKashida"/>
        <w:rPr>
          <w:rFonts w:ascii="Traditional Arabic" w:eastAsia="Times New Roman" w:hAnsi="Traditional Arabic" w:cs="Traditional Arabic"/>
          <w:sz w:val="36"/>
          <w:szCs w:val="36"/>
          <w:rtl/>
          <w:lang w:bidi="ar-DZ"/>
        </w:rPr>
      </w:pPr>
    </w:p>
    <w:p w:rsidR="00DC1763" w:rsidRPr="00386387" w:rsidRDefault="00DC1763" w:rsidP="00DC1763">
      <w:pPr>
        <w:widowControl w:val="0"/>
        <w:spacing w:before="60"/>
        <w:ind w:left="283" w:hanging="142"/>
        <w:jc w:val="lowKashida"/>
        <w:rPr>
          <w:rFonts w:ascii="Traditional Arabic" w:eastAsia="Times New Roman" w:hAnsi="Traditional Arabic" w:cs="Traditional Arabic"/>
          <w:sz w:val="36"/>
          <w:szCs w:val="36"/>
          <w:rtl/>
          <w:lang w:bidi="ar-DZ"/>
        </w:rPr>
      </w:pPr>
      <w:r w:rsidRPr="00D453E2">
        <w:rPr>
          <w:rFonts w:ascii="Traditional Arabic" w:eastAsia="Times New Roman" w:hAnsi="Traditional Arabic" w:cs="Traditional Arabic"/>
          <w:sz w:val="28"/>
          <w:szCs w:val="28"/>
          <w:rtl/>
          <w:lang w:bidi="ar-DZ"/>
        </w:rPr>
        <w:t>1</w:t>
      </w:r>
      <w:r w:rsidRPr="00386387">
        <w:rPr>
          <w:rFonts w:ascii="Traditional Arabic" w:eastAsia="Times New Roman" w:hAnsi="Traditional Arabic" w:cs="Traditional Arabic"/>
          <w:sz w:val="36"/>
          <w:szCs w:val="36"/>
          <w:rtl/>
          <w:lang w:bidi="ar-DZ"/>
        </w:rPr>
        <w:t xml:space="preserve"> ـ أن التراث الديني، في قسم منه، هو تراث قصصي، لذا وجد بعض الروائيين أن تأصيل الرواية العربية يقتضي العودة إلى الموروث السردي الديني، والإفادة منه</w:t>
      </w:r>
      <w:r>
        <w:rPr>
          <w:rFonts w:ascii="Traditional Arabic" w:eastAsia="Times New Roman" w:hAnsi="Traditional Arabic" w:cs="Traditional Arabic"/>
          <w:sz w:val="36"/>
          <w:szCs w:val="36"/>
          <w:rtl/>
          <w:lang w:bidi="ar-DZ"/>
        </w:rPr>
        <w:t xml:space="preserve"> في التأسيس لرواية عربية خالصة.</w:t>
      </w:r>
    </w:p>
    <w:p w:rsidR="00DC1763" w:rsidRPr="0000045D" w:rsidRDefault="00DC1763" w:rsidP="00DC1763">
      <w:pPr>
        <w:widowControl w:val="0"/>
        <w:spacing w:before="60"/>
        <w:ind w:left="910" w:hanging="485"/>
        <w:jc w:val="lowKashida"/>
        <w:rPr>
          <w:rFonts w:ascii="Traditional Arabic" w:eastAsia="Times New Roman" w:hAnsi="Traditional Arabic" w:cs="Traditional Arabic"/>
          <w:sz w:val="36"/>
          <w:szCs w:val="36"/>
          <w:vertAlign w:val="superscript"/>
          <w:rtl/>
          <w:lang w:bidi="ar-DZ"/>
        </w:rPr>
      </w:pPr>
      <w:r w:rsidRPr="00D453E2">
        <w:rPr>
          <w:rFonts w:ascii="Traditional Arabic" w:eastAsia="Times New Roman" w:hAnsi="Traditional Arabic" w:cs="Traditional Arabic"/>
          <w:sz w:val="28"/>
          <w:szCs w:val="28"/>
          <w:rtl/>
          <w:lang w:bidi="ar-DZ"/>
        </w:rPr>
        <w:t>2</w:t>
      </w:r>
      <w:r w:rsidRPr="00386387">
        <w:rPr>
          <w:rFonts w:ascii="Traditional Arabic" w:eastAsia="Times New Roman" w:hAnsi="Traditional Arabic" w:cs="Traditional Arabic"/>
          <w:sz w:val="36"/>
          <w:szCs w:val="36"/>
          <w:rtl/>
          <w:lang w:bidi="ar-DZ"/>
        </w:rPr>
        <w:t xml:space="preserve"> ـ أن التراث الديني يشكل جزءاً كبيراً من ثقافة أبناء المجتمع العربي، لذا فإن أي معالجة للتراث الديني هي معالجة للواقع العربي  وقضاياه.</w:t>
      </w:r>
      <w:r w:rsidRPr="00386387">
        <w:rPr>
          <w:rFonts w:ascii="Traditional Arabic" w:eastAsia="Times New Roman" w:hAnsi="Traditional Arabic" w:cs="Traditional Arabic"/>
          <w:sz w:val="36"/>
          <w:szCs w:val="36"/>
          <w:vertAlign w:val="superscript"/>
          <w:rtl/>
          <w:lang w:bidi="ar-DZ"/>
        </w:rPr>
        <w:t xml:space="preserve"> </w:t>
      </w:r>
      <w:r>
        <w:rPr>
          <w:rFonts w:ascii="Traditional Arabic" w:eastAsia="Times New Roman" w:hAnsi="Traditional Arabic" w:cs="Traditional Arabic"/>
          <w:sz w:val="36"/>
          <w:szCs w:val="36"/>
          <w:vertAlign w:val="superscript"/>
          <w:rtl/>
          <w:lang w:bidi="ar-DZ"/>
        </w:rPr>
        <w:t>(</w:t>
      </w:r>
      <w:r w:rsidRPr="00386387">
        <w:rPr>
          <w:rFonts w:ascii="Traditional Arabic" w:eastAsia="Times New Roman" w:hAnsi="Traditional Arabic" w:cs="Traditional Arabic"/>
          <w:sz w:val="36"/>
          <w:szCs w:val="36"/>
          <w:vertAlign w:val="superscript"/>
          <w:rtl/>
          <w:lang w:bidi="ar-DZ"/>
        </w:rPr>
        <w:footnoteReference w:id="204"/>
      </w:r>
      <w:r>
        <w:rPr>
          <w:rFonts w:ascii="Traditional Arabic" w:eastAsia="Times New Roman" w:hAnsi="Traditional Arabic" w:cs="Traditional Arabic"/>
          <w:sz w:val="36"/>
          <w:szCs w:val="36"/>
          <w:vertAlign w:val="superscript"/>
          <w:rtl/>
          <w:lang w:bidi="ar-DZ"/>
        </w:rPr>
        <w:t>)</w:t>
      </w:r>
    </w:p>
    <w:p w:rsidR="00DC1763" w:rsidRPr="00492657" w:rsidRDefault="00DC1763" w:rsidP="00DC1763">
      <w:pPr>
        <w:pStyle w:val="Titre2"/>
        <w:keepNext w:val="0"/>
        <w:keepLines w:val="0"/>
        <w:widowControl w:val="0"/>
        <w:tabs>
          <w:tab w:val="right" w:pos="9072"/>
        </w:tabs>
        <w:bidi/>
        <w:ind w:firstLine="539"/>
        <w:jc w:val="lowKashida"/>
        <w:rPr>
          <w:rFonts w:ascii="Traditional Arabic" w:hAnsi="Traditional Arabic" w:cs="Traditional Arabic"/>
          <w:b w:val="0"/>
          <w:bCs w:val="0"/>
          <w:color w:val="auto"/>
          <w:sz w:val="36"/>
          <w:szCs w:val="36"/>
          <w:rtl/>
          <w:lang w:bidi="ar-DZ"/>
        </w:rPr>
      </w:pPr>
      <w:r w:rsidRPr="00492657">
        <w:rPr>
          <w:rFonts w:ascii="Traditional Arabic" w:hAnsi="Traditional Arabic" w:cs="Traditional Arabic"/>
          <w:color w:val="auto"/>
          <w:sz w:val="36"/>
          <w:szCs w:val="36"/>
          <w:rtl/>
          <w:lang w:bidi="ar-DZ"/>
        </w:rPr>
        <w:t xml:space="preserve">التحليل والتجليات: </w:t>
      </w:r>
    </w:p>
    <w:p w:rsidR="00DC1763" w:rsidRPr="00386387" w:rsidRDefault="00DC1763" w:rsidP="00DC1763">
      <w:pPr>
        <w:widowControl w:val="0"/>
        <w:spacing w:before="60"/>
        <w:ind w:firstLine="425"/>
        <w:jc w:val="lowKashida"/>
        <w:rPr>
          <w:rFonts w:ascii="Traditional Arabic" w:hAnsi="Traditional Arabic" w:cs="Traditional Arabic"/>
          <w:sz w:val="36"/>
          <w:szCs w:val="36"/>
          <w:rtl/>
        </w:rPr>
      </w:pPr>
      <w:r w:rsidRPr="00492657">
        <w:rPr>
          <w:rFonts w:ascii="Traditional Arabic" w:hAnsi="Traditional Arabic" w:cs="Traditional Arabic"/>
          <w:sz w:val="36"/>
          <w:szCs w:val="36"/>
          <w:rtl/>
        </w:rPr>
        <w:t xml:space="preserve">يشكل التراث الديني </w:t>
      </w:r>
      <w:r w:rsidRPr="00492657">
        <w:rPr>
          <w:rFonts w:ascii="Traditional Arabic" w:hAnsi="Traditional Arabic" w:cs="Traditional Arabic"/>
          <w:sz w:val="36"/>
          <w:szCs w:val="36"/>
          <w:rtl/>
          <w:lang w:bidi="ar-DZ"/>
        </w:rPr>
        <w:t>أحد</w:t>
      </w:r>
      <w:r w:rsidRPr="00386387">
        <w:rPr>
          <w:rFonts w:ascii="Traditional Arabic" w:hAnsi="Traditional Arabic" w:cs="Traditional Arabic"/>
          <w:sz w:val="36"/>
          <w:szCs w:val="36"/>
          <w:rtl/>
          <w:lang w:bidi="ar-DZ"/>
        </w:rPr>
        <w:t xml:space="preserve"> الينابيع التي مثّلت منافذ إلهام الزيواني في (كام</w:t>
      </w:r>
      <w:r>
        <w:rPr>
          <w:rFonts w:ascii="Traditional Arabic" w:hAnsi="Traditional Arabic" w:cs="Traditional Arabic" w:hint="cs"/>
          <w:sz w:val="36"/>
          <w:szCs w:val="36"/>
          <w:rtl/>
          <w:lang w:bidi="ar-DZ"/>
        </w:rPr>
        <w:t>ا</w:t>
      </w:r>
      <w:r w:rsidRPr="00386387">
        <w:rPr>
          <w:rFonts w:ascii="Traditional Arabic" w:hAnsi="Traditional Arabic" w:cs="Traditional Arabic"/>
          <w:sz w:val="36"/>
          <w:szCs w:val="36"/>
          <w:rtl/>
          <w:lang w:bidi="ar-DZ"/>
        </w:rPr>
        <w:t>راد)، وهو أحد المؤشرات الت</w:t>
      </w:r>
      <w:r>
        <w:rPr>
          <w:rFonts w:ascii="Traditional Arabic" w:hAnsi="Traditional Arabic" w:cs="Traditional Arabic"/>
          <w:sz w:val="36"/>
          <w:szCs w:val="36"/>
          <w:rtl/>
          <w:lang w:bidi="ar-DZ"/>
        </w:rPr>
        <w:t xml:space="preserve">ي تمكننا ــ ولو بالنزر القليل الكشف عن موقفه اتجاه </w:t>
      </w:r>
      <w:r w:rsidRPr="00386387">
        <w:rPr>
          <w:rFonts w:ascii="Traditional Arabic" w:hAnsi="Traditional Arabic" w:cs="Traditional Arabic"/>
          <w:sz w:val="36"/>
          <w:szCs w:val="36"/>
          <w:rtl/>
          <w:lang w:bidi="ar-DZ"/>
        </w:rPr>
        <w:t>ما يحيط به و مجتمعـه</w:t>
      </w:r>
      <w:r w:rsidRPr="00386387">
        <w:rPr>
          <w:rFonts w:ascii="Traditional Arabic" w:hAnsi="Traditional Arabic" w:cs="Traditional Arabic"/>
          <w:sz w:val="36"/>
          <w:szCs w:val="36"/>
          <w:rtl/>
        </w:rPr>
        <w:t xml:space="preserve"> فبالإضافة إلى توظيف البنية الفنية للنص الديني، و استدعاء اسم شخص النبي صلى الله عليه وسلم وتقاطعها مع اسم البطل مامادو، و توظيف بعض الطقوس الدينية كالدعاء والتمائم التي أفادت الرواية من صفاتها في تصوير شخصية "البطل السارد"، وبناء الأحداث.</w:t>
      </w:r>
    </w:p>
    <w:p w:rsidR="00DC1763" w:rsidRDefault="00DC1763" w:rsidP="00DC1763">
      <w:pPr>
        <w:widowControl w:val="0"/>
        <w:spacing w:before="60"/>
        <w:ind w:firstLine="425"/>
        <w:jc w:val="lowKashida"/>
        <w:rPr>
          <w:rFonts w:ascii="Traditional Arabic" w:eastAsia="Times New Roman" w:hAnsi="Traditional Arabic" w:cs="Traditional Arabic"/>
          <w:sz w:val="36"/>
          <w:szCs w:val="36"/>
          <w:rtl/>
          <w:lang w:bidi="ar-DZ"/>
        </w:rPr>
      </w:pPr>
      <w:r w:rsidRPr="00386387">
        <w:rPr>
          <w:rFonts w:ascii="Traditional Arabic" w:eastAsia="Times New Roman" w:hAnsi="Traditional Arabic" w:cs="Traditional Arabic"/>
          <w:sz w:val="36"/>
          <w:szCs w:val="36"/>
          <w:rtl/>
          <w:lang w:bidi="ar-DZ"/>
        </w:rPr>
        <w:t>وبذلك يكون دافع الزيواني من وراء هذا التوظيف، الاعتماد على ناحية أدبية تكفل للرواية الجزائرية أصالتها وعروبتها وتحقق لها انتمائها وهويتها، أما الدافع الثاني فيكمن في اقتراب الزيواني من شخصية وواقع الفرد الإفريقي، الذي يمثل الدين مساحة كبيرة من حياته وتاريخه، وعليه يبني قيمه وعاداته وواقعه الاجتماعي.</w:t>
      </w:r>
    </w:p>
    <w:p w:rsidR="00DC1763" w:rsidRDefault="00DC1763" w:rsidP="00DC1763">
      <w:pPr>
        <w:widowControl w:val="0"/>
        <w:spacing w:before="60"/>
        <w:ind w:firstLine="425"/>
        <w:jc w:val="lowKashida"/>
        <w:rPr>
          <w:rFonts w:ascii="Traditional Arabic" w:eastAsia="Times New Roman" w:hAnsi="Traditional Arabic" w:cs="Traditional Arabic"/>
          <w:sz w:val="36"/>
          <w:szCs w:val="36"/>
          <w:rtl/>
          <w:lang w:bidi="ar-DZ"/>
        </w:rPr>
      </w:pPr>
      <w:r w:rsidRPr="00386387">
        <w:rPr>
          <w:rFonts w:ascii="Traditional Arabic" w:hAnsi="Traditional Arabic" w:cs="Traditional Arabic"/>
          <w:sz w:val="36"/>
          <w:szCs w:val="36"/>
          <w:rtl/>
          <w:lang w:bidi="ar-DZ"/>
        </w:rPr>
        <w:lastRenderedPageBreak/>
        <w:t xml:space="preserve"> ولعل الدافع من خلال توظيف الزيواني للنص الانجيلي في تمثيل شخصية </w:t>
      </w:r>
      <w:r w:rsidRPr="00386387">
        <w:rPr>
          <w:rFonts w:ascii="Traditional Arabic" w:eastAsia="Times New Roman" w:hAnsi="Traditional Arabic" w:cs="Traditional Arabic"/>
          <w:sz w:val="36"/>
          <w:szCs w:val="36"/>
          <w:rtl/>
          <w:lang w:bidi="ar-DZ"/>
        </w:rPr>
        <w:t>مامادو النيجيري المسلم في حي جملكلي، و مامادو الجديد النصراني، المدعو كوليبالي الملياني حامل الصليب والمؤمن بتثليث، نجد صدى الشخصين في النص من خلال نصوص قرآنية وإنجيلية كانت بمثابة، الرابط بين الإسلام والمسيحية وأن أكبر المشاكل يكمن في الفهم الخاطئ للدين وكيف تنبني الذهنيات المغلقة والمحنطة بثقافة التضبيط والخمول (</w:t>
      </w:r>
      <w:r w:rsidRPr="00386387">
        <w:rPr>
          <w:rFonts w:ascii="Traditional Arabic" w:hAnsi="Traditional Arabic" w:cs="Traditional Arabic"/>
          <w:sz w:val="36"/>
          <w:szCs w:val="36"/>
          <w:rtl/>
          <w:lang w:bidi="ar-DZ"/>
        </w:rPr>
        <w:t>إن الاعتقاد الخاطئ يقيد الروح الحر، لذلك لا بد أن ينتهي إلى التلاشي والضياع والتبخر، فالولادة الجديدة للكائن، والصيغة المختلفة للكينونة تمر عبر إقبار الفكر الخرافي، الراسخ في الوعي)</w:t>
      </w:r>
      <w:r w:rsidRPr="00386387">
        <w:rPr>
          <w:rFonts w:ascii="Traditional Arabic" w:eastAsia="Times New Roman" w:hAnsi="Traditional Arabic" w:cs="Traditional Arabic"/>
          <w:sz w:val="36"/>
          <w:szCs w:val="36"/>
          <w:rtl/>
          <w:lang w:bidi="ar-DZ"/>
        </w:rPr>
        <w:t>.</w:t>
      </w:r>
    </w:p>
    <w:p w:rsidR="00DC1763" w:rsidRPr="00386387" w:rsidRDefault="00DC1763" w:rsidP="00DC1763">
      <w:pPr>
        <w:widowControl w:val="0"/>
        <w:spacing w:before="60"/>
        <w:ind w:firstLine="425"/>
        <w:jc w:val="lowKashida"/>
        <w:rPr>
          <w:rFonts w:ascii="Traditional Arabic" w:eastAsia="Times New Roman" w:hAnsi="Traditional Arabic" w:cs="Traditional Arabic"/>
          <w:sz w:val="36"/>
          <w:szCs w:val="36"/>
          <w:rtl/>
          <w:lang w:bidi="ar-DZ"/>
        </w:rPr>
      </w:pPr>
    </w:p>
    <w:p w:rsidR="00DC1763" w:rsidRPr="00386387" w:rsidRDefault="00DC1763" w:rsidP="00DC1763">
      <w:pPr>
        <w:ind w:firstLine="425"/>
        <w:jc w:val="lowKashida"/>
        <w:rPr>
          <w:rFonts w:ascii="Traditional Arabic" w:hAnsi="Traditional Arabic" w:cs="Traditional Arabic"/>
          <w:sz w:val="36"/>
          <w:szCs w:val="36"/>
          <w:rtl/>
        </w:rPr>
      </w:pPr>
      <w:r>
        <w:rPr>
          <w:rFonts w:ascii="Traditional Arabic" w:hAnsi="Traditional Arabic" w:cs="Traditional Arabic"/>
          <w:sz w:val="36"/>
          <w:szCs w:val="36"/>
          <w:rtl/>
        </w:rPr>
        <w:t xml:space="preserve"> ثمة حضور للنص الديني عن طريق التناص</w:t>
      </w:r>
      <w:r>
        <w:rPr>
          <w:rFonts w:ascii="Traditional Arabic" w:hAnsi="Traditional Arabic" w:cs="Traditional Arabic" w:hint="cs"/>
          <w:sz w:val="36"/>
          <w:szCs w:val="36"/>
          <w:rtl/>
        </w:rPr>
        <w:t>،</w:t>
      </w:r>
      <w:r w:rsidRPr="00386387">
        <w:rPr>
          <w:rFonts w:ascii="Traditional Arabic" w:hAnsi="Traditional Arabic" w:cs="Traditional Arabic"/>
          <w:sz w:val="36"/>
          <w:szCs w:val="36"/>
          <w:rtl/>
        </w:rPr>
        <w:t xml:space="preserve"> ولا يقتصر هذا الحضور على شكل واحد من التناص فحسب، بل يتعداه إلى أنواع عديدة من الاستفادة من النص الديني، والتناص (في أبسط صوره يعني أن يتضمن نص أدبي نصوصا أو أفكارا أخرى سابقة عليه عن طريق الاقتباس أو التضمين أو التلميح أو الإشارة، أو ما شابه ذلك من المقروء الثقافي لدى الأديب، بحيث تندمج هذه النصوص والأفكار مع النص الأصلي وتندمج فيه ليتشكل نصا جديدا متكاملا، ولا يبتعد أعلام مفهوم التناص أو رواد هذا المصطلح كثيرا عن هذا التعريف المبسط، وإن كان هؤلاء يتفاوتون في رسم حدوده وتحديد موضوعاته ما بين متطرف ومعتدل )</w:t>
      </w:r>
      <w:r>
        <w:rPr>
          <w:rFonts w:ascii="Traditional Arabic" w:hAnsi="Traditional Arabic" w:cs="Traditional Arabic"/>
          <w:sz w:val="36"/>
          <w:szCs w:val="36"/>
          <w:vertAlign w:val="superscript"/>
          <w:rtl/>
        </w:rPr>
        <w:t>(</w:t>
      </w:r>
      <w:r w:rsidRPr="00386387">
        <w:rPr>
          <w:rFonts w:ascii="Traditional Arabic" w:hAnsi="Traditional Arabic" w:cs="Traditional Arabic"/>
          <w:sz w:val="36"/>
          <w:szCs w:val="36"/>
          <w:vertAlign w:val="superscript"/>
          <w:rtl/>
        </w:rPr>
        <w:footnoteReference w:id="205"/>
      </w:r>
      <w:r>
        <w:rPr>
          <w:rFonts w:ascii="Traditional Arabic" w:hAnsi="Traditional Arabic" w:cs="Traditional Arabic"/>
          <w:sz w:val="36"/>
          <w:szCs w:val="36"/>
          <w:vertAlign w:val="superscript"/>
          <w:rtl/>
        </w:rPr>
        <w:t>)</w:t>
      </w:r>
      <w:r w:rsidRPr="00386387">
        <w:rPr>
          <w:rFonts w:ascii="Traditional Arabic" w:hAnsi="Traditional Arabic" w:cs="Traditional Arabic"/>
          <w:sz w:val="36"/>
          <w:szCs w:val="36"/>
          <w:rtl/>
        </w:rPr>
        <w:t>.</w:t>
      </w:r>
    </w:p>
    <w:p w:rsidR="00DC1763" w:rsidRDefault="00DC1763" w:rsidP="00DC1763">
      <w:pPr>
        <w:pStyle w:val="NormalWeb"/>
        <w:bidi/>
        <w:spacing w:before="0" w:beforeAutospacing="0" w:afterAutospacing="0" w:line="276" w:lineRule="auto"/>
        <w:ind w:firstLine="425"/>
        <w:jc w:val="lowKashida"/>
        <w:rPr>
          <w:rFonts w:ascii="Traditional Arabic" w:eastAsiaTheme="minorEastAsia" w:hAnsi="Traditional Arabic" w:cs="Traditional Arabic"/>
          <w:sz w:val="36"/>
          <w:szCs w:val="36"/>
          <w:rtl/>
        </w:rPr>
      </w:pPr>
      <w:r>
        <w:rPr>
          <w:rFonts w:ascii="Traditional Arabic" w:eastAsiaTheme="minorEastAsia" w:hAnsi="Traditional Arabic" w:cs="Traditional Arabic"/>
          <w:sz w:val="36"/>
          <w:szCs w:val="36"/>
          <w:rtl/>
        </w:rPr>
        <w:t>و يشير الباحث محمد وتار إلى أن</w:t>
      </w:r>
      <w:r w:rsidRPr="00386387">
        <w:rPr>
          <w:rFonts w:ascii="Traditional Arabic" w:eastAsiaTheme="minorEastAsia" w:hAnsi="Traditional Arabic" w:cs="Traditional Arabic"/>
          <w:sz w:val="36"/>
          <w:szCs w:val="36"/>
          <w:rtl/>
        </w:rPr>
        <w:t xml:space="preserve"> ثمة أشكال كثيرة </w:t>
      </w:r>
      <w:r w:rsidRPr="004232A3">
        <w:rPr>
          <w:rFonts w:ascii="Traditional Arabic" w:eastAsiaTheme="minorEastAsia" w:hAnsi="Traditional Arabic" w:cs="Traditional Arabic"/>
          <w:sz w:val="36"/>
          <w:szCs w:val="36"/>
          <w:rtl/>
        </w:rPr>
        <w:t xml:space="preserve">للتناص الديني (كالاستبدال أي تغيير كلمة بكلمة أخرى، والمحافظة على سياق النص الديني أو </w:t>
      </w:r>
      <w:r w:rsidRPr="004232A3">
        <w:rPr>
          <w:rFonts w:ascii="Traditional Arabic" w:eastAsiaTheme="minorEastAsia" w:hAnsi="Traditional Arabic" w:cs="Traditional Arabic" w:hint="cs"/>
          <w:sz w:val="36"/>
          <w:szCs w:val="36"/>
          <w:rtl/>
        </w:rPr>
        <w:t>عدم</w:t>
      </w:r>
      <w:r w:rsidRPr="004232A3">
        <w:rPr>
          <w:rFonts w:ascii="Traditional Arabic" w:eastAsiaTheme="minorEastAsia" w:hAnsi="Traditional Arabic" w:cs="Traditional Arabic"/>
          <w:sz w:val="36"/>
          <w:szCs w:val="36"/>
          <w:rtl/>
        </w:rPr>
        <w:t xml:space="preserve"> المحافظة عليه ونقله إلى سياق آخر، والقلب أي تغيير النص الديني، والاستشهاد حيث تكون</w:t>
      </w:r>
      <w:r w:rsidRPr="00386387">
        <w:rPr>
          <w:rFonts w:ascii="Traditional Arabic" w:eastAsiaTheme="minorEastAsia" w:hAnsi="Traditional Arabic" w:cs="Traditional Arabic"/>
          <w:sz w:val="36"/>
          <w:szCs w:val="36"/>
          <w:rtl/>
        </w:rPr>
        <w:t xml:space="preserve"> العلاقة بين النص الحاضر والنص الديني علاقة مشابهة.).</w:t>
      </w:r>
      <w:r>
        <w:rPr>
          <w:rFonts w:ascii="Traditional Arabic" w:eastAsiaTheme="minorEastAsia" w:hAnsi="Traditional Arabic" w:cs="Traditional Arabic"/>
          <w:sz w:val="36"/>
          <w:szCs w:val="36"/>
          <w:vertAlign w:val="superscript"/>
          <w:rtl/>
        </w:rPr>
        <w:t>(</w:t>
      </w:r>
      <w:r w:rsidRPr="00386387">
        <w:rPr>
          <w:rFonts w:ascii="Traditional Arabic" w:eastAsiaTheme="minorEastAsia" w:hAnsi="Traditional Arabic" w:cs="Traditional Arabic"/>
          <w:sz w:val="36"/>
          <w:szCs w:val="36"/>
          <w:vertAlign w:val="superscript"/>
          <w:rtl/>
        </w:rPr>
        <w:footnoteReference w:id="206"/>
      </w:r>
      <w:r>
        <w:rPr>
          <w:rFonts w:ascii="Traditional Arabic" w:eastAsiaTheme="minorEastAsia" w:hAnsi="Traditional Arabic" w:cs="Traditional Arabic"/>
          <w:sz w:val="36"/>
          <w:szCs w:val="36"/>
          <w:vertAlign w:val="superscript"/>
          <w:rtl/>
        </w:rPr>
        <w:t>)</w:t>
      </w:r>
      <w:r w:rsidRPr="00386387">
        <w:rPr>
          <w:rFonts w:ascii="Traditional Arabic" w:eastAsiaTheme="minorEastAsia" w:hAnsi="Traditional Arabic" w:cs="Traditional Arabic"/>
          <w:sz w:val="36"/>
          <w:szCs w:val="36"/>
          <w:rtl/>
        </w:rPr>
        <w:t>.</w:t>
      </w:r>
    </w:p>
    <w:p w:rsidR="00DC1763" w:rsidRPr="007F0F9F" w:rsidRDefault="00DC1763" w:rsidP="00DC1763">
      <w:pPr>
        <w:pStyle w:val="NormalWeb"/>
        <w:bidi/>
        <w:spacing w:before="0" w:beforeAutospacing="0" w:afterAutospacing="0" w:line="276" w:lineRule="auto"/>
        <w:jc w:val="both"/>
        <w:rPr>
          <w:rFonts w:ascii="Traditional Arabic" w:eastAsiaTheme="minorEastAsia" w:hAnsi="Traditional Arabic" w:cs="Traditional Arabic"/>
          <w:sz w:val="36"/>
          <w:szCs w:val="36"/>
          <w:rtl/>
        </w:rPr>
      </w:pPr>
    </w:p>
    <w:p w:rsidR="00DC1763" w:rsidRPr="00386387" w:rsidRDefault="00DC1763" w:rsidP="00DC1763">
      <w:pPr>
        <w:pStyle w:val="Titre3"/>
        <w:keepNext w:val="0"/>
        <w:widowControl w:val="0"/>
        <w:spacing w:line="276" w:lineRule="auto"/>
        <w:rPr>
          <w:rFonts w:ascii="Traditional Arabic" w:eastAsiaTheme="minorEastAsia" w:hAnsi="Traditional Arabic" w:cs="Traditional Arabic"/>
          <w:b/>
          <w:bCs/>
          <w:sz w:val="36"/>
          <w:szCs w:val="36"/>
          <w:rtl/>
          <w:lang w:val="fr-FR" w:eastAsia="fr-FR"/>
        </w:rPr>
      </w:pPr>
      <w:r w:rsidRPr="00386387">
        <w:rPr>
          <w:rFonts w:ascii="Traditional Arabic" w:eastAsiaTheme="minorEastAsia" w:hAnsi="Traditional Arabic" w:cs="Traditional Arabic"/>
          <w:b/>
          <w:bCs/>
          <w:sz w:val="36"/>
          <w:szCs w:val="36"/>
          <w:rtl/>
          <w:lang w:val="fr-FR" w:eastAsia="fr-FR"/>
        </w:rPr>
        <w:t xml:space="preserve"> أ/ الإنجيــــــــل:</w:t>
      </w:r>
    </w:p>
    <w:p w:rsidR="00DC1763" w:rsidRPr="00386387" w:rsidRDefault="00DC1763" w:rsidP="00DC1763">
      <w:pPr>
        <w:ind w:firstLine="425"/>
        <w:jc w:val="lowKashida"/>
        <w:rPr>
          <w:rFonts w:ascii="Traditional Arabic" w:hAnsi="Traditional Arabic" w:cs="Traditional Arabic"/>
          <w:sz w:val="36"/>
          <w:szCs w:val="36"/>
          <w:rtl/>
        </w:rPr>
      </w:pPr>
      <w:r w:rsidRPr="00386387">
        <w:rPr>
          <w:rFonts w:ascii="Traditional Arabic" w:hAnsi="Traditional Arabic" w:cs="Traditional Arabic"/>
          <w:sz w:val="36"/>
          <w:szCs w:val="36"/>
          <w:rtl/>
          <w:lang w:bidi="ar-DZ"/>
        </w:rPr>
        <w:t xml:space="preserve">تمثل العودة لتراث الديني من طرف الزيواني، بمحاولة استلهامه وتوظيفه، بعد قراءة نصوصه واستيعابها في نصه الروائي، محاولة جادة منه في إبراز </w:t>
      </w:r>
      <w:r w:rsidRPr="00386387">
        <w:rPr>
          <w:rFonts w:ascii="Traditional Arabic" w:hAnsi="Traditional Arabic" w:cs="Traditional Arabic"/>
          <w:sz w:val="36"/>
          <w:szCs w:val="36"/>
          <w:rtl/>
        </w:rPr>
        <w:t>الملامح الخاصة بالثقافة الإفريقية، وذلك باعتبار أن لكل ثقافة نصوصا خاصة بما تعكس خصوصيتها وهويتها</w:t>
      </w:r>
      <w:r w:rsidRPr="00386387">
        <w:rPr>
          <w:rFonts w:ascii="Traditional Arabic" w:hAnsi="Traditional Arabic" w:cs="Traditional Arabic"/>
          <w:sz w:val="36"/>
          <w:szCs w:val="36"/>
          <w:rtl/>
          <w:lang w:eastAsia="ar-SA"/>
        </w:rPr>
        <w:t xml:space="preserve">، </w:t>
      </w:r>
      <w:r w:rsidRPr="00386387">
        <w:rPr>
          <w:rFonts w:ascii="Traditional Arabic" w:hAnsi="Traditional Arabic" w:cs="Traditional Arabic"/>
          <w:sz w:val="36"/>
          <w:szCs w:val="36"/>
          <w:rtl/>
        </w:rPr>
        <w:t xml:space="preserve">فنجد </w:t>
      </w:r>
      <w:r>
        <w:rPr>
          <w:rFonts w:ascii="Traditional Arabic" w:hAnsi="Traditional Arabic" w:cs="Traditional Arabic" w:hint="cs"/>
          <w:sz w:val="36"/>
          <w:szCs w:val="36"/>
          <w:rtl/>
        </w:rPr>
        <w:t>توظيف</w:t>
      </w:r>
      <w:r w:rsidRPr="00386387">
        <w:rPr>
          <w:rFonts w:ascii="Traditional Arabic" w:hAnsi="Traditional Arabic" w:cs="Traditional Arabic"/>
          <w:sz w:val="36"/>
          <w:szCs w:val="36"/>
          <w:rtl/>
        </w:rPr>
        <w:t xml:space="preserve"> لمقاطع من الإنجيل، </w:t>
      </w:r>
      <w:r w:rsidRPr="00036E75">
        <w:rPr>
          <w:rFonts w:ascii="Traditional Arabic" w:hAnsi="Traditional Arabic" w:cs="Traditional Arabic"/>
          <w:sz w:val="36"/>
          <w:szCs w:val="36"/>
          <w:rtl/>
        </w:rPr>
        <w:t>وآيات من القر</w:t>
      </w:r>
      <w:r w:rsidRPr="00036E75">
        <w:rPr>
          <w:rFonts w:ascii="Traditional Arabic" w:hAnsi="Traditional Arabic" w:cs="Traditional Arabic" w:hint="cs"/>
          <w:sz w:val="36"/>
          <w:szCs w:val="36"/>
          <w:rtl/>
        </w:rPr>
        <w:t>آ</w:t>
      </w:r>
      <w:r w:rsidRPr="00036E75">
        <w:rPr>
          <w:rFonts w:ascii="Traditional Arabic" w:hAnsi="Traditional Arabic" w:cs="Traditional Arabic"/>
          <w:sz w:val="36"/>
          <w:szCs w:val="36"/>
          <w:rtl/>
        </w:rPr>
        <w:t>ن وآحاديث</w:t>
      </w:r>
      <w:r w:rsidRPr="00386387">
        <w:rPr>
          <w:rFonts w:ascii="Traditional Arabic" w:hAnsi="Traditional Arabic" w:cs="Traditional Arabic"/>
          <w:sz w:val="36"/>
          <w:szCs w:val="36"/>
          <w:rtl/>
        </w:rPr>
        <w:t xml:space="preserve"> شريفة، بوظيفة فنية وفكرة منسجمة مع السياق الروائي كما سنرى</w:t>
      </w:r>
    </w:p>
    <w:p w:rsidR="00DC1763" w:rsidRPr="00386387" w:rsidRDefault="00DC1763" w:rsidP="00DC1763">
      <w:pPr>
        <w:ind w:firstLine="425"/>
        <w:jc w:val="lowKashida"/>
        <w:rPr>
          <w:rFonts w:ascii="Traditional Arabic" w:hAnsi="Traditional Arabic" w:cs="Traditional Arabic"/>
          <w:sz w:val="36"/>
          <w:szCs w:val="36"/>
          <w:rtl/>
          <w:lang w:bidi="ar-DZ"/>
        </w:rPr>
      </w:pPr>
      <w:r w:rsidRPr="00386387">
        <w:rPr>
          <w:rFonts w:ascii="Traditional Arabic" w:hAnsi="Traditional Arabic" w:cs="Traditional Arabic"/>
          <w:sz w:val="36"/>
          <w:szCs w:val="36"/>
          <w:rtl/>
        </w:rPr>
        <w:t xml:space="preserve"> </w:t>
      </w:r>
      <w:r w:rsidRPr="00386387">
        <w:rPr>
          <w:rFonts w:ascii="Traditional Arabic" w:hAnsi="Traditional Arabic" w:cs="Traditional Arabic"/>
          <w:sz w:val="36"/>
          <w:szCs w:val="36"/>
          <w:rtl/>
          <w:lang w:bidi="ar-DZ"/>
        </w:rPr>
        <w:t xml:space="preserve">فالصلة بالتراث الديني، هي من الأفكار الأساسية التي تبناها المبدعون، فإن رؤيتهم اتسعت </w:t>
      </w:r>
      <w:r w:rsidRPr="00780587">
        <w:rPr>
          <w:rFonts w:ascii="Traditional Arabic" w:hAnsi="Traditional Arabic" w:cs="Traditional Arabic"/>
          <w:sz w:val="36"/>
          <w:szCs w:val="36"/>
          <w:rtl/>
          <w:lang w:bidi="ar-DZ"/>
        </w:rPr>
        <w:t xml:space="preserve">لتشمل التراث </w:t>
      </w:r>
      <w:r w:rsidRPr="00780587">
        <w:rPr>
          <w:rFonts w:ascii="Traditional Arabic" w:hAnsi="Traditional Arabic" w:cs="Traditional Arabic" w:hint="cs"/>
          <w:sz w:val="36"/>
          <w:szCs w:val="36"/>
          <w:rtl/>
          <w:lang w:bidi="ar-DZ"/>
        </w:rPr>
        <w:t>ال</w:t>
      </w:r>
      <w:r w:rsidRPr="00780587">
        <w:rPr>
          <w:rFonts w:ascii="Traditional Arabic" w:hAnsi="Traditional Arabic" w:cs="Traditional Arabic"/>
          <w:sz w:val="36"/>
          <w:szCs w:val="36"/>
          <w:rtl/>
          <w:lang w:bidi="ar-DZ"/>
        </w:rPr>
        <w:t>ديني</w:t>
      </w:r>
      <w:r w:rsidRPr="00386387">
        <w:rPr>
          <w:rFonts w:ascii="Traditional Arabic" w:hAnsi="Traditional Arabic" w:cs="Traditional Arabic"/>
          <w:sz w:val="36"/>
          <w:szCs w:val="36"/>
          <w:rtl/>
          <w:lang w:bidi="ar-DZ"/>
        </w:rPr>
        <w:t xml:space="preserve"> الإسلامي والنصراني كذلك، مثلما فعل الزيواني عندما وظف</w:t>
      </w:r>
      <w:r w:rsidRPr="00CF3687">
        <w:rPr>
          <w:rFonts w:ascii="Traditional Arabic" w:hAnsi="Traditional Arabic" w:cs="Traditional Arabic"/>
          <w:color w:val="FF0000"/>
          <w:sz w:val="36"/>
          <w:szCs w:val="36"/>
          <w:u w:val="single"/>
          <w:rtl/>
          <w:lang w:bidi="ar-DZ"/>
        </w:rPr>
        <w:t xml:space="preserve"> </w:t>
      </w:r>
      <w:r w:rsidRPr="00780587">
        <w:rPr>
          <w:rFonts w:ascii="Traditional Arabic" w:hAnsi="Traditional Arabic" w:cs="Traditional Arabic"/>
          <w:sz w:val="36"/>
          <w:szCs w:val="36"/>
          <w:rtl/>
          <w:lang w:bidi="ar-DZ"/>
        </w:rPr>
        <w:t>نصوص</w:t>
      </w:r>
      <w:r w:rsidRPr="00780587">
        <w:rPr>
          <w:rFonts w:ascii="Traditional Arabic" w:hAnsi="Traditional Arabic" w:cs="Traditional Arabic" w:hint="cs"/>
          <w:sz w:val="36"/>
          <w:szCs w:val="36"/>
          <w:rtl/>
          <w:lang w:bidi="ar-DZ"/>
        </w:rPr>
        <w:t>ا</w:t>
      </w:r>
      <w:r w:rsidRPr="00386387">
        <w:rPr>
          <w:rFonts w:ascii="Traditional Arabic" w:hAnsi="Traditional Arabic" w:cs="Traditional Arabic"/>
          <w:sz w:val="36"/>
          <w:szCs w:val="36"/>
          <w:rtl/>
          <w:lang w:bidi="ar-DZ"/>
        </w:rPr>
        <w:t xml:space="preserve"> من الإنجيل في أكثر من موضع وذلك عند تحول مامادو إلى </w:t>
      </w:r>
      <w:r w:rsidRPr="00780587">
        <w:rPr>
          <w:rFonts w:ascii="Traditional Arabic" w:hAnsi="Traditional Arabic" w:cs="Traditional Arabic"/>
          <w:sz w:val="36"/>
          <w:szCs w:val="36"/>
          <w:rtl/>
          <w:lang w:bidi="ar-DZ"/>
        </w:rPr>
        <w:t>النصرانية و</w:t>
      </w:r>
      <w:r w:rsidRPr="00780587">
        <w:rPr>
          <w:rFonts w:ascii="Traditional Arabic" w:hAnsi="Traditional Arabic" w:cs="Traditional Arabic" w:hint="cs"/>
          <w:sz w:val="36"/>
          <w:szCs w:val="36"/>
          <w:rtl/>
          <w:lang w:bidi="ar-DZ"/>
        </w:rPr>
        <w:t>تحول</w:t>
      </w:r>
      <w:r w:rsidRPr="00780587">
        <w:rPr>
          <w:rFonts w:ascii="Traditional Arabic" w:hAnsi="Traditional Arabic" w:cs="Traditional Arabic"/>
          <w:sz w:val="36"/>
          <w:szCs w:val="36"/>
          <w:rtl/>
          <w:lang w:bidi="ar-DZ"/>
        </w:rPr>
        <w:t xml:space="preserve"> </w:t>
      </w:r>
      <w:r w:rsidRPr="00780587">
        <w:rPr>
          <w:rFonts w:ascii="Traditional Arabic" w:hAnsi="Traditional Arabic" w:cs="Traditional Arabic" w:hint="cs"/>
          <w:sz w:val="36"/>
          <w:szCs w:val="36"/>
          <w:rtl/>
          <w:lang w:bidi="ar-DZ"/>
        </w:rPr>
        <w:t>اسمه</w:t>
      </w:r>
      <w:r>
        <w:rPr>
          <w:rFonts w:ascii="Traditional Arabic" w:hAnsi="Traditional Arabic" w:cs="Traditional Arabic" w:hint="cs"/>
          <w:sz w:val="36"/>
          <w:szCs w:val="36"/>
          <w:rtl/>
          <w:lang w:bidi="ar-DZ"/>
        </w:rPr>
        <w:t xml:space="preserve"> كذلك إلى </w:t>
      </w:r>
      <w:r w:rsidRPr="00386387">
        <w:rPr>
          <w:rFonts w:ascii="Traditional Arabic" w:hAnsi="Traditional Arabic" w:cs="Traditional Arabic"/>
          <w:sz w:val="36"/>
          <w:szCs w:val="36"/>
          <w:rtl/>
          <w:lang w:bidi="ar-DZ"/>
        </w:rPr>
        <w:t>( كوليبالي المالياني ).</w:t>
      </w:r>
    </w:p>
    <w:p w:rsidR="00DC1763" w:rsidRPr="00386387" w:rsidRDefault="00DC1763" w:rsidP="00DC1763">
      <w:pPr>
        <w:pStyle w:val="NormalWeb"/>
        <w:bidi/>
        <w:spacing w:before="0" w:beforeAutospacing="0" w:afterAutospacing="0" w:line="276" w:lineRule="auto"/>
        <w:jc w:val="lowKashida"/>
        <w:rPr>
          <w:rFonts w:ascii="Traditional Arabic" w:hAnsi="Traditional Arabic" w:cs="Traditional Arabic"/>
          <w:b/>
          <w:bCs/>
          <w:sz w:val="36"/>
          <w:szCs w:val="36"/>
          <w:rtl/>
          <w:lang w:bidi="ar-DZ"/>
        </w:rPr>
      </w:pPr>
      <w:r w:rsidRPr="00386387">
        <w:rPr>
          <w:rFonts w:ascii="Traditional Arabic" w:hAnsi="Traditional Arabic" w:cs="Traditional Arabic"/>
          <w:b/>
          <w:bCs/>
          <w:sz w:val="36"/>
          <w:szCs w:val="36"/>
          <w:rtl/>
          <w:lang w:bidi="ar-DZ"/>
        </w:rPr>
        <w:t xml:space="preserve">النص الإنجيلي الأول: </w:t>
      </w:r>
    </w:p>
    <w:p w:rsidR="00DC1763" w:rsidRPr="000A4E3A" w:rsidRDefault="00DC1763" w:rsidP="00DC1763">
      <w:pPr>
        <w:ind w:left="283" w:right="709" w:firstLine="283"/>
        <w:jc w:val="lowKashida"/>
        <w:rPr>
          <w:rFonts w:ascii="Traditional Arabic" w:hAnsi="Traditional Arabic" w:cs="Traditional Arabic"/>
          <w:b/>
          <w:bCs/>
          <w:sz w:val="36"/>
          <w:szCs w:val="36"/>
          <w:lang w:bidi="ar-DZ"/>
        </w:rPr>
      </w:pPr>
      <w:r w:rsidRPr="00386387">
        <w:rPr>
          <w:rFonts w:ascii="Traditional Arabic" w:hAnsi="Traditional Arabic" w:cs="Traditional Arabic"/>
          <w:sz w:val="36"/>
          <w:szCs w:val="36"/>
          <w:rtl/>
          <w:lang w:bidi="ar-DZ"/>
        </w:rPr>
        <w:t xml:space="preserve">يروي مامادو ذلك قائلا: </w:t>
      </w:r>
      <w:r w:rsidRPr="000A4E3A">
        <w:rPr>
          <w:rFonts w:ascii="Traditional Arabic" w:hAnsi="Traditional Arabic" w:cs="Traditional Arabic"/>
          <w:b/>
          <w:bCs/>
          <w:sz w:val="36"/>
          <w:szCs w:val="36"/>
          <w:rtl/>
          <w:lang w:bidi="ar-DZ"/>
        </w:rPr>
        <w:t>( دخلنا روما ليكاماراد " أدرار "، زوال يوم الجمعة السادس والعشرين من شهر أكتوبر، نكون قد قطعنا مسافة (</w:t>
      </w:r>
      <w:r w:rsidRPr="000A4E3A">
        <w:rPr>
          <w:rFonts w:ascii="Traditional Arabic" w:hAnsi="Traditional Arabic" w:cs="Traditional Arabic"/>
          <w:b/>
          <w:bCs/>
          <w:sz w:val="28"/>
          <w:szCs w:val="28"/>
          <w:rtl/>
          <w:lang w:bidi="ar-DZ"/>
        </w:rPr>
        <w:t>1180</w:t>
      </w:r>
      <w:r w:rsidRPr="000A4E3A">
        <w:rPr>
          <w:rFonts w:ascii="Traditional Arabic" w:hAnsi="Traditional Arabic" w:cs="Traditional Arabic"/>
          <w:b/>
          <w:bCs/>
          <w:sz w:val="36"/>
          <w:szCs w:val="36"/>
          <w:rtl/>
          <w:lang w:bidi="ar-DZ"/>
        </w:rPr>
        <w:t xml:space="preserve"> كلم) من مدينة باريس، بمعنی آخر أني قطعت ب"مامادويتي" و"كوليباليتي" من نيامي حتى روما حوالي (</w:t>
      </w:r>
      <w:r w:rsidRPr="000A4E3A">
        <w:rPr>
          <w:rFonts w:ascii="Traditional Arabic" w:hAnsi="Traditional Arabic" w:cs="Traditional Arabic"/>
          <w:b/>
          <w:bCs/>
          <w:sz w:val="28"/>
          <w:szCs w:val="28"/>
          <w:rtl/>
          <w:lang w:bidi="ar-DZ"/>
        </w:rPr>
        <w:t>3333</w:t>
      </w:r>
      <w:r w:rsidRPr="000A4E3A">
        <w:rPr>
          <w:rFonts w:ascii="Traditional Arabic" w:hAnsi="Traditional Arabic" w:cs="Traditional Arabic"/>
          <w:b/>
          <w:bCs/>
          <w:sz w:val="36"/>
          <w:szCs w:val="36"/>
          <w:rtl/>
          <w:lang w:bidi="ar-DZ"/>
        </w:rPr>
        <w:t xml:space="preserve"> كلم) هذا الذي يهمني سيدي.. رقم مدهش.. توالي هذا التثليث في العدد.. وقفت عنده كثيرا والله .. وإن كان وقوعه مصادفة في الحقيقة؛ لكني وجدت له دلالات في ذلك الك</w:t>
      </w:r>
      <w:r w:rsidRPr="000A4E3A">
        <w:rPr>
          <w:rFonts w:ascii="Traditional Arabic" w:hAnsi="Traditional Arabic" w:cs="Traditional Arabic" w:hint="cs"/>
          <w:b/>
          <w:bCs/>
          <w:sz w:val="36"/>
          <w:szCs w:val="36"/>
          <w:rtl/>
          <w:lang w:bidi="ar-DZ"/>
        </w:rPr>
        <w:t>ن</w:t>
      </w:r>
      <w:r w:rsidRPr="000A4E3A">
        <w:rPr>
          <w:rFonts w:ascii="Traditional Arabic" w:hAnsi="Traditional Arabic" w:cs="Traditional Arabic"/>
          <w:b/>
          <w:bCs/>
          <w:sz w:val="36"/>
          <w:szCs w:val="36"/>
          <w:rtl/>
          <w:lang w:bidi="ar-DZ"/>
        </w:rPr>
        <w:t>اش الذي سلمه لي فيليب مع الصليب، فالثالوث يرمز لثلاثة أقانيم:</w:t>
      </w:r>
    </w:p>
    <w:p w:rsidR="00DC1763" w:rsidRPr="000A4E3A" w:rsidRDefault="00DC1763" w:rsidP="00DC1763">
      <w:pPr>
        <w:pStyle w:val="NormalWeb"/>
        <w:bidi/>
        <w:spacing w:before="0" w:beforeAutospacing="0" w:afterAutospacing="0" w:line="276" w:lineRule="auto"/>
        <w:ind w:left="283" w:right="567"/>
        <w:jc w:val="lowKashida"/>
        <w:rPr>
          <w:rFonts w:ascii="Traditional Arabic" w:hAnsi="Traditional Arabic" w:cs="Traditional Arabic"/>
          <w:b/>
          <w:bCs/>
          <w:sz w:val="36"/>
          <w:szCs w:val="36"/>
          <w:rtl/>
          <w:lang w:bidi="ar-DZ"/>
        </w:rPr>
      </w:pPr>
      <w:r w:rsidRPr="000A4E3A">
        <w:rPr>
          <w:rFonts w:ascii="Traditional Arabic" w:hAnsi="Traditional Arabic" w:cs="Traditional Arabic"/>
          <w:b/>
          <w:bCs/>
          <w:sz w:val="36"/>
          <w:szCs w:val="36"/>
          <w:rtl/>
          <w:lang w:bidi="ar-DZ"/>
        </w:rPr>
        <w:lastRenderedPageBreak/>
        <w:t>( الأب - الابن - روح القدس). کما جاء في العهد الجديد، (ركع أمام الطفل يسوع ثلاثة ملوك مجوس، الأشوري "بلتزار" العبري "ملكور" الهندي "غاتاسيا" وهم ينحدرون من ثلاثة أجناس بشرية "سام"، "حام"، " یافث"..)</w:t>
      </w:r>
    </w:p>
    <w:p w:rsidR="00DC1763" w:rsidRPr="00386387" w:rsidRDefault="00DC1763" w:rsidP="00DC1763">
      <w:pPr>
        <w:pStyle w:val="NormalWeb"/>
        <w:bidi/>
        <w:spacing w:before="0" w:beforeAutospacing="0" w:afterAutospacing="0" w:line="276" w:lineRule="auto"/>
        <w:ind w:left="425" w:right="567"/>
        <w:jc w:val="lowKashida"/>
        <w:rPr>
          <w:rFonts w:ascii="Traditional Arabic" w:hAnsi="Traditional Arabic" w:cs="Traditional Arabic"/>
          <w:sz w:val="36"/>
          <w:szCs w:val="36"/>
          <w:rtl/>
          <w:lang w:bidi="ar-DZ"/>
        </w:rPr>
      </w:pPr>
      <w:r w:rsidRPr="000A4E3A">
        <w:rPr>
          <w:rFonts w:ascii="Traditional Arabic" w:hAnsi="Traditional Arabic" w:cs="Traditional Arabic"/>
          <w:b/>
          <w:bCs/>
          <w:sz w:val="36"/>
          <w:szCs w:val="36"/>
          <w:rtl/>
          <w:lang w:bidi="ar-DZ"/>
        </w:rPr>
        <w:t>وفي الإنجيل: أن السيدة العذراء ويوسف، وجدا يسوع في الهيكل بعد ثلاثة أيام..) "لوقا</w:t>
      </w:r>
      <w:r w:rsidRPr="000A4E3A">
        <w:rPr>
          <w:rFonts w:ascii="Traditional Arabic" w:hAnsi="Traditional Arabic" w:cs="Traditional Arabic"/>
          <w:b/>
          <w:bCs/>
          <w:sz w:val="28"/>
          <w:szCs w:val="28"/>
          <w:rtl/>
          <w:lang w:bidi="ar-DZ"/>
        </w:rPr>
        <w:t>2</w:t>
      </w:r>
      <w:r w:rsidRPr="000A4E3A">
        <w:rPr>
          <w:rFonts w:ascii="Traditional Arabic" w:hAnsi="Traditional Arabic" w:cs="Traditional Arabic"/>
          <w:b/>
          <w:bCs/>
          <w:sz w:val="36"/>
          <w:szCs w:val="36"/>
          <w:rtl/>
          <w:lang w:bidi="ar-DZ"/>
        </w:rPr>
        <w:t xml:space="preserve">/ </w:t>
      </w:r>
      <w:r w:rsidRPr="000A4E3A">
        <w:rPr>
          <w:rFonts w:ascii="Traditional Arabic" w:hAnsi="Traditional Arabic" w:cs="Traditional Arabic"/>
          <w:b/>
          <w:bCs/>
          <w:sz w:val="28"/>
          <w:szCs w:val="28"/>
          <w:rtl/>
          <w:lang w:bidi="ar-DZ"/>
        </w:rPr>
        <w:t>46</w:t>
      </w:r>
      <w:r w:rsidRPr="000A4E3A">
        <w:rPr>
          <w:rFonts w:ascii="Traditional Arabic" w:hAnsi="Traditional Arabic" w:cs="Traditional Arabic"/>
          <w:b/>
          <w:bCs/>
          <w:sz w:val="36"/>
          <w:szCs w:val="36"/>
          <w:rtl/>
          <w:lang w:bidi="ar-DZ"/>
        </w:rPr>
        <w:t>")</w:t>
      </w:r>
      <w:r>
        <w:rPr>
          <w:rStyle w:val="Appelnotedebasdep"/>
          <w:rFonts w:ascii="Traditional Arabic" w:hAnsi="Traditional Arabic" w:cs="Traditional Arabic"/>
          <w:sz w:val="36"/>
          <w:szCs w:val="36"/>
          <w:rtl/>
          <w:lang w:bidi="ar-DZ"/>
        </w:rPr>
        <w:t>(</w:t>
      </w:r>
      <w:r w:rsidRPr="00386387">
        <w:rPr>
          <w:rStyle w:val="Appelnotedebasdep"/>
          <w:rFonts w:ascii="Traditional Arabic" w:hAnsi="Traditional Arabic" w:cs="Traditional Arabic"/>
          <w:sz w:val="36"/>
          <w:szCs w:val="36"/>
          <w:rtl/>
          <w:lang w:bidi="ar-DZ"/>
        </w:rPr>
        <w:footnoteReference w:id="207"/>
      </w:r>
      <w:r>
        <w:rPr>
          <w:rStyle w:val="Appelnotedebasdep"/>
          <w:rFonts w:ascii="Traditional Arabic" w:hAnsi="Traditional Arabic" w:cs="Traditional Arabic"/>
          <w:sz w:val="36"/>
          <w:szCs w:val="36"/>
          <w:rtl/>
          <w:lang w:bidi="ar-DZ"/>
        </w:rPr>
        <w:t>)</w:t>
      </w:r>
    </w:p>
    <w:p w:rsidR="00DC1763" w:rsidRPr="00386387"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rtl/>
          <w:lang w:bidi="ar-DZ"/>
        </w:rPr>
      </w:pPr>
      <w:r w:rsidRPr="00386387">
        <w:rPr>
          <w:rFonts w:ascii="Traditional Arabic" w:hAnsi="Traditional Arabic" w:cs="Traditional Arabic"/>
          <w:sz w:val="36"/>
          <w:szCs w:val="36"/>
          <w:rtl/>
          <w:lang w:bidi="ar-DZ"/>
        </w:rPr>
        <w:t>الرقم الذي قطعه البطل بين (مامادويته) والتي تعني الإسلام لديه، و( وكوليباليته) والتي تعني هي الاخرى نصرانيته، استوقفته كثيرا، ليطيل النظر إليها ويتعجّب في حال التثليث فيها.</w:t>
      </w:r>
    </w:p>
    <w:p w:rsidR="00DC1763" w:rsidRPr="00386387"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rtl/>
          <w:lang w:bidi="ar-DZ"/>
        </w:rPr>
      </w:pPr>
      <w:r w:rsidRPr="00386387">
        <w:rPr>
          <w:rFonts w:ascii="Traditional Arabic" w:hAnsi="Traditional Arabic" w:cs="Traditional Arabic"/>
          <w:sz w:val="36"/>
          <w:szCs w:val="36"/>
          <w:rtl/>
          <w:lang w:bidi="ar-DZ"/>
        </w:rPr>
        <w:t>الثالوث في الديانة النصرانية يرمز إلى الخلاص الماثل في المسيح، والخلاص بالنسبة لمامادو تمثّل في اعتناقه المؤقت للمسيحية، التي سهلت عليه ( الاختفاء عن أعين المراقبين من الشرطة في طريق رحلته) فكان استحضار الكاتب لهذا النص من الانجيل وإدراجه ضمن ف عذع الفكرة ، لإسقاط بعض الدلالة الدينية المتمثلة في التثليث والخلاص على المسافة المقطوعة من قبر مامادو النيجر وخلاصه بالبعث منه ومروره على الصراط بدون مشاكل كبيرة تقطع</w:t>
      </w:r>
      <w:r w:rsidRPr="00CF3687">
        <w:rPr>
          <w:rFonts w:ascii="Traditional Arabic" w:hAnsi="Traditional Arabic" w:cs="Traditional Arabic"/>
          <w:color w:val="FF0000"/>
          <w:sz w:val="36"/>
          <w:szCs w:val="36"/>
          <w:u w:val="single"/>
          <w:rtl/>
          <w:lang w:bidi="ar-DZ"/>
        </w:rPr>
        <w:t xml:space="preserve"> عله</w:t>
      </w:r>
      <w:r w:rsidRPr="00386387">
        <w:rPr>
          <w:rFonts w:ascii="Traditional Arabic" w:hAnsi="Traditional Arabic" w:cs="Traditional Arabic"/>
          <w:sz w:val="36"/>
          <w:szCs w:val="36"/>
          <w:rtl/>
          <w:lang w:bidi="ar-DZ"/>
        </w:rPr>
        <w:t xml:space="preserve"> الطريق مما حفظ لمامادو حلمه في الوصول إلى الجنة الشمالية </w:t>
      </w:r>
    </w:p>
    <w:p w:rsidR="00DC1763" w:rsidRDefault="00DC1763" w:rsidP="00DC1763">
      <w:pPr>
        <w:pStyle w:val="NormalWeb"/>
        <w:bidi/>
        <w:spacing w:before="0" w:beforeAutospacing="0" w:afterAutospacing="0" w:line="276" w:lineRule="auto"/>
        <w:ind w:firstLine="425"/>
        <w:jc w:val="lowKashida"/>
        <w:rPr>
          <w:rFonts w:ascii="Traditional Arabic" w:hAnsi="Traditional Arabic" w:cs="Traditional Arabic"/>
          <w:sz w:val="36"/>
          <w:szCs w:val="36"/>
          <w:rtl/>
          <w:lang w:bidi="ar-DZ"/>
        </w:rPr>
      </w:pPr>
      <w:r w:rsidRPr="00386387">
        <w:rPr>
          <w:rFonts w:ascii="Traditional Arabic" w:hAnsi="Traditional Arabic" w:cs="Traditional Arabic"/>
          <w:sz w:val="36"/>
          <w:szCs w:val="36"/>
          <w:rtl/>
          <w:lang w:bidi="ar-DZ"/>
        </w:rPr>
        <w:t>فهذا النص الديني الإنجيلي ذا خصوصية متفردّة داخل الديانية المسيحية لما يحمله من قيمة روحية تعني لبّ العقيدة فيها وركيزتها الأساسية، وكذلك مامادو الإفريقي المعذب في قبر النيجر قبل بعثه فتمثل له الحرية والخلاص قيمة روحية كبيرة، تلك الدلالات المتقاطعة بين النص التراثي الديني وبين واقع مامادو</w:t>
      </w:r>
      <w:r w:rsidRPr="00036E75">
        <w:rPr>
          <w:rFonts w:ascii="Traditional Arabic" w:hAnsi="Traditional Arabic" w:cs="Traditional Arabic"/>
          <w:sz w:val="36"/>
          <w:szCs w:val="36"/>
          <w:rtl/>
          <w:lang w:bidi="ar-DZ"/>
        </w:rPr>
        <w:t>، تتضافر لت</w:t>
      </w:r>
      <w:r w:rsidRPr="00036E75">
        <w:rPr>
          <w:rFonts w:ascii="Traditional Arabic" w:hAnsi="Traditional Arabic" w:cs="Traditional Arabic" w:hint="cs"/>
          <w:sz w:val="36"/>
          <w:szCs w:val="36"/>
          <w:rtl/>
          <w:lang w:bidi="ar-DZ"/>
        </w:rPr>
        <w:t>خ</w:t>
      </w:r>
      <w:r w:rsidRPr="00036E75">
        <w:rPr>
          <w:rFonts w:ascii="Traditional Arabic" w:hAnsi="Traditional Arabic" w:cs="Traditional Arabic"/>
          <w:sz w:val="36"/>
          <w:szCs w:val="36"/>
          <w:rtl/>
          <w:lang w:bidi="ar-DZ"/>
        </w:rPr>
        <w:t>صص وظائف</w:t>
      </w:r>
      <w:r w:rsidRPr="00386387">
        <w:rPr>
          <w:rFonts w:ascii="Traditional Arabic" w:hAnsi="Traditional Arabic" w:cs="Traditional Arabic"/>
          <w:sz w:val="36"/>
          <w:szCs w:val="36"/>
          <w:rtl/>
          <w:lang w:bidi="ar-DZ"/>
        </w:rPr>
        <w:t xml:space="preserve"> فنية وجمالية من لدن الزيواني لتوجه القارئ نحو سياق ثقافي واجتماعي كفيل بقراءة إفريقيا </w:t>
      </w:r>
      <w:r w:rsidRPr="00964ED5">
        <w:rPr>
          <w:rFonts w:ascii="Traditional Arabic" w:hAnsi="Traditional Arabic" w:cs="Traditional Arabic"/>
          <w:sz w:val="36"/>
          <w:szCs w:val="36"/>
          <w:rtl/>
          <w:lang w:bidi="ar-DZ"/>
        </w:rPr>
        <w:t>ومعذبيها الراغب</w:t>
      </w:r>
      <w:r w:rsidRPr="00964ED5">
        <w:rPr>
          <w:rFonts w:ascii="Traditional Arabic" w:hAnsi="Traditional Arabic" w:cs="Traditional Arabic" w:hint="cs"/>
          <w:sz w:val="36"/>
          <w:szCs w:val="36"/>
          <w:rtl/>
          <w:lang w:bidi="ar-DZ"/>
        </w:rPr>
        <w:t>ي</w:t>
      </w:r>
      <w:r w:rsidRPr="00964ED5">
        <w:rPr>
          <w:rFonts w:ascii="Traditional Arabic" w:hAnsi="Traditional Arabic" w:cs="Traditional Arabic"/>
          <w:sz w:val="36"/>
          <w:szCs w:val="36"/>
          <w:rtl/>
          <w:lang w:bidi="ar-DZ"/>
        </w:rPr>
        <w:t>ن في</w:t>
      </w:r>
      <w:r w:rsidRPr="00386387">
        <w:rPr>
          <w:rFonts w:ascii="Traditional Arabic" w:hAnsi="Traditional Arabic" w:cs="Traditional Arabic"/>
          <w:sz w:val="36"/>
          <w:szCs w:val="36"/>
          <w:rtl/>
          <w:lang w:bidi="ar-DZ"/>
        </w:rPr>
        <w:t xml:space="preserve"> الخلاص من جحيمها، </w:t>
      </w:r>
      <w:r w:rsidRPr="0005561A">
        <w:rPr>
          <w:rFonts w:ascii="Traditional Arabic" w:hAnsi="Traditional Arabic" w:cs="Traditional Arabic"/>
          <w:sz w:val="36"/>
          <w:szCs w:val="36"/>
          <w:rtl/>
          <w:lang w:bidi="ar-DZ"/>
        </w:rPr>
        <w:t>والباحث</w:t>
      </w:r>
      <w:r w:rsidRPr="0005561A">
        <w:rPr>
          <w:rFonts w:ascii="Traditional Arabic" w:hAnsi="Traditional Arabic" w:cs="Traditional Arabic" w:hint="cs"/>
          <w:sz w:val="36"/>
          <w:szCs w:val="36"/>
          <w:rtl/>
          <w:lang w:bidi="ar-DZ"/>
        </w:rPr>
        <w:t>ي</w:t>
      </w:r>
      <w:r w:rsidRPr="0005561A">
        <w:rPr>
          <w:rFonts w:ascii="Traditional Arabic" w:hAnsi="Traditional Arabic" w:cs="Traditional Arabic"/>
          <w:sz w:val="36"/>
          <w:szCs w:val="36"/>
          <w:rtl/>
          <w:lang w:bidi="ar-DZ"/>
        </w:rPr>
        <w:t>ن عن</w:t>
      </w:r>
      <w:r w:rsidRPr="00386387">
        <w:rPr>
          <w:rFonts w:ascii="Traditional Arabic" w:hAnsi="Traditional Arabic" w:cs="Traditional Arabic"/>
          <w:sz w:val="36"/>
          <w:szCs w:val="36"/>
          <w:rtl/>
          <w:lang w:bidi="ar-DZ"/>
        </w:rPr>
        <w:t xml:space="preserve"> الخلاص.</w:t>
      </w:r>
    </w:p>
    <w:p w:rsidR="00DC1763" w:rsidRDefault="00DC1763" w:rsidP="00DC1763">
      <w:pPr>
        <w:pStyle w:val="NormalWeb"/>
        <w:bidi/>
        <w:spacing w:before="0" w:beforeAutospacing="0" w:afterAutospacing="0" w:line="276" w:lineRule="auto"/>
        <w:ind w:firstLine="425"/>
        <w:jc w:val="lowKashida"/>
        <w:rPr>
          <w:rFonts w:ascii="Traditional Arabic" w:hAnsi="Traditional Arabic" w:cs="Traditional Arabic"/>
          <w:sz w:val="36"/>
          <w:szCs w:val="36"/>
          <w:rtl/>
          <w:lang w:bidi="ar-DZ"/>
        </w:rPr>
      </w:pPr>
    </w:p>
    <w:p w:rsidR="00DC1763" w:rsidRPr="00386387" w:rsidRDefault="00DC1763" w:rsidP="00DC1763">
      <w:pPr>
        <w:pStyle w:val="NormalWeb"/>
        <w:bidi/>
        <w:spacing w:before="0" w:beforeAutospacing="0" w:afterAutospacing="0" w:line="276" w:lineRule="auto"/>
        <w:jc w:val="lowKashida"/>
        <w:rPr>
          <w:rFonts w:ascii="Traditional Arabic" w:hAnsi="Traditional Arabic" w:cs="Traditional Arabic"/>
          <w:sz w:val="36"/>
          <w:szCs w:val="36"/>
          <w:rtl/>
          <w:lang w:bidi="ar-DZ"/>
        </w:rPr>
      </w:pPr>
    </w:p>
    <w:p w:rsidR="00DC1763" w:rsidRPr="00386387" w:rsidRDefault="00DC1763" w:rsidP="00DC1763">
      <w:pPr>
        <w:pStyle w:val="NormalWeb"/>
        <w:bidi/>
        <w:spacing w:before="0" w:beforeAutospacing="0" w:afterAutospacing="0" w:line="276" w:lineRule="auto"/>
        <w:jc w:val="lowKashida"/>
        <w:rPr>
          <w:rFonts w:ascii="Traditional Arabic" w:hAnsi="Traditional Arabic" w:cs="Traditional Arabic"/>
          <w:b/>
          <w:bCs/>
          <w:sz w:val="36"/>
          <w:szCs w:val="36"/>
          <w:rtl/>
          <w:lang w:bidi="ar-DZ"/>
        </w:rPr>
      </w:pPr>
      <w:r w:rsidRPr="00386387">
        <w:rPr>
          <w:rFonts w:ascii="Traditional Arabic" w:hAnsi="Traditional Arabic" w:cs="Traditional Arabic"/>
          <w:b/>
          <w:bCs/>
          <w:sz w:val="36"/>
          <w:szCs w:val="36"/>
          <w:rtl/>
          <w:lang w:bidi="ar-DZ"/>
        </w:rPr>
        <w:t xml:space="preserve"> النص الإنجيلي الثاني: </w:t>
      </w:r>
    </w:p>
    <w:p w:rsidR="00DC1763" w:rsidRDefault="00DC1763" w:rsidP="00DC1763">
      <w:pPr>
        <w:pStyle w:val="NormalWeb"/>
        <w:bidi/>
        <w:spacing w:before="0" w:beforeAutospacing="0" w:afterAutospacing="0" w:line="276" w:lineRule="auto"/>
        <w:ind w:left="425" w:right="567" w:firstLine="141"/>
        <w:jc w:val="lowKashida"/>
        <w:rPr>
          <w:rFonts w:ascii="Traditional Arabic" w:eastAsiaTheme="minorEastAsia" w:hAnsi="Traditional Arabic" w:cs="Traditional Arabic"/>
          <w:sz w:val="36"/>
          <w:szCs w:val="36"/>
          <w:rtl/>
          <w:lang w:bidi="ar-DZ"/>
        </w:rPr>
      </w:pPr>
      <w:r w:rsidRPr="00386387">
        <w:rPr>
          <w:rFonts w:ascii="Traditional Arabic" w:eastAsiaTheme="minorEastAsia" w:hAnsi="Traditional Arabic" w:cs="Traditional Arabic"/>
          <w:sz w:val="36"/>
          <w:szCs w:val="36"/>
          <w:rtl/>
          <w:lang w:bidi="ar-DZ"/>
        </w:rPr>
        <w:t xml:space="preserve">يقول مامادو: </w:t>
      </w:r>
    </w:p>
    <w:p w:rsidR="00DC1763" w:rsidRPr="002861CD" w:rsidRDefault="00DC1763" w:rsidP="00DC1763">
      <w:pPr>
        <w:pStyle w:val="NormalWeb"/>
        <w:bidi/>
        <w:spacing w:before="0" w:beforeAutospacing="0" w:afterAutospacing="0" w:line="276" w:lineRule="auto"/>
        <w:ind w:left="425" w:right="567" w:firstLine="141"/>
        <w:jc w:val="lowKashida"/>
        <w:rPr>
          <w:rFonts w:ascii="Traditional Arabic" w:eastAsiaTheme="minorEastAsia" w:hAnsi="Traditional Arabic" w:cs="Traditional Arabic"/>
          <w:b/>
          <w:bCs/>
          <w:sz w:val="36"/>
          <w:szCs w:val="36"/>
          <w:rtl/>
          <w:lang w:bidi="ar-DZ"/>
        </w:rPr>
      </w:pPr>
      <w:r w:rsidRPr="002861CD">
        <w:rPr>
          <w:rFonts w:ascii="Traditional Arabic" w:eastAsiaTheme="minorEastAsia" w:hAnsi="Traditional Arabic" w:cs="Traditional Arabic"/>
          <w:b/>
          <w:bCs/>
          <w:sz w:val="36"/>
          <w:szCs w:val="36"/>
          <w:rtl/>
          <w:lang w:bidi="ar-DZ"/>
        </w:rPr>
        <w:t xml:space="preserve">( عند المفترق، ... خلال مصادفتنا لحادث مرور، بين دراجة هوائية وسيارة (ستيشن)، كانت هذه الأخيرة، تسير بسرعة جنونية من طرف طارقي ملثم، داست الدراجة ومن عليها، أصبح رضوضا تحت عجلاتها والله.. كاميرات عینی صورت كومة معجونة من دماغه الأبيض على العجلة الأمامية جهة السائق.. خلق غفير من المارة تجمعوا عند الحادث المروري، مركبة حمراء للحماية المدنية تقف عند الواقعة.. الشرطة أتوا متأخرين.. لسوء الحظ صاحب الدراجة المدوس کامارادي.. عرفنا من حديث الواقفين، إنه من رعايا دولتنا النيجر </w:t>
      </w:r>
    </w:p>
    <w:p w:rsidR="00DC1763" w:rsidRPr="006A0FB1" w:rsidRDefault="00DC1763" w:rsidP="00DC1763">
      <w:pPr>
        <w:pStyle w:val="NormalWeb"/>
        <w:bidi/>
        <w:spacing w:before="0" w:beforeAutospacing="0" w:afterAutospacing="0" w:line="276" w:lineRule="auto"/>
        <w:ind w:left="425" w:right="567" w:firstLine="141"/>
        <w:jc w:val="lowKashida"/>
        <w:rPr>
          <w:rFonts w:ascii="Traditional Arabic" w:eastAsiaTheme="minorEastAsia" w:hAnsi="Traditional Arabic" w:cs="Traditional Arabic"/>
          <w:sz w:val="36"/>
          <w:szCs w:val="36"/>
          <w:vertAlign w:val="superscript"/>
          <w:rtl/>
          <w:lang w:bidi="ar-DZ"/>
        </w:rPr>
      </w:pPr>
      <w:r w:rsidRPr="002861CD">
        <w:rPr>
          <w:rFonts w:ascii="Traditional Arabic" w:eastAsiaTheme="minorEastAsia" w:hAnsi="Traditional Arabic" w:cs="Traditional Arabic"/>
          <w:b/>
          <w:bCs/>
          <w:sz w:val="36"/>
          <w:szCs w:val="36"/>
          <w:rtl/>
          <w:lang w:bidi="ar-DZ"/>
        </w:rPr>
        <w:t xml:space="preserve">أثناء إكمال مشوار سبيلي، بعد صدمة نازلة الاصطدام.. استحضر في نفسي قول يسوع المسيح حول مآل الظالم.. كنت قد وقفت عليه في ذلك الكتاش المهدي لي من لدن رفيقي فيليب: وأمَّا الظالم فسينَال ُمَا ظَلَمَ بِه، وليسَ محُابَاة) رسالة بولس الرسول إلى أهل كولوسي </w:t>
      </w:r>
      <w:r w:rsidRPr="002861CD">
        <w:rPr>
          <w:rFonts w:ascii="Traditional Arabic" w:eastAsiaTheme="minorEastAsia" w:hAnsi="Traditional Arabic" w:cs="Traditional Arabic"/>
          <w:b/>
          <w:bCs/>
          <w:sz w:val="28"/>
          <w:szCs w:val="28"/>
          <w:rtl/>
          <w:lang w:bidi="ar-DZ"/>
        </w:rPr>
        <w:t>3</w:t>
      </w:r>
      <w:r w:rsidRPr="002861CD">
        <w:rPr>
          <w:rFonts w:ascii="Traditional Arabic" w:eastAsiaTheme="minorEastAsia" w:hAnsi="Traditional Arabic" w:cs="Traditional Arabic"/>
          <w:b/>
          <w:bCs/>
          <w:sz w:val="36"/>
          <w:szCs w:val="36"/>
          <w:rtl/>
          <w:lang w:bidi="ar-DZ"/>
        </w:rPr>
        <w:t xml:space="preserve">- </w:t>
      </w:r>
      <w:r w:rsidRPr="002861CD">
        <w:rPr>
          <w:rFonts w:ascii="Traditional Arabic" w:eastAsiaTheme="minorEastAsia" w:hAnsi="Traditional Arabic" w:cs="Traditional Arabic"/>
          <w:b/>
          <w:bCs/>
          <w:sz w:val="28"/>
          <w:szCs w:val="28"/>
          <w:rtl/>
          <w:lang w:bidi="ar-DZ"/>
        </w:rPr>
        <w:t>25</w:t>
      </w:r>
      <w:r w:rsidRPr="002861CD">
        <w:rPr>
          <w:rFonts w:ascii="Traditional Arabic" w:eastAsiaTheme="minorEastAsia" w:hAnsi="Traditional Arabic" w:cs="Traditional Arabic"/>
          <w:b/>
          <w:bCs/>
          <w:sz w:val="36"/>
          <w:szCs w:val="36"/>
          <w:rtl/>
          <w:lang w:bidi="ar-DZ"/>
        </w:rPr>
        <w:t>.  لم ننشغل كثيرا للحادث فوضنا أمرنا للرب )</w:t>
      </w:r>
      <w:r>
        <w:rPr>
          <w:rFonts w:ascii="Traditional Arabic" w:eastAsiaTheme="minorEastAsia" w:hAnsi="Traditional Arabic" w:cs="Traditional Arabic"/>
          <w:sz w:val="36"/>
          <w:szCs w:val="36"/>
          <w:vertAlign w:val="superscript"/>
          <w:rtl/>
          <w:lang w:bidi="ar-DZ"/>
        </w:rPr>
        <w:t>(</w:t>
      </w:r>
      <w:r w:rsidRPr="00386387">
        <w:rPr>
          <w:rFonts w:ascii="Traditional Arabic" w:eastAsiaTheme="minorEastAsia" w:hAnsi="Traditional Arabic" w:cs="Traditional Arabic"/>
          <w:sz w:val="36"/>
          <w:szCs w:val="36"/>
          <w:vertAlign w:val="superscript"/>
          <w:rtl/>
          <w:lang w:bidi="ar-DZ"/>
        </w:rPr>
        <w:footnoteReference w:id="208"/>
      </w:r>
      <w:r>
        <w:rPr>
          <w:rFonts w:ascii="Traditional Arabic" w:eastAsiaTheme="minorEastAsia" w:hAnsi="Traditional Arabic" w:cs="Traditional Arabic"/>
          <w:sz w:val="36"/>
          <w:szCs w:val="36"/>
          <w:vertAlign w:val="superscript"/>
          <w:rtl/>
          <w:lang w:bidi="ar-DZ"/>
        </w:rPr>
        <w:t>)</w:t>
      </w:r>
      <w:r>
        <w:rPr>
          <w:rFonts w:ascii="Traditional Arabic" w:eastAsiaTheme="minorEastAsia" w:hAnsi="Traditional Arabic" w:cs="Traditional Arabic" w:hint="cs"/>
          <w:sz w:val="36"/>
          <w:szCs w:val="36"/>
          <w:vertAlign w:val="superscript"/>
          <w:rtl/>
          <w:lang w:bidi="ar-DZ"/>
        </w:rPr>
        <w:t>.</w:t>
      </w:r>
    </w:p>
    <w:p w:rsidR="00DC1763" w:rsidRDefault="00DC1763" w:rsidP="00DC1763">
      <w:pPr>
        <w:pStyle w:val="NormalWeb"/>
        <w:bidi/>
        <w:spacing w:before="0" w:beforeAutospacing="0" w:afterAutospacing="0" w:line="276" w:lineRule="auto"/>
        <w:ind w:firstLine="425"/>
        <w:jc w:val="lowKashida"/>
        <w:rPr>
          <w:rFonts w:ascii="Traditional Arabic" w:eastAsiaTheme="minorEastAsia" w:hAnsi="Traditional Arabic" w:cs="Traditional Arabic"/>
          <w:sz w:val="36"/>
          <w:szCs w:val="36"/>
          <w:rtl/>
          <w:lang w:bidi="ar-DZ"/>
        </w:rPr>
      </w:pPr>
      <w:r w:rsidRPr="00386387">
        <w:rPr>
          <w:rFonts w:ascii="Traditional Arabic" w:eastAsiaTheme="minorEastAsia" w:hAnsi="Traditional Arabic" w:cs="Traditional Arabic"/>
          <w:sz w:val="36"/>
          <w:szCs w:val="36"/>
          <w:rtl/>
          <w:lang w:bidi="ar-DZ"/>
        </w:rPr>
        <w:t xml:space="preserve">استدعى المشهد الذي يصفه مامادو في الرواية، لحادث السير في طريقه، ممّا اثر في نفسيته وجعل صدمة نازلة الاصطدام، استحضار الآية من الإنجيل التي تتحدث عن الظلم ومصير الظالمين، على مستوى الكتابة الإبداعية، يبدو عالم السرد مليء بالأحداث مع البطل مامادو، </w:t>
      </w:r>
      <w:r w:rsidRPr="00386387">
        <w:rPr>
          <w:rFonts w:ascii="Traditional Arabic" w:eastAsiaTheme="minorEastAsia" w:hAnsi="Traditional Arabic" w:cs="Traditional Arabic"/>
          <w:sz w:val="36"/>
          <w:szCs w:val="36"/>
          <w:rtl/>
          <w:lang w:bidi="ar-DZ"/>
        </w:rPr>
        <w:lastRenderedPageBreak/>
        <w:t>أحداث تتصل بالواقع والتاريخ معا، تعبر عن خبايا هذا واقع إفريقيا فلتلتفت إلى تارة إلى الماضي لتستنطقه، وتستدعي كل ماله علاقة من قريب أو بعيد لتُسائله</w:t>
      </w:r>
      <w:r>
        <w:rPr>
          <w:rFonts w:ascii="Traditional Arabic" w:eastAsiaTheme="minorEastAsia" w:hAnsi="Traditional Arabic" w:cs="Traditional Arabic" w:hint="cs"/>
          <w:sz w:val="36"/>
          <w:szCs w:val="36"/>
          <w:rtl/>
          <w:lang w:bidi="ar-DZ"/>
        </w:rPr>
        <w:t>.</w:t>
      </w:r>
    </w:p>
    <w:p w:rsidR="00DC1763" w:rsidRPr="00386387" w:rsidRDefault="00DC1763" w:rsidP="00DC1763">
      <w:pPr>
        <w:pStyle w:val="NormalWeb"/>
        <w:bidi/>
        <w:spacing w:before="0" w:beforeAutospacing="0" w:afterAutospacing="0" w:line="276" w:lineRule="auto"/>
        <w:ind w:firstLine="425"/>
        <w:jc w:val="lowKashida"/>
        <w:rPr>
          <w:rFonts w:ascii="Traditional Arabic" w:eastAsiaTheme="minorEastAsia" w:hAnsi="Traditional Arabic" w:cs="Traditional Arabic"/>
          <w:sz w:val="36"/>
          <w:szCs w:val="36"/>
          <w:rtl/>
          <w:lang w:bidi="ar-DZ"/>
        </w:rPr>
      </w:pPr>
    </w:p>
    <w:p w:rsidR="00DC1763" w:rsidRPr="00386387" w:rsidRDefault="00DC1763" w:rsidP="00DC1763">
      <w:pPr>
        <w:pStyle w:val="NormalWeb"/>
        <w:bidi/>
        <w:spacing w:before="0" w:beforeAutospacing="0" w:afterAutospacing="0" w:line="276" w:lineRule="auto"/>
        <w:ind w:firstLine="708"/>
        <w:jc w:val="lowKashida"/>
        <w:rPr>
          <w:rFonts w:ascii="Traditional Arabic" w:eastAsiaTheme="minorEastAsia" w:hAnsi="Traditional Arabic" w:cs="Traditional Arabic"/>
          <w:sz w:val="36"/>
          <w:szCs w:val="36"/>
          <w:rtl/>
          <w:lang w:bidi="ar-DZ"/>
        </w:rPr>
      </w:pPr>
      <w:r w:rsidRPr="00386387">
        <w:rPr>
          <w:rFonts w:ascii="Traditional Arabic" w:eastAsiaTheme="minorEastAsia" w:hAnsi="Traditional Arabic" w:cs="Traditional Arabic"/>
          <w:sz w:val="36"/>
          <w:szCs w:val="36"/>
          <w:rtl/>
          <w:lang w:bidi="ar-DZ"/>
        </w:rPr>
        <w:t xml:space="preserve">النص الإنجيلي السابق من المستدعين الذين رأى فيه الزيواني غايات جمالية ودلالية تستطيع تصوير الواقع وتفكيك مستوياته الفكرية والاجتماعية والثقافية، التي تعبر عن حال إفريقيا وأبنائها ( فالتراث بمختلف جوانبه ومستوياته جزء من مقوماتنا الحياتية والوجودية والحضارية. وعلاقته بواقعنا علاقة امتداد واتصال. وتفاعلنا الإيجابي معه لا يكمن في تقدیسه» ولا في التنكر له»، ولكنه يكمن في الإنجاز ) </w:t>
      </w:r>
      <w:r>
        <w:rPr>
          <w:rFonts w:ascii="Traditional Arabic" w:eastAsiaTheme="minorEastAsia" w:hAnsi="Traditional Arabic" w:cs="Traditional Arabic"/>
          <w:sz w:val="36"/>
          <w:szCs w:val="36"/>
          <w:vertAlign w:val="superscript"/>
          <w:rtl/>
        </w:rPr>
        <w:t>(</w:t>
      </w:r>
      <w:r w:rsidRPr="00964521">
        <w:rPr>
          <w:rFonts w:ascii="Traditional Arabic" w:eastAsiaTheme="minorEastAsia" w:hAnsi="Traditional Arabic" w:cs="Traditional Arabic"/>
          <w:sz w:val="36"/>
          <w:szCs w:val="36"/>
          <w:vertAlign w:val="superscript"/>
          <w:rtl/>
        </w:rPr>
        <w:footnoteReference w:id="209"/>
      </w:r>
      <w:r>
        <w:rPr>
          <w:rFonts w:ascii="Traditional Arabic" w:eastAsiaTheme="minorEastAsia" w:hAnsi="Traditional Arabic" w:cs="Traditional Arabic"/>
          <w:sz w:val="36"/>
          <w:szCs w:val="36"/>
          <w:vertAlign w:val="superscript"/>
          <w:rtl/>
        </w:rPr>
        <w:t>)</w:t>
      </w:r>
      <w:r w:rsidRPr="00386387">
        <w:rPr>
          <w:rFonts w:ascii="Traditional Arabic" w:eastAsiaTheme="minorEastAsia" w:hAnsi="Traditional Arabic" w:cs="Traditional Arabic"/>
          <w:sz w:val="36"/>
          <w:szCs w:val="36"/>
          <w:rtl/>
          <w:lang w:bidi="ar-DZ"/>
        </w:rPr>
        <w:t xml:space="preserve"> </w:t>
      </w:r>
    </w:p>
    <w:p w:rsidR="00DC1763" w:rsidRPr="00386387" w:rsidRDefault="00DC1763" w:rsidP="00DC1763">
      <w:pPr>
        <w:pStyle w:val="NormalWeb"/>
        <w:bidi/>
        <w:spacing w:before="0" w:beforeAutospacing="0" w:afterAutospacing="0" w:line="276" w:lineRule="auto"/>
        <w:ind w:firstLine="708"/>
        <w:jc w:val="lowKashida"/>
        <w:rPr>
          <w:rFonts w:ascii="Traditional Arabic" w:eastAsiaTheme="minorEastAsia" w:hAnsi="Traditional Arabic" w:cs="Traditional Arabic"/>
          <w:sz w:val="36"/>
          <w:szCs w:val="36"/>
          <w:rtl/>
          <w:lang w:bidi="ar-DZ"/>
        </w:rPr>
      </w:pPr>
      <w:r w:rsidRPr="00386387">
        <w:rPr>
          <w:rFonts w:ascii="Traditional Arabic" w:eastAsiaTheme="minorEastAsia" w:hAnsi="Traditional Arabic" w:cs="Traditional Arabic"/>
          <w:sz w:val="36"/>
          <w:szCs w:val="36"/>
          <w:rtl/>
          <w:lang w:bidi="ar-DZ"/>
        </w:rPr>
        <w:t>فالنص الديني يحمل الكثير من الدلالات التي يمكن أن نقرأ بعضها على النحو الآتي:</w:t>
      </w:r>
    </w:p>
    <w:p w:rsidR="00DC1763" w:rsidRPr="00386387" w:rsidRDefault="00DC1763" w:rsidP="00DC1763">
      <w:pPr>
        <w:pStyle w:val="NormalWeb"/>
        <w:bidi/>
        <w:spacing w:before="0" w:beforeAutospacing="0" w:afterAutospacing="0" w:line="276" w:lineRule="auto"/>
        <w:jc w:val="lowKashida"/>
        <w:rPr>
          <w:rFonts w:ascii="Traditional Arabic" w:eastAsiaTheme="minorEastAsia" w:hAnsi="Traditional Arabic" w:cs="Traditional Arabic"/>
          <w:sz w:val="36"/>
          <w:szCs w:val="36"/>
          <w:rtl/>
          <w:lang w:bidi="ar-DZ"/>
        </w:rPr>
      </w:pPr>
      <w:r w:rsidRPr="00D453E2">
        <w:rPr>
          <w:rFonts w:ascii="Traditional Arabic" w:eastAsiaTheme="minorEastAsia" w:hAnsi="Traditional Arabic" w:cs="Traditional Arabic"/>
          <w:sz w:val="28"/>
          <w:szCs w:val="28"/>
          <w:lang w:bidi="ar-DZ"/>
        </w:rPr>
        <w:t>1</w:t>
      </w:r>
      <w:r w:rsidRPr="00386387">
        <w:rPr>
          <w:rFonts w:ascii="Traditional Arabic" w:eastAsiaTheme="minorEastAsia" w:hAnsi="Traditional Arabic" w:cs="Traditional Arabic"/>
          <w:sz w:val="36"/>
          <w:szCs w:val="36"/>
          <w:rtl/>
          <w:lang w:bidi="ar-DZ"/>
        </w:rPr>
        <w:t>/ ــ كاميرات عين مامادو سجلت صورة الحادث، الذي كان في نظره يمثّله، ويمثّل كل كامارادي مهاجر يمكن أن يلقى نفس النهاية يلقى حتفه بتلك البساطة بعيدا عن الديار والأحبة دونما أن يشعر به أحد، أو يكترث لفقده شخص، أو يسأل عنه فرد ( الشرطة أتوا متأخرين )</w:t>
      </w:r>
    </w:p>
    <w:p w:rsidR="00DC1763" w:rsidRPr="00386387" w:rsidRDefault="00DC1763" w:rsidP="00DC1763">
      <w:pPr>
        <w:pStyle w:val="NormalWeb"/>
        <w:bidi/>
        <w:spacing w:before="0" w:beforeAutospacing="0" w:afterAutospacing="0" w:line="276" w:lineRule="auto"/>
        <w:ind w:firstLine="708"/>
        <w:jc w:val="lowKashida"/>
        <w:rPr>
          <w:rFonts w:ascii="Traditional Arabic" w:eastAsiaTheme="minorEastAsia" w:hAnsi="Traditional Arabic" w:cs="Traditional Arabic"/>
          <w:sz w:val="36"/>
          <w:szCs w:val="36"/>
          <w:rtl/>
          <w:lang w:bidi="ar-DZ"/>
        </w:rPr>
      </w:pPr>
      <w:r w:rsidRPr="00386387">
        <w:rPr>
          <w:rFonts w:ascii="Traditional Arabic" w:eastAsiaTheme="minorEastAsia" w:hAnsi="Traditional Arabic" w:cs="Traditional Arabic"/>
          <w:sz w:val="36"/>
          <w:szCs w:val="36"/>
          <w:rtl/>
          <w:lang w:bidi="ar-DZ"/>
        </w:rPr>
        <w:t xml:space="preserve">فالخبر المستقى من الخطاب الديني على أن الظالم سينال ما ظَلم به وليس محاباة كانت بمثابه الوسيلة الإنسانية التي تضمد جراح البطل وتواسي لوعته ( تفويض الأمر للرب) هذا الاستحضار للمقطع الإنجيلي بعد رؤية مامادو لحادث المرور، الذي كان ضحيته لسوء الحظ کامارادي، الظلم </w:t>
      </w:r>
      <w:r w:rsidRPr="0046511D">
        <w:rPr>
          <w:rFonts w:ascii="Traditional Arabic" w:eastAsiaTheme="minorEastAsia" w:hAnsi="Traditional Arabic" w:cs="Traditional Arabic"/>
          <w:sz w:val="36"/>
          <w:szCs w:val="36"/>
          <w:rtl/>
          <w:lang w:bidi="ar-DZ"/>
        </w:rPr>
        <w:t>للكماردي وتجاوب وم</w:t>
      </w:r>
      <w:r w:rsidRPr="0046511D">
        <w:rPr>
          <w:rFonts w:ascii="Traditional Arabic" w:eastAsiaTheme="minorEastAsia" w:hAnsi="Traditional Arabic" w:cs="Traditional Arabic" w:hint="cs"/>
          <w:sz w:val="36"/>
          <w:szCs w:val="36"/>
          <w:rtl/>
          <w:lang w:bidi="ar-DZ"/>
        </w:rPr>
        <w:t>أ</w:t>
      </w:r>
      <w:r w:rsidRPr="0046511D">
        <w:rPr>
          <w:rFonts w:ascii="Traditional Arabic" w:eastAsiaTheme="minorEastAsia" w:hAnsi="Traditional Arabic" w:cs="Traditional Arabic"/>
          <w:sz w:val="36"/>
          <w:szCs w:val="36"/>
          <w:rtl/>
          <w:lang w:bidi="ar-DZ"/>
        </w:rPr>
        <w:t>ساته من</w:t>
      </w:r>
      <w:r w:rsidRPr="00386387">
        <w:rPr>
          <w:rFonts w:ascii="Traditional Arabic" w:eastAsiaTheme="minorEastAsia" w:hAnsi="Traditional Arabic" w:cs="Traditional Arabic"/>
          <w:sz w:val="36"/>
          <w:szCs w:val="36"/>
          <w:rtl/>
          <w:lang w:bidi="ar-DZ"/>
        </w:rPr>
        <w:t xml:space="preserve"> طرف مامادو ورفاقه</w:t>
      </w:r>
    </w:p>
    <w:p w:rsidR="00DC1763" w:rsidRPr="00386387" w:rsidRDefault="00DC1763" w:rsidP="00DC1763">
      <w:pPr>
        <w:widowControl w:val="0"/>
        <w:spacing w:before="60"/>
        <w:ind w:firstLine="141"/>
        <w:jc w:val="lowKashida"/>
        <w:rPr>
          <w:rFonts w:ascii="Traditional Arabic" w:eastAsia="Times New Roman" w:hAnsi="Traditional Arabic" w:cs="Traditional Arabic"/>
          <w:sz w:val="36"/>
          <w:szCs w:val="36"/>
          <w:rtl/>
          <w:lang w:bidi="ar-DZ"/>
        </w:rPr>
      </w:pPr>
      <w:r w:rsidRPr="00D453E2">
        <w:rPr>
          <w:rFonts w:ascii="Traditional Arabic" w:hAnsi="Traditional Arabic" w:cs="Traditional Arabic"/>
          <w:sz w:val="28"/>
          <w:szCs w:val="28"/>
          <w:rtl/>
          <w:lang w:bidi="ar-DZ"/>
        </w:rPr>
        <w:t>2</w:t>
      </w:r>
      <w:r>
        <w:rPr>
          <w:rFonts w:ascii="Traditional Arabic" w:hAnsi="Traditional Arabic" w:cs="Traditional Arabic"/>
          <w:sz w:val="36"/>
          <w:szCs w:val="36"/>
          <w:rtl/>
          <w:lang w:bidi="ar-DZ"/>
        </w:rPr>
        <w:t>/ ــ</w:t>
      </w:r>
      <w:r>
        <w:rPr>
          <w:rFonts w:ascii="Traditional Arabic" w:hAnsi="Traditional Arabic" w:cs="Traditional Arabic" w:hint="cs"/>
          <w:sz w:val="36"/>
          <w:szCs w:val="36"/>
          <w:rtl/>
          <w:lang w:bidi="ar-DZ"/>
        </w:rPr>
        <w:t xml:space="preserve"> </w:t>
      </w:r>
      <w:r w:rsidRPr="00386387">
        <w:rPr>
          <w:rFonts w:ascii="Traditional Arabic" w:hAnsi="Traditional Arabic" w:cs="Traditional Arabic"/>
          <w:sz w:val="36"/>
          <w:szCs w:val="36"/>
          <w:rtl/>
          <w:lang w:bidi="ar-DZ"/>
        </w:rPr>
        <w:t xml:space="preserve">الكامارادي المدهوس ــــ من رعايا دولته التي ترمز إلى أغلب أنظمة إفريقيا السياسية التي لم تستطع أن تحتفظ بأبنائها، الذين يعانون في صمت، تخنقهم البطالة والتهميش  وتلاحقهم </w:t>
      </w:r>
      <w:r w:rsidRPr="008B58C1">
        <w:rPr>
          <w:rFonts w:ascii="Traditional Arabic" w:hAnsi="Traditional Arabic" w:cs="Traditional Arabic"/>
          <w:sz w:val="36"/>
          <w:szCs w:val="36"/>
          <w:rtl/>
          <w:lang w:bidi="ar-DZ"/>
        </w:rPr>
        <w:t>التعاسة و ال</w:t>
      </w:r>
      <w:r w:rsidRPr="008B58C1">
        <w:rPr>
          <w:rFonts w:ascii="Traditional Arabic" w:hAnsi="Traditional Arabic" w:cs="Traditional Arabic" w:hint="cs"/>
          <w:sz w:val="36"/>
          <w:szCs w:val="36"/>
          <w:rtl/>
          <w:lang w:bidi="ar-DZ"/>
        </w:rPr>
        <w:t>إ</w:t>
      </w:r>
      <w:r w:rsidRPr="008B58C1">
        <w:rPr>
          <w:rFonts w:ascii="Traditional Arabic" w:hAnsi="Traditional Arabic" w:cs="Traditional Arabic"/>
          <w:sz w:val="36"/>
          <w:szCs w:val="36"/>
          <w:rtl/>
          <w:lang w:bidi="ar-DZ"/>
        </w:rPr>
        <w:t>هانة،</w:t>
      </w:r>
      <w:r w:rsidRPr="00386387">
        <w:rPr>
          <w:rFonts w:ascii="Traditional Arabic" w:hAnsi="Traditional Arabic" w:cs="Traditional Arabic"/>
          <w:sz w:val="36"/>
          <w:szCs w:val="36"/>
          <w:rtl/>
          <w:lang w:bidi="ar-DZ"/>
        </w:rPr>
        <w:t xml:space="preserve"> </w:t>
      </w:r>
      <w:r w:rsidRPr="00386387">
        <w:rPr>
          <w:rFonts w:ascii="Traditional Arabic" w:eastAsia="Times New Roman" w:hAnsi="Traditional Arabic" w:cs="Traditional Arabic"/>
          <w:sz w:val="36"/>
          <w:szCs w:val="36"/>
          <w:rtl/>
          <w:lang w:bidi="ar-DZ"/>
        </w:rPr>
        <w:t xml:space="preserve">فنجد اشتغال النص الديني هنا يكشف عن موقف الزيواني  تجاه ذاته </w:t>
      </w:r>
      <w:r w:rsidRPr="00386387">
        <w:rPr>
          <w:rFonts w:ascii="Traditional Arabic" w:eastAsia="Times New Roman" w:hAnsi="Traditional Arabic" w:cs="Traditional Arabic"/>
          <w:sz w:val="36"/>
          <w:szCs w:val="36"/>
          <w:rtl/>
          <w:lang w:bidi="ar-DZ"/>
        </w:rPr>
        <w:lastRenderedPageBreak/>
        <w:t xml:space="preserve">الكاتبة ورؤيته للعالم من حوله بداية من وسطه المعيش، والقضايا التي تطرحها كتاباته على مستوى تشخيص المشاكل أو إيجاد الحلول، لأن الأمر يتعلق بنظرة الفرد إلى كتابه وأدبائه آملا أن يجد لديهم نورا يقتبس منه ما يضئ له دياجير الدرب المظلم خاصة الفرد الإفريقي أو الصحراوي </w:t>
      </w:r>
      <w:r w:rsidRPr="008B58C1">
        <w:rPr>
          <w:rFonts w:ascii="Traditional Arabic" w:eastAsia="Times New Roman" w:hAnsi="Traditional Arabic" w:cs="Traditional Arabic"/>
          <w:sz w:val="36"/>
          <w:szCs w:val="36"/>
          <w:rtl/>
          <w:lang w:bidi="ar-DZ"/>
        </w:rPr>
        <w:t xml:space="preserve">الذي </w:t>
      </w:r>
      <w:r w:rsidRPr="008B58C1">
        <w:rPr>
          <w:rFonts w:ascii="Traditional Arabic" w:eastAsia="Times New Roman" w:hAnsi="Traditional Arabic" w:cs="Traditional Arabic" w:hint="cs"/>
          <w:sz w:val="36"/>
          <w:szCs w:val="36"/>
          <w:rtl/>
          <w:lang w:bidi="ar-DZ"/>
        </w:rPr>
        <w:t>س</w:t>
      </w:r>
      <w:r w:rsidRPr="008B58C1">
        <w:rPr>
          <w:rFonts w:ascii="Traditional Arabic" w:eastAsia="Times New Roman" w:hAnsi="Traditional Arabic" w:cs="Traditional Arabic"/>
          <w:sz w:val="36"/>
          <w:szCs w:val="36"/>
          <w:rtl/>
          <w:lang w:bidi="ar-DZ"/>
        </w:rPr>
        <w:t>خّر</w:t>
      </w:r>
      <w:r w:rsidRPr="00386387">
        <w:rPr>
          <w:rFonts w:ascii="Traditional Arabic" w:eastAsia="Times New Roman" w:hAnsi="Traditional Arabic" w:cs="Traditional Arabic"/>
          <w:sz w:val="36"/>
          <w:szCs w:val="36"/>
          <w:rtl/>
          <w:lang w:bidi="ar-DZ"/>
        </w:rPr>
        <w:t xml:space="preserve"> له الزيواني قلمه من خلال أعماله الروائية أو نشاطاته الأخرى وأراد أن يُشرق بكتاباته في أفق صحراوي إفريقي يرتقي فيه الفرد بذاته إلى الإنسانية.</w:t>
      </w:r>
    </w:p>
    <w:p w:rsidR="00DC1763" w:rsidRPr="00386387" w:rsidRDefault="00DC1763" w:rsidP="00DC1763">
      <w:pPr>
        <w:pStyle w:val="NormalWeb"/>
        <w:bidi/>
        <w:spacing w:before="0" w:beforeAutospacing="0" w:afterAutospacing="0" w:line="276" w:lineRule="auto"/>
        <w:ind w:left="141" w:firstLine="708"/>
        <w:jc w:val="lowKashida"/>
        <w:rPr>
          <w:rFonts w:ascii="Traditional Arabic" w:eastAsiaTheme="minorEastAsia" w:hAnsi="Traditional Arabic" w:cs="Traditional Arabic"/>
          <w:sz w:val="36"/>
          <w:szCs w:val="36"/>
          <w:rtl/>
          <w:lang w:bidi="ar-DZ"/>
        </w:rPr>
      </w:pPr>
      <w:r w:rsidRPr="00386387">
        <w:rPr>
          <w:rFonts w:ascii="Traditional Arabic" w:eastAsiaTheme="minorEastAsia" w:hAnsi="Traditional Arabic" w:cs="Traditional Arabic"/>
          <w:sz w:val="36"/>
          <w:szCs w:val="36"/>
          <w:rtl/>
          <w:lang w:bidi="ar-DZ"/>
        </w:rPr>
        <w:t xml:space="preserve">هنا يكون التركيز على وجهة النظر أو الرؤية السردية للزيواين التي يمكن أن نقول أنها استطاعت احتواء الخطاب الديني الانجيلي الذي جاء خادما وبامتياز للفكرة العامة للنص </w:t>
      </w:r>
      <w:r w:rsidRPr="008B58C1">
        <w:rPr>
          <w:rFonts w:ascii="Traditional Arabic" w:eastAsiaTheme="minorEastAsia" w:hAnsi="Traditional Arabic" w:cs="Traditional Arabic"/>
          <w:sz w:val="36"/>
          <w:szCs w:val="36"/>
          <w:rtl/>
          <w:lang w:bidi="ar-DZ"/>
        </w:rPr>
        <w:t>منسجما إلى</w:t>
      </w:r>
      <w:r w:rsidRPr="00386387">
        <w:rPr>
          <w:rFonts w:ascii="Traditional Arabic" w:eastAsiaTheme="minorEastAsia" w:hAnsi="Traditional Arabic" w:cs="Traditional Arabic"/>
          <w:sz w:val="36"/>
          <w:szCs w:val="36"/>
          <w:rtl/>
          <w:lang w:bidi="ar-DZ"/>
        </w:rPr>
        <w:t xml:space="preserve"> حد كبير مع سياق الأحداث، فاختيارات الزيواني التراثية  كانت عن دراية واطلاع وبحث ليست لمجرد الحشو أو رص المقاطع، مرتبطة برؤية إنسانية وبوعي كبير.</w:t>
      </w:r>
    </w:p>
    <w:p w:rsidR="00DC1763" w:rsidRPr="00386387" w:rsidRDefault="00DC1763" w:rsidP="00DC1763">
      <w:pPr>
        <w:pStyle w:val="NormalWeb"/>
        <w:bidi/>
        <w:spacing w:before="0" w:beforeAutospacing="0" w:afterAutospacing="0" w:line="276" w:lineRule="auto"/>
        <w:jc w:val="lowKashida"/>
        <w:rPr>
          <w:rFonts w:ascii="Traditional Arabic" w:hAnsi="Traditional Arabic" w:cs="Traditional Arabic"/>
          <w:b/>
          <w:bCs/>
          <w:sz w:val="36"/>
          <w:szCs w:val="36"/>
          <w:rtl/>
          <w:lang w:bidi="ar-DZ"/>
        </w:rPr>
      </w:pPr>
      <w:r w:rsidRPr="00386387">
        <w:rPr>
          <w:rFonts w:ascii="Traditional Arabic" w:hAnsi="Traditional Arabic" w:cs="Traditional Arabic"/>
          <w:b/>
          <w:bCs/>
          <w:sz w:val="36"/>
          <w:szCs w:val="36"/>
          <w:rtl/>
          <w:lang w:bidi="ar-DZ"/>
        </w:rPr>
        <w:t xml:space="preserve">النص الإنجيلي الثالث: </w:t>
      </w:r>
    </w:p>
    <w:p w:rsidR="00DC1763" w:rsidRPr="00386387" w:rsidRDefault="00DC1763" w:rsidP="00DC1763">
      <w:pPr>
        <w:ind w:firstLine="708"/>
        <w:jc w:val="lowKashida"/>
        <w:rPr>
          <w:rFonts w:ascii="Traditional Arabic" w:eastAsia="Times New Roman" w:hAnsi="Traditional Arabic" w:cs="Traditional Arabic"/>
          <w:sz w:val="36"/>
          <w:szCs w:val="36"/>
          <w:rtl/>
          <w:lang w:bidi="ar-DZ"/>
        </w:rPr>
      </w:pPr>
      <w:r w:rsidRPr="00386387">
        <w:rPr>
          <w:rFonts w:ascii="Traditional Arabic" w:eastAsia="Times New Roman" w:hAnsi="Traditional Arabic" w:cs="Traditional Arabic"/>
          <w:sz w:val="36"/>
          <w:szCs w:val="36"/>
          <w:rtl/>
          <w:lang w:bidi="ar-DZ"/>
        </w:rPr>
        <w:t>خلال</w:t>
      </w:r>
      <w:r w:rsidRPr="008B58C1">
        <w:rPr>
          <w:rFonts w:ascii="Traditional Arabic" w:eastAsia="Times New Roman" w:hAnsi="Traditional Arabic" w:cs="Traditional Arabic"/>
          <w:sz w:val="36"/>
          <w:szCs w:val="36"/>
          <w:rtl/>
          <w:lang w:bidi="ar-DZ"/>
        </w:rPr>
        <w:t xml:space="preserve"> </w:t>
      </w:r>
      <w:r>
        <w:rPr>
          <w:rFonts w:ascii="Traditional Arabic" w:eastAsia="Times New Roman" w:hAnsi="Traditional Arabic" w:cs="Traditional Arabic"/>
          <w:sz w:val="36"/>
          <w:szCs w:val="36"/>
          <w:rtl/>
          <w:lang w:bidi="ar-DZ"/>
        </w:rPr>
        <w:t>ال</w:t>
      </w:r>
      <w:r>
        <w:rPr>
          <w:rFonts w:ascii="Traditional Arabic" w:eastAsia="Times New Roman" w:hAnsi="Traditional Arabic" w:cs="Traditional Arabic" w:hint="cs"/>
          <w:sz w:val="36"/>
          <w:szCs w:val="36"/>
          <w:rtl/>
          <w:lang w:bidi="ar-DZ"/>
        </w:rPr>
        <w:t>ا</w:t>
      </w:r>
      <w:r w:rsidRPr="008B58C1">
        <w:rPr>
          <w:rFonts w:ascii="Traditional Arabic" w:eastAsia="Times New Roman" w:hAnsi="Traditional Arabic" w:cs="Traditional Arabic"/>
          <w:sz w:val="36"/>
          <w:szCs w:val="36"/>
          <w:rtl/>
          <w:lang w:bidi="ar-DZ"/>
        </w:rPr>
        <w:t>طلا</w:t>
      </w:r>
      <w:r>
        <w:rPr>
          <w:rFonts w:ascii="Traditional Arabic" w:eastAsia="Times New Roman" w:hAnsi="Traditional Arabic" w:cs="Traditional Arabic" w:hint="cs"/>
          <w:sz w:val="36"/>
          <w:szCs w:val="36"/>
          <w:rtl/>
          <w:lang w:bidi="ar-DZ"/>
        </w:rPr>
        <w:t xml:space="preserve">ع </w:t>
      </w:r>
      <w:r w:rsidRPr="00386387">
        <w:rPr>
          <w:rFonts w:ascii="Traditional Arabic" w:eastAsia="Times New Roman" w:hAnsi="Traditional Arabic" w:cs="Traditional Arabic"/>
          <w:sz w:val="36"/>
          <w:szCs w:val="36"/>
          <w:rtl/>
          <w:lang w:bidi="ar-DZ"/>
        </w:rPr>
        <w:t xml:space="preserve">على الرواية نجد أن الزيواني استحضر بعض </w:t>
      </w:r>
      <w:r w:rsidRPr="006A41F3">
        <w:rPr>
          <w:rFonts w:ascii="Traditional Arabic" w:eastAsia="Times New Roman" w:hAnsi="Traditional Arabic" w:cs="Traditional Arabic"/>
          <w:sz w:val="36"/>
          <w:szCs w:val="36"/>
          <w:rtl/>
          <w:lang w:bidi="ar-DZ"/>
        </w:rPr>
        <w:t>النصوص الد</w:t>
      </w:r>
      <w:r w:rsidRPr="006A41F3">
        <w:rPr>
          <w:rFonts w:ascii="Traditional Arabic" w:eastAsia="Times New Roman" w:hAnsi="Traditional Arabic" w:cs="Traditional Arabic" w:hint="cs"/>
          <w:sz w:val="36"/>
          <w:szCs w:val="36"/>
          <w:rtl/>
          <w:lang w:bidi="ar-DZ"/>
        </w:rPr>
        <w:t>ي</w:t>
      </w:r>
      <w:r w:rsidRPr="006A41F3">
        <w:rPr>
          <w:rFonts w:ascii="Traditional Arabic" w:eastAsia="Times New Roman" w:hAnsi="Traditional Arabic" w:cs="Traditional Arabic"/>
          <w:sz w:val="36"/>
          <w:szCs w:val="36"/>
          <w:rtl/>
          <w:lang w:bidi="ar-DZ"/>
        </w:rPr>
        <w:t>ني</w:t>
      </w:r>
      <w:r w:rsidRPr="006A41F3">
        <w:rPr>
          <w:rFonts w:ascii="Traditional Arabic" w:eastAsia="Times New Roman" w:hAnsi="Traditional Arabic" w:cs="Traditional Arabic" w:hint="cs"/>
          <w:sz w:val="36"/>
          <w:szCs w:val="36"/>
          <w:rtl/>
          <w:lang w:bidi="ar-DZ"/>
        </w:rPr>
        <w:t>ة</w:t>
      </w:r>
      <w:r w:rsidRPr="006A41F3">
        <w:rPr>
          <w:rFonts w:ascii="Traditional Arabic" w:eastAsia="Times New Roman" w:hAnsi="Traditional Arabic" w:cs="Traditional Arabic"/>
          <w:sz w:val="36"/>
          <w:szCs w:val="36"/>
          <w:rtl/>
          <w:lang w:bidi="ar-DZ"/>
        </w:rPr>
        <w:t xml:space="preserve"> الإنجيلية</w:t>
      </w:r>
      <w:r w:rsidRPr="00386387">
        <w:rPr>
          <w:rFonts w:ascii="Traditional Arabic" w:eastAsia="Times New Roman" w:hAnsi="Traditional Arabic" w:cs="Traditional Arabic"/>
          <w:sz w:val="36"/>
          <w:szCs w:val="36"/>
          <w:rtl/>
          <w:lang w:bidi="ar-DZ"/>
        </w:rPr>
        <w:t xml:space="preserve"> كما هي دون تحويرها أو تغييرها، و أدرجها ضمن نصه الروائي </w:t>
      </w:r>
      <w:r w:rsidRPr="00386387">
        <w:rPr>
          <w:rFonts w:ascii="Traditional Arabic" w:eastAsia="Times New Roman" w:hAnsi="Traditional Arabic" w:cs="Traditional Arabic"/>
          <w:sz w:val="36"/>
          <w:szCs w:val="36"/>
          <w:lang w:bidi="ar-DZ"/>
        </w:rPr>
        <w:t>"</w:t>
      </w:r>
      <w:r w:rsidRPr="00386387">
        <w:rPr>
          <w:rFonts w:ascii="Traditional Arabic" w:eastAsia="Times New Roman" w:hAnsi="Traditional Arabic" w:cs="Traditional Arabic"/>
          <w:sz w:val="36"/>
          <w:szCs w:val="36"/>
          <w:rtl/>
          <w:lang w:bidi="ar-DZ"/>
        </w:rPr>
        <w:t xml:space="preserve">لإسقاط بعض الدلالات التاريخية على الواقع ، ولخلق نمط من التفاعل الايجابي الذي تقتضيه الحالة الإفريقية، يقول مامادو بعد الاتفاق مع صاحب العمل في </w:t>
      </w:r>
      <w:r w:rsidRPr="006A41F3">
        <w:rPr>
          <w:rFonts w:ascii="Traditional Arabic" w:eastAsia="Times New Roman" w:hAnsi="Traditional Arabic" w:cs="Traditional Arabic"/>
          <w:sz w:val="36"/>
          <w:szCs w:val="36"/>
          <w:rtl/>
          <w:lang w:bidi="ar-DZ"/>
        </w:rPr>
        <w:t>مدين</w:t>
      </w:r>
      <w:r w:rsidRPr="006A41F3">
        <w:rPr>
          <w:rFonts w:ascii="Traditional Arabic" w:eastAsia="Times New Roman" w:hAnsi="Traditional Arabic" w:cs="Traditional Arabic" w:hint="cs"/>
          <w:sz w:val="36"/>
          <w:szCs w:val="36"/>
          <w:rtl/>
          <w:lang w:bidi="ar-DZ"/>
        </w:rPr>
        <w:t>ة</w:t>
      </w:r>
      <w:r w:rsidRPr="006A41F3">
        <w:rPr>
          <w:rFonts w:ascii="Traditional Arabic" w:eastAsia="Times New Roman" w:hAnsi="Traditional Arabic" w:cs="Traditional Arabic"/>
          <w:sz w:val="36"/>
          <w:szCs w:val="36"/>
          <w:rtl/>
          <w:lang w:bidi="ar-DZ"/>
        </w:rPr>
        <w:t xml:space="preserve"> أدرار</w:t>
      </w:r>
      <w:r>
        <w:rPr>
          <w:rFonts w:ascii="Traditional Arabic" w:eastAsia="Times New Roman" w:hAnsi="Traditional Arabic" w:cs="Traditional Arabic"/>
          <w:sz w:val="36"/>
          <w:szCs w:val="36"/>
          <w:rtl/>
          <w:lang w:bidi="ar-DZ"/>
        </w:rPr>
        <w:t xml:space="preserve"> الجزائرية</w:t>
      </w:r>
      <w:r>
        <w:rPr>
          <w:rFonts w:ascii="Traditional Arabic" w:eastAsia="Times New Roman" w:hAnsi="Traditional Arabic" w:cs="Traditional Arabic" w:hint="cs"/>
          <w:sz w:val="36"/>
          <w:szCs w:val="36"/>
          <w:rtl/>
          <w:lang w:bidi="ar-DZ"/>
        </w:rPr>
        <w:t xml:space="preserve"> </w:t>
      </w:r>
      <w:r w:rsidRPr="00386387">
        <w:rPr>
          <w:rFonts w:ascii="Traditional Arabic" w:eastAsia="Times New Roman" w:hAnsi="Traditional Arabic" w:cs="Traditional Arabic"/>
          <w:sz w:val="36"/>
          <w:szCs w:val="36"/>
          <w:rtl/>
          <w:lang w:bidi="ar-DZ"/>
        </w:rPr>
        <w:t xml:space="preserve">: </w:t>
      </w:r>
    </w:p>
    <w:p w:rsidR="00DC1763" w:rsidRPr="00386387" w:rsidRDefault="00DC1763" w:rsidP="00DC1763">
      <w:pPr>
        <w:pStyle w:val="NormalWeb"/>
        <w:bidi/>
        <w:spacing w:before="0" w:beforeAutospacing="0" w:afterAutospacing="0" w:line="276" w:lineRule="auto"/>
        <w:ind w:left="283" w:right="567"/>
        <w:jc w:val="lowKashida"/>
        <w:rPr>
          <w:rFonts w:ascii="Traditional Arabic" w:hAnsi="Traditional Arabic" w:cs="Traditional Arabic"/>
          <w:sz w:val="36"/>
          <w:szCs w:val="36"/>
          <w:rtl/>
          <w:lang w:bidi="ar-DZ"/>
        </w:rPr>
      </w:pPr>
      <w:r w:rsidRPr="00386387">
        <w:rPr>
          <w:rFonts w:ascii="Traditional Arabic" w:hAnsi="Traditional Arabic" w:cs="Traditional Arabic"/>
          <w:sz w:val="36"/>
          <w:szCs w:val="36"/>
          <w:rtl/>
          <w:lang w:bidi="ar-DZ"/>
        </w:rPr>
        <w:t>(. أخيرا عرفت أن الفرج قد أتي من جهتين.. من جهة تميمتي (</w:t>
      </w:r>
      <w:r w:rsidRPr="00386387">
        <w:rPr>
          <w:rFonts w:ascii="Traditional Arabic" w:hAnsi="Traditional Arabic" w:cs="Traditional Arabic"/>
          <w:sz w:val="36"/>
          <w:szCs w:val="36"/>
          <w:lang w:bidi="ar-DZ"/>
        </w:rPr>
        <w:t>G</w:t>
      </w:r>
      <w:r w:rsidRPr="00386387">
        <w:rPr>
          <w:rFonts w:ascii="Traditional Arabic" w:hAnsi="Traditional Arabic" w:cs="Traditional Arabic"/>
          <w:sz w:val="36"/>
          <w:szCs w:val="36"/>
          <w:rtl/>
          <w:lang w:bidi="ar-DZ"/>
        </w:rPr>
        <w:t xml:space="preserve"> ونکي) ومن جهة متتاليتي الجديدة مع يوم الأحد.. (رقصت رقصتي المعتادة..) رددت أنشودة فرحي: (أي صابو.. أي صابو..).[[أصبح سعدي هو يوم الأحد، شكرا للرب، المجد لك يسوع المسيح..]].</w:t>
      </w:r>
    </w:p>
    <w:p w:rsidR="00DC1763" w:rsidRPr="00386387" w:rsidRDefault="00DC1763" w:rsidP="00DC1763">
      <w:pPr>
        <w:pStyle w:val="NormalWeb"/>
        <w:bidi/>
        <w:spacing w:before="0" w:beforeAutospacing="0" w:afterAutospacing="0" w:line="276" w:lineRule="auto"/>
        <w:ind w:left="283" w:right="567" w:firstLine="425"/>
        <w:jc w:val="lowKashida"/>
        <w:rPr>
          <w:rFonts w:ascii="Traditional Arabic" w:hAnsi="Traditional Arabic" w:cs="Traditional Arabic"/>
          <w:b/>
          <w:bCs/>
          <w:color w:val="313100"/>
          <w:sz w:val="36"/>
          <w:szCs w:val="36"/>
          <w:rtl/>
        </w:rPr>
      </w:pPr>
      <w:r w:rsidRPr="00386387">
        <w:rPr>
          <w:rFonts w:ascii="Traditional Arabic" w:hAnsi="Traditional Arabic" w:cs="Traditional Arabic"/>
          <w:sz w:val="36"/>
          <w:szCs w:val="36"/>
          <w:rtl/>
          <w:lang w:bidi="ar-DZ"/>
        </w:rPr>
        <w:t xml:space="preserve">مشى المقاول أمامنا حتى بلغنا الرصيف الآخر، ركب سيارته من نوع تویوتا (هلیکش) البيضاء الجديدة، ذات المقصورة المزدوجة، أشار بإصبعه أن نقفز لسطح عربتها، قفزنا بكل سرور، رغم وجود الأماكن الشاغرة بالمقصورة التي تسعنا وزيادة </w:t>
      </w:r>
      <w:r w:rsidRPr="00386387">
        <w:rPr>
          <w:rFonts w:ascii="Traditional Arabic" w:hAnsi="Traditional Arabic" w:cs="Traditional Arabic"/>
          <w:sz w:val="36"/>
          <w:szCs w:val="36"/>
          <w:rtl/>
          <w:lang w:bidi="ar-DZ"/>
        </w:rPr>
        <w:lastRenderedPageBreak/>
        <w:t>سلك بنا شوارع المدينة، حتى بلغنا مسكنه بحي (</w:t>
      </w:r>
      <w:r w:rsidRPr="00386387">
        <w:rPr>
          <w:rFonts w:ascii="Traditional Arabic" w:hAnsi="Traditional Arabic" w:cs="Traditional Arabic"/>
          <w:sz w:val="36"/>
          <w:szCs w:val="36"/>
          <w:lang w:bidi="ar-DZ"/>
        </w:rPr>
        <w:t>G</w:t>
      </w:r>
      <w:r w:rsidRPr="00386387">
        <w:rPr>
          <w:rFonts w:ascii="Traditional Arabic" w:hAnsi="Traditional Arabic" w:cs="Traditional Arabic"/>
          <w:sz w:val="36"/>
          <w:szCs w:val="36"/>
          <w:rtl/>
          <w:lang w:bidi="ar-DZ"/>
        </w:rPr>
        <w:t xml:space="preserve"> راوي). وثبنا من سطح العربة، فتح الباب، البيت عبارة عن ورشة.. إعادة تهيئة عامة، أروقته، صالة الضيوف، غرفة النوم، المطبخ، الحمام، حديقة البيت .. علمنا فيما بعد، إنه بيت زوجته الثانية الشابة الجديدة .. رغم خصومتي مع ساكو .. تمنيت حضوره هنا.. قواطع الكهرباء صالحة، ترمی وتغير بأخرى جديدة، الأقفال حسنة، تستبدل بأقفال مذهبة المقابض.. الصباغة لم يمض على دهنها عامان، تجدد هي الأخرى.. أشياء كثيرة تذهب للقامة، بينما لا يجدها فقراء الجنوب عندنا والله ..( </w:t>
      </w:r>
      <w:r w:rsidRPr="00525247">
        <w:rPr>
          <w:rFonts w:ascii="Traditional Arabic" w:hAnsi="Traditional Arabic" w:cs="Traditional Arabic"/>
          <w:sz w:val="36"/>
          <w:szCs w:val="36"/>
          <w:rtl/>
          <w:lang w:bidi="ar-DZ"/>
        </w:rPr>
        <w:t>تذكر</w:t>
      </w:r>
      <w:r w:rsidRPr="00386387">
        <w:rPr>
          <w:rFonts w:ascii="Traditional Arabic" w:hAnsi="Traditional Arabic" w:cs="Traditional Arabic"/>
          <w:sz w:val="36"/>
          <w:szCs w:val="36"/>
          <w:rtl/>
          <w:lang w:bidi="ar-DZ"/>
        </w:rPr>
        <w:t xml:space="preserve">ت </w:t>
      </w:r>
      <w:r>
        <w:rPr>
          <w:rFonts w:ascii="Traditional Arabic" w:hAnsi="Traditional Arabic" w:cs="Traditional Arabic"/>
          <w:sz w:val="36"/>
          <w:szCs w:val="36"/>
          <w:rtl/>
          <w:lang w:bidi="ar-DZ"/>
        </w:rPr>
        <w:t>مقولة مأثورة، قرأتها في ذلك الك</w:t>
      </w:r>
      <w:r>
        <w:rPr>
          <w:rFonts w:ascii="Traditional Arabic" w:hAnsi="Traditional Arabic" w:cs="Traditional Arabic" w:hint="cs"/>
          <w:sz w:val="36"/>
          <w:szCs w:val="36"/>
          <w:rtl/>
          <w:lang w:bidi="ar-DZ"/>
        </w:rPr>
        <w:t>ن</w:t>
      </w:r>
      <w:r w:rsidRPr="00386387">
        <w:rPr>
          <w:rFonts w:ascii="Traditional Arabic" w:hAnsi="Traditional Arabic" w:cs="Traditional Arabic"/>
          <w:sz w:val="36"/>
          <w:szCs w:val="36"/>
          <w:rtl/>
          <w:lang w:bidi="ar-DZ"/>
        </w:rPr>
        <w:t>اش العجيب: الغني والفقير يتلاقیان، فكلاهما</w:t>
      </w:r>
      <w:r w:rsidRPr="00E9121F">
        <w:rPr>
          <w:rFonts w:ascii="Traditional Arabic" w:hAnsi="Traditional Arabic" w:cs="Traditional Arabic"/>
          <w:sz w:val="36"/>
          <w:szCs w:val="36"/>
          <w:rtl/>
          <w:lang w:bidi="ar-DZ"/>
        </w:rPr>
        <w:t xml:space="preserve"> صنعه</w:t>
      </w:r>
      <w:r w:rsidRPr="00E9121F">
        <w:rPr>
          <w:rFonts w:ascii="Traditional Arabic" w:hAnsi="Traditional Arabic" w:cs="Traditional Arabic" w:hint="cs"/>
          <w:sz w:val="36"/>
          <w:szCs w:val="36"/>
          <w:rtl/>
          <w:lang w:bidi="ar-DZ"/>
        </w:rPr>
        <w:t>م</w:t>
      </w:r>
      <w:r w:rsidRPr="00E9121F">
        <w:rPr>
          <w:rFonts w:ascii="Traditional Arabic" w:hAnsi="Traditional Arabic" w:cs="Traditional Arabic"/>
          <w:sz w:val="36"/>
          <w:szCs w:val="36"/>
          <w:rtl/>
          <w:lang w:bidi="ar-DZ"/>
        </w:rPr>
        <w:t>ا</w:t>
      </w:r>
      <w:r>
        <w:rPr>
          <w:rFonts w:ascii="Traditional Arabic" w:hAnsi="Traditional Arabic" w:cs="Traditional Arabic"/>
          <w:sz w:val="36"/>
          <w:szCs w:val="36"/>
          <w:rtl/>
          <w:lang w:bidi="ar-DZ"/>
        </w:rPr>
        <w:t xml:space="preserve"> الر</w:t>
      </w:r>
      <w:r>
        <w:rPr>
          <w:rFonts w:ascii="Traditional Arabic" w:hAnsi="Traditional Arabic" w:cs="Traditional Arabic" w:hint="cs"/>
          <w:sz w:val="36"/>
          <w:szCs w:val="36"/>
          <w:rtl/>
          <w:lang w:bidi="ar-DZ"/>
        </w:rPr>
        <w:t>ب</w:t>
      </w:r>
      <w:r w:rsidRPr="00386387">
        <w:rPr>
          <w:rFonts w:ascii="Traditional Arabic" w:hAnsi="Traditional Arabic" w:cs="Traditional Arabic"/>
          <w:sz w:val="36"/>
          <w:szCs w:val="36"/>
          <w:lang w:bidi="ar-DZ"/>
        </w:rPr>
        <w:t xml:space="preserve"> "</w:t>
      </w:r>
      <w:r w:rsidRPr="00386387">
        <w:rPr>
          <w:rFonts w:ascii="Traditional Arabic" w:hAnsi="Traditional Arabic" w:cs="Traditional Arabic"/>
          <w:sz w:val="36"/>
          <w:szCs w:val="36"/>
          <w:rtl/>
          <w:lang w:bidi="ar-DZ"/>
        </w:rPr>
        <w:t xml:space="preserve">أمثال </w:t>
      </w:r>
      <w:r w:rsidRPr="00D453E2">
        <w:rPr>
          <w:rFonts w:ascii="Traditional Arabic" w:hAnsi="Traditional Arabic" w:cs="Traditional Arabic"/>
          <w:sz w:val="28"/>
          <w:szCs w:val="28"/>
          <w:rtl/>
          <w:lang w:bidi="ar-DZ"/>
        </w:rPr>
        <w:t>22</w:t>
      </w:r>
      <w:r w:rsidRPr="00386387">
        <w:rPr>
          <w:rFonts w:ascii="Traditional Arabic" w:hAnsi="Traditional Arabic" w:cs="Traditional Arabic"/>
          <w:sz w:val="36"/>
          <w:szCs w:val="36"/>
          <w:rtl/>
          <w:lang w:bidi="ar-DZ"/>
        </w:rPr>
        <w:t xml:space="preserve">/ </w:t>
      </w:r>
      <w:r w:rsidRPr="00D453E2">
        <w:rPr>
          <w:rFonts w:ascii="Traditional Arabic" w:hAnsi="Traditional Arabic" w:cs="Traditional Arabic"/>
          <w:sz w:val="28"/>
          <w:szCs w:val="28"/>
          <w:rtl/>
          <w:lang w:bidi="ar-DZ"/>
        </w:rPr>
        <w:t>2</w:t>
      </w:r>
      <w:r w:rsidRPr="00386387">
        <w:rPr>
          <w:rFonts w:ascii="Traditional Arabic" w:hAnsi="Traditional Arabic" w:cs="Traditional Arabic"/>
          <w:sz w:val="36"/>
          <w:szCs w:val="36"/>
          <w:lang w:bidi="ar-DZ"/>
        </w:rPr>
        <w:t>".</w:t>
      </w:r>
      <w:r w:rsidRPr="00386387">
        <w:rPr>
          <w:rFonts w:ascii="Traditional Arabic" w:hAnsi="Traditional Arabic" w:cs="Traditional Arabic"/>
          <w:b/>
          <w:bCs/>
          <w:color w:val="313100"/>
          <w:sz w:val="36"/>
          <w:szCs w:val="36"/>
        </w:rPr>
        <w:t xml:space="preserve"> </w:t>
      </w:r>
      <w:r>
        <w:rPr>
          <w:rFonts w:ascii="Traditional Arabic" w:eastAsiaTheme="minorEastAsia" w:hAnsi="Traditional Arabic" w:cs="Traditional Arabic"/>
          <w:sz w:val="36"/>
          <w:szCs w:val="36"/>
          <w:vertAlign w:val="superscript"/>
          <w:rtl/>
          <w:lang w:bidi="ar-DZ"/>
        </w:rPr>
        <w:t>(</w:t>
      </w:r>
      <w:r w:rsidRPr="00386387">
        <w:rPr>
          <w:rFonts w:ascii="Traditional Arabic" w:eastAsiaTheme="minorEastAsia" w:hAnsi="Traditional Arabic" w:cs="Traditional Arabic"/>
          <w:sz w:val="36"/>
          <w:szCs w:val="36"/>
          <w:vertAlign w:val="superscript"/>
          <w:rtl/>
          <w:lang w:bidi="ar-DZ"/>
        </w:rPr>
        <w:footnoteReference w:id="210"/>
      </w:r>
      <w:r>
        <w:rPr>
          <w:rFonts w:ascii="Traditional Arabic" w:eastAsiaTheme="minorEastAsia" w:hAnsi="Traditional Arabic" w:cs="Traditional Arabic"/>
          <w:sz w:val="36"/>
          <w:szCs w:val="36"/>
          <w:vertAlign w:val="superscript"/>
          <w:rtl/>
          <w:lang w:bidi="ar-DZ"/>
        </w:rPr>
        <w:t>)</w:t>
      </w:r>
    </w:p>
    <w:p w:rsidR="00DC1763" w:rsidRPr="00386387" w:rsidRDefault="00DC1763" w:rsidP="00DC1763">
      <w:pPr>
        <w:pStyle w:val="NormalWeb"/>
        <w:bidi/>
        <w:spacing w:before="0" w:beforeAutospacing="0" w:afterAutospacing="0" w:line="276" w:lineRule="auto"/>
        <w:ind w:right="142" w:firstLine="708"/>
        <w:jc w:val="lowKashida"/>
        <w:rPr>
          <w:rFonts w:ascii="Traditional Arabic" w:hAnsi="Traditional Arabic" w:cs="Traditional Arabic"/>
          <w:sz w:val="36"/>
          <w:szCs w:val="36"/>
          <w:rtl/>
          <w:lang w:bidi="ar-DZ"/>
        </w:rPr>
      </w:pPr>
      <w:r w:rsidRPr="00386387">
        <w:rPr>
          <w:rFonts w:ascii="Traditional Arabic" w:hAnsi="Traditional Arabic" w:cs="Traditional Arabic"/>
          <w:sz w:val="36"/>
          <w:szCs w:val="36"/>
          <w:rtl/>
          <w:lang w:bidi="ar-DZ"/>
        </w:rPr>
        <w:t>مقدرة النص الزيواني على احتواء النص الت</w:t>
      </w:r>
      <w:r>
        <w:rPr>
          <w:rFonts w:ascii="Traditional Arabic" w:hAnsi="Traditional Arabic" w:cs="Traditional Arabic"/>
          <w:sz w:val="36"/>
          <w:szCs w:val="36"/>
          <w:rtl/>
          <w:lang w:bidi="ar-DZ"/>
        </w:rPr>
        <w:t>راثي بما يحمله من امكانات معرفي</w:t>
      </w:r>
      <w:r>
        <w:rPr>
          <w:rFonts w:ascii="Traditional Arabic" w:hAnsi="Traditional Arabic" w:cs="Traditional Arabic" w:hint="cs"/>
          <w:sz w:val="36"/>
          <w:szCs w:val="36"/>
          <w:rtl/>
          <w:lang w:bidi="ar-DZ"/>
        </w:rPr>
        <w:t>ة</w:t>
      </w:r>
      <w:r w:rsidRPr="00386387">
        <w:rPr>
          <w:rFonts w:ascii="Traditional Arabic" w:hAnsi="Traditional Arabic" w:cs="Traditional Arabic"/>
          <w:sz w:val="36"/>
          <w:szCs w:val="36"/>
          <w:rtl/>
          <w:lang w:bidi="ar-DZ"/>
        </w:rPr>
        <w:t xml:space="preserve"> وجمالية خلّدته عبر التاريخ، فتم ( تحويل / المحافظة) على الخطاب الديني الإنجيلي بنقله وتعاطيه مع مختلف إشكالات العصر الجديد.</w:t>
      </w:r>
    </w:p>
    <w:p w:rsidR="00DC1763"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rtl/>
          <w:lang w:bidi="ar-DZ"/>
        </w:rPr>
      </w:pPr>
      <w:r w:rsidRPr="00386387">
        <w:rPr>
          <w:rFonts w:ascii="Traditional Arabic" w:hAnsi="Traditional Arabic" w:cs="Traditional Arabic"/>
          <w:sz w:val="36"/>
          <w:szCs w:val="36"/>
          <w:rtl/>
          <w:lang w:bidi="ar-DZ"/>
        </w:rPr>
        <w:t xml:space="preserve">إن هذا التجلي للنص الإنجيلي إنما هو استدعاء قوي وبياني، اختاره الروائي للإشارة </w:t>
      </w:r>
      <w:r w:rsidRPr="006A41F3">
        <w:rPr>
          <w:rFonts w:ascii="Traditional Arabic" w:hAnsi="Traditional Arabic" w:cs="Traditional Arabic" w:hint="cs"/>
          <w:sz w:val="36"/>
          <w:szCs w:val="36"/>
          <w:rtl/>
          <w:lang w:bidi="ar-DZ"/>
        </w:rPr>
        <w:t>إ</w:t>
      </w:r>
      <w:r w:rsidRPr="006A41F3">
        <w:rPr>
          <w:rFonts w:ascii="Traditional Arabic" w:hAnsi="Traditional Arabic" w:cs="Traditional Arabic"/>
          <w:sz w:val="36"/>
          <w:szCs w:val="36"/>
          <w:rtl/>
          <w:lang w:bidi="ar-DZ"/>
        </w:rPr>
        <w:t>لى</w:t>
      </w:r>
      <w:r w:rsidRPr="00386387">
        <w:rPr>
          <w:rFonts w:ascii="Traditional Arabic" w:hAnsi="Traditional Arabic" w:cs="Traditional Arabic"/>
          <w:sz w:val="36"/>
          <w:szCs w:val="36"/>
          <w:rtl/>
          <w:lang w:bidi="ar-DZ"/>
        </w:rPr>
        <w:t xml:space="preserve"> الواقع المعاش في إفريقيا السوداء، وكيف يرى الإفريقي فعل التغيير الذي نلمسه في القراءة الاتكالية للنص الديني، ( الغني والفقير كلاهما صنعهما الرب)، إنه يحاول تصوير الثورة الخامدة في نفس الإفريقي الذي يرى في الدين ملجأ ومتكأ يستند إليه حالة ضعفهم وللهوان الذي هم فيه لا إلى القوة والمواجهة والتصدي.</w:t>
      </w:r>
    </w:p>
    <w:p w:rsidR="00DC1763"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rtl/>
          <w:lang w:bidi="ar-DZ"/>
        </w:rPr>
      </w:pPr>
    </w:p>
    <w:p w:rsidR="00DC1763"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rtl/>
          <w:lang w:bidi="ar-DZ"/>
        </w:rPr>
      </w:pPr>
    </w:p>
    <w:p w:rsidR="00DC1763"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rtl/>
          <w:lang w:bidi="ar-DZ"/>
        </w:rPr>
      </w:pPr>
    </w:p>
    <w:p w:rsidR="00DC1763" w:rsidRPr="00386387"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rtl/>
          <w:lang w:bidi="ar-DZ"/>
        </w:rPr>
      </w:pPr>
    </w:p>
    <w:p w:rsidR="00DC1763" w:rsidRPr="00386387" w:rsidRDefault="00DC1763" w:rsidP="00DC1763">
      <w:pPr>
        <w:widowControl w:val="0"/>
        <w:spacing w:before="60"/>
        <w:ind w:firstLine="708"/>
        <w:jc w:val="lowKashida"/>
        <w:rPr>
          <w:rFonts w:ascii="Traditional Arabic" w:eastAsia="Times New Roman" w:hAnsi="Traditional Arabic" w:cs="Traditional Arabic"/>
          <w:sz w:val="36"/>
          <w:szCs w:val="36"/>
          <w:rtl/>
          <w:lang w:bidi="ar-DZ"/>
        </w:rPr>
      </w:pPr>
      <w:r w:rsidRPr="00386387">
        <w:rPr>
          <w:rFonts w:ascii="Traditional Arabic" w:hAnsi="Traditional Arabic" w:cs="Traditional Arabic"/>
          <w:sz w:val="36"/>
          <w:szCs w:val="36"/>
          <w:rtl/>
          <w:lang w:bidi="ar-DZ"/>
        </w:rPr>
        <w:t xml:space="preserve">إن النص السابق يحمل مضامين حضارية وثقافية، توجه وبشدّة نحو القضايا التي تعيشها إفريقيا المنسية في أزمتها الحضارية، و كيف يتحول الدين من دافع إلى الحياة إلى ثقافة اتكالية ونزعة تواكلية، يجسدون من خلالها موقفهم من الحياة، ورؤيتهم لمشكلاتها وتعقيداتها في العصر الحاضر، ومن هنا يكون الزيواني ذا رؤية ثاقبة وصاحب اختيار حساس لأشكال التراث الديني المستلهم في روايته؛ يجسّد من خلاله موقفه في الحياة الداعي إلى فهم رشيد ومتزن للدين، وجعله مفتاحا لعقبات الحياة وتشعباتها، وليس </w:t>
      </w:r>
      <w:r w:rsidRPr="006A41F3">
        <w:rPr>
          <w:rFonts w:ascii="Traditional Arabic" w:hAnsi="Traditional Arabic" w:cs="Traditional Arabic"/>
          <w:sz w:val="36"/>
          <w:szCs w:val="36"/>
          <w:rtl/>
          <w:lang w:bidi="ar-DZ"/>
        </w:rPr>
        <w:t>كهفا ل</w:t>
      </w:r>
      <w:r w:rsidRPr="006A41F3">
        <w:rPr>
          <w:rFonts w:ascii="Traditional Arabic" w:hAnsi="Traditional Arabic" w:cs="Traditional Arabic" w:hint="cs"/>
          <w:sz w:val="36"/>
          <w:szCs w:val="36"/>
          <w:rtl/>
          <w:lang w:bidi="ar-DZ"/>
        </w:rPr>
        <w:t>ل</w:t>
      </w:r>
      <w:r w:rsidRPr="006A41F3">
        <w:rPr>
          <w:rFonts w:ascii="Traditional Arabic" w:hAnsi="Traditional Arabic" w:cs="Traditional Arabic"/>
          <w:sz w:val="36"/>
          <w:szCs w:val="36"/>
          <w:rtl/>
          <w:lang w:bidi="ar-DZ"/>
        </w:rPr>
        <w:t>تستر والخمول</w:t>
      </w:r>
      <w:r w:rsidRPr="00386387">
        <w:rPr>
          <w:rFonts w:ascii="Traditional Arabic" w:hAnsi="Traditional Arabic" w:cs="Traditional Arabic"/>
          <w:sz w:val="36"/>
          <w:szCs w:val="36"/>
          <w:rtl/>
          <w:lang w:bidi="ar-DZ"/>
        </w:rPr>
        <w:t xml:space="preserve">، فالنص </w:t>
      </w:r>
      <w:r w:rsidRPr="00386387">
        <w:rPr>
          <w:rFonts w:ascii="Traditional Arabic" w:eastAsia="Times New Roman" w:hAnsi="Traditional Arabic" w:cs="Traditional Arabic"/>
          <w:sz w:val="36"/>
          <w:szCs w:val="36"/>
          <w:rtl/>
          <w:lang w:bidi="ar-DZ"/>
        </w:rPr>
        <w:t>توظفه هذه القراءة المبتكرة ليعبِّر عن الواقع وفق رؤية أدبية ومنظور أيديولوجي واجتماعي وتاريخي، فصار استلهام النص الإنجيلي مع الزيواني فعلا إبداعيا استراتيجيا، عمد الزيواني من خلاله إلى تشغيل آليات فهم النص التراثي بقراءة جديدة، تُنتج هي بدورها خطاب روائي متعلق بنص تراثي تعلقا دلاليا وفنيا وجماليا.</w:t>
      </w:r>
    </w:p>
    <w:p w:rsidR="00DC1763"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rtl/>
          <w:lang w:bidi="ar-DZ"/>
        </w:rPr>
      </w:pPr>
      <w:r w:rsidRPr="00386387">
        <w:rPr>
          <w:rFonts w:ascii="Traditional Arabic" w:hAnsi="Traditional Arabic" w:cs="Traditional Arabic"/>
          <w:sz w:val="36"/>
          <w:szCs w:val="36"/>
          <w:rtl/>
          <w:lang w:bidi="ar-DZ"/>
        </w:rPr>
        <w:t xml:space="preserve"> أصبح التراث الديني بذلك وسيلة فعالة بيد الحاج أحمد؛ وفقا لرؤيته الإبداعية، وهدفه الأساسي من ذلك الاستلهام؛ مما يضمن التفاعل المتبادل والخلاق بين التراث الديني، والأدب المعاصر، والواقع الإفريقي .</w:t>
      </w:r>
    </w:p>
    <w:p w:rsidR="00DC1763"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rtl/>
          <w:lang w:bidi="ar-DZ"/>
        </w:rPr>
      </w:pPr>
    </w:p>
    <w:p w:rsidR="00DC1763"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rtl/>
          <w:lang w:bidi="ar-DZ"/>
        </w:rPr>
      </w:pPr>
    </w:p>
    <w:p w:rsidR="00DC1763"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rtl/>
          <w:lang w:bidi="ar-DZ"/>
        </w:rPr>
      </w:pPr>
    </w:p>
    <w:p w:rsidR="00DC1763"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rtl/>
          <w:lang w:bidi="ar-DZ"/>
        </w:rPr>
      </w:pPr>
    </w:p>
    <w:p w:rsidR="00DC1763"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rtl/>
          <w:lang w:bidi="ar-DZ"/>
        </w:rPr>
      </w:pPr>
    </w:p>
    <w:p w:rsidR="00DC1763" w:rsidRDefault="00DC1763" w:rsidP="00DC1763">
      <w:pPr>
        <w:pStyle w:val="NormalWeb"/>
        <w:bidi/>
        <w:spacing w:before="0" w:beforeAutospacing="0" w:afterAutospacing="0" w:line="276" w:lineRule="auto"/>
        <w:ind w:firstLine="708"/>
        <w:jc w:val="lowKashida"/>
        <w:rPr>
          <w:rFonts w:ascii="Traditional Arabic" w:hAnsi="Traditional Arabic" w:cs="Traditional Arabic"/>
          <w:sz w:val="36"/>
          <w:szCs w:val="36"/>
          <w:rtl/>
          <w:lang w:bidi="ar-DZ"/>
        </w:rPr>
      </w:pPr>
    </w:p>
    <w:p w:rsidR="00DC1763" w:rsidRDefault="00DC1763" w:rsidP="00DC1763">
      <w:pPr>
        <w:pStyle w:val="NormalWeb"/>
        <w:bidi/>
        <w:spacing w:before="0" w:beforeAutospacing="0" w:afterAutospacing="0" w:line="276" w:lineRule="auto"/>
        <w:jc w:val="lowKashida"/>
        <w:rPr>
          <w:rFonts w:ascii="Traditional Arabic" w:hAnsi="Traditional Arabic" w:cs="Traditional Arabic"/>
          <w:sz w:val="36"/>
          <w:szCs w:val="36"/>
          <w:rtl/>
          <w:lang w:bidi="ar-DZ"/>
        </w:rPr>
      </w:pPr>
    </w:p>
    <w:p w:rsidR="00DC1763" w:rsidRPr="00386387" w:rsidRDefault="00DC1763" w:rsidP="00DC1763">
      <w:pPr>
        <w:pStyle w:val="NormalWeb"/>
        <w:bidi/>
        <w:spacing w:before="0" w:beforeAutospacing="0" w:afterAutospacing="0" w:line="276" w:lineRule="auto"/>
        <w:jc w:val="lowKashida"/>
        <w:rPr>
          <w:rFonts w:ascii="Traditional Arabic" w:hAnsi="Traditional Arabic" w:cs="Traditional Arabic"/>
          <w:sz w:val="36"/>
          <w:szCs w:val="36"/>
          <w:rtl/>
          <w:lang w:bidi="ar-DZ"/>
        </w:rPr>
      </w:pPr>
    </w:p>
    <w:p w:rsidR="00DC1763" w:rsidRPr="00386387" w:rsidRDefault="00DC1763" w:rsidP="00DC1763">
      <w:pPr>
        <w:widowControl w:val="0"/>
        <w:spacing w:before="60"/>
        <w:ind w:firstLine="141"/>
        <w:jc w:val="lowKashida"/>
        <w:rPr>
          <w:rFonts w:ascii="Traditional Arabic" w:eastAsia="Times New Roman" w:hAnsi="Traditional Arabic" w:cs="Traditional Arabic"/>
          <w:b/>
          <w:bCs/>
          <w:sz w:val="36"/>
          <w:szCs w:val="36"/>
          <w:lang w:bidi="ar-DZ"/>
        </w:rPr>
      </w:pPr>
      <w:r>
        <w:rPr>
          <w:rFonts w:ascii="Traditional Arabic" w:eastAsia="Times New Roman" w:hAnsi="Traditional Arabic" w:cs="Traditional Arabic" w:hint="cs"/>
          <w:b/>
          <w:bCs/>
          <w:sz w:val="36"/>
          <w:szCs w:val="36"/>
          <w:rtl/>
          <w:lang w:bidi="ar-DZ"/>
        </w:rPr>
        <w:t xml:space="preserve">ملاحظات و </w:t>
      </w:r>
      <w:r w:rsidRPr="00386387">
        <w:rPr>
          <w:rFonts w:ascii="Traditional Arabic" w:eastAsia="Times New Roman" w:hAnsi="Traditional Arabic" w:cs="Traditional Arabic"/>
          <w:b/>
          <w:bCs/>
          <w:sz w:val="36"/>
          <w:szCs w:val="36"/>
          <w:rtl/>
          <w:lang w:bidi="ar-DZ"/>
        </w:rPr>
        <w:t>نتائـــــــــج :</w:t>
      </w:r>
    </w:p>
    <w:p w:rsidR="00DC1763" w:rsidRDefault="00DC1763" w:rsidP="00646C0E">
      <w:pPr>
        <w:pStyle w:val="Paragraphedeliste"/>
        <w:widowControl w:val="0"/>
        <w:numPr>
          <w:ilvl w:val="0"/>
          <w:numId w:val="12"/>
        </w:numPr>
        <w:spacing w:before="60"/>
        <w:ind w:left="567" w:hanging="426"/>
        <w:jc w:val="lowKashida"/>
        <w:rPr>
          <w:rFonts w:ascii="Traditional Arabic" w:eastAsia="Times New Roman" w:hAnsi="Traditional Arabic" w:cs="Traditional Arabic"/>
          <w:sz w:val="36"/>
          <w:szCs w:val="36"/>
          <w:lang w:bidi="ar-DZ"/>
        </w:rPr>
      </w:pPr>
      <w:r w:rsidRPr="00CC71AD">
        <w:rPr>
          <w:rFonts w:ascii="Traditional Arabic" w:eastAsia="Times New Roman" w:hAnsi="Traditional Arabic" w:cs="Traditional Arabic"/>
          <w:sz w:val="36"/>
          <w:szCs w:val="36"/>
          <w:rtl/>
          <w:lang w:bidi="ar-DZ"/>
        </w:rPr>
        <w:t>لم يوظف الزيواني التراث الديني في نصه بشكل واسع و</w:t>
      </w:r>
      <w:r w:rsidRPr="00CC71AD">
        <w:rPr>
          <w:rFonts w:ascii="Traditional Arabic" w:eastAsia="Times New Roman" w:hAnsi="Traditional Arabic" w:cs="Traditional Arabic"/>
          <w:sz w:val="36"/>
          <w:szCs w:val="36"/>
          <w:lang w:bidi="ar-DZ"/>
        </w:rPr>
        <w:t xml:space="preserve"> </w:t>
      </w:r>
      <w:r w:rsidRPr="00CC71AD">
        <w:rPr>
          <w:rFonts w:ascii="Traditional Arabic" w:eastAsia="Times New Roman" w:hAnsi="Traditional Arabic" w:cs="Traditional Arabic"/>
          <w:sz w:val="36"/>
          <w:szCs w:val="36"/>
          <w:rtl/>
          <w:lang w:bidi="ar-DZ"/>
        </w:rPr>
        <w:t xml:space="preserve">كبير إلاّ أن الزيواني قد أصاب في </w:t>
      </w:r>
      <w:r w:rsidRPr="006A41F3">
        <w:rPr>
          <w:rFonts w:ascii="Traditional Arabic" w:eastAsia="Times New Roman" w:hAnsi="Traditional Arabic" w:cs="Traditional Arabic"/>
          <w:sz w:val="36"/>
          <w:szCs w:val="36"/>
          <w:rtl/>
          <w:lang w:bidi="ar-DZ"/>
        </w:rPr>
        <w:t>اختيار ال</w:t>
      </w:r>
      <w:r w:rsidRPr="006A41F3">
        <w:rPr>
          <w:rFonts w:ascii="Traditional Arabic" w:eastAsia="Times New Roman" w:hAnsi="Traditional Arabic" w:cs="Traditional Arabic" w:hint="cs"/>
          <w:sz w:val="36"/>
          <w:szCs w:val="36"/>
          <w:rtl/>
          <w:lang w:bidi="ar-DZ"/>
        </w:rPr>
        <w:t xml:space="preserve">مقتبس </w:t>
      </w:r>
      <w:r>
        <w:rPr>
          <w:rFonts w:ascii="Traditional Arabic" w:eastAsia="Times New Roman" w:hAnsi="Traditional Arabic" w:cs="Traditional Arabic" w:hint="cs"/>
          <w:sz w:val="36"/>
          <w:szCs w:val="36"/>
          <w:rtl/>
          <w:lang w:bidi="ar-DZ"/>
        </w:rPr>
        <w:t xml:space="preserve">الديني </w:t>
      </w:r>
      <w:r w:rsidRPr="006A41F3">
        <w:rPr>
          <w:rFonts w:ascii="Traditional Arabic" w:eastAsia="Times New Roman" w:hAnsi="Traditional Arabic" w:cs="Traditional Arabic"/>
          <w:sz w:val="36"/>
          <w:szCs w:val="36"/>
          <w:rtl/>
          <w:lang w:bidi="ar-DZ"/>
        </w:rPr>
        <w:t>ال</w:t>
      </w:r>
      <w:r w:rsidRPr="006A41F3">
        <w:rPr>
          <w:rFonts w:ascii="Traditional Arabic" w:eastAsia="Times New Roman" w:hAnsi="Traditional Arabic" w:cs="Traditional Arabic" w:hint="cs"/>
          <w:sz w:val="36"/>
          <w:szCs w:val="36"/>
          <w:rtl/>
          <w:lang w:bidi="ar-DZ"/>
        </w:rPr>
        <w:t>ذ</w:t>
      </w:r>
      <w:r w:rsidRPr="006A41F3">
        <w:rPr>
          <w:rFonts w:ascii="Traditional Arabic" w:eastAsia="Times New Roman" w:hAnsi="Traditional Arabic" w:cs="Traditional Arabic"/>
          <w:sz w:val="36"/>
          <w:szCs w:val="36"/>
          <w:rtl/>
          <w:lang w:bidi="ar-DZ"/>
        </w:rPr>
        <w:t>ي</w:t>
      </w:r>
      <w:r>
        <w:rPr>
          <w:rFonts w:ascii="Traditional Arabic" w:eastAsia="Times New Roman" w:hAnsi="Traditional Arabic" w:cs="Traditional Arabic"/>
          <w:sz w:val="36"/>
          <w:szCs w:val="36"/>
          <w:rtl/>
          <w:lang w:bidi="ar-DZ"/>
        </w:rPr>
        <w:t xml:space="preserve"> </w:t>
      </w:r>
      <w:r>
        <w:rPr>
          <w:rFonts w:ascii="Traditional Arabic" w:eastAsia="Times New Roman" w:hAnsi="Traditional Arabic" w:cs="Traditional Arabic" w:hint="cs"/>
          <w:sz w:val="36"/>
          <w:szCs w:val="36"/>
          <w:rtl/>
          <w:lang w:bidi="ar-DZ"/>
        </w:rPr>
        <w:t>ي</w:t>
      </w:r>
      <w:r w:rsidRPr="00CC71AD">
        <w:rPr>
          <w:rFonts w:ascii="Traditional Arabic" w:eastAsia="Times New Roman" w:hAnsi="Traditional Arabic" w:cs="Traditional Arabic"/>
          <w:sz w:val="36"/>
          <w:szCs w:val="36"/>
          <w:rtl/>
          <w:lang w:bidi="ar-DZ"/>
        </w:rPr>
        <w:t>خدم الدور الفعّال الذي يلعبه التراث وهو الأمر الذي جعلنا كذلك نركز على هذا الجانب</w:t>
      </w:r>
      <w:r>
        <w:rPr>
          <w:rFonts w:ascii="Traditional Arabic" w:eastAsia="Times New Roman" w:hAnsi="Traditional Arabic" w:cs="Traditional Arabic" w:hint="cs"/>
          <w:sz w:val="36"/>
          <w:szCs w:val="36"/>
          <w:rtl/>
          <w:lang w:bidi="ar-DZ"/>
        </w:rPr>
        <w:t>.</w:t>
      </w:r>
    </w:p>
    <w:p w:rsidR="00DC1763" w:rsidRPr="00386387" w:rsidRDefault="00DC1763" w:rsidP="00646C0E">
      <w:pPr>
        <w:pStyle w:val="Paragraphedeliste"/>
        <w:widowControl w:val="0"/>
        <w:numPr>
          <w:ilvl w:val="0"/>
          <w:numId w:val="12"/>
        </w:numPr>
        <w:spacing w:before="60"/>
        <w:ind w:left="567" w:hanging="426"/>
        <w:jc w:val="lowKashida"/>
        <w:rPr>
          <w:rFonts w:ascii="Traditional Arabic" w:eastAsia="Times New Roman" w:hAnsi="Traditional Arabic" w:cs="Traditional Arabic"/>
          <w:sz w:val="36"/>
          <w:szCs w:val="36"/>
          <w:lang w:bidi="ar-DZ"/>
        </w:rPr>
      </w:pPr>
      <w:r w:rsidRPr="00CC71AD">
        <w:rPr>
          <w:rFonts w:ascii="Traditional Arabic" w:eastAsia="Times New Roman" w:hAnsi="Traditional Arabic" w:cs="Traditional Arabic"/>
          <w:sz w:val="36"/>
          <w:szCs w:val="36"/>
          <w:rtl/>
          <w:lang w:bidi="ar-DZ"/>
        </w:rPr>
        <w:t xml:space="preserve">الرؤية التي تتبناها الرواية هي رؤية </w:t>
      </w:r>
      <w:r w:rsidRPr="006A41F3">
        <w:rPr>
          <w:rFonts w:ascii="Traditional Arabic" w:eastAsia="Times New Roman" w:hAnsi="Traditional Arabic" w:cs="Traditional Arabic" w:hint="cs"/>
          <w:sz w:val="36"/>
          <w:szCs w:val="36"/>
          <w:rtl/>
          <w:lang w:bidi="ar-DZ"/>
        </w:rPr>
        <w:t xml:space="preserve">نقدية </w:t>
      </w:r>
      <w:r w:rsidRPr="006A41F3">
        <w:rPr>
          <w:rFonts w:ascii="Traditional Arabic" w:eastAsia="Times New Roman" w:hAnsi="Traditional Arabic" w:cs="Traditional Arabic"/>
          <w:sz w:val="36"/>
          <w:szCs w:val="36"/>
          <w:rtl/>
          <w:lang w:bidi="ar-DZ"/>
        </w:rPr>
        <w:t>تسقط</w:t>
      </w:r>
      <w:r w:rsidRPr="00CC71AD">
        <w:rPr>
          <w:rFonts w:ascii="Traditional Arabic" w:eastAsia="Times New Roman" w:hAnsi="Traditional Arabic" w:cs="Traditional Arabic"/>
          <w:sz w:val="36"/>
          <w:szCs w:val="36"/>
          <w:rtl/>
          <w:lang w:bidi="ar-DZ"/>
        </w:rPr>
        <w:t xml:space="preserve"> ما سيحدث</w:t>
      </w:r>
      <w:r>
        <w:rPr>
          <w:rFonts w:ascii="Traditional Arabic" w:eastAsia="Times New Roman" w:hAnsi="Traditional Arabic" w:cs="Traditional Arabic"/>
          <w:sz w:val="36"/>
          <w:szCs w:val="36"/>
          <w:lang w:bidi="ar-DZ"/>
        </w:rPr>
        <w:t xml:space="preserve"> </w:t>
      </w:r>
      <w:r>
        <w:rPr>
          <w:rFonts w:ascii="Traditional Arabic" w:eastAsia="Times New Roman" w:hAnsi="Traditional Arabic" w:cs="Traditional Arabic" w:hint="cs"/>
          <w:sz w:val="36"/>
          <w:szCs w:val="36"/>
          <w:rtl/>
          <w:lang w:bidi="ar-DZ"/>
        </w:rPr>
        <w:t>من أحداث وأهوال يوم القيامة</w:t>
      </w:r>
      <w:r w:rsidRPr="00CC71AD">
        <w:rPr>
          <w:rFonts w:ascii="Traditional Arabic" w:eastAsia="Times New Roman" w:hAnsi="Traditional Arabic" w:cs="Traditional Arabic"/>
          <w:sz w:val="36"/>
          <w:szCs w:val="36"/>
          <w:rtl/>
          <w:lang w:bidi="ar-DZ"/>
        </w:rPr>
        <w:t>،</w:t>
      </w:r>
      <w:r>
        <w:rPr>
          <w:rFonts w:ascii="Traditional Arabic" w:eastAsia="Times New Roman" w:hAnsi="Traditional Arabic" w:cs="Traditional Arabic"/>
          <w:sz w:val="36"/>
          <w:szCs w:val="36"/>
          <w:lang w:bidi="ar-DZ"/>
        </w:rPr>
        <w:t xml:space="preserve"> </w:t>
      </w:r>
      <w:r w:rsidRPr="00386387">
        <w:rPr>
          <w:rFonts w:ascii="Traditional Arabic" w:eastAsia="Times New Roman" w:hAnsi="Traditional Arabic" w:cs="Traditional Arabic"/>
          <w:sz w:val="36"/>
          <w:szCs w:val="36"/>
          <w:rtl/>
          <w:lang w:bidi="ar-DZ"/>
        </w:rPr>
        <w:t>فوظف بنية النص الديني، وأشاد عليها معمار رواياته التي تشربت النص الديني على مستوى الأحداث، وعلى مستوى الشخصيات ، وعلى مستوى النصوص والطقوس الدينية</w:t>
      </w:r>
      <w:r>
        <w:rPr>
          <w:rFonts w:ascii="Traditional Arabic" w:eastAsia="Times New Roman" w:hAnsi="Traditional Arabic" w:cs="Traditional Arabic" w:hint="cs"/>
          <w:sz w:val="36"/>
          <w:szCs w:val="36"/>
          <w:rtl/>
          <w:lang w:bidi="ar-DZ"/>
        </w:rPr>
        <w:t>.</w:t>
      </w:r>
    </w:p>
    <w:p w:rsidR="00DC1763" w:rsidRPr="00751549" w:rsidRDefault="00DC1763" w:rsidP="00646C0E">
      <w:pPr>
        <w:pStyle w:val="Paragraphedeliste"/>
        <w:widowControl w:val="0"/>
        <w:numPr>
          <w:ilvl w:val="0"/>
          <w:numId w:val="12"/>
        </w:numPr>
        <w:spacing w:before="60"/>
        <w:ind w:left="567" w:hanging="426"/>
        <w:jc w:val="lowKashida"/>
        <w:rPr>
          <w:rFonts w:ascii="Traditional Arabic" w:eastAsia="Times New Roman" w:hAnsi="Traditional Arabic" w:cs="Traditional Arabic"/>
          <w:sz w:val="36"/>
          <w:szCs w:val="36"/>
          <w:lang w:bidi="ar-DZ"/>
        </w:rPr>
      </w:pPr>
      <w:r w:rsidRPr="00751549">
        <w:rPr>
          <w:rFonts w:ascii="Traditional Arabic" w:eastAsia="Times New Roman" w:hAnsi="Traditional Arabic" w:cs="Traditional Arabic"/>
          <w:sz w:val="36"/>
          <w:szCs w:val="36"/>
          <w:rtl/>
          <w:lang w:bidi="ar-DZ"/>
        </w:rPr>
        <w:t xml:space="preserve">توظيف العنصر الديني في الرواية كأداة مساعدة ووسيلة </w:t>
      </w:r>
      <w:r w:rsidRPr="006A41F3">
        <w:rPr>
          <w:rFonts w:ascii="Traditional Arabic" w:eastAsia="Times New Roman" w:hAnsi="Traditional Arabic" w:cs="Traditional Arabic"/>
          <w:sz w:val="36"/>
          <w:szCs w:val="36"/>
          <w:rtl/>
          <w:lang w:bidi="ar-DZ"/>
        </w:rPr>
        <w:t>فنية، ف</w:t>
      </w:r>
      <w:r w:rsidRPr="006A41F3">
        <w:rPr>
          <w:rFonts w:ascii="Traditional Arabic" w:eastAsia="Times New Roman" w:hAnsi="Traditional Arabic" w:cs="Traditional Arabic" w:hint="cs"/>
          <w:sz w:val="36"/>
          <w:szCs w:val="36"/>
          <w:rtl/>
          <w:lang w:bidi="ar-DZ"/>
        </w:rPr>
        <w:t>ال</w:t>
      </w:r>
      <w:r w:rsidRPr="006A41F3">
        <w:rPr>
          <w:rFonts w:ascii="Traditional Arabic" w:eastAsia="Times New Roman" w:hAnsi="Traditional Arabic" w:cs="Traditional Arabic"/>
          <w:sz w:val="36"/>
          <w:szCs w:val="36"/>
          <w:rtl/>
          <w:lang w:bidi="ar-DZ"/>
        </w:rPr>
        <w:t>زيواني تحكّم</w:t>
      </w:r>
      <w:r w:rsidRPr="00751549">
        <w:rPr>
          <w:rFonts w:ascii="Traditional Arabic" w:eastAsia="Times New Roman" w:hAnsi="Traditional Arabic" w:cs="Traditional Arabic"/>
          <w:sz w:val="36"/>
          <w:szCs w:val="36"/>
          <w:rtl/>
          <w:lang w:bidi="ar-DZ"/>
        </w:rPr>
        <w:t xml:space="preserve"> بشكل جيد في هذه العملية ،وعرف كيف يديرها فلم </w:t>
      </w:r>
      <w:r w:rsidRPr="002861CD">
        <w:rPr>
          <w:rFonts w:ascii="Traditional Arabic" w:eastAsia="Times New Roman" w:hAnsi="Traditional Arabic" w:cs="Traditional Arabic"/>
          <w:sz w:val="36"/>
          <w:szCs w:val="36"/>
          <w:rtl/>
          <w:lang w:bidi="ar-DZ"/>
        </w:rPr>
        <w:t>تطغ على باقي العناصر التراثية الأخرى ولا على الموضوع الرئيسي في  الرواية</w:t>
      </w:r>
      <w:r w:rsidRPr="002861CD">
        <w:rPr>
          <w:rFonts w:ascii="Traditional Arabic" w:eastAsia="Times New Roman" w:hAnsi="Traditional Arabic" w:cs="Traditional Arabic" w:hint="cs"/>
          <w:sz w:val="36"/>
          <w:szCs w:val="36"/>
          <w:rtl/>
          <w:lang w:bidi="ar-DZ"/>
        </w:rPr>
        <w:t>، بل كانت</w:t>
      </w:r>
      <w:r>
        <w:rPr>
          <w:rFonts w:ascii="Traditional Arabic" w:eastAsia="Times New Roman" w:hAnsi="Traditional Arabic" w:cs="Traditional Arabic" w:hint="cs"/>
          <w:sz w:val="36"/>
          <w:szCs w:val="36"/>
          <w:rtl/>
          <w:lang w:bidi="ar-DZ"/>
        </w:rPr>
        <w:t xml:space="preserve"> خادمة له.</w:t>
      </w:r>
    </w:p>
    <w:p w:rsidR="00DC1763" w:rsidRPr="00386387" w:rsidRDefault="00DC1763" w:rsidP="00646C0E">
      <w:pPr>
        <w:pStyle w:val="Paragraphedeliste"/>
        <w:widowControl w:val="0"/>
        <w:numPr>
          <w:ilvl w:val="0"/>
          <w:numId w:val="12"/>
        </w:numPr>
        <w:spacing w:before="60"/>
        <w:ind w:left="567" w:hanging="426"/>
        <w:jc w:val="lowKashida"/>
        <w:rPr>
          <w:rFonts w:ascii="Traditional Arabic" w:eastAsia="Times New Roman" w:hAnsi="Traditional Arabic" w:cs="Traditional Arabic"/>
          <w:sz w:val="36"/>
          <w:szCs w:val="36"/>
          <w:rtl/>
          <w:lang w:bidi="ar-DZ"/>
        </w:rPr>
      </w:pPr>
      <w:r w:rsidRPr="00386387">
        <w:rPr>
          <w:rFonts w:ascii="Traditional Arabic" w:eastAsia="Times New Roman" w:hAnsi="Traditional Arabic" w:cs="Traditional Arabic"/>
          <w:sz w:val="36"/>
          <w:szCs w:val="36"/>
          <w:rtl/>
          <w:lang w:bidi="ar-DZ"/>
        </w:rPr>
        <w:t>المهمة التي استعدّ لها الزيواني، وهي إثبات مقدرة الشكل السردي التراثي على التعبير عن تجربة البطل مامادو وهي من روح العصر ومن مخلفات الحضارة الجديدة، المتمثلة في ظاهرة الهجرة السرية كانت وراء توظيف الشكل التراثي على مستوى البناء الفني للرواية.</w:t>
      </w:r>
    </w:p>
    <w:p w:rsidR="00DC1763" w:rsidRPr="00386387" w:rsidRDefault="00DC1763" w:rsidP="00646C0E">
      <w:pPr>
        <w:pStyle w:val="Paragraphedeliste"/>
        <w:widowControl w:val="0"/>
        <w:numPr>
          <w:ilvl w:val="0"/>
          <w:numId w:val="12"/>
        </w:numPr>
        <w:spacing w:before="60"/>
        <w:ind w:left="567" w:hanging="426"/>
        <w:jc w:val="lowKashida"/>
        <w:rPr>
          <w:rFonts w:ascii="Traditional Arabic" w:eastAsia="Times New Roman" w:hAnsi="Traditional Arabic" w:cs="Traditional Arabic"/>
          <w:sz w:val="36"/>
          <w:szCs w:val="36"/>
          <w:lang w:bidi="ar-DZ"/>
        </w:rPr>
      </w:pPr>
      <w:r w:rsidRPr="00386387">
        <w:rPr>
          <w:rFonts w:ascii="Traditional Arabic" w:eastAsia="Times New Roman" w:hAnsi="Traditional Arabic" w:cs="Traditional Arabic"/>
          <w:sz w:val="36"/>
          <w:szCs w:val="36"/>
          <w:rtl/>
          <w:lang w:bidi="ar-DZ"/>
        </w:rPr>
        <w:t>ما تقدم يدل على أن الزيواني ينطلق من النوع السردي التراثي، ويستفيد من البنية الفنية للنصوص الدينية في بناء روايته، وذلك عند تبويب كل فصل أو حدث مهم في الرواية بحدث يشابهه أو يماثله في النص التراثي</w:t>
      </w:r>
      <w:r>
        <w:rPr>
          <w:rFonts w:ascii="Traditional Arabic" w:eastAsia="Times New Roman" w:hAnsi="Traditional Arabic" w:cs="Traditional Arabic" w:hint="cs"/>
          <w:sz w:val="36"/>
          <w:szCs w:val="36"/>
          <w:rtl/>
          <w:lang w:bidi="ar-DZ"/>
        </w:rPr>
        <w:t>.</w:t>
      </w:r>
    </w:p>
    <w:p w:rsidR="00DC1763" w:rsidRPr="00386387" w:rsidRDefault="00DC1763" w:rsidP="00646C0E">
      <w:pPr>
        <w:pStyle w:val="Paragraphedeliste"/>
        <w:widowControl w:val="0"/>
        <w:numPr>
          <w:ilvl w:val="0"/>
          <w:numId w:val="12"/>
        </w:numPr>
        <w:spacing w:before="60"/>
        <w:ind w:left="567" w:hanging="426"/>
        <w:jc w:val="lowKashida"/>
        <w:rPr>
          <w:rFonts w:ascii="Traditional Arabic" w:eastAsia="Times New Roman" w:hAnsi="Traditional Arabic" w:cs="Traditional Arabic"/>
          <w:sz w:val="36"/>
          <w:szCs w:val="36"/>
          <w:lang w:bidi="ar-DZ"/>
        </w:rPr>
      </w:pPr>
      <w:r w:rsidRPr="00386387">
        <w:rPr>
          <w:rFonts w:ascii="Traditional Arabic" w:eastAsia="Times New Roman" w:hAnsi="Traditional Arabic" w:cs="Traditional Arabic"/>
          <w:sz w:val="36"/>
          <w:szCs w:val="36"/>
          <w:rtl/>
          <w:lang w:bidi="ar-DZ"/>
        </w:rPr>
        <w:t xml:space="preserve">اتخذ الزيواني من الشكل التراثي للتعبير عن مخلفات الحضارة الجديدة، التي تحمل الكثير من القضايا المشابهة لقضايا تراث ( الظلم ، البحث عن الحرية ،...)، فجاءت الرواية بذلك محكومة بثنائية القديم والجديد، وحاول الزيواني التوفيق بين ثقافة الماضي وثقافة الحاضر، كما عبرت عن المثاقفة بطريقة أخرى، من خلال تطعيم بناءه الفني في الرواية </w:t>
      </w:r>
      <w:r w:rsidRPr="00386387">
        <w:rPr>
          <w:rFonts w:ascii="Traditional Arabic" w:eastAsia="Times New Roman" w:hAnsi="Traditional Arabic" w:cs="Traditional Arabic"/>
          <w:sz w:val="36"/>
          <w:szCs w:val="36"/>
          <w:rtl/>
          <w:lang w:bidi="ar-DZ"/>
        </w:rPr>
        <w:lastRenderedPageBreak/>
        <w:t>بالتراث الديني الإسلامي و النصراني.</w:t>
      </w:r>
    </w:p>
    <w:p w:rsidR="00DC1763" w:rsidRPr="00386387" w:rsidRDefault="00DC1763" w:rsidP="00646C0E">
      <w:pPr>
        <w:pStyle w:val="Paragraphedeliste"/>
        <w:widowControl w:val="0"/>
        <w:numPr>
          <w:ilvl w:val="0"/>
          <w:numId w:val="12"/>
        </w:numPr>
        <w:spacing w:before="60"/>
        <w:ind w:left="567" w:hanging="426"/>
        <w:jc w:val="lowKashida"/>
        <w:rPr>
          <w:rFonts w:ascii="Traditional Arabic" w:eastAsia="Times New Roman" w:hAnsi="Traditional Arabic" w:cs="Traditional Arabic"/>
          <w:sz w:val="36"/>
          <w:szCs w:val="36"/>
          <w:lang w:bidi="ar-DZ"/>
        </w:rPr>
      </w:pPr>
      <w:r w:rsidRPr="00386387">
        <w:rPr>
          <w:rFonts w:ascii="Traditional Arabic" w:eastAsia="Times New Roman" w:hAnsi="Traditional Arabic" w:cs="Traditional Arabic"/>
          <w:sz w:val="36"/>
          <w:szCs w:val="36"/>
          <w:rtl/>
          <w:lang w:bidi="ar-DZ"/>
        </w:rPr>
        <w:t>يدل ما تقدم على أن الزيواني لا يقلد النوع السردي التراثي، ولا يبقى أسيراً له، بل يتعامل معه بجرأة ووعي، فهو لا ينسخه، بل يعيد خلقه من جديد، ليكون ملائماً للتعبير عن روح العصر.</w:t>
      </w:r>
    </w:p>
    <w:p w:rsidR="00DC1763" w:rsidRPr="00386387" w:rsidRDefault="00DC1763" w:rsidP="00646C0E">
      <w:pPr>
        <w:pStyle w:val="Paragraphedeliste"/>
        <w:widowControl w:val="0"/>
        <w:numPr>
          <w:ilvl w:val="0"/>
          <w:numId w:val="12"/>
        </w:numPr>
        <w:spacing w:before="60"/>
        <w:ind w:left="567" w:hanging="426"/>
        <w:jc w:val="lowKashida"/>
        <w:rPr>
          <w:rFonts w:ascii="Traditional Arabic" w:eastAsia="Times New Roman" w:hAnsi="Traditional Arabic" w:cs="Traditional Arabic"/>
          <w:sz w:val="36"/>
          <w:szCs w:val="36"/>
          <w:lang w:bidi="ar-DZ"/>
        </w:rPr>
      </w:pPr>
      <w:r w:rsidRPr="00386387">
        <w:rPr>
          <w:rFonts w:ascii="Traditional Arabic" w:eastAsia="Times New Roman" w:hAnsi="Traditional Arabic" w:cs="Traditional Arabic"/>
          <w:sz w:val="36"/>
          <w:szCs w:val="36"/>
          <w:rtl/>
          <w:lang w:bidi="ar-DZ"/>
        </w:rPr>
        <w:t>لقد حّرر الزيواني التراث من مادته الخام إلى جعله مادة قابلة للتماهي مع ظاهرة التجريب ،وعينة مهمة للمشتغلين بالهدم والبناء، وفق مناظير مختلفة فسحت مجالا واسعا أمام تعدد التأويلات والقراءات.</w:t>
      </w:r>
    </w:p>
    <w:p w:rsidR="00DC1763" w:rsidRPr="00386387" w:rsidRDefault="00DC1763" w:rsidP="00646C0E">
      <w:pPr>
        <w:pStyle w:val="Paragraphedeliste"/>
        <w:widowControl w:val="0"/>
        <w:numPr>
          <w:ilvl w:val="0"/>
          <w:numId w:val="12"/>
        </w:numPr>
        <w:spacing w:before="60"/>
        <w:ind w:left="567" w:hanging="426"/>
        <w:jc w:val="lowKashida"/>
        <w:rPr>
          <w:rFonts w:ascii="Traditional Arabic" w:eastAsia="Times New Roman" w:hAnsi="Traditional Arabic" w:cs="Traditional Arabic"/>
          <w:sz w:val="36"/>
          <w:szCs w:val="36"/>
          <w:lang w:bidi="ar-DZ"/>
        </w:rPr>
      </w:pPr>
      <w:r>
        <w:rPr>
          <w:rFonts w:ascii="Traditional Arabic" w:eastAsia="Times New Roman" w:hAnsi="Traditional Arabic" w:cs="Traditional Arabic"/>
          <w:sz w:val="36"/>
          <w:szCs w:val="36"/>
          <w:rtl/>
          <w:lang w:bidi="ar-DZ"/>
        </w:rPr>
        <w:t xml:space="preserve">إنّ العودة للتراث الديني كشف </w:t>
      </w:r>
      <w:r>
        <w:rPr>
          <w:rFonts w:ascii="Traditional Arabic" w:eastAsia="Times New Roman" w:hAnsi="Traditional Arabic" w:cs="Traditional Arabic" w:hint="cs"/>
          <w:sz w:val="36"/>
          <w:szCs w:val="36"/>
          <w:rtl/>
          <w:lang w:bidi="ar-DZ"/>
        </w:rPr>
        <w:t>ع</w:t>
      </w:r>
      <w:r w:rsidRPr="00386387">
        <w:rPr>
          <w:rFonts w:ascii="Traditional Arabic" w:eastAsia="Times New Roman" w:hAnsi="Traditional Arabic" w:cs="Traditional Arabic"/>
          <w:sz w:val="36"/>
          <w:szCs w:val="36"/>
          <w:rtl/>
          <w:lang w:bidi="ar-DZ"/>
        </w:rPr>
        <w:t>ن نماذج وتجارب جمعت بين شعوب وديانات وثقافات مختلفة، مما يدل على أن تجربة العيش المشترك ممكنة، مع إمكانية الاحتفاظ بكل مقومات الخصوصية وعدم الذوبان في الآخر.</w:t>
      </w:r>
    </w:p>
    <w:p w:rsidR="00DC1763" w:rsidRPr="00386387" w:rsidRDefault="00DC1763" w:rsidP="00646C0E">
      <w:pPr>
        <w:pStyle w:val="Paragraphedeliste"/>
        <w:widowControl w:val="0"/>
        <w:numPr>
          <w:ilvl w:val="0"/>
          <w:numId w:val="12"/>
        </w:numPr>
        <w:spacing w:before="60"/>
        <w:ind w:left="567" w:hanging="426"/>
        <w:jc w:val="lowKashida"/>
        <w:rPr>
          <w:rFonts w:ascii="Traditional Arabic" w:eastAsia="Times New Roman" w:hAnsi="Traditional Arabic" w:cs="Traditional Arabic"/>
          <w:sz w:val="36"/>
          <w:szCs w:val="36"/>
          <w:lang w:bidi="ar-DZ"/>
        </w:rPr>
      </w:pPr>
      <w:r w:rsidRPr="00386387">
        <w:rPr>
          <w:rFonts w:ascii="Traditional Arabic" w:eastAsia="Times New Roman" w:hAnsi="Traditional Arabic" w:cs="Traditional Arabic"/>
          <w:sz w:val="36"/>
          <w:szCs w:val="36"/>
          <w:rtl/>
          <w:lang w:bidi="ar-DZ"/>
        </w:rPr>
        <w:t>ـــ الذي جعلنا نركز على هذا الجانب من التراث هو مقام به التراث الديني من سدّ ثغرات وبناء لبنات مهمة في الرواية ومايحيلنا عليه من وظيفة جمالية وفنية في الدرجة الأولى و</w:t>
      </w:r>
      <w:r>
        <w:rPr>
          <w:rFonts w:ascii="Traditional Arabic" w:eastAsia="Times New Roman" w:hAnsi="Traditional Arabic" w:cs="Traditional Arabic"/>
          <w:sz w:val="36"/>
          <w:szCs w:val="36"/>
          <w:rtl/>
          <w:lang w:bidi="ar-DZ"/>
        </w:rPr>
        <w:t>معرفية تعليمية في المقام الثاني</w:t>
      </w:r>
      <w:r>
        <w:rPr>
          <w:rFonts w:ascii="Traditional Arabic" w:eastAsia="Times New Roman" w:hAnsi="Traditional Arabic" w:cs="Traditional Arabic" w:hint="cs"/>
          <w:sz w:val="36"/>
          <w:szCs w:val="36"/>
          <w:rtl/>
          <w:lang w:bidi="ar-DZ"/>
        </w:rPr>
        <w:t>.</w:t>
      </w:r>
    </w:p>
    <w:p w:rsidR="00DC1763" w:rsidRPr="0097612C" w:rsidRDefault="00DC1763" w:rsidP="00646C0E">
      <w:pPr>
        <w:pStyle w:val="Paragraphedeliste"/>
        <w:widowControl w:val="0"/>
        <w:numPr>
          <w:ilvl w:val="0"/>
          <w:numId w:val="12"/>
        </w:numPr>
        <w:spacing w:before="60"/>
        <w:ind w:left="567" w:hanging="426"/>
        <w:jc w:val="lowKashida"/>
        <w:rPr>
          <w:rFonts w:ascii="Traditional Arabic" w:eastAsia="Times New Roman" w:hAnsi="Traditional Arabic" w:cs="Traditional Arabic"/>
          <w:sz w:val="36"/>
          <w:szCs w:val="36"/>
          <w:lang w:bidi="ar-DZ"/>
        </w:rPr>
      </w:pPr>
      <w:r w:rsidRPr="00386387">
        <w:rPr>
          <w:rFonts w:ascii="Traditional Arabic" w:hAnsi="Traditional Arabic" w:cs="Traditional Arabic"/>
          <w:sz w:val="36"/>
          <w:szCs w:val="36"/>
          <w:rtl/>
          <w:lang w:bidi="ar-DZ"/>
        </w:rPr>
        <w:t>- لم تقف كاماراد موقف التقديس مع بعض المعتقدات الإفريقية الدينية ، سواء تعلق الأمر (أسطورة أو تمائم )، بل العكس من ذلك ، فقد انتقدتها، و وجعلتها سببا في فشل الرحلة في آخر حكاية مامادو عند جيب سبة المغربي .</w:t>
      </w:r>
    </w:p>
    <w:p w:rsidR="00DD0225" w:rsidRDefault="00DD0225" w:rsidP="00DD0225">
      <w:pPr>
        <w:pStyle w:val="NormalWeb"/>
        <w:bidi/>
        <w:spacing w:before="0" w:beforeAutospacing="0" w:after="0" w:afterAutospacing="0" w:line="276" w:lineRule="auto"/>
        <w:jc w:val="center"/>
        <w:rPr>
          <w:rFonts w:ascii="Traditional Arabic" w:hAnsi="Traditional Arabic" w:cs="Traditional Arabic"/>
          <w:b/>
          <w:bCs/>
          <w:color w:val="000000"/>
          <w:sz w:val="96"/>
          <w:szCs w:val="96"/>
          <w:rtl/>
          <w:lang w:val="en-US"/>
        </w:rPr>
      </w:pPr>
    </w:p>
    <w:p w:rsidR="00DC1763" w:rsidRDefault="00DC1763" w:rsidP="00DC1763">
      <w:pPr>
        <w:pStyle w:val="NormalWeb"/>
        <w:bidi/>
        <w:spacing w:before="0" w:beforeAutospacing="0" w:after="0" w:afterAutospacing="0" w:line="276" w:lineRule="auto"/>
        <w:jc w:val="center"/>
        <w:rPr>
          <w:rFonts w:ascii="Traditional Arabic" w:hAnsi="Traditional Arabic" w:cs="Traditional Arabic"/>
          <w:b/>
          <w:bCs/>
          <w:color w:val="000000"/>
          <w:sz w:val="96"/>
          <w:szCs w:val="96"/>
          <w:rtl/>
          <w:lang w:val="en-US"/>
        </w:rPr>
      </w:pPr>
    </w:p>
    <w:p w:rsidR="00DC1763" w:rsidRDefault="00DC1763" w:rsidP="00DC1763">
      <w:pPr>
        <w:pStyle w:val="NormalWeb"/>
        <w:bidi/>
        <w:spacing w:before="0" w:beforeAutospacing="0" w:after="0" w:afterAutospacing="0" w:line="276" w:lineRule="auto"/>
        <w:jc w:val="center"/>
        <w:rPr>
          <w:rFonts w:ascii="Traditional Arabic" w:hAnsi="Traditional Arabic" w:cs="Traditional Arabic"/>
          <w:b/>
          <w:bCs/>
          <w:color w:val="000000"/>
          <w:sz w:val="96"/>
          <w:szCs w:val="96"/>
          <w:rtl/>
          <w:lang w:val="en-US"/>
        </w:rPr>
      </w:pPr>
    </w:p>
    <w:p w:rsidR="00DC1763" w:rsidRDefault="00DC1763" w:rsidP="00DC1763">
      <w:pPr>
        <w:pStyle w:val="NormalWeb"/>
        <w:bidi/>
        <w:spacing w:before="0" w:beforeAutospacing="0" w:after="0" w:afterAutospacing="0" w:line="276" w:lineRule="auto"/>
        <w:jc w:val="center"/>
        <w:rPr>
          <w:rFonts w:ascii="Traditional Arabic" w:hAnsi="Traditional Arabic" w:cs="Traditional Arabic"/>
          <w:b/>
          <w:bCs/>
          <w:color w:val="000000"/>
          <w:sz w:val="96"/>
          <w:szCs w:val="96"/>
          <w:rtl/>
          <w:lang w:val="en-US"/>
        </w:rPr>
      </w:pPr>
    </w:p>
    <w:p w:rsidR="00DC1763" w:rsidRPr="00DC1763" w:rsidRDefault="00DC1763" w:rsidP="00DC1763">
      <w:pPr>
        <w:pStyle w:val="NormalWeb"/>
        <w:bidi/>
        <w:spacing w:before="0" w:beforeAutospacing="0" w:after="0" w:afterAutospacing="0" w:line="276" w:lineRule="auto"/>
        <w:jc w:val="center"/>
        <w:rPr>
          <w:rFonts w:ascii="Traditional Arabic" w:hAnsi="Traditional Arabic" w:cs="Traditional Arabic"/>
          <w:b/>
          <w:bCs/>
          <w:color w:val="000000"/>
          <w:sz w:val="96"/>
          <w:szCs w:val="96"/>
          <w:lang w:val="en-US"/>
        </w:rPr>
      </w:pPr>
    </w:p>
    <w:p w:rsidR="003D49C1" w:rsidRDefault="003D49C1" w:rsidP="00DD0225">
      <w:pPr>
        <w:pStyle w:val="NormalWeb"/>
        <w:bidi/>
        <w:spacing w:before="0" w:beforeAutospacing="0" w:after="0" w:afterAutospacing="0" w:line="276" w:lineRule="auto"/>
        <w:jc w:val="center"/>
        <w:rPr>
          <w:rFonts w:ascii="Traditional Arabic" w:hAnsi="Traditional Arabic" w:cs="Traditional Arabic"/>
          <w:b/>
          <w:bCs/>
          <w:color w:val="000000"/>
          <w:sz w:val="96"/>
          <w:szCs w:val="96"/>
          <w:rtl/>
        </w:rPr>
      </w:pPr>
      <w:r>
        <w:rPr>
          <w:rFonts w:ascii="Traditional Arabic" w:hAnsi="Traditional Arabic" w:cs="Traditional Arabic"/>
          <w:b/>
          <w:bCs/>
          <w:color w:val="000000"/>
          <w:sz w:val="96"/>
          <w:szCs w:val="96"/>
          <w:rtl/>
        </w:rPr>
        <w:t>الفصل الثا</w:t>
      </w:r>
      <w:r>
        <w:rPr>
          <w:rFonts w:ascii="Traditional Arabic" w:hAnsi="Traditional Arabic" w:cs="Traditional Arabic"/>
          <w:b/>
          <w:bCs/>
          <w:color w:val="000000"/>
          <w:sz w:val="96"/>
          <w:szCs w:val="96"/>
          <w:rtl/>
          <w:lang w:bidi="ar-DZ"/>
        </w:rPr>
        <w:t>لث</w:t>
      </w:r>
      <w:r>
        <w:rPr>
          <w:rFonts w:ascii="Traditional Arabic" w:hAnsi="Traditional Arabic" w:cs="Traditional Arabic"/>
          <w:b/>
          <w:bCs/>
          <w:color w:val="000000"/>
          <w:sz w:val="96"/>
          <w:szCs w:val="96"/>
          <w:rtl/>
        </w:rPr>
        <w:t xml:space="preserve"> :</w:t>
      </w:r>
    </w:p>
    <w:p w:rsidR="003D49C1" w:rsidRDefault="003D49C1" w:rsidP="00DD0225">
      <w:pPr>
        <w:pStyle w:val="NormalWeb"/>
        <w:bidi/>
        <w:spacing w:before="0" w:beforeAutospacing="0" w:after="0" w:afterAutospacing="0" w:line="276" w:lineRule="auto"/>
        <w:jc w:val="center"/>
        <w:rPr>
          <w:rFonts w:ascii="Traditional Arabic" w:hAnsi="Traditional Arabic" w:cs="Traditional Arabic"/>
          <w:b/>
          <w:bCs/>
          <w:color w:val="000000"/>
          <w:sz w:val="96"/>
          <w:szCs w:val="96"/>
        </w:rPr>
      </w:pPr>
      <w:r>
        <w:rPr>
          <w:rFonts w:ascii="Traditional Arabic" w:hAnsi="Traditional Arabic" w:cs="Traditional Arabic"/>
          <w:b/>
          <w:bCs/>
          <w:color w:val="000000"/>
          <w:sz w:val="96"/>
          <w:szCs w:val="96"/>
          <w:rtl/>
        </w:rPr>
        <w:t xml:space="preserve"> الموروث ال</w:t>
      </w:r>
      <w:r>
        <w:rPr>
          <w:rFonts w:ascii="Traditional Arabic" w:hAnsi="Traditional Arabic" w:cs="Traditional Arabic"/>
          <w:b/>
          <w:bCs/>
          <w:color w:val="000000"/>
          <w:sz w:val="96"/>
          <w:szCs w:val="96"/>
          <w:rtl/>
          <w:lang w:bidi="ar-DZ"/>
        </w:rPr>
        <w:t>شعب</w:t>
      </w:r>
      <w:r>
        <w:rPr>
          <w:rFonts w:ascii="Traditional Arabic" w:hAnsi="Traditional Arabic" w:cs="Traditional Arabic" w:hint="cs"/>
          <w:b/>
          <w:bCs/>
          <w:color w:val="000000"/>
          <w:sz w:val="96"/>
          <w:szCs w:val="96"/>
          <w:rtl/>
          <w:lang w:bidi="ar-DZ"/>
        </w:rPr>
        <w:t>ــــ</w:t>
      </w:r>
      <w:r>
        <w:rPr>
          <w:rFonts w:ascii="Traditional Arabic" w:hAnsi="Traditional Arabic" w:cs="Traditional Arabic"/>
          <w:b/>
          <w:bCs/>
          <w:color w:val="000000"/>
          <w:sz w:val="96"/>
          <w:szCs w:val="96"/>
          <w:rtl/>
          <w:lang w:bidi="ar-DZ"/>
        </w:rPr>
        <w:t>ي</w:t>
      </w:r>
      <w:r>
        <w:rPr>
          <w:rFonts w:ascii="Traditional Arabic" w:hAnsi="Traditional Arabic" w:cs="Traditional Arabic"/>
          <w:b/>
          <w:bCs/>
          <w:color w:val="000000"/>
          <w:sz w:val="96"/>
          <w:szCs w:val="96"/>
          <w:rtl/>
        </w:rPr>
        <w:t xml:space="preserve"> الإف</w:t>
      </w:r>
      <w:r>
        <w:rPr>
          <w:rFonts w:ascii="Traditional Arabic" w:hAnsi="Traditional Arabic" w:cs="Traditional Arabic" w:hint="cs"/>
          <w:b/>
          <w:bCs/>
          <w:color w:val="000000"/>
          <w:sz w:val="96"/>
          <w:szCs w:val="96"/>
          <w:rtl/>
          <w:lang w:bidi="ar-DZ"/>
        </w:rPr>
        <w:t>ــــــــ</w:t>
      </w:r>
      <w:r>
        <w:rPr>
          <w:rFonts w:ascii="Traditional Arabic" w:hAnsi="Traditional Arabic" w:cs="Traditional Arabic"/>
          <w:b/>
          <w:bCs/>
          <w:color w:val="000000"/>
          <w:sz w:val="96"/>
          <w:szCs w:val="96"/>
          <w:rtl/>
        </w:rPr>
        <w:t>ريقي في رواية "كاماراد للزيواني"</w:t>
      </w:r>
    </w:p>
    <w:p w:rsidR="003D49C1" w:rsidRDefault="003D49C1" w:rsidP="00DD0225">
      <w:pPr>
        <w:pStyle w:val="NormalWeb"/>
        <w:bidi/>
        <w:spacing w:before="0" w:beforeAutospacing="0" w:after="0" w:afterAutospacing="0" w:line="276" w:lineRule="auto"/>
        <w:jc w:val="center"/>
        <w:rPr>
          <w:rFonts w:ascii="Traditional Arabic" w:hAnsi="Traditional Arabic" w:cs="Traditional Arabic"/>
          <w:b/>
          <w:bCs/>
          <w:color w:val="000000"/>
          <w:sz w:val="96"/>
          <w:szCs w:val="96"/>
          <w:rtl/>
        </w:rPr>
      </w:pPr>
    </w:p>
    <w:p w:rsidR="00DC1763" w:rsidRDefault="00DC1763" w:rsidP="00DC1763">
      <w:pPr>
        <w:pStyle w:val="NormalWeb"/>
        <w:bidi/>
        <w:spacing w:before="0" w:beforeAutospacing="0" w:after="0" w:afterAutospacing="0" w:line="276" w:lineRule="auto"/>
        <w:jc w:val="center"/>
        <w:rPr>
          <w:rFonts w:ascii="Traditional Arabic" w:hAnsi="Traditional Arabic" w:cs="Traditional Arabic"/>
          <w:b/>
          <w:bCs/>
          <w:color w:val="000000"/>
          <w:sz w:val="96"/>
          <w:szCs w:val="96"/>
        </w:rPr>
      </w:pPr>
    </w:p>
    <w:p w:rsidR="003D49C1" w:rsidRDefault="003D49C1" w:rsidP="00DD0225">
      <w:pPr>
        <w:pStyle w:val="NormalWeb"/>
        <w:bidi/>
        <w:spacing w:before="0" w:beforeAutospacing="0" w:after="0" w:afterAutospacing="0" w:line="276" w:lineRule="auto"/>
        <w:rPr>
          <w:rFonts w:ascii="Traditional Arabic" w:hAnsi="Traditional Arabic" w:cs="Traditional Arabic"/>
          <w:b/>
          <w:bCs/>
          <w:color w:val="000000"/>
          <w:sz w:val="96"/>
          <w:szCs w:val="96"/>
          <w:rtl/>
        </w:rPr>
      </w:pPr>
    </w:p>
    <w:p w:rsidR="003D49C1" w:rsidRDefault="003D49C1" w:rsidP="00DD0225">
      <w:pPr>
        <w:spacing w:after="0"/>
        <w:jc w:val="both"/>
        <w:rPr>
          <w:rFonts w:ascii="Traditional Arabic" w:eastAsia="Times New Roman" w:hAnsi="Traditional Arabic" w:cs="Traditional Arabic"/>
          <w:b/>
          <w:bCs/>
          <w:sz w:val="40"/>
          <w:szCs w:val="40"/>
        </w:rPr>
      </w:pPr>
    </w:p>
    <w:p w:rsidR="003D49C1" w:rsidRDefault="003D49C1" w:rsidP="00DD0225">
      <w:pPr>
        <w:spacing w:after="0"/>
        <w:jc w:val="both"/>
        <w:rPr>
          <w:rFonts w:ascii="Traditional Arabic" w:eastAsia="Times New Roman" w:hAnsi="Traditional Arabic" w:cs="Traditional Arabic"/>
          <w:sz w:val="40"/>
          <w:szCs w:val="40"/>
        </w:rPr>
      </w:pPr>
      <w:r>
        <w:rPr>
          <w:rFonts w:ascii="Traditional Arabic" w:eastAsia="Times New Roman" w:hAnsi="Traditional Arabic" w:cs="Traditional Arabic"/>
          <w:b/>
          <w:bCs/>
          <w:sz w:val="40"/>
          <w:szCs w:val="40"/>
          <w:rtl/>
        </w:rPr>
        <w:t xml:space="preserve"> الفصل الثا</w:t>
      </w:r>
      <w:r>
        <w:rPr>
          <w:rFonts w:ascii="Traditional Arabic" w:eastAsia="Times New Roman" w:hAnsi="Traditional Arabic" w:cs="Traditional Arabic" w:hint="cs"/>
          <w:b/>
          <w:bCs/>
          <w:sz w:val="40"/>
          <w:szCs w:val="40"/>
          <w:rtl/>
        </w:rPr>
        <w:t>لث</w:t>
      </w:r>
      <w:r>
        <w:rPr>
          <w:rFonts w:ascii="Traditional Arabic" w:eastAsia="Times New Roman" w:hAnsi="Traditional Arabic" w:cs="Traditional Arabic"/>
          <w:b/>
          <w:bCs/>
          <w:sz w:val="40"/>
          <w:szCs w:val="40"/>
          <w:rtl/>
        </w:rPr>
        <w:t xml:space="preserve"> :</w:t>
      </w:r>
      <w:r>
        <w:rPr>
          <w:rFonts w:ascii="Traditional Arabic" w:eastAsia="Times New Roman" w:hAnsi="Traditional Arabic" w:cs="Traditional Arabic"/>
          <w:sz w:val="40"/>
          <w:szCs w:val="40"/>
          <w:rtl/>
        </w:rPr>
        <w:t xml:space="preserve"> الموروث اللامادي الإفريقي في رواية "كاماراد للزيواني ".</w:t>
      </w:r>
    </w:p>
    <w:p w:rsidR="003D49C1" w:rsidRPr="00DA6738" w:rsidRDefault="003D49C1" w:rsidP="00DD0225">
      <w:pPr>
        <w:spacing w:after="0"/>
        <w:jc w:val="both"/>
        <w:rPr>
          <w:rFonts w:ascii="Traditional Arabic" w:eastAsia="Times New Roman" w:hAnsi="Traditional Arabic" w:cs="Traditional Arabic"/>
          <w:b/>
          <w:bCs/>
          <w:color w:val="000000"/>
          <w:sz w:val="48"/>
          <w:szCs w:val="48"/>
        </w:rPr>
      </w:pPr>
    </w:p>
    <w:p w:rsidR="003D49C1" w:rsidRDefault="003D49C1" w:rsidP="00DD0225">
      <w:pPr>
        <w:spacing w:after="0"/>
        <w:ind w:firstLine="141"/>
        <w:jc w:val="both"/>
        <w:rPr>
          <w:rFonts w:asciiTheme="minorBidi" w:hAnsiTheme="minorBidi"/>
          <w:sz w:val="28"/>
          <w:szCs w:val="28"/>
          <w:rtl/>
          <w:lang w:bidi="ar-DZ"/>
        </w:rPr>
      </w:pPr>
      <w:r>
        <w:rPr>
          <w:rFonts w:ascii="Traditional Arabic" w:eastAsia="Times New Roman" w:hAnsi="Traditional Arabic" w:cs="Traditional Arabic"/>
          <w:b/>
          <w:bCs/>
          <w:sz w:val="40"/>
          <w:szCs w:val="40"/>
          <w:rtl/>
        </w:rPr>
        <w:t>تمهيـــــــــــد:</w:t>
      </w:r>
      <w:r>
        <w:rPr>
          <w:rFonts w:ascii="Traditional Arabic" w:eastAsia="Times New Roman" w:hAnsi="Traditional Arabic" w:cs="Traditional Arabic"/>
          <w:sz w:val="40"/>
          <w:szCs w:val="40"/>
          <w:rtl/>
        </w:rPr>
        <w:t xml:space="preserve"> الموروث الشعبي الإفريقي في رواية "</w:t>
      </w:r>
      <w:r>
        <w:rPr>
          <w:rFonts w:ascii="Traditional Arabic" w:eastAsia="Times New Roman" w:hAnsi="Traditional Arabic" w:cs="Traditional Arabic"/>
          <w:sz w:val="40"/>
          <w:szCs w:val="40"/>
        </w:rPr>
        <w:t xml:space="preserve"> </w:t>
      </w:r>
      <w:r>
        <w:rPr>
          <w:rFonts w:ascii="Traditional Arabic" w:eastAsia="Times New Roman" w:hAnsi="Traditional Arabic" w:cs="Traditional Arabic"/>
          <w:sz w:val="40"/>
          <w:szCs w:val="40"/>
          <w:rtl/>
        </w:rPr>
        <w:t>كاماراد للزيواني</w:t>
      </w:r>
      <w:r>
        <w:rPr>
          <w:rFonts w:ascii="Traditional Arabic" w:eastAsia="Times New Roman" w:hAnsi="Traditional Arabic" w:cs="Traditional Arabic"/>
          <w:sz w:val="40"/>
          <w:szCs w:val="40"/>
        </w:rPr>
        <w:t xml:space="preserve"> </w:t>
      </w:r>
      <w:r>
        <w:rPr>
          <w:rFonts w:asciiTheme="minorBidi" w:hAnsiTheme="minorBidi"/>
          <w:sz w:val="28"/>
          <w:szCs w:val="28"/>
          <w:rtl/>
          <w:lang w:bidi="ar-DZ"/>
        </w:rPr>
        <w:t>".</w:t>
      </w: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sz w:val="40"/>
          <w:szCs w:val="40"/>
          <w:rtl/>
        </w:rPr>
      </w:pPr>
      <w:r>
        <w:rPr>
          <w:rFonts w:ascii="Traditional Arabic" w:hAnsi="Traditional Arabic" w:cs="Traditional Arabic"/>
          <w:b/>
          <w:bCs/>
          <w:sz w:val="40"/>
          <w:szCs w:val="40"/>
          <w:rtl/>
        </w:rPr>
        <w:t>المبحث الأول:</w:t>
      </w:r>
      <w:r>
        <w:rPr>
          <w:rFonts w:ascii="Traditional Arabic" w:hAnsi="Traditional Arabic" w:cs="Traditional Arabic"/>
          <w:sz w:val="40"/>
          <w:szCs w:val="40"/>
          <w:rtl/>
        </w:rPr>
        <w:t xml:space="preserve"> توظيف موروث اللباس والزينة.</w:t>
      </w:r>
    </w:p>
    <w:p w:rsidR="003D49C1" w:rsidRDefault="003D49C1" w:rsidP="00DD0225">
      <w:pPr>
        <w:pStyle w:val="NormalWeb"/>
        <w:bidi/>
        <w:spacing w:before="0" w:beforeAutospacing="0" w:after="0" w:afterAutospacing="0" w:line="276" w:lineRule="auto"/>
        <w:ind w:left="360" w:firstLine="207"/>
        <w:jc w:val="both"/>
        <w:rPr>
          <w:rFonts w:ascii="Traditional Arabic" w:hAnsi="Traditional Arabic" w:cs="Traditional Arabic"/>
          <w:sz w:val="40"/>
          <w:szCs w:val="40"/>
        </w:rPr>
      </w:pPr>
      <w:r>
        <w:rPr>
          <w:rFonts w:ascii="Traditional Arabic" w:hAnsi="Traditional Arabic" w:cs="Traditional Arabic"/>
          <w:b/>
          <w:bCs/>
          <w:sz w:val="40"/>
          <w:szCs w:val="40"/>
          <w:rtl/>
        </w:rPr>
        <w:t>أولا:-</w:t>
      </w:r>
      <w:r>
        <w:rPr>
          <w:rFonts w:ascii="Traditional Arabic" w:hAnsi="Traditional Arabic" w:cs="Traditional Arabic"/>
          <w:sz w:val="40"/>
          <w:szCs w:val="40"/>
          <w:rtl/>
        </w:rPr>
        <w:t xml:space="preserve"> موروث اللباس والزينة.</w:t>
      </w:r>
    </w:p>
    <w:p w:rsidR="003D49C1" w:rsidRDefault="003D49C1" w:rsidP="00DD0225">
      <w:pPr>
        <w:pStyle w:val="NormalWeb"/>
        <w:bidi/>
        <w:spacing w:before="0" w:beforeAutospacing="0" w:after="0" w:afterAutospacing="0" w:line="276" w:lineRule="auto"/>
        <w:ind w:firstLine="567"/>
        <w:jc w:val="both"/>
        <w:rPr>
          <w:rFonts w:ascii="Traditional Arabic" w:hAnsi="Traditional Arabic" w:cs="Traditional Arabic"/>
          <w:sz w:val="40"/>
          <w:szCs w:val="40"/>
          <w:rtl/>
        </w:rPr>
      </w:pPr>
      <w:r>
        <w:rPr>
          <w:rFonts w:ascii="Traditional Arabic" w:hAnsi="Traditional Arabic" w:cs="Traditional Arabic"/>
          <w:b/>
          <w:bCs/>
          <w:sz w:val="40"/>
          <w:szCs w:val="40"/>
          <w:rtl/>
        </w:rPr>
        <w:t>ثانيا:</w:t>
      </w:r>
      <w:r>
        <w:rPr>
          <w:rFonts w:ascii="Traditional Arabic" w:hAnsi="Traditional Arabic" w:cs="Traditional Arabic"/>
          <w:sz w:val="40"/>
          <w:szCs w:val="40"/>
          <w:rtl/>
        </w:rPr>
        <w:t xml:space="preserve"> </w:t>
      </w:r>
      <w:r>
        <w:rPr>
          <w:rFonts w:ascii="Traditional Arabic" w:hAnsi="Traditional Arabic" w:cs="Traditional Arabic"/>
          <w:b/>
          <w:bCs/>
          <w:sz w:val="40"/>
          <w:szCs w:val="40"/>
          <w:rtl/>
        </w:rPr>
        <w:t>-</w:t>
      </w:r>
      <w:r>
        <w:rPr>
          <w:rFonts w:ascii="Traditional Arabic" w:hAnsi="Traditional Arabic" w:cs="Traditional Arabic"/>
          <w:sz w:val="40"/>
          <w:szCs w:val="40"/>
          <w:rtl/>
        </w:rPr>
        <w:t xml:space="preserve"> تجليات توظيف الموروث اللباس والزينة .</w:t>
      </w:r>
    </w:p>
    <w:p w:rsidR="003D49C1" w:rsidRDefault="003D49C1" w:rsidP="00DD0225">
      <w:pPr>
        <w:pStyle w:val="NormalWeb"/>
        <w:bidi/>
        <w:spacing w:before="0" w:beforeAutospacing="0" w:after="0" w:afterAutospacing="0" w:line="276" w:lineRule="auto"/>
        <w:ind w:left="425" w:firstLine="142"/>
        <w:jc w:val="both"/>
        <w:rPr>
          <w:rFonts w:ascii="Traditional Arabic" w:hAnsi="Traditional Arabic" w:cs="Traditional Arabic"/>
          <w:sz w:val="40"/>
          <w:szCs w:val="40"/>
          <w:rtl/>
        </w:rPr>
      </w:pPr>
      <w:r>
        <w:rPr>
          <w:rFonts w:ascii="Traditional Arabic" w:hAnsi="Traditional Arabic" w:cs="Traditional Arabic"/>
          <w:b/>
          <w:bCs/>
          <w:sz w:val="40"/>
          <w:szCs w:val="40"/>
          <w:rtl/>
        </w:rPr>
        <w:t>ثالثا: -</w:t>
      </w:r>
      <w:r>
        <w:rPr>
          <w:rFonts w:ascii="Traditional Arabic" w:hAnsi="Traditional Arabic" w:cs="Traditional Arabic"/>
          <w:sz w:val="40"/>
          <w:szCs w:val="40"/>
          <w:rtl/>
        </w:rPr>
        <w:t xml:space="preserve"> جماليات توظيف موروث اللباس والزينة.</w:t>
      </w: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sz w:val="40"/>
          <w:szCs w:val="40"/>
          <w:rtl/>
        </w:rPr>
      </w:pPr>
      <w:r>
        <w:rPr>
          <w:rFonts w:ascii="Traditional Arabic" w:hAnsi="Traditional Arabic" w:cs="Traditional Arabic"/>
          <w:b/>
          <w:bCs/>
          <w:sz w:val="40"/>
          <w:szCs w:val="40"/>
          <w:rtl/>
        </w:rPr>
        <w:t>المبحث الثاني :</w:t>
      </w:r>
      <w:r>
        <w:rPr>
          <w:rFonts w:ascii="Traditional Arabic" w:hAnsi="Traditional Arabic" w:cs="Traditional Arabic"/>
          <w:sz w:val="40"/>
          <w:szCs w:val="40"/>
          <w:rtl/>
        </w:rPr>
        <w:t xml:space="preserve"> توظيف موروث الموروث الطعام والشراب.</w:t>
      </w:r>
    </w:p>
    <w:p w:rsidR="003D49C1" w:rsidRDefault="003D49C1" w:rsidP="00DD0225">
      <w:pPr>
        <w:tabs>
          <w:tab w:val="left" w:pos="8647"/>
        </w:tabs>
        <w:spacing w:after="0"/>
        <w:ind w:right="708" w:firstLine="567"/>
        <w:jc w:val="both"/>
        <w:rPr>
          <w:rFonts w:ascii="Traditional Arabic" w:eastAsia="Times New Roman" w:hAnsi="Traditional Arabic" w:cs="Traditional Arabic"/>
          <w:sz w:val="40"/>
          <w:szCs w:val="40"/>
          <w:rtl/>
        </w:rPr>
      </w:pPr>
      <w:r>
        <w:rPr>
          <w:rFonts w:ascii="Traditional Arabic" w:eastAsia="Times New Roman" w:hAnsi="Traditional Arabic" w:cs="Traditional Arabic"/>
          <w:b/>
          <w:bCs/>
          <w:sz w:val="40"/>
          <w:szCs w:val="40"/>
          <w:rtl/>
        </w:rPr>
        <w:t>أولا:-</w:t>
      </w:r>
      <w:r>
        <w:rPr>
          <w:rFonts w:ascii="Traditional Arabic" w:eastAsia="Times New Roman" w:hAnsi="Traditional Arabic" w:cs="Traditional Arabic"/>
          <w:sz w:val="40"/>
          <w:szCs w:val="40"/>
          <w:rtl/>
        </w:rPr>
        <w:t xml:space="preserve"> الطعام والشراب الإفريقي.</w:t>
      </w:r>
    </w:p>
    <w:p w:rsidR="003D49C1" w:rsidRDefault="003D49C1" w:rsidP="00DD0225">
      <w:pPr>
        <w:tabs>
          <w:tab w:val="left" w:pos="8647"/>
        </w:tabs>
        <w:spacing w:after="0"/>
        <w:ind w:right="708" w:firstLine="567"/>
        <w:jc w:val="both"/>
        <w:rPr>
          <w:rFonts w:ascii="Traditional Arabic" w:eastAsia="Times New Roman" w:hAnsi="Traditional Arabic" w:cs="Traditional Arabic"/>
          <w:sz w:val="40"/>
          <w:szCs w:val="40"/>
          <w:rtl/>
        </w:rPr>
      </w:pPr>
      <w:r>
        <w:rPr>
          <w:rFonts w:ascii="Traditional Arabic" w:eastAsia="Times New Roman" w:hAnsi="Traditional Arabic" w:cs="Traditional Arabic"/>
          <w:b/>
          <w:bCs/>
          <w:sz w:val="40"/>
          <w:szCs w:val="40"/>
          <w:rtl/>
        </w:rPr>
        <w:t>ثانيا: ــ</w:t>
      </w:r>
      <w:r>
        <w:rPr>
          <w:rFonts w:ascii="Traditional Arabic" w:eastAsia="Times New Roman" w:hAnsi="Traditional Arabic" w:cs="Traditional Arabic"/>
          <w:sz w:val="40"/>
          <w:szCs w:val="40"/>
          <w:rtl/>
        </w:rPr>
        <w:t xml:space="preserve"> تجليات توظيف الموروث الطعام والشراب..</w:t>
      </w:r>
    </w:p>
    <w:p w:rsidR="003D49C1" w:rsidRDefault="003D49C1" w:rsidP="00DD0225">
      <w:pPr>
        <w:tabs>
          <w:tab w:val="left" w:pos="8647"/>
        </w:tabs>
        <w:spacing w:after="0"/>
        <w:ind w:right="708" w:firstLine="567"/>
        <w:jc w:val="both"/>
        <w:rPr>
          <w:rFonts w:ascii="Traditional Arabic" w:eastAsia="Times New Roman" w:hAnsi="Traditional Arabic" w:cs="Traditional Arabic"/>
          <w:sz w:val="40"/>
          <w:szCs w:val="40"/>
          <w:rtl/>
        </w:rPr>
      </w:pPr>
      <w:r>
        <w:rPr>
          <w:rFonts w:ascii="Traditional Arabic" w:eastAsia="Times New Roman" w:hAnsi="Traditional Arabic" w:cs="Traditional Arabic"/>
          <w:b/>
          <w:bCs/>
          <w:sz w:val="40"/>
          <w:szCs w:val="40"/>
          <w:rtl/>
        </w:rPr>
        <w:t>ثالثا: ــ</w:t>
      </w:r>
      <w:r>
        <w:rPr>
          <w:rFonts w:ascii="Traditional Arabic" w:eastAsia="Times New Roman" w:hAnsi="Traditional Arabic" w:cs="Traditional Arabic"/>
          <w:sz w:val="40"/>
          <w:szCs w:val="40"/>
          <w:rtl/>
        </w:rPr>
        <w:t xml:space="preserve"> جماليات التوظيف.</w:t>
      </w:r>
    </w:p>
    <w:p w:rsidR="003D49C1" w:rsidRDefault="003D49C1" w:rsidP="00DD0225">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b/>
          <w:bCs/>
          <w:sz w:val="40"/>
          <w:szCs w:val="40"/>
          <w:rtl/>
        </w:rPr>
        <w:t>المبحث الثالث :</w:t>
      </w:r>
      <w:r>
        <w:rPr>
          <w:rFonts w:ascii="Traditional Arabic" w:eastAsia="Times New Roman" w:hAnsi="Traditional Arabic" w:cs="Traditional Arabic"/>
          <w:sz w:val="40"/>
          <w:szCs w:val="40"/>
          <w:rtl/>
        </w:rPr>
        <w:t xml:space="preserve"> توظيف موروث الرقص و</w:t>
      </w:r>
      <w:r>
        <w:rPr>
          <w:rFonts w:ascii="Traditional Arabic" w:eastAsia="Times New Roman" w:hAnsi="Traditional Arabic" w:cs="Traditional Arabic"/>
          <w:sz w:val="40"/>
          <w:szCs w:val="40"/>
        </w:rPr>
        <w:t xml:space="preserve"> </w:t>
      </w:r>
      <w:r>
        <w:rPr>
          <w:rFonts w:ascii="Traditional Arabic" w:eastAsia="Times New Roman" w:hAnsi="Traditional Arabic" w:cs="Traditional Arabic"/>
          <w:sz w:val="40"/>
          <w:szCs w:val="40"/>
          <w:rtl/>
        </w:rPr>
        <w:t>الغناء</w:t>
      </w:r>
      <w:r>
        <w:rPr>
          <w:rFonts w:ascii="Traditional Arabic" w:eastAsia="Times New Roman" w:hAnsi="Traditional Arabic" w:cs="Traditional Arabic"/>
          <w:sz w:val="40"/>
          <w:szCs w:val="40"/>
        </w:rPr>
        <w:t xml:space="preserve"> </w:t>
      </w:r>
      <w:r>
        <w:rPr>
          <w:rFonts w:ascii="Traditional Arabic" w:eastAsia="Times New Roman" w:hAnsi="Traditional Arabic" w:cs="Traditional Arabic"/>
          <w:sz w:val="40"/>
          <w:szCs w:val="40"/>
          <w:rtl/>
        </w:rPr>
        <w:t>الإفريقي.</w:t>
      </w:r>
    </w:p>
    <w:p w:rsidR="003D49C1" w:rsidRDefault="003D49C1" w:rsidP="00DD0225">
      <w:pPr>
        <w:tabs>
          <w:tab w:val="left" w:pos="8647"/>
        </w:tabs>
        <w:spacing w:after="0"/>
        <w:ind w:left="567" w:right="708"/>
        <w:jc w:val="both"/>
        <w:rPr>
          <w:rFonts w:ascii="Traditional Arabic" w:eastAsia="Times New Roman" w:hAnsi="Traditional Arabic" w:cs="Traditional Arabic"/>
          <w:sz w:val="40"/>
          <w:szCs w:val="40"/>
          <w:rtl/>
        </w:rPr>
      </w:pPr>
      <w:r>
        <w:rPr>
          <w:rFonts w:ascii="Traditional Arabic" w:eastAsia="Times New Roman" w:hAnsi="Traditional Arabic" w:cs="Traditional Arabic"/>
          <w:b/>
          <w:bCs/>
          <w:sz w:val="40"/>
          <w:szCs w:val="40"/>
          <w:rtl/>
        </w:rPr>
        <w:t>أولا:-</w:t>
      </w:r>
      <w:r>
        <w:rPr>
          <w:rFonts w:ascii="Traditional Arabic" w:eastAsia="Times New Roman" w:hAnsi="Traditional Arabic" w:cs="Traditional Arabic"/>
          <w:sz w:val="40"/>
          <w:szCs w:val="40"/>
          <w:rtl/>
        </w:rPr>
        <w:t xml:space="preserve"> موروث الرقص والغناء</w:t>
      </w:r>
      <w:r>
        <w:rPr>
          <w:rFonts w:ascii="Traditional Arabic" w:eastAsia="Times New Roman" w:hAnsi="Traditional Arabic" w:cs="Traditional Arabic"/>
          <w:sz w:val="40"/>
          <w:szCs w:val="40"/>
        </w:rPr>
        <w:t xml:space="preserve"> </w:t>
      </w:r>
      <w:r>
        <w:rPr>
          <w:rFonts w:ascii="Traditional Arabic" w:eastAsia="Times New Roman" w:hAnsi="Traditional Arabic" w:cs="Traditional Arabic"/>
          <w:sz w:val="40"/>
          <w:szCs w:val="40"/>
          <w:rtl/>
        </w:rPr>
        <w:t>الإفريقي.</w:t>
      </w:r>
    </w:p>
    <w:p w:rsidR="003D49C1" w:rsidRDefault="003D49C1" w:rsidP="00DD0225">
      <w:pPr>
        <w:tabs>
          <w:tab w:val="left" w:pos="8647"/>
        </w:tabs>
        <w:spacing w:after="0"/>
        <w:ind w:left="567" w:right="708"/>
        <w:jc w:val="both"/>
        <w:rPr>
          <w:rFonts w:ascii="Traditional Arabic" w:eastAsia="Times New Roman" w:hAnsi="Traditional Arabic" w:cs="Traditional Arabic"/>
          <w:sz w:val="40"/>
          <w:szCs w:val="40"/>
          <w:rtl/>
        </w:rPr>
      </w:pPr>
      <w:r>
        <w:rPr>
          <w:rFonts w:ascii="Traditional Arabic" w:eastAsia="Times New Roman" w:hAnsi="Traditional Arabic" w:cs="Traditional Arabic"/>
          <w:b/>
          <w:bCs/>
          <w:sz w:val="40"/>
          <w:szCs w:val="40"/>
          <w:rtl/>
        </w:rPr>
        <w:t>ثانيا: ــ</w:t>
      </w:r>
      <w:r>
        <w:rPr>
          <w:rFonts w:ascii="Traditional Arabic" w:eastAsia="Times New Roman" w:hAnsi="Traditional Arabic" w:cs="Traditional Arabic"/>
          <w:sz w:val="40"/>
          <w:szCs w:val="40"/>
          <w:rtl/>
        </w:rPr>
        <w:t xml:space="preserve"> تجليات توظيف الرقص والغناء</w:t>
      </w:r>
      <w:r>
        <w:rPr>
          <w:rFonts w:ascii="Traditional Arabic" w:eastAsia="Times New Roman" w:hAnsi="Traditional Arabic" w:cs="Traditional Arabic"/>
          <w:sz w:val="40"/>
          <w:szCs w:val="40"/>
        </w:rPr>
        <w:t xml:space="preserve"> </w:t>
      </w:r>
      <w:r>
        <w:rPr>
          <w:rFonts w:ascii="Traditional Arabic" w:eastAsia="Times New Roman" w:hAnsi="Traditional Arabic" w:cs="Traditional Arabic"/>
          <w:sz w:val="40"/>
          <w:szCs w:val="40"/>
          <w:rtl/>
        </w:rPr>
        <w:t>الإفريقي.</w:t>
      </w:r>
    </w:p>
    <w:p w:rsidR="003D49C1" w:rsidRDefault="003D49C1" w:rsidP="00DD0225">
      <w:pPr>
        <w:tabs>
          <w:tab w:val="left" w:pos="8647"/>
        </w:tabs>
        <w:spacing w:after="0"/>
        <w:ind w:left="850" w:right="708" w:hanging="283"/>
        <w:jc w:val="both"/>
        <w:rPr>
          <w:rFonts w:ascii="Traditional Arabic" w:eastAsia="Times New Roman" w:hAnsi="Traditional Arabic" w:cs="Traditional Arabic"/>
          <w:sz w:val="40"/>
          <w:szCs w:val="40"/>
          <w:rtl/>
        </w:rPr>
      </w:pPr>
      <w:r>
        <w:rPr>
          <w:rFonts w:ascii="Traditional Arabic" w:eastAsia="Times New Roman" w:hAnsi="Traditional Arabic" w:cs="Traditional Arabic"/>
          <w:b/>
          <w:bCs/>
          <w:sz w:val="40"/>
          <w:szCs w:val="40"/>
          <w:rtl/>
        </w:rPr>
        <w:t>ثالثا: ــ</w:t>
      </w:r>
      <w:r>
        <w:rPr>
          <w:rFonts w:ascii="Traditional Arabic" w:eastAsia="Times New Roman" w:hAnsi="Traditional Arabic" w:cs="Traditional Arabic"/>
          <w:sz w:val="40"/>
          <w:szCs w:val="40"/>
          <w:rtl/>
        </w:rPr>
        <w:t xml:space="preserve"> جماليات توظيف الرقص والغناء</w:t>
      </w:r>
      <w:r>
        <w:rPr>
          <w:rFonts w:ascii="Traditional Arabic" w:eastAsia="Times New Roman" w:hAnsi="Traditional Arabic" w:cs="Traditional Arabic"/>
          <w:sz w:val="40"/>
          <w:szCs w:val="40"/>
        </w:rPr>
        <w:t xml:space="preserve"> </w:t>
      </w:r>
      <w:r>
        <w:rPr>
          <w:rFonts w:ascii="Traditional Arabic" w:eastAsia="Times New Roman" w:hAnsi="Traditional Arabic" w:cs="Traditional Arabic"/>
          <w:sz w:val="40"/>
          <w:szCs w:val="40"/>
          <w:rtl/>
        </w:rPr>
        <w:t>الإفريقي.</w:t>
      </w:r>
    </w:p>
    <w:p w:rsidR="003D49C1" w:rsidRDefault="003D49C1" w:rsidP="00DD0225">
      <w:pPr>
        <w:tabs>
          <w:tab w:val="left" w:pos="8647"/>
        </w:tabs>
        <w:spacing w:after="0"/>
        <w:ind w:left="141" w:right="708"/>
        <w:jc w:val="both"/>
        <w:rPr>
          <w:rFonts w:ascii="Traditional Arabic" w:hAnsi="Traditional Arabic" w:cs="Traditional Arabic"/>
          <w:b/>
          <w:bCs/>
          <w:sz w:val="48"/>
          <w:szCs w:val="48"/>
        </w:rPr>
      </w:pPr>
      <w:r>
        <w:rPr>
          <w:rFonts w:ascii="Traditional Arabic" w:hAnsi="Traditional Arabic" w:cs="Traditional Arabic"/>
          <w:b/>
          <w:bCs/>
          <w:sz w:val="48"/>
          <w:szCs w:val="48"/>
          <w:rtl/>
        </w:rPr>
        <w:t>- ملاحظات ونتائج .</w:t>
      </w:r>
    </w:p>
    <w:p w:rsidR="003D49C1" w:rsidRDefault="003D49C1" w:rsidP="00DD0225">
      <w:pPr>
        <w:tabs>
          <w:tab w:val="left" w:pos="8647"/>
        </w:tabs>
        <w:spacing w:after="0"/>
        <w:ind w:right="708"/>
        <w:jc w:val="both"/>
        <w:rPr>
          <w:rFonts w:ascii="Traditional Arabic" w:eastAsia="Times New Roman" w:hAnsi="Traditional Arabic" w:cs="Traditional Arabic"/>
          <w:sz w:val="40"/>
          <w:szCs w:val="40"/>
          <w:rtl/>
        </w:rPr>
      </w:pP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b/>
          <w:bCs/>
          <w:sz w:val="40"/>
          <w:szCs w:val="40"/>
          <w:rtl/>
          <w:lang w:bidi="ar-DZ"/>
        </w:rPr>
      </w:pPr>
      <w:r>
        <w:rPr>
          <w:rFonts w:ascii="Traditional Arabic" w:hAnsi="Traditional Arabic" w:cs="Traditional Arabic"/>
          <w:b/>
          <w:bCs/>
          <w:sz w:val="36"/>
          <w:szCs w:val="36"/>
          <w:rtl/>
          <w:lang w:bidi="ar-DZ"/>
        </w:rPr>
        <w:t xml:space="preserve"> </w:t>
      </w:r>
      <w:r>
        <w:rPr>
          <w:rFonts w:ascii="Traditional Arabic" w:hAnsi="Traditional Arabic" w:cs="Traditional Arabic"/>
          <w:b/>
          <w:bCs/>
          <w:sz w:val="40"/>
          <w:szCs w:val="40"/>
          <w:rtl/>
          <w:lang w:bidi="ar-DZ"/>
        </w:rPr>
        <w:t xml:space="preserve">توطئـــــــة: </w:t>
      </w:r>
    </w:p>
    <w:p w:rsidR="003D49C1" w:rsidRDefault="003D49C1" w:rsidP="00DD0225">
      <w:pPr>
        <w:pStyle w:val="NormalWeb"/>
        <w:bidi/>
        <w:spacing w:before="0" w:beforeAutospacing="0" w:after="0" w:afterAutospacing="0" w:line="276" w:lineRule="auto"/>
        <w:ind w:firstLine="425"/>
        <w:jc w:val="both"/>
        <w:rPr>
          <w:rFonts w:ascii="Traditional Arabic" w:hAnsi="Traditional Arabic" w:cs="Traditional Arabic"/>
          <w:sz w:val="36"/>
          <w:szCs w:val="36"/>
          <w:lang w:bidi="ar-DZ"/>
        </w:rPr>
      </w:pPr>
      <w:r>
        <w:rPr>
          <w:rFonts w:ascii="Traditional Arabic" w:hAnsi="Traditional Arabic" w:cs="Traditional Arabic"/>
          <w:sz w:val="36"/>
          <w:szCs w:val="36"/>
          <w:rtl/>
          <w:lang w:bidi="ar-DZ"/>
        </w:rPr>
        <w:t>أسماء روائية جزائرية وعربية كبيرة كانت لها الأسبقية في الاحتفاء بالتراث والاستفادة منه في أعمالهم الأدبية، إلا أنّ صديق حاج أحمد الزيواني كصوت متميز في التجربة السردية الجزائرية،استطاع</w:t>
      </w:r>
      <w:r>
        <w:rPr>
          <w:rFonts w:ascii="Traditional Arabic" w:hAnsi="Traditional Arabic" w:cs="Traditional Arabic"/>
          <w:sz w:val="36"/>
          <w:szCs w:val="36"/>
          <w:lang w:bidi="ar-DZ"/>
        </w:rPr>
        <w:t xml:space="preserve"> </w:t>
      </w:r>
      <w:r>
        <w:rPr>
          <w:rFonts w:ascii="Traditional Arabic" w:hAnsi="Traditional Arabic" w:cs="Traditional Arabic"/>
          <w:sz w:val="36"/>
          <w:szCs w:val="36"/>
          <w:rtl/>
          <w:lang w:bidi="ar-DZ"/>
        </w:rPr>
        <w:t>أن</w:t>
      </w:r>
      <w:r>
        <w:rPr>
          <w:rFonts w:ascii="Traditional Arabic" w:hAnsi="Traditional Arabic" w:cs="Traditional Arabic"/>
          <w:sz w:val="36"/>
          <w:szCs w:val="36"/>
          <w:lang w:bidi="ar-DZ"/>
        </w:rPr>
        <w:t xml:space="preserve"> </w:t>
      </w:r>
      <w:r>
        <w:rPr>
          <w:rFonts w:ascii="Traditional Arabic" w:hAnsi="Traditional Arabic" w:cs="Traditional Arabic"/>
          <w:sz w:val="36"/>
          <w:szCs w:val="36"/>
          <w:rtl/>
          <w:lang w:bidi="ar-DZ"/>
        </w:rPr>
        <w:t>يأخذ</w:t>
      </w:r>
      <w:r>
        <w:rPr>
          <w:rFonts w:ascii="Traditional Arabic" w:hAnsi="Traditional Arabic" w:cs="Traditional Arabic"/>
          <w:sz w:val="36"/>
          <w:szCs w:val="36"/>
          <w:lang w:bidi="ar-DZ"/>
        </w:rPr>
        <w:t xml:space="preserve"> </w:t>
      </w:r>
      <w:r>
        <w:rPr>
          <w:rFonts w:ascii="Traditional Arabic" w:hAnsi="Traditional Arabic" w:cs="Traditional Arabic"/>
          <w:sz w:val="36"/>
          <w:szCs w:val="36"/>
          <w:rtl/>
          <w:lang w:bidi="ar-DZ"/>
        </w:rPr>
        <w:t>مكانته</w:t>
      </w:r>
      <w:r>
        <w:rPr>
          <w:rFonts w:ascii="Traditional Arabic" w:hAnsi="Traditional Arabic" w:cs="Traditional Arabic"/>
          <w:sz w:val="36"/>
          <w:szCs w:val="36"/>
          <w:lang w:bidi="ar-DZ"/>
        </w:rPr>
        <w:t xml:space="preserve"> </w:t>
      </w:r>
      <w:r>
        <w:rPr>
          <w:rFonts w:ascii="Traditional Arabic" w:hAnsi="Traditional Arabic" w:cs="Traditional Arabic"/>
          <w:sz w:val="36"/>
          <w:szCs w:val="36"/>
          <w:rtl/>
          <w:lang w:bidi="ar-DZ"/>
        </w:rPr>
        <w:t>المناسبة في</w:t>
      </w:r>
      <w:r>
        <w:rPr>
          <w:rFonts w:ascii="Traditional Arabic" w:hAnsi="Traditional Arabic" w:cs="Traditional Arabic"/>
          <w:sz w:val="36"/>
          <w:szCs w:val="36"/>
          <w:lang w:bidi="ar-DZ"/>
        </w:rPr>
        <w:t xml:space="preserve"> </w:t>
      </w:r>
      <w:r>
        <w:rPr>
          <w:rFonts w:ascii="Traditional Arabic" w:hAnsi="Traditional Arabic" w:cs="Traditional Arabic"/>
          <w:sz w:val="36"/>
          <w:szCs w:val="36"/>
          <w:rtl/>
          <w:lang w:bidi="ar-DZ"/>
        </w:rPr>
        <w:t>المشهد</w:t>
      </w:r>
      <w:r>
        <w:rPr>
          <w:rFonts w:ascii="Traditional Arabic" w:hAnsi="Traditional Arabic" w:cs="Traditional Arabic"/>
          <w:sz w:val="36"/>
          <w:szCs w:val="36"/>
          <w:lang w:bidi="ar-DZ"/>
        </w:rPr>
        <w:t xml:space="preserve"> </w:t>
      </w:r>
      <w:r>
        <w:rPr>
          <w:rFonts w:ascii="Traditional Arabic" w:hAnsi="Traditional Arabic" w:cs="Traditional Arabic"/>
          <w:sz w:val="36"/>
          <w:szCs w:val="36"/>
          <w:rtl/>
          <w:lang w:bidi="ar-DZ"/>
        </w:rPr>
        <w:t>الأدبي</w:t>
      </w:r>
      <w:r>
        <w:rPr>
          <w:rFonts w:ascii="Traditional Arabic" w:hAnsi="Traditional Arabic" w:cs="Traditional Arabic"/>
          <w:sz w:val="36"/>
          <w:szCs w:val="36"/>
          <w:lang w:bidi="ar-DZ"/>
        </w:rPr>
        <w:t xml:space="preserve"> </w:t>
      </w:r>
      <w:r>
        <w:rPr>
          <w:rFonts w:ascii="Traditional Arabic" w:hAnsi="Traditional Arabic" w:cs="Traditional Arabic"/>
          <w:sz w:val="36"/>
          <w:szCs w:val="36"/>
          <w:rtl/>
          <w:lang w:bidi="ar-DZ"/>
        </w:rPr>
        <w:t>الجزائري،</w:t>
      </w:r>
      <w:r>
        <w:rPr>
          <w:rFonts w:ascii="Traditional Arabic" w:hAnsi="Traditional Arabic" w:cs="Traditional Arabic"/>
          <w:sz w:val="36"/>
          <w:szCs w:val="36"/>
          <w:lang w:bidi="ar-DZ"/>
        </w:rPr>
        <w:t xml:space="preserve"> </w:t>
      </w:r>
      <w:r>
        <w:rPr>
          <w:rFonts w:ascii="Traditional Arabic" w:hAnsi="Traditional Arabic" w:cs="Traditional Arabic"/>
          <w:sz w:val="36"/>
          <w:szCs w:val="36"/>
          <w:rtl/>
          <w:lang w:bidi="ar-DZ"/>
        </w:rPr>
        <w:t>حين عمد إلى فضاء جديد بالكلية لم تعط له الفرصة سابقا، و ذلك عندما</w:t>
      </w:r>
      <w:r>
        <w:rPr>
          <w:rFonts w:ascii="Traditional Arabic" w:hAnsi="Traditional Arabic" w:cs="Traditional Arabic"/>
          <w:sz w:val="36"/>
          <w:szCs w:val="36"/>
          <w:lang w:bidi="ar-DZ"/>
        </w:rPr>
        <w:t xml:space="preserve"> </w:t>
      </w:r>
      <w:r>
        <w:rPr>
          <w:rFonts w:ascii="Traditional Arabic" w:hAnsi="Traditional Arabic" w:cs="Traditional Arabic"/>
          <w:sz w:val="36"/>
          <w:szCs w:val="36"/>
          <w:rtl/>
          <w:lang w:bidi="ar-DZ"/>
        </w:rPr>
        <w:t>خرج</w:t>
      </w:r>
      <w:r>
        <w:rPr>
          <w:rFonts w:ascii="Traditional Arabic" w:hAnsi="Traditional Arabic" w:cs="Traditional Arabic"/>
          <w:sz w:val="36"/>
          <w:szCs w:val="36"/>
          <w:lang w:bidi="ar-DZ"/>
        </w:rPr>
        <w:t xml:space="preserve"> </w:t>
      </w:r>
      <w:r>
        <w:rPr>
          <w:rFonts w:ascii="Traditional Arabic" w:hAnsi="Traditional Arabic" w:cs="Traditional Arabic"/>
          <w:sz w:val="36"/>
          <w:szCs w:val="36"/>
          <w:rtl/>
          <w:lang w:bidi="ar-DZ"/>
        </w:rPr>
        <w:t>عن</w:t>
      </w:r>
      <w:r>
        <w:rPr>
          <w:rFonts w:ascii="Traditional Arabic" w:hAnsi="Traditional Arabic" w:cs="Traditional Arabic"/>
          <w:sz w:val="36"/>
          <w:szCs w:val="36"/>
          <w:lang w:bidi="ar-DZ"/>
        </w:rPr>
        <w:t xml:space="preserve"> </w:t>
      </w:r>
      <w:r>
        <w:rPr>
          <w:rFonts w:ascii="Traditional Arabic" w:hAnsi="Traditional Arabic" w:cs="Traditional Arabic"/>
          <w:sz w:val="36"/>
          <w:szCs w:val="36"/>
          <w:rtl/>
          <w:lang w:bidi="ar-DZ"/>
        </w:rPr>
        <w:t>الموضوعات</w:t>
      </w:r>
      <w:r>
        <w:rPr>
          <w:rFonts w:ascii="Traditional Arabic" w:hAnsi="Traditional Arabic" w:cs="Traditional Arabic"/>
          <w:sz w:val="36"/>
          <w:szCs w:val="36"/>
          <w:lang w:bidi="ar-DZ"/>
        </w:rPr>
        <w:t xml:space="preserve"> </w:t>
      </w:r>
      <w:r>
        <w:rPr>
          <w:rFonts w:ascii="Traditional Arabic" w:hAnsi="Traditional Arabic" w:cs="Traditional Arabic"/>
          <w:sz w:val="36"/>
          <w:szCs w:val="36"/>
          <w:rtl/>
          <w:lang w:bidi="ar-DZ"/>
        </w:rPr>
        <w:t>المألوفة</w:t>
      </w:r>
      <w:r>
        <w:rPr>
          <w:rFonts w:ascii="Traditional Arabic" w:hAnsi="Traditional Arabic" w:cs="Traditional Arabic"/>
          <w:sz w:val="36"/>
          <w:szCs w:val="36"/>
          <w:lang w:bidi="ar-DZ"/>
        </w:rPr>
        <w:t xml:space="preserve"> </w:t>
      </w:r>
      <w:r>
        <w:rPr>
          <w:rFonts w:ascii="Traditional Arabic" w:hAnsi="Traditional Arabic" w:cs="Traditional Arabic"/>
          <w:sz w:val="36"/>
          <w:szCs w:val="36"/>
          <w:rtl/>
          <w:lang w:bidi="ar-DZ"/>
        </w:rPr>
        <w:t>في</w:t>
      </w:r>
      <w:r>
        <w:rPr>
          <w:rFonts w:ascii="Traditional Arabic" w:hAnsi="Traditional Arabic" w:cs="Traditional Arabic"/>
          <w:sz w:val="36"/>
          <w:szCs w:val="36"/>
          <w:lang w:bidi="ar-DZ"/>
        </w:rPr>
        <w:t xml:space="preserve"> </w:t>
      </w:r>
      <w:r>
        <w:rPr>
          <w:rFonts w:ascii="Traditional Arabic" w:hAnsi="Traditional Arabic" w:cs="Traditional Arabic"/>
          <w:sz w:val="36"/>
          <w:szCs w:val="36"/>
          <w:rtl/>
          <w:lang w:bidi="ar-DZ"/>
        </w:rPr>
        <w:t>الرواية</w:t>
      </w:r>
      <w:r>
        <w:rPr>
          <w:rFonts w:ascii="Traditional Arabic" w:hAnsi="Traditional Arabic" w:cs="Traditional Arabic"/>
          <w:sz w:val="36"/>
          <w:szCs w:val="36"/>
          <w:lang w:bidi="ar-DZ"/>
        </w:rPr>
        <w:t xml:space="preserve"> </w:t>
      </w:r>
      <w:r>
        <w:rPr>
          <w:rFonts w:ascii="Traditional Arabic" w:hAnsi="Traditional Arabic" w:cs="Traditional Arabic"/>
          <w:sz w:val="36"/>
          <w:szCs w:val="36"/>
          <w:rtl/>
          <w:lang w:bidi="ar-DZ"/>
        </w:rPr>
        <w:t>الجزائرية التي لم تعد</w:t>
      </w:r>
      <w:r>
        <w:rPr>
          <w:rFonts w:ascii="Traditional Arabic" w:hAnsi="Traditional Arabic" w:cs="Traditional Arabic"/>
          <w:sz w:val="36"/>
          <w:szCs w:val="36"/>
          <w:rtl/>
        </w:rPr>
        <w:t xml:space="preserve"> ( </w:t>
      </w:r>
      <w:r>
        <w:rPr>
          <w:rFonts w:ascii="Traditional Arabic" w:hAnsi="Traditional Arabic" w:cs="Traditional Arabic"/>
          <w:sz w:val="36"/>
          <w:szCs w:val="36"/>
          <w:rtl/>
          <w:lang w:bidi="ar-DZ"/>
        </w:rPr>
        <w:t>كما كانت من قبل واضحة المعالم سهلة القراءة، بل غدت شأنها في ذلك شأن القصيدة المعاصرة، عصية على الفهم، صعبة الاستيعاب، وصار السرد الروائي نوعا من التجريب، و ذلك بالبحث عن شكل جديد يتماشى مع التصورات الجديدة، ويخضع لتقنيات جديدة تستعصي على القبض والتقعيد).</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211"/>
      </w:r>
      <w:r>
        <w:rPr>
          <w:rStyle w:val="Appelnotedebasdep"/>
          <w:rFonts w:ascii="Traditional Arabic" w:hAnsi="Traditional Arabic" w:cs="Traditional Arabic"/>
          <w:sz w:val="36"/>
          <w:szCs w:val="36"/>
          <w:rtl/>
          <w:lang w:bidi="ar-DZ"/>
        </w:rPr>
        <w:t>)</w:t>
      </w:r>
    </w:p>
    <w:p w:rsidR="003D49C1" w:rsidRDefault="003D49C1" w:rsidP="00DD0225">
      <w:pPr>
        <w:spacing w:after="0"/>
        <w:ind w:left="141" w:firstLine="426"/>
        <w:jc w:val="both"/>
        <w:rPr>
          <w:rFonts w:ascii="Traditional Arabic" w:eastAsia="Times New Roman" w:hAnsi="Traditional Arabic" w:cs="Traditional Arabic"/>
          <w:sz w:val="36"/>
          <w:szCs w:val="36"/>
          <w:rtl/>
          <w:lang w:bidi="ar-DZ"/>
        </w:rPr>
      </w:pPr>
      <w:r>
        <w:rPr>
          <w:rFonts w:ascii="Traditional Arabic" w:eastAsia="Times New Roman" w:hAnsi="Traditional Arabic" w:cs="Traditional Arabic"/>
          <w:sz w:val="36"/>
          <w:szCs w:val="36"/>
          <w:rtl/>
          <w:lang w:bidi="ar-DZ"/>
        </w:rPr>
        <w:t xml:space="preserve"> فتح</w:t>
      </w:r>
      <w:r>
        <w:rPr>
          <w:rFonts w:ascii="Traditional Arabic" w:eastAsia="Times New Roman" w:hAnsi="Traditional Arabic" w:cs="Traditional Arabic"/>
          <w:sz w:val="36"/>
          <w:szCs w:val="36"/>
          <w:lang w:bidi="ar-DZ"/>
        </w:rPr>
        <w:t xml:space="preserve"> </w:t>
      </w:r>
      <w:r>
        <w:rPr>
          <w:rFonts w:ascii="Traditional Arabic" w:eastAsia="Times New Roman" w:hAnsi="Traditional Arabic" w:cs="Traditional Arabic"/>
          <w:sz w:val="36"/>
          <w:szCs w:val="36"/>
          <w:rtl/>
          <w:lang w:bidi="ar-DZ"/>
        </w:rPr>
        <w:t>الزيواني بذلك</w:t>
      </w:r>
      <w:r>
        <w:rPr>
          <w:rFonts w:ascii="Traditional Arabic" w:eastAsia="Times New Roman" w:hAnsi="Traditional Arabic" w:cs="Traditional Arabic"/>
          <w:sz w:val="36"/>
          <w:szCs w:val="36"/>
          <w:lang w:bidi="ar-DZ"/>
        </w:rPr>
        <w:t xml:space="preserve"> </w:t>
      </w:r>
      <w:r>
        <w:rPr>
          <w:rFonts w:ascii="Traditional Arabic" w:eastAsia="Times New Roman" w:hAnsi="Traditional Arabic" w:cs="Traditional Arabic"/>
          <w:sz w:val="36"/>
          <w:szCs w:val="36"/>
          <w:rtl/>
          <w:lang w:bidi="ar-DZ"/>
        </w:rPr>
        <w:t>السّرد</w:t>
      </w:r>
      <w:r>
        <w:rPr>
          <w:rFonts w:ascii="Traditional Arabic" w:eastAsia="Times New Roman" w:hAnsi="Traditional Arabic" w:cs="Traditional Arabic"/>
          <w:sz w:val="36"/>
          <w:szCs w:val="36"/>
          <w:lang w:bidi="ar-DZ"/>
        </w:rPr>
        <w:t xml:space="preserve"> </w:t>
      </w:r>
      <w:r>
        <w:rPr>
          <w:rFonts w:ascii="Traditional Arabic" w:eastAsia="Times New Roman" w:hAnsi="Traditional Arabic" w:cs="Traditional Arabic"/>
          <w:sz w:val="36"/>
          <w:szCs w:val="36"/>
          <w:rtl/>
          <w:lang w:bidi="ar-DZ"/>
        </w:rPr>
        <w:t>الجزائري</w:t>
      </w:r>
      <w:r>
        <w:rPr>
          <w:rFonts w:ascii="Traditional Arabic" w:eastAsia="Times New Roman" w:hAnsi="Traditional Arabic" w:cs="Traditional Arabic"/>
          <w:sz w:val="36"/>
          <w:szCs w:val="36"/>
          <w:lang w:bidi="ar-DZ"/>
        </w:rPr>
        <w:t xml:space="preserve"> </w:t>
      </w:r>
      <w:r>
        <w:rPr>
          <w:rFonts w:ascii="Traditional Arabic" w:eastAsia="Times New Roman" w:hAnsi="Traditional Arabic" w:cs="Traditional Arabic"/>
          <w:sz w:val="36"/>
          <w:szCs w:val="36"/>
          <w:rtl/>
          <w:lang w:bidi="ar-DZ"/>
        </w:rPr>
        <w:t>على</w:t>
      </w:r>
      <w:r>
        <w:rPr>
          <w:rFonts w:ascii="Traditional Arabic" w:eastAsia="Times New Roman" w:hAnsi="Traditional Arabic" w:cs="Traditional Arabic"/>
          <w:sz w:val="36"/>
          <w:szCs w:val="36"/>
          <w:lang w:bidi="ar-DZ"/>
        </w:rPr>
        <w:t xml:space="preserve"> </w:t>
      </w:r>
      <w:r>
        <w:rPr>
          <w:rFonts w:ascii="Traditional Arabic" w:eastAsia="Times New Roman" w:hAnsi="Traditional Arabic" w:cs="Traditional Arabic"/>
          <w:sz w:val="36"/>
          <w:szCs w:val="36"/>
          <w:rtl/>
          <w:lang w:bidi="ar-DZ"/>
        </w:rPr>
        <w:t>أجواء</w:t>
      </w:r>
      <w:r>
        <w:rPr>
          <w:rFonts w:ascii="Traditional Arabic" w:eastAsia="Times New Roman" w:hAnsi="Traditional Arabic" w:cs="Traditional Arabic"/>
          <w:sz w:val="36"/>
          <w:szCs w:val="36"/>
          <w:lang w:bidi="ar-DZ"/>
        </w:rPr>
        <w:t xml:space="preserve"> </w:t>
      </w:r>
      <w:r>
        <w:rPr>
          <w:rFonts w:ascii="Traditional Arabic" w:eastAsia="Times New Roman" w:hAnsi="Traditional Arabic" w:cs="Traditional Arabic"/>
          <w:sz w:val="36"/>
          <w:szCs w:val="36"/>
          <w:rtl/>
          <w:lang w:bidi="ar-DZ"/>
        </w:rPr>
        <w:t>إفريقيا</w:t>
      </w:r>
      <w:r>
        <w:rPr>
          <w:rFonts w:ascii="Traditional Arabic" w:eastAsia="Times New Roman" w:hAnsi="Traditional Arabic" w:cs="Traditional Arabic"/>
          <w:sz w:val="36"/>
          <w:szCs w:val="36"/>
          <w:lang w:bidi="ar-DZ"/>
        </w:rPr>
        <w:t xml:space="preserve"> </w:t>
      </w:r>
      <w:r>
        <w:rPr>
          <w:rFonts w:ascii="Traditional Arabic" w:eastAsia="Times New Roman" w:hAnsi="Traditional Arabic" w:cs="Traditional Arabic"/>
          <w:sz w:val="36"/>
          <w:szCs w:val="36"/>
          <w:rtl/>
          <w:lang w:bidi="ar-DZ"/>
        </w:rPr>
        <w:t>العميقة العبِقة بالتراث، و تغلغل في المجتمع الإفريقي الراقد في ما وراء الصحراء الكبرى، فكتب</w:t>
      </w:r>
      <w:r>
        <w:rPr>
          <w:rFonts w:ascii="Traditional Arabic" w:eastAsia="Times New Roman" w:hAnsi="Traditional Arabic" w:cs="Traditional Arabic"/>
          <w:sz w:val="36"/>
          <w:szCs w:val="36"/>
          <w:lang w:bidi="ar-DZ"/>
        </w:rPr>
        <w:t xml:space="preserve"> </w:t>
      </w:r>
      <w:r>
        <w:rPr>
          <w:rFonts w:ascii="Traditional Arabic" w:eastAsia="Times New Roman" w:hAnsi="Traditional Arabic" w:cs="Traditional Arabic"/>
          <w:sz w:val="36"/>
          <w:szCs w:val="36"/>
          <w:rtl/>
          <w:lang w:bidi="ar-DZ"/>
        </w:rPr>
        <w:t>عن</w:t>
      </w:r>
      <w:r>
        <w:rPr>
          <w:rFonts w:ascii="Traditional Arabic" w:eastAsia="Times New Roman" w:hAnsi="Traditional Arabic" w:cs="Traditional Arabic"/>
          <w:sz w:val="36"/>
          <w:szCs w:val="36"/>
          <w:lang w:bidi="ar-DZ"/>
        </w:rPr>
        <w:t xml:space="preserve"> </w:t>
      </w:r>
      <w:r>
        <w:rPr>
          <w:rFonts w:ascii="Traditional Arabic" w:eastAsia="Times New Roman" w:hAnsi="Traditional Arabic" w:cs="Traditional Arabic"/>
          <w:sz w:val="36"/>
          <w:szCs w:val="36"/>
          <w:rtl/>
          <w:lang w:bidi="ar-DZ"/>
        </w:rPr>
        <w:t>تجربة</w:t>
      </w:r>
      <w:r>
        <w:rPr>
          <w:rFonts w:ascii="Traditional Arabic" w:eastAsia="Times New Roman" w:hAnsi="Traditional Arabic" w:cs="Traditional Arabic"/>
          <w:sz w:val="36"/>
          <w:szCs w:val="36"/>
          <w:lang w:bidi="ar-DZ"/>
        </w:rPr>
        <w:t xml:space="preserve"> </w:t>
      </w:r>
      <w:r>
        <w:rPr>
          <w:rFonts w:ascii="Traditional Arabic" w:eastAsia="Times New Roman" w:hAnsi="Traditional Arabic" w:cs="Traditional Arabic"/>
          <w:sz w:val="36"/>
          <w:szCs w:val="36"/>
          <w:rtl/>
          <w:lang w:bidi="ar-DZ"/>
        </w:rPr>
        <w:t>الهجرة</w:t>
      </w:r>
      <w:r>
        <w:rPr>
          <w:rFonts w:ascii="Traditional Arabic" w:eastAsia="Times New Roman" w:hAnsi="Traditional Arabic" w:cs="Traditional Arabic"/>
          <w:sz w:val="36"/>
          <w:szCs w:val="36"/>
          <w:lang w:bidi="ar-DZ"/>
        </w:rPr>
        <w:t xml:space="preserve"> </w:t>
      </w:r>
      <w:r>
        <w:rPr>
          <w:rFonts w:ascii="Traditional Arabic" w:eastAsia="Times New Roman" w:hAnsi="Traditional Arabic" w:cs="Traditional Arabic"/>
          <w:sz w:val="36"/>
          <w:szCs w:val="36"/>
          <w:rtl/>
          <w:lang w:bidi="ar-DZ"/>
        </w:rPr>
        <w:t>السّرية</w:t>
      </w:r>
      <w:r>
        <w:rPr>
          <w:rFonts w:ascii="Traditional Arabic" w:eastAsia="Times New Roman" w:hAnsi="Traditional Arabic" w:cs="Traditional Arabic"/>
          <w:sz w:val="36"/>
          <w:szCs w:val="36"/>
          <w:lang w:bidi="ar-DZ"/>
        </w:rPr>
        <w:t xml:space="preserve"> </w:t>
      </w:r>
      <w:r>
        <w:rPr>
          <w:rFonts w:ascii="Traditional Arabic" w:eastAsia="Times New Roman" w:hAnsi="Traditional Arabic" w:cs="Traditional Arabic"/>
          <w:sz w:val="36"/>
          <w:szCs w:val="36"/>
          <w:rtl/>
          <w:lang w:bidi="ar-DZ"/>
        </w:rPr>
        <w:t>للأفارقة</w:t>
      </w:r>
      <w:r>
        <w:rPr>
          <w:rFonts w:ascii="Traditional Arabic" w:eastAsia="Times New Roman" w:hAnsi="Traditional Arabic" w:cs="Traditional Arabic"/>
          <w:sz w:val="36"/>
          <w:szCs w:val="36"/>
          <w:lang w:bidi="ar-DZ"/>
        </w:rPr>
        <w:t xml:space="preserve"> </w:t>
      </w:r>
      <w:r>
        <w:rPr>
          <w:rFonts w:ascii="Traditional Arabic" w:eastAsia="Times New Roman" w:hAnsi="Traditional Arabic" w:cs="Traditional Arabic" w:hint="cs"/>
          <w:sz w:val="36"/>
          <w:szCs w:val="36"/>
          <w:rtl/>
          <w:lang w:bidi="ar-DZ"/>
        </w:rPr>
        <w:t>نحو</w:t>
      </w:r>
      <w:r>
        <w:rPr>
          <w:rFonts w:ascii="Traditional Arabic" w:eastAsia="Times New Roman" w:hAnsi="Traditional Arabic" w:cs="Traditional Arabic"/>
          <w:sz w:val="36"/>
          <w:szCs w:val="36"/>
          <w:lang w:bidi="ar-DZ"/>
        </w:rPr>
        <w:t xml:space="preserve"> </w:t>
      </w:r>
      <w:r>
        <w:rPr>
          <w:rFonts w:ascii="Traditional Arabic" w:eastAsia="Times New Roman" w:hAnsi="Traditional Arabic" w:cs="Traditional Arabic"/>
          <w:sz w:val="36"/>
          <w:szCs w:val="36"/>
          <w:rtl/>
          <w:lang w:bidi="ar-DZ"/>
        </w:rPr>
        <w:t>الشّمال، جعل من المهاجرين الأفارقة العينة التي يكشف في رواية ( كاماراد ،رفيق الحيف والضياع ) من خلاله</w:t>
      </w:r>
      <w:r>
        <w:rPr>
          <w:rFonts w:ascii="Traditional Arabic" w:eastAsia="Times New Roman" w:hAnsi="Traditional Arabic" w:cs="Traditional Arabic" w:hint="cs"/>
          <w:sz w:val="36"/>
          <w:szCs w:val="36"/>
          <w:rtl/>
          <w:lang w:bidi="ar-DZ"/>
        </w:rPr>
        <w:t>ا</w:t>
      </w:r>
      <w:r>
        <w:rPr>
          <w:rFonts w:ascii="Traditional Arabic" w:eastAsia="Times New Roman" w:hAnsi="Traditional Arabic" w:cs="Traditional Arabic"/>
          <w:sz w:val="36"/>
          <w:szCs w:val="36"/>
          <w:rtl/>
          <w:lang w:bidi="ar-DZ"/>
        </w:rPr>
        <w:t xml:space="preserve"> عن عوالم الهجرة السرية بحثًا</w:t>
      </w:r>
      <w:r>
        <w:rPr>
          <w:rFonts w:ascii="Traditional Arabic" w:eastAsia="Times New Roman" w:hAnsi="Traditional Arabic" w:cs="Traditional Arabic"/>
          <w:sz w:val="36"/>
          <w:szCs w:val="36"/>
          <w:lang w:bidi="ar-DZ"/>
        </w:rPr>
        <w:t xml:space="preserve"> </w:t>
      </w:r>
      <w:r>
        <w:rPr>
          <w:rFonts w:ascii="Traditional Arabic" w:eastAsia="Times New Roman" w:hAnsi="Traditional Arabic" w:cs="Traditional Arabic"/>
          <w:sz w:val="36"/>
          <w:szCs w:val="36"/>
          <w:rtl/>
          <w:lang w:bidi="ar-DZ"/>
        </w:rPr>
        <w:t>عن «الإلدورادو»</w:t>
      </w:r>
      <w:r>
        <w:rPr>
          <w:rFonts w:ascii="Traditional Arabic" w:eastAsia="Times New Roman" w:hAnsi="Traditional Arabic" w:cs="Traditional Arabic"/>
          <w:sz w:val="36"/>
          <w:szCs w:val="36"/>
          <w:lang w:bidi="ar-DZ"/>
        </w:rPr>
        <w:t xml:space="preserve"> </w:t>
      </w:r>
      <w:r>
        <w:rPr>
          <w:rFonts w:ascii="Traditional Arabic" w:eastAsia="Times New Roman" w:hAnsi="Traditional Arabic" w:cs="Traditional Arabic"/>
          <w:sz w:val="36"/>
          <w:szCs w:val="36"/>
          <w:rtl/>
          <w:lang w:bidi="ar-DZ"/>
        </w:rPr>
        <w:t>الأوروبي،في ( رواية كامراد رفيق الحيف والضياع ) نجد بناء روائي انعكست فيه</w:t>
      </w:r>
      <w:r>
        <w:rPr>
          <w:rFonts w:ascii="Traditional Arabic" w:eastAsia="Times New Roman" w:hAnsi="Traditional Arabic" w:cs="Traditional Arabic"/>
          <w:sz w:val="36"/>
          <w:szCs w:val="36"/>
          <w:lang w:bidi="ar-DZ"/>
        </w:rPr>
        <w:t xml:space="preserve"> </w:t>
      </w:r>
      <w:r>
        <w:rPr>
          <w:rFonts w:ascii="Traditional Arabic" w:eastAsia="Times New Roman" w:hAnsi="Traditional Arabic" w:cs="Traditional Arabic"/>
          <w:sz w:val="36"/>
          <w:szCs w:val="36"/>
          <w:rtl/>
          <w:lang w:bidi="ar-DZ"/>
        </w:rPr>
        <w:t>جماليات توظيف الموروث، بإظهار المُضمر بكلّ</w:t>
      </w:r>
      <w:r>
        <w:rPr>
          <w:rFonts w:ascii="Traditional Arabic" w:eastAsia="Times New Roman" w:hAnsi="Traditional Arabic" w:cs="Traditional Arabic"/>
          <w:sz w:val="36"/>
          <w:szCs w:val="36"/>
          <w:lang w:bidi="ar-DZ"/>
        </w:rPr>
        <w:t xml:space="preserve"> </w:t>
      </w:r>
      <w:r>
        <w:rPr>
          <w:rFonts w:ascii="Traditional Arabic" w:eastAsia="Times New Roman" w:hAnsi="Traditional Arabic" w:cs="Traditional Arabic"/>
          <w:sz w:val="36"/>
          <w:szCs w:val="36"/>
          <w:rtl/>
          <w:lang w:bidi="ar-DZ"/>
        </w:rPr>
        <w:t>تجلّیاته وأنماطه وصیغه، و إبراز الجانب الإبداعي والجمالي للإنسان الإفريقي من خلال بصماته المتميزة والمتوارثة في مختلف عناصر الثقافة المادية وغير المادية.</w:t>
      </w:r>
    </w:p>
    <w:p w:rsidR="003D49C1" w:rsidRDefault="003D49C1" w:rsidP="00DD0225">
      <w:pPr>
        <w:spacing w:after="0"/>
        <w:ind w:firstLine="567"/>
        <w:jc w:val="both"/>
        <w:rPr>
          <w:rFonts w:ascii="Traditional Arabic" w:eastAsia="Times New Roman" w:hAnsi="Traditional Arabic" w:cs="Traditional Arabic"/>
          <w:sz w:val="36"/>
          <w:szCs w:val="36"/>
          <w:rtl/>
          <w:lang w:bidi="ar-DZ"/>
        </w:rPr>
      </w:pPr>
      <w:r>
        <w:rPr>
          <w:rFonts w:ascii="Traditional Arabic" w:eastAsia="Times New Roman" w:hAnsi="Traditional Arabic" w:cs="Traditional Arabic"/>
          <w:sz w:val="36"/>
          <w:szCs w:val="36"/>
          <w:rtl/>
          <w:lang w:bidi="ar-DZ"/>
        </w:rPr>
        <w:t>وهذا مايجعلنا نحاول معالجة مشكلة هذا البحث من خلال السؤال الآتي:</w:t>
      </w:r>
    </w:p>
    <w:p w:rsidR="003D49C1" w:rsidRDefault="003D49C1" w:rsidP="00DD0225">
      <w:pPr>
        <w:spacing w:after="0"/>
        <w:ind w:firstLine="567"/>
        <w:jc w:val="both"/>
        <w:rPr>
          <w:rFonts w:ascii="Traditional Arabic" w:eastAsia="Times New Roman" w:hAnsi="Traditional Arabic" w:cs="Traditional Arabic"/>
          <w:sz w:val="36"/>
          <w:szCs w:val="36"/>
          <w:rtl/>
          <w:lang w:bidi="ar-DZ"/>
        </w:rPr>
      </w:pPr>
      <w:r>
        <w:rPr>
          <w:rFonts w:ascii="Traditional Arabic" w:eastAsia="Times New Roman" w:hAnsi="Traditional Arabic" w:cs="Traditional Arabic"/>
          <w:sz w:val="36"/>
          <w:szCs w:val="36"/>
          <w:rtl/>
          <w:lang w:bidi="ar-DZ"/>
        </w:rPr>
        <w:t xml:space="preserve">كيف أمكن للزيواني </w:t>
      </w:r>
      <w:r w:rsidRPr="00901EE2">
        <w:rPr>
          <w:rFonts w:ascii="Traditional Arabic" w:eastAsia="Times New Roman" w:hAnsi="Traditional Arabic" w:cs="Traditional Arabic"/>
          <w:sz w:val="36"/>
          <w:szCs w:val="36"/>
          <w:rtl/>
          <w:lang w:bidi="ar-DZ"/>
        </w:rPr>
        <w:t>كن</w:t>
      </w:r>
      <w:r>
        <w:rPr>
          <w:rFonts w:ascii="Traditional Arabic" w:eastAsia="Times New Roman" w:hAnsi="Traditional Arabic" w:cs="Traditional Arabic"/>
          <w:sz w:val="36"/>
          <w:szCs w:val="36"/>
          <w:rtl/>
          <w:lang w:bidi="ar-DZ"/>
        </w:rPr>
        <w:t>موذج للرواية الجزائرية الحديثة أن يضمن التراث بأشكاله المختلفة في بنائه السردي وخاصة التراث الشعبي منه ؟</w:t>
      </w:r>
    </w:p>
    <w:p w:rsidR="003D49C1" w:rsidRDefault="003D49C1" w:rsidP="00DD0225">
      <w:pPr>
        <w:spacing w:after="0"/>
        <w:ind w:firstLine="567"/>
        <w:jc w:val="both"/>
        <w:rPr>
          <w:rFonts w:ascii="Traditional Arabic" w:eastAsia="Times New Roman" w:hAnsi="Traditional Arabic" w:cs="Traditional Arabic"/>
          <w:sz w:val="36"/>
          <w:szCs w:val="36"/>
          <w:rtl/>
          <w:lang w:bidi="ar-DZ"/>
        </w:rPr>
      </w:pPr>
      <w:r>
        <w:rPr>
          <w:rFonts w:ascii="Traditional Arabic" w:eastAsia="Times New Roman" w:hAnsi="Traditional Arabic" w:cs="Traditional Arabic"/>
          <w:sz w:val="36"/>
          <w:szCs w:val="36"/>
          <w:rtl/>
          <w:lang w:bidi="ar-DZ"/>
        </w:rPr>
        <w:lastRenderedPageBreak/>
        <w:t xml:space="preserve"> و هل استفاد خطابه الروائي من هذا التوظيف جماليا ودلاليا ؟ ماهي أهم الأشكال التراثية الشعبية المادية الإفريقية التي ترجمها الزيواني في رواية (كامراد ،رفيق الحيف والضياع) ؟</w:t>
      </w:r>
    </w:p>
    <w:p w:rsidR="003D49C1" w:rsidRDefault="003D49C1" w:rsidP="00DD0225">
      <w:pPr>
        <w:spacing w:before="120" w:after="0"/>
        <w:jc w:val="both"/>
        <w:rPr>
          <w:rFonts w:ascii="Traditional Arabic" w:hAnsi="Traditional Arabic" w:cs="Traditional Arabic"/>
          <w:b/>
          <w:bCs/>
          <w:color w:val="000000"/>
          <w:sz w:val="36"/>
          <w:szCs w:val="36"/>
        </w:rPr>
      </w:pPr>
      <w:r w:rsidRPr="00901EE2">
        <w:rPr>
          <w:rFonts w:ascii="Traditional Arabic" w:hAnsi="Traditional Arabic" w:cs="Traditional Arabic"/>
          <w:b/>
          <w:bCs/>
          <w:color w:val="000000"/>
          <w:sz w:val="36"/>
          <w:szCs w:val="36"/>
          <w:rtl/>
        </w:rPr>
        <w:t>التراث الشعبي في كامراد :</w:t>
      </w:r>
    </w:p>
    <w:p w:rsidR="003D49C1" w:rsidRDefault="003D49C1" w:rsidP="00DD0225">
      <w:pPr>
        <w:pStyle w:val="NormalWeb"/>
        <w:bidi/>
        <w:spacing w:after="0" w:afterAutospacing="0" w:line="276" w:lineRule="auto"/>
        <w:ind w:firstLine="708"/>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 xml:space="preserve"> مكن التراث الشعبي في رواية كامراد من الغوص في أعماق المجتمع الإفريقي، من خلال تصوير جملة من العادات والتقاليد والأعراف، في هذا المجتمع المنسي في الأدب العربي والجزائري على الرغم من أن أفريقيا السوداء لم تعد منسية أو في حاجة إلى تقديم، تاريخها، فنونها، وآدابها كلّها تعولمت وصارت تمثل مصدر إبداع غير محدود، أفريقيا أكثر من قارة، قد أصبحت مفهوما وطريقة تفكير، يكون الزيواني في رحلة (مامادو) خلق نقطة اتصال جديدة وحرث أرضا </w:t>
      </w:r>
      <w:r>
        <w:rPr>
          <w:rFonts w:ascii="Traditional Arabic" w:hAnsi="Traditional Arabic" w:cs="Traditional Arabic" w:hint="cs"/>
          <w:sz w:val="36"/>
          <w:szCs w:val="36"/>
          <w:rtl/>
          <w:lang w:bidi="ar-DZ"/>
        </w:rPr>
        <w:t xml:space="preserve">لم تصلها بعد أيدي الباحثين ولا المكتشفين منطقة لا تزال عذراء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212"/>
      </w:r>
      <w:r>
        <w:rPr>
          <w:rStyle w:val="Appelnotedebasdep"/>
          <w:rFonts w:ascii="Traditional Arabic" w:hAnsi="Traditional Arabic" w:cs="Traditional Arabic"/>
          <w:sz w:val="36"/>
          <w:szCs w:val="36"/>
          <w:rtl/>
          <w:lang w:bidi="ar-DZ"/>
        </w:rPr>
        <w:t>)</w:t>
      </w:r>
      <w:r>
        <w:rPr>
          <w:rFonts w:ascii="Traditional Arabic" w:hAnsi="Traditional Arabic" w:cs="Traditional Arabic"/>
          <w:sz w:val="36"/>
          <w:szCs w:val="36"/>
          <w:rtl/>
          <w:lang w:bidi="ar-DZ"/>
        </w:rPr>
        <w:t xml:space="preserve">وحاول العودة للأصول الإفريقية ، التي يرى أنها أكبر من الجغرافيا </w:t>
      </w:r>
    </w:p>
    <w:p w:rsidR="003D49C1" w:rsidRDefault="003D49C1" w:rsidP="00DD0225">
      <w:pPr>
        <w:pStyle w:val="NormalWeb"/>
        <w:bidi/>
        <w:spacing w:after="0" w:afterAutospacing="0" w:line="276" w:lineRule="auto"/>
        <w:ind w:firstLine="708"/>
        <w:jc w:val="both"/>
        <w:rPr>
          <w:rFonts w:ascii="Traditional Arabic" w:hAnsi="Traditional Arabic" w:cs="Traditional Arabic"/>
          <w:b/>
          <w:bCs/>
          <w:color w:val="000000"/>
          <w:sz w:val="36"/>
          <w:szCs w:val="36"/>
          <w:rtl/>
        </w:rPr>
      </w:pPr>
      <w:r>
        <w:rPr>
          <w:rFonts w:ascii="Traditional Arabic" w:hAnsi="Traditional Arabic" w:cs="Traditional Arabic"/>
          <w:sz w:val="36"/>
          <w:szCs w:val="36"/>
          <w:rtl/>
          <w:lang w:bidi="ar-DZ"/>
        </w:rPr>
        <w:t>وغالبا ما يبحث الزيواني في أعماله السردية، عن ليف قوي، و نسج متين من الأخوة و الوحدة الإفريقية،.فيعمد الزيوانيى لف</w:t>
      </w:r>
      <w:r w:rsidRPr="00901EE2">
        <w:rPr>
          <w:rFonts w:ascii="Traditional Arabic" w:hAnsi="Traditional Arabic" w:cs="Traditional Arabic"/>
          <w:sz w:val="36"/>
          <w:szCs w:val="36"/>
          <w:rtl/>
          <w:lang w:bidi="ar-DZ"/>
        </w:rPr>
        <w:t xml:space="preserve">تح الرواية الجزائرية على جوارها الإفريقي.بكل </w:t>
      </w:r>
      <w:r w:rsidRPr="00901EE2">
        <w:rPr>
          <w:rFonts w:ascii="Traditional Arabic" w:hAnsi="Traditional Arabic" w:cs="Traditional Arabic"/>
          <w:sz w:val="36"/>
          <w:szCs w:val="36"/>
          <w:shd w:val="clear" w:color="auto" w:fill="FFFFFF" w:themeFill="background1"/>
          <w:rtl/>
          <w:lang w:bidi="ar-DZ"/>
        </w:rPr>
        <w:t>مقوماته</w:t>
      </w:r>
      <w:r w:rsidRPr="00901EE2">
        <w:rPr>
          <w:rFonts w:ascii="Traditional Arabic" w:hAnsi="Traditional Arabic" w:cs="Traditional Arabic"/>
          <w:sz w:val="36"/>
          <w:szCs w:val="36"/>
          <w:rtl/>
          <w:lang w:bidi="ar-DZ"/>
        </w:rPr>
        <w:t xml:space="preserve"> التراثية، و حصيلته الإنسانية وأسسه الاجتماعية والثقافية وكافة جوانب تطوره ونموه،أو تخلفه وتقهقره، فالتراث الشعبي في أعماله </w:t>
      </w:r>
      <w:r>
        <w:rPr>
          <w:rFonts w:ascii="Traditional Arabic" w:hAnsi="Traditional Arabic" w:cs="Traditional Arabic"/>
          <w:sz w:val="36"/>
          <w:szCs w:val="36"/>
          <w:rtl/>
          <w:lang w:bidi="ar-DZ"/>
        </w:rPr>
        <w:t>( وخاصة المتح من التراث الشعبي ليست عابرة ولا مؤقتة، لا لأن التراث الشعبي الأفريقي شديد الثراء</w:t>
      </w:r>
      <w:r w:rsidRPr="00901EE2">
        <w:rPr>
          <w:rFonts w:ascii="Traditional Arabic" w:hAnsi="Traditional Arabic" w:cs="Traditional Arabic"/>
          <w:sz w:val="36"/>
          <w:szCs w:val="36"/>
          <w:rtl/>
          <w:lang w:bidi="ar-DZ"/>
        </w:rPr>
        <w:t xml:space="preserve">، </w:t>
      </w:r>
      <w:r w:rsidRPr="00901EE2">
        <w:rPr>
          <w:rFonts w:ascii="Traditional Arabic" w:hAnsi="Traditional Arabic" w:cs="Traditional Arabic" w:hint="cs"/>
          <w:sz w:val="36"/>
          <w:szCs w:val="36"/>
          <w:rtl/>
          <w:lang w:bidi="ar-DZ"/>
        </w:rPr>
        <w:t>بل</w:t>
      </w:r>
      <w:r w:rsidRPr="00901EE2">
        <w:rPr>
          <w:rFonts w:ascii="Traditional Arabic" w:hAnsi="Traditional Arabic" w:cs="Traditional Arabic"/>
          <w:sz w:val="36"/>
          <w:szCs w:val="36"/>
          <w:rtl/>
          <w:lang w:bidi="ar-DZ"/>
        </w:rPr>
        <w:t xml:space="preserve"> لأن</w:t>
      </w:r>
      <w:r>
        <w:rPr>
          <w:rFonts w:ascii="Traditional Arabic" w:hAnsi="Traditional Arabic" w:cs="Traditional Arabic"/>
          <w:sz w:val="36"/>
          <w:szCs w:val="36"/>
          <w:rtl/>
          <w:lang w:bidi="ar-DZ"/>
        </w:rPr>
        <w:t xml:space="preserve"> الروائي الأفريقي شديد الارتباط بأرضه وتراثها، وقد أقام بعض </w:t>
      </w:r>
      <w:r w:rsidRPr="00901EE2">
        <w:rPr>
          <w:rFonts w:ascii="Traditional Arabic" w:hAnsi="Traditional Arabic" w:cs="Traditional Arabic"/>
          <w:sz w:val="36"/>
          <w:szCs w:val="36"/>
          <w:rtl/>
          <w:lang w:bidi="ar-DZ"/>
        </w:rPr>
        <w:t>الروائيين الأف</w:t>
      </w:r>
      <w:r w:rsidRPr="00901EE2">
        <w:rPr>
          <w:rFonts w:ascii="Traditional Arabic" w:hAnsi="Traditional Arabic" w:cs="Traditional Arabic" w:hint="cs"/>
          <w:sz w:val="36"/>
          <w:szCs w:val="36"/>
          <w:rtl/>
          <w:lang w:bidi="ar-DZ"/>
        </w:rPr>
        <w:t>ا</w:t>
      </w:r>
      <w:r w:rsidRPr="00901EE2">
        <w:rPr>
          <w:rFonts w:ascii="Traditional Arabic" w:hAnsi="Traditional Arabic" w:cs="Traditional Arabic"/>
          <w:sz w:val="36"/>
          <w:szCs w:val="36"/>
          <w:rtl/>
          <w:lang w:bidi="ar-DZ"/>
        </w:rPr>
        <w:t>رق</w:t>
      </w:r>
      <w:r w:rsidRPr="00901EE2">
        <w:rPr>
          <w:rFonts w:ascii="Traditional Arabic" w:hAnsi="Traditional Arabic" w:cs="Traditional Arabic" w:hint="cs"/>
          <w:sz w:val="36"/>
          <w:szCs w:val="36"/>
          <w:rtl/>
          <w:lang w:bidi="ar-DZ"/>
        </w:rPr>
        <w:t>ة</w:t>
      </w:r>
      <w:r w:rsidRPr="00901EE2">
        <w:rPr>
          <w:rFonts w:ascii="Traditional Arabic" w:hAnsi="Traditional Arabic" w:cs="Traditional Arabic"/>
          <w:sz w:val="36"/>
          <w:szCs w:val="36"/>
          <w:rtl/>
          <w:lang w:bidi="ar-DZ"/>
        </w:rPr>
        <w:t xml:space="preserve"> ــ مثل</w:t>
      </w:r>
      <w:r>
        <w:rPr>
          <w:rFonts w:ascii="Traditional Arabic" w:hAnsi="Traditional Arabic" w:cs="Traditional Arabic"/>
          <w:sz w:val="36"/>
          <w:szCs w:val="36"/>
          <w:rtl/>
          <w:lang w:bidi="ar-DZ"/>
        </w:rPr>
        <w:t xml:space="preserve"> فاجونوا و توتولا في نيجيريا ـــ داخل عالم الحكايات والأساطير الشعبية دون أن يبرحوه، ومن النادر أن نجد اليوم روائيا في شرق القارة أو غربها ــ بصفة خاصة ـــ لا يطّعم رواياته بعناصر من تراثه الشعبي.) </w:t>
      </w:r>
      <w:r>
        <w:rPr>
          <w:rStyle w:val="Appelnotedebasdep"/>
          <w:rFonts w:ascii="Traditional Arabic" w:hAnsi="Traditional Arabic" w:cs="Traditional Arabic"/>
          <w:b/>
          <w:bCs/>
          <w:color w:val="000000"/>
          <w:sz w:val="36"/>
          <w:szCs w:val="36"/>
          <w:rtl/>
        </w:rPr>
        <w:t>(</w:t>
      </w:r>
      <w:r>
        <w:rPr>
          <w:rStyle w:val="Appelnotedebasdep"/>
          <w:rFonts w:ascii="Traditional Arabic" w:hAnsi="Traditional Arabic" w:cs="Traditional Arabic"/>
          <w:b/>
          <w:bCs/>
          <w:color w:val="000000"/>
          <w:sz w:val="36"/>
          <w:szCs w:val="36"/>
          <w:rtl/>
        </w:rPr>
        <w:footnoteReference w:id="213"/>
      </w:r>
      <w:r>
        <w:rPr>
          <w:rStyle w:val="Appelnotedebasdep"/>
          <w:rFonts w:ascii="Traditional Arabic" w:hAnsi="Traditional Arabic" w:cs="Traditional Arabic"/>
          <w:b/>
          <w:bCs/>
          <w:color w:val="000000"/>
          <w:sz w:val="36"/>
          <w:szCs w:val="36"/>
          <w:rtl/>
        </w:rPr>
        <w:t>)</w:t>
      </w:r>
    </w:p>
    <w:p w:rsidR="003D49C1" w:rsidRPr="00E2735E" w:rsidRDefault="003D49C1" w:rsidP="00DD0225">
      <w:pPr>
        <w:spacing w:after="100" w:line="240" w:lineRule="auto"/>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lastRenderedPageBreak/>
        <w:t xml:space="preserve">ويمكننا القول أن الزيواني كاتب </w:t>
      </w:r>
      <w:r w:rsidRPr="00CF706E">
        <w:rPr>
          <w:rFonts w:ascii="Traditional Arabic" w:hAnsi="Traditional Arabic" w:cs="Traditional Arabic"/>
          <w:sz w:val="36"/>
          <w:szCs w:val="36"/>
          <w:rtl/>
          <w:lang w:bidi="ar-DZ"/>
        </w:rPr>
        <w:t>إفريقي قبل أن يكون كاتبا جزائريا أو عربي</w:t>
      </w:r>
      <w:r w:rsidRPr="00CF706E">
        <w:rPr>
          <w:rFonts w:ascii="Traditional Arabic" w:hAnsi="Traditional Arabic" w:cs="Traditional Arabic" w:hint="cs"/>
          <w:sz w:val="36"/>
          <w:szCs w:val="36"/>
          <w:rtl/>
          <w:lang w:bidi="ar-DZ"/>
        </w:rPr>
        <w:t>ا</w:t>
      </w:r>
      <w:r w:rsidRPr="00CF706E">
        <w:rPr>
          <w:rFonts w:ascii="Traditional Arabic" w:hAnsi="Traditional Arabic" w:cs="Traditional Arabic"/>
          <w:sz w:val="36"/>
          <w:szCs w:val="36"/>
          <w:rtl/>
          <w:lang w:bidi="ar-DZ"/>
        </w:rPr>
        <w:t xml:space="preserve"> فجل أعماله ذات نكهة وطابع إفريقي فهذا الكاتب يرى</w:t>
      </w:r>
      <w:r>
        <w:rPr>
          <w:rFonts w:ascii="Traditional Arabic" w:hAnsi="Traditional Arabic" w:cs="Traditional Arabic"/>
          <w:sz w:val="36"/>
          <w:szCs w:val="36"/>
          <w:rtl/>
          <w:lang w:bidi="ar-DZ"/>
        </w:rPr>
        <w:t xml:space="preserve"> ويكتب بروح إفريقية</w:t>
      </w:r>
      <w:r>
        <w:rPr>
          <w:rFonts w:ascii="Traditional Arabic" w:hAnsi="Traditional Arabic" w:cs="Traditional Arabic" w:hint="cs"/>
          <w:sz w:val="36"/>
          <w:szCs w:val="36"/>
          <w:rtl/>
          <w:lang w:bidi="ar-DZ"/>
        </w:rPr>
        <w:t>.</w:t>
      </w:r>
      <w:r w:rsidRPr="00E2735E">
        <w:rPr>
          <w:rFonts w:ascii="Traditional Arabic" w:hAnsi="Traditional Arabic" w:cs="Traditional Arabic"/>
          <w:sz w:val="36"/>
          <w:szCs w:val="36"/>
          <w:rtl/>
          <w:lang w:bidi="ar-DZ"/>
        </w:rPr>
        <w:t xml:space="preserve"> </w:t>
      </w:r>
      <w:r w:rsidRPr="00E2735E">
        <w:rPr>
          <w:rFonts w:ascii="Traditional Arabic" w:hAnsi="Traditional Arabic" w:cs="Traditional Arabic" w:hint="cs"/>
          <w:sz w:val="36"/>
          <w:szCs w:val="36"/>
          <w:rtl/>
          <w:lang w:bidi="ar-DZ"/>
        </w:rPr>
        <w:t>تدفعه</w:t>
      </w:r>
      <w:r w:rsidRPr="00E2735E">
        <w:rPr>
          <w:rFonts w:ascii="Traditional Arabic" w:hAnsi="Traditional Arabic" w:cs="Traditional Arabic"/>
          <w:sz w:val="36"/>
          <w:szCs w:val="36"/>
          <w:rtl/>
          <w:lang w:bidi="ar-DZ"/>
        </w:rPr>
        <w:t xml:space="preserve"> </w:t>
      </w:r>
      <w:r w:rsidRPr="00E2735E">
        <w:rPr>
          <w:rFonts w:ascii="Traditional Arabic" w:hAnsi="Traditional Arabic" w:cs="Traditional Arabic" w:hint="cs"/>
          <w:sz w:val="36"/>
          <w:szCs w:val="36"/>
          <w:rtl/>
          <w:lang w:bidi="ar-DZ"/>
        </w:rPr>
        <w:t>لاعتبار أن (</w:t>
      </w:r>
      <w:r w:rsidRPr="00E2735E">
        <w:rPr>
          <w:rFonts w:ascii="Traditional Arabic" w:hAnsi="Traditional Arabic" w:cs="Traditional Arabic"/>
          <w:sz w:val="36"/>
          <w:szCs w:val="36"/>
          <w:rtl/>
          <w:lang w:bidi="ar-DZ"/>
        </w:rPr>
        <w:t xml:space="preserve"> توظيف الموروث الشعبي في الأعمال السردية هو عبارة عن خطوة مهمة للحفاظ عليه وتنميته وتطويره والتعريف به وأيضا المحافظة عليه من الضياع والاندثار، خصوصا ونحن في  </w:t>
      </w:r>
      <w:r w:rsidRPr="00E2735E">
        <w:rPr>
          <w:rFonts w:ascii="Traditional Arabic" w:hAnsi="Traditional Arabic" w:cs="Traditional Arabic" w:hint="cs"/>
          <w:sz w:val="36"/>
          <w:szCs w:val="36"/>
          <w:rtl/>
          <w:lang w:bidi="ar-DZ"/>
        </w:rPr>
        <w:t>ع</w:t>
      </w:r>
      <w:r w:rsidRPr="00E2735E">
        <w:rPr>
          <w:rFonts w:ascii="Traditional Arabic" w:hAnsi="Traditional Arabic" w:cs="Traditional Arabic"/>
          <w:sz w:val="36"/>
          <w:szCs w:val="36"/>
          <w:rtl/>
          <w:lang w:bidi="ar-DZ"/>
        </w:rPr>
        <w:t>صر التسارع العلمي والتكنولوجي، حيث أصبح العالم كله عبارة عن قرية صغيرة؛ يتعذر فيها أحيانا الحديث عن خصوصیات المجتمعات والمحافظة عليها</w:t>
      </w:r>
      <w:r w:rsidRPr="00E2735E">
        <w:rPr>
          <w:rFonts w:ascii="Traditional Arabic" w:hAnsi="Traditional Arabic" w:cs="Traditional Arabic" w:hint="cs"/>
          <w:sz w:val="36"/>
          <w:szCs w:val="36"/>
          <w:rtl/>
          <w:lang w:bidi="ar-DZ"/>
        </w:rPr>
        <w:t xml:space="preserve"> )</w:t>
      </w:r>
      <w:r w:rsidRPr="00E2735E">
        <w:rPr>
          <w:rFonts w:ascii="Traditional Arabic" w:hAnsi="Traditional Arabic" w:cs="Traditional Arabic"/>
          <w:sz w:val="28"/>
          <w:szCs w:val="28"/>
          <w:vertAlign w:val="superscript"/>
          <w:rtl/>
          <w:lang w:bidi="ar-DZ"/>
        </w:rPr>
        <w:footnoteReference w:id="214"/>
      </w:r>
    </w:p>
    <w:p w:rsidR="003D49C1" w:rsidRDefault="003D49C1" w:rsidP="00DD0225">
      <w:pPr>
        <w:pStyle w:val="NormalWeb"/>
        <w:bidi/>
        <w:spacing w:before="0" w:beforeAutospacing="0" w:after="0" w:afterAutospacing="0" w:line="276" w:lineRule="auto"/>
        <w:ind w:firstLine="708"/>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وينصب مجال اهتمام هذا الجزء من البحث على التراث الشعبي، وبالأخص ما ارتبط بالفرد الإفريقي في حياته اليومية التي عني الدارسون والباحثون في مختلف العلوم الإنسانية بالتفقه فيها، أخذت مكانها في درس العلوم الحديثة التي شملت مختلف العلوم الإنسانية مثل : الدراسات الفكرية، والتاريخية، والدينية، والأدبية، وكذلك الدراسات الأنثروبولوجية التي تهتم بالبحث في البناء الاجتماعي، والنظم والأنساق الاجتماعية، ويرتبط هذا النوع الأخير من الدراسات بالتراث الشعبي في الأغلب الذي خصصنا له فصلا كاملا في بحثنا هذا .</w:t>
      </w:r>
    </w:p>
    <w:p w:rsidR="003D49C1" w:rsidRDefault="003D49C1" w:rsidP="00DD0225">
      <w:pPr>
        <w:pStyle w:val="NormalWeb"/>
        <w:bidi/>
        <w:spacing w:before="0" w:beforeAutospacing="0" w:after="0" w:afterAutospacing="0" w:line="276" w:lineRule="auto"/>
        <w:ind w:firstLine="708"/>
        <w:jc w:val="both"/>
        <w:rPr>
          <w:rFonts w:ascii="Traditional Arabic" w:hAnsi="Traditional Arabic" w:cs="Traditional Arabic"/>
          <w:sz w:val="32"/>
          <w:szCs w:val="32"/>
          <w:lang w:bidi="ar-DZ"/>
        </w:rPr>
      </w:pPr>
      <w:r w:rsidRPr="00CF706E">
        <w:rPr>
          <w:rFonts w:ascii="Traditional Arabic" w:hAnsi="Traditional Arabic" w:cs="Traditional Arabic"/>
          <w:sz w:val="36"/>
          <w:szCs w:val="36"/>
          <w:rtl/>
          <w:lang w:bidi="ar-DZ"/>
        </w:rPr>
        <w:t xml:space="preserve">هذا الموروث الذي يرى الزيواني أنه يسكن فينا ونسكن فيه، والذي يوقظ فينا ملكة البحث والتأمل نحاول أن نستشف عناصره من خلال الرواية الجزائرية ذات النكهة والطابع الأفريقي للأديب والروائي الجزائري الزيواني " كامراد رفيق الحيف والضياع " الزاخرة بكل العناصر الثقافية الأفريقية والإنسانية، فنكْشف بذلك عن خصوصية التراث الثقافي الأفريقي المحلي بكل زخمه وفي الوقت ذاته نثبت انتماءه إلى التراث الثقافي الإنساني، ودوره الفعال في التنمية وخدمة المجتمع ( وإذا كان المتح من التراث الشعبي يضفي على الإبداع المزيد من عناصر الشخصية القومية، فهو هنا أحد مظاهر الشخصية الإفريقية في هذه الرواية، مثله مثل الأسماء والأماكن وطرق التفكير والتعبير والإنتاج والقيم وغيرها من عناصر الثقافة الأفريقية، وإذا </w:t>
      </w:r>
      <w:r w:rsidRPr="00CF706E">
        <w:rPr>
          <w:rFonts w:ascii="Traditional Arabic" w:hAnsi="Traditional Arabic" w:cs="Traditional Arabic"/>
          <w:sz w:val="36"/>
          <w:szCs w:val="36"/>
          <w:rtl/>
          <w:lang w:bidi="ar-DZ"/>
        </w:rPr>
        <w:lastRenderedPageBreak/>
        <w:t>أخذناه بهذا المعنى يصبح من أهم خواص الرواية لأفريقية، وتصبح الثقافة الوطنية أهم خواصها بكل مافيها من بساطة وتلقائية وصراع بين القديم والجديد)</w:t>
      </w:r>
      <w:r>
        <w:rPr>
          <w:rStyle w:val="Appelnotedebasdep"/>
          <w:rFonts w:ascii="Traditional Arabic" w:hAnsi="Traditional Arabic" w:cs="Traditional Arabic"/>
          <w:sz w:val="32"/>
          <w:szCs w:val="32"/>
          <w:rtl/>
          <w:lang w:bidi="ar-DZ"/>
        </w:rPr>
        <w:t>(</w:t>
      </w:r>
      <w:r>
        <w:rPr>
          <w:rStyle w:val="Appelnotedebasdep"/>
          <w:rFonts w:ascii="Traditional Arabic" w:hAnsi="Traditional Arabic" w:cs="Traditional Arabic"/>
          <w:sz w:val="32"/>
          <w:szCs w:val="32"/>
          <w:rtl/>
          <w:lang w:bidi="ar-DZ"/>
        </w:rPr>
        <w:footnoteReference w:id="215"/>
      </w:r>
      <w:r>
        <w:rPr>
          <w:rStyle w:val="Appelnotedebasdep"/>
          <w:rFonts w:ascii="Traditional Arabic" w:hAnsi="Traditional Arabic" w:cs="Traditional Arabic"/>
          <w:sz w:val="32"/>
          <w:szCs w:val="32"/>
          <w:rtl/>
          <w:lang w:bidi="ar-DZ"/>
        </w:rPr>
        <w:t>)</w:t>
      </w:r>
      <w:r w:rsidRPr="00D8164B">
        <w:rPr>
          <w:rFonts w:ascii="Traditional Arabic" w:hAnsi="Traditional Arabic" w:cs="Traditional Arabic"/>
          <w:sz w:val="32"/>
          <w:szCs w:val="32"/>
          <w:rtl/>
          <w:lang w:bidi="ar-DZ"/>
        </w:rPr>
        <w:t>.</w:t>
      </w:r>
    </w:p>
    <w:p w:rsidR="003D49C1" w:rsidRPr="00CF706E" w:rsidRDefault="003D49C1" w:rsidP="00DD0225">
      <w:pPr>
        <w:pStyle w:val="NormalWeb"/>
        <w:bidi/>
        <w:spacing w:before="0" w:beforeAutospacing="0" w:after="0" w:afterAutospacing="0" w:line="276" w:lineRule="auto"/>
        <w:ind w:firstLine="708"/>
        <w:jc w:val="both"/>
        <w:rPr>
          <w:rFonts w:ascii="Traditional Arabic" w:hAnsi="Traditional Arabic" w:cs="Traditional Arabic"/>
          <w:sz w:val="32"/>
          <w:szCs w:val="32"/>
          <w:rtl/>
          <w:lang w:bidi="ar-DZ"/>
        </w:rPr>
      </w:pPr>
    </w:p>
    <w:p w:rsidR="003D49C1" w:rsidRDefault="003D49C1" w:rsidP="00DD0225">
      <w:pPr>
        <w:pStyle w:val="Titre1"/>
        <w:keepNext w:val="0"/>
        <w:keepLines w:val="0"/>
        <w:widowControl w:val="0"/>
        <w:bidi/>
        <w:jc w:val="both"/>
        <w:rPr>
          <w:rFonts w:ascii="Traditional Arabic" w:eastAsiaTheme="minorEastAsia" w:hAnsi="Traditional Arabic" w:cs="Traditional Arabic"/>
          <w:color w:val="auto"/>
          <w:sz w:val="40"/>
          <w:szCs w:val="40"/>
        </w:rPr>
      </w:pPr>
      <w:r>
        <w:rPr>
          <w:rFonts w:ascii="Traditional Arabic" w:eastAsiaTheme="minorEastAsia" w:hAnsi="Traditional Arabic" w:cs="Traditional Arabic" w:hint="cs"/>
          <w:color w:val="auto"/>
          <w:sz w:val="40"/>
          <w:szCs w:val="40"/>
          <w:rtl/>
        </w:rPr>
        <w:t>المبحث الأول:</w:t>
      </w:r>
      <w:r w:rsidRPr="00D71A5F">
        <w:rPr>
          <w:rFonts w:ascii="Traditional Arabic" w:eastAsiaTheme="minorEastAsia" w:hAnsi="Traditional Arabic" w:cs="Traditional Arabic" w:hint="cs"/>
          <w:color w:val="auto"/>
          <w:sz w:val="40"/>
          <w:szCs w:val="40"/>
          <w:rtl/>
        </w:rPr>
        <w:t xml:space="preserve"> </w:t>
      </w:r>
      <w:r w:rsidRPr="00A0218B">
        <w:rPr>
          <w:rFonts w:ascii="Traditional Arabic" w:eastAsiaTheme="minorEastAsia" w:hAnsi="Traditional Arabic" w:cs="Traditional Arabic" w:hint="cs"/>
          <w:color w:val="auto"/>
          <w:sz w:val="40"/>
          <w:szCs w:val="40"/>
          <w:rtl/>
        </w:rPr>
        <w:t>اللباس والزينة الشعبية</w:t>
      </w:r>
      <w:r>
        <w:rPr>
          <w:rFonts w:ascii="Traditional Arabic" w:eastAsiaTheme="minorEastAsia" w:hAnsi="Traditional Arabic" w:cs="Traditional Arabic" w:hint="cs"/>
          <w:color w:val="auto"/>
          <w:sz w:val="40"/>
          <w:szCs w:val="40"/>
          <w:rtl/>
        </w:rPr>
        <w:t xml:space="preserve"> </w:t>
      </w:r>
    </w:p>
    <w:p w:rsidR="003D49C1" w:rsidRDefault="003D49C1" w:rsidP="00DD0225">
      <w:pPr>
        <w:pStyle w:val="Titre1"/>
        <w:keepNext w:val="0"/>
        <w:keepLines w:val="0"/>
        <w:widowControl w:val="0"/>
        <w:bidi/>
        <w:jc w:val="both"/>
        <w:rPr>
          <w:rFonts w:ascii="Traditional Arabic" w:eastAsiaTheme="minorEastAsia" w:hAnsi="Traditional Arabic" w:cs="Traditional Arabic"/>
          <w:color w:val="auto"/>
          <w:sz w:val="36"/>
          <w:szCs w:val="36"/>
          <w:rtl/>
        </w:rPr>
      </w:pPr>
      <w:r w:rsidRPr="00121B49">
        <w:rPr>
          <w:rFonts w:ascii="Traditional Arabic" w:eastAsiaTheme="minorEastAsia" w:hAnsi="Traditional Arabic" w:cs="Traditional Arabic" w:hint="cs"/>
          <w:color w:val="auto"/>
          <w:rtl/>
        </w:rPr>
        <w:t>1</w:t>
      </w:r>
      <w:r>
        <w:rPr>
          <w:rFonts w:ascii="Traditional Arabic" w:eastAsiaTheme="minorEastAsia" w:hAnsi="Traditional Arabic" w:cs="Traditional Arabic" w:hint="cs"/>
          <w:color w:val="auto"/>
          <w:sz w:val="40"/>
          <w:szCs w:val="40"/>
          <w:rtl/>
        </w:rPr>
        <w:t>/</w:t>
      </w:r>
      <w:r w:rsidRPr="00BD208E">
        <w:rPr>
          <w:rFonts w:ascii="Traditional Arabic" w:eastAsiaTheme="minorEastAsia" w:hAnsi="Traditional Arabic" w:cs="Traditional Arabic" w:hint="cs"/>
          <w:color w:val="auto"/>
          <w:sz w:val="40"/>
          <w:szCs w:val="40"/>
          <w:rtl/>
        </w:rPr>
        <w:t>اللباس والزينة الشعبية</w:t>
      </w:r>
      <w:r w:rsidRPr="00F966AB">
        <w:rPr>
          <w:rFonts w:ascii="Traditional Arabic" w:eastAsiaTheme="minorEastAsia" w:hAnsi="Traditional Arabic" w:cs="Traditional Arabic" w:hint="cs"/>
          <w:color w:val="auto"/>
          <w:sz w:val="36"/>
          <w:szCs w:val="36"/>
          <w:rtl/>
        </w:rPr>
        <w:t xml:space="preserve"> :</w:t>
      </w:r>
    </w:p>
    <w:p w:rsidR="003D49C1" w:rsidRPr="00193F7D" w:rsidRDefault="003D49C1" w:rsidP="00DD0225">
      <w:pPr>
        <w:rPr>
          <w:rtl/>
        </w:rPr>
      </w:pPr>
    </w:p>
    <w:p w:rsidR="003D49C1" w:rsidRPr="00FE0757" w:rsidRDefault="003D49C1" w:rsidP="00DD0225">
      <w:pPr>
        <w:spacing w:after="0"/>
        <w:ind w:firstLine="708"/>
        <w:jc w:val="both"/>
        <w:rPr>
          <w:rFonts w:ascii="Traditional Arabic" w:eastAsia="Times New Roman" w:hAnsi="Traditional Arabic" w:cs="Traditional Arabic"/>
          <w:sz w:val="36"/>
          <w:szCs w:val="36"/>
          <w:rtl/>
          <w:lang w:bidi="ar-DZ"/>
        </w:rPr>
      </w:pPr>
      <w:r>
        <w:rPr>
          <w:rFonts w:ascii="Traditional Arabic" w:hAnsi="Traditional Arabic" w:cs="Traditional Arabic" w:hint="cs"/>
          <w:sz w:val="36"/>
          <w:szCs w:val="36"/>
          <w:rtl/>
        </w:rPr>
        <w:t xml:space="preserve">- </w:t>
      </w:r>
      <w:r w:rsidRPr="00FE0757">
        <w:rPr>
          <w:rFonts w:ascii="Traditional Arabic" w:eastAsia="Times New Roman" w:hAnsi="Traditional Arabic" w:cs="Traditional Arabic" w:hint="cs"/>
          <w:sz w:val="36"/>
          <w:szCs w:val="36"/>
          <w:rtl/>
          <w:lang w:bidi="ar-DZ"/>
        </w:rPr>
        <w:t>تحمل الملابس مرجعية ثقافية متعدّدة تتجاوز وظيفتها الرئيسية، لتتحول إلى وسيلة ثقافية يقف عندها عالم الدين و عالم الاجتماع، وغيرهما من الباحثين ( فيقفون على أدّق جزئياتها</w:t>
      </w:r>
      <w:r>
        <w:rPr>
          <w:rFonts w:ascii="Traditional Arabic" w:eastAsia="Times New Roman" w:hAnsi="Traditional Arabic" w:cs="Traditional Arabic" w:hint="cs"/>
          <w:sz w:val="36"/>
          <w:szCs w:val="36"/>
          <w:rtl/>
          <w:lang w:bidi="ar-DZ"/>
        </w:rPr>
        <w:t>،</w:t>
      </w:r>
      <w:r w:rsidRPr="00FE0757">
        <w:rPr>
          <w:rFonts w:ascii="Traditional Arabic" w:eastAsia="Times New Roman" w:hAnsi="Traditional Arabic" w:cs="Traditional Arabic" w:hint="cs"/>
          <w:sz w:val="36"/>
          <w:szCs w:val="36"/>
          <w:rtl/>
          <w:lang w:bidi="ar-DZ"/>
        </w:rPr>
        <w:t xml:space="preserve"> نسيجها ولونها</w:t>
      </w:r>
      <w:r>
        <w:rPr>
          <w:rFonts w:ascii="Traditional Arabic" w:eastAsia="Times New Roman" w:hAnsi="Traditional Arabic" w:cs="Traditional Arabic" w:hint="cs"/>
          <w:sz w:val="36"/>
          <w:szCs w:val="36"/>
          <w:rtl/>
          <w:lang w:bidi="ar-DZ"/>
        </w:rPr>
        <w:t>،</w:t>
      </w:r>
      <w:r w:rsidRPr="00FE0757">
        <w:rPr>
          <w:rFonts w:ascii="Traditional Arabic" w:eastAsia="Times New Roman" w:hAnsi="Traditional Arabic" w:cs="Traditional Arabic" w:hint="cs"/>
          <w:sz w:val="36"/>
          <w:szCs w:val="36"/>
          <w:rtl/>
          <w:lang w:bidi="ar-DZ"/>
        </w:rPr>
        <w:t xml:space="preserve"> وشكلها</w:t>
      </w:r>
      <w:r>
        <w:rPr>
          <w:rFonts w:ascii="Traditional Arabic" w:eastAsia="Times New Roman" w:hAnsi="Traditional Arabic" w:cs="Traditional Arabic" w:hint="cs"/>
          <w:sz w:val="36"/>
          <w:szCs w:val="36"/>
          <w:rtl/>
          <w:lang w:bidi="ar-DZ"/>
        </w:rPr>
        <w:t>،</w:t>
      </w:r>
      <w:r w:rsidRPr="00FE0757">
        <w:rPr>
          <w:rFonts w:ascii="Traditional Arabic" w:eastAsia="Times New Roman" w:hAnsi="Traditional Arabic" w:cs="Traditional Arabic" w:hint="cs"/>
          <w:sz w:val="36"/>
          <w:szCs w:val="36"/>
          <w:rtl/>
          <w:lang w:bidi="ar-DZ"/>
        </w:rPr>
        <w:t xml:space="preserve"> بشكل يوفر رؤية عميقة لروح العصر والتقاليد السائدة، فاللباس مرآة لأحوال المجتمع وأوضاعه، ولم يكن إنتاجه عملا عفويا وتلقائيا فحسب، إنما كان يخضع لرؤية فنية نابعة من الخصوصية</w:t>
      </w:r>
      <w:r>
        <w:rPr>
          <w:rFonts w:ascii="Traditional Arabic" w:eastAsia="Times New Roman" w:hAnsi="Traditional Arabic" w:cs="Traditional Arabic" w:hint="cs"/>
          <w:sz w:val="36"/>
          <w:szCs w:val="36"/>
          <w:rtl/>
          <w:lang w:bidi="ar-DZ"/>
        </w:rPr>
        <w:t xml:space="preserve"> </w:t>
      </w:r>
      <w:r w:rsidRPr="00FE0757">
        <w:rPr>
          <w:rFonts w:ascii="Traditional Arabic" w:eastAsia="Times New Roman" w:hAnsi="Traditional Arabic" w:cs="Traditional Arabic" w:hint="cs"/>
          <w:sz w:val="36"/>
          <w:szCs w:val="36"/>
          <w:rtl/>
          <w:lang w:bidi="ar-DZ"/>
        </w:rPr>
        <w:t>الثقافية</w:t>
      </w:r>
      <w:r>
        <w:rPr>
          <w:rFonts w:ascii="Traditional Arabic" w:eastAsia="Times New Roman" w:hAnsi="Traditional Arabic" w:cs="Traditional Arabic" w:hint="cs"/>
          <w:sz w:val="36"/>
          <w:szCs w:val="36"/>
          <w:rtl/>
          <w:lang w:bidi="ar-DZ"/>
        </w:rPr>
        <w:t xml:space="preserve"> </w:t>
      </w:r>
      <w:r w:rsidRPr="00FE0757">
        <w:rPr>
          <w:rFonts w:ascii="Traditional Arabic" w:eastAsia="Times New Roman" w:hAnsi="Traditional Arabic" w:cs="Traditional Arabic" w:hint="cs"/>
          <w:sz w:val="36"/>
          <w:szCs w:val="36"/>
          <w:rtl/>
          <w:lang w:bidi="ar-DZ"/>
        </w:rPr>
        <w:t>و</w:t>
      </w:r>
      <w:r>
        <w:rPr>
          <w:rFonts w:ascii="Traditional Arabic" w:eastAsia="Times New Roman" w:hAnsi="Traditional Arabic" w:cs="Traditional Arabic" w:hint="cs"/>
          <w:sz w:val="36"/>
          <w:szCs w:val="36"/>
          <w:rtl/>
          <w:lang w:bidi="ar-DZ"/>
        </w:rPr>
        <w:t xml:space="preserve"> </w:t>
      </w:r>
      <w:r w:rsidRPr="00FE0757">
        <w:rPr>
          <w:rFonts w:ascii="Traditional Arabic" w:eastAsia="Times New Roman" w:hAnsi="Traditional Arabic" w:cs="Traditional Arabic" w:hint="cs"/>
          <w:sz w:val="36"/>
          <w:szCs w:val="36"/>
          <w:rtl/>
          <w:lang w:bidi="ar-DZ"/>
        </w:rPr>
        <w:t>الحضارية)</w:t>
      </w:r>
      <w:r>
        <w:rPr>
          <w:rFonts w:ascii="Traditional Arabic" w:eastAsia="Times New Roman" w:hAnsi="Traditional Arabic" w:cs="Traditional Arabic"/>
          <w:sz w:val="36"/>
          <w:szCs w:val="36"/>
          <w:vertAlign w:val="superscript"/>
          <w:rtl/>
          <w:lang w:bidi="ar-DZ"/>
        </w:rPr>
        <w:t>(</w:t>
      </w:r>
      <w:r w:rsidRPr="00FE0757">
        <w:rPr>
          <w:rFonts w:ascii="Traditional Arabic" w:eastAsia="Times New Roman" w:hAnsi="Traditional Arabic" w:cs="Traditional Arabic"/>
          <w:sz w:val="36"/>
          <w:szCs w:val="36"/>
          <w:vertAlign w:val="superscript"/>
          <w:rtl/>
          <w:lang w:bidi="ar-DZ"/>
        </w:rPr>
        <w:footnoteReference w:id="216"/>
      </w:r>
      <w:r>
        <w:rPr>
          <w:rFonts w:ascii="Traditional Arabic" w:eastAsia="Times New Roman" w:hAnsi="Traditional Arabic" w:cs="Traditional Arabic"/>
          <w:sz w:val="36"/>
          <w:szCs w:val="36"/>
          <w:vertAlign w:val="superscript"/>
          <w:rtl/>
          <w:lang w:bidi="ar-DZ"/>
        </w:rPr>
        <w:t>)</w:t>
      </w:r>
      <w:r>
        <w:rPr>
          <w:rFonts w:ascii="Traditional Arabic" w:eastAsia="Times New Roman" w:hAnsi="Traditional Arabic" w:cs="Traditional Arabic" w:hint="cs"/>
          <w:sz w:val="36"/>
          <w:szCs w:val="36"/>
          <w:rtl/>
          <w:lang w:bidi="ar-DZ"/>
        </w:rPr>
        <w:t>.</w:t>
      </w:r>
    </w:p>
    <w:p w:rsidR="003D49C1" w:rsidRDefault="003D49C1" w:rsidP="00DD0225">
      <w:pPr>
        <w:pStyle w:val="NormalWeb"/>
        <w:bidi/>
        <w:spacing w:after="0" w:afterAutospacing="0" w:line="276" w:lineRule="auto"/>
        <w:ind w:firstLine="708"/>
        <w:jc w:val="both"/>
        <w:rPr>
          <w:rFonts w:ascii="Traditional Arabic" w:hAnsi="Traditional Arabic" w:cs="Traditional Arabic"/>
          <w:sz w:val="36"/>
          <w:szCs w:val="36"/>
          <w:vertAlign w:val="superscript"/>
          <w:rtl/>
          <w:lang w:bidi="ar-DZ"/>
        </w:rPr>
      </w:pPr>
      <w:r w:rsidRPr="003A7F0F">
        <w:rPr>
          <w:rFonts w:ascii="Traditional Arabic" w:hAnsi="Traditional Arabic" w:cs="Traditional Arabic"/>
          <w:sz w:val="36"/>
          <w:szCs w:val="36"/>
          <w:rtl/>
          <w:lang w:bidi="ar-DZ"/>
        </w:rPr>
        <w:t>ح</w:t>
      </w:r>
      <w:r>
        <w:rPr>
          <w:rFonts w:ascii="Traditional Arabic" w:hAnsi="Traditional Arabic" w:cs="Traditional Arabic"/>
          <w:sz w:val="36"/>
          <w:szCs w:val="36"/>
          <w:rtl/>
          <w:lang w:bidi="ar-DZ"/>
        </w:rPr>
        <w:t xml:space="preserve">ظي </w:t>
      </w:r>
      <w:r w:rsidRPr="00FE57DD">
        <w:rPr>
          <w:rFonts w:ascii="Traditional Arabic" w:hAnsi="Traditional Arabic" w:cs="Traditional Arabic" w:hint="cs"/>
          <w:sz w:val="36"/>
          <w:szCs w:val="36"/>
          <w:rtl/>
          <w:lang w:bidi="ar-DZ"/>
        </w:rPr>
        <w:t xml:space="preserve">اللباس والزينة </w:t>
      </w:r>
      <w:r>
        <w:rPr>
          <w:rFonts w:ascii="Traditional Arabic" w:hAnsi="Traditional Arabic" w:cs="Traditional Arabic"/>
          <w:sz w:val="36"/>
          <w:szCs w:val="36"/>
          <w:rtl/>
          <w:lang w:bidi="ar-DZ"/>
        </w:rPr>
        <w:t>الشعبية ب</w:t>
      </w:r>
      <w:r>
        <w:rPr>
          <w:rFonts w:ascii="Traditional Arabic" w:hAnsi="Traditional Arabic" w:cs="Traditional Arabic" w:hint="cs"/>
          <w:sz w:val="36"/>
          <w:szCs w:val="36"/>
          <w:rtl/>
          <w:lang w:bidi="ar-DZ"/>
        </w:rPr>
        <w:t>ا</w:t>
      </w:r>
      <w:r w:rsidRPr="003A7F0F">
        <w:rPr>
          <w:rFonts w:ascii="Traditional Arabic" w:hAnsi="Traditional Arabic" w:cs="Traditional Arabic"/>
          <w:sz w:val="36"/>
          <w:szCs w:val="36"/>
          <w:rtl/>
          <w:lang w:bidi="ar-DZ"/>
        </w:rPr>
        <w:t xml:space="preserve">هتمام </w:t>
      </w:r>
      <w:r>
        <w:rPr>
          <w:rFonts w:ascii="Traditional Arabic" w:hAnsi="Traditional Arabic" w:cs="Traditional Arabic" w:hint="cs"/>
          <w:sz w:val="36"/>
          <w:szCs w:val="36"/>
          <w:rtl/>
          <w:lang w:bidi="ar-DZ"/>
        </w:rPr>
        <w:t xml:space="preserve">كبير </w:t>
      </w:r>
      <w:r>
        <w:rPr>
          <w:rFonts w:ascii="Traditional Arabic" w:hAnsi="Traditional Arabic" w:cs="Traditional Arabic"/>
          <w:sz w:val="36"/>
          <w:szCs w:val="36"/>
          <w:rtl/>
          <w:lang w:bidi="ar-DZ"/>
        </w:rPr>
        <w:t>من قبل ال</w:t>
      </w:r>
      <w:r>
        <w:rPr>
          <w:rFonts w:ascii="Traditional Arabic" w:hAnsi="Traditional Arabic" w:cs="Traditional Arabic" w:hint="cs"/>
          <w:sz w:val="36"/>
          <w:szCs w:val="36"/>
          <w:rtl/>
          <w:lang w:bidi="ar-DZ"/>
        </w:rPr>
        <w:t>زيواني،</w:t>
      </w:r>
      <w:r>
        <w:rPr>
          <w:rFonts w:ascii="Traditional Arabic" w:hAnsi="Traditional Arabic" w:cs="Traditional Arabic"/>
          <w:sz w:val="36"/>
          <w:szCs w:val="36"/>
          <w:rtl/>
          <w:lang w:bidi="ar-DZ"/>
        </w:rPr>
        <w:t xml:space="preserve"> إذ وظ</w:t>
      </w:r>
      <w:r>
        <w:rPr>
          <w:rFonts w:ascii="Traditional Arabic" w:hAnsi="Traditional Arabic" w:cs="Traditional Arabic" w:hint="cs"/>
          <w:sz w:val="36"/>
          <w:szCs w:val="36"/>
          <w:rtl/>
          <w:lang w:bidi="ar-DZ"/>
        </w:rPr>
        <w:t xml:space="preserve">ف هذا النمط من التراث </w:t>
      </w:r>
      <w:r w:rsidRPr="00F966AB">
        <w:rPr>
          <w:rFonts w:ascii="Traditional Arabic" w:hAnsi="Traditional Arabic" w:cs="Traditional Arabic" w:hint="cs"/>
          <w:sz w:val="36"/>
          <w:szCs w:val="36"/>
          <w:rtl/>
          <w:lang w:bidi="ar-DZ"/>
        </w:rPr>
        <w:t>الشعبي</w:t>
      </w:r>
      <w:r w:rsidRPr="00F966AB">
        <w:rPr>
          <w:rFonts w:ascii="Traditional Arabic" w:hAnsi="Traditional Arabic" w:cs="Traditional Arabic"/>
          <w:sz w:val="36"/>
          <w:szCs w:val="36"/>
          <w:rtl/>
          <w:lang w:bidi="ar-DZ"/>
        </w:rPr>
        <w:t xml:space="preserve"> بشكل كبير </w:t>
      </w:r>
      <w:r w:rsidRPr="00F966AB">
        <w:rPr>
          <w:rFonts w:ascii="Traditional Arabic" w:hAnsi="Traditional Arabic" w:cs="Traditional Arabic" w:hint="cs"/>
          <w:sz w:val="36"/>
          <w:szCs w:val="36"/>
          <w:rtl/>
          <w:lang w:bidi="ar-DZ"/>
        </w:rPr>
        <w:t>في منجزه السردي</w:t>
      </w:r>
      <w:r>
        <w:rPr>
          <w:rFonts w:ascii="Traditional Arabic" w:hAnsi="Traditional Arabic" w:cs="Traditional Arabic" w:hint="cs"/>
          <w:sz w:val="36"/>
          <w:szCs w:val="36"/>
          <w:rtl/>
          <w:lang w:bidi="ar-DZ"/>
        </w:rPr>
        <w:t>،</w:t>
      </w:r>
      <w:r w:rsidRPr="00F966AB">
        <w:rPr>
          <w:rFonts w:ascii="Traditional Arabic" w:hAnsi="Traditional Arabic" w:cs="Traditional Arabic" w:hint="cs"/>
          <w:sz w:val="36"/>
          <w:szCs w:val="36"/>
          <w:rtl/>
          <w:lang w:bidi="ar-DZ"/>
        </w:rPr>
        <w:t xml:space="preserve"> </w:t>
      </w:r>
      <w:r w:rsidRPr="00F966AB">
        <w:rPr>
          <w:rFonts w:ascii="Traditional Arabic" w:hAnsi="Traditional Arabic" w:cs="Traditional Arabic"/>
          <w:sz w:val="36"/>
          <w:szCs w:val="36"/>
          <w:rtl/>
          <w:lang w:bidi="ar-DZ"/>
        </w:rPr>
        <w:t>ب</w:t>
      </w:r>
      <w:r w:rsidRPr="00F966AB">
        <w:rPr>
          <w:rFonts w:ascii="Traditional Arabic" w:hAnsi="Traditional Arabic" w:cs="Traditional Arabic" w:hint="cs"/>
          <w:sz w:val="36"/>
          <w:szCs w:val="36"/>
          <w:rtl/>
          <w:lang w:bidi="ar-DZ"/>
        </w:rPr>
        <w:t>ا</w:t>
      </w:r>
      <w:r w:rsidRPr="00F966AB">
        <w:rPr>
          <w:rFonts w:ascii="Traditional Arabic" w:hAnsi="Traditional Arabic" w:cs="Traditional Arabic"/>
          <w:sz w:val="36"/>
          <w:szCs w:val="36"/>
          <w:rtl/>
          <w:lang w:bidi="ar-DZ"/>
        </w:rPr>
        <w:t>عتباره تراثا شعبيا غنيا و</w:t>
      </w:r>
      <w:r>
        <w:rPr>
          <w:rFonts w:ascii="Traditional Arabic" w:hAnsi="Traditional Arabic" w:cs="Traditional Arabic" w:hint="cs"/>
          <w:sz w:val="36"/>
          <w:szCs w:val="36"/>
          <w:rtl/>
          <w:lang w:bidi="ar-DZ"/>
        </w:rPr>
        <w:t xml:space="preserve">نمطا </w:t>
      </w:r>
      <w:r w:rsidRPr="00F966AB">
        <w:rPr>
          <w:rFonts w:ascii="Traditional Arabic" w:hAnsi="Traditional Arabic" w:cs="Traditional Arabic"/>
          <w:sz w:val="36"/>
          <w:szCs w:val="36"/>
          <w:rtl/>
          <w:lang w:bidi="ar-DZ"/>
        </w:rPr>
        <w:t>ثريا</w:t>
      </w:r>
      <w:r>
        <w:rPr>
          <w:rFonts w:ascii="Traditional Arabic" w:hAnsi="Traditional Arabic" w:cs="Traditional Arabic" w:hint="cs"/>
          <w:sz w:val="36"/>
          <w:szCs w:val="36"/>
          <w:rtl/>
          <w:lang w:bidi="ar-DZ"/>
        </w:rPr>
        <w:t>،</w:t>
      </w:r>
      <w:r w:rsidRPr="00F966AB">
        <w:rPr>
          <w:rFonts w:ascii="Traditional Arabic" w:hAnsi="Traditional Arabic" w:cs="Traditional Arabic"/>
          <w:sz w:val="36"/>
          <w:szCs w:val="36"/>
          <w:rtl/>
          <w:lang w:bidi="ar-DZ"/>
        </w:rPr>
        <w:t xml:space="preserve"> </w:t>
      </w:r>
      <w:r w:rsidRPr="00F966AB">
        <w:rPr>
          <w:rFonts w:ascii="Traditional Arabic" w:hAnsi="Traditional Arabic" w:cs="Traditional Arabic" w:hint="cs"/>
          <w:sz w:val="36"/>
          <w:szCs w:val="36"/>
          <w:rtl/>
          <w:lang w:bidi="ar-DZ"/>
        </w:rPr>
        <w:t>مرتبط</w:t>
      </w:r>
      <w:r>
        <w:rPr>
          <w:rFonts w:ascii="Traditional Arabic" w:hAnsi="Traditional Arabic" w:cs="Traditional Arabic" w:hint="cs"/>
          <w:sz w:val="36"/>
          <w:szCs w:val="36"/>
          <w:rtl/>
          <w:lang w:bidi="ar-DZ"/>
        </w:rPr>
        <w:t>ا</w:t>
      </w:r>
      <w:r w:rsidRPr="00F966AB">
        <w:rPr>
          <w:rFonts w:ascii="Traditional Arabic" w:hAnsi="Traditional Arabic" w:cs="Traditional Arabic" w:hint="cs"/>
          <w:sz w:val="36"/>
          <w:szCs w:val="36"/>
          <w:rtl/>
          <w:lang w:bidi="ar-DZ"/>
        </w:rPr>
        <w:t xml:space="preserve"> </w:t>
      </w:r>
      <w:r w:rsidRPr="00F966AB">
        <w:rPr>
          <w:rFonts w:ascii="Traditional Arabic" w:hAnsi="Traditional Arabic" w:cs="Traditional Arabic"/>
          <w:sz w:val="36"/>
          <w:szCs w:val="36"/>
          <w:rtl/>
          <w:lang w:bidi="ar-DZ"/>
        </w:rPr>
        <w:t>بمختلف جوانب الحياة ال</w:t>
      </w:r>
      <w:r w:rsidRPr="00F966AB">
        <w:rPr>
          <w:rFonts w:ascii="Traditional Arabic" w:hAnsi="Traditional Arabic" w:cs="Traditional Arabic" w:hint="cs"/>
          <w:sz w:val="36"/>
          <w:szCs w:val="36"/>
          <w:rtl/>
          <w:lang w:bidi="ar-DZ"/>
        </w:rPr>
        <w:t>إفريقية</w:t>
      </w:r>
      <w:r w:rsidRPr="00F966AB">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Pr="00F966AB">
        <w:rPr>
          <w:rFonts w:ascii="Traditional Arabic" w:hAnsi="Traditional Arabic" w:cs="Traditional Arabic" w:hint="cs"/>
          <w:sz w:val="36"/>
          <w:szCs w:val="36"/>
          <w:rtl/>
          <w:lang w:bidi="ar-DZ"/>
        </w:rPr>
        <w:t>و</w:t>
      </w:r>
      <w:r w:rsidRPr="00F966AB">
        <w:rPr>
          <w:rFonts w:ascii="Traditional Arabic" w:hAnsi="Traditional Arabic" w:cs="Traditional Arabic"/>
          <w:sz w:val="36"/>
          <w:szCs w:val="36"/>
          <w:rtl/>
          <w:lang w:bidi="ar-DZ"/>
        </w:rPr>
        <w:t xml:space="preserve"> التي تمس الإنسان الشعبي البسيط</w:t>
      </w:r>
      <w:r>
        <w:rPr>
          <w:rFonts w:ascii="Traditional Arabic" w:hAnsi="Traditional Arabic" w:cs="Traditional Arabic" w:hint="cs"/>
          <w:sz w:val="36"/>
          <w:szCs w:val="36"/>
          <w:rtl/>
          <w:lang w:bidi="ar-DZ"/>
        </w:rPr>
        <w:t>، فغالبا ما ي</w:t>
      </w:r>
      <w:r w:rsidRPr="00E640B0">
        <w:rPr>
          <w:rFonts w:ascii="Traditional Arabic" w:hAnsi="Traditional Arabic" w:cs="Traditional Arabic"/>
          <w:sz w:val="36"/>
          <w:szCs w:val="36"/>
          <w:rtl/>
          <w:lang w:bidi="ar-DZ"/>
        </w:rPr>
        <w:t xml:space="preserve">بحث </w:t>
      </w:r>
      <w:r>
        <w:rPr>
          <w:rFonts w:ascii="Traditional Arabic" w:hAnsi="Traditional Arabic" w:cs="Traditional Arabic" w:hint="cs"/>
          <w:sz w:val="36"/>
          <w:szCs w:val="36"/>
          <w:rtl/>
          <w:lang w:bidi="ar-DZ"/>
        </w:rPr>
        <w:t xml:space="preserve">الزيواني في أعماله السردية </w:t>
      </w:r>
      <w:r w:rsidRPr="00E640B0">
        <w:rPr>
          <w:rFonts w:ascii="Traditional Arabic" w:hAnsi="Traditional Arabic" w:cs="Traditional Arabic"/>
          <w:sz w:val="36"/>
          <w:szCs w:val="36"/>
          <w:rtl/>
          <w:lang w:bidi="ar-DZ"/>
        </w:rPr>
        <w:t xml:space="preserve">عن </w:t>
      </w:r>
      <w:r w:rsidRPr="004F712C">
        <w:rPr>
          <w:rFonts w:ascii="Traditional Arabic" w:hAnsi="Traditional Arabic" w:cs="Traditional Arabic"/>
          <w:sz w:val="36"/>
          <w:szCs w:val="36"/>
          <w:rtl/>
          <w:lang w:bidi="ar-DZ"/>
        </w:rPr>
        <w:t>ليف</w:t>
      </w:r>
      <w:r w:rsidRPr="00E640B0">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قوي</w:t>
      </w:r>
      <w:r w:rsidRPr="00E640B0">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 xml:space="preserve">و </w:t>
      </w:r>
      <w:r>
        <w:rPr>
          <w:rFonts w:ascii="Traditional Arabic" w:hAnsi="Traditional Arabic" w:cs="Traditional Arabic"/>
          <w:sz w:val="36"/>
          <w:szCs w:val="36"/>
          <w:rtl/>
          <w:lang w:bidi="ar-DZ"/>
        </w:rPr>
        <w:t xml:space="preserve">نسج </w:t>
      </w:r>
      <w:r>
        <w:rPr>
          <w:rFonts w:ascii="Traditional Arabic" w:hAnsi="Traditional Arabic" w:cs="Traditional Arabic" w:hint="cs"/>
          <w:sz w:val="36"/>
          <w:szCs w:val="36"/>
          <w:rtl/>
          <w:lang w:bidi="ar-DZ"/>
        </w:rPr>
        <w:t>متين</w:t>
      </w:r>
      <w:r w:rsidRPr="00E640B0">
        <w:rPr>
          <w:rFonts w:ascii="Traditional Arabic" w:hAnsi="Traditional Arabic" w:cs="Traditional Arabic"/>
          <w:sz w:val="36"/>
          <w:szCs w:val="36"/>
          <w:rtl/>
          <w:lang w:bidi="ar-DZ"/>
        </w:rPr>
        <w:t xml:space="preserve"> من الأخوة و</w:t>
      </w:r>
      <w:r>
        <w:rPr>
          <w:rFonts w:ascii="Traditional Arabic" w:hAnsi="Traditional Arabic" w:cs="Traditional Arabic" w:hint="cs"/>
          <w:sz w:val="36"/>
          <w:szCs w:val="36"/>
          <w:rtl/>
          <w:lang w:bidi="ar-DZ"/>
        </w:rPr>
        <w:t xml:space="preserve"> </w:t>
      </w:r>
      <w:r w:rsidRPr="00E640B0">
        <w:rPr>
          <w:rFonts w:ascii="Traditional Arabic" w:hAnsi="Traditional Arabic" w:cs="Traditional Arabic"/>
          <w:sz w:val="36"/>
          <w:szCs w:val="36"/>
          <w:rtl/>
          <w:lang w:bidi="ar-DZ"/>
        </w:rPr>
        <w:t xml:space="preserve">الوحدة </w:t>
      </w:r>
      <w:r>
        <w:rPr>
          <w:rFonts w:ascii="Traditional Arabic" w:hAnsi="Traditional Arabic" w:cs="Traditional Arabic" w:hint="cs"/>
          <w:sz w:val="36"/>
          <w:szCs w:val="36"/>
          <w:rtl/>
          <w:lang w:bidi="ar-DZ"/>
        </w:rPr>
        <w:t>في إ</w:t>
      </w:r>
      <w:r w:rsidRPr="00E640B0">
        <w:rPr>
          <w:rFonts w:ascii="Traditional Arabic" w:hAnsi="Traditional Arabic" w:cs="Traditional Arabic"/>
          <w:sz w:val="36"/>
          <w:szCs w:val="36"/>
          <w:rtl/>
          <w:lang w:bidi="ar-DZ"/>
        </w:rPr>
        <w:t>فريقيا</w:t>
      </w:r>
      <w:r>
        <w:rPr>
          <w:rFonts w:ascii="Traditional Arabic" w:hAnsi="Traditional Arabic" w:cs="Traditional Arabic" w:hint="cs"/>
          <w:sz w:val="36"/>
          <w:szCs w:val="36"/>
          <w:rtl/>
          <w:lang w:bidi="ar-DZ"/>
        </w:rPr>
        <w:t>، فيعمد الزيوانيى ل</w:t>
      </w:r>
      <w:r w:rsidRPr="00E506D0">
        <w:rPr>
          <w:rFonts w:ascii="Traditional Arabic" w:hAnsi="Traditional Arabic" w:cs="Traditional Arabic" w:hint="cs"/>
          <w:sz w:val="36"/>
          <w:szCs w:val="36"/>
          <w:rtl/>
          <w:lang w:bidi="ar-DZ"/>
        </w:rPr>
        <w:t>فتح الرواية الجزائرية على جوا</w:t>
      </w:r>
      <w:r>
        <w:rPr>
          <w:rFonts w:ascii="Traditional Arabic" w:hAnsi="Traditional Arabic" w:cs="Traditional Arabic" w:hint="cs"/>
          <w:sz w:val="36"/>
          <w:szCs w:val="36"/>
          <w:rtl/>
          <w:lang w:bidi="ar-DZ"/>
        </w:rPr>
        <w:t>رها الإ</w:t>
      </w:r>
      <w:r w:rsidRPr="00E506D0">
        <w:rPr>
          <w:rFonts w:ascii="Traditional Arabic" w:hAnsi="Traditional Arabic" w:cs="Traditional Arabic" w:hint="cs"/>
          <w:sz w:val="36"/>
          <w:szCs w:val="36"/>
          <w:rtl/>
          <w:lang w:bidi="ar-DZ"/>
        </w:rPr>
        <w:t>فريقي</w:t>
      </w:r>
      <w:r>
        <w:rPr>
          <w:rFonts w:ascii="Traditional Arabic" w:hAnsi="Traditional Arabic" w:cs="Traditional Arabic" w:hint="cs"/>
          <w:sz w:val="36"/>
          <w:szCs w:val="36"/>
          <w:rtl/>
          <w:lang w:bidi="ar-DZ"/>
        </w:rPr>
        <w:t xml:space="preserve"> بكل مق</w:t>
      </w:r>
      <w:r w:rsidRPr="00126466">
        <w:rPr>
          <w:rFonts w:ascii="Traditional Arabic" w:hAnsi="Traditional Arabic" w:cs="Traditional Arabic" w:hint="cs"/>
          <w:sz w:val="36"/>
          <w:szCs w:val="36"/>
          <w:rtl/>
          <w:lang w:bidi="ar-DZ"/>
        </w:rPr>
        <w:t>وماته</w:t>
      </w:r>
      <w:r>
        <w:rPr>
          <w:rFonts w:ascii="Traditional Arabic" w:hAnsi="Traditional Arabic" w:cs="Traditional Arabic" w:hint="cs"/>
          <w:sz w:val="36"/>
          <w:szCs w:val="36"/>
          <w:rtl/>
          <w:lang w:bidi="ar-DZ"/>
        </w:rPr>
        <w:t xml:space="preserve"> التراثية، و ( </w:t>
      </w:r>
      <w:r w:rsidRPr="00126466">
        <w:rPr>
          <w:rFonts w:ascii="Traditional Arabic" w:hAnsi="Traditional Arabic" w:cs="Traditional Arabic" w:hint="cs"/>
          <w:sz w:val="36"/>
          <w:szCs w:val="36"/>
          <w:rtl/>
          <w:lang w:bidi="ar-DZ"/>
        </w:rPr>
        <w:t>ح</w:t>
      </w:r>
      <w:r w:rsidRPr="00126466">
        <w:rPr>
          <w:rFonts w:ascii="Traditional Arabic" w:hAnsi="Traditional Arabic" w:cs="Traditional Arabic"/>
          <w:sz w:val="36"/>
          <w:szCs w:val="36"/>
          <w:rtl/>
          <w:lang w:bidi="ar-DZ"/>
        </w:rPr>
        <w:t>صيل</w:t>
      </w:r>
      <w:r w:rsidRPr="00126466">
        <w:rPr>
          <w:rFonts w:ascii="Traditional Arabic" w:hAnsi="Traditional Arabic" w:cs="Traditional Arabic" w:hint="cs"/>
          <w:sz w:val="36"/>
          <w:szCs w:val="36"/>
          <w:rtl/>
          <w:lang w:bidi="ar-DZ"/>
        </w:rPr>
        <w:t>ته</w:t>
      </w:r>
      <w:r w:rsidRPr="00126466">
        <w:rPr>
          <w:rFonts w:ascii="Traditional Arabic" w:hAnsi="Traditional Arabic" w:cs="Traditional Arabic"/>
          <w:sz w:val="36"/>
          <w:szCs w:val="36"/>
          <w:rtl/>
          <w:lang w:bidi="ar-DZ"/>
        </w:rPr>
        <w:t xml:space="preserve"> الإنسانية وأسس</w:t>
      </w:r>
      <w:r w:rsidRPr="00126466">
        <w:rPr>
          <w:rFonts w:ascii="Traditional Arabic" w:hAnsi="Traditional Arabic" w:cs="Traditional Arabic" w:hint="cs"/>
          <w:sz w:val="36"/>
          <w:szCs w:val="36"/>
          <w:rtl/>
          <w:lang w:bidi="ar-DZ"/>
        </w:rPr>
        <w:t>ه</w:t>
      </w:r>
      <w:r w:rsidRPr="00126466">
        <w:rPr>
          <w:rFonts w:ascii="Traditional Arabic" w:hAnsi="Traditional Arabic" w:cs="Traditional Arabic"/>
          <w:sz w:val="36"/>
          <w:szCs w:val="36"/>
          <w:rtl/>
          <w:lang w:bidi="ar-DZ"/>
        </w:rPr>
        <w:t xml:space="preserve"> ا</w:t>
      </w:r>
      <w:r w:rsidRPr="00126466">
        <w:rPr>
          <w:rFonts w:ascii="Traditional Arabic" w:hAnsi="Traditional Arabic" w:cs="Traditional Arabic" w:hint="cs"/>
          <w:sz w:val="36"/>
          <w:szCs w:val="36"/>
          <w:rtl/>
          <w:lang w:bidi="ar-DZ"/>
        </w:rPr>
        <w:t>لا</w:t>
      </w:r>
      <w:r w:rsidRPr="00126466">
        <w:rPr>
          <w:rFonts w:ascii="Traditional Arabic" w:hAnsi="Traditional Arabic" w:cs="Traditional Arabic"/>
          <w:sz w:val="36"/>
          <w:szCs w:val="36"/>
          <w:rtl/>
          <w:lang w:bidi="ar-DZ"/>
        </w:rPr>
        <w:t>جتماعية و</w:t>
      </w:r>
      <w:r w:rsidRPr="00126466">
        <w:rPr>
          <w:rFonts w:ascii="Traditional Arabic" w:hAnsi="Traditional Arabic" w:cs="Traditional Arabic" w:hint="cs"/>
          <w:sz w:val="36"/>
          <w:szCs w:val="36"/>
          <w:rtl/>
          <w:lang w:bidi="ar-DZ"/>
        </w:rPr>
        <w:t>ال</w:t>
      </w:r>
      <w:r w:rsidRPr="00126466">
        <w:rPr>
          <w:rFonts w:ascii="Traditional Arabic" w:hAnsi="Traditional Arabic" w:cs="Traditional Arabic"/>
          <w:sz w:val="36"/>
          <w:szCs w:val="36"/>
          <w:rtl/>
          <w:lang w:bidi="ar-DZ"/>
        </w:rPr>
        <w:t>ثقافية</w:t>
      </w:r>
      <w:r>
        <w:rPr>
          <w:rFonts w:ascii="Traditional Arabic" w:hAnsi="Traditional Arabic" w:cs="Traditional Arabic" w:hint="cs"/>
          <w:sz w:val="36"/>
          <w:szCs w:val="36"/>
          <w:rtl/>
          <w:lang w:bidi="ar-DZ"/>
        </w:rPr>
        <w:t>،</w:t>
      </w:r>
      <w:r w:rsidRPr="00126466">
        <w:rPr>
          <w:rFonts w:ascii="Traditional Arabic" w:hAnsi="Traditional Arabic" w:cs="Traditional Arabic"/>
          <w:sz w:val="36"/>
          <w:szCs w:val="36"/>
          <w:rtl/>
          <w:lang w:bidi="ar-DZ"/>
        </w:rPr>
        <w:t xml:space="preserve"> </w:t>
      </w:r>
      <w:r w:rsidRPr="00126466">
        <w:rPr>
          <w:rFonts w:ascii="Traditional Arabic" w:hAnsi="Traditional Arabic" w:cs="Traditional Arabic" w:hint="cs"/>
          <w:sz w:val="36"/>
          <w:szCs w:val="36"/>
          <w:rtl/>
          <w:lang w:bidi="ar-DZ"/>
        </w:rPr>
        <w:t>و</w:t>
      </w:r>
      <w:r w:rsidRPr="00126466">
        <w:rPr>
          <w:rFonts w:ascii="Traditional Arabic" w:hAnsi="Traditional Arabic" w:cs="Traditional Arabic"/>
          <w:sz w:val="36"/>
          <w:szCs w:val="36"/>
          <w:rtl/>
          <w:lang w:bidi="ar-DZ"/>
        </w:rPr>
        <w:t>كافة جوانب تطوره ونموه،</w:t>
      </w:r>
      <w:r w:rsidRPr="00126466">
        <w:rPr>
          <w:rFonts w:ascii="Traditional Arabic" w:hAnsi="Traditional Arabic" w:cs="Traditional Arabic" w:hint="cs"/>
          <w:sz w:val="36"/>
          <w:szCs w:val="36"/>
          <w:rtl/>
          <w:lang w:bidi="ar-DZ"/>
        </w:rPr>
        <w:t xml:space="preserve"> أو تخلفه وتقهقره، فالتراث الشعبي هو ما يدل </w:t>
      </w:r>
      <w:r w:rsidRPr="00126466">
        <w:rPr>
          <w:rFonts w:ascii="Traditional Arabic" w:hAnsi="Traditional Arabic" w:cs="Traditional Arabic" w:hint="cs"/>
          <w:sz w:val="36"/>
          <w:szCs w:val="36"/>
          <w:rtl/>
          <w:lang w:bidi="ar-DZ"/>
        </w:rPr>
        <w:lastRenderedPageBreak/>
        <w:t>على جميع ما يتصل بإبداع المجتمع، وتراثه وبجميع ما تعلق بعاداته وبتقاليده، وطقوسه وعقائده، في مناسباته المتنوعة والمختلفة</w:t>
      </w:r>
      <w:r>
        <w:rPr>
          <w:rFonts w:ascii="Traditional Arabic" w:hAnsi="Traditional Arabic" w:cs="Traditional Arabic" w:hint="cs"/>
          <w:sz w:val="36"/>
          <w:szCs w:val="36"/>
          <w:rtl/>
          <w:lang w:bidi="ar-DZ"/>
        </w:rPr>
        <w:t xml:space="preserve"> </w:t>
      </w:r>
      <w:r w:rsidRPr="00126466">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vertAlign w:val="superscript"/>
          <w:rtl/>
          <w:lang w:bidi="ar-DZ"/>
        </w:rPr>
        <w:t>(</w:t>
      </w:r>
      <w:r w:rsidRPr="00126466">
        <w:rPr>
          <w:rFonts w:ascii="Traditional Arabic" w:hAnsi="Traditional Arabic" w:cs="Traditional Arabic"/>
          <w:sz w:val="36"/>
          <w:szCs w:val="36"/>
          <w:vertAlign w:val="superscript"/>
          <w:rtl/>
          <w:lang w:bidi="ar-DZ"/>
        </w:rPr>
        <w:footnoteReference w:id="217"/>
      </w:r>
      <w:r>
        <w:rPr>
          <w:rFonts w:ascii="Traditional Arabic" w:hAnsi="Traditional Arabic" w:cs="Traditional Arabic"/>
          <w:sz w:val="36"/>
          <w:szCs w:val="36"/>
          <w:vertAlign w:val="superscript"/>
          <w:rtl/>
          <w:lang w:bidi="ar-DZ"/>
        </w:rPr>
        <w:t>)</w:t>
      </w:r>
      <w:r>
        <w:rPr>
          <w:rFonts w:ascii="Traditional Arabic" w:hAnsi="Traditional Arabic" w:cs="Traditional Arabic" w:hint="cs"/>
          <w:sz w:val="36"/>
          <w:szCs w:val="36"/>
          <w:vertAlign w:val="superscript"/>
          <w:rtl/>
          <w:lang w:bidi="ar-DZ"/>
        </w:rPr>
        <w:t>.</w:t>
      </w:r>
    </w:p>
    <w:p w:rsidR="003D49C1" w:rsidRDefault="003D49C1" w:rsidP="00DD0225">
      <w:pPr>
        <w:spacing w:after="0"/>
        <w:ind w:firstLine="708"/>
        <w:jc w:val="both"/>
        <w:rPr>
          <w:rFonts w:ascii="Traditional Arabic" w:eastAsia="Times New Roman" w:hAnsi="Traditional Arabic" w:cs="Traditional Arabic"/>
          <w:sz w:val="36"/>
          <w:szCs w:val="36"/>
          <w:rtl/>
          <w:lang w:bidi="ar-DZ"/>
        </w:rPr>
      </w:pPr>
      <w:r>
        <w:rPr>
          <w:rFonts w:ascii="Traditional Arabic" w:eastAsia="Times New Roman" w:hAnsi="Traditional Arabic" w:cs="Traditional Arabic" w:hint="cs"/>
          <w:sz w:val="36"/>
          <w:szCs w:val="36"/>
          <w:rtl/>
          <w:lang w:bidi="ar-DZ"/>
        </w:rPr>
        <w:t>كذلك اللباس التقليدي الإفريقي،</w:t>
      </w:r>
      <w:r w:rsidRPr="00FE0757">
        <w:rPr>
          <w:rFonts w:ascii="Traditional Arabic" w:eastAsia="Times New Roman" w:hAnsi="Traditional Arabic" w:cs="Traditional Arabic" w:hint="cs"/>
          <w:sz w:val="36"/>
          <w:szCs w:val="36"/>
          <w:rtl/>
          <w:lang w:bidi="ar-DZ"/>
        </w:rPr>
        <w:t xml:space="preserve"> فغالبا ما يعبّر عن التأثيرات الثقافية المتعددّة، سواء من العربية أو الأمازيغية كالتوارق</w:t>
      </w:r>
      <w:r>
        <w:rPr>
          <w:rFonts w:ascii="Traditional Arabic" w:eastAsia="Times New Roman" w:hAnsi="Traditional Arabic" w:cs="Traditional Arabic" w:hint="cs"/>
          <w:sz w:val="36"/>
          <w:szCs w:val="36"/>
          <w:rtl/>
          <w:lang w:bidi="ar-DZ"/>
        </w:rPr>
        <w:t>،</w:t>
      </w:r>
      <w:r w:rsidRPr="00FE0757">
        <w:rPr>
          <w:rFonts w:ascii="Traditional Arabic" w:eastAsia="Times New Roman" w:hAnsi="Traditional Arabic" w:cs="Traditional Arabic" w:hint="cs"/>
          <w:sz w:val="36"/>
          <w:szCs w:val="36"/>
          <w:rtl/>
          <w:lang w:bidi="ar-DZ"/>
        </w:rPr>
        <w:t xml:space="preserve"> أو</w:t>
      </w:r>
      <w:r>
        <w:rPr>
          <w:rFonts w:ascii="Traditional Arabic" w:eastAsia="Times New Roman" w:hAnsi="Traditional Arabic" w:cs="Traditional Arabic" w:hint="cs"/>
          <w:sz w:val="36"/>
          <w:szCs w:val="36"/>
          <w:rtl/>
          <w:lang w:bidi="ar-DZ"/>
        </w:rPr>
        <w:t>الزنجية أو الأوروبية وحتى</w:t>
      </w:r>
      <w:r w:rsidRPr="00FE0757">
        <w:rPr>
          <w:rFonts w:ascii="Traditional Arabic" w:eastAsia="Times New Roman" w:hAnsi="Traditional Arabic" w:cs="Traditional Arabic" w:hint="cs"/>
          <w:sz w:val="36"/>
          <w:szCs w:val="36"/>
          <w:rtl/>
          <w:lang w:bidi="ar-DZ"/>
        </w:rPr>
        <w:t xml:space="preserve"> العالمية، حيث ساعدت على خلق</w:t>
      </w:r>
      <w:r>
        <w:rPr>
          <w:rFonts w:ascii="Traditional Arabic" w:eastAsia="Times New Roman" w:hAnsi="Traditional Arabic" w:cs="Traditional Arabic" w:hint="cs"/>
          <w:sz w:val="36"/>
          <w:szCs w:val="36"/>
          <w:rtl/>
          <w:lang w:bidi="ar-DZ"/>
        </w:rPr>
        <w:t xml:space="preserve"> الإلهام، لأنها تزاوجت مع</w:t>
      </w:r>
      <w:r>
        <w:rPr>
          <w:rFonts w:ascii="Traditional Arabic" w:eastAsia="Times New Roman" w:hAnsi="Traditional Arabic" w:cs="Traditional Arabic"/>
          <w:sz w:val="36"/>
          <w:szCs w:val="36"/>
          <w:lang w:bidi="ar-DZ"/>
        </w:rPr>
        <w:t xml:space="preserve"> </w:t>
      </w:r>
      <w:r>
        <w:rPr>
          <w:rFonts w:ascii="Traditional Arabic" w:eastAsia="Times New Roman" w:hAnsi="Traditional Arabic" w:cs="Traditional Arabic" w:hint="cs"/>
          <w:sz w:val="36"/>
          <w:szCs w:val="36"/>
          <w:rtl/>
          <w:lang w:bidi="ar-DZ"/>
        </w:rPr>
        <w:t>القيم</w:t>
      </w:r>
      <w:r>
        <w:rPr>
          <w:rFonts w:ascii="Traditional Arabic" w:eastAsia="Times New Roman" w:hAnsi="Traditional Arabic" w:cs="Traditional Arabic"/>
          <w:sz w:val="36"/>
          <w:szCs w:val="36"/>
          <w:lang w:bidi="ar-DZ"/>
        </w:rPr>
        <w:t xml:space="preserve"> </w:t>
      </w:r>
      <w:r w:rsidRPr="00FE0757">
        <w:rPr>
          <w:rFonts w:ascii="Traditional Arabic" w:eastAsia="Times New Roman" w:hAnsi="Traditional Arabic" w:cs="Traditional Arabic" w:hint="cs"/>
          <w:sz w:val="36"/>
          <w:szCs w:val="36"/>
          <w:rtl/>
          <w:lang w:bidi="ar-DZ"/>
        </w:rPr>
        <w:t>ال</w:t>
      </w:r>
      <w:r>
        <w:rPr>
          <w:rFonts w:ascii="Traditional Arabic" w:eastAsia="Times New Roman" w:hAnsi="Traditional Arabic" w:cs="Traditional Arabic" w:hint="cs"/>
          <w:sz w:val="36"/>
          <w:szCs w:val="36"/>
          <w:rtl/>
          <w:lang w:bidi="ar-DZ"/>
        </w:rPr>
        <w:t>مختلفة</w:t>
      </w:r>
      <w:r>
        <w:rPr>
          <w:rFonts w:ascii="Traditional Arabic" w:eastAsia="Times New Roman" w:hAnsi="Traditional Arabic" w:cs="Traditional Arabic"/>
          <w:sz w:val="36"/>
          <w:szCs w:val="36"/>
          <w:lang w:bidi="ar-DZ"/>
        </w:rPr>
        <w:t xml:space="preserve"> </w:t>
      </w:r>
      <w:r>
        <w:rPr>
          <w:rFonts w:ascii="Traditional Arabic" w:eastAsia="Times New Roman" w:hAnsi="Traditional Arabic" w:cs="Traditional Arabic" w:hint="cs"/>
          <w:sz w:val="36"/>
          <w:szCs w:val="36"/>
          <w:rtl/>
          <w:lang w:bidi="ar-DZ"/>
        </w:rPr>
        <w:t>و</w:t>
      </w:r>
      <w:r>
        <w:rPr>
          <w:rFonts w:ascii="Traditional Arabic" w:eastAsia="Times New Roman" w:hAnsi="Traditional Arabic" w:cs="Traditional Arabic"/>
          <w:sz w:val="36"/>
          <w:szCs w:val="36"/>
          <w:lang w:bidi="ar-DZ"/>
        </w:rPr>
        <w:t xml:space="preserve"> </w:t>
      </w:r>
      <w:r>
        <w:rPr>
          <w:rFonts w:ascii="Traditional Arabic" w:eastAsia="Times New Roman" w:hAnsi="Traditional Arabic" w:cs="Traditional Arabic" w:hint="cs"/>
          <w:sz w:val="36"/>
          <w:szCs w:val="36"/>
          <w:rtl/>
          <w:lang w:bidi="ar-DZ"/>
        </w:rPr>
        <w:t>المتنوعة للقارة.</w:t>
      </w:r>
    </w:p>
    <w:p w:rsidR="003D49C1" w:rsidRDefault="003D49C1" w:rsidP="00DD0225">
      <w:pPr>
        <w:spacing w:after="0"/>
        <w:ind w:firstLine="708"/>
        <w:jc w:val="both"/>
        <w:rPr>
          <w:rFonts w:ascii="Traditional Arabic" w:hAnsi="Traditional Arabic" w:cs="Traditional Arabic"/>
          <w:sz w:val="36"/>
          <w:szCs w:val="36"/>
          <w:rtl/>
        </w:rPr>
      </w:pPr>
      <w:r w:rsidRPr="000E7E67">
        <w:rPr>
          <w:rFonts w:ascii="Traditional Arabic" w:hAnsi="Traditional Arabic" w:cs="Traditional Arabic"/>
          <w:sz w:val="36"/>
          <w:szCs w:val="36"/>
          <w:rtl/>
        </w:rPr>
        <w:t xml:space="preserve"> تزخر </w:t>
      </w:r>
      <w:r>
        <w:rPr>
          <w:rFonts w:ascii="Traditional Arabic" w:hAnsi="Traditional Arabic" w:cs="Traditional Arabic"/>
          <w:sz w:val="36"/>
          <w:szCs w:val="36"/>
          <w:rtl/>
        </w:rPr>
        <w:t>القارة الإفريقية</w:t>
      </w:r>
      <w:r>
        <w:rPr>
          <w:rFonts w:ascii="Traditional Arabic" w:hAnsi="Traditional Arabic" w:cs="Traditional Arabic" w:hint="cs"/>
          <w:sz w:val="36"/>
          <w:szCs w:val="36"/>
          <w:rtl/>
        </w:rPr>
        <w:t xml:space="preserve"> </w:t>
      </w:r>
      <w:r w:rsidRPr="000E7E67">
        <w:rPr>
          <w:rFonts w:ascii="Traditional Arabic" w:hAnsi="Traditional Arabic" w:cs="Traditional Arabic"/>
          <w:sz w:val="36"/>
          <w:szCs w:val="36"/>
          <w:rtl/>
        </w:rPr>
        <w:t>بالعديد من أشكال ال</w:t>
      </w:r>
      <w:r w:rsidRPr="000E7E67">
        <w:rPr>
          <w:rFonts w:ascii="Traditional Arabic" w:hAnsi="Traditional Arabic" w:cs="Traditional Arabic" w:hint="cs"/>
          <w:sz w:val="36"/>
          <w:szCs w:val="36"/>
          <w:rtl/>
        </w:rPr>
        <w:t>موروثات الشعبية</w:t>
      </w:r>
      <w:r w:rsidRPr="000E7E67">
        <w:rPr>
          <w:rFonts w:ascii="Traditional Arabic" w:hAnsi="Traditional Arabic" w:cs="Traditional Arabic"/>
          <w:sz w:val="36"/>
          <w:szCs w:val="36"/>
          <w:rtl/>
        </w:rPr>
        <w:t xml:space="preserve"> القديمة، نظرا لتنوعها الثقافي والحضاري واللغوي، </w:t>
      </w:r>
      <w:r>
        <w:rPr>
          <w:rFonts w:ascii="Traditional Arabic" w:hAnsi="Traditional Arabic" w:cs="Traditional Arabic" w:hint="cs"/>
          <w:sz w:val="36"/>
          <w:szCs w:val="36"/>
          <w:rtl/>
        </w:rPr>
        <w:t>ف</w:t>
      </w:r>
      <w:r w:rsidRPr="000E7E67">
        <w:rPr>
          <w:rFonts w:ascii="Traditional Arabic" w:hAnsi="Traditional Arabic" w:cs="Traditional Arabic"/>
          <w:sz w:val="36"/>
          <w:szCs w:val="36"/>
          <w:rtl/>
        </w:rPr>
        <w:t xml:space="preserve">الثقافات </w:t>
      </w:r>
      <w:r w:rsidRPr="000E7E67">
        <w:rPr>
          <w:rFonts w:ascii="Traditional Arabic" w:hAnsi="Traditional Arabic" w:cs="Traditional Arabic" w:hint="cs"/>
          <w:sz w:val="36"/>
          <w:szCs w:val="36"/>
          <w:rtl/>
        </w:rPr>
        <w:t>الشعبية</w:t>
      </w:r>
      <w:r w:rsidRPr="000E7E67">
        <w:rPr>
          <w:rFonts w:ascii="Traditional Arabic" w:hAnsi="Traditional Arabic" w:cs="Traditional Arabic"/>
          <w:sz w:val="36"/>
          <w:szCs w:val="36"/>
          <w:rtl/>
        </w:rPr>
        <w:t xml:space="preserve"> تتنوع وتتمايز</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بتنوع جغرافيا القارة</w:t>
      </w:r>
      <w:r>
        <w:rPr>
          <w:rFonts w:ascii="Traditional Arabic" w:hAnsi="Traditional Arabic" w:cs="Traditional Arabic" w:hint="cs"/>
          <w:sz w:val="36"/>
          <w:szCs w:val="36"/>
          <w:rtl/>
        </w:rPr>
        <w:t xml:space="preserve">، </w:t>
      </w:r>
      <w:r w:rsidRPr="00816DE1">
        <w:rPr>
          <w:rFonts w:ascii="Traditional Arabic" w:hAnsi="Traditional Arabic" w:cs="Traditional Arabic"/>
          <w:sz w:val="36"/>
          <w:szCs w:val="36"/>
          <w:rtl/>
        </w:rPr>
        <w:t>و</w:t>
      </w:r>
      <w:r w:rsidRPr="00816DE1">
        <w:rPr>
          <w:rFonts w:ascii="Traditional Arabic" w:hAnsi="Traditional Arabic" w:cs="Traditional Arabic" w:hint="cs"/>
          <w:sz w:val="36"/>
          <w:szCs w:val="36"/>
          <w:rtl/>
        </w:rPr>
        <w:t>ي</w:t>
      </w:r>
      <w:r w:rsidRPr="00816DE1">
        <w:rPr>
          <w:rFonts w:ascii="Traditional Arabic" w:hAnsi="Traditional Arabic" w:cs="Traditional Arabic"/>
          <w:sz w:val="36"/>
          <w:szCs w:val="36"/>
          <w:rtl/>
        </w:rPr>
        <w:t xml:space="preserve">عدّ </w:t>
      </w:r>
      <w:r w:rsidRPr="00816DE1">
        <w:rPr>
          <w:rFonts w:ascii="Traditional Arabic" w:hAnsi="Traditional Arabic" w:cs="Traditional Arabic" w:hint="cs"/>
          <w:sz w:val="36"/>
          <w:szCs w:val="36"/>
          <w:rtl/>
        </w:rPr>
        <w:t>مظهر اللباس والزينة</w:t>
      </w:r>
      <w:r w:rsidRPr="00816DE1">
        <w:rPr>
          <w:rFonts w:ascii="Traditional Arabic" w:hAnsi="Traditional Arabic" w:cs="Traditional Arabic"/>
          <w:sz w:val="36"/>
          <w:szCs w:val="36"/>
          <w:rtl/>
        </w:rPr>
        <w:t xml:space="preserve"> الشعبية</w:t>
      </w:r>
      <w:r w:rsidRPr="00816DE1">
        <w:rPr>
          <w:rFonts w:ascii="Traditional Arabic" w:hAnsi="Traditional Arabic" w:cs="Traditional Arabic" w:hint="cs"/>
          <w:sz w:val="36"/>
          <w:szCs w:val="36"/>
          <w:rtl/>
        </w:rPr>
        <w:t>،</w:t>
      </w:r>
      <w:r w:rsidRPr="00816DE1">
        <w:rPr>
          <w:rFonts w:ascii="Traditional Arabic" w:hAnsi="Traditional Arabic" w:cs="Traditional Arabic"/>
          <w:sz w:val="36"/>
          <w:szCs w:val="36"/>
          <w:rtl/>
        </w:rPr>
        <w:t xml:space="preserve"> واحد</w:t>
      </w:r>
      <w:r w:rsidRPr="00816DE1">
        <w:rPr>
          <w:rFonts w:ascii="Traditional Arabic" w:hAnsi="Traditional Arabic" w:cs="Traditional Arabic" w:hint="cs"/>
          <w:sz w:val="36"/>
          <w:szCs w:val="36"/>
          <w:rtl/>
        </w:rPr>
        <w:t>ا</w:t>
      </w:r>
      <w:r w:rsidRPr="00816DE1">
        <w:rPr>
          <w:rFonts w:ascii="Traditional Arabic" w:hAnsi="Traditional Arabic" w:cs="Traditional Arabic"/>
          <w:sz w:val="36"/>
          <w:szCs w:val="36"/>
          <w:rtl/>
        </w:rPr>
        <w:t xml:space="preserve"> من هذه الأشكال الثقاف</w:t>
      </w:r>
      <w:r w:rsidRPr="00816DE1">
        <w:rPr>
          <w:rFonts w:ascii="Traditional Arabic" w:hAnsi="Traditional Arabic" w:cs="Traditional Arabic" w:hint="cs"/>
          <w:sz w:val="36"/>
          <w:szCs w:val="36"/>
          <w:rtl/>
        </w:rPr>
        <w:t>ية</w:t>
      </w:r>
      <w:r w:rsidRPr="00816DE1">
        <w:rPr>
          <w:rFonts w:ascii="Traditional Arabic" w:hAnsi="Traditional Arabic" w:cs="Traditional Arabic"/>
          <w:sz w:val="36"/>
          <w:szCs w:val="36"/>
          <w:rtl/>
        </w:rPr>
        <w:t xml:space="preserve"> </w:t>
      </w:r>
      <w:r w:rsidRPr="00816DE1">
        <w:rPr>
          <w:rFonts w:ascii="Traditional Arabic" w:hAnsi="Traditional Arabic" w:cs="Traditional Arabic" w:hint="cs"/>
          <w:sz w:val="36"/>
          <w:szCs w:val="36"/>
          <w:rtl/>
        </w:rPr>
        <w:t>الشعبية</w:t>
      </w:r>
      <w:r w:rsidRPr="00816DE1">
        <w:rPr>
          <w:rFonts w:ascii="Traditional Arabic" w:hAnsi="Traditional Arabic" w:cs="Traditional Arabic"/>
          <w:sz w:val="36"/>
          <w:szCs w:val="36"/>
          <w:rtl/>
        </w:rPr>
        <w:t xml:space="preserve"> القديمة التي برع </w:t>
      </w:r>
      <w:r w:rsidRPr="00816DE1">
        <w:rPr>
          <w:rFonts w:ascii="Traditional Arabic" w:hAnsi="Traditional Arabic" w:cs="Traditional Arabic" w:hint="cs"/>
          <w:sz w:val="36"/>
          <w:szCs w:val="36"/>
          <w:rtl/>
        </w:rPr>
        <w:t xml:space="preserve">فيها </w:t>
      </w:r>
      <w:r w:rsidRPr="00816DE1">
        <w:rPr>
          <w:rFonts w:ascii="Traditional Arabic" w:hAnsi="Traditional Arabic" w:cs="Traditional Arabic"/>
          <w:sz w:val="36"/>
          <w:szCs w:val="36"/>
          <w:rtl/>
        </w:rPr>
        <w:t xml:space="preserve">الأفارقة، </w:t>
      </w:r>
      <w:r w:rsidRPr="00816DE1">
        <w:rPr>
          <w:rFonts w:ascii="Traditional Arabic" w:hAnsi="Traditional Arabic" w:cs="Traditional Arabic" w:hint="cs"/>
          <w:sz w:val="36"/>
          <w:szCs w:val="36"/>
          <w:rtl/>
        </w:rPr>
        <w:t>و</w:t>
      </w:r>
      <w:r w:rsidRPr="00816DE1">
        <w:rPr>
          <w:rFonts w:ascii="Traditional Arabic" w:hAnsi="Traditional Arabic" w:cs="Traditional Arabic"/>
          <w:sz w:val="36"/>
          <w:szCs w:val="36"/>
          <w:rtl/>
        </w:rPr>
        <w:t xml:space="preserve">تلعب دورا هاما في الثقافات الإفريقية، حتى أنه يمكن التعرف على الهوية الثقافية الإفريقية من خلال </w:t>
      </w:r>
      <w:r w:rsidRPr="00816DE1">
        <w:rPr>
          <w:rFonts w:ascii="Traditional Arabic" w:hAnsi="Traditional Arabic" w:cs="Traditional Arabic" w:hint="cs"/>
          <w:sz w:val="36"/>
          <w:szCs w:val="36"/>
          <w:rtl/>
        </w:rPr>
        <w:t>المظهر الخاص</w:t>
      </w:r>
      <w:r w:rsidRPr="00816DE1">
        <w:rPr>
          <w:rFonts w:ascii="Traditional Arabic" w:hAnsi="Traditional Arabic" w:cs="Traditional Arabic"/>
          <w:sz w:val="36"/>
          <w:szCs w:val="36"/>
        </w:rPr>
        <w:t>.</w:t>
      </w:r>
      <w:r w:rsidRPr="00816DE1">
        <w:rPr>
          <w:rFonts w:ascii="Traditional Arabic" w:hAnsi="Traditional Arabic" w:cs="Traditional Arabic" w:hint="cs"/>
          <w:sz w:val="36"/>
          <w:szCs w:val="36"/>
          <w:rtl/>
        </w:rPr>
        <w:t>للأفارقة.</w:t>
      </w:r>
      <w:r>
        <w:rPr>
          <w:rFonts w:ascii="Traditional Arabic" w:hAnsi="Traditional Arabic" w:cs="Traditional Arabic" w:hint="cs"/>
          <w:sz w:val="36"/>
          <w:szCs w:val="36"/>
          <w:rtl/>
        </w:rPr>
        <w:t xml:space="preserve"> </w:t>
      </w:r>
    </w:p>
    <w:p w:rsidR="003D49C1" w:rsidRDefault="003D49C1" w:rsidP="00DD0225">
      <w:pPr>
        <w:spacing w:after="0"/>
        <w:ind w:firstLine="708"/>
        <w:jc w:val="both"/>
        <w:rPr>
          <w:rFonts w:ascii="Traditional Arabic" w:hAnsi="Traditional Arabic" w:cs="Traditional Arabic"/>
          <w:sz w:val="36"/>
          <w:szCs w:val="36"/>
          <w:rtl/>
        </w:rPr>
      </w:pPr>
    </w:p>
    <w:p w:rsidR="003D49C1" w:rsidRPr="00F966AB"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rPr>
      </w:pPr>
      <w:r w:rsidRPr="00F966AB">
        <w:rPr>
          <w:rFonts w:ascii="Traditional Arabic" w:eastAsiaTheme="minorEastAsia" w:hAnsi="Traditional Arabic" w:cs="Traditional Arabic" w:hint="cs"/>
          <w:sz w:val="36"/>
          <w:szCs w:val="36"/>
          <w:rtl/>
        </w:rPr>
        <w:t>ف</w:t>
      </w:r>
      <w:r>
        <w:rPr>
          <w:rFonts w:ascii="Traditional Arabic" w:eastAsiaTheme="minorEastAsia" w:hAnsi="Traditional Arabic" w:cs="Traditional Arabic" w:hint="cs"/>
          <w:sz w:val="36"/>
          <w:szCs w:val="36"/>
          <w:rtl/>
        </w:rPr>
        <w:t>ا</w:t>
      </w:r>
      <w:r w:rsidRPr="00F966AB">
        <w:rPr>
          <w:rFonts w:ascii="Traditional Arabic" w:eastAsiaTheme="minorEastAsia" w:hAnsi="Traditional Arabic" w:cs="Traditional Arabic" w:hint="cs"/>
          <w:sz w:val="36"/>
          <w:szCs w:val="36"/>
          <w:rtl/>
        </w:rPr>
        <w:t>لملاحظ عند قراءة الرواية فيما يتعلق بطبيعة الحياة اليومية،</w:t>
      </w:r>
      <w:r w:rsidRPr="00F966AB">
        <w:rPr>
          <w:rFonts w:ascii="Traditional Arabic" w:eastAsiaTheme="minorEastAsia" w:hAnsi="Traditional Arabic" w:cs="Traditional Arabic"/>
          <w:sz w:val="36"/>
          <w:szCs w:val="36"/>
        </w:rPr>
        <w:t xml:space="preserve"> </w:t>
      </w:r>
      <w:r w:rsidRPr="00F966AB">
        <w:rPr>
          <w:rFonts w:ascii="Traditional Arabic" w:eastAsiaTheme="minorEastAsia" w:hAnsi="Traditional Arabic" w:cs="Traditional Arabic" w:hint="cs"/>
          <w:sz w:val="36"/>
          <w:szCs w:val="36"/>
          <w:rtl/>
        </w:rPr>
        <w:t>فإنها لا</w:t>
      </w:r>
      <w:r w:rsidRPr="00F966AB">
        <w:rPr>
          <w:rFonts w:ascii="Traditional Arabic" w:eastAsiaTheme="minorEastAsia" w:hAnsi="Traditional Arabic" w:cs="Traditional Arabic"/>
          <w:sz w:val="36"/>
          <w:szCs w:val="36"/>
        </w:rPr>
        <w:t xml:space="preserve"> </w:t>
      </w:r>
      <w:r w:rsidRPr="00F966AB">
        <w:rPr>
          <w:rFonts w:ascii="Traditional Arabic" w:eastAsiaTheme="minorEastAsia" w:hAnsi="Traditional Arabic" w:cs="Traditional Arabic" w:hint="cs"/>
          <w:sz w:val="36"/>
          <w:szCs w:val="36"/>
          <w:rtl/>
        </w:rPr>
        <w:t>تخرج عن حياة البساطة فالإنسان القابع فيما وراء الصحراء الكبرى</w:t>
      </w:r>
      <w:r>
        <w:rPr>
          <w:rFonts w:ascii="Traditional Arabic" w:eastAsiaTheme="minorEastAsia" w:hAnsi="Traditional Arabic" w:cs="Traditional Arabic" w:hint="cs"/>
          <w:sz w:val="36"/>
          <w:szCs w:val="36"/>
          <w:rtl/>
        </w:rPr>
        <w:t>،</w:t>
      </w:r>
      <w:r w:rsidRPr="00F966AB">
        <w:rPr>
          <w:rFonts w:ascii="Traditional Arabic" w:eastAsiaTheme="minorEastAsia" w:hAnsi="Traditional Arabic" w:cs="Traditional Arabic" w:hint="cs"/>
          <w:sz w:val="36"/>
          <w:szCs w:val="36"/>
          <w:rtl/>
        </w:rPr>
        <w:t xml:space="preserve"> هو إنسان بدوي بسيط في أكله ولباسه وحتى في سلوكياته مع الآخرين (فالكثير من الباحثين الأنثروبولوجين يميلون إلى اعتبار المجتمعات الإفريقية جنوبي الصحراء مجتمعات نصف ريفية</w:t>
      </w:r>
      <w:r>
        <w:rPr>
          <w:rFonts w:ascii="Traditional Arabic" w:eastAsiaTheme="minorEastAsia" w:hAnsi="Traditional Arabic" w:cs="Traditional Arabic" w:hint="cs"/>
          <w:sz w:val="36"/>
          <w:szCs w:val="36"/>
          <w:rtl/>
        </w:rPr>
        <w:t>،</w:t>
      </w:r>
      <w:r w:rsidRPr="00F966AB">
        <w:rPr>
          <w:rFonts w:ascii="Traditional Arabic" w:eastAsiaTheme="minorEastAsia" w:hAnsi="Traditional Arabic" w:cs="Traditional Arabic" w:hint="cs"/>
          <w:sz w:val="36"/>
          <w:szCs w:val="36"/>
          <w:rtl/>
        </w:rPr>
        <w:t xml:space="preserve"> على الرغم من وجود النظام السياسي الذي يؤلف الدولة وكذا التنظيمات الاقتصادية في السوق والتبادل</w:t>
      </w:r>
      <w:r>
        <w:rPr>
          <w:rFonts w:ascii="Traditional Arabic" w:eastAsiaTheme="minorEastAsia" w:hAnsi="Traditional Arabic" w:cs="Traditional Arabic" w:hint="cs"/>
          <w:sz w:val="36"/>
          <w:szCs w:val="36"/>
          <w:rtl/>
        </w:rPr>
        <w:t xml:space="preserve"> </w:t>
      </w:r>
      <w:r w:rsidRPr="00F966AB">
        <w:rPr>
          <w:rFonts w:ascii="Traditional Arabic" w:eastAsiaTheme="minorEastAsia" w:hAnsi="Traditional Arabic" w:cs="Traditional Arabic" w:hint="cs"/>
          <w:sz w:val="36"/>
          <w:szCs w:val="36"/>
          <w:rtl/>
        </w:rPr>
        <w:t>)</w:t>
      </w:r>
      <w:r>
        <w:rPr>
          <w:rFonts w:ascii="Traditional Arabic" w:eastAsiaTheme="minorEastAsia" w:hAnsi="Traditional Arabic" w:cs="Traditional Arabic" w:hint="cs"/>
          <w:sz w:val="36"/>
          <w:szCs w:val="36"/>
          <w:rtl/>
        </w:rPr>
        <w:t xml:space="preserve"> </w:t>
      </w:r>
      <w:r>
        <w:rPr>
          <w:rFonts w:ascii="Traditional Arabic" w:eastAsiaTheme="minorEastAsia" w:hAnsi="Traditional Arabic" w:cs="Traditional Arabic"/>
          <w:sz w:val="36"/>
          <w:szCs w:val="36"/>
          <w:vertAlign w:val="superscript"/>
          <w:rtl/>
        </w:rPr>
        <w:t>(</w:t>
      </w:r>
      <w:r w:rsidRPr="004A2AB5">
        <w:rPr>
          <w:rFonts w:ascii="Traditional Arabic" w:eastAsiaTheme="minorEastAsia" w:hAnsi="Traditional Arabic" w:cs="Traditional Arabic"/>
          <w:sz w:val="36"/>
          <w:szCs w:val="36"/>
          <w:vertAlign w:val="superscript"/>
          <w:rtl/>
        </w:rPr>
        <w:footnoteReference w:id="218"/>
      </w:r>
      <w:r>
        <w:rPr>
          <w:rFonts w:ascii="Traditional Arabic" w:eastAsiaTheme="minorEastAsia" w:hAnsi="Traditional Arabic" w:cs="Traditional Arabic"/>
          <w:sz w:val="36"/>
          <w:szCs w:val="36"/>
          <w:vertAlign w:val="superscript"/>
          <w:rtl/>
        </w:rPr>
        <w:t>)</w:t>
      </w:r>
      <w:r>
        <w:rPr>
          <w:rFonts w:ascii="Traditional Arabic" w:eastAsiaTheme="minorEastAsia" w:hAnsi="Traditional Arabic" w:cs="Traditional Arabic" w:hint="cs"/>
          <w:sz w:val="36"/>
          <w:szCs w:val="36"/>
          <w:rtl/>
        </w:rPr>
        <w:t>.</w:t>
      </w:r>
    </w:p>
    <w:p w:rsidR="003D49C1" w:rsidRDefault="003D49C1" w:rsidP="00DD0225">
      <w:pPr>
        <w:pStyle w:val="NormalWeb"/>
        <w:bidi/>
        <w:spacing w:before="0" w:beforeAutospacing="0" w:after="0" w:afterAutospacing="0" w:line="276" w:lineRule="auto"/>
        <w:ind w:firstLine="141"/>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الزيواني حاول اللعب على هذه الأوتار :</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 xml:space="preserve"> </w:t>
      </w:r>
      <w:r w:rsidRPr="00F966AB">
        <w:rPr>
          <w:rFonts w:ascii="Traditional Arabic" w:eastAsiaTheme="minorEastAsia" w:hAnsi="Traditional Arabic" w:cs="Traditional Arabic" w:hint="cs"/>
          <w:sz w:val="36"/>
          <w:szCs w:val="36"/>
          <w:rtl/>
        </w:rPr>
        <w:t>حياة البساطة ف</w:t>
      </w:r>
      <w:r>
        <w:rPr>
          <w:rFonts w:ascii="Traditional Arabic" w:eastAsiaTheme="minorEastAsia" w:hAnsi="Traditional Arabic" w:cs="Traditional Arabic" w:hint="cs"/>
          <w:sz w:val="36"/>
          <w:szCs w:val="36"/>
          <w:rtl/>
        </w:rPr>
        <w:t>ي ا</w:t>
      </w:r>
      <w:r w:rsidRPr="00F966AB">
        <w:rPr>
          <w:rFonts w:ascii="Traditional Arabic" w:eastAsiaTheme="minorEastAsia" w:hAnsi="Traditional Arabic" w:cs="Traditional Arabic" w:hint="cs"/>
          <w:sz w:val="36"/>
          <w:szCs w:val="36"/>
          <w:rtl/>
        </w:rPr>
        <w:t xml:space="preserve">لإنسان </w:t>
      </w:r>
      <w:r>
        <w:rPr>
          <w:rFonts w:ascii="Traditional Arabic" w:eastAsiaTheme="minorEastAsia" w:hAnsi="Traditional Arabic" w:cs="Traditional Arabic" w:hint="cs"/>
          <w:sz w:val="36"/>
          <w:szCs w:val="36"/>
          <w:rtl/>
        </w:rPr>
        <w:t xml:space="preserve">الإفريقي </w:t>
      </w:r>
      <w:r w:rsidRPr="00F966AB">
        <w:rPr>
          <w:rFonts w:ascii="Traditional Arabic" w:eastAsiaTheme="minorEastAsia" w:hAnsi="Traditional Arabic" w:cs="Traditional Arabic" w:hint="cs"/>
          <w:sz w:val="36"/>
          <w:szCs w:val="36"/>
          <w:rtl/>
        </w:rPr>
        <w:t>القابع فيما وراء الصحراء الكبرى</w:t>
      </w:r>
      <w:r>
        <w:rPr>
          <w:rFonts w:ascii="Traditional Arabic" w:eastAsiaTheme="minorEastAsia" w:hAnsi="Traditional Arabic" w:cs="Traditional Arabic" w:hint="cs"/>
          <w:sz w:val="36"/>
          <w:szCs w:val="36"/>
          <w:rtl/>
        </w:rPr>
        <w:t>، و</w:t>
      </w:r>
      <w:r w:rsidRPr="00FA42CE">
        <w:rPr>
          <w:rFonts w:ascii="Traditional Arabic" w:eastAsiaTheme="minorEastAsia" w:hAnsi="Traditional Arabic" w:cs="Traditional Arabic"/>
          <w:sz w:val="36"/>
          <w:szCs w:val="36"/>
          <w:rtl/>
        </w:rPr>
        <w:t xml:space="preserve"> </w:t>
      </w:r>
      <w:r w:rsidRPr="00F966AB">
        <w:rPr>
          <w:rFonts w:ascii="Traditional Arabic" w:eastAsiaTheme="minorEastAsia" w:hAnsi="Traditional Arabic" w:cs="Traditional Arabic"/>
          <w:sz w:val="36"/>
          <w:szCs w:val="36"/>
          <w:rtl/>
        </w:rPr>
        <w:t xml:space="preserve">رحلة </w:t>
      </w:r>
      <w:r>
        <w:rPr>
          <w:rFonts w:ascii="Traditional Arabic" w:eastAsiaTheme="minorEastAsia" w:hAnsi="Traditional Arabic" w:cs="Traditional Arabic" w:hint="cs"/>
          <w:sz w:val="36"/>
          <w:szCs w:val="36"/>
          <w:rtl/>
        </w:rPr>
        <w:t>ال</w:t>
      </w:r>
      <w:r w:rsidRPr="00F966AB">
        <w:rPr>
          <w:rFonts w:ascii="Traditional Arabic" w:eastAsiaTheme="minorEastAsia" w:hAnsi="Traditional Arabic" w:cs="Traditional Arabic"/>
          <w:sz w:val="36"/>
          <w:szCs w:val="36"/>
          <w:rtl/>
        </w:rPr>
        <w:t xml:space="preserve">اتصال </w:t>
      </w:r>
      <w:r>
        <w:rPr>
          <w:rFonts w:ascii="Traditional Arabic" w:eastAsiaTheme="minorEastAsia" w:hAnsi="Traditional Arabic" w:cs="Traditional Arabic" w:hint="cs"/>
          <w:sz w:val="36"/>
          <w:szCs w:val="36"/>
          <w:rtl/>
        </w:rPr>
        <w:t>ال</w:t>
      </w:r>
      <w:r w:rsidRPr="00F966AB">
        <w:rPr>
          <w:rFonts w:ascii="Traditional Arabic" w:eastAsiaTheme="minorEastAsia" w:hAnsi="Traditional Arabic" w:cs="Traditional Arabic"/>
          <w:sz w:val="36"/>
          <w:szCs w:val="36"/>
          <w:rtl/>
        </w:rPr>
        <w:t>م</w:t>
      </w:r>
      <w:r>
        <w:rPr>
          <w:rFonts w:ascii="Traditional Arabic" w:eastAsiaTheme="minorEastAsia" w:hAnsi="Traditional Arabic" w:cs="Traditional Arabic" w:hint="cs"/>
          <w:sz w:val="36"/>
          <w:szCs w:val="36"/>
          <w:rtl/>
        </w:rPr>
        <w:t>ت</w:t>
      </w:r>
      <w:r w:rsidRPr="00F966AB">
        <w:rPr>
          <w:rFonts w:ascii="Traditional Arabic" w:eastAsiaTheme="minorEastAsia" w:hAnsi="Traditional Arabic" w:cs="Traditional Arabic"/>
          <w:sz w:val="36"/>
          <w:szCs w:val="36"/>
          <w:rtl/>
        </w:rPr>
        <w:t xml:space="preserve">جدد </w:t>
      </w:r>
      <w:r>
        <w:rPr>
          <w:rFonts w:ascii="Traditional Arabic" w:eastAsiaTheme="minorEastAsia" w:hAnsi="Traditional Arabic" w:cs="Traditional Arabic" w:hint="cs"/>
          <w:sz w:val="36"/>
          <w:szCs w:val="36"/>
          <w:rtl/>
        </w:rPr>
        <w:t xml:space="preserve">عبر </w:t>
      </w:r>
      <w:r w:rsidRPr="00F966AB">
        <w:rPr>
          <w:rFonts w:ascii="Traditional Arabic" w:eastAsiaTheme="minorEastAsia" w:hAnsi="Traditional Arabic" w:cs="Traditional Arabic"/>
          <w:sz w:val="36"/>
          <w:szCs w:val="36"/>
          <w:rtl/>
        </w:rPr>
        <w:t>العادات والتقاليد الشعبية</w:t>
      </w:r>
      <w:r>
        <w:rPr>
          <w:rFonts w:ascii="Traditional Arabic" w:eastAsiaTheme="minorEastAsia" w:hAnsi="Traditional Arabic" w:cs="Traditional Arabic" w:hint="cs"/>
          <w:sz w:val="36"/>
          <w:szCs w:val="36"/>
          <w:rtl/>
        </w:rPr>
        <w:t>،</w:t>
      </w:r>
      <w:r w:rsidRPr="00F966AB">
        <w:rPr>
          <w:rFonts w:ascii="Traditional Arabic" w:eastAsiaTheme="minorEastAsia" w:hAnsi="Traditional Arabic" w:cs="Traditional Arabic"/>
          <w:sz w:val="36"/>
          <w:szCs w:val="36"/>
          <w:rtl/>
        </w:rPr>
        <w:t xml:space="preserve"> </w:t>
      </w:r>
      <w:r>
        <w:rPr>
          <w:rFonts w:ascii="Traditional Arabic" w:eastAsiaTheme="minorEastAsia" w:hAnsi="Traditional Arabic" w:cs="Traditional Arabic" w:hint="cs"/>
          <w:sz w:val="36"/>
          <w:szCs w:val="36"/>
          <w:rtl/>
        </w:rPr>
        <w:t>بال</w:t>
      </w:r>
      <w:r w:rsidRPr="00F966AB">
        <w:rPr>
          <w:rFonts w:ascii="Traditional Arabic" w:eastAsiaTheme="minorEastAsia" w:hAnsi="Traditional Arabic" w:cs="Traditional Arabic"/>
          <w:sz w:val="36"/>
          <w:szCs w:val="36"/>
          <w:rtl/>
        </w:rPr>
        <w:t xml:space="preserve">عودة للأصول </w:t>
      </w:r>
      <w:r>
        <w:rPr>
          <w:rFonts w:ascii="Traditional Arabic" w:eastAsiaTheme="minorEastAsia" w:hAnsi="Traditional Arabic" w:cs="Traditional Arabic" w:hint="cs"/>
          <w:sz w:val="36"/>
          <w:szCs w:val="36"/>
          <w:rtl/>
        </w:rPr>
        <w:t xml:space="preserve">والمشترك </w:t>
      </w:r>
      <w:r>
        <w:rPr>
          <w:rFonts w:ascii="Traditional Arabic" w:eastAsiaTheme="minorEastAsia" w:hAnsi="Traditional Arabic" w:cs="Traditional Arabic"/>
          <w:sz w:val="36"/>
          <w:szCs w:val="36"/>
          <w:rtl/>
        </w:rPr>
        <w:t xml:space="preserve">الكبير من الأخوة </w:t>
      </w:r>
      <w:r>
        <w:rPr>
          <w:rFonts w:ascii="Traditional Arabic" w:eastAsiaTheme="minorEastAsia" w:hAnsi="Traditional Arabic" w:cs="Traditional Arabic"/>
          <w:sz w:val="36"/>
          <w:szCs w:val="36"/>
          <w:rtl/>
        </w:rPr>
        <w:lastRenderedPageBreak/>
        <w:t>والوحدة</w:t>
      </w:r>
      <w:r>
        <w:rPr>
          <w:rFonts w:ascii="Traditional Arabic" w:eastAsiaTheme="minorEastAsia" w:hAnsi="Traditional Arabic" w:cs="Traditional Arabic" w:hint="cs"/>
          <w:sz w:val="36"/>
          <w:szCs w:val="36"/>
          <w:rtl/>
        </w:rPr>
        <w:t xml:space="preserve">، في نمط مهم من التراث </w:t>
      </w:r>
      <w:r w:rsidRPr="00F966AB">
        <w:rPr>
          <w:rFonts w:ascii="Traditional Arabic" w:eastAsiaTheme="minorEastAsia" w:hAnsi="Traditional Arabic" w:cs="Traditional Arabic" w:hint="cs"/>
          <w:sz w:val="36"/>
          <w:szCs w:val="36"/>
          <w:rtl/>
        </w:rPr>
        <w:t>الشعبي</w:t>
      </w:r>
      <w:r>
        <w:rPr>
          <w:rFonts w:ascii="Traditional Arabic" w:eastAsiaTheme="minorEastAsia" w:hAnsi="Traditional Arabic" w:cs="Traditional Arabic" w:hint="cs"/>
          <w:sz w:val="36"/>
          <w:szCs w:val="36"/>
          <w:rtl/>
        </w:rPr>
        <w:t xml:space="preserve"> تمّثل في </w:t>
      </w:r>
      <w:r w:rsidRPr="00FE57DD">
        <w:rPr>
          <w:rFonts w:ascii="Traditional Arabic" w:eastAsiaTheme="minorEastAsia" w:hAnsi="Traditional Arabic" w:cs="Traditional Arabic" w:hint="cs"/>
          <w:sz w:val="36"/>
          <w:szCs w:val="36"/>
          <w:rtl/>
        </w:rPr>
        <w:t xml:space="preserve">اللباس والزينة </w:t>
      </w:r>
      <w:r>
        <w:rPr>
          <w:rFonts w:ascii="Traditional Arabic" w:eastAsiaTheme="minorEastAsia" w:hAnsi="Traditional Arabic" w:cs="Traditional Arabic"/>
          <w:sz w:val="36"/>
          <w:szCs w:val="36"/>
          <w:rtl/>
        </w:rPr>
        <w:t>الشعبية</w:t>
      </w:r>
      <w:r>
        <w:rPr>
          <w:rFonts w:ascii="Traditional Arabic" w:eastAsiaTheme="minorEastAsia" w:hAnsi="Traditional Arabic" w:cs="Traditional Arabic" w:hint="cs"/>
          <w:sz w:val="36"/>
          <w:szCs w:val="36"/>
          <w:rtl/>
        </w:rPr>
        <w:t>، هذا ما سنراه من خلال ما ألفيناه داخل النص الزيواني.</w:t>
      </w:r>
    </w:p>
    <w:p w:rsidR="003D49C1" w:rsidRPr="00F966AB"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sz w:val="36"/>
          <w:szCs w:val="36"/>
          <w:rtl/>
        </w:rPr>
      </w:pPr>
    </w:p>
    <w:p w:rsidR="003D49C1" w:rsidRPr="001F17F8" w:rsidRDefault="003D49C1" w:rsidP="00DD0225">
      <w:pPr>
        <w:spacing w:after="0"/>
        <w:jc w:val="both"/>
        <w:rPr>
          <w:rFonts w:ascii="Traditional Arabic" w:hAnsi="Traditional Arabic" w:cs="Traditional Arabic"/>
          <w:sz w:val="32"/>
          <w:szCs w:val="32"/>
          <w:rtl/>
          <w:lang w:bidi="ar-DZ"/>
        </w:rPr>
      </w:pPr>
      <w:r w:rsidRPr="00121B49">
        <w:rPr>
          <w:rFonts w:ascii="Traditional Arabic" w:hAnsi="Traditional Arabic" w:cs="Traditional Arabic" w:hint="cs"/>
          <w:b/>
          <w:bCs/>
          <w:sz w:val="28"/>
          <w:szCs w:val="28"/>
          <w:rtl/>
          <w:lang w:bidi="ar-DZ"/>
        </w:rPr>
        <w:t>2</w:t>
      </w:r>
      <w:r w:rsidRPr="005A1ADB">
        <w:rPr>
          <w:rFonts w:ascii="Traditional Arabic" w:hAnsi="Traditional Arabic" w:cs="Traditional Arabic" w:hint="cs"/>
          <w:b/>
          <w:bCs/>
          <w:sz w:val="36"/>
          <w:szCs w:val="36"/>
          <w:rtl/>
        </w:rPr>
        <w:t xml:space="preserve">/التحليل </w:t>
      </w:r>
      <w:r>
        <w:rPr>
          <w:rFonts w:ascii="Traditional Arabic" w:hAnsi="Traditional Arabic" w:cs="Traditional Arabic" w:hint="cs"/>
          <w:b/>
          <w:bCs/>
          <w:sz w:val="36"/>
          <w:szCs w:val="36"/>
          <w:rtl/>
        </w:rPr>
        <w:t xml:space="preserve">و </w:t>
      </w:r>
      <w:r w:rsidRPr="005A1ADB">
        <w:rPr>
          <w:rFonts w:ascii="Traditional Arabic" w:hAnsi="Traditional Arabic" w:cs="Traditional Arabic" w:hint="cs"/>
          <w:b/>
          <w:bCs/>
          <w:sz w:val="36"/>
          <w:szCs w:val="36"/>
          <w:rtl/>
        </w:rPr>
        <w:t>التجليات:</w:t>
      </w:r>
    </w:p>
    <w:p w:rsidR="003D49C1" w:rsidRPr="00F966AB" w:rsidRDefault="003D49C1" w:rsidP="00DD0225">
      <w:pPr>
        <w:pStyle w:val="NormalWeb"/>
        <w:bidi/>
        <w:spacing w:before="0" w:beforeAutospacing="0" w:after="0" w:afterAutospacing="0" w:line="276" w:lineRule="auto"/>
        <w:ind w:firstLine="283"/>
        <w:jc w:val="both"/>
        <w:rPr>
          <w:rFonts w:ascii="Traditional Arabic" w:eastAsiaTheme="minorEastAsia" w:hAnsi="Traditional Arabic" w:cs="Traditional Arabic"/>
          <w:sz w:val="36"/>
          <w:szCs w:val="36"/>
        </w:rPr>
      </w:pPr>
      <w:r w:rsidRPr="00F966AB">
        <w:rPr>
          <w:rFonts w:ascii="Traditional Arabic" w:eastAsiaTheme="minorEastAsia" w:hAnsi="Traditional Arabic" w:cs="Traditional Arabic"/>
          <w:sz w:val="36"/>
          <w:szCs w:val="36"/>
          <w:rtl/>
        </w:rPr>
        <w:t>- إن اعتماد الرواية الجزائرية على التراث الشعبي</w:t>
      </w:r>
      <w:r>
        <w:rPr>
          <w:rFonts w:ascii="Traditional Arabic" w:eastAsiaTheme="minorEastAsia" w:hAnsi="Traditional Arabic" w:cs="Traditional Arabic" w:hint="cs"/>
          <w:sz w:val="36"/>
          <w:szCs w:val="36"/>
          <w:rtl/>
        </w:rPr>
        <w:t>،</w:t>
      </w:r>
      <w:r w:rsidRPr="00F966AB">
        <w:rPr>
          <w:rFonts w:ascii="Traditional Arabic" w:eastAsiaTheme="minorEastAsia" w:hAnsi="Traditional Arabic" w:cs="Traditional Arabic"/>
          <w:sz w:val="36"/>
          <w:szCs w:val="36"/>
          <w:rtl/>
        </w:rPr>
        <w:t xml:space="preserve"> أسعفها كثيرا في توظيف جمالیات هذا التراث الزاخر</w:t>
      </w:r>
      <w:r>
        <w:rPr>
          <w:rFonts w:ascii="Traditional Arabic" w:eastAsiaTheme="minorEastAsia" w:hAnsi="Traditional Arabic" w:cs="Traditional Arabic" w:hint="cs"/>
          <w:sz w:val="36"/>
          <w:szCs w:val="36"/>
          <w:rtl/>
        </w:rPr>
        <w:t>،</w:t>
      </w:r>
      <w:r w:rsidRPr="00F966AB">
        <w:rPr>
          <w:rFonts w:ascii="Traditional Arabic" w:eastAsiaTheme="minorEastAsia" w:hAnsi="Traditional Arabic" w:cs="Traditional Arabic"/>
          <w:sz w:val="36"/>
          <w:szCs w:val="36"/>
          <w:rtl/>
        </w:rPr>
        <w:t xml:space="preserve"> بت</w:t>
      </w:r>
      <w:r w:rsidRPr="00F966AB">
        <w:rPr>
          <w:rFonts w:ascii="Traditional Arabic" w:eastAsiaTheme="minorEastAsia" w:hAnsi="Traditional Arabic" w:cs="Traditional Arabic" w:hint="cs"/>
          <w:sz w:val="36"/>
          <w:szCs w:val="36"/>
          <w:rtl/>
        </w:rPr>
        <w:t>ج</w:t>
      </w:r>
      <w:r w:rsidRPr="00F966AB">
        <w:rPr>
          <w:rFonts w:ascii="Traditional Arabic" w:eastAsiaTheme="minorEastAsia" w:hAnsi="Traditional Arabic" w:cs="Traditional Arabic"/>
          <w:sz w:val="36"/>
          <w:szCs w:val="36"/>
          <w:rtl/>
        </w:rPr>
        <w:t>ل</w:t>
      </w:r>
      <w:r w:rsidRPr="00F966AB">
        <w:rPr>
          <w:rFonts w:ascii="Traditional Arabic" w:eastAsiaTheme="minorEastAsia" w:hAnsi="Traditional Arabic" w:cs="Traditional Arabic" w:hint="cs"/>
          <w:sz w:val="36"/>
          <w:szCs w:val="36"/>
          <w:rtl/>
        </w:rPr>
        <w:t>يا</w:t>
      </w:r>
      <w:r w:rsidRPr="00F966AB">
        <w:rPr>
          <w:rFonts w:ascii="Traditional Arabic" w:eastAsiaTheme="minorEastAsia" w:hAnsi="Traditional Arabic" w:cs="Traditional Arabic"/>
          <w:sz w:val="36"/>
          <w:szCs w:val="36"/>
          <w:rtl/>
        </w:rPr>
        <w:t>ت</w:t>
      </w:r>
      <w:r w:rsidRPr="00F966AB">
        <w:rPr>
          <w:rFonts w:ascii="Traditional Arabic" w:eastAsiaTheme="minorEastAsia" w:hAnsi="Traditional Arabic" w:cs="Traditional Arabic" w:hint="cs"/>
          <w:sz w:val="36"/>
          <w:szCs w:val="36"/>
          <w:rtl/>
        </w:rPr>
        <w:t>ه</w:t>
      </w:r>
      <w:r w:rsidRPr="00F966AB">
        <w:rPr>
          <w:rFonts w:ascii="Traditional Arabic" w:eastAsiaTheme="minorEastAsia" w:hAnsi="Traditional Arabic" w:cs="Traditional Arabic"/>
          <w:sz w:val="36"/>
          <w:szCs w:val="36"/>
          <w:rtl/>
        </w:rPr>
        <w:t xml:space="preserve"> </w:t>
      </w:r>
      <w:r>
        <w:rPr>
          <w:rFonts w:ascii="Traditional Arabic" w:eastAsiaTheme="minorEastAsia" w:hAnsi="Traditional Arabic" w:cs="Traditional Arabic" w:hint="cs"/>
          <w:sz w:val="36"/>
          <w:szCs w:val="36"/>
          <w:rtl/>
        </w:rPr>
        <w:t>الكبيرة ذات</w:t>
      </w:r>
      <w:r w:rsidRPr="00F966AB">
        <w:rPr>
          <w:rFonts w:ascii="Traditional Arabic" w:eastAsiaTheme="minorEastAsia" w:hAnsi="Traditional Arabic" w:cs="Traditional Arabic"/>
          <w:sz w:val="36"/>
          <w:szCs w:val="36"/>
          <w:rtl/>
        </w:rPr>
        <w:t xml:space="preserve"> </w:t>
      </w:r>
      <w:r>
        <w:rPr>
          <w:rFonts w:ascii="Traditional Arabic" w:eastAsiaTheme="minorEastAsia" w:hAnsi="Traditional Arabic" w:cs="Traditional Arabic" w:hint="cs"/>
          <w:sz w:val="36"/>
          <w:szCs w:val="36"/>
          <w:rtl/>
        </w:rPr>
        <w:t>ال</w:t>
      </w:r>
      <w:r>
        <w:rPr>
          <w:rFonts w:ascii="Traditional Arabic" w:eastAsiaTheme="minorEastAsia" w:hAnsi="Traditional Arabic" w:cs="Traditional Arabic"/>
          <w:sz w:val="36"/>
          <w:szCs w:val="36"/>
          <w:rtl/>
        </w:rPr>
        <w:t>قدر</w:t>
      </w:r>
      <w:r>
        <w:rPr>
          <w:rFonts w:ascii="Traditional Arabic" w:eastAsiaTheme="minorEastAsia" w:hAnsi="Traditional Arabic" w:cs="Traditional Arabic" w:hint="cs"/>
          <w:sz w:val="36"/>
          <w:szCs w:val="36"/>
          <w:rtl/>
        </w:rPr>
        <w:t>ة</w:t>
      </w:r>
      <w:r w:rsidRPr="00F966AB">
        <w:rPr>
          <w:rFonts w:ascii="Traditional Arabic" w:eastAsiaTheme="minorEastAsia" w:hAnsi="Traditional Arabic" w:cs="Traditional Arabic"/>
          <w:sz w:val="36"/>
          <w:szCs w:val="36"/>
          <w:rtl/>
        </w:rPr>
        <w:t xml:space="preserve"> على </w:t>
      </w:r>
      <w:r>
        <w:rPr>
          <w:rFonts w:ascii="Traditional Arabic" w:eastAsiaTheme="minorEastAsia" w:hAnsi="Traditional Arabic" w:cs="Traditional Arabic" w:hint="cs"/>
          <w:sz w:val="36"/>
          <w:szCs w:val="36"/>
          <w:rtl/>
        </w:rPr>
        <w:t>تحصيل قناة ل</w:t>
      </w:r>
      <w:r w:rsidRPr="00F966AB">
        <w:rPr>
          <w:rFonts w:ascii="Traditional Arabic" w:eastAsiaTheme="minorEastAsia" w:hAnsi="Traditional Arabic" w:cs="Traditional Arabic"/>
          <w:sz w:val="36"/>
          <w:szCs w:val="36"/>
          <w:rtl/>
        </w:rPr>
        <w:t>لتواصل</w:t>
      </w:r>
      <w:r>
        <w:rPr>
          <w:rFonts w:ascii="Traditional Arabic" w:eastAsiaTheme="minorEastAsia" w:hAnsi="Traditional Arabic" w:cs="Traditional Arabic" w:hint="cs"/>
          <w:sz w:val="36"/>
          <w:szCs w:val="36"/>
          <w:rtl/>
        </w:rPr>
        <w:t xml:space="preserve"> بين</w:t>
      </w:r>
      <w:r>
        <w:rPr>
          <w:rFonts w:ascii="Traditional Arabic" w:eastAsiaTheme="minorEastAsia" w:hAnsi="Traditional Arabic" w:cs="Traditional Arabic"/>
          <w:sz w:val="36"/>
          <w:szCs w:val="36"/>
        </w:rPr>
        <w:t xml:space="preserve"> </w:t>
      </w:r>
      <w:r>
        <w:rPr>
          <w:rFonts w:ascii="Traditional Arabic" w:eastAsiaTheme="minorEastAsia" w:hAnsi="Traditional Arabic" w:cs="Traditional Arabic" w:hint="cs"/>
          <w:sz w:val="36"/>
          <w:szCs w:val="36"/>
          <w:rtl/>
        </w:rPr>
        <w:t>الثقافات والشعوب</w:t>
      </w:r>
      <w:r w:rsidRPr="00F966AB">
        <w:rPr>
          <w:rFonts w:ascii="Traditional Arabic" w:eastAsiaTheme="minorEastAsia" w:hAnsi="Traditional Arabic" w:cs="Traditional Arabic"/>
          <w:sz w:val="36"/>
          <w:szCs w:val="36"/>
          <w:rtl/>
        </w:rPr>
        <w:t xml:space="preserve">، </w:t>
      </w:r>
      <w:r w:rsidRPr="00792089">
        <w:rPr>
          <w:rFonts w:ascii="Traditional Arabic" w:eastAsiaTheme="minorEastAsia" w:hAnsi="Traditional Arabic" w:cs="Traditional Arabic"/>
          <w:sz w:val="36"/>
          <w:szCs w:val="36"/>
          <w:rtl/>
        </w:rPr>
        <w:t>و</w:t>
      </w:r>
      <w:r w:rsidRPr="00792089">
        <w:rPr>
          <w:rFonts w:ascii="Traditional Arabic" w:eastAsiaTheme="minorEastAsia" w:hAnsi="Traditional Arabic" w:cs="Traditional Arabic" w:hint="cs"/>
          <w:sz w:val="36"/>
          <w:szCs w:val="36"/>
          <w:rtl/>
        </w:rPr>
        <w:t xml:space="preserve"> الحاصل من </w:t>
      </w:r>
      <w:r w:rsidRPr="00792089">
        <w:rPr>
          <w:rFonts w:ascii="Traditional Arabic" w:eastAsiaTheme="minorEastAsia" w:hAnsi="Traditional Arabic" w:cs="Traditional Arabic"/>
          <w:sz w:val="36"/>
          <w:szCs w:val="36"/>
          <w:rtl/>
        </w:rPr>
        <w:t>استيعاب</w:t>
      </w:r>
      <w:r w:rsidRPr="00792089">
        <w:rPr>
          <w:rFonts w:ascii="Traditional Arabic" w:eastAsiaTheme="minorEastAsia" w:hAnsi="Traditional Arabic" w:cs="Traditional Arabic" w:hint="cs"/>
          <w:sz w:val="36"/>
          <w:szCs w:val="36"/>
          <w:rtl/>
        </w:rPr>
        <w:t>ه</w:t>
      </w:r>
      <w:r w:rsidRPr="00792089">
        <w:rPr>
          <w:rFonts w:ascii="Traditional Arabic" w:eastAsiaTheme="minorEastAsia" w:hAnsi="Traditional Arabic" w:cs="Traditional Arabic"/>
          <w:sz w:val="36"/>
          <w:szCs w:val="36"/>
          <w:rtl/>
        </w:rPr>
        <w:t xml:space="preserve"> </w:t>
      </w:r>
      <w:r w:rsidRPr="00792089">
        <w:rPr>
          <w:rFonts w:ascii="Traditional Arabic" w:eastAsiaTheme="minorEastAsia" w:hAnsi="Traditional Arabic" w:cs="Traditional Arabic" w:hint="cs"/>
          <w:sz w:val="36"/>
          <w:szCs w:val="36"/>
          <w:rtl/>
        </w:rPr>
        <w:t>ل</w:t>
      </w:r>
      <w:r w:rsidRPr="00792089">
        <w:rPr>
          <w:rFonts w:ascii="Traditional Arabic" w:eastAsiaTheme="minorEastAsia" w:hAnsi="Traditional Arabic" w:cs="Traditional Arabic"/>
          <w:sz w:val="36"/>
          <w:szCs w:val="36"/>
          <w:rtl/>
        </w:rPr>
        <w:t>ما ينتجه ال</w:t>
      </w:r>
      <w:r w:rsidRPr="00792089">
        <w:rPr>
          <w:rFonts w:ascii="Traditional Arabic" w:eastAsiaTheme="minorEastAsia" w:hAnsi="Traditional Arabic" w:cs="Traditional Arabic" w:hint="cs"/>
          <w:sz w:val="36"/>
          <w:szCs w:val="36"/>
          <w:rtl/>
        </w:rPr>
        <w:t xml:space="preserve">فرد </w:t>
      </w:r>
      <w:r w:rsidRPr="00792089">
        <w:rPr>
          <w:rFonts w:ascii="Traditional Arabic" w:eastAsiaTheme="minorEastAsia" w:hAnsi="Traditional Arabic" w:cs="Traditional Arabic"/>
          <w:sz w:val="36"/>
          <w:szCs w:val="36"/>
          <w:rtl/>
        </w:rPr>
        <w:t>الشعبي</w:t>
      </w:r>
      <w:r w:rsidRPr="00792089">
        <w:rPr>
          <w:rFonts w:ascii="Traditional Arabic" w:eastAsiaTheme="minorEastAsia" w:hAnsi="Traditional Arabic" w:cs="Traditional Arabic" w:hint="cs"/>
          <w:sz w:val="36"/>
          <w:szCs w:val="36"/>
          <w:rtl/>
        </w:rPr>
        <w:t xml:space="preserve"> </w:t>
      </w:r>
      <w:r>
        <w:rPr>
          <w:rFonts w:ascii="Traditional Arabic" w:eastAsiaTheme="minorEastAsia" w:hAnsi="Traditional Arabic" w:cs="Traditional Arabic" w:hint="cs"/>
          <w:sz w:val="36"/>
          <w:szCs w:val="36"/>
          <w:rtl/>
        </w:rPr>
        <w:t>من الأنماط أو الأيقونات التراثية مختلفة</w:t>
      </w:r>
      <w:r w:rsidRPr="00F966AB">
        <w:rPr>
          <w:rFonts w:ascii="Traditional Arabic" w:eastAsiaTheme="minorEastAsia" w:hAnsi="Traditional Arabic" w:cs="Traditional Arabic" w:hint="cs"/>
          <w:sz w:val="36"/>
          <w:szCs w:val="36"/>
          <w:rtl/>
        </w:rPr>
        <w:t>،</w:t>
      </w:r>
      <w:r>
        <w:rPr>
          <w:rFonts w:ascii="Traditional Arabic" w:eastAsiaTheme="minorEastAsia" w:hAnsi="Traditional Arabic" w:cs="Traditional Arabic"/>
          <w:sz w:val="36"/>
          <w:szCs w:val="36"/>
          <w:rtl/>
        </w:rPr>
        <w:t xml:space="preserve"> </w:t>
      </w:r>
      <w:r>
        <w:rPr>
          <w:rFonts w:ascii="Traditional Arabic" w:eastAsiaTheme="minorEastAsia" w:hAnsi="Traditional Arabic" w:cs="Traditional Arabic" w:hint="cs"/>
          <w:sz w:val="36"/>
          <w:szCs w:val="36"/>
          <w:rtl/>
        </w:rPr>
        <w:t>و ي</w:t>
      </w:r>
      <w:r>
        <w:rPr>
          <w:rFonts w:ascii="Traditional Arabic" w:eastAsiaTheme="minorEastAsia" w:hAnsi="Traditional Arabic" w:cs="Traditional Arabic"/>
          <w:sz w:val="36"/>
          <w:szCs w:val="36"/>
          <w:rtl/>
        </w:rPr>
        <w:t>عتبر ال</w:t>
      </w:r>
      <w:r>
        <w:rPr>
          <w:rFonts w:ascii="Traditional Arabic" w:eastAsiaTheme="minorEastAsia" w:hAnsi="Traditional Arabic" w:cs="Traditional Arabic" w:hint="cs"/>
          <w:sz w:val="36"/>
          <w:szCs w:val="36"/>
          <w:rtl/>
        </w:rPr>
        <w:t>لباس</w:t>
      </w:r>
      <w:r>
        <w:rPr>
          <w:rFonts w:ascii="Traditional Arabic" w:eastAsiaTheme="minorEastAsia" w:hAnsi="Traditional Arabic" w:cs="Traditional Arabic"/>
          <w:sz w:val="36"/>
          <w:szCs w:val="36"/>
          <w:rtl/>
        </w:rPr>
        <w:t xml:space="preserve"> الشعبي </w:t>
      </w:r>
      <w:r>
        <w:rPr>
          <w:rFonts w:ascii="Traditional Arabic" w:eastAsiaTheme="minorEastAsia" w:hAnsi="Traditional Arabic" w:cs="Traditional Arabic" w:hint="cs"/>
          <w:sz w:val="36"/>
          <w:szCs w:val="36"/>
          <w:rtl/>
        </w:rPr>
        <w:t xml:space="preserve">واحدا منها، و </w:t>
      </w:r>
      <w:r>
        <w:rPr>
          <w:rFonts w:ascii="Traditional Arabic" w:eastAsiaTheme="minorEastAsia" w:hAnsi="Traditional Arabic" w:cs="Traditional Arabic"/>
          <w:sz w:val="36"/>
          <w:szCs w:val="36"/>
          <w:rtl/>
        </w:rPr>
        <w:t>وليد</w:t>
      </w:r>
      <w:r>
        <w:rPr>
          <w:rFonts w:ascii="Traditional Arabic" w:eastAsiaTheme="minorEastAsia" w:hAnsi="Traditional Arabic" w:cs="Traditional Arabic" w:hint="cs"/>
          <w:sz w:val="36"/>
          <w:szCs w:val="36"/>
          <w:rtl/>
        </w:rPr>
        <w:t>ا</w:t>
      </w:r>
      <w:r>
        <w:rPr>
          <w:rFonts w:ascii="Traditional Arabic" w:eastAsiaTheme="minorEastAsia" w:hAnsi="Traditional Arabic" w:cs="Traditional Arabic"/>
          <w:sz w:val="36"/>
          <w:szCs w:val="36"/>
          <w:rtl/>
        </w:rPr>
        <w:t xml:space="preserve"> للمجتمع الإنساني </w:t>
      </w:r>
      <w:r w:rsidRPr="00193F7D">
        <w:rPr>
          <w:rFonts w:ascii="Traditional Arabic" w:eastAsiaTheme="minorEastAsia" w:hAnsi="Traditional Arabic" w:cs="Traditional Arabic"/>
          <w:sz w:val="36"/>
          <w:szCs w:val="36"/>
          <w:rtl/>
        </w:rPr>
        <w:t>ون</w:t>
      </w:r>
      <w:r w:rsidRPr="00193F7D">
        <w:rPr>
          <w:rFonts w:ascii="Traditional Arabic" w:eastAsiaTheme="minorEastAsia" w:hAnsi="Traditional Arabic" w:cs="Traditional Arabic" w:hint="cs"/>
          <w:sz w:val="36"/>
          <w:szCs w:val="36"/>
          <w:rtl/>
        </w:rPr>
        <w:t>ا</w:t>
      </w:r>
      <w:r w:rsidRPr="00193F7D">
        <w:rPr>
          <w:rFonts w:ascii="Traditional Arabic" w:eastAsiaTheme="minorEastAsia" w:hAnsi="Traditional Arabic" w:cs="Traditional Arabic"/>
          <w:sz w:val="36"/>
          <w:szCs w:val="36"/>
          <w:rtl/>
        </w:rPr>
        <w:t>تج</w:t>
      </w:r>
      <w:r>
        <w:rPr>
          <w:rFonts w:ascii="Traditional Arabic" w:eastAsiaTheme="minorEastAsia" w:hAnsi="Traditional Arabic" w:cs="Traditional Arabic"/>
          <w:sz w:val="36"/>
          <w:szCs w:val="36"/>
          <w:rtl/>
        </w:rPr>
        <w:t xml:space="preserve"> لثقافاته المختلفة، </w:t>
      </w:r>
      <w:r>
        <w:rPr>
          <w:rFonts w:ascii="Traditional Arabic" w:eastAsiaTheme="minorEastAsia" w:hAnsi="Traditional Arabic" w:cs="Traditional Arabic" w:hint="cs"/>
          <w:sz w:val="36"/>
          <w:szCs w:val="36"/>
          <w:rtl/>
        </w:rPr>
        <w:t>و</w:t>
      </w:r>
      <w:r>
        <w:rPr>
          <w:rFonts w:ascii="Traditional Arabic" w:eastAsiaTheme="minorEastAsia" w:hAnsi="Traditional Arabic" w:cs="Traditional Arabic"/>
          <w:sz w:val="36"/>
          <w:szCs w:val="36"/>
          <w:rtl/>
        </w:rPr>
        <w:t>ثمر</w:t>
      </w:r>
      <w:r>
        <w:rPr>
          <w:rFonts w:ascii="Traditional Arabic" w:eastAsiaTheme="minorEastAsia" w:hAnsi="Traditional Arabic" w:cs="Traditional Arabic" w:hint="cs"/>
          <w:sz w:val="36"/>
          <w:szCs w:val="36"/>
          <w:rtl/>
        </w:rPr>
        <w:t>ة</w:t>
      </w:r>
      <w:r>
        <w:rPr>
          <w:rFonts w:ascii="Traditional Arabic" w:eastAsiaTheme="minorEastAsia" w:hAnsi="Traditional Arabic" w:cs="Traditional Arabic"/>
          <w:sz w:val="36"/>
          <w:szCs w:val="36"/>
          <w:rtl/>
        </w:rPr>
        <w:t xml:space="preserve"> إبداع</w:t>
      </w:r>
      <w:r w:rsidRPr="00F966AB">
        <w:rPr>
          <w:rFonts w:ascii="Traditional Arabic" w:eastAsiaTheme="minorEastAsia" w:hAnsi="Traditional Arabic" w:cs="Traditional Arabic"/>
          <w:sz w:val="36"/>
          <w:szCs w:val="36"/>
          <w:rtl/>
        </w:rPr>
        <w:t xml:space="preserve"> شعوب </w:t>
      </w:r>
      <w:r>
        <w:rPr>
          <w:rFonts w:ascii="Traditional Arabic" w:eastAsiaTheme="minorEastAsia" w:hAnsi="Traditional Arabic" w:cs="Traditional Arabic" w:hint="cs"/>
          <w:sz w:val="36"/>
          <w:szCs w:val="36"/>
          <w:rtl/>
        </w:rPr>
        <w:t>مختلفة</w:t>
      </w:r>
      <w:r>
        <w:rPr>
          <w:rFonts w:ascii="Traditional Arabic" w:eastAsiaTheme="minorEastAsia" w:hAnsi="Traditional Arabic" w:cs="Traditional Arabic"/>
          <w:sz w:val="36"/>
          <w:szCs w:val="36"/>
          <w:rtl/>
        </w:rPr>
        <w:t xml:space="preserve"> على مرّ العصور، و</w:t>
      </w:r>
      <w:r>
        <w:rPr>
          <w:rFonts w:ascii="Traditional Arabic" w:eastAsiaTheme="minorEastAsia" w:hAnsi="Traditional Arabic" w:cs="Traditional Arabic" w:hint="cs"/>
          <w:sz w:val="36"/>
          <w:szCs w:val="36"/>
          <w:rtl/>
        </w:rPr>
        <w:t>ي</w:t>
      </w:r>
      <w:r>
        <w:rPr>
          <w:rFonts w:ascii="Traditional Arabic" w:eastAsiaTheme="minorEastAsia" w:hAnsi="Traditional Arabic" w:cs="Traditional Arabic"/>
          <w:sz w:val="36"/>
          <w:szCs w:val="36"/>
          <w:rtl/>
        </w:rPr>
        <w:t xml:space="preserve">ستمدّ أهميته بما </w:t>
      </w:r>
      <w:r>
        <w:rPr>
          <w:rFonts w:ascii="Traditional Arabic" w:eastAsiaTheme="minorEastAsia" w:hAnsi="Traditional Arabic" w:cs="Traditional Arabic" w:hint="cs"/>
          <w:sz w:val="36"/>
          <w:szCs w:val="36"/>
          <w:rtl/>
        </w:rPr>
        <w:t>ي</w:t>
      </w:r>
      <w:r w:rsidRPr="00F966AB">
        <w:rPr>
          <w:rFonts w:ascii="Traditional Arabic" w:eastAsiaTheme="minorEastAsia" w:hAnsi="Traditional Arabic" w:cs="Traditional Arabic"/>
          <w:sz w:val="36"/>
          <w:szCs w:val="36"/>
          <w:rtl/>
        </w:rPr>
        <w:t>حمله من خ</w:t>
      </w:r>
      <w:r>
        <w:rPr>
          <w:rFonts w:ascii="Traditional Arabic" w:eastAsiaTheme="minorEastAsia" w:hAnsi="Traditional Arabic" w:cs="Traditional Arabic"/>
          <w:sz w:val="36"/>
          <w:szCs w:val="36"/>
          <w:rtl/>
        </w:rPr>
        <w:t>صائص فنية ولذة ثقافية، تفردت به عن غيره</w:t>
      </w:r>
      <w:r w:rsidRPr="00F966AB">
        <w:rPr>
          <w:rFonts w:ascii="Traditional Arabic" w:eastAsiaTheme="minorEastAsia" w:hAnsi="Traditional Arabic" w:cs="Traditional Arabic"/>
          <w:sz w:val="36"/>
          <w:szCs w:val="36"/>
          <w:rtl/>
        </w:rPr>
        <w:t xml:space="preserve"> من </w:t>
      </w:r>
      <w:r>
        <w:rPr>
          <w:rFonts w:ascii="Traditional Arabic" w:eastAsiaTheme="minorEastAsia" w:hAnsi="Traditional Arabic" w:cs="Traditional Arabic" w:hint="cs"/>
          <w:sz w:val="36"/>
          <w:szCs w:val="36"/>
          <w:rtl/>
        </w:rPr>
        <w:t>مظاهر الثقافة</w:t>
      </w:r>
      <w:r w:rsidRPr="00F966AB">
        <w:rPr>
          <w:rFonts w:ascii="Traditional Arabic" w:eastAsiaTheme="minorEastAsia" w:hAnsi="Traditional Arabic" w:cs="Traditional Arabic"/>
          <w:sz w:val="36"/>
          <w:szCs w:val="36"/>
          <w:rtl/>
        </w:rPr>
        <w:t xml:space="preserve"> الشعبي</w:t>
      </w:r>
      <w:r>
        <w:rPr>
          <w:rFonts w:ascii="Traditional Arabic" w:eastAsiaTheme="minorEastAsia" w:hAnsi="Traditional Arabic" w:cs="Traditional Arabic" w:hint="cs"/>
          <w:sz w:val="36"/>
          <w:szCs w:val="36"/>
          <w:rtl/>
        </w:rPr>
        <w:t>ة الأخرى</w:t>
      </w:r>
      <w:r w:rsidRPr="00F966AB">
        <w:rPr>
          <w:rFonts w:ascii="Traditional Arabic" w:eastAsiaTheme="minorEastAsia" w:hAnsi="Traditional Arabic" w:cs="Traditional Arabic"/>
          <w:sz w:val="36"/>
          <w:szCs w:val="36"/>
          <w:rtl/>
        </w:rPr>
        <w:t>.</w:t>
      </w:r>
    </w:p>
    <w:p w:rsidR="003D49C1" w:rsidRPr="004A2AB5" w:rsidRDefault="003D49C1" w:rsidP="00DD0225">
      <w:pPr>
        <w:spacing w:after="0"/>
        <w:ind w:firstLine="284"/>
        <w:jc w:val="both"/>
        <w:rPr>
          <w:rFonts w:ascii="Traditional Arabic" w:eastAsia="Times New Roman" w:hAnsi="Traditional Arabic" w:cs="Traditional Arabic"/>
          <w:color w:val="000000"/>
          <w:sz w:val="28"/>
          <w:szCs w:val="28"/>
          <w:vertAlign w:val="superscript"/>
          <w:rtl/>
          <w:lang w:bidi="ar-DZ"/>
        </w:rPr>
      </w:pPr>
      <w:r>
        <w:rPr>
          <w:rFonts w:ascii="Traditional Arabic" w:hAnsi="Traditional Arabic" w:cs="Traditional Arabic" w:hint="cs"/>
          <w:sz w:val="36"/>
          <w:szCs w:val="36"/>
          <w:rtl/>
        </w:rPr>
        <w:t>هذا و ي</w:t>
      </w:r>
      <w:r>
        <w:rPr>
          <w:rFonts w:ascii="Traditional Arabic" w:hAnsi="Traditional Arabic" w:cs="Traditional Arabic"/>
          <w:sz w:val="36"/>
          <w:szCs w:val="36"/>
          <w:rtl/>
        </w:rPr>
        <w:t>عرف ال</w:t>
      </w:r>
      <w:r>
        <w:rPr>
          <w:rFonts w:ascii="Traditional Arabic" w:hAnsi="Traditional Arabic" w:cs="Traditional Arabic" w:hint="cs"/>
          <w:sz w:val="36"/>
          <w:szCs w:val="36"/>
          <w:rtl/>
        </w:rPr>
        <w:t>لباس</w:t>
      </w:r>
      <w:r>
        <w:rPr>
          <w:rFonts w:ascii="Traditional Arabic" w:hAnsi="Traditional Arabic" w:cs="Traditional Arabic"/>
          <w:sz w:val="36"/>
          <w:szCs w:val="36"/>
          <w:rtl/>
        </w:rPr>
        <w:t xml:space="preserve"> الشعب</w:t>
      </w:r>
      <w:r>
        <w:rPr>
          <w:rFonts w:ascii="Traditional Arabic" w:hAnsi="Traditional Arabic" w:cs="Traditional Arabic" w:hint="cs"/>
          <w:sz w:val="36"/>
          <w:szCs w:val="36"/>
          <w:rtl/>
        </w:rPr>
        <w:t>ي</w:t>
      </w:r>
      <w:r w:rsidRPr="00F966AB">
        <w:rPr>
          <w:rFonts w:ascii="Traditional Arabic" w:hAnsi="Traditional Arabic" w:cs="Traditional Arabic"/>
          <w:sz w:val="36"/>
          <w:szCs w:val="36"/>
          <w:rtl/>
        </w:rPr>
        <w:t>، بتلك ال</w:t>
      </w:r>
      <w:r>
        <w:rPr>
          <w:rFonts w:ascii="Traditional Arabic" w:hAnsi="Traditional Arabic" w:cs="Traditional Arabic" w:hint="cs"/>
          <w:sz w:val="36"/>
          <w:szCs w:val="36"/>
          <w:rtl/>
        </w:rPr>
        <w:t>سمة البارزة في الثقافة الشعبية، المتوارثة</w:t>
      </w:r>
      <w:r w:rsidRPr="00F966AB">
        <w:rPr>
          <w:rFonts w:ascii="Traditional Arabic" w:hAnsi="Traditional Arabic" w:cs="Traditional Arabic"/>
          <w:sz w:val="36"/>
          <w:szCs w:val="36"/>
          <w:rtl/>
        </w:rPr>
        <w:t xml:space="preserve"> من جيل إلى جيل</w:t>
      </w:r>
      <w:r>
        <w:rPr>
          <w:rFonts w:ascii="Traditional Arabic" w:hAnsi="Traditional Arabic" w:cs="Traditional Arabic" w:hint="cs"/>
          <w:sz w:val="36"/>
          <w:szCs w:val="36"/>
          <w:rtl/>
        </w:rPr>
        <w:t xml:space="preserve">، </w:t>
      </w:r>
      <w:r w:rsidRPr="00F966AB">
        <w:rPr>
          <w:rFonts w:ascii="Traditional Arabic" w:hAnsi="Traditional Arabic" w:cs="Traditional Arabic"/>
          <w:sz w:val="36"/>
          <w:szCs w:val="36"/>
          <w:rtl/>
        </w:rPr>
        <w:t xml:space="preserve">وقد اعتاد الأفارقة </w:t>
      </w:r>
      <w:r>
        <w:rPr>
          <w:rFonts w:ascii="Traditional Arabic" w:hAnsi="Traditional Arabic" w:cs="Traditional Arabic" w:hint="cs"/>
          <w:sz w:val="36"/>
          <w:szCs w:val="36"/>
          <w:rtl/>
        </w:rPr>
        <w:t xml:space="preserve">ككّل الأمم والأجناس تناقل طريقة لباسهم، وأشكاله، و أصنافه، والمحافظة عليه وحتى وسْمه بسمة التفاؤل، و ربطه بالمظهر الديني، وهو </w:t>
      </w:r>
      <w:r w:rsidRPr="00792089">
        <w:rPr>
          <w:rFonts w:ascii="Traditional Arabic" w:hAnsi="Traditional Arabic" w:cs="Traditional Arabic" w:hint="cs"/>
          <w:sz w:val="36"/>
          <w:szCs w:val="36"/>
          <w:rtl/>
        </w:rPr>
        <w:t>ما نجده خلال</w:t>
      </w:r>
      <w:r>
        <w:rPr>
          <w:rFonts w:ascii="Traditional Arabic" w:hAnsi="Traditional Arabic" w:cs="Traditional Arabic" w:hint="cs"/>
          <w:sz w:val="36"/>
          <w:szCs w:val="36"/>
          <w:rtl/>
        </w:rPr>
        <w:t xml:space="preserve"> المقطع السردي التالي على لسان مامادو </w:t>
      </w:r>
      <w:r w:rsidRPr="00414BD1">
        <w:rPr>
          <w:rFonts w:ascii="Traditional Arabic" w:hAnsi="Traditional Arabic" w:cs="Traditional Arabic" w:hint="cs"/>
          <w:b/>
          <w:bCs/>
          <w:sz w:val="36"/>
          <w:szCs w:val="36"/>
          <w:rtl/>
        </w:rPr>
        <w:t xml:space="preserve">( </w:t>
      </w:r>
      <w:r w:rsidRPr="00414BD1">
        <w:rPr>
          <w:rFonts w:ascii="Traditional Arabic" w:hAnsi="Traditional Arabic" w:cs="Traditional Arabic"/>
          <w:b/>
          <w:bCs/>
          <w:sz w:val="36"/>
          <w:szCs w:val="36"/>
          <w:rtl/>
        </w:rPr>
        <w:t>فبالرغم من أن اليوم جمعة وعطلة، إلا أن الحركة بهذا الشارع بد</w:t>
      </w:r>
      <w:r w:rsidRPr="00414BD1">
        <w:rPr>
          <w:rFonts w:ascii="Traditional Arabic" w:hAnsi="Traditional Arabic" w:cs="Traditional Arabic" w:hint="cs"/>
          <w:b/>
          <w:bCs/>
          <w:sz w:val="36"/>
          <w:szCs w:val="36"/>
          <w:rtl/>
        </w:rPr>
        <w:t xml:space="preserve">ت </w:t>
      </w:r>
      <w:r w:rsidRPr="00414BD1">
        <w:rPr>
          <w:rFonts w:ascii="Traditional Arabic" w:hAnsi="Traditional Arabic" w:cs="Traditional Arabic"/>
          <w:b/>
          <w:bCs/>
          <w:sz w:val="36"/>
          <w:szCs w:val="36"/>
          <w:rtl/>
        </w:rPr>
        <w:t>نشطة وغير عادية، لون الأمل.. هو الطاغي على ألبسة أهل البلدة، قد</w:t>
      </w:r>
      <w:r w:rsidRPr="00414BD1">
        <w:rPr>
          <w:rFonts w:ascii="Traditional Arabic" w:hAnsi="Traditional Arabic" w:cs="Traditional Arabic" w:hint="cs"/>
          <w:b/>
          <w:bCs/>
          <w:sz w:val="36"/>
          <w:szCs w:val="36"/>
          <w:rtl/>
        </w:rPr>
        <w:t>ّ</w:t>
      </w:r>
      <w:r w:rsidRPr="00414BD1">
        <w:rPr>
          <w:rFonts w:ascii="Traditional Arabic" w:hAnsi="Traditional Arabic" w:cs="Traditional Arabic"/>
          <w:b/>
          <w:bCs/>
          <w:sz w:val="36"/>
          <w:szCs w:val="36"/>
          <w:rtl/>
        </w:rPr>
        <w:t>ر</w:t>
      </w:r>
      <w:r w:rsidRPr="00414BD1">
        <w:rPr>
          <w:rFonts w:ascii="Traditional Arabic" w:hAnsi="Traditional Arabic" w:cs="Traditional Arabic" w:hint="cs"/>
          <w:b/>
          <w:bCs/>
          <w:sz w:val="36"/>
          <w:szCs w:val="36"/>
          <w:rtl/>
        </w:rPr>
        <w:t>ت</w:t>
      </w:r>
      <w:r w:rsidRPr="00414BD1">
        <w:rPr>
          <w:rFonts w:ascii="Traditional Arabic" w:hAnsi="Traditional Arabic" w:cs="Traditional Arabic"/>
          <w:b/>
          <w:bCs/>
          <w:sz w:val="36"/>
          <w:szCs w:val="36"/>
          <w:rtl/>
        </w:rPr>
        <w:t xml:space="preserve"> في غوري </w:t>
      </w:r>
      <w:r w:rsidRPr="00414BD1">
        <w:rPr>
          <w:rFonts w:ascii="Traditional Arabic" w:hAnsi="Traditional Arabic" w:cs="Traditional Arabic" w:hint="cs"/>
          <w:b/>
          <w:bCs/>
          <w:sz w:val="36"/>
          <w:szCs w:val="36"/>
          <w:rtl/>
        </w:rPr>
        <w:t>" أ</w:t>
      </w:r>
      <w:r w:rsidRPr="00414BD1">
        <w:rPr>
          <w:rFonts w:ascii="Traditional Arabic" w:hAnsi="Traditional Arabic" w:cs="Traditional Arabic"/>
          <w:b/>
          <w:bCs/>
          <w:sz w:val="36"/>
          <w:szCs w:val="36"/>
          <w:rtl/>
        </w:rPr>
        <w:t>ن نزولنا بها، فيه فال خير لنا..</w:t>
      </w:r>
      <w:r w:rsidRPr="00414BD1">
        <w:rPr>
          <w:rFonts w:ascii="Traditional Arabic" w:hAnsi="Traditional Arabic" w:cs="Traditional Arabic" w:hint="cs"/>
          <w:b/>
          <w:bCs/>
          <w:sz w:val="36"/>
          <w:szCs w:val="36"/>
          <w:rtl/>
        </w:rPr>
        <w:t>"،</w:t>
      </w:r>
      <w:r w:rsidRPr="00414BD1">
        <w:rPr>
          <w:rFonts w:ascii="Traditional Arabic" w:hAnsi="Traditional Arabic" w:cs="Traditional Arabic"/>
          <w:b/>
          <w:bCs/>
          <w:sz w:val="36"/>
          <w:szCs w:val="36"/>
          <w:rtl/>
        </w:rPr>
        <w:t xml:space="preserve"> في غائرتي ثانية: اللون الأبيض سواء عند المسلمين أو المسيحيين، يدل على النقاء، الصفاء، الوضوح..</w:t>
      </w:r>
      <w:r w:rsidRPr="00414BD1">
        <w:rPr>
          <w:rFonts w:ascii="Traditional Arabic" w:hAnsi="Traditional Arabic" w:cs="Traditional Arabic" w:hint="cs"/>
          <w:b/>
          <w:bCs/>
          <w:sz w:val="36"/>
          <w:szCs w:val="36"/>
          <w:rtl/>
        </w:rPr>
        <w:t>)</w:t>
      </w:r>
      <w:r>
        <w:rPr>
          <w:rFonts w:ascii="Traditional Arabic" w:hAnsi="Traditional Arabic" w:cs="Traditional Arabic"/>
          <w:sz w:val="36"/>
          <w:szCs w:val="36"/>
          <w:vertAlign w:val="superscript"/>
          <w:rtl/>
        </w:rPr>
        <w:t>(</w:t>
      </w:r>
      <w:r w:rsidRPr="004A2AB5">
        <w:rPr>
          <w:rFonts w:ascii="Traditional Arabic" w:hAnsi="Traditional Arabic" w:cs="Traditional Arabic"/>
          <w:sz w:val="36"/>
          <w:szCs w:val="36"/>
          <w:vertAlign w:val="superscript"/>
          <w:rtl/>
        </w:rPr>
        <w:footnoteReference w:id="219"/>
      </w:r>
      <w:r>
        <w:rPr>
          <w:rFonts w:ascii="Traditional Arabic" w:hAnsi="Traditional Arabic" w:cs="Traditional Arabic"/>
          <w:sz w:val="36"/>
          <w:szCs w:val="36"/>
          <w:vertAlign w:val="superscript"/>
          <w:rtl/>
        </w:rPr>
        <w:t>)</w:t>
      </w:r>
      <w:r w:rsidRPr="00A01851">
        <w:rPr>
          <w:rFonts w:ascii="Traditional Arabic" w:hAnsi="Traditional Arabic" w:cs="Traditional Arabic" w:hint="cs"/>
          <w:sz w:val="36"/>
          <w:szCs w:val="36"/>
          <w:rtl/>
        </w:rPr>
        <w:t xml:space="preserve"> </w:t>
      </w:r>
    </w:p>
    <w:p w:rsidR="003D49C1" w:rsidRPr="00567221" w:rsidRDefault="003D49C1" w:rsidP="00DD0225">
      <w:pPr>
        <w:spacing w:after="0"/>
        <w:ind w:firstLine="283"/>
        <w:jc w:val="both"/>
        <w:rPr>
          <w:rFonts w:ascii="Traditional Arabic" w:eastAsia="Times New Roman" w:hAnsi="Traditional Arabic" w:cs="Traditional Arabic"/>
          <w:color w:val="000000"/>
          <w:sz w:val="28"/>
          <w:szCs w:val="28"/>
          <w:rtl/>
        </w:rPr>
      </w:pP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للأفارقة تراث غني من هذ</w:t>
      </w:r>
      <w:r>
        <w:rPr>
          <w:rFonts w:ascii="Traditional Arabic" w:hAnsi="Traditional Arabic" w:cs="Traditional Arabic" w:hint="cs"/>
          <w:sz w:val="36"/>
          <w:szCs w:val="36"/>
          <w:rtl/>
        </w:rPr>
        <w:t>ا</w:t>
      </w:r>
      <w:r w:rsidRPr="00F966AB">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النوع من الثقافة</w:t>
      </w:r>
      <w:r w:rsidRPr="00F966AB">
        <w:rPr>
          <w:rFonts w:ascii="Traditional Arabic" w:hAnsi="Traditional Arabic" w:cs="Traditional Arabic"/>
          <w:sz w:val="36"/>
          <w:szCs w:val="36"/>
          <w:rtl/>
        </w:rPr>
        <w:t xml:space="preserve"> الشعبي</w:t>
      </w:r>
      <w:r>
        <w:rPr>
          <w:rFonts w:ascii="Traditional Arabic" w:hAnsi="Traditional Arabic" w:cs="Traditional Arabic" w:hint="cs"/>
          <w:sz w:val="36"/>
          <w:szCs w:val="36"/>
          <w:rtl/>
        </w:rPr>
        <w:t>ة</w:t>
      </w:r>
      <w:r w:rsidRPr="00F966AB">
        <w:rPr>
          <w:rFonts w:ascii="Traditional Arabic" w:hAnsi="Traditional Arabic" w:cs="Traditional Arabic"/>
          <w:sz w:val="36"/>
          <w:szCs w:val="36"/>
          <w:rtl/>
        </w:rPr>
        <w:t>، وأشهرها وأ</w:t>
      </w:r>
      <w:r>
        <w:rPr>
          <w:rFonts w:ascii="Traditional Arabic" w:hAnsi="Traditional Arabic" w:cs="Traditional Arabic"/>
          <w:sz w:val="36"/>
          <w:szCs w:val="36"/>
          <w:rtl/>
        </w:rPr>
        <w:t xml:space="preserve">كثرها </w:t>
      </w:r>
      <w:r>
        <w:rPr>
          <w:rFonts w:ascii="Traditional Arabic" w:hAnsi="Traditional Arabic" w:cs="Traditional Arabic" w:hint="cs"/>
          <w:sz w:val="36"/>
          <w:szCs w:val="36"/>
          <w:rtl/>
        </w:rPr>
        <w:t>ا</w:t>
      </w:r>
      <w:r w:rsidRPr="00F966AB">
        <w:rPr>
          <w:rFonts w:ascii="Traditional Arabic" w:hAnsi="Traditional Arabic" w:cs="Traditional Arabic"/>
          <w:sz w:val="36"/>
          <w:szCs w:val="36"/>
          <w:rtl/>
        </w:rPr>
        <w:t xml:space="preserve">نتشارا </w:t>
      </w:r>
      <w:r>
        <w:rPr>
          <w:rFonts w:ascii="Traditional Arabic" w:hAnsi="Traditional Arabic" w:cs="Traditional Arabic" w:hint="cs"/>
          <w:sz w:val="36"/>
          <w:szCs w:val="36"/>
          <w:rtl/>
        </w:rPr>
        <w:t>ما كان مشتركا بين سكان الصحراء الكبرى</w:t>
      </w:r>
      <w:r>
        <w:rPr>
          <w:rFonts w:ascii="Traditional Arabic" w:hAnsi="Traditional Arabic" w:cs="Traditional Arabic"/>
          <w:sz w:val="36"/>
          <w:szCs w:val="36"/>
          <w:rtl/>
        </w:rPr>
        <w:t>، ومثاله عند شعوب ال</w:t>
      </w:r>
      <w:r>
        <w:rPr>
          <w:rFonts w:ascii="Traditional Arabic" w:hAnsi="Traditional Arabic" w:cs="Traditional Arabic" w:hint="cs"/>
          <w:sz w:val="36"/>
          <w:szCs w:val="36"/>
          <w:rtl/>
        </w:rPr>
        <w:t>توارق و إن انقسمت على دول مختلفة جغرافيا، إلا أنها بقيت محافظة على مظهرها في اللباس والزينة</w:t>
      </w:r>
      <w:r w:rsidRPr="00F966AB">
        <w:rPr>
          <w:rFonts w:ascii="Traditional Arabic" w:hAnsi="Traditional Arabic" w:cs="Traditional Arabic"/>
          <w:sz w:val="36"/>
          <w:szCs w:val="36"/>
          <w:rtl/>
        </w:rPr>
        <w:t xml:space="preserve"> </w:t>
      </w:r>
      <w:r w:rsidRPr="00EC144B">
        <w:rPr>
          <w:rFonts w:ascii="Traditional Arabic" w:hAnsi="Traditional Arabic" w:cs="Traditional Arabic" w:hint="cs"/>
          <w:sz w:val="36"/>
          <w:szCs w:val="36"/>
          <w:rtl/>
        </w:rPr>
        <w:t>(</w:t>
      </w:r>
      <w:r w:rsidRPr="00EC144B">
        <w:rPr>
          <w:rFonts w:ascii="Traditional Arabic" w:hAnsi="Traditional Arabic" w:cs="Traditional Arabic" w:hint="cs"/>
          <w:b/>
          <w:bCs/>
          <w:sz w:val="36"/>
          <w:szCs w:val="36"/>
          <w:rtl/>
        </w:rPr>
        <w:t xml:space="preserve"> </w:t>
      </w:r>
      <w:r w:rsidRPr="00EC144B">
        <w:rPr>
          <w:rFonts w:ascii="Traditional Arabic" w:hAnsi="Traditional Arabic" w:cs="Traditional Arabic"/>
          <w:b/>
          <w:bCs/>
          <w:sz w:val="36"/>
          <w:szCs w:val="36"/>
          <w:rtl/>
        </w:rPr>
        <w:t xml:space="preserve">إن كان من خلاف بيننا- نحن شعب الله المختار - فلا يعدو أن يكون في الطول، القصر، ملاحة الوجه </w:t>
      </w:r>
      <w:r w:rsidRPr="00EC144B">
        <w:rPr>
          <w:rFonts w:ascii="Traditional Arabic" w:hAnsi="Traditional Arabic" w:cs="Traditional Arabic"/>
          <w:b/>
          <w:bCs/>
          <w:sz w:val="36"/>
          <w:szCs w:val="36"/>
          <w:rtl/>
        </w:rPr>
        <w:lastRenderedPageBreak/>
        <w:t xml:space="preserve">مع قلتها، استدارته من عدمها وأشياء أخرى تظهر في حينها، لن أغفل عنها بيد أن </w:t>
      </w:r>
      <w:r w:rsidRPr="00EC144B">
        <w:rPr>
          <w:rFonts w:ascii="Traditional Arabic" w:hAnsi="Traditional Arabic" w:cs="Traditional Arabic" w:hint="cs"/>
          <w:b/>
          <w:bCs/>
          <w:sz w:val="36"/>
          <w:szCs w:val="36"/>
          <w:rtl/>
        </w:rPr>
        <w:t>ال</w:t>
      </w:r>
      <w:r w:rsidRPr="00EC144B">
        <w:rPr>
          <w:rFonts w:ascii="Traditional Arabic" w:hAnsi="Traditional Arabic" w:cs="Traditional Arabic"/>
          <w:b/>
          <w:bCs/>
          <w:sz w:val="36"/>
          <w:szCs w:val="36"/>
          <w:rtl/>
        </w:rPr>
        <w:t xml:space="preserve">جوهر </w:t>
      </w:r>
      <w:r w:rsidRPr="00EC144B">
        <w:rPr>
          <w:rFonts w:ascii="Traditional Arabic" w:hAnsi="Traditional Arabic" w:cs="Traditional Arabic" w:hint="cs"/>
          <w:b/>
          <w:bCs/>
          <w:sz w:val="36"/>
          <w:szCs w:val="36"/>
          <w:rtl/>
        </w:rPr>
        <w:t>متفق</w:t>
      </w:r>
      <w:r>
        <w:rPr>
          <w:rFonts w:ascii="Traditional Arabic" w:hAnsi="Traditional Arabic" w:cs="Traditional Arabic" w:hint="cs"/>
          <w:sz w:val="36"/>
          <w:szCs w:val="36"/>
          <w:rtl/>
        </w:rPr>
        <w:t xml:space="preserve"> )</w:t>
      </w:r>
      <w:r>
        <w:rPr>
          <w:rStyle w:val="Appelnotedebasdep"/>
          <w:rFonts w:ascii="Traditional Arabic" w:hAnsi="Traditional Arabic" w:cs="Traditional Arabic"/>
          <w:sz w:val="36"/>
          <w:szCs w:val="36"/>
          <w:rtl/>
        </w:rPr>
        <w:t>(</w:t>
      </w:r>
      <w:r>
        <w:rPr>
          <w:rStyle w:val="Appelnotedebasdep"/>
          <w:rFonts w:ascii="Traditional Arabic" w:hAnsi="Traditional Arabic" w:cs="Traditional Arabic"/>
          <w:sz w:val="36"/>
          <w:szCs w:val="36"/>
          <w:rtl/>
        </w:rPr>
        <w:footnoteReference w:id="220"/>
      </w:r>
      <w:r>
        <w:rPr>
          <w:rStyle w:val="Appelnotedebasdep"/>
          <w:rFonts w:ascii="Traditional Arabic" w:hAnsi="Traditional Arabic" w:cs="Traditional Arabic"/>
          <w:sz w:val="36"/>
          <w:szCs w:val="36"/>
          <w:rtl/>
        </w:rPr>
        <w:t>)</w:t>
      </w:r>
      <w:r>
        <w:rPr>
          <w:rFonts w:ascii="Traditional Arabic" w:hAnsi="Traditional Arabic" w:cs="Traditional Arabic" w:hint="cs"/>
          <w:sz w:val="36"/>
          <w:szCs w:val="36"/>
          <w:rtl/>
        </w:rPr>
        <w:t>.</w:t>
      </w:r>
    </w:p>
    <w:p w:rsidR="003D49C1" w:rsidRDefault="003D49C1" w:rsidP="00DD0225">
      <w:pPr>
        <w:pStyle w:val="NormalWeb"/>
        <w:bidi/>
        <w:spacing w:before="0" w:beforeAutospacing="0" w:after="0" w:afterAutospacing="0" w:line="276" w:lineRule="auto"/>
        <w:ind w:firstLine="283"/>
        <w:jc w:val="both"/>
        <w:rPr>
          <w:rFonts w:ascii="Traditional Arabic" w:eastAsiaTheme="minorEastAsia" w:hAnsi="Traditional Arabic" w:cs="Traditional Arabic"/>
          <w:sz w:val="36"/>
          <w:szCs w:val="36"/>
          <w:lang w:bidi="ar-DZ"/>
        </w:rPr>
      </w:pPr>
      <w:r>
        <w:rPr>
          <w:rFonts w:ascii="Traditional Arabic" w:eastAsiaTheme="minorEastAsia" w:hAnsi="Traditional Arabic" w:cs="Traditional Arabic" w:hint="cs"/>
          <w:sz w:val="36"/>
          <w:szCs w:val="36"/>
          <w:rtl/>
          <w:lang w:bidi="ar-DZ"/>
        </w:rPr>
        <w:t>اخترنا من اللباس عناصر مميزة لدى الرجل و أخرى عند المرأة، من خلال ما وجدنا في الرواية فكان الأمر على النحو التالي :</w:t>
      </w:r>
    </w:p>
    <w:p w:rsidR="003D49C1"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sz w:val="36"/>
          <w:szCs w:val="36"/>
          <w:rtl/>
          <w:lang w:bidi="ar-DZ"/>
        </w:rPr>
      </w:pPr>
    </w:p>
    <w:p w:rsidR="003D49C1" w:rsidRPr="007C7F0C" w:rsidRDefault="003D49C1" w:rsidP="00DD0225">
      <w:pPr>
        <w:pStyle w:val="Sansinterligne"/>
        <w:bidi/>
        <w:spacing w:line="276" w:lineRule="auto"/>
        <w:jc w:val="both"/>
        <w:rPr>
          <w:rFonts w:ascii="Traditional Arabic" w:hAnsi="Traditional Arabic" w:cs="Traditional Arabic"/>
          <w:b/>
          <w:bCs/>
          <w:sz w:val="40"/>
          <w:szCs w:val="40"/>
          <w:rtl/>
        </w:rPr>
      </w:pPr>
      <w:r w:rsidRPr="00121B49">
        <w:rPr>
          <w:rFonts w:ascii="Traditional Arabic" w:hAnsi="Traditional Arabic" w:cs="Traditional Arabic" w:hint="cs"/>
          <w:b/>
          <w:bCs/>
          <w:sz w:val="28"/>
          <w:szCs w:val="28"/>
          <w:rtl/>
        </w:rPr>
        <w:t>2</w:t>
      </w:r>
      <w:r w:rsidRPr="005A1ADB">
        <w:rPr>
          <w:rFonts w:ascii="Traditional Arabic" w:hAnsi="Traditional Arabic" w:cs="Traditional Arabic" w:hint="cs"/>
          <w:b/>
          <w:bCs/>
          <w:sz w:val="36"/>
          <w:szCs w:val="36"/>
          <w:rtl/>
        </w:rPr>
        <w:t>/</w:t>
      </w:r>
      <w:r w:rsidRPr="00121B49">
        <w:rPr>
          <w:rFonts w:ascii="Traditional Arabic" w:hAnsi="Traditional Arabic" w:cs="Traditional Arabic" w:hint="cs"/>
          <w:b/>
          <w:bCs/>
          <w:sz w:val="28"/>
          <w:szCs w:val="28"/>
          <w:rtl/>
          <w:lang w:val="en-US" w:bidi="ar-DZ"/>
        </w:rPr>
        <w:t>1</w:t>
      </w:r>
      <w:r>
        <w:rPr>
          <w:rFonts w:ascii="Traditional Arabic" w:hAnsi="Traditional Arabic" w:cs="Traditional Arabic" w:hint="cs"/>
          <w:b/>
          <w:bCs/>
          <w:sz w:val="36"/>
          <w:szCs w:val="36"/>
          <w:rtl/>
        </w:rPr>
        <w:t>-</w:t>
      </w:r>
      <w:r w:rsidRPr="00F966AB">
        <w:rPr>
          <w:rFonts w:ascii="Traditional Arabic" w:hAnsi="Traditional Arabic" w:cs="Traditional Arabic" w:hint="cs"/>
          <w:b/>
          <w:bCs/>
          <w:sz w:val="36"/>
          <w:szCs w:val="36"/>
          <w:rtl/>
        </w:rPr>
        <w:t xml:space="preserve"> </w:t>
      </w:r>
      <w:r w:rsidRPr="007C7F0C">
        <w:rPr>
          <w:rFonts w:ascii="Traditional Arabic" w:hAnsi="Traditional Arabic" w:cs="Traditional Arabic" w:hint="cs"/>
          <w:b/>
          <w:bCs/>
          <w:sz w:val="40"/>
          <w:szCs w:val="40"/>
          <w:rtl/>
        </w:rPr>
        <w:t>العب</w:t>
      </w:r>
      <w:r>
        <w:rPr>
          <w:rFonts w:ascii="Traditional Arabic" w:hAnsi="Traditional Arabic" w:cs="Traditional Arabic" w:hint="cs"/>
          <w:b/>
          <w:bCs/>
          <w:sz w:val="40"/>
          <w:szCs w:val="40"/>
          <w:rtl/>
        </w:rPr>
        <w:t>ـــــــــ</w:t>
      </w:r>
      <w:r w:rsidRPr="007C7F0C">
        <w:rPr>
          <w:rFonts w:ascii="Traditional Arabic" w:hAnsi="Traditional Arabic" w:cs="Traditional Arabic" w:hint="cs"/>
          <w:b/>
          <w:bCs/>
          <w:sz w:val="40"/>
          <w:szCs w:val="40"/>
          <w:rtl/>
        </w:rPr>
        <w:t>اءة :</w:t>
      </w:r>
    </w:p>
    <w:p w:rsidR="003D49C1" w:rsidRPr="00941EC8" w:rsidRDefault="003D49C1" w:rsidP="00DD0225">
      <w:pPr>
        <w:pStyle w:val="NormalWeb"/>
        <w:bidi/>
        <w:spacing w:before="0" w:beforeAutospacing="0" w:after="0" w:afterAutospacing="0" w:line="276" w:lineRule="auto"/>
        <w:ind w:firstLine="141"/>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العباءة اختيار متقصّد لي</w:t>
      </w:r>
      <w:r>
        <w:rPr>
          <w:rFonts w:ascii="Traditional Arabic" w:hAnsi="Traditional Arabic" w:cs="Traditional Arabic" w:hint="cs"/>
          <w:b/>
          <w:bCs/>
          <w:sz w:val="36"/>
          <w:szCs w:val="36"/>
          <w:rtl/>
          <w:lang w:bidi="ar-DZ"/>
        </w:rPr>
        <w:t>س</w:t>
      </w:r>
      <w:r w:rsidRPr="00941EC8">
        <w:rPr>
          <w:rFonts w:ascii="Traditional Arabic" w:hAnsi="Traditional Arabic" w:cs="Traditional Arabic" w:hint="cs"/>
          <w:b/>
          <w:bCs/>
          <w:sz w:val="36"/>
          <w:szCs w:val="36"/>
          <w:rtl/>
        </w:rPr>
        <w:t xml:space="preserve"> عفوي</w:t>
      </w:r>
      <w:r>
        <w:rPr>
          <w:rFonts w:ascii="Traditional Arabic" w:hAnsi="Traditional Arabic" w:cs="Traditional Arabic" w:hint="cs"/>
          <w:b/>
          <w:bCs/>
          <w:sz w:val="36"/>
          <w:szCs w:val="36"/>
          <w:rtl/>
        </w:rPr>
        <w:t>ا</w:t>
      </w:r>
      <w:r w:rsidRPr="00941EC8">
        <w:rPr>
          <w:rFonts w:ascii="Traditional Arabic" w:hAnsi="Traditional Arabic" w:cs="Traditional Arabic" w:hint="cs"/>
          <w:b/>
          <w:bCs/>
          <w:sz w:val="36"/>
          <w:szCs w:val="36"/>
          <w:rtl/>
        </w:rPr>
        <w:t>، و ملائم للمناطق الجغرافية :</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Pr>
      </w:pPr>
      <w:r w:rsidRPr="00F966AB">
        <w:rPr>
          <w:rFonts w:ascii="Traditional Arabic" w:hAnsi="Traditional Arabic" w:cs="Traditional Arabic" w:hint="cs"/>
          <w:sz w:val="36"/>
          <w:szCs w:val="36"/>
          <w:rtl/>
        </w:rPr>
        <w:t xml:space="preserve"> لعلّ البيئة الصحراوية المشتركة لسكان ما</w:t>
      </w:r>
      <w:r>
        <w:rPr>
          <w:rFonts w:ascii="Traditional Arabic" w:hAnsi="Traditional Arabic" w:cs="Traditional Arabic" w:hint="cs"/>
          <w:sz w:val="36"/>
          <w:szCs w:val="36"/>
          <w:rtl/>
        </w:rPr>
        <w:t xml:space="preserve"> </w:t>
      </w:r>
      <w:r w:rsidRPr="00F966AB">
        <w:rPr>
          <w:rFonts w:ascii="Traditional Arabic" w:hAnsi="Traditional Arabic" w:cs="Traditional Arabic" w:hint="cs"/>
          <w:sz w:val="36"/>
          <w:szCs w:val="36"/>
          <w:rtl/>
        </w:rPr>
        <w:t>وراء الصحراء الكبرى، فرض عليهم نوعا من اللباس يّساير بلادهم الحارة، ويوافق البساطة التي تلازم حياتهم وتتماشى مع طبيعة الحياة البدوية،</w:t>
      </w:r>
      <w:r w:rsidRPr="002E58A6">
        <w:rPr>
          <w:rFonts w:ascii="Traditional Arabic" w:hAnsi="Traditional Arabic" w:cs="Traditional Arabic"/>
          <w:sz w:val="36"/>
          <w:szCs w:val="36"/>
          <w:rtl/>
        </w:rPr>
        <w:t xml:space="preserve"> </w:t>
      </w:r>
      <w:r>
        <w:rPr>
          <w:rFonts w:ascii="Traditional Arabic" w:hAnsi="Traditional Arabic" w:cs="Traditional Arabic" w:hint="cs"/>
          <w:sz w:val="36"/>
          <w:szCs w:val="36"/>
          <w:rtl/>
        </w:rPr>
        <w:t>ف</w:t>
      </w:r>
      <w:r w:rsidRPr="00102DF7">
        <w:rPr>
          <w:rFonts w:ascii="Traditional Arabic" w:eastAsiaTheme="minorEastAsia" w:hAnsi="Traditional Arabic" w:cs="Traditional Arabic"/>
          <w:sz w:val="36"/>
          <w:szCs w:val="36"/>
          <w:rtl/>
        </w:rPr>
        <w:t xml:space="preserve">حين نقرأ رواية </w:t>
      </w:r>
      <w:r>
        <w:rPr>
          <w:rFonts w:ascii="Traditional Arabic" w:eastAsiaTheme="minorEastAsia" w:hAnsi="Traditional Arabic" w:cs="Traditional Arabic" w:hint="cs"/>
          <w:sz w:val="36"/>
          <w:szCs w:val="36"/>
          <w:rtl/>
        </w:rPr>
        <w:t>(كاماراد)</w:t>
      </w:r>
      <w:r>
        <w:rPr>
          <w:rFonts w:ascii="Traditional Arabic" w:eastAsiaTheme="minorEastAsia" w:hAnsi="Traditional Arabic" w:cs="Traditional Arabic" w:hint="cs"/>
          <w:sz w:val="36"/>
          <w:szCs w:val="36"/>
          <w:rtl/>
          <w:lang w:bidi="ar-DZ"/>
        </w:rPr>
        <w:t>،</w:t>
      </w:r>
      <w:r>
        <w:rPr>
          <w:rFonts w:ascii="Traditional Arabic" w:eastAsiaTheme="minorEastAsia" w:hAnsi="Traditional Arabic" w:cs="Traditional Arabic" w:hint="cs"/>
          <w:sz w:val="36"/>
          <w:szCs w:val="36"/>
          <w:rtl/>
        </w:rPr>
        <w:t xml:space="preserve"> </w:t>
      </w:r>
      <w:r w:rsidRPr="00102DF7">
        <w:rPr>
          <w:rFonts w:ascii="Traditional Arabic" w:eastAsiaTheme="minorEastAsia" w:hAnsi="Traditional Arabic" w:cs="Traditional Arabic"/>
          <w:sz w:val="36"/>
          <w:szCs w:val="36"/>
          <w:rtl/>
        </w:rPr>
        <w:t>ندرك تماما أنها انعكاس لبيئتها</w:t>
      </w:r>
      <w:r>
        <w:rPr>
          <w:rFonts w:ascii="Traditional Arabic" w:eastAsiaTheme="minorEastAsia" w:hAnsi="Traditional Arabic" w:cs="Traditional Arabic" w:hint="cs"/>
          <w:sz w:val="36"/>
          <w:szCs w:val="36"/>
          <w:rtl/>
        </w:rPr>
        <w:t>،</w:t>
      </w:r>
      <w:r w:rsidRPr="00102DF7">
        <w:rPr>
          <w:rFonts w:ascii="Traditional Arabic" w:eastAsiaTheme="minorEastAsia" w:hAnsi="Traditional Arabic" w:cs="Traditional Arabic"/>
          <w:sz w:val="36"/>
          <w:szCs w:val="36"/>
          <w:rtl/>
        </w:rPr>
        <w:t xml:space="preserve"> وحين نشاهد لوحة </w:t>
      </w:r>
      <w:r>
        <w:rPr>
          <w:rFonts w:ascii="Traditional Arabic" w:eastAsiaTheme="minorEastAsia" w:hAnsi="Traditional Arabic" w:cs="Traditional Arabic" w:hint="cs"/>
          <w:sz w:val="36"/>
          <w:szCs w:val="36"/>
          <w:rtl/>
        </w:rPr>
        <w:t>الزيواني ال</w:t>
      </w:r>
      <w:r w:rsidRPr="00102DF7">
        <w:rPr>
          <w:rFonts w:ascii="Traditional Arabic" w:eastAsiaTheme="minorEastAsia" w:hAnsi="Traditional Arabic" w:cs="Traditional Arabic"/>
          <w:sz w:val="36"/>
          <w:szCs w:val="36"/>
          <w:rtl/>
        </w:rPr>
        <w:t>فنية</w:t>
      </w:r>
      <w:r>
        <w:rPr>
          <w:rFonts w:ascii="Traditional Arabic" w:eastAsiaTheme="minorEastAsia" w:hAnsi="Traditional Arabic" w:cs="Traditional Arabic" w:hint="cs"/>
          <w:sz w:val="36"/>
          <w:szCs w:val="36"/>
          <w:rtl/>
        </w:rPr>
        <w:t>،</w:t>
      </w:r>
      <w:r w:rsidRPr="00102DF7">
        <w:rPr>
          <w:rFonts w:ascii="Traditional Arabic" w:eastAsiaTheme="minorEastAsia" w:hAnsi="Traditional Arabic" w:cs="Traditional Arabic"/>
          <w:sz w:val="36"/>
          <w:szCs w:val="36"/>
          <w:rtl/>
        </w:rPr>
        <w:t xml:space="preserve"> نعرف من أي ثقافة انحدرت، وهذا الفعل يخلق التنوع الإنساني</w:t>
      </w:r>
      <w:r>
        <w:rPr>
          <w:rFonts w:ascii="Traditional Arabic" w:eastAsiaTheme="minorEastAsia" w:hAnsi="Traditional Arabic" w:cs="Traditional Arabic" w:hint="cs"/>
          <w:sz w:val="36"/>
          <w:szCs w:val="36"/>
          <w:rtl/>
        </w:rPr>
        <w:t>،</w:t>
      </w:r>
      <w:r w:rsidRPr="00102DF7">
        <w:rPr>
          <w:rFonts w:ascii="Traditional Arabic" w:eastAsiaTheme="minorEastAsia" w:hAnsi="Traditional Arabic" w:cs="Traditional Arabic"/>
          <w:sz w:val="36"/>
          <w:szCs w:val="36"/>
          <w:rtl/>
        </w:rPr>
        <w:t xml:space="preserve"> ويؤسس للتبادل الثقافي</w:t>
      </w:r>
      <w:r>
        <w:rPr>
          <w:rFonts w:ascii="Traditional Arabic" w:eastAsiaTheme="minorEastAsia" w:hAnsi="Traditional Arabic" w:cs="Traditional Arabic" w:hint="cs"/>
          <w:sz w:val="36"/>
          <w:szCs w:val="36"/>
          <w:rtl/>
        </w:rPr>
        <w:t>،</w:t>
      </w:r>
      <w:r w:rsidRPr="00102DF7">
        <w:rPr>
          <w:rFonts w:ascii="Traditional Arabic" w:eastAsiaTheme="minorEastAsia" w:hAnsi="Traditional Arabic" w:cs="Traditional Arabic"/>
          <w:sz w:val="36"/>
          <w:szCs w:val="36"/>
          <w:rtl/>
        </w:rPr>
        <w:t xml:space="preserve"> ويثري المعرفة سواء داخل الوطن الواحد</w:t>
      </w:r>
      <w:r>
        <w:rPr>
          <w:rFonts w:ascii="Traditional Arabic" w:eastAsiaTheme="minorEastAsia" w:hAnsi="Traditional Arabic" w:cs="Traditional Arabic" w:hint="cs"/>
          <w:sz w:val="36"/>
          <w:szCs w:val="36"/>
          <w:rtl/>
        </w:rPr>
        <w:t>،</w:t>
      </w:r>
      <w:r w:rsidRPr="00102DF7">
        <w:rPr>
          <w:rFonts w:ascii="Traditional Arabic" w:eastAsiaTheme="minorEastAsia" w:hAnsi="Traditional Arabic" w:cs="Traditional Arabic"/>
          <w:sz w:val="36"/>
          <w:szCs w:val="36"/>
          <w:rtl/>
        </w:rPr>
        <w:t xml:space="preserve"> أو بين مختلف الأوطان التي تلتقي على الفكرة والتعبير</w:t>
      </w:r>
      <w:r>
        <w:rPr>
          <w:rFonts w:ascii="Traditional Arabic" w:eastAsiaTheme="minorEastAsia" w:hAnsi="Traditional Arabic" w:cs="Traditional Arabic" w:hint="cs"/>
          <w:sz w:val="36"/>
          <w:szCs w:val="36"/>
          <w:rtl/>
        </w:rPr>
        <w:t xml:space="preserve"> والتاريخ.</w:t>
      </w:r>
    </w:p>
    <w:p w:rsidR="003D49C1" w:rsidRDefault="003D49C1" w:rsidP="00DD0225">
      <w:pPr>
        <w:spacing w:after="0"/>
        <w:ind w:firstLine="708"/>
        <w:jc w:val="both"/>
        <w:rPr>
          <w:rFonts w:ascii="Traditional Arabic" w:hAnsi="Traditional Arabic" w:cs="Traditional Arabic"/>
          <w:sz w:val="36"/>
          <w:szCs w:val="36"/>
          <w:rtl/>
        </w:rPr>
      </w:pPr>
      <w:r w:rsidRPr="00F966AB">
        <w:rPr>
          <w:rFonts w:ascii="Traditional Arabic" w:hAnsi="Traditional Arabic" w:cs="Traditional Arabic" w:hint="cs"/>
          <w:sz w:val="36"/>
          <w:szCs w:val="36"/>
          <w:rtl/>
        </w:rPr>
        <w:t xml:space="preserve"> فعين مامادو البطل لاحظت التشارك الموجو</w:t>
      </w:r>
      <w:r>
        <w:rPr>
          <w:rFonts w:ascii="Traditional Arabic" w:hAnsi="Traditional Arabic" w:cs="Traditional Arabic" w:hint="cs"/>
          <w:sz w:val="36"/>
          <w:szCs w:val="36"/>
          <w:rtl/>
        </w:rPr>
        <w:t>د لدى الأفارقة في اللباس، وخاصة (</w:t>
      </w:r>
      <w:r w:rsidRPr="00EC144B">
        <w:rPr>
          <w:rFonts w:ascii="Traditional Arabic" w:hAnsi="Traditional Arabic" w:cs="Traditional Arabic" w:hint="cs"/>
          <w:b/>
          <w:bCs/>
          <w:sz w:val="36"/>
          <w:szCs w:val="36"/>
          <w:rtl/>
        </w:rPr>
        <w:t>عباءة "البازان" المُسمى في معاجم أهل إفريقيا بمصطلح "</w:t>
      </w:r>
      <w:r w:rsidRPr="00EC144B">
        <w:rPr>
          <w:rFonts w:ascii="Traditional Arabic" w:hAnsi="Traditional Arabic" w:cs="Traditional Arabic"/>
          <w:b/>
          <w:bCs/>
          <w:sz w:val="36"/>
          <w:szCs w:val="36"/>
        </w:rPr>
        <w:t>G</w:t>
      </w:r>
      <w:r w:rsidRPr="00EC144B">
        <w:rPr>
          <w:rFonts w:ascii="Traditional Arabic" w:hAnsi="Traditional Arabic" w:cs="Traditional Arabic" w:hint="cs"/>
          <w:b/>
          <w:bCs/>
          <w:sz w:val="36"/>
          <w:szCs w:val="36"/>
          <w:rtl/>
        </w:rPr>
        <w:t>ـــــانيليا"....</w:t>
      </w:r>
      <w:r w:rsidRPr="00EC144B">
        <w:rPr>
          <w:rFonts w:ascii="Traditional Arabic" w:hAnsi="Traditional Arabic" w:cs="Traditional Arabic"/>
          <w:b/>
          <w:bCs/>
          <w:sz w:val="36"/>
          <w:szCs w:val="36"/>
          <w:rtl/>
        </w:rPr>
        <w:t xml:space="preserve"> قماش اللباس الإفريقي الممتاز</w:t>
      </w:r>
      <w:r w:rsidRPr="00F966AB">
        <w:rPr>
          <w:rFonts w:ascii="Traditional Arabic" w:hAnsi="Traditional Arabic" w:cs="Traditional Arabic" w:hint="cs"/>
          <w:sz w:val="36"/>
          <w:szCs w:val="36"/>
          <w:rtl/>
        </w:rPr>
        <w:t>)</w:t>
      </w:r>
      <w:r>
        <w:rPr>
          <w:sz w:val="36"/>
          <w:szCs w:val="36"/>
          <w:vertAlign w:val="superscript"/>
          <w:rtl/>
        </w:rPr>
        <w:t>(</w:t>
      </w:r>
      <w:r w:rsidRPr="00BB40B2">
        <w:rPr>
          <w:sz w:val="36"/>
          <w:szCs w:val="36"/>
          <w:vertAlign w:val="superscript"/>
          <w:rtl/>
        </w:rPr>
        <w:footnoteReference w:id="221"/>
      </w:r>
      <w:r>
        <w:rPr>
          <w:sz w:val="36"/>
          <w:szCs w:val="36"/>
          <w:vertAlign w:val="superscript"/>
          <w:rtl/>
        </w:rPr>
        <w:t>)</w:t>
      </w:r>
      <w:r w:rsidRPr="00F4719A">
        <w:rPr>
          <w:rFonts w:ascii="Traditional Arabic" w:hAnsi="Traditional Arabic" w:cs="Traditional Arabic" w:hint="cs"/>
          <w:sz w:val="36"/>
          <w:szCs w:val="36"/>
          <w:rtl/>
        </w:rPr>
        <w:t xml:space="preserve"> </w:t>
      </w:r>
      <w:r w:rsidRPr="007D2833">
        <w:rPr>
          <w:rFonts w:ascii="Traditional Arabic" w:hAnsi="Traditional Arabic" w:cs="Traditional Arabic" w:hint="cs"/>
          <w:sz w:val="36"/>
          <w:szCs w:val="36"/>
          <w:rtl/>
        </w:rPr>
        <w:t>و</w:t>
      </w:r>
      <w:r w:rsidRPr="00F966AB">
        <w:rPr>
          <w:rFonts w:ascii="Traditional Arabic" w:hAnsi="Traditional Arabic" w:cs="Traditional Arabic" w:hint="cs"/>
          <w:sz w:val="36"/>
          <w:szCs w:val="36"/>
          <w:rtl/>
        </w:rPr>
        <w:t xml:space="preserve">عباءة </w:t>
      </w:r>
      <w:r>
        <w:rPr>
          <w:rFonts w:ascii="Traditional Arabic" w:hAnsi="Traditional Arabic" w:cs="Traditional Arabic" w:hint="cs"/>
          <w:sz w:val="36"/>
          <w:szCs w:val="36"/>
          <w:rtl/>
        </w:rPr>
        <w:t>"</w:t>
      </w:r>
      <w:r w:rsidRPr="00F966AB">
        <w:rPr>
          <w:rFonts w:ascii="Traditional Arabic" w:hAnsi="Traditional Arabic" w:cs="Traditional Arabic" w:hint="cs"/>
          <w:sz w:val="36"/>
          <w:szCs w:val="36"/>
          <w:rtl/>
        </w:rPr>
        <w:t>البازان</w:t>
      </w:r>
      <w:r>
        <w:rPr>
          <w:rFonts w:ascii="Traditional Arabic" w:hAnsi="Traditional Arabic" w:cs="Traditional Arabic" w:hint="cs"/>
          <w:sz w:val="36"/>
          <w:szCs w:val="36"/>
          <w:rtl/>
        </w:rPr>
        <w:t xml:space="preserve"> "</w:t>
      </w:r>
      <w:r w:rsidRPr="00F966AB">
        <w:rPr>
          <w:rFonts w:ascii="Traditional Arabic" w:hAnsi="Traditional Arabic" w:cs="Traditional Arabic" w:hint="cs"/>
          <w:sz w:val="36"/>
          <w:szCs w:val="36"/>
          <w:rtl/>
        </w:rPr>
        <w:t xml:space="preserve"> </w:t>
      </w:r>
      <w:r w:rsidRPr="007D2833">
        <w:rPr>
          <w:rFonts w:ascii="Traditional Arabic" w:hAnsi="Traditional Arabic" w:cs="Traditional Arabic" w:hint="cs"/>
          <w:sz w:val="36"/>
          <w:szCs w:val="36"/>
          <w:rtl/>
        </w:rPr>
        <w:t>التي يزخر بها ال</w:t>
      </w:r>
      <w:r>
        <w:rPr>
          <w:rFonts w:ascii="Traditional Arabic" w:hAnsi="Traditional Arabic" w:cs="Traditional Arabic" w:hint="cs"/>
          <w:sz w:val="36"/>
          <w:szCs w:val="36"/>
          <w:rtl/>
        </w:rPr>
        <w:t>تراث الإ</w:t>
      </w:r>
      <w:r w:rsidRPr="007D2833">
        <w:rPr>
          <w:rFonts w:ascii="Traditional Arabic" w:hAnsi="Traditional Arabic" w:cs="Traditional Arabic" w:hint="cs"/>
          <w:sz w:val="36"/>
          <w:szCs w:val="36"/>
          <w:rtl/>
        </w:rPr>
        <w:t xml:space="preserve">فريقي </w:t>
      </w:r>
      <w:r>
        <w:rPr>
          <w:rFonts w:ascii="Traditional Arabic" w:hAnsi="Traditional Arabic" w:cs="Traditional Arabic" w:hint="cs"/>
          <w:sz w:val="36"/>
          <w:szCs w:val="36"/>
          <w:rtl/>
        </w:rPr>
        <w:t>غنية</w:t>
      </w:r>
      <w:r w:rsidRPr="007D2833">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 متنوعة، ت</w:t>
      </w:r>
      <w:r w:rsidRPr="007D2833">
        <w:rPr>
          <w:rFonts w:ascii="Traditional Arabic" w:hAnsi="Traditional Arabic" w:cs="Traditional Arabic" w:hint="cs"/>
          <w:sz w:val="36"/>
          <w:szCs w:val="36"/>
          <w:rtl/>
        </w:rPr>
        <w:t xml:space="preserve">زخر </w:t>
      </w:r>
      <w:r>
        <w:rPr>
          <w:rFonts w:ascii="Traditional Arabic" w:hAnsi="Traditional Arabic" w:cs="Traditional Arabic" w:hint="cs"/>
          <w:sz w:val="36"/>
          <w:szCs w:val="36"/>
          <w:rtl/>
        </w:rPr>
        <w:t xml:space="preserve">بتنوع </w:t>
      </w:r>
      <w:r w:rsidRPr="007D2833">
        <w:rPr>
          <w:rFonts w:ascii="Traditional Arabic" w:hAnsi="Traditional Arabic" w:cs="Traditional Arabic" w:hint="cs"/>
          <w:sz w:val="36"/>
          <w:szCs w:val="36"/>
          <w:rtl/>
        </w:rPr>
        <w:t>اللون</w:t>
      </w:r>
      <w:r>
        <w:rPr>
          <w:rFonts w:ascii="Traditional Arabic" w:hAnsi="Traditional Arabic" w:cs="Traditional Arabic" w:hint="cs"/>
          <w:sz w:val="36"/>
          <w:szCs w:val="36"/>
          <w:rtl/>
        </w:rPr>
        <w:t xml:space="preserve"> </w:t>
      </w:r>
      <w:r w:rsidRPr="007D2833">
        <w:rPr>
          <w:rFonts w:ascii="Traditional Arabic" w:hAnsi="Traditional Arabic" w:cs="Traditional Arabic" w:hint="cs"/>
          <w:sz w:val="36"/>
          <w:szCs w:val="36"/>
          <w:rtl/>
        </w:rPr>
        <w:t>والشكل</w:t>
      </w:r>
      <w:r w:rsidRPr="00B91D6C">
        <w:rPr>
          <w:rFonts w:ascii="Traditional Arabic" w:hAnsi="Traditional Arabic" w:cs="Traditional Arabic"/>
          <w:sz w:val="36"/>
          <w:szCs w:val="36"/>
          <w:rtl/>
        </w:rPr>
        <w:t xml:space="preserve">، </w:t>
      </w:r>
      <w:r w:rsidRPr="00EC144B">
        <w:rPr>
          <w:rFonts w:ascii="Traditional Arabic" w:hAnsi="Traditional Arabic" w:cs="Traditional Arabic" w:hint="cs"/>
          <w:b/>
          <w:bCs/>
          <w:sz w:val="36"/>
          <w:szCs w:val="36"/>
          <w:rtl/>
        </w:rPr>
        <w:t xml:space="preserve">( </w:t>
      </w:r>
      <w:r w:rsidRPr="00EC144B">
        <w:rPr>
          <w:rFonts w:ascii="Traditional Arabic" w:hAnsi="Traditional Arabic" w:cs="Traditional Arabic"/>
          <w:b/>
          <w:bCs/>
          <w:sz w:val="36"/>
          <w:szCs w:val="36"/>
          <w:rtl/>
        </w:rPr>
        <w:t>وجوه من الطوارق ب</w:t>
      </w:r>
      <w:r w:rsidRPr="00EC144B">
        <w:rPr>
          <w:rFonts w:ascii="Traditional Arabic" w:hAnsi="Traditional Arabic" w:cs="Traditional Arabic" w:hint="cs"/>
          <w:b/>
          <w:bCs/>
          <w:sz w:val="36"/>
          <w:szCs w:val="36"/>
          <w:rtl/>
        </w:rPr>
        <w:t>الل</w:t>
      </w:r>
      <w:r w:rsidRPr="00EC144B">
        <w:rPr>
          <w:rFonts w:ascii="Traditional Arabic" w:hAnsi="Traditional Arabic" w:cs="Traditional Arabic"/>
          <w:b/>
          <w:bCs/>
          <w:sz w:val="36"/>
          <w:szCs w:val="36"/>
          <w:rtl/>
        </w:rPr>
        <w:t xml:space="preserve">ثام، يرتدون بازانات زرقاء، صفراء، خضراء، نساء بيضاوات جميلات، يلتحفن قناع </w:t>
      </w:r>
      <w:r w:rsidRPr="00EC144B">
        <w:rPr>
          <w:rFonts w:ascii="Traditional Arabic" w:hAnsi="Traditional Arabic" w:cs="Traditional Arabic" w:hint="cs"/>
          <w:b/>
          <w:bCs/>
          <w:sz w:val="36"/>
          <w:szCs w:val="36"/>
          <w:rtl/>
        </w:rPr>
        <w:t>"</w:t>
      </w:r>
      <w:r w:rsidRPr="00EC144B">
        <w:rPr>
          <w:rFonts w:ascii="Traditional Arabic" w:hAnsi="Traditional Arabic" w:cs="Traditional Arabic"/>
          <w:b/>
          <w:bCs/>
          <w:sz w:val="36"/>
          <w:szCs w:val="36"/>
          <w:rtl/>
        </w:rPr>
        <w:t>تسغنس</w:t>
      </w:r>
      <w:r w:rsidRPr="00EC144B">
        <w:rPr>
          <w:rFonts w:ascii="Traditional Arabic" w:hAnsi="Traditional Arabic" w:cs="Traditional Arabic" w:hint="cs"/>
          <w:b/>
          <w:bCs/>
          <w:sz w:val="36"/>
          <w:szCs w:val="36"/>
          <w:rtl/>
        </w:rPr>
        <w:t xml:space="preserve"> " </w:t>
      </w:r>
      <w:r w:rsidRPr="00EC144B">
        <w:rPr>
          <w:rFonts w:ascii="Traditional Arabic" w:hAnsi="Traditional Arabic" w:cs="Traditional Arabic"/>
          <w:b/>
          <w:bCs/>
          <w:sz w:val="36"/>
          <w:szCs w:val="36"/>
          <w:rtl/>
        </w:rPr>
        <w:t>)</w:t>
      </w:r>
      <w:r>
        <w:rPr>
          <w:rStyle w:val="Appelnotedebasdep"/>
          <w:rFonts w:ascii="Traditional Arabic" w:hAnsi="Traditional Arabic" w:cs="Traditional Arabic"/>
          <w:b/>
          <w:bCs/>
          <w:sz w:val="36"/>
          <w:szCs w:val="36"/>
          <w:rtl/>
        </w:rPr>
        <w:footnoteReference w:id="222"/>
      </w:r>
      <w:r w:rsidRPr="00B91D6C">
        <w:rPr>
          <w:rFonts w:ascii="Traditional Arabic" w:hAnsi="Traditional Arabic" w:cs="Traditional Arabic"/>
          <w:sz w:val="36"/>
          <w:szCs w:val="36"/>
          <w:rtl/>
        </w:rPr>
        <w:t>.</w:t>
      </w:r>
    </w:p>
    <w:p w:rsidR="003D49C1" w:rsidRPr="00AD6363" w:rsidRDefault="003D49C1" w:rsidP="00DD0225">
      <w:pPr>
        <w:spacing w:after="0"/>
        <w:ind w:firstLine="708"/>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هذا الاختيار للباس الإفريقي، كان وليد البيئة المحلية التي ألقت بظلالها على اختيار أشكال التراث داخل الرواية، وتوطينها في البيئة الصحراوية، ممّا جعل العباءة كمظهر تراثي، </w:t>
      </w:r>
      <w:r>
        <w:rPr>
          <w:rFonts w:ascii="Traditional Arabic" w:hAnsi="Traditional Arabic" w:cs="Traditional Arabic" w:hint="cs"/>
          <w:sz w:val="36"/>
          <w:szCs w:val="36"/>
          <w:rtl/>
        </w:rPr>
        <w:lastRenderedPageBreak/>
        <w:t>يكون اختيارا متقصّد غير عفوي، يلائم المناطق الجغرافية ذات الحرارة المرتفعة،</w:t>
      </w:r>
      <w:r w:rsidRPr="00530A86">
        <w:rPr>
          <w:rFonts w:ascii="Traditional Arabic" w:hAnsi="Traditional Arabic" w:cs="Traditional Arabic" w:hint="cs"/>
          <w:sz w:val="36"/>
          <w:szCs w:val="36"/>
          <w:rtl/>
        </w:rPr>
        <w:t xml:space="preserve"> التي تعطي خصوصية للبيئة المحلية، بوصفها الإطار المكاني الذي تنقل فيه أغلب مشاهد السرد</w:t>
      </w:r>
      <w:r>
        <w:rPr>
          <w:rFonts w:ascii="Traditional Arabic" w:hAnsi="Traditional Arabic" w:cs="Traditional Arabic" w:hint="cs"/>
          <w:sz w:val="36"/>
          <w:szCs w:val="36"/>
          <w:rtl/>
        </w:rPr>
        <w:t xml:space="preserve"> </w:t>
      </w:r>
      <w:r w:rsidRPr="00530A86">
        <w:rPr>
          <w:rFonts w:ascii="Traditional Arabic" w:hAnsi="Traditional Arabic" w:cs="Traditional Arabic" w:hint="cs"/>
          <w:sz w:val="36"/>
          <w:szCs w:val="36"/>
          <w:rtl/>
        </w:rPr>
        <w:t>الزيواني</w:t>
      </w:r>
      <w:r>
        <w:rPr>
          <w:rFonts w:ascii="Traditional Arabic" w:hAnsi="Traditional Arabic" w:cs="Traditional Arabic" w:hint="cs"/>
          <w:sz w:val="36"/>
          <w:szCs w:val="36"/>
          <w:rtl/>
        </w:rPr>
        <w:t xml:space="preserve"> </w:t>
      </w:r>
      <w:r w:rsidRPr="00AD6363">
        <w:rPr>
          <w:rFonts w:ascii="Traditional Arabic" w:hAnsi="Traditional Arabic" w:cs="Traditional Arabic" w:hint="cs"/>
          <w:sz w:val="36"/>
          <w:szCs w:val="36"/>
          <w:rtl/>
        </w:rPr>
        <w:t xml:space="preserve">داخل الذات الإفريقية، ( والدافع إلى ذلك هو توجه الرواية العربية في العقدين الأخيرين إلى الاهتمام بالمحلية، بوصفها تحقق لها التخلص من هيمنة الرواية الغربية من جهة، وتؤسس لرواية عربية، تساهم </w:t>
      </w:r>
      <w:r w:rsidRPr="00AD6363">
        <w:rPr>
          <w:rFonts w:ascii="Traditional Arabic" w:hAnsi="Traditional Arabic" w:cs="Traditional Arabic"/>
          <w:sz w:val="36"/>
          <w:szCs w:val="36"/>
          <w:rtl/>
        </w:rPr>
        <w:t>–</w:t>
      </w:r>
      <w:r w:rsidRPr="00AD6363">
        <w:rPr>
          <w:rFonts w:ascii="Traditional Arabic" w:hAnsi="Traditional Arabic" w:cs="Traditional Arabic" w:hint="cs"/>
          <w:sz w:val="36"/>
          <w:szCs w:val="36"/>
          <w:rtl/>
        </w:rPr>
        <w:t>إلى</w:t>
      </w:r>
      <w:r>
        <w:rPr>
          <w:rFonts w:ascii="Traditional Arabic" w:hAnsi="Traditional Arabic" w:cs="Traditional Arabic" w:hint="cs"/>
          <w:sz w:val="36"/>
          <w:szCs w:val="36"/>
          <w:rtl/>
        </w:rPr>
        <w:t xml:space="preserve"> جانب الأنشطة الثقافية الأخرى- </w:t>
      </w:r>
      <w:r w:rsidRPr="00AD6363">
        <w:rPr>
          <w:rFonts w:ascii="Traditional Arabic" w:hAnsi="Traditional Arabic" w:cs="Traditional Arabic" w:hint="cs"/>
          <w:sz w:val="36"/>
          <w:szCs w:val="36"/>
          <w:rtl/>
        </w:rPr>
        <w:t>في معالجة الواقع، ورصد المتغيرات والمستجدات فيه )</w:t>
      </w:r>
      <w:r>
        <w:rPr>
          <w:rStyle w:val="Appelnotedebasdep"/>
          <w:rFonts w:ascii="Traditional Arabic" w:hAnsi="Traditional Arabic" w:cs="Traditional Arabic"/>
          <w:sz w:val="36"/>
          <w:szCs w:val="36"/>
          <w:rtl/>
        </w:rPr>
        <w:t>(</w:t>
      </w:r>
      <w:r>
        <w:rPr>
          <w:rStyle w:val="Appelnotedebasdep"/>
          <w:rFonts w:ascii="Traditional Arabic" w:hAnsi="Traditional Arabic" w:cs="Traditional Arabic"/>
          <w:sz w:val="36"/>
          <w:szCs w:val="36"/>
          <w:rtl/>
        </w:rPr>
        <w:footnoteReference w:id="223"/>
      </w:r>
      <w:r>
        <w:rPr>
          <w:rStyle w:val="Appelnotedebasdep"/>
          <w:rFonts w:ascii="Traditional Arabic" w:hAnsi="Traditional Arabic" w:cs="Traditional Arabic"/>
          <w:sz w:val="36"/>
          <w:szCs w:val="36"/>
          <w:rtl/>
        </w:rPr>
        <w:t>)</w:t>
      </w:r>
      <w:r w:rsidRPr="00AD6363">
        <w:rPr>
          <w:rFonts w:ascii="Traditional Arabic" w:hAnsi="Traditional Arabic" w:cs="Traditional Arabic" w:hint="cs"/>
          <w:sz w:val="36"/>
          <w:szCs w:val="36"/>
          <w:rtl/>
        </w:rPr>
        <w:t>.</w:t>
      </w:r>
    </w:p>
    <w:p w:rsidR="003D49C1" w:rsidRDefault="003D49C1" w:rsidP="00DD0225">
      <w:pPr>
        <w:spacing w:after="0"/>
        <w:ind w:firstLine="708"/>
        <w:jc w:val="both"/>
        <w:rPr>
          <w:rFonts w:ascii="Traditional Arabic" w:hAnsi="Traditional Arabic" w:cs="Traditional Arabic"/>
          <w:sz w:val="36"/>
          <w:szCs w:val="36"/>
          <w:rtl/>
        </w:rPr>
      </w:pPr>
      <w:r w:rsidRPr="00FC765F">
        <w:rPr>
          <w:rFonts w:ascii="Traditional Arabic" w:hAnsi="Traditional Arabic" w:cs="Traditional Arabic" w:hint="cs"/>
          <w:sz w:val="36"/>
          <w:szCs w:val="36"/>
          <w:rtl/>
        </w:rPr>
        <w:t>فالزيواني من الروائيين الذين التصقوا ببيئاتهم المحلية،</w:t>
      </w:r>
      <w:r>
        <w:rPr>
          <w:rFonts w:ascii="Traditional Arabic" w:hAnsi="Traditional Arabic" w:cs="Traditional Arabic" w:hint="cs"/>
          <w:sz w:val="36"/>
          <w:szCs w:val="36"/>
          <w:rtl/>
        </w:rPr>
        <w:t xml:space="preserve"> </w:t>
      </w:r>
      <w:r w:rsidRPr="00FC765F">
        <w:rPr>
          <w:rFonts w:ascii="Traditional Arabic" w:hAnsi="Traditional Arabic" w:cs="Traditional Arabic" w:hint="cs"/>
          <w:sz w:val="36"/>
          <w:szCs w:val="36"/>
          <w:rtl/>
        </w:rPr>
        <w:t xml:space="preserve"> واستخدموا محتوياتها، التي تحمل خصوصية البيئة المحلية الإفريق</w:t>
      </w:r>
      <w:r>
        <w:rPr>
          <w:rFonts w:ascii="Traditional Arabic" w:hAnsi="Traditional Arabic" w:cs="Traditional Arabic" w:hint="cs"/>
          <w:sz w:val="36"/>
          <w:szCs w:val="36"/>
          <w:rtl/>
        </w:rPr>
        <w:t>ية، فكل سطر في الرواية يرسم معالم</w:t>
      </w:r>
      <w:r w:rsidRPr="00FC765F">
        <w:rPr>
          <w:rFonts w:ascii="Traditional Arabic" w:hAnsi="Traditional Arabic" w:cs="Traditional Arabic" w:hint="cs"/>
          <w:sz w:val="36"/>
          <w:szCs w:val="36"/>
          <w:rtl/>
        </w:rPr>
        <w:t xml:space="preserve"> القارة السمراء، بعاداتها وتقاليدها، ومعتقداتها، إن </w:t>
      </w:r>
      <w:r w:rsidRPr="005707ED">
        <w:rPr>
          <w:rFonts w:ascii="Traditional Arabic" w:hAnsi="Traditional Arabic" w:cs="Traditional Arabic"/>
          <w:sz w:val="36"/>
          <w:szCs w:val="36"/>
          <w:rtl/>
        </w:rPr>
        <w:t xml:space="preserve">في رواية </w:t>
      </w:r>
      <w:r>
        <w:rPr>
          <w:rFonts w:ascii="Traditional Arabic" w:hAnsi="Traditional Arabic" w:cs="Traditional Arabic" w:hint="cs"/>
          <w:sz w:val="36"/>
          <w:szCs w:val="36"/>
          <w:rtl/>
        </w:rPr>
        <w:t>"</w:t>
      </w:r>
      <w:r w:rsidRPr="005707ED">
        <w:rPr>
          <w:rFonts w:ascii="Traditional Arabic" w:hAnsi="Traditional Arabic" w:cs="Traditional Arabic"/>
          <w:sz w:val="36"/>
          <w:szCs w:val="36"/>
          <w:rtl/>
        </w:rPr>
        <w:t>كامارادْ: رفيق الحيف والضياع</w:t>
      </w:r>
      <w:r>
        <w:rPr>
          <w:rFonts w:ascii="Traditional Arabic" w:hAnsi="Traditional Arabic" w:cs="Traditional Arabic" w:hint="cs"/>
          <w:sz w:val="36"/>
          <w:szCs w:val="36"/>
          <w:rtl/>
        </w:rPr>
        <w:t>"</w:t>
      </w:r>
      <w:r w:rsidRPr="005707ED">
        <w:rPr>
          <w:rFonts w:ascii="Traditional Arabic" w:hAnsi="Traditional Arabic" w:cs="Traditional Arabic"/>
          <w:sz w:val="36"/>
          <w:szCs w:val="36"/>
          <w:rtl/>
        </w:rPr>
        <w:t xml:space="preserve"> </w:t>
      </w:r>
      <w:r w:rsidRPr="00FC765F">
        <w:rPr>
          <w:rFonts w:ascii="Traditional Arabic" w:hAnsi="Traditional Arabic" w:cs="Traditional Arabic"/>
          <w:sz w:val="36"/>
          <w:szCs w:val="36"/>
          <w:rtl/>
        </w:rPr>
        <w:t>–</w:t>
      </w:r>
      <w:r w:rsidRPr="00FC765F">
        <w:rPr>
          <w:rFonts w:ascii="Traditional Arabic" w:hAnsi="Traditional Arabic" w:cs="Traditional Arabic" w:hint="cs"/>
          <w:sz w:val="36"/>
          <w:szCs w:val="36"/>
          <w:rtl/>
        </w:rPr>
        <w:t xml:space="preserve">كما يرى أحد النقاد- </w:t>
      </w:r>
      <w:r>
        <w:rPr>
          <w:rFonts w:ascii="Traditional Arabic" w:hAnsi="Traditional Arabic" w:cs="Traditional Arabic" w:hint="cs"/>
          <w:sz w:val="36"/>
          <w:szCs w:val="36"/>
          <w:rtl/>
        </w:rPr>
        <w:t xml:space="preserve">" </w:t>
      </w:r>
      <w:r w:rsidRPr="005707ED">
        <w:rPr>
          <w:rFonts w:ascii="Traditional Arabic" w:hAnsi="Traditional Arabic" w:cs="Traditional Arabic"/>
          <w:sz w:val="36"/>
          <w:szCs w:val="36"/>
          <w:rtl/>
        </w:rPr>
        <w:t>ما يستحق القراءة المتأنية، بالنظر إلى الأجواء الجديدة، التي ركّ</w:t>
      </w:r>
      <w:r>
        <w:rPr>
          <w:rFonts w:ascii="Traditional Arabic" w:hAnsi="Traditional Arabic" w:cs="Traditional Arabic"/>
          <w:sz w:val="36"/>
          <w:szCs w:val="36"/>
          <w:rtl/>
        </w:rPr>
        <w:t>ز عليها الروائي الصديق حاج أحمد</w:t>
      </w:r>
      <w:r>
        <w:rPr>
          <w:rFonts w:ascii="Traditional Arabic" w:hAnsi="Traditional Arabic" w:cs="Traditional Arabic" w:hint="cs"/>
          <w:sz w:val="36"/>
          <w:szCs w:val="36"/>
          <w:rtl/>
        </w:rPr>
        <w:t>،</w:t>
      </w:r>
      <w:r w:rsidRPr="005707ED">
        <w:rPr>
          <w:rFonts w:ascii="Traditional Arabic" w:hAnsi="Traditional Arabic" w:cs="Traditional Arabic"/>
          <w:sz w:val="36"/>
          <w:szCs w:val="36"/>
          <w:rtl/>
        </w:rPr>
        <w:t xml:space="preserve"> إننا أمام عوالم يتداخل فيها الو</w:t>
      </w:r>
      <w:r>
        <w:rPr>
          <w:rFonts w:ascii="Traditional Arabic" w:hAnsi="Traditional Arabic" w:cs="Traditional Arabic"/>
          <w:sz w:val="36"/>
          <w:szCs w:val="36"/>
          <w:rtl/>
        </w:rPr>
        <w:t>اقعي بالسحري والخرافي والأسطوري</w:t>
      </w:r>
      <w:r>
        <w:rPr>
          <w:rFonts w:ascii="Traditional Arabic" w:hAnsi="Traditional Arabic" w:cs="Traditional Arabic" w:hint="cs"/>
          <w:sz w:val="36"/>
          <w:szCs w:val="36"/>
          <w:rtl/>
        </w:rPr>
        <w:t>،</w:t>
      </w:r>
      <w:r w:rsidRPr="005707ED">
        <w:rPr>
          <w:rFonts w:ascii="Traditional Arabic" w:hAnsi="Traditional Arabic" w:cs="Traditional Arabic"/>
          <w:sz w:val="36"/>
          <w:szCs w:val="36"/>
          <w:rtl/>
        </w:rPr>
        <w:t xml:space="preserve"> الملمح العام الذي يسم بعض البلدان الأفريقية، التي تتمازج فيها الأشياء مكوّنة ما يشبه الحقيقة الوهمية</w:t>
      </w:r>
      <w:r w:rsidRPr="00FC765F">
        <w:rPr>
          <w:rFonts w:ascii="Traditional Arabic" w:hAnsi="Traditional Arabic" w:cs="Traditional Arabic" w:hint="cs"/>
          <w:sz w:val="36"/>
          <w:szCs w:val="36"/>
          <w:rtl/>
        </w:rPr>
        <w:t>،</w:t>
      </w:r>
      <w:r w:rsidRPr="005707ED">
        <w:rPr>
          <w:rFonts w:ascii="Traditional Arabic" w:hAnsi="Traditional Arabic" w:cs="Traditional Arabic"/>
          <w:sz w:val="36"/>
          <w:szCs w:val="36"/>
          <w:rtl/>
        </w:rPr>
        <w:t>لقد بذل الكاتب جهدا استثنائيا، في التنقيب عن العادات والحالات الثقافية والمعجم اللغوي والمعتقدات المتواترة، ليقدّم صورة ذات أهمية متقدّمة، بالعودة إلى قلّة النصوص التي اهتمّت بالموضوع في قارة منهكة ومنسية في هامش الوقت. كما يكشف النص عن تفاصيل دقيقة في قوالب فنية راقية، وبطاقة سردية متميزة؛ لأنها تمثّلت الأجواء وا</w:t>
      </w:r>
      <w:r>
        <w:rPr>
          <w:rFonts w:ascii="Traditional Arabic" w:hAnsi="Traditional Arabic" w:cs="Traditional Arabic"/>
          <w:sz w:val="36"/>
          <w:szCs w:val="36"/>
          <w:rtl/>
        </w:rPr>
        <w:t>لشخصيات والكلمة والعبارة والحال</w:t>
      </w:r>
      <w:r>
        <w:rPr>
          <w:rFonts w:ascii="Traditional Arabic" w:hAnsi="Traditional Arabic" w:cs="Traditional Arabic" w:hint="cs"/>
          <w:sz w:val="36"/>
          <w:szCs w:val="36"/>
          <w:rtl/>
        </w:rPr>
        <w:t>)</w:t>
      </w:r>
      <w:r>
        <w:rPr>
          <w:rStyle w:val="Appelnotedebasdep"/>
          <w:rFonts w:ascii="Traditional Arabic" w:hAnsi="Traditional Arabic" w:cs="Traditional Arabic"/>
          <w:sz w:val="36"/>
          <w:szCs w:val="36"/>
          <w:rtl/>
        </w:rPr>
        <w:t>(</w:t>
      </w:r>
      <w:r>
        <w:rPr>
          <w:rStyle w:val="Appelnotedebasdep"/>
          <w:rFonts w:ascii="Traditional Arabic" w:hAnsi="Traditional Arabic" w:cs="Traditional Arabic"/>
          <w:sz w:val="36"/>
          <w:szCs w:val="36"/>
          <w:rtl/>
        </w:rPr>
        <w:footnoteReference w:id="224"/>
      </w:r>
      <w:r>
        <w:rPr>
          <w:rStyle w:val="Appelnotedebasdep"/>
          <w:rFonts w:ascii="Traditional Arabic" w:hAnsi="Traditional Arabic" w:cs="Traditional Arabic"/>
          <w:sz w:val="36"/>
          <w:szCs w:val="36"/>
          <w:rtl/>
        </w:rPr>
        <w:t>)</w:t>
      </w:r>
      <w:r w:rsidRPr="005707ED">
        <w:rPr>
          <w:rFonts w:ascii="Traditional Arabic" w:hAnsi="Traditional Arabic" w:cs="Traditional Arabic"/>
          <w:sz w:val="36"/>
          <w:szCs w:val="36"/>
        </w:rPr>
        <w:t>.</w:t>
      </w:r>
    </w:p>
    <w:p w:rsidR="003D49C1" w:rsidRPr="00FC765F" w:rsidRDefault="003D49C1" w:rsidP="00DD0225">
      <w:pPr>
        <w:spacing w:after="0"/>
        <w:ind w:firstLine="708"/>
        <w:jc w:val="both"/>
        <w:rPr>
          <w:rFonts w:ascii="Traditional Arabic" w:hAnsi="Traditional Arabic" w:cs="Traditional Arabic"/>
          <w:sz w:val="36"/>
          <w:szCs w:val="36"/>
          <w:rtl/>
        </w:rPr>
      </w:pPr>
    </w:p>
    <w:p w:rsidR="003D49C1" w:rsidRPr="003F67A7" w:rsidRDefault="003D49C1" w:rsidP="00DD0225">
      <w:pPr>
        <w:pStyle w:val="NormalWeb"/>
        <w:bidi/>
        <w:spacing w:before="0" w:beforeAutospacing="0" w:after="0" w:afterAutospacing="0" w:line="276" w:lineRule="auto"/>
        <w:ind w:firstLine="141"/>
        <w:jc w:val="both"/>
        <w:rPr>
          <w:rFonts w:ascii="Traditional Arabic" w:hAnsi="Traditional Arabic" w:cs="Traditional Arabic"/>
          <w:b/>
          <w:bCs/>
          <w:sz w:val="36"/>
          <w:szCs w:val="36"/>
          <w:rtl/>
        </w:rPr>
      </w:pPr>
      <w:r w:rsidRPr="00941EC8">
        <w:rPr>
          <w:rFonts w:ascii="Traditional Arabic" w:eastAsiaTheme="minorEastAsia" w:hAnsi="Traditional Arabic" w:cs="Traditional Arabic" w:hint="cs"/>
          <w:b/>
          <w:bCs/>
          <w:sz w:val="36"/>
          <w:szCs w:val="36"/>
          <w:rtl/>
        </w:rPr>
        <w:t>العباءة بمفهوم الهوية أو الرابط</w:t>
      </w:r>
      <w:r w:rsidRPr="00941EC8">
        <w:rPr>
          <w:rFonts w:ascii="Traditional Arabic" w:hAnsi="Traditional Arabic" w:cs="Traditional Arabic" w:hint="cs"/>
          <w:b/>
          <w:bCs/>
          <w:sz w:val="36"/>
          <w:szCs w:val="36"/>
          <w:rtl/>
        </w:rPr>
        <w:t xml:space="preserve"> الاجتماعي:</w:t>
      </w:r>
      <w:r>
        <w:rPr>
          <w:rFonts w:ascii="Traditional Arabic" w:hAnsi="Traditional Arabic" w:cs="Traditional Arabic" w:hint="cs"/>
          <w:b/>
          <w:bCs/>
          <w:sz w:val="36"/>
          <w:szCs w:val="36"/>
          <w:rtl/>
        </w:rPr>
        <w:t xml:space="preserve"> </w:t>
      </w:r>
      <w:r w:rsidRPr="00480B96">
        <w:rPr>
          <w:rFonts w:ascii="Traditional Arabic" w:eastAsiaTheme="minorEastAsia" w:hAnsi="Traditional Arabic" w:cs="Traditional Arabic"/>
          <w:sz w:val="36"/>
          <w:szCs w:val="36"/>
          <w:rtl/>
          <w:lang w:bidi="ar-DZ"/>
        </w:rPr>
        <w:t>يعد</w:t>
      </w:r>
      <w:r>
        <w:rPr>
          <w:rFonts w:ascii="Traditional Arabic" w:eastAsiaTheme="minorEastAsia" w:hAnsi="Traditional Arabic" w:cs="Traditional Arabic" w:hint="cs"/>
          <w:sz w:val="36"/>
          <w:szCs w:val="36"/>
          <w:rtl/>
          <w:lang w:bidi="ar-DZ"/>
        </w:rPr>
        <w:t>ّ</w:t>
      </w:r>
      <w:r w:rsidRPr="00480B96">
        <w:rPr>
          <w:rFonts w:ascii="Traditional Arabic" w:eastAsiaTheme="minorEastAsia" w:hAnsi="Traditional Arabic" w:cs="Traditional Arabic"/>
          <w:sz w:val="36"/>
          <w:szCs w:val="36"/>
          <w:rtl/>
          <w:lang w:bidi="ar-DZ"/>
        </w:rPr>
        <w:t xml:space="preserve"> اللباس أحد وسائل الاتصال بين الناس،</w:t>
      </w:r>
      <w:r>
        <w:rPr>
          <w:rFonts w:ascii="Traditional Arabic" w:eastAsiaTheme="minorEastAsia" w:hAnsi="Traditional Arabic" w:cs="Traditional Arabic" w:hint="cs"/>
          <w:sz w:val="36"/>
          <w:szCs w:val="36"/>
          <w:rtl/>
          <w:lang w:bidi="ar-DZ"/>
        </w:rPr>
        <w:t xml:space="preserve"> وبطاقة تعريفية غير لغوية (</w:t>
      </w:r>
      <w:r w:rsidRPr="00480B96">
        <w:rPr>
          <w:rFonts w:ascii="Traditional Arabic" w:eastAsiaTheme="minorEastAsia" w:hAnsi="Traditional Arabic" w:cs="Traditional Arabic"/>
          <w:sz w:val="36"/>
          <w:szCs w:val="36"/>
          <w:rtl/>
          <w:lang w:bidi="ar-DZ"/>
        </w:rPr>
        <w:t xml:space="preserve"> فيمكن أن نعرف هوية شخص معين من خلال الملابس التي </w:t>
      </w:r>
      <w:r w:rsidRPr="00480B96">
        <w:rPr>
          <w:rFonts w:ascii="Traditional Arabic" w:eastAsiaTheme="minorEastAsia" w:hAnsi="Traditional Arabic" w:cs="Traditional Arabic"/>
          <w:sz w:val="36"/>
          <w:szCs w:val="36"/>
          <w:rtl/>
          <w:lang w:bidi="ar-DZ"/>
        </w:rPr>
        <w:lastRenderedPageBreak/>
        <w:t xml:space="preserve">يرتديها، وهي تبين الحالة الشعورية للفرد والمكانة </w:t>
      </w:r>
      <w:r>
        <w:rPr>
          <w:rFonts w:ascii="Traditional Arabic" w:eastAsiaTheme="minorEastAsia" w:hAnsi="Traditional Arabic" w:cs="Traditional Arabic"/>
          <w:sz w:val="36"/>
          <w:szCs w:val="36"/>
          <w:rtl/>
          <w:lang w:bidi="ar-DZ"/>
        </w:rPr>
        <w:t>الاجتماعية التي يتبوؤها في وسطه</w:t>
      </w:r>
      <w:r>
        <w:rPr>
          <w:rFonts w:ascii="Traditional Arabic" w:eastAsiaTheme="minorEastAsia" w:hAnsi="Traditional Arabic" w:cs="Traditional Arabic" w:hint="cs"/>
          <w:sz w:val="36"/>
          <w:szCs w:val="36"/>
          <w:rtl/>
          <w:lang w:bidi="ar-DZ"/>
        </w:rPr>
        <w:t>،</w:t>
      </w:r>
      <w:r w:rsidRPr="00480B96">
        <w:rPr>
          <w:rFonts w:ascii="Traditional Arabic" w:eastAsiaTheme="minorEastAsia" w:hAnsi="Traditional Arabic" w:cs="Traditional Arabic"/>
          <w:sz w:val="36"/>
          <w:szCs w:val="36"/>
          <w:rtl/>
          <w:lang w:bidi="ar-DZ"/>
        </w:rPr>
        <w:t xml:space="preserve"> ويعتبر أي</w:t>
      </w:r>
      <w:r>
        <w:rPr>
          <w:rFonts w:ascii="Traditional Arabic" w:eastAsiaTheme="minorEastAsia" w:hAnsi="Traditional Arabic" w:cs="Traditional Arabic"/>
          <w:sz w:val="36"/>
          <w:szCs w:val="36"/>
          <w:rtl/>
          <w:lang w:bidi="ar-DZ"/>
        </w:rPr>
        <w:t>ضا من أهم مظاهر الحضارة المادية</w:t>
      </w:r>
      <w:r>
        <w:rPr>
          <w:rFonts w:ascii="Traditional Arabic" w:eastAsiaTheme="minorEastAsia" w:hAnsi="Traditional Arabic" w:cs="Traditional Arabic" w:hint="cs"/>
          <w:sz w:val="36"/>
          <w:szCs w:val="36"/>
          <w:rtl/>
          <w:lang w:bidi="ar-DZ"/>
        </w:rPr>
        <w:t xml:space="preserve"> )</w:t>
      </w:r>
      <w:r w:rsidRPr="00CF55EC">
        <w:rPr>
          <w:rFonts w:eastAsiaTheme="minorEastAsia"/>
          <w:sz w:val="36"/>
          <w:szCs w:val="36"/>
          <w:vertAlign w:val="superscript"/>
        </w:rPr>
        <w:t xml:space="preserve"> </w:t>
      </w:r>
      <w:r>
        <w:rPr>
          <w:rFonts w:eastAsiaTheme="minorEastAsia"/>
          <w:sz w:val="36"/>
          <w:szCs w:val="36"/>
          <w:vertAlign w:val="superscript"/>
          <w:rtl/>
        </w:rPr>
        <w:t>(</w:t>
      </w:r>
      <w:r w:rsidRPr="000054DF">
        <w:rPr>
          <w:rFonts w:eastAsiaTheme="minorEastAsia"/>
          <w:sz w:val="36"/>
          <w:szCs w:val="36"/>
          <w:vertAlign w:val="superscript"/>
          <w:rtl/>
        </w:rPr>
        <w:footnoteReference w:id="225"/>
      </w:r>
      <w:r>
        <w:rPr>
          <w:rFonts w:eastAsiaTheme="minorEastAsia"/>
          <w:sz w:val="36"/>
          <w:szCs w:val="36"/>
          <w:vertAlign w:val="superscript"/>
          <w:rtl/>
        </w:rPr>
        <w:t>)</w:t>
      </w:r>
      <w:r>
        <w:rPr>
          <w:rFonts w:ascii="Traditional Arabic" w:eastAsiaTheme="minorEastAsia" w:hAnsi="Traditional Arabic" w:cs="Traditional Arabic" w:hint="cs"/>
          <w:sz w:val="36"/>
          <w:szCs w:val="36"/>
          <w:rtl/>
          <w:lang w:bidi="ar-DZ"/>
        </w:rPr>
        <w:t>.</w:t>
      </w:r>
    </w:p>
    <w:p w:rsidR="003D49C1" w:rsidRPr="00586DB5" w:rsidRDefault="003D49C1" w:rsidP="00DD0225">
      <w:pPr>
        <w:pStyle w:val="NormalWeb"/>
        <w:bidi/>
        <w:spacing w:before="0" w:beforeAutospacing="0" w:after="0" w:afterAutospacing="0" w:line="276" w:lineRule="auto"/>
        <w:ind w:firstLine="141"/>
        <w:jc w:val="both"/>
        <w:rPr>
          <w:rFonts w:ascii="Traditional Arabic" w:eastAsiaTheme="minorEastAsia" w:hAnsi="Traditional Arabic" w:cs="Traditional Arabic"/>
          <w:sz w:val="36"/>
          <w:szCs w:val="36"/>
          <w:lang w:bidi="ar-DZ"/>
        </w:rPr>
      </w:pPr>
      <w:r w:rsidRPr="00480B96">
        <w:rPr>
          <w:rFonts w:ascii="Traditional Arabic" w:eastAsiaTheme="minorEastAsia" w:hAnsi="Traditional Arabic" w:cs="Traditional Arabic"/>
          <w:sz w:val="36"/>
          <w:szCs w:val="36"/>
          <w:rtl/>
          <w:lang w:bidi="ar-DZ"/>
        </w:rPr>
        <w:t xml:space="preserve"> وقد اتخذه الإنسان من أج</w:t>
      </w:r>
      <w:r>
        <w:rPr>
          <w:rFonts w:ascii="Traditional Arabic" w:eastAsiaTheme="minorEastAsia" w:hAnsi="Traditional Arabic" w:cs="Traditional Arabic"/>
          <w:sz w:val="36"/>
          <w:szCs w:val="36"/>
          <w:rtl/>
          <w:lang w:bidi="ar-DZ"/>
        </w:rPr>
        <w:t>ل الوقاية، وستر العورة، والزينة</w:t>
      </w:r>
      <w:r>
        <w:rPr>
          <w:rFonts w:ascii="Traditional Arabic" w:eastAsiaTheme="minorEastAsia" w:hAnsi="Traditional Arabic" w:cs="Traditional Arabic" w:hint="cs"/>
          <w:sz w:val="36"/>
          <w:szCs w:val="36"/>
          <w:rtl/>
          <w:lang w:bidi="ar-DZ"/>
        </w:rPr>
        <w:t>، (</w:t>
      </w:r>
      <w:r>
        <w:rPr>
          <w:rFonts w:ascii="Traditional Arabic" w:eastAsiaTheme="minorEastAsia" w:hAnsi="Traditional Arabic" w:cs="Traditional Arabic"/>
          <w:sz w:val="36"/>
          <w:szCs w:val="36"/>
          <w:rtl/>
          <w:lang w:bidi="ar-DZ"/>
        </w:rPr>
        <w:t xml:space="preserve"> واللباس من فعل </w:t>
      </w:r>
      <w:r w:rsidRPr="00480B96">
        <w:rPr>
          <w:rFonts w:ascii="Traditional Arabic" w:eastAsiaTheme="minorEastAsia" w:hAnsi="Traditional Arabic" w:cs="Traditional Arabic"/>
          <w:sz w:val="36"/>
          <w:szCs w:val="36"/>
          <w:rtl/>
          <w:lang w:bidi="ar-DZ"/>
        </w:rPr>
        <w:t>لبس" أي ما واریت به جسدك، وهو مرادف للكسو</w:t>
      </w:r>
      <w:r>
        <w:rPr>
          <w:rFonts w:ascii="Traditional Arabic" w:eastAsiaTheme="minorEastAsia" w:hAnsi="Traditional Arabic" w:cs="Traditional Arabic"/>
          <w:sz w:val="36"/>
          <w:szCs w:val="36"/>
          <w:rtl/>
          <w:lang w:bidi="ar-DZ"/>
        </w:rPr>
        <w:t>ة، ويقال كسوته أي ألبسته، واكتس</w:t>
      </w:r>
      <w:r>
        <w:rPr>
          <w:rFonts w:ascii="Traditional Arabic" w:eastAsiaTheme="minorEastAsia" w:hAnsi="Traditional Arabic" w:cs="Traditional Arabic" w:hint="cs"/>
          <w:sz w:val="36"/>
          <w:szCs w:val="36"/>
          <w:rtl/>
          <w:lang w:bidi="ar-DZ"/>
        </w:rPr>
        <w:t>ى</w:t>
      </w:r>
      <w:r w:rsidRPr="00480B96">
        <w:rPr>
          <w:rFonts w:ascii="Traditional Arabic" w:eastAsiaTheme="minorEastAsia" w:hAnsi="Traditional Arabic" w:cs="Traditional Arabic"/>
          <w:sz w:val="36"/>
          <w:szCs w:val="36"/>
          <w:rtl/>
          <w:lang w:bidi="ar-DZ"/>
        </w:rPr>
        <w:t>: لبس الكسوة، وقد اعتبر صاحب تهذيب اللغة أن، اللباس، والزي، والقشرة، والهيئة، والغمة: بمعنى واحد</w:t>
      </w:r>
      <w:r>
        <w:rPr>
          <w:rFonts w:ascii="Traditional Arabic" w:eastAsiaTheme="minorEastAsia" w:hAnsi="Traditional Arabic" w:cs="Traditional Arabic" w:hint="cs"/>
          <w:sz w:val="36"/>
          <w:szCs w:val="36"/>
          <w:rtl/>
          <w:lang w:bidi="ar-DZ"/>
        </w:rPr>
        <w:t>)</w:t>
      </w:r>
      <w:r>
        <w:rPr>
          <w:rStyle w:val="Appelnotedebasdep"/>
          <w:rFonts w:ascii="Traditional Arabic" w:eastAsiaTheme="minorEastAsia" w:hAnsi="Traditional Arabic" w:cs="Traditional Arabic"/>
          <w:sz w:val="36"/>
          <w:szCs w:val="36"/>
          <w:rtl/>
          <w:lang w:bidi="ar-DZ"/>
        </w:rPr>
        <w:t>(</w:t>
      </w:r>
      <w:r>
        <w:rPr>
          <w:rStyle w:val="Appelnotedebasdep"/>
          <w:rFonts w:ascii="Traditional Arabic" w:eastAsiaTheme="minorEastAsia" w:hAnsi="Traditional Arabic" w:cs="Traditional Arabic"/>
          <w:sz w:val="36"/>
          <w:szCs w:val="36"/>
          <w:rtl/>
          <w:lang w:bidi="ar-DZ"/>
        </w:rPr>
        <w:footnoteReference w:id="226"/>
      </w:r>
      <w:r>
        <w:rPr>
          <w:rStyle w:val="Appelnotedebasdep"/>
          <w:rFonts w:ascii="Traditional Arabic" w:eastAsiaTheme="minorEastAsia" w:hAnsi="Traditional Arabic" w:cs="Traditional Arabic"/>
          <w:sz w:val="36"/>
          <w:szCs w:val="36"/>
          <w:rtl/>
          <w:lang w:bidi="ar-DZ"/>
        </w:rPr>
        <w:t>)</w:t>
      </w:r>
      <w:r>
        <w:rPr>
          <w:rFonts w:ascii="Traditional Arabic" w:eastAsiaTheme="minorEastAsia" w:hAnsi="Traditional Arabic" w:cs="Traditional Arabic"/>
          <w:sz w:val="36"/>
          <w:szCs w:val="36"/>
          <w:rtl/>
          <w:lang w:bidi="ar-DZ"/>
        </w:rPr>
        <w:t>.</w:t>
      </w:r>
    </w:p>
    <w:p w:rsidR="003D49C1" w:rsidRPr="00480B96"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sidRPr="00480B96">
        <w:rPr>
          <w:rFonts w:ascii="Traditional Arabic" w:eastAsiaTheme="minorEastAsia" w:hAnsi="Traditional Arabic" w:cs="Traditional Arabic"/>
          <w:sz w:val="36"/>
          <w:szCs w:val="36"/>
          <w:rtl/>
          <w:lang w:bidi="ar-DZ"/>
        </w:rPr>
        <w:t xml:space="preserve">فاللباس إذن هو: ما يكسو جسد الإنسان ويظهر به، </w:t>
      </w:r>
      <w:r>
        <w:rPr>
          <w:rFonts w:ascii="Traditional Arabic" w:eastAsiaTheme="minorEastAsia" w:hAnsi="Traditional Arabic" w:cs="Traditional Arabic"/>
          <w:sz w:val="36"/>
          <w:szCs w:val="36"/>
          <w:rtl/>
          <w:lang w:bidi="ar-DZ"/>
        </w:rPr>
        <w:t>وذلك حسب اعتبارات تتعلق بالستر</w:t>
      </w:r>
      <w:r>
        <w:rPr>
          <w:rFonts w:ascii="Traditional Arabic" w:eastAsiaTheme="minorEastAsia" w:hAnsi="Traditional Arabic" w:cs="Traditional Arabic" w:hint="cs"/>
          <w:sz w:val="36"/>
          <w:szCs w:val="36"/>
          <w:rtl/>
          <w:lang w:bidi="ar-DZ"/>
        </w:rPr>
        <w:t xml:space="preserve"> </w:t>
      </w:r>
      <w:r w:rsidRPr="00480B96">
        <w:rPr>
          <w:rFonts w:ascii="Traditional Arabic" w:eastAsiaTheme="minorEastAsia" w:hAnsi="Traditional Arabic" w:cs="Traditional Arabic"/>
          <w:sz w:val="36"/>
          <w:szCs w:val="36"/>
          <w:rtl/>
          <w:lang w:bidi="ar-DZ"/>
        </w:rPr>
        <w:t>والحماية</w:t>
      </w:r>
      <w:r>
        <w:rPr>
          <w:rFonts w:ascii="Traditional Arabic" w:eastAsiaTheme="minorEastAsia" w:hAnsi="Traditional Arabic" w:cs="Traditional Arabic"/>
          <w:sz w:val="36"/>
          <w:szCs w:val="36"/>
          <w:rtl/>
          <w:lang w:bidi="ar-DZ"/>
        </w:rPr>
        <w:t>، والاتصال، والزي الحسن</w:t>
      </w:r>
      <w:r>
        <w:rPr>
          <w:rFonts w:ascii="Traditional Arabic" w:eastAsiaTheme="minorEastAsia" w:hAnsi="Traditional Arabic" w:cs="Traditional Arabic" w:hint="cs"/>
          <w:sz w:val="36"/>
          <w:szCs w:val="36"/>
          <w:rtl/>
          <w:lang w:bidi="ar-DZ"/>
        </w:rPr>
        <w:t>،</w:t>
      </w:r>
      <w:r w:rsidRPr="00480B96">
        <w:rPr>
          <w:rFonts w:ascii="Traditional Arabic" w:eastAsiaTheme="minorEastAsia" w:hAnsi="Traditional Arabic" w:cs="Traditional Arabic"/>
          <w:sz w:val="36"/>
          <w:szCs w:val="36"/>
          <w:rtl/>
          <w:lang w:bidi="ar-DZ"/>
        </w:rPr>
        <w:t xml:space="preserve"> ويمكن أن نعرف هوية الشخص من خلال الملابس التي يرتديها، </w:t>
      </w:r>
      <w:r w:rsidRPr="00517209">
        <w:rPr>
          <w:rFonts w:ascii="Traditional Arabic" w:eastAsiaTheme="minorEastAsia" w:hAnsi="Traditional Arabic" w:cs="Traditional Arabic"/>
          <w:sz w:val="36"/>
          <w:szCs w:val="36"/>
          <w:rtl/>
          <w:lang w:bidi="ar-DZ"/>
        </w:rPr>
        <w:t>وكذا المكانة الاجتماعية،</w:t>
      </w:r>
      <w:r w:rsidRPr="00480B96">
        <w:rPr>
          <w:rFonts w:ascii="Traditional Arabic" w:eastAsiaTheme="minorEastAsia" w:hAnsi="Traditional Arabic" w:cs="Traditional Arabic"/>
          <w:sz w:val="36"/>
          <w:szCs w:val="36"/>
          <w:rtl/>
          <w:lang w:bidi="ar-DZ"/>
        </w:rPr>
        <w:t xml:space="preserve"> مع إبراز الهوية في أحيان أخرى</w:t>
      </w:r>
      <w:r w:rsidRPr="00480B96">
        <w:rPr>
          <w:rFonts w:ascii="Traditional Arabic" w:eastAsiaTheme="minorEastAsia" w:hAnsi="Traditional Arabic" w:cs="Traditional Arabic"/>
          <w:sz w:val="36"/>
          <w:szCs w:val="36"/>
          <w:lang w:bidi="ar-DZ"/>
        </w:rPr>
        <w:t>(</w:t>
      </w:r>
      <w:r>
        <w:rPr>
          <w:rFonts w:ascii="Traditional Arabic" w:eastAsiaTheme="minorEastAsia" w:hAnsi="Traditional Arabic" w:cs="Traditional Arabic" w:hint="cs"/>
          <w:sz w:val="36"/>
          <w:szCs w:val="36"/>
          <w:rtl/>
          <w:lang w:bidi="ar-DZ"/>
        </w:rPr>
        <w:t xml:space="preserve"> </w:t>
      </w:r>
      <w:r>
        <w:rPr>
          <w:rFonts w:eastAsiaTheme="minorEastAsia"/>
          <w:sz w:val="36"/>
          <w:szCs w:val="36"/>
          <w:vertAlign w:val="superscript"/>
          <w:rtl/>
        </w:rPr>
        <w:t>(</w:t>
      </w:r>
      <w:r w:rsidRPr="000054DF">
        <w:rPr>
          <w:rFonts w:eastAsiaTheme="minorEastAsia"/>
          <w:sz w:val="36"/>
          <w:szCs w:val="36"/>
          <w:vertAlign w:val="superscript"/>
          <w:rtl/>
        </w:rPr>
        <w:footnoteReference w:id="227"/>
      </w:r>
      <w:r>
        <w:rPr>
          <w:rFonts w:eastAsiaTheme="minorEastAsia"/>
          <w:sz w:val="36"/>
          <w:szCs w:val="36"/>
          <w:vertAlign w:val="superscript"/>
          <w:rtl/>
        </w:rPr>
        <w:t>)</w:t>
      </w:r>
      <w:r>
        <w:rPr>
          <w:rFonts w:ascii="Traditional Arabic" w:eastAsiaTheme="minorEastAsia" w:hAnsi="Traditional Arabic" w:cs="Traditional Arabic"/>
          <w:sz w:val="36"/>
          <w:szCs w:val="36"/>
          <w:rtl/>
          <w:lang w:bidi="ar-DZ"/>
        </w:rPr>
        <w:t>.</w:t>
      </w:r>
    </w:p>
    <w:p w:rsidR="003D49C1" w:rsidRDefault="003D49C1" w:rsidP="00DD0225">
      <w:pPr>
        <w:pStyle w:val="NormalWeb"/>
        <w:bidi/>
        <w:spacing w:before="0" w:beforeAutospacing="0" w:after="0" w:afterAutospacing="0" w:line="276" w:lineRule="auto"/>
        <w:ind w:firstLine="141"/>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يشترك الرجل الإفريقي الساكن بالصحراء الكبرى مع أبناء جلدته، في أحد مظاهر اللباس، وخاصة الذين مرّ البطل بأراضيهم خلال رحلته، مما أثّث به الزيواني بناءه الروائي، عندما سجّل بطله مامادو ذلك الزخم التراثي المتنوع من اللباس، وحاول ترسيم ملاحظاته المختلفة حولهم</w:t>
      </w:r>
      <w:r>
        <w:rPr>
          <w:rFonts w:ascii="Traditional Arabic" w:eastAsiaTheme="minorEastAsia" w:hAnsi="Traditional Arabic" w:cs="Traditional Arabic" w:hint="cs"/>
          <w:sz w:val="36"/>
          <w:szCs w:val="36"/>
          <w:rtl/>
          <w:lang w:bidi="ar-DZ"/>
        </w:rPr>
        <w:t xml:space="preserve">، </w:t>
      </w:r>
      <w:r>
        <w:rPr>
          <w:rFonts w:ascii="Traditional Arabic" w:eastAsiaTheme="minorEastAsia" w:hAnsi="Traditional Arabic" w:cs="Traditional Arabic" w:hint="cs"/>
          <w:sz w:val="36"/>
          <w:szCs w:val="36"/>
          <w:rtl/>
        </w:rPr>
        <w:t>هذه الصورة الجميلة عند الرجل الصحراوي، يقتنصها الزيواني ليرصّع بها نصه السردي، ويزيّن بها مبناه الحكائي.</w:t>
      </w:r>
    </w:p>
    <w:p w:rsidR="003D49C1" w:rsidRDefault="003D49C1" w:rsidP="00DD0225">
      <w:pPr>
        <w:pStyle w:val="NormalWeb"/>
        <w:bidi/>
        <w:spacing w:before="0" w:beforeAutospacing="0" w:after="0" w:afterAutospacing="0" w:line="276" w:lineRule="auto"/>
        <w:ind w:firstLine="141"/>
        <w:jc w:val="both"/>
        <w:rPr>
          <w:rFonts w:ascii="Traditional Arabic" w:eastAsiaTheme="minorEastAsia" w:hAnsi="Traditional Arabic" w:cs="Traditional Arabic"/>
          <w:sz w:val="36"/>
          <w:szCs w:val="36"/>
          <w:rtl/>
        </w:rPr>
      </w:pPr>
    </w:p>
    <w:p w:rsidR="00B47C1F" w:rsidRDefault="00B47C1F" w:rsidP="00B47C1F">
      <w:pPr>
        <w:pStyle w:val="NormalWeb"/>
        <w:bidi/>
        <w:spacing w:before="0" w:beforeAutospacing="0" w:after="0" w:afterAutospacing="0" w:line="276" w:lineRule="auto"/>
        <w:ind w:firstLine="141"/>
        <w:jc w:val="both"/>
        <w:rPr>
          <w:rFonts w:ascii="Traditional Arabic" w:eastAsiaTheme="minorEastAsia" w:hAnsi="Traditional Arabic" w:cs="Traditional Arabic"/>
          <w:sz w:val="36"/>
          <w:szCs w:val="36"/>
          <w:rtl/>
        </w:rPr>
      </w:pP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Pr>
          <w:rFonts w:ascii="Traditional Arabic" w:eastAsiaTheme="minorEastAsia" w:hAnsi="Traditional Arabic" w:cs="Traditional Arabic" w:hint="cs"/>
          <w:sz w:val="36"/>
          <w:szCs w:val="36"/>
          <w:rtl/>
        </w:rPr>
        <w:lastRenderedPageBreak/>
        <w:t>وفي ذلك علامة سيميولوجية، لكثرة إيرادها من قبل الزيواني، حيث صارت العباءة علامة تدل على الإنسان الإفريقي، وعلى الانتماء الشعوري للفرد الصحراوي بالخصوص،</w:t>
      </w:r>
      <w:r w:rsidRPr="00567221">
        <w:rPr>
          <w:rFonts w:ascii="Traditional Arabic" w:eastAsiaTheme="minorEastAsia" w:hAnsi="Traditional Arabic" w:cs="Traditional Arabic" w:hint="cs"/>
          <w:sz w:val="36"/>
          <w:szCs w:val="36"/>
          <w:rtl/>
        </w:rPr>
        <w:t xml:space="preserve"> </w:t>
      </w:r>
      <w:r>
        <w:rPr>
          <w:rFonts w:ascii="Traditional Arabic" w:eastAsiaTheme="minorEastAsia" w:hAnsi="Traditional Arabic" w:cs="Traditional Arabic" w:hint="cs"/>
          <w:sz w:val="36"/>
          <w:szCs w:val="36"/>
          <w:rtl/>
        </w:rPr>
        <w:t xml:space="preserve">فهو يلبس العباءة </w:t>
      </w:r>
      <w:r>
        <w:rPr>
          <w:rFonts w:ascii="Traditional Arabic" w:hAnsi="Traditional Arabic" w:cs="Traditional Arabic" w:hint="cs"/>
          <w:sz w:val="36"/>
          <w:szCs w:val="36"/>
          <w:rtl/>
        </w:rPr>
        <w:t>ل</w:t>
      </w:r>
      <w:r>
        <w:rPr>
          <w:rFonts w:ascii="Traditional Arabic" w:eastAsiaTheme="minorEastAsia" w:hAnsi="Traditional Arabic" w:cs="Traditional Arabic" w:hint="cs"/>
          <w:sz w:val="36"/>
          <w:szCs w:val="36"/>
          <w:rtl/>
        </w:rPr>
        <w:t xml:space="preserve">تكون علامة </w:t>
      </w:r>
      <w:r>
        <w:rPr>
          <w:rFonts w:ascii="Traditional Arabic" w:hAnsi="Traditional Arabic" w:cs="Traditional Arabic" w:hint="cs"/>
          <w:sz w:val="36"/>
          <w:szCs w:val="36"/>
          <w:rtl/>
        </w:rPr>
        <w:t>دالة عليه</w:t>
      </w:r>
      <w:r>
        <w:rPr>
          <w:rFonts w:ascii="Traditional Arabic" w:eastAsiaTheme="minorEastAsia" w:hAnsi="Traditional Arabic" w:cs="Traditional Arabic" w:hint="cs"/>
          <w:sz w:val="36"/>
          <w:szCs w:val="36"/>
          <w:rtl/>
        </w:rPr>
        <w:t>، يعلن من خلالها عن هويته وجنسيته، وتمثل له مصدر انتماء واعتزاز يحرص على إعلانه والبوح بها لدرجة الإشهار.</w:t>
      </w:r>
    </w:p>
    <w:p w:rsidR="003D49C1" w:rsidRDefault="003D49C1" w:rsidP="00DD0225">
      <w:pPr>
        <w:spacing w:after="0"/>
        <w:ind w:firstLine="425"/>
        <w:jc w:val="both"/>
        <w:rPr>
          <w:rFonts w:ascii="Traditional Arabic" w:hAnsi="Traditional Arabic" w:cs="Traditional Arabic"/>
          <w:sz w:val="36"/>
          <w:szCs w:val="36"/>
          <w:rtl/>
        </w:rPr>
      </w:pPr>
      <w:r>
        <w:rPr>
          <w:rFonts w:ascii="Traditional Arabic" w:hAnsi="Traditional Arabic" w:cs="Traditional Arabic" w:hint="cs"/>
          <w:sz w:val="36"/>
          <w:szCs w:val="36"/>
          <w:rtl/>
        </w:rPr>
        <w:t>العباءة هنا علامة دالة ( والعلامة تدل على صاحبها دلالة عمومية، ولذا فإنها تدمج الفرد في الجماعة وتساويه فيهم، أما إذا أراد التمييز و التفرد من بين قومه فإنه ــ حينئذ ـــ يلجأ إلى علامات إضافية أخرى تخصه وتميزه )</w:t>
      </w:r>
      <w:r>
        <w:rPr>
          <w:rStyle w:val="Appelnotedebasdep"/>
          <w:rFonts w:ascii="Traditional Arabic" w:hAnsi="Traditional Arabic" w:cs="Traditional Arabic"/>
          <w:sz w:val="36"/>
          <w:szCs w:val="36"/>
          <w:rtl/>
        </w:rPr>
        <w:t>(</w:t>
      </w:r>
      <w:r>
        <w:rPr>
          <w:rStyle w:val="Appelnotedebasdep"/>
          <w:rFonts w:ascii="Traditional Arabic" w:hAnsi="Traditional Arabic" w:cs="Traditional Arabic"/>
          <w:sz w:val="36"/>
          <w:szCs w:val="36"/>
          <w:rtl/>
        </w:rPr>
        <w:footnoteReference w:id="228"/>
      </w:r>
      <w:r>
        <w:rPr>
          <w:rStyle w:val="Appelnotedebasdep"/>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3D49C1" w:rsidRDefault="003D49C1" w:rsidP="00DD0225">
      <w:pPr>
        <w:widowControl w:val="0"/>
        <w:spacing w:before="60" w:after="0"/>
        <w:ind w:firstLine="425"/>
        <w:jc w:val="both"/>
        <w:rPr>
          <w:rFonts w:ascii="Traditional Arabic" w:hAnsi="Traditional Arabic" w:cs="Traditional Arabic"/>
          <w:sz w:val="36"/>
          <w:szCs w:val="36"/>
          <w:rtl/>
        </w:rPr>
      </w:pPr>
      <w:r w:rsidRPr="00FD6867">
        <w:rPr>
          <w:rFonts w:ascii="Traditional Arabic" w:hAnsi="Traditional Arabic" w:cs="Traditional Arabic" w:hint="cs"/>
          <w:sz w:val="36"/>
          <w:szCs w:val="36"/>
          <w:rtl/>
        </w:rPr>
        <w:t xml:space="preserve">لقد رصد الزيواني في روايته </w:t>
      </w:r>
      <w:r>
        <w:rPr>
          <w:rFonts w:ascii="Traditional Arabic" w:hAnsi="Traditional Arabic" w:cs="Traditional Arabic" w:hint="cs"/>
          <w:sz w:val="36"/>
          <w:szCs w:val="36"/>
          <w:rtl/>
        </w:rPr>
        <w:t>علامات دالة</w:t>
      </w:r>
      <w:r w:rsidRPr="00FD6867">
        <w:rPr>
          <w:rFonts w:ascii="Traditional Arabic" w:hAnsi="Traditional Arabic" w:cs="Traditional Arabic" w:hint="cs"/>
          <w:sz w:val="36"/>
          <w:szCs w:val="36"/>
          <w:rtl/>
        </w:rPr>
        <w:t>، لمفهوم الهوية أو الرابط الاجتماعي، في الصحراء الإفريقية الكبرى،.</w:t>
      </w:r>
      <w:r>
        <w:rPr>
          <w:rFonts w:ascii="Traditional Arabic" w:hAnsi="Traditional Arabic" w:cs="Traditional Arabic" w:hint="cs"/>
          <w:sz w:val="36"/>
          <w:szCs w:val="36"/>
          <w:rtl/>
        </w:rPr>
        <w:t>كانت إحدى تلك العلامات هي العباءة التي</w:t>
      </w:r>
      <w:r w:rsidRPr="00FD6867">
        <w:rPr>
          <w:rFonts w:ascii="Traditional Arabic" w:hAnsi="Traditional Arabic" w:cs="Traditional Arabic" w:hint="cs"/>
          <w:sz w:val="36"/>
          <w:szCs w:val="36"/>
          <w:rtl/>
        </w:rPr>
        <w:t xml:space="preserve"> احتلت حيزاً كبيراً </w:t>
      </w:r>
      <w:r>
        <w:rPr>
          <w:rFonts w:ascii="Traditional Arabic" w:hAnsi="Traditional Arabic" w:cs="Traditional Arabic" w:hint="cs"/>
          <w:sz w:val="36"/>
          <w:szCs w:val="36"/>
          <w:rtl/>
        </w:rPr>
        <w:t xml:space="preserve">من تراث اللباس </w:t>
      </w:r>
      <w:r w:rsidRPr="00FD6867">
        <w:rPr>
          <w:rFonts w:ascii="Traditional Arabic" w:hAnsi="Traditional Arabic" w:cs="Traditional Arabic" w:hint="cs"/>
          <w:sz w:val="36"/>
          <w:szCs w:val="36"/>
          <w:rtl/>
        </w:rPr>
        <w:t>في الرواية</w:t>
      </w:r>
      <w:r>
        <w:rPr>
          <w:rFonts w:ascii="Traditional Arabic" w:hAnsi="Traditional Arabic" w:cs="Traditional Arabic" w:hint="cs"/>
          <w:sz w:val="36"/>
          <w:szCs w:val="36"/>
          <w:rtl/>
        </w:rPr>
        <w:t>،</w:t>
      </w:r>
      <w:r w:rsidRPr="00FD6867">
        <w:rPr>
          <w:rFonts w:ascii="Traditional Arabic" w:hAnsi="Traditional Arabic" w:cs="Traditional Arabic" w:hint="cs"/>
          <w:sz w:val="36"/>
          <w:szCs w:val="36"/>
          <w:rtl/>
        </w:rPr>
        <w:t xml:space="preserve"> فهي صورة مشتركة لا تقتصر على فئة معينة بل يتساوى فيها الغني الفقير، و </w:t>
      </w:r>
      <w:r w:rsidRPr="00962B0E">
        <w:rPr>
          <w:rFonts w:ascii="Traditional Arabic" w:hAnsi="Traditional Arabic" w:cs="Traditional Arabic" w:hint="cs"/>
          <w:sz w:val="36"/>
          <w:szCs w:val="36"/>
          <w:rtl/>
        </w:rPr>
        <w:t xml:space="preserve">يبقى الدافع الأهم إلى توظيف تراث البيئة الإفريقية المحلية في صورة اللباس، هو طرح الهوية الخاصة في سبيل، التعريف بالهوية والشخصية الإفريقية شكلاً ومحتوى، فلكّل </w:t>
      </w:r>
      <w:r>
        <w:rPr>
          <w:rFonts w:ascii="Traditional Arabic" w:hAnsi="Traditional Arabic" w:cs="Traditional Arabic"/>
          <w:sz w:val="36"/>
          <w:szCs w:val="36"/>
          <w:rtl/>
        </w:rPr>
        <w:t xml:space="preserve">مجتمع </w:t>
      </w:r>
      <w:r w:rsidRPr="00F966AB">
        <w:rPr>
          <w:rFonts w:ascii="Traditional Arabic" w:hAnsi="Traditional Arabic" w:cs="Traditional Arabic"/>
          <w:sz w:val="36"/>
          <w:szCs w:val="36"/>
          <w:rtl/>
        </w:rPr>
        <w:t>تراثه وهويته التي تحدد ملامح رسوخه في الأرض وتكامله معها، و</w:t>
      </w:r>
      <w:r>
        <w:rPr>
          <w:rFonts w:ascii="Traditional Arabic" w:hAnsi="Traditional Arabic" w:cs="Traditional Arabic" w:hint="cs"/>
          <w:sz w:val="36"/>
          <w:szCs w:val="36"/>
          <w:rtl/>
        </w:rPr>
        <w:t xml:space="preserve">كذلك </w:t>
      </w:r>
      <w:r w:rsidRPr="00F966AB">
        <w:rPr>
          <w:rFonts w:ascii="Traditional Arabic" w:hAnsi="Traditional Arabic" w:cs="Traditional Arabic"/>
          <w:sz w:val="36"/>
          <w:szCs w:val="36"/>
          <w:rtl/>
        </w:rPr>
        <w:t>للتراث الشعبي تأثير</w:t>
      </w:r>
      <w:r>
        <w:rPr>
          <w:rFonts w:ascii="Traditional Arabic" w:hAnsi="Traditional Arabic" w:cs="Traditional Arabic" w:hint="cs"/>
          <w:sz w:val="36"/>
          <w:szCs w:val="36"/>
          <w:rtl/>
        </w:rPr>
        <w:t xml:space="preserve"> كبير،</w:t>
      </w:r>
      <w:r w:rsidRPr="00F966AB">
        <w:rPr>
          <w:rFonts w:ascii="Traditional Arabic" w:hAnsi="Traditional Arabic" w:cs="Traditional Arabic"/>
          <w:sz w:val="36"/>
          <w:szCs w:val="36"/>
          <w:rtl/>
        </w:rPr>
        <w:t xml:space="preserve"> ساعد في خلق أبعاد جمالية في </w:t>
      </w:r>
      <w:r>
        <w:rPr>
          <w:rFonts w:ascii="Traditional Arabic" w:hAnsi="Traditional Arabic" w:cs="Traditional Arabic" w:hint="cs"/>
          <w:sz w:val="36"/>
          <w:szCs w:val="36"/>
          <w:rtl/>
        </w:rPr>
        <w:t xml:space="preserve">كاماراد </w:t>
      </w:r>
      <w:r w:rsidRPr="00F966AB">
        <w:rPr>
          <w:rFonts w:ascii="Traditional Arabic" w:hAnsi="Traditional Arabic" w:cs="Traditional Arabic"/>
          <w:sz w:val="36"/>
          <w:szCs w:val="36"/>
          <w:rtl/>
        </w:rPr>
        <w:t>.</w:t>
      </w:r>
    </w:p>
    <w:p w:rsidR="003D49C1" w:rsidRPr="00FD6867" w:rsidRDefault="003D49C1" w:rsidP="00DD0225">
      <w:pPr>
        <w:widowControl w:val="0"/>
        <w:spacing w:before="60" w:after="0"/>
        <w:ind w:firstLine="425"/>
        <w:jc w:val="both"/>
        <w:rPr>
          <w:rFonts w:ascii="Traditional Arabic" w:hAnsi="Traditional Arabic" w:cs="Traditional Arabic"/>
          <w:sz w:val="36"/>
          <w:szCs w:val="36"/>
          <w:rtl/>
        </w:rPr>
      </w:pP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b/>
          <w:bCs/>
          <w:sz w:val="36"/>
          <w:szCs w:val="36"/>
          <w:rtl/>
        </w:rPr>
      </w:pPr>
      <w:r w:rsidRPr="00941EC8">
        <w:rPr>
          <w:rFonts w:ascii="Traditional Arabic" w:hAnsi="Traditional Arabic" w:cs="Traditional Arabic" w:hint="cs"/>
          <w:b/>
          <w:bCs/>
          <w:sz w:val="36"/>
          <w:szCs w:val="36"/>
          <w:rtl/>
        </w:rPr>
        <w:t>العباءة تمييز للحالة الشعورية،</w:t>
      </w:r>
      <w:r>
        <w:rPr>
          <w:rFonts w:ascii="Traditional Arabic" w:hAnsi="Traditional Arabic" w:cs="Traditional Arabic" w:hint="cs"/>
          <w:b/>
          <w:bCs/>
          <w:sz w:val="36"/>
          <w:szCs w:val="36"/>
          <w:rtl/>
        </w:rPr>
        <w:t xml:space="preserve"> </w:t>
      </w:r>
      <w:r w:rsidRPr="00941EC8">
        <w:rPr>
          <w:rFonts w:ascii="Traditional Arabic" w:hAnsi="Traditional Arabic" w:cs="Traditional Arabic" w:hint="cs"/>
          <w:b/>
          <w:bCs/>
          <w:sz w:val="36"/>
          <w:szCs w:val="36"/>
          <w:rtl/>
        </w:rPr>
        <w:t>و المكانة الاجتماعية:</w:t>
      </w:r>
    </w:p>
    <w:p w:rsidR="003D49C1" w:rsidRDefault="003D49C1" w:rsidP="00DD0225">
      <w:pPr>
        <w:pStyle w:val="NormalWeb"/>
        <w:bidi/>
        <w:spacing w:before="0" w:beforeAutospacing="0" w:after="0" w:afterAutospacing="0" w:line="276" w:lineRule="auto"/>
        <w:ind w:firstLine="425"/>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لقد استمد الزي</w:t>
      </w:r>
      <w:r w:rsidRPr="00F9031F">
        <w:rPr>
          <w:rFonts w:ascii="Traditional Arabic" w:eastAsiaTheme="minorEastAsia" w:hAnsi="Traditional Arabic" w:cs="Traditional Arabic" w:hint="cs"/>
          <w:sz w:val="36"/>
          <w:szCs w:val="36"/>
          <w:rtl/>
        </w:rPr>
        <w:t>و</w:t>
      </w:r>
      <w:r>
        <w:rPr>
          <w:rFonts w:ascii="Traditional Arabic" w:eastAsiaTheme="minorEastAsia" w:hAnsi="Traditional Arabic" w:cs="Traditional Arabic" w:hint="cs"/>
          <w:sz w:val="36"/>
          <w:szCs w:val="36"/>
          <w:rtl/>
        </w:rPr>
        <w:t>ا</w:t>
      </w:r>
      <w:r w:rsidRPr="00F9031F">
        <w:rPr>
          <w:rFonts w:ascii="Traditional Arabic" w:eastAsiaTheme="minorEastAsia" w:hAnsi="Traditional Arabic" w:cs="Traditional Arabic" w:hint="cs"/>
          <w:sz w:val="36"/>
          <w:szCs w:val="36"/>
          <w:rtl/>
        </w:rPr>
        <w:t>ني مكونات عوالمه الروائية من البيئة المحلية</w:t>
      </w:r>
      <w:r>
        <w:rPr>
          <w:rFonts w:ascii="Traditional Arabic" w:eastAsiaTheme="minorEastAsia" w:hAnsi="Traditional Arabic" w:cs="Traditional Arabic" w:hint="cs"/>
          <w:sz w:val="36"/>
          <w:szCs w:val="36"/>
          <w:rtl/>
        </w:rPr>
        <w:t xml:space="preserve"> الصحراوية، وهذه المكونات هي: ال</w:t>
      </w:r>
      <w:r w:rsidRPr="00F9031F">
        <w:rPr>
          <w:rFonts w:ascii="Traditional Arabic" w:eastAsiaTheme="minorEastAsia" w:hAnsi="Traditional Arabic" w:cs="Traditional Arabic" w:hint="cs"/>
          <w:sz w:val="36"/>
          <w:szCs w:val="36"/>
          <w:rtl/>
        </w:rPr>
        <w:t>عادات و</w:t>
      </w:r>
      <w:r>
        <w:rPr>
          <w:rFonts w:ascii="Traditional Arabic" w:eastAsiaTheme="minorEastAsia" w:hAnsi="Traditional Arabic" w:cs="Traditional Arabic" w:hint="cs"/>
          <w:sz w:val="36"/>
          <w:szCs w:val="36"/>
          <w:rtl/>
        </w:rPr>
        <w:t>ال</w:t>
      </w:r>
      <w:r w:rsidRPr="00F9031F">
        <w:rPr>
          <w:rFonts w:ascii="Traditional Arabic" w:eastAsiaTheme="minorEastAsia" w:hAnsi="Traditional Arabic" w:cs="Traditional Arabic" w:hint="cs"/>
          <w:sz w:val="36"/>
          <w:szCs w:val="36"/>
          <w:rtl/>
        </w:rPr>
        <w:t>تقاليد، و</w:t>
      </w:r>
      <w:r>
        <w:rPr>
          <w:rFonts w:ascii="Traditional Arabic" w:eastAsiaTheme="minorEastAsia" w:hAnsi="Traditional Arabic" w:cs="Traditional Arabic" w:hint="cs"/>
          <w:sz w:val="36"/>
          <w:szCs w:val="36"/>
          <w:rtl/>
        </w:rPr>
        <w:t>المعتقدات</w:t>
      </w:r>
      <w:r w:rsidRPr="00F9031F">
        <w:rPr>
          <w:rFonts w:ascii="Traditional Arabic" w:eastAsiaTheme="minorEastAsia" w:hAnsi="Traditional Arabic" w:cs="Traditional Arabic" w:hint="cs"/>
          <w:sz w:val="36"/>
          <w:szCs w:val="36"/>
          <w:rtl/>
        </w:rPr>
        <w:t xml:space="preserve"> الدينية</w:t>
      </w:r>
      <w:r>
        <w:rPr>
          <w:rFonts w:ascii="Traditional Arabic" w:eastAsiaTheme="minorEastAsia" w:hAnsi="Traditional Arabic" w:cs="Traditional Arabic" w:hint="cs"/>
          <w:sz w:val="36"/>
          <w:szCs w:val="36"/>
          <w:rtl/>
        </w:rPr>
        <w:t xml:space="preserve"> </w:t>
      </w:r>
      <w:r w:rsidRPr="00F9031F">
        <w:rPr>
          <w:rFonts w:ascii="Traditional Arabic" w:eastAsiaTheme="minorEastAsia" w:hAnsi="Traditional Arabic" w:cs="Traditional Arabic" w:hint="cs"/>
          <w:sz w:val="36"/>
          <w:szCs w:val="36"/>
          <w:rtl/>
        </w:rPr>
        <w:t>و</w:t>
      </w:r>
      <w:r>
        <w:rPr>
          <w:rFonts w:ascii="Traditional Arabic" w:eastAsiaTheme="minorEastAsia" w:hAnsi="Traditional Arabic" w:cs="Traditional Arabic" w:hint="cs"/>
          <w:sz w:val="36"/>
          <w:szCs w:val="36"/>
          <w:rtl/>
        </w:rPr>
        <w:t>ال</w:t>
      </w:r>
      <w:r w:rsidRPr="00F9031F">
        <w:rPr>
          <w:rFonts w:ascii="Traditional Arabic" w:eastAsiaTheme="minorEastAsia" w:hAnsi="Traditional Arabic" w:cs="Traditional Arabic" w:hint="cs"/>
          <w:sz w:val="36"/>
          <w:szCs w:val="36"/>
          <w:rtl/>
        </w:rPr>
        <w:t>أساطير</w:t>
      </w:r>
      <w:r>
        <w:rPr>
          <w:rFonts w:ascii="Traditional Arabic" w:eastAsiaTheme="minorEastAsia" w:hAnsi="Traditional Arabic" w:cs="Traditional Arabic" w:hint="cs"/>
          <w:sz w:val="36"/>
          <w:szCs w:val="36"/>
          <w:rtl/>
        </w:rPr>
        <w:t>، التاريخ، والجغرافيا</w:t>
      </w:r>
      <w:r w:rsidRPr="00F9031F">
        <w:rPr>
          <w:rFonts w:ascii="Traditional Arabic" w:eastAsiaTheme="minorEastAsia" w:hAnsi="Traditional Arabic" w:cs="Traditional Arabic" w:hint="cs"/>
          <w:sz w:val="36"/>
          <w:szCs w:val="36"/>
          <w:rtl/>
        </w:rPr>
        <w:t>.</w:t>
      </w:r>
    </w:p>
    <w:p w:rsidR="003D49C1" w:rsidRPr="008A7E23" w:rsidRDefault="003D49C1" w:rsidP="00DD0225">
      <w:pPr>
        <w:pStyle w:val="NormalWeb"/>
        <w:bidi/>
        <w:spacing w:before="0" w:beforeAutospacing="0" w:after="0" w:afterAutospacing="0" w:line="276" w:lineRule="auto"/>
        <w:ind w:firstLine="141"/>
        <w:jc w:val="both"/>
        <w:rPr>
          <w:rFonts w:ascii="Traditional Arabic" w:eastAsiaTheme="minorEastAsia" w:hAnsi="Traditional Arabic" w:cs="Traditional Arabic"/>
          <w:sz w:val="36"/>
          <w:szCs w:val="36"/>
          <w:rtl/>
          <w:lang w:bidi="ar-DZ"/>
        </w:rPr>
      </w:pPr>
      <w:r w:rsidRPr="008A7E23">
        <w:rPr>
          <w:rFonts w:ascii="Traditional Arabic" w:eastAsiaTheme="minorEastAsia" w:hAnsi="Traditional Arabic" w:cs="Traditional Arabic" w:hint="cs"/>
          <w:sz w:val="36"/>
          <w:szCs w:val="36"/>
          <w:rtl/>
        </w:rPr>
        <w:t>فحين تتأطر الرواية، بوصفها راصدة لعلاقة الإنسان الفرد بالمجتمع، تتدخّل العديد من المعايير لتحديد مصير الشخصية الفردية، وتبين علاقتها بغيرها في إطار المكانة الاجتماعية، و</w:t>
      </w:r>
      <w:r>
        <w:rPr>
          <w:rFonts w:ascii="Traditional Arabic" w:eastAsiaTheme="minorEastAsia" w:hAnsi="Traditional Arabic" w:cs="Traditional Arabic" w:hint="cs"/>
          <w:sz w:val="36"/>
          <w:szCs w:val="36"/>
          <w:rtl/>
        </w:rPr>
        <w:t>ي</w:t>
      </w:r>
      <w:r w:rsidRPr="008A7E23">
        <w:rPr>
          <w:rFonts w:ascii="Traditional Arabic" w:eastAsiaTheme="minorEastAsia" w:hAnsi="Traditional Arabic" w:cs="Traditional Arabic" w:hint="cs"/>
          <w:sz w:val="36"/>
          <w:szCs w:val="36"/>
          <w:rtl/>
        </w:rPr>
        <w:t>ترك ذلك لأفعالها وسلوكها وطبيعتها النفسية،</w:t>
      </w:r>
      <w:r>
        <w:rPr>
          <w:rFonts w:ascii="Traditional Arabic" w:eastAsiaTheme="minorEastAsia" w:hAnsi="Traditional Arabic" w:cs="Traditional Arabic" w:hint="cs"/>
          <w:sz w:val="36"/>
          <w:szCs w:val="36"/>
          <w:rtl/>
        </w:rPr>
        <w:t xml:space="preserve"> </w:t>
      </w:r>
      <w:r w:rsidRPr="008A7E23">
        <w:rPr>
          <w:rFonts w:ascii="Traditional Arabic" w:eastAsiaTheme="minorEastAsia" w:hAnsi="Traditional Arabic" w:cs="Traditional Arabic" w:hint="cs"/>
          <w:sz w:val="36"/>
          <w:szCs w:val="36"/>
          <w:rtl/>
        </w:rPr>
        <w:t>و</w:t>
      </w:r>
      <w:r>
        <w:rPr>
          <w:rFonts w:ascii="Traditional Arabic" w:eastAsiaTheme="minorEastAsia" w:hAnsi="Traditional Arabic" w:cs="Traditional Arabic" w:hint="cs"/>
          <w:sz w:val="36"/>
          <w:szCs w:val="36"/>
          <w:rtl/>
        </w:rPr>
        <w:t xml:space="preserve"> </w:t>
      </w:r>
      <w:r w:rsidRPr="008A7E23">
        <w:rPr>
          <w:rFonts w:ascii="Traditional Arabic" w:eastAsiaTheme="minorEastAsia" w:hAnsi="Traditional Arabic" w:cs="Traditional Arabic" w:hint="cs"/>
          <w:sz w:val="36"/>
          <w:szCs w:val="36"/>
          <w:rtl/>
        </w:rPr>
        <w:t>مدى انعكاس اللباس على كلّ ما</w:t>
      </w:r>
      <w:r>
        <w:rPr>
          <w:rFonts w:ascii="Traditional Arabic" w:eastAsiaTheme="minorEastAsia" w:hAnsi="Traditional Arabic" w:cs="Traditional Arabic" w:hint="cs"/>
          <w:sz w:val="36"/>
          <w:szCs w:val="36"/>
          <w:rtl/>
        </w:rPr>
        <w:t xml:space="preserve"> </w:t>
      </w:r>
      <w:r w:rsidRPr="008A7E23">
        <w:rPr>
          <w:rFonts w:ascii="Traditional Arabic" w:eastAsiaTheme="minorEastAsia" w:hAnsi="Traditional Arabic" w:cs="Traditional Arabic" w:hint="cs"/>
          <w:sz w:val="36"/>
          <w:szCs w:val="36"/>
          <w:rtl/>
        </w:rPr>
        <w:t xml:space="preserve">سبق، فاللباس </w:t>
      </w:r>
      <w:r w:rsidRPr="008A7E23">
        <w:rPr>
          <w:rFonts w:ascii="Traditional Arabic" w:eastAsiaTheme="minorEastAsia" w:hAnsi="Traditional Arabic" w:cs="Traditional Arabic" w:hint="cs"/>
          <w:sz w:val="36"/>
          <w:szCs w:val="36"/>
          <w:rtl/>
        </w:rPr>
        <w:lastRenderedPageBreak/>
        <w:t>هنا يكون أحد تلك المؤشر</w:t>
      </w:r>
      <w:r>
        <w:rPr>
          <w:rFonts w:ascii="Traditional Arabic" w:eastAsiaTheme="minorEastAsia" w:hAnsi="Traditional Arabic" w:cs="Traditional Arabic" w:hint="cs"/>
          <w:sz w:val="36"/>
          <w:szCs w:val="36"/>
          <w:rtl/>
        </w:rPr>
        <w:t>ات أو المعايير التي تحدّد و تمي</w:t>
      </w:r>
      <w:r w:rsidRPr="008A7E23">
        <w:rPr>
          <w:rFonts w:ascii="Traditional Arabic" w:eastAsiaTheme="minorEastAsia" w:hAnsi="Traditional Arabic" w:cs="Traditional Arabic" w:hint="cs"/>
          <w:sz w:val="36"/>
          <w:szCs w:val="36"/>
          <w:rtl/>
        </w:rPr>
        <w:t xml:space="preserve">ز </w:t>
      </w:r>
      <w:r>
        <w:rPr>
          <w:rFonts w:ascii="Traditional Arabic" w:eastAsiaTheme="minorEastAsia" w:hAnsi="Traditional Arabic" w:cs="Traditional Arabic" w:hint="cs"/>
          <w:sz w:val="36"/>
          <w:szCs w:val="36"/>
          <w:rtl/>
        </w:rPr>
        <w:t>ا</w:t>
      </w:r>
      <w:r w:rsidRPr="008A7E23">
        <w:rPr>
          <w:rFonts w:ascii="Traditional Arabic" w:eastAsiaTheme="minorEastAsia" w:hAnsi="Traditional Arabic" w:cs="Traditional Arabic" w:hint="cs"/>
          <w:sz w:val="36"/>
          <w:szCs w:val="36"/>
          <w:rtl/>
        </w:rPr>
        <w:t>لحالة الشعورية، و المكانة الاجتماعية، لتأتي العباءة كنوع ظاهر من أشكال اللباس المعتمدّة في المجتمع الإفريقي</w:t>
      </w:r>
      <w:r>
        <w:rPr>
          <w:rFonts w:ascii="Traditional Arabic" w:eastAsiaTheme="minorEastAsia" w:hAnsi="Traditional Arabic" w:cs="Traditional Arabic" w:hint="cs"/>
          <w:sz w:val="36"/>
          <w:szCs w:val="36"/>
          <w:rtl/>
        </w:rPr>
        <w:t>، يبيّن ذلك هذا المقطع</w:t>
      </w:r>
      <w:r>
        <w:rPr>
          <w:rFonts w:ascii="Traditional Arabic" w:eastAsiaTheme="minorEastAsia" w:hAnsi="Traditional Arabic" w:cs="Traditional Arabic" w:hint="cs"/>
          <w:sz w:val="36"/>
          <w:szCs w:val="36"/>
          <w:rtl/>
          <w:lang w:bidi="ar-DZ"/>
        </w:rPr>
        <w:t xml:space="preserve"> </w:t>
      </w:r>
      <w:r w:rsidRPr="003F67A7">
        <w:rPr>
          <w:rFonts w:ascii="Traditional Arabic" w:eastAsiaTheme="minorEastAsia" w:hAnsi="Traditional Arabic" w:cs="Traditional Arabic" w:hint="cs"/>
          <w:b/>
          <w:bCs/>
          <w:sz w:val="36"/>
          <w:szCs w:val="36"/>
          <w:rtl/>
          <w:lang w:bidi="ar-DZ"/>
        </w:rPr>
        <w:t xml:space="preserve">( إنسلّ من بين القوم شخص آخر يبدو من هيئته، أنه من الذين فتح الله عليهم ولم يبخلوا على أنفسهم وأهليهم ... لا أعتقد أنه من المترددين على السوق، لعلّه جاء هذه المرة فقط عساه يجد بقرة حلوباً، بشرته القمحية تشبه </w:t>
      </w:r>
      <w:r w:rsidRPr="003F67A7">
        <w:rPr>
          <w:rFonts w:ascii="Traditional Arabic" w:eastAsiaTheme="minorEastAsia" w:hAnsi="Traditional Arabic" w:cs="Traditional Arabic"/>
          <w:b/>
          <w:bCs/>
          <w:sz w:val="36"/>
          <w:szCs w:val="36"/>
          <w:rtl/>
          <w:lang w:bidi="ar-DZ"/>
        </w:rPr>
        <w:t>بشرة باطرون الما</w:t>
      </w:r>
      <w:r w:rsidRPr="003F67A7">
        <w:rPr>
          <w:rFonts w:ascii="Traditional Arabic" w:eastAsiaTheme="minorEastAsia" w:hAnsi="Traditional Arabic" w:cs="Traditional Arabic" w:hint="cs"/>
          <w:b/>
          <w:bCs/>
          <w:sz w:val="36"/>
          <w:szCs w:val="36"/>
          <w:rtl/>
          <w:lang w:bidi="ar-DZ"/>
        </w:rPr>
        <w:t>ي</w:t>
      </w:r>
      <w:r w:rsidRPr="003F67A7">
        <w:rPr>
          <w:rFonts w:ascii="Traditional Arabic" w:eastAsiaTheme="minorEastAsia" w:hAnsi="Traditional Arabic" w:cs="Traditional Arabic"/>
          <w:b/>
          <w:bCs/>
          <w:sz w:val="36"/>
          <w:szCs w:val="36"/>
          <w:rtl/>
          <w:lang w:bidi="ar-DZ"/>
        </w:rPr>
        <w:t>ناما القبيح.. يلبس بازان (</w:t>
      </w:r>
      <w:r w:rsidRPr="003F67A7">
        <w:rPr>
          <w:rFonts w:ascii="Traditional Arabic" w:eastAsiaTheme="minorEastAsia" w:hAnsi="Traditional Arabic" w:cs="Traditional Arabic"/>
          <w:b/>
          <w:bCs/>
          <w:sz w:val="36"/>
          <w:szCs w:val="36"/>
          <w:lang w:bidi="ar-DZ"/>
        </w:rPr>
        <w:t>G</w:t>
      </w:r>
      <w:r w:rsidRPr="003F67A7">
        <w:rPr>
          <w:rFonts w:ascii="Traditional Arabic" w:eastAsiaTheme="minorEastAsia" w:hAnsi="Traditional Arabic" w:cs="Traditional Arabic"/>
          <w:b/>
          <w:bCs/>
          <w:sz w:val="36"/>
          <w:szCs w:val="36"/>
          <w:rtl/>
          <w:lang w:bidi="ar-DZ"/>
        </w:rPr>
        <w:t>انيليا) آخر طراز</w:t>
      </w:r>
      <w:r w:rsidRPr="003F67A7">
        <w:rPr>
          <w:rFonts w:ascii="Traditional Arabic" w:eastAsiaTheme="minorEastAsia" w:hAnsi="Traditional Arabic" w:cs="Traditional Arabic" w:hint="cs"/>
          <w:b/>
          <w:bCs/>
          <w:sz w:val="36"/>
          <w:szCs w:val="36"/>
          <w:rtl/>
          <w:lang w:bidi="ar-DZ"/>
        </w:rPr>
        <w:t xml:space="preserve"> )</w:t>
      </w:r>
      <w:r>
        <w:rPr>
          <w:rFonts w:ascii="Traditional Arabic" w:eastAsiaTheme="minorEastAsia" w:hAnsi="Traditional Arabic" w:cs="Traditional Arabic"/>
          <w:sz w:val="36"/>
          <w:szCs w:val="36"/>
          <w:vertAlign w:val="superscript"/>
          <w:rtl/>
          <w:lang w:bidi="ar-DZ"/>
        </w:rPr>
        <w:t>(</w:t>
      </w:r>
      <w:r w:rsidRPr="00FC62B6">
        <w:rPr>
          <w:rFonts w:ascii="Traditional Arabic" w:eastAsiaTheme="minorEastAsia" w:hAnsi="Traditional Arabic" w:cs="Traditional Arabic"/>
          <w:sz w:val="36"/>
          <w:szCs w:val="36"/>
          <w:vertAlign w:val="superscript"/>
          <w:rtl/>
          <w:lang w:bidi="ar-DZ"/>
        </w:rPr>
        <w:footnoteReference w:id="229"/>
      </w:r>
      <w:r>
        <w:rPr>
          <w:rFonts w:ascii="Traditional Arabic" w:eastAsiaTheme="minorEastAsia" w:hAnsi="Traditional Arabic" w:cs="Traditional Arabic"/>
          <w:sz w:val="36"/>
          <w:szCs w:val="36"/>
          <w:vertAlign w:val="superscript"/>
          <w:rtl/>
          <w:lang w:bidi="ar-DZ"/>
        </w:rPr>
        <w:t>)</w:t>
      </w:r>
      <w:r w:rsidRPr="00480B96">
        <w:rPr>
          <w:rFonts w:ascii="Traditional Arabic" w:eastAsiaTheme="minorEastAsia" w:hAnsi="Traditional Arabic" w:cs="Traditional Arabic"/>
          <w:sz w:val="36"/>
          <w:szCs w:val="36"/>
          <w:lang w:bidi="ar-DZ"/>
        </w:rPr>
        <w:t xml:space="preserve"> </w:t>
      </w:r>
    </w:p>
    <w:p w:rsidR="003D49C1" w:rsidRPr="00E56A68" w:rsidRDefault="003D49C1" w:rsidP="00DD0225">
      <w:pPr>
        <w:pStyle w:val="NormalWeb"/>
        <w:bidi/>
        <w:spacing w:before="0" w:beforeAutospacing="0" w:after="0" w:afterAutospacing="0" w:line="276" w:lineRule="auto"/>
        <w:ind w:firstLine="283"/>
        <w:jc w:val="both"/>
        <w:rPr>
          <w:rFonts w:ascii="Traditional Arabic" w:eastAsiaTheme="minorEastAsia" w:hAnsi="Traditional Arabic" w:cs="Traditional Arabic"/>
          <w:sz w:val="36"/>
          <w:szCs w:val="36"/>
          <w:rtl/>
          <w:lang w:bidi="ar-DZ"/>
        </w:rPr>
      </w:pPr>
      <w:r>
        <w:rPr>
          <w:rFonts w:ascii="Traditional Arabic" w:hAnsi="Traditional Arabic" w:cs="Traditional Arabic" w:hint="cs"/>
          <w:sz w:val="36"/>
          <w:szCs w:val="36"/>
          <w:rtl/>
        </w:rPr>
        <w:t>ففي أغلب أوصافه لمن قابلهم، نجد في الرواية التفصيل في أنواع العباءة بينما هو غالي وممتاز، (يطلق عليه أيضا، بازان، قماش إفريقي، فيه الرخيص والمتوسط والمبالغ في ثمنه، من أنواعه</w:t>
      </w:r>
      <w:r>
        <w:rPr>
          <w:rFonts w:ascii="Traditional Arabic" w:hAnsi="Traditional Arabic" w:cs="Traditional Arabic"/>
          <w:sz w:val="36"/>
          <w:szCs w:val="36"/>
        </w:rPr>
        <w:t xml:space="preserve"> </w:t>
      </w:r>
      <w:r>
        <w:rPr>
          <w:rFonts w:ascii="Traditional Arabic" w:hAnsi="Traditional Arabic" w:cs="Traditional Arabic" w:hint="cs"/>
          <w:sz w:val="36"/>
          <w:szCs w:val="36"/>
          <w:rtl/>
        </w:rPr>
        <w:t>"</w:t>
      </w:r>
      <w:r>
        <w:rPr>
          <w:rFonts w:ascii="Traditional Arabic" w:hAnsi="Traditional Arabic" w:cs="Traditional Arabic"/>
          <w:sz w:val="36"/>
          <w:szCs w:val="36"/>
        </w:rPr>
        <w:t xml:space="preserve">guanilia </w:t>
      </w:r>
      <w:r>
        <w:rPr>
          <w:rFonts w:ascii="Traditional Arabic" w:hAnsi="Traditional Arabic" w:cs="Traditional Arabic" w:hint="cs"/>
          <w:sz w:val="36"/>
          <w:szCs w:val="36"/>
          <w:rtl/>
        </w:rPr>
        <w:t xml:space="preserve"> "</w:t>
      </w:r>
      <w:r>
        <w:rPr>
          <w:rFonts w:ascii="Traditional Arabic" w:hAnsi="Traditional Arabic" w:cs="Traditional Arabic"/>
          <w:sz w:val="36"/>
          <w:szCs w:val="36"/>
        </w:rPr>
        <w:t xml:space="preserve"> </w:t>
      </w:r>
      <w:r>
        <w:rPr>
          <w:rFonts w:ascii="Traditional Arabic" w:hAnsi="Traditional Arabic" w:cs="Traditional Arabic" w:hint="cs"/>
          <w:sz w:val="36"/>
          <w:szCs w:val="36"/>
          <w:rtl/>
        </w:rPr>
        <w:t>"</w:t>
      </w:r>
      <w:r>
        <w:rPr>
          <w:rFonts w:ascii="Traditional Arabic" w:hAnsi="Traditional Arabic" w:cs="Traditional Arabic"/>
          <w:sz w:val="36"/>
          <w:szCs w:val="36"/>
        </w:rPr>
        <w:t xml:space="preserve">sb </w:t>
      </w:r>
      <w:r>
        <w:rPr>
          <w:rFonts w:ascii="Traditional Arabic" w:hAnsi="Traditional Arabic" w:cs="Traditional Arabic" w:hint="cs"/>
          <w:sz w:val="36"/>
          <w:szCs w:val="36"/>
          <w:rtl/>
        </w:rPr>
        <w:t>"و"</w:t>
      </w:r>
      <w:r>
        <w:rPr>
          <w:rFonts w:ascii="Traditional Arabic" w:hAnsi="Traditional Arabic" w:cs="Traditional Arabic"/>
          <w:sz w:val="36"/>
          <w:szCs w:val="36"/>
        </w:rPr>
        <w:t>guazner</w:t>
      </w:r>
      <w:r>
        <w:rPr>
          <w:rFonts w:ascii="Traditional Arabic" w:hAnsi="Traditional Arabic" w:cs="Traditional Arabic" w:hint="cs"/>
          <w:sz w:val="36"/>
          <w:szCs w:val="36"/>
          <w:rtl/>
        </w:rPr>
        <w:t xml:space="preserve">" </w:t>
      </w:r>
      <w:r>
        <w:rPr>
          <w:rFonts w:ascii="Traditional Arabic" w:eastAsiaTheme="minorEastAsia" w:hAnsi="Traditional Arabic" w:cs="Traditional Arabic" w:hint="cs"/>
          <w:sz w:val="36"/>
          <w:szCs w:val="36"/>
          <w:rtl/>
          <w:lang w:bidi="ar-DZ"/>
        </w:rPr>
        <w:t>يذكره بداية ب</w:t>
      </w:r>
      <w:r w:rsidRPr="003D096E">
        <w:rPr>
          <w:rFonts w:ascii="Traditional Arabic" w:eastAsiaTheme="minorEastAsia" w:hAnsi="Traditional Arabic" w:cs="Traditional Arabic"/>
          <w:sz w:val="36"/>
          <w:szCs w:val="36"/>
          <w:rtl/>
          <w:lang w:bidi="ar-DZ"/>
        </w:rPr>
        <w:t>رب عمل</w:t>
      </w:r>
      <w:r w:rsidRPr="003D096E">
        <w:rPr>
          <w:rFonts w:ascii="Traditional Arabic" w:eastAsiaTheme="minorEastAsia" w:hAnsi="Traditional Arabic" w:cs="Traditional Arabic" w:hint="cs"/>
          <w:sz w:val="36"/>
          <w:szCs w:val="36"/>
          <w:rtl/>
          <w:lang w:bidi="ar-DZ"/>
        </w:rPr>
        <w:t xml:space="preserve"> صديقه </w:t>
      </w:r>
      <w:r w:rsidRPr="009848B5">
        <w:rPr>
          <w:rFonts w:ascii="Traditional Arabic" w:eastAsiaTheme="minorEastAsia" w:hAnsi="Traditional Arabic" w:cs="Traditional Arabic" w:hint="cs"/>
          <w:b/>
          <w:bCs/>
          <w:sz w:val="36"/>
          <w:szCs w:val="36"/>
          <w:rtl/>
          <w:lang w:bidi="ar-DZ"/>
        </w:rPr>
        <w:t xml:space="preserve">( كان ادريسو مشغولا جدّا بعمله في حضور الباطرون، </w:t>
      </w:r>
      <w:r w:rsidRPr="009848B5">
        <w:rPr>
          <w:rFonts w:ascii="Traditional Arabic" w:eastAsiaTheme="minorEastAsia" w:hAnsi="Traditional Arabic" w:cs="Traditional Arabic"/>
          <w:b/>
          <w:bCs/>
          <w:sz w:val="36"/>
          <w:szCs w:val="36"/>
          <w:rtl/>
          <w:lang w:bidi="ar-DZ"/>
        </w:rPr>
        <w:t>الأخير ستيني العمر، منتفخ ك</w:t>
      </w:r>
      <w:r w:rsidRPr="009848B5">
        <w:rPr>
          <w:rFonts w:ascii="Traditional Arabic" w:eastAsiaTheme="minorEastAsia" w:hAnsi="Traditional Arabic" w:cs="Traditional Arabic" w:hint="cs"/>
          <w:b/>
          <w:bCs/>
          <w:sz w:val="36"/>
          <w:szCs w:val="36"/>
          <w:rtl/>
          <w:lang w:bidi="ar-DZ"/>
        </w:rPr>
        <w:t>ق</w:t>
      </w:r>
      <w:r w:rsidRPr="009848B5">
        <w:rPr>
          <w:rFonts w:ascii="Traditional Arabic" w:eastAsiaTheme="minorEastAsia" w:hAnsi="Traditional Arabic" w:cs="Traditional Arabic"/>
          <w:b/>
          <w:bCs/>
          <w:sz w:val="36"/>
          <w:szCs w:val="36"/>
          <w:rtl/>
          <w:lang w:bidi="ar-DZ"/>
        </w:rPr>
        <w:t xml:space="preserve">ربة.. سمرته مفتوحة، يلبس عباءة بازان </w:t>
      </w:r>
      <w:r w:rsidRPr="009848B5">
        <w:rPr>
          <w:rFonts w:ascii="Traditional Arabic" w:eastAsiaTheme="minorEastAsia" w:hAnsi="Traditional Arabic" w:cs="Traditional Arabic" w:hint="cs"/>
          <w:b/>
          <w:bCs/>
          <w:sz w:val="36"/>
          <w:szCs w:val="36"/>
          <w:rtl/>
          <w:lang w:bidi="ar-DZ"/>
        </w:rPr>
        <w:t>"</w:t>
      </w:r>
      <w:r w:rsidRPr="009848B5">
        <w:rPr>
          <w:rFonts w:ascii="Traditional Arabic" w:eastAsiaTheme="minorEastAsia" w:hAnsi="Traditional Arabic" w:cs="Traditional Arabic"/>
          <w:b/>
          <w:bCs/>
          <w:sz w:val="36"/>
          <w:szCs w:val="36"/>
          <w:lang w:bidi="ar-DZ"/>
        </w:rPr>
        <w:t>G</w:t>
      </w:r>
      <w:r w:rsidRPr="009848B5">
        <w:rPr>
          <w:rFonts w:ascii="Traditional Arabic" w:eastAsiaTheme="minorEastAsia" w:hAnsi="Traditional Arabic" w:cs="Traditional Arabic"/>
          <w:b/>
          <w:bCs/>
          <w:sz w:val="36"/>
          <w:szCs w:val="36"/>
          <w:rtl/>
          <w:lang w:bidi="ar-DZ"/>
        </w:rPr>
        <w:t xml:space="preserve">انيليا </w:t>
      </w:r>
      <w:r w:rsidRPr="009848B5">
        <w:rPr>
          <w:rFonts w:ascii="Traditional Arabic" w:eastAsiaTheme="minorEastAsia" w:hAnsi="Traditional Arabic" w:cs="Traditional Arabic" w:hint="cs"/>
          <w:b/>
          <w:bCs/>
          <w:sz w:val="36"/>
          <w:szCs w:val="36"/>
          <w:rtl/>
          <w:lang w:bidi="ar-DZ"/>
        </w:rPr>
        <w:t>" "قماش اللباس الافريقي الممتاز"</w:t>
      </w:r>
      <w:r w:rsidRPr="009848B5">
        <w:rPr>
          <w:rFonts w:ascii="Traditional Arabic" w:eastAsiaTheme="minorEastAsia" w:hAnsi="Traditional Arabic" w:cs="Traditional Arabic"/>
          <w:b/>
          <w:bCs/>
          <w:sz w:val="36"/>
          <w:szCs w:val="36"/>
          <w:rtl/>
          <w:lang w:bidi="ar-DZ"/>
        </w:rPr>
        <w:t>، يكور عامة كاكية اللون</w:t>
      </w:r>
      <w:r w:rsidRPr="009848B5">
        <w:rPr>
          <w:rFonts w:ascii="Traditional Arabic" w:eastAsiaTheme="minorEastAsia" w:hAnsi="Traditional Arabic" w:cs="Traditional Arabic" w:hint="cs"/>
          <w:b/>
          <w:bCs/>
          <w:sz w:val="36"/>
          <w:szCs w:val="36"/>
          <w:rtl/>
          <w:lang w:bidi="ar-DZ"/>
        </w:rPr>
        <w:t xml:space="preserve"> "كلمة فارسية تعنى اللون الترابي".....)</w:t>
      </w:r>
      <w:r>
        <w:rPr>
          <w:rStyle w:val="Appelnotedebasdep"/>
          <w:rFonts w:ascii="Traditional Arabic" w:eastAsiaTheme="minorEastAsia" w:hAnsi="Traditional Arabic" w:cs="Traditional Arabic"/>
          <w:sz w:val="36"/>
          <w:szCs w:val="36"/>
          <w:rtl/>
          <w:lang w:bidi="ar-DZ"/>
        </w:rPr>
        <w:t>(</w:t>
      </w:r>
      <w:r>
        <w:rPr>
          <w:rStyle w:val="Appelnotedebasdep"/>
          <w:rFonts w:ascii="Traditional Arabic" w:eastAsiaTheme="minorEastAsia" w:hAnsi="Traditional Arabic" w:cs="Traditional Arabic"/>
          <w:sz w:val="36"/>
          <w:szCs w:val="36"/>
          <w:rtl/>
          <w:lang w:bidi="ar-DZ"/>
        </w:rPr>
        <w:footnoteReference w:id="230"/>
      </w:r>
      <w:r>
        <w:rPr>
          <w:rStyle w:val="Appelnotedebasdep"/>
          <w:rFonts w:ascii="Traditional Arabic" w:eastAsiaTheme="minorEastAsia" w:hAnsi="Traditional Arabic" w:cs="Traditional Arabic"/>
          <w:sz w:val="36"/>
          <w:szCs w:val="36"/>
          <w:rtl/>
          <w:lang w:bidi="ar-DZ"/>
        </w:rPr>
        <w:t>)</w:t>
      </w:r>
      <w:r w:rsidRPr="00480B96">
        <w:rPr>
          <w:rFonts w:ascii="Traditional Arabic" w:eastAsiaTheme="minorEastAsia" w:hAnsi="Traditional Arabic" w:cs="Traditional Arabic" w:hint="cs"/>
          <w:sz w:val="36"/>
          <w:szCs w:val="36"/>
          <w:rtl/>
          <w:lang w:bidi="ar-DZ"/>
        </w:rPr>
        <w:t xml:space="preserve"> </w:t>
      </w:r>
    </w:p>
    <w:p w:rsidR="003D49C1" w:rsidRDefault="003D49C1" w:rsidP="00DD0225">
      <w:pPr>
        <w:spacing w:after="0"/>
        <w:ind w:firstLine="283"/>
        <w:jc w:val="both"/>
        <w:rPr>
          <w:rFonts w:ascii="Traditional Arabic" w:hAnsi="Traditional Arabic" w:cs="Traditional Arabic"/>
          <w:sz w:val="36"/>
          <w:szCs w:val="36"/>
          <w:rtl/>
        </w:rPr>
      </w:pPr>
      <w:r>
        <w:rPr>
          <w:rFonts w:ascii="Traditional Arabic" w:hAnsi="Traditional Arabic" w:cs="Traditional Arabic" w:hint="cs"/>
          <w:sz w:val="36"/>
          <w:szCs w:val="36"/>
          <w:rtl/>
        </w:rPr>
        <w:t>أو كالتي يلبسها صاحب العمل، الذي استعمل مامادو ورفقاءه في شغل في طريق الهجرة (</w:t>
      </w:r>
      <w:r w:rsidRPr="009848B5">
        <w:rPr>
          <w:rFonts w:ascii="Traditional Arabic" w:hAnsi="Traditional Arabic" w:cs="Traditional Arabic" w:hint="cs"/>
          <w:b/>
          <w:bCs/>
          <w:sz w:val="36"/>
          <w:szCs w:val="36"/>
          <w:rtl/>
        </w:rPr>
        <w:t xml:space="preserve">بعدها صفّق إيدير بيديه تصفيقتين، أشار أن المقاول ينتظرنا بالخارج خرجنا مهرولين بعد تسديد ثمن الغذاء،إذ بنا أمام " تويتا هليكس " سيارة </w:t>
      </w:r>
      <w:r w:rsidRPr="009848B5">
        <w:rPr>
          <w:rFonts w:ascii="Traditional Arabic" w:hAnsi="Traditional Arabic" w:cs="Traditional Arabic"/>
          <w:b/>
          <w:bCs/>
          <w:sz w:val="36"/>
          <w:szCs w:val="36"/>
          <w:rtl/>
        </w:rPr>
        <w:t>نفعية جديدة، رباعية الدفع، بيضاء اللون، يركب فيها شاب أربعيني، مل</w:t>
      </w:r>
      <w:r w:rsidRPr="009848B5">
        <w:rPr>
          <w:rFonts w:ascii="Traditional Arabic" w:hAnsi="Traditional Arabic" w:cs="Traditional Arabic" w:hint="cs"/>
          <w:b/>
          <w:bCs/>
          <w:sz w:val="36"/>
          <w:szCs w:val="36"/>
          <w:rtl/>
        </w:rPr>
        <w:t>ث</w:t>
      </w:r>
      <w:r w:rsidRPr="009848B5">
        <w:rPr>
          <w:rFonts w:ascii="Traditional Arabic" w:hAnsi="Traditional Arabic" w:cs="Traditional Arabic"/>
          <w:b/>
          <w:bCs/>
          <w:sz w:val="36"/>
          <w:szCs w:val="36"/>
          <w:rtl/>
        </w:rPr>
        <w:t>م بشاش أبيض ناصع، يلبس عباءة بازا</w:t>
      </w:r>
      <w:r w:rsidRPr="009848B5">
        <w:rPr>
          <w:rFonts w:ascii="Traditional Arabic" w:hAnsi="Traditional Arabic" w:cs="Traditional Arabic" w:hint="cs"/>
          <w:b/>
          <w:bCs/>
          <w:sz w:val="36"/>
          <w:szCs w:val="36"/>
          <w:rtl/>
        </w:rPr>
        <w:t xml:space="preserve">ن ( </w:t>
      </w:r>
      <w:r w:rsidRPr="009848B5">
        <w:rPr>
          <w:rFonts w:ascii="Traditional Arabic" w:hAnsi="Traditional Arabic" w:cs="Traditional Arabic"/>
          <w:b/>
          <w:bCs/>
          <w:sz w:val="36"/>
          <w:szCs w:val="36"/>
        </w:rPr>
        <w:t>G</w:t>
      </w:r>
      <w:r w:rsidRPr="009848B5">
        <w:rPr>
          <w:rFonts w:ascii="Traditional Arabic" w:hAnsi="Traditional Arabic" w:cs="Traditional Arabic" w:hint="cs"/>
          <w:b/>
          <w:bCs/>
          <w:sz w:val="36"/>
          <w:szCs w:val="36"/>
          <w:rtl/>
        </w:rPr>
        <w:t>ا</w:t>
      </w:r>
      <w:r w:rsidRPr="009848B5">
        <w:rPr>
          <w:rFonts w:ascii="Traditional Arabic" w:hAnsi="Traditional Arabic" w:cs="Traditional Arabic"/>
          <w:b/>
          <w:bCs/>
          <w:sz w:val="36"/>
          <w:szCs w:val="36"/>
          <w:rtl/>
        </w:rPr>
        <w:t>نيليا) بنفسجي، كذلك الذي يلبسه النبلاء وفقط عندنا بنیامی.. آثار النعمة بادية على محياه</w:t>
      </w:r>
      <w:r w:rsidRPr="009848B5">
        <w:rPr>
          <w:rFonts w:ascii="Traditional Arabic" w:hAnsi="Traditional Arabic" w:cs="Traditional Arabic" w:hint="cs"/>
          <w:b/>
          <w:bCs/>
          <w:sz w:val="36"/>
          <w:szCs w:val="36"/>
          <w:rtl/>
        </w:rPr>
        <w:t>)</w:t>
      </w:r>
      <w:r>
        <w:rPr>
          <w:rFonts w:ascii="Traditional Arabic" w:hAnsi="Traditional Arabic" w:cs="Traditional Arabic"/>
          <w:sz w:val="36"/>
          <w:szCs w:val="36"/>
          <w:vertAlign w:val="superscript"/>
          <w:rtl/>
        </w:rPr>
        <w:t>(</w:t>
      </w:r>
      <w:r w:rsidRPr="00A4168C">
        <w:rPr>
          <w:rFonts w:ascii="Traditional Arabic" w:hAnsi="Traditional Arabic" w:cs="Traditional Arabic"/>
          <w:sz w:val="36"/>
          <w:szCs w:val="36"/>
          <w:vertAlign w:val="superscript"/>
          <w:rtl/>
        </w:rPr>
        <w:footnoteReference w:id="231"/>
      </w:r>
      <w:r>
        <w:rPr>
          <w:rFonts w:ascii="Traditional Arabic" w:hAnsi="Traditional Arabic" w:cs="Traditional Arabic"/>
          <w:sz w:val="36"/>
          <w:szCs w:val="36"/>
          <w:vertAlign w:val="superscript"/>
          <w:rtl/>
        </w:rPr>
        <w:t>)</w:t>
      </w:r>
    </w:p>
    <w:p w:rsidR="003D49C1" w:rsidRPr="00C5098A" w:rsidRDefault="003D49C1" w:rsidP="00DD0225">
      <w:pPr>
        <w:spacing w:after="0"/>
        <w:ind w:firstLine="141"/>
        <w:jc w:val="both"/>
        <w:rPr>
          <w:rFonts w:ascii="Traditional Arabic" w:hAnsi="Traditional Arabic" w:cs="Traditional Arabic"/>
          <w:sz w:val="24"/>
          <w:szCs w:val="24"/>
          <w:vertAlign w:val="superscript"/>
          <w:rtl/>
        </w:rPr>
      </w:pPr>
      <w:r>
        <w:rPr>
          <w:rFonts w:ascii="Traditional Arabic" w:hAnsi="Traditional Arabic" w:cs="Traditional Arabic" w:hint="cs"/>
          <w:sz w:val="36"/>
          <w:szCs w:val="36"/>
          <w:rtl/>
        </w:rPr>
        <w:t xml:space="preserve">أو ما لاحظه الراوي على لباس المهربين من سكان الطاسيلي التوارق </w:t>
      </w:r>
      <w:r w:rsidRPr="00ED1C47">
        <w:rPr>
          <w:rFonts w:ascii="Traditional Arabic" w:hAnsi="Traditional Arabic" w:cs="Traditional Arabic" w:hint="cs"/>
          <w:b/>
          <w:bCs/>
          <w:sz w:val="36"/>
          <w:szCs w:val="36"/>
          <w:rtl/>
        </w:rPr>
        <w:t>(</w:t>
      </w:r>
      <w:r w:rsidRPr="00ED1C47">
        <w:rPr>
          <w:rFonts w:ascii="Traditional Arabic" w:hAnsi="Traditional Arabic" w:cs="Traditional Arabic"/>
          <w:b/>
          <w:bCs/>
          <w:sz w:val="36"/>
          <w:szCs w:val="36"/>
          <w:rtl/>
        </w:rPr>
        <w:t>.. عيناه لامعتان، تسکنان سردابا عميقا، يلبس عباءة باردة ال</w:t>
      </w:r>
      <w:r w:rsidRPr="00ED1C47">
        <w:rPr>
          <w:rFonts w:ascii="Traditional Arabic" w:hAnsi="Traditional Arabic" w:cs="Traditional Arabic" w:hint="cs"/>
          <w:b/>
          <w:bCs/>
          <w:sz w:val="36"/>
          <w:szCs w:val="36"/>
          <w:rtl/>
        </w:rPr>
        <w:t>خ</w:t>
      </w:r>
      <w:r w:rsidRPr="00ED1C47">
        <w:rPr>
          <w:rFonts w:ascii="Traditional Arabic" w:hAnsi="Traditional Arabic" w:cs="Traditional Arabic"/>
          <w:b/>
          <w:bCs/>
          <w:sz w:val="36"/>
          <w:szCs w:val="36"/>
          <w:rtl/>
        </w:rPr>
        <w:t xml:space="preserve">ضرة من نوع البازان الممتاز، المسمى في </w:t>
      </w:r>
      <w:r w:rsidRPr="00ED1C47">
        <w:rPr>
          <w:rFonts w:ascii="Traditional Arabic" w:hAnsi="Traditional Arabic" w:cs="Traditional Arabic"/>
          <w:b/>
          <w:bCs/>
          <w:sz w:val="36"/>
          <w:szCs w:val="36"/>
          <w:rtl/>
        </w:rPr>
        <w:lastRenderedPageBreak/>
        <w:t>معاجم أهل إفريقيا بمصطل</w:t>
      </w:r>
      <w:r w:rsidRPr="00ED1C47">
        <w:rPr>
          <w:rFonts w:ascii="Traditional Arabic" w:hAnsi="Traditional Arabic" w:cs="Traditional Arabic" w:hint="cs"/>
          <w:b/>
          <w:bCs/>
          <w:sz w:val="36"/>
          <w:szCs w:val="36"/>
          <w:rtl/>
        </w:rPr>
        <w:t>ح</w:t>
      </w:r>
      <w:r w:rsidRPr="00ED1C47">
        <w:rPr>
          <w:rFonts w:ascii="Traditional Arabic" w:hAnsi="Traditional Arabic" w:cs="Traditional Arabic"/>
          <w:b/>
          <w:bCs/>
          <w:sz w:val="36"/>
          <w:szCs w:val="36"/>
        </w:rPr>
        <w:t xml:space="preserve"> </w:t>
      </w:r>
      <w:r w:rsidRPr="00ED1C47">
        <w:rPr>
          <w:rFonts w:ascii="Traditional Arabic" w:hAnsi="Traditional Arabic" w:cs="Traditional Arabic" w:hint="cs"/>
          <w:b/>
          <w:bCs/>
          <w:sz w:val="36"/>
          <w:szCs w:val="36"/>
          <w:rtl/>
        </w:rPr>
        <w:t>(</w:t>
      </w:r>
      <w:r w:rsidRPr="00ED1C47">
        <w:rPr>
          <w:rFonts w:ascii="Traditional Arabic" w:hAnsi="Traditional Arabic" w:cs="Traditional Arabic"/>
          <w:b/>
          <w:bCs/>
          <w:sz w:val="36"/>
          <w:szCs w:val="36"/>
        </w:rPr>
        <w:t xml:space="preserve">G </w:t>
      </w:r>
      <w:r w:rsidRPr="00ED1C47">
        <w:rPr>
          <w:rFonts w:ascii="Traditional Arabic" w:hAnsi="Traditional Arabic" w:cs="Traditional Arabic"/>
          <w:b/>
          <w:bCs/>
          <w:sz w:val="36"/>
          <w:szCs w:val="36"/>
          <w:rtl/>
        </w:rPr>
        <w:t>انيليا)، هذا الأخير دائم النظرة إلينا بالريبة، صعدنا، تكدّسنا فيها</w:t>
      </w:r>
      <w:r w:rsidRPr="00ED1C47">
        <w:rPr>
          <w:rFonts w:ascii="Traditional Arabic" w:hAnsi="Traditional Arabic" w:cs="Traditional Arabic" w:hint="cs"/>
          <w:b/>
          <w:bCs/>
          <w:sz w:val="36"/>
          <w:szCs w:val="36"/>
          <w:rtl/>
          <w:lang w:bidi="ar-DZ"/>
        </w:rPr>
        <w:t>)</w:t>
      </w:r>
      <w:r w:rsidRPr="00E446F8">
        <w:rPr>
          <w:rFonts w:ascii="Traditional Arabic" w:hAnsi="Traditional Arabic" w:cs="Traditional Arabic"/>
          <w:sz w:val="24"/>
          <w:szCs w:val="24"/>
          <w:vertAlign w:val="superscript"/>
          <w:rtl/>
        </w:rPr>
        <w:t>(</w:t>
      </w:r>
      <w:r w:rsidRPr="00E446F8">
        <w:rPr>
          <w:rFonts w:ascii="Traditional Arabic" w:hAnsi="Traditional Arabic" w:cs="Traditional Arabic"/>
          <w:sz w:val="24"/>
          <w:szCs w:val="24"/>
          <w:vertAlign w:val="superscript"/>
          <w:rtl/>
        </w:rPr>
        <w:footnoteReference w:id="232"/>
      </w:r>
      <w:r w:rsidRPr="00E446F8">
        <w:rPr>
          <w:rFonts w:ascii="Traditional Arabic" w:hAnsi="Traditional Arabic" w:cs="Traditional Arabic"/>
          <w:sz w:val="24"/>
          <w:szCs w:val="24"/>
          <w:vertAlign w:val="superscript"/>
          <w:rtl/>
        </w:rPr>
        <w:t>)</w:t>
      </w:r>
    </w:p>
    <w:p w:rsidR="003D49C1" w:rsidRPr="00E65DA8" w:rsidRDefault="003D49C1" w:rsidP="00DD0225">
      <w:pPr>
        <w:spacing w:after="0"/>
        <w:ind w:firstLine="141"/>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 بين ماهو رخيص يدل على الفقر </w:t>
      </w:r>
      <w:r w:rsidRPr="00EB013F">
        <w:rPr>
          <w:rFonts w:ascii="Traditional Arabic" w:hAnsi="Traditional Arabic" w:cs="Traditional Arabic" w:hint="cs"/>
          <w:b/>
          <w:bCs/>
          <w:sz w:val="36"/>
          <w:szCs w:val="36"/>
          <w:rtl/>
          <w:lang w:bidi="ar-DZ"/>
        </w:rPr>
        <w:t xml:space="preserve">(مررت على عمي بامْبا، باب بيته مغلق، الضوء يكاد يكون منعدما بالرحبة التي يتصل بها من الخارج حائط طيني قصير نوعا ما، خبطت على بابه التقليدي المصنوع من أعواد شجر المانجا بعد مدة ليست بالطويلة فتح الباب، سلمت عليه، هو شخص خمسيني...هذا ما بد لي </w:t>
      </w:r>
      <w:r w:rsidRPr="00EB013F">
        <w:rPr>
          <w:rFonts w:ascii="Traditional Arabic" w:hAnsi="Traditional Arabic" w:cs="Traditional Arabic"/>
          <w:b/>
          <w:bCs/>
          <w:sz w:val="36"/>
          <w:szCs w:val="36"/>
          <w:rtl/>
          <w:lang w:bidi="ar-DZ"/>
        </w:rPr>
        <w:t>ليلا، تعرف صباحا أنه يلبس عباءة زرقاء من البازان الرخيص، يلف على رأسه شاشا أسود، عيناه تسکنان مغارة</w:t>
      </w:r>
      <w:r w:rsidRPr="00EB013F">
        <w:rPr>
          <w:rFonts w:ascii="Traditional Arabic" w:hAnsi="Traditional Arabic" w:cs="Traditional Arabic" w:hint="cs"/>
          <w:b/>
          <w:bCs/>
          <w:sz w:val="36"/>
          <w:szCs w:val="36"/>
          <w:rtl/>
          <w:lang w:bidi="ar-DZ"/>
        </w:rPr>
        <w:t xml:space="preserve"> )</w:t>
      </w:r>
      <w:r w:rsidRPr="00E65DA8">
        <w:rPr>
          <w:rFonts w:ascii="Traditional Arabic" w:hAnsi="Traditional Arabic" w:cs="Traditional Arabic"/>
          <w:sz w:val="36"/>
          <w:szCs w:val="36"/>
          <w:rtl/>
          <w:lang w:bidi="ar-DZ"/>
        </w:rPr>
        <w:t xml:space="preserve"> </w:t>
      </w:r>
      <w:r>
        <w:rPr>
          <w:rFonts w:ascii="Traditional Arabic" w:hAnsi="Traditional Arabic" w:cs="Traditional Arabic"/>
          <w:sz w:val="36"/>
          <w:szCs w:val="36"/>
          <w:vertAlign w:val="superscript"/>
          <w:rtl/>
          <w:lang w:bidi="ar-DZ"/>
        </w:rPr>
        <w:t>(</w:t>
      </w:r>
      <w:r w:rsidRPr="00E65DA8">
        <w:rPr>
          <w:rFonts w:ascii="Traditional Arabic" w:hAnsi="Traditional Arabic" w:cs="Traditional Arabic"/>
          <w:sz w:val="36"/>
          <w:szCs w:val="36"/>
          <w:vertAlign w:val="superscript"/>
          <w:rtl/>
          <w:lang w:bidi="ar-DZ"/>
        </w:rPr>
        <w:footnoteReference w:id="233"/>
      </w:r>
      <w:r>
        <w:rPr>
          <w:rFonts w:ascii="Traditional Arabic" w:hAnsi="Traditional Arabic" w:cs="Traditional Arabic"/>
          <w:sz w:val="36"/>
          <w:szCs w:val="36"/>
          <w:vertAlign w:val="superscript"/>
          <w:rtl/>
          <w:lang w:bidi="ar-DZ"/>
        </w:rPr>
        <w:t>)</w:t>
      </w:r>
    </w:p>
    <w:p w:rsidR="003D49C1" w:rsidRPr="00B47C1F" w:rsidRDefault="003D49C1" w:rsidP="00B47C1F">
      <w:pPr>
        <w:spacing w:after="0"/>
        <w:ind w:firstLine="141"/>
        <w:jc w:val="both"/>
        <w:rPr>
          <w:rFonts w:ascii="Traditional Arabic" w:hAnsi="Traditional Arabic" w:cs="Traditional Arabic"/>
          <w:sz w:val="36"/>
          <w:szCs w:val="36"/>
          <w:vertAlign w:val="superscript"/>
          <w:rtl/>
          <w:lang w:bidi="ar-DZ"/>
        </w:rPr>
      </w:pPr>
      <w:r w:rsidRPr="009635C7">
        <w:rPr>
          <w:rFonts w:ascii="Traditional Arabic" w:hAnsi="Traditional Arabic" w:cs="Traditional Arabic" w:hint="cs"/>
          <w:sz w:val="36"/>
          <w:szCs w:val="36"/>
          <w:rtl/>
          <w:lang w:bidi="ar-DZ"/>
        </w:rPr>
        <w:t>و</w:t>
      </w:r>
      <w:r>
        <w:rPr>
          <w:rFonts w:ascii="Traditional Arabic" w:hAnsi="Traditional Arabic" w:cs="Traditional Arabic" w:hint="cs"/>
          <w:sz w:val="36"/>
          <w:szCs w:val="36"/>
          <w:rtl/>
          <w:lang w:bidi="ar-DZ"/>
        </w:rPr>
        <w:t xml:space="preserve"> </w:t>
      </w:r>
      <w:r w:rsidRPr="009635C7">
        <w:rPr>
          <w:rFonts w:ascii="Traditional Arabic" w:hAnsi="Traditional Arabic" w:cs="Traditional Arabic" w:hint="cs"/>
          <w:sz w:val="36"/>
          <w:szCs w:val="36"/>
          <w:rtl/>
          <w:lang w:bidi="ar-DZ"/>
        </w:rPr>
        <w:t>من هنا يمكننا أن نلتمس، أن اللباس الذي يلبسه الناس، لا بوصفه حاجة حياتية ضرورية، وإنما بوصفه أيقونة ثقافية، لها معانيها</w:t>
      </w:r>
      <w:r>
        <w:rPr>
          <w:rFonts w:ascii="Traditional Arabic" w:hAnsi="Traditional Arabic" w:cs="Traditional Arabic" w:hint="cs"/>
          <w:sz w:val="36"/>
          <w:szCs w:val="36"/>
          <w:rtl/>
          <w:lang w:bidi="ar-DZ"/>
        </w:rPr>
        <w:t xml:space="preserve"> ولها دلالاتها،</w:t>
      </w:r>
      <w:r w:rsidRPr="003D096E">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ف</w:t>
      </w:r>
      <w:r w:rsidRPr="003D096E">
        <w:rPr>
          <w:rFonts w:ascii="Traditional Arabic" w:hAnsi="Traditional Arabic" w:cs="Traditional Arabic" w:hint="cs"/>
          <w:sz w:val="36"/>
          <w:szCs w:val="36"/>
          <w:rtl/>
          <w:lang w:bidi="ar-DZ"/>
        </w:rPr>
        <w:t>اللباس يعلمنا الحقائق أو هو يطمس علينا الحقائق، بل هو يفعل الشيئين معا حيث يخفي ويستر، وفي الوقت ذاته يكشف ويعلن.</w:t>
      </w:r>
      <w:r>
        <w:rPr>
          <w:rFonts w:ascii="Traditional Arabic" w:hAnsi="Traditional Arabic" w:cs="Traditional Arabic" w:hint="cs"/>
          <w:sz w:val="36"/>
          <w:szCs w:val="36"/>
          <w:rtl/>
          <w:lang w:bidi="ar-DZ"/>
        </w:rPr>
        <w:t>(</w:t>
      </w:r>
      <w:r w:rsidRPr="003D096E">
        <w:rPr>
          <w:rFonts w:ascii="Traditional Arabic" w:hAnsi="Traditional Arabic" w:cs="Traditional Arabic" w:hint="cs"/>
          <w:sz w:val="36"/>
          <w:szCs w:val="36"/>
          <w:rtl/>
          <w:lang w:bidi="ar-DZ"/>
        </w:rPr>
        <w:t xml:space="preserve"> إنه يستر ما يجب ستره من الجسد لكن يعلن في الوقت ذاته عن اللابس، عن جنسه (جنسها) وبلده وطبقته وعن زمنه قديما أو حديثا وعن وقته شتاءا أو صيفا، مثلما ينم عن ثقاف</w:t>
      </w:r>
      <w:r>
        <w:rPr>
          <w:rFonts w:ascii="Traditional Arabic" w:hAnsi="Traditional Arabic" w:cs="Traditional Arabic" w:hint="cs"/>
          <w:sz w:val="36"/>
          <w:szCs w:val="36"/>
          <w:rtl/>
          <w:lang w:bidi="ar-DZ"/>
        </w:rPr>
        <w:t>ته وحاله المادية والاجتماعية، و</w:t>
      </w:r>
      <w:r w:rsidRPr="003D096E">
        <w:rPr>
          <w:rFonts w:ascii="Traditional Arabic" w:hAnsi="Traditional Arabic" w:cs="Traditional Arabic" w:hint="cs"/>
          <w:sz w:val="36"/>
          <w:szCs w:val="36"/>
          <w:rtl/>
          <w:lang w:bidi="ar-DZ"/>
        </w:rPr>
        <w:t>قد يستعمل للإيهام بذلك كله، ويكون حينئذ مجازا أو كناية أو خداعة أو نكتة</w:t>
      </w:r>
      <w:r>
        <w:rPr>
          <w:rFonts w:ascii="Traditional Arabic" w:hAnsi="Traditional Arabic" w:cs="Traditional Arabic" w:hint="cs"/>
          <w:sz w:val="36"/>
          <w:szCs w:val="36"/>
          <w:vertAlign w:val="superscript"/>
          <w:rtl/>
          <w:lang w:bidi="ar-DZ"/>
        </w:rPr>
        <w:t xml:space="preserve"> </w:t>
      </w:r>
      <w:r w:rsidRPr="00E65DA8">
        <w:rPr>
          <w:rFonts w:ascii="Traditional Arabic" w:hAnsi="Traditional Arabic" w:cs="Traditional Arabic" w:hint="cs"/>
          <w:sz w:val="36"/>
          <w:szCs w:val="36"/>
          <w:rtl/>
          <w:lang w:bidi="ar-DZ"/>
        </w:rPr>
        <w:t>)</w:t>
      </w:r>
      <w:r>
        <w:rPr>
          <w:rFonts w:ascii="Traditional Arabic" w:hAnsi="Traditional Arabic" w:cs="Traditional Arabic" w:hint="cs"/>
          <w:sz w:val="36"/>
          <w:szCs w:val="36"/>
          <w:vertAlign w:val="superscript"/>
          <w:rtl/>
          <w:lang w:bidi="ar-DZ"/>
        </w:rPr>
        <w:t xml:space="preserve"> </w:t>
      </w:r>
      <w:r w:rsidRPr="00E446F8">
        <w:rPr>
          <w:rFonts w:ascii="Traditional Arabic" w:hAnsi="Traditional Arabic" w:cs="Traditional Arabic"/>
          <w:sz w:val="36"/>
          <w:szCs w:val="36"/>
          <w:vertAlign w:val="superscript"/>
          <w:rtl/>
          <w:lang w:bidi="ar-DZ"/>
        </w:rPr>
        <w:t>(</w:t>
      </w:r>
      <w:r w:rsidRPr="00E446F8">
        <w:rPr>
          <w:rFonts w:ascii="Traditional Arabic" w:hAnsi="Traditional Arabic" w:cs="Traditional Arabic"/>
          <w:sz w:val="36"/>
          <w:szCs w:val="36"/>
          <w:vertAlign w:val="superscript"/>
          <w:rtl/>
          <w:lang w:bidi="ar-DZ"/>
        </w:rPr>
        <w:footnoteReference w:id="234"/>
      </w:r>
      <w:r w:rsidRPr="00E446F8">
        <w:rPr>
          <w:rFonts w:ascii="Traditional Arabic" w:hAnsi="Traditional Arabic" w:cs="Traditional Arabic"/>
          <w:sz w:val="36"/>
          <w:szCs w:val="36"/>
          <w:vertAlign w:val="superscript"/>
          <w:rtl/>
          <w:lang w:bidi="ar-DZ"/>
        </w:rPr>
        <w:t xml:space="preserve">) </w:t>
      </w:r>
    </w:p>
    <w:p w:rsidR="003D49C1" w:rsidRDefault="003D49C1" w:rsidP="00DD0225">
      <w:pPr>
        <w:spacing w:after="0"/>
        <w:jc w:val="both"/>
        <w:rPr>
          <w:rFonts w:ascii="Traditional Arabic" w:hAnsi="Traditional Arabic" w:cs="Traditional Arabic"/>
          <w:b/>
          <w:bCs/>
          <w:sz w:val="36"/>
          <w:szCs w:val="36"/>
          <w:rtl/>
        </w:rPr>
      </w:pPr>
      <w:r w:rsidRPr="00121B49">
        <w:rPr>
          <w:rFonts w:ascii="Traditional Arabic" w:hAnsi="Traditional Arabic" w:cs="Traditional Arabic" w:hint="cs"/>
          <w:b/>
          <w:bCs/>
          <w:sz w:val="28"/>
          <w:szCs w:val="28"/>
          <w:rtl/>
        </w:rPr>
        <w:t>2</w:t>
      </w:r>
      <w:r w:rsidRPr="005A1ADB">
        <w:rPr>
          <w:rFonts w:ascii="Traditional Arabic" w:hAnsi="Traditional Arabic" w:cs="Traditional Arabic" w:hint="cs"/>
          <w:b/>
          <w:bCs/>
          <w:sz w:val="36"/>
          <w:szCs w:val="36"/>
          <w:rtl/>
        </w:rPr>
        <w:t>/</w:t>
      </w:r>
      <w:r w:rsidRPr="00121B49">
        <w:rPr>
          <w:rFonts w:ascii="Traditional Arabic" w:hAnsi="Traditional Arabic" w:cs="Traditional Arabic" w:hint="cs"/>
          <w:b/>
          <w:bCs/>
          <w:sz w:val="28"/>
          <w:szCs w:val="28"/>
          <w:rtl/>
          <w:lang w:bidi="ar-DZ"/>
        </w:rPr>
        <w:t>2</w:t>
      </w:r>
      <w:r w:rsidRPr="00F966AB">
        <w:rPr>
          <w:rFonts w:ascii="Traditional Arabic" w:hAnsi="Traditional Arabic" w:cs="Traditional Arabic" w:hint="cs"/>
          <w:b/>
          <w:bCs/>
          <w:sz w:val="36"/>
          <w:szCs w:val="36"/>
          <w:rtl/>
        </w:rPr>
        <w:t xml:space="preserve">ـــ </w:t>
      </w:r>
      <w:r w:rsidRPr="00876E1F">
        <w:rPr>
          <w:rFonts w:ascii="Traditional Arabic" w:hAnsi="Traditional Arabic" w:cs="Traditional Arabic" w:hint="cs"/>
          <w:b/>
          <w:bCs/>
          <w:sz w:val="36"/>
          <w:szCs w:val="36"/>
          <w:rtl/>
        </w:rPr>
        <w:t>اللثـــــــــام :</w:t>
      </w:r>
    </w:p>
    <w:p w:rsidR="003D49C1" w:rsidRDefault="003D49C1" w:rsidP="00DD0225">
      <w:pPr>
        <w:spacing w:after="0"/>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اللثام تحدّي تراثي للعولمة و الانفتاح.</w:t>
      </w:r>
      <w:r>
        <w:rPr>
          <w:rFonts w:ascii="Traditional Arabic" w:hAnsi="Traditional Arabic" w:cs="Traditional Arabic"/>
          <w:b/>
          <w:bCs/>
          <w:sz w:val="36"/>
          <w:szCs w:val="36"/>
          <w:lang w:bidi="ar-DZ"/>
        </w:rPr>
        <w:t>)</w:t>
      </w:r>
      <w:r>
        <w:rPr>
          <w:rFonts w:ascii="Traditional Arabic" w:hAnsi="Traditional Arabic" w:cs="Traditional Arabic" w:hint="cs"/>
          <w:b/>
          <w:bCs/>
          <w:sz w:val="36"/>
          <w:szCs w:val="36"/>
          <w:rtl/>
          <w:lang w:bidi="ar-DZ"/>
        </w:rPr>
        <w:t xml:space="preserve"> محافظة اللثام على شكله ووظيفته الاجتماعية والثقافية</w:t>
      </w:r>
      <w:r>
        <w:rPr>
          <w:rFonts w:ascii="Traditional Arabic" w:hAnsi="Traditional Arabic" w:cs="Traditional Arabic"/>
          <w:b/>
          <w:bCs/>
          <w:sz w:val="36"/>
          <w:szCs w:val="36"/>
          <w:lang w:bidi="ar-DZ"/>
        </w:rPr>
        <w:t>(</w:t>
      </w:r>
      <w:r>
        <w:rPr>
          <w:rFonts w:ascii="Traditional Arabic" w:hAnsi="Traditional Arabic" w:cs="Traditional Arabic" w:hint="cs"/>
          <w:b/>
          <w:bCs/>
          <w:sz w:val="36"/>
          <w:szCs w:val="36"/>
          <w:rtl/>
          <w:lang w:bidi="ar-DZ"/>
        </w:rPr>
        <w:t>:</w:t>
      </w:r>
    </w:p>
    <w:p w:rsidR="003D49C1" w:rsidRDefault="003D49C1" w:rsidP="00DD0225">
      <w:pPr>
        <w:spacing w:after="0"/>
        <w:ind w:firstLine="708"/>
        <w:jc w:val="both"/>
        <w:rPr>
          <w:rFonts w:ascii="Traditional Arabic" w:eastAsia="Times New Roman" w:hAnsi="Traditional Arabic" w:cs="Traditional Arabic"/>
          <w:noProof/>
          <w:sz w:val="36"/>
          <w:szCs w:val="36"/>
          <w:rtl/>
        </w:rPr>
      </w:pPr>
      <w:r>
        <w:rPr>
          <w:rFonts w:ascii="Traditional Arabic" w:eastAsia="Times New Roman" w:hAnsi="Traditional Arabic" w:cs="Traditional Arabic" w:hint="cs"/>
          <w:sz w:val="36"/>
          <w:szCs w:val="36"/>
          <w:rtl/>
          <w:lang w:bidi="ar-DZ"/>
        </w:rPr>
        <w:t>مامادو البطل داخل الرواية يتجه نحو الشمال مرورا بالجزائر، ممّا جعل الأخيرة تصير منفذ "مامادو" نحو اللورد الأوربي، مع دول الجوار، و بذلك نجد الصحراء الكبرى حاضرة في الرواية بعاداتها وتقاليدها، ومخزونها التراثي ( و</w:t>
      </w:r>
      <w:r>
        <w:rPr>
          <w:rFonts w:ascii="Traditional Arabic" w:eastAsia="Times New Roman" w:hAnsi="Traditional Arabic" w:cs="Traditional Arabic"/>
          <w:sz w:val="36"/>
          <w:szCs w:val="36"/>
          <w:lang w:bidi="ar-DZ"/>
        </w:rPr>
        <w:t xml:space="preserve"> </w:t>
      </w:r>
      <w:r>
        <w:rPr>
          <w:rFonts w:ascii="Traditional Arabic" w:eastAsia="Times New Roman" w:hAnsi="Traditional Arabic" w:cs="Traditional Arabic" w:hint="cs"/>
          <w:sz w:val="36"/>
          <w:szCs w:val="36"/>
          <w:rtl/>
          <w:lang w:bidi="ar-DZ"/>
        </w:rPr>
        <w:t xml:space="preserve">الصحراء ليست مجرد فضاء جغرافي وفيزيقي </w:t>
      </w:r>
      <w:r>
        <w:rPr>
          <w:rFonts w:ascii="Traditional Arabic" w:eastAsia="Times New Roman" w:hAnsi="Traditional Arabic" w:cs="Traditional Arabic" w:hint="cs"/>
          <w:sz w:val="36"/>
          <w:szCs w:val="36"/>
          <w:rtl/>
          <w:lang w:bidi="ar-DZ"/>
        </w:rPr>
        <w:lastRenderedPageBreak/>
        <w:t>مترامي الأطراف، بل هي عبارة عن حياة خاصة لها وجودها وتمظهراتها الاجتماعية، المتمثلة غالبا في حياة القبائل الصحراوية)</w:t>
      </w:r>
      <w:r>
        <w:rPr>
          <w:rStyle w:val="Appelnotedebasdep"/>
          <w:rFonts w:ascii="Traditional Arabic" w:eastAsia="Times New Roman" w:hAnsi="Traditional Arabic" w:cs="Traditional Arabic"/>
          <w:sz w:val="36"/>
          <w:szCs w:val="36"/>
          <w:rtl/>
          <w:lang w:bidi="ar-DZ"/>
        </w:rPr>
        <w:t>(</w:t>
      </w:r>
      <w:r>
        <w:rPr>
          <w:rStyle w:val="Appelnotedebasdep"/>
          <w:rFonts w:ascii="Traditional Arabic" w:eastAsia="Times New Roman" w:hAnsi="Traditional Arabic" w:cs="Traditional Arabic"/>
          <w:sz w:val="36"/>
          <w:szCs w:val="36"/>
          <w:rtl/>
          <w:lang w:bidi="ar-DZ"/>
        </w:rPr>
        <w:footnoteReference w:id="235"/>
      </w:r>
      <w:r>
        <w:rPr>
          <w:rStyle w:val="Appelnotedebasdep"/>
          <w:rFonts w:ascii="Traditional Arabic" w:eastAsia="Times New Roman" w:hAnsi="Traditional Arabic" w:cs="Traditional Arabic"/>
          <w:sz w:val="36"/>
          <w:szCs w:val="36"/>
          <w:rtl/>
          <w:lang w:bidi="ar-DZ"/>
        </w:rPr>
        <w:t>)</w:t>
      </w:r>
      <w:r>
        <w:rPr>
          <w:rFonts w:ascii="Traditional Arabic" w:eastAsia="Times New Roman" w:hAnsi="Traditional Arabic" w:cs="Traditional Arabic" w:hint="cs"/>
          <w:sz w:val="36"/>
          <w:szCs w:val="36"/>
          <w:rtl/>
          <w:lang w:bidi="ar-DZ"/>
        </w:rPr>
        <w:t>، التي من أكبر قبائلها التوارق، و الذين عجّ النص الروائي بتراثهم التقليدي.</w:t>
      </w:r>
    </w:p>
    <w:p w:rsidR="003D49C1" w:rsidRDefault="003D49C1" w:rsidP="00DD0225">
      <w:pPr>
        <w:spacing w:after="0"/>
        <w:ind w:firstLine="708"/>
        <w:jc w:val="both"/>
        <w:rPr>
          <w:rFonts w:ascii="Traditional Arabic" w:hAnsi="Traditional Arabic" w:cs="Traditional Arabic"/>
          <w:sz w:val="36"/>
          <w:szCs w:val="36"/>
          <w:rtl/>
          <w:lang w:bidi="ar-DZ"/>
        </w:rPr>
      </w:pPr>
      <w:r w:rsidRPr="00FE0757">
        <w:rPr>
          <w:rFonts w:ascii="Traditional Arabic" w:eastAsia="Times New Roman" w:hAnsi="Traditional Arabic" w:cs="Traditional Arabic" w:hint="cs"/>
          <w:sz w:val="36"/>
          <w:szCs w:val="36"/>
          <w:rtl/>
          <w:lang w:bidi="ar-DZ"/>
        </w:rPr>
        <w:t>ومن بين الألبسة التقليدية التي تعتبر إحدى المقومات العريقة في التراث الصحراوي</w:t>
      </w:r>
      <w:r>
        <w:rPr>
          <w:rFonts w:ascii="Traditional Arabic" w:eastAsia="Times New Roman" w:hAnsi="Traditional Arabic" w:cs="Traditional Arabic" w:hint="cs"/>
          <w:sz w:val="36"/>
          <w:szCs w:val="36"/>
          <w:rtl/>
          <w:lang w:bidi="ar-DZ"/>
        </w:rPr>
        <w:t>،</w:t>
      </w:r>
      <w:r w:rsidRPr="00FE0757">
        <w:rPr>
          <w:rFonts w:ascii="Traditional Arabic" w:eastAsia="Times New Roman" w:hAnsi="Traditional Arabic" w:cs="Traditional Arabic" w:hint="cs"/>
          <w:sz w:val="36"/>
          <w:szCs w:val="36"/>
          <w:rtl/>
          <w:lang w:bidi="ar-DZ"/>
        </w:rPr>
        <w:t xml:space="preserve"> الأصيل نجد اللثام، لما له من أثر كبير و مكانة خاصة في العادات والتقاليد لدى الرجل التارقي</w:t>
      </w:r>
      <w:r>
        <w:rPr>
          <w:rFonts w:ascii="Traditional Arabic" w:hAnsi="Traditional Arabic" w:cs="Traditional Arabic" w:hint="cs"/>
          <w:sz w:val="36"/>
          <w:szCs w:val="36"/>
          <w:rtl/>
        </w:rPr>
        <w:t xml:space="preserve">، </w:t>
      </w:r>
      <w:r w:rsidRPr="00FE0757">
        <w:rPr>
          <w:rFonts w:ascii="Traditional Arabic" w:hAnsi="Traditional Arabic" w:cs="Traditional Arabic" w:hint="cs"/>
          <w:sz w:val="36"/>
          <w:szCs w:val="36"/>
          <w:rtl/>
          <w:lang w:bidi="ar-DZ"/>
        </w:rPr>
        <w:t>فاللثام التقليدي يعدّ مظهرا من مظاهر الهوية لدى الرجل التارقي</w:t>
      </w:r>
      <w:r>
        <w:rPr>
          <w:rFonts w:ascii="Traditional Arabic" w:hAnsi="Traditional Arabic" w:cs="Traditional Arabic" w:hint="cs"/>
          <w:sz w:val="36"/>
          <w:szCs w:val="36"/>
          <w:rtl/>
          <w:lang w:bidi="ar-DZ"/>
        </w:rPr>
        <w:t>،</w:t>
      </w:r>
      <w:r w:rsidRPr="00FE0757">
        <w:rPr>
          <w:rFonts w:ascii="Traditional Arabic" w:hAnsi="Traditional Arabic" w:cs="Traditional Arabic" w:hint="cs"/>
          <w:sz w:val="36"/>
          <w:szCs w:val="36"/>
          <w:rtl/>
          <w:lang w:bidi="ar-DZ"/>
        </w:rPr>
        <w:t xml:space="preserve"> لم يتأثر بالتغير الاجتماعي والثقافي </w:t>
      </w:r>
      <w:r>
        <w:rPr>
          <w:rFonts w:ascii="Traditional Arabic" w:hAnsi="Traditional Arabic" w:cs="Traditional Arabic" w:hint="cs"/>
          <w:sz w:val="36"/>
          <w:szCs w:val="36"/>
          <w:rtl/>
          <w:lang w:bidi="ar-DZ"/>
        </w:rPr>
        <w:t xml:space="preserve">والتاريخي </w:t>
      </w:r>
      <w:r w:rsidRPr="00FE0757">
        <w:rPr>
          <w:rFonts w:ascii="Traditional Arabic" w:hAnsi="Traditional Arabic" w:cs="Traditional Arabic" w:hint="cs"/>
          <w:sz w:val="36"/>
          <w:szCs w:val="36"/>
          <w:rtl/>
          <w:lang w:bidi="ar-DZ"/>
        </w:rPr>
        <w:t xml:space="preserve">بل حافظ على شكله ووظيفته التقليدية، يستعمل في أغلب المناطق التي يتواجد بها الإنسان التارقي </w:t>
      </w:r>
      <w:r w:rsidRPr="00FE0757">
        <w:rPr>
          <w:rFonts w:ascii="Traditional Arabic" w:hAnsi="Traditional Arabic" w:cs="Traditional Arabic"/>
          <w:sz w:val="36"/>
          <w:szCs w:val="36"/>
          <w:rtl/>
          <w:lang w:bidi="ar-DZ"/>
        </w:rPr>
        <w:t>في الصحراء الكبرى</w:t>
      </w:r>
      <w:r>
        <w:rPr>
          <w:rFonts w:ascii="Traditional Arabic" w:hAnsi="Traditional Arabic" w:cs="Traditional Arabic" w:hint="cs"/>
          <w:sz w:val="36"/>
          <w:szCs w:val="36"/>
          <w:rtl/>
          <w:lang w:bidi="ar-DZ"/>
        </w:rPr>
        <w:t xml:space="preserve"> ) </w:t>
      </w:r>
      <w:r>
        <w:rPr>
          <w:sz w:val="36"/>
          <w:szCs w:val="36"/>
          <w:vertAlign w:val="superscript"/>
          <w:rtl/>
          <w:lang w:bidi="ar-DZ"/>
        </w:rPr>
        <w:t>(</w:t>
      </w:r>
      <w:r w:rsidRPr="00834E05">
        <w:rPr>
          <w:sz w:val="36"/>
          <w:szCs w:val="36"/>
          <w:vertAlign w:val="superscript"/>
          <w:rtl/>
          <w:lang w:bidi="ar-DZ"/>
        </w:rPr>
        <w:footnoteReference w:id="236"/>
      </w:r>
      <w:r>
        <w:rPr>
          <w:sz w:val="36"/>
          <w:szCs w:val="36"/>
          <w:vertAlign w:val="superscript"/>
          <w:rtl/>
          <w:lang w:bidi="ar-DZ"/>
        </w:rPr>
        <w:t>)</w:t>
      </w:r>
      <w:r>
        <w:rPr>
          <w:rFonts w:ascii="Traditional Arabic" w:hAnsi="Traditional Arabic" w:cs="Traditional Arabic" w:hint="cs"/>
          <w:sz w:val="36"/>
          <w:szCs w:val="36"/>
          <w:rtl/>
          <w:lang w:bidi="ar-DZ"/>
        </w:rPr>
        <w:t>.</w:t>
      </w:r>
    </w:p>
    <w:p w:rsidR="003D49C1" w:rsidRDefault="003D49C1" w:rsidP="00DD0225">
      <w:pPr>
        <w:spacing w:after="0"/>
        <w:ind w:firstLine="708"/>
        <w:jc w:val="both"/>
        <w:rPr>
          <w:rFonts w:ascii="Traditional Arabic" w:hAnsi="Traditional Arabic" w:cs="Traditional Arabic"/>
          <w:sz w:val="36"/>
          <w:szCs w:val="36"/>
          <w:rtl/>
          <w:lang w:bidi="ar-DZ"/>
        </w:rPr>
      </w:pPr>
      <w:r w:rsidRPr="00D046AD">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فصار </w:t>
      </w:r>
      <w:r w:rsidRPr="003C5C8E">
        <w:rPr>
          <w:rFonts w:ascii="Traditional Arabic" w:hAnsi="Traditional Arabic" w:cs="Traditional Arabic" w:hint="cs"/>
          <w:sz w:val="36"/>
          <w:szCs w:val="36"/>
          <w:rtl/>
          <w:lang w:bidi="ar-DZ"/>
        </w:rPr>
        <w:t>اللثام بمثابة تحدّي تراثي للعولمة والانفتاح، تكمن دلالته في أن لحظة ارتدائه، أي التحافه ليست لحظة راهنة، بل هي قديمة تمتد بعيداً في الماضي، ترسم آلاف السنين من القدم، ورسوخ الرجل التارقي في التاريخ، فمحافظة اللثام على شكله ووظيفته الاجتماعية والثقافية،</w:t>
      </w:r>
      <w:r w:rsidRPr="00FE0757">
        <w:rPr>
          <w:rFonts w:ascii="Traditional Arabic" w:hAnsi="Traditional Arabic" w:cs="Traditional Arabic" w:hint="cs"/>
          <w:sz w:val="36"/>
          <w:szCs w:val="36"/>
          <w:rtl/>
          <w:lang w:bidi="ar-DZ"/>
        </w:rPr>
        <w:t xml:space="preserve"> </w:t>
      </w:r>
      <w:r w:rsidRPr="00FE0757">
        <w:rPr>
          <w:rFonts w:ascii="Traditional Arabic" w:hAnsi="Traditional Arabic" w:cs="Traditional Arabic"/>
          <w:sz w:val="36"/>
          <w:szCs w:val="36"/>
          <w:rtl/>
          <w:lang w:bidi="ar-DZ"/>
        </w:rPr>
        <w:t xml:space="preserve">ما بين حدود </w:t>
      </w:r>
      <w:r w:rsidRPr="00FE0757">
        <w:rPr>
          <w:rFonts w:ascii="Traditional Arabic" w:hAnsi="Traditional Arabic" w:cs="Traditional Arabic" w:hint="cs"/>
          <w:sz w:val="36"/>
          <w:szCs w:val="36"/>
          <w:rtl/>
          <w:lang w:bidi="ar-DZ"/>
        </w:rPr>
        <w:t xml:space="preserve">( </w:t>
      </w:r>
      <w:r w:rsidRPr="00FE0757">
        <w:rPr>
          <w:rFonts w:ascii="Traditional Arabic" w:hAnsi="Traditional Arabic" w:cs="Traditional Arabic"/>
          <w:sz w:val="36"/>
          <w:szCs w:val="36"/>
          <w:rtl/>
          <w:lang w:bidi="ar-DZ"/>
        </w:rPr>
        <w:t>جمهورية مالي الشمالية الغربية مع موريتانيا إلى حدود السودان مرورا بش</w:t>
      </w:r>
      <w:r w:rsidRPr="00FE0757">
        <w:rPr>
          <w:rFonts w:ascii="Traditional Arabic" w:hAnsi="Traditional Arabic" w:cs="Traditional Arabic" w:hint="cs"/>
          <w:sz w:val="36"/>
          <w:szCs w:val="36"/>
          <w:rtl/>
          <w:lang w:bidi="ar-DZ"/>
        </w:rPr>
        <w:t>م</w:t>
      </w:r>
      <w:r w:rsidRPr="00FE0757">
        <w:rPr>
          <w:rFonts w:ascii="Traditional Arabic" w:hAnsi="Traditional Arabic" w:cs="Traditional Arabic"/>
          <w:sz w:val="36"/>
          <w:szCs w:val="36"/>
          <w:rtl/>
          <w:lang w:bidi="ar-DZ"/>
        </w:rPr>
        <w:t>ال مالي و</w:t>
      </w:r>
      <w:r w:rsidRPr="00FE0757">
        <w:rPr>
          <w:rFonts w:ascii="Traditional Arabic" w:hAnsi="Traditional Arabic" w:cs="Traditional Arabic" w:hint="cs"/>
          <w:sz w:val="36"/>
          <w:szCs w:val="36"/>
          <w:rtl/>
          <w:lang w:bidi="ar-DZ"/>
        </w:rPr>
        <w:t xml:space="preserve"> </w:t>
      </w:r>
      <w:r w:rsidRPr="00FE0757">
        <w:rPr>
          <w:rFonts w:ascii="Traditional Arabic" w:hAnsi="Traditional Arabic" w:cs="Traditional Arabic"/>
          <w:sz w:val="36"/>
          <w:szCs w:val="36"/>
          <w:rtl/>
          <w:lang w:bidi="ar-DZ"/>
        </w:rPr>
        <w:t>شمال النيجر و</w:t>
      </w:r>
      <w:r w:rsidRPr="00FE0757">
        <w:rPr>
          <w:rFonts w:ascii="Traditional Arabic" w:hAnsi="Traditional Arabic" w:cs="Traditional Arabic" w:hint="cs"/>
          <w:sz w:val="36"/>
          <w:szCs w:val="36"/>
          <w:rtl/>
          <w:lang w:bidi="ar-DZ"/>
        </w:rPr>
        <w:t xml:space="preserve"> </w:t>
      </w:r>
      <w:r w:rsidRPr="00FE0757">
        <w:rPr>
          <w:rFonts w:ascii="Traditional Arabic" w:hAnsi="Traditional Arabic" w:cs="Traditional Arabic"/>
          <w:sz w:val="36"/>
          <w:szCs w:val="36"/>
          <w:rtl/>
          <w:lang w:bidi="ar-DZ"/>
        </w:rPr>
        <w:t>ش</w:t>
      </w:r>
      <w:r w:rsidRPr="00FE0757">
        <w:rPr>
          <w:rFonts w:ascii="Traditional Arabic" w:hAnsi="Traditional Arabic" w:cs="Traditional Arabic" w:hint="cs"/>
          <w:sz w:val="36"/>
          <w:szCs w:val="36"/>
          <w:rtl/>
          <w:lang w:bidi="ar-DZ"/>
        </w:rPr>
        <w:t>م</w:t>
      </w:r>
      <w:r w:rsidRPr="00FE0757">
        <w:rPr>
          <w:rFonts w:ascii="Traditional Arabic" w:hAnsi="Traditional Arabic" w:cs="Traditional Arabic"/>
          <w:sz w:val="36"/>
          <w:szCs w:val="36"/>
          <w:rtl/>
          <w:lang w:bidi="ar-DZ"/>
        </w:rPr>
        <w:t>ال تشاد وجنوب غربی ليبيا وجنوب شرقي الجزائ</w:t>
      </w:r>
      <w:r w:rsidRPr="00FE0757">
        <w:rPr>
          <w:rFonts w:ascii="Traditional Arabic" w:hAnsi="Traditional Arabic" w:cs="Traditional Arabic" w:hint="cs"/>
          <w:sz w:val="36"/>
          <w:szCs w:val="36"/>
          <w:rtl/>
          <w:lang w:bidi="ar-DZ"/>
        </w:rPr>
        <w:t>ر )</w:t>
      </w:r>
      <w:r>
        <w:rPr>
          <w:rFonts w:ascii="Traditional Arabic" w:hAnsi="Traditional Arabic" w:cs="Traditional Arabic"/>
          <w:sz w:val="36"/>
          <w:szCs w:val="36"/>
          <w:vertAlign w:val="superscript"/>
          <w:rtl/>
          <w:lang w:bidi="ar-DZ"/>
        </w:rPr>
        <w:t>(</w:t>
      </w:r>
      <w:r w:rsidRPr="003C5C8E">
        <w:rPr>
          <w:rFonts w:ascii="Traditional Arabic" w:hAnsi="Traditional Arabic" w:cs="Traditional Arabic"/>
          <w:sz w:val="36"/>
          <w:szCs w:val="36"/>
          <w:vertAlign w:val="superscript"/>
          <w:rtl/>
          <w:lang w:bidi="ar-DZ"/>
        </w:rPr>
        <w:footnoteReference w:id="237"/>
      </w:r>
      <w:r>
        <w:rPr>
          <w:rFonts w:ascii="Traditional Arabic" w:hAnsi="Traditional Arabic" w:cs="Traditional Arabic"/>
          <w:sz w:val="36"/>
          <w:szCs w:val="36"/>
          <w:vertAlign w:val="superscript"/>
          <w:rtl/>
          <w:lang w:bidi="ar-DZ"/>
        </w:rPr>
        <w:t>)</w:t>
      </w:r>
      <w:r w:rsidRPr="00FE0757">
        <w:rPr>
          <w:rFonts w:ascii="Traditional Arabic" w:hAnsi="Traditional Arabic" w:cs="Traditional Arabic" w:hint="cs"/>
          <w:sz w:val="36"/>
          <w:szCs w:val="36"/>
          <w:rtl/>
          <w:lang w:bidi="ar-DZ"/>
        </w:rPr>
        <w:t>، بحيث صار طقسا من طقوس الهوية التراثية الجزائرية والإفريقية على حدّ سواء.</w:t>
      </w:r>
    </w:p>
    <w:p w:rsidR="003D49C1" w:rsidRDefault="003D49C1" w:rsidP="00DD0225">
      <w:pPr>
        <w:spacing w:after="0"/>
        <w:ind w:firstLine="708"/>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و</w:t>
      </w:r>
      <w:r w:rsidRPr="00FE0757">
        <w:rPr>
          <w:rFonts w:ascii="Traditional Arabic" w:hAnsi="Traditional Arabic" w:cs="Traditional Arabic" w:hint="cs"/>
          <w:sz w:val="36"/>
          <w:szCs w:val="36"/>
          <w:rtl/>
          <w:lang w:bidi="ar-DZ"/>
        </w:rPr>
        <w:t>اللثام ليس حكراً على طوارق الهقار فقط</w:t>
      </w:r>
      <w:r>
        <w:rPr>
          <w:rFonts w:ascii="Traditional Arabic" w:hAnsi="Traditional Arabic" w:cs="Traditional Arabic" w:hint="cs"/>
          <w:sz w:val="36"/>
          <w:szCs w:val="36"/>
          <w:rtl/>
          <w:lang w:bidi="ar-DZ"/>
        </w:rPr>
        <w:t>، بل ثقافة وهوية لكلّ طوارق إفريقيا ( يتميز الإنسان الصحراوي بلباس خاص يميزه عن غيره من القبائل الأخرى، واللباس في الصحراء مختلف باختلاف المواقع والأماكن التي يعيش فيها، واللباس التارقي لبس خاص يرتبط بالقبائل التارقية، التي تعيش في الصحراء الكبرى الموزعة بين الجزائر ومالي وليبيا والنيجر و ...</w:t>
      </w:r>
      <w:r>
        <w:rPr>
          <w:rFonts w:ascii="Traditional Arabic" w:hAnsi="Traditional Arabic" w:cs="Traditional Arabic" w:hint="cs"/>
          <w:noProof/>
          <w:sz w:val="36"/>
          <w:szCs w:val="36"/>
          <w:rtl/>
          <w:lang w:bidi="ar-DZ"/>
        </w:rPr>
        <w:t>)</w:t>
      </w:r>
      <w:r>
        <w:rPr>
          <w:rStyle w:val="Appelnotedebasdep"/>
          <w:rFonts w:ascii="Traditional Arabic" w:hAnsi="Traditional Arabic" w:cs="Traditional Arabic"/>
          <w:noProof/>
          <w:sz w:val="36"/>
          <w:szCs w:val="36"/>
          <w:rtl/>
          <w:lang w:bidi="ar-DZ"/>
        </w:rPr>
        <w:t>(</w:t>
      </w:r>
      <w:r>
        <w:rPr>
          <w:rStyle w:val="Appelnotedebasdep"/>
          <w:rFonts w:ascii="Traditional Arabic" w:hAnsi="Traditional Arabic" w:cs="Traditional Arabic"/>
          <w:noProof/>
          <w:sz w:val="36"/>
          <w:szCs w:val="36"/>
          <w:rtl/>
          <w:lang w:bidi="ar-DZ"/>
        </w:rPr>
        <w:footnoteReference w:id="238"/>
      </w:r>
      <w:r>
        <w:rPr>
          <w:rStyle w:val="Appelnotedebasdep"/>
          <w:rFonts w:ascii="Traditional Arabic" w:hAnsi="Traditional Arabic" w:cs="Traditional Arabic"/>
          <w:noProof/>
          <w:sz w:val="36"/>
          <w:szCs w:val="36"/>
          <w:rtl/>
          <w:lang w:bidi="ar-DZ"/>
        </w:rPr>
        <w:t>)</w:t>
      </w:r>
      <w:r w:rsidRPr="00FE0757">
        <w:rPr>
          <w:rFonts w:ascii="Traditional Arabic" w:hAnsi="Traditional Arabic" w:cs="Traditional Arabic" w:hint="cs"/>
          <w:sz w:val="36"/>
          <w:szCs w:val="36"/>
          <w:rtl/>
          <w:lang w:bidi="ar-DZ"/>
        </w:rPr>
        <w:t xml:space="preserve">، </w:t>
      </w:r>
      <w:r w:rsidRPr="00121B49">
        <w:rPr>
          <w:rFonts w:ascii="Traditional Arabic" w:hAnsi="Traditional Arabic" w:cs="Traditional Arabic" w:hint="cs"/>
          <w:sz w:val="28"/>
          <w:szCs w:val="28"/>
          <w:rtl/>
          <w:lang w:bidi="ar-DZ"/>
        </w:rPr>
        <w:t>3</w:t>
      </w:r>
    </w:p>
    <w:p w:rsidR="003D49C1" w:rsidRDefault="003D49C1" w:rsidP="00DD0225">
      <w:pPr>
        <w:spacing w:after="0"/>
        <w:ind w:firstLine="708"/>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و</w:t>
      </w:r>
      <w:r w:rsidRPr="00FE0757">
        <w:rPr>
          <w:rFonts w:ascii="Traditional Arabic" w:hAnsi="Traditional Arabic" w:cs="Traditional Arabic" w:hint="cs"/>
          <w:sz w:val="36"/>
          <w:szCs w:val="36"/>
          <w:rtl/>
          <w:lang w:bidi="ar-DZ"/>
        </w:rPr>
        <w:t>بذلك</w:t>
      </w:r>
      <w:r w:rsidRPr="00FE0757">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 xml:space="preserve">يعدّ اللثام كشكل من أشكال اللباس، </w:t>
      </w:r>
      <w:r w:rsidRPr="00FE0757">
        <w:rPr>
          <w:rFonts w:ascii="Traditional Arabic" w:hAnsi="Traditional Arabic" w:cs="Traditional Arabic" w:hint="cs"/>
          <w:sz w:val="36"/>
          <w:szCs w:val="36"/>
          <w:rtl/>
          <w:lang w:bidi="ar-DZ"/>
        </w:rPr>
        <w:t>ومظهر من مظاهر العراقة والتراث</w:t>
      </w:r>
      <w:r>
        <w:rPr>
          <w:rFonts w:ascii="Traditional Arabic" w:hAnsi="Traditional Arabic" w:cs="Traditional Arabic" w:hint="cs"/>
          <w:sz w:val="36"/>
          <w:szCs w:val="36"/>
          <w:rtl/>
          <w:lang w:bidi="ar-DZ"/>
        </w:rPr>
        <w:t>،</w:t>
      </w:r>
      <w:r w:rsidRPr="00FE0757">
        <w:rPr>
          <w:rFonts w:ascii="Traditional Arabic" w:hAnsi="Traditional Arabic" w:cs="Traditional Arabic" w:hint="cs"/>
          <w:sz w:val="36"/>
          <w:szCs w:val="36"/>
          <w:rtl/>
          <w:lang w:bidi="ar-DZ"/>
        </w:rPr>
        <w:t xml:space="preserve"> </w:t>
      </w:r>
      <w:r w:rsidRPr="00FE0757">
        <w:rPr>
          <w:rFonts w:ascii="Traditional Arabic" w:hAnsi="Traditional Arabic" w:cs="Traditional Arabic"/>
          <w:sz w:val="36"/>
          <w:szCs w:val="36"/>
          <w:rtl/>
          <w:lang w:bidi="ar-DZ"/>
        </w:rPr>
        <w:t xml:space="preserve">نمط وأسلوب في الحياة </w:t>
      </w:r>
      <w:r w:rsidRPr="00FE0757">
        <w:rPr>
          <w:rFonts w:ascii="Traditional Arabic" w:hAnsi="Traditional Arabic" w:cs="Traditional Arabic" w:hint="cs"/>
          <w:sz w:val="36"/>
          <w:szCs w:val="36"/>
          <w:rtl/>
          <w:lang w:bidi="ar-DZ"/>
        </w:rPr>
        <w:t>يوافق</w:t>
      </w:r>
      <w:r w:rsidRPr="00FE0757">
        <w:rPr>
          <w:rFonts w:ascii="Traditional Arabic" w:hAnsi="Traditional Arabic" w:cs="Traditional Arabic"/>
          <w:sz w:val="36"/>
          <w:szCs w:val="36"/>
          <w:rtl/>
          <w:lang w:bidi="ar-DZ"/>
        </w:rPr>
        <w:t xml:space="preserve"> البيئة والتقاليد التي ألفها</w:t>
      </w:r>
      <w:r w:rsidRPr="00FE0757">
        <w:rPr>
          <w:rFonts w:ascii="Traditional Arabic" w:hAnsi="Traditional Arabic" w:cs="Traditional Arabic" w:hint="cs"/>
          <w:sz w:val="36"/>
          <w:szCs w:val="36"/>
          <w:rtl/>
          <w:lang w:bidi="ar-DZ"/>
        </w:rPr>
        <w:t xml:space="preserve"> الرجل التارقي</w:t>
      </w:r>
      <w:r w:rsidRPr="00FE0757">
        <w:rPr>
          <w:rFonts w:ascii="Traditional Arabic" w:hAnsi="Traditional Arabic" w:cs="Traditional Arabic"/>
          <w:sz w:val="36"/>
          <w:szCs w:val="36"/>
          <w:rtl/>
          <w:lang w:bidi="ar-DZ"/>
        </w:rPr>
        <w:t>، لذلك نجد أن الطوارق يمتازون ب</w:t>
      </w:r>
      <w:r w:rsidRPr="00FE0757">
        <w:rPr>
          <w:rFonts w:ascii="Traditional Arabic" w:hAnsi="Traditional Arabic" w:cs="Traditional Arabic" w:hint="cs"/>
          <w:sz w:val="36"/>
          <w:szCs w:val="36"/>
          <w:rtl/>
          <w:lang w:bidi="ar-DZ"/>
        </w:rPr>
        <w:t>ه</w:t>
      </w:r>
      <w:r>
        <w:rPr>
          <w:rFonts w:ascii="Traditional Arabic" w:hAnsi="Traditional Arabic" w:cs="Traditional Arabic" w:hint="cs"/>
          <w:sz w:val="36"/>
          <w:szCs w:val="36"/>
          <w:rtl/>
          <w:lang w:bidi="ar-DZ"/>
        </w:rPr>
        <w:t>،</w:t>
      </w:r>
      <w:r w:rsidRPr="00FE0757">
        <w:rPr>
          <w:rFonts w:ascii="Traditional Arabic" w:hAnsi="Traditional Arabic" w:cs="Traditional Arabic"/>
          <w:sz w:val="36"/>
          <w:szCs w:val="36"/>
          <w:rtl/>
          <w:lang w:bidi="ar-DZ"/>
        </w:rPr>
        <w:t xml:space="preserve"> </w:t>
      </w:r>
      <w:r w:rsidRPr="00FE0757">
        <w:rPr>
          <w:rFonts w:ascii="Traditional Arabic" w:hAnsi="Traditional Arabic" w:cs="Traditional Arabic" w:hint="cs"/>
          <w:sz w:val="36"/>
          <w:szCs w:val="36"/>
          <w:rtl/>
          <w:lang w:bidi="ar-DZ"/>
        </w:rPr>
        <w:t xml:space="preserve">ويتواصلون </w:t>
      </w:r>
      <w:r w:rsidRPr="00FE0757">
        <w:rPr>
          <w:rFonts w:ascii="Traditional Arabic" w:hAnsi="Traditional Arabic" w:cs="Traditional Arabic"/>
          <w:sz w:val="36"/>
          <w:szCs w:val="36"/>
          <w:rtl/>
          <w:lang w:bidi="ar-DZ"/>
        </w:rPr>
        <w:t>اجتماعي</w:t>
      </w:r>
      <w:r w:rsidRPr="00FE0757">
        <w:rPr>
          <w:rFonts w:ascii="Traditional Arabic" w:hAnsi="Traditional Arabic" w:cs="Traditional Arabic" w:hint="cs"/>
          <w:sz w:val="36"/>
          <w:szCs w:val="36"/>
          <w:rtl/>
          <w:lang w:bidi="ar-DZ"/>
        </w:rPr>
        <w:t>ا</w:t>
      </w:r>
      <w:r w:rsidRPr="00FE0757">
        <w:rPr>
          <w:rFonts w:ascii="Traditional Arabic" w:hAnsi="Traditional Arabic" w:cs="Traditional Arabic"/>
          <w:sz w:val="36"/>
          <w:szCs w:val="36"/>
          <w:rtl/>
          <w:lang w:bidi="ar-DZ"/>
        </w:rPr>
        <w:t xml:space="preserve"> </w:t>
      </w:r>
      <w:r w:rsidRPr="00FE0757">
        <w:rPr>
          <w:rFonts w:ascii="Traditional Arabic" w:hAnsi="Traditional Arabic" w:cs="Traditional Arabic" w:hint="cs"/>
          <w:sz w:val="36"/>
          <w:szCs w:val="36"/>
          <w:rtl/>
          <w:lang w:bidi="ar-DZ"/>
        </w:rPr>
        <w:t xml:space="preserve">به كذلك ( </w:t>
      </w:r>
      <w:r w:rsidRPr="00FE0757">
        <w:rPr>
          <w:rFonts w:ascii="Traditional Arabic" w:hAnsi="Traditional Arabic" w:cs="Traditional Arabic"/>
          <w:sz w:val="36"/>
          <w:szCs w:val="36"/>
          <w:rtl/>
          <w:lang w:bidi="ar-DZ"/>
        </w:rPr>
        <w:t>يضع الأسياد اللثام الأسود، تمييزا لهم عن الأتباع الذين يرتدونه أبيض، حيث لا يزيلونه حتى في الأكل ومواقيت الراحة وفي حضرة النساء، والذي ينزعه منهم كمن يخلع ثيابه</w:t>
      </w:r>
      <w:r w:rsidRPr="00FE0757">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vertAlign w:val="superscript"/>
          <w:rtl/>
          <w:lang w:bidi="ar-DZ"/>
        </w:rPr>
        <w:t>(</w:t>
      </w:r>
      <w:r w:rsidRPr="00834E05">
        <w:rPr>
          <w:rFonts w:ascii="Traditional Arabic" w:hAnsi="Traditional Arabic" w:cs="Traditional Arabic"/>
          <w:sz w:val="36"/>
          <w:szCs w:val="36"/>
          <w:vertAlign w:val="superscript"/>
          <w:rtl/>
          <w:lang w:bidi="ar-DZ"/>
        </w:rPr>
        <w:footnoteReference w:id="239"/>
      </w:r>
      <w:r>
        <w:rPr>
          <w:rFonts w:ascii="Traditional Arabic" w:hAnsi="Traditional Arabic" w:cs="Traditional Arabic"/>
          <w:sz w:val="36"/>
          <w:szCs w:val="36"/>
          <w:vertAlign w:val="superscript"/>
          <w:rtl/>
          <w:lang w:bidi="ar-DZ"/>
        </w:rPr>
        <w:t>)</w:t>
      </w:r>
      <w:r w:rsidRPr="00834E05">
        <w:rPr>
          <w:rFonts w:ascii="Traditional Arabic" w:hAnsi="Traditional Arabic" w:cs="Traditional Arabic" w:hint="cs"/>
          <w:sz w:val="36"/>
          <w:szCs w:val="36"/>
          <w:vertAlign w:val="superscript"/>
          <w:rtl/>
          <w:lang w:bidi="ar-DZ"/>
        </w:rPr>
        <w:t xml:space="preserve"> </w:t>
      </w:r>
      <w:r w:rsidRPr="00FE0757">
        <w:rPr>
          <w:rFonts w:ascii="Traditional Arabic" w:hAnsi="Traditional Arabic" w:cs="Traditional Arabic" w:hint="cs"/>
          <w:sz w:val="36"/>
          <w:szCs w:val="36"/>
          <w:rtl/>
          <w:lang w:bidi="ar-DZ"/>
        </w:rPr>
        <w:t>،</w:t>
      </w:r>
      <w:r w:rsidRPr="00FE0757">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 xml:space="preserve">ويتجرد عن قيمه، </w:t>
      </w:r>
      <w:r w:rsidRPr="00FE0757">
        <w:rPr>
          <w:rFonts w:ascii="Traditional Arabic" w:hAnsi="Traditional Arabic" w:cs="Traditional Arabic" w:hint="cs"/>
          <w:sz w:val="36"/>
          <w:szCs w:val="36"/>
          <w:rtl/>
          <w:lang w:bidi="ar-DZ"/>
        </w:rPr>
        <w:t>ف</w:t>
      </w:r>
      <w:r w:rsidRPr="00FE0757">
        <w:rPr>
          <w:rFonts w:ascii="Traditional Arabic" w:hAnsi="Traditional Arabic" w:cs="Traditional Arabic"/>
          <w:sz w:val="36"/>
          <w:szCs w:val="36"/>
          <w:rtl/>
          <w:lang w:bidi="ar-DZ"/>
        </w:rPr>
        <w:t xml:space="preserve">ميزهم </w:t>
      </w:r>
      <w:r w:rsidRPr="00FE0757">
        <w:rPr>
          <w:rFonts w:ascii="Traditional Arabic" w:hAnsi="Traditional Arabic" w:cs="Traditional Arabic" w:hint="cs"/>
          <w:sz w:val="36"/>
          <w:szCs w:val="36"/>
          <w:rtl/>
          <w:lang w:bidi="ar-DZ"/>
        </w:rPr>
        <w:t xml:space="preserve">اللثام </w:t>
      </w:r>
      <w:r w:rsidRPr="00FE0757">
        <w:rPr>
          <w:rFonts w:ascii="Traditional Arabic" w:hAnsi="Traditional Arabic" w:cs="Traditional Arabic"/>
          <w:sz w:val="36"/>
          <w:szCs w:val="36"/>
          <w:rtl/>
          <w:lang w:bidi="ar-DZ"/>
        </w:rPr>
        <w:t>عن بقية المجتمعات القبلية الموجودة بالصحراء</w:t>
      </w:r>
      <w:r>
        <w:rPr>
          <w:rFonts w:ascii="Traditional Arabic" w:hAnsi="Traditional Arabic" w:cs="Traditional Arabic" w:hint="cs"/>
          <w:sz w:val="36"/>
          <w:szCs w:val="36"/>
          <w:rtl/>
          <w:lang w:bidi="ar-DZ"/>
        </w:rPr>
        <w:t>.</w:t>
      </w:r>
    </w:p>
    <w:p w:rsidR="003D49C1" w:rsidRPr="00FE0757" w:rsidRDefault="003D49C1" w:rsidP="00DD0225">
      <w:pPr>
        <w:spacing w:after="0"/>
        <w:ind w:firstLine="708"/>
        <w:jc w:val="both"/>
        <w:rPr>
          <w:rFonts w:ascii="Traditional Arabic" w:hAnsi="Traditional Arabic" w:cs="Traditional Arabic"/>
          <w:sz w:val="36"/>
          <w:szCs w:val="36"/>
          <w:rtl/>
          <w:lang w:bidi="ar-DZ"/>
        </w:rPr>
      </w:pPr>
      <w:r w:rsidRPr="00E15974">
        <w:rPr>
          <w:rFonts w:ascii="Traditional Arabic" w:hAnsi="Traditional Arabic" w:cs="Traditional Arabic" w:hint="cs"/>
          <w:sz w:val="36"/>
          <w:szCs w:val="36"/>
          <w:rtl/>
          <w:lang w:bidi="ar-DZ"/>
        </w:rPr>
        <w:t>فحديثنا عن توظيف اللثام، ووق</w:t>
      </w:r>
      <w:r>
        <w:rPr>
          <w:rFonts w:ascii="Traditional Arabic" w:hAnsi="Traditional Arabic" w:cs="Traditional Arabic" w:hint="cs"/>
          <w:sz w:val="36"/>
          <w:szCs w:val="36"/>
          <w:rtl/>
          <w:lang w:bidi="ar-DZ"/>
        </w:rPr>
        <w:t>و</w:t>
      </w:r>
      <w:r w:rsidRPr="00E15974">
        <w:rPr>
          <w:rFonts w:ascii="Traditional Arabic" w:hAnsi="Traditional Arabic" w:cs="Traditional Arabic" w:hint="cs"/>
          <w:sz w:val="36"/>
          <w:szCs w:val="36"/>
          <w:rtl/>
          <w:lang w:bidi="ar-DZ"/>
        </w:rPr>
        <w:t>فنا عند تكرار ظهوره</w:t>
      </w:r>
      <w:r>
        <w:rPr>
          <w:rFonts w:ascii="Traditional Arabic" w:hAnsi="Traditional Arabic" w:cs="Traditional Arabic" w:hint="cs"/>
          <w:sz w:val="36"/>
          <w:szCs w:val="36"/>
          <w:rtl/>
          <w:lang w:bidi="ar-DZ"/>
        </w:rPr>
        <w:t xml:space="preserve"> داخل البناء السردي، له </w:t>
      </w:r>
      <w:r w:rsidRPr="00E15974">
        <w:rPr>
          <w:rFonts w:ascii="Traditional Arabic" w:hAnsi="Traditional Arabic" w:cs="Traditional Arabic" w:hint="cs"/>
          <w:sz w:val="36"/>
          <w:szCs w:val="36"/>
          <w:rtl/>
          <w:lang w:bidi="ar-DZ"/>
        </w:rPr>
        <w:t xml:space="preserve">دلالة </w:t>
      </w:r>
      <w:r>
        <w:rPr>
          <w:rFonts w:ascii="Traditional Arabic" w:hAnsi="Traditional Arabic" w:cs="Traditional Arabic" w:hint="cs"/>
          <w:sz w:val="36"/>
          <w:szCs w:val="36"/>
          <w:rtl/>
          <w:lang w:bidi="ar-DZ"/>
        </w:rPr>
        <w:t xml:space="preserve">مع </w:t>
      </w:r>
      <w:r w:rsidRPr="00E15974">
        <w:rPr>
          <w:rFonts w:ascii="Traditional Arabic" w:hAnsi="Traditional Arabic" w:cs="Traditional Arabic" w:hint="cs"/>
          <w:sz w:val="36"/>
          <w:szCs w:val="36"/>
          <w:rtl/>
          <w:lang w:bidi="ar-DZ"/>
        </w:rPr>
        <w:t xml:space="preserve">كل ظهور، فاستخدامه يقرب مابين الماضي والحاضر، ويجعل الشخصية التارقية شخصية حية، </w:t>
      </w:r>
      <w:r>
        <w:rPr>
          <w:rFonts w:ascii="Traditional Arabic" w:hAnsi="Traditional Arabic" w:cs="Traditional Arabic" w:hint="cs"/>
          <w:sz w:val="36"/>
          <w:szCs w:val="36"/>
          <w:rtl/>
          <w:lang w:bidi="ar-DZ"/>
        </w:rPr>
        <w:t xml:space="preserve">رافضة لكلّ تحدّي يمس بعراقتها واتصالها بماضيها التليد، </w:t>
      </w:r>
      <w:r w:rsidRPr="009061FD">
        <w:rPr>
          <w:rFonts w:ascii="Traditional Arabic" w:hAnsi="Traditional Arabic" w:cs="Traditional Arabic" w:hint="cs"/>
          <w:sz w:val="36"/>
          <w:szCs w:val="36"/>
          <w:rtl/>
          <w:lang w:bidi="ar-DZ"/>
        </w:rPr>
        <w:t>فاللثام تحدّي تراثي للعولمة والانفتاح، بفضل محافظته على شكله ووظيفته الاجتماعية والثقافية</w:t>
      </w:r>
      <w:r>
        <w:rPr>
          <w:rFonts w:ascii="Traditional Arabic" w:hAnsi="Traditional Arabic" w:cs="Traditional Arabic" w:hint="cs"/>
          <w:b/>
          <w:bCs/>
          <w:sz w:val="36"/>
          <w:szCs w:val="36"/>
          <w:rtl/>
          <w:lang w:bidi="ar-DZ"/>
        </w:rPr>
        <w:t>.</w:t>
      </w:r>
    </w:p>
    <w:p w:rsidR="003D49C1" w:rsidRPr="00B904BE" w:rsidRDefault="003D49C1" w:rsidP="00DD0225">
      <w:pPr>
        <w:spacing w:after="0"/>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اللثام مظهر من مظاهر الهوية لدى الرجل التارقي:</w:t>
      </w:r>
    </w:p>
    <w:p w:rsidR="003D49C1" w:rsidRPr="00FE0757" w:rsidRDefault="003D49C1" w:rsidP="00DD0225">
      <w:pPr>
        <w:spacing w:after="0"/>
        <w:ind w:firstLine="708"/>
        <w:jc w:val="both"/>
        <w:rPr>
          <w:rFonts w:ascii="Traditional Arabic" w:eastAsia="Times New Roman" w:hAnsi="Traditional Arabic" w:cs="Traditional Arabic"/>
          <w:sz w:val="36"/>
          <w:szCs w:val="36"/>
          <w:rtl/>
          <w:lang w:bidi="ar-DZ"/>
        </w:rPr>
      </w:pPr>
      <w:r>
        <w:rPr>
          <w:rFonts w:ascii="Traditional Arabic" w:eastAsia="Times New Roman" w:hAnsi="Traditional Arabic" w:cs="Traditional Arabic" w:hint="cs"/>
          <w:sz w:val="36"/>
          <w:szCs w:val="36"/>
          <w:rtl/>
          <w:lang w:bidi="ar-DZ"/>
        </w:rPr>
        <w:t xml:space="preserve"> من </w:t>
      </w:r>
      <w:r w:rsidRPr="00FE0757">
        <w:rPr>
          <w:rFonts w:ascii="Traditional Arabic" w:eastAsia="Times New Roman" w:hAnsi="Traditional Arabic" w:cs="Traditional Arabic"/>
          <w:sz w:val="36"/>
          <w:szCs w:val="36"/>
          <w:rtl/>
          <w:lang w:bidi="ar-DZ"/>
        </w:rPr>
        <w:t xml:space="preserve">خلال وقوفنا </w:t>
      </w:r>
      <w:r w:rsidRPr="00FE0757">
        <w:rPr>
          <w:rFonts w:ascii="Traditional Arabic" w:eastAsia="Times New Roman" w:hAnsi="Traditional Arabic" w:cs="Traditional Arabic" w:hint="cs"/>
          <w:sz w:val="36"/>
          <w:szCs w:val="36"/>
          <w:rtl/>
          <w:lang w:bidi="ar-DZ"/>
        </w:rPr>
        <w:t>على</w:t>
      </w:r>
      <w:r w:rsidRPr="00FE0757">
        <w:rPr>
          <w:rFonts w:ascii="Traditional Arabic" w:eastAsia="Times New Roman" w:hAnsi="Traditional Arabic" w:cs="Traditional Arabic"/>
          <w:sz w:val="36"/>
          <w:szCs w:val="36"/>
          <w:rtl/>
          <w:lang w:bidi="ar-DZ"/>
        </w:rPr>
        <w:t xml:space="preserve"> </w:t>
      </w:r>
      <w:r w:rsidRPr="00FE0757">
        <w:rPr>
          <w:rFonts w:ascii="Traditional Arabic" w:eastAsia="Times New Roman" w:hAnsi="Traditional Arabic" w:cs="Traditional Arabic" w:hint="cs"/>
          <w:sz w:val="36"/>
          <w:szCs w:val="36"/>
          <w:rtl/>
          <w:lang w:bidi="ar-DZ"/>
        </w:rPr>
        <w:t>أ</w:t>
      </w:r>
      <w:r w:rsidRPr="00FE0757">
        <w:rPr>
          <w:rFonts w:ascii="Traditional Arabic" w:eastAsia="Times New Roman" w:hAnsi="Traditional Arabic" w:cs="Traditional Arabic"/>
          <w:sz w:val="36"/>
          <w:szCs w:val="36"/>
          <w:rtl/>
          <w:lang w:bidi="ar-DZ"/>
        </w:rPr>
        <w:t>مث</w:t>
      </w:r>
      <w:r w:rsidRPr="00FE0757">
        <w:rPr>
          <w:rFonts w:ascii="Traditional Arabic" w:eastAsia="Times New Roman" w:hAnsi="Traditional Arabic" w:cs="Traditional Arabic" w:hint="cs"/>
          <w:sz w:val="36"/>
          <w:szCs w:val="36"/>
          <w:rtl/>
          <w:lang w:bidi="ar-DZ"/>
        </w:rPr>
        <w:t xml:space="preserve">لة للثام التارقي داخل الرواية </w:t>
      </w:r>
      <w:r w:rsidRPr="00FE0757">
        <w:rPr>
          <w:rFonts w:ascii="Traditional Arabic" w:eastAsia="Times New Roman" w:hAnsi="Traditional Arabic" w:cs="Traditional Arabic"/>
          <w:sz w:val="36"/>
          <w:szCs w:val="36"/>
          <w:rtl/>
          <w:lang w:bidi="ar-DZ"/>
        </w:rPr>
        <w:t>وتمع</w:t>
      </w:r>
      <w:r w:rsidRPr="00FE0757">
        <w:rPr>
          <w:rFonts w:ascii="Traditional Arabic" w:eastAsia="Times New Roman" w:hAnsi="Traditional Arabic" w:cs="Traditional Arabic" w:hint="cs"/>
          <w:sz w:val="36"/>
          <w:szCs w:val="36"/>
          <w:rtl/>
          <w:lang w:bidi="ar-DZ"/>
        </w:rPr>
        <w:t>ن</w:t>
      </w:r>
      <w:r w:rsidRPr="00FE0757">
        <w:rPr>
          <w:rFonts w:ascii="Traditional Arabic" w:eastAsia="Times New Roman" w:hAnsi="Traditional Arabic" w:cs="Traditional Arabic"/>
          <w:sz w:val="36"/>
          <w:szCs w:val="36"/>
          <w:rtl/>
          <w:lang w:bidi="ar-DZ"/>
        </w:rPr>
        <w:t xml:space="preserve">نا </w:t>
      </w:r>
      <w:r w:rsidRPr="00FE0757">
        <w:rPr>
          <w:rFonts w:ascii="Traditional Arabic" w:eastAsia="Times New Roman" w:hAnsi="Traditional Arabic" w:cs="Traditional Arabic" w:hint="cs"/>
          <w:sz w:val="36"/>
          <w:szCs w:val="36"/>
          <w:rtl/>
          <w:lang w:bidi="ar-DZ"/>
        </w:rPr>
        <w:t xml:space="preserve">فيها، نجد أن عين مامادو البطل لاحظت التشارك الموجود لدى التوارق في اللباس، وخاصة </w:t>
      </w:r>
      <w:r w:rsidRPr="00FE0757">
        <w:rPr>
          <w:rFonts w:ascii="Traditional Arabic" w:eastAsia="Times New Roman" w:hAnsi="Traditional Arabic" w:cs="Traditional Arabic"/>
          <w:sz w:val="36"/>
          <w:szCs w:val="36"/>
          <w:rtl/>
          <w:lang w:bidi="ar-DZ"/>
        </w:rPr>
        <w:t>ال</w:t>
      </w:r>
      <w:r w:rsidRPr="00FE0757">
        <w:rPr>
          <w:rFonts w:ascii="Traditional Arabic" w:eastAsia="Times New Roman" w:hAnsi="Traditional Arabic" w:cs="Traditional Arabic" w:hint="cs"/>
          <w:sz w:val="36"/>
          <w:szCs w:val="36"/>
          <w:rtl/>
          <w:lang w:bidi="ar-DZ"/>
        </w:rPr>
        <w:t>ل</w:t>
      </w:r>
      <w:r w:rsidRPr="00FE0757">
        <w:rPr>
          <w:rFonts w:ascii="Traditional Arabic" w:eastAsia="Times New Roman" w:hAnsi="Traditional Arabic" w:cs="Traditional Arabic"/>
          <w:sz w:val="36"/>
          <w:szCs w:val="36"/>
          <w:rtl/>
          <w:lang w:bidi="ar-DZ"/>
        </w:rPr>
        <w:t>ثام</w:t>
      </w:r>
      <w:r w:rsidRPr="00FE0757">
        <w:rPr>
          <w:rFonts w:ascii="Traditional Arabic" w:eastAsia="Times New Roman" w:hAnsi="Traditional Arabic" w:cs="Traditional Arabic" w:hint="cs"/>
          <w:sz w:val="36"/>
          <w:szCs w:val="36"/>
          <w:rtl/>
          <w:lang w:bidi="ar-DZ"/>
        </w:rPr>
        <w:t xml:space="preserve"> بداية من موطنه النيجر حيث ذاك التارقي المهرّب </w:t>
      </w:r>
      <w:r w:rsidRPr="00EA5C70">
        <w:rPr>
          <w:rFonts w:ascii="Traditional Arabic" w:eastAsia="Times New Roman" w:hAnsi="Traditional Arabic" w:cs="Traditional Arabic" w:hint="cs"/>
          <w:b/>
          <w:bCs/>
          <w:sz w:val="36"/>
          <w:szCs w:val="36"/>
          <w:rtl/>
          <w:lang w:bidi="ar-DZ"/>
        </w:rPr>
        <w:t>( بعد انطلاق مركبة (لاندر</w:t>
      </w:r>
      <w:r w:rsidRPr="00EA5C70">
        <w:rPr>
          <w:rFonts w:ascii="Traditional Arabic" w:eastAsia="Times New Roman" w:hAnsi="Traditional Arabic" w:cs="Traditional Arabic"/>
          <w:b/>
          <w:bCs/>
          <w:sz w:val="36"/>
          <w:szCs w:val="36"/>
          <w:lang w:bidi="ar-DZ"/>
        </w:rPr>
        <w:t xml:space="preserve">v </w:t>
      </w:r>
      <w:r w:rsidRPr="00EA5C70">
        <w:rPr>
          <w:rFonts w:ascii="Traditional Arabic" w:eastAsia="Times New Roman" w:hAnsi="Traditional Arabic" w:cs="Traditional Arabic" w:hint="cs"/>
          <w:b/>
          <w:bCs/>
          <w:sz w:val="36"/>
          <w:szCs w:val="36"/>
          <w:rtl/>
          <w:lang w:bidi="ar-DZ"/>
        </w:rPr>
        <w:t xml:space="preserve">ـــــــــر )؟ بنصف الساعة، نادى علينا صاحب " أف جي </w:t>
      </w:r>
      <w:r w:rsidRPr="00EA5C70">
        <w:rPr>
          <w:rFonts w:ascii="Traditional Arabic" w:eastAsia="Times New Roman" w:hAnsi="Traditional Arabic" w:cs="Traditional Arabic" w:hint="cs"/>
          <w:b/>
          <w:bCs/>
          <w:sz w:val="28"/>
          <w:szCs w:val="28"/>
          <w:rtl/>
          <w:lang w:bidi="ar-DZ"/>
        </w:rPr>
        <w:t>45</w:t>
      </w:r>
      <w:r w:rsidRPr="00EA5C70">
        <w:rPr>
          <w:rFonts w:ascii="Traditional Arabic" w:eastAsia="Times New Roman" w:hAnsi="Traditional Arabic" w:cs="Traditional Arabic" w:hint="cs"/>
          <w:b/>
          <w:bCs/>
          <w:sz w:val="36"/>
          <w:szCs w:val="36"/>
          <w:rtl/>
          <w:lang w:bidi="ar-DZ"/>
        </w:rPr>
        <w:t xml:space="preserve"> " هو رجل يضع لثاما على وجهه كما قلنا، أخاله </w:t>
      </w:r>
      <w:r w:rsidRPr="00EA5C70">
        <w:rPr>
          <w:rFonts w:ascii="Traditional Arabic" w:eastAsia="Times New Roman" w:hAnsi="Traditional Arabic" w:cs="Traditional Arabic" w:hint="cs"/>
          <w:b/>
          <w:bCs/>
          <w:sz w:val="36"/>
          <w:szCs w:val="36"/>
          <w:rtl/>
          <w:lang w:bidi="ar-DZ"/>
        </w:rPr>
        <w:lastRenderedPageBreak/>
        <w:t>أربعينيا للأسف لم أتبيّن أرنبة أنفه و فمه بفعل اللثام حتى أصفه ...</w:t>
      </w:r>
      <w:r w:rsidRPr="00EA5C70">
        <w:rPr>
          <w:rFonts w:ascii="Traditional Arabic" w:eastAsia="Times New Roman" w:hAnsi="Traditional Arabic" w:cs="Traditional Arabic"/>
          <w:b/>
          <w:bCs/>
          <w:sz w:val="36"/>
          <w:szCs w:val="36"/>
          <w:rtl/>
          <w:lang w:bidi="ar-DZ"/>
        </w:rPr>
        <w:t>.. عيناه لامعتان، تسکنان سردابا عميقا، يلبس عباءة باردة ال</w:t>
      </w:r>
      <w:r w:rsidRPr="00EA5C70">
        <w:rPr>
          <w:rFonts w:ascii="Traditional Arabic" w:eastAsia="Times New Roman" w:hAnsi="Traditional Arabic" w:cs="Traditional Arabic" w:hint="cs"/>
          <w:b/>
          <w:bCs/>
          <w:sz w:val="36"/>
          <w:szCs w:val="36"/>
          <w:rtl/>
          <w:lang w:bidi="ar-DZ"/>
        </w:rPr>
        <w:t>خ</w:t>
      </w:r>
      <w:r w:rsidRPr="00EA5C70">
        <w:rPr>
          <w:rFonts w:ascii="Traditional Arabic" w:eastAsia="Times New Roman" w:hAnsi="Traditional Arabic" w:cs="Traditional Arabic"/>
          <w:b/>
          <w:bCs/>
          <w:sz w:val="36"/>
          <w:szCs w:val="36"/>
          <w:rtl/>
          <w:lang w:bidi="ar-DZ"/>
        </w:rPr>
        <w:t>ضرة من نوع البازان الممتاز، المسمى في معاجم أهل إفريقيا بمصطلح</w:t>
      </w:r>
      <w:r w:rsidRPr="00EA5C70">
        <w:rPr>
          <w:rFonts w:ascii="Traditional Arabic" w:eastAsia="Times New Roman" w:hAnsi="Traditional Arabic" w:cs="Traditional Arabic" w:hint="cs"/>
          <w:b/>
          <w:bCs/>
          <w:sz w:val="36"/>
          <w:szCs w:val="36"/>
          <w:rtl/>
          <w:lang w:bidi="ar-DZ"/>
        </w:rPr>
        <w:t>(</w:t>
      </w:r>
      <w:r w:rsidRPr="00EA5C70">
        <w:rPr>
          <w:rFonts w:ascii="Traditional Arabic" w:eastAsia="Times New Roman" w:hAnsi="Traditional Arabic" w:cs="Traditional Arabic"/>
          <w:b/>
          <w:bCs/>
          <w:sz w:val="36"/>
          <w:szCs w:val="36"/>
          <w:lang w:bidi="ar-DZ"/>
        </w:rPr>
        <w:t xml:space="preserve">G </w:t>
      </w:r>
      <w:r w:rsidRPr="00EA5C70">
        <w:rPr>
          <w:rFonts w:ascii="Traditional Arabic" w:eastAsia="Times New Roman" w:hAnsi="Traditional Arabic" w:cs="Traditional Arabic" w:hint="cs"/>
          <w:b/>
          <w:bCs/>
          <w:sz w:val="36"/>
          <w:szCs w:val="36"/>
          <w:rtl/>
          <w:lang w:bidi="ar-DZ"/>
        </w:rPr>
        <w:t>ـــــــــــــ</w:t>
      </w:r>
      <w:r w:rsidRPr="00EA5C70">
        <w:rPr>
          <w:rFonts w:ascii="Traditional Arabic" w:eastAsia="Times New Roman" w:hAnsi="Traditional Arabic" w:cs="Traditional Arabic"/>
          <w:b/>
          <w:bCs/>
          <w:sz w:val="36"/>
          <w:szCs w:val="36"/>
          <w:rtl/>
          <w:lang w:bidi="ar-DZ"/>
        </w:rPr>
        <w:t xml:space="preserve">انيليا)، هذا الأخير دائم النظرة إلينا بالريبة، صعدنا، تكدّسنا فيها </w:t>
      </w:r>
      <w:r w:rsidRPr="00EA5C70">
        <w:rPr>
          <w:rFonts w:ascii="Traditional Arabic" w:eastAsia="Times New Roman" w:hAnsi="Traditional Arabic" w:cs="Traditional Arabic" w:hint="cs"/>
          <w:b/>
          <w:bCs/>
          <w:sz w:val="36"/>
          <w:szCs w:val="36"/>
          <w:rtl/>
          <w:lang w:bidi="ar-DZ"/>
        </w:rPr>
        <w:t>)</w:t>
      </w:r>
      <w:r>
        <w:rPr>
          <w:rFonts w:ascii="Traditional Arabic" w:eastAsia="Times New Roman" w:hAnsi="Traditional Arabic" w:cs="Traditional Arabic"/>
          <w:sz w:val="36"/>
          <w:szCs w:val="36"/>
          <w:vertAlign w:val="superscript"/>
          <w:rtl/>
          <w:lang w:bidi="ar-DZ"/>
        </w:rPr>
        <w:t>(</w:t>
      </w:r>
      <w:r w:rsidRPr="00325CB3">
        <w:rPr>
          <w:rFonts w:ascii="Traditional Arabic" w:eastAsia="Times New Roman" w:hAnsi="Traditional Arabic" w:cs="Traditional Arabic"/>
          <w:sz w:val="36"/>
          <w:szCs w:val="36"/>
          <w:vertAlign w:val="superscript"/>
          <w:rtl/>
          <w:lang w:bidi="ar-DZ"/>
        </w:rPr>
        <w:footnoteReference w:id="240"/>
      </w:r>
      <w:r>
        <w:rPr>
          <w:rFonts w:ascii="Traditional Arabic" w:eastAsia="Times New Roman" w:hAnsi="Traditional Arabic" w:cs="Traditional Arabic"/>
          <w:sz w:val="36"/>
          <w:szCs w:val="36"/>
          <w:vertAlign w:val="superscript"/>
          <w:rtl/>
          <w:lang w:bidi="ar-DZ"/>
        </w:rPr>
        <w:t>)</w:t>
      </w:r>
      <w:r>
        <w:rPr>
          <w:rFonts w:ascii="Traditional Arabic" w:eastAsia="Times New Roman" w:hAnsi="Traditional Arabic" w:cs="Traditional Arabic" w:hint="cs"/>
          <w:sz w:val="36"/>
          <w:szCs w:val="36"/>
          <w:rtl/>
          <w:lang w:bidi="ar-DZ"/>
        </w:rPr>
        <w:t>.</w:t>
      </w:r>
    </w:p>
    <w:p w:rsidR="003D49C1" w:rsidRPr="00FE0757" w:rsidRDefault="003D49C1" w:rsidP="00DD0225">
      <w:pPr>
        <w:pStyle w:val="NormalWeb"/>
        <w:bidi/>
        <w:spacing w:before="0" w:beforeAutospacing="0" w:after="0" w:afterAutospacing="0" w:line="276" w:lineRule="auto"/>
        <w:ind w:firstLine="283"/>
        <w:jc w:val="both"/>
        <w:rPr>
          <w:rFonts w:ascii="Traditional Arabic" w:hAnsi="Traditional Arabic" w:cs="Traditional Arabic"/>
          <w:sz w:val="36"/>
          <w:szCs w:val="36"/>
          <w:rtl/>
          <w:lang w:bidi="ar-DZ"/>
        </w:rPr>
      </w:pPr>
      <w:r w:rsidRPr="00FE0757">
        <w:rPr>
          <w:rFonts w:ascii="Traditional Arabic" w:hAnsi="Traditional Arabic" w:cs="Traditional Arabic" w:hint="cs"/>
          <w:sz w:val="36"/>
          <w:szCs w:val="36"/>
          <w:rtl/>
          <w:lang w:bidi="ar-DZ"/>
        </w:rPr>
        <w:t xml:space="preserve">حتى دخوله إلى مدينة عين قزام </w:t>
      </w:r>
      <w:r w:rsidRPr="00AE4DCD">
        <w:rPr>
          <w:rFonts w:ascii="Traditional Arabic" w:hAnsi="Traditional Arabic" w:cs="Traditional Arabic" w:hint="cs"/>
          <w:b/>
          <w:bCs/>
          <w:sz w:val="36"/>
          <w:szCs w:val="36"/>
          <w:rtl/>
          <w:lang w:bidi="ar-DZ"/>
        </w:rPr>
        <w:t xml:space="preserve">( مع صباح يوم السبت نهضنا من نومنا دخلنا مدينة " عين قزام " أو كما يحلو للبعض منا تسميتها " مارسيليا ليكامراد " الطقس معتدل تسلّلنا عبر الشارع الوحيد للمدينة البيوت أكثرها طيني، قليلها إسمنتية، الطريق شبه معبّدة، </w:t>
      </w:r>
      <w:r w:rsidRPr="00AE4DCD">
        <w:rPr>
          <w:rFonts w:ascii="Traditional Arabic" w:hAnsi="Traditional Arabic" w:cs="Traditional Arabic"/>
          <w:b/>
          <w:bCs/>
          <w:sz w:val="36"/>
          <w:szCs w:val="36"/>
          <w:rtl/>
          <w:lang w:bidi="ar-DZ"/>
        </w:rPr>
        <w:t>وجوه من الطوارق ب</w:t>
      </w:r>
      <w:r w:rsidRPr="00AE4DCD">
        <w:rPr>
          <w:rFonts w:ascii="Traditional Arabic" w:hAnsi="Traditional Arabic" w:cs="Traditional Arabic" w:hint="cs"/>
          <w:b/>
          <w:bCs/>
          <w:sz w:val="36"/>
          <w:szCs w:val="36"/>
          <w:rtl/>
          <w:lang w:bidi="ar-DZ"/>
        </w:rPr>
        <w:t>الل</w:t>
      </w:r>
      <w:r w:rsidRPr="00AE4DCD">
        <w:rPr>
          <w:rFonts w:ascii="Traditional Arabic" w:hAnsi="Traditional Arabic" w:cs="Traditional Arabic"/>
          <w:b/>
          <w:bCs/>
          <w:sz w:val="36"/>
          <w:szCs w:val="36"/>
          <w:rtl/>
          <w:lang w:bidi="ar-DZ"/>
        </w:rPr>
        <w:t xml:space="preserve">ثام، يرتدون بازانات زرقاء، صفراء، خضراء، نساء بيضاوات جميلات، يلتحفن قناع </w:t>
      </w:r>
      <w:r w:rsidRPr="00AE4DCD">
        <w:rPr>
          <w:rFonts w:ascii="Traditional Arabic" w:hAnsi="Traditional Arabic" w:cs="Traditional Arabic" w:hint="cs"/>
          <w:b/>
          <w:bCs/>
          <w:sz w:val="36"/>
          <w:szCs w:val="36"/>
          <w:rtl/>
          <w:lang w:bidi="ar-DZ"/>
        </w:rPr>
        <w:t>"</w:t>
      </w:r>
      <w:r w:rsidRPr="00AE4DCD">
        <w:rPr>
          <w:rFonts w:ascii="Traditional Arabic" w:hAnsi="Traditional Arabic" w:cs="Traditional Arabic"/>
          <w:b/>
          <w:bCs/>
          <w:sz w:val="36"/>
          <w:szCs w:val="36"/>
          <w:rtl/>
          <w:lang w:bidi="ar-DZ"/>
        </w:rPr>
        <w:t>تسغنس</w:t>
      </w:r>
      <w:r w:rsidRPr="00AE4DCD">
        <w:rPr>
          <w:rFonts w:ascii="Traditional Arabic" w:hAnsi="Traditional Arabic" w:cs="Traditional Arabic" w:hint="cs"/>
          <w:b/>
          <w:bCs/>
          <w:sz w:val="36"/>
          <w:szCs w:val="36"/>
          <w:rtl/>
          <w:lang w:bidi="ar-DZ"/>
        </w:rPr>
        <w:t xml:space="preserve">" </w:t>
      </w:r>
      <w:r w:rsidRPr="00AE4DCD">
        <w:rPr>
          <w:rFonts w:ascii="Traditional Arabic" w:hAnsi="Traditional Arabic" w:cs="Traditional Arabic"/>
          <w:b/>
          <w:bCs/>
          <w:sz w:val="36"/>
          <w:szCs w:val="36"/>
          <w:rtl/>
          <w:lang w:bidi="ar-DZ"/>
        </w:rPr>
        <w:t>)</w:t>
      </w:r>
      <w:r w:rsidRPr="00FE0757">
        <w:rPr>
          <w:rFonts w:ascii="Traditional Arabic" w:hAnsi="Traditional Arabic" w:cs="Traditional Arabic"/>
          <w:sz w:val="36"/>
          <w:szCs w:val="36"/>
          <w:rtl/>
          <w:lang w:bidi="ar-DZ"/>
        </w:rPr>
        <w:t xml:space="preserve"> </w:t>
      </w:r>
      <w:r>
        <w:rPr>
          <w:rFonts w:ascii="Traditional Arabic" w:hAnsi="Traditional Arabic" w:cs="Traditional Arabic"/>
          <w:sz w:val="36"/>
          <w:szCs w:val="36"/>
          <w:vertAlign w:val="superscript"/>
          <w:rtl/>
          <w:lang w:bidi="ar-DZ"/>
        </w:rPr>
        <w:t>(</w:t>
      </w:r>
      <w:r w:rsidRPr="006B4B7A">
        <w:rPr>
          <w:rFonts w:ascii="Traditional Arabic" w:hAnsi="Traditional Arabic" w:cs="Traditional Arabic"/>
          <w:sz w:val="36"/>
          <w:szCs w:val="36"/>
          <w:vertAlign w:val="superscript"/>
          <w:rtl/>
          <w:lang w:bidi="ar-DZ"/>
        </w:rPr>
        <w:footnoteReference w:id="241"/>
      </w:r>
      <w:r>
        <w:rPr>
          <w:rFonts w:ascii="Traditional Arabic" w:hAnsi="Traditional Arabic" w:cs="Traditional Arabic"/>
          <w:sz w:val="36"/>
          <w:szCs w:val="36"/>
          <w:vertAlign w:val="superscript"/>
          <w:rtl/>
          <w:lang w:bidi="ar-DZ"/>
        </w:rPr>
        <w:t>)</w:t>
      </w:r>
      <w:r w:rsidRPr="00FE0757">
        <w:rPr>
          <w:rFonts w:ascii="Traditional Arabic" w:hAnsi="Traditional Arabic" w:cs="Traditional Arabic"/>
          <w:sz w:val="36"/>
          <w:szCs w:val="36"/>
          <w:rtl/>
          <w:lang w:bidi="ar-DZ"/>
        </w:rPr>
        <w:t>.</w:t>
      </w:r>
      <w:r w:rsidRPr="00FE0757">
        <w:rPr>
          <w:rFonts w:ascii="Traditional Arabic" w:hAnsi="Traditional Arabic" w:cs="Traditional Arabic" w:hint="cs"/>
          <w:sz w:val="36"/>
          <w:szCs w:val="36"/>
          <w:rtl/>
          <w:lang w:bidi="ar-DZ"/>
        </w:rPr>
        <w:t xml:space="preserve"> </w:t>
      </w:r>
    </w:p>
    <w:p w:rsidR="003D49C1" w:rsidRDefault="003D49C1" w:rsidP="00DD0225">
      <w:pPr>
        <w:spacing w:after="0"/>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ف</w:t>
      </w:r>
      <w:r w:rsidRPr="00FE0757">
        <w:rPr>
          <w:rFonts w:ascii="Traditional Arabic" w:hAnsi="Traditional Arabic" w:cs="Traditional Arabic" w:hint="cs"/>
          <w:sz w:val="36"/>
          <w:szCs w:val="36"/>
          <w:rtl/>
          <w:lang w:bidi="ar-DZ"/>
        </w:rPr>
        <w:t xml:space="preserve">جعل الزيواني اللثام بمثابة الرمز الدال على الهوية والجنسية والعرق والانتماء، فبمجرد </w:t>
      </w:r>
      <w:r w:rsidRPr="00FE0757">
        <w:rPr>
          <w:rFonts w:ascii="Traditional Arabic" w:hAnsi="Traditional Arabic" w:cs="Traditional Arabic"/>
          <w:sz w:val="36"/>
          <w:szCs w:val="36"/>
          <w:rtl/>
          <w:lang w:bidi="ar-DZ"/>
        </w:rPr>
        <w:t>أن ترى ال</w:t>
      </w:r>
      <w:r w:rsidRPr="00FE0757">
        <w:rPr>
          <w:rFonts w:ascii="Traditional Arabic" w:hAnsi="Traditional Arabic" w:cs="Traditional Arabic" w:hint="cs"/>
          <w:sz w:val="36"/>
          <w:szCs w:val="36"/>
          <w:rtl/>
          <w:lang w:bidi="ar-DZ"/>
        </w:rPr>
        <w:t>ل</w:t>
      </w:r>
      <w:r w:rsidRPr="00FE0757">
        <w:rPr>
          <w:rFonts w:ascii="Traditional Arabic" w:hAnsi="Traditional Arabic" w:cs="Traditional Arabic"/>
          <w:sz w:val="36"/>
          <w:szCs w:val="36"/>
          <w:rtl/>
          <w:lang w:bidi="ar-DZ"/>
        </w:rPr>
        <w:t>ثام عليهم</w:t>
      </w:r>
      <w:r w:rsidRPr="00FE0757">
        <w:rPr>
          <w:rFonts w:ascii="Traditional Arabic" w:hAnsi="Traditional Arabic" w:cs="Traditional Arabic" w:hint="cs"/>
          <w:sz w:val="36"/>
          <w:szCs w:val="36"/>
          <w:rtl/>
          <w:lang w:bidi="ar-DZ"/>
        </w:rPr>
        <w:t xml:space="preserve">، إلاّ وتدرك أنه </w:t>
      </w:r>
      <w:r>
        <w:rPr>
          <w:rFonts w:ascii="Traditional Arabic" w:hAnsi="Traditional Arabic" w:cs="Traditional Arabic" w:hint="cs"/>
          <w:sz w:val="36"/>
          <w:szCs w:val="36"/>
          <w:rtl/>
          <w:lang w:bidi="ar-DZ"/>
        </w:rPr>
        <w:t>تارقي، وفي ذلك علامة سيميولوجية،</w:t>
      </w:r>
      <w:r w:rsidRPr="00FE0757">
        <w:rPr>
          <w:rFonts w:ascii="Traditional Arabic" w:hAnsi="Traditional Arabic" w:cs="Traditional Arabic" w:hint="cs"/>
          <w:sz w:val="36"/>
          <w:szCs w:val="36"/>
          <w:rtl/>
          <w:lang w:bidi="ar-DZ"/>
        </w:rPr>
        <w:t xml:space="preserve"> لكثرة إيرادها من قبل الزيواني، حيث صار </w:t>
      </w:r>
      <w:r w:rsidRPr="00FE0757">
        <w:rPr>
          <w:rFonts w:ascii="Traditional Arabic" w:hAnsi="Traditional Arabic" w:cs="Traditional Arabic"/>
          <w:sz w:val="36"/>
          <w:szCs w:val="36"/>
          <w:rtl/>
          <w:lang w:bidi="ar-DZ"/>
        </w:rPr>
        <w:t>ال</w:t>
      </w:r>
      <w:r w:rsidRPr="00FE0757">
        <w:rPr>
          <w:rFonts w:ascii="Traditional Arabic" w:hAnsi="Traditional Arabic" w:cs="Traditional Arabic" w:hint="cs"/>
          <w:sz w:val="36"/>
          <w:szCs w:val="36"/>
          <w:rtl/>
          <w:lang w:bidi="ar-DZ"/>
        </w:rPr>
        <w:t>ل</w:t>
      </w:r>
      <w:r w:rsidRPr="00FE0757">
        <w:rPr>
          <w:rFonts w:ascii="Traditional Arabic" w:hAnsi="Traditional Arabic" w:cs="Traditional Arabic"/>
          <w:sz w:val="36"/>
          <w:szCs w:val="36"/>
          <w:rtl/>
          <w:lang w:bidi="ar-DZ"/>
        </w:rPr>
        <w:t>ثام</w:t>
      </w:r>
      <w:r w:rsidRPr="00FE0757">
        <w:rPr>
          <w:rFonts w:ascii="Traditional Arabic" w:hAnsi="Traditional Arabic" w:cs="Traditional Arabic" w:hint="cs"/>
          <w:sz w:val="36"/>
          <w:szCs w:val="36"/>
          <w:rtl/>
          <w:lang w:bidi="ar-DZ"/>
        </w:rPr>
        <w:t xml:space="preserve"> علامة وبطاقة هوية تدل على الإنسان التارقي، وعلى الانتماء الشعوري للفرد التارقي بالخصوص، وتمثل له مصدر انتماء واعتزاز يحرص على إ</w:t>
      </w:r>
      <w:r>
        <w:rPr>
          <w:rFonts w:ascii="Traditional Arabic" w:hAnsi="Traditional Arabic" w:cs="Traditional Arabic" w:hint="cs"/>
          <w:sz w:val="36"/>
          <w:szCs w:val="36"/>
          <w:rtl/>
          <w:lang w:bidi="ar-DZ"/>
        </w:rPr>
        <w:t>علانها والبوح بها لدرجة الإشهار</w:t>
      </w:r>
      <w:r w:rsidRPr="00FE0757">
        <w:rPr>
          <w:rFonts w:ascii="Traditional Arabic" w:hAnsi="Traditional Arabic" w:cs="Traditional Arabic" w:hint="cs"/>
          <w:sz w:val="36"/>
          <w:szCs w:val="36"/>
          <w:rtl/>
          <w:lang w:bidi="ar-DZ"/>
        </w:rPr>
        <w:t>.</w:t>
      </w:r>
    </w:p>
    <w:p w:rsidR="003D49C1" w:rsidRDefault="003D49C1" w:rsidP="00DD0225">
      <w:pPr>
        <w:spacing w:after="0"/>
        <w:jc w:val="both"/>
        <w:rPr>
          <w:rFonts w:ascii="Traditional Arabic" w:hAnsi="Traditional Arabic" w:cs="Traditional Arabic"/>
          <w:sz w:val="36"/>
          <w:szCs w:val="36"/>
          <w:rtl/>
          <w:lang w:bidi="ar-DZ"/>
        </w:rPr>
      </w:pPr>
    </w:p>
    <w:p w:rsidR="003D49C1" w:rsidRPr="00193F7D" w:rsidRDefault="003D49C1" w:rsidP="00DD0225">
      <w:pPr>
        <w:pStyle w:val="NormalWeb"/>
        <w:shd w:val="clear" w:color="auto" w:fill="FFFFFF" w:themeFill="background1"/>
        <w:bidi/>
        <w:spacing w:before="0" w:beforeAutospacing="0" w:after="0" w:afterAutospacing="0" w:line="276" w:lineRule="auto"/>
        <w:ind w:firstLine="141"/>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shd w:val="clear" w:color="auto" w:fill="FFFFFF" w:themeFill="background1"/>
          <w:rtl/>
          <w:lang w:bidi="ar-DZ"/>
        </w:rPr>
        <w:t xml:space="preserve">سيميائية </w:t>
      </w:r>
      <w:r w:rsidRPr="00193F7D">
        <w:rPr>
          <w:rFonts w:ascii="Traditional Arabic" w:hAnsi="Traditional Arabic" w:cs="Traditional Arabic" w:hint="cs"/>
          <w:b/>
          <w:bCs/>
          <w:sz w:val="36"/>
          <w:szCs w:val="36"/>
          <w:shd w:val="clear" w:color="auto" w:fill="FFFFFF" w:themeFill="background1"/>
          <w:rtl/>
          <w:lang w:bidi="ar-DZ"/>
        </w:rPr>
        <w:t>طريقة</w:t>
      </w:r>
      <w:r w:rsidRPr="00193F7D">
        <w:rPr>
          <w:rFonts w:ascii="Traditional Arabic" w:hAnsi="Traditional Arabic" w:cs="Traditional Arabic" w:hint="cs"/>
          <w:b/>
          <w:bCs/>
          <w:sz w:val="36"/>
          <w:szCs w:val="36"/>
          <w:rtl/>
          <w:lang w:bidi="ar-DZ"/>
        </w:rPr>
        <w:t xml:space="preserve"> </w:t>
      </w:r>
      <w:r w:rsidRPr="00193F7D">
        <w:rPr>
          <w:rFonts w:ascii="Traditional Arabic" w:hAnsi="Traditional Arabic" w:cs="Traditional Arabic" w:hint="cs"/>
          <w:b/>
          <w:bCs/>
          <w:color w:val="000000" w:themeColor="text1"/>
          <w:sz w:val="36"/>
          <w:szCs w:val="36"/>
          <w:shd w:val="clear" w:color="auto" w:fill="FFFFFF" w:themeFill="background1"/>
          <w:rtl/>
          <w:lang w:bidi="ar-DZ"/>
        </w:rPr>
        <w:t xml:space="preserve">اللبس </w:t>
      </w:r>
      <w:r>
        <w:rPr>
          <w:rFonts w:ascii="Traditional Arabic" w:hAnsi="Traditional Arabic" w:cs="Traditional Arabic" w:hint="cs"/>
          <w:b/>
          <w:bCs/>
          <w:color w:val="000000" w:themeColor="text1"/>
          <w:sz w:val="36"/>
          <w:szCs w:val="36"/>
          <w:shd w:val="clear" w:color="auto" w:fill="FFFFFF" w:themeFill="background1"/>
          <w:rtl/>
          <w:lang w:bidi="ar-DZ"/>
        </w:rPr>
        <w:t>اللثام</w:t>
      </w:r>
      <w:r w:rsidRPr="00193F7D">
        <w:rPr>
          <w:rFonts w:ascii="Traditional Arabic" w:hAnsi="Traditional Arabic" w:cs="Traditional Arabic" w:hint="cs"/>
          <w:b/>
          <w:bCs/>
          <w:color w:val="000000" w:themeColor="text1"/>
          <w:sz w:val="36"/>
          <w:szCs w:val="36"/>
          <w:shd w:val="clear" w:color="auto" w:fill="FFFFFF" w:themeFill="background1"/>
          <w:rtl/>
          <w:lang w:bidi="ar-DZ"/>
        </w:rPr>
        <w:t>:</w:t>
      </w:r>
    </w:p>
    <w:p w:rsidR="003D49C1" w:rsidRDefault="003D49C1" w:rsidP="00DD0225">
      <w:pPr>
        <w:pStyle w:val="NormalWeb"/>
        <w:bidi/>
        <w:spacing w:before="0" w:beforeAutospacing="0" w:after="0" w:afterAutospacing="0" w:line="276" w:lineRule="auto"/>
        <w:ind w:firstLine="708"/>
        <w:jc w:val="both"/>
        <w:rPr>
          <w:rFonts w:ascii="Traditional Arabic" w:hAnsi="Traditional Arabic" w:cs="Traditional Arabic"/>
          <w:sz w:val="36"/>
          <w:szCs w:val="36"/>
          <w:rtl/>
          <w:lang w:bidi="ar-DZ"/>
        </w:rPr>
      </w:pPr>
      <w:r w:rsidRPr="00FE0757">
        <w:rPr>
          <w:rFonts w:ascii="Traditional Arabic" w:hAnsi="Traditional Arabic" w:cs="Traditional Arabic" w:hint="cs"/>
          <w:sz w:val="36"/>
          <w:szCs w:val="36"/>
          <w:rtl/>
          <w:lang w:bidi="ar-DZ"/>
        </w:rPr>
        <w:t>العلامة السيميائية تأخذ خصوصيتها من خلال وضعيات الائتلاف والاختلاف تماما كالعلامة اللغوية، ،فغير الطوارق من الجزائريين يلبسون العمامة ويتلثمون</w:t>
      </w:r>
      <w:r>
        <w:rPr>
          <w:rFonts w:ascii="Traditional Arabic" w:hAnsi="Traditional Arabic" w:cs="Traditional Arabic" w:hint="cs"/>
          <w:sz w:val="36"/>
          <w:szCs w:val="36"/>
          <w:rtl/>
          <w:lang w:bidi="ar-DZ"/>
        </w:rPr>
        <w:t>،</w:t>
      </w:r>
      <w:r w:rsidRPr="00FE0757">
        <w:rPr>
          <w:rFonts w:ascii="Traditional Arabic" w:hAnsi="Traditional Arabic" w:cs="Traditional Arabic" w:hint="cs"/>
          <w:sz w:val="36"/>
          <w:szCs w:val="36"/>
          <w:rtl/>
          <w:lang w:bidi="ar-DZ"/>
        </w:rPr>
        <w:t xml:space="preserve"> ولكنهم لا يستمرون عليه بل ينزعونه</w:t>
      </w:r>
      <w:r>
        <w:rPr>
          <w:rFonts w:ascii="Traditional Arabic" w:hAnsi="Traditional Arabic" w:cs="Traditional Arabic" w:hint="cs"/>
          <w:sz w:val="36"/>
          <w:szCs w:val="36"/>
          <w:rtl/>
          <w:lang w:bidi="ar-DZ"/>
        </w:rPr>
        <w:t xml:space="preserve"> </w:t>
      </w:r>
      <w:r w:rsidRPr="00FE0757">
        <w:rPr>
          <w:rFonts w:ascii="Traditional Arabic" w:hAnsi="Traditional Arabic" w:cs="Traditional Arabic" w:hint="cs"/>
          <w:sz w:val="36"/>
          <w:szCs w:val="36"/>
          <w:rtl/>
          <w:lang w:bidi="ar-DZ"/>
        </w:rPr>
        <w:t xml:space="preserve">فيمكن القول </w:t>
      </w:r>
      <w:r>
        <w:rPr>
          <w:rFonts w:ascii="Traditional Arabic" w:hAnsi="Traditional Arabic" w:cs="Traditional Arabic" w:hint="cs"/>
          <w:sz w:val="36"/>
          <w:szCs w:val="36"/>
          <w:rtl/>
          <w:lang w:bidi="ar-DZ"/>
        </w:rPr>
        <w:t>إ</w:t>
      </w:r>
      <w:r w:rsidRPr="00FE0757">
        <w:rPr>
          <w:rFonts w:ascii="Traditional Arabic" w:hAnsi="Traditional Arabic" w:cs="Traditional Arabic" w:hint="cs"/>
          <w:sz w:val="36"/>
          <w:szCs w:val="36"/>
          <w:rtl/>
          <w:lang w:bidi="ar-DZ"/>
        </w:rPr>
        <w:t>ن هذه الخصوصية عند الطارقي،</w:t>
      </w:r>
      <w:r>
        <w:rPr>
          <w:rFonts w:ascii="Traditional Arabic" w:hAnsi="Traditional Arabic" w:cs="Traditional Arabic" w:hint="cs"/>
          <w:sz w:val="36"/>
          <w:szCs w:val="36"/>
          <w:rtl/>
          <w:lang w:bidi="ar-DZ"/>
        </w:rPr>
        <w:t xml:space="preserve"> تتكون لديه منذ بدايات حياته</w:t>
      </w:r>
      <w:r w:rsidRPr="00FE0757">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w:t>
      </w:r>
      <w:r w:rsidRPr="00FE0757">
        <w:rPr>
          <w:rFonts w:ascii="Traditional Arabic" w:hAnsi="Traditional Arabic" w:cs="Traditional Arabic" w:hint="cs"/>
          <w:sz w:val="36"/>
          <w:szCs w:val="36"/>
          <w:rtl/>
          <w:lang w:bidi="ar-DZ"/>
        </w:rPr>
        <w:t>ف</w:t>
      </w:r>
      <w:r w:rsidRPr="00FE0757">
        <w:rPr>
          <w:rFonts w:ascii="Traditional Arabic" w:hAnsi="Traditional Arabic" w:cs="Traditional Arabic"/>
          <w:sz w:val="36"/>
          <w:szCs w:val="36"/>
          <w:rtl/>
          <w:lang w:bidi="ar-DZ"/>
        </w:rPr>
        <w:t>يكون أول ارتداء للثام مع سن البلوغ ويتسلم الشاب</w:t>
      </w:r>
      <w:r w:rsidRPr="00FE0757">
        <w:rPr>
          <w:rFonts w:ascii="Traditional Arabic" w:hAnsi="Traditional Arabic" w:cs="Traditional Arabic" w:hint="cs"/>
          <w:sz w:val="36"/>
          <w:szCs w:val="36"/>
          <w:rtl/>
          <w:lang w:bidi="ar-DZ"/>
        </w:rPr>
        <w:t xml:space="preserve"> ( </w:t>
      </w:r>
      <w:r w:rsidRPr="00FE0757">
        <w:rPr>
          <w:rFonts w:ascii="Traditional Arabic" w:hAnsi="Traditional Arabic" w:cs="Traditional Arabic"/>
          <w:sz w:val="36"/>
          <w:szCs w:val="36"/>
          <w:rtl/>
          <w:lang w:bidi="ar-DZ"/>
        </w:rPr>
        <w:t xml:space="preserve">خلال هذه المناسبة –التي ترمز </w:t>
      </w:r>
      <w:r w:rsidRPr="00FE0757">
        <w:rPr>
          <w:rFonts w:ascii="Traditional Arabic" w:hAnsi="Traditional Arabic" w:cs="Traditional Arabic"/>
          <w:sz w:val="36"/>
          <w:szCs w:val="36"/>
          <w:rtl/>
          <w:lang w:bidi="ar-DZ"/>
        </w:rPr>
        <w:lastRenderedPageBreak/>
        <w:t>إلى انتقال الفرد من الطفولة إلى البلوغ –لثامه الأول وسيفه من أبيه في حفلة تقيمها العائلة</w:t>
      </w:r>
      <w:r>
        <w:rPr>
          <w:rFonts w:ascii="Traditional Arabic" w:hAnsi="Traditional Arabic" w:cs="Traditional Arabic" w:hint="cs"/>
          <w:sz w:val="36"/>
          <w:szCs w:val="36"/>
          <w:rtl/>
          <w:lang w:bidi="ar-DZ"/>
        </w:rPr>
        <w:t>،</w:t>
      </w:r>
      <w:r w:rsidRPr="00FE0757">
        <w:rPr>
          <w:rFonts w:ascii="Traditional Arabic" w:hAnsi="Traditional Arabic" w:cs="Traditional Arabic"/>
          <w:sz w:val="36"/>
          <w:szCs w:val="36"/>
          <w:rtl/>
          <w:lang w:bidi="ar-DZ"/>
        </w:rPr>
        <w:t xml:space="preserve"> ويرمز هذا أيضا إلى انضمامه إلى صف المحاربين </w:t>
      </w:r>
      <w:r>
        <w:rPr>
          <w:rFonts w:ascii="Traditional Arabic" w:hAnsi="Traditional Arabic" w:cs="Traditional Arabic"/>
          <w:sz w:val="36"/>
          <w:szCs w:val="36"/>
          <w:rtl/>
          <w:lang w:bidi="ar-DZ"/>
        </w:rPr>
        <w:t>ويختلف اللثام من قبيلة إلى أخرى</w:t>
      </w:r>
      <w:r w:rsidRPr="00FE0757">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Pr="00FE0757">
        <w:rPr>
          <w:rFonts w:ascii="Traditional Arabic" w:hAnsi="Traditional Arabic" w:cs="Traditional Arabic"/>
          <w:sz w:val="36"/>
          <w:szCs w:val="36"/>
          <w:rtl/>
          <w:lang w:bidi="ar-DZ"/>
        </w:rPr>
        <w:t>ويدل كذلك على الحالة النفسية لمرتديه،</w:t>
      </w:r>
      <w:r>
        <w:rPr>
          <w:rFonts w:ascii="Traditional Arabic" w:hAnsi="Traditional Arabic" w:cs="Traditional Arabic" w:hint="cs"/>
          <w:sz w:val="36"/>
          <w:szCs w:val="36"/>
          <w:rtl/>
          <w:lang w:bidi="ar-DZ"/>
        </w:rPr>
        <w:t xml:space="preserve"> </w:t>
      </w:r>
      <w:r w:rsidRPr="00FE0757">
        <w:rPr>
          <w:rFonts w:ascii="Traditional Arabic" w:hAnsi="Traditional Arabic" w:cs="Traditional Arabic"/>
          <w:sz w:val="36"/>
          <w:szCs w:val="36"/>
          <w:rtl/>
          <w:lang w:bidi="ar-DZ"/>
        </w:rPr>
        <w:t>حيث يمكن تقصي الوضع النفسي للفرد من خلال طريقة ارتدائه للثام</w:t>
      </w:r>
      <w:r w:rsidRPr="00FE0757">
        <w:rPr>
          <w:rFonts w:ascii="Traditional Arabic" w:hAnsi="Traditional Arabic" w:cs="Traditional Arabic" w:hint="cs"/>
          <w:sz w:val="36"/>
          <w:szCs w:val="36"/>
          <w:rtl/>
          <w:lang w:bidi="ar-DZ"/>
        </w:rPr>
        <w:t xml:space="preserve"> )</w:t>
      </w:r>
      <w:r w:rsidRPr="00FE0757">
        <w:rPr>
          <w:sz w:val="36"/>
          <w:szCs w:val="36"/>
          <w:rtl/>
        </w:rPr>
        <w:t xml:space="preserve"> </w:t>
      </w:r>
      <w:r>
        <w:rPr>
          <w:sz w:val="36"/>
          <w:szCs w:val="36"/>
          <w:vertAlign w:val="superscript"/>
          <w:rtl/>
        </w:rPr>
        <w:t>(</w:t>
      </w:r>
      <w:r w:rsidRPr="006B4B7A">
        <w:rPr>
          <w:sz w:val="36"/>
          <w:szCs w:val="36"/>
          <w:vertAlign w:val="superscript"/>
          <w:rtl/>
        </w:rPr>
        <w:footnoteReference w:id="242"/>
      </w:r>
      <w:r>
        <w:rPr>
          <w:sz w:val="36"/>
          <w:szCs w:val="36"/>
          <w:vertAlign w:val="superscript"/>
          <w:rtl/>
        </w:rPr>
        <w:t>)</w:t>
      </w:r>
      <w:r w:rsidRPr="00FE0757">
        <w:rPr>
          <w:rFonts w:ascii="Traditional Arabic" w:hAnsi="Traditional Arabic" w:cs="Traditional Arabic" w:hint="cs"/>
          <w:sz w:val="36"/>
          <w:szCs w:val="36"/>
          <w:rtl/>
          <w:lang w:bidi="ar-DZ"/>
        </w:rPr>
        <w:t>.</w:t>
      </w:r>
    </w:p>
    <w:p w:rsidR="003D49C1" w:rsidRPr="007B197C" w:rsidRDefault="003D49C1" w:rsidP="00DD0225">
      <w:pPr>
        <w:spacing w:after="0"/>
        <w:ind w:firstLine="708"/>
        <w:jc w:val="both"/>
        <w:rPr>
          <w:rFonts w:ascii="Traditional Arabic" w:eastAsia="Times New Roman" w:hAnsi="Traditional Arabic" w:cs="Traditional Arabic"/>
          <w:sz w:val="36"/>
          <w:szCs w:val="36"/>
          <w:rtl/>
          <w:lang w:bidi="ar-DZ"/>
        </w:rPr>
      </w:pPr>
      <w:r>
        <w:rPr>
          <w:rFonts w:ascii="Traditional Arabic" w:hAnsi="Traditional Arabic" w:cs="Traditional Arabic" w:hint="cs"/>
          <w:sz w:val="36"/>
          <w:szCs w:val="36"/>
          <w:rtl/>
          <w:lang w:bidi="ar-DZ"/>
        </w:rPr>
        <w:t xml:space="preserve">هذه </w:t>
      </w:r>
      <w:r w:rsidRPr="00FE0757">
        <w:rPr>
          <w:rFonts w:ascii="Traditional Arabic" w:hAnsi="Traditional Arabic" w:cs="Traditional Arabic" w:hint="cs"/>
          <w:sz w:val="36"/>
          <w:szCs w:val="36"/>
          <w:rtl/>
          <w:lang w:bidi="ar-DZ"/>
        </w:rPr>
        <w:t xml:space="preserve">العلامة السيميائية </w:t>
      </w:r>
      <w:r w:rsidRPr="00FE0757">
        <w:rPr>
          <w:rFonts w:ascii="Traditional Arabic" w:eastAsia="Times New Roman" w:hAnsi="Traditional Arabic" w:cs="Traditional Arabic"/>
          <w:sz w:val="36"/>
          <w:szCs w:val="36"/>
          <w:rtl/>
          <w:lang w:bidi="ar-DZ"/>
        </w:rPr>
        <w:t>الملتصقة بالإنسان الطارقي</w:t>
      </w:r>
      <w:r>
        <w:rPr>
          <w:rFonts w:ascii="Traditional Arabic" w:eastAsia="Times New Roman" w:hAnsi="Traditional Arabic" w:cs="Traditional Arabic" w:hint="cs"/>
          <w:sz w:val="36"/>
          <w:szCs w:val="36"/>
          <w:rtl/>
          <w:lang w:bidi="ar-DZ"/>
        </w:rPr>
        <w:t>، التي تحولت لرمز، سجّلها مامادو خلال</w:t>
      </w:r>
      <w:r w:rsidRPr="00FE0757">
        <w:rPr>
          <w:rFonts w:ascii="Traditional Arabic" w:eastAsia="Times New Roman" w:hAnsi="Traditional Arabic" w:cs="Traditional Arabic" w:hint="cs"/>
          <w:sz w:val="36"/>
          <w:szCs w:val="36"/>
          <w:rtl/>
          <w:lang w:bidi="ar-DZ"/>
        </w:rPr>
        <w:t xml:space="preserve"> ووجوده بمدينة طاما وهي مدينة أدرار الجزائرية، الذي كان ضمن أحد مسائيات تجوال بطل الرواية مامادو </w:t>
      </w:r>
      <w:r>
        <w:rPr>
          <w:rFonts w:ascii="Traditional Arabic" w:eastAsia="Times New Roman" w:hAnsi="Traditional Arabic" w:cs="Traditional Arabic" w:hint="cs"/>
          <w:sz w:val="36"/>
          <w:szCs w:val="36"/>
          <w:rtl/>
          <w:lang w:bidi="ar-DZ"/>
        </w:rPr>
        <w:t xml:space="preserve">ورفاقه </w:t>
      </w:r>
      <w:r w:rsidRPr="001B7FBD">
        <w:rPr>
          <w:rFonts w:ascii="Traditional Arabic" w:eastAsia="Times New Roman" w:hAnsi="Traditional Arabic" w:cs="Traditional Arabic" w:hint="cs"/>
          <w:b/>
          <w:bCs/>
          <w:sz w:val="36"/>
          <w:szCs w:val="36"/>
          <w:rtl/>
          <w:lang w:bidi="ar-DZ"/>
        </w:rPr>
        <w:t>(خرجنا مساءا ....</w:t>
      </w:r>
      <w:r w:rsidRPr="001B7FBD">
        <w:rPr>
          <w:rFonts w:ascii="Traditional Arabic" w:eastAsia="Times New Roman" w:hAnsi="Traditional Arabic" w:cs="Traditional Arabic"/>
          <w:b/>
          <w:bCs/>
          <w:sz w:val="36"/>
          <w:szCs w:val="36"/>
          <w:rtl/>
          <w:lang w:bidi="ar-DZ"/>
        </w:rPr>
        <w:t>الجو معتدل، بدأنا نلاحظ إرهاصات الخريف.. الناس منشغلون، حركة المركبات كالعادة، الملثمون لا ينقطعون، لا يمكن أن يمر عليك نفر من البشر هنا، دون أن ترى ال</w:t>
      </w:r>
      <w:r w:rsidRPr="001B7FBD">
        <w:rPr>
          <w:rFonts w:ascii="Traditional Arabic" w:eastAsia="Times New Roman" w:hAnsi="Traditional Arabic" w:cs="Traditional Arabic" w:hint="cs"/>
          <w:b/>
          <w:bCs/>
          <w:sz w:val="36"/>
          <w:szCs w:val="36"/>
          <w:rtl/>
          <w:lang w:bidi="ar-DZ"/>
        </w:rPr>
        <w:t>ل</w:t>
      </w:r>
      <w:r w:rsidRPr="001B7FBD">
        <w:rPr>
          <w:rFonts w:ascii="Traditional Arabic" w:eastAsia="Times New Roman" w:hAnsi="Traditional Arabic" w:cs="Traditional Arabic"/>
          <w:b/>
          <w:bCs/>
          <w:sz w:val="36"/>
          <w:szCs w:val="36"/>
          <w:rtl/>
          <w:lang w:bidi="ar-DZ"/>
        </w:rPr>
        <w:t>ثام عليهم، هو من الرموز الملتصقة بالإنسان الطارقي..</w:t>
      </w:r>
      <w:r w:rsidRPr="001B7FBD">
        <w:rPr>
          <w:rFonts w:ascii="Traditional Arabic" w:eastAsia="Times New Roman" w:hAnsi="Traditional Arabic" w:cs="Traditional Arabic" w:hint="cs"/>
          <w:b/>
          <w:bCs/>
          <w:sz w:val="36"/>
          <w:szCs w:val="36"/>
          <w:rtl/>
          <w:lang w:bidi="ar-DZ"/>
        </w:rPr>
        <w:t>.</w:t>
      </w:r>
      <w:r w:rsidRPr="001B7FBD">
        <w:rPr>
          <w:rFonts w:ascii="Traditional Arabic" w:eastAsia="Times New Roman" w:hAnsi="Traditional Arabic" w:cs="Traditional Arabic"/>
          <w:b/>
          <w:bCs/>
          <w:sz w:val="36"/>
          <w:szCs w:val="36"/>
          <w:rtl/>
          <w:lang w:bidi="ar-DZ"/>
        </w:rPr>
        <w:t xml:space="preserve"> بالمقابل يستحيل، تجاوز رهط من الخلق، دون أن تری بشرتهم فاحمة، ليكامارا</w:t>
      </w:r>
      <w:r w:rsidRPr="001B7FBD">
        <w:rPr>
          <w:rFonts w:ascii="Traditional Arabic" w:eastAsia="Times New Roman" w:hAnsi="Traditional Arabic" w:cs="Traditional Arabic" w:hint="cs"/>
          <w:b/>
          <w:bCs/>
          <w:sz w:val="36"/>
          <w:szCs w:val="36"/>
          <w:rtl/>
          <w:lang w:bidi="ar-DZ"/>
        </w:rPr>
        <w:t>د</w:t>
      </w:r>
      <w:r w:rsidRPr="001B7FBD">
        <w:rPr>
          <w:rFonts w:ascii="Traditional Arabic" w:eastAsia="Times New Roman" w:hAnsi="Traditional Arabic" w:cs="Traditional Arabic"/>
          <w:b/>
          <w:bCs/>
          <w:sz w:val="36"/>
          <w:szCs w:val="36"/>
          <w:rtl/>
          <w:lang w:bidi="ar-DZ"/>
        </w:rPr>
        <w:t xml:space="preserve"> هنا، ک</w:t>
      </w:r>
      <w:r w:rsidRPr="001B7FBD">
        <w:rPr>
          <w:rFonts w:ascii="Traditional Arabic" w:eastAsia="Times New Roman" w:hAnsi="Traditional Arabic" w:cs="Traditional Arabic" w:hint="cs"/>
          <w:b/>
          <w:bCs/>
          <w:sz w:val="36"/>
          <w:szCs w:val="36"/>
          <w:rtl/>
          <w:lang w:bidi="ar-DZ"/>
        </w:rPr>
        <w:t>م</w:t>
      </w:r>
      <w:r w:rsidRPr="001B7FBD">
        <w:rPr>
          <w:rFonts w:ascii="Traditional Arabic" w:eastAsia="Times New Roman" w:hAnsi="Traditional Arabic" w:cs="Traditional Arabic"/>
          <w:b/>
          <w:bCs/>
          <w:sz w:val="36"/>
          <w:szCs w:val="36"/>
          <w:rtl/>
          <w:lang w:bidi="ar-DZ"/>
        </w:rPr>
        <w:t>ا بجنوبنا</w:t>
      </w:r>
      <w:r w:rsidRPr="001B7FBD">
        <w:rPr>
          <w:rFonts w:ascii="Traditional Arabic" w:eastAsia="Times New Roman" w:hAnsi="Traditional Arabic" w:cs="Traditional Arabic" w:hint="cs"/>
          <w:b/>
          <w:bCs/>
          <w:sz w:val="36"/>
          <w:szCs w:val="36"/>
          <w:rtl/>
          <w:lang w:bidi="ar-DZ"/>
        </w:rPr>
        <w:t xml:space="preserve"> </w:t>
      </w:r>
      <w:r w:rsidRPr="001B7FBD">
        <w:rPr>
          <w:rFonts w:ascii="Traditional Arabic" w:eastAsia="Times New Roman" w:hAnsi="Traditional Arabic" w:cs="Traditional Arabic"/>
          <w:b/>
          <w:bCs/>
          <w:sz w:val="36"/>
          <w:szCs w:val="36"/>
          <w:rtl/>
          <w:lang w:bidi="ar-DZ"/>
        </w:rPr>
        <w:t xml:space="preserve">و الله .. انعطفنا نحو الشارع الذي يقع على الضفة اليسرى للوادي، توغلنا فيه حتى بلغنا مفترق الطرق، تنفتح أمامه ساحة واسعة، يقف وسطها تمثال </w:t>
      </w:r>
      <w:r w:rsidRPr="001B7FBD">
        <w:rPr>
          <w:rFonts w:ascii="Traditional Arabic" w:eastAsia="Times New Roman" w:hAnsi="Traditional Arabic" w:cs="Traditional Arabic" w:hint="cs"/>
          <w:b/>
          <w:bCs/>
          <w:sz w:val="36"/>
          <w:szCs w:val="36"/>
          <w:rtl/>
          <w:lang w:bidi="ar-DZ"/>
        </w:rPr>
        <w:t>س</w:t>
      </w:r>
      <w:r w:rsidRPr="001B7FBD">
        <w:rPr>
          <w:rFonts w:ascii="Traditional Arabic" w:eastAsia="Times New Roman" w:hAnsi="Traditional Arabic" w:cs="Traditional Arabic"/>
          <w:b/>
          <w:bCs/>
          <w:sz w:val="36"/>
          <w:szCs w:val="36"/>
          <w:rtl/>
          <w:lang w:bidi="ar-DZ"/>
        </w:rPr>
        <w:t>بيبة الطوارق</w:t>
      </w:r>
      <w:r w:rsidRPr="00FE0757">
        <w:rPr>
          <w:rFonts w:ascii="Traditional Arabic" w:eastAsia="Times New Roman" w:hAnsi="Traditional Arabic" w:cs="Traditional Arabic"/>
          <w:sz w:val="36"/>
          <w:szCs w:val="36"/>
          <w:rtl/>
          <w:lang w:bidi="ar-DZ"/>
        </w:rPr>
        <w:t>)</w:t>
      </w:r>
      <w:r w:rsidRPr="00FE0757">
        <w:rPr>
          <w:rFonts w:ascii="Traditional Arabic" w:eastAsia="Times New Roman" w:hAnsi="Traditional Arabic" w:cs="Traditional Arabic" w:hint="cs"/>
          <w:sz w:val="36"/>
          <w:szCs w:val="36"/>
          <w:rtl/>
          <w:lang w:bidi="ar-DZ"/>
        </w:rPr>
        <w:t xml:space="preserve"> </w:t>
      </w:r>
      <w:r>
        <w:rPr>
          <w:rFonts w:ascii="Traditional Arabic" w:eastAsia="Times New Roman" w:hAnsi="Traditional Arabic" w:cs="Traditional Arabic"/>
          <w:sz w:val="36"/>
          <w:szCs w:val="36"/>
          <w:vertAlign w:val="superscript"/>
          <w:rtl/>
          <w:lang w:bidi="ar-DZ"/>
        </w:rPr>
        <w:t>(</w:t>
      </w:r>
      <w:r w:rsidRPr="006B4B7A">
        <w:rPr>
          <w:rFonts w:ascii="Traditional Arabic" w:eastAsia="Times New Roman" w:hAnsi="Traditional Arabic" w:cs="Traditional Arabic"/>
          <w:sz w:val="36"/>
          <w:szCs w:val="36"/>
          <w:vertAlign w:val="superscript"/>
          <w:rtl/>
          <w:lang w:bidi="ar-DZ"/>
        </w:rPr>
        <w:footnoteReference w:id="243"/>
      </w:r>
      <w:r>
        <w:rPr>
          <w:rFonts w:ascii="Traditional Arabic" w:eastAsia="Times New Roman" w:hAnsi="Traditional Arabic" w:cs="Traditional Arabic"/>
          <w:sz w:val="36"/>
          <w:szCs w:val="36"/>
          <w:vertAlign w:val="superscript"/>
          <w:rtl/>
          <w:lang w:bidi="ar-DZ"/>
        </w:rPr>
        <w:t>)</w:t>
      </w:r>
      <w:r>
        <w:rPr>
          <w:rFonts w:ascii="Traditional Arabic" w:eastAsia="Times New Roman" w:hAnsi="Traditional Arabic" w:cs="Traditional Arabic" w:hint="cs"/>
          <w:sz w:val="36"/>
          <w:szCs w:val="36"/>
          <w:rtl/>
          <w:lang w:bidi="ar-DZ"/>
        </w:rPr>
        <w:t>.</w:t>
      </w: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هنا يمكن القول أن </w:t>
      </w:r>
      <w:r w:rsidRPr="005B3F25">
        <w:rPr>
          <w:rFonts w:ascii="Traditional Arabic" w:eastAsiaTheme="minorEastAsia" w:hAnsi="Traditional Arabic" w:cs="Traditional Arabic"/>
          <w:sz w:val="36"/>
          <w:szCs w:val="36"/>
          <w:rtl/>
        </w:rPr>
        <w:t xml:space="preserve">التراث الشعبي </w:t>
      </w:r>
      <w:r w:rsidRPr="005B3F25">
        <w:rPr>
          <w:rFonts w:ascii="Traditional Arabic" w:eastAsiaTheme="minorEastAsia" w:hAnsi="Traditional Arabic" w:cs="Traditional Arabic" w:hint="cs"/>
          <w:sz w:val="36"/>
          <w:szCs w:val="36"/>
          <w:rtl/>
        </w:rPr>
        <w:t>عمل إ</w:t>
      </w:r>
      <w:r w:rsidRPr="005B3F25">
        <w:rPr>
          <w:rFonts w:ascii="Traditional Arabic" w:eastAsiaTheme="minorEastAsia" w:hAnsi="Traditional Arabic" w:cs="Traditional Arabic"/>
          <w:sz w:val="36"/>
          <w:szCs w:val="36"/>
          <w:rtl/>
        </w:rPr>
        <w:t>بد</w:t>
      </w:r>
      <w:r w:rsidRPr="005B3F25">
        <w:rPr>
          <w:rFonts w:ascii="Traditional Arabic" w:eastAsiaTheme="minorEastAsia" w:hAnsi="Traditional Arabic" w:cs="Traditional Arabic" w:hint="cs"/>
          <w:sz w:val="36"/>
          <w:szCs w:val="36"/>
          <w:rtl/>
        </w:rPr>
        <w:t>ا</w:t>
      </w:r>
      <w:r>
        <w:rPr>
          <w:rFonts w:ascii="Traditional Arabic" w:eastAsiaTheme="minorEastAsia" w:hAnsi="Traditional Arabic" w:cs="Traditional Arabic"/>
          <w:sz w:val="36"/>
          <w:szCs w:val="36"/>
          <w:rtl/>
        </w:rPr>
        <w:t>عي يخص</w:t>
      </w:r>
      <w:r w:rsidRPr="005B3F25">
        <w:rPr>
          <w:rFonts w:ascii="Traditional Arabic" w:eastAsiaTheme="minorEastAsia" w:hAnsi="Traditional Arabic" w:cs="Traditional Arabic"/>
          <w:sz w:val="36"/>
          <w:szCs w:val="36"/>
          <w:rtl/>
        </w:rPr>
        <w:t xml:space="preserve"> التراث</w:t>
      </w:r>
      <w:r>
        <w:rPr>
          <w:rFonts w:ascii="Traditional Arabic" w:eastAsiaTheme="minorEastAsia" w:hAnsi="Traditional Arabic" w:cs="Traditional Arabic" w:hint="cs"/>
          <w:sz w:val="36"/>
          <w:szCs w:val="36"/>
          <w:rtl/>
        </w:rPr>
        <w:t>،</w:t>
      </w:r>
      <w:r>
        <w:rPr>
          <w:rFonts w:ascii="Traditional Arabic" w:eastAsiaTheme="minorEastAsia" w:hAnsi="Traditional Arabic" w:cs="Traditional Arabic"/>
          <w:sz w:val="36"/>
          <w:szCs w:val="36"/>
          <w:rtl/>
        </w:rPr>
        <w:t xml:space="preserve"> </w:t>
      </w:r>
      <w:r>
        <w:rPr>
          <w:rFonts w:ascii="Traditional Arabic" w:eastAsiaTheme="minorEastAsia" w:hAnsi="Traditional Arabic" w:cs="Traditional Arabic" w:hint="cs"/>
          <w:sz w:val="36"/>
          <w:szCs w:val="36"/>
          <w:rtl/>
        </w:rPr>
        <w:t>برسوخه</w:t>
      </w:r>
      <w:r>
        <w:rPr>
          <w:rFonts w:ascii="Traditional Arabic" w:eastAsiaTheme="minorEastAsia" w:hAnsi="Traditional Arabic" w:cs="Traditional Arabic"/>
          <w:sz w:val="36"/>
          <w:szCs w:val="36"/>
          <w:rtl/>
        </w:rPr>
        <w:t xml:space="preserve"> </w:t>
      </w:r>
      <w:r>
        <w:rPr>
          <w:rFonts w:ascii="Traditional Arabic" w:eastAsiaTheme="minorEastAsia" w:hAnsi="Traditional Arabic" w:cs="Traditional Arabic" w:hint="cs"/>
          <w:sz w:val="36"/>
          <w:szCs w:val="36"/>
          <w:rtl/>
        </w:rPr>
        <w:t>ي</w:t>
      </w:r>
      <w:r w:rsidRPr="005B3F25">
        <w:rPr>
          <w:rFonts w:ascii="Traditional Arabic" w:eastAsiaTheme="minorEastAsia" w:hAnsi="Traditional Arabic" w:cs="Traditional Arabic"/>
          <w:sz w:val="36"/>
          <w:szCs w:val="36"/>
          <w:rtl/>
        </w:rPr>
        <w:t>صير رمزا معبرا عن الشعب والهوية</w:t>
      </w:r>
      <w:r>
        <w:rPr>
          <w:rFonts w:ascii="Traditional Arabic" w:eastAsiaTheme="minorEastAsia" w:hAnsi="Traditional Arabic" w:cs="Traditional Arabic"/>
          <w:sz w:val="36"/>
          <w:szCs w:val="36"/>
          <w:rtl/>
        </w:rPr>
        <w:t xml:space="preserve"> والوطن</w:t>
      </w:r>
      <w:r>
        <w:rPr>
          <w:rFonts w:ascii="Traditional Arabic" w:eastAsiaTheme="minorEastAsia" w:hAnsi="Traditional Arabic" w:cs="Traditional Arabic" w:hint="cs"/>
          <w:sz w:val="36"/>
          <w:szCs w:val="36"/>
          <w:rtl/>
        </w:rPr>
        <w:t xml:space="preserve">، </w:t>
      </w:r>
      <w:r w:rsidRPr="005B3F25">
        <w:rPr>
          <w:rFonts w:ascii="Traditional Arabic" w:eastAsiaTheme="minorEastAsia" w:hAnsi="Traditional Arabic" w:cs="Traditional Arabic"/>
          <w:sz w:val="36"/>
          <w:szCs w:val="36"/>
          <w:rtl/>
        </w:rPr>
        <w:t xml:space="preserve">كما تراعى </w:t>
      </w:r>
      <w:r w:rsidRPr="005B3F25">
        <w:rPr>
          <w:rFonts w:ascii="Traditional Arabic" w:eastAsiaTheme="minorEastAsia" w:hAnsi="Traditional Arabic" w:cs="Traditional Arabic" w:hint="cs"/>
          <w:sz w:val="36"/>
          <w:szCs w:val="36"/>
          <w:rtl/>
        </w:rPr>
        <w:t>م</w:t>
      </w:r>
      <w:r>
        <w:rPr>
          <w:rFonts w:ascii="Traditional Arabic" w:eastAsiaTheme="minorEastAsia" w:hAnsi="Traditional Arabic" w:cs="Traditional Arabic" w:hint="cs"/>
          <w:sz w:val="36"/>
          <w:szCs w:val="36"/>
          <w:rtl/>
        </w:rPr>
        <w:t>بدأ السمة المشتركة بين الأفارقة،</w:t>
      </w:r>
      <w:r w:rsidRPr="005B3F25">
        <w:rPr>
          <w:rFonts w:ascii="Traditional Arabic" w:eastAsiaTheme="minorEastAsia" w:hAnsi="Traditional Arabic" w:cs="Traditional Arabic"/>
          <w:sz w:val="36"/>
          <w:szCs w:val="36"/>
          <w:rtl/>
        </w:rPr>
        <w:t xml:space="preserve"> التي حاكت بيئتها بتراثها الزاخر بعبق الصحراء وما تحمل من قيم وتفاصيل حياة تعني</w:t>
      </w:r>
      <w:r>
        <w:rPr>
          <w:rFonts w:ascii="Traditional Arabic" w:eastAsiaTheme="minorEastAsia" w:hAnsi="Traditional Arabic" w:cs="Traditional Arabic"/>
          <w:sz w:val="36"/>
          <w:szCs w:val="36"/>
          <w:rtl/>
        </w:rPr>
        <w:t xml:space="preserve"> الشموخ والتحدي والبناء</w:t>
      </w:r>
      <w:r>
        <w:rPr>
          <w:rFonts w:ascii="Traditional Arabic" w:eastAsiaTheme="minorEastAsia" w:hAnsi="Traditional Arabic" w:cs="Traditional Arabic" w:hint="cs"/>
          <w:sz w:val="36"/>
          <w:szCs w:val="36"/>
          <w:rtl/>
        </w:rPr>
        <w:t>.</w:t>
      </w:r>
    </w:p>
    <w:p w:rsidR="003D49C1" w:rsidRDefault="003D49C1" w:rsidP="00DD0225">
      <w:pPr>
        <w:spacing w:after="0"/>
        <w:jc w:val="both"/>
        <w:rPr>
          <w:rFonts w:ascii="Traditional Arabic" w:eastAsia="Times New Roman" w:hAnsi="Traditional Arabic" w:cs="Traditional Arabic"/>
          <w:b/>
          <w:bCs/>
          <w:sz w:val="36"/>
          <w:szCs w:val="36"/>
          <w:rtl/>
          <w:lang w:bidi="ar-DZ"/>
        </w:rPr>
      </w:pPr>
      <w:r>
        <w:rPr>
          <w:rFonts w:ascii="Traditional Arabic" w:eastAsia="Times New Roman" w:hAnsi="Traditional Arabic" w:cs="Traditional Arabic"/>
          <w:b/>
          <w:bCs/>
          <w:sz w:val="36"/>
          <w:szCs w:val="36"/>
          <w:rtl/>
          <w:lang w:bidi="ar-DZ"/>
        </w:rPr>
        <w:t>دلالة الألوان في ال</w:t>
      </w:r>
      <w:r>
        <w:rPr>
          <w:rFonts w:ascii="Traditional Arabic" w:eastAsia="Times New Roman" w:hAnsi="Traditional Arabic" w:cs="Traditional Arabic" w:hint="cs"/>
          <w:b/>
          <w:bCs/>
          <w:sz w:val="36"/>
          <w:szCs w:val="36"/>
          <w:rtl/>
          <w:lang w:bidi="ar-DZ"/>
        </w:rPr>
        <w:t>لباس الإفريقي :</w:t>
      </w:r>
    </w:p>
    <w:p w:rsidR="003D49C1" w:rsidRPr="005B3F25" w:rsidRDefault="003D49C1" w:rsidP="00DD0225">
      <w:pPr>
        <w:tabs>
          <w:tab w:val="left" w:pos="6618"/>
        </w:tabs>
        <w:spacing w:after="0"/>
        <w:ind w:firstLine="141"/>
        <w:jc w:val="both"/>
        <w:rPr>
          <w:rFonts w:ascii="Traditional Arabic" w:eastAsia="Times New Roman" w:hAnsi="Traditional Arabic" w:cs="Traditional Arabic"/>
          <w:sz w:val="36"/>
          <w:szCs w:val="36"/>
          <w:rtl/>
          <w:lang w:bidi="ar-DZ"/>
        </w:rPr>
      </w:pPr>
      <w:r w:rsidRPr="005B3F25">
        <w:rPr>
          <w:rFonts w:ascii="Traditional Arabic" w:eastAsia="Times New Roman" w:hAnsi="Traditional Arabic" w:cs="Traditional Arabic"/>
          <w:sz w:val="36"/>
          <w:szCs w:val="36"/>
          <w:rtl/>
          <w:lang w:bidi="ar-DZ"/>
        </w:rPr>
        <w:t xml:space="preserve">تعتبر الألوان من الوسائل </w:t>
      </w:r>
      <w:r>
        <w:rPr>
          <w:rFonts w:ascii="Traditional Arabic" w:eastAsia="Times New Roman" w:hAnsi="Traditional Arabic" w:cs="Traditional Arabic"/>
          <w:sz w:val="36"/>
          <w:szCs w:val="36"/>
          <w:rtl/>
          <w:lang w:bidi="ar-DZ"/>
        </w:rPr>
        <w:t>التعبيرية الفنية الجمالية للباس</w:t>
      </w:r>
      <w:r w:rsidRPr="005B3F25">
        <w:rPr>
          <w:rFonts w:ascii="Traditional Arabic" w:eastAsia="Times New Roman" w:hAnsi="Traditional Arabic" w:cs="Traditional Arabic"/>
          <w:sz w:val="36"/>
          <w:szCs w:val="36"/>
          <w:rtl/>
          <w:lang w:bidi="ar-DZ"/>
        </w:rPr>
        <w:t>،</w:t>
      </w:r>
      <w:r>
        <w:rPr>
          <w:rFonts w:ascii="Traditional Arabic" w:eastAsia="Times New Roman" w:hAnsi="Traditional Arabic" w:cs="Traditional Arabic" w:hint="cs"/>
          <w:sz w:val="36"/>
          <w:szCs w:val="36"/>
          <w:rtl/>
          <w:lang w:bidi="ar-DZ"/>
        </w:rPr>
        <w:t xml:space="preserve"> </w:t>
      </w:r>
      <w:r w:rsidRPr="005B3F25">
        <w:rPr>
          <w:rFonts w:ascii="Traditional Arabic" w:eastAsia="Times New Roman" w:hAnsi="Traditional Arabic" w:cs="Traditional Arabic"/>
          <w:sz w:val="36"/>
          <w:szCs w:val="36"/>
          <w:rtl/>
          <w:lang w:bidi="ar-DZ"/>
        </w:rPr>
        <w:t xml:space="preserve">ولغة إضافية لما لها </w:t>
      </w:r>
      <w:r>
        <w:rPr>
          <w:rFonts w:ascii="Traditional Arabic" w:eastAsia="Times New Roman" w:hAnsi="Traditional Arabic" w:cs="Traditional Arabic"/>
          <w:sz w:val="36"/>
          <w:szCs w:val="36"/>
          <w:rtl/>
          <w:lang w:bidi="ar-DZ"/>
        </w:rPr>
        <w:t>من مساهمة جذابة في جلب الانتباه</w:t>
      </w:r>
      <w:r w:rsidRPr="005B3F25">
        <w:rPr>
          <w:rFonts w:ascii="Traditional Arabic" w:eastAsia="Times New Roman" w:hAnsi="Traditional Arabic" w:cs="Traditional Arabic"/>
          <w:sz w:val="36"/>
          <w:szCs w:val="36"/>
          <w:rtl/>
          <w:lang w:bidi="ar-DZ"/>
        </w:rPr>
        <w:t>،</w:t>
      </w:r>
      <w:r>
        <w:rPr>
          <w:rFonts w:ascii="Traditional Arabic" w:eastAsia="Times New Roman" w:hAnsi="Traditional Arabic" w:cs="Traditional Arabic" w:hint="cs"/>
          <w:sz w:val="36"/>
          <w:szCs w:val="36"/>
          <w:rtl/>
          <w:lang w:bidi="ar-DZ"/>
        </w:rPr>
        <w:t xml:space="preserve"> </w:t>
      </w:r>
      <w:r>
        <w:rPr>
          <w:rFonts w:ascii="Traditional Arabic" w:eastAsia="Times New Roman" w:hAnsi="Traditional Arabic" w:cs="Traditional Arabic"/>
          <w:sz w:val="36"/>
          <w:szCs w:val="36"/>
          <w:rtl/>
          <w:lang w:bidi="ar-DZ"/>
        </w:rPr>
        <w:t>وخلق جو مريح ووجداني</w:t>
      </w:r>
      <w:r w:rsidRPr="005B3F25">
        <w:rPr>
          <w:rFonts w:ascii="Traditional Arabic" w:eastAsia="Times New Roman" w:hAnsi="Traditional Arabic" w:cs="Traditional Arabic"/>
          <w:sz w:val="36"/>
          <w:szCs w:val="36"/>
          <w:rtl/>
          <w:lang w:bidi="ar-DZ"/>
        </w:rPr>
        <w:t>،</w:t>
      </w:r>
      <w:r>
        <w:rPr>
          <w:rFonts w:ascii="Traditional Arabic" w:eastAsia="Times New Roman" w:hAnsi="Traditional Arabic" w:cs="Traditional Arabic" w:hint="cs"/>
          <w:sz w:val="36"/>
          <w:szCs w:val="36"/>
          <w:rtl/>
          <w:lang w:bidi="ar-DZ"/>
        </w:rPr>
        <w:t xml:space="preserve"> </w:t>
      </w:r>
      <w:r>
        <w:rPr>
          <w:rFonts w:ascii="Traditional Arabic" w:eastAsia="Times New Roman" w:hAnsi="Traditional Arabic" w:cs="Traditional Arabic"/>
          <w:sz w:val="36"/>
          <w:szCs w:val="36"/>
          <w:rtl/>
          <w:lang w:bidi="ar-DZ"/>
        </w:rPr>
        <w:t>خاصة و</w:t>
      </w:r>
      <w:r>
        <w:rPr>
          <w:rFonts w:ascii="Traditional Arabic" w:eastAsia="Times New Roman" w:hAnsi="Traditional Arabic" w:cs="Traditional Arabic" w:hint="cs"/>
          <w:sz w:val="36"/>
          <w:szCs w:val="36"/>
          <w:rtl/>
          <w:lang w:bidi="ar-DZ"/>
        </w:rPr>
        <w:t>أ</w:t>
      </w:r>
      <w:r w:rsidRPr="005B3F25">
        <w:rPr>
          <w:rFonts w:ascii="Traditional Arabic" w:eastAsia="Times New Roman" w:hAnsi="Traditional Arabic" w:cs="Traditional Arabic"/>
          <w:sz w:val="36"/>
          <w:szCs w:val="36"/>
          <w:rtl/>
          <w:lang w:bidi="ar-DZ"/>
        </w:rPr>
        <w:t>ن الألوان تلعب دورا مهما في خلق التأثيرات السيكولوجية للمشاهد</w:t>
      </w:r>
      <w:r>
        <w:rPr>
          <w:rFonts w:ascii="Traditional Arabic" w:eastAsia="Times New Roman" w:hAnsi="Traditional Arabic" w:cs="Traditional Arabic" w:hint="cs"/>
          <w:sz w:val="36"/>
          <w:szCs w:val="36"/>
          <w:rtl/>
          <w:lang w:bidi="ar-DZ"/>
        </w:rPr>
        <w:t>،</w:t>
      </w:r>
      <w:r>
        <w:rPr>
          <w:rFonts w:ascii="Traditional Arabic" w:eastAsia="Times New Roman" w:hAnsi="Traditional Arabic" w:cs="Traditional Arabic"/>
          <w:sz w:val="36"/>
          <w:szCs w:val="36"/>
          <w:rtl/>
          <w:lang w:bidi="ar-DZ"/>
        </w:rPr>
        <w:t xml:space="preserve"> وإضفاء صفة الواقعية للباس</w:t>
      </w:r>
      <w:r w:rsidRPr="005B3F25">
        <w:rPr>
          <w:rFonts w:ascii="Traditional Arabic" w:eastAsia="Times New Roman" w:hAnsi="Traditional Arabic" w:cs="Traditional Arabic"/>
          <w:sz w:val="36"/>
          <w:szCs w:val="36"/>
          <w:rtl/>
          <w:lang w:bidi="ar-DZ"/>
        </w:rPr>
        <w:t>،</w:t>
      </w:r>
      <w:r>
        <w:rPr>
          <w:rFonts w:ascii="Traditional Arabic" w:eastAsia="Times New Roman" w:hAnsi="Traditional Arabic" w:cs="Traditional Arabic" w:hint="cs"/>
          <w:sz w:val="36"/>
          <w:szCs w:val="36"/>
          <w:rtl/>
          <w:lang w:bidi="ar-DZ"/>
        </w:rPr>
        <w:t xml:space="preserve"> </w:t>
      </w:r>
      <w:r w:rsidRPr="005B3F25">
        <w:rPr>
          <w:rFonts w:ascii="Traditional Arabic" w:eastAsia="Times New Roman" w:hAnsi="Traditional Arabic" w:cs="Traditional Arabic"/>
          <w:sz w:val="36"/>
          <w:szCs w:val="36"/>
          <w:rtl/>
          <w:lang w:bidi="ar-DZ"/>
        </w:rPr>
        <w:t xml:space="preserve">والألوان تساعد على تذكر </w:t>
      </w:r>
      <w:r w:rsidRPr="005B3F25">
        <w:rPr>
          <w:rFonts w:ascii="Traditional Arabic" w:eastAsia="Times New Roman" w:hAnsi="Traditional Arabic" w:cs="Traditional Arabic"/>
          <w:sz w:val="36"/>
          <w:szCs w:val="36"/>
          <w:rtl/>
          <w:lang w:bidi="ar-DZ"/>
        </w:rPr>
        <w:lastRenderedPageBreak/>
        <w:t>الصورة</w:t>
      </w:r>
      <w:r>
        <w:rPr>
          <w:rFonts w:ascii="Traditional Arabic" w:eastAsia="Times New Roman" w:hAnsi="Traditional Arabic" w:cs="Traditional Arabic" w:hint="cs"/>
          <w:sz w:val="36"/>
          <w:szCs w:val="36"/>
          <w:rtl/>
          <w:lang w:bidi="ar-DZ"/>
        </w:rPr>
        <w:t>،</w:t>
      </w:r>
      <w:r w:rsidRPr="005B3F25">
        <w:rPr>
          <w:rFonts w:ascii="Traditional Arabic" w:eastAsia="Times New Roman" w:hAnsi="Traditional Arabic" w:cs="Traditional Arabic"/>
          <w:sz w:val="36"/>
          <w:szCs w:val="36"/>
          <w:rtl/>
          <w:lang w:bidi="ar-DZ"/>
        </w:rPr>
        <w:t xml:space="preserve"> و</w:t>
      </w:r>
      <w:r>
        <w:rPr>
          <w:rFonts w:ascii="Traditional Arabic" w:eastAsia="Times New Roman" w:hAnsi="Traditional Arabic" w:cs="Traditional Arabic" w:hint="cs"/>
          <w:sz w:val="36"/>
          <w:szCs w:val="36"/>
          <w:rtl/>
          <w:lang w:bidi="ar-DZ"/>
        </w:rPr>
        <w:t xml:space="preserve"> </w:t>
      </w:r>
      <w:r>
        <w:rPr>
          <w:rFonts w:ascii="Traditional Arabic" w:eastAsia="Times New Roman" w:hAnsi="Traditional Arabic" w:cs="Traditional Arabic"/>
          <w:sz w:val="36"/>
          <w:szCs w:val="36"/>
          <w:rtl/>
          <w:lang w:bidi="ar-DZ"/>
        </w:rPr>
        <w:t>للألوان رموز ومعان</w:t>
      </w:r>
      <w:r w:rsidRPr="005B3F25">
        <w:rPr>
          <w:rFonts w:ascii="Traditional Arabic" w:eastAsia="Times New Roman" w:hAnsi="Traditional Arabic" w:cs="Traditional Arabic"/>
          <w:sz w:val="36"/>
          <w:szCs w:val="36"/>
          <w:rtl/>
          <w:lang w:bidi="ar-DZ"/>
        </w:rPr>
        <w:t xml:space="preserve"> لأنها في حد ذاتها رموز تتطلب ثقافة مشتركة بين الأفراد لتفسيرها</w:t>
      </w:r>
      <w:r w:rsidRPr="005B3F25">
        <w:rPr>
          <w:rFonts w:ascii="Traditional Arabic" w:eastAsia="Times New Roman" w:hAnsi="Traditional Arabic" w:cs="Traditional Arabic"/>
          <w:sz w:val="36"/>
          <w:szCs w:val="36"/>
          <w:lang w:bidi="ar-DZ"/>
        </w:rPr>
        <w:t>.</w:t>
      </w:r>
    </w:p>
    <w:p w:rsidR="003D49C1" w:rsidRPr="005B3F25" w:rsidRDefault="003D49C1" w:rsidP="00DD0225">
      <w:pPr>
        <w:spacing w:after="0"/>
        <w:ind w:firstLine="708"/>
        <w:jc w:val="both"/>
        <w:rPr>
          <w:rFonts w:ascii="Traditional Arabic" w:eastAsia="Times New Roman" w:hAnsi="Traditional Arabic" w:cs="Traditional Arabic"/>
          <w:sz w:val="36"/>
          <w:szCs w:val="36"/>
          <w:rtl/>
          <w:lang w:bidi="ar-DZ"/>
        </w:rPr>
      </w:pPr>
      <w:r w:rsidRPr="005B3F25">
        <w:rPr>
          <w:rFonts w:ascii="Traditional Arabic" w:eastAsia="Times New Roman" w:hAnsi="Traditional Arabic" w:cs="Traditional Arabic" w:hint="cs"/>
          <w:sz w:val="36"/>
          <w:szCs w:val="36"/>
          <w:rtl/>
          <w:lang w:bidi="ar-DZ"/>
        </w:rPr>
        <w:t xml:space="preserve">وقد يكون صحيحا أن نقول إن الرجل </w:t>
      </w:r>
      <w:r w:rsidRPr="00782A35">
        <w:rPr>
          <w:rFonts w:ascii="Traditional Arabic" w:eastAsia="Times New Roman" w:hAnsi="Traditional Arabic" w:cs="Traditional Arabic" w:hint="cs"/>
          <w:sz w:val="36"/>
          <w:szCs w:val="36"/>
          <w:rtl/>
          <w:lang w:bidi="ar-DZ"/>
        </w:rPr>
        <w:t>الإفريقي</w:t>
      </w:r>
      <w:r>
        <w:rPr>
          <w:rFonts w:ascii="Traditional Arabic" w:eastAsia="Times New Roman" w:hAnsi="Traditional Arabic" w:cs="Traditional Arabic" w:hint="cs"/>
          <w:sz w:val="36"/>
          <w:szCs w:val="36"/>
          <w:rtl/>
          <w:lang w:bidi="ar-DZ"/>
        </w:rPr>
        <w:t xml:space="preserve"> على وجه الخصوص لا يتعامل مع " </w:t>
      </w:r>
      <w:r w:rsidRPr="005B3F25">
        <w:rPr>
          <w:rFonts w:ascii="Traditional Arabic" w:eastAsia="Times New Roman" w:hAnsi="Traditional Arabic" w:cs="Traditional Arabic" w:hint="cs"/>
          <w:sz w:val="36"/>
          <w:szCs w:val="36"/>
          <w:rtl/>
          <w:lang w:bidi="ar-DZ"/>
        </w:rPr>
        <w:t xml:space="preserve">الألوان </w:t>
      </w:r>
      <w:r>
        <w:rPr>
          <w:rFonts w:ascii="Traditional Arabic" w:eastAsia="Times New Roman" w:hAnsi="Traditional Arabic" w:cs="Traditional Arabic" w:hint="cs"/>
          <w:sz w:val="36"/>
          <w:szCs w:val="36"/>
          <w:rtl/>
          <w:lang w:bidi="ar-DZ"/>
        </w:rPr>
        <w:t>"</w:t>
      </w:r>
      <w:r w:rsidRPr="005B3F25">
        <w:rPr>
          <w:rFonts w:ascii="Traditional Arabic" w:eastAsia="Times New Roman" w:hAnsi="Traditional Arabic" w:cs="Traditional Arabic" w:hint="cs"/>
          <w:sz w:val="36"/>
          <w:szCs w:val="36"/>
          <w:rtl/>
          <w:lang w:bidi="ar-DZ"/>
        </w:rPr>
        <w:t xml:space="preserve"> تعاملا فطري</w:t>
      </w:r>
      <w:r>
        <w:rPr>
          <w:rFonts w:ascii="Traditional Arabic" w:eastAsia="Times New Roman" w:hAnsi="Traditional Arabic" w:cs="Traditional Arabic" w:hint="cs"/>
          <w:sz w:val="36"/>
          <w:szCs w:val="36"/>
          <w:rtl/>
          <w:lang w:bidi="ar-DZ"/>
        </w:rPr>
        <w:t xml:space="preserve">ا تلقائيا، </w:t>
      </w:r>
      <w:r w:rsidRPr="005B3F25">
        <w:rPr>
          <w:rFonts w:ascii="Traditional Arabic" w:eastAsia="Times New Roman" w:hAnsi="Traditional Arabic" w:cs="Traditional Arabic" w:hint="cs"/>
          <w:sz w:val="36"/>
          <w:szCs w:val="36"/>
          <w:rtl/>
          <w:lang w:bidi="ar-DZ"/>
        </w:rPr>
        <w:t>لأن كل تصرف تلقائي ( لابد أن يكون وراءه شعور مبيت ونية دافعة. وبذا تكون التلقائية عملا انتظاميا من حيث نشأتها النفسية ومن حيث حدوثها الفعلي، مثل حال المتحدث مع اللغة حينما يجد نفسه الداخلية بكل مشاعرها وأحاسيسها المكبوتة تتحول إلى نص منطوق فيخرج الداخلي وينكشف المغطّى )</w:t>
      </w:r>
      <w:r>
        <w:rPr>
          <w:rFonts w:eastAsia="Times New Roman"/>
          <w:sz w:val="36"/>
          <w:szCs w:val="36"/>
          <w:vertAlign w:val="superscript"/>
          <w:rtl/>
        </w:rPr>
        <w:t>(</w:t>
      </w:r>
      <w:r w:rsidRPr="00362805">
        <w:rPr>
          <w:rFonts w:eastAsia="Times New Roman"/>
          <w:sz w:val="36"/>
          <w:szCs w:val="36"/>
          <w:vertAlign w:val="superscript"/>
          <w:rtl/>
        </w:rPr>
        <w:footnoteReference w:id="244"/>
      </w:r>
      <w:r>
        <w:rPr>
          <w:rFonts w:eastAsia="Times New Roman"/>
          <w:sz w:val="36"/>
          <w:szCs w:val="36"/>
          <w:vertAlign w:val="superscript"/>
          <w:rtl/>
        </w:rPr>
        <w:t>)</w:t>
      </w:r>
      <w:r w:rsidRPr="005B3F25">
        <w:rPr>
          <w:rFonts w:ascii="Traditional Arabic" w:eastAsia="Times New Roman" w:hAnsi="Traditional Arabic" w:cs="Traditional Arabic" w:hint="cs"/>
          <w:sz w:val="36"/>
          <w:szCs w:val="36"/>
          <w:rtl/>
          <w:lang w:bidi="ar-DZ"/>
        </w:rPr>
        <w:t xml:space="preserve"> فا</w:t>
      </w:r>
      <w:r w:rsidRPr="008A0042">
        <w:rPr>
          <w:rFonts w:ascii="Traditional Arabic" w:eastAsia="Times New Roman" w:hAnsi="Traditional Arabic" w:cs="Traditional Arabic" w:hint="cs"/>
          <w:sz w:val="36"/>
          <w:szCs w:val="36"/>
          <w:rtl/>
          <w:lang w:bidi="ar-DZ"/>
        </w:rPr>
        <w:t>لإفريقي</w:t>
      </w:r>
      <w:r w:rsidRPr="005B3F25">
        <w:rPr>
          <w:rFonts w:ascii="Traditional Arabic" w:eastAsia="Times New Roman" w:hAnsi="Traditional Arabic" w:cs="Traditional Arabic" w:hint="cs"/>
          <w:sz w:val="36"/>
          <w:szCs w:val="36"/>
          <w:rtl/>
          <w:lang w:bidi="ar-DZ"/>
        </w:rPr>
        <w:t xml:space="preserve"> يختار ألوان اللباس بعناية فائقة مراعيا </w:t>
      </w:r>
      <w:r>
        <w:rPr>
          <w:rFonts w:ascii="Traditional Arabic" w:eastAsia="Times New Roman" w:hAnsi="Traditional Arabic" w:cs="Traditional Arabic" w:hint="cs"/>
          <w:sz w:val="36"/>
          <w:szCs w:val="36"/>
          <w:rtl/>
          <w:lang w:bidi="ar-DZ"/>
        </w:rPr>
        <w:t>عدّة أمور من بينها الهوية و الثقافة و المكانة الاجتماعية، ف</w:t>
      </w:r>
      <w:r w:rsidRPr="005B3F25">
        <w:rPr>
          <w:rFonts w:ascii="Traditional Arabic" w:eastAsia="Times New Roman" w:hAnsi="Traditional Arabic" w:cs="Traditional Arabic"/>
          <w:sz w:val="36"/>
          <w:szCs w:val="36"/>
          <w:rtl/>
          <w:lang w:bidi="ar-DZ"/>
        </w:rPr>
        <w:t>للألوان دور هام في اللباس فهي خاصة بالتأثيرات الفيزيولوجية أي الخاصة بوظائف أعضاء الجسم الناتج على شبكة العين والناتج عن المادة الملونة</w:t>
      </w:r>
      <w:r>
        <w:rPr>
          <w:rFonts w:ascii="Traditional Arabic" w:eastAsia="Times New Roman" w:hAnsi="Traditional Arabic" w:cs="Traditional Arabic" w:hint="cs"/>
          <w:sz w:val="36"/>
          <w:szCs w:val="36"/>
          <w:rtl/>
          <w:lang w:bidi="ar-DZ"/>
        </w:rPr>
        <w:t xml:space="preserve">، </w:t>
      </w:r>
      <w:r w:rsidRPr="005B3F25">
        <w:rPr>
          <w:rFonts w:ascii="Traditional Arabic" w:eastAsia="Times New Roman" w:hAnsi="Traditional Arabic" w:cs="Traditional Arabic"/>
          <w:sz w:val="36"/>
          <w:szCs w:val="36"/>
          <w:rtl/>
          <w:lang w:bidi="ar-DZ"/>
        </w:rPr>
        <w:t>والوظيفة الرئيسية للألوان هي جذب الانتباه للصورة</w:t>
      </w:r>
      <w:r>
        <w:rPr>
          <w:rFonts w:ascii="Traditional Arabic" w:eastAsia="Times New Roman" w:hAnsi="Traditional Arabic" w:cs="Traditional Arabic" w:hint="cs"/>
          <w:sz w:val="36"/>
          <w:szCs w:val="36"/>
          <w:rtl/>
          <w:lang w:bidi="ar-DZ"/>
        </w:rPr>
        <w:t xml:space="preserve">. </w:t>
      </w:r>
      <w:r w:rsidRPr="005B3F25">
        <w:rPr>
          <w:rFonts w:ascii="Traditional Arabic" w:eastAsia="Times New Roman" w:hAnsi="Traditional Arabic" w:cs="Traditional Arabic"/>
          <w:sz w:val="36"/>
          <w:szCs w:val="36"/>
          <w:rtl/>
          <w:lang w:bidi="ar-DZ"/>
        </w:rPr>
        <w:t>فيرتبط استخدام الألوان بتأثيرات رئيسية</w:t>
      </w:r>
      <w:r>
        <w:rPr>
          <w:rFonts w:ascii="Traditional Arabic" w:eastAsia="Times New Roman" w:hAnsi="Traditional Arabic" w:cs="Traditional Arabic"/>
          <w:sz w:val="36"/>
          <w:szCs w:val="36"/>
          <w:lang w:bidi="ar-DZ"/>
        </w:rPr>
        <w:t xml:space="preserve"> </w:t>
      </w:r>
    </w:p>
    <w:p w:rsidR="003D49C1" w:rsidRPr="005B3F25" w:rsidRDefault="003D49C1" w:rsidP="00DD0225">
      <w:pPr>
        <w:spacing w:after="0"/>
        <w:jc w:val="both"/>
        <w:rPr>
          <w:rFonts w:ascii="Traditional Arabic" w:eastAsia="Times New Roman" w:hAnsi="Traditional Arabic" w:cs="Traditional Arabic"/>
          <w:sz w:val="36"/>
          <w:szCs w:val="36"/>
          <w:rtl/>
          <w:lang w:bidi="ar-DZ"/>
        </w:rPr>
      </w:pPr>
      <w:r w:rsidRPr="005B3F25">
        <w:rPr>
          <w:rFonts w:ascii="Traditional Arabic" w:eastAsia="Times New Roman" w:hAnsi="Traditional Arabic" w:cs="Traditional Arabic"/>
          <w:sz w:val="36"/>
          <w:szCs w:val="36"/>
          <w:rtl/>
          <w:lang w:bidi="ar-DZ"/>
        </w:rPr>
        <w:t xml:space="preserve"> وللألوان ثلاث أبعاد</w:t>
      </w:r>
      <w:r w:rsidRPr="005B3F25">
        <w:rPr>
          <w:rFonts w:ascii="Traditional Arabic" w:eastAsia="Times New Roman" w:hAnsi="Traditional Arabic" w:cs="Traditional Arabic"/>
          <w:sz w:val="36"/>
          <w:szCs w:val="36"/>
          <w:lang w:bidi="ar-DZ"/>
        </w:rPr>
        <w:t xml:space="preserve"> :</w:t>
      </w:r>
    </w:p>
    <w:p w:rsidR="003D49C1" w:rsidRPr="005B3F25" w:rsidRDefault="003D49C1" w:rsidP="00DD0225">
      <w:pPr>
        <w:spacing w:after="0"/>
        <w:jc w:val="both"/>
        <w:rPr>
          <w:rFonts w:ascii="Traditional Arabic" w:eastAsia="Times New Roman" w:hAnsi="Traditional Arabic" w:cs="Traditional Arabic"/>
          <w:sz w:val="36"/>
          <w:szCs w:val="36"/>
          <w:rtl/>
          <w:lang w:bidi="ar-DZ"/>
        </w:rPr>
      </w:pPr>
      <w:r w:rsidRPr="005B3F25">
        <w:rPr>
          <w:rFonts w:ascii="Traditional Arabic" w:eastAsia="Times New Roman" w:hAnsi="Traditional Arabic" w:cs="Traditional Arabic"/>
          <w:sz w:val="36"/>
          <w:szCs w:val="36"/>
          <w:lang w:bidi="ar-DZ"/>
        </w:rPr>
        <w:t xml:space="preserve">-  </w:t>
      </w:r>
      <w:r w:rsidRPr="00121B49">
        <w:rPr>
          <w:rFonts w:ascii="Traditional Arabic" w:eastAsia="Times New Roman" w:hAnsi="Traditional Arabic" w:cs="Traditional Arabic"/>
          <w:sz w:val="28"/>
          <w:szCs w:val="28"/>
          <w:lang w:bidi="ar-DZ"/>
        </w:rPr>
        <w:t>1</w:t>
      </w:r>
      <w:r w:rsidRPr="005B3F25">
        <w:rPr>
          <w:rFonts w:ascii="Traditional Arabic" w:eastAsia="Times New Roman" w:hAnsi="Traditional Arabic" w:cs="Traditional Arabic"/>
          <w:sz w:val="36"/>
          <w:szCs w:val="36"/>
          <w:rtl/>
          <w:lang w:bidi="ar-DZ"/>
        </w:rPr>
        <w:t>نوع اللون : وهي ما اصطلح عليه الناس من تسميات لكافة الألوان</w:t>
      </w:r>
      <w:r w:rsidRPr="005B3F25">
        <w:rPr>
          <w:rFonts w:ascii="Traditional Arabic" w:eastAsia="Times New Roman" w:hAnsi="Traditional Arabic" w:cs="Traditional Arabic"/>
          <w:sz w:val="36"/>
          <w:szCs w:val="36"/>
          <w:lang w:bidi="ar-DZ"/>
        </w:rPr>
        <w:t xml:space="preserve"> .</w:t>
      </w:r>
    </w:p>
    <w:p w:rsidR="003D49C1" w:rsidRPr="005B3F25" w:rsidRDefault="003D49C1" w:rsidP="00DD0225">
      <w:pPr>
        <w:spacing w:after="0"/>
        <w:jc w:val="both"/>
        <w:rPr>
          <w:rFonts w:ascii="Traditional Arabic" w:eastAsia="Times New Roman" w:hAnsi="Traditional Arabic" w:cs="Traditional Arabic"/>
          <w:sz w:val="36"/>
          <w:szCs w:val="36"/>
          <w:rtl/>
          <w:lang w:bidi="ar-DZ"/>
        </w:rPr>
      </w:pPr>
      <w:r w:rsidRPr="005B3F25">
        <w:rPr>
          <w:rFonts w:ascii="Traditional Arabic" w:eastAsia="Times New Roman" w:hAnsi="Traditional Arabic" w:cs="Traditional Arabic"/>
          <w:sz w:val="36"/>
          <w:szCs w:val="36"/>
          <w:lang w:bidi="ar-DZ"/>
        </w:rPr>
        <w:t xml:space="preserve">-  </w:t>
      </w:r>
      <w:r w:rsidRPr="00121B49">
        <w:rPr>
          <w:rFonts w:ascii="Traditional Arabic" w:eastAsia="Times New Roman" w:hAnsi="Traditional Arabic" w:cs="Traditional Arabic"/>
          <w:sz w:val="28"/>
          <w:szCs w:val="28"/>
          <w:lang w:bidi="ar-DZ"/>
        </w:rPr>
        <w:t>2</w:t>
      </w:r>
      <w:r w:rsidRPr="005B3F25">
        <w:rPr>
          <w:rFonts w:ascii="Traditional Arabic" w:eastAsia="Times New Roman" w:hAnsi="Traditional Arabic" w:cs="Traditional Arabic"/>
          <w:sz w:val="36"/>
          <w:szCs w:val="36"/>
          <w:rtl/>
          <w:lang w:bidi="ar-DZ"/>
        </w:rPr>
        <w:t>درجة اللون أو عمقه : فنفرق بين الفاتح والداكن من نفس اللون</w:t>
      </w:r>
      <w:r w:rsidRPr="005B3F25">
        <w:rPr>
          <w:rFonts w:ascii="Traditional Arabic" w:eastAsia="Times New Roman" w:hAnsi="Traditional Arabic" w:cs="Traditional Arabic"/>
          <w:sz w:val="36"/>
          <w:szCs w:val="36"/>
          <w:lang w:bidi="ar-DZ"/>
        </w:rPr>
        <w:t xml:space="preserve"> .</w:t>
      </w:r>
    </w:p>
    <w:p w:rsidR="003D49C1" w:rsidRDefault="003D49C1" w:rsidP="00DD0225">
      <w:pPr>
        <w:spacing w:after="0"/>
        <w:jc w:val="both"/>
        <w:rPr>
          <w:rFonts w:ascii="Traditional Arabic" w:eastAsia="Times New Roman" w:hAnsi="Traditional Arabic" w:cs="Traditional Arabic"/>
          <w:sz w:val="36"/>
          <w:szCs w:val="36"/>
          <w:lang w:bidi="ar-DZ"/>
        </w:rPr>
      </w:pPr>
      <w:r w:rsidRPr="00121B49">
        <w:rPr>
          <w:rFonts w:ascii="Traditional Arabic" w:eastAsia="Times New Roman" w:hAnsi="Traditional Arabic" w:cs="Traditional Arabic" w:hint="cs"/>
          <w:sz w:val="28"/>
          <w:szCs w:val="28"/>
          <w:rtl/>
          <w:lang w:bidi="ar-DZ"/>
        </w:rPr>
        <w:t>3</w:t>
      </w:r>
      <w:r w:rsidRPr="005B3F25">
        <w:rPr>
          <w:rFonts w:ascii="Traditional Arabic" w:eastAsia="Times New Roman" w:hAnsi="Traditional Arabic" w:cs="Traditional Arabic"/>
          <w:sz w:val="36"/>
          <w:szCs w:val="36"/>
          <w:rtl/>
          <w:lang w:bidi="ar-DZ"/>
        </w:rPr>
        <w:t xml:space="preserve"> </w:t>
      </w:r>
      <w:r w:rsidRPr="005B3F25">
        <w:rPr>
          <w:rFonts w:ascii="Traditional Arabic" w:eastAsia="Times New Roman" w:hAnsi="Traditional Arabic" w:cs="Traditional Arabic"/>
          <w:sz w:val="36"/>
          <w:szCs w:val="36"/>
          <w:lang w:bidi="ar-DZ"/>
        </w:rPr>
        <w:t xml:space="preserve">- </w:t>
      </w:r>
      <w:r w:rsidRPr="005B3F25">
        <w:rPr>
          <w:rFonts w:ascii="Traditional Arabic" w:eastAsia="Times New Roman" w:hAnsi="Traditional Arabic" w:cs="Traditional Arabic"/>
          <w:sz w:val="36"/>
          <w:szCs w:val="36"/>
          <w:rtl/>
          <w:lang w:bidi="ar-DZ"/>
        </w:rPr>
        <w:t>كثافة اللون : المرتبطة بقوة اللون وغزارته فنفرق بين الألوان القوية والضعيفة</w:t>
      </w:r>
      <w:r w:rsidRPr="005B3F25">
        <w:rPr>
          <w:rFonts w:ascii="Traditional Arabic" w:eastAsia="Times New Roman" w:hAnsi="Traditional Arabic" w:cs="Traditional Arabic"/>
          <w:sz w:val="36"/>
          <w:szCs w:val="36"/>
          <w:lang w:bidi="ar-DZ"/>
        </w:rPr>
        <w:t xml:space="preserve"> </w:t>
      </w:r>
      <w:r>
        <w:rPr>
          <w:rFonts w:ascii="Traditional Arabic" w:eastAsia="Times New Roman" w:hAnsi="Traditional Arabic" w:cs="Traditional Arabic"/>
          <w:sz w:val="36"/>
          <w:szCs w:val="36"/>
          <w:vertAlign w:val="superscript"/>
          <w:rtl/>
          <w:lang w:bidi="ar-DZ"/>
        </w:rPr>
        <w:t>(</w:t>
      </w:r>
      <w:r w:rsidRPr="00322BD6">
        <w:rPr>
          <w:rFonts w:ascii="Traditional Arabic" w:eastAsia="Times New Roman" w:hAnsi="Traditional Arabic" w:cs="Traditional Arabic"/>
          <w:sz w:val="36"/>
          <w:szCs w:val="36"/>
          <w:vertAlign w:val="superscript"/>
          <w:rtl/>
          <w:lang w:bidi="ar-DZ"/>
        </w:rPr>
        <w:footnoteReference w:id="245"/>
      </w:r>
      <w:r>
        <w:rPr>
          <w:rFonts w:ascii="Traditional Arabic" w:eastAsia="Times New Roman" w:hAnsi="Traditional Arabic" w:cs="Traditional Arabic"/>
          <w:sz w:val="36"/>
          <w:szCs w:val="36"/>
          <w:vertAlign w:val="superscript"/>
          <w:rtl/>
          <w:lang w:bidi="ar-DZ"/>
        </w:rPr>
        <w:t>)</w:t>
      </w:r>
    </w:p>
    <w:p w:rsidR="003D49C1" w:rsidRDefault="003D49C1" w:rsidP="00DD0225">
      <w:pPr>
        <w:spacing w:after="0"/>
        <w:jc w:val="both"/>
        <w:rPr>
          <w:rFonts w:ascii="Traditional Arabic" w:eastAsia="Times New Roman" w:hAnsi="Traditional Arabic" w:cs="Traditional Arabic"/>
          <w:sz w:val="36"/>
          <w:szCs w:val="36"/>
          <w:rtl/>
          <w:lang w:bidi="ar-DZ"/>
        </w:rPr>
      </w:pPr>
    </w:p>
    <w:p w:rsidR="003D49C1" w:rsidRPr="001B1741" w:rsidRDefault="003D49C1" w:rsidP="00DD0225">
      <w:pPr>
        <w:tabs>
          <w:tab w:val="left" w:pos="6618"/>
        </w:tabs>
        <w:spacing w:after="0"/>
        <w:ind w:firstLine="141"/>
        <w:jc w:val="both"/>
        <w:rPr>
          <w:rFonts w:ascii="Traditional Arabic" w:hAnsi="Traditional Arabic" w:cs="Traditional Arabic"/>
          <w:b/>
          <w:bCs/>
          <w:sz w:val="36"/>
          <w:szCs w:val="36"/>
          <w:rtl/>
          <w:lang w:bidi="ar-DZ"/>
        </w:rPr>
      </w:pPr>
      <w:r w:rsidRPr="001B1741">
        <w:rPr>
          <w:rFonts w:ascii="Traditional Arabic" w:hAnsi="Traditional Arabic" w:cs="Traditional Arabic" w:hint="cs"/>
          <w:b/>
          <w:bCs/>
          <w:sz w:val="36"/>
          <w:szCs w:val="36"/>
          <w:rtl/>
          <w:lang w:bidi="ar-DZ"/>
        </w:rPr>
        <w:t>إنعكاس ألوان العلم الوطني على ألبسة الأفارقة:</w:t>
      </w:r>
    </w:p>
    <w:p w:rsidR="003D49C1" w:rsidRDefault="003D49C1" w:rsidP="00DD0225">
      <w:pPr>
        <w:spacing w:after="0"/>
        <w:jc w:val="both"/>
        <w:rPr>
          <w:rFonts w:ascii="Traditional Arabic" w:hAnsi="Traditional Arabic" w:cs="Traditional Arabic"/>
          <w:sz w:val="36"/>
          <w:szCs w:val="36"/>
          <w:rtl/>
          <w:lang w:bidi="ar-DZ"/>
        </w:rPr>
      </w:pPr>
      <w:r w:rsidRPr="005B3F25">
        <w:rPr>
          <w:rFonts w:ascii="Traditional Arabic" w:hAnsi="Traditional Arabic" w:cs="Traditional Arabic" w:hint="cs"/>
          <w:sz w:val="36"/>
          <w:szCs w:val="36"/>
          <w:rtl/>
          <w:lang w:bidi="ar-DZ"/>
        </w:rPr>
        <w:t xml:space="preserve">وقد نشهد مظهرا آخر يخص الأفارقة </w:t>
      </w:r>
      <w:r>
        <w:rPr>
          <w:rFonts w:ascii="Traditional Arabic" w:hAnsi="Traditional Arabic" w:cs="Traditional Arabic" w:hint="cs"/>
          <w:sz w:val="36"/>
          <w:szCs w:val="36"/>
          <w:rtl/>
          <w:lang w:bidi="ar-DZ"/>
        </w:rPr>
        <w:t xml:space="preserve">في </w:t>
      </w:r>
      <w:r w:rsidRPr="005B3F25">
        <w:rPr>
          <w:rFonts w:ascii="Traditional Arabic" w:hAnsi="Traditional Arabic" w:cs="Traditional Arabic" w:hint="cs"/>
          <w:sz w:val="36"/>
          <w:szCs w:val="36"/>
          <w:rtl/>
          <w:lang w:bidi="ar-DZ"/>
        </w:rPr>
        <w:t xml:space="preserve">تشبثهم </w:t>
      </w:r>
      <w:r>
        <w:rPr>
          <w:rFonts w:ascii="Traditional Arabic" w:hAnsi="Traditional Arabic" w:cs="Traditional Arabic" w:hint="cs"/>
          <w:sz w:val="36"/>
          <w:szCs w:val="36"/>
          <w:rtl/>
          <w:lang w:bidi="ar-DZ"/>
        </w:rPr>
        <w:t xml:space="preserve">بهوياتهم الوطنية، </w:t>
      </w:r>
      <w:r w:rsidRPr="005B3F25">
        <w:rPr>
          <w:rFonts w:ascii="Traditional Arabic" w:hAnsi="Traditional Arabic" w:cs="Traditional Arabic" w:hint="cs"/>
          <w:sz w:val="36"/>
          <w:szCs w:val="36"/>
          <w:rtl/>
          <w:lang w:bidi="ar-DZ"/>
        </w:rPr>
        <w:t>وهو تشبثهم بألوان الأعلام الوطنية كيفما يعكسونها على ألبستهم</w:t>
      </w:r>
      <w:r>
        <w:rPr>
          <w:rFonts w:ascii="Traditional Arabic" w:hAnsi="Traditional Arabic" w:cs="Traditional Arabic" w:hint="cs"/>
          <w:sz w:val="36"/>
          <w:szCs w:val="36"/>
          <w:rtl/>
          <w:lang w:bidi="ar-DZ"/>
        </w:rPr>
        <w:t>،</w:t>
      </w:r>
      <w:r w:rsidRPr="005B3F25">
        <w:rPr>
          <w:rFonts w:ascii="Traditional Arabic" w:hAnsi="Traditional Arabic" w:cs="Traditional Arabic" w:hint="cs"/>
          <w:sz w:val="36"/>
          <w:szCs w:val="36"/>
          <w:rtl/>
          <w:lang w:bidi="ar-DZ"/>
        </w:rPr>
        <w:t xml:space="preserve"> فترى الشخص تتحدد هويته وترتسم جنسيته من خلال لباسه</w:t>
      </w:r>
      <w:r>
        <w:rPr>
          <w:rFonts w:ascii="Traditional Arabic" w:hAnsi="Traditional Arabic" w:cs="Traditional Arabic" w:hint="cs"/>
          <w:sz w:val="36"/>
          <w:szCs w:val="36"/>
          <w:rtl/>
          <w:lang w:bidi="ar-DZ"/>
        </w:rPr>
        <w:t xml:space="preserve"> ولونه الذي يختاره بعناية.</w:t>
      </w:r>
    </w:p>
    <w:p w:rsidR="003D49C1" w:rsidRDefault="003D49C1" w:rsidP="00DD0225">
      <w:pPr>
        <w:spacing w:after="0"/>
        <w:jc w:val="both"/>
        <w:rPr>
          <w:rFonts w:ascii="Traditional Arabic" w:hAnsi="Traditional Arabic" w:cs="Traditional Arabic"/>
          <w:sz w:val="36"/>
          <w:szCs w:val="36"/>
          <w:rtl/>
          <w:lang w:bidi="ar-DZ"/>
        </w:rPr>
      </w:pPr>
    </w:p>
    <w:p w:rsidR="003D49C1" w:rsidRDefault="003D49C1" w:rsidP="00DD0225">
      <w:pPr>
        <w:spacing w:after="0"/>
        <w:ind w:firstLine="708"/>
        <w:jc w:val="both"/>
        <w:rPr>
          <w:rFonts w:ascii="Traditional Arabic" w:hAnsi="Traditional Arabic" w:cs="Traditional Arabic"/>
          <w:sz w:val="36"/>
          <w:szCs w:val="36"/>
          <w:rtl/>
          <w:lang w:bidi="ar-DZ"/>
        </w:rPr>
      </w:pPr>
      <w:r w:rsidRPr="005B3F25">
        <w:rPr>
          <w:rFonts w:ascii="Traditional Arabic" w:hAnsi="Traditional Arabic" w:cs="Traditional Arabic" w:hint="cs"/>
          <w:sz w:val="36"/>
          <w:szCs w:val="36"/>
          <w:rtl/>
          <w:lang w:bidi="ar-DZ"/>
        </w:rPr>
        <w:t xml:space="preserve"> </w:t>
      </w:r>
      <w:r w:rsidRPr="005B3F25">
        <w:rPr>
          <w:rFonts w:ascii="Traditional Arabic" w:eastAsia="Times New Roman" w:hAnsi="Traditional Arabic" w:cs="Traditional Arabic"/>
          <w:sz w:val="36"/>
          <w:szCs w:val="36"/>
          <w:rtl/>
          <w:lang w:bidi="ar-DZ"/>
        </w:rPr>
        <w:t>ومن ناحية أخرى ينفعل ال</w:t>
      </w:r>
      <w:r>
        <w:rPr>
          <w:rFonts w:ascii="Traditional Arabic" w:eastAsia="Times New Roman" w:hAnsi="Traditional Arabic" w:cs="Traditional Arabic" w:hint="cs"/>
          <w:sz w:val="36"/>
          <w:szCs w:val="36"/>
          <w:rtl/>
          <w:lang w:bidi="ar-DZ"/>
        </w:rPr>
        <w:t>إ</w:t>
      </w:r>
      <w:r>
        <w:rPr>
          <w:rFonts w:ascii="Traditional Arabic" w:eastAsia="Times New Roman" w:hAnsi="Traditional Arabic" w:cs="Traditional Arabic"/>
          <w:sz w:val="36"/>
          <w:szCs w:val="36"/>
          <w:rtl/>
          <w:lang w:bidi="ar-DZ"/>
        </w:rPr>
        <w:t>فر</w:t>
      </w:r>
      <w:r>
        <w:rPr>
          <w:rFonts w:ascii="Traditional Arabic" w:eastAsia="Times New Roman" w:hAnsi="Traditional Arabic" w:cs="Traditional Arabic" w:hint="cs"/>
          <w:sz w:val="36"/>
          <w:szCs w:val="36"/>
          <w:rtl/>
          <w:lang w:bidi="ar-DZ"/>
        </w:rPr>
        <w:t>يقي</w:t>
      </w:r>
      <w:r w:rsidRPr="005B3F25">
        <w:rPr>
          <w:rFonts w:ascii="Traditional Arabic" w:eastAsia="Times New Roman" w:hAnsi="Traditional Arabic" w:cs="Traditional Arabic"/>
          <w:sz w:val="36"/>
          <w:szCs w:val="36"/>
          <w:rtl/>
          <w:lang w:bidi="ar-DZ"/>
        </w:rPr>
        <w:t xml:space="preserve"> بالألوان </w:t>
      </w:r>
      <w:r>
        <w:rPr>
          <w:rFonts w:ascii="Traditional Arabic" w:eastAsia="Times New Roman" w:hAnsi="Traditional Arabic" w:cs="Traditional Arabic" w:hint="cs"/>
          <w:sz w:val="36"/>
          <w:szCs w:val="36"/>
          <w:rtl/>
          <w:lang w:bidi="ar-DZ"/>
        </w:rPr>
        <w:t xml:space="preserve">الوطنية خاصة، </w:t>
      </w:r>
      <w:r w:rsidRPr="005B3F25">
        <w:rPr>
          <w:rFonts w:ascii="Traditional Arabic" w:eastAsia="Times New Roman" w:hAnsi="Traditional Arabic" w:cs="Traditional Arabic"/>
          <w:sz w:val="36"/>
          <w:szCs w:val="36"/>
          <w:rtl/>
          <w:lang w:bidi="ar-DZ"/>
        </w:rPr>
        <w:t>وينعكس انفعاله في الألوان عن الأشياء التي يقتنيها</w:t>
      </w:r>
      <w:r>
        <w:rPr>
          <w:rFonts w:ascii="Traditional Arabic" w:eastAsia="Times New Roman" w:hAnsi="Traditional Arabic" w:cs="Traditional Arabic" w:hint="cs"/>
          <w:sz w:val="36"/>
          <w:szCs w:val="36"/>
          <w:rtl/>
          <w:lang w:bidi="ar-DZ"/>
        </w:rPr>
        <w:t xml:space="preserve"> من ملبسه، </w:t>
      </w:r>
      <w:r>
        <w:rPr>
          <w:rFonts w:ascii="Traditional Arabic" w:eastAsia="Times New Roman" w:hAnsi="Traditional Arabic" w:cs="Traditional Arabic"/>
          <w:sz w:val="36"/>
          <w:szCs w:val="36"/>
          <w:rtl/>
          <w:lang w:bidi="ar-DZ"/>
        </w:rPr>
        <w:t>فالفرد ال</w:t>
      </w:r>
      <w:r>
        <w:rPr>
          <w:rFonts w:ascii="Traditional Arabic" w:eastAsia="Times New Roman" w:hAnsi="Traditional Arabic" w:cs="Traditional Arabic" w:hint="cs"/>
          <w:sz w:val="36"/>
          <w:szCs w:val="36"/>
          <w:rtl/>
          <w:lang w:bidi="ar-DZ"/>
        </w:rPr>
        <w:t>إفريق</w:t>
      </w:r>
      <w:r w:rsidRPr="005B3F25">
        <w:rPr>
          <w:rFonts w:ascii="Traditional Arabic" w:eastAsia="Times New Roman" w:hAnsi="Traditional Arabic" w:cs="Traditional Arabic"/>
          <w:sz w:val="36"/>
          <w:szCs w:val="36"/>
          <w:rtl/>
          <w:lang w:bidi="ar-DZ"/>
        </w:rPr>
        <w:t>ي يدرك الألوان ف</w:t>
      </w:r>
      <w:r>
        <w:rPr>
          <w:rFonts w:ascii="Traditional Arabic" w:eastAsia="Times New Roman" w:hAnsi="Traditional Arabic" w:cs="Traditional Arabic"/>
          <w:sz w:val="36"/>
          <w:szCs w:val="36"/>
          <w:rtl/>
          <w:lang w:bidi="ar-DZ"/>
        </w:rPr>
        <w:t>ي الطبيعة وفي ما يصنعه من أشياء</w:t>
      </w:r>
      <w:r w:rsidRPr="005B3F25">
        <w:rPr>
          <w:rFonts w:ascii="Traditional Arabic" w:eastAsia="Times New Roman" w:hAnsi="Traditional Arabic" w:cs="Traditional Arabic"/>
          <w:sz w:val="36"/>
          <w:szCs w:val="36"/>
          <w:rtl/>
          <w:lang w:bidi="ar-DZ"/>
        </w:rPr>
        <w:t>،</w:t>
      </w:r>
      <w:r>
        <w:rPr>
          <w:rFonts w:ascii="Traditional Arabic" w:eastAsia="Times New Roman" w:hAnsi="Traditional Arabic" w:cs="Traditional Arabic" w:hint="cs"/>
          <w:sz w:val="36"/>
          <w:szCs w:val="36"/>
          <w:rtl/>
          <w:lang w:bidi="ar-DZ"/>
        </w:rPr>
        <w:t xml:space="preserve"> </w:t>
      </w:r>
      <w:r w:rsidRPr="005B3F25">
        <w:rPr>
          <w:rFonts w:ascii="Traditional Arabic" w:eastAsia="Times New Roman" w:hAnsi="Traditional Arabic" w:cs="Traditional Arabic"/>
          <w:sz w:val="36"/>
          <w:szCs w:val="36"/>
          <w:rtl/>
          <w:lang w:bidi="ar-DZ"/>
        </w:rPr>
        <w:t>و</w:t>
      </w:r>
      <w:r>
        <w:rPr>
          <w:rFonts w:ascii="Traditional Arabic" w:eastAsia="Times New Roman" w:hAnsi="Traditional Arabic" w:cs="Traditional Arabic" w:hint="cs"/>
          <w:sz w:val="36"/>
          <w:szCs w:val="36"/>
          <w:rtl/>
          <w:lang w:bidi="ar-DZ"/>
        </w:rPr>
        <w:t xml:space="preserve">يجعل من </w:t>
      </w:r>
      <w:r w:rsidRPr="005B3F25">
        <w:rPr>
          <w:rFonts w:ascii="Traditional Arabic" w:eastAsia="Times New Roman" w:hAnsi="Traditional Arabic" w:cs="Traditional Arabic"/>
          <w:sz w:val="36"/>
          <w:szCs w:val="36"/>
          <w:rtl/>
          <w:lang w:bidi="ar-DZ"/>
        </w:rPr>
        <w:t>الألوان تعبير</w:t>
      </w:r>
      <w:r>
        <w:rPr>
          <w:rFonts w:ascii="Traditional Arabic" w:eastAsia="Times New Roman" w:hAnsi="Traditional Arabic" w:cs="Traditional Arabic" w:hint="cs"/>
          <w:sz w:val="36"/>
          <w:szCs w:val="36"/>
          <w:rtl/>
          <w:lang w:bidi="ar-DZ"/>
        </w:rPr>
        <w:t>ا</w:t>
      </w:r>
      <w:r w:rsidRPr="005B3F25">
        <w:rPr>
          <w:rFonts w:ascii="Traditional Arabic" w:eastAsia="Times New Roman" w:hAnsi="Traditional Arabic" w:cs="Traditional Arabic"/>
          <w:sz w:val="36"/>
          <w:szCs w:val="36"/>
          <w:rtl/>
          <w:lang w:bidi="ar-DZ"/>
        </w:rPr>
        <w:t xml:space="preserve"> عن </w:t>
      </w:r>
      <w:r>
        <w:rPr>
          <w:rFonts w:ascii="Traditional Arabic" w:eastAsia="Times New Roman" w:hAnsi="Traditional Arabic" w:cs="Traditional Arabic" w:hint="cs"/>
          <w:sz w:val="36"/>
          <w:szCs w:val="36"/>
          <w:rtl/>
          <w:lang w:bidi="ar-DZ"/>
        </w:rPr>
        <w:t>إخلاصه ومحبته لأرضه، لعلّ ذلك راجع إلى</w:t>
      </w:r>
      <w:r w:rsidRPr="005B3F25">
        <w:rPr>
          <w:rFonts w:ascii="Traditional Arabic" w:eastAsia="Times New Roman" w:hAnsi="Traditional Arabic" w:cs="Traditional Arabic"/>
          <w:sz w:val="36"/>
          <w:szCs w:val="36"/>
          <w:rtl/>
          <w:lang w:bidi="ar-DZ"/>
        </w:rPr>
        <w:t xml:space="preserve"> قصور لغته في مجارات لغة الألوان في الدقة والتصوير</w:t>
      </w:r>
      <w:r w:rsidRPr="005B3F25">
        <w:rPr>
          <w:rFonts w:ascii="Traditional Arabic" w:hAnsi="Traditional Arabic" w:cs="Traditional Arabic" w:hint="cs"/>
          <w:sz w:val="36"/>
          <w:szCs w:val="36"/>
          <w:rtl/>
          <w:lang w:bidi="ar-DZ"/>
        </w:rPr>
        <w:t xml:space="preserve"> </w:t>
      </w:r>
      <w:r w:rsidRPr="001B7FBD">
        <w:rPr>
          <w:rFonts w:ascii="Traditional Arabic" w:hAnsi="Traditional Arabic" w:cs="Traditional Arabic" w:hint="cs"/>
          <w:b/>
          <w:bCs/>
          <w:sz w:val="36"/>
          <w:szCs w:val="36"/>
          <w:rtl/>
          <w:lang w:bidi="ar-DZ"/>
        </w:rPr>
        <w:t>(</w:t>
      </w:r>
      <w:r w:rsidRPr="001B7FBD">
        <w:rPr>
          <w:rFonts w:ascii="Traditional Arabic" w:hAnsi="Traditional Arabic" w:cs="Traditional Arabic"/>
          <w:b/>
          <w:bCs/>
          <w:sz w:val="36"/>
          <w:szCs w:val="36"/>
          <w:rtl/>
          <w:lang w:bidi="ar-DZ"/>
        </w:rPr>
        <w:t>خرج لنا شاب ثلاثيني، طويل، معتدل مع عرض بي</w:t>
      </w:r>
      <w:r w:rsidRPr="001B7FBD">
        <w:rPr>
          <w:rFonts w:ascii="Traditional Arabic" w:hAnsi="Traditional Arabic" w:cs="Traditional Arabic" w:hint="cs"/>
          <w:b/>
          <w:bCs/>
          <w:sz w:val="36"/>
          <w:szCs w:val="36"/>
          <w:rtl/>
          <w:lang w:bidi="ar-DZ"/>
        </w:rPr>
        <w:t>ّ</w:t>
      </w:r>
      <w:r w:rsidRPr="001B7FBD">
        <w:rPr>
          <w:rFonts w:ascii="Traditional Arabic" w:hAnsi="Traditional Arabic" w:cs="Traditional Arabic"/>
          <w:b/>
          <w:bCs/>
          <w:sz w:val="36"/>
          <w:szCs w:val="36"/>
          <w:rtl/>
          <w:lang w:bidi="ar-DZ"/>
        </w:rPr>
        <w:t>ن في الأكتاف، يلبس سروال جينز أزرق فاتحا وقميصا رياضيا أصفر، كالذي رأينا صاحب المطعم أذيارا المالياني يرتديه؛ فقط هذه المرة بخطوط خضراء وحمراء بارزة</w:t>
      </w:r>
      <w:r w:rsidRPr="001B7FBD">
        <w:rPr>
          <w:rFonts w:ascii="Traditional Arabic" w:hAnsi="Traditional Arabic" w:cs="Traditional Arabic" w:hint="cs"/>
          <w:b/>
          <w:bCs/>
          <w:sz w:val="36"/>
          <w:szCs w:val="36"/>
          <w:rtl/>
          <w:lang w:bidi="ar-DZ"/>
        </w:rPr>
        <w:t xml:space="preserve"> </w:t>
      </w:r>
      <w:r w:rsidRPr="001B7FBD">
        <w:rPr>
          <w:rFonts w:ascii="Traditional Arabic" w:hAnsi="Traditional Arabic" w:cs="Traditional Arabic"/>
          <w:b/>
          <w:bCs/>
          <w:sz w:val="36"/>
          <w:szCs w:val="36"/>
          <w:rtl/>
          <w:lang w:bidi="ar-DZ"/>
        </w:rPr>
        <w:t>عند الصدر، ال</w:t>
      </w:r>
      <w:r w:rsidRPr="001B7FBD">
        <w:rPr>
          <w:rFonts w:ascii="Traditional Arabic" w:hAnsi="Traditional Arabic" w:cs="Traditional Arabic" w:hint="cs"/>
          <w:b/>
          <w:bCs/>
          <w:sz w:val="36"/>
          <w:szCs w:val="36"/>
          <w:rtl/>
          <w:lang w:bidi="ar-DZ"/>
        </w:rPr>
        <w:t>ن</w:t>
      </w:r>
      <w:r w:rsidRPr="001B7FBD">
        <w:rPr>
          <w:rFonts w:ascii="Traditional Arabic" w:hAnsi="Traditional Arabic" w:cs="Traditional Arabic"/>
          <w:b/>
          <w:bCs/>
          <w:sz w:val="36"/>
          <w:szCs w:val="36"/>
          <w:rtl/>
          <w:lang w:bidi="ar-DZ"/>
        </w:rPr>
        <w:t>عال لم أنتبه إليها جيدا، أغلب الظن أنه كان حافيا.. نظرا لقرب المسافة من جهة والعجلة التي قام فيها من جهة ثانية، قلت في نفسي وهو يتقدم نحونا (لماذا يتمسك الماليون بلباسهم الرياضي، المشكل من ألوان علمهم الوطني، الأمر ذاته عند "الإي</w:t>
      </w:r>
      <w:r w:rsidRPr="001B7FBD">
        <w:rPr>
          <w:rFonts w:ascii="Traditional Arabic" w:hAnsi="Traditional Arabic" w:cs="Traditional Arabic" w:hint="cs"/>
          <w:b/>
          <w:bCs/>
          <w:sz w:val="36"/>
          <w:szCs w:val="36"/>
          <w:rtl/>
          <w:lang w:bidi="ar-DZ"/>
        </w:rPr>
        <w:t>ف</w:t>
      </w:r>
      <w:r w:rsidRPr="001B7FBD">
        <w:rPr>
          <w:rFonts w:ascii="Traditional Arabic" w:hAnsi="Traditional Arabic" w:cs="Traditional Arabic"/>
          <w:b/>
          <w:bCs/>
          <w:sz w:val="36"/>
          <w:szCs w:val="36"/>
          <w:rtl/>
          <w:lang w:bidi="ar-DZ"/>
        </w:rPr>
        <w:t>واريين" وتشبثهم في لباسهم اليومي باللون البرتقا</w:t>
      </w:r>
      <w:r w:rsidRPr="001B7FBD">
        <w:rPr>
          <w:rFonts w:ascii="Traditional Arabic" w:eastAsia="Times New Roman" w:hAnsi="Traditional Arabic" w:cs="Traditional Arabic"/>
          <w:b/>
          <w:bCs/>
          <w:sz w:val="36"/>
          <w:szCs w:val="36"/>
          <w:rtl/>
          <w:lang w:bidi="ar-DZ"/>
        </w:rPr>
        <w:t>لي ولا نفعل ذلك نحن أهل النيجر مع ألوان علمنا، في ملابسنا؟؟</w:t>
      </w:r>
      <w:r w:rsidRPr="001B7FBD">
        <w:rPr>
          <w:rFonts w:ascii="Traditional Arabic" w:hAnsi="Traditional Arabic" w:cs="Traditional Arabic"/>
          <w:b/>
          <w:bCs/>
          <w:sz w:val="36"/>
          <w:szCs w:val="36"/>
          <w:rtl/>
          <w:lang w:bidi="ar-DZ"/>
        </w:rPr>
        <w:t>)</w:t>
      </w:r>
      <w:r>
        <w:rPr>
          <w:rFonts w:ascii="Traditional Arabic" w:hAnsi="Traditional Arabic" w:cs="Traditional Arabic"/>
          <w:sz w:val="36"/>
          <w:szCs w:val="36"/>
          <w:vertAlign w:val="superscript"/>
          <w:rtl/>
          <w:lang w:bidi="ar-DZ"/>
        </w:rPr>
        <w:t>(</w:t>
      </w:r>
      <w:r w:rsidRPr="00362805">
        <w:rPr>
          <w:rFonts w:ascii="Traditional Arabic" w:hAnsi="Traditional Arabic" w:cs="Traditional Arabic"/>
          <w:sz w:val="36"/>
          <w:szCs w:val="36"/>
          <w:vertAlign w:val="superscript"/>
          <w:rtl/>
          <w:lang w:bidi="ar-DZ"/>
        </w:rPr>
        <w:footnoteReference w:id="246"/>
      </w:r>
      <w:r>
        <w:rPr>
          <w:rFonts w:ascii="Traditional Arabic" w:hAnsi="Traditional Arabic" w:cs="Traditional Arabic"/>
          <w:sz w:val="36"/>
          <w:szCs w:val="36"/>
          <w:vertAlign w:val="superscript"/>
          <w:rtl/>
          <w:lang w:bidi="ar-DZ"/>
        </w:rPr>
        <w:t>)</w:t>
      </w:r>
      <w:r w:rsidRPr="005B3F25">
        <w:rPr>
          <w:rFonts w:ascii="Traditional Arabic" w:hAnsi="Traditional Arabic" w:cs="Traditional Arabic"/>
          <w:sz w:val="36"/>
          <w:szCs w:val="36"/>
          <w:rtl/>
          <w:lang w:bidi="ar-DZ"/>
        </w:rPr>
        <w:t>.</w:t>
      </w:r>
    </w:p>
    <w:p w:rsidR="003D49C1" w:rsidRPr="00AC6581" w:rsidRDefault="003D49C1" w:rsidP="00DD0225">
      <w:pPr>
        <w:spacing w:after="0"/>
        <w:ind w:firstLine="708"/>
        <w:jc w:val="both"/>
        <w:rPr>
          <w:rFonts w:ascii="Traditional Arabic" w:eastAsia="Times New Roman" w:hAnsi="Traditional Arabic" w:cs="Traditional Arabic"/>
          <w:sz w:val="36"/>
          <w:szCs w:val="36"/>
          <w:rtl/>
          <w:lang w:bidi="ar-DZ"/>
        </w:rPr>
      </w:pPr>
      <w:r w:rsidRPr="005B3F25">
        <w:rPr>
          <w:rFonts w:ascii="Traditional Arabic" w:eastAsia="Times New Roman" w:hAnsi="Traditional Arabic" w:cs="Traditional Arabic"/>
          <w:sz w:val="36"/>
          <w:szCs w:val="36"/>
          <w:rtl/>
          <w:lang w:bidi="ar-DZ"/>
        </w:rPr>
        <w:t>ولا يمكننا إعطاء لون من الألوان دلالة رمزية ايجابية،</w:t>
      </w:r>
      <w:r>
        <w:rPr>
          <w:rFonts w:ascii="Traditional Arabic" w:eastAsia="Times New Roman" w:hAnsi="Traditional Arabic" w:cs="Traditional Arabic" w:hint="cs"/>
          <w:sz w:val="36"/>
          <w:szCs w:val="36"/>
          <w:rtl/>
          <w:lang w:bidi="ar-DZ"/>
        </w:rPr>
        <w:t xml:space="preserve"> </w:t>
      </w:r>
      <w:r>
        <w:rPr>
          <w:rFonts w:ascii="Traditional Arabic" w:eastAsia="Times New Roman" w:hAnsi="Traditional Arabic" w:cs="Traditional Arabic"/>
          <w:sz w:val="36"/>
          <w:szCs w:val="36"/>
          <w:rtl/>
          <w:lang w:bidi="ar-DZ"/>
        </w:rPr>
        <w:t>ولون أخر دلالة رمزية سلبية</w:t>
      </w:r>
      <w:r w:rsidRPr="005B3F25">
        <w:rPr>
          <w:rFonts w:ascii="Traditional Arabic" w:eastAsia="Times New Roman" w:hAnsi="Traditional Arabic" w:cs="Traditional Arabic"/>
          <w:sz w:val="36"/>
          <w:szCs w:val="36"/>
          <w:rtl/>
          <w:lang w:bidi="ar-DZ"/>
        </w:rPr>
        <w:t>،</w:t>
      </w:r>
      <w:r>
        <w:rPr>
          <w:rFonts w:ascii="Traditional Arabic" w:eastAsia="Times New Roman" w:hAnsi="Traditional Arabic" w:cs="Traditional Arabic" w:hint="cs"/>
          <w:sz w:val="36"/>
          <w:szCs w:val="36"/>
          <w:rtl/>
          <w:lang w:bidi="ar-DZ"/>
        </w:rPr>
        <w:t xml:space="preserve"> بالمفهوم التقليدي وإنما </w:t>
      </w:r>
      <w:r w:rsidRPr="00CE0DBE">
        <w:rPr>
          <w:rFonts w:ascii="Traditional Arabic" w:eastAsia="Times New Roman" w:hAnsi="Traditional Arabic" w:cs="Traditional Arabic" w:hint="cs"/>
          <w:sz w:val="36"/>
          <w:szCs w:val="36"/>
          <w:rtl/>
          <w:lang w:bidi="ar-DZ"/>
        </w:rPr>
        <w:t xml:space="preserve">يتحددّ ذلك من خلال الثقافة المشتركة للأفراد، </w:t>
      </w:r>
      <w:r w:rsidRPr="006B1B7F">
        <w:rPr>
          <w:rFonts w:ascii="Traditional Arabic" w:eastAsia="Times New Roman" w:hAnsi="Traditional Arabic" w:cs="Traditional Arabic" w:hint="cs"/>
          <w:sz w:val="36"/>
          <w:szCs w:val="36"/>
          <w:rtl/>
          <w:lang w:bidi="ar-DZ"/>
        </w:rPr>
        <w:t>فصورة</w:t>
      </w:r>
      <w:r>
        <w:rPr>
          <w:rFonts w:ascii="Traditional Arabic" w:eastAsia="Times New Roman" w:hAnsi="Traditional Arabic" w:cs="Traditional Arabic" w:hint="cs"/>
          <w:sz w:val="36"/>
          <w:szCs w:val="36"/>
          <w:rtl/>
          <w:lang w:bidi="ar-DZ"/>
        </w:rPr>
        <w:t xml:space="preserve"> النمطية الموجودة في أذهاننا على أن اللون الأبيض مثلا يدل على الفوقية و</w:t>
      </w:r>
      <w:r w:rsidRPr="006B1B7F">
        <w:rPr>
          <w:rFonts w:ascii="Traditional Arabic" w:eastAsia="Times New Roman" w:hAnsi="Traditional Arabic" w:cs="Traditional Arabic" w:hint="cs"/>
          <w:sz w:val="36"/>
          <w:szCs w:val="36"/>
          <w:rtl/>
          <w:lang w:bidi="ar-DZ"/>
        </w:rPr>
        <w:t xml:space="preserve"> </w:t>
      </w:r>
      <w:r>
        <w:rPr>
          <w:rFonts w:ascii="Traditional Arabic" w:eastAsia="Times New Roman" w:hAnsi="Traditional Arabic" w:cs="Traditional Arabic"/>
          <w:sz w:val="36"/>
          <w:szCs w:val="36"/>
          <w:rtl/>
          <w:lang w:bidi="ar-DZ"/>
        </w:rPr>
        <w:t>يوحي</w:t>
      </w:r>
      <w:r w:rsidRPr="006B1B7F">
        <w:rPr>
          <w:rFonts w:ascii="Traditional Arabic" w:eastAsia="Times New Roman" w:hAnsi="Traditional Arabic" w:cs="Traditional Arabic"/>
          <w:sz w:val="36"/>
          <w:szCs w:val="36"/>
          <w:rtl/>
          <w:lang w:bidi="ar-DZ"/>
        </w:rPr>
        <w:t xml:space="preserve"> بالإيجاب إلى </w:t>
      </w:r>
      <w:r>
        <w:rPr>
          <w:rFonts w:ascii="Traditional Arabic" w:eastAsia="Times New Roman" w:hAnsi="Traditional Arabic" w:cs="Traditional Arabic"/>
          <w:sz w:val="36"/>
          <w:szCs w:val="36"/>
          <w:rtl/>
          <w:lang w:bidi="ar-DZ"/>
        </w:rPr>
        <w:t>النقاء</w:t>
      </w:r>
      <w:r w:rsidRPr="006B1B7F">
        <w:rPr>
          <w:rFonts w:ascii="Traditional Arabic" w:eastAsia="Times New Roman" w:hAnsi="Traditional Arabic" w:cs="Traditional Arabic"/>
          <w:sz w:val="36"/>
          <w:szCs w:val="36"/>
          <w:rtl/>
          <w:lang w:bidi="ar-DZ"/>
        </w:rPr>
        <w:t>،</w:t>
      </w:r>
      <w:r>
        <w:rPr>
          <w:rFonts w:ascii="Traditional Arabic" w:eastAsia="Times New Roman" w:hAnsi="Traditional Arabic" w:cs="Traditional Arabic" w:hint="cs"/>
          <w:sz w:val="36"/>
          <w:szCs w:val="36"/>
          <w:rtl/>
          <w:lang w:bidi="ar-DZ"/>
        </w:rPr>
        <w:t xml:space="preserve"> </w:t>
      </w:r>
      <w:r w:rsidRPr="006B1B7F">
        <w:rPr>
          <w:rFonts w:ascii="Traditional Arabic" w:eastAsia="Times New Roman" w:hAnsi="Traditional Arabic" w:cs="Traditional Arabic"/>
          <w:sz w:val="36"/>
          <w:szCs w:val="36"/>
          <w:rtl/>
          <w:lang w:bidi="ar-DZ"/>
        </w:rPr>
        <w:t>الراحة،</w:t>
      </w:r>
      <w:r>
        <w:rPr>
          <w:rFonts w:ascii="Traditional Arabic" w:eastAsia="Times New Roman" w:hAnsi="Traditional Arabic" w:cs="Traditional Arabic" w:hint="cs"/>
          <w:sz w:val="36"/>
          <w:szCs w:val="36"/>
          <w:rtl/>
          <w:lang w:bidi="ar-DZ"/>
        </w:rPr>
        <w:t xml:space="preserve"> </w:t>
      </w:r>
      <w:r w:rsidRPr="006B1B7F">
        <w:rPr>
          <w:rFonts w:ascii="Traditional Arabic" w:eastAsia="Times New Roman" w:hAnsi="Traditional Arabic" w:cs="Traditional Arabic"/>
          <w:sz w:val="36"/>
          <w:szCs w:val="36"/>
          <w:rtl/>
          <w:lang w:bidi="ar-DZ"/>
        </w:rPr>
        <w:t>الحلم، الحقيقة و</w:t>
      </w:r>
      <w:r w:rsidRPr="006B1B7F">
        <w:rPr>
          <w:rFonts w:ascii="Traditional Arabic" w:eastAsia="Times New Roman" w:hAnsi="Traditional Arabic" w:cs="Traditional Arabic" w:hint="cs"/>
          <w:sz w:val="36"/>
          <w:szCs w:val="36"/>
          <w:rtl/>
          <w:lang w:bidi="ar-DZ"/>
        </w:rPr>
        <w:t xml:space="preserve">أن اللون الأسود يدل </w:t>
      </w:r>
      <w:r w:rsidRPr="006B1B7F">
        <w:rPr>
          <w:rFonts w:ascii="Traditional Arabic" w:eastAsia="Times New Roman" w:hAnsi="Traditional Arabic" w:cs="Traditional Arabic"/>
          <w:sz w:val="36"/>
          <w:szCs w:val="36"/>
          <w:rtl/>
          <w:lang w:bidi="ar-DZ"/>
        </w:rPr>
        <w:t>بالسلب إلى الفراغ والبكم</w:t>
      </w:r>
      <w:r>
        <w:rPr>
          <w:rFonts w:ascii="Traditional Arabic" w:eastAsia="Times New Roman" w:hAnsi="Traditional Arabic" w:cs="Traditional Arabic" w:hint="cs"/>
          <w:sz w:val="36"/>
          <w:szCs w:val="36"/>
          <w:rtl/>
          <w:lang w:bidi="ar-DZ"/>
        </w:rPr>
        <w:t xml:space="preserve">، تتحطّم أمام الاستعمال </w:t>
      </w:r>
      <w:r w:rsidRPr="005B3F25">
        <w:rPr>
          <w:rFonts w:ascii="Traditional Arabic" w:eastAsia="Times New Roman" w:hAnsi="Traditional Arabic" w:cs="Traditional Arabic"/>
          <w:sz w:val="36"/>
          <w:szCs w:val="36"/>
          <w:rtl/>
          <w:lang w:bidi="ar-DZ"/>
        </w:rPr>
        <w:t>ال</w:t>
      </w:r>
      <w:r>
        <w:rPr>
          <w:rFonts w:ascii="Traditional Arabic" w:eastAsia="Times New Roman" w:hAnsi="Traditional Arabic" w:cs="Traditional Arabic" w:hint="cs"/>
          <w:sz w:val="36"/>
          <w:szCs w:val="36"/>
          <w:rtl/>
          <w:lang w:bidi="ar-DZ"/>
        </w:rPr>
        <w:t>إ</w:t>
      </w:r>
      <w:r>
        <w:rPr>
          <w:rFonts w:ascii="Traditional Arabic" w:eastAsia="Times New Roman" w:hAnsi="Traditional Arabic" w:cs="Traditional Arabic"/>
          <w:sz w:val="36"/>
          <w:szCs w:val="36"/>
          <w:rtl/>
          <w:lang w:bidi="ar-DZ"/>
        </w:rPr>
        <w:t>فر</w:t>
      </w:r>
      <w:r>
        <w:rPr>
          <w:rFonts w:ascii="Traditional Arabic" w:eastAsia="Times New Roman" w:hAnsi="Traditional Arabic" w:cs="Traditional Arabic" w:hint="cs"/>
          <w:sz w:val="36"/>
          <w:szCs w:val="36"/>
          <w:rtl/>
          <w:lang w:bidi="ar-DZ"/>
        </w:rPr>
        <w:t xml:space="preserve">يقي للألوان، ففي نظر </w:t>
      </w:r>
      <w:r w:rsidRPr="005B3F25">
        <w:rPr>
          <w:rFonts w:ascii="Traditional Arabic" w:eastAsia="Times New Roman" w:hAnsi="Traditional Arabic" w:cs="Traditional Arabic"/>
          <w:sz w:val="36"/>
          <w:szCs w:val="36"/>
          <w:rtl/>
          <w:lang w:bidi="ar-DZ"/>
        </w:rPr>
        <w:t>ال</w:t>
      </w:r>
      <w:r>
        <w:rPr>
          <w:rFonts w:ascii="Traditional Arabic" w:eastAsia="Times New Roman" w:hAnsi="Traditional Arabic" w:cs="Traditional Arabic" w:hint="cs"/>
          <w:sz w:val="36"/>
          <w:szCs w:val="36"/>
          <w:rtl/>
          <w:lang w:bidi="ar-DZ"/>
        </w:rPr>
        <w:t>إ</w:t>
      </w:r>
      <w:r>
        <w:rPr>
          <w:rFonts w:ascii="Traditional Arabic" w:eastAsia="Times New Roman" w:hAnsi="Traditional Arabic" w:cs="Traditional Arabic"/>
          <w:sz w:val="36"/>
          <w:szCs w:val="36"/>
          <w:rtl/>
          <w:lang w:bidi="ar-DZ"/>
        </w:rPr>
        <w:t>فر</w:t>
      </w:r>
      <w:r>
        <w:rPr>
          <w:rFonts w:ascii="Traditional Arabic" w:eastAsia="Times New Roman" w:hAnsi="Traditional Arabic" w:cs="Traditional Arabic" w:hint="cs"/>
          <w:sz w:val="36"/>
          <w:szCs w:val="36"/>
          <w:rtl/>
          <w:lang w:bidi="ar-DZ"/>
        </w:rPr>
        <w:t>يقي أن المحاسن والعيوب مختلطة في كلّ لون، وأن أفضلها ما ذكرّه ببلده ودلّه على قومه</w:t>
      </w:r>
      <w:r w:rsidRPr="00C90DAA">
        <w:rPr>
          <w:rFonts w:ascii="Traditional Arabic" w:eastAsia="Times New Roman" w:hAnsi="Traditional Arabic" w:cs="Traditional Arabic" w:hint="cs"/>
          <w:sz w:val="36"/>
          <w:szCs w:val="36"/>
          <w:rtl/>
          <w:lang w:bidi="ar-DZ"/>
        </w:rPr>
        <w:t xml:space="preserve"> </w:t>
      </w:r>
      <w:r w:rsidRPr="001B7FBD">
        <w:rPr>
          <w:rFonts w:ascii="Traditional Arabic" w:eastAsia="Times New Roman" w:hAnsi="Traditional Arabic" w:cs="Traditional Arabic" w:hint="cs"/>
          <w:b/>
          <w:bCs/>
          <w:sz w:val="36"/>
          <w:szCs w:val="36"/>
          <w:rtl/>
          <w:lang w:bidi="ar-DZ"/>
        </w:rPr>
        <w:t xml:space="preserve">( </w:t>
      </w:r>
      <w:r w:rsidRPr="001B7FBD">
        <w:rPr>
          <w:rFonts w:ascii="Traditional Arabic" w:eastAsia="Times New Roman" w:hAnsi="Traditional Arabic" w:cs="Traditional Arabic"/>
          <w:b/>
          <w:bCs/>
          <w:sz w:val="36"/>
          <w:szCs w:val="36"/>
          <w:rtl/>
          <w:lang w:bidi="ar-DZ"/>
        </w:rPr>
        <w:t xml:space="preserve">من غريب الصدف أننا وجدنا هذا المطعم، لأحد الرفاق من طائفة </w:t>
      </w:r>
      <w:r w:rsidRPr="001B7FBD">
        <w:rPr>
          <w:rFonts w:ascii="Traditional Arabic" w:eastAsia="Times New Roman" w:hAnsi="Traditional Arabic" w:cs="Traditional Arabic" w:hint="cs"/>
          <w:b/>
          <w:bCs/>
          <w:sz w:val="36"/>
          <w:szCs w:val="36"/>
          <w:rtl/>
          <w:lang w:bidi="ar-DZ"/>
        </w:rPr>
        <w:t xml:space="preserve">( </w:t>
      </w:r>
      <w:r w:rsidRPr="001B7FBD">
        <w:rPr>
          <w:rFonts w:ascii="Traditional Arabic" w:eastAsia="Times New Roman" w:hAnsi="Traditional Arabic" w:cs="Traditional Arabic"/>
          <w:b/>
          <w:bCs/>
          <w:sz w:val="36"/>
          <w:szCs w:val="36"/>
          <w:rtl/>
          <w:lang w:bidi="ar-DZ"/>
        </w:rPr>
        <w:t>ليكامارا</w:t>
      </w:r>
      <w:r w:rsidRPr="001B7FBD">
        <w:rPr>
          <w:rFonts w:ascii="Traditional Arabic" w:eastAsia="Times New Roman" w:hAnsi="Traditional Arabic" w:cs="Traditional Arabic" w:hint="cs"/>
          <w:b/>
          <w:bCs/>
          <w:sz w:val="36"/>
          <w:szCs w:val="36"/>
          <w:rtl/>
          <w:lang w:bidi="ar-DZ"/>
        </w:rPr>
        <w:t>د</w:t>
      </w:r>
      <w:r w:rsidRPr="001B7FBD">
        <w:rPr>
          <w:rFonts w:ascii="Traditional Arabic" w:eastAsia="Times New Roman" w:hAnsi="Traditional Arabic" w:cs="Traditional Arabic"/>
          <w:b/>
          <w:bCs/>
          <w:sz w:val="36"/>
          <w:szCs w:val="36"/>
          <w:rtl/>
          <w:lang w:bidi="ar-DZ"/>
        </w:rPr>
        <w:t xml:space="preserve">) المقيمين بالمدينة، شاب ثلاثيني، يلبس تبانا عند الركبة أو قل عنه سروالا.. له قميص رياضي أصفر، به ألوان فريق مالي لكرة القدم، قصير القامة، مدقوق، انتعاله بالبلاستيك.. كان ظاهرا من ألوان قميصه وفرنكفونيته، أنه مالياني، أخبرنا إن </w:t>
      </w:r>
      <w:r w:rsidRPr="001B7FBD">
        <w:rPr>
          <w:rFonts w:ascii="Traditional Arabic" w:eastAsia="Times New Roman" w:hAnsi="Traditional Arabic" w:cs="Traditional Arabic"/>
          <w:b/>
          <w:bCs/>
          <w:sz w:val="36"/>
          <w:szCs w:val="36"/>
          <w:rtl/>
          <w:lang w:bidi="ar-DZ"/>
        </w:rPr>
        <w:lastRenderedPageBreak/>
        <w:t>اسمه (أذیارا) جاء إلى هنا من باماكو منذ عامين، عن طريق معبر (تيمياوين) الحدودية</w:t>
      </w:r>
      <w:r w:rsidRPr="001B7FBD">
        <w:rPr>
          <w:rFonts w:ascii="Traditional Arabic" w:eastAsia="Times New Roman" w:hAnsi="Traditional Arabic" w:cs="Traditional Arabic" w:hint="cs"/>
          <w:b/>
          <w:bCs/>
          <w:sz w:val="36"/>
          <w:szCs w:val="36"/>
          <w:rtl/>
          <w:lang w:bidi="ar-DZ"/>
        </w:rPr>
        <w:t>)</w:t>
      </w:r>
      <w:r>
        <w:rPr>
          <w:rFonts w:ascii="Traditional Arabic" w:eastAsia="Times New Roman" w:hAnsi="Traditional Arabic" w:cs="Traditional Arabic"/>
          <w:sz w:val="36"/>
          <w:szCs w:val="36"/>
          <w:vertAlign w:val="superscript"/>
          <w:rtl/>
          <w:lang w:bidi="ar-DZ"/>
        </w:rPr>
        <w:t>(</w:t>
      </w:r>
      <w:r w:rsidRPr="00AC6581">
        <w:rPr>
          <w:rFonts w:ascii="Traditional Arabic" w:eastAsia="Times New Roman" w:hAnsi="Traditional Arabic" w:cs="Traditional Arabic"/>
          <w:sz w:val="36"/>
          <w:szCs w:val="36"/>
          <w:vertAlign w:val="superscript"/>
          <w:rtl/>
          <w:lang w:bidi="ar-DZ"/>
        </w:rPr>
        <w:footnoteReference w:id="247"/>
      </w:r>
      <w:r>
        <w:rPr>
          <w:rFonts w:ascii="Traditional Arabic" w:eastAsia="Times New Roman" w:hAnsi="Traditional Arabic" w:cs="Traditional Arabic"/>
          <w:sz w:val="36"/>
          <w:szCs w:val="36"/>
          <w:vertAlign w:val="superscript"/>
          <w:rtl/>
          <w:lang w:bidi="ar-DZ"/>
        </w:rPr>
        <w:t>)</w:t>
      </w:r>
      <w:r w:rsidRPr="00AC6581">
        <w:rPr>
          <w:rFonts w:ascii="Traditional Arabic" w:eastAsia="Times New Roman" w:hAnsi="Traditional Arabic" w:cs="Traditional Arabic" w:hint="cs"/>
          <w:sz w:val="36"/>
          <w:szCs w:val="36"/>
          <w:rtl/>
          <w:lang w:bidi="ar-DZ"/>
        </w:rPr>
        <w:t>.</w:t>
      </w:r>
    </w:p>
    <w:p w:rsidR="003D49C1" w:rsidRDefault="003D49C1" w:rsidP="00DD0225">
      <w:pPr>
        <w:spacing w:after="0"/>
        <w:jc w:val="both"/>
        <w:rPr>
          <w:rFonts w:ascii="Traditional Arabic" w:eastAsia="Times New Roman" w:hAnsi="Traditional Arabic" w:cs="Traditional Arabic"/>
          <w:sz w:val="36"/>
          <w:szCs w:val="36"/>
          <w:vertAlign w:val="superscript"/>
          <w:lang w:bidi="ar-DZ"/>
        </w:rPr>
      </w:pPr>
      <w:r w:rsidRPr="00AC6581">
        <w:rPr>
          <w:rFonts w:ascii="Traditional Arabic" w:eastAsia="Times New Roman" w:hAnsi="Traditional Arabic" w:cs="Traditional Arabic" w:hint="cs"/>
          <w:sz w:val="36"/>
          <w:szCs w:val="36"/>
          <w:rtl/>
          <w:lang w:bidi="ar-DZ"/>
        </w:rPr>
        <w:t>وكذل</w:t>
      </w:r>
      <w:r w:rsidRPr="001B1741">
        <w:rPr>
          <w:rFonts w:ascii="Traditional Arabic" w:eastAsia="Times New Roman" w:hAnsi="Traditional Arabic" w:cs="Traditional Arabic" w:hint="cs"/>
          <w:sz w:val="36"/>
          <w:szCs w:val="36"/>
          <w:rtl/>
          <w:lang w:bidi="ar-DZ"/>
        </w:rPr>
        <w:t xml:space="preserve">ك في مقطع آخر </w:t>
      </w:r>
      <w:r w:rsidRPr="001B7FBD">
        <w:rPr>
          <w:rFonts w:ascii="Traditional Arabic" w:eastAsia="Times New Roman" w:hAnsi="Traditional Arabic" w:cs="Traditional Arabic" w:hint="cs"/>
          <w:b/>
          <w:bCs/>
          <w:sz w:val="36"/>
          <w:szCs w:val="36"/>
          <w:rtl/>
          <w:lang w:bidi="ar-DZ"/>
        </w:rPr>
        <w:t>( كان واضحا من لباسهم أنهم مالي، قميص واحد منهم أصفر مخطط بالأخضر و الأحمر والأصفر )</w:t>
      </w:r>
      <w:r>
        <w:rPr>
          <w:rFonts w:ascii="Traditional Arabic" w:eastAsia="Times New Roman" w:hAnsi="Traditional Arabic" w:cs="Traditional Arabic"/>
          <w:sz w:val="36"/>
          <w:szCs w:val="36"/>
          <w:vertAlign w:val="superscript"/>
          <w:rtl/>
          <w:lang w:bidi="ar-DZ"/>
        </w:rPr>
        <w:t>(</w:t>
      </w:r>
      <w:r w:rsidRPr="001B1741">
        <w:rPr>
          <w:rFonts w:ascii="Traditional Arabic" w:eastAsia="Times New Roman" w:hAnsi="Traditional Arabic" w:cs="Traditional Arabic"/>
          <w:sz w:val="36"/>
          <w:szCs w:val="36"/>
          <w:vertAlign w:val="superscript"/>
          <w:rtl/>
          <w:lang w:bidi="ar-DZ"/>
        </w:rPr>
        <w:footnoteReference w:id="248"/>
      </w:r>
      <w:r>
        <w:rPr>
          <w:rFonts w:ascii="Traditional Arabic" w:eastAsia="Times New Roman" w:hAnsi="Traditional Arabic" w:cs="Traditional Arabic"/>
          <w:sz w:val="36"/>
          <w:szCs w:val="36"/>
          <w:vertAlign w:val="superscript"/>
          <w:rtl/>
          <w:lang w:bidi="ar-DZ"/>
        </w:rPr>
        <w:t>)</w:t>
      </w:r>
    </w:p>
    <w:p w:rsidR="003D49C1" w:rsidRPr="001B1741" w:rsidRDefault="003D49C1" w:rsidP="00DD0225">
      <w:pPr>
        <w:spacing w:after="0"/>
        <w:jc w:val="both"/>
        <w:rPr>
          <w:rFonts w:ascii="Traditional Arabic" w:eastAsia="Times New Roman" w:hAnsi="Traditional Arabic" w:cs="Traditional Arabic"/>
          <w:sz w:val="36"/>
          <w:szCs w:val="36"/>
          <w:rtl/>
          <w:lang w:bidi="ar-DZ"/>
        </w:rPr>
      </w:pPr>
    </w:p>
    <w:p w:rsidR="003D49C1"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sz w:val="36"/>
          <w:szCs w:val="36"/>
          <w:rtl/>
        </w:rPr>
      </w:pPr>
      <w:r w:rsidRPr="00121B49">
        <w:rPr>
          <w:rFonts w:ascii="Traditional Arabic" w:hAnsi="Traditional Arabic" w:cs="Traditional Arabic" w:hint="cs"/>
          <w:b/>
          <w:bCs/>
          <w:sz w:val="28"/>
          <w:szCs w:val="28"/>
          <w:rtl/>
        </w:rPr>
        <w:t>2</w:t>
      </w:r>
      <w:r w:rsidRPr="005A1ADB">
        <w:rPr>
          <w:rFonts w:ascii="Traditional Arabic" w:hAnsi="Traditional Arabic" w:cs="Traditional Arabic" w:hint="cs"/>
          <w:b/>
          <w:bCs/>
          <w:sz w:val="36"/>
          <w:szCs w:val="36"/>
          <w:rtl/>
        </w:rPr>
        <w:t>/</w:t>
      </w:r>
      <w:r w:rsidRPr="00121B49">
        <w:rPr>
          <w:rFonts w:ascii="Traditional Arabic" w:hAnsi="Traditional Arabic" w:cs="Traditional Arabic" w:hint="cs"/>
          <w:b/>
          <w:bCs/>
          <w:sz w:val="28"/>
          <w:szCs w:val="28"/>
          <w:rtl/>
          <w:lang w:val="en-US" w:bidi="ar-DZ"/>
        </w:rPr>
        <w:t>3</w:t>
      </w:r>
      <w:r w:rsidRPr="00F966AB">
        <w:rPr>
          <w:rFonts w:ascii="Traditional Arabic" w:hAnsi="Traditional Arabic" w:cs="Traditional Arabic" w:hint="cs"/>
          <w:b/>
          <w:bCs/>
          <w:sz w:val="36"/>
          <w:szCs w:val="36"/>
          <w:rtl/>
        </w:rPr>
        <w:t xml:space="preserve">ـــ </w:t>
      </w:r>
      <w:r w:rsidRPr="0080646D">
        <w:rPr>
          <w:rFonts w:ascii="Traditional Arabic" w:eastAsiaTheme="minorEastAsia" w:hAnsi="Traditional Arabic" w:cs="Traditional Arabic" w:hint="cs"/>
          <w:b/>
          <w:bCs/>
          <w:sz w:val="36"/>
          <w:szCs w:val="36"/>
          <w:rtl/>
        </w:rPr>
        <w:t>قنــــــاع تسغنس:</w:t>
      </w:r>
      <w:r w:rsidRPr="00F966AB">
        <w:rPr>
          <w:rFonts w:ascii="Traditional Arabic" w:eastAsiaTheme="minorEastAsia" w:hAnsi="Traditional Arabic" w:cs="Traditional Arabic" w:hint="cs"/>
          <w:sz w:val="36"/>
          <w:szCs w:val="36"/>
          <w:rtl/>
        </w:rPr>
        <w:t xml:space="preserve"> </w:t>
      </w:r>
    </w:p>
    <w:p w:rsidR="003D49C1" w:rsidRDefault="003D49C1" w:rsidP="00DD0225">
      <w:pPr>
        <w:spacing w:after="0"/>
        <w:ind w:firstLine="708"/>
        <w:jc w:val="both"/>
        <w:rPr>
          <w:rFonts w:ascii="Traditional Arabic" w:hAnsi="Traditional Arabic" w:cs="Traditional Arabic"/>
          <w:sz w:val="36"/>
          <w:szCs w:val="36"/>
          <w:rtl/>
        </w:rPr>
      </w:pPr>
      <w:r w:rsidRPr="00F966AB">
        <w:rPr>
          <w:rFonts w:ascii="Traditional Arabic" w:hAnsi="Traditional Arabic" w:cs="Traditional Arabic" w:hint="cs"/>
          <w:sz w:val="36"/>
          <w:szCs w:val="36"/>
          <w:rtl/>
        </w:rPr>
        <w:t>تعدّدت المنابع التي استقى منها الزيواني إشاراته الشعبية،</w:t>
      </w:r>
      <w:r>
        <w:rPr>
          <w:rFonts w:ascii="Traditional Arabic" w:hAnsi="Traditional Arabic" w:cs="Traditional Arabic" w:hint="cs"/>
          <w:sz w:val="36"/>
          <w:szCs w:val="36"/>
          <w:rtl/>
        </w:rPr>
        <w:t xml:space="preserve"> وعلاماته السيميائية الخاصة بالثقافة الشعبية الإفريقية وما يحوم حول العادات والتقاليد فيها، من تلك العلامات </w:t>
      </w:r>
      <w:r w:rsidRPr="00F226A4">
        <w:rPr>
          <w:rFonts w:ascii="Traditional Arabic" w:hAnsi="Traditional Arabic" w:cs="Traditional Arabic" w:hint="cs"/>
          <w:sz w:val="36"/>
          <w:szCs w:val="36"/>
          <w:rtl/>
          <w:lang w:bidi="ar-DZ"/>
        </w:rPr>
        <w:t xml:space="preserve">اللباس الذي </w:t>
      </w:r>
      <w:r w:rsidRPr="00F226A4">
        <w:rPr>
          <w:rFonts w:ascii="Traditional Arabic" w:hAnsi="Traditional Arabic" w:cs="Traditional Arabic"/>
          <w:sz w:val="36"/>
          <w:szCs w:val="36"/>
          <w:lang w:bidi="ar-DZ"/>
        </w:rPr>
        <w:t xml:space="preserve"> )</w:t>
      </w:r>
      <w:r w:rsidRPr="00F226A4">
        <w:rPr>
          <w:rFonts w:ascii="Traditional Arabic" w:hAnsi="Traditional Arabic" w:cs="Traditional Arabic" w:hint="cs"/>
          <w:sz w:val="36"/>
          <w:szCs w:val="36"/>
          <w:rtl/>
          <w:lang w:bidi="ar-DZ"/>
        </w:rPr>
        <w:t>هو نص قابل للتأويل مثلما هو معرض لسوء الفهم وسوء التأويل، بقدر ماهو مفهوم ومدرك، وقد يكون لعبة أيد</w:t>
      </w:r>
      <w:r>
        <w:rPr>
          <w:rFonts w:ascii="Traditional Arabic" w:hAnsi="Traditional Arabic" w:cs="Traditional Arabic" w:hint="cs"/>
          <w:sz w:val="36"/>
          <w:szCs w:val="36"/>
          <w:rtl/>
          <w:lang w:bidi="ar-DZ"/>
        </w:rPr>
        <w:t>ي</w:t>
      </w:r>
      <w:r w:rsidRPr="00F226A4">
        <w:rPr>
          <w:rFonts w:ascii="Traditional Arabic" w:hAnsi="Traditional Arabic" w:cs="Traditional Arabic" w:hint="cs"/>
          <w:sz w:val="36"/>
          <w:szCs w:val="36"/>
          <w:rtl/>
          <w:lang w:bidi="ar-DZ"/>
        </w:rPr>
        <w:t>ولوجية ومادة لصراع الأفكار والنظريات)</w:t>
      </w:r>
      <w:r w:rsidRPr="00F226A4">
        <w:rPr>
          <w:rStyle w:val="Appelnotedebasdep"/>
          <w:rFonts w:ascii="Traditional Arabic" w:hAnsi="Traditional Arabic" w:cs="Traditional Arabic"/>
          <w:sz w:val="36"/>
          <w:szCs w:val="36"/>
          <w:rtl/>
          <w:lang w:bidi="ar-DZ"/>
        </w:rPr>
        <w:t>(</w:t>
      </w:r>
      <w:r w:rsidRPr="00F226A4">
        <w:rPr>
          <w:rStyle w:val="Appelnotedebasdep"/>
          <w:rFonts w:ascii="Traditional Arabic" w:hAnsi="Traditional Arabic" w:cs="Traditional Arabic"/>
          <w:sz w:val="36"/>
          <w:szCs w:val="36"/>
          <w:rtl/>
          <w:lang w:bidi="ar-DZ"/>
        </w:rPr>
        <w:footnoteReference w:id="249"/>
      </w:r>
      <w:r w:rsidRPr="00F226A4">
        <w:rPr>
          <w:rStyle w:val="Appelnotedebasdep"/>
          <w:rFonts w:ascii="Traditional Arabic" w:hAnsi="Traditional Arabic" w:cs="Traditional Arabic"/>
          <w:sz w:val="36"/>
          <w:szCs w:val="36"/>
          <w:rtl/>
          <w:lang w:bidi="ar-DZ"/>
        </w:rPr>
        <w:t>)</w:t>
      </w:r>
      <w:r w:rsidRPr="00F226A4">
        <w:rPr>
          <w:rFonts w:ascii="Traditional Arabic" w:hAnsi="Traditional Arabic" w:cs="Traditional Arabic" w:hint="cs"/>
          <w:sz w:val="36"/>
          <w:szCs w:val="36"/>
          <w:rtl/>
          <w:lang w:bidi="ar-DZ"/>
        </w:rPr>
        <w:t>،</w:t>
      </w:r>
      <w:r>
        <w:rPr>
          <w:rFonts w:ascii="Traditional Arabic" w:hAnsi="Traditional Arabic" w:cs="Traditional Arabic" w:hint="cs"/>
          <w:sz w:val="36"/>
          <w:szCs w:val="36"/>
          <w:rtl/>
        </w:rPr>
        <w:t xml:space="preserve"> ف</w:t>
      </w:r>
      <w:r w:rsidRPr="00F966AB">
        <w:rPr>
          <w:rFonts w:ascii="Traditional Arabic" w:hAnsi="Traditional Arabic" w:cs="Traditional Arabic"/>
          <w:sz w:val="36"/>
          <w:szCs w:val="36"/>
          <w:rtl/>
        </w:rPr>
        <w:t xml:space="preserve">العادات والتقاليد </w:t>
      </w:r>
      <w:r>
        <w:rPr>
          <w:rFonts w:ascii="Traditional Arabic" w:hAnsi="Traditional Arabic" w:cs="Traditional Arabic" w:hint="cs"/>
          <w:sz w:val="36"/>
          <w:szCs w:val="36"/>
          <w:rtl/>
        </w:rPr>
        <w:t xml:space="preserve">في نظر الزيواني </w:t>
      </w:r>
      <w:r w:rsidRPr="00F966AB">
        <w:rPr>
          <w:rFonts w:ascii="Traditional Arabic" w:hAnsi="Traditional Arabic" w:cs="Traditional Arabic"/>
          <w:sz w:val="36"/>
          <w:szCs w:val="36"/>
          <w:rtl/>
        </w:rPr>
        <w:t xml:space="preserve">وليدة الإنسان الشعبي فهي تلتصق به </w:t>
      </w:r>
      <w:r>
        <w:rPr>
          <w:rFonts w:ascii="Traditional Arabic" w:hAnsi="Traditional Arabic" w:cs="Traditional Arabic" w:hint="cs"/>
          <w:sz w:val="36"/>
          <w:szCs w:val="36"/>
          <w:rtl/>
        </w:rPr>
        <w:t xml:space="preserve">وتنطبع بما </w:t>
      </w:r>
      <w:r>
        <w:rPr>
          <w:rFonts w:ascii="Traditional Arabic" w:hAnsi="Traditional Arabic" w:cs="Traditional Arabic"/>
          <w:sz w:val="36"/>
          <w:szCs w:val="36"/>
          <w:rtl/>
        </w:rPr>
        <w:t>يتو</w:t>
      </w:r>
      <w:r>
        <w:rPr>
          <w:rFonts w:ascii="Traditional Arabic" w:hAnsi="Traditional Arabic" w:cs="Traditional Arabic" w:hint="cs"/>
          <w:sz w:val="36"/>
          <w:szCs w:val="36"/>
          <w:rtl/>
        </w:rPr>
        <w:t>ا</w:t>
      </w:r>
      <w:r>
        <w:rPr>
          <w:rFonts w:ascii="Traditional Arabic" w:hAnsi="Traditional Arabic" w:cs="Traditional Arabic"/>
          <w:sz w:val="36"/>
          <w:szCs w:val="36"/>
          <w:rtl/>
        </w:rPr>
        <w:t>رثه عن أجداده</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تصور كل سلوك</w:t>
      </w:r>
      <w:r>
        <w:rPr>
          <w:rFonts w:ascii="Traditional Arabic" w:hAnsi="Traditional Arabic" w:cs="Traditional Arabic" w:hint="cs"/>
          <w:sz w:val="36"/>
          <w:szCs w:val="36"/>
          <w:rtl/>
        </w:rPr>
        <w:t>يا</w:t>
      </w:r>
      <w:r w:rsidRPr="00F966AB">
        <w:rPr>
          <w:rFonts w:ascii="Traditional Arabic" w:hAnsi="Traditional Arabic" w:cs="Traditional Arabic"/>
          <w:sz w:val="36"/>
          <w:szCs w:val="36"/>
          <w:rtl/>
        </w:rPr>
        <w:t xml:space="preserve">ته ومعتقداته </w:t>
      </w:r>
      <w:r>
        <w:rPr>
          <w:rFonts w:ascii="Traditional Arabic" w:hAnsi="Traditional Arabic" w:cs="Traditional Arabic"/>
          <w:sz w:val="36"/>
          <w:szCs w:val="36"/>
          <w:rtl/>
        </w:rPr>
        <w:t>سواء أكان</w:t>
      </w:r>
      <w:r w:rsidRPr="00F966AB">
        <w:rPr>
          <w:rFonts w:ascii="Traditional Arabic" w:hAnsi="Traditional Arabic" w:cs="Traditional Arabic"/>
          <w:sz w:val="36"/>
          <w:szCs w:val="36"/>
          <w:rtl/>
        </w:rPr>
        <w:t xml:space="preserve"> ذلك في الأفراح </w:t>
      </w:r>
      <w:r>
        <w:rPr>
          <w:rFonts w:ascii="Traditional Arabic" w:hAnsi="Traditional Arabic" w:cs="Traditional Arabic" w:hint="cs"/>
          <w:sz w:val="36"/>
          <w:szCs w:val="36"/>
          <w:rtl/>
        </w:rPr>
        <w:t xml:space="preserve">أم في </w:t>
      </w:r>
      <w:r>
        <w:rPr>
          <w:rFonts w:ascii="Traditional Arabic" w:hAnsi="Traditional Arabic" w:cs="Traditional Arabic"/>
          <w:sz w:val="36"/>
          <w:szCs w:val="36"/>
          <w:rtl/>
        </w:rPr>
        <w:t>الأ</w:t>
      </w:r>
      <w:r>
        <w:rPr>
          <w:rFonts w:ascii="Traditional Arabic" w:hAnsi="Traditional Arabic" w:cs="Traditional Arabic" w:hint="cs"/>
          <w:sz w:val="36"/>
          <w:szCs w:val="36"/>
          <w:rtl/>
        </w:rPr>
        <w:t>ت</w:t>
      </w:r>
      <w:r w:rsidRPr="00F966AB">
        <w:rPr>
          <w:rFonts w:ascii="Traditional Arabic" w:hAnsi="Traditional Arabic" w:cs="Traditional Arabic"/>
          <w:sz w:val="36"/>
          <w:szCs w:val="36"/>
          <w:rtl/>
        </w:rPr>
        <w:t>راح.</w:t>
      </w:r>
    </w:p>
    <w:p w:rsidR="003D49C1" w:rsidRPr="00AB0900" w:rsidRDefault="003D49C1" w:rsidP="00DD0225">
      <w:pPr>
        <w:spacing w:after="0"/>
        <w:ind w:firstLine="708"/>
        <w:jc w:val="both"/>
        <w:rPr>
          <w:rFonts w:ascii="Traditional Arabic" w:hAnsi="Traditional Arabic" w:cs="Traditional Arabic"/>
          <w:sz w:val="36"/>
          <w:szCs w:val="36"/>
          <w:vertAlign w:val="superscript"/>
          <w:rtl/>
        </w:rPr>
      </w:pPr>
      <w:r>
        <w:rPr>
          <w:rFonts w:ascii="Traditional Arabic" w:hAnsi="Traditional Arabic" w:cs="Traditional Arabic" w:hint="cs"/>
          <w:sz w:val="36"/>
          <w:szCs w:val="36"/>
          <w:rtl/>
        </w:rPr>
        <w:t>كان للمرأة الإفريقية حظ عند الزيواني، عندما تترائ لنا صورتها في أحد مظاهر اللباس الموجودة لدى نساء شعب التوارق ، ف</w:t>
      </w:r>
      <w:r w:rsidRPr="009C37A2">
        <w:rPr>
          <w:rFonts w:ascii="Traditional Arabic" w:hAnsi="Traditional Arabic" w:cs="Traditional Arabic"/>
          <w:sz w:val="36"/>
          <w:szCs w:val="36"/>
          <w:rtl/>
        </w:rPr>
        <w:t>المرأة التارقية تعتبر</w:t>
      </w:r>
      <w:r>
        <w:rPr>
          <w:rFonts w:ascii="Traditional Arabic" w:hAnsi="Traditional Arabic" w:cs="Traditional Arabic" w:hint="cs"/>
          <w:sz w:val="36"/>
          <w:szCs w:val="36"/>
          <w:rtl/>
        </w:rPr>
        <w:t xml:space="preserve"> (</w:t>
      </w:r>
      <w:r w:rsidRPr="009C37A2">
        <w:rPr>
          <w:rFonts w:ascii="Traditional Arabic" w:hAnsi="Traditional Arabic" w:cs="Traditional Arabic"/>
          <w:sz w:val="36"/>
          <w:szCs w:val="36"/>
          <w:rtl/>
        </w:rPr>
        <w:t xml:space="preserve">العمود الفقري للمجتمع التارقي، حيث تحظى بمكانة عالية جدا تجعلها سيدة البيت، </w:t>
      </w:r>
      <w:r w:rsidRPr="009C37A2">
        <w:rPr>
          <w:rFonts w:ascii="Traditional Arabic" w:hAnsi="Traditional Arabic" w:cs="Traditional Arabic" w:hint="cs"/>
          <w:sz w:val="36"/>
          <w:szCs w:val="36"/>
          <w:rtl/>
        </w:rPr>
        <w:t>ما ي</w:t>
      </w:r>
      <w:r w:rsidRPr="009C37A2">
        <w:rPr>
          <w:rFonts w:ascii="Traditional Arabic" w:hAnsi="Traditional Arabic" w:cs="Traditional Arabic"/>
          <w:sz w:val="36"/>
          <w:szCs w:val="36"/>
          <w:rtl/>
        </w:rPr>
        <w:t xml:space="preserve">شد </w:t>
      </w:r>
      <w:r w:rsidRPr="009C37A2">
        <w:rPr>
          <w:rFonts w:ascii="Traditional Arabic" w:hAnsi="Traditional Arabic" w:cs="Traditional Arabic" w:hint="cs"/>
          <w:sz w:val="36"/>
          <w:szCs w:val="36"/>
          <w:rtl/>
        </w:rPr>
        <w:t>الانتباه</w:t>
      </w:r>
      <w:r w:rsidRPr="009C37A2">
        <w:rPr>
          <w:rFonts w:ascii="Traditional Arabic" w:hAnsi="Traditional Arabic" w:cs="Traditional Arabic"/>
          <w:sz w:val="36"/>
          <w:szCs w:val="36"/>
          <w:rtl/>
        </w:rPr>
        <w:t xml:space="preserve"> وقار المرأة التارقية التي تصنع لباسها </w:t>
      </w:r>
      <w:r w:rsidRPr="009C37A2">
        <w:rPr>
          <w:rFonts w:ascii="Traditional Arabic" w:hAnsi="Traditional Arabic" w:cs="Traditional Arabic" w:hint="cs"/>
          <w:sz w:val="36"/>
          <w:szCs w:val="36"/>
          <w:rtl/>
        </w:rPr>
        <w:t>ب</w:t>
      </w:r>
      <w:r w:rsidRPr="009C37A2">
        <w:rPr>
          <w:rFonts w:ascii="Traditional Arabic" w:hAnsi="Traditional Arabic" w:cs="Traditional Arabic"/>
          <w:sz w:val="36"/>
          <w:szCs w:val="36"/>
          <w:rtl/>
        </w:rPr>
        <w:t xml:space="preserve">مختلف أنواع القماش وزينتها، من خلال خياطة الملحفة التي يطلق عليها اسم ''التسغنس'' التي يتراوح طولها بين </w:t>
      </w:r>
      <w:r w:rsidRPr="00121B49">
        <w:rPr>
          <w:rFonts w:ascii="Traditional Arabic" w:hAnsi="Traditional Arabic" w:cs="Traditional Arabic"/>
          <w:sz w:val="28"/>
          <w:szCs w:val="28"/>
          <w:rtl/>
        </w:rPr>
        <w:t>6</w:t>
      </w:r>
      <w:r w:rsidRPr="009C37A2">
        <w:rPr>
          <w:rFonts w:ascii="Traditional Arabic" w:hAnsi="Traditional Arabic" w:cs="Traditional Arabic"/>
          <w:sz w:val="36"/>
          <w:szCs w:val="36"/>
          <w:rtl/>
        </w:rPr>
        <w:t xml:space="preserve"> أمتار و</w:t>
      </w:r>
      <w:r w:rsidRPr="00121B49">
        <w:rPr>
          <w:rFonts w:ascii="Traditional Arabic" w:hAnsi="Traditional Arabic" w:cs="Traditional Arabic"/>
          <w:sz w:val="28"/>
          <w:szCs w:val="28"/>
          <w:rtl/>
        </w:rPr>
        <w:t>12</w:t>
      </w:r>
      <w:r w:rsidRPr="009C37A2">
        <w:rPr>
          <w:rFonts w:ascii="Traditional Arabic" w:hAnsi="Traditional Arabic" w:cs="Traditional Arabic"/>
          <w:sz w:val="36"/>
          <w:szCs w:val="36"/>
          <w:rtl/>
        </w:rPr>
        <w:t xml:space="preserve"> مترا حسب جسم المرأة، حيث تتكون من جزئين يخيطهما الرجل أو المرأة في الدكاكين أو المنازل، بطريقة تمكن المرأة من تغطية كامل جسمها أي من الرأس حتى أخمص القدمين</w:t>
      </w:r>
      <w:r w:rsidRPr="009C37A2">
        <w:rPr>
          <w:rFonts w:ascii="Traditional Arabic" w:hAnsi="Traditional Arabic" w:cs="Traditional Arabic" w:hint="cs"/>
          <w:sz w:val="36"/>
          <w:szCs w:val="36"/>
          <w:rtl/>
        </w:rPr>
        <w:t>)</w:t>
      </w:r>
      <w:r w:rsidRPr="009C37A2">
        <w:rPr>
          <w:rFonts w:ascii="Traditional Arabic" w:hAnsi="Traditional Arabic" w:cs="Traditional Arabic"/>
          <w:sz w:val="36"/>
          <w:szCs w:val="36"/>
          <w:vertAlign w:val="superscript"/>
        </w:rPr>
        <w:t>.</w:t>
      </w:r>
      <w:r>
        <w:rPr>
          <w:rFonts w:ascii="Traditional Arabic" w:hAnsi="Traditional Arabic" w:cs="Traditional Arabic"/>
          <w:sz w:val="36"/>
          <w:szCs w:val="36"/>
          <w:vertAlign w:val="superscript"/>
          <w:rtl/>
        </w:rPr>
        <w:t>(</w:t>
      </w:r>
      <w:r w:rsidRPr="009C37A2">
        <w:rPr>
          <w:rFonts w:ascii="Traditional Arabic" w:hAnsi="Traditional Arabic" w:cs="Traditional Arabic"/>
          <w:sz w:val="36"/>
          <w:szCs w:val="36"/>
          <w:vertAlign w:val="superscript"/>
          <w:rtl/>
        </w:rPr>
        <w:footnoteReference w:id="250"/>
      </w:r>
      <w:r>
        <w:rPr>
          <w:rFonts w:ascii="Traditional Arabic" w:hAnsi="Traditional Arabic" w:cs="Traditional Arabic"/>
          <w:sz w:val="36"/>
          <w:szCs w:val="36"/>
          <w:vertAlign w:val="superscript"/>
          <w:rtl/>
        </w:rPr>
        <w:t>)</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lastRenderedPageBreak/>
        <w:t xml:space="preserve">ينطلق الكاتب في ذلك من أن الموروث الشعبي جزء مهم من تاريخ وثقافة الشعوب وهو الوعاء الذي تستقي منه أصالتها و لغتها وأشكال التواصل فيما بينها، ومن أهم مناطق التواصل الوجه وما يزينه من لباس </w:t>
      </w:r>
      <w:r w:rsidRPr="006239B6">
        <w:rPr>
          <w:rFonts w:ascii="Traditional Arabic" w:eastAsiaTheme="minorEastAsia" w:hAnsi="Traditional Arabic" w:cs="Traditional Arabic" w:hint="cs"/>
          <w:b/>
          <w:bCs/>
          <w:sz w:val="36"/>
          <w:szCs w:val="36"/>
          <w:rtl/>
        </w:rPr>
        <w:t>(</w:t>
      </w:r>
      <w:r>
        <w:rPr>
          <w:rFonts w:ascii="Traditional Arabic" w:eastAsiaTheme="minorEastAsia" w:hAnsi="Traditional Arabic" w:cs="Traditional Arabic"/>
          <w:b/>
          <w:bCs/>
          <w:sz w:val="36"/>
          <w:szCs w:val="36"/>
          <w:rtl/>
        </w:rPr>
        <w:t xml:space="preserve"> وجوه من الطوارق بال</w:t>
      </w:r>
      <w:r>
        <w:rPr>
          <w:rFonts w:ascii="Traditional Arabic" w:eastAsiaTheme="minorEastAsia" w:hAnsi="Traditional Arabic" w:cs="Traditional Arabic" w:hint="cs"/>
          <w:b/>
          <w:bCs/>
          <w:sz w:val="36"/>
          <w:szCs w:val="36"/>
          <w:rtl/>
        </w:rPr>
        <w:t>ل</w:t>
      </w:r>
      <w:r w:rsidRPr="006239B6">
        <w:rPr>
          <w:rFonts w:ascii="Traditional Arabic" w:eastAsiaTheme="minorEastAsia" w:hAnsi="Traditional Arabic" w:cs="Traditional Arabic"/>
          <w:b/>
          <w:bCs/>
          <w:sz w:val="36"/>
          <w:szCs w:val="36"/>
          <w:rtl/>
        </w:rPr>
        <w:t>ثام، يرتدون بازانات زرقاء، صفراء، خضراء، نساء بيضاوات جميلات، يلتحفن قناع (تستغنس)</w:t>
      </w:r>
      <w:r w:rsidRPr="005620F4">
        <w:rPr>
          <w:rFonts w:ascii="Traditional Arabic" w:eastAsiaTheme="minorEastAsia" w:hAnsi="Traditional Arabic" w:cs="Traditional Arabic"/>
          <w:sz w:val="36"/>
          <w:szCs w:val="36"/>
          <w:rtl/>
        </w:rPr>
        <w:t xml:space="preserve"> </w:t>
      </w:r>
      <w:r>
        <w:rPr>
          <w:rFonts w:ascii="Traditional Arabic" w:eastAsiaTheme="minorEastAsia" w:hAnsi="Traditional Arabic" w:cs="Traditional Arabic"/>
          <w:sz w:val="36"/>
          <w:szCs w:val="36"/>
          <w:vertAlign w:val="superscript"/>
          <w:rtl/>
        </w:rPr>
        <w:t>(</w:t>
      </w:r>
      <w:r w:rsidRPr="000047A3">
        <w:rPr>
          <w:rFonts w:ascii="Traditional Arabic" w:eastAsiaTheme="minorEastAsia" w:hAnsi="Traditional Arabic" w:cs="Traditional Arabic"/>
          <w:sz w:val="36"/>
          <w:szCs w:val="36"/>
          <w:vertAlign w:val="superscript"/>
          <w:rtl/>
        </w:rPr>
        <w:footnoteReference w:id="251"/>
      </w:r>
      <w:r>
        <w:rPr>
          <w:rFonts w:ascii="Traditional Arabic" w:eastAsiaTheme="minorEastAsia" w:hAnsi="Traditional Arabic" w:cs="Traditional Arabic"/>
          <w:sz w:val="36"/>
          <w:szCs w:val="36"/>
          <w:vertAlign w:val="superscript"/>
          <w:rtl/>
        </w:rPr>
        <w:t>)</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rPr>
      </w:pPr>
      <w:r w:rsidRPr="00F966AB">
        <w:rPr>
          <w:rFonts w:ascii="Traditional Arabic" w:eastAsiaTheme="minorEastAsia" w:hAnsi="Traditional Arabic" w:cs="Traditional Arabic" w:hint="cs"/>
          <w:sz w:val="36"/>
          <w:szCs w:val="36"/>
          <w:rtl/>
        </w:rPr>
        <w:t>إذا كانت هذه الصورة جزء</w:t>
      </w:r>
      <w:r>
        <w:rPr>
          <w:rFonts w:ascii="Traditional Arabic" w:eastAsiaTheme="minorEastAsia" w:hAnsi="Traditional Arabic" w:cs="Traditional Arabic" w:hint="cs"/>
          <w:sz w:val="36"/>
          <w:szCs w:val="36"/>
          <w:rtl/>
        </w:rPr>
        <w:t>ا</w:t>
      </w:r>
      <w:r w:rsidRPr="00F966AB">
        <w:rPr>
          <w:rFonts w:ascii="Traditional Arabic" w:eastAsiaTheme="minorEastAsia" w:hAnsi="Traditional Arabic" w:cs="Traditional Arabic" w:hint="cs"/>
          <w:sz w:val="36"/>
          <w:szCs w:val="36"/>
          <w:rtl/>
        </w:rPr>
        <w:t xml:space="preserve"> من التراث الشعبي الإفريقي</w:t>
      </w:r>
      <w:r>
        <w:rPr>
          <w:rFonts w:ascii="Traditional Arabic" w:eastAsiaTheme="minorEastAsia" w:hAnsi="Traditional Arabic" w:cs="Traditional Arabic" w:hint="cs"/>
          <w:sz w:val="36"/>
          <w:szCs w:val="36"/>
          <w:rtl/>
        </w:rPr>
        <w:t>،</w:t>
      </w:r>
      <w:r w:rsidRPr="00F966AB">
        <w:rPr>
          <w:rFonts w:ascii="Traditional Arabic" w:eastAsiaTheme="minorEastAsia" w:hAnsi="Traditional Arabic" w:cs="Traditional Arabic" w:hint="cs"/>
          <w:sz w:val="36"/>
          <w:szCs w:val="36"/>
          <w:rtl/>
        </w:rPr>
        <w:t xml:space="preserve"> </w:t>
      </w:r>
      <w:r w:rsidRPr="00FE0757">
        <w:rPr>
          <w:rFonts w:ascii="Traditional Arabic" w:hAnsi="Traditional Arabic" w:cs="Traditional Arabic" w:hint="cs"/>
          <w:sz w:val="36"/>
          <w:szCs w:val="36"/>
          <w:rtl/>
          <w:lang w:bidi="ar-DZ"/>
        </w:rPr>
        <w:t>فالدور الهام لل</w:t>
      </w:r>
      <w:r>
        <w:rPr>
          <w:rFonts w:ascii="Traditional Arabic" w:hAnsi="Traditional Arabic" w:cs="Traditional Arabic" w:hint="cs"/>
          <w:sz w:val="36"/>
          <w:szCs w:val="36"/>
          <w:rtl/>
          <w:lang w:bidi="ar-DZ"/>
        </w:rPr>
        <w:t xml:space="preserve">تسغنس، </w:t>
      </w:r>
      <w:r w:rsidRPr="00FE0757">
        <w:rPr>
          <w:rFonts w:ascii="Traditional Arabic" w:hAnsi="Traditional Arabic" w:cs="Traditional Arabic" w:hint="cs"/>
          <w:sz w:val="36"/>
          <w:szCs w:val="36"/>
          <w:rtl/>
          <w:lang w:bidi="ar-DZ"/>
        </w:rPr>
        <w:t xml:space="preserve">حياة </w:t>
      </w:r>
      <w:r>
        <w:rPr>
          <w:rFonts w:ascii="Traditional Arabic" w:hAnsi="Traditional Arabic" w:cs="Traditional Arabic" w:hint="cs"/>
          <w:sz w:val="36"/>
          <w:szCs w:val="36"/>
          <w:rtl/>
          <w:lang w:bidi="ar-DZ"/>
        </w:rPr>
        <w:t xml:space="preserve">المرأة </w:t>
      </w:r>
      <w:r w:rsidRPr="00FE0757">
        <w:rPr>
          <w:rFonts w:ascii="Traditional Arabic" w:hAnsi="Traditional Arabic" w:cs="Traditional Arabic" w:hint="cs"/>
          <w:sz w:val="36"/>
          <w:szCs w:val="36"/>
          <w:rtl/>
          <w:lang w:bidi="ar-DZ"/>
        </w:rPr>
        <w:t xml:space="preserve">التارقية </w:t>
      </w:r>
      <w:r>
        <w:rPr>
          <w:rFonts w:ascii="Traditional Arabic" w:hAnsi="Traditional Arabic" w:cs="Traditional Arabic" w:hint="cs"/>
          <w:sz w:val="36"/>
          <w:szCs w:val="36"/>
          <w:rtl/>
          <w:lang w:bidi="ar-DZ"/>
        </w:rPr>
        <w:t>ت</w:t>
      </w:r>
      <w:r w:rsidRPr="00FE0757">
        <w:rPr>
          <w:rFonts w:ascii="Traditional Arabic" w:hAnsi="Traditional Arabic" w:cs="Traditional Arabic" w:hint="cs"/>
          <w:sz w:val="36"/>
          <w:szCs w:val="36"/>
          <w:rtl/>
          <w:lang w:bidi="ar-DZ"/>
        </w:rPr>
        <w:t xml:space="preserve">خلق أهمية استثنائية لصانعه، </w:t>
      </w:r>
      <w:r>
        <w:rPr>
          <w:rFonts w:ascii="Traditional Arabic" w:eastAsiaTheme="minorEastAsia" w:hAnsi="Traditional Arabic" w:cs="Traditional Arabic" w:hint="cs"/>
          <w:sz w:val="36"/>
          <w:szCs w:val="36"/>
          <w:rtl/>
        </w:rPr>
        <w:t>فهي كذلك ذات بعد حضاري وثقا</w:t>
      </w:r>
      <w:r w:rsidRPr="00F966AB">
        <w:rPr>
          <w:rFonts w:ascii="Traditional Arabic" w:eastAsiaTheme="minorEastAsia" w:hAnsi="Traditional Arabic" w:cs="Traditional Arabic" w:hint="cs"/>
          <w:sz w:val="36"/>
          <w:szCs w:val="36"/>
          <w:rtl/>
        </w:rPr>
        <w:t>في</w:t>
      </w:r>
      <w:r>
        <w:rPr>
          <w:rFonts w:ascii="Traditional Arabic" w:eastAsiaTheme="minorEastAsia" w:hAnsi="Traditional Arabic" w:cs="Traditional Arabic" w:hint="cs"/>
          <w:sz w:val="36"/>
          <w:szCs w:val="36"/>
          <w:rtl/>
        </w:rPr>
        <w:t>،</w:t>
      </w:r>
      <w:r w:rsidRPr="00F966AB">
        <w:rPr>
          <w:rFonts w:ascii="Traditional Arabic" w:eastAsiaTheme="minorEastAsia" w:hAnsi="Traditional Arabic" w:cs="Traditional Arabic" w:hint="cs"/>
          <w:sz w:val="36"/>
          <w:szCs w:val="36"/>
          <w:rtl/>
        </w:rPr>
        <w:t xml:space="preserve"> استطاع الكاتب من خلالها النفاذ إلى عمق إفريقيا وشعوبها</w:t>
      </w:r>
      <w:r>
        <w:rPr>
          <w:rFonts w:ascii="Traditional Arabic" w:eastAsiaTheme="minorEastAsia" w:hAnsi="Traditional Arabic" w:cs="Traditional Arabic" w:hint="cs"/>
          <w:sz w:val="36"/>
          <w:szCs w:val="36"/>
          <w:rtl/>
        </w:rPr>
        <w:t>، ويبرز لنا بساطة قاط</w:t>
      </w:r>
      <w:r w:rsidRPr="00F966AB">
        <w:rPr>
          <w:rFonts w:ascii="Traditional Arabic" w:eastAsiaTheme="minorEastAsia" w:hAnsi="Traditional Arabic" w:cs="Traditional Arabic" w:hint="cs"/>
          <w:sz w:val="36"/>
          <w:szCs w:val="36"/>
          <w:rtl/>
        </w:rPr>
        <w:t>نيها.</w:t>
      </w:r>
      <w:r>
        <w:rPr>
          <w:rFonts w:ascii="Traditional Arabic" w:eastAsiaTheme="minorEastAsia" w:hAnsi="Traditional Arabic" w:cs="Traditional Arabic" w:hint="cs"/>
          <w:sz w:val="36"/>
          <w:szCs w:val="36"/>
          <w:rtl/>
        </w:rPr>
        <w:t>فقناع تسغانس ليس حكراً على نساء الطوارق فقط، بل ثقافة وهوية لأغلب ساكني تلك الأماكن وجسر للتواصل بين سكان منطقة الصحراء الكبرى، و ما ورائها</w:t>
      </w:r>
      <w:r w:rsidRPr="003E4FB8">
        <w:rPr>
          <w:rFonts w:ascii="Traditional Arabic" w:eastAsiaTheme="minorEastAsia" w:hAnsi="Traditional Arabic" w:cs="Traditional Arabic"/>
          <w:b/>
          <w:bCs/>
          <w:sz w:val="36"/>
          <w:szCs w:val="36"/>
        </w:rPr>
        <w:t>)</w:t>
      </w:r>
      <w:r w:rsidRPr="003E4FB8">
        <w:rPr>
          <w:rFonts w:ascii="Traditional Arabic" w:eastAsiaTheme="minorEastAsia" w:hAnsi="Traditional Arabic" w:cs="Traditional Arabic" w:hint="cs"/>
          <w:b/>
          <w:bCs/>
          <w:sz w:val="36"/>
          <w:szCs w:val="36"/>
          <w:rtl/>
        </w:rPr>
        <w:t xml:space="preserve"> </w:t>
      </w:r>
      <w:r w:rsidRPr="003E4FB8">
        <w:rPr>
          <w:rFonts w:ascii="Traditional Arabic" w:eastAsiaTheme="minorEastAsia" w:hAnsi="Traditional Arabic" w:cs="Traditional Arabic"/>
          <w:b/>
          <w:bCs/>
          <w:sz w:val="36"/>
          <w:szCs w:val="36"/>
          <w:rtl/>
        </w:rPr>
        <w:t>قناع مزركش، تلتحفه نساء الطوارق ومن جاورهم من قبائل الصحراء الكبرى ك(البرابيش)، (كنتة)، (بني ملوك وحسان بشنقيط</w:t>
      </w:r>
      <w:r w:rsidRPr="007D2833">
        <w:rPr>
          <w:rFonts w:ascii="Traditional Arabic" w:eastAsiaTheme="minorEastAsia" w:hAnsi="Traditional Arabic" w:cs="Traditional Arabic" w:hint="cs"/>
          <w:sz w:val="36"/>
          <w:szCs w:val="36"/>
          <w:rtl/>
        </w:rPr>
        <w:t>)</w:t>
      </w:r>
      <w:r>
        <w:rPr>
          <w:rFonts w:ascii="Traditional Arabic" w:eastAsiaTheme="minorEastAsia" w:hAnsi="Traditional Arabic" w:cs="Traditional Arabic"/>
          <w:sz w:val="36"/>
          <w:szCs w:val="36"/>
          <w:vertAlign w:val="superscript"/>
          <w:rtl/>
        </w:rPr>
        <w:t>(</w:t>
      </w:r>
      <w:r w:rsidRPr="00977036">
        <w:rPr>
          <w:rFonts w:ascii="Traditional Arabic" w:eastAsiaTheme="minorEastAsia" w:hAnsi="Traditional Arabic" w:cs="Traditional Arabic"/>
          <w:sz w:val="36"/>
          <w:szCs w:val="36"/>
          <w:vertAlign w:val="superscript"/>
          <w:rtl/>
        </w:rPr>
        <w:footnoteReference w:id="252"/>
      </w:r>
      <w:r>
        <w:rPr>
          <w:rFonts w:ascii="Traditional Arabic" w:eastAsiaTheme="minorEastAsia" w:hAnsi="Traditional Arabic" w:cs="Traditional Arabic"/>
          <w:sz w:val="36"/>
          <w:szCs w:val="36"/>
          <w:vertAlign w:val="superscript"/>
          <w:rtl/>
        </w:rPr>
        <w:t>)</w:t>
      </w:r>
      <w:r w:rsidRPr="007D2833">
        <w:rPr>
          <w:rFonts w:ascii="Traditional Arabic" w:eastAsiaTheme="minorEastAsia" w:hAnsi="Traditional Arabic" w:cs="Traditional Arabic"/>
          <w:sz w:val="36"/>
          <w:szCs w:val="36"/>
        </w:rPr>
        <w:t>.</w:t>
      </w:r>
      <w:r>
        <w:rPr>
          <w:rFonts w:ascii="Traditional Arabic" w:eastAsiaTheme="minorEastAsia" w:hAnsi="Traditional Arabic" w:cs="Traditional Arabic" w:hint="cs"/>
          <w:sz w:val="36"/>
          <w:szCs w:val="36"/>
          <w:rtl/>
        </w:rPr>
        <w:t>وأحد الركائز الأساسية في بناء وبلورة الهوية الصحراوية الإفريقية .</w:t>
      </w:r>
    </w:p>
    <w:p w:rsidR="003D49C1" w:rsidRPr="007D2833" w:rsidRDefault="003D49C1" w:rsidP="00DD0225">
      <w:pPr>
        <w:spacing w:after="0"/>
        <w:ind w:firstLine="708"/>
        <w:jc w:val="both"/>
        <w:rPr>
          <w:rFonts w:ascii="Traditional Arabic" w:hAnsi="Traditional Arabic" w:cs="Traditional Arabic"/>
          <w:sz w:val="36"/>
          <w:szCs w:val="36"/>
          <w:rtl/>
        </w:rPr>
      </w:pPr>
      <w:r w:rsidRPr="009C37A2">
        <w:rPr>
          <w:rFonts w:ascii="Traditional Arabic" w:hAnsi="Traditional Arabic" w:cs="Traditional Arabic"/>
          <w:sz w:val="36"/>
          <w:szCs w:val="36"/>
          <w:rtl/>
        </w:rPr>
        <w:t xml:space="preserve">ويعتبر </w:t>
      </w:r>
      <w:r w:rsidRPr="007D2833">
        <w:rPr>
          <w:rFonts w:ascii="Traditional Arabic" w:hAnsi="Traditional Arabic" w:cs="Traditional Arabic" w:hint="cs"/>
          <w:sz w:val="36"/>
          <w:szCs w:val="36"/>
          <w:rtl/>
        </w:rPr>
        <w:t>قنــــــاع</w:t>
      </w:r>
      <w:r w:rsidRPr="009C37A2">
        <w:rPr>
          <w:rFonts w:ascii="Traditional Arabic" w:hAnsi="Traditional Arabic" w:cs="Traditional Arabic"/>
          <w:sz w:val="36"/>
          <w:szCs w:val="36"/>
          <w:rtl/>
        </w:rPr>
        <w:t xml:space="preserve"> التسغنس لباسا تقليديا للمرأة الترقية ويتميز هذا الرداء اليومي بتعدد الألوان، أما الأنواع الأخرى على غرار ''الطاري'' أو ''ألشو'' فهي من أرفع الألبسة كونها مطلية باللون الأزرق، وهي مادة تقليدية تحمي من الحرارة اللافحة، تزيد الحلي الفضية التقليدية، اللحاف التارقي جمالا وجاذبية خاصة منها الخواتم والأقراط ''تزابت'' أو ''أربيبن'' والأساور''أشبقان'' والعقود ''إزرك'' و''الخمايسة'' المصنوعة من المحار، وكذا عقود العقيق بالفضة</w:t>
      </w:r>
      <w:r>
        <w:rPr>
          <w:rFonts w:ascii="Traditional Arabic" w:hAnsi="Traditional Arabic" w:cs="Traditional Arabic" w:hint="cs"/>
          <w:sz w:val="32"/>
          <w:szCs w:val="32"/>
          <w:rtl/>
          <w:lang w:bidi="ar-DZ"/>
        </w:rPr>
        <w:t xml:space="preserve"> ) </w:t>
      </w:r>
      <w:r w:rsidRPr="00160BAA">
        <w:rPr>
          <w:rFonts w:ascii="Traditional Arabic" w:hAnsi="Traditional Arabic" w:cs="Traditional Arabic"/>
          <w:sz w:val="32"/>
          <w:szCs w:val="32"/>
          <w:lang w:bidi="ar-DZ"/>
        </w:rPr>
        <w:t>.</w:t>
      </w:r>
      <w:r>
        <w:rPr>
          <w:rFonts w:ascii="Traditional Arabic" w:hAnsi="Traditional Arabic" w:cs="Traditional Arabic"/>
          <w:sz w:val="32"/>
          <w:szCs w:val="32"/>
          <w:vertAlign w:val="superscript"/>
          <w:rtl/>
          <w:lang w:bidi="ar-DZ"/>
        </w:rPr>
        <w:t>(</w:t>
      </w:r>
      <w:r w:rsidRPr="00160BAA">
        <w:rPr>
          <w:rFonts w:ascii="Traditional Arabic" w:hAnsi="Traditional Arabic" w:cs="Traditional Arabic"/>
          <w:sz w:val="32"/>
          <w:szCs w:val="32"/>
          <w:vertAlign w:val="superscript"/>
          <w:rtl/>
          <w:lang w:bidi="ar-DZ"/>
        </w:rPr>
        <w:footnoteReference w:id="253"/>
      </w:r>
      <w:r>
        <w:rPr>
          <w:rFonts w:ascii="Traditional Arabic" w:hAnsi="Traditional Arabic" w:cs="Traditional Arabic"/>
          <w:sz w:val="32"/>
          <w:szCs w:val="32"/>
          <w:vertAlign w:val="superscript"/>
          <w:rtl/>
          <w:lang w:bidi="ar-DZ"/>
        </w:rPr>
        <w:t>)</w:t>
      </w:r>
      <w:r w:rsidRPr="007D2833">
        <w:rPr>
          <w:rFonts w:ascii="Traditional Arabic" w:hAnsi="Traditional Arabic" w:cs="Traditional Arabic" w:hint="cs"/>
          <w:sz w:val="36"/>
          <w:szCs w:val="36"/>
          <w:rtl/>
        </w:rPr>
        <w:t xml:space="preserve"> والزركشة  والرموز التي يزخر بها القناع </w:t>
      </w:r>
      <w:r>
        <w:rPr>
          <w:rFonts w:ascii="Traditional Arabic" w:hAnsi="Traditional Arabic" w:cs="Traditional Arabic" w:hint="cs"/>
          <w:sz w:val="36"/>
          <w:szCs w:val="36"/>
          <w:rtl/>
        </w:rPr>
        <w:t>الإ</w:t>
      </w:r>
      <w:r w:rsidRPr="007D2833">
        <w:rPr>
          <w:rFonts w:ascii="Traditional Arabic" w:hAnsi="Traditional Arabic" w:cs="Traditional Arabic" w:hint="cs"/>
          <w:sz w:val="36"/>
          <w:szCs w:val="36"/>
          <w:rtl/>
        </w:rPr>
        <w:t xml:space="preserve">فريقي </w:t>
      </w:r>
      <w:r>
        <w:rPr>
          <w:rFonts w:ascii="Traditional Arabic" w:hAnsi="Traditional Arabic" w:cs="Traditional Arabic" w:hint="cs"/>
          <w:sz w:val="36"/>
          <w:szCs w:val="36"/>
          <w:rtl/>
        </w:rPr>
        <w:t>ــ</w:t>
      </w:r>
      <w:r w:rsidRPr="00977036">
        <w:rPr>
          <w:rFonts w:ascii="Traditional Arabic" w:hAnsi="Traditional Arabic" w:cs="Traditional Arabic" w:hint="cs"/>
          <w:sz w:val="36"/>
          <w:szCs w:val="36"/>
          <w:rtl/>
        </w:rPr>
        <w:t xml:space="preserve"> </w:t>
      </w:r>
      <w:r w:rsidRPr="007D2833">
        <w:rPr>
          <w:rFonts w:ascii="Traditional Arabic" w:hAnsi="Traditional Arabic" w:cs="Traditional Arabic" w:hint="cs"/>
          <w:sz w:val="36"/>
          <w:szCs w:val="36"/>
          <w:rtl/>
        </w:rPr>
        <w:t xml:space="preserve">قنــــــاع تسغنس </w:t>
      </w:r>
      <w:r>
        <w:rPr>
          <w:rFonts w:ascii="Traditional Arabic" w:hAnsi="Traditional Arabic" w:cs="Traditional Arabic" w:hint="cs"/>
          <w:sz w:val="36"/>
          <w:szCs w:val="36"/>
          <w:rtl/>
        </w:rPr>
        <w:t xml:space="preserve">ـــ </w:t>
      </w:r>
      <w:r w:rsidRPr="007D2833">
        <w:rPr>
          <w:rFonts w:ascii="Traditional Arabic" w:hAnsi="Traditional Arabic" w:cs="Traditional Arabic" w:hint="cs"/>
          <w:sz w:val="36"/>
          <w:szCs w:val="36"/>
          <w:rtl/>
        </w:rPr>
        <w:t>تتراوح بين الرقم واللون والشكل الهندسي ومعاني ورموز متشعبة للغاية رموز تتراوح بين العلنية السببية و السرية المطلقة.</w:t>
      </w:r>
    </w:p>
    <w:p w:rsidR="003D49C1" w:rsidRDefault="003D49C1" w:rsidP="00DD0225">
      <w:pPr>
        <w:spacing w:after="0"/>
        <w:ind w:firstLine="708"/>
        <w:jc w:val="both"/>
        <w:rPr>
          <w:rFonts w:ascii="Traditional Arabic" w:hAnsi="Traditional Arabic" w:cs="Traditional Arabic"/>
          <w:sz w:val="36"/>
          <w:szCs w:val="36"/>
          <w:rtl/>
        </w:rPr>
      </w:pPr>
      <w:r w:rsidRPr="004357B3">
        <w:rPr>
          <w:rFonts w:ascii="Traditional Arabic" w:hAnsi="Traditional Arabic" w:cs="Traditional Arabic" w:hint="cs"/>
          <w:sz w:val="36"/>
          <w:szCs w:val="36"/>
          <w:rtl/>
        </w:rPr>
        <w:lastRenderedPageBreak/>
        <w:t>يعدّ قناع التسغنس تراث ثقافي يميز كلّ واحدة من النساء التي ترتدينه وبالطريقة التي تستعمله يعبّر عن قمة السترة والحياء</w:t>
      </w:r>
      <w:r>
        <w:rPr>
          <w:rFonts w:ascii="Traditional Arabic" w:hAnsi="Traditional Arabic" w:cs="Traditional Arabic" w:hint="cs"/>
          <w:sz w:val="36"/>
          <w:szCs w:val="36"/>
          <w:rtl/>
        </w:rPr>
        <w:t>،</w:t>
      </w:r>
      <w:r w:rsidRPr="004357B3">
        <w:rPr>
          <w:rFonts w:ascii="Traditional Arabic" w:hAnsi="Traditional Arabic" w:cs="Traditional Arabic" w:hint="cs"/>
          <w:sz w:val="36"/>
          <w:szCs w:val="36"/>
          <w:rtl/>
        </w:rPr>
        <w:t xml:space="preserve"> فهو يساهم في تمثيل الذات والتعبير عن الانتماء</w:t>
      </w:r>
      <w:r>
        <w:rPr>
          <w:rFonts w:ascii="Traditional Arabic" w:hAnsi="Traditional Arabic" w:cs="Traditional Arabic" w:hint="cs"/>
          <w:sz w:val="36"/>
          <w:szCs w:val="36"/>
          <w:rtl/>
        </w:rPr>
        <w:t>،</w:t>
      </w:r>
      <w:r w:rsidRPr="004357B3">
        <w:rPr>
          <w:rFonts w:ascii="Traditional Arabic" w:hAnsi="Traditional Arabic" w:cs="Traditional Arabic" w:hint="cs"/>
          <w:sz w:val="36"/>
          <w:szCs w:val="36"/>
          <w:rtl/>
        </w:rPr>
        <w:t xml:space="preserve"> والذي يزيد المرأة حشمة ووقارا، يرمز للهوية والأصالة، تتبع موجات حضارية التي تتحدّى الوقت</w:t>
      </w:r>
      <w:r>
        <w:rPr>
          <w:rFonts w:ascii="Traditional Arabic" w:hAnsi="Traditional Arabic" w:cs="Traditional Arabic" w:hint="cs"/>
          <w:sz w:val="36"/>
          <w:szCs w:val="36"/>
          <w:rtl/>
        </w:rPr>
        <w:t>،</w:t>
      </w:r>
      <w:r w:rsidRPr="004357B3">
        <w:rPr>
          <w:rFonts w:ascii="Traditional Arabic" w:hAnsi="Traditional Arabic" w:cs="Traditional Arabic" w:hint="cs"/>
          <w:sz w:val="36"/>
          <w:szCs w:val="36"/>
          <w:rtl/>
        </w:rPr>
        <w:t xml:space="preserve"> ومختلف المراحل المعاشة، إذ أدّى وظائف عديدة ومختلفة</w:t>
      </w:r>
      <w:r>
        <w:rPr>
          <w:rFonts w:ascii="Traditional Arabic" w:hAnsi="Traditional Arabic" w:cs="Traditional Arabic" w:hint="cs"/>
          <w:sz w:val="36"/>
          <w:szCs w:val="36"/>
          <w:rtl/>
        </w:rPr>
        <w:t>،</w:t>
      </w:r>
      <w:r w:rsidRPr="004357B3">
        <w:rPr>
          <w:rFonts w:ascii="Traditional Arabic" w:hAnsi="Traditional Arabic" w:cs="Traditional Arabic" w:hint="cs"/>
          <w:sz w:val="36"/>
          <w:szCs w:val="36"/>
          <w:rtl/>
        </w:rPr>
        <w:t xml:space="preserve"> كما تأثر بالتغيرات الاجتماعية والثقافية وظروف الحياة</w:t>
      </w:r>
      <w:r>
        <w:rPr>
          <w:rFonts w:ascii="Traditional Arabic" w:hAnsi="Traditional Arabic" w:cs="Traditional Arabic" w:hint="cs"/>
          <w:sz w:val="36"/>
          <w:szCs w:val="36"/>
          <w:rtl/>
        </w:rPr>
        <w:t>،</w:t>
      </w:r>
      <w:r w:rsidRPr="004357B3">
        <w:rPr>
          <w:rFonts w:ascii="Traditional Arabic" w:hAnsi="Traditional Arabic" w:cs="Traditional Arabic" w:hint="cs"/>
          <w:sz w:val="36"/>
          <w:szCs w:val="36"/>
          <w:rtl/>
        </w:rPr>
        <w:t xml:space="preserve"> وأصبح تقليدا في طريق الزوال</w:t>
      </w:r>
      <w:r>
        <w:rPr>
          <w:rFonts w:ascii="Traditional Arabic" w:hAnsi="Traditional Arabic" w:cs="Traditional Arabic" w:hint="cs"/>
          <w:sz w:val="36"/>
          <w:szCs w:val="36"/>
          <w:rtl/>
        </w:rPr>
        <w:t xml:space="preserve"> )</w:t>
      </w:r>
      <w:r>
        <w:rPr>
          <w:rStyle w:val="Appelnotedebasdep"/>
          <w:rFonts w:ascii="Traditional Arabic" w:hAnsi="Traditional Arabic" w:cs="Traditional Arabic"/>
          <w:sz w:val="36"/>
          <w:szCs w:val="36"/>
          <w:rtl/>
        </w:rPr>
        <w:t>(</w:t>
      </w:r>
      <w:r>
        <w:rPr>
          <w:rStyle w:val="Appelnotedebasdep"/>
          <w:rFonts w:ascii="Traditional Arabic" w:hAnsi="Traditional Arabic" w:cs="Traditional Arabic"/>
          <w:sz w:val="36"/>
          <w:szCs w:val="36"/>
          <w:rtl/>
        </w:rPr>
        <w:footnoteReference w:id="254"/>
      </w:r>
      <w:r>
        <w:rPr>
          <w:rStyle w:val="Appelnotedebasdep"/>
          <w:rFonts w:ascii="Traditional Arabic" w:hAnsi="Traditional Arabic" w:cs="Traditional Arabic"/>
          <w:sz w:val="36"/>
          <w:szCs w:val="36"/>
          <w:rtl/>
        </w:rPr>
        <w:t>)</w:t>
      </w:r>
      <w:r>
        <w:rPr>
          <w:rFonts w:ascii="Traditional Arabic" w:hAnsi="Traditional Arabic" w:cs="Traditional Arabic" w:hint="cs"/>
          <w:sz w:val="36"/>
          <w:szCs w:val="36"/>
          <w:rtl/>
        </w:rPr>
        <w:t>.</w:t>
      </w:r>
    </w:p>
    <w:p w:rsidR="003D49C1" w:rsidRPr="004357B3" w:rsidRDefault="003D49C1" w:rsidP="00DD0225">
      <w:pPr>
        <w:spacing w:after="0"/>
        <w:ind w:firstLine="708"/>
        <w:jc w:val="both"/>
        <w:rPr>
          <w:rFonts w:ascii="Traditional Arabic" w:hAnsi="Traditional Arabic" w:cs="Traditional Arabic"/>
          <w:sz w:val="36"/>
          <w:szCs w:val="36"/>
          <w:rtl/>
        </w:rPr>
      </w:pPr>
      <w:r w:rsidRPr="004357B3">
        <w:rPr>
          <w:rFonts w:ascii="Traditional Arabic" w:hAnsi="Traditional Arabic" w:cs="Traditional Arabic" w:hint="cs"/>
          <w:sz w:val="36"/>
          <w:szCs w:val="36"/>
          <w:rtl/>
        </w:rPr>
        <w:t xml:space="preserve">كما يعتبر قناع التسغنس رمزا للعفة والحشمة والأنوثة التارقية الخاصة </w:t>
      </w:r>
      <w:r>
        <w:rPr>
          <w:rFonts w:ascii="Traditional Arabic" w:hAnsi="Traditional Arabic" w:cs="Traditional Arabic" w:hint="cs"/>
          <w:sz w:val="36"/>
          <w:szCs w:val="36"/>
          <w:rtl/>
        </w:rPr>
        <w:t>بالمرأة</w:t>
      </w:r>
      <w:r w:rsidRPr="004357B3">
        <w:rPr>
          <w:rFonts w:ascii="Traditional Arabic" w:hAnsi="Traditional Arabic" w:cs="Traditional Arabic" w:hint="cs"/>
          <w:sz w:val="36"/>
          <w:szCs w:val="36"/>
          <w:rtl/>
        </w:rPr>
        <w:t>، فهو مبدأ من مبادئ هوية المرأة الثقافية ( فهو يميز كل واحدة من النساء اللاتي ترتديه وبطريقة التي تستعملها، تعلن المرأة من خلال هذه العلامة الخاصة باللباس والانتماء إلى مجموعة، أو إلى المكان، الذي يصبح حينئذ مكانا رمزيا ينطوي على الخضوع للطقوس، لأدوار اجتماعية وعليه فهو مكان معياري )</w:t>
      </w:r>
      <w:r>
        <w:rPr>
          <w:rStyle w:val="Appelnotedebasdep"/>
          <w:rFonts w:ascii="Traditional Arabic" w:hAnsi="Traditional Arabic" w:cs="Traditional Arabic"/>
          <w:sz w:val="36"/>
          <w:szCs w:val="36"/>
          <w:rtl/>
        </w:rPr>
        <w:footnoteReference w:id="255"/>
      </w:r>
      <w:r w:rsidRPr="004357B3">
        <w:rPr>
          <w:rFonts w:ascii="Traditional Arabic" w:hAnsi="Traditional Arabic" w:cs="Traditional Arabic" w:hint="cs"/>
          <w:sz w:val="36"/>
          <w:szCs w:val="36"/>
          <w:rtl/>
        </w:rPr>
        <w:t xml:space="preserve">، لأن هذا القناع في نفس الوقت عنصر لتحديد الذات، فهو تعبير لعلاقة محلية ليس مع المتطلبات الدينية فحسب ولكن أيضا علامة للانتساب وإشهار للانتماء </w:t>
      </w:r>
    </w:p>
    <w:p w:rsidR="003D49C1" w:rsidRPr="004E760A" w:rsidRDefault="003D49C1" w:rsidP="00DD0225">
      <w:pPr>
        <w:pStyle w:val="NormalWeb"/>
        <w:bidi/>
        <w:spacing w:before="0" w:beforeAutospacing="0" w:after="0" w:afterAutospacing="0" w:line="276" w:lineRule="auto"/>
        <w:ind w:firstLine="141"/>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عمل</w:t>
      </w:r>
      <w:r w:rsidRPr="00F966AB">
        <w:rPr>
          <w:rFonts w:ascii="Traditional Arabic" w:eastAsiaTheme="minorEastAsia" w:hAnsi="Traditional Arabic" w:cs="Traditional Arabic" w:hint="cs"/>
          <w:sz w:val="36"/>
          <w:szCs w:val="36"/>
          <w:rtl/>
        </w:rPr>
        <w:t xml:space="preserve"> الزيواني من خلال وصف هذه الألبسة الشعبية</w:t>
      </w:r>
      <w:r>
        <w:rPr>
          <w:rFonts w:ascii="Traditional Arabic" w:eastAsiaTheme="minorEastAsia" w:hAnsi="Traditional Arabic" w:cs="Traditional Arabic" w:hint="cs"/>
          <w:sz w:val="36"/>
          <w:szCs w:val="36"/>
          <w:rtl/>
        </w:rPr>
        <w:t>، على</w:t>
      </w:r>
      <w:r w:rsidRPr="00F966AB">
        <w:rPr>
          <w:rFonts w:ascii="Traditional Arabic" w:eastAsiaTheme="minorEastAsia" w:hAnsi="Traditional Arabic" w:cs="Traditional Arabic" w:hint="cs"/>
          <w:sz w:val="36"/>
          <w:szCs w:val="36"/>
          <w:rtl/>
        </w:rPr>
        <w:t xml:space="preserve"> أن يعكس لنا تلك الصورة المشتركة ذات الطابع المحلي، ويُضفي على النص الروائي ثراء تراثي</w:t>
      </w:r>
      <w:r>
        <w:rPr>
          <w:rFonts w:ascii="Traditional Arabic" w:eastAsiaTheme="minorEastAsia" w:hAnsi="Traditional Arabic" w:cs="Traditional Arabic" w:hint="cs"/>
          <w:sz w:val="36"/>
          <w:szCs w:val="36"/>
          <w:rtl/>
        </w:rPr>
        <w:t>ا</w:t>
      </w:r>
      <w:r w:rsidRPr="00F966AB">
        <w:rPr>
          <w:rFonts w:ascii="Traditional Arabic" w:eastAsiaTheme="minorEastAsia" w:hAnsi="Traditional Arabic" w:cs="Traditional Arabic" w:hint="cs"/>
          <w:sz w:val="36"/>
          <w:szCs w:val="36"/>
          <w:rtl/>
        </w:rPr>
        <w:t xml:space="preserve"> ويكسوه حلة شعبية قيمة</w:t>
      </w:r>
      <w:r>
        <w:rPr>
          <w:rFonts w:ascii="Traditional Arabic" w:eastAsiaTheme="minorEastAsia" w:hAnsi="Traditional Arabic" w:cs="Traditional Arabic" w:hint="cs"/>
          <w:sz w:val="36"/>
          <w:szCs w:val="36"/>
          <w:rtl/>
        </w:rPr>
        <w:t>،</w:t>
      </w:r>
      <w:r w:rsidRPr="00F966AB">
        <w:rPr>
          <w:rFonts w:ascii="Traditional Arabic" w:eastAsiaTheme="minorEastAsia" w:hAnsi="Traditional Arabic" w:cs="Traditional Arabic" w:hint="cs"/>
          <w:sz w:val="36"/>
          <w:szCs w:val="36"/>
          <w:rtl/>
        </w:rPr>
        <w:t xml:space="preserve"> </w:t>
      </w:r>
      <w:r>
        <w:rPr>
          <w:rFonts w:ascii="Traditional Arabic" w:eastAsiaTheme="minorEastAsia" w:hAnsi="Traditional Arabic" w:cs="Traditional Arabic" w:hint="cs"/>
          <w:sz w:val="36"/>
          <w:szCs w:val="36"/>
          <w:rtl/>
        </w:rPr>
        <w:t>لما للباس الإفريقي من دور هام في الحياة الإفريقية التقليدية، خلق أهمية استثنائية في كتابات الزيواني، فهو ليس فنانا مبدعا لعمله فحسب، بل هو مشارك في سبر أغوار الحياة</w:t>
      </w:r>
      <w:r w:rsidRPr="002E2106">
        <w:rPr>
          <w:rFonts w:ascii="Traditional Arabic" w:eastAsiaTheme="minorEastAsia" w:hAnsi="Traditional Arabic" w:cs="Traditional Arabic" w:hint="cs"/>
          <w:sz w:val="36"/>
          <w:szCs w:val="36"/>
          <w:rtl/>
        </w:rPr>
        <w:t xml:space="preserve"> </w:t>
      </w:r>
      <w:r>
        <w:rPr>
          <w:rFonts w:ascii="Traditional Arabic" w:eastAsiaTheme="minorEastAsia" w:hAnsi="Traditional Arabic" w:cs="Traditional Arabic" w:hint="cs"/>
          <w:sz w:val="36"/>
          <w:szCs w:val="36"/>
          <w:rtl/>
        </w:rPr>
        <w:t>و وصفها ، لذلك فمشغله الروائي، ورشة فنية ومحراب رسم.</w:t>
      </w:r>
    </w:p>
    <w:p w:rsidR="003D49C1" w:rsidRPr="00F966AB" w:rsidRDefault="003D49C1" w:rsidP="00DD0225">
      <w:pPr>
        <w:spacing w:after="0"/>
        <w:ind w:left="55"/>
        <w:jc w:val="both"/>
        <w:rPr>
          <w:rFonts w:ascii="Traditional Arabic" w:hAnsi="Traditional Arabic" w:cs="Traditional Arabic"/>
          <w:b/>
          <w:bCs/>
          <w:sz w:val="36"/>
          <w:szCs w:val="36"/>
          <w:rtl/>
        </w:rPr>
      </w:pPr>
      <w:r w:rsidRPr="00121B49">
        <w:rPr>
          <w:rFonts w:ascii="Traditional Arabic" w:hAnsi="Traditional Arabic" w:cs="Traditional Arabic" w:hint="cs"/>
          <w:b/>
          <w:bCs/>
          <w:sz w:val="28"/>
          <w:szCs w:val="28"/>
          <w:rtl/>
        </w:rPr>
        <w:t>3</w:t>
      </w:r>
      <w:r w:rsidRPr="00F966AB">
        <w:rPr>
          <w:rFonts w:ascii="Traditional Arabic" w:hAnsi="Traditional Arabic" w:cs="Traditional Arabic" w:hint="cs"/>
          <w:b/>
          <w:bCs/>
          <w:sz w:val="36"/>
          <w:szCs w:val="36"/>
          <w:rtl/>
        </w:rPr>
        <w:t>/ــ الزينة :</w:t>
      </w:r>
    </w:p>
    <w:p w:rsidR="003D49C1" w:rsidRDefault="003D49C1" w:rsidP="00DD0225">
      <w:pPr>
        <w:spacing w:after="0"/>
        <w:ind w:left="55"/>
        <w:jc w:val="both"/>
        <w:rPr>
          <w:rFonts w:ascii="Traditional Arabic" w:hAnsi="Traditional Arabic" w:cs="Traditional Arabic"/>
          <w:b/>
          <w:bCs/>
          <w:sz w:val="32"/>
          <w:szCs w:val="32"/>
        </w:rPr>
      </w:pPr>
      <w:r w:rsidRPr="00121B49">
        <w:rPr>
          <w:rFonts w:ascii="Traditional Arabic" w:hAnsi="Traditional Arabic" w:cs="Traditional Arabic" w:hint="cs"/>
          <w:b/>
          <w:bCs/>
          <w:sz w:val="28"/>
          <w:szCs w:val="28"/>
          <w:rtl/>
        </w:rPr>
        <w:t>2</w:t>
      </w:r>
      <w:r w:rsidRPr="00F966AB">
        <w:rPr>
          <w:rFonts w:ascii="Traditional Arabic" w:hAnsi="Traditional Arabic" w:cs="Traditional Arabic" w:hint="cs"/>
          <w:b/>
          <w:bCs/>
          <w:sz w:val="32"/>
          <w:szCs w:val="32"/>
          <w:rtl/>
        </w:rPr>
        <w:t>/ـ</w:t>
      </w:r>
      <w:r w:rsidRPr="00121B49">
        <w:rPr>
          <w:rFonts w:ascii="Traditional Arabic" w:hAnsi="Traditional Arabic" w:cs="Traditional Arabic" w:hint="cs"/>
          <w:b/>
          <w:bCs/>
          <w:sz w:val="28"/>
          <w:szCs w:val="28"/>
          <w:rtl/>
        </w:rPr>
        <w:t>1</w:t>
      </w:r>
      <w:r w:rsidRPr="00F966AB">
        <w:rPr>
          <w:rFonts w:ascii="Traditional Arabic" w:hAnsi="Traditional Arabic" w:cs="Traditional Arabic" w:hint="cs"/>
          <w:b/>
          <w:bCs/>
          <w:sz w:val="32"/>
          <w:szCs w:val="32"/>
          <w:rtl/>
        </w:rPr>
        <w:t>ـ القرط على الأنف</w:t>
      </w:r>
    </w:p>
    <w:p w:rsidR="003D49C1" w:rsidRPr="00786D84" w:rsidRDefault="003D49C1" w:rsidP="00DD0225">
      <w:pPr>
        <w:spacing w:after="0"/>
        <w:ind w:firstLine="708"/>
        <w:jc w:val="both"/>
        <w:rPr>
          <w:rFonts w:ascii="Traditional Arabic" w:hAnsi="Traditional Arabic" w:cs="Traditional Arabic"/>
          <w:sz w:val="32"/>
          <w:szCs w:val="32"/>
          <w:lang w:bidi="ar-DZ"/>
        </w:rPr>
      </w:pPr>
      <w:r w:rsidRPr="00F966AB">
        <w:rPr>
          <w:rFonts w:ascii="Traditional Arabic" w:hAnsi="Traditional Arabic" w:cs="Traditional Arabic" w:hint="cs"/>
          <w:sz w:val="36"/>
          <w:szCs w:val="36"/>
          <w:rtl/>
        </w:rPr>
        <w:t>استطاعت الرواية (كامراد) تزويدنا بالكثير من المعطيات عن طبيعة ال</w:t>
      </w:r>
      <w:r>
        <w:rPr>
          <w:rFonts w:ascii="Traditional Arabic" w:hAnsi="Traditional Arabic" w:cs="Traditional Arabic" w:hint="cs"/>
          <w:sz w:val="36"/>
          <w:szCs w:val="36"/>
          <w:rtl/>
        </w:rPr>
        <w:t xml:space="preserve">إفريقي، في لباسه وزينته الشعبية، </w:t>
      </w:r>
      <w:r w:rsidRPr="00F966AB">
        <w:rPr>
          <w:rFonts w:ascii="Traditional Arabic" w:hAnsi="Traditional Arabic" w:cs="Traditional Arabic" w:hint="cs"/>
          <w:sz w:val="36"/>
          <w:szCs w:val="36"/>
          <w:rtl/>
        </w:rPr>
        <w:t>لما لها من دور كبير في تحديد هوية الفرد والكش</w:t>
      </w:r>
      <w:r>
        <w:rPr>
          <w:rFonts w:ascii="Traditional Arabic" w:hAnsi="Traditional Arabic" w:cs="Traditional Arabic" w:hint="cs"/>
          <w:sz w:val="36"/>
          <w:szCs w:val="36"/>
          <w:rtl/>
        </w:rPr>
        <w:t xml:space="preserve">ف عن البيئة الطبيعة والاجتماعية، </w:t>
      </w:r>
      <w:r w:rsidRPr="00786D84">
        <w:rPr>
          <w:rFonts w:ascii="Traditional Arabic" w:hAnsi="Traditional Arabic" w:cs="Traditional Arabic" w:hint="cs"/>
          <w:sz w:val="36"/>
          <w:szCs w:val="36"/>
          <w:rtl/>
        </w:rPr>
        <w:t>إنه نسق ثقافي يحمل كنزا من المضمرات الثقافية ويكشف عن (</w:t>
      </w:r>
      <w:r>
        <w:rPr>
          <w:rFonts w:ascii="Traditional Arabic" w:hAnsi="Traditional Arabic" w:cs="Traditional Arabic" w:hint="cs"/>
          <w:sz w:val="36"/>
          <w:szCs w:val="36"/>
          <w:rtl/>
        </w:rPr>
        <w:t xml:space="preserve"> </w:t>
      </w:r>
      <w:r w:rsidRPr="00786D84">
        <w:rPr>
          <w:rFonts w:ascii="Traditional Arabic" w:hAnsi="Traditional Arabic" w:cs="Traditional Arabic" w:hint="cs"/>
          <w:sz w:val="36"/>
          <w:szCs w:val="36"/>
          <w:rtl/>
        </w:rPr>
        <w:t xml:space="preserve">ذهنية تسود </w:t>
      </w:r>
      <w:r w:rsidRPr="00786D84">
        <w:rPr>
          <w:rFonts w:ascii="Traditional Arabic" w:hAnsi="Traditional Arabic" w:cs="Traditional Arabic" w:hint="cs"/>
          <w:sz w:val="36"/>
          <w:szCs w:val="36"/>
          <w:rtl/>
        </w:rPr>
        <w:lastRenderedPageBreak/>
        <w:t>عمليات الاستقبال والفهم من جهة وعمليات التفسير والتأويل من جهة ثانية واللباس صورة حية متحركة تشبه صورة التلفزيون في تأثيرها وفي دلالاتها وهي تدل دلالة إيجابية مثلما تدل دلالة سلبية كما تعتمد على الإخراج و المنتاج بما أنها تلفزيون حي متحرك حتى من قبل أن يخترع التلفزيون، واعتمد الناس اللباس بوصفه صورة لهم وبوصفه تصورا عن الآخرين، وهذا مصدر القيمة الثقافية للباس )</w:t>
      </w:r>
      <w:r w:rsidRPr="000A3EAA">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t>(</w:t>
      </w:r>
      <w:r>
        <w:rPr>
          <w:rStyle w:val="Appelnotedebasdep"/>
          <w:rFonts w:ascii="Traditional Arabic" w:hAnsi="Traditional Arabic" w:cs="Traditional Arabic"/>
          <w:sz w:val="32"/>
          <w:szCs w:val="32"/>
          <w:rtl/>
          <w:lang w:bidi="ar-DZ"/>
        </w:rPr>
        <w:footnoteReference w:id="256"/>
      </w:r>
      <w:r>
        <w:rPr>
          <w:rStyle w:val="Appelnotedebasdep"/>
          <w:rFonts w:ascii="Traditional Arabic" w:hAnsi="Traditional Arabic" w:cs="Traditional Arabic"/>
          <w:sz w:val="32"/>
          <w:szCs w:val="32"/>
          <w:rtl/>
          <w:lang w:bidi="ar-DZ"/>
        </w:rPr>
        <w:t>)</w:t>
      </w:r>
    </w:p>
    <w:p w:rsidR="003D49C1" w:rsidRDefault="003D49C1" w:rsidP="00DD0225">
      <w:pPr>
        <w:spacing w:after="0"/>
        <w:ind w:firstLine="708"/>
        <w:jc w:val="both"/>
        <w:rPr>
          <w:rFonts w:ascii="Traditional Arabic" w:hAnsi="Traditional Arabic" w:cs="Traditional Arabic"/>
          <w:sz w:val="36"/>
          <w:szCs w:val="36"/>
          <w:rtl/>
        </w:rPr>
      </w:pPr>
      <w:r>
        <w:rPr>
          <w:rFonts w:ascii="Traditional Arabic" w:hAnsi="Traditional Arabic" w:cs="Traditional Arabic" w:hint="cs"/>
          <w:sz w:val="36"/>
          <w:szCs w:val="36"/>
          <w:rtl/>
        </w:rPr>
        <w:t>فالزينة الإفريقية</w:t>
      </w:r>
      <w:r w:rsidRPr="00F966AB">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تتميز بتنوعها، إذ تعتبر جزءا من التراث الثقافي الإفريقي الغني والثري تاريخيا، كما تعكس الزينة وخاصة بالنسبة للمرأة الطابع المحافظ على الموروث الحي والدائم، و </w:t>
      </w:r>
      <w:r w:rsidRPr="00F966AB">
        <w:rPr>
          <w:rFonts w:ascii="Traditional Arabic" w:hAnsi="Traditional Arabic" w:cs="Traditional Arabic" w:hint="cs"/>
          <w:sz w:val="36"/>
          <w:szCs w:val="36"/>
          <w:rtl/>
        </w:rPr>
        <w:t>تنطلق من أبعاد كثيرة منها ماهو عقدي</w:t>
      </w:r>
      <w:r>
        <w:rPr>
          <w:rFonts w:ascii="Traditional Arabic" w:hAnsi="Traditional Arabic" w:cs="Traditional Arabic" w:hint="cs"/>
          <w:sz w:val="36"/>
          <w:szCs w:val="36"/>
          <w:rtl/>
        </w:rPr>
        <w:t xml:space="preserve"> وفكري   أو حتى سياسي تاريخي</w:t>
      </w:r>
      <w:r w:rsidRPr="00B00F42">
        <w:rPr>
          <w:rFonts w:ascii="Traditional Arabic" w:hAnsi="Traditional Arabic" w:cs="Traditional Arabic" w:hint="cs"/>
          <w:sz w:val="36"/>
          <w:szCs w:val="36"/>
          <w:rtl/>
        </w:rPr>
        <w:t xml:space="preserve">( وهنا يحضر اللباس بوصفه ليس قضية اختيار شخصي بقدر ما هو قضية ثقافية توحي بأشياء كثيرة من جهة كما تكشف عن أشياء أخرى من جهة ثانية، فالمرأة هنا لا تختار ما يناسب ذوقها ومعتقدها فحسب وإنما هي أيضا تدخل مباشرة إلى خيارات الناس ومقاسات أذواقهم ودقيق تصوراتهم الدينية والثقافية ) </w:t>
      </w:r>
      <w:r>
        <w:rPr>
          <w:sz w:val="36"/>
          <w:szCs w:val="36"/>
          <w:vertAlign w:val="superscript"/>
          <w:rtl/>
        </w:rPr>
        <w:t>(</w:t>
      </w:r>
      <w:r w:rsidRPr="00B00F42">
        <w:rPr>
          <w:sz w:val="36"/>
          <w:szCs w:val="36"/>
          <w:vertAlign w:val="superscript"/>
          <w:rtl/>
        </w:rPr>
        <w:footnoteReference w:id="257"/>
      </w:r>
      <w:r>
        <w:rPr>
          <w:sz w:val="36"/>
          <w:szCs w:val="36"/>
          <w:vertAlign w:val="superscript"/>
          <w:rtl/>
        </w:rPr>
        <w:t>)</w:t>
      </w:r>
      <w:r>
        <w:rPr>
          <w:rFonts w:ascii="Traditional Arabic" w:hAnsi="Traditional Arabic" w:cs="Traditional Arabic" w:hint="cs"/>
          <w:sz w:val="36"/>
          <w:szCs w:val="36"/>
          <w:rtl/>
        </w:rPr>
        <w:t xml:space="preserve">، لما يمثله من قوة دفع للأمة ومصدر ثقة وخصوصية ، وليس نموذجا جامدا ومقولبا فحسب بل هو حياة أخرى لأجيال مضت وأجيال ستمضي. </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 xml:space="preserve"> النماذج التي قد نراها في نص الزيواني فيما يخص الزينة القرط أو الحلق الذي هو نوع من أنواع الحلية أو الزينة والمجوهرات تعلق في الأصل على شحمة الأذن من خلال الثقب أو في أجزاء أخرى مثل الأنف كما سنرى عند نساء إفريقيا، و( القرط الشّنف وقيل الشِّنف في أعلى الأذن والقُرط في أسفلها وقيل القرط يعلّق في شحمة الأذن والجمه أقراط وقِراط وقُروط وقِرَطة)</w:t>
      </w:r>
      <w:r w:rsidRPr="0033752D">
        <w:rPr>
          <w:rFonts w:ascii="Traditional Arabic" w:eastAsiaTheme="minorEastAsia" w:hAnsi="Traditional Arabic" w:cs="Traditional Arabic"/>
          <w:sz w:val="36"/>
          <w:szCs w:val="36"/>
          <w:vertAlign w:val="superscript"/>
          <w:rtl/>
        </w:rPr>
        <w:t>(</w:t>
      </w:r>
      <w:r w:rsidRPr="0033752D">
        <w:rPr>
          <w:rFonts w:ascii="Traditional Arabic" w:eastAsiaTheme="minorEastAsia" w:hAnsi="Traditional Arabic" w:cs="Traditional Arabic"/>
          <w:sz w:val="36"/>
          <w:szCs w:val="36"/>
          <w:vertAlign w:val="superscript"/>
          <w:rtl/>
        </w:rPr>
        <w:footnoteReference w:id="258"/>
      </w:r>
      <w:r w:rsidRPr="0033752D">
        <w:rPr>
          <w:rFonts w:ascii="Traditional Arabic" w:eastAsiaTheme="minorEastAsia" w:hAnsi="Traditional Arabic" w:cs="Traditional Arabic"/>
          <w:sz w:val="36"/>
          <w:szCs w:val="36"/>
          <w:vertAlign w:val="superscript"/>
          <w:rtl/>
        </w:rPr>
        <w:t>)</w:t>
      </w: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sz w:val="28"/>
          <w:szCs w:val="28"/>
          <w:rtl/>
        </w:rPr>
      </w:pPr>
      <w:r w:rsidRPr="00F966AB">
        <w:rPr>
          <w:rFonts w:ascii="Traditional Arabic" w:eastAsiaTheme="minorEastAsia" w:hAnsi="Traditional Arabic" w:cs="Traditional Arabic" w:hint="cs"/>
          <w:sz w:val="36"/>
          <w:szCs w:val="36"/>
          <w:rtl/>
        </w:rPr>
        <w:t xml:space="preserve"> (مامادو) بطل (كامراد) يصف أمه بالوصف الذي قد ينعكس على أكثر نساء المجتمع </w:t>
      </w:r>
      <w:r>
        <w:rPr>
          <w:rFonts w:ascii="Traditional Arabic" w:eastAsiaTheme="minorEastAsia" w:hAnsi="Traditional Arabic" w:cs="Traditional Arabic" w:hint="cs"/>
          <w:sz w:val="36"/>
          <w:szCs w:val="36"/>
          <w:rtl/>
        </w:rPr>
        <w:t>الإفريقي مع بقاء بعض الخصوصيات في وصف</w:t>
      </w:r>
      <w:r w:rsidRPr="00EE1E92">
        <w:rPr>
          <w:rFonts w:ascii="Traditional Arabic" w:eastAsiaTheme="minorEastAsia" w:hAnsi="Traditional Arabic" w:cs="Traditional Arabic" w:hint="cs"/>
          <w:sz w:val="36"/>
          <w:szCs w:val="36"/>
          <w:rtl/>
        </w:rPr>
        <w:t xml:space="preserve"> المرأة ا</w:t>
      </w:r>
      <w:r>
        <w:rPr>
          <w:rFonts w:ascii="Traditional Arabic" w:eastAsiaTheme="minorEastAsia" w:hAnsi="Traditional Arabic" w:cs="Traditional Arabic" w:hint="cs"/>
          <w:sz w:val="36"/>
          <w:szCs w:val="36"/>
          <w:rtl/>
        </w:rPr>
        <w:t>لإ</w:t>
      </w:r>
      <w:r w:rsidRPr="00EE1E92">
        <w:rPr>
          <w:rFonts w:ascii="Traditional Arabic" w:eastAsiaTheme="minorEastAsia" w:hAnsi="Traditional Arabic" w:cs="Traditional Arabic" w:hint="cs"/>
          <w:sz w:val="36"/>
          <w:szCs w:val="36"/>
          <w:rtl/>
        </w:rPr>
        <w:t xml:space="preserve">فريقية </w:t>
      </w:r>
      <w:r w:rsidRPr="007441E5">
        <w:rPr>
          <w:rFonts w:ascii="Traditional Arabic" w:eastAsiaTheme="minorEastAsia" w:hAnsi="Traditional Arabic" w:cs="Traditional Arabic" w:hint="cs"/>
          <w:b/>
          <w:bCs/>
          <w:sz w:val="36"/>
          <w:szCs w:val="36"/>
          <w:rtl/>
        </w:rPr>
        <w:t>(</w:t>
      </w:r>
      <w:r w:rsidRPr="007441E5">
        <w:rPr>
          <w:rFonts w:ascii="Traditional Arabic" w:eastAsiaTheme="minorEastAsia" w:hAnsi="Traditional Arabic" w:cs="Traditional Arabic"/>
          <w:b/>
          <w:bCs/>
          <w:sz w:val="36"/>
          <w:szCs w:val="36"/>
          <w:rtl/>
        </w:rPr>
        <w:t xml:space="preserve">دق الباب الخشبي، خرجت </w:t>
      </w:r>
      <w:r w:rsidRPr="007441E5">
        <w:rPr>
          <w:rFonts w:ascii="Traditional Arabic" w:eastAsiaTheme="minorEastAsia" w:hAnsi="Traditional Arabic" w:cs="Traditional Arabic"/>
          <w:b/>
          <w:bCs/>
          <w:sz w:val="36"/>
          <w:szCs w:val="36"/>
          <w:rtl/>
        </w:rPr>
        <w:lastRenderedPageBreak/>
        <w:t>(سلاماتو) والدة (مامادو)، بقرطها المميز، المغرز في أنفها، كانت مشيتها ترقص من الفرح برجوع ابنها</w:t>
      </w:r>
      <w:r w:rsidRPr="007441E5">
        <w:rPr>
          <w:rFonts w:ascii="Traditional Arabic" w:eastAsiaTheme="minorEastAsia" w:hAnsi="Traditional Arabic" w:cs="Traditional Arabic"/>
          <w:b/>
          <w:bCs/>
          <w:sz w:val="36"/>
          <w:szCs w:val="36"/>
        </w:rPr>
        <w:t xml:space="preserve"> </w:t>
      </w:r>
      <w:r w:rsidRPr="007441E5">
        <w:rPr>
          <w:rFonts w:ascii="Traditional Arabic" w:eastAsiaTheme="minorEastAsia" w:hAnsi="Traditional Arabic" w:cs="Traditional Arabic"/>
          <w:b/>
          <w:bCs/>
          <w:sz w:val="36"/>
          <w:szCs w:val="36"/>
          <w:rtl/>
        </w:rPr>
        <w:t>رفيقي.  [حيا].. رغم عودته الخائبة .قالت للزائر: لا ماتو في نفسها، خلال خروجها</w:t>
      </w:r>
      <w:r w:rsidRPr="007441E5">
        <w:rPr>
          <w:rFonts w:ascii="Traditional Arabic" w:eastAsiaTheme="minorEastAsia" w:hAnsi="Traditional Arabic" w:cs="Traditional Arabic" w:hint="cs"/>
          <w:b/>
          <w:bCs/>
          <w:sz w:val="36"/>
          <w:szCs w:val="36"/>
          <w:rtl/>
        </w:rPr>
        <w:t xml:space="preserve"> )</w:t>
      </w:r>
      <w:r w:rsidRPr="0033752D">
        <w:rPr>
          <w:rFonts w:ascii="Traditional Arabic" w:eastAsiaTheme="minorEastAsia" w:hAnsi="Traditional Arabic" w:cs="Traditional Arabic" w:hint="cs"/>
          <w:sz w:val="36"/>
          <w:szCs w:val="36"/>
          <w:vertAlign w:val="superscript"/>
          <w:rtl/>
        </w:rPr>
        <w:t xml:space="preserve"> </w:t>
      </w:r>
      <w:r w:rsidRPr="0033752D">
        <w:rPr>
          <w:rFonts w:ascii="Traditional Arabic" w:eastAsiaTheme="minorEastAsia" w:hAnsi="Traditional Arabic" w:cs="Traditional Arabic"/>
          <w:sz w:val="36"/>
          <w:szCs w:val="36"/>
          <w:vertAlign w:val="superscript"/>
          <w:rtl/>
        </w:rPr>
        <w:t>(</w:t>
      </w:r>
      <w:r w:rsidRPr="0033752D">
        <w:rPr>
          <w:rFonts w:ascii="Traditional Arabic" w:eastAsiaTheme="minorEastAsia" w:hAnsi="Traditional Arabic" w:cs="Traditional Arabic"/>
          <w:sz w:val="36"/>
          <w:szCs w:val="36"/>
          <w:vertAlign w:val="superscript"/>
          <w:rtl/>
        </w:rPr>
        <w:footnoteReference w:id="259"/>
      </w:r>
      <w:r w:rsidRPr="0033752D">
        <w:rPr>
          <w:rFonts w:ascii="Traditional Arabic" w:eastAsiaTheme="minorEastAsia" w:hAnsi="Traditional Arabic" w:cs="Traditional Arabic"/>
          <w:sz w:val="36"/>
          <w:szCs w:val="36"/>
          <w:vertAlign w:val="superscript"/>
          <w:rtl/>
        </w:rPr>
        <w:t xml:space="preserve">) </w:t>
      </w:r>
      <w:r w:rsidRPr="007C62E0">
        <w:rPr>
          <w:rFonts w:ascii="Traditional Arabic" w:hAnsi="Traditional Arabic" w:cs="Traditional Arabic"/>
          <w:sz w:val="28"/>
          <w:szCs w:val="28"/>
        </w:rPr>
        <w:t xml:space="preserve"> </w:t>
      </w:r>
    </w:p>
    <w:p w:rsidR="003D49C1" w:rsidRPr="00F54A04" w:rsidRDefault="003D49C1" w:rsidP="00DD0225">
      <w:pPr>
        <w:pStyle w:val="NormalWeb"/>
        <w:bidi/>
        <w:spacing w:before="0" w:beforeAutospacing="0" w:after="0" w:afterAutospacing="0" w:line="276" w:lineRule="auto"/>
        <w:jc w:val="both"/>
        <w:rPr>
          <w:rFonts w:ascii="Traditional Arabic" w:hAnsi="Traditional Arabic" w:cs="Traditional Arabic"/>
          <w:sz w:val="28"/>
          <w:szCs w:val="28"/>
          <w:rtl/>
          <w:lang w:bidi="ar-DZ"/>
        </w:rPr>
      </w:pP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 xml:space="preserve"> هذا</w:t>
      </w:r>
      <w:r w:rsidRPr="00F966AB">
        <w:rPr>
          <w:rFonts w:ascii="Traditional Arabic" w:eastAsiaTheme="minorEastAsia" w:hAnsi="Traditional Arabic" w:cs="Traditional Arabic" w:hint="cs"/>
          <w:sz w:val="36"/>
          <w:szCs w:val="36"/>
          <w:rtl/>
        </w:rPr>
        <w:t xml:space="preserve"> في خضم المقدمة التي مهّد بها مامادو للمخرج السينمائي الفرنسي (جاك بلوز) عندما أراد سرد قصة مغامرته التي قام بها يقول مامادو : </w:t>
      </w:r>
      <w:r w:rsidRPr="00C17D47">
        <w:rPr>
          <w:rFonts w:ascii="Traditional Arabic" w:eastAsiaTheme="minorEastAsia" w:hAnsi="Traditional Arabic" w:cs="Traditional Arabic" w:hint="cs"/>
          <w:b/>
          <w:bCs/>
          <w:sz w:val="36"/>
          <w:szCs w:val="36"/>
          <w:rtl/>
        </w:rPr>
        <w:t>" وليس لأمي خصوصية ظاهرة تميزها عن نساء (قمكلي) سوى قرط حديدي رازي مغرز فتحة أنفها سيف اليمين ,قالت إنها عادة من عوائد نساء قبيلتها (بورورو) التي تقطن نواحي مدينة كوني "</w:t>
      </w:r>
      <w:r>
        <w:rPr>
          <w:rFonts w:ascii="Traditional Arabic" w:eastAsiaTheme="minorEastAsia" w:hAnsi="Traditional Arabic" w:cs="Traditional Arabic"/>
          <w:sz w:val="36"/>
          <w:szCs w:val="36"/>
          <w:vertAlign w:val="superscript"/>
          <w:rtl/>
        </w:rPr>
        <w:t>(</w:t>
      </w:r>
      <w:r w:rsidRPr="00953D3A">
        <w:rPr>
          <w:rFonts w:ascii="Traditional Arabic" w:eastAsiaTheme="minorEastAsia" w:hAnsi="Traditional Arabic" w:cs="Traditional Arabic"/>
          <w:sz w:val="36"/>
          <w:szCs w:val="36"/>
          <w:vertAlign w:val="superscript"/>
          <w:rtl/>
        </w:rPr>
        <w:footnoteReference w:id="260"/>
      </w:r>
      <w:r>
        <w:rPr>
          <w:rFonts w:ascii="Traditional Arabic" w:eastAsiaTheme="minorEastAsia" w:hAnsi="Traditional Arabic" w:cs="Traditional Arabic"/>
          <w:sz w:val="36"/>
          <w:szCs w:val="36"/>
          <w:vertAlign w:val="superscript"/>
          <w:rtl/>
        </w:rPr>
        <w:t>)</w:t>
      </w:r>
      <w:r w:rsidRPr="00F966AB">
        <w:rPr>
          <w:rFonts w:ascii="Traditional Arabic" w:eastAsiaTheme="minorEastAsia" w:hAnsi="Traditional Arabic" w:cs="Traditional Arabic" w:hint="cs"/>
          <w:sz w:val="36"/>
          <w:szCs w:val="36"/>
          <w:rtl/>
        </w:rPr>
        <w:t xml:space="preserve"> </w:t>
      </w:r>
    </w:p>
    <w:p w:rsidR="003D49C1" w:rsidRPr="0082738C"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vertAlign w:val="superscript"/>
        </w:rPr>
      </w:pPr>
      <w:r w:rsidRPr="00F966AB">
        <w:rPr>
          <w:rFonts w:ascii="Traditional Arabic" w:eastAsiaTheme="minorEastAsia" w:hAnsi="Traditional Arabic" w:cs="Traditional Arabic" w:hint="cs"/>
          <w:sz w:val="36"/>
          <w:szCs w:val="36"/>
          <w:rtl/>
        </w:rPr>
        <w:t xml:space="preserve">هنا ينبه الراوي إلى أمر مهم وهو محاولة التمسك بهذا </w:t>
      </w:r>
      <w:r>
        <w:rPr>
          <w:rFonts w:ascii="Traditional Arabic" w:eastAsiaTheme="minorEastAsia" w:hAnsi="Traditional Arabic" w:cs="Traditional Arabic" w:hint="cs"/>
          <w:sz w:val="36"/>
          <w:szCs w:val="36"/>
          <w:rtl/>
        </w:rPr>
        <w:t>التراث الشعبي في الزينة بعد تخل</w:t>
      </w:r>
      <w:r w:rsidRPr="00F966AB">
        <w:rPr>
          <w:rFonts w:ascii="Traditional Arabic" w:eastAsiaTheme="minorEastAsia" w:hAnsi="Traditional Arabic" w:cs="Traditional Arabic" w:hint="cs"/>
          <w:sz w:val="36"/>
          <w:szCs w:val="36"/>
          <w:rtl/>
        </w:rPr>
        <w:t xml:space="preserve"> </w:t>
      </w:r>
      <w:r>
        <w:rPr>
          <w:rFonts w:ascii="Traditional Arabic" w:eastAsiaTheme="minorEastAsia" w:hAnsi="Traditional Arabic" w:cs="Traditional Arabic" w:hint="cs"/>
          <w:sz w:val="36"/>
          <w:szCs w:val="36"/>
          <w:rtl/>
        </w:rPr>
        <w:t>ا</w:t>
      </w:r>
      <w:r w:rsidRPr="00F966AB">
        <w:rPr>
          <w:rFonts w:ascii="Traditional Arabic" w:eastAsiaTheme="minorEastAsia" w:hAnsi="Traditional Arabic" w:cs="Traditional Arabic" w:hint="cs"/>
          <w:sz w:val="36"/>
          <w:szCs w:val="36"/>
          <w:rtl/>
        </w:rPr>
        <w:t>لأكثرية ع</w:t>
      </w:r>
      <w:r>
        <w:rPr>
          <w:rFonts w:ascii="Traditional Arabic" w:eastAsiaTheme="minorEastAsia" w:hAnsi="Traditional Arabic" w:cs="Traditional Arabic" w:hint="cs"/>
          <w:sz w:val="36"/>
          <w:szCs w:val="36"/>
          <w:rtl/>
        </w:rPr>
        <w:t>ن</w:t>
      </w:r>
      <w:r w:rsidRPr="00F966AB">
        <w:rPr>
          <w:rFonts w:ascii="Traditional Arabic" w:eastAsiaTheme="minorEastAsia" w:hAnsi="Traditional Arabic" w:cs="Traditional Arabic" w:hint="cs"/>
          <w:sz w:val="36"/>
          <w:szCs w:val="36"/>
          <w:rtl/>
        </w:rPr>
        <w:t>ه من نساء الحي ،يقول مامادو: "وإنّ معظم نساء هذه القبيلة في حينا تخلينا عنه وبقيت أ</w:t>
      </w:r>
      <w:bookmarkStart w:id="0" w:name="_GoBack"/>
      <w:bookmarkEnd w:id="0"/>
      <w:r w:rsidRPr="00F966AB">
        <w:rPr>
          <w:rFonts w:ascii="Traditional Arabic" w:eastAsiaTheme="minorEastAsia" w:hAnsi="Traditional Arabic" w:cs="Traditional Arabic" w:hint="cs"/>
          <w:sz w:val="36"/>
          <w:szCs w:val="36"/>
          <w:rtl/>
        </w:rPr>
        <w:t>نفوهن مثقوبة بشكل منف</w:t>
      </w:r>
      <w:r>
        <w:rPr>
          <w:rFonts w:ascii="Traditional Arabic" w:eastAsiaTheme="minorEastAsia" w:hAnsi="Traditional Arabic" w:cs="Traditional Arabic" w:hint="cs"/>
          <w:sz w:val="36"/>
          <w:szCs w:val="36"/>
          <w:rtl/>
        </w:rPr>
        <w:t>ر،</w:t>
      </w:r>
      <w:r w:rsidRPr="004A2252">
        <w:rPr>
          <w:rFonts w:ascii="Traditional Arabic" w:eastAsiaTheme="minorEastAsia" w:hAnsi="Traditional Arabic" w:cs="Traditional Arabic" w:hint="cs"/>
          <w:sz w:val="36"/>
          <w:szCs w:val="36"/>
          <w:rtl/>
        </w:rPr>
        <w:t xml:space="preserve"> هذا الإبقاء على الموروث كان بعد إلحاح الزوج  والد مامادو على ابقاء هذا الإرث</w:t>
      </w:r>
      <w:r w:rsidRPr="004A2252">
        <w:rPr>
          <w:rFonts w:ascii="Traditional Arabic" w:eastAsiaTheme="minorEastAsia" w:hAnsi="Traditional Arabic" w:cs="Traditional Arabic" w:hint="cs"/>
          <w:b/>
          <w:bCs/>
          <w:sz w:val="36"/>
          <w:szCs w:val="36"/>
          <w:rtl/>
        </w:rPr>
        <w:t xml:space="preserve"> " لذلك آثرت أمي أن تبقي هذا لأخير ،بإلحاح شديد من والدي في حياته وتركته بعد وفاته"</w:t>
      </w:r>
      <w:r>
        <w:rPr>
          <w:rFonts w:ascii="Traditional Arabic" w:eastAsiaTheme="minorEastAsia" w:hAnsi="Traditional Arabic" w:cs="Traditional Arabic"/>
          <w:sz w:val="36"/>
          <w:szCs w:val="36"/>
          <w:vertAlign w:val="superscript"/>
          <w:rtl/>
        </w:rPr>
        <w:t>(</w:t>
      </w:r>
      <w:r w:rsidRPr="00953D3A">
        <w:rPr>
          <w:rFonts w:ascii="Traditional Arabic" w:eastAsiaTheme="minorEastAsia" w:hAnsi="Traditional Arabic" w:cs="Traditional Arabic"/>
          <w:sz w:val="36"/>
          <w:szCs w:val="36"/>
          <w:vertAlign w:val="superscript"/>
          <w:rtl/>
        </w:rPr>
        <w:footnoteReference w:id="261"/>
      </w:r>
      <w:r>
        <w:rPr>
          <w:rFonts w:ascii="Traditional Arabic" w:eastAsiaTheme="minorEastAsia" w:hAnsi="Traditional Arabic" w:cs="Traditional Arabic"/>
          <w:sz w:val="36"/>
          <w:szCs w:val="36"/>
          <w:vertAlign w:val="superscript"/>
          <w:rtl/>
        </w:rPr>
        <w:t>)</w:t>
      </w:r>
      <w:r w:rsidRPr="00953D3A">
        <w:rPr>
          <w:rFonts w:ascii="Traditional Arabic" w:eastAsiaTheme="minorEastAsia" w:hAnsi="Traditional Arabic" w:cs="Traditional Arabic" w:hint="cs"/>
          <w:sz w:val="36"/>
          <w:szCs w:val="36"/>
          <w:vertAlign w:val="superscript"/>
          <w:rtl/>
        </w:rPr>
        <w:t xml:space="preserve"> </w:t>
      </w:r>
    </w:p>
    <w:p w:rsidR="003D49C1" w:rsidRDefault="003D49C1" w:rsidP="00DD0225">
      <w:pPr>
        <w:pStyle w:val="NormalWeb"/>
        <w:bidi/>
        <w:spacing w:before="0" w:beforeAutospacing="0" w:after="0" w:afterAutospacing="0" w:line="276" w:lineRule="auto"/>
        <w:ind w:firstLine="283"/>
        <w:jc w:val="both"/>
        <w:rPr>
          <w:rFonts w:ascii="Traditional Arabic" w:eastAsiaTheme="minorEastAsia" w:hAnsi="Traditional Arabic" w:cs="Traditional Arabic"/>
          <w:sz w:val="36"/>
          <w:szCs w:val="36"/>
          <w:rtl/>
        </w:rPr>
      </w:pPr>
      <w:r w:rsidRPr="00F966AB">
        <w:rPr>
          <w:rFonts w:ascii="Traditional Arabic" w:eastAsiaTheme="minorEastAsia" w:hAnsi="Traditional Arabic" w:cs="Traditional Arabic" w:hint="cs"/>
          <w:sz w:val="36"/>
          <w:szCs w:val="36"/>
          <w:rtl/>
        </w:rPr>
        <w:t xml:space="preserve">وقد آثرت إيراد المقطع بكامله من الرواية لفائدتين </w:t>
      </w:r>
      <w:r>
        <w:rPr>
          <w:rFonts w:ascii="Traditional Arabic" w:eastAsiaTheme="minorEastAsia" w:hAnsi="Traditional Arabic" w:cs="Traditional Arabic" w:hint="cs"/>
          <w:sz w:val="36"/>
          <w:szCs w:val="36"/>
          <w:rtl/>
        </w:rPr>
        <w:t>:</w:t>
      </w:r>
    </w:p>
    <w:p w:rsidR="003D49C1" w:rsidRDefault="003D49C1" w:rsidP="00DD0225">
      <w:pPr>
        <w:pStyle w:val="NormalWeb"/>
        <w:bidi/>
        <w:spacing w:before="0" w:beforeAutospacing="0" w:after="0" w:afterAutospacing="0" w:line="276" w:lineRule="auto"/>
        <w:ind w:firstLine="141"/>
        <w:jc w:val="both"/>
        <w:rPr>
          <w:rFonts w:ascii="Traditional Arabic" w:eastAsiaTheme="minorEastAsia" w:hAnsi="Traditional Arabic" w:cs="Traditional Arabic"/>
          <w:sz w:val="36"/>
          <w:szCs w:val="36"/>
          <w:rtl/>
        </w:rPr>
      </w:pPr>
      <w:r w:rsidRPr="00121B49">
        <w:rPr>
          <w:rFonts w:ascii="Traditional Arabic" w:eastAsiaTheme="minorEastAsia" w:hAnsi="Traditional Arabic" w:cs="Traditional Arabic" w:hint="cs"/>
          <w:sz w:val="28"/>
          <w:szCs w:val="28"/>
          <w:rtl/>
        </w:rPr>
        <w:t>1</w:t>
      </w:r>
      <w:r>
        <w:rPr>
          <w:rFonts w:ascii="Traditional Arabic" w:eastAsiaTheme="minorEastAsia" w:hAnsi="Traditional Arabic" w:cs="Traditional Arabic" w:hint="cs"/>
          <w:sz w:val="36"/>
          <w:szCs w:val="36"/>
          <w:rtl/>
        </w:rPr>
        <w:t>/ـــ الأولى تتعلق بتلك العادة التي ي</w:t>
      </w:r>
      <w:r w:rsidRPr="00F966AB">
        <w:rPr>
          <w:rFonts w:ascii="Traditional Arabic" w:eastAsiaTheme="minorEastAsia" w:hAnsi="Traditional Arabic" w:cs="Traditional Arabic" w:hint="cs"/>
          <w:sz w:val="36"/>
          <w:szCs w:val="36"/>
          <w:rtl/>
        </w:rPr>
        <w:t>راها الإفريقي من جماليات الم</w:t>
      </w:r>
      <w:r>
        <w:rPr>
          <w:rFonts w:ascii="Traditional Arabic" w:eastAsiaTheme="minorEastAsia" w:hAnsi="Traditional Arabic" w:cs="Traditional Arabic" w:hint="cs"/>
          <w:sz w:val="36"/>
          <w:szCs w:val="36"/>
          <w:rtl/>
        </w:rPr>
        <w:t>رأة وتدخل في نطاق الزينة والحلي</w:t>
      </w:r>
      <w:r w:rsidRPr="00F966AB">
        <w:rPr>
          <w:rFonts w:ascii="Traditional Arabic" w:eastAsiaTheme="minorEastAsia" w:hAnsi="Traditional Arabic" w:cs="Traditional Arabic" w:hint="cs"/>
          <w:sz w:val="36"/>
          <w:szCs w:val="36"/>
          <w:rtl/>
        </w:rPr>
        <w:t xml:space="preserve">، وكيفية تزين المرأة منذ الصغر والبحث عن لفت الانتباه وشد الأنظار بوضع القرط الحديدي على الأنف </w:t>
      </w:r>
    </w:p>
    <w:p w:rsidR="003D49C1" w:rsidRDefault="003D49C1" w:rsidP="00DD0225">
      <w:pPr>
        <w:spacing w:after="0"/>
        <w:jc w:val="both"/>
        <w:rPr>
          <w:rFonts w:ascii="Traditional Arabic" w:hAnsi="Traditional Arabic" w:cs="Traditional Arabic"/>
          <w:sz w:val="36"/>
          <w:szCs w:val="36"/>
          <w:rtl/>
        </w:rPr>
      </w:pPr>
      <w:r w:rsidRPr="00121B49">
        <w:rPr>
          <w:rFonts w:ascii="Traditional Arabic" w:hAnsi="Traditional Arabic" w:cs="Traditional Arabic" w:hint="cs"/>
          <w:sz w:val="28"/>
          <w:szCs w:val="28"/>
          <w:rtl/>
        </w:rPr>
        <w:t>2</w:t>
      </w:r>
      <w:r>
        <w:rPr>
          <w:rFonts w:ascii="Traditional Arabic" w:hAnsi="Traditional Arabic" w:cs="Traditional Arabic" w:hint="cs"/>
          <w:sz w:val="36"/>
          <w:szCs w:val="36"/>
          <w:rtl/>
        </w:rPr>
        <w:t xml:space="preserve">/ـــ أما </w:t>
      </w:r>
      <w:r w:rsidRPr="00F966AB">
        <w:rPr>
          <w:rFonts w:ascii="Traditional Arabic" w:hAnsi="Traditional Arabic" w:cs="Traditional Arabic" w:hint="cs"/>
          <w:sz w:val="36"/>
          <w:szCs w:val="36"/>
          <w:rtl/>
        </w:rPr>
        <w:t xml:space="preserve">الفائدة الثانية تكمن في بيان أن العادة قد تتحول وتتغير وقد تزول بزوالها من الفكر الجمعي للأفراد ،وأنها تمثل الركن الأقوى في مفهوم الموروث وأنواعه المختلفة </w:t>
      </w:r>
    </w:p>
    <w:p w:rsidR="00B47C1F" w:rsidRPr="00CD76CA" w:rsidRDefault="00B47C1F" w:rsidP="00DD0225">
      <w:pPr>
        <w:spacing w:after="0"/>
        <w:jc w:val="both"/>
        <w:rPr>
          <w:rFonts w:ascii="Traditional Arabic" w:hAnsi="Traditional Arabic" w:cs="Traditional Arabic"/>
          <w:sz w:val="36"/>
          <w:szCs w:val="36"/>
          <w:rtl/>
        </w:rPr>
      </w:pPr>
    </w:p>
    <w:p w:rsidR="003D49C1" w:rsidRDefault="003D49C1" w:rsidP="00DD0225">
      <w:pPr>
        <w:spacing w:after="0"/>
        <w:jc w:val="both"/>
        <w:rPr>
          <w:rFonts w:ascii="Traditional Arabic" w:hAnsi="Traditional Arabic" w:cs="Traditional Arabic"/>
          <w:b/>
          <w:bCs/>
          <w:sz w:val="36"/>
          <w:szCs w:val="36"/>
          <w:rtl/>
        </w:rPr>
      </w:pPr>
      <w:r w:rsidRPr="00121B49">
        <w:rPr>
          <w:rFonts w:ascii="Traditional Arabic" w:hAnsi="Traditional Arabic" w:cs="Traditional Arabic" w:hint="cs"/>
          <w:b/>
          <w:bCs/>
          <w:sz w:val="28"/>
          <w:szCs w:val="28"/>
          <w:rtl/>
        </w:rPr>
        <w:lastRenderedPageBreak/>
        <w:t>2</w:t>
      </w:r>
      <w:r w:rsidRPr="00733BEA">
        <w:rPr>
          <w:rFonts w:ascii="Traditional Arabic" w:hAnsi="Traditional Arabic" w:cs="Traditional Arabic" w:hint="cs"/>
          <w:b/>
          <w:bCs/>
          <w:sz w:val="36"/>
          <w:szCs w:val="36"/>
          <w:rtl/>
        </w:rPr>
        <w:t>/ـ</w:t>
      </w:r>
      <w:r w:rsidRPr="00121B49">
        <w:rPr>
          <w:rFonts w:ascii="Traditional Arabic" w:hAnsi="Traditional Arabic" w:cs="Traditional Arabic" w:hint="cs"/>
          <w:b/>
          <w:bCs/>
          <w:sz w:val="28"/>
          <w:szCs w:val="28"/>
          <w:rtl/>
        </w:rPr>
        <w:t>2</w:t>
      </w:r>
      <w:r w:rsidRPr="00733BEA">
        <w:rPr>
          <w:rFonts w:ascii="Traditional Arabic" w:hAnsi="Traditional Arabic" w:cs="Traditional Arabic" w:hint="cs"/>
          <w:b/>
          <w:bCs/>
          <w:sz w:val="36"/>
          <w:szCs w:val="36"/>
          <w:rtl/>
        </w:rPr>
        <w:t>ـ الوش</w:t>
      </w:r>
      <w:r>
        <w:rPr>
          <w:rFonts w:ascii="Traditional Arabic" w:hAnsi="Traditional Arabic" w:cs="Traditional Arabic" w:hint="cs"/>
          <w:b/>
          <w:bCs/>
          <w:sz w:val="36"/>
          <w:szCs w:val="36"/>
          <w:rtl/>
        </w:rPr>
        <w:t>ـــــــ</w:t>
      </w:r>
      <w:r w:rsidRPr="00733BEA">
        <w:rPr>
          <w:rFonts w:ascii="Traditional Arabic" w:hAnsi="Traditional Arabic" w:cs="Traditional Arabic" w:hint="cs"/>
          <w:b/>
          <w:bCs/>
          <w:sz w:val="36"/>
          <w:szCs w:val="36"/>
          <w:rtl/>
        </w:rPr>
        <w:t>م :</w:t>
      </w:r>
    </w:p>
    <w:p w:rsidR="003D49C1" w:rsidRDefault="003D49C1" w:rsidP="00DD0225">
      <w:pPr>
        <w:pStyle w:val="NormalWeb"/>
        <w:bidi/>
        <w:spacing w:before="0" w:beforeAutospacing="0" w:after="0" w:afterAutospacing="0" w:line="276" w:lineRule="auto"/>
        <w:ind w:firstLine="283"/>
        <w:jc w:val="both"/>
        <w:rPr>
          <w:rFonts w:ascii="Traditional Arabic" w:eastAsiaTheme="minorEastAsia" w:hAnsi="Traditional Arabic" w:cs="Traditional Arabic"/>
          <w:sz w:val="36"/>
          <w:szCs w:val="36"/>
          <w:rtl/>
        </w:rPr>
      </w:pPr>
      <w:r w:rsidRPr="00F966AB">
        <w:rPr>
          <w:rFonts w:ascii="Traditional Arabic" w:eastAsiaTheme="minorEastAsia" w:hAnsi="Traditional Arabic" w:cs="Traditional Arabic" w:hint="eastAsia"/>
          <w:sz w:val="36"/>
          <w:szCs w:val="36"/>
          <w:rtl/>
        </w:rPr>
        <w:t>رواية</w:t>
      </w:r>
      <w:r w:rsidRPr="00F966AB">
        <w:rPr>
          <w:rFonts w:ascii="Traditional Arabic" w:eastAsiaTheme="minorEastAsia" w:hAnsi="Traditional Arabic" w:cs="Traditional Arabic" w:hint="cs"/>
          <w:sz w:val="36"/>
          <w:szCs w:val="36"/>
          <w:rtl/>
        </w:rPr>
        <w:t xml:space="preserve"> </w:t>
      </w:r>
      <w:r w:rsidRPr="00F966AB">
        <w:rPr>
          <w:rFonts w:ascii="Traditional Arabic" w:eastAsiaTheme="minorEastAsia" w:hAnsi="Traditional Arabic" w:cs="Traditional Arabic" w:hint="eastAsia"/>
          <w:sz w:val="36"/>
          <w:szCs w:val="36"/>
          <w:rtl/>
        </w:rPr>
        <w:t>كاماراد</w:t>
      </w:r>
      <w:r w:rsidRPr="00F966AB">
        <w:rPr>
          <w:rFonts w:ascii="Traditional Arabic" w:eastAsiaTheme="minorEastAsia" w:hAnsi="Traditional Arabic" w:cs="Traditional Arabic" w:hint="cs"/>
          <w:sz w:val="36"/>
          <w:szCs w:val="36"/>
          <w:rtl/>
        </w:rPr>
        <w:t xml:space="preserve">  </w:t>
      </w:r>
      <w:r w:rsidRPr="00F966AB">
        <w:rPr>
          <w:rFonts w:ascii="Traditional Arabic" w:eastAsiaTheme="minorEastAsia" w:hAnsi="Traditional Arabic" w:cs="Traditional Arabic" w:hint="eastAsia"/>
          <w:sz w:val="36"/>
          <w:szCs w:val="36"/>
          <w:rtl/>
        </w:rPr>
        <w:t>الحاج</w:t>
      </w:r>
      <w:r w:rsidRPr="00F966AB">
        <w:rPr>
          <w:rFonts w:ascii="Traditional Arabic" w:eastAsiaTheme="minorEastAsia" w:hAnsi="Traditional Arabic" w:cs="Traditional Arabic" w:hint="cs"/>
          <w:sz w:val="36"/>
          <w:szCs w:val="36"/>
          <w:rtl/>
        </w:rPr>
        <w:t xml:space="preserve"> </w:t>
      </w:r>
      <w:r w:rsidRPr="00F966AB">
        <w:rPr>
          <w:rFonts w:ascii="Traditional Arabic" w:eastAsiaTheme="minorEastAsia" w:hAnsi="Traditional Arabic" w:cs="Traditional Arabic" w:hint="eastAsia"/>
          <w:sz w:val="36"/>
          <w:szCs w:val="36"/>
          <w:rtl/>
        </w:rPr>
        <w:t>أحمد</w:t>
      </w:r>
      <w:r w:rsidRPr="00F966AB">
        <w:rPr>
          <w:rFonts w:ascii="Traditional Arabic" w:eastAsiaTheme="minorEastAsia" w:hAnsi="Traditional Arabic" w:cs="Traditional Arabic" w:hint="cs"/>
          <w:sz w:val="36"/>
          <w:szCs w:val="36"/>
          <w:rtl/>
        </w:rPr>
        <w:t xml:space="preserve"> </w:t>
      </w:r>
      <w:r w:rsidRPr="00F966AB">
        <w:rPr>
          <w:rFonts w:ascii="Traditional Arabic" w:eastAsiaTheme="minorEastAsia" w:hAnsi="Traditional Arabic" w:cs="Traditional Arabic" w:hint="eastAsia"/>
          <w:sz w:val="36"/>
          <w:szCs w:val="36"/>
          <w:rtl/>
        </w:rPr>
        <w:t>الصديق</w:t>
      </w:r>
      <w:r>
        <w:rPr>
          <w:rFonts w:ascii="Traditional Arabic" w:eastAsiaTheme="minorEastAsia" w:hAnsi="Traditional Arabic" w:cs="Traditional Arabic" w:hint="cs"/>
          <w:sz w:val="36"/>
          <w:szCs w:val="36"/>
          <w:rtl/>
        </w:rPr>
        <w:t xml:space="preserve"> </w:t>
      </w:r>
      <w:r w:rsidRPr="00F966AB">
        <w:rPr>
          <w:rFonts w:ascii="Traditional Arabic" w:eastAsiaTheme="minorEastAsia" w:hAnsi="Traditional Arabic" w:cs="Traditional Arabic" w:hint="eastAsia"/>
          <w:sz w:val="36"/>
          <w:szCs w:val="36"/>
          <w:rtl/>
        </w:rPr>
        <w:t>رواية</w:t>
      </w:r>
      <w:r w:rsidRPr="00F966AB">
        <w:rPr>
          <w:rFonts w:ascii="Traditional Arabic" w:eastAsiaTheme="minorEastAsia" w:hAnsi="Traditional Arabic" w:cs="Traditional Arabic" w:hint="cs"/>
          <w:sz w:val="36"/>
          <w:szCs w:val="36"/>
          <w:rtl/>
        </w:rPr>
        <w:t xml:space="preserve"> تضمنت </w:t>
      </w:r>
      <w:r w:rsidRPr="00F966AB">
        <w:rPr>
          <w:rFonts w:ascii="Traditional Arabic" w:eastAsiaTheme="minorEastAsia" w:hAnsi="Traditional Arabic" w:cs="Traditional Arabic" w:hint="eastAsia"/>
          <w:sz w:val="36"/>
          <w:szCs w:val="36"/>
          <w:rtl/>
        </w:rPr>
        <w:t>الكثير</w:t>
      </w:r>
      <w:r w:rsidRPr="00F966AB">
        <w:rPr>
          <w:rFonts w:ascii="Traditional Arabic" w:eastAsiaTheme="minorEastAsia" w:hAnsi="Traditional Arabic" w:cs="Traditional Arabic" w:hint="cs"/>
          <w:sz w:val="36"/>
          <w:szCs w:val="36"/>
          <w:rtl/>
        </w:rPr>
        <w:t xml:space="preserve"> </w:t>
      </w:r>
      <w:r w:rsidRPr="00F966AB">
        <w:rPr>
          <w:rFonts w:ascii="Traditional Arabic" w:eastAsiaTheme="minorEastAsia" w:hAnsi="Traditional Arabic" w:cs="Traditional Arabic" w:hint="eastAsia"/>
          <w:sz w:val="36"/>
          <w:szCs w:val="36"/>
          <w:rtl/>
        </w:rPr>
        <w:t>من</w:t>
      </w:r>
      <w:r w:rsidRPr="00F966AB">
        <w:rPr>
          <w:rFonts w:ascii="Traditional Arabic" w:eastAsiaTheme="minorEastAsia" w:hAnsi="Traditional Arabic" w:cs="Traditional Arabic" w:hint="cs"/>
          <w:sz w:val="36"/>
          <w:szCs w:val="36"/>
          <w:rtl/>
        </w:rPr>
        <w:t xml:space="preserve"> </w:t>
      </w:r>
      <w:r w:rsidRPr="00F966AB">
        <w:rPr>
          <w:rFonts w:ascii="Traditional Arabic" w:eastAsiaTheme="minorEastAsia" w:hAnsi="Traditional Arabic" w:cs="Traditional Arabic" w:hint="eastAsia"/>
          <w:sz w:val="36"/>
          <w:szCs w:val="36"/>
          <w:rtl/>
        </w:rPr>
        <w:t>المعلومات</w:t>
      </w:r>
      <w:r w:rsidRPr="00F966AB">
        <w:rPr>
          <w:rFonts w:ascii="Traditional Arabic" w:eastAsiaTheme="minorEastAsia" w:hAnsi="Traditional Arabic" w:cs="Traditional Arabic" w:hint="cs"/>
          <w:sz w:val="36"/>
          <w:szCs w:val="36"/>
          <w:rtl/>
        </w:rPr>
        <w:t xml:space="preserve"> </w:t>
      </w:r>
      <w:r w:rsidRPr="00F966AB">
        <w:rPr>
          <w:rFonts w:ascii="Traditional Arabic" w:eastAsiaTheme="minorEastAsia" w:hAnsi="Traditional Arabic" w:cs="Traditional Arabic" w:hint="eastAsia"/>
          <w:sz w:val="36"/>
          <w:szCs w:val="36"/>
          <w:rtl/>
        </w:rPr>
        <w:t>التي</w:t>
      </w:r>
      <w:r w:rsidRPr="00F966AB">
        <w:rPr>
          <w:rFonts w:ascii="Traditional Arabic" w:eastAsiaTheme="minorEastAsia" w:hAnsi="Traditional Arabic" w:cs="Traditional Arabic" w:hint="cs"/>
          <w:sz w:val="36"/>
          <w:szCs w:val="36"/>
          <w:rtl/>
        </w:rPr>
        <w:t xml:space="preserve"> </w:t>
      </w:r>
      <w:r w:rsidRPr="00F966AB">
        <w:rPr>
          <w:rFonts w:ascii="Traditional Arabic" w:eastAsiaTheme="minorEastAsia" w:hAnsi="Traditional Arabic" w:cs="Traditional Arabic" w:hint="eastAsia"/>
          <w:sz w:val="36"/>
          <w:szCs w:val="36"/>
          <w:rtl/>
        </w:rPr>
        <w:t>قد</w:t>
      </w:r>
      <w:r w:rsidRPr="00F966AB">
        <w:rPr>
          <w:rFonts w:ascii="Traditional Arabic" w:eastAsiaTheme="minorEastAsia" w:hAnsi="Traditional Arabic" w:cs="Traditional Arabic" w:hint="cs"/>
          <w:sz w:val="36"/>
          <w:szCs w:val="36"/>
          <w:rtl/>
        </w:rPr>
        <w:t xml:space="preserve"> </w:t>
      </w:r>
      <w:r w:rsidRPr="00F966AB">
        <w:rPr>
          <w:rFonts w:ascii="Traditional Arabic" w:eastAsiaTheme="minorEastAsia" w:hAnsi="Traditional Arabic" w:cs="Traditional Arabic" w:hint="eastAsia"/>
          <w:sz w:val="36"/>
          <w:szCs w:val="36"/>
          <w:rtl/>
        </w:rPr>
        <w:t>تفيد</w:t>
      </w:r>
      <w:r w:rsidRPr="00F966AB">
        <w:rPr>
          <w:rFonts w:ascii="Traditional Arabic" w:eastAsiaTheme="minorEastAsia" w:hAnsi="Traditional Arabic" w:cs="Traditional Arabic" w:hint="cs"/>
          <w:sz w:val="36"/>
          <w:szCs w:val="36"/>
          <w:rtl/>
        </w:rPr>
        <w:t xml:space="preserve"> </w:t>
      </w:r>
      <w:r w:rsidRPr="00F966AB">
        <w:rPr>
          <w:rFonts w:ascii="Traditional Arabic" w:eastAsiaTheme="minorEastAsia" w:hAnsi="Traditional Arabic" w:cs="Traditional Arabic" w:hint="eastAsia"/>
          <w:sz w:val="36"/>
          <w:szCs w:val="36"/>
          <w:rtl/>
        </w:rPr>
        <w:t>القارئ</w:t>
      </w:r>
      <w:r w:rsidRPr="00F966AB">
        <w:rPr>
          <w:rFonts w:ascii="Traditional Arabic" w:eastAsiaTheme="minorEastAsia" w:hAnsi="Traditional Arabic" w:cs="Traditional Arabic" w:hint="cs"/>
          <w:sz w:val="36"/>
          <w:szCs w:val="36"/>
          <w:rtl/>
        </w:rPr>
        <w:t xml:space="preserve"> </w:t>
      </w:r>
      <w:r w:rsidRPr="00F966AB">
        <w:rPr>
          <w:rFonts w:ascii="Traditional Arabic" w:eastAsiaTheme="minorEastAsia" w:hAnsi="Traditional Arabic" w:cs="Traditional Arabic" w:hint="eastAsia"/>
          <w:sz w:val="36"/>
          <w:szCs w:val="36"/>
          <w:rtl/>
        </w:rPr>
        <w:t>في</w:t>
      </w:r>
      <w:r w:rsidRPr="00F966AB">
        <w:rPr>
          <w:rFonts w:ascii="Traditional Arabic" w:eastAsiaTheme="minorEastAsia" w:hAnsi="Traditional Arabic" w:cs="Traditional Arabic" w:hint="cs"/>
          <w:sz w:val="36"/>
          <w:szCs w:val="36"/>
          <w:rtl/>
        </w:rPr>
        <w:t xml:space="preserve"> </w:t>
      </w:r>
      <w:r w:rsidRPr="00F966AB">
        <w:rPr>
          <w:rFonts w:ascii="Traditional Arabic" w:eastAsiaTheme="minorEastAsia" w:hAnsi="Traditional Arabic" w:cs="Traditional Arabic" w:hint="eastAsia"/>
          <w:sz w:val="36"/>
          <w:szCs w:val="36"/>
          <w:rtl/>
        </w:rPr>
        <w:t>تشكيل</w:t>
      </w:r>
      <w:r w:rsidRPr="00F966AB">
        <w:rPr>
          <w:rFonts w:ascii="Traditional Arabic" w:eastAsiaTheme="minorEastAsia" w:hAnsi="Traditional Arabic" w:cs="Traditional Arabic" w:hint="cs"/>
          <w:sz w:val="36"/>
          <w:szCs w:val="36"/>
          <w:rtl/>
        </w:rPr>
        <w:t xml:space="preserve"> </w:t>
      </w:r>
      <w:r w:rsidRPr="00F966AB">
        <w:rPr>
          <w:rFonts w:ascii="Traditional Arabic" w:eastAsiaTheme="minorEastAsia" w:hAnsi="Traditional Arabic" w:cs="Traditional Arabic" w:hint="eastAsia"/>
          <w:sz w:val="36"/>
          <w:szCs w:val="36"/>
          <w:rtl/>
        </w:rPr>
        <w:t>صورة</w:t>
      </w:r>
      <w:r w:rsidRPr="00F966AB">
        <w:rPr>
          <w:rFonts w:ascii="Traditional Arabic" w:eastAsiaTheme="minorEastAsia" w:hAnsi="Traditional Arabic" w:cs="Traditional Arabic" w:hint="cs"/>
          <w:sz w:val="36"/>
          <w:szCs w:val="36"/>
          <w:rtl/>
        </w:rPr>
        <w:t xml:space="preserve"> جيدة </w:t>
      </w:r>
      <w:r w:rsidRPr="00F966AB">
        <w:rPr>
          <w:rFonts w:ascii="Traditional Arabic" w:eastAsiaTheme="minorEastAsia" w:hAnsi="Traditional Arabic" w:cs="Traditional Arabic" w:hint="eastAsia"/>
          <w:sz w:val="36"/>
          <w:szCs w:val="36"/>
          <w:rtl/>
        </w:rPr>
        <w:t>عن</w:t>
      </w:r>
      <w:r w:rsidRPr="00F966AB">
        <w:rPr>
          <w:rFonts w:ascii="Traditional Arabic" w:eastAsiaTheme="minorEastAsia" w:hAnsi="Traditional Arabic" w:cs="Traditional Arabic" w:hint="cs"/>
          <w:sz w:val="36"/>
          <w:szCs w:val="36"/>
          <w:rtl/>
        </w:rPr>
        <w:t xml:space="preserve"> </w:t>
      </w:r>
      <w:r w:rsidRPr="00F966AB">
        <w:rPr>
          <w:rFonts w:ascii="Traditional Arabic" w:eastAsiaTheme="minorEastAsia" w:hAnsi="Traditional Arabic" w:cs="Traditional Arabic" w:hint="eastAsia"/>
          <w:sz w:val="36"/>
          <w:szCs w:val="36"/>
          <w:rtl/>
        </w:rPr>
        <w:t>حياة</w:t>
      </w:r>
      <w:r w:rsidRPr="00F966AB">
        <w:rPr>
          <w:rFonts w:ascii="Traditional Arabic" w:eastAsiaTheme="minorEastAsia" w:hAnsi="Traditional Arabic" w:cs="Traditional Arabic" w:hint="cs"/>
          <w:sz w:val="36"/>
          <w:szCs w:val="36"/>
          <w:rtl/>
        </w:rPr>
        <w:t xml:space="preserve"> </w:t>
      </w:r>
      <w:r w:rsidRPr="00F966AB">
        <w:rPr>
          <w:rFonts w:ascii="Traditional Arabic" w:eastAsiaTheme="minorEastAsia" w:hAnsi="Traditional Arabic" w:cs="Traditional Arabic" w:hint="eastAsia"/>
          <w:sz w:val="36"/>
          <w:szCs w:val="36"/>
          <w:rtl/>
        </w:rPr>
        <w:t>الإفريقي</w:t>
      </w:r>
      <w:r>
        <w:rPr>
          <w:rFonts w:ascii="Traditional Arabic" w:eastAsiaTheme="minorEastAsia" w:hAnsi="Traditional Arabic" w:cs="Traditional Arabic" w:hint="cs"/>
          <w:sz w:val="36"/>
          <w:szCs w:val="36"/>
          <w:rtl/>
        </w:rPr>
        <w:t xml:space="preserve"> </w:t>
      </w:r>
      <w:r w:rsidRPr="00F966AB">
        <w:rPr>
          <w:rFonts w:ascii="Traditional Arabic" w:eastAsiaTheme="minorEastAsia" w:hAnsi="Traditional Arabic" w:cs="Traditional Arabic" w:hint="cs"/>
          <w:sz w:val="36"/>
          <w:szCs w:val="36"/>
          <w:rtl/>
        </w:rPr>
        <w:t>إلى جانب المعلومات نجد</w:t>
      </w:r>
      <w:r w:rsidRPr="00F966AB">
        <w:rPr>
          <w:rFonts w:ascii="Traditional Arabic" w:eastAsiaTheme="minorEastAsia" w:hAnsi="Traditional Arabic" w:cs="Traditional Arabic" w:hint="eastAsia"/>
          <w:sz w:val="36"/>
          <w:szCs w:val="36"/>
          <w:rtl/>
        </w:rPr>
        <w:t xml:space="preserve"> تواريخ</w:t>
      </w:r>
      <w:r w:rsidRPr="00F966AB">
        <w:rPr>
          <w:rFonts w:ascii="Traditional Arabic" w:eastAsiaTheme="minorEastAsia" w:hAnsi="Traditional Arabic" w:cs="Traditional Arabic" w:hint="cs"/>
          <w:sz w:val="36"/>
          <w:szCs w:val="36"/>
          <w:rtl/>
        </w:rPr>
        <w:t xml:space="preserve"> </w:t>
      </w:r>
      <w:r w:rsidRPr="00F966AB">
        <w:rPr>
          <w:rFonts w:ascii="Traditional Arabic" w:eastAsiaTheme="minorEastAsia" w:hAnsi="Traditional Arabic" w:cs="Traditional Arabic" w:hint="eastAsia"/>
          <w:sz w:val="36"/>
          <w:szCs w:val="36"/>
          <w:rtl/>
        </w:rPr>
        <w:t>و</w:t>
      </w:r>
      <w:r w:rsidRPr="00F966AB">
        <w:rPr>
          <w:rFonts w:ascii="Traditional Arabic" w:eastAsiaTheme="minorEastAsia" w:hAnsi="Traditional Arabic" w:cs="Traditional Arabic" w:hint="cs"/>
          <w:sz w:val="36"/>
          <w:szCs w:val="36"/>
          <w:rtl/>
        </w:rPr>
        <w:t>أ</w:t>
      </w:r>
      <w:r w:rsidRPr="00F966AB">
        <w:rPr>
          <w:rFonts w:ascii="Traditional Arabic" w:eastAsiaTheme="minorEastAsia" w:hAnsi="Traditional Arabic" w:cs="Traditional Arabic" w:hint="eastAsia"/>
          <w:sz w:val="36"/>
          <w:szCs w:val="36"/>
          <w:rtl/>
        </w:rPr>
        <w:t>خبار</w:t>
      </w:r>
      <w:r>
        <w:rPr>
          <w:rFonts w:ascii="Traditional Arabic" w:eastAsiaTheme="minorEastAsia" w:hAnsi="Traditional Arabic" w:cs="Traditional Arabic" w:hint="cs"/>
          <w:sz w:val="36"/>
          <w:szCs w:val="36"/>
          <w:rtl/>
        </w:rPr>
        <w:t>ا</w:t>
      </w:r>
      <w:r w:rsidRPr="00F966AB">
        <w:rPr>
          <w:rFonts w:ascii="Traditional Arabic" w:eastAsiaTheme="minorEastAsia" w:hAnsi="Traditional Arabic" w:cs="Traditional Arabic" w:hint="cs"/>
          <w:sz w:val="36"/>
          <w:szCs w:val="36"/>
          <w:rtl/>
        </w:rPr>
        <w:t xml:space="preserve"> </w:t>
      </w:r>
      <w:r w:rsidRPr="00F966AB">
        <w:rPr>
          <w:rFonts w:ascii="Traditional Arabic" w:eastAsiaTheme="minorEastAsia" w:hAnsi="Traditional Arabic" w:cs="Traditional Arabic" w:hint="eastAsia"/>
          <w:sz w:val="36"/>
          <w:szCs w:val="36"/>
          <w:rtl/>
        </w:rPr>
        <w:t>و</w:t>
      </w:r>
      <w:r w:rsidRPr="00F966AB">
        <w:rPr>
          <w:rFonts w:ascii="Traditional Arabic" w:eastAsiaTheme="minorEastAsia" w:hAnsi="Traditional Arabic" w:cs="Traditional Arabic" w:hint="cs"/>
          <w:sz w:val="36"/>
          <w:szCs w:val="36"/>
          <w:rtl/>
        </w:rPr>
        <w:t>طقوس</w:t>
      </w:r>
      <w:r>
        <w:rPr>
          <w:rFonts w:ascii="Traditional Arabic" w:eastAsiaTheme="minorEastAsia" w:hAnsi="Traditional Arabic" w:cs="Traditional Arabic" w:hint="cs"/>
          <w:sz w:val="36"/>
          <w:szCs w:val="36"/>
          <w:rtl/>
        </w:rPr>
        <w:t>ا،</w:t>
      </w:r>
      <w:r w:rsidRPr="00F966AB">
        <w:rPr>
          <w:rFonts w:ascii="Traditional Arabic" w:eastAsiaTheme="minorEastAsia" w:hAnsi="Traditional Arabic" w:cs="Traditional Arabic" w:hint="cs"/>
          <w:sz w:val="36"/>
          <w:szCs w:val="36"/>
          <w:rtl/>
        </w:rPr>
        <w:t xml:space="preserve"> وأساطير </w:t>
      </w:r>
      <w:r>
        <w:rPr>
          <w:rFonts w:ascii="Traditional Arabic" w:eastAsiaTheme="minorEastAsia" w:hAnsi="Traditional Arabic" w:cs="Traditional Arabic" w:hint="cs"/>
          <w:sz w:val="36"/>
          <w:szCs w:val="36"/>
          <w:rtl/>
        </w:rPr>
        <w:t>وعادات إ</w:t>
      </w:r>
      <w:r w:rsidRPr="00F966AB">
        <w:rPr>
          <w:rFonts w:ascii="Traditional Arabic" w:eastAsiaTheme="minorEastAsia" w:hAnsi="Traditional Arabic" w:cs="Traditional Arabic" w:hint="cs"/>
          <w:sz w:val="36"/>
          <w:szCs w:val="36"/>
          <w:rtl/>
        </w:rPr>
        <w:t xml:space="preserve">فريقية </w:t>
      </w:r>
      <w:r>
        <w:rPr>
          <w:rFonts w:ascii="Traditional Arabic" w:eastAsiaTheme="minorEastAsia" w:hAnsi="Traditional Arabic" w:cs="Traditional Arabic" w:hint="cs"/>
          <w:sz w:val="36"/>
          <w:szCs w:val="36"/>
          <w:rtl/>
        </w:rPr>
        <w:t xml:space="preserve">وتقاليد، </w:t>
      </w:r>
      <w:r w:rsidRPr="00F966AB">
        <w:rPr>
          <w:rFonts w:ascii="Traditional Arabic" w:eastAsiaTheme="minorEastAsia" w:hAnsi="Traditional Arabic" w:cs="Traditional Arabic" w:hint="cs"/>
          <w:sz w:val="36"/>
          <w:szCs w:val="36"/>
          <w:rtl/>
        </w:rPr>
        <w:t>ت</w:t>
      </w:r>
      <w:r w:rsidRPr="00F966AB">
        <w:rPr>
          <w:rFonts w:ascii="Traditional Arabic" w:eastAsiaTheme="minorEastAsia" w:hAnsi="Traditional Arabic" w:cs="Traditional Arabic" w:hint="eastAsia"/>
          <w:sz w:val="36"/>
          <w:szCs w:val="36"/>
          <w:rtl/>
        </w:rPr>
        <w:t>ؤثث</w:t>
      </w:r>
      <w:r w:rsidRPr="00F966AB">
        <w:rPr>
          <w:rFonts w:ascii="Traditional Arabic" w:eastAsiaTheme="minorEastAsia" w:hAnsi="Traditional Arabic" w:cs="Traditional Arabic" w:hint="cs"/>
          <w:sz w:val="36"/>
          <w:szCs w:val="36"/>
          <w:rtl/>
        </w:rPr>
        <w:t xml:space="preserve"> </w:t>
      </w:r>
      <w:r w:rsidRPr="00F966AB">
        <w:rPr>
          <w:rFonts w:ascii="Traditional Arabic" w:eastAsiaTheme="minorEastAsia" w:hAnsi="Traditional Arabic" w:cs="Traditional Arabic" w:hint="eastAsia"/>
          <w:sz w:val="36"/>
          <w:szCs w:val="36"/>
          <w:rtl/>
        </w:rPr>
        <w:t>للحكاية</w:t>
      </w:r>
      <w:r>
        <w:rPr>
          <w:rFonts w:ascii="Traditional Arabic" w:eastAsiaTheme="minorEastAsia" w:hAnsi="Traditional Arabic" w:cs="Traditional Arabic" w:hint="cs"/>
          <w:sz w:val="36"/>
          <w:szCs w:val="36"/>
          <w:rtl/>
        </w:rPr>
        <w:t xml:space="preserve"> </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rPr>
      </w:pPr>
      <w:r w:rsidRPr="00F966AB">
        <w:rPr>
          <w:rFonts w:ascii="Traditional Arabic" w:eastAsiaTheme="minorEastAsia" w:hAnsi="Traditional Arabic" w:cs="Traditional Arabic" w:hint="cs"/>
          <w:sz w:val="36"/>
          <w:szCs w:val="36"/>
          <w:rtl/>
        </w:rPr>
        <w:t>بيّن الزيواني مرة أخرى شيئا من التراث المادي</w:t>
      </w:r>
      <w:r>
        <w:rPr>
          <w:rFonts w:ascii="Traditional Arabic" w:eastAsiaTheme="minorEastAsia" w:hAnsi="Traditional Arabic" w:cs="Traditional Arabic" w:hint="cs"/>
          <w:sz w:val="36"/>
          <w:szCs w:val="36"/>
          <w:rtl/>
        </w:rPr>
        <w:t>،</w:t>
      </w:r>
      <w:r w:rsidRPr="00F966AB">
        <w:rPr>
          <w:rFonts w:ascii="Traditional Arabic" w:eastAsiaTheme="minorEastAsia" w:hAnsi="Traditional Arabic" w:cs="Traditional Arabic" w:hint="cs"/>
          <w:sz w:val="36"/>
          <w:szCs w:val="36"/>
          <w:rtl/>
        </w:rPr>
        <w:t xml:space="preserve"> المتمثل في عادة الوش</w:t>
      </w:r>
      <w:r>
        <w:rPr>
          <w:rFonts w:ascii="Traditional Arabic" w:eastAsiaTheme="minorEastAsia" w:hAnsi="Traditional Arabic" w:cs="Traditional Arabic" w:hint="cs"/>
          <w:sz w:val="36"/>
          <w:szCs w:val="36"/>
          <w:rtl/>
        </w:rPr>
        <w:t xml:space="preserve">م على الوجنتين في أوجه الأفارقة، حين </w:t>
      </w:r>
      <w:r w:rsidRPr="00F966AB">
        <w:rPr>
          <w:rFonts w:ascii="Traditional Arabic" w:eastAsiaTheme="minorEastAsia" w:hAnsi="Traditional Arabic" w:cs="Traditional Arabic" w:hint="cs"/>
          <w:sz w:val="36"/>
          <w:szCs w:val="36"/>
          <w:rtl/>
        </w:rPr>
        <w:t xml:space="preserve">ترتسم تلك </w:t>
      </w:r>
      <w:r w:rsidRPr="00F966AB">
        <w:rPr>
          <w:rFonts w:ascii="Traditional Arabic" w:eastAsiaTheme="minorEastAsia" w:hAnsi="Traditional Arabic" w:cs="Traditional Arabic" w:hint="eastAsia"/>
          <w:sz w:val="36"/>
          <w:szCs w:val="36"/>
          <w:rtl/>
        </w:rPr>
        <w:t>التّفاصيل</w:t>
      </w:r>
      <w:r w:rsidRPr="00F966AB">
        <w:rPr>
          <w:rFonts w:ascii="Traditional Arabic" w:eastAsiaTheme="minorEastAsia" w:hAnsi="Traditional Arabic" w:cs="Traditional Arabic" w:hint="cs"/>
          <w:sz w:val="36"/>
          <w:szCs w:val="36"/>
          <w:rtl/>
        </w:rPr>
        <w:t xml:space="preserve"> </w:t>
      </w:r>
      <w:r w:rsidRPr="00F966AB">
        <w:rPr>
          <w:rFonts w:ascii="Traditional Arabic" w:eastAsiaTheme="minorEastAsia" w:hAnsi="Traditional Arabic" w:cs="Traditional Arabic" w:hint="eastAsia"/>
          <w:sz w:val="36"/>
          <w:szCs w:val="36"/>
          <w:rtl/>
        </w:rPr>
        <w:t>الدقيقة</w:t>
      </w:r>
      <w:r w:rsidRPr="00F966AB">
        <w:rPr>
          <w:rFonts w:ascii="Traditional Arabic" w:eastAsiaTheme="minorEastAsia" w:hAnsi="Traditional Arabic" w:cs="Traditional Arabic" w:hint="cs"/>
          <w:sz w:val="36"/>
          <w:szCs w:val="36"/>
          <w:rtl/>
        </w:rPr>
        <w:t xml:space="preserve"> </w:t>
      </w:r>
      <w:r w:rsidRPr="00F966AB">
        <w:rPr>
          <w:rFonts w:ascii="Traditional Arabic" w:eastAsiaTheme="minorEastAsia" w:hAnsi="Traditional Arabic" w:cs="Traditional Arabic" w:hint="eastAsia"/>
          <w:sz w:val="36"/>
          <w:szCs w:val="36"/>
          <w:rtl/>
        </w:rPr>
        <w:t>التي</w:t>
      </w:r>
      <w:r w:rsidRPr="00F966AB">
        <w:rPr>
          <w:rFonts w:ascii="Traditional Arabic" w:eastAsiaTheme="minorEastAsia" w:hAnsi="Traditional Arabic" w:cs="Traditional Arabic" w:hint="cs"/>
          <w:sz w:val="36"/>
          <w:szCs w:val="36"/>
          <w:rtl/>
        </w:rPr>
        <w:t xml:space="preserve"> </w:t>
      </w:r>
      <w:r w:rsidRPr="00F966AB">
        <w:rPr>
          <w:rFonts w:ascii="Traditional Arabic" w:eastAsiaTheme="minorEastAsia" w:hAnsi="Traditional Arabic" w:cs="Traditional Arabic" w:hint="eastAsia"/>
          <w:sz w:val="36"/>
          <w:szCs w:val="36"/>
          <w:rtl/>
        </w:rPr>
        <w:t>التقطتها</w:t>
      </w:r>
      <w:r w:rsidRPr="00F966AB">
        <w:rPr>
          <w:rFonts w:ascii="Traditional Arabic" w:eastAsiaTheme="minorEastAsia" w:hAnsi="Traditional Arabic" w:cs="Traditional Arabic" w:hint="cs"/>
          <w:sz w:val="36"/>
          <w:szCs w:val="36"/>
          <w:rtl/>
        </w:rPr>
        <w:t xml:space="preserve"> </w:t>
      </w:r>
      <w:r w:rsidRPr="00F966AB">
        <w:rPr>
          <w:rFonts w:ascii="Traditional Arabic" w:eastAsiaTheme="minorEastAsia" w:hAnsi="Traditional Arabic" w:cs="Traditional Arabic" w:hint="eastAsia"/>
          <w:sz w:val="36"/>
          <w:szCs w:val="36"/>
          <w:rtl/>
        </w:rPr>
        <w:t>عدسة</w:t>
      </w:r>
      <w:r w:rsidRPr="00F966AB">
        <w:rPr>
          <w:rFonts w:ascii="Traditional Arabic" w:eastAsiaTheme="minorEastAsia" w:hAnsi="Traditional Arabic" w:cs="Traditional Arabic" w:hint="cs"/>
          <w:sz w:val="36"/>
          <w:szCs w:val="36"/>
          <w:rtl/>
        </w:rPr>
        <w:t xml:space="preserve"> </w:t>
      </w:r>
      <w:r w:rsidRPr="00F966AB">
        <w:rPr>
          <w:rFonts w:ascii="Traditional Arabic" w:eastAsiaTheme="minorEastAsia" w:hAnsi="Traditional Arabic" w:cs="Traditional Arabic" w:hint="eastAsia"/>
          <w:sz w:val="36"/>
          <w:szCs w:val="36"/>
          <w:rtl/>
        </w:rPr>
        <w:t>الروائي</w:t>
      </w:r>
      <w:r w:rsidRPr="00F966AB">
        <w:rPr>
          <w:rFonts w:ascii="Traditional Arabic" w:eastAsiaTheme="minorEastAsia" w:hAnsi="Traditional Arabic" w:cs="Traditional Arabic" w:hint="cs"/>
          <w:sz w:val="36"/>
          <w:szCs w:val="36"/>
          <w:rtl/>
        </w:rPr>
        <w:t xml:space="preserve"> </w:t>
      </w:r>
      <w:r>
        <w:rPr>
          <w:rFonts w:ascii="Traditional Arabic" w:eastAsiaTheme="minorEastAsia" w:hAnsi="Traditional Arabic" w:cs="Traditional Arabic" w:hint="cs"/>
          <w:sz w:val="36"/>
          <w:szCs w:val="36"/>
          <w:rtl/>
        </w:rPr>
        <w:t>عندما</w:t>
      </w:r>
      <w:r w:rsidRPr="00F966AB">
        <w:rPr>
          <w:rFonts w:ascii="Traditional Arabic" w:eastAsiaTheme="minorEastAsia" w:hAnsi="Traditional Arabic" w:cs="Traditional Arabic" w:hint="cs"/>
          <w:sz w:val="36"/>
          <w:szCs w:val="36"/>
          <w:rtl/>
        </w:rPr>
        <w:t xml:space="preserve"> جعل من المهاجرين الأفارقة العينة التي يكشف في رواية (كامراد ،رفيق الحيف والضياع) عوالم</w:t>
      </w:r>
      <w:r>
        <w:rPr>
          <w:rFonts w:ascii="Traditional Arabic" w:eastAsiaTheme="minorEastAsia" w:hAnsi="Traditional Arabic" w:cs="Traditional Arabic" w:hint="cs"/>
          <w:sz w:val="36"/>
          <w:szCs w:val="36"/>
          <w:rtl/>
        </w:rPr>
        <w:t xml:space="preserve"> الهجرة السرية من مكان الانطلاق، </w:t>
      </w:r>
      <w:r w:rsidRPr="00B00F42">
        <w:rPr>
          <w:rFonts w:ascii="Traditional Arabic" w:eastAsiaTheme="minorEastAsia" w:hAnsi="Traditional Arabic" w:cs="Traditional Arabic" w:hint="cs"/>
          <w:sz w:val="36"/>
          <w:szCs w:val="36"/>
          <w:rtl/>
        </w:rPr>
        <w:t xml:space="preserve">يعدّ الوشم </w:t>
      </w:r>
      <w:r>
        <w:rPr>
          <w:rFonts w:ascii="Traditional Arabic" w:eastAsiaTheme="minorEastAsia" w:hAnsi="Traditional Arabic" w:cs="Traditional Arabic" w:hint="cs"/>
          <w:sz w:val="36"/>
          <w:szCs w:val="36"/>
          <w:rtl/>
        </w:rPr>
        <w:t>(</w:t>
      </w:r>
      <w:r w:rsidRPr="00B00F42">
        <w:rPr>
          <w:rFonts w:ascii="Traditional Arabic" w:eastAsiaTheme="minorEastAsia" w:hAnsi="Traditional Arabic" w:cs="Traditional Arabic" w:hint="cs"/>
          <w:sz w:val="36"/>
          <w:szCs w:val="36"/>
          <w:rtl/>
        </w:rPr>
        <w:t>م</w:t>
      </w:r>
      <w:r>
        <w:rPr>
          <w:rFonts w:ascii="Traditional Arabic" w:eastAsiaTheme="minorEastAsia" w:hAnsi="Traditional Arabic" w:cs="Traditional Arabic" w:hint="cs"/>
          <w:sz w:val="36"/>
          <w:szCs w:val="36"/>
          <w:rtl/>
        </w:rPr>
        <w:t xml:space="preserve">ن بين الأشكال التزينية تقليدية </w:t>
      </w:r>
      <w:r w:rsidRPr="00B00F42">
        <w:rPr>
          <w:rFonts w:ascii="Traditional Arabic" w:eastAsiaTheme="minorEastAsia" w:hAnsi="Traditional Arabic" w:cs="Traditional Arabic" w:hint="cs"/>
          <w:sz w:val="36"/>
          <w:szCs w:val="36"/>
          <w:rtl/>
        </w:rPr>
        <w:t>التي تعتبر جزءا من ثقافة وتاريخ إفريقيا الممتد على مدى قرون من التاريخ. استعملته المرأة والرجل على حد سواء من حضارات قديمة ،كما اعتبر رمزا للأنوثة والجمال )</w:t>
      </w:r>
      <w:r>
        <w:rPr>
          <w:rFonts w:eastAsiaTheme="minorEastAsia"/>
          <w:sz w:val="36"/>
          <w:szCs w:val="36"/>
          <w:vertAlign w:val="superscript"/>
          <w:rtl/>
        </w:rPr>
        <w:t>(</w:t>
      </w:r>
      <w:r w:rsidRPr="00B00F42">
        <w:rPr>
          <w:rFonts w:eastAsiaTheme="minorEastAsia"/>
          <w:sz w:val="36"/>
          <w:szCs w:val="36"/>
          <w:vertAlign w:val="superscript"/>
          <w:rtl/>
        </w:rPr>
        <w:footnoteReference w:id="262"/>
      </w:r>
      <w:r>
        <w:rPr>
          <w:rFonts w:eastAsiaTheme="minorEastAsia"/>
          <w:sz w:val="36"/>
          <w:szCs w:val="36"/>
          <w:vertAlign w:val="superscript"/>
          <w:rtl/>
        </w:rPr>
        <w:t>)</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بيان ذلك على لسان مامادو</w:t>
      </w:r>
      <w:r w:rsidRPr="00F966AB">
        <w:rPr>
          <w:rFonts w:ascii="Traditional Arabic" w:eastAsiaTheme="minorEastAsia" w:hAnsi="Traditional Arabic" w:cs="Traditional Arabic" w:hint="cs"/>
          <w:sz w:val="36"/>
          <w:szCs w:val="36"/>
          <w:rtl/>
        </w:rPr>
        <w:t xml:space="preserve"> عندما أراد وصف نفسه هذه المرة يقول :</w:t>
      </w:r>
      <w:r w:rsidRPr="00C40669">
        <w:rPr>
          <w:rFonts w:ascii="Traditional Arabic" w:eastAsiaTheme="minorEastAsia" w:hAnsi="Traditional Arabic" w:cs="Traditional Arabic" w:hint="cs"/>
          <w:b/>
          <w:bCs/>
          <w:sz w:val="36"/>
          <w:szCs w:val="36"/>
          <w:rtl/>
        </w:rPr>
        <w:t>"</w:t>
      </w:r>
      <w:r w:rsidRPr="00C40669">
        <w:rPr>
          <w:rFonts w:ascii="Traditional Arabic" w:eastAsiaTheme="minorEastAsia" w:hAnsi="Traditional Arabic" w:cs="Traditional Arabic"/>
          <w:b/>
          <w:bCs/>
          <w:sz w:val="36"/>
          <w:szCs w:val="36"/>
          <w:rtl/>
        </w:rPr>
        <w:t xml:space="preserve"> أما أنا فقد ضحك</w:t>
      </w:r>
      <w:r w:rsidRPr="00C40669">
        <w:rPr>
          <w:rFonts w:ascii="Traditional Arabic" w:eastAsiaTheme="minorEastAsia" w:hAnsi="Traditional Arabic" w:cs="Traditional Arabic" w:hint="cs"/>
          <w:b/>
          <w:bCs/>
          <w:sz w:val="36"/>
          <w:szCs w:val="36"/>
          <w:rtl/>
        </w:rPr>
        <w:t>ت</w:t>
      </w:r>
      <w:r w:rsidRPr="00C40669">
        <w:rPr>
          <w:rFonts w:ascii="Traditional Arabic" w:eastAsiaTheme="minorEastAsia" w:hAnsi="Traditional Arabic" w:cs="Traditional Arabic"/>
          <w:b/>
          <w:bCs/>
          <w:sz w:val="36"/>
          <w:szCs w:val="36"/>
          <w:rtl/>
        </w:rPr>
        <w:t xml:space="preserve"> على نفسي كثيرا عندما رأيت وجهي في شظية مرآة صغيرة، وجدتها بدار جارنا موطاري والد رفيقي إدريسو، قبل موته بسبع سنين، أتصور هذا المحيا كما لو أني أراه الآن أمامي، وجه شقي رسمت عليه ثلاث و خزات أفقية على الوجنة اليمني، ما يقابلها جهة الشمال، بقدر بنان الإصبع، كنت قبل هذا، أتحسس نعومتها واختلاف موقعها عن باقي ملمس وجهي.. الطريف أني كنت أبصرها على بعض وجوه أندادي من قبيلتنا؛ لكن لم يدعني الأمر للضحك، إلا عندما رأيتها على هذا الوجه الموغل في</w:t>
      </w:r>
      <w:r w:rsidRPr="00C40669">
        <w:rPr>
          <w:rFonts w:ascii="Traditional Arabic" w:eastAsiaTheme="minorEastAsia" w:hAnsi="Traditional Arabic" w:cs="Traditional Arabic"/>
          <w:b/>
          <w:bCs/>
          <w:sz w:val="36"/>
          <w:szCs w:val="36"/>
        </w:rPr>
        <w:t xml:space="preserve"> </w:t>
      </w:r>
      <w:r w:rsidRPr="00C40669">
        <w:rPr>
          <w:rFonts w:ascii="Traditional Arabic" w:eastAsiaTheme="minorEastAsia" w:hAnsi="Traditional Arabic" w:cs="Traditional Arabic"/>
          <w:b/>
          <w:bCs/>
          <w:sz w:val="36"/>
          <w:szCs w:val="36"/>
          <w:rtl/>
        </w:rPr>
        <w:t>التطير، ثمة أمر آخر کنت مبرزا فيه عن رفاقي سيدي.. هو هذه الثرثرة والفضول المتطلع، لمعرفة أي شيء</w:t>
      </w:r>
      <w:r w:rsidRPr="001A2E5A">
        <w:rPr>
          <w:rFonts w:ascii="Traditional Arabic" w:eastAsiaTheme="minorEastAsia" w:hAnsi="Traditional Arabic" w:cs="Traditional Arabic"/>
          <w:sz w:val="36"/>
          <w:szCs w:val="36"/>
          <w:rtl/>
        </w:rPr>
        <w:t xml:space="preserve">.. </w:t>
      </w:r>
      <w:r>
        <w:rPr>
          <w:rFonts w:ascii="Traditional Arabic" w:eastAsiaTheme="minorEastAsia" w:hAnsi="Traditional Arabic" w:cs="Traditional Arabic" w:hint="cs"/>
          <w:sz w:val="36"/>
          <w:szCs w:val="36"/>
          <w:rtl/>
        </w:rPr>
        <w:t xml:space="preserve">) </w:t>
      </w:r>
      <w:r>
        <w:rPr>
          <w:rFonts w:ascii="Traditional Arabic" w:eastAsiaTheme="minorEastAsia" w:hAnsi="Traditional Arabic" w:cs="Traditional Arabic"/>
          <w:sz w:val="36"/>
          <w:szCs w:val="36"/>
          <w:vertAlign w:val="superscript"/>
          <w:rtl/>
        </w:rPr>
        <w:t>(</w:t>
      </w:r>
      <w:r w:rsidRPr="001A6D2C">
        <w:rPr>
          <w:rFonts w:ascii="Traditional Arabic" w:eastAsiaTheme="minorEastAsia" w:hAnsi="Traditional Arabic" w:cs="Traditional Arabic"/>
          <w:sz w:val="36"/>
          <w:szCs w:val="36"/>
          <w:vertAlign w:val="superscript"/>
          <w:rtl/>
        </w:rPr>
        <w:footnoteReference w:id="263"/>
      </w:r>
      <w:r>
        <w:rPr>
          <w:rFonts w:ascii="Traditional Arabic" w:eastAsiaTheme="minorEastAsia" w:hAnsi="Traditional Arabic" w:cs="Traditional Arabic"/>
          <w:sz w:val="36"/>
          <w:szCs w:val="36"/>
          <w:vertAlign w:val="superscript"/>
          <w:rtl/>
        </w:rPr>
        <w:t>)</w:t>
      </w:r>
      <w:r w:rsidRPr="001A6D2C">
        <w:rPr>
          <w:rFonts w:ascii="Traditional Arabic" w:eastAsiaTheme="minorEastAsia" w:hAnsi="Traditional Arabic" w:cs="Traditional Arabic" w:hint="cs"/>
          <w:sz w:val="36"/>
          <w:szCs w:val="36"/>
          <w:vertAlign w:val="superscript"/>
          <w:rtl/>
        </w:rPr>
        <w:t xml:space="preserve"> </w:t>
      </w:r>
    </w:p>
    <w:p w:rsidR="003D49C1" w:rsidRDefault="003D49C1" w:rsidP="00DD0225">
      <w:pPr>
        <w:spacing w:after="0"/>
        <w:ind w:firstLine="708"/>
        <w:jc w:val="both"/>
        <w:rPr>
          <w:rFonts w:ascii="Traditional Arabic" w:hAnsi="Traditional Arabic" w:cs="Traditional Arabic"/>
          <w:sz w:val="36"/>
          <w:szCs w:val="36"/>
          <w:rtl/>
        </w:rPr>
      </w:pPr>
      <w:r w:rsidRPr="00F966AB">
        <w:rPr>
          <w:rFonts w:ascii="Traditional Arabic" w:hAnsi="Traditional Arabic" w:cs="Traditional Arabic" w:hint="cs"/>
          <w:sz w:val="36"/>
          <w:szCs w:val="36"/>
          <w:rtl/>
        </w:rPr>
        <w:lastRenderedPageBreak/>
        <w:t>يُقال أن هذا التقليد بالوخز والوشم على الوج</w:t>
      </w:r>
      <w:r>
        <w:rPr>
          <w:rFonts w:ascii="Traditional Arabic" w:hAnsi="Traditional Arabic" w:cs="Traditional Arabic" w:hint="cs"/>
          <w:sz w:val="36"/>
          <w:szCs w:val="36"/>
          <w:rtl/>
        </w:rPr>
        <w:t>ه قديما كانت تستعمله القبائل الإ</w:t>
      </w:r>
      <w:r w:rsidRPr="00F966AB">
        <w:rPr>
          <w:rFonts w:ascii="Traditional Arabic" w:hAnsi="Traditional Arabic" w:cs="Traditional Arabic" w:hint="cs"/>
          <w:sz w:val="36"/>
          <w:szCs w:val="36"/>
          <w:rtl/>
        </w:rPr>
        <w:t xml:space="preserve">فريقية لمعرفة أبنائها حين الغزو الذي كان يقع بينها بسبب الماء ومناطق الرعي ،فهي بذلك تحاول الحفاظ على أبنائها من الضياع والسرقة </w:t>
      </w:r>
      <w:r>
        <w:rPr>
          <w:rFonts w:ascii="Traditional Arabic" w:hAnsi="Traditional Arabic" w:cs="Traditional Arabic" w:hint="cs"/>
          <w:sz w:val="36"/>
          <w:szCs w:val="36"/>
          <w:rtl/>
        </w:rPr>
        <w:t xml:space="preserve">فبذلك يكون </w:t>
      </w:r>
      <w:r w:rsidRPr="00F966AB">
        <w:rPr>
          <w:rFonts w:ascii="Traditional Arabic" w:hAnsi="Traditional Arabic" w:cs="Traditional Arabic" w:hint="cs"/>
          <w:sz w:val="36"/>
          <w:szCs w:val="36"/>
          <w:rtl/>
        </w:rPr>
        <w:t xml:space="preserve">الوخز </w:t>
      </w:r>
      <w:r>
        <w:rPr>
          <w:rFonts w:ascii="Traditional Arabic" w:hAnsi="Traditional Arabic" w:cs="Traditional Arabic" w:hint="cs"/>
          <w:sz w:val="36"/>
          <w:szCs w:val="36"/>
          <w:rtl/>
        </w:rPr>
        <w:t>أ</w:t>
      </w:r>
      <w:r w:rsidRPr="00F966AB">
        <w:rPr>
          <w:rFonts w:ascii="Traditional Arabic" w:hAnsi="Traditional Arabic" w:cs="Traditional Arabic" w:hint="cs"/>
          <w:sz w:val="36"/>
          <w:szCs w:val="36"/>
          <w:rtl/>
        </w:rPr>
        <w:t>و</w:t>
      </w:r>
      <w:r>
        <w:rPr>
          <w:rFonts w:ascii="Traditional Arabic" w:hAnsi="Traditional Arabic" w:cs="Traditional Arabic" w:hint="cs"/>
          <w:sz w:val="36"/>
          <w:szCs w:val="36"/>
          <w:rtl/>
        </w:rPr>
        <w:t xml:space="preserve"> </w:t>
      </w:r>
      <w:r w:rsidRPr="00F966AB">
        <w:rPr>
          <w:rFonts w:ascii="Traditional Arabic" w:hAnsi="Traditional Arabic" w:cs="Traditional Arabic" w:hint="cs"/>
          <w:sz w:val="36"/>
          <w:szCs w:val="36"/>
          <w:rtl/>
        </w:rPr>
        <w:t xml:space="preserve">الوشم </w:t>
      </w:r>
      <w:r w:rsidRPr="00786D84">
        <w:rPr>
          <w:rFonts w:ascii="Traditional Arabic" w:hAnsi="Traditional Arabic" w:cs="Traditional Arabic" w:hint="cs"/>
          <w:sz w:val="36"/>
          <w:szCs w:val="36"/>
          <w:rtl/>
        </w:rPr>
        <w:t xml:space="preserve">( </w:t>
      </w:r>
      <w:r w:rsidRPr="00786D84">
        <w:rPr>
          <w:rFonts w:ascii="Traditional Arabic" w:hAnsi="Traditional Arabic" w:cs="Traditional Arabic"/>
          <w:sz w:val="36"/>
          <w:szCs w:val="36"/>
          <w:rtl/>
        </w:rPr>
        <w:t xml:space="preserve">من </w:t>
      </w:r>
      <w:r w:rsidRPr="00786D84">
        <w:rPr>
          <w:rFonts w:ascii="Traditional Arabic" w:hAnsi="Traditional Arabic" w:cs="Traditional Arabic" w:hint="cs"/>
          <w:sz w:val="36"/>
          <w:szCs w:val="36"/>
          <w:rtl/>
        </w:rPr>
        <w:t>أ</w:t>
      </w:r>
      <w:r w:rsidRPr="00786D84">
        <w:rPr>
          <w:rFonts w:ascii="Traditional Arabic" w:hAnsi="Traditional Arabic" w:cs="Traditional Arabic"/>
          <w:sz w:val="36"/>
          <w:szCs w:val="36"/>
          <w:rtl/>
        </w:rPr>
        <w:t>قدم</w:t>
      </w:r>
      <w:r>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lang w:bidi="ar-DZ"/>
        </w:rPr>
        <w:t>ا</w:t>
      </w:r>
      <w:r w:rsidRPr="00786D84">
        <w:rPr>
          <w:rFonts w:ascii="Traditional Arabic" w:hAnsi="Traditional Arabic" w:cs="Traditional Arabic" w:hint="cs"/>
          <w:sz w:val="36"/>
          <w:szCs w:val="36"/>
          <w:rtl/>
        </w:rPr>
        <w:t>لصور البشرية وقد استخدمه الإنسان في وظائف عديدة بعضها جمالي تزيني وبعضها حربي لإحداث الرعب في قلوب الأعداء وبعضها ديني مع وظائف أخرى اجتماعية وثقافية، وهو يحمل قيمة تعبيرية عالية و متنوعة، بما أنه جملة ثقافية ذات دلالات نسقية وبما أنه تورية ومجاز ثقافي )</w:t>
      </w:r>
      <w:r>
        <w:rPr>
          <w:sz w:val="36"/>
          <w:szCs w:val="36"/>
          <w:vertAlign w:val="superscript"/>
          <w:rtl/>
        </w:rPr>
        <w:t>(</w:t>
      </w:r>
      <w:r w:rsidRPr="00786D84">
        <w:rPr>
          <w:sz w:val="36"/>
          <w:szCs w:val="36"/>
          <w:vertAlign w:val="superscript"/>
          <w:rtl/>
        </w:rPr>
        <w:footnoteReference w:id="264"/>
      </w:r>
      <w:r>
        <w:rPr>
          <w:sz w:val="36"/>
          <w:szCs w:val="36"/>
          <w:vertAlign w:val="superscript"/>
          <w:rtl/>
        </w:rPr>
        <w:t>)</w:t>
      </w:r>
    </w:p>
    <w:p w:rsidR="003D49C1" w:rsidRPr="00786D84" w:rsidRDefault="003D49C1" w:rsidP="00DD0225">
      <w:pPr>
        <w:spacing w:after="0"/>
        <w:ind w:firstLine="708"/>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كما أن هناك أشكالا زائدة، هي </w:t>
      </w:r>
      <w:r w:rsidRPr="00430718">
        <w:rPr>
          <w:rFonts w:ascii="Traditional Arabic" w:hAnsi="Traditional Arabic" w:cs="Traditional Arabic" w:hint="cs"/>
          <w:sz w:val="36"/>
          <w:szCs w:val="36"/>
          <w:rtl/>
        </w:rPr>
        <w:t xml:space="preserve">الأشكال الزائدة عن الوشم القبلي، </w:t>
      </w:r>
      <w:r>
        <w:rPr>
          <w:rFonts w:ascii="Traditional Arabic" w:hAnsi="Traditional Arabic" w:cs="Traditional Arabic" w:hint="cs"/>
          <w:sz w:val="36"/>
          <w:szCs w:val="36"/>
          <w:rtl/>
        </w:rPr>
        <w:t xml:space="preserve">( </w:t>
      </w:r>
      <w:r w:rsidRPr="00430718">
        <w:rPr>
          <w:rFonts w:ascii="Traditional Arabic" w:hAnsi="Traditional Arabic" w:cs="Traditional Arabic" w:hint="cs"/>
          <w:sz w:val="36"/>
          <w:szCs w:val="36"/>
          <w:rtl/>
        </w:rPr>
        <w:t>في أجزاء متفرقة من جسم المرأة كالبطن والظهر، تكون تعبيرا عن مراحل النضج المختلفة عند المرأة، أو الرغبة في تجميلها، حيث تعد تلك الأشكال محدّدا جماليا في المرأة عند المجموعات التي تفعل ذلك، ومنها عند الباولي</w:t>
      </w:r>
      <w:r>
        <w:rPr>
          <w:rFonts w:ascii="Traditional Arabic" w:hAnsi="Traditional Arabic" w:cs="Traditional Arabic" w:hint="cs"/>
          <w:sz w:val="36"/>
          <w:szCs w:val="36"/>
          <w:rtl/>
        </w:rPr>
        <w:t xml:space="preserve"> "</w:t>
      </w:r>
      <w:r w:rsidRPr="00430718">
        <w:rPr>
          <w:rFonts w:ascii="Traditional Arabic" w:hAnsi="Traditional Arabic" w:cs="Traditional Arabic"/>
          <w:sz w:val="36"/>
          <w:szCs w:val="36"/>
        </w:rPr>
        <w:t>Baule</w:t>
      </w:r>
      <w:r>
        <w:rPr>
          <w:rFonts w:ascii="Traditional Arabic" w:hAnsi="Traditional Arabic" w:cs="Traditional Arabic" w:hint="cs"/>
          <w:sz w:val="36"/>
          <w:szCs w:val="36"/>
          <w:rtl/>
        </w:rPr>
        <w:t xml:space="preserve">" </w:t>
      </w:r>
      <w:r w:rsidRPr="00430718">
        <w:rPr>
          <w:rFonts w:ascii="Traditional Arabic" w:hAnsi="Traditional Arabic" w:cs="Traditional Arabic" w:hint="cs"/>
          <w:sz w:val="36"/>
          <w:szCs w:val="36"/>
          <w:rtl/>
        </w:rPr>
        <w:t xml:space="preserve">في كوت ديفوار، ويسمّى </w:t>
      </w:r>
      <w:r>
        <w:rPr>
          <w:rFonts w:ascii="Traditional Arabic" w:hAnsi="Traditional Arabic" w:cs="Traditional Arabic" w:hint="cs"/>
          <w:sz w:val="36"/>
          <w:szCs w:val="36"/>
          <w:rtl/>
        </w:rPr>
        <w:t>"</w:t>
      </w:r>
      <w:r w:rsidRPr="00430718">
        <w:rPr>
          <w:rFonts w:ascii="Traditional Arabic" w:hAnsi="Traditional Arabic" w:cs="Traditional Arabic"/>
          <w:sz w:val="36"/>
          <w:szCs w:val="36"/>
        </w:rPr>
        <w:t>ngole</w:t>
      </w:r>
      <w:r>
        <w:rPr>
          <w:rFonts w:ascii="Traditional Arabic" w:hAnsi="Traditional Arabic" w:cs="Traditional Arabic" w:hint="cs"/>
          <w:sz w:val="36"/>
          <w:szCs w:val="36"/>
          <w:rtl/>
        </w:rPr>
        <w:t xml:space="preserve">" </w:t>
      </w:r>
      <w:r w:rsidRPr="00430718">
        <w:rPr>
          <w:rFonts w:ascii="Traditional Arabic" w:hAnsi="Traditional Arabic" w:cs="Traditional Arabic" w:hint="cs"/>
          <w:sz w:val="36"/>
          <w:szCs w:val="36"/>
          <w:rtl/>
        </w:rPr>
        <w:t xml:space="preserve">) </w:t>
      </w:r>
      <w:r>
        <w:rPr>
          <w:rFonts w:ascii="Traditional Arabic" w:hAnsi="Traditional Arabic" w:cs="Traditional Arabic"/>
          <w:sz w:val="36"/>
          <w:szCs w:val="36"/>
          <w:vertAlign w:val="superscript"/>
          <w:rtl/>
        </w:rPr>
        <w:t>(</w:t>
      </w:r>
      <w:r w:rsidRPr="00430718">
        <w:rPr>
          <w:rFonts w:ascii="Traditional Arabic" w:hAnsi="Traditional Arabic" w:cs="Traditional Arabic"/>
          <w:sz w:val="36"/>
          <w:szCs w:val="36"/>
          <w:vertAlign w:val="superscript"/>
          <w:rtl/>
        </w:rPr>
        <w:footnoteReference w:id="265"/>
      </w:r>
      <w:r>
        <w:rPr>
          <w:rFonts w:ascii="Traditional Arabic" w:hAnsi="Traditional Arabic" w:cs="Traditional Arabic"/>
          <w:sz w:val="36"/>
          <w:szCs w:val="36"/>
          <w:vertAlign w:val="superscript"/>
          <w:rtl/>
        </w:rPr>
        <w:t>)</w:t>
      </w:r>
      <w:r w:rsidRPr="00430718">
        <w:rPr>
          <w:rFonts w:ascii="Traditional Arabic" w:hAnsi="Traditional Arabic" w:cs="Traditional Arabic" w:hint="cs"/>
          <w:sz w:val="36"/>
          <w:szCs w:val="36"/>
          <w:rtl/>
        </w:rPr>
        <w:t xml:space="preserve"> </w:t>
      </w:r>
    </w:p>
    <w:p w:rsidR="003D49C1" w:rsidRDefault="003D49C1" w:rsidP="00DD0225">
      <w:pPr>
        <w:pStyle w:val="NormalWeb"/>
        <w:bidi/>
        <w:spacing w:before="0" w:beforeAutospacing="0" w:after="0" w:afterAutospacing="0" w:line="276" w:lineRule="auto"/>
        <w:ind w:firstLine="283"/>
        <w:jc w:val="both"/>
        <w:rPr>
          <w:rFonts w:ascii="Traditional Arabic" w:eastAsiaTheme="minorEastAsia" w:hAnsi="Traditional Arabic" w:cs="Traditional Arabic"/>
          <w:sz w:val="36"/>
          <w:szCs w:val="36"/>
          <w:rtl/>
        </w:rPr>
      </w:pPr>
      <w:r w:rsidRPr="00F966AB">
        <w:rPr>
          <w:rFonts w:ascii="Traditional Arabic" w:eastAsiaTheme="minorEastAsia" w:hAnsi="Traditional Arabic" w:cs="Traditional Arabic" w:hint="cs"/>
          <w:sz w:val="36"/>
          <w:szCs w:val="36"/>
          <w:rtl/>
        </w:rPr>
        <w:t>كما</w:t>
      </w:r>
      <w:r>
        <w:rPr>
          <w:rFonts w:ascii="Traditional Arabic" w:eastAsiaTheme="minorEastAsia" w:hAnsi="Traditional Arabic" w:cs="Traditional Arabic" w:hint="cs"/>
          <w:sz w:val="36"/>
          <w:szCs w:val="36"/>
          <w:rtl/>
        </w:rPr>
        <w:t xml:space="preserve"> أنها تمثل أحد أشكال،</w:t>
      </w:r>
      <w:r w:rsidRPr="00F966AB">
        <w:rPr>
          <w:rFonts w:ascii="Traditional Arabic" w:eastAsiaTheme="minorEastAsia" w:hAnsi="Traditional Arabic" w:cs="Traditional Arabic" w:hint="cs"/>
          <w:sz w:val="36"/>
          <w:szCs w:val="36"/>
          <w:rtl/>
        </w:rPr>
        <w:t xml:space="preserve"> الثقافات القبلية</w:t>
      </w:r>
      <w:r>
        <w:rPr>
          <w:rFonts w:ascii="Traditional Arabic" w:eastAsiaTheme="minorEastAsia" w:hAnsi="Traditional Arabic" w:cs="Traditional Arabic" w:hint="cs"/>
          <w:sz w:val="36"/>
          <w:szCs w:val="36"/>
          <w:rtl/>
        </w:rPr>
        <w:t xml:space="preserve"> والبدائية المتجذرة في التاريخ، </w:t>
      </w:r>
      <w:r w:rsidRPr="00F966AB">
        <w:rPr>
          <w:rFonts w:ascii="Traditional Arabic" w:eastAsiaTheme="minorEastAsia" w:hAnsi="Traditional Arabic" w:cs="Traditional Arabic" w:hint="cs"/>
          <w:sz w:val="36"/>
          <w:szCs w:val="36"/>
          <w:rtl/>
        </w:rPr>
        <w:t>التي حافظت على خصوصيتها فصارت بذلك منعزلة نسبيا " الجماعات المنعزلة والهامشية والمغلقة على نفسها ولو نسبيا تكون ذات أهمية بالغة لفهم تراثها الشعبي ,وثقافتها على وجه العموم والفنون في مثل هذه الجماعات المغلقة تكون أكثر تعبيراً عن روح الجماعة وعن الذوق</w:t>
      </w:r>
      <w:r>
        <w:rPr>
          <w:rFonts w:ascii="Traditional Arabic" w:eastAsiaTheme="minorEastAsia" w:hAnsi="Traditional Arabic" w:cs="Traditional Arabic" w:hint="cs"/>
          <w:sz w:val="36"/>
          <w:szCs w:val="36"/>
          <w:rtl/>
        </w:rPr>
        <w:t xml:space="preserve"> الشعبي والقيم الجمالية الشعبية</w:t>
      </w:r>
      <w:r w:rsidRPr="00F966AB">
        <w:rPr>
          <w:rFonts w:ascii="Traditional Arabic" w:eastAsiaTheme="minorEastAsia" w:hAnsi="Traditional Arabic" w:cs="Traditional Arabic" w:hint="cs"/>
          <w:sz w:val="36"/>
          <w:szCs w:val="36"/>
          <w:rtl/>
        </w:rPr>
        <w:t>،</w:t>
      </w:r>
      <w:r>
        <w:rPr>
          <w:rFonts w:ascii="Traditional Arabic" w:eastAsiaTheme="minorEastAsia" w:hAnsi="Traditional Arabic" w:cs="Traditional Arabic" w:hint="cs"/>
          <w:sz w:val="36"/>
          <w:szCs w:val="36"/>
          <w:rtl/>
        </w:rPr>
        <w:t xml:space="preserve"> </w:t>
      </w:r>
      <w:r w:rsidRPr="00F966AB">
        <w:rPr>
          <w:rFonts w:ascii="Traditional Arabic" w:eastAsiaTheme="minorEastAsia" w:hAnsi="Traditional Arabic" w:cs="Traditional Arabic" w:hint="cs"/>
          <w:sz w:val="36"/>
          <w:szCs w:val="36"/>
          <w:rtl/>
        </w:rPr>
        <w:t>حيث يكون الفرد ال</w:t>
      </w:r>
      <w:r>
        <w:rPr>
          <w:rFonts w:ascii="Traditional Arabic" w:eastAsiaTheme="minorEastAsia" w:hAnsi="Traditional Arabic" w:cs="Traditional Arabic" w:hint="cs"/>
          <w:sz w:val="36"/>
          <w:szCs w:val="36"/>
          <w:rtl/>
        </w:rPr>
        <w:t xml:space="preserve">فنان أكثر تمثُلاً لقيم الجماعة، </w:t>
      </w:r>
      <w:r w:rsidRPr="00F966AB">
        <w:rPr>
          <w:rFonts w:ascii="Traditional Arabic" w:eastAsiaTheme="minorEastAsia" w:hAnsi="Traditional Arabic" w:cs="Traditional Arabic" w:hint="cs"/>
          <w:sz w:val="36"/>
          <w:szCs w:val="36"/>
          <w:rtl/>
        </w:rPr>
        <w:t>وأكثر انصهارا في التراث"</w:t>
      </w:r>
      <w:r>
        <w:rPr>
          <w:rFonts w:ascii="Traditional Arabic" w:eastAsiaTheme="minorEastAsia" w:hAnsi="Traditional Arabic" w:cs="Traditional Arabic"/>
          <w:sz w:val="36"/>
          <w:szCs w:val="36"/>
          <w:vertAlign w:val="superscript"/>
          <w:rtl/>
        </w:rPr>
        <w:t>(</w:t>
      </w:r>
      <w:r w:rsidRPr="00F966AB">
        <w:rPr>
          <w:rFonts w:ascii="Traditional Arabic" w:eastAsiaTheme="minorEastAsia" w:hAnsi="Traditional Arabic" w:cs="Traditional Arabic"/>
          <w:sz w:val="36"/>
          <w:szCs w:val="36"/>
          <w:vertAlign w:val="superscript"/>
          <w:rtl/>
        </w:rPr>
        <w:footnoteReference w:id="266"/>
      </w:r>
      <w:r>
        <w:rPr>
          <w:rFonts w:ascii="Traditional Arabic" w:eastAsiaTheme="minorEastAsia" w:hAnsi="Traditional Arabic" w:cs="Traditional Arabic"/>
          <w:sz w:val="36"/>
          <w:szCs w:val="36"/>
          <w:vertAlign w:val="superscript"/>
          <w:rtl/>
        </w:rPr>
        <w:t>)</w:t>
      </w:r>
      <w:r w:rsidRPr="00F966AB">
        <w:rPr>
          <w:rFonts w:ascii="Traditional Arabic" w:eastAsiaTheme="minorEastAsia" w:hAnsi="Traditional Arabic" w:cs="Traditional Arabic" w:hint="cs"/>
          <w:sz w:val="36"/>
          <w:szCs w:val="36"/>
          <w:rtl/>
        </w:rPr>
        <w:t>.</w:t>
      </w:r>
    </w:p>
    <w:p w:rsidR="003D49C1" w:rsidRPr="00BD14B6" w:rsidRDefault="003D49C1" w:rsidP="00DD0225">
      <w:pPr>
        <w:spacing w:after="0"/>
        <w:ind w:firstLine="708"/>
        <w:jc w:val="both"/>
        <w:rPr>
          <w:rFonts w:cs="AL-Mohanad Bold"/>
          <w:sz w:val="28"/>
          <w:szCs w:val="28"/>
          <w:rtl/>
          <w:lang w:bidi="ar-DZ"/>
        </w:rPr>
      </w:pPr>
      <w:r w:rsidRPr="00F966AB">
        <w:rPr>
          <w:rFonts w:ascii="Traditional Arabic" w:hAnsi="Traditional Arabic" w:cs="Traditional Arabic" w:hint="cs"/>
          <w:sz w:val="36"/>
          <w:szCs w:val="36"/>
          <w:rtl/>
        </w:rPr>
        <w:lastRenderedPageBreak/>
        <w:t>ثم ما لبثت أن صارت عادة من عوائد الزينة المتوارثة ،استقرت في المفهوم الإفريقي للزينة وصارت سمة بارزة لدى الشباب الإفريقي</w:t>
      </w:r>
      <w:r>
        <w:rPr>
          <w:rFonts w:ascii="Traditional Arabic" w:hAnsi="Traditional Arabic" w:cs="Traditional Arabic" w:hint="cs"/>
          <w:sz w:val="36"/>
          <w:szCs w:val="36"/>
          <w:rtl/>
        </w:rPr>
        <w:t>، رغم</w:t>
      </w:r>
      <w:r w:rsidRPr="005B3F2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w:t>
      </w:r>
      <w:r w:rsidRPr="005B3F25">
        <w:rPr>
          <w:rFonts w:ascii="Traditional Arabic" w:hAnsi="Traditional Arabic" w:cs="Traditional Arabic"/>
          <w:sz w:val="36"/>
          <w:szCs w:val="36"/>
          <w:rtl/>
        </w:rPr>
        <w:t>تغير</w:t>
      </w:r>
      <w:r>
        <w:rPr>
          <w:rFonts w:ascii="Traditional Arabic" w:hAnsi="Traditional Arabic" w:cs="Traditional Arabic" w:hint="cs"/>
          <w:sz w:val="36"/>
          <w:szCs w:val="36"/>
          <w:rtl/>
        </w:rPr>
        <w:t>ا</w:t>
      </w:r>
      <w:r>
        <w:rPr>
          <w:rFonts w:ascii="Traditional Arabic" w:hAnsi="Traditional Arabic" w:cs="Traditional Arabic"/>
          <w:sz w:val="36"/>
          <w:szCs w:val="36"/>
          <w:rtl/>
        </w:rPr>
        <w:t>ت</w:t>
      </w:r>
      <w:r>
        <w:rPr>
          <w:rFonts w:ascii="Traditional Arabic" w:hAnsi="Traditional Arabic" w:cs="Traditional Arabic" w:hint="cs"/>
          <w:sz w:val="36"/>
          <w:szCs w:val="36"/>
          <w:rtl/>
        </w:rPr>
        <w:t xml:space="preserve"> والتحديات،</w:t>
      </w:r>
      <w:r>
        <w:rPr>
          <w:rFonts w:ascii="Traditional Arabic" w:hAnsi="Traditional Arabic" w:cs="Traditional Arabic"/>
          <w:sz w:val="36"/>
          <w:szCs w:val="36"/>
          <w:rtl/>
        </w:rPr>
        <w:t xml:space="preserve"> لكنها بقيت </w:t>
      </w:r>
      <w:r>
        <w:rPr>
          <w:rFonts w:ascii="Traditional Arabic" w:hAnsi="Traditional Arabic" w:cs="Traditional Arabic" w:hint="cs"/>
          <w:sz w:val="36"/>
          <w:szCs w:val="36"/>
          <w:rtl/>
        </w:rPr>
        <w:t>م</w:t>
      </w:r>
      <w:r>
        <w:rPr>
          <w:rFonts w:ascii="Traditional Arabic" w:hAnsi="Traditional Arabic" w:cs="Traditional Arabic"/>
          <w:sz w:val="36"/>
          <w:szCs w:val="36"/>
          <w:rtl/>
        </w:rPr>
        <w:t>ت</w:t>
      </w:r>
      <w:r w:rsidRPr="005B3F25">
        <w:rPr>
          <w:rFonts w:ascii="Traditional Arabic" w:hAnsi="Traditional Arabic" w:cs="Traditional Arabic"/>
          <w:sz w:val="36"/>
          <w:szCs w:val="36"/>
          <w:rtl/>
        </w:rPr>
        <w:t>ش</w:t>
      </w:r>
      <w:r>
        <w:rPr>
          <w:rFonts w:ascii="Traditional Arabic" w:hAnsi="Traditional Arabic" w:cs="Traditional Arabic" w:hint="cs"/>
          <w:sz w:val="36"/>
          <w:szCs w:val="36"/>
          <w:rtl/>
        </w:rPr>
        <w:t>بثة</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بك</w:t>
      </w:r>
      <w:r>
        <w:rPr>
          <w:rFonts w:ascii="Traditional Arabic" w:hAnsi="Traditional Arabic" w:cs="Traditional Arabic"/>
          <w:sz w:val="36"/>
          <w:szCs w:val="36"/>
          <w:rtl/>
        </w:rPr>
        <w:t>ل خصوصيات</w:t>
      </w:r>
      <w:r>
        <w:rPr>
          <w:rFonts w:ascii="Traditional Arabic" w:hAnsi="Traditional Arabic" w:cs="Traditional Arabic" w:hint="cs"/>
          <w:sz w:val="36"/>
          <w:szCs w:val="36"/>
          <w:rtl/>
        </w:rPr>
        <w:t>ها</w:t>
      </w:r>
      <w:r>
        <w:rPr>
          <w:rFonts w:ascii="Traditional Arabic" w:hAnsi="Traditional Arabic" w:cs="Traditional Arabic"/>
          <w:sz w:val="36"/>
          <w:szCs w:val="36"/>
          <w:rtl/>
        </w:rPr>
        <w:t xml:space="preserve"> الشع</w:t>
      </w:r>
      <w:r w:rsidRPr="005B3F25">
        <w:rPr>
          <w:rFonts w:ascii="Traditional Arabic" w:hAnsi="Traditional Arabic" w:cs="Traditional Arabic"/>
          <w:sz w:val="36"/>
          <w:szCs w:val="36"/>
          <w:rtl/>
        </w:rPr>
        <w:t>ب</w:t>
      </w:r>
      <w:r>
        <w:rPr>
          <w:rFonts w:ascii="Traditional Arabic" w:hAnsi="Traditional Arabic" w:cs="Traditional Arabic" w:hint="cs"/>
          <w:sz w:val="36"/>
          <w:szCs w:val="36"/>
          <w:rtl/>
        </w:rPr>
        <w:t>ية</w:t>
      </w:r>
      <w:r>
        <w:rPr>
          <w:rFonts w:ascii="Traditional Arabic" w:hAnsi="Traditional Arabic" w:cs="Traditional Arabic"/>
          <w:sz w:val="36"/>
          <w:szCs w:val="36"/>
          <w:rtl/>
        </w:rPr>
        <w:t xml:space="preserve"> لتست</w:t>
      </w:r>
      <w:r>
        <w:rPr>
          <w:rFonts w:ascii="Traditional Arabic" w:hAnsi="Traditional Arabic" w:cs="Traditional Arabic" w:hint="cs"/>
          <w:sz w:val="36"/>
          <w:szCs w:val="36"/>
          <w:rtl/>
        </w:rPr>
        <w:t>ظهر</w:t>
      </w:r>
      <w:r w:rsidRPr="005B3F25">
        <w:rPr>
          <w:rFonts w:ascii="Traditional Arabic" w:hAnsi="Traditional Arabic" w:cs="Traditional Arabic"/>
          <w:sz w:val="36"/>
          <w:szCs w:val="36"/>
          <w:rtl/>
        </w:rPr>
        <w:t xml:space="preserve"> الفكرة الجمالية من عمق توحدها مع التراب</w:t>
      </w:r>
      <w:r>
        <w:rPr>
          <w:rFonts w:ascii="Traditional Arabic" w:hAnsi="Traditional Arabic" w:cs="Traditional Arabic" w:hint="cs"/>
          <w:sz w:val="36"/>
          <w:szCs w:val="36"/>
          <w:rtl/>
        </w:rPr>
        <w:t>، حيث (</w:t>
      </w:r>
      <w:r w:rsidRPr="00076958">
        <w:rPr>
          <w:rFonts w:ascii="Traditional Arabic" w:hAnsi="Traditional Arabic" w:cs="Traditional Arabic" w:hint="cs"/>
          <w:sz w:val="36"/>
          <w:szCs w:val="36"/>
          <w:rtl/>
        </w:rPr>
        <w:t>لا تمييز بين الذكور والإناث في الوشم بإفريقيا بوصفه وسيلة لتأكيد هوية المجموعات القبليّة، وتميز بعضها عن بعض، وتعزيز الانتماء، والوشم بالتأكيد ظاهرة منتشرة في معظم مناطق إفريقيا جنوب الصحراء</w:t>
      </w:r>
      <w:r w:rsidRPr="00E74008">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Pr>
          <w:rFonts w:ascii="Traditional Arabic" w:hAnsi="Traditional Arabic" w:cs="Traditional Arabic"/>
          <w:sz w:val="36"/>
          <w:szCs w:val="36"/>
          <w:vertAlign w:val="superscript"/>
          <w:rtl/>
        </w:rPr>
        <w:t>(</w:t>
      </w:r>
      <w:r w:rsidRPr="00076958">
        <w:rPr>
          <w:rFonts w:ascii="Traditional Arabic" w:hAnsi="Traditional Arabic" w:cs="Traditional Arabic"/>
          <w:sz w:val="36"/>
          <w:szCs w:val="36"/>
          <w:vertAlign w:val="superscript"/>
          <w:rtl/>
        </w:rPr>
        <w:footnoteReference w:id="267"/>
      </w:r>
      <w:r>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 xml:space="preserve"> ،</w:t>
      </w:r>
      <w:r w:rsidRPr="005B3F25">
        <w:rPr>
          <w:rFonts w:ascii="Traditional Arabic" w:hAnsi="Traditional Arabic" w:cs="Traditional Arabic"/>
          <w:sz w:val="36"/>
          <w:szCs w:val="36"/>
          <w:rtl/>
        </w:rPr>
        <w:t xml:space="preserve"> </w:t>
      </w:r>
      <w:r w:rsidRPr="00F966AB">
        <w:rPr>
          <w:rFonts w:ascii="Traditional Arabic" w:hAnsi="Traditional Arabic" w:cs="Traditional Arabic" w:hint="cs"/>
          <w:sz w:val="36"/>
          <w:szCs w:val="36"/>
          <w:rtl/>
        </w:rPr>
        <w:t xml:space="preserve"> فهي لم تكن خصيصة اختص بها البطل (مامادو)بقدر ما كانت منتشرة في بيئته </w:t>
      </w:r>
      <w:r w:rsidRPr="00C40669">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sidRPr="00C40669">
        <w:rPr>
          <w:rFonts w:ascii="Traditional Arabic" w:hAnsi="Traditional Arabic" w:cs="Traditional Arabic" w:hint="cs"/>
          <w:b/>
          <w:bCs/>
          <w:sz w:val="36"/>
          <w:szCs w:val="36"/>
          <w:rtl/>
        </w:rPr>
        <w:t>الطريف أني كنت أبصرت على بعض وجوه أندادي من قبيلتنا ،لكن لم يدعُني الأمر للضحك إلاّ عندما رأيتها على هذا الوجه</w:t>
      </w:r>
      <w:r w:rsidRPr="00F966AB">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w:t>
      </w:r>
      <w:r>
        <w:rPr>
          <w:rFonts w:ascii="Traditional Arabic" w:hAnsi="Traditional Arabic" w:cs="Traditional Arabic"/>
          <w:sz w:val="36"/>
          <w:szCs w:val="36"/>
          <w:vertAlign w:val="superscript"/>
          <w:rtl/>
        </w:rPr>
        <w:t>(</w:t>
      </w:r>
      <w:r w:rsidRPr="001A6D2C">
        <w:rPr>
          <w:rFonts w:ascii="Traditional Arabic" w:hAnsi="Traditional Arabic" w:cs="Traditional Arabic"/>
          <w:sz w:val="36"/>
          <w:szCs w:val="36"/>
          <w:vertAlign w:val="superscript"/>
          <w:rtl/>
        </w:rPr>
        <w:footnoteReference w:id="268"/>
      </w:r>
      <w:r>
        <w:rPr>
          <w:rFonts w:ascii="Traditional Arabic" w:hAnsi="Traditional Arabic" w:cs="Traditional Arabic"/>
          <w:sz w:val="36"/>
          <w:szCs w:val="36"/>
          <w:vertAlign w:val="superscript"/>
          <w:rtl/>
        </w:rPr>
        <w:t>)</w:t>
      </w:r>
      <w:r w:rsidRPr="00BD14B6">
        <w:rPr>
          <w:rFonts w:ascii="Times New Roman" w:hAnsi="Times New Roman" w:cs="AL-Mohanad Bold" w:hint="cs"/>
          <w:sz w:val="28"/>
          <w:szCs w:val="28"/>
          <w:rtl/>
          <w:lang w:bidi="ar-DZ"/>
        </w:rPr>
        <w:t xml:space="preserve"> </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Pr>
      </w:pPr>
      <w:r w:rsidRPr="00F966AB">
        <w:rPr>
          <w:rFonts w:ascii="Traditional Arabic" w:eastAsiaTheme="minorEastAsia" w:hAnsi="Traditional Arabic" w:cs="Traditional Arabic" w:hint="cs"/>
          <w:sz w:val="36"/>
          <w:szCs w:val="36"/>
          <w:rtl/>
        </w:rPr>
        <w:t xml:space="preserve">هذا ما تفطّن له الزيواني وحرص على جعله </w:t>
      </w:r>
      <w:r>
        <w:rPr>
          <w:rFonts w:ascii="Traditional Arabic" w:eastAsiaTheme="minorEastAsia" w:hAnsi="Traditional Arabic" w:cs="Traditional Arabic" w:hint="cs"/>
          <w:sz w:val="36"/>
          <w:szCs w:val="36"/>
          <w:rtl/>
        </w:rPr>
        <w:t>ث</w:t>
      </w:r>
      <w:r w:rsidRPr="00F966AB">
        <w:rPr>
          <w:rFonts w:ascii="Traditional Arabic" w:eastAsiaTheme="minorEastAsia" w:hAnsi="Traditional Arabic" w:cs="Traditional Arabic" w:hint="cs"/>
          <w:sz w:val="36"/>
          <w:szCs w:val="36"/>
          <w:rtl/>
        </w:rPr>
        <w:t>يمة ظاهرة في عمله السردي الفني ذلك أنه حاول التغلغل في المجتمع الإفريقي الراقد</w:t>
      </w:r>
      <w:r>
        <w:rPr>
          <w:rFonts w:ascii="Traditional Arabic" w:eastAsiaTheme="minorEastAsia" w:hAnsi="Traditional Arabic" w:cs="Traditional Arabic" w:hint="cs"/>
          <w:sz w:val="36"/>
          <w:szCs w:val="36"/>
          <w:rtl/>
        </w:rPr>
        <w:t xml:space="preserve"> في ماوراء الصحراء الكبرى، هذا </w:t>
      </w:r>
      <w:r w:rsidRPr="00F966AB">
        <w:rPr>
          <w:rFonts w:ascii="Traditional Arabic" w:eastAsiaTheme="minorEastAsia" w:hAnsi="Traditional Arabic" w:cs="Traditional Arabic" w:hint="cs"/>
          <w:sz w:val="36"/>
          <w:szCs w:val="36"/>
          <w:rtl/>
        </w:rPr>
        <w:t>المجتمع الريفي ال</w:t>
      </w:r>
      <w:r>
        <w:rPr>
          <w:rFonts w:ascii="Traditional Arabic" w:eastAsiaTheme="minorEastAsia" w:hAnsi="Traditional Arabic" w:cs="Traditional Arabic" w:hint="cs"/>
          <w:sz w:val="36"/>
          <w:szCs w:val="36"/>
          <w:rtl/>
        </w:rPr>
        <w:t>ذي ي</w:t>
      </w:r>
      <w:r w:rsidRPr="00F966AB">
        <w:rPr>
          <w:rFonts w:ascii="Traditional Arabic" w:eastAsiaTheme="minorEastAsia" w:hAnsi="Traditional Arabic" w:cs="Traditional Arabic"/>
          <w:sz w:val="36"/>
          <w:szCs w:val="36"/>
          <w:rtl/>
        </w:rPr>
        <w:t>مثل</w:t>
      </w:r>
      <w:r w:rsidRPr="00F966AB">
        <w:rPr>
          <w:rFonts w:ascii="Traditional Arabic" w:eastAsiaTheme="minorEastAsia" w:hAnsi="Traditional Arabic" w:cs="Traditional Arabic" w:hint="cs"/>
          <w:sz w:val="36"/>
          <w:szCs w:val="36"/>
          <w:rtl/>
        </w:rPr>
        <w:t xml:space="preserve"> </w:t>
      </w:r>
      <w:r>
        <w:rPr>
          <w:rFonts w:ascii="Traditional Arabic" w:eastAsiaTheme="minorEastAsia" w:hAnsi="Traditional Arabic" w:cs="Traditional Arabic" w:hint="cs"/>
          <w:sz w:val="36"/>
          <w:szCs w:val="36"/>
          <w:rtl/>
        </w:rPr>
        <w:t>ال</w:t>
      </w:r>
      <w:r w:rsidRPr="00F966AB">
        <w:rPr>
          <w:rFonts w:ascii="Traditional Arabic" w:eastAsiaTheme="minorEastAsia" w:hAnsi="Traditional Arabic" w:cs="Traditional Arabic" w:hint="cs"/>
          <w:sz w:val="36"/>
          <w:szCs w:val="36"/>
          <w:rtl/>
        </w:rPr>
        <w:t>وشم</w:t>
      </w:r>
      <w:r w:rsidRPr="00F966AB">
        <w:rPr>
          <w:rFonts w:ascii="Traditional Arabic" w:eastAsiaTheme="minorEastAsia" w:hAnsi="Traditional Arabic" w:cs="Traditional Arabic"/>
          <w:sz w:val="36"/>
          <w:szCs w:val="36"/>
        </w:rPr>
        <w:t xml:space="preserve"> </w:t>
      </w:r>
      <w:r>
        <w:rPr>
          <w:rFonts w:ascii="Traditional Arabic" w:eastAsiaTheme="minorEastAsia" w:hAnsi="Traditional Arabic" w:cs="Traditional Arabic" w:hint="cs"/>
          <w:sz w:val="36"/>
          <w:szCs w:val="36"/>
          <w:rtl/>
        </w:rPr>
        <w:t>لديه طقسا من</w:t>
      </w:r>
      <w:r>
        <w:rPr>
          <w:rFonts w:ascii="Traditional Arabic" w:eastAsiaTheme="minorEastAsia" w:hAnsi="Traditional Arabic" w:cs="Traditional Arabic"/>
          <w:sz w:val="36"/>
          <w:szCs w:val="36"/>
          <w:rtl/>
        </w:rPr>
        <w:t xml:space="preserve"> الطقوس</w:t>
      </w:r>
      <w:r>
        <w:rPr>
          <w:rFonts w:ascii="Traditional Arabic" w:eastAsiaTheme="minorEastAsia" w:hAnsi="Traditional Arabic" w:cs="Traditional Arabic" w:hint="cs"/>
          <w:sz w:val="36"/>
          <w:szCs w:val="36"/>
          <w:rtl/>
        </w:rPr>
        <w:t>،</w:t>
      </w:r>
      <w:r>
        <w:rPr>
          <w:rFonts w:ascii="Traditional Arabic" w:eastAsiaTheme="minorEastAsia" w:hAnsi="Traditional Arabic" w:cs="Traditional Arabic"/>
          <w:sz w:val="36"/>
          <w:szCs w:val="36"/>
          <w:rtl/>
        </w:rPr>
        <w:t xml:space="preserve"> التي </w:t>
      </w:r>
      <w:r w:rsidRPr="00F966AB">
        <w:rPr>
          <w:rFonts w:ascii="Traditional Arabic" w:eastAsiaTheme="minorEastAsia" w:hAnsi="Traditional Arabic" w:cs="Traditional Arabic"/>
          <w:sz w:val="36"/>
          <w:szCs w:val="36"/>
          <w:rtl/>
        </w:rPr>
        <w:t>قوم بها ال</w:t>
      </w:r>
      <w:r>
        <w:rPr>
          <w:rFonts w:ascii="Traditional Arabic" w:eastAsiaTheme="minorEastAsia" w:hAnsi="Traditional Arabic" w:cs="Traditional Arabic" w:hint="cs"/>
          <w:sz w:val="36"/>
          <w:szCs w:val="36"/>
          <w:rtl/>
        </w:rPr>
        <w:t>فرد</w:t>
      </w:r>
      <w:r w:rsidRPr="00F966AB">
        <w:rPr>
          <w:rFonts w:ascii="Traditional Arabic" w:eastAsiaTheme="minorEastAsia" w:hAnsi="Traditional Arabic" w:cs="Traditional Arabic"/>
          <w:sz w:val="36"/>
          <w:szCs w:val="36"/>
          <w:rtl/>
        </w:rPr>
        <w:t xml:space="preserve"> </w:t>
      </w:r>
      <w:r>
        <w:rPr>
          <w:rFonts w:ascii="Traditional Arabic" w:eastAsiaTheme="minorEastAsia" w:hAnsi="Traditional Arabic" w:cs="Traditional Arabic" w:hint="cs"/>
          <w:sz w:val="36"/>
          <w:szCs w:val="36"/>
          <w:rtl/>
        </w:rPr>
        <w:t>الإفريقي ك</w:t>
      </w:r>
      <w:r w:rsidRPr="00F966AB">
        <w:rPr>
          <w:rFonts w:ascii="Traditional Arabic" w:eastAsiaTheme="minorEastAsia" w:hAnsi="Traditional Arabic" w:cs="Traditional Arabic"/>
          <w:sz w:val="36"/>
          <w:szCs w:val="36"/>
          <w:rtl/>
        </w:rPr>
        <w:t xml:space="preserve">مظهر من المظاهر الشعبية التي يحملها </w:t>
      </w:r>
      <w:r>
        <w:rPr>
          <w:rFonts w:ascii="Traditional Arabic" w:eastAsiaTheme="minorEastAsia" w:hAnsi="Traditional Arabic" w:cs="Traditional Arabic"/>
          <w:sz w:val="36"/>
          <w:szCs w:val="36"/>
          <w:rtl/>
        </w:rPr>
        <w:t>في نفسه،</w:t>
      </w:r>
      <w:r>
        <w:rPr>
          <w:rFonts w:ascii="Traditional Arabic" w:eastAsiaTheme="minorEastAsia" w:hAnsi="Traditional Arabic" w:cs="Traditional Arabic" w:hint="cs"/>
          <w:sz w:val="36"/>
          <w:szCs w:val="36"/>
          <w:rtl/>
        </w:rPr>
        <w:t xml:space="preserve"> </w:t>
      </w:r>
      <w:r w:rsidRPr="00F966AB">
        <w:rPr>
          <w:rFonts w:ascii="Traditional Arabic" w:eastAsiaTheme="minorEastAsia" w:hAnsi="Traditional Arabic" w:cs="Traditional Arabic"/>
          <w:sz w:val="36"/>
          <w:szCs w:val="36"/>
          <w:rtl/>
        </w:rPr>
        <w:t xml:space="preserve">فهي بمثابة مكبوتات بقيت داخله </w:t>
      </w:r>
      <w:r>
        <w:rPr>
          <w:rFonts w:ascii="Traditional Arabic" w:eastAsiaTheme="minorEastAsia" w:hAnsi="Traditional Arabic" w:cs="Traditional Arabic" w:hint="cs"/>
          <w:sz w:val="36"/>
          <w:szCs w:val="36"/>
          <w:rtl/>
        </w:rPr>
        <w:t>أ</w:t>
      </w:r>
      <w:r w:rsidRPr="00F966AB">
        <w:rPr>
          <w:rFonts w:ascii="Traditional Arabic" w:eastAsiaTheme="minorEastAsia" w:hAnsi="Traditional Arabic" w:cs="Traditional Arabic"/>
          <w:sz w:val="36"/>
          <w:szCs w:val="36"/>
          <w:rtl/>
        </w:rPr>
        <w:t>و</w:t>
      </w:r>
      <w:r>
        <w:rPr>
          <w:rFonts w:ascii="Traditional Arabic" w:eastAsiaTheme="minorEastAsia" w:hAnsi="Traditional Arabic" w:cs="Traditional Arabic" w:hint="cs"/>
          <w:sz w:val="36"/>
          <w:szCs w:val="36"/>
          <w:rtl/>
        </w:rPr>
        <w:t xml:space="preserve"> وسيلة دفاع تظهر</w:t>
      </w:r>
      <w:r>
        <w:rPr>
          <w:rFonts w:ascii="Traditional Arabic" w:eastAsiaTheme="minorEastAsia" w:hAnsi="Traditional Arabic" w:cs="Traditional Arabic"/>
          <w:sz w:val="36"/>
          <w:szCs w:val="36"/>
          <w:rtl/>
        </w:rPr>
        <w:t xml:space="preserve"> عند وصول</w:t>
      </w:r>
      <w:r>
        <w:rPr>
          <w:rFonts w:ascii="Traditional Arabic" w:eastAsiaTheme="minorEastAsia" w:hAnsi="Traditional Arabic" w:cs="Traditional Arabic" w:hint="cs"/>
          <w:sz w:val="36"/>
          <w:szCs w:val="36"/>
          <w:rtl/>
        </w:rPr>
        <w:t xml:space="preserve"> الخطر</w:t>
      </w:r>
      <w:r>
        <w:rPr>
          <w:rFonts w:ascii="Traditional Arabic" w:eastAsiaTheme="minorEastAsia" w:hAnsi="Traditional Arabic" w:cs="Traditional Arabic"/>
          <w:sz w:val="36"/>
          <w:szCs w:val="36"/>
          <w:rtl/>
        </w:rPr>
        <w:t xml:space="preserve"> ي</w:t>
      </w:r>
      <w:r>
        <w:rPr>
          <w:rFonts w:ascii="Traditional Arabic" w:eastAsiaTheme="minorEastAsia" w:hAnsi="Traditional Arabic" w:cs="Traditional Arabic" w:hint="cs"/>
          <w:sz w:val="36"/>
          <w:szCs w:val="36"/>
          <w:rtl/>
        </w:rPr>
        <w:t>صرّ</w:t>
      </w:r>
      <w:r>
        <w:rPr>
          <w:rFonts w:ascii="Traditional Arabic" w:eastAsiaTheme="minorEastAsia" w:hAnsi="Traditional Arabic" w:cs="Traditional Arabic"/>
          <w:sz w:val="36"/>
          <w:szCs w:val="36"/>
          <w:rtl/>
        </w:rPr>
        <w:t xml:space="preserve">ح بها وكأنه يرجوا منه أملا </w:t>
      </w:r>
      <w:r>
        <w:rPr>
          <w:rFonts w:ascii="Traditional Arabic" w:eastAsiaTheme="minorEastAsia" w:hAnsi="Traditional Arabic" w:cs="Traditional Arabic" w:hint="cs"/>
          <w:sz w:val="36"/>
          <w:szCs w:val="36"/>
          <w:rtl/>
        </w:rPr>
        <w:t>ت</w:t>
      </w:r>
      <w:r w:rsidRPr="00F966AB">
        <w:rPr>
          <w:rFonts w:ascii="Traditional Arabic" w:eastAsiaTheme="minorEastAsia" w:hAnsi="Traditional Arabic" w:cs="Traditional Arabic"/>
          <w:sz w:val="36"/>
          <w:szCs w:val="36"/>
          <w:rtl/>
        </w:rPr>
        <w:t xml:space="preserve">حققه </w:t>
      </w:r>
      <w:r>
        <w:rPr>
          <w:rFonts w:ascii="Traditional Arabic" w:eastAsiaTheme="minorEastAsia" w:hAnsi="Traditional Arabic" w:cs="Traditional Arabic" w:hint="cs"/>
          <w:sz w:val="36"/>
          <w:szCs w:val="36"/>
          <w:rtl/>
        </w:rPr>
        <w:t>له بالحفاظ على انتسابه لقبيلته (</w:t>
      </w:r>
      <w:r w:rsidRPr="00BD14B6">
        <w:rPr>
          <w:rFonts w:ascii="Traditional Arabic" w:eastAsiaTheme="minorEastAsia" w:hAnsi="Traditional Arabic" w:cs="Traditional Arabic" w:hint="cs"/>
          <w:sz w:val="36"/>
          <w:szCs w:val="36"/>
          <w:rtl/>
        </w:rPr>
        <w:t xml:space="preserve"> تذكرت ما رأيته كثيرا على وجوه أندادي وما قاله لي والدي قبل موته، من أن هذه الوخزات هي أمارات</w:t>
      </w:r>
      <w:r>
        <w:rPr>
          <w:rFonts w:ascii="Traditional Arabic" w:eastAsiaTheme="minorEastAsia" w:hAnsi="Traditional Arabic" w:cs="Traditional Arabic" w:hint="cs"/>
          <w:sz w:val="36"/>
          <w:szCs w:val="36"/>
          <w:rtl/>
        </w:rPr>
        <w:t xml:space="preserve"> </w:t>
      </w:r>
      <w:r w:rsidRPr="00BD14B6">
        <w:rPr>
          <w:rFonts w:ascii="Traditional Arabic" w:eastAsiaTheme="minorEastAsia" w:hAnsi="Traditional Arabic" w:cs="Traditional Arabic" w:hint="cs"/>
          <w:sz w:val="36"/>
          <w:szCs w:val="36"/>
          <w:rtl/>
        </w:rPr>
        <w:t xml:space="preserve">منتشرة في عموم بلاد السّود، منها الأفقية والعمودية والمائلة، كما منها الوترية والشفعية والثلاثية وأحيانا الرباعية </w:t>
      </w:r>
      <w:r>
        <w:rPr>
          <w:rFonts w:ascii="Traditional Arabic" w:eastAsiaTheme="minorEastAsia" w:hAnsi="Traditional Arabic" w:cs="Traditional Arabic" w:hint="cs"/>
          <w:sz w:val="36"/>
          <w:szCs w:val="36"/>
          <w:rtl/>
        </w:rPr>
        <w:t xml:space="preserve">) </w:t>
      </w:r>
      <w:r>
        <w:rPr>
          <w:rFonts w:ascii="Traditional Arabic" w:eastAsiaTheme="minorEastAsia" w:hAnsi="Traditional Arabic" w:cs="Traditional Arabic"/>
          <w:sz w:val="36"/>
          <w:szCs w:val="36"/>
          <w:vertAlign w:val="superscript"/>
          <w:rtl/>
        </w:rPr>
        <w:t>(</w:t>
      </w:r>
      <w:r w:rsidRPr="00430718">
        <w:rPr>
          <w:rFonts w:ascii="Traditional Arabic" w:eastAsiaTheme="minorEastAsia" w:hAnsi="Traditional Arabic" w:cs="Traditional Arabic"/>
          <w:sz w:val="36"/>
          <w:szCs w:val="36"/>
          <w:vertAlign w:val="superscript"/>
          <w:rtl/>
        </w:rPr>
        <w:footnoteReference w:id="269"/>
      </w:r>
      <w:r>
        <w:rPr>
          <w:rFonts w:ascii="Traditional Arabic" w:eastAsiaTheme="minorEastAsia" w:hAnsi="Traditional Arabic" w:cs="Traditional Arabic"/>
          <w:sz w:val="36"/>
          <w:szCs w:val="36"/>
          <w:vertAlign w:val="superscript"/>
          <w:rtl/>
        </w:rPr>
        <w:t>)</w:t>
      </w:r>
      <w:r w:rsidRPr="00430718">
        <w:rPr>
          <w:rFonts w:ascii="Traditional Arabic" w:eastAsiaTheme="minorEastAsia" w:hAnsi="Traditional Arabic" w:cs="Traditional Arabic" w:hint="cs"/>
          <w:sz w:val="36"/>
          <w:szCs w:val="36"/>
          <w:rtl/>
        </w:rPr>
        <w:t xml:space="preserve"> </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Pr>
      </w:pP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rPr>
      </w:pPr>
    </w:p>
    <w:p w:rsidR="00B47C1F" w:rsidRDefault="00B47C1F" w:rsidP="00B47C1F">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rPr>
      </w:pPr>
    </w:p>
    <w:p w:rsidR="00B47C1F" w:rsidRPr="00430718" w:rsidRDefault="00B47C1F" w:rsidP="00B47C1F">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rPr>
      </w:pPr>
    </w:p>
    <w:p w:rsidR="003D49C1"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b/>
          <w:bCs/>
          <w:sz w:val="36"/>
          <w:szCs w:val="36"/>
        </w:rPr>
      </w:pPr>
      <w:r w:rsidRPr="00121B49">
        <w:rPr>
          <w:rFonts w:ascii="Traditional Arabic" w:eastAsiaTheme="minorEastAsia" w:hAnsi="Traditional Arabic" w:cs="Traditional Arabic" w:hint="cs"/>
          <w:b/>
          <w:bCs/>
          <w:sz w:val="28"/>
          <w:szCs w:val="28"/>
          <w:rtl/>
        </w:rPr>
        <w:lastRenderedPageBreak/>
        <w:t>3</w:t>
      </w:r>
      <w:r w:rsidRPr="00AC6581">
        <w:rPr>
          <w:rFonts w:ascii="Traditional Arabic" w:eastAsiaTheme="minorEastAsia" w:hAnsi="Traditional Arabic" w:cs="Traditional Arabic" w:hint="cs"/>
          <w:b/>
          <w:bCs/>
          <w:sz w:val="36"/>
          <w:szCs w:val="36"/>
          <w:rtl/>
        </w:rPr>
        <w:t xml:space="preserve">/ </w:t>
      </w:r>
      <w:r w:rsidRPr="00AC6581">
        <w:rPr>
          <w:rFonts w:ascii="Traditional Arabic" w:eastAsiaTheme="minorEastAsia" w:hAnsi="Traditional Arabic" w:cs="Traditional Arabic"/>
          <w:b/>
          <w:bCs/>
          <w:sz w:val="36"/>
          <w:szCs w:val="36"/>
          <w:rtl/>
        </w:rPr>
        <w:t>أبع</w:t>
      </w:r>
      <w:r w:rsidRPr="00AC6581">
        <w:rPr>
          <w:rFonts w:ascii="Traditional Arabic" w:eastAsiaTheme="minorEastAsia" w:hAnsi="Traditional Arabic" w:cs="Traditional Arabic" w:hint="cs"/>
          <w:b/>
          <w:bCs/>
          <w:sz w:val="36"/>
          <w:szCs w:val="36"/>
          <w:rtl/>
        </w:rPr>
        <w:t>ـــــــــــــ</w:t>
      </w:r>
      <w:r w:rsidRPr="00AC6581">
        <w:rPr>
          <w:rFonts w:ascii="Traditional Arabic" w:eastAsiaTheme="minorEastAsia" w:hAnsi="Traditional Arabic" w:cs="Traditional Arabic"/>
          <w:b/>
          <w:bCs/>
          <w:sz w:val="36"/>
          <w:szCs w:val="36"/>
          <w:rtl/>
        </w:rPr>
        <w:t>اد</w:t>
      </w:r>
      <w:r w:rsidRPr="00BE6611">
        <w:rPr>
          <w:rFonts w:ascii="Traditional Arabic" w:eastAsiaTheme="minorEastAsia" w:hAnsi="Traditional Arabic" w:cs="Traditional Arabic"/>
          <w:b/>
          <w:bCs/>
          <w:sz w:val="36"/>
          <w:szCs w:val="36"/>
          <w:rtl/>
        </w:rPr>
        <w:t xml:space="preserve"> جمالية التراث الشعب</w:t>
      </w:r>
      <w:r>
        <w:rPr>
          <w:rFonts w:ascii="Traditional Arabic" w:eastAsiaTheme="minorEastAsia" w:hAnsi="Traditional Arabic" w:cs="Traditional Arabic" w:hint="cs"/>
          <w:b/>
          <w:bCs/>
          <w:sz w:val="36"/>
          <w:szCs w:val="36"/>
          <w:rtl/>
        </w:rPr>
        <w:t>ي</w:t>
      </w:r>
      <w:r w:rsidRPr="00BE6611">
        <w:rPr>
          <w:rFonts w:ascii="Traditional Arabic" w:eastAsiaTheme="minorEastAsia" w:hAnsi="Traditional Arabic" w:cs="Traditional Arabic" w:hint="cs"/>
          <w:b/>
          <w:bCs/>
          <w:sz w:val="36"/>
          <w:szCs w:val="36"/>
          <w:rtl/>
        </w:rPr>
        <w:t xml:space="preserve"> :</w:t>
      </w:r>
    </w:p>
    <w:p w:rsidR="003D49C1" w:rsidRPr="00BE6611"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b/>
          <w:bCs/>
          <w:sz w:val="36"/>
          <w:szCs w:val="36"/>
          <w:rtl/>
        </w:rPr>
      </w:pPr>
    </w:p>
    <w:p w:rsidR="003D49C1" w:rsidRPr="005B3F25" w:rsidRDefault="003D49C1" w:rsidP="00DD0225">
      <w:pPr>
        <w:pStyle w:val="NormalWeb"/>
        <w:bidi/>
        <w:spacing w:before="0" w:beforeAutospacing="0" w:after="0" w:afterAutospacing="0" w:line="276" w:lineRule="auto"/>
        <w:ind w:firstLine="141"/>
        <w:jc w:val="both"/>
        <w:rPr>
          <w:rFonts w:ascii="Traditional Arabic" w:eastAsiaTheme="minorEastAsia" w:hAnsi="Traditional Arabic" w:cs="Traditional Arabic"/>
          <w:sz w:val="36"/>
          <w:szCs w:val="36"/>
        </w:rPr>
      </w:pPr>
      <w:r w:rsidRPr="003D096E">
        <w:rPr>
          <w:rFonts w:ascii="Traditional Arabic" w:eastAsiaTheme="minorEastAsia" w:hAnsi="Traditional Arabic" w:cs="Traditional Arabic"/>
          <w:sz w:val="36"/>
          <w:szCs w:val="36"/>
          <w:rtl/>
        </w:rPr>
        <w:t>وللعا</w:t>
      </w:r>
      <w:r w:rsidRPr="005B3F25">
        <w:rPr>
          <w:rFonts w:ascii="Traditional Arabic" w:eastAsiaTheme="minorEastAsia" w:hAnsi="Traditional Arabic" w:cs="Traditional Arabic"/>
          <w:sz w:val="36"/>
          <w:szCs w:val="36"/>
          <w:rtl/>
        </w:rPr>
        <w:t xml:space="preserve">دات والتقاليد الشعبية </w:t>
      </w:r>
      <w:r w:rsidRPr="005B3F25">
        <w:rPr>
          <w:rFonts w:ascii="Traditional Arabic" w:eastAsiaTheme="minorEastAsia" w:hAnsi="Traditional Arabic" w:cs="Traditional Arabic" w:hint="cs"/>
          <w:sz w:val="36"/>
          <w:szCs w:val="36"/>
          <w:rtl/>
        </w:rPr>
        <w:t xml:space="preserve">في (كاماراد) </w:t>
      </w:r>
      <w:r w:rsidRPr="005B3F25">
        <w:rPr>
          <w:rFonts w:ascii="Traditional Arabic" w:eastAsiaTheme="minorEastAsia" w:hAnsi="Traditional Arabic" w:cs="Traditional Arabic"/>
          <w:sz w:val="36"/>
          <w:szCs w:val="36"/>
          <w:rtl/>
        </w:rPr>
        <w:t>مواضيع متنوعة</w:t>
      </w:r>
      <w:r w:rsidRPr="005B3F25">
        <w:rPr>
          <w:rFonts w:ascii="Traditional Arabic" w:eastAsiaTheme="minorEastAsia" w:hAnsi="Traditional Arabic" w:cs="Traditional Arabic" w:hint="cs"/>
          <w:sz w:val="36"/>
          <w:szCs w:val="36"/>
          <w:rtl/>
        </w:rPr>
        <w:t xml:space="preserve"> :</w:t>
      </w:r>
    </w:p>
    <w:p w:rsidR="003D49C1" w:rsidRDefault="003D49C1" w:rsidP="00646C0E">
      <w:pPr>
        <w:pStyle w:val="NormalWeb"/>
        <w:numPr>
          <w:ilvl w:val="0"/>
          <w:numId w:val="8"/>
        </w:numPr>
        <w:bidi/>
        <w:spacing w:before="0" w:beforeAutospacing="0" w:after="0" w:afterAutospacing="0" w:line="276" w:lineRule="auto"/>
        <w:ind w:left="0" w:firstLine="141"/>
        <w:jc w:val="both"/>
        <w:rPr>
          <w:rFonts w:ascii="Traditional Arabic" w:eastAsiaTheme="minorEastAsia" w:hAnsi="Traditional Arabic" w:cs="Traditional Arabic"/>
          <w:sz w:val="36"/>
          <w:szCs w:val="36"/>
        </w:rPr>
      </w:pPr>
      <w:r w:rsidRPr="005B3F25">
        <w:rPr>
          <w:rFonts w:ascii="Traditional Arabic" w:eastAsiaTheme="minorEastAsia" w:hAnsi="Traditional Arabic" w:cs="Traditional Arabic" w:hint="cs"/>
          <w:sz w:val="36"/>
          <w:szCs w:val="36"/>
          <w:rtl/>
        </w:rPr>
        <w:t xml:space="preserve">اللباس والزينة </w:t>
      </w:r>
      <w:r w:rsidRPr="005B3F25">
        <w:rPr>
          <w:rFonts w:ascii="Traditional Arabic" w:eastAsiaTheme="minorEastAsia" w:hAnsi="Traditional Arabic" w:cs="Traditional Arabic"/>
          <w:sz w:val="36"/>
          <w:szCs w:val="36"/>
          <w:rtl/>
        </w:rPr>
        <w:t xml:space="preserve">أصبحت </w:t>
      </w:r>
      <w:r w:rsidRPr="005B3F25">
        <w:rPr>
          <w:rFonts w:ascii="Traditional Arabic" w:eastAsiaTheme="minorEastAsia" w:hAnsi="Traditional Arabic" w:cs="Traditional Arabic" w:hint="cs"/>
          <w:sz w:val="36"/>
          <w:szCs w:val="36"/>
          <w:rtl/>
        </w:rPr>
        <w:t>علام</w:t>
      </w:r>
      <w:r w:rsidRPr="005B3F25">
        <w:rPr>
          <w:rFonts w:ascii="Traditional Arabic" w:eastAsiaTheme="minorEastAsia" w:hAnsi="Traditional Arabic" w:cs="Traditional Arabic"/>
          <w:sz w:val="36"/>
          <w:szCs w:val="36"/>
          <w:rtl/>
        </w:rPr>
        <w:t>ة تعتمدها الشعوب</w:t>
      </w:r>
      <w:r>
        <w:rPr>
          <w:rFonts w:ascii="Traditional Arabic" w:eastAsiaTheme="minorEastAsia" w:hAnsi="Traditional Arabic" w:cs="Traditional Arabic" w:hint="cs"/>
          <w:sz w:val="36"/>
          <w:szCs w:val="36"/>
          <w:rtl/>
        </w:rPr>
        <w:t>،</w:t>
      </w:r>
      <w:r w:rsidRPr="005B3F25">
        <w:rPr>
          <w:rFonts w:ascii="Traditional Arabic" w:eastAsiaTheme="minorEastAsia" w:hAnsi="Traditional Arabic" w:cs="Traditional Arabic"/>
          <w:sz w:val="36"/>
          <w:szCs w:val="36"/>
          <w:rtl/>
        </w:rPr>
        <w:t xml:space="preserve"> لتعبر عن تاريخها وتراثها وحضارتها وهويتها التي تختزن عاداتها وتقاليدها، لذلك فإن تأثيرها عميق</w:t>
      </w:r>
      <w:r>
        <w:rPr>
          <w:rFonts w:ascii="Traditional Arabic" w:eastAsiaTheme="minorEastAsia" w:hAnsi="Traditional Arabic" w:cs="Traditional Arabic" w:hint="cs"/>
          <w:sz w:val="36"/>
          <w:szCs w:val="36"/>
          <w:rtl/>
        </w:rPr>
        <w:t>،</w:t>
      </w:r>
      <w:r w:rsidRPr="005B3F25">
        <w:rPr>
          <w:rFonts w:ascii="Traditional Arabic" w:eastAsiaTheme="minorEastAsia" w:hAnsi="Traditional Arabic" w:cs="Traditional Arabic"/>
          <w:sz w:val="36"/>
          <w:szCs w:val="36"/>
          <w:rtl/>
        </w:rPr>
        <w:t xml:space="preserve"> واختيار</w:t>
      </w:r>
      <w:r w:rsidRPr="005B3F25">
        <w:rPr>
          <w:rFonts w:ascii="Traditional Arabic" w:eastAsiaTheme="minorEastAsia" w:hAnsi="Traditional Arabic" w:cs="Traditional Arabic" w:hint="cs"/>
          <w:sz w:val="36"/>
          <w:szCs w:val="36"/>
          <w:rtl/>
        </w:rPr>
        <w:t>ها</w:t>
      </w:r>
      <w:r w:rsidRPr="005B3F25">
        <w:rPr>
          <w:rFonts w:ascii="Traditional Arabic" w:eastAsiaTheme="minorEastAsia" w:hAnsi="Traditional Arabic" w:cs="Traditional Arabic"/>
          <w:sz w:val="36"/>
          <w:szCs w:val="36"/>
          <w:rtl/>
        </w:rPr>
        <w:t xml:space="preserve"> </w:t>
      </w:r>
      <w:r w:rsidRPr="005B3F25">
        <w:rPr>
          <w:rFonts w:ascii="Traditional Arabic" w:eastAsiaTheme="minorEastAsia" w:hAnsi="Traditional Arabic" w:cs="Traditional Arabic" w:hint="cs"/>
          <w:sz w:val="36"/>
          <w:szCs w:val="36"/>
          <w:rtl/>
        </w:rPr>
        <w:t>ك</w:t>
      </w:r>
      <w:r w:rsidRPr="005B3F25">
        <w:rPr>
          <w:rFonts w:ascii="Traditional Arabic" w:eastAsiaTheme="minorEastAsia" w:hAnsi="Traditional Arabic" w:cs="Traditional Arabic"/>
          <w:sz w:val="36"/>
          <w:szCs w:val="36"/>
          <w:rtl/>
        </w:rPr>
        <w:t xml:space="preserve">رمز </w:t>
      </w:r>
      <w:r>
        <w:rPr>
          <w:rFonts w:ascii="Traditional Arabic" w:eastAsiaTheme="minorEastAsia" w:hAnsi="Traditional Arabic" w:cs="Traditional Arabic" w:hint="cs"/>
          <w:sz w:val="36"/>
          <w:szCs w:val="36"/>
          <w:rtl/>
        </w:rPr>
        <w:t xml:space="preserve">من قبل الزيواني </w:t>
      </w:r>
      <w:r w:rsidRPr="005B3F25">
        <w:rPr>
          <w:rFonts w:ascii="Traditional Arabic" w:eastAsiaTheme="minorEastAsia" w:hAnsi="Traditional Arabic" w:cs="Traditional Arabic" w:hint="cs"/>
          <w:sz w:val="36"/>
          <w:szCs w:val="36"/>
          <w:rtl/>
        </w:rPr>
        <w:t xml:space="preserve">يجعل </w:t>
      </w:r>
      <w:r>
        <w:rPr>
          <w:rFonts w:ascii="Traditional Arabic" w:eastAsiaTheme="minorEastAsia" w:hAnsi="Traditional Arabic" w:cs="Traditional Arabic" w:hint="cs"/>
          <w:sz w:val="36"/>
          <w:szCs w:val="36"/>
          <w:rtl/>
        </w:rPr>
        <w:t>ال</w:t>
      </w:r>
      <w:r w:rsidRPr="005B3F25">
        <w:rPr>
          <w:rFonts w:ascii="Traditional Arabic" w:eastAsiaTheme="minorEastAsia" w:hAnsi="Traditional Arabic" w:cs="Traditional Arabic"/>
          <w:sz w:val="36"/>
          <w:szCs w:val="36"/>
          <w:rtl/>
        </w:rPr>
        <w:t xml:space="preserve">مجتمع </w:t>
      </w:r>
      <w:r>
        <w:rPr>
          <w:rFonts w:ascii="Traditional Arabic" w:eastAsiaTheme="minorEastAsia" w:hAnsi="Traditional Arabic" w:cs="Traditional Arabic" w:hint="cs"/>
          <w:sz w:val="36"/>
          <w:szCs w:val="36"/>
          <w:rtl/>
        </w:rPr>
        <w:t xml:space="preserve">الإفريقي </w:t>
      </w:r>
      <w:r w:rsidRPr="005B3F25">
        <w:rPr>
          <w:rFonts w:ascii="Traditional Arabic" w:eastAsiaTheme="minorEastAsia" w:hAnsi="Traditional Arabic" w:cs="Traditional Arabic"/>
          <w:sz w:val="36"/>
          <w:szCs w:val="36"/>
          <w:rtl/>
        </w:rPr>
        <w:t>يتميز بتراثه وهويته</w:t>
      </w:r>
      <w:r>
        <w:rPr>
          <w:rFonts w:ascii="Traditional Arabic" w:eastAsiaTheme="minorEastAsia" w:hAnsi="Traditional Arabic" w:cs="Traditional Arabic" w:hint="cs"/>
          <w:sz w:val="36"/>
          <w:szCs w:val="36"/>
          <w:rtl/>
        </w:rPr>
        <w:t>،</w:t>
      </w:r>
      <w:r w:rsidRPr="005B3F25">
        <w:rPr>
          <w:rFonts w:ascii="Traditional Arabic" w:eastAsiaTheme="minorEastAsia" w:hAnsi="Traditional Arabic" w:cs="Traditional Arabic"/>
          <w:sz w:val="36"/>
          <w:szCs w:val="36"/>
          <w:rtl/>
        </w:rPr>
        <w:t xml:space="preserve"> التي تحدد ملامح رسوخه في الأرض وتكامله معها</w:t>
      </w:r>
      <w:r>
        <w:rPr>
          <w:rFonts w:ascii="Traditional Arabic" w:eastAsiaTheme="minorEastAsia" w:hAnsi="Traditional Arabic" w:cs="Traditional Arabic" w:hint="cs"/>
          <w:sz w:val="36"/>
          <w:szCs w:val="36"/>
          <w:rtl/>
        </w:rPr>
        <w:t>.</w:t>
      </w:r>
    </w:p>
    <w:p w:rsidR="003D49C1" w:rsidRPr="00BE6611" w:rsidRDefault="003D49C1" w:rsidP="00646C0E">
      <w:pPr>
        <w:pStyle w:val="NormalWeb"/>
        <w:numPr>
          <w:ilvl w:val="0"/>
          <w:numId w:val="8"/>
        </w:numPr>
        <w:bidi/>
        <w:spacing w:before="0" w:beforeAutospacing="0" w:after="0" w:afterAutospacing="0" w:line="276" w:lineRule="auto"/>
        <w:jc w:val="both"/>
        <w:rPr>
          <w:rFonts w:ascii="Traditional Arabic" w:eastAsiaTheme="minorEastAsia" w:hAnsi="Traditional Arabic" w:cs="Traditional Arabic"/>
          <w:sz w:val="36"/>
          <w:szCs w:val="36"/>
        </w:rPr>
      </w:pPr>
      <w:r w:rsidRPr="005B3F25">
        <w:rPr>
          <w:rFonts w:ascii="Traditional Arabic" w:eastAsiaTheme="minorEastAsia" w:hAnsi="Traditional Arabic" w:cs="Traditional Arabic" w:hint="cs"/>
          <w:sz w:val="36"/>
          <w:szCs w:val="36"/>
          <w:rtl/>
        </w:rPr>
        <w:t>اللباس والزينة بالنسبة للزيواني</w:t>
      </w:r>
      <w:r w:rsidRPr="005B3F25">
        <w:rPr>
          <w:rFonts w:ascii="Traditional Arabic" w:eastAsiaTheme="minorEastAsia" w:hAnsi="Traditional Arabic" w:cs="Traditional Arabic"/>
          <w:sz w:val="36"/>
          <w:szCs w:val="36"/>
          <w:rtl/>
        </w:rPr>
        <w:t xml:space="preserve"> رمز يعبر ع</w:t>
      </w:r>
      <w:r w:rsidRPr="005B3F25">
        <w:rPr>
          <w:rFonts w:ascii="Traditional Arabic" w:eastAsiaTheme="minorEastAsia" w:hAnsi="Traditional Arabic" w:cs="Traditional Arabic" w:hint="cs"/>
          <w:sz w:val="36"/>
          <w:szCs w:val="36"/>
          <w:rtl/>
        </w:rPr>
        <w:t>م</w:t>
      </w:r>
      <w:r w:rsidRPr="005B3F25">
        <w:rPr>
          <w:rFonts w:ascii="Traditional Arabic" w:eastAsiaTheme="minorEastAsia" w:hAnsi="Traditional Arabic" w:cs="Traditional Arabic"/>
          <w:sz w:val="36"/>
          <w:szCs w:val="36"/>
          <w:rtl/>
        </w:rPr>
        <w:t>ا يحتاج</w:t>
      </w:r>
      <w:r w:rsidRPr="005B3F25">
        <w:rPr>
          <w:rFonts w:ascii="Traditional Arabic" w:eastAsiaTheme="minorEastAsia" w:hAnsi="Traditional Arabic" w:cs="Traditional Arabic" w:hint="cs"/>
          <w:sz w:val="36"/>
          <w:szCs w:val="36"/>
          <w:rtl/>
        </w:rPr>
        <w:t>ه</w:t>
      </w:r>
      <w:r w:rsidRPr="005B3F25">
        <w:rPr>
          <w:rFonts w:ascii="Traditional Arabic" w:eastAsiaTheme="minorEastAsia" w:hAnsi="Traditional Arabic" w:cs="Traditional Arabic"/>
          <w:sz w:val="36"/>
          <w:szCs w:val="36"/>
          <w:rtl/>
        </w:rPr>
        <w:t xml:space="preserve"> </w:t>
      </w:r>
      <w:r w:rsidRPr="005B3F25">
        <w:rPr>
          <w:rFonts w:ascii="Traditional Arabic" w:eastAsiaTheme="minorEastAsia" w:hAnsi="Traditional Arabic" w:cs="Traditional Arabic" w:hint="cs"/>
          <w:sz w:val="36"/>
          <w:szCs w:val="36"/>
          <w:rtl/>
        </w:rPr>
        <w:t xml:space="preserve">من </w:t>
      </w:r>
      <w:r w:rsidRPr="005B3F25">
        <w:rPr>
          <w:rFonts w:ascii="Traditional Arabic" w:eastAsiaTheme="minorEastAsia" w:hAnsi="Traditional Arabic" w:cs="Traditional Arabic"/>
          <w:sz w:val="36"/>
          <w:szCs w:val="36"/>
          <w:rtl/>
        </w:rPr>
        <w:t>معرفة</w:t>
      </w:r>
      <w:r w:rsidRPr="005B3F25">
        <w:rPr>
          <w:rFonts w:ascii="Traditional Arabic" w:eastAsiaTheme="minorEastAsia" w:hAnsi="Traditional Arabic" w:cs="Traditional Arabic" w:hint="cs"/>
          <w:sz w:val="36"/>
          <w:szCs w:val="36"/>
          <w:rtl/>
        </w:rPr>
        <w:t>،</w:t>
      </w:r>
      <w:r w:rsidRPr="005B3F25">
        <w:rPr>
          <w:rFonts w:ascii="Traditional Arabic" w:eastAsiaTheme="minorEastAsia" w:hAnsi="Traditional Arabic" w:cs="Traditional Arabic"/>
          <w:sz w:val="36"/>
          <w:szCs w:val="36"/>
          <w:rtl/>
        </w:rPr>
        <w:t xml:space="preserve"> </w:t>
      </w:r>
      <w:r>
        <w:rPr>
          <w:rFonts w:ascii="Traditional Arabic" w:eastAsiaTheme="minorEastAsia" w:hAnsi="Traditional Arabic" w:cs="Traditional Arabic" w:hint="cs"/>
          <w:sz w:val="36"/>
          <w:szCs w:val="36"/>
          <w:rtl/>
        </w:rPr>
        <w:t xml:space="preserve">تم </w:t>
      </w:r>
      <w:r w:rsidRPr="005B3F25">
        <w:rPr>
          <w:rFonts w:ascii="Traditional Arabic" w:eastAsiaTheme="minorEastAsia" w:hAnsi="Traditional Arabic" w:cs="Traditional Arabic"/>
          <w:sz w:val="36"/>
          <w:szCs w:val="36"/>
          <w:rtl/>
        </w:rPr>
        <w:t xml:space="preserve">استعراضها </w:t>
      </w:r>
      <w:r w:rsidRPr="005B3F25">
        <w:rPr>
          <w:rFonts w:ascii="Traditional Arabic" w:eastAsiaTheme="minorEastAsia" w:hAnsi="Traditional Arabic" w:cs="Traditional Arabic" w:hint="cs"/>
          <w:sz w:val="36"/>
          <w:szCs w:val="36"/>
          <w:rtl/>
        </w:rPr>
        <w:t xml:space="preserve">في نصه السردي </w:t>
      </w:r>
      <w:r w:rsidRPr="005B3F25">
        <w:rPr>
          <w:rFonts w:ascii="Traditional Arabic" w:eastAsiaTheme="minorEastAsia" w:hAnsi="Traditional Arabic" w:cs="Traditional Arabic"/>
          <w:sz w:val="36"/>
          <w:szCs w:val="36"/>
          <w:rtl/>
        </w:rPr>
        <w:t>دون فصلها عن الجمالية والذوق ف</w:t>
      </w:r>
      <w:r w:rsidRPr="005B3F25">
        <w:rPr>
          <w:rFonts w:ascii="Traditional Arabic" w:eastAsiaTheme="minorEastAsia" w:hAnsi="Traditional Arabic" w:cs="Traditional Arabic" w:hint="cs"/>
          <w:sz w:val="36"/>
          <w:szCs w:val="36"/>
          <w:rtl/>
        </w:rPr>
        <w:t xml:space="preserve">ي </w:t>
      </w:r>
      <w:r>
        <w:rPr>
          <w:rFonts w:ascii="Traditional Arabic" w:eastAsiaTheme="minorEastAsia" w:hAnsi="Traditional Arabic" w:cs="Traditional Arabic"/>
          <w:sz w:val="36"/>
          <w:szCs w:val="36"/>
          <w:rtl/>
        </w:rPr>
        <w:t>التراث الشعبي</w:t>
      </w:r>
      <w:r>
        <w:rPr>
          <w:rFonts w:ascii="Traditional Arabic" w:eastAsiaTheme="minorEastAsia" w:hAnsi="Traditional Arabic" w:cs="Traditional Arabic" w:hint="cs"/>
          <w:sz w:val="36"/>
          <w:szCs w:val="36"/>
          <w:rtl/>
        </w:rPr>
        <w:t>،</w:t>
      </w:r>
      <w:r w:rsidRPr="005B3F25">
        <w:rPr>
          <w:rFonts w:ascii="Traditional Arabic" w:eastAsiaTheme="minorEastAsia" w:hAnsi="Traditional Arabic" w:cs="Traditional Arabic"/>
          <w:sz w:val="36"/>
          <w:szCs w:val="36"/>
          <w:rtl/>
        </w:rPr>
        <w:t xml:space="preserve"> وبالتالي تخرج من أطرها الضيقة نحو العالم دون أن تفقد خصوصيتها أو تنفصل عن بيئتها</w:t>
      </w:r>
      <w:r>
        <w:rPr>
          <w:rFonts w:ascii="Traditional Arabic" w:eastAsiaTheme="minorEastAsia" w:hAnsi="Traditional Arabic" w:cs="Traditional Arabic" w:hint="cs"/>
          <w:sz w:val="36"/>
          <w:szCs w:val="36"/>
          <w:rtl/>
        </w:rPr>
        <w:t>.</w:t>
      </w:r>
    </w:p>
    <w:p w:rsidR="003D49C1" w:rsidRPr="005B3F25" w:rsidRDefault="003D49C1" w:rsidP="00646C0E">
      <w:pPr>
        <w:pStyle w:val="NormalWeb"/>
        <w:numPr>
          <w:ilvl w:val="0"/>
          <w:numId w:val="8"/>
        </w:numPr>
        <w:bidi/>
        <w:spacing w:before="0" w:beforeAutospacing="0" w:after="0" w:afterAutospacing="0" w:line="276" w:lineRule="auto"/>
        <w:ind w:left="0" w:firstLine="141"/>
        <w:jc w:val="both"/>
        <w:rPr>
          <w:rFonts w:ascii="Traditional Arabic" w:eastAsiaTheme="minorEastAsia" w:hAnsi="Traditional Arabic" w:cs="Traditional Arabic"/>
          <w:sz w:val="36"/>
          <w:szCs w:val="36"/>
        </w:rPr>
      </w:pPr>
      <w:r w:rsidRPr="005B3F25">
        <w:rPr>
          <w:rFonts w:ascii="Traditional Arabic" w:eastAsiaTheme="minorEastAsia" w:hAnsi="Traditional Arabic" w:cs="Traditional Arabic" w:hint="cs"/>
          <w:sz w:val="36"/>
          <w:szCs w:val="36"/>
          <w:rtl/>
        </w:rPr>
        <w:t>ـــ ا</w:t>
      </w:r>
      <w:r w:rsidRPr="005B3F25">
        <w:rPr>
          <w:rFonts w:ascii="Traditional Arabic" w:eastAsiaTheme="minorEastAsia" w:hAnsi="Traditional Arabic" w:cs="Traditional Arabic"/>
          <w:sz w:val="36"/>
          <w:szCs w:val="36"/>
          <w:rtl/>
        </w:rPr>
        <w:t xml:space="preserve">لتراث الشعبي </w:t>
      </w:r>
      <w:r>
        <w:rPr>
          <w:rFonts w:ascii="Traditional Arabic" w:eastAsiaTheme="minorEastAsia" w:hAnsi="Traditional Arabic" w:cs="Traditional Arabic" w:hint="cs"/>
          <w:sz w:val="36"/>
          <w:szCs w:val="36"/>
          <w:rtl/>
        </w:rPr>
        <w:t xml:space="preserve">داخل الرواية، </w:t>
      </w:r>
      <w:r w:rsidRPr="005B3F25">
        <w:rPr>
          <w:rFonts w:ascii="Traditional Arabic" w:eastAsiaTheme="minorEastAsia" w:hAnsi="Traditional Arabic" w:cs="Traditional Arabic"/>
          <w:sz w:val="36"/>
          <w:szCs w:val="36"/>
          <w:rtl/>
        </w:rPr>
        <w:t xml:space="preserve">ساعد </w:t>
      </w:r>
      <w:r w:rsidRPr="005B3F25">
        <w:rPr>
          <w:rFonts w:ascii="Traditional Arabic" w:eastAsiaTheme="minorEastAsia" w:hAnsi="Traditional Arabic" w:cs="Traditional Arabic" w:hint="cs"/>
          <w:sz w:val="36"/>
          <w:szCs w:val="36"/>
          <w:rtl/>
        </w:rPr>
        <w:t>كثيرا على</w:t>
      </w:r>
      <w:r w:rsidRPr="005B3F25">
        <w:rPr>
          <w:rFonts w:ascii="Traditional Arabic" w:eastAsiaTheme="minorEastAsia" w:hAnsi="Traditional Arabic" w:cs="Traditional Arabic"/>
          <w:sz w:val="36"/>
          <w:szCs w:val="36"/>
          <w:rtl/>
        </w:rPr>
        <w:t xml:space="preserve"> خلق أبعاد جمالية في ال</w:t>
      </w:r>
      <w:r w:rsidRPr="005B3F25">
        <w:rPr>
          <w:rFonts w:ascii="Traditional Arabic" w:eastAsiaTheme="minorEastAsia" w:hAnsi="Traditional Arabic" w:cs="Traditional Arabic" w:hint="cs"/>
          <w:sz w:val="36"/>
          <w:szCs w:val="36"/>
          <w:rtl/>
        </w:rPr>
        <w:t>خلفية</w:t>
      </w:r>
      <w:r w:rsidRPr="005B3F25">
        <w:rPr>
          <w:rFonts w:ascii="Traditional Arabic" w:eastAsiaTheme="minorEastAsia" w:hAnsi="Traditional Arabic" w:cs="Traditional Arabic"/>
          <w:sz w:val="36"/>
          <w:szCs w:val="36"/>
          <w:rtl/>
        </w:rPr>
        <w:t xml:space="preserve"> الإنسانية</w:t>
      </w:r>
      <w:r>
        <w:rPr>
          <w:rFonts w:ascii="Traditional Arabic" w:eastAsiaTheme="minorEastAsia" w:hAnsi="Traditional Arabic" w:cs="Traditional Arabic" w:hint="cs"/>
          <w:sz w:val="36"/>
          <w:szCs w:val="36"/>
          <w:rtl/>
        </w:rPr>
        <w:t>،</w:t>
      </w:r>
      <w:r w:rsidRPr="005B3F25">
        <w:rPr>
          <w:rFonts w:ascii="Traditional Arabic" w:eastAsiaTheme="minorEastAsia" w:hAnsi="Traditional Arabic" w:cs="Traditional Arabic"/>
          <w:sz w:val="36"/>
          <w:szCs w:val="36"/>
          <w:rtl/>
        </w:rPr>
        <w:t xml:space="preserve"> فكثيرا ما يشار إلى </w:t>
      </w:r>
      <w:r w:rsidRPr="005B3F25">
        <w:rPr>
          <w:rFonts w:ascii="Traditional Arabic" w:eastAsiaTheme="minorEastAsia" w:hAnsi="Traditional Arabic" w:cs="Traditional Arabic" w:hint="cs"/>
          <w:sz w:val="36"/>
          <w:szCs w:val="36"/>
          <w:rtl/>
        </w:rPr>
        <w:t>العنصر المشترك بين الأفارقة،</w:t>
      </w:r>
      <w:r>
        <w:rPr>
          <w:rFonts w:ascii="Traditional Arabic" w:eastAsiaTheme="minorEastAsia" w:hAnsi="Traditional Arabic" w:cs="Traditional Arabic" w:hint="cs"/>
          <w:sz w:val="36"/>
          <w:szCs w:val="36"/>
          <w:rtl/>
        </w:rPr>
        <w:t xml:space="preserve"> </w:t>
      </w:r>
      <w:r w:rsidRPr="005B3F25">
        <w:rPr>
          <w:rFonts w:ascii="Traditional Arabic" w:eastAsiaTheme="minorEastAsia" w:hAnsi="Traditional Arabic" w:cs="Traditional Arabic"/>
          <w:sz w:val="36"/>
          <w:szCs w:val="36"/>
          <w:rtl/>
        </w:rPr>
        <w:t>فما صنعه التراث تلقائيا</w:t>
      </w:r>
      <w:r>
        <w:rPr>
          <w:rFonts w:ascii="Traditional Arabic" w:eastAsiaTheme="minorEastAsia" w:hAnsi="Traditional Arabic" w:cs="Traditional Arabic" w:hint="cs"/>
          <w:sz w:val="36"/>
          <w:szCs w:val="36"/>
          <w:rtl/>
        </w:rPr>
        <w:t>،</w:t>
      </w:r>
      <w:r w:rsidRPr="005B3F25">
        <w:rPr>
          <w:rFonts w:ascii="Traditional Arabic" w:eastAsiaTheme="minorEastAsia" w:hAnsi="Traditional Arabic" w:cs="Traditional Arabic"/>
          <w:sz w:val="36"/>
          <w:szCs w:val="36"/>
          <w:rtl/>
        </w:rPr>
        <w:t xml:space="preserve"> يحاول ال</w:t>
      </w:r>
      <w:r>
        <w:rPr>
          <w:rFonts w:ascii="Traditional Arabic" w:eastAsiaTheme="minorEastAsia" w:hAnsi="Traditional Arabic" w:cs="Traditional Arabic" w:hint="cs"/>
          <w:sz w:val="36"/>
          <w:szCs w:val="36"/>
          <w:rtl/>
        </w:rPr>
        <w:t>روائي</w:t>
      </w:r>
      <w:r w:rsidRPr="005B3F25">
        <w:rPr>
          <w:rFonts w:ascii="Traditional Arabic" w:eastAsiaTheme="minorEastAsia" w:hAnsi="Traditional Arabic" w:cs="Traditional Arabic"/>
          <w:sz w:val="36"/>
          <w:szCs w:val="36"/>
          <w:rtl/>
        </w:rPr>
        <w:t xml:space="preserve"> أن يوظفه </w:t>
      </w:r>
      <w:r>
        <w:rPr>
          <w:rFonts w:ascii="Traditional Arabic" w:eastAsiaTheme="minorEastAsia" w:hAnsi="Traditional Arabic" w:cs="Traditional Arabic" w:hint="cs"/>
          <w:sz w:val="36"/>
          <w:szCs w:val="36"/>
          <w:rtl/>
        </w:rPr>
        <w:t>معرفيا</w:t>
      </w:r>
      <w:r w:rsidRPr="005B3F25">
        <w:rPr>
          <w:rFonts w:ascii="Traditional Arabic" w:eastAsiaTheme="minorEastAsia" w:hAnsi="Traditional Arabic" w:cs="Traditional Arabic"/>
          <w:sz w:val="36"/>
          <w:szCs w:val="36"/>
          <w:rtl/>
        </w:rPr>
        <w:t xml:space="preserve"> وفق رؤاه  ال</w:t>
      </w:r>
      <w:r>
        <w:rPr>
          <w:rFonts w:ascii="Traditional Arabic" w:eastAsiaTheme="minorEastAsia" w:hAnsi="Traditional Arabic" w:cs="Traditional Arabic" w:hint="cs"/>
          <w:sz w:val="36"/>
          <w:szCs w:val="36"/>
          <w:rtl/>
        </w:rPr>
        <w:t>سردية،</w:t>
      </w:r>
      <w:r w:rsidRPr="005B3F25">
        <w:rPr>
          <w:rFonts w:ascii="Traditional Arabic" w:eastAsiaTheme="minorEastAsia" w:hAnsi="Traditional Arabic" w:cs="Traditional Arabic"/>
          <w:sz w:val="36"/>
          <w:szCs w:val="36"/>
          <w:rtl/>
        </w:rPr>
        <w:t xml:space="preserve"> التي تتلون مع الأسلوب</w:t>
      </w:r>
      <w:r>
        <w:rPr>
          <w:rFonts w:ascii="Traditional Arabic" w:eastAsiaTheme="minorEastAsia" w:hAnsi="Traditional Arabic" w:cs="Traditional Arabic" w:hint="cs"/>
          <w:sz w:val="36"/>
          <w:szCs w:val="36"/>
          <w:rtl/>
        </w:rPr>
        <w:t xml:space="preserve"> الخاص.</w:t>
      </w:r>
    </w:p>
    <w:p w:rsidR="003D49C1" w:rsidRPr="005B3F25" w:rsidRDefault="003D49C1" w:rsidP="00646C0E">
      <w:pPr>
        <w:pStyle w:val="NormalWeb"/>
        <w:numPr>
          <w:ilvl w:val="0"/>
          <w:numId w:val="8"/>
        </w:numPr>
        <w:bidi/>
        <w:spacing w:before="0" w:beforeAutospacing="0" w:after="0" w:afterAutospacing="0" w:line="276" w:lineRule="auto"/>
        <w:ind w:left="0" w:firstLine="141"/>
        <w:jc w:val="both"/>
        <w:rPr>
          <w:rFonts w:ascii="Traditional Arabic" w:eastAsiaTheme="minorEastAsia" w:hAnsi="Traditional Arabic" w:cs="Traditional Arabic"/>
          <w:sz w:val="36"/>
          <w:szCs w:val="36"/>
        </w:rPr>
      </w:pPr>
      <w:r w:rsidRPr="005B3F25">
        <w:rPr>
          <w:rFonts w:ascii="Traditional Arabic" w:eastAsiaTheme="minorEastAsia" w:hAnsi="Traditional Arabic" w:cs="Traditional Arabic" w:hint="cs"/>
          <w:sz w:val="36"/>
          <w:szCs w:val="36"/>
          <w:rtl/>
        </w:rPr>
        <w:t>ال</w:t>
      </w:r>
      <w:r w:rsidRPr="005B3F25">
        <w:rPr>
          <w:rFonts w:ascii="Traditional Arabic" w:eastAsiaTheme="minorEastAsia" w:hAnsi="Traditional Arabic" w:cs="Traditional Arabic"/>
          <w:sz w:val="36"/>
          <w:szCs w:val="36"/>
          <w:rtl/>
        </w:rPr>
        <w:t>تجرب</w:t>
      </w:r>
      <w:r w:rsidRPr="005B3F25">
        <w:rPr>
          <w:rFonts w:ascii="Traditional Arabic" w:eastAsiaTheme="minorEastAsia" w:hAnsi="Traditional Arabic" w:cs="Traditional Arabic" w:hint="cs"/>
          <w:sz w:val="36"/>
          <w:szCs w:val="36"/>
          <w:rtl/>
        </w:rPr>
        <w:t>ة</w:t>
      </w:r>
      <w:r w:rsidRPr="005B3F25">
        <w:rPr>
          <w:rFonts w:ascii="Traditional Arabic" w:eastAsiaTheme="minorEastAsia" w:hAnsi="Traditional Arabic" w:cs="Traditional Arabic"/>
          <w:sz w:val="36"/>
          <w:szCs w:val="36"/>
          <w:rtl/>
        </w:rPr>
        <w:t xml:space="preserve"> الفنية </w:t>
      </w:r>
      <w:r w:rsidRPr="005B3F25">
        <w:rPr>
          <w:rFonts w:ascii="Traditional Arabic" w:eastAsiaTheme="minorEastAsia" w:hAnsi="Traditional Arabic" w:cs="Traditional Arabic" w:hint="cs"/>
          <w:sz w:val="36"/>
          <w:szCs w:val="36"/>
          <w:rtl/>
        </w:rPr>
        <w:t>للزيواني</w:t>
      </w:r>
      <w:r w:rsidRPr="005B3F25">
        <w:rPr>
          <w:rFonts w:ascii="Traditional Arabic" w:eastAsiaTheme="minorEastAsia" w:hAnsi="Traditional Arabic" w:cs="Traditional Arabic"/>
          <w:sz w:val="36"/>
          <w:szCs w:val="36"/>
          <w:rtl/>
        </w:rPr>
        <w:t xml:space="preserve"> تصنع تحديثاتها في المضمون انطلاقا من الموروث</w:t>
      </w:r>
      <w:r>
        <w:rPr>
          <w:rFonts w:ascii="Traditional Arabic" w:eastAsiaTheme="minorEastAsia" w:hAnsi="Traditional Arabic" w:cs="Traditional Arabic" w:hint="cs"/>
          <w:sz w:val="36"/>
          <w:szCs w:val="36"/>
          <w:rtl/>
        </w:rPr>
        <w:t>،</w:t>
      </w:r>
      <w:r w:rsidRPr="005B3F25">
        <w:rPr>
          <w:rFonts w:ascii="Traditional Arabic" w:eastAsiaTheme="minorEastAsia" w:hAnsi="Traditional Arabic" w:cs="Traditional Arabic"/>
          <w:sz w:val="36"/>
          <w:szCs w:val="36"/>
          <w:rtl/>
        </w:rPr>
        <w:t xml:space="preserve"> ومن علاماته المميزة ومن فكرته التي تخلق الندرة والتفرد في الفكرة</w:t>
      </w:r>
      <w:r>
        <w:rPr>
          <w:rFonts w:ascii="Traditional Arabic" w:eastAsiaTheme="minorEastAsia" w:hAnsi="Traditional Arabic" w:cs="Traditional Arabic" w:hint="cs"/>
          <w:sz w:val="36"/>
          <w:szCs w:val="36"/>
          <w:rtl/>
        </w:rPr>
        <w:t>،</w:t>
      </w:r>
      <w:r w:rsidRPr="005B3F25">
        <w:rPr>
          <w:rFonts w:ascii="Traditional Arabic" w:eastAsiaTheme="minorEastAsia" w:hAnsi="Traditional Arabic" w:cs="Traditional Arabic"/>
          <w:sz w:val="36"/>
          <w:szCs w:val="36"/>
          <w:rtl/>
        </w:rPr>
        <w:t xml:space="preserve"> والبحث عن تفاصيلها الغارقة في الموروث</w:t>
      </w:r>
      <w:r>
        <w:rPr>
          <w:rFonts w:ascii="Traditional Arabic" w:eastAsiaTheme="minorEastAsia" w:hAnsi="Traditional Arabic" w:cs="Traditional Arabic" w:hint="cs"/>
          <w:sz w:val="36"/>
          <w:szCs w:val="36"/>
          <w:rtl/>
        </w:rPr>
        <w:t>،</w:t>
      </w:r>
      <w:r w:rsidRPr="005B3F25">
        <w:rPr>
          <w:rFonts w:ascii="Traditional Arabic" w:eastAsiaTheme="minorEastAsia" w:hAnsi="Traditional Arabic" w:cs="Traditional Arabic"/>
          <w:sz w:val="36"/>
          <w:szCs w:val="36"/>
          <w:rtl/>
        </w:rPr>
        <w:t xml:space="preserve"> لذلك لم يتوقف العمل الفني عند </w:t>
      </w:r>
      <w:r>
        <w:rPr>
          <w:rFonts w:ascii="Traditional Arabic" w:eastAsiaTheme="minorEastAsia" w:hAnsi="Traditional Arabic" w:cs="Traditional Arabic" w:hint="cs"/>
          <w:sz w:val="36"/>
          <w:szCs w:val="36"/>
          <w:rtl/>
        </w:rPr>
        <w:t xml:space="preserve">قبيلة أو جنس واحد، </w:t>
      </w:r>
      <w:r>
        <w:rPr>
          <w:rFonts w:ascii="Traditional Arabic" w:eastAsiaTheme="minorEastAsia" w:hAnsi="Traditional Arabic" w:cs="Traditional Arabic"/>
          <w:sz w:val="36"/>
          <w:szCs w:val="36"/>
          <w:rtl/>
        </w:rPr>
        <w:t>بل ت</w:t>
      </w:r>
      <w:r>
        <w:rPr>
          <w:rFonts w:ascii="Traditional Arabic" w:eastAsiaTheme="minorEastAsia" w:hAnsi="Traditional Arabic" w:cs="Traditional Arabic" w:hint="cs"/>
          <w:sz w:val="36"/>
          <w:szCs w:val="36"/>
          <w:rtl/>
        </w:rPr>
        <w:t>نوع</w:t>
      </w:r>
      <w:r w:rsidRPr="005B3F25">
        <w:rPr>
          <w:rFonts w:ascii="Traditional Arabic" w:eastAsiaTheme="minorEastAsia" w:hAnsi="Traditional Arabic" w:cs="Traditional Arabic"/>
          <w:sz w:val="36"/>
          <w:szCs w:val="36"/>
          <w:rtl/>
        </w:rPr>
        <w:t xml:space="preserve"> وتداخل </w:t>
      </w:r>
      <w:r>
        <w:rPr>
          <w:rFonts w:ascii="Traditional Arabic" w:eastAsiaTheme="minorEastAsia" w:hAnsi="Traditional Arabic" w:cs="Traditional Arabic" w:hint="cs"/>
          <w:sz w:val="36"/>
          <w:szCs w:val="36"/>
          <w:rtl/>
        </w:rPr>
        <w:t xml:space="preserve">مع مختلف الألوان الإفريقية، </w:t>
      </w:r>
      <w:r w:rsidRPr="005B3F25">
        <w:rPr>
          <w:rFonts w:ascii="Traditional Arabic" w:eastAsiaTheme="minorEastAsia" w:hAnsi="Traditional Arabic" w:cs="Traditional Arabic"/>
          <w:sz w:val="36"/>
          <w:szCs w:val="36"/>
          <w:rtl/>
        </w:rPr>
        <w:t>وانطلق كمحتوى غارق في</w:t>
      </w:r>
      <w:r>
        <w:rPr>
          <w:rFonts w:ascii="Traditional Arabic" w:eastAsiaTheme="minorEastAsia" w:hAnsi="Traditional Arabic" w:cs="Traditional Arabic"/>
          <w:sz w:val="36"/>
          <w:szCs w:val="36"/>
          <w:rtl/>
        </w:rPr>
        <w:t xml:space="preserve"> </w:t>
      </w:r>
      <w:r w:rsidRPr="005B3F25">
        <w:rPr>
          <w:rFonts w:ascii="Traditional Arabic" w:eastAsiaTheme="minorEastAsia" w:hAnsi="Traditional Arabic" w:cs="Traditional Arabic"/>
          <w:sz w:val="36"/>
          <w:szCs w:val="36"/>
          <w:rtl/>
        </w:rPr>
        <w:t>التنوع الذي يعكس الإنسان</w:t>
      </w:r>
      <w:r>
        <w:rPr>
          <w:rFonts w:ascii="Traditional Arabic" w:eastAsiaTheme="minorEastAsia" w:hAnsi="Traditional Arabic" w:cs="Traditional Arabic" w:hint="cs"/>
          <w:sz w:val="36"/>
          <w:szCs w:val="36"/>
          <w:rtl/>
        </w:rPr>
        <w:t xml:space="preserve"> الإفريقي</w:t>
      </w:r>
      <w:r w:rsidRPr="005B3F25">
        <w:rPr>
          <w:rFonts w:ascii="Traditional Arabic" w:eastAsiaTheme="minorEastAsia" w:hAnsi="Traditional Arabic" w:cs="Traditional Arabic"/>
          <w:sz w:val="36"/>
          <w:szCs w:val="36"/>
          <w:rtl/>
        </w:rPr>
        <w:t>.</w:t>
      </w:r>
    </w:p>
    <w:p w:rsidR="003D49C1" w:rsidRPr="00AB0900" w:rsidRDefault="003D49C1" w:rsidP="00646C0E">
      <w:pPr>
        <w:pStyle w:val="NormalWeb"/>
        <w:numPr>
          <w:ilvl w:val="0"/>
          <w:numId w:val="8"/>
        </w:numPr>
        <w:bidi/>
        <w:spacing w:before="0" w:beforeAutospacing="0" w:after="0" w:afterAutospacing="0" w:line="276" w:lineRule="auto"/>
        <w:ind w:left="0" w:firstLine="141"/>
        <w:jc w:val="both"/>
        <w:rPr>
          <w:rFonts w:ascii="Traditional Arabic" w:eastAsiaTheme="minorEastAsia" w:hAnsi="Traditional Arabic" w:cs="Traditional Arabic"/>
          <w:sz w:val="36"/>
          <w:szCs w:val="36"/>
        </w:rPr>
      </w:pPr>
      <w:r w:rsidRPr="005B3F25">
        <w:rPr>
          <w:rFonts w:ascii="Traditional Arabic" w:eastAsiaTheme="minorEastAsia" w:hAnsi="Traditional Arabic" w:cs="Traditional Arabic"/>
          <w:sz w:val="36"/>
          <w:szCs w:val="36"/>
          <w:rtl/>
        </w:rPr>
        <w:t>. و</w:t>
      </w:r>
      <w:r w:rsidRPr="005B3F25">
        <w:rPr>
          <w:rFonts w:ascii="Traditional Arabic" w:eastAsiaTheme="minorEastAsia" w:hAnsi="Traditional Arabic" w:cs="Traditional Arabic" w:hint="cs"/>
          <w:sz w:val="36"/>
          <w:szCs w:val="36"/>
          <w:rtl/>
        </w:rPr>
        <w:t>ُ</w:t>
      </w:r>
      <w:r w:rsidRPr="005B3F25">
        <w:rPr>
          <w:rFonts w:ascii="Traditional Arabic" w:eastAsiaTheme="minorEastAsia" w:hAnsi="Traditional Arabic" w:cs="Traditional Arabic"/>
          <w:sz w:val="36"/>
          <w:szCs w:val="36"/>
          <w:rtl/>
        </w:rPr>
        <w:t>ظ</w:t>
      </w:r>
      <w:r w:rsidRPr="005B3F25">
        <w:rPr>
          <w:rFonts w:ascii="Traditional Arabic" w:eastAsiaTheme="minorEastAsia" w:hAnsi="Traditional Arabic" w:cs="Traditional Arabic" w:hint="cs"/>
          <w:sz w:val="36"/>
          <w:szCs w:val="36"/>
          <w:rtl/>
        </w:rPr>
        <w:t>ِّ</w:t>
      </w:r>
      <w:r w:rsidRPr="005B3F25">
        <w:rPr>
          <w:rFonts w:ascii="Traditional Arabic" w:eastAsiaTheme="minorEastAsia" w:hAnsi="Traditional Arabic" w:cs="Traditional Arabic"/>
          <w:sz w:val="36"/>
          <w:szCs w:val="36"/>
          <w:rtl/>
        </w:rPr>
        <w:t xml:space="preserve">ف التراث الشعبي </w:t>
      </w:r>
      <w:r w:rsidRPr="005B3F25">
        <w:rPr>
          <w:rFonts w:ascii="Traditional Arabic" w:eastAsiaTheme="minorEastAsia" w:hAnsi="Traditional Arabic" w:cs="Traditional Arabic" w:hint="cs"/>
          <w:sz w:val="36"/>
          <w:szCs w:val="36"/>
          <w:rtl/>
        </w:rPr>
        <w:t>في (كاماراد) كعمل إ</w:t>
      </w:r>
      <w:r w:rsidRPr="005B3F25">
        <w:rPr>
          <w:rFonts w:ascii="Traditional Arabic" w:eastAsiaTheme="minorEastAsia" w:hAnsi="Traditional Arabic" w:cs="Traditional Arabic"/>
          <w:sz w:val="36"/>
          <w:szCs w:val="36"/>
          <w:rtl/>
        </w:rPr>
        <w:t>بد</w:t>
      </w:r>
      <w:r w:rsidRPr="005B3F25">
        <w:rPr>
          <w:rFonts w:ascii="Traditional Arabic" w:eastAsiaTheme="minorEastAsia" w:hAnsi="Traditional Arabic" w:cs="Traditional Arabic" w:hint="cs"/>
          <w:sz w:val="36"/>
          <w:szCs w:val="36"/>
          <w:rtl/>
        </w:rPr>
        <w:t>ا</w:t>
      </w:r>
      <w:r w:rsidRPr="005B3F25">
        <w:rPr>
          <w:rFonts w:ascii="Traditional Arabic" w:eastAsiaTheme="minorEastAsia" w:hAnsi="Traditional Arabic" w:cs="Traditional Arabic"/>
          <w:sz w:val="36"/>
          <w:szCs w:val="36"/>
          <w:rtl/>
        </w:rPr>
        <w:t xml:space="preserve">عي </w:t>
      </w:r>
      <w:r>
        <w:rPr>
          <w:rFonts w:ascii="Traditional Arabic" w:eastAsiaTheme="minorEastAsia" w:hAnsi="Traditional Arabic" w:cs="Traditional Arabic" w:hint="cs"/>
          <w:sz w:val="36"/>
          <w:szCs w:val="36"/>
          <w:rtl/>
        </w:rPr>
        <w:t>م</w:t>
      </w:r>
      <w:r w:rsidRPr="005B3F25">
        <w:rPr>
          <w:rFonts w:ascii="Traditional Arabic" w:eastAsiaTheme="minorEastAsia" w:hAnsi="Traditional Arabic" w:cs="Traditional Arabic"/>
          <w:sz w:val="36"/>
          <w:szCs w:val="36"/>
          <w:rtl/>
        </w:rPr>
        <w:t>خ</w:t>
      </w:r>
      <w:r>
        <w:rPr>
          <w:rFonts w:ascii="Traditional Arabic" w:eastAsiaTheme="minorEastAsia" w:hAnsi="Traditional Arabic" w:cs="Traditional Arabic" w:hint="cs"/>
          <w:sz w:val="36"/>
          <w:szCs w:val="36"/>
          <w:rtl/>
        </w:rPr>
        <w:t>ت</w:t>
      </w:r>
      <w:r w:rsidRPr="005B3F25">
        <w:rPr>
          <w:rFonts w:ascii="Traditional Arabic" w:eastAsiaTheme="minorEastAsia" w:hAnsi="Traditional Arabic" w:cs="Traditional Arabic"/>
          <w:sz w:val="36"/>
          <w:szCs w:val="36"/>
          <w:rtl/>
        </w:rPr>
        <w:t>ص</w:t>
      </w:r>
      <w:r>
        <w:rPr>
          <w:rFonts w:ascii="Traditional Arabic" w:eastAsiaTheme="minorEastAsia" w:hAnsi="Traditional Arabic" w:cs="Traditional Arabic" w:hint="cs"/>
          <w:sz w:val="36"/>
          <w:szCs w:val="36"/>
          <w:rtl/>
        </w:rPr>
        <w:t>،</w:t>
      </w:r>
      <w:r w:rsidRPr="005B3F25">
        <w:rPr>
          <w:rFonts w:ascii="Traditional Arabic" w:eastAsiaTheme="minorEastAsia" w:hAnsi="Traditional Arabic" w:cs="Traditional Arabic"/>
          <w:sz w:val="36"/>
          <w:szCs w:val="36"/>
          <w:rtl/>
        </w:rPr>
        <w:t xml:space="preserve"> </w:t>
      </w:r>
      <w:r>
        <w:rPr>
          <w:rFonts w:ascii="Traditional Arabic" w:eastAsiaTheme="minorEastAsia" w:hAnsi="Traditional Arabic" w:cs="Traditional Arabic" w:hint="cs"/>
          <w:sz w:val="36"/>
          <w:szCs w:val="36"/>
          <w:rtl/>
        </w:rPr>
        <w:t>مثل</w:t>
      </w:r>
      <w:r w:rsidRPr="005B3F25">
        <w:rPr>
          <w:rFonts w:ascii="Traditional Arabic" w:eastAsiaTheme="minorEastAsia" w:hAnsi="Traditional Arabic" w:cs="Traditional Arabic"/>
          <w:sz w:val="36"/>
          <w:szCs w:val="36"/>
          <w:rtl/>
        </w:rPr>
        <w:t xml:space="preserve"> اللباس التقليدي </w:t>
      </w:r>
      <w:r>
        <w:rPr>
          <w:rFonts w:ascii="Traditional Arabic" w:eastAsiaTheme="minorEastAsia" w:hAnsi="Traditional Arabic" w:cs="Traditional Arabic"/>
          <w:sz w:val="36"/>
          <w:szCs w:val="36"/>
          <w:rtl/>
        </w:rPr>
        <w:t>التارقي</w:t>
      </w:r>
      <w:r>
        <w:rPr>
          <w:rFonts w:ascii="Traditional Arabic" w:eastAsiaTheme="minorEastAsia" w:hAnsi="Traditional Arabic" w:cs="Traditional Arabic" w:hint="cs"/>
          <w:sz w:val="36"/>
          <w:szCs w:val="36"/>
          <w:rtl/>
        </w:rPr>
        <w:t xml:space="preserve"> </w:t>
      </w:r>
      <w:r w:rsidRPr="005B3F25">
        <w:rPr>
          <w:rFonts w:ascii="Traditional Arabic" w:eastAsiaTheme="minorEastAsia" w:hAnsi="Traditional Arabic" w:cs="Traditional Arabic"/>
          <w:sz w:val="36"/>
          <w:szCs w:val="36"/>
          <w:rtl/>
        </w:rPr>
        <w:t xml:space="preserve">بمختلف أنواعه </w:t>
      </w:r>
      <w:r>
        <w:rPr>
          <w:rFonts w:ascii="Traditional Arabic" w:eastAsiaTheme="minorEastAsia" w:hAnsi="Traditional Arabic" w:cs="Traditional Arabic"/>
          <w:sz w:val="36"/>
          <w:szCs w:val="36"/>
          <w:rtl/>
        </w:rPr>
        <w:t>ليفرز أ</w:t>
      </w:r>
      <w:r>
        <w:rPr>
          <w:rFonts w:ascii="Traditional Arabic" w:eastAsiaTheme="minorEastAsia" w:hAnsi="Traditional Arabic" w:cs="Traditional Arabic" w:hint="cs"/>
          <w:sz w:val="36"/>
          <w:szCs w:val="36"/>
          <w:rtl/>
        </w:rPr>
        <w:t>شك</w:t>
      </w:r>
      <w:r>
        <w:rPr>
          <w:rFonts w:ascii="Traditional Arabic" w:eastAsiaTheme="minorEastAsia" w:hAnsi="Traditional Arabic" w:cs="Traditional Arabic"/>
          <w:sz w:val="36"/>
          <w:szCs w:val="36"/>
          <w:rtl/>
        </w:rPr>
        <w:t>الا متنوعة فنية</w:t>
      </w:r>
      <w:r>
        <w:rPr>
          <w:rFonts w:ascii="Traditional Arabic" w:eastAsiaTheme="minorEastAsia" w:hAnsi="Traditional Arabic" w:cs="Traditional Arabic" w:hint="cs"/>
          <w:sz w:val="36"/>
          <w:szCs w:val="36"/>
          <w:rtl/>
        </w:rPr>
        <w:t xml:space="preserve"> وجمالية</w:t>
      </w:r>
      <w:r w:rsidRPr="005F11DB">
        <w:rPr>
          <w:rFonts w:ascii="Traditional Arabic" w:eastAsiaTheme="minorEastAsia" w:hAnsi="Traditional Arabic" w:cs="Traditional Arabic"/>
          <w:sz w:val="36"/>
          <w:szCs w:val="36"/>
          <w:rtl/>
        </w:rPr>
        <w:t>، م</w:t>
      </w:r>
      <w:r>
        <w:rPr>
          <w:rFonts w:ascii="Traditional Arabic" w:eastAsiaTheme="minorEastAsia" w:hAnsi="Traditional Arabic" w:cs="Traditional Arabic"/>
          <w:sz w:val="36"/>
          <w:szCs w:val="36"/>
          <w:rtl/>
        </w:rPr>
        <w:t>ما خلقت تميزا عكس أهمية الثقاف</w:t>
      </w:r>
      <w:r>
        <w:rPr>
          <w:rFonts w:ascii="Traditional Arabic" w:eastAsiaTheme="minorEastAsia" w:hAnsi="Traditional Arabic" w:cs="Traditional Arabic" w:hint="cs"/>
          <w:sz w:val="36"/>
          <w:szCs w:val="36"/>
          <w:rtl/>
        </w:rPr>
        <w:t>ة</w:t>
      </w:r>
      <w:r>
        <w:rPr>
          <w:rFonts w:ascii="Traditional Arabic" w:eastAsiaTheme="minorEastAsia" w:hAnsi="Traditional Arabic" w:cs="Traditional Arabic"/>
          <w:sz w:val="36"/>
          <w:szCs w:val="36"/>
          <w:rtl/>
        </w:rPr>
        <w:t xml:space="preserve"> ال</w:t>
      </w:r>
      <w:r>
        <w:rPr>
          <w:rFonts w:ascii="Traditional Arabic" w:eastAsiaTheme="minorEastAsia" w:hAnsi="Traditional Arabic" w:cs="Traditional Arabic" w:hint="cs"/>
          <w:sz w:val="36"/>
          <w:szCs w:val="36"/>
          <w:rtl/>
        </w:rPr>
        <w:t>عابرة للحدود</w:t>
      </w:r>
      <w:r w:rsidRPr="005F11DB">
        <w:rPr>
          <w:rFonts w:ascii="Traditional Arabic" w:eastAsiaTheme="minorEastAsia" w:hAnsi="Traditional Arabic" w:cs="Traditional Arabic"/>
          <w:sz w:val="36"/>
          <w:szCs w:val="36"/>
          <w:rtl/>
        </w:rPr>
        <w:t xml:space="preserve"> </w:t>
      </w:r>
      <w:r>
        <w:rPr>
          <w:rFonts w:ascii="Traditional Arabic" w:eastAsiaTheme="minorEastAsia" w:hAnsi="Traditional Arabic" w:cs="Traditional Arabic" w:hint="cs"/>
          <w:sz w:val="36"/>
          <w:szCs w:val="36"/>
          <w:rtl/>
        </w:rPr>
        <w:t>(</w:t>
      </w:r>
      <w:r>
        <w:rPr>
          <w:rFonts w:ascii="Traditional Arabic" w:hAnsi="Traditional Arabic" w:cs="Traditional Arabic" w:hint="cs"/>
          <w:sz w:val="36"/>
          <w:szCs w:val="36"/>
          <w:rtl/>
          <w:lang w:bidi="ar-DZ"/>
        </w:rPr>
        <w:t>الجزائر ومالي وليبيا والنيجر</w:t>
      </w:r>
      <w:r w:rsidRPr="005F11DB">
        <w:rPr>
          <w:rFonts w:ascii="Traditional Arabic" w:eastAsiaTheme="minorEastAsia" w:hAnsi="Traditional Arabic" w:cs="Traditional Arabic"/>
          <w:sz w:val="36"/>
          <w:szCs w:val="36"/>
          <w:rtl/>
        </w:rPr>
        <w:t xml:space="preserve"> </w:t>
      </w:r>
      <w:r>
        <w:rPr>
          <w:rFonts w:ascii="Traditional Arabic" w:eastAsiaTheme="minorEastAsia" w:hAnsi="Traditional Arabic" w:cs="Traditional Arabic" w:hint="cs"/>
          <w:sz w:val="36"/>
          <w:szCs w:val="36"/>
          <w:rtl/>
        </w:rPr>
        <w:t xml:space="preserve">..) </w:t>
      </w:r>
      <w:r w:rsidRPr="005F11DB">
        <w:rPr>
          <w:rFonts w:ascii="Traditional Arabic" w:eastAsiaTheme="minorEastAsia" w:hAnsi="Traditional Arabic" w:cs="Traditional Arabic"/>
          <w:sz w:val="36"/>
          <w:szCs w:val="36"/>
          <w:rtl/>
        </w:rPr>
        <w:t xml:space="preserve">وتأثيرها في تاريخنا </w:t>
      </w:r>
      <w:r>
        <w:rPr>
          <w:rFonts w:ascii="Traditional Arabic" w:eastAsiaTheme="minorEastAsia" w:hAnsi="Traditional Arabic" w:cs="Traditional Arabic" w:hint="cs"/>
          <w:sz w:val="36"/>
          <w:szCs w:val="36"/>
          <w:rtl/>
        </w:rPr>
        <w:t xml:space="preserve">الوطني </w:t>
      </w:r>
      <w:r w:rsidRPr="005F11DB">
        <w:rPr>
          <w:rFonts w:ascii="Traditional Arabic" w:eastAsiaTheme="minorEastAsia" w:hAnsi="Traditional Arabic" w:cs="Traditional Arabic"/>
          <w:sz w:val="36"/>
          <w:szCs w:val="36"/>
          <w:rtl/>
        </w:rPr>
        <w:t>وتراثنا</w:t>
      </w:r>
      <w:r>
        <w:rPr>
          <w:rFonts w:ascii="Traditional Arabic" w:eastAsiaTheme="minorEastAsia" w:hAnsi="Traditional Arabic" w:cs="Traditional Arabic" w:hint="cs"/>
          <w:sz w:val="36"/>
          <w:szCs w:val="36"/>
          <w:rtl/>
        </w:rPr>
        <w:t>،</w:t>
      </w:r>
      <w:r w:rsidRPr="005F11DB">
        <w:rPr>
          <w:rFonts w:ascii="Traditional Arabic" w:eastAsiaTheme="minorEastAsia" w:hAnsi="Traditional Arabic" w:cs="Traditional Arabic"/>
          <w:sz w:val="36"/>
          <w:szCs w:val="36"/>
          <w:rtl/>
        </w:rPr>
        <w:t xml:space="preserve"> وخلقها لزوايا جمال متفردة جعلتها مرجعا حضاريا.</w:t>
      </w:r>
    </w:p>
    <w:p w:rsidR="003D49C1" w:rsidRPr="005B3F25" w:rsidRDefault="003D49C1" w:rsidP="00646C0E">
      <w:pPr>
        <w:pStyle w:val="NormalWeb"/>
        <w:numPr>
          <w:ilvl w:val="0"/>
          <w:numId w:val="8"/>
        </w:numPr>
        <w:bidi/>
        <w:spacing w:before="0" w:beforeAutospacing="0" w:after="0" w:afterAutospacing="0" w:line="276" w:lineRule="auto"/>
        <w:ind w:left="0" w:firstLine="141"/>
        <w:jc w:val="both"/>
        <w:rPr>
          <w:rFonts w:ascii="Traditional Arabic" w:eastAsiaTheme="minorEastAsia" w:hAnsi="Traditional Arabic" w:cs="Traditional Arabic"/>
          <w:sz w:val="36"/>
          <w:szCs w:val="36"/>
        </w:rPr>
      </w:pPr>
      <w:r w:rsidRPr="005B3F25">
        <w:rPr>
          <w:rFonts w:ascii="Traditional Arabic" w:eastAsiaTheme="minorEastAsia" w:hAnsi="Traditional Arabic" w:cs="Traditional Arabic"/>
          <w:sz w:val="36"/>
          <w:szCs w:val="36"/>
          <w:rtl/>
        </w:rPr>
        <w:t xml:space="preserve"> و</w:t>
      </w:r>
      <w:r w:rsidRPr="005B3F25">
        <w:rPr>
          <w:rFonts w:ascii="Traditional Arabic" w:eastAsiaTheme="minorEastAsia" w:hAnsi="Traditional Arabic" w:cs="Traditional Arabic" w:hint="cs"/>
          <w:sz w:val="36"/>
          <w:szCs w:val="36"/>
          <w:rtl/>
        </w:rPr>
        <w:t>ُ</w:t>
      </w:r>
      <w:r w:rsidRPr="005B3F25">
        <w:rPr>
          <w:rFonts w:ascii="Traditional Arabic" w:eastAsiaTheme="minorEastAsia" w:hAnsi="Traditional Arabic" w:cs="Traditional Arabic"/>
          <w:sz w:val="36"/>
          <w:szCs w:val="36"/>
          <w:rtl/>
        </w:rPr>
        <w:t>ظ</w:t>
      </w:r>
      <w:r w:rsidRPr="005B3F25">
        <w:rPr>
          <w:rFonts w:ascii="Traditional Arabic" w:eastAsiaTheme="minorEastAsia" w:hAnsi="Traditional Arabic" w:cs="Traditional Arabic" w:hint="cs"/>
          <w:sz w:val="36"/>
          <w:szCs w:val="36"/>
          <w:rtl/>
        </w:rPr>
        <w:t>ِّ</w:t>
      </w:r>
      <w:r w:rsidRPr="005B3F25">
        <w:rPr>
          <w:rFonts w:ascii="Traditional Arabic" w:eastAsiaTheme="minorEastAsia" w:hAnsi="Traditional Arabic" w:cs="Traditional Arabic"/>
          <w:sz w:val="36"/>
          <w:szCs w:val="36"/>
          <w:rtl/>
        </w:rPr>
        <w:t xml:space="preserve">ف التراث الشعبي </w:t>
      </w:r>
      <w:r w:rsidRPr="005B3F25">
        <w:rPr>
          <w:rFonts w:ascii="Traditional Arabic" w:eastAsiaTheme="minorEastAsia" w:hAnsi="Traditional Arabic" w:cs="Traditional Arabic" w:hint="cs"/>
          <w:sz w:val="36"/>
          <w:szCs w:val="36"/>
          <w:rtl/>
        </w:rPr>
        <w:t>في (كاماراد) كعمل إ</w:t>
      </w:r>
      <w:r w:rsidRPr="005B3F25">
        <w:rPr>
          <w:rFonts w:ascii="Traditional Arabic" w:eastAsiaTheme="minorEastAsia" w:hAnsi="Traditional Arabic" w:cs="Traditional Arabic"/>
          <w:sz w:val="36"/>
          <w:szCs w:val="36"/>
          <w:rtl/>
        </w:rPr>
        <w:t>بد</w:t>
      </w:r>
      <w:r w:rsidRPr="005B3F25">
        <w:rPr>
          <w:rFonts w:ascii="Traditional Arabic" w:eastAsiaTheme="minorEastAsia" w:hAnsi="Traditional Arabic" w:cs="Traditional Arabic" w:hint="cs"/>
          <w:sz w:val="36"/>
          <w:szCs w:val="36"/>
          <w:rtl/>
        </w:rPr>
        <w:t>ا</w:t>
      </w:r>
      <w:r w:rsidRPr="005B3F25">
        <w:rPr>
          <w:rFonts w:ascii="Traditional Arabic" w:eastAsiaTheme="minorEastAsia" w:hAnsi="Traditional Arabic" w:cs="Traditional Arabic"/>
          <w:sz w:val="36"/>
          <w:szCs w:val="36"/>
          <w:rtl/>
        </w:rPr>
        <w:t xml:space="preserve">عي يخص تدوين التراث </w:t>
      </w:r>
      <w:r w:rsidRPr="005B3F25">
        <w:rPr>
          <w:rFonts w:ascii="Traditional Arabic" w:eastAsiaTheme="minorEastAsia" w:hAnsi="Traditional Arabic" w:cs="Traditional Arabic" w:hint="cs"/>
          <w:sz w:val="36"/>
          <w:szCs w:val="36"/>
          <w:rtl/>
        </w:rPr>
        <w:t xml:space="preserve">في نمط اللباس والزينة </w:t>
      </w:r>
      <w:r w:rsidRPr="005B3F25">
        <w:rPr>
          <w:rFonts w:ascii="Traditional Arabic" w:eastAsiaTheme="minorEastAsia" w:hAnsi="Traditional Arabic" w:cs="Traditional Arabic"/>
          <w:sz w:val="36"/>
          <w:szCs w:val="36"/>
          <w:rtl/>
        </w:rPr>
        <w:t>كصورة ومشهد</w:t>
      </w:r>
      <w:r>
        <w:rPr>
          <w:rFonts w:ascii="Traditional Arabic" w:eastAsiaTheme="minorEastAsia" w:hAnsi="Traditional Arabic" w:cs="Traditional Arabic" w:hint="cs"/>
          <w:sz w:val="36"/>
          <w:szCs w:val="36"/>
          <w:rtl/>
        </w:rPr>
        <w:t>،</w:t>
      </w:r>
      <w:r w:rsidRPr="005B3F25">
        <w:rPr>
          <w:rFonts w:ascii="Traditional Arabic" w:eastAsiaTheme="minorEastAsia" w:hAnsi="Traditional Arabic" w:cs="Traditional Arabic"/>
          <w:sz w:val="36"/>
          <w:szCs w:val="36"/>
          <w:rtl/>
        </w:rPr>
        <w:t xml:space="preserve"> وعلامات بصرية</w:t>
      </w:r>
      <w:r>
        <w:rPr>
          <w:rFonts w:ascii="Traditional Arabic" w:eastAsiaTheme="minorEastAsia" w:hAnsi="Traditional Arabic" w:cs="Traditional Arabic" w:hint="cs"/>
          <w:sz w:val="36"/>
          <w:szCs w:val="36"/>
          <w:rtl/>
        </w:rPr>
        <w:t>،</w:t>
      </w:r>
      <w:r>
        <w:rPr>
          <w:rFonts w:ascii="Traditional Arabic" w:eastAsiaTheme="minorEastAsia" w:hAnsi="Traditional Arabic" w:cs="Traditional Arabic"/>
          <w:sz w:val="36"/>
          <w:szCs w:val="36"/>
          <w:rtl/>
        </w:rPr>
        <w:t xml:space="preserve"> </w:t>
      </w:r>
      <w:r>
        <w:rPr>
          <w:rFonts w:ascii="Traditional Arabic" w:eastAsiaTheme="minorEastAsia" w:hAnsi="Traditional Arabic" w:cs="Traditional Arabic" w:hint="cs"/>
          <w:sz w:val="36"/>
          <w:szCs w:val="36"/>
          <w:rtl/>
          <w:lang w:bidi="ar-DZ"/>
        </w:rPr>
        <w:t>ل</w:t>
      </w:r>
      <w:r w:rsidRPr="005B3F25">
        <w:rPr>
          <w:rFonts w:ascii="Traditional Arabic" w:eastAsiaTheme="minorEastAsia" w:hAnsi="Traditional Arabic" w:cs="Traditional Arabic"/>
          <w:sz w:val="36"/>
          <w:szCs w:val="36"/>
          <w:rtl/>
        </w:rPr>
        <w:t>ترس</w:t>
      </w:r>
      <w:r>
        <w:rPr>
          <w:rFonts w:ascii="Traditional Arabic" w:eastAsiaTheme="minorEastAsia" w:hAnsi="Traditional Arabic" w:cs="Traditional Arabic" w:hint="cs"/>
          <w:sz w:val="36"/>
          <w:szCs w:val="36"/>
          <w:rtl/>
        </w:rPr>
        <w:t>ي</w:t>
      </w:r>
      <w:r w:rsidRPr="005B3F25">
        <w:rPr>
          <w:rFonts w:ascii="Traditional Arabic" w:eastAsiaTheme="minorEastAsia" w:hAnsi="Traditional Arabic" w:cs="Traditional Arabic"/>
          <w:sz w:val="36"/>
          <w:szCs w:val="36"/>
          <w:rtl/>
        </w:rPr>
        <w:t>خ</w:t>
      </w:r>
      <w:r>
        <w:rPr>
          <w:rFonts w:ascii="Traditional Arabic" w:eastAsiaTheme="minorEastAsia" w:hAnsi="Traditional Arabic" w:cs="Traditional Arabic" w:hint="cs"/>
          <w:sz w:val="36"/>
          <w:szCs w:val="36"/>
          <w:rtl/>
        </w:rPr>
        <w:t>ها</w:t>
      </w:r>
      <w:r>
        <w:rPr>
          <w:rFonts w:ascii="Traditional Arabic" w:eastAsiaTheme="minorEastAsia" w:hAnsi="Traditional Arabic" w:cs="Traditional Arabic"/>
          <w:sz w:val="36"/>
          <w:szCs w:val="36"/>
          <w:rtl/>
        </w:rPr>
        <w:t xml:space="preserve"> </w:t>
      </w:r>
      <w:r>
        <w:rPr>
          <w:rFonts w:ascii="Traditional Arabic" w:eastAsiaTheme="minorEastAsia" w:hAnsi="Traditional Arabic" w:cs="Traditional Arabic" w:hint="cs"/>
          <w:sz w:val="36"/>
          <w:szCs w:val="36"/>
          <w:rtl/>
        </w:rPr>
        <w:t>وجعلها</w:t>
      </w:r>
      <w:r w:rsidRPr="005B3F25">
        <w:rPr>
          <w:rFonts w:ascii="Traditional Arabic" w:eastAsiaTheme="minorEastAsia" w:hAnsi="Traditional Arabic" w:cs="Traditional Arabic"/>
          <w:sz w:val="36"/>
          <w:szCs w:val="36"/>
          <w:rtl/>
        </w:rPr>
        <w:t xml:space="preserve"> رمزا معبرا عن الشعب والهوية</w:t>
      </w:r>
      <w:r>
        <w:rPr>
          <w:rFonts w:ascii="Traditional Arabic" w:eastAsiaTheme="minorEastAsia" w:hAnsi="Traditional Arabic" w:cs="Traditional Arabic" w:hint="cs"/>
          <w:sz w:val="36"/>
          <w:szCs w:val="36"/>
          <w:rtl/>
        </w:rPr>
        <w:t>،</w:t>
      </w:r>
      <w:r w:rsidRPr="005B3F25">
        <w:rPr>
          <w:rFonts w:ascii="Traditional Arabic" w:eastAsiaTheme="minorEastAsia" w:hAnsi="Traditional Arabic" w:cs="Traditional Arabic"/>
          <w:sz w:val="36"/>
          <w:szCs w:val="36"/>
          <w:rtl/>
        </w:rPr>
        <w:t xml:space="preserve"> </w:t>
      </w:r>
      <w:r w:rsidRPr="005B3F25">
        <w:rPr>
          <w:rFonts w:ascii="Traditional Arabic" w:eastAsiaTheme="minorEastAsia" w:hAnsi="Traditional Arabic" w:cs="Traditional Arabic"/>
          <w:sz w:val="36"/>
          <w:szCs w:val="36"/>
          <w:rtl/>
        </w:rPr>
        <w:lastRenderedPageBreak/>
        <w:t xml:space="preserve">والوطن كما تراعى </w:t>
      </w:r>
      <w:r w:rsidRPr="005B3F25">
        <w:rPr>
          <w:rFonts w:ascii="Traditional Arabic" w:eastAsiaTheme="minorEastAsia" w:hAnsi="Traditional Arabic" w:cs="Traditional Arabic" w:hint="cs"/>
          <w:sz w:val="36"/>
          <w:szCs w:val="36"/>
          <w:rtl/>
        </w:rPr>
        <w:t>م</w:t>
      </w:r>
      <w:r>
        <w:rPr>
          <w:rFonts w:ascii="Traditional Arabic" w:eastAsiaTheme="minorEastAsia" w:hAnsi="Traditional Arabic" w:cs="Traditional Arabic" w:hint="cs"/>
          <w:sz w:val="36"/>
          <w:szCs w:val="36"/>
          <w:rtl/>
        </w:rPr>
        <w:t>بدأ السمة المشتركة بين الأفارقة،</w:t>
      </w:r>
      <w:r w:rsidRPr="005B3F25">
        <w:rPr>
          <w:rFonts w:ascii="Traditional Arabic" w:eastAsiaTheme="minorEastAsia" w:hAnsi="Traditional Arabic" w:cs="Traditional Arabic"/>
          <w:sz w:val="36"/>
          <w:szCs w:val="36"/>
          <w:rtl/>
        </w:rPr>
        <w:t xml:space="preserve"> التي حاكت بيئتها بتراثها الزاخر بعبق الصحراء وما تحمل من قيم وتفاصيل حياة تعني</w:t>
      </w:r>
      <w:r>
        <w:rPr>
          <w:rFonts w:ascii="Traditional Arabic" w:eastAsiaTheme="minorEastAsia" w:hAnsi="Traditional Arabic" w:cs="Traditional Arabic"/>
          <w:sz w:val="36"/>
          <w:szCs w:val="36"/>
          <w:rtl/>
        </w:rPr>
        <w:t xml:space="preserve"> الشموخ والتحدي والبناء والتراث</w:t>
      </w:r>
      <w:r>
        <w:rPr>
          <w:rFonts w:ascii="Traditional Arabic" w:eastAsiaTheme="minorEastAsia" w:hAnsi="Traditional Arabic" w:cs="Traditional Arabic" w:hint="cs"/>
          <w:sz w:val="36"/>
          <w:szCs w:val="36"/>
          <w:rtl/>
        </w:rPr>
        <w:t>.</w:t>
      </w:r>
    </w:p>
    <w:p w:rsidR="003D49C1" w:rsidRDefault="003D49C1" w:rsidP="00646C0E">
      <w:pPr>
        <w:pStyle w:val="NormalWeb"/>
        <w:numPr>
          <w:ilvl w:val="0"/>
          <w:numId w:val="8"/>
        </w:numPr>
        <w:bidi/>
        <w:spacing w:before="0" w:beforeAutospacing="0" w:after="0" w:afterAutospacing="0" w:line="276" w:lineRule="auto"/>
        <w:ind w:left="0" w:firstLine="141"/>
        <w:jc w:val="both"/>
        <w:rPr>
          <w:rFonts w:ascii="Traditional Arabic" w:eastAsiaTheme="minorEastAsia" w:hAnsi="Traditional Arabic" w:cs="Traditional Arabic"/>
          <w:sz w:val="36"/>
          <w:szCs w:val="36"/>
        </w:rPr>
      </w:pPr>
      <w:r w:rsidRPr="005B3F25">
        <w:rPr>
          <w:rFonts w:ascii="Traditional Arabic" w:eastAsiaTheme="minorEastAsia" w:hAnsi="Traditional Arabic" w:cs="Traditional Arabic"/>
          <w:sz w:val="36"/>
          <w:szCs w:val="36"/>
          <w:rtl/>
        </w:rPr>
        <w:t xml:space="preserve">يعلي </w:t>
      </w:r>
      <w:r>
        <w:rPr>
          <w:rFonts w:ascii="Traditional Arabic" w:eastAsiaTheme="minorEastAsia" w:hAnsi="Traditional Arabic" w:cs="Traditional Arabic" w:hint="cs"/>
          <w:sz w:val="36"/>
          <w:szCs w:val="36"/>
          <w:rtl/>
        </w:rPr>
        <w:t xml:space="preserve">استثمار التراث، </w:t>
      </w:r>
      <w:r w:rsidRPr="005B3F25">
        <w:rPr>
          <w:rFonts w:ascii="Traditional Arabic" w:eastAsiaTheme="minorEastAsia" w:hAnsi="Traditional Arabic" w:cs="Traditional Arabic"/>
          <w:sz w:val="36"/>
          <w:szCs w:val="36"/>
          <w:rtl/>
        </w:rPr>
        <w:t>قيم الأصالة بالتق</w:t>
      </w:r>
      <w:r>
        <w:rPr>
          <w:rFonts w:ascii="Traditional Arabic" w:eastAsiaTheme="minorEastAsia" w:hAnsi="Traditional Arabic" w:cs="Traditional Arabic"/>
          <w:sz w:val="36"/>
          <w:szCs w:val="36"/>
          <w:rtl/>
        </w:rPr>
        <w:t>اليد والعادات والعراقة التي ت</w:t>
      </w:r>
      <w:r>
        <w:rPr>
          <w:rFonts w:ascii="Traditional Arabic" w:eastAsiaTheme="minorEastAsia" w:hAnsi="Traditional Arabic" w:cs="Traditional Arabic" w:hint="cs"/>
          <w:sz w:val="36"/>
          <w:szCs w:val="36"/>
          <w:rtl/>
        </w:rPr>
        <w:t>تشبث</w:t>
      </w:r>
      <w:r>
        <w:rPr>
          <w:rFonts w:ascii="Traditional Arabic" w:eastAsiaTheme="minorEastAsia" w:hAnsi="Traditional Arabic" w:cs="Traditional Arabic"/>
          <w:sz w:val="36"/>
          <w:szCs w:val="36"/>
          <w:rtl/>
        </w:rPr>
        <w:t xml:space="preserve"> </w:t>
      </w:r>
      <w:r>
        <w:rPr>
          <w:rFonts w:ascii="Traditional Arabic" w:eastAsiaTheme="minorEastAsia" w:hAnsi="Traditional Arabic" w:cs="Traditional Arabic" w:hint="cs"/>
          <w:sz w:val="36"/>
          <w:szCs w:val="36"/>
          <w:rtl/>
        </w:rPr>
        <w:t>ب</w:t>
      </w:r>
      <w:r w:rsidRPr="005B3F25">
        <w:rPr>
          <w:rFonts w:ascii="Traditional Arabic" w:eastAsiaTheme="minorEastAsia" w:hAnsi="Traditional Arabic" w:cs="Traditional Arabic"/>
          <w:sz w:val="36"/>
          <w:szCs w:val="36"/>
          <w:rtl/>
        </w:rPr>
        <w:t>عمق الأرض</w:t>
      </w:r>
      <w:r>
        <w:rPr>
          <w:rFonts w:ascii="Traditional Arabic" w:eastAsiaTheme="minorEastAsia" w:hAnsi="Traditional Arabic" w:cs="Traditional Arabic" w:hint="cs"/>
          <w:sz w:val="36"/>
          <w:szCs w:val="36"/>
          <w:rtl/>
        </w:rPr>
        <w:t>،</w:t>
      </w:r>
      <w:r w:rsidRPr="005B3F25">
        <w:rPr>
          <w:rFonts w:ascii="Traditional Arabic" w:eastAsiaTheme="minorEastAsia" w:hAnsi="Traditional Arabic" w:cs="Traditional Arabic"/>
          <w:sz w:val="36"/>
          <w:szCs w:val="36"/>
          <w:rtl/>
        </w:rPr>
        <w:t xml:space="preserve"> </w:t>
      </w:r>
      <w:r>
        <w:rPr>
          <w:rFonts w:ascii="Traditional Arabic" w:eastAsiaTheme="minorEastAsia" w:hAnsi="Traditional Arabic" w:cs="Traditional Arabic" w:hint="cs"/>
          <w:sz w:val="36"/>
          <w:szCs w:val="36"/>
          <w:rtl/>
        </w:rPr>
        <w:t xml:space="preserve">و كذلك </w:t>
      </w:r>
      <w:r w:rsidRPr="005B3F25">
        <w:rPr>
          <w:rFonts w:ascii="Traditional Arabic" w:eastAsiaTheme="minorEastAsia" w:hAnsi="Traditional Arabic" w:cs="Traditional Arabic"/>
          <w:sz w:val="36"/>
          <w:szCs w:val="36"/>
          <w:rtl/>
        </w:rPr>
        <w:t>بكل ألوانها ومواسمها</w:t>
      </w:r>
      <w:r>
        <w:rPr>
          <w:rFonts w:ascii="Traditional Arabic" w:eastAsiaTheme="minorEastAsia" w:hAnsi="Traditional Arabic" w:cs="Traditional Arabic" w:hint="cs"/>
          <w:sz w:val="36"/>
          <w:szCs w:val="36"/>
          <w:rtl/>
        </w:rPr>
        <w:t>،</w:t>
      </w:r>
      <w:r w:rsidRPr="005B3F25">
        <w:rPr>
          <w:rFonts w:ascii="Traditional Arabic" w:eastAsiaTheme="minorEastAsia" w:hAnsi="Traditional Arabic" w:cs="Traditional Arabic"/>
          <w:sz w:val="36"/>
          <w:szCs w:val="36"/>
          <w:rtl/>
        </w:rPr>
        <w:t xml:space="preserve"> </w:t>
      </w:r>
      <w:r>
        <w:rPr>
          <w:rFonts w:ascii="Traditional Arabic" w:eastAsiaTheme="minorEastAsia" w:hAnsi="Traditional Arabic" w:cs="Traditional Arabic"/>
          <w:sz w:val="36"/>
          <w:szCs w:val="36"/>
          <w:rtl/>
        </w:rPr>
        <w:t xml:space="preserve">من خلال </w:t>
      </w:r>
      <w:r>
        <w:rPr>
          <w:rFonts w:ascii="Traditional Arabic" w:eastAsiaTheme="minorEastAsia" w:hAnsi="Traditional Arabic" w:cs="Traditional Arabic" w:hint="cs"/>
          <w:sz w:val="36"/>
          <w:szCs w:val="36"/>
          <w:rtl/>
        </w:rPr>
        <w:t>سمات</w:t>
      </w:r>
      <w:r w:rsidRPr="005B3F25">
        <w:rPr>
          <w:rFonts w:ascii="Traditional Arabic" w:eastAsiaTheme="minorEastAsia" w:hAnsi="Traditional Arabic" w:cs="Traditional Arabic"/>
          <w:sz w:val="36"/>
          <w:szCs w:val="36"/>
          <w:rtl/>
        </w:rPr>
        <w:t xml:space="preserve"> البيئة والتراث والفلكلور الشعبي المميز</w:t>
      </w:r>
      <w:r>
        <w:rPr>
          <w:rFonts w:ascii="Traditional Arabic" w:eastAsiaTheme="minorEastAsia" w:hAnsi="Traditional Arabic" w:cs="Traditional Arabic" w:hint="cs"/>
          <w:sz w:val="36"/>
          <w:szCs w:val="36"/>
          <w:rtl/>
        </w:rPr>
        <w:t>،</w:t>
      </w:r>
      <w:r w:rsidRPr="005B3F25">
        <w:rPr>
          <w:rFonts w:ascii="Traditional Arabic" w:eastAsiaTheme="minorEastAsia" w:hAnsi="Traditional Arabic" w:cs="Traditional Arabic"/>
          <w:sz w:val="36"/>
          <w:szCs w:val="36"/>
          <w:rtl/>
        </w:rPr>
        <w:t xml:space="preserve"> وهو ما ضاعف الفضول وخلق الدهشة في التعبير</w:t>
      </w:r>
      <w:r>
        <w:rPr>
          <w:rFonts w:ascii="Traditional Arabic" w:eastAsiaTheme="minorEastAsia" w:hAnsi="Traditional Arabic" w:cs="Traditional Arabic" w:hint="cs"/>
          <w:sz w:val="36"/>
          <w:szCs w:val="36"/>
          <w:rtl/>
        </w:rPr>
        <w:t xml:space="preserve"> الزيواني</w:t>
      </w:r>
      <w:r w:rsidRPr="005B3F25">
        <w:rPr>
          <w:rFonts w:ascii="Traditional Arabic" w:eastAsiaTheme="minorEastAsia" w:hAnsi="Traditional Arabic" w:cs="Traditional Arabic"/>
          <w:sz w:val="36"/>
          <w:szCs w:val="36"/>
          <w:rtl/>
        </w:rPr>
        <w:t>.</w:t>
      </w:r>
    </w:p>
    <w:p w:rsidR="003D49C1" w:rsidRPr="00EB4593" w:rsidRDefault="003D49C1" w:rsidP="00DD0225">
      <w:pPr>
        <w:spacing w:after="0"/>
        <w:jc w:val="both"/>
        <w:rPr>
          <w:rFonts w:ascii="Traditional Arabic" w:hAnsi="Traditional Arabic" w:cs="Traditional Arabic"/>
          <w:b/>
          <w:bCs/>
          <w:sz w:val="32"/>
          <w:szCs w:val="32"/>
          <w:rtl/>
        </w:rPr>
      </w:pPr>
    </w:p>
    <w:p w:rsidR="003D49C1" w:rsidRDefault="003D49C1" w:rsidP="00DD0225">
      <w:pPr>
        <w:spacing w:after="0"/>
        <w:jc w:val="both"/>
        <w:rPr>
          <w:rFonts w:ascii="Traditional Arabic" w:hAnsi="Traditional Arabic" w:cs="Traditional Arabic"/>
          <w:b/>
          <w:bCs/>
          <w:sz w:val="32"/>
          <w:szCs w:val="32"/>
        </w:rPr>
      </w:pPr>
    </w:p>
    <w:p w:rsidR="003D49C1" w:rsidRDefault="003D49C1" w:rsidP="00DD0225">
      <w:pPr>
        <w:spacing w:after="0"/>
        <w:jc w:val="both"/>
        <w:rPr>
          <w:rFonts w:ascii="Traditional Arabic" w:hAnsi="Traditional Arabic" w:cs="Traditional Arabic"/>
          <w:b/>
          <w:bCs/>
          <w:sz w:val="32"/>
          <w:szCs w:val="32"/>
        </w:rPr>
      </w:pPr>
    </w:p>
    <w:p w:rsidR="003D49C1" w:rsidRDefault="003D49C1" w:rsidP="00DD0225">
      <w:pPr>
        <w:spacing w:after="0"/>
        <w:jc w:val="both"/>
        <w:rPr>
          <w:rFonts w:ascii="Traditional Arabic" w:hAnsi="Traditional Arabic" w:cs="Traditional Arabic"/>
          <w:b/>
          <w:bCs/>
          <w:sz w:val="32"/>
          <w:szCs w:val="32"/>
        </w:rPr>
      </w:pPr>
    </w:p>
    <w:p w:rsidR="003D49C1" w:rsidRDefault="003D49C1" w:rsidP="00DD0225">
      <w:pPr>
        <w:spacing w:after="0"/>
        <w:jc w:val="both"/>
        <w:rPr>
          <w:rFonts w:ascii="Traditional Arabic" w:hAnsi="Traditional Arabic" w:cs="Traditional Arabic"/>
          <w:b/>
          <w:bCs/>
          <w:sz w:val="32"/>
          <w:szCs w:val="32"/>
        </w:rPr>
      </w:pPr>
    </w:p>
    <w:p w:rsidR="003D49C1" w:rsidRDefault="003D49C1" w:rsidP="00DD0225">
      <w:pPr>
        <w:spacing w:after="0"/>
        <w:jc w:val="both"/>
        <w:rPr>
          <w:rFonts w:ascii="Traditional Arabic" w:hAnsi="Traditional Arabic" w:cs="Traditional Arabic"/>
          <w:b/>
          <w:bCs/>
          <w:sz w:val="32"/>
          <w:szCs w:val="32"/>
        </w:rPr>
      </w:pPr>
    </w:p>
    <w:p w:rsidR="003D49C1" w:rsidRDefault="003D49C1" w:rsidP="00DD0225">
      <w:pPr>
        <w:spacing w:after="0"/>
        <w:jc w:val="both"/>
        <w:rPr>
          <w:rFonts w:ascii="Traditional Arabic" w:hAnsi="Traditional Arabic" w:cs="Traditional Arabic"/>
          <w:b/>
          <w:bCs/>
          <w:sz w:val="32"/>
          <w:szCs w:val="32"/>
        </w:rPr>
      </w:pPr>
    </w:p>
    <w:p w:rsidR="003D49C1" w:rsidRDefault="003D49C1" w:rsidP="00DD0225">
      <w:pPr>
        <w:spacing w:after="0"/>
        <w:jc w:val="both"/>
        <w:rPr>
          <w:rFonts w:ascii="Traditional Arabic" w:hAnsi="Traditional Arabic" w:cs="Traditional Arabic"/>
          <w:b/>
          <w:bCs/>
          <w:sz w:val="32"/>
          <w:szCs w:val="32"/>
        </w:rPr>
      </w:pPr>
    </w:p>
    <w:p w:rsidR="003D49C1" w:rsidRDefault="003D49C1" w:rsidP="00DD0225">
      <w:pPr>
        <w:spacing w:after="0"/>
        <w:jc w:val="both"/>
        <w:rPr>
          <w:rFonts w:ascii="Traditional Arabic" w:hAnsi="Traditional Arabic" w:cs="Traditional Arabic"/>
          <w:b/>
          <w:bCs/>
          <w:sz w:val="32"/>
          <w:szCs w:val="32"/>
        </w:rPr>
      </w:pPr>
    </w:p>
    <w:p w:rsidR="003D49C1" w:rsidRDefault="003D49C1" w:rsidP="00DD0225">
      <w:pPr>
        <w:spacing w:after="0"/>
        <w:jc w:val="both"/>
        <w:rPr>
          <w:rFonts w:ascii="Traditional Arabic" w:hAnsi="Traditional Arabic" w:cs="Traditional Arabic"/>
          <w:b/>
          <w:bCs/>
          <w:sz w:val="32"/>
          <w:szCs w:val="32"/>
        </w:rPr>
      </w:pPr>
    </w:p>
    <w:p w:rsidR="003D49C1" w:rsidRDefault="003D49C1" w:rsidP="00DD0225">
      <w:pPr>
        <w:spacing w:after="0"/>
        <w:jc w:val="both"/>
        <w:rPr>
          <w:rFonts w:ascii="Traditional Arabic" w:hAnsi="Traditional Arabic" w:cs="Traditional Arabic"/>
          <w:b/>
          <w:bCs/>
          <w:sz w:val="32"/>
          <w:szCs w:val="32"/>
        </w:rPr>
      </w:pPr>
    </w:p>
    <w:p w:rsidR="003D49C1" w:rsidRDefault="003D49C1" w:rsidP="00DD0225">
      <w:pPr>
        <w:spacing w:after="0"/>
        <w:jc w:val="both"/>
        <w:rPr>
          <w:rFonts w:ascii="Traditional Arabic" w:hAnsi="Traditional Arabic" w:cs="Traditional Arabic"/>
          <w:b/>
          <w:bCs/>
          <w:sz w:val="32"/>
          <w:szCs w:val="32"/>
        </w:rPr>
      </w:pPr>
    </w:p>
    <w:p w:rsidR="003D49C1" w:rsidRDefault="003D49C1" w:rsidP="00DD0225">
      <w:pPr>
        <w:spacing w:after="0"/>
        <w:jc w:val="both"/>
        <w:rPr>
          <w:rFonts w:ascii="Traditional Arabic" w:hAnsi="Traditional Arabic" w:cs="Traditional Arabic"/>
          <w:b/>
          <w:bCs/>
          <w:sz w:val="32"/>
          <w:szCs w:val="32"/>
        </w:rPr>
      </w:pPr>
    </w:p>
    <w:p w:rsidR="003D49C1" w:rsidRDefault="003D49C1" w:rsidP="00DD0225">
      <w:pPr>
        <w:spacing w:after="0"/>
        <w:jc w:val="both"/>
        <w:rPr>
          <w:rFonts w:ascii="Traditional Arabic" w:hAnsi="Traditional Arabic" w:cs="Traditional Arabic"/>
          <w:b/>
          <w:bCs/>
          <w:sz w:val="32"/>
          <w:szCs w:val="32"/>
          <w:rtl/>
        </w:rPr>
      </w:pPr>
    </w:p>
    <w:p w:rsidR="00B47C1F" w:rsidRDefault="00B47C1F" w:rsidP="00DD0225">
      <w:pPr>
        <w:spacing w:after="0"/>
        <w:jc w:val="both"/>
        <w:rPr>
          <w:rFonts w:ascii="Traditional Arabic" w:hAnsi="Traditional Arabic" w:cs="Traditional Arabic"/>
          <w:b/>
          <w:bCs/>
          <w:sz w:val="32"/>
          <w:szCs w:val="32"/>
          <w:rtl/>
        </w:rPr>
      </w:pPr>
    </w:p>
    <w:p w:rsidR="00B47C1F" w:rsidRDefault="00B47C1F" w:rsidP="00DD0225">
      <w:pPr>
        <w:spacing w:after="0"/>
        <w:jc w:val="both"/>
        <w:rPr>
          <w:rFonts w:ascii="Traditional Arabic" w:hAnsi="Traditional Arabic" w:cs="Traditional Arabic"/>
          <w:b/>
          <w:bCs/>
          <w:sz w:val="32"/>
          <w:szCs w:val="32"/>
        </w:rPr>
      </w:pPr>
    </w:p>
    <w:p w:rsidR="003D49C1" w:rsidRDefault="003D49C1" w:rsidP="00DD0225">
      <w:pPr>
        <w:spacing w:after="0"/>
        <w:jc w:val="both"/>
        <w:rPr>
          <w:rFonts w:ascii="Traditional Arabic" w:hAnsi="Traditional Arabic" w:cs="Traditional Arabic"/>
          <w:b/>
          <w:bCs/>
          <w:sz w:val="32"/>
          <w:szCs w:val="32"/>
        </w:rPr>
      </w:pPr>
    </w:p>
    <w:p w:rsidR="003D49C1" w:rsidRDefault="003D49C1" w:rsidP="00DD0225">
      <w:pPr>
        <w:spacing w:after="0"/>
        <w:jc w:val="both"/>
        <w:rPr>
          <w:rFonts w:ascii="Traditional Arabic" w:hAnsi="Traditional Arabic" w:cs="Traditional Arabic"/>
          <w:b/>
          <w:bCs/>
          <w:sz w:val="32"/>
          <w:szCs w:val="32"/>
          <w:rtl/>
        </w:rPr>
      </w:pPr>
    </w:p>
    <w:p w:rsidR="003D49C1" w:rsidRDefault="003D49C1" w:rsidP="00DD0225">
      <w:pPr>
        <w:pStyle w:val="Titre1"/>
        <w:keepNext w:val="0"/>
        <w:keepLines w:val="0"/>
        <w:widowControl w:val="0"/>
        <w:bidi/>
        <w:jc w:val="both"/>
        <w:rPr>
          <w:rFonts w:ascii="Traditional Arabic" w:eastAsiaTheme="minorEastAsia" w:hAnsi="Traditional Arabic" w:cs="Traditional Arabic"/>
          <w:color w:val="auto"/>
          <w:sz w:val="40"/>
          <w:szCs w:val="40"/>
          <w:rtl/>
        </w:rPr>
      </w:pPr>
      <w:r w:rsidRPr="00121B49">
        <w:rPr>
          <w:rFonts w:ascii="Traditional Arabic" w:eastAsiaTheme="minorEastAsia" w:hAnsi="Traditional Arabic" w:cs="Traditional Arabic"/>
          <w:color w:val="auto"/>
          <w:rtl/>
        </w:rPr>
        <w:lastRenderedPageBreak/>
        <w:t>1</w:t>
      </w:r>
      <w:r w:rsidRPr="00F927B2">
        <w:rPr>
          <w:rFonts w:ascii="Traditional Arabic" w:eastAsiaTheme="minorEastAsia" w:hAnsi="Traditional Arabic" w:cs="Traditional Arabic" w:hint="cs"/>
          <w:color w:val="auto"/>
          <w:sz w:val="40"/>
          <w:szCs w:val="40"/>
          <w:rtl/>
        </w:rPr>
        <w:t xml:space="preserve"> </w:t>
      </w:r>
      <w:r>
        <w:rPr>
          <w:rFonts w:ascii="Traditional Arabic" w:eastAsiaTheme="minorEastAsia" w:hAnsi="Traditional Arabic" w:cs="Traditional Arabic" w:hint="cs"/>
          <w:color w:val="auto"/>
          <w:sz w:val="40"/>
          <w:szCs w:val="40"/>
          <w:rtl/>
        </w:rPr>
        <w:t>المبحث الثاني:</w:t>
      </w:r>
      <w:r w:rsidRPr="00D71A5F">
        <w:rPr>
          <w:rFonts w:ascii="Traditional Arabic" w:eastAsiaTheme="minorEastAsia" w:hAnsi="Traditional Arabic" w:cs="Traditional Arabic" w:hint="cs"/>
          <w:color w:val="auto"/>
          <w:sz w:val="40"/>
          <w:szCs w:val="40"/>
          <w:rtl/>
        </w:rPr>
        <w:t xml:space="preserve"> </w:t>
      </w:r>
    </w:p>
    <w:p w:rsidR="003D49C1" w:rsidRPr="00284D26" w:rsidRDefault="003D49C1" w:rsidP="00DD0225">
      <w:pPr>
        <w:pStyle w:val="Titre1"/>
        <w:keepNext w:val="0"/>
        <w:keepLines w:val="0"/>
        <w:widowControl w:val="0"/>
        <w:bidi/>
        <w:jc w:val="both"/>
        <w:rPr>
          <w:rFonts w:ascii="Traditional Arabic" w:eastAsiaTheme="minorEastAsia" w:hAnsi="Traditional Arabic" w:cs="Traditional Arabic"/>
          <w:color w:val="auto"/>
          <w:sz w:val="36"/>
          <w:szCs w:val="36"/>
        </w:rPr>
      </w:pPr>
      <w:r w:rsidRPr="00284D26">
        <w:rPr>
          <w:rFonts w:ascii="Traditional Arabic" w:eastAsiaTheme="minorEastAsia" w:hAnsi="Traditional Arabic" w:cs="Traditional Arabic"/>
          <w:color w:val="auto"/>
          <w:sz w:val="36"/>
          <w:szCs w:val="36"/>
          <w:rtl/>
        </w:rPr>
        <w:t>ال</w:t>
      </w:r>
      <w:r w:rsidRPr="00284D26">
        <w:rPr>
          <w:rFonts w:ascii="Traditional Arabic" w:eastAsiaTheme="minorEastAsia" w:hAnsi="Traditional Arabic" w:cs="Traditional Arabic" w:hint="cs"/>
          <w:color w:val="auto"/>
          <w:sz w:val="36"/>
          <w:szCs w:val="36"/>
          <w:rtl/>
        </w:rPr>
        <w:t>طعام</w:t>
      </w:r>
      <w:r w:rsidRPr="00284D26">
        <w:rPr>
          <w:rFonts w:ascii="Traditional Arabic" w:eastAsiaTheme="minorEastAsia" w:hAnsi="Traditional Arabic" w:cs="Traditional Arabic"/>
          <w:color w:val="auto"/>
          <w:sz w:val="36"/>
          <w:szCs w:val="36"/>
          <w:rtl/>
        </w:rPr>
        <w:t xml:space="preserve"> و</w:t>
      </w:r>
      <w:r>
        <w:rPr>
          <w:rFonts w:ascii="Traditional Arabic" w:eastAsiaTheme="minorEastAsia" w:hAnsi="Traditional Arabic" w:cs="Traditional Arabic" w:hint="cs"/>
          <w:color w:val="auto"/>
          <w:sz w:val="36"/>
          <w:szCs w:val="36"/>
          <w:rtl/>
        </w:rPr>
        <w:t xml:space="preserve"> </w:t>
      </w:r>
      <w:r w:rsidRPr="00284D26">
        <w:rPr>
          <w:rFonts w:ascii="Traditional Arabic" w:eastAsiaTheme="minorEastAsia" w:hAnsi="Traditional Arabic" w:cs="Traditional Arabic"/>
          <w:color w:val="auto"/>
          <w:sz w:val="36"/>
          <w:szCs w:val="36"/>
          <w:rtl/>
        </w:rPr>
        <w:t>ال</w:t>
      </w:r>
      <w:r w:rsidRPr="00284D26">
        <w:rPr>
          <w:rFonts w:ascii="Traditional Arabic" w:eastAsiaTheme="minorEastAsia" w:hAnsi="Traditional Arabic" w:cs="Traditional Arabic" w:hint="cs"/>
          <w:color w:val="auto"/>
          <w:sz w:val="36"/>
          <w:szCs w:val="36"/>
          <w:rtl/>
        </w:rPr>
        <w:t>شراب</w:t>
      </w:r>
      <w:r w:rsidRPr="00284D26">
        <w:rPr>
          <w:rFonts w:ascii="Traditional Arabic" w:eastAsiaTheme="minorEastAsia" w:hAnsi="Traditional Arabic" w:cs="Traditional Arabic"/>
          <w:color w:val="auto"/>
          <w:sz w:val="36"/>
          <w:szCs w:val="36"/>
          <w:rtl/>
        </w:rPr>
        <w:t xml:space="preserve"> ال</w:t>
      </w:r>
      <w:r w:rsidRPr="00284D26">
        <w:rPr>
          <w:rFonts w:ascii="Traditional Arabic" w:eastAsiaTheme="minorEastAsia" w:hAnsi="Traditional Arabic" w:cs="Traditional Arabic" w:hint="cs"/>
          <w:color w:val="auto"/>
          <w:sz w:val="36"/>
          <w:szCs w:val="36"/>
          <w:rtl/>
        </w:rPr>
        <w:t>تقليدي</w:t>
      </w:r>
      <w:r w:rsidRPr="00284D26">
        <w:rPr>
          <w:rFonts w:ascii="Traditional Arabic" w:eastAsiaTheme="minorEastAsia" w:hAnsi="Traditional Arabic" w:cs="Traditional Arabic"/>
          <w:color w:val="auto"/>
          <w:sz w:val="36"/>
          <w:szCs w:val="36"/>
          <w:rtl/>
        </w:rPr>
        <w:t xml:space="preserve"> :</w:t>
      </w:r>
    </w:p>
    <w:p w:rsidR="003D49C1" w:rsidRPr="00D61ADA" w:rsidRDefault="003D49C1" w:rsidP="00DD0225">
      <w:pPr>
        <w:spacing w:after="0"/>
        <w:jc w:val="both"/>
        <w:rPr>
          <w:rFonts w:ascii="Traditional Arabic" w:eastAsia="Times New Roman" w:hAnsi="Traditional Arabic" w:cs="Traditional Arabic"/>
          <w:b/>
          <w:bCs/>
          <w:sz w:val="36"/>
          <w:szCs w:val="36"/>
          <w:rtl/>
          <w:lang w:bidi="ar-DZ"/>
        </w:rPr>
      </w:pPr>
      <w:r w:rsidRPr="00D61ADA">
        <w:rPr>
          <w:rFonts w:ascii="Traditional Arabic" w:eastAsia="Times New Roman" w:hAnsi="Traditional Arabic" w:cs="Traditional Arabic"/>
          <w:b/>
          <w:bCs/>
          <w:sz w:val="36"/>
          <w:szCs w:val="36"/>
          <w:rtl/>
          <w:lang w:bidi="ar-DZ"/>
        </w:rPr>
        <w:t>تمهيـ</w:t>
      </w:r>
      <w:r w:rsidRPr="00D61ADA">
        <w:rPr>
          <w:rFonts w:ascii="Traditional Arabic" w:eastAsia="Times New Roman" w:hAnsi="Traditional Arabic" w:cs="Traditional Arabic" w:hint="cs"/>
          <w:b/>
          <w:bCs/>
          <w:sz w:val="36"/>
          <w:szCs w:val="36"/>
          <w:rtl/>
          <w:lang w:bidi="ar-DZ"/>
        </w:rPr>
        <w:t>ــــــــ</w:t>
      </w:r>
      <w:r w:rsidRPr="00D61ADA">
        <w:rPr>
          <w:rFonts w:ascii="Traditional Arabic" w:eastAsia="Times New Roman" w:hAnsi="Traditional Arabic" w:cs="Traditional Arabic"/>
          <w:b/>
          <w:bCs/>
          <w:sz w:val="36"/>
          <w:szCs w:val="36"/>
          <w:rtl/>
          <w:lang w:bidi="ar-DZ"/>
        </w:rPr>
        <w:t>ــــد:</w:t>
      </w:r>
    </w:p>
    <w:p w:rsidR="003D49C1" w:rsidRPr="006768E9" w:rsidRDefault="003D49C1" w:rsidP="00DD0225">
      <w:pPr>
        <w:spacing w:after="0"/>
        <w:ind w:firstLine="708"/>
        <w:jc w:val="both"/>
        <w:rPr>
          <w:rFonts w:ascii="Traditional Arabic" w:hAnsi="Traditional Arabic" w:cs="Traditional Arabic"/>
          <w:sz w:val="36"/>
          <w:szCs w:val="36"/>
          <w:rtl/>
          <w:lang w:bidi="ar-DZ"/>
        </w:rPr>
      </w:pPr>
      <w:r w:rsidRPr="006768E9">
        <w:rPr>
          <w:rFonts w:ascii="Traditional Arabic" w:hAnsi="Traditional Arabic" w:cs="Traditional Arabic"/>
          <w:sz w:val="36"/>
          <w:szCs w:val="36"/>
          <w:rtl/>
          <w:lang w:bidi="ar-DZ"/>
        </w:rPr>
        <w:t>ـ التراث الشعبي أهم المصادر التي استمد منه</w:t>
      </w:r>
      <w:r>
        <w:rPr>
          <w:rFonts w:ascii="Traditional Arabic" w:hAnsi="Traditional Arabic" w:cs="Traditional Arabic" w:hint="cs"/>
          <w:sz w:val="36"/>
          <w:szCs w:val="36"/>
          <w:rtl/>
          <w:lang w:bidi="ar-DZ"/>
        </w:rPr>
        <w:t>ا</w:t>
      </w:r>
      <w:r w:rsidRPr="006768E9">
        <w:rPr>
          <w:rFonts w:ascii="Traditional Arabic" w:hAnsi="Traditional Arabic" w:cs="Traditional Arabic"/>
          <w:sz w:val="36"/>
          <w:szCs w:val="36"/>
          <w:rtl/>
          <w:lang w:bidi="ar-DZ"/>
        </w:rPr>
        <w:t xml:space="preserve"> الزيواني أدواته الفنية</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و</w:t>
      </w:r>
      <w:r w:rsidRPr="0012784A">
        <w:rPr>
          <w:rFonts w:ascii="Traditional Arabic" w:hAnsi="Traditional Arabic" w:cs="Traditional Arabic"/>
          <w:color w:val="FF0000"/>
          <w:sz w:val="36"/>
          <w:szCs w:val="36"/>
          <w:rtl/>
          <w:lang w:bidi="ar-DZ"/>
        </w:rPr>
        <w:t xml:space="preserve"> </w:t>
      </w:r>
      <w:r w:rsidRPr="008A7C8A">
        <w:rPr>
          <w:rFonts w:ascii="Traditional Arabic" w:hAnsi="Traditional Arabic" w:cs="Traditional Arabic" w:hint="cs"/>
          <w:sz w:val="36"/>
          <w:szCs w:val="36"/>
          <w:rtl/>
          <w:lang w:bidi="ar-DZ"/>
        </w:rPr>
        <w:t xml:space="preserve">الإبداعية </w:t>
      </w:r>
      <w:r w:rsidRPr="008A7C8A">
        <w:rPr>
          <w:rFonts w:ascii="Traditional Arabic" w:hAnsi="Traditional Arabic" w:cs="Traditional Arabic"/>
          <w:sz w:val="36"/>
          <w:szCs w:val="36"/>
          <w:rtl/>
          <w:lang w:bidi="ar-DZ"/>
        </w:rPr>
        <w:t>في</w:t>
      </w:r>
      <w:r w:rsidRPr="006768E9">
        <w:rPr>
          <w:rFonts w:ascii="Traditional Arabic" w:hAnsi="Traditional Arabic" w:cs="Traditional Arabic"/>
          <w:sz w:val="36"/>
          <w:szCs w:val="36"/>
          <w:rtl/>
          <w:lang w:bidi="ar-DZ"/>
        </w:rPr>
        <w:t xml:space="preserve"> ب</w:t>
      </w:r>
      <w:r>
        <w:rPr>
          <w:rFonts w:ascii="Traditional Arabic" w:hAnsi="Traditional Arabic" w:cs="Traditional Arabic"/>
          <w:sz w:val="36"/>
          <w:szCs w:val="36"/>
          <w:rtl/>
          <w:lang w:bidi="ar-DZ"/>
        </w:rPr>
        <w:t xml:space="preserve">ناء نصه الروائي، إذا هو منبع </w:t>
      </w:r>
      <w:r>
        <w:rPr>
          <w:rFonts w:ascii="Traditional Arabic" w:hAnsi="Traditional Arabic" w:cs="Traditional Arabic" w:hint="cs"/>
          <w:sz w:val="36"/>
          <w:szCs w:val="36"/>
          <w:rtl/>
          <w:lang w:bidi="ar-DZ"/>
        </w:rPr>
        <w:t>إ</w:t>
      </w:r>
      <w:r w:rsidRPr="006768E9">
        <w:rPr>
          <w:rFonts w:ascii="Traditional Arabic" w:hAnsi="Traditional Arabic" w:cs="Traditional Arabic"/>
          <w:sz w:val="36"/>
          <w:szCs w:val="36"/>
          <w:rtl/>
          <w:lang w:bidi="ar-DZ"/>
        </w:rPr>
        <w:t>لهامه سواء على مستوى اللغة</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أو على</w:t>
      </w:r>
      <w:r>
        <w:rPr>
          <w:rFonts w:ascii="Traditional Arabic" w:hAnsi="Traditional Arabic" w:cs="Traditional Arabic" w:hint="cs"/>
          <w:sz w:val="36"/>
          <w:szCs w:val="36"/>
          <w:rtl/>
          <w:lang w:bidi="ar-DZ"/>
        </w:rPr>
        <w:t xml:space="preserve"> مستوى</w:t>
      </w:r>
      <w:r w:rsidRPr="006768E9">
        <w:rPr>
          <w:rFonts w:ascii="Traditional Arabic" w:hAnsi="Traditional Arabic" w:cs="Traditional Arabic"/>
          <w:sz w:val="36"/>
          <w:szCs w:val="36"/>
          <w:rtl/>
          <w:lang w:bidi="ar-DZ"/>
        </w:rPr>
        <w:t xml:space="preserve"> الخيال، و لحضور النص الشعبي في العمل السردي أثر بليغ في عملية الاتصا</w:t>
      </w:r>
      <w:r>
        <w:rPr>
          <w:rFonts w:ascii="Traditional Arabic" w:hAnsi="Traditional Arabic" w:cs="Traditional Arabic"/>
          <w:sz w:val="36"/>
          <w:szCs w:val="36"/>
          <w:rtl/>
          <w:lang w:bidi="ar-DZ"/>
        </w:rPr>
        <w:t>ل و التواصل بين الكاتب و القارئ</w:t>
      </w:r>
      <w:r w:rsidRPr="006768E9">
        <w:rPr>
          <w:rFonts w:ascii="Traditional Arabic" w:hAnsi="Traditional Arabic" w:cs="Traditional Arabic"/>
          <w:sz w:val="36"/>
          <w:szCs w:val="36"/>
          <w:rtl/>
          <w:lang w:bidi="ar-DZ"/>
        </w:rPr>
        <w:t xml:space="preserve">، فهو تعبير عن واقع الشعب و همومه و مشاكله و كذا أفكاره </w:t>
      </w:r>
      <w:r>
        <w:rPr>
          <w:rFonts w:ascii="Traditional Arabic" w:hAnsi="Traditional Arabic" w:cs="Traditional Arabic" w:hint="cs"/>
          <w:sz w:val="36"/>
          <w:szCs w:val="36"/>
          <w:rtl/>
          <w:lang w:bidi="ar-DZ"/>
        </w:rPr>
        <w:t>.</w:t>
      </w:r>
    </w:p>
    <w:p w:rsidR="003D49C1" w:rsidRPr="00113749" w:rsidRDefault="003D49C1" w:rsidP="00DD0225">
      <w:pPr>
        <w:spacing w:after="0"/>
        <w:ind w:firstLine="708"/>
        <w:jc w:val="both"/>
        <w:rPr>
          <w:rFonts w:ascii="Traditional Arabic" w:eastAsia="Times New Roman" w:hAnsi="Traditional Arabic" w:cs="Traditional Arabic"/>
          <w:b/>
          <w:bCs/>
          <w:sz w:val="36"/>
          <w:szCs w:val="36"/>
          <w:rtl/>
          <w:lang w:bidi="ar-DZ"/>
        </w:rPr>
      </w:pPr>
      <w:r w:rsidRPr="006768E9">
        <w:rPr>
          <w:rFonts w:ascii="Traditional Arabic" w:hAnsi="Traditional Arabic" w:cs="Traditional Arabic"/>
          <w:sz w:val="36"/>
          <w:szCs w:val="36"/>
          <w:rtl/>
          <w:lang w:bidi="ar-DZ"/>
        </w:rPr>
        <w:t>من هذا التراث ما يختص بالطعام والشراب</w:t>
      </w:r>
      <w:r w:rsidRPr="006768E9">
        <w:rPr>
          <w:rFonts w:ascii="Traditional Arabic" w:hAnsi="Traditional Arabic" w:cs="Traditional Arabic" w:hint="cs"/>
          <w:sz w:val="36"/>
          <w:szCs w:val="36"/>
          <w:rtl/>
          <w:lang w:bidi="ar-DZ"/>
        </w:rPr>
        <w:t>،</w:t>
      </w:r>
      <w:r>
        <w:rPr>
          <w:rFonts w:ascii="Traditional Arabic" w:hAnsi="Traditional Arabic" w:cs="Traditional Arabic"/>
          <w:sz w:val="36"/>
          <w:szCs w:val="36"/>
          <w:rtl/>
          <w:lang w:bidi="ar-DZ"/>
        </w:rPr>
        <w:t xml:space="preserve"> ال</w:t>
      </w:r>
      <w:r>
        <w:rPr>
          <w:rFonts w:ascii="Traditional Arabic" w:hAnsi="Traditional Arabic" w:cs="Traditional Arabic" w:hint="cs"/>
          <w:sz w:val="36"/>
          <w:szCs w:val="36"/>
          <w:rtl/>
          <w:lang w:bidi="ar-DZ"/>
        </w:rPr>
        <w:t>ل</w:t>
      </w:r>
      <w:r>
        <w:rPr>
          <w:rFonts w:ascii="Traditional Arabic" w:hAnsi="Traditional Arabic" w:cs="Traditional Arabic"/>
          <w:sz w:val="36"/>
          <w:szCs w:val="36"/>
          <w:rtl/>
          <w:lang w:bidi="ar-DZ"/>
        </w:rPr>
        <w:t>ذ</w:t>
      </w:r>
      <w:r>
        <w:rPr>
          <w:rFonts w:ascii="Traditional Arabic" w:hAnsi="Traditional Arabic" w:cs="Traditional Arabic" w:hint="cs"/>
          <w:sz w:val="36"/>
          <w:szCs w:val="36"/>
          <w:rtl/>
          <w:lang w:bidi="ar-DZ"/>
        </w:rPr>
        <w:t>ي</w:t>
      </w:r>
      <w:r>
        <w:rPr>
          <w:rFonts w:ascii="Traditional Arabic" w:hAnsi="Traditional Arabic" w:cs="Traditional Arabic"/>
          <w:sz w:val="36"/>
          <w:szCs w:val="36"/>
          <w:rtl/>
          <w:lang w:bidi="ar-DZ"/>
        </w:rPr>
        <w:t>ن يعدّان من أ</w:t>
      </w:r>
      <w:r>
        <w:rPr>
          <w:rFonts w:ascii="Traditional Arabic" w:hAnsi="Traditional Arabic" w:cs="Traditional Arabic" w:hint="cs"/>
          <w:sz w:val="36"/>
          <w:szCs w:val="36"/>
          <w:rtl/>
          <w:lang w:bidi="ar-DZ"/>
        </w:rPr>
        <w:t>ه</w:t>
      </w:r>
      <w:r w:rsidRPr="006768E9">
        <w:rPr>
          <w:rFonts w:ascii="Traditional Arabic" w:hAnsi="Traditional Arabic" w:cs="Traditional Arabic"/>
          <w:sz w:val="36"/>
          <w:szCs w:val="36"/>
          <w:rtl/>
          <w:lang w:bidi="ar-DZ"/>
        </w:rPr>
        <w:t>م العادات والتقاليد التي تتصل بالحياة اليومية للفرد الإفريقي</w:t>
      </w:r>
      <w:r>
        <w:rPr>
          <w:rFonts w:ascii="Traditional Arabic" w:hAnsi="Traditional Arabic" w:cs="Traditional Arabic" w:hint="cs"/>
          <w:sz w:val="36"/>
          <w:szCs w:val="36"/>
          <w:rtl/>
          <w:lang w:bidi="ar-DZ"/>
        </w:rPr>
        <w:t>،</w:t>
      </w:r>
      <w:r w:rsidRPr="00113749">
        <w:rPr>
          <w:rFonts w:ascii="Traditional Arabic" w:hAnsi="Traditional Arabic" w:cs="Traditional Arabic"/>
          <w:sz w:val="36"/>
          <w:szCs w:val="36"/>
          <w:rtl/>
          <w:lang w:bidi="ar-DZ"/>
        </w:rPr>
        <w:t xml:space="preserve"> </w:t>
      </w:r>
      <w:r w:rsidRPr="00113749">
        <w:rPr>
          <w:rFonts w:ascii="Traditional Arabic" w:hAnsi="Traditional Arabic" w:cs="Traditional Arabic" w:hint="cs"/>
          <w:sz w:val="36"/>
          <w:szCs w:val="36"/>
          <w:rtl/>
          <w:lang w:bidi="ar-DZ"/>
        </w:rPr>
        <w:t xml:space="preserve"> ف</w:t>
      </w:r>
      <w:r w:rsidRPr="00113749">
        <w:rPr>
          <w:rFonts w:ascii="Traditional Arabic" w:hAnsi="Traditional Arabic" w:cs="Traditional Arabic"/>
          <w:sz w:val="36"/>
          <w:szCs w:val="36"/>
          <w:rtl/>
          <w:lang w:bidi="ar-DZ"/>
        </w:rPr>
        <w:t>الوظيفة</w:t>
      </w:r>
      <w:r>
        <w:rPr>
          <w:rFonts w:ascii="Traditional Arabic" w:hAnsi="Traditional Arabic" w:cs="Traditional Arabic"/>
          <w:sz w:val="36"/>
          <w:szCs w:val="36"/>
          <w:rtl/>
          <w:lang w:bidi="ar-DZ"/>
        </w:rPr>
        <w:t xml:space="preserve"> الاجتماعية للطعام الشعبي</w:t>
      </w:r>
      <w:r w:rsidRPr="00113749">
        <w:rPr>
          <w:rFonts w:ascii="Traditional Arabic" w:hAnsi="Traditional Arabic" w:cs="Traditional Arabic"/>
          <w:sz w:val="36"/>
          <w:szCs w:val="36"/>
          <w:rtl/>
          <w:lang w:bidi="ar-DZ"/>
        </w:rPr>
        <w:t xml:space="preserve"> ضروري</w:t>
      </w:r>
      <w:r>
        <w:rPr>
          <w:rFonts w:ascii="Traditional Arabic" w:hAnsi="Traditional Arabic" w:cs="Traditional Arabic" w:hint="cs"/>
          <w:sz w:val="36"/>
          <w:szCs w:val="36"/>
          <w:rtl/>
          <w:lang w:bidi="ar-DZ"/>
        </w:rPr>
        <w:t>ة</w:t>
      </w:r>
      <w:r w:rsidRPr="00113749">
        <w:rPr>
          <w:rFonts w:ascii="Traditional Arabic" w:hAnsi="Traditional Arabic" w:cs="Traditional Arabic"/>
          <w:sz w:val="36"/>
          <w:szCs w:val="36"/>
          <w:rtl/>
          <w:lang w:bidi="ar-DZ"/>
        </w:rPr>
        <w:t xml:space="preserve"> للحياة، ولكنه في المجتمعات الإنسانية لا يحضر ولا يقدم ولا يستهلك بطرق تتطلبها حاجات الإنسان البيولوجية فقط،</w:t>
      </w:r>
      <w:r w:rsidRPr="00113749">
        <w:rPr>
          <w:rFonts w:ascii="Traditional Arabic" w:hAnsi="Traditional Arabic" w:cs="Traditional Arabic" w:hint="cs"/>
          <w:sz w:val="36"/>
          <w:szCs w:val="36"/>
          <w:rtl/>
          <w:lang w:bidi="ar-DZ"/>
        </w:rPr>
        <w:t>(</w:t>
      </w:r>
      <w:r w:rsidRPr="00113749">
        <w:rPr>
          <w:rFonts w:ascii="Traditional Arabic" w:hAnsi="Traditional Arabic" w:cs="Traditional Arabic"/>
          <w:sz w:val="36"/>
          <w:szCs w:val="36"/>
          <w:rtl/>
          <w:lang w:bidi="ar-DZ"/>
        </w:rPr>
        <w:t xml:space="preserve"> بل إن كل خطوة يعالج بها الطعام، من بداية الإنتاج حتى الاستهلاك والعمليات اللاحقة المرتبطة بالاستهلاك والمترتبة عليه، تخضع لقوانين وعادات وتقاليد وآداب وأعراف لها موروثة اجتماعيا، يفهمها أبناء المجتمع الواحد ويتعلمونها من أجل تبادل المعاني وتنظيم العلاقات الاجتماعية بينهم، وهم عن طريق مراعاة هذه القوانين والآداب والأعراف وعن طريق التلاعب بها وحتى كسرها والخروج عليها</w:t>
      </w:r>
      <w:r w:rsidRPr="00113749">
        <w:rPr>
          <w:rFonts w:ascii="Traditional Arabic" w:hAnsi="Traditional Arabic" w:cs="Traditional Arabic" w:hint="cs"/>
          <w:sz w:val="36"/>
          <w:szCs w:val="36"/>
          <w:rtl/>
          <w:lang w:bidi="ar-DZ"/>
        </w:rPr>
        <w:t>)</w:t>
      </w:r>
      <w:r>
        <w:rPr>
          <w:rFonts w:ascii="Traditional Arabic" w:hAnsi="Traditional Arabic" w:cs="Traditional Arabic"/>
          <w:sz w:val="36"/>
          <w:szCs w:val="36"/>
          <w:vertAlign w:val="superscript"/>
          <w:rtl/>
          <w:lang w:bidi="ar-DZ"/>
        </w:rPr>
        <w:t>(</w:t>
      </w:r>
      <w:r w:rsidRPr="00113749">
        <w:rPr>
          <w:rFonts w:ascii="Traditional Arabic" w:hAnsi="Traditional Arabic" w:cs="Traditional Arabic"/>
          <w:sz w:val="36"/>
          <w:szCs w:val="36"/>
          <w:vertAlign w:val="superscript"/>
          <w:rtl/>
          <w:lang w:bidi="ar-DZ"/>
        </w:rPr>
        <w:footnoteReference w:id="270"/>
      </w:r>
      <w:r>
        <w:rPr>
          <w:rFonts w:ascii="Traditional Arabic" w:hAnsi="Traditional Arabic" w:cs="Traditional Arabic"/>
          <w:sz w:val="36"/>
          <w:szCs w:val="36"/>
          <w:vertAlign w:val="superscript"/>
          <w:rtl/>
          <w:lang w:bidi="ar-DZ"/>
        </w:rPr>
        <w:t>)</w:t>
      </w:r>
      <w:r>
        <w:rPr>
          <w:rFonts w:ascii="Traditional Arabic" w:hAnsi="Traditional Arabic" w:cs="Traditional Arabic" w:hint="cs"/>
          <w:sz w:val="36"/>
          <w:szCs w:val="36"/>
          <w:rtl/>
          <w:lang w:bidi="ar-DZ"/>
        </w:rPr>
        <w:t xml:space="preserve">، </w:t>
      </w:r>
      <w:r w:rsidRPr="006768E9">
        <w:rPr>
          <w:rFonts w:ascii="Traditional Arabic" w:hAnsi="Traditional Arabic" w:cs="Traditional Arabic"/>
          <w:sz w:val="36"/>
          <w:szCs w:val="36"/>
          <w:rtl/>
          <w:lang w:bidi="ar-DZ"/>
        </w:rPr>
        <w:t>كما أنه</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ا ذات طابع تقليدي مرتبط بالوجود الثقافي للموروث</w:t>
      </w:r>
      <w:r>
        <w:rPr>
          <w:rFonts w:ascii="Traditional Arabic" w:hAnsi="Traditional Arabic" w:cs="Traditional Arabic" w:hint="cs"/>
          <w:sz w:val="36"/>
          <w:szCs w:val="36"/>
          <w:rtl/>
          <w:lang w:bidi="ar-DZ"/>
        </w:rPr>
        <w:t>،</w:t>
      </w:r>
      <w:r w:rsidRPr="006768E9">
        <w:rPr>
          <w:rFonts w:ascii="Traditional Arabic" w:hAnsi="Traditional Arabic" w:cs="Traditional Arabic" w:hint="cs"/>
          <w:sz w:val="36"/>
          <w:szCs w:val="36"/>
          <w:rtl/>
          <w:lang w:bidi="ar-DZ"/>
        </w:rPr>
        <w:t xml:space="preserve"> الذي يعدّ </w:t>
      </w:r>
      <w:r w:rsidRPr="006768E9">
        <w:rPr>
          <w:rFonts w:ascii="Traditional Arabic" w:hAnsi="Traditional Arabic" w:cs="Traditional Arabic"/>
          <w:sz w:val="36"/>
          <w:szCs w:val="36"/>
          <w:rtl/>
          <w:lang w:bidi="ar-DZ"/>
        </w:rPr>
        <w:t>(</w:t>
      </w:r>
      <w:r w:rsidRPr="006768E9">
        <w:rPr>
          <w:rFonts w:ascii="Traditional Arabic" w:hAnsi="Traditional Arabic" w:cs="Traditional Arabic" w:hint="cs"/>
          <w:sz w:val="36"/>
          <w:szCs w:val="36"/>
          <w:rtl/>
          <w:lang w:bidi="ar-DZ"/>
        </w:rPr>
        <w:t xml:space="preserve"> المخزون المتوارث عبر الأجيال، وأنه يمثل الأرضية المؤثرة في تصورات الناس وسلوكهم، ومن ثم يكون حاملا للقيم وتجارب الشعوب في التغير )</w:t>
      </w:r>
      <w:r w:rsidRPr="006768E9">
        <w:rPr>
          <w:rStyle w:val="Appelnotedebasdep"/>
          <w:rFonts w:ascii="Traditional Arabic" w:eastAsia="Times New Roman" w:hAnsi="Traditional Arabic" w:cs="Traditional Arabic"/>
          <w:b/>
          <w:bCs/>
          <w:sz w:val="36"/>
          <w:szCs w:val="36"/>
          <w:rtl/>
          <w:lang w:bidi="ar-DZ"/>
        </w:rPr>
        <w:t xml:space="preserve"> </w:t>
      </w:r>
      <w:r>
        <w:rPr>
          <w:rStyle w:val="Appelnotedebasdep"/>
          <w:rFonts w:ascii="Traditional Arabic" w:eastAsia="Times New Roman" w:hAnsi="Traditional Arabic" w:cs="Traditional Arabic"/>
          <w:b/>
          <w:bCs/>
          <w:sz w:val="36"/>
          <w:szCs w:val="36"/>
          <w:rtl/>
          <w:lang w:bidi="ar-DZ"/>
        </w:rPr>
        <w:t>(</w:t>
      </w:r>
      <w:r w:rsidRPr="006768E9">
        <w:rPr>
          <w:rStyle w:val="Appelnotedebasdep"/>
          <w:rFonts w:ascii="Traditional Arabic" w:eastAsia="Times New Roman" w:hAnsi="Traditional Arabic" w:cs="Traditional Arabic"/>
          <w:b/>
          <w:bCs/>
          <w:sz w:val="36"/>
          <w:szCs w:val="36"/>
          <w:rtl/>
          <w:lang w:bidi="ar-DZ"/>
        </w:rPr>
        <w:footnoteReference w:id="271"/>
      </w:r>
      <w:r>
        <w:rPr>
          <w:rStyle w:val="Appelnotedebasdep"/>
          <w:rFonts w:ascii="Traditional Arabic" w:eastAsia="Times New Roman" w:hAnsi="Traditional Arabic" w:cs="Traditional Arabic"/>
          <w:b/>
          <w:bCs/>
          <w:sz w:val="36"/>
          <w:szCs w:val="36"/>
          <w:rtl/>
          <w:lang w:bidi="ar-DZ"/>
        </w:rPr>
        <w:t>)</w:t>
      </w:r>
      <w:r>
        <w:rPr>
          <w:rFonts w:ascii="Traditional Arabic" w:eastAsia="Times New Roman" w:hAnsi="Traditional Arabic" w:cs="Traditional Arabic" w:hint="cs"/>
          <w:b/>
          <w:bCs/>
          <w:sz w:val="36"/>
          <w:szCs w:val="36"/>
          <w:rtl/>
          <w:lang w:bidi="ar-DZ"/>
        </w:rPr>
        <w:t>.</w:t>
      </w:r>
    </w:p>
    <w:p w:rsidR="003D49C1" w:rsidRPr="006768E9"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val="en-US" w:bidi="ar-DZ"/>
        </w:rPr>
      </w:pPr>
      <w:r w:rsidRPr="006768E9">
        <w:rPr>
          <w:rFonts w:ascii="Traditional Arabic" w:eastAsiaTheme="minorEastAsia" w:hAnsi="Traditional Arabic" w:cs="Traditional Arabic"/>
          <w:sz w:val="36"/>
          <w:szCs w:val="36"/>
          <w:rtl/>
          <w:lang w:val="en-US" w:bidi="ar-DZ"/>
        </w:rPr>
        <w:t xml:space="preserve">مكّن </w:t>
      </w:r>
      <w:r>
        <w:rPr>
          <w:rFonts w:ascii="Traditional Arabic" w:eastAsiaTheme="minorEastAsia" w:hAnsi="Traditional Arabic" w:cs="Traditional Arabic" w:hint="cs"/>
          <w:sz w:val="36"/>
          <w:szCs w:val="36"/>
          <w:rtl/>
          <w:lang w:val="en-US" w:bidi="ar-DZ"/>
        </w:rPr>
        <w:t xml:space="preserve">هذا </w:t>
      </w:r>
      <w:r w:rsidRPr="006768E9">
        <w:rPr>
          <w:rFonts w:ascii="Traditional Arabic" w:eastAsiaTheme="minorEastAsia" w:hAnsi="Traditional Arabic" w:cs="Traditional Arabic"/>
          <w:sz w:val="36"/>
          <w:szCs w:val="36"/>
          <w:rtl/>
          <w:lang w:val="en-US" w:bidi="ar-DZ"/>
        </w:rPr>
        <w:t>التراث الشعبي</w:t>
      </w:r>
      <w:r>
        <w:rPr>
          <w:rFonts w:ascii="Traditional Arabic" w:eastAsiaTheme="minorEastAsia" w:hAnsi="Traditional Arabic" w:cs="Traditional Arabic" w:hint="cs"/>
          <w:sz w:val="36"/>
          <w:szCs w:val="36"/>
          <w:rtl/>
          <w:lang w:val="en-US" w:bidi="ar-DZ"/>
        </w:rPr>
        <w:t>،</w:t>
      </w:r>
      <w:r w:rsidRPr="006768E9">
        <w:rPr>
          <w:rFonts w:ascii="Traditional Arabic" w:eastAsiaTheme="minorEastAsia" w:hAnsi="Traditional Arabic" w:cs="Traditional Arabic"/>
          <w:sz w:val="36"/>
          <w:szCs w:val="36"/>
          <w:rtl/>
          <w:lang w:val="en-US" w:bidi="ar-DZ"/>
        </w:rPr>
        <w:t xml:space="preserve"> في رواية كامراد الزيواني من الغوص في أعماق المجتمع الإفريقي، من خلال تصوير جملة من العادات والتقاليد والأعراف، </w:t>
      </w:r>
      <w:r w:rsidRPr="006768E9">
        <w:rPr>
          <w:rFonts w:ascii="Traditional Arabic" w:hAnsi="Traditional Arabic" w:cs="Traditional Arabic"/>
          <w:sz w:val="36"/>
          <w:szCs w:val="36"/>
          <w:rtl/>
          <w:lang w:val="en-US" w:bidi="ar-DZ"/>
        </w:rPr>
        <w:t xml:space="preserve">فهو حصيلة مجهود علمي </w:t>
      </w:r>
      <w:r w:rsidRPr="006768E9">
        <w:rPr>
          <w:rFonts w:ascii="Traditional Arabic" w:hAnsi="Traditional Arabic" w:cs="Traditional Arabic"/>
          <w:sz w:val="36"/>
          <w:szCs w:val="36"/>
          <w:rtl/>
          <w:lang w:val="en-US" w:bidi="ar-DZ"/>
        </w:rPr>
        <w:lastRenderedPageBreak/>
        <w:t>وعملي وفكري لأمة من الأمم قائم على استغلال ظروف الطبيعة</w:t>
      </w:r>
      <w:r w:rsidRPr="006768E9">
        <w:rPr>
          <w:rFonts w:ascii="Traditional Arabic" w:hAnsi="Traditional Arabic" w:cs="Traditional Arabic" w:hint="cs"/>
          <w:sz w:val="36"/>
          <w:szCs w:val="36"/>
          <w:rtl/>
          <w:lang w:val="en-US" w:bidi="ar-DZ"/>
        </w:rPr>
        <w:t>،</w:t>
      </w:r>
      <w:r w:rsidRPr="006768E9">
        <w:rPr>
          <w:rFonts w:ascii="Traditional Arabic" w:hAnsi="Traditional Arabic" w:cs="Traditional Arabic"/>
          <w:sz w:val="36"/>
          <w:szCs w:val="36"/>
          <w:rtl/>
          <w:lang w:val="en-US" w:bidi="ar-DZ"/>
        </w:rPr>
        <w:t xml:space="preserve"> والخبرة المتوارثة وحتى المناخ</w:t>
      </w:r>
      <w:r w:rsidRPr="006768E9">
        <w:rPr>
          <w:rFonts w:ascii="Traditional Arabic" w:hAnsi="Traditional Arabic" w:cs="Traditional Arabic" w:hint="cs"/>
          <w:sz w:val="36"/>
          <w:szCs w:val="36"/>
          <w:rtl/>
          <w:lang w:val="en-US" w:bidi="ar-DZ"/>
        </w:rPr>
        <w:t>،</w:t>
      </w:r>
      <w:r w:rsidRPr="006768E9">
        <w:rPr>
          <w:rFonts w:ascii="Traditional Arabic" w:hAnsi="Traditional Arabic" w:cs="Traditional Arabic"/>
          <w:sz w:val="36"/>
          <w:szCs w:val="36"/>
          <w:rtl/>
          <w:lang w:val="en-US" w:bidi="ar-DZ"/>
        </w:rPr>
        <w:t xml:space="preserve"> </w:t>
      </w:r>
      <w:r w:rsidRPr="006768E9">
        <w:rPr>
          <w:rFonts w:ascii="Traditional Arabic" w:eastAsiaTheme="minorEastAsia" w:hAnsi="Traditional Arabic" w:cs="Traditional Arabic"/>
          <w:sz w:val="36"/>
          <w:szCs w:val="36"/>
          <w:rtl/>
          <w:lang w:val="en-US" w:bidi="ar-DZ"/>
        </w:rPr>
        <w:t>في هذا المجتمع المنسي في الأدب العربي والجزائري</w:t>
      </w:r>
      <w:r w:rsidRPr="006768E9">
        <w:rPr>
          <w:rFonts w:ascii="Traditional Arabic" w:eastAsiaTheme="minorEastAsia" w:hAnsi="Traditional Arabic" w:cs="Traditional Arabic" w:hint="cs"/>
          <w:sz w:val="36"/>
          <w:szCs w:val="36"/>
          <w:rtl/>
          <w:lang w:val="en-US" w:bidi="ar-DZ"/>
        </w:rPr>
        <w:t>.</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val="en-US" w:bidi="ar-DZ"/>
        </w:rPr>
      </w:pPr>
      <w:r>
        <w:rPr>
          <w:rFonts w:ascii="Traditional Arabic" w:eastAsiaTheme="minorEastAsia" w:hAnsi="Traditional Arabic" w:cs="Traditional Arabic" w:hint="cs"/>
          <w:sz w:val="36"/>
          <w:szCs w:val="36"/>
          <w:rtl/>
          <w:lang w:val="en-US" w:bidi="ar-DZ"/>
        </w:rPr>
        <w:t>مماّ دفع</w:t>
      </w:r>
      <w:r w:rsidRPr="006768E9">
        <w:rPr>
          <w:rFonts w:ascii="Traditional Arabic" w:eastAsiaTheme="minorEastAsia" w:hAnsi="Traditional Arabic" w:cs="Traditional Arabic"/>
          <w:sz w:val="36"/>
          <w:szCs w:val="36"/>
          <w:rtl/>
          <w:lang w:val="en-US" w:bidi="ar-DZ"/>
        </w:rPr>
        <w:t xml:space="preserve"> </w:t>
      </w:r>
      <w:r>
        <w:rPr>
          <w:rFonts w:ascii="Traditional Arabic" w:eastAsiaTheme="minorEastAsia" w:hAnsi="Traditional Arabic" w:cs="Traditional Arabic" w:hint="cs"/>
          <w:sz w:val="36"/>
          <w:szCs w:val="36"/>
          <w:rtl/>
          <w:lang w:val="en-US" w:bidi="ar-DZ"/>
        </w:rPr>
        <w:t>ب</w:t>
      </w:r>
      <w:r>
        <w:rPr>
          <w:rFonts w:ascii="Traditional Arabic" w:eastAsiaTheme="minorEastAsia" w:hAnsi="Traditional Arabic" w:cs="Traditional Arabic"/>
          <w:sz w:val="36"/>
          <w:szCs w:val="36"/>
          <w:rtl/>
          <w:lang w:val="en-US" w:bidi="ar-DZ"/>
        </w:rPr>
        <w:t xml:space="preserve">الزيواني </w:t>
      </w:r>
      <w:r>
        <w:rPr>
          <w:rFonts w:ascii="Traditional Arabic" w:eastAsiaTheme="minorEastAsia" w:hAnsi="Traditional Arabic" w:cs="Traditional Arabic" w:hint="cs"/>
          <w:sz w:val="36"/>
          <w:szCs w:val="36"/>
          <w:rtl/>
          <w:lang w:val="en-US" w:bidi="ar-DZ"/>
        </w:rPr>
        <w:t>ل</w:t>
      </w:r>
      <w:r w:rsidRPr="006768E9">
        <w:rPr>
          <w:rFonts w:ascii="Traditional Arabic" w:eastAsiaTheme="minorEastAsia" w:hAnsi="Traditional Arabic" w:cs="Traditional Arabic"/>
          <w:sz w:val="36"/>
          <w:szCs w:val="36"/>
          <w:rtl/>
          <w:lang w:val="en-US" w:bidi="ar-DZ"/>
        </w:rPr>
        <w:t>فتح الرواية الجزائرية على جوارها الإفريقي</w:t>
      </w:r>
      <w:r w:rsidRPr="006768E9">
        <w:rPr>
          <w:rFonts w:ascii="Traditional Arabic" w:eastAsiaTheme="minorEastAsia" w:hAnsi="Traditional Arabic" w:cs="Traditional Arabic" w:hint="cs"/>
          <w:sz w:val="36"/>
          <w:szCs w:val="36"/>
          <w:rtl/>
          <w:lang w:val="en-US" w:bidi="ar-DZ"/>
        </w:rPr>
        <w:t>،</w:t>
      </w:r>
      <w:r w:rsidRPr="006768E9">
        <w:rPr>
          <w:rFonts w:ascii="Traditional Arabic" w:eastAsiaTheme="minorEastAsia" w:hAnsi="Traditional Arabic" w:cs="Traditional Arabic"/>
          <w:sz w:val="36"/>
          <w:szCs w:val="36"/>
          <w:rtl/>
          <w:lang w:val="en-US" w:bidi="ar-DZ"/>
        </w:rPr>
        <w:t xml:space="preserve"> من خلال </w:t>
      </w:r>
      <w:r w:rsidRPr="006768E9">
        <w:rPr>
          <w:rFonts w:ascii="Traditional Arabic" w:hAnsi="Traditional Arabic" w:cs="Traditional Arabic"/>
          <w:sz w:val="36"/>
          <w:szCs w:val="36"/>
          <w:rtl/>
          <w:lang w:val="en-US" w:bidi="ar-DZ"/>
        </w:rPr>
        <w:t>التراث الشعبي بوصفه لغة عالمية</w:t>
      </w:r>
      <w:r w:rsidRPr="006768E9">
        <w:rPr>
          <w:rFonts w:ascii="Traditional Arabic" w:hAnsi="Traditional Arabic" w:cs="Traditional Arabic" w:hint="cs"/>
          <w:sz w:val="36"/>
          <w:szCs w:val="36"/>
          <w:rtl/>
          <w:lang w:val="en-US" w:bidi="ar-DZ"/>
        </w:rPr>
        <w:t>،</w:t>
      </w:r>
      <w:r w:rsidRPr="006768E9">
        <w:rPr>
          <w:rFonts w:ascii="Traditional Arabic" w:hAnsi="Traditional Arabic" w:cs="Traditional Arabic"/>
          <w:sz w:val="36"/>
          <w:szCs w:val="36"/>
          <w:rtl/>
          <w:lang w:val="en-US" w:bidi="ar-DZ"/>
        </w:rPr>
        <w:t xml:space="preserve"> وبصمة محلية وجواز تنقل، وأداة نقل ثقافات الشعوب بعضها لبعض، ودليلا صارخا على الوحدة الإنسانية</w:t>
      </w:r>
      <w:r w:rsidRPr="006768E9">
        <w:rPr>
          <w:rFonts w:ascii="Traditional Arabic" w:hAnsi="Traditional Arabic" w:cs="Traditional Arabic" w:hint="cs"/>
          <w:sz w:val="36"/>
          <w:szCs w:val="36"/>
          <w:rtl/>
          <w:lang w:val="en-US" w:bidi="ar-DZ"/>
        </w:rPr>
        <w:t>،</w:t>
      </w:r>
      <w:r w:rsidRPr="006768E9">
        <w:rPr>
          <w:rFonts w:ascii="Traditional Arabic" w:hAnsi="Traditional Arabic" w:cs="Traditional Arabic"/>
          <w:sz w:val="36"/>
          <w:szCs w:val="36"/>
          <w:rtl/>
          <w:lang w:val="en-US" w:bidi="ar-DZ"/>
        </w:rPr>
        <w:t xml:space="preserve"> في المشاعر والمواقف بدليل التقاطعات والتقابلات فيه مهما تباعدت وتباينت التفاصيل والجزئيات</w:t>
      </w:r>
      <w:r w:rsidRPr="006768E9">
        <w:rPr>
          <w:rFonts w:ascii="Traditional Arabic" w:hAnsi="Traditional Arabic" w:cs="Traditional Arabic" w:hint="cs"/>
          <w:sz w:val="36"/>
          <w:szCs w:val="36"/>
          <w:rtl/>
          <w:lang w:val="en-US" w:bidi="ar-DZ"/>
        </w:rPr>
        <w:t xml:space="preserve">، </w:t>
      </w:r>
      <w:r w:rsidRPr="006768E9">
        <w:rPr>
          <w:rFonts w:ascii="Traditional Arabic" w:hAnsi="Traditional Arabic" w:cs="Traditional Arabic"/>
          <w:sz w:val="36"/>
          <w:szCs w:val="36"/>
          <w:rtl/>
          <w:lang w:val="en-US" w:bidi="ar-DZ"/>
        </w:rPr>
        <w:t xml:space="preserve">حتى وان اختلف الزمان والمكان، بهذا </w:t>
      </w:r>
      <w:r w:rsidRPr="006768E9">
        <w:rPr>
          <w:rFonts w:ascii="Traditional Arabic" w:eastAsiaTheme="minorEastAsia" w:hAnsi="Traditional Arabic" w:cs="Traditional Arabic"/>
          <w:sz w:val="36"/>
          <w:szCs w:val="36"/>
          <w:rtl/>
          <w:lang w:val="en-US" w:bidi="ar-DZ"/>
        </w:rPr>
        <w:t>يمكننا القول</w:t>
      </w:r>
      <w:r>
        <w:rPr>
          <w:rFonts w:ascii="Traditional Arabic" w:eastAsiaTheme="minorEastAsia" w:hAnsi="Traditional Arabic" w:cs="Traditional Arabic" w:hint="cs"/>
          <w:sz w:val="36"/>
          <w:szCs w:val="36"/>
          <w:rtl/>
          <w:lang w:val="en-US" w:bidi="ar-DZ"/>
        </w:rPr>
        <w:t xml:space="preserve"> إن</w:t>
      </w:r>
      <w:r w:rsidRPr="006768E9">
        <w:rPr>
          <w:rFonts w:ascii="Traditional Arabic" w:eastAsiaTheme="minorEastAsia" w:hAnsi="Traditional Arabic" w:cs="Traditional Arabic"/>
          <w:sz w:val="36"/>
          <w:szCs w:val="36"/>
          <w:rtl/>
          <w:lang w:val="en-US" w:bidi="ar-DZ"/>
        </w:rPr>
        <w:t xml:space="preserve"> الزيواني كاتب إفريقي قبل أن يكون كاتبا جزائريا أو عربي</w:t>
      </w:r>
      <w:r w:rsidRPr="006768E9">
        <w:rPr>
          <w:rFonts w:ascii="Traditional Arabic" w:eastAsiaTheme="minorEastAsia" w:hAnsi="Traditional Arabic" w:cs="Traditional Arabic" w:hint="cs"/>
          <w:sz w:val="36"/>
          <w:szCs w:val="36"/>
          <w:rtl/>
          <w:lang w:val="en-US" w:bidi="ar-DZ"/>
        </w:rPr>
        <w:t>،</w:t>
      </w:r>
      <w:r>
        <w:rPr>
          <w:rFonts w:ascii="Traditional Arabic" w:eastAsiaTheme="minorEastAsia" w:hAnsi="Traditional Arabic" w:cs="Traditional Arabic"/>
          <w:sz w:val="36"/>
          <w:szCs w:val="36"/>
          <w:rtl/>
          <w:lang w:val="en-US" w:bidi="ar-DZ"/>
        </w:rPr>
        <w:t xml:space="preserve"> فجل أعماله إ</w:t>
      </w:r>
      <w:r>
        <w:rPr>
          <w:rFonts w:ascii="Traditional Arabic" w:eastAsiaTheme="minorEastAsia" w:hAnsi="Traditional Arabic" w:cs="Traditional Arabic" w:hint="cs"/>
          <w:sz w:val="36"/>
          <w:szCs w:val="36"/>
          <w:rtl/>
          <w:lang w:val="en-US" w:bidi="ar-DZ"/>
        </w:rPr>
        <w:t>ن ل</w:t>
      </w:r>
      <w:r w:rsidRPr="006768E9">
        <w:rPr>
          <w:rFonts w:ascii="Traditional Arabic" w:eastAsiaTheme="minorEastAsia" w:hAnsi="Traditional Arabic" w:cs="Traditional Arabic"/>
          <w:sz w:val="36"/>
          <w:szCs w:val="36"/>
          <w:rtl/>
          <w:lang w:val="en-US" w:bidi="ar-DZ"/>
        </w:rPr>
        <w:t>م أقل أن كل</w:t>
      </w:r>
      <w:r w:rsidRPr="006768E9">
        <w:rPr>
          <w:rFonts w:ascii="Traditional Arabic" w:eastAsiaTheme="minorEastAsia" w:hAnsi="Traditional Arabic" w:cs="Traditional Arabic" w:hint="cs"/>
          <w:sz w:val="36"/>
          <w:szCs w:val="36"/>
          <w:rtl/>
          <w:lang w:val="en-US" w:bidi="ar-DZ"/>
        </w:rPr>
        <w:t>ّ</w:t>
      </w:r>
      <w:r w:rsidRPr="006768E9">
        <w:rPr>
          <w:rFonts w:ascii="Traditional Arabic" w:eastAsiaTheme="minorEastAsia" w:hAnsi="Traditional Arabic" w:cs="Traditional Arabic"/>
          <w:sz w:val="36"/>
          <w:szCs w:val="36"/>
          <w:rtl/>
          <w:lang w:val="en-US" w:bidi="ar-DZ"/>
        </w:rPr>
        <w:t>ها ذات نكهة وطابع إفريقي فهذا الكاتب يرى ويكتب بروح إفريقية</w:t>
      </w:r>
    </w:p>
    <w:p w:rsidR="003D49C1" w:rsidRDefault="003D49C1" w:rsidP="00DD0225">
      <w:pPr>
        <w:spacing w:after="0"/>
        <w:jc w:val="both"/>
        <w:rPr>
          <w:rFonts w:ascii="Traditional Arabic" w:hAnsi="Traditional Arabic" w:cs="Traditional Arabic"/>
          <w:b/>
          <w:bCs/>
          <w:sz w:val="36"/>
          <w:szCs w:val="36"/>
          <w:rtl/>
          <w:lang w:bidi="ar-DZ"/>
        </w:rPr>
      </w:pPr>
    </w:p>
    <w:p w:rsidR="003D49C1" w:rsidRPr="008A7C8A" w:rsidRDefault="003D49C1" w:rsidP="00DD0225">
      <w:pPr>
        <w:spacing w:after="0"/>
        <w:jc w:val="both"/>
        <w:rPr>
          <w:rFonts w:ascii="Traditional Arabic" w:hAnsi="Traditional Arabic" w:cs="Traditional Arabic"/>
          <w:b/>
          <w:bCs/>
          <w:sz w:val="36"/>
          <w:szCs w:val="36"/>
          <w:rtl/>
          <w:lang w:bidi="ar-DZ"/>
        </w:rPr>
      </w:pPr>
      <w:r w:rsidRPr="006768E9">
        <w:rPr>
          <w:rFonts w:ascii="Traditional Arabic" w:hAnsi="Traditional Arabic" w:cs="Traditional Arabic"/>
          <w:b/>
          <w:bCs/>
          <w:sz w:val="36"/>
          <w:szCs w:val="36"/>
          <w:rtl/>
          <w:lang w:bidi="ar-DZ"/>
        </w:rPr>
        <w:t>الطعـــــام التقليدي:</w:t>
      </w:r>
    </w:p>
    <w:p w:rsidR="003D49C1" w:rsidRPr="00443F40"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lang w:val="en-US" w:bidi="ar-DZ"/>
        </w:rPr>
      </w:pPr>
    </w:p>
    <w:p w:rsidR="003D49C1" w:rsidRPr="006768E9" w:rsidRDefault="003D49C1" w:rsidP="00DD0225">
      <w:pPr>
        <w:spacing w:after="0"/>
        <w:jc w:val="both"/>
        <w:rPr>
          <w:rFonts w:ascii="Traditional Arabic" w:hAnsi="Traditional Arabic" w:cs="Traditional Arabic"/>
          <w:b/>
          <w:bCs/>
          <w:sz w:val="36"/>
          <w:szCs w:val="36"/>
          <w:rtl/>
          <w:lang w:bidi="ar-DZ"/>
        </w:rPr>
      </w:pPr>
      <w:r w:rsidRPr="00121B49">
        <w:rPr>
          <w:rFonts w:ascii="Traditional Arabic" w:hAnsi="Traditional Arabic" w:cs="Traditional Arabic"/>
          <w:b/>
          <w:bCs/>
          <w:sz w:val="28"/>
          <w:szCs w:val="28"/>
          <w:rtl/>
          <w:lang w:bidi="ar-DZ"/>
        </w:rPr>
        <w:t>2</w:t>
      </w:r>
      <w:r w:rsidRPr="006768E9">
        <w:rPr>
          <w:rFonts w:ascii="Traditional Arabic" w:hAnsi="Traditional Arabic" w:cs="Traditional Arabic"/>
          <w:b/>
          <w:bCs/>
          <w:sz w:val="36"/>
          <w:szCs w:val="36"/>
          <w:rtl/>
          <w:lang w:bidi="ar-DZ"/>
        </w:rPr>
        <w:t>/التحليل التجليات:</w:t>
      </w:r>
    </w:p>
    <w:p w:rsidR="003D49C1" w:rsidRDefault="003D49C1" w:rsidP="00DD0225">
      <w:pPr>
        <w:spacing w:after="0"/>
        <w:ind w:firstLine="708"/>
        <w:jc w:val="both"/>
        <w:rPr>
          <w:rFonts w:ascii="Traditional Arabic" w:hAnsi="Traditional Arabic" w:cs="Traditional Arabic"/>
          <w:sz w:val="36"/>
          <w:szCs w:val="36"/>
          <w:rtl/>
          <w:lang w:bidi="ar-DZ"/>
        </w:rPr>
      </w:pPr>
      <w:r w:rsidRPr="006768E9">
        <w:rPr>
          <w:rFonts w:ascii="Traditional Arabic" w:hAnsi="Traditional Arabic" w:cs="Traditional Arabic"/>
          <w:sz w:val="36"/>
          <w:szCs w:val="36"/>
          <w:rtl/>
          <w:lang w:bidi="ar-DZ"/>
        </w:rPr>
        <w:t>ليس بالضرورة أن يمثل التراث الشعبي سياقات ثقافية</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بالمفهوم العلمي والمعرفي الأكاديمي لمعنى الثقافة</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حسبه أن يقدم نفسه سياقا اجتماعيا</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يحمل تسجيلات لمرحلة من مراحل المجتمع</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وأن</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ه تمفصُّل فكري في صيرورة المجتمع</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لأن التراث هو الأكثر تمثيلا للذاكرة الجماعية وللذات والهوية</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و لأنه مرتبط </w:t>
      </w:r>
      <w:r>
        <w:rPr>
          <w:rFonts w:ascii="Traditional Arabic" w:hAnsi="Traditional Arabic" w:cs="Traditional Arabic" w:hint="cs"/>
          <w:sz w:val="36"/>
          <w:szCs w:val="36"/>
          <w:rtl/>
          <w:lang w:bidi="ar-DZ"/>
        </w:rPr>
        <w:t>ا</w:t>
      </w:r>
      <w:r w:rsidRPr="006768E9">
        <w:rPr>
          <w:rFonts w:ascii="Traditional Arabic" w:hAnsi="Traditional Arabic" w:cs="Traditional Arabic"/>
          <w:sz w:val="36"/>
          <w:szCs w:val="36"/>
          <w:rtl/>
          <w:lang w:bidi="ar-DZ"/>
        </w:rPr>
        <w:t>رتباطا وثيقا باليومي والمعيشي</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مما يستلزم من السارد المبدع استلهامه في نصه السردي وإعمال الأدوات الجديدة الكفيلة بإثارة المسكوت عنه</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والمغيب في ذاكرة المجتمع</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وبعثه خلقا جديدا</w:t>
      </w:r>
      <w:r>
        <w:rPr>
          <w:rFonts w:ascii="Traditional Arabic" w:hAnsi="Traditional Arabic" w:cs="Traditional Arabic" w:hint="cs"/>
          <w:sz w:val="36"/>
          <w:szCs w:val="36"/>
          <w:rtl/>
          <w:lang w:bidi="ar-DZ"/>
        </w:rPr>
        <w:t>.</w:t>
      </w:r>
    </w:p>
    <w:p w:rsidR="003D49C1" w:rsidRPr="006768E9" w:rsidRDefault="003D49C1" w:rsidP="00DD0225">
      <w:pPr>
        <w:spacing w:after="0"/>
        <w:ind w:firstLine="708"/>
        <w:jc w:val="both"/>
        <w:rPr>
          <w:rFonts w:ascii="Traditional Arabic" w:hAnsi="Traditional Arabic" w:cs="Traditional Arabic"/>
          <w:b/>
          <w:bCs/>
          <w:sz w:val="36"/>
          <w:szCs w:val="36"/>
          <w:rtl/>
          <w:lang w:bidi="ar-DZ"/>
        </w:rPr>
      </w:pPr>
    </w:p>
    <w:p w:rsidR="003D49C1" w:rsidRPr="006768E9" w:rsidRDefault="003D49C1" w:rsidP="00DD0225">
      <w:pPr>
        <w:spacing w:after="0"/>
        <w:ind w:firstLine="708"/>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وما </w:t>
      </w:r>
      <w:r w:rsidRPr="006768E9">
        <w:rPr>
          <w:rFonts w:ascii="Traditional Arabic" w:hAnsi="Traditional Arabic" w:cs="Traditional Arabic"/>
          <w:sz w:val="36"/>
          <w:szCs w:val="36"/>
          <w:rtl/>
          <w:lang w:bidi="ar-DZ"/>
        </w:rPr>
        <w:t>الطعام والشراب</w:t>
      </w:r>
      <w:r>
        <w:rPr>
          <w:rFonts w:ascii="Traditional Arabic" w:hAnsi="Traditional Arabic" w:cs="Traditional Arabic" w:hint="cs"/>
          <w:sz w:val="36"/>
          <w:szCs w:val="36"/>
          <w:rtl/>
          <w:lang w:bidi="ar-DZ"/>
        </w:rPr>
        <w:t xml:space="preserve"> إلاّ</w:t>
      </w:r>
      <w:r>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وا</w:t>
      </w:r>
      <w:r>
        <w:rPr>
          <w:rFonts w:ascii="Traditional Arabic" w:hAnsi="Traditional Arabic" w:cs="Traditional Arabic"/>
          <w:sz w:val="36"/>
          <w:szCs w:val="36"/>
          <w:rtl/>
          <w:lang w:bidi="ar-DZ"/>
        </w:rPr>
        <w:t>حد</w:t>
      </w:r>
      <w:r>
        <w:rPr>
          <w:rFonts w:ascii="Traditional Arabic" w:hAnsi="Traditional Arabic" w:cs="Traditional Arabic" w:hint="cs"/>
          <w:sz w:val="36"/>
          <w:szCs w:val="36"/>
          <w:rtl/>
          <w:lang w:bidi="ar-DZ"/>
        </w:rPr>
        <w:t xml:space="preserve"> من</w:t>
      </w:r>
      <w:r w:rsidRPr="006768E9">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تلك ال</w:t>
      </w:r>
      <w:r w:rsidRPr="006768E9">
        <w:rPr>
          <w:rFonts w:ascii="Traditional Arabic" w:hAnsi="Traditional Arabic" w:cs="Traditional Arabic"/>
          <w:sz w:val="36"/>
          <w:szCs w:val="36"/>
          <w:rtl/>
          <w:lang w:bidi="ar-DZ"/>
        </w:rPr>
        <w:t>سياقا</w:t>
      </w:r>
      <w:r>
        <w:rPr>
          <w:rFonts w:ascii="Traditional Arabic" w:hAnsi="Traditional Arabic" w:cs="Traditional Arabic" w:hint="cs"/>
          <w:sz w:val="36"/>
          <w:szCs w:val="36"/>
          <w:rtl/>
          <w:lang w:bidi="ar-DZ"/>
        </w:rPr>
        <w:t>ت</w:t>
      </w:r>
      <w:r w:rsidRPr="006768E9">
        <w:rPr>
          <w:rFonts w:ascii="Traditional Arabic" w:hAnsi="Traditional Arabic" w:cs="Traditional Arabic"/>
          <w:sz w:val="36"/>
          <w:szCs w:val="36"/>
          <w:rtl/>
          <w:lang w:bidi="ar-DZ"/>
        </w:rPr>
        <w:t xml:space="preserve"> ا</w:t>
      </w:r>
      <w:r>
        <w:rPr>
          <w:rFonts w:ascii="Traditional Arabic" w:hAnsi="Traditional Arabic" w:cs="Traditional Arabic" w:hint="cs"/>
          <w:sz w:val="36"/>
          <w:szCs w:val="36"/>
          <w:rtl/>
          <w:lang w:bidi="ar-DZ"/>
        </w:rPr>
        <w:t>لا</w:t>
      </w:r>
      <w:r w:rsidRPr="006768E9">
        <w:rPr>
          <w:rFonts w:ascii="Traditional Arabic" w:hAnsi="Traditional Arabic" w:cs="Traditional Arabic"/>
          <w:sz w:val="36"/>
          <w:szCs w:val="36"/>
          <w:rtl/>
          <w:lang w:bidi="ar-DZ"/>
        </w:rPr>
        <w:t>جتماعي</w:t>
      </w:r>
      <w:r>
        <w:rPr>
          <w:rFonts w:ascii="Traditional Arabic" w:hAnsi="Traditional Arabic" w:cs="Traditional Arabic" w:hint="cs"/>
          <w:sz w:val="36"/>
          <w:szCs w:val="36"/>
          <w:rtl/>
          <w:lang w:bidi="ar-DZ"/>
        </w:rPr>
        <w:t>ة،</w:t>
      </w:r>
      <w:r w:rsidRPr="006768E9">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 xml:space="preserve">و </w:t>
      </w:r>
      <w:r w:rsidRPr="006768E9">
        <w:rPr>
          <w:rFonts w:ascii="Traditional Arabic" w:hAnsi="Traditional Arabic" w:cs="Traditional Arabic"/>
          <w:sz w:val="36"/>
          <w:szCs w:val="36"/>
          <w:rtl/>
          <w:lang w:bidi="ar-DZ"/>
        </w:rPr>
        <w:t xml:space="preserve">المؤشرات </w:t>
      </w:r>
      <w:r>
        <w:rPr>
          <w:rFonts w:ascii="Traditional Arabic" w:hAnsi="Traditional Arabic" w:cs="Traditional Arabic" w:hint="cs"/>
          <w:sz w:val="36"/>
          <w:szCs w:val="36"/>
          <w:rtl/>
          <w:lang w:bidi="ar-DZ"/>
        </w:rPr>
        <w:t>ال</w:t>
      </w:r>
      <w:r w:rsidRPr="006768E9">
        <w:rPr>
          <w:rFonts w:ascii="Traditional Arabic" w:hAnsi="Traditional Arabic" w:cs="Traditional Arabic"/>
          <w:sz w:val="36"/>
          <w:szCs w:val="36"/>
          <w:rtl/>
          <w:lang w:bidi="ar-DZ"/>
        </w:rPr>
        <w:t>مرتبط</w:t>
      </w:r>
      <w:r>
        <w:rPr>
          <w:rFonts w:ascii="Traditional Arabic" w:hAnsi="Traditional Arabic" w:cs="Traditional Arabic" w:hint="cs"/>
          <w:sz w:val="36"/>
          <w:szCs w:val="36"/>
          <w:rtl/>
          <w:lang w:bidi="ar-DZ"/>
        </w:rPr>
        <w:t>ة</w:t>
      </w:r>
      <w:r w:rsidRPr="006768E9">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ا</w:t>
      </w:r>
      <w:r w:rsidRPr="006768E9">
        <w:rPr>
          <w:rFonts w:ascii="Traditional Arabic" w:hAnsi="Traditional Arabic" w:cs="Traditional Arabic"/>
          <w:sz w:val="36"/>
          <w:szCs w:val="36"/>
          <w:rtl/>
          <w:lang w:bidi="ar-DZ"/>
        </w:rPr>
        <w:t>رتباطا وثيقا باليومي والمعيشي</w:t>
      </w:r>
      <w:r>
        <w:rPr>
          <w:rFonts w:ascii="Traditional Arabic" w:hAnsi="Traditional Arabic" w:cs="Traditional Arabic" w:hint="cs"/>
          <w:sz w:val="36"/>
          <w:szCs w:val="36"/>
          <w:rtl/>
          <w:lang w:bidi="ar-DZ"/>
        </w:rPr>
        <w:t xml:space="preserve">، </w:t>
      </w:r>
      <w:r w:rsidRPr="006768E9">
        <w:rPr>
          <w:rFonts w:ascii="Traditional Arabic" w:hAnsi="Traditional Arabic" w:cs="Traditional Arabic"/>
          <w:sz w:val="36"/>
          <w:szCs w:val="36"/>
          <w:rtl/>
          <w:lang w:bidi="ar-DZ"/>
        </w:rPr>
        <w:t>التي يمكن أن يُستدل</w:t>
      </w:r>
      <w:r w:rsidRPr="006768E9">
        <w:rPr>
          <w:rFonts w:ascii="Traditional Arabic" w:eastAsia="Times New Roman" w:hAnsi="Traditional Arabic" w:cs="Traditional Arabic"/>
          <w:sz w:val="36"/>
          <w:szCs w:val="36"/>
          <w:rtl/>
          <w:lang w:bidi="ar-DZ"/>
        </w:rPr>
        <w:t xml:space="preserve"> بها على قي</w:t>
      </w:r>
      <w:r>
        <w:rPr>
          <w:rFonts w:ascii="Traditional Arabic" w:eastAsia="Times New Roman" w:hAnsi="Traditional Arabic" w:cs="Traditional Arabic"/>
          <w:sz w:val="36"/>
          <w:szCs w:val="36"/>
          <w:rtl/>
          <w:lang w:bidi="ar-DZ"/>
        </w:rPr>
        <w:t>مة الموروث الشعبي الثقافية و</w:t>
      </w:r>
      <w:r>
        <w:rPr>
          <w:rFonts w:ascii="Traditional Arabic" w:eastAsia="Times New Roman" w:hAnsi="Traditional Arabic" w:cs="Traditional Arabic" w:hint="cs"/>
          <w:sz w:val="36"/>
          <w:szCs w:val="36"/>
          <w:rtl/>
          <w:lang w:bidi="ar-DZ"/>
        </w:rPr>
        <w:t xml:space="preserve"> </w:t>
      </w:r>
      <w:r w:rsidRPr="006768E9">
        <w:rPr>
          <w:rFonts w:ascii="Traditional Arabic" w:eastAsia="Times New Roman" w:hAnsi="Traditional Arabic" w:cs="Traditional Arabic"/>
          <w:sz w:val="36"/>
          <w:szCs w:val="36"/>
          <w:rtl/>
          <w:lang w:bidi="ar-DZ"/>
        </w:rPr>
        <w:t>المادية</w:t>
      </w:r>
      <w:r>
        <w:rPr>
          <w:rFonts w:ascii="Traditional Arabic" w:eastAsia="Times New Roman" w:hAnsi="Traditional Arabic" w:cs="Traditional Arabic" w:hint="cs"/>
          <w:sz w:val="36"/>
          <w:szCs w:val="36"/>
          <w:rtl/>
          <w:lang w:bidi="ar-DZ"/>
        </w:rPr>
        <w:t>،</w:t>
      </w:r>
      <w:r w:rsidRPr="006768E9">
        <w:rPr>
          <w:rFonts w:ascii="Traditional Arabic" w:eastAsia="Times New Roman" w:hAnsi="Traditional Arabic" w:cs="Traditional Arabic"/>
          <w:sz w:val="36"/>
          <w:szCs w:val="36"/>
          <w:rtl/>
          <w:lang w:bidi="ar-DZ"/>
        </w:rPr>
        <w:t xml:space="preserve"> ولعل</w:t>
      </w:r>
      <w:r>
        <w:rPr>
          <w:rFonts w:ascii="Traditional Arabic" w:eastAsia="Times New Roman" w:hAnsi="Traditional Arabic" w:cs="Traditional Arabic" w:hint="cs"/>
          <w:sz w:val="36"/>
          <w:szCs w:val="36"/>
          <w:rtl/>
          <w:lang w:bidi="ar-DZ"/>
        </w:rPr>
        <w:t>ّ</w:t>
      </w:r>
      <w:r w:rsidRPr="006768E9">
        <w:rPr>
          <w:rFonts w:ascii="Traditional Arabic" w:eastAsia="Times New Roman" w:hAnsi="Traditional Arabic" w:cs="Traditional Arabic"/>
          <w:sz w:val="36"/>
          <w:szCs w:val="36"/>
          <w:rtl/>
          <w:lang w:bidi="ar-DZ"/>
        </w:rPr>
        <w:t xml:space="preserve"> جوهر التوظيف الش</w:t>
      </w:r>
      <w:r>
        <w:rPr>
          <w:rFonts w:ascii="Traditional Arabic" w:eastAsia="Times New Roman" w:hAnsi="Traditional Arabic" w:cs="Traditional Arabic"/>
          <w:sz w:val="36"/>
          <w:szCs w:val="36"/>
          <w:rtl/>
          <w:lang w:bidi="ar-DZ"/>
        </w:rPr>
        <w:t xml:space="preserve">عبي في النص الروائي يعد بمثابة </w:t>
      </w:r>
      <w:r>
        <w:rPr>
          <w:rFonts w:ascii="Traditional Arabic" w:eastAsia="Times New Roman" w:hAnsi="Traditional Arabic" w:cs="Traditional Arabic" w:hint="cs"/>
          <w:sz w:val="36"/>
          <w:szCs w:val="36"/>
          <w:rtl/>
          <w:lang w:bidi="ar-DZ"/>
        </w:rPr>
        <w:t>(</w:t>
      </w:r>
      <w:r w:rsidRPr="006768E9">
        <w:rPr>
          <w:rFonts w:ascii="Traditional Arabic" w:eastAsia="Times New Roman" w:hAnsi="Traditional Arabic" w:cs="Traditional Arabic"/>
          <w:sz w:val="36"/>
          <w:szCs w:val="36"/>
          <w:rtl/>
          <w:lang w:bidi="ar-DZ"/>
        </w:rPr>
        <w:t xml:space="preserve"> ت</w:t>
      </w:r>
      <w:r>
        <w:rPr>
          <w:rFonts w:ascii="Traditional Arabic" w:eastAsia="Times New Roman" w:hAnsi="Traditional Arabic" w:cs="Traditional Arabic"/>
          <w:sz w:val="36"/>
          <w:szCs w:val="36"/>
          <w:rtl/>
          <w:lang w:bidi="ar-DZ"/>
        </w:rPr>
        <w:t>حميل التراث دلالات معاصرة جديدة</w:t>
      </w:r>
      <w:r w:rsidRPr="006768E9">
        <w:rPr>
          <w:rFonts w:ascii="Traditional Arabic" w:eastAsia="Times New Roman" w:hAnsi="Traditional Arabic" w:cs="Traditional Arabic"/>
          <w:sz w:val="36"/>
          <w:szCs w:val="36"/>
          <w:rtl/>
          <w:lang w:bidi="ar-DZ"/>
        </w:rPr>
        <w:t>،</w:t>
      </w:r>
      <w:r>
        <w:rPr>
          <w:rFonts w:ascii="Traditional Arabic" w:eastAsia="Times New Roman" w:hAnsi="Traditional Arabic" w:cs="Traditional Arabic" w:hint="cs"/>
          <w:sz w:val="36"/>
          <w:szCs w:val="36"/>
          <w:rtl/>
          <w:lang w:bidi="ar-DZ"/>
        </w:rPr>
        <w:t xml:space="preserve"> </w:t>
      </w:r>
      <w:r w:rsidRPr="006768E9">
        <w:rPr>
          <w:rFonts w:ascii="Traditional Arabic" w:eastAsia="Times New Roman" w:hAnsi="Traditional Arabic" w:cs="Traditional Arabic"/>
          <w:sz w:val="36"/>
          <w:szCs w:val="36"/>
          <w:rtl/>
          <w:lang w:bidi="ar-DZ"/>
        </w:rPr>
        <w:t xml:space="preserve">وقد أثبت التوظيف </w:t>
      </w:r>
      <w:r>
        <w:rPr>
          <w:rFonts w:ascii="Traditional Arabic" w:eastAsia="Times New Roman" w:hAnsi="Traditional Arabic" w:cs="Traditional Arabic"/>
          <w:sz w:val="36"/>
          <w:szCs w:val="36"/>
          <w:rtl/>
          <w:lang w:bidi="ar-DZ"/>
        </w:rPr>
        <w:t>من خلال التجارب الناضجة للتوظيف</w:t>
      </w:r>
      <w:r w:rsidRPr="006768E9">
        <w:rPr>
          <w:rFonts w:ascii="Traditional Arabic" w:eastAsia="Times New Roman" w:hAnsi="Traditional Arabic" w:cs="Traditional Arabic"/>
          <w:sz w:val="36"/>
          <w:szCs w:val="36"/>
          <w:rtl/>
          <w:lang w:bidi="ar-DZ"/>
        </w:rPr>
        <w:t>،</w:t>
      </w:r>
      <w:r>
        <w:rPr>
          <w:rFonts w:ascii="Traditional Arabic" w:eastAsia="Times New Roman" w:hAnsi="Traditional Arabic" w:cs="Traditional Arabic" w:hint="cs"/>
          <w:sz w:val="36"/>
          <w:szCs w:val="36"/>
          <w:rtl/>
          <w:lang w:bidi="ar-DZ"/>
        </w:rPr>
        <w:t xml:space="preserve"> </w:t>
      </w:r>
      <w:r w:rsidRPr="006768E9">
        <w:rPr>
          <w:rFonts w:ascii="Traditional Arabic" w:eastAsia="Times New Roman" w:hAnsi="Traditional Arabic" w:cs="Traditional Arabic"/>
          <w:sz w:val="36"/>
          <w:szCs w:val="36"/>
          <w:rtl/>
          <w:lang w:bidi="ar-DZ"/>
        </w:rPr>
        <w:t xml:space="preserve">على عكس هموم </w:t>
      </w:r>
      <w:r w:rsidRPr="006768E9">
        <w:rPr>
          <w:rFonts w:ascii="Traditional Arabic" w:eastAsia="Times New Roman" w:hAnsi="Traditional Arabic" w:cs="Traditional Arabic"/>
          <w:sz w:val="36"/>
          <w:szCs w:val="36"/>
          <w:rtl/>
          <w:lang w:bidi="ar-DZ"/>
        </w:rPr>
        <w:lastRenderedPageBreak/>
        <w:t>العصر وعقده</w:t>
      </w:r>
      <w:r>
        <w:rPr>
          <w:rFonts w:ascii="Traditional Arabic" w:eastAsia="Times New Roman" w:hAnsi="Traditional Arabic" w:cs="Traditional Arabic" w:hint="cs"/>
          <w:sz w:val="36"/>
          <w:szCs w:val="36"/>
          <w:rtl/>
          <w:lang w:bidi="ar-DZ"/>
        </w:rPr>
        <w:t>،</w:t>
      </w:r>
      <w:r>
        <w:rPr>
          <w:rFonts w:ascii="Traditional Arabic" w:eastAsia="Times New Roman" w:hAnsi="Traditional Arabic" w:cs="Traditional Arabic"/>
          <w:sz w:val="36"/>
          <w:szCs w:val="36"/>
          <w:rtl/>
          <w:lang w:bidi="ar-DZ"/>
        </w:rPr>
        <w:t xml:space="preserve"> إذا أحسن توظيفه</w:t>
      </w:r>
      <w:r w:rsidRPr="006768E9">
        <w:rPr>
          <w:rFonts w:ascii="Traditional Arabic" w:eastAsia="Times New Roman" w:hAnsi="Traditional Arabic" w:cs="Traditional Arabic"/>
          <w:sz w:val="36"/>
          <w:szCs w:val="36"/>
          <w:rtl/>
          <w:lang w:bidi="ar-DZ"/>
        </w:rPr>
        <w:t>،</w:t>
      </w:r>
      <w:r>
        <w:rPr>
          <w:rFonts w:ascii="Traditional Arabic" w:eastAsia="Times New Roman" w:hAnsi="Traditional Arabic" w:cs="Traditional Arabic" w:hint="cs"/>
          <w:sz w:val="36"/>
          <w:szCs w:val="36"/>
          <w:rtl/>
          <w:lang w:bidi="ar-DZ"/>
        </w:rPr>
        <w:t xml:space="preserve"> </w:t>
      </w:r>
      <w:r w:rsidRPr="006768E9">
        <w:rPr>
          <w:rFonts w:ascii="Traditional Arabic" w:eastAsia="Times New Roman" w:hAnsi="Traditional Arabic" w:cs="Traditional Arabic"/>
          <w:sz w:val="36"/>
          <w:szCs w:val="36"/>
          <w:rtl/>
          <w:lang w:bidi="ar-DZ"/>
        </w:rPr>
        <w:t>فالكاتب يأخذ من التراث مادته</w:t>
      </w:r>
      <w:r>
        <w:rPr>
          <w:rFonts w:ascii="Traditional Arabic" w:eastAsia="Times New Roman" w:hAnsi="Traditional Arabic" w:cs="Traditional Arabic" w:hint="cs"/>
          <w:sz w:val="36"/>
          <w:szCs w:val="36"/>
          <w:rtl/>
          <w:lang w:bidi="ar-DZ"/>
        </w:rPr>
        <w:t>،</w:t>
      </w:r>
      <w:r w:rsidRPr="006768E9">
        <w:rPr>
          <w:rFonts w:ascii="Traditional Arabic" w:eastAsia="Times New Roman" w:hAnsi="Traditional Arabic" w:cs="Traditional Arabic"/>
          <w:sz w:val="36"/>
          <w:szCs w:val="36"/>
          <w:rtl/>
          <w:lang w:bidi="ar-DZ"/>
        </w:rPr>
        <w:t xml:space="preserve"> ثم يحقنها بدماء جديدة</w:t>
      </w:r>
      <w:r>
        <w:rPr>
          <w:rFonts w:ascii="Traditional Arabic" w:eastAsia="Times New Roman" w:hAnsi="Traditional Arabic" w:cs="Traditional Arabic" w:hint="cs"/>
          <w:sz w:val="36"/>
          <w:szCs w:val="36"/>
          <w:rtl/>
          <w:lang w:bidi="ar-DZ"/>
        </w:rPr>
        <w:t xml:space="preserve">، </w:t>
      </w:r>
      <w:r w:rsidRPr="006768E9">
        <w:rPr>
          <w:rFonts w:ascii="Traditional Arabic" w:eastAsia="Times New Roman" w:hAnsi="Traditional Arabic" w:cs="Traditional Arabic"/>
          <w:sz w:val="36"/>
          <w:szCs w:val="36"/>
          <w:rtl/>
          <w:lang w:bidi="ar-DZ"/>
        </w:rPr>
        <w:t>ف</w:t>
      </w:r>
      <w:r>
        <w:rPr>
          <w:rFonts w:ascii="Traditional Arabic" w:eastAsia="Times New Roman" w:hAnsi="Traditional Arabic" w:cs="Traditional Arabic"/>
          <w:sz w:val="36"/>
          <w:szCs w:val="36"/>
          <w:rtl/>
          <w:lang w:bidi="ar-DZ"/>
        </w:rPr>
        <w:t>تستعيد العناصر التراثية حيويتها</w:t>
      </w:r>
      <w:r>
        <w:rPr>
          <w:rFonts w:ascii="Traditional Arabic" w:eastAsia="Times New Roman" w:hAnsi="Traditional Arabic" w:cs="Traditional Arabic" w:hint="cs"/>
          <w:sz w:val="36"/>
          <w:szCs w:val="36"/>
          <w:rtl/>
          <w:lang w:bidi="ar-DZ"/>
        </w:rPr>
        <w:t xml:space="preserve"> </w:t>
      </w:r>
      <w:r w:rsidRPr="006768E9">
        <w:rPr>
          <w:rFonts w:ascii="Traditional Arabic" w:eastAsia="Times New Roman" w:hAnsi="Traditional Arabic" w:cs="Traditional Arabic"/>
          <w:sz w:val="36"/>
          <w:szCs w:val="36"/>
          <w:rtl/>
          <w:lang w:bidi="ar-DZ"/>
        </w:rPr>
        <w:t>مؤكدة قدرة البقاء والتجد</w:t>
      </w:r>
      <w:r>
        <w:rPr>
          <w:rFonts w:ascii="Traditional Arabic" w:eastAsia="Times New Roman" w:hAnsi="Traditional Arabic" w:cs="Traditional Arabic"/>
          <w:sz w:val="36"/>
          <w:szCs w:val="36"/>
          <w:rtl/>
          <w:lang w:bidi="ar-DZ"/>
        </w:rPr>
        <w:t>ّد أمام عواصف الحداثة والمعاصرة</w:t>
      </w:r>
      <w:r>
        <w:rPr>
          <w:rFonts w:ascii="Traditional Arabic" w:eastAsia="Times New Roman" w:hAnsi="Traditional Arabic" w:cs="Traditional Arabic" w:hint="cs"/>
          <w:sz w:val="36"/>
          <w:szCs w:val="36"/>
          <w:rtl/>
          <w:lang w:bidi="ar-DZ"/>
        </w:rPr>
        <w:t>)</w:t>
      </w:r>
      <w:r>
        <w:rPr>
          <w:rFonts w:ascii="Traditional Arabic" w:eastAsia="Times New Roman" w:hAnsi="Traditional Arabic" w:cs="Traditional Arabic"/>
          <w:sz w:val="36"/>
          <w:szCs w:val="36"/>
          <w:vertAlign w:val="superscript"/>
          <w:rtl/>
        </w:rPr>
        <w:t>(</w:t>
      </w:r>
      <w:r w:rsidRPr="00C10DBD">
        <w:rPr>
          <w:rFonts w:ascii="Traditional Arabic" w:eastAsia="Times New Roman" w:hAnsi="Traditional Arabic" w:cs="Traditional Arabic"/>
          <w:sz w:val="36"/>
          <w:szCs w:val="36"/>
          <w:vertAlign w:val="superscript"/>
          <w:rtl/>
        </w:rPr>
        <w:footnoteReference w:id="272"/>
      </w:r>
      <w:r>
        <w:rPr>
          <w:rFonts w:ascii="Traditional Arabic" w:eastAsia="Times New Roman" w:hAnsi="Traditional Arabic" w:cs="Traditional Arabic"/>
          <w:sz w:val="36"/>
          <w:szCs w:val="36"/>
          <w:vertAlign w:val="superscript"/>
          <w:rtl/>
        </w:rPr>
        <w:t>)</w:t>
      </w:r>
      <w:r w:rsidRPr="00C10DBD">
        <w:rPr>
          <w:rFonts w:ascii="Traditional Arabic" w:eastAsia="Times New Roman" w:hAnsi="Traditional Arabic" w:cs="Traditional Arabic"/>
          <w:sz w:val="36"/>
          <w:szCs w:val="36"/>
          <w:vertAlign w:val="superscript"/>
          <w:rtl/>
          <w:lang w:bidi="ar-DZ"/>
        </w:rPr>
        <w:t xml:space="preserve"> </w:t>
      </w:r>
      <w:r>
        <w:rPr>
          <w:rFonts w:ascii="Traditional Arabic" w:hAnsi="Traditional Arabic" w:cs="Traditional Arabic" w:hint="cs"/>
          <w:sz w:val="36"/>
          <w:szCs w:val="36"/>
          <w:rtl/>
          <w:lang w:bidi="ar-DZ"/>
        </w:rPr>
        <w:t>، هنا نجد الزيواني ي</w:t>
      </w:r>
      <w:r w:rsidRPr="006768E9">
        <w:rPr>
          <w:rFonts w:ascii="Traditional Arabic" w:hAnsi="Traditional Arabic" w:cs="Traditional Arabic"/>
          <w:sz w:val="36"/>
          <w:szCs w:val="36"/>
          <w:rtl/>
          <w:lang w:bidi="ar-DZ"/>
        </w:rPr>
        <w:t>ذكر العديد من الأطعمة الإفريقية الخاصة منها :</w:t>
      </w:r>
    </w:p>
    <w:p w:rsidR="003D49C1" w:rsidRPr="006768E9" w:rsidRDefault="003D49C1" w:rsidP="00DD0225">
      <w:pPr>
        <w:pStyle w:val="NormalWeb"/>
        <w:shd w:val="clear" w:color="auto" w:fill="FFFFFF"/>
        <w:bidi/>
        <w:spacing w:before="0" w:beforeAutospacing="0" w:after="0" w:afterAutospacing="0" w:line="276" w:lineRule="auto"/>
        <w:ind w:firstLine="283"/>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إفريقي مثل  </w:t>
      </w:r>
      <w:r w:rsidRPr="006768E9">
        <w:rPr>
          <w:rFonts w:ascii="Traditional Arabic" w:hAnsi="Traditional Arabic" w:cs="Traditional Arabic"/>
          <w:sz w:val="36"/>
          <w:szCs w:val="36"/>
          <w:rtl/>
          <w:lang w:bidi="ar-DZ"/>
        </w:rPr>
        <w:t>ميناما و وجبة كوربا كوربا</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و عصيدة هرا</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و كريات هيتشي</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ومنها ما هو تارقي صحراوي</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ككسرة تاقلة</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ومنها ما هو عالمي كالأرز والتمر وغيره</w:t>
      </w:r>
      <w:r>
        <w:rPr>
          <w:rFonts w:ascii="Traditional Arabic" w:hAnsi="Traditional Arabic" w:cs="Traditional Arabic" w:hint="cs"/>
          <w:sz w:val="36"/>
          <w:szCs w:val="36"/>
          <w:rtl/>
          <w:lang w:bidi="ar-DZ"/>
        </w:rPr>
        <w:t>،يعدّ بعثا جديدا للتراث الإفريقي المنسي</w:t>
      </w:r>
    </w:p>
    <w:p w:rsidR="003D49C1" w:rsidRPr="006768E9" w:rsidRDefault="003D49C1" w:rsidP="00DD0225">
      <w:pPr>
        <w:pStyle w:val="NormalWeb"/>
        <w:shd w:val="clear" w:color="auto" w:fill="FFFFFF"/>
        <w:bidi/>
        <w:spacing w:before="0" w:beforeAutospacing="0" w:after="0" w:afterAutospacing="0" w:line="276" w:lineRule="auto"/>
        <w:ind w:firstLine="708"/>
        <w:jc w:val="both"/>
        <w:rPr>
          <w:rFonts w:ascii="Traditional Arabic" w:hAnsi="Traditional Arabic" w:cs="Traditional Arabic"/>
          <w:sz w:val="36"/>
          <w:szCs w:val="36"/>
          <w:rtl/>
          <w:lang w:bidi="ar-DZ"/>
        </w:rPr>
      </w:pPr>
      <w:r w:rsidRPr="006768E9">
        <w:rPr>
          <w:rFonts w:ascii="Traditional Arabic" w:hAnsi="Traditional Arabic" w:cs="Traditional Arabic"/>
          <w:sz w:val="36"/>
          <w:szCs w:val="36"/>
          <w:rtl/>
          <w:lang w:bidi="ar-DZ"/>
        </w:rPr>
        <w:t>في هذا المبحث سنحاول تتبع هذه الأكلات المتعددة</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و</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المتنوعة</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محاولة</w:t>
      </w:r>
      <w:r>
        <w:rPr>
          <w:rFonts w:ascii="Traditional Arabic" w:hAnsi="Traditional Arabic" w:cs="Traditional Arabic" w:hint="cs"/>
          <w:sz w:val="36"/>
          <w:szCs w:val="36"/>
          <w:rtl/>
          <w:lang w:bidi="ar-DZ"/>
        </w:rPr>
        <w:t xml:space="preserve"> ل</w:t>
      </w:r>
      <w:r w:rsidRPr="006768E9">
        <w:rPr>
          <w:rFonts w:ascii="Traditional Arabic" w:hAnsi="Traditional Arabic" w:cs="Traditional Arabic"/>
          <w:sz w:val="36"/>
          <w:szCs w:val="36"/>
          <w:rtl/>
          <w:lang w:bidi="ar-DZ"/>
        </w:rPr>
        <w:t xml:space="preserve">معرفه </w:t>
      </w:r>
      <w:r>
        <w:rPr>
          <w:rFonts w:ascii="Traditional Arabic" w:hAnsi="Traditional Arabic" w:cs="Traditional Arabic" w:hint="cs"/>
          <w:sz w:val="36"/>
          <w:szCs w:val="36"/>
          <w:rtl/>
          <w:lang w:bidi="ar-DZ"/>
        </w:rPr>
        <w:t>و</w:t>
      </w:r>
      <w:r w:rsidRPr="006768E9">
        <w:rPr>
          <w:rFonts w:ascii="Traditional Arabic" w:hAnsi="Traditional Arabic" w:cs="Traditional Arabic"/>
          <w:sz w:val="36"/>
          <w:szCs w:val="36"/>
          <w:rtl/>
          <w:lang w:bidi="ar-DZ"/>
        </w:rPr>
        <w:t xml:space="preserve"> رصد هاته الأطعمة كأيقونات تراثية معرفية</w:t>
      </w:r>
      <w:r>
        <w:rPr>
          <w:rFonts w:ascii="Traditional Arabic" w:hAnsi="Traditional Arabic" w:cs="Traditional Arabic" w:hint="cs"/>
          <w:sz w:val="36"/>
          <w:szCs w:val="36"/>
          <w:rtl/>
          <w:lang w:bidi="ar-DZ"/>
        </w:rPr>
        <w:t xml:space="preserve"> ودلالات ثقافية، ( يُضاف إلى ذلك أن عادات الطعام تمثل مجالا خصبا للتغيرات والتجديدات، وكذلك تقاطعها و تداخلها مع عناصر شتّى من التراث، كما أنها تنطوي على دلالات متنوعة، مثل ارتباطها بالبقاء بمعناه الوجودي والفيزيقي،</w:t>
      </w:r>
      <w:r w:rsidRPr="00B546A5">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وارتباطها بحاجات ثقافية تتجاوز الوظيفة البيولوجية للغذاء، وحساسيتها الشديدة لأوضاع الحرمان ومظاهره ومعانيه والمشاعر المصاحبة له في النفوس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273"/>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Pr="006768E9">
        <w:rPr>
          <w:rFonts w:ascii="Traditional Arabic" w:hAnsi="Traditional Arabic" w:cs="Traditional Arabic"/>
          <w:sz w:val="36"/>
          <w:szCs w:val="36"/>
          <w:rtl/>
          <w:lang w:bidi="ar-DZ"/>
        </w:rPr>
        <w:t>و استعمالات دلالية جمالية</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لمجموع العادات والتقاليد الشعبية</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المتصلة به من حيث </w:t>
      </w:r>
      <w:r>
        <w:rPr>
          <w:rFonts w:ascii="Traditional Arabic" w:hAnsi="Traditional Arabic" w:cs="Traditional Arabic"/>
          <w:sz w:val="36"/>
          <w:szCs w:val="36"/>
          <w:rtl/>
          <w:lang w:bidi="ar-DZ"/>
        </w:rPr>
        <w:t>:</w:t>
      </w:r>
    </w:p>
    <w:p w:rsidR="003D49C1" w:rsidRPr="00C93E7C" w:rsidRDefault="003D49C1" w:rsidP="00DD0225">
      <w:pPr>
        <w:pStyle w:val="NormalWeb"/>
        <w:shd w:val="clear" w:color="auto" w:fill="FFFFFF"/>
        <w:bidi/>
        <w:spacing w:before="0" w:beforeAutospacing="0" w:after="0" w:afterAutospacing="0" w:line="276" w:lineRule="auto"/>
        <w:ind w:firstLine="708"/>
        <w:jc w:val="both"/>
        <w:rPr>
          <w:rFonts w:ascii="Traditional Arabic" w:hAnsi="Traditional Arabic" w:cs="Traditional Arabic"/>
          <w:sz w:val="36"/>
          <w:szCs w:val="36"/>
          <w:lang w:bidi="ar-DZ"/>
        </w:rPr>
      </w:pPr>
      <w:r w:rsidRPr="006768E9">
        <w:rPr>
          <w:rFonts w:ascii="Traditional Arabic" w:hAnsi="Traditional Arabic" w:cs="Traditional Arabic"/>
          <w:sz w:val="36"/>
          <w:szCs w:val="36"/>
          <w:rtl/>
          <w:lang w:bidi="ar-DZ"/>
        </w:rPr>
        <w:t xml:space="preserve">أنواعه والتوابل </w:t>
      </w:r>
      <w:r>
        <w:rPr>
          <w:rFonts w:ascii="Traditional Arabic" w:hAnsi="Traditional Arabic" w:cs="Traditional Arabic" w:hint="cs"/>
          <w:sz w:val="36"/>
          <w:szCs w:val="36"/>
          <w:rtl/>
          <w:lang w:bidi="ar-DZ"/>
        </w:rPr>
        <w:t xml:space="preserve">المستعملة فيه </w:t>
      </w:r>
      <w:r w:rsidRPr="006768E9">
        <w:rPr>
          <w:rFonts w:ascii="Traditional Arabic" w:hAnsi="Traditional Arabic" w:cs="Traditional Arabic"/>
          <w:sz w:val="36"/>
          <w:szCs w:val="36"/>
          <w:rtl/>
          <w:lang w:bidi="ar-DZ"/>
        </w:rPr>
        <w:t>و الأذواق</w:t>
      </w:r>
      <w:r>
        <w:rPr>
          <w:rFonts w:ascii="Traditional Arabic" w:hAnsi="Traditional Arabic" w:cs="Traditional Arabic" w:hint="cs"/>
          <w:sz w:val="36"/>
          <w:szCs w:val="36"/>
          <w:rtl/>
          <w:lang w:bidi="ar-DZ"/>
        </w:rPr>
        <w:t xml:space="preserve"> المتعددة،</w:t>
      </w:r>
      <w:r w:rsidRPr="006768E9">
        <w:rPr>
          <w:rFonts w:ascii="Traditional Arabic" w:hAnsi="Traditional Arabic" w:cs="Traditional Arabic"/>
          <w:sz w:val="36"/>
          <w:szCs w:val="36"/>
          <w:rtl/>
          <w:lang w:bidi="ar-DZ"/>
        </w:rPr>
        <w:t xml:space="preserve">  طرق الطبخ</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و كيفيه صناعه الطعام و إعداد الوجبات الغذائية</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 xml:space="preserve">وتحضير </w:t>
      </w:r>
      <w:r w:rsidRPr="006768E9">
        <w:rPr>
          <w:rFonts w:ascii="Traditional Arabic" w:hAnsi="Traditional Arabic" w:cs="Traditional Arabic"/>
          <w:sz w:val="36"/>
          <w:szCs w:val="36"/>
          <w:rtl/>
          <w:lang w:bidi="ar-DZ"/>
        </w:rPr>
        <w:t>المشروبات</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وأدواتها المستعملة ومراسيم التقديم</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ومجمل المعارف الخاصة به،</w:t>
      </w:r>
      <w:r>
        <w:rPr>
          <w:rFonts w:ascii="Traditional Arabic" w:hAnsi="Traditional Arabic" w:cs="Traditional Arabic"/>
          <w:sz w:val="36"/>
          <w:szCs w:val="36"/>
          <w:rtl/>
          <w:lang w:bidi="ar-DZ"/>
        </w:rPr>
        <w:t xml:space="preserve"> التي تنتقل ثقافيا صورة و</w:t>
      </w:r>
      <w:r>
        <w:rPr>
          <w:rFonts w:ascii="Traditional Arabic" w:hAnsi="Traditional Arabic" w:cs="Traditional Arabic" w:hint="cs"/>
          <w:sz w:val="36"/>
          <w:szCs w:val="36"/>
          <w:rtl/>
          <w:lang w:bidi="ar-DZ"/>
        </w:rPr>
        <w:t>الم</w:t>
      </w:r>
      <w:r w:rsidRPr="006768E9">
        <w:rPr>
          <w:rFonts w:ascii="Traditional Arabic" w:hAnsi="Traditional Arabic" w:cs="Traditional Arabic"/>
          <w:sz w:val="36"/>
          <w:szCs w:val="36"/>
          <w:rtl/>
          <w:lang w:bidi="ar-DZ"/>
        </w:rPr>
        <w:t>توارث ا</w:t>
      </w:r>
      <w:r>
        <w:rPr>
          <w:rFonts w:ascii="Traditional Arabic" w:hAnsi="Traditional Arabic" w:cs="Traditional Arabic" w:hint="cs"/>
          <w:sz w:val="36"/>
          <w:szCs w:val="36"/>
          <w:rtl/>
          <w:lang w:bidi="ar-DZ"/>
        </w:rPr>
        <w:t>لا</w:t>
      </w:r>
      <w:r>
        <w:rPr>
          <w:rFonts w:ascii="Traditional Arabic" w:hAnsi="Traditional Arabic" w:cs="Traditional Arabic"/>
          <w:sz w:val="36"/>
          <w:szCs w:val="36"/>
          <w:rtl/>
          <w:lang w:bidi="ar-DZ"/>
        </w:rPr>
        <w:t>جتماعي</w:t>
      </w:r>
      <w:r w:rsidRPr="006768E9">
        <w:rPr>
          <w:rFonts w:ascii="Traditional Arabic" w:hAnsi="Traditional Arabic" w:cs="Traditional Arabic"/>
          <w:sz w:val="36"/>
          <w:szCs w:val="36"/>
          <w:rtl/>
          <w:lang w:bidi="ar-DZ"/>
        </w:rPr>
        <w:t xml:space="preserve"> فتصير بذلك من بين العادات والتقاليد المتوارثة</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والمحافظ عليها، وبالتالي </w:t>
      </w:r>
      <w:r>
        <w:rPr>
          <w:rFonts w:ascii="Traditional Arabic" w:hAnsi="Traditional Arabic" w:cs="Traditional Arabic" w:hint="cs"/>
          <w:sz w:val="36"/>
          <w:szCs w:val="36"/>
          <w:rtl/>
          <w:lang w:bidi="ar-DZ"/>
        </w:rPr>
        <w:t xml:space="preserve">يكون الطعام معبّرا ( </w:t>
      </w:r>
      <w:r w:rsidRPr="006768E9">
        <w:rPr>
          <w:rFonts w:ascii="Traditional Arabic" w:hAnsi="Traditional Arabic" w:cs="Traditional Arabic"/>
          <w:sz w:val="36"/>
          <w:szCs w:val="36"/>
          <w:rtl/>
          <w:lang w:bidi="ar-DZ"/>
        </w:rPr>
        <w:t xml:space="preserve">عن خصوصية المجتمع المحلي ويتجلى من خلال الأطعمة التقليدية المعروفة لكنه يمكن أن ينسحب على المجتمع الكلي أو الشمولي، ويُعتقد أن الحفاظ عليها منذ أزمنه طويلة ضمن السجل الغذائي له علاقة مباشرة </w:t>
      </w:r>
      <w:r w:rsidRPr="006768E9">
        <w:rPr>
          <w:rFonts w:ascii="Traditional Arabic" w:hAnsi="Traditional Arabic" w:cs="Traditional Arabic"/>
          <w:sz w:val="36"/>
          <w:szCs w:val="36"/>
          <w:rtl/>
          <w:lang w:bidi="ar-DZ"/>
        </w:rPr>
        <w:lastRenderedPageBreak/>
        <w:t xml:space="preserve">بطبيعة الهوية والتمسك بها من قبل المجتمع صحيح والعكس صحيح، فغيابها ربما دليل على التمايزات والاختلافات الطبقية ) </w:t>
      </w:r>
      <w:r>
        <w:rPr>
          <w:rStyle w:val="Appelnotedebasdep"/>
          <w:rFonts w:ascii="Traditional Arabic" w:hAnsi="Traditional Arabic" w:cs="Traditional Arabic"/>
          <w:sz w:val="36"/>
          <w:szCs w:val="36"/>
          <w:rtl/>
          <w:lang w:bidi="ar-DZ"/>
        </w:rPr>
        <w:t>(</w:t>
      </w:r>
      <w:r w:rsidRPr="006768E9">
        <w:rPr>
          <w:rStyle w:val="Appelnotedebasdep"/>
          <w:rFonts w:ascii="Traditional Arabic" w:hAnsi="Traditional Arabic" w:cs="Traditional Arabic"/>
          <w:sz w:val="36"/>
          <w:szCs w:val="36"/>
          <w:rtl/>
          <w:lang w:bidi="ar-DZ"/>
        </w:rPr>
        <w:footnoteReference w:id="274"/>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rsidR="003D49C1" w:rsidRPr="006768E9" w:rsidRDefault="003D49C1" w:rsidP="00DD0225">
      <w:pPr>
        <w:spacing w:after="0"/>
        <w:jc w:val="both"/>
        <w:rPr>
          <w:rFonts w:ascii="Traditional Arabic" w:eastAsia="Times New Roman" w:hAnsi="Traditional Arabic" w:cs="Traditional Arabic"/>
          <w:b/>
          <w:bCs/>
          <w:sz w:val="36"/>
          <w:szCs w:val="36"/>
          <w:lang w:bidi="ar-DZ"/>
        </w:rPr>
      </w:pPr>
      <w:r w:rsidRPr="00121B49">
        <w:rPr>
          <w:rFonts w:ascii="Traditional Arabic" w:eastAsia="Times New Roman" w:hAnsi="Traditional Arabic" w:cs="Traditional Arabic"/>
          <w:b/>
          <w:bCs/>
          <w:sz w:val="28"/>
          <w:szCs w:val="28"/>
          <w:rtl/>
          <w:lang w:bidi="ar-DZ"/>
        </w:rPr>
        <w:t>1</w:t>
      </w:r>
      <w:r w:rsidRPr="006768E9">
        <w:rPr>
          <w:rFonts w:ascii="Traditional Arabic" w:eastAsia="Times New Roman" w:hAnsi="Traditional Arabic" w:cs="Traditional Arabic"/>
          <w:b/>
          <w:bCs/>
          <w:sz w:val="36"/>
          <w:szCs w:val="36"/>
          <w:rtl/>
          <w:lang w:bidi="ar-DZ"/>
        </w:rPr>
        <w:t xml:space="preserve">/ـ الأرز </w:t>
      </w:r>
      <w:r>
        <w:rPr>
          <w:rFonts w:ascii="Traditional Arabic" w:eastAsia="Times New Roman" w:hAnsi="Traditional Arabic" w:cs="Traditional Arabic" w:hint="cs"/>
          <w:b/>
          <w:bCs/>
          <w:sz w:val="36"/>
          <w:szCs w:val="36"/>
          <w:rtl/>
          <w:lang w:bidi="ar-DZ"/>
        </w:rPr>
        <w:t>إنفتاح إفريقيا:</w:t>
      </w:r>
    </w:p>
    <w:p w:rsidR="003D49C1" w:rsidRPr="00F927B2" w:rsidRDefault="003D49C1" w:rsidP="00DD0225">
      <w:pPr>
        <w:spacing w:after="0"/>
        <w:ind w:firstLine="708"/>
        <w:jc w:val="both"/>
        <w:rPr>
          <w:rFonts w:ascii="Traditional Arabic" w:eastAsia="Times New Roman" w:hAnsi="Traditional Arabic" w:cs="Traditional Arabic"/>
          <w:sz w:val="36"/>
          <w:szCs w:val="36"/>
          <w:lang w:bidi="ar-DZ"/>
        </w:rPr>
      </w:pPr>
      <w:r w:rsidRPr="00F927B2">
        <w:rPr>
          <w:rFonts w:ascii="Traditional Arabic" w:eastAsia="Times New Roman" w:hAnsi="Traditional Arabic" w:cs="Traditional Arabic"/>
          <w:sz w:val="36"/>
          <w:szCs w:val="36"/>
          <w:rtl/>
          <w:lang w:bidi="ar-DZ"/>
        </w:rPr>
        <w:t>أن يكون الغذاء تقليديا متجذرا في الذاكرة الجمعية</w:t>
      </w:r>
      <w:r w:rsidRPr="00F927B2">
        <w:rPr>
          <w:rFonts w:ascii="Traditional Arabic" w:eastAsia="Times New Roman" w:hAnsi="Traditional Arabic" w:cs="Traditional Arabic" w:hint="cs"/>
          <w:sz w:val="36"/>
          <w:szCs w:val="36"/>
          <w:rtl/>
          <w:lang w:bidi="ar-DZ"/>
        </w:rPr>
        <w:t>،</w:t>
      </w:r>
      <w:r w:rsidRPr="00F927B2">
        <w:rPr>
          <w:rFonts w:ascii="Traditional Arabic" w:eastAsia="Times New Roman" w:hAnsi="Traditional Arabic" w:cs="Traditional Arabic"/>
          <w:sz w:val="36"/>
          <w:szCs w:val="36"/>
          <w:rtl/>
          <w:lang w:bidi="ar-DZ"/>
        </w:rPr>
        <w:t xml:space="preserve"> فذلك ما يشحذه بالرمزية والمحتويات الخاصة التي لا يمكن إدراكها بمعزل عن قضية تمثّل الماضي</w:t>
      </w:r>
      <w:r w:rsidRPr="00F927B2">
        <w:rPr>
          <w:rFonts w:ascii="Traditional Arabic" w:eastAsia="Times New Roman" w:hAnsi="Traditional Arabic" w:cs="Traditional Arabic" w:hint="cs"/>
          <w:sz w:val="36"/>
          <w:szCs w:val="36"/>
          <w:rtl/>
          <w:lang w:bidi="ar-DZ"/>
        </w:rPr>
        <w:t>،</w:t>
      </w:r>
      <w:r w:rsidRPr="00F927B2">
        <w:rPr>
          <w:rFonts w:ascii="Traditional Arabic" w:eastAsia="Times New Roman" w:hAnsi="Traditional Arabic" w:cs="Traditional Arabic"/>
          <w:sz w:val="36"/>
          <w:szCs w:val="36"/>
          <w:rtl/>
          <w:lang w:bidi="ar-DZ"/>
        </w:rPr>
        <w:t xml:space="preserve"> ورهانات الحاضر فهو يعكس حقيقة المجتمع ويعطي صورة واضحة المعالم لكلّ تفاصيله</w:t>
      </w:r>
      <w:r w:rsidRPr="00F927B2">
        <w:rPr>
          <w:rFonts w:ascii="Traditional Arabic" w:eastAsia="Times New Roman" w:hAnsi="Traditional Arabic" w:cs="Traditional Arabic" w:hint="cs"/>
          <w:sz w:val="36"/>
          <w:szCs w:val="36"/>
          <w:rtl/>
          <w:lang w:bidi="ar-DZ"/>
        </w:rPr>
        <w:t>،</w:t>
      </w:r>
      <w:r w:rsidRPr="00F927B2">
        <w:rPr>
          <w:rFonts w:ascii="Traditional Arabic" w:eastAsia="Times New Roman" w:hAnsi="Traditional Arabic" w:cs="Traditional Arabic"/>
          <w:sz w:val="36"/>
          <w:szCs w:val="36"/>
          <w:rtl/>
          <w:lang w:bidi="ar-DZ"/>
        </w:rPr>
        <w:t xml:space="preserve"> وخاصة تلك المتصلة بمسألة الهوية ( ومع تفجر مسالة الهوية منذ بضعة عقود أخذ الطعام شحنة جديدة حيث صار ينظر إليه بوصفه مكرسا لتقطيعات اجتماعية واثنيه وثقافيه ممّا مهّدا السبيل لإعادة اكتشاف الذاكرتين المطبخية والغذائية وغني عن الشرح والتفصيل دور الذاكرة في تركيب الهوية واستمرارها) </w:t>
      </w:r>
      <w:r w:rsidRPr="001708C3">
        <w:rPr>
          <w:rFonts w:ascii="Traditional Arabic" w:eastAsia="Times New Roman" w:hAnsi="Traditional Arabic" w:cs="Traditional Arabic"/>
          <w:sz w:val="36"/>
          <w:szCs w:val="36"/>
          <w:vertAlign w:val="superscript"/>
          <w:rtl/>
          <w:lang w:bidi="ar-DZ"/>
        </w:rPr>
        <w:t>(</w:t>
      </w:r>
      <w:r w:rsidRPr="001708C3">
        <w:rPr>
          <w:rFonts w:ascii="Traditional Arabic" w:eastAsia="Times New Roman" w:hAnsi="Traditional Arabic" w:cs="Traditional Arabic"/>
          <w:sz w:val="36"/>
          <w:szCs w:val="36"/>
          <w:vertAlign w:val="superscript"/>
          <w:rtl/>
          <w:lang w:bidi="ar-DZ"/>
        </w:rPr>
        <w:footnoteReference w:id="275"/>
      </w:r>
      <w:r w:rsidRPr="001708C3">
        <w:rPr>
          <w:rFonts w:ascii="Traditional Arabic" w:eastAsia="Times New Roman" w:hAnsi="Traditional Arabic" w:cs="Traditional Arabic"/>
          <w:sz w:val="36"/>
          <w:szCs w:val="36"/>
          <w:vertAlign w:val="superscript"/>
          <w:rtl/>
          <w:lang w:bidi="ar-DZ"/>
        </w:rPr>
        <w:t>)</w:t>
      </w:r>
      <w:r w:rsidRPr="00F927B2">
        <w:rPr>
          <w:rFonts w:ascii="Traditional Arabic" w:eastAsia="Times New Roman" w:hAnsi="Traditional Arabic" w:cs="Traditional Arabic" w:hint="cs"/>
          <w:sz w:val="36"/>
          <w:szCs w:val="36"/>
          <w:rtl/>
          <w:lang w:bidi="ar-DZ"/>
        </w:rPr>
        <w:t xml:space="preserve"> </w:t>
      </w:r>
    </w:p>
    <w:p w:rsidR="003D49C1" w:rsidRDefault="003D49C1" w:rsidP="00DD0225">
      <w:pPr>
        <w:pStyle w:val="NormalWeb"/>
        <w:shd w:val="clear" w:color="auto" w:fill="FFFFFF"/>
        <w:bidi/>
        <w:spacing w:before="0" w:beforeAutospacing="0" w:after="0" w:afterAutospacing="0" w:line="276" w:lineRule="auto"/>
        <w:ind w:firstLine="708"/>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 </w:t>
      </w:r>
      <w:r>
        <w:rPr>
          <w:rFonts w:ascii="Traditional Arabic" w:hAnsi="Traditional Arabic" w:cs="Traditional Arabic"/>
          <w:sz w:val="36"/>
          <w:szCs w:val="36"/>
          <w:rtl/>
          <w:lang w:bidi="ar-DZ"/>
        </w:rPr>
        <w:t>في أكل</w:t>
      </w:r>
      <w:r>
        <w:rPr>
          <w:rFonts w:ascii="Traditional Arabic" w:hAnsi="Traditional Arabic" w:cs="Traditional Arabic" w:hint="cs"/>
          <w:sz w:val="36"/>
          <w:szCs w:val="36"/>
          <w:rtl/>
          <w:lang w:bidi="ar-DZ"/>
        </w:rPr>
        <w:t>ة</w:t>
      </w:r>
      <w:r w:rsidRPr="006768E9">
        <w:rPr>
          <w:rFonts w:ascii="Traditional Arabic" w:hAnsi="Traditional Arabic" w:cs="Traditional Arabic"/>
          <w:sz w:val="36"/>
          <w:szCs w:val="36"/>
          <w:rtl/>
          <w:lang w:bidi="ar-DZ"/>
        </w:rPr>
        <w:t xml:space="preserve"> الأرز قدّم لنا الزيواني هوية الأفريقي</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و نمط معيشته والكثير من الرمزيات الدالة على أخلاقه</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وقيمه العميقة المرتبطة بالعادات الشعبية</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مدمجه في البناء الاجتماعي، كون الإنسان الشعبي لا يعطي أهميه كبيرة </w:t>
      </w:r>
      <w:r>
        <w:rPr>
          <w:rFonts w:ascii="Traditional Arabic" w:hAnsi="Traditional Arabic" w:cs="Traditional Arabic" w:hint="cs"/>
          <w:sz w:val="36"/>
          <w:szCs w:val="36"/>
          <w:rtl/>
          <w:lang w:bidi="ar-DZ"/>
        </w:rPr>
        <w:t>لل</w:t>
      </w:r>
      <w:r w:rsidRPr="006768E9">
        <w:rPr>
          <w:rFonts w:ascii="Traditional Arabic" w:hAnsi="Traditional Arabic" w:cs="Traditional Arabic"/>
          <w:sz w:val="36"/>
          <w:szCs w:val="36"/>
          <w:rtl/>
          <w:lang w:bidi="ar-DZ"/>
        </w:rPr>
        <w:t>طعام الذي يأكله</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بقدر ما ينجم عن تعميق انتمائه الشخصي للعائلة الشعبية من خلال هذا الطعام</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فيكون الاعتماد على الأطعمة الشعبية البسيطة</w:t>
      </w:r>
      <w:r>
        <w:rPr>
          <w:rFonts w:ascii="Traditional Arabic" w:hAnsi="Traditional Arabic" w:cs="Traditional Arabic"/>
          <w:sz w:val="36"/>
          <w:szCs w:val="36"/>
          <w:rtl/>
          <w:lang w:bidi="ar-DZ"/>
        </w:rPr>
        <w:t xml:space="preserve"> كالأرز</w:t>
      </w:r>
      <w:r>
        <w:rPr>
          <w:rFonts w:ascii="Traditional Arabic" w:hAnsi="Traditional Arabic" w:cs="Traditional Arabic" w:hint="cs"/>
          <w:sz w:val="36"/>
          <w:szCs w:val="36"/>
          <w:rtl/>
          <w:lang w:bidi="ar-DZ"/>
        </w:rPr>
        <w:t xml:space="preserve"> هو ( الغوص في أعماق تراثهم الشعبي، و أساليب حياتهم، بحثا عن رأسمالهم الحقيقي، الذي يمدهم بالحيوية والحياة في ظل الندرة والحرمان وشدّة المعاناة، وفي هذه المفارقة يكون جوهر العلاقة بين الوضع الطبقي والثقافة الشعبية في إنتاجها وتداولها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276"/>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rsidR="003D49C1" w:rsidRPr="006768E9" w:rsidRDefault="003D49C1" w:rsidP="00DD0225">
      <w:pPr>
        <w:pStyle w:val="NormalWeb"/>
        <w:shd w:val="clear" w:color="auto" w:fill="FFFFFF"/>
        <w:bidi/>
        <w:spacing w:before="0" w:beforeAutospacing="0" w:after="0" w:afterAutospacing="0" w:line="276" w:lineRule="auto"/>
        <w:jc w:val="both"/>
        <w:rPr>
          <w:rFonts w:ascii="Traditional Arabic" w:hAnsi="Traditional Arabic" w:cs="Traditional Arabic"/>
          <w:sz w:val="36"/>
          <w:szCs w:val="36"/>
          <w:lang w:bidi="ar-DZ"/>
        </w:rPr>
      </w:pPr>
    </w:p>
    <w:p w:rsidR="00B47C1F" w:rsidRDefault="00B47C1F" w:rsidP="00DD0225">
      <w:pPr>
        <w:pStyle w:val="NormalWeb"/>
        <w:shd w:val="clear" w:color="auto" w:fill="FFFFFF"/>
        <w:bidi/>
        <w:spacing w:before="0" w:beforeAutospacing="0" w:after="0" w:afterAutospacing="0" w:line="276" w:lineRule="auto"/>
        <w:jc w:val="both"/>
        <w:rPr>
          <w:rFonts w:ascii="Traditional Arabic" w:hAnsi="Traditional Arabic" w:cs="Traditional Arabic"/>
          <w:b/>
          <w:bCs/>
          <w:sz w:val="36"/>
          <w:szCs w:val="36"/>
          <w:rtl/>
          <w:lang w:bidi="ar-DZ"/>
        </w:rPr>
      </w:pPr>
    </w:p>
    <w:p w:rsidR="003D49C1" w:rsidRPr="006768E9" w:rsidRDefault="003D49C1" w:rsidP="00B47C1F">
      <w:pPr>
        <w:pStyle w:val="NormalWeb"/>
        <w:shd w:val="clear" w:color="auto" w:fill="FFFFFF"/>
        <w:bidi/>
        <w:spacing w:before="0" w:beforeAutospacing="0" w:after="0" w:afterAutospacing="0" w:line="276" w:lineRule="auto"/>
        <w:jc w:val="both"/>
        <w:rPr>
          <w:rFonts w:ascii="Traditional Arabic" w:hAnsi="Traditional Arabic" w:cs="Traditional Arabic"/>
          <w:b/>
          <w:bCs/>
          <w:sz w:val="36"/>
          <w:szCs w:val="36"/>
          <w:lang w:bidi="ar-DZ"/>
        </w:rPr>
      </w:pPr>
      <w:r w:rsidRPr="006768E9">
        <w:rPr>
          <w:rFonts w:ascii="Traditional Arabic" w:hAnsi="Traditional Arabic" w:cs="Traditional Arabic"/>
          <w:b/>
          <w:bCs/>
          <w:sz w:val="36"/>
          <w:szCs w:val="36"/>
          <w:rtl/>
          <w:lang w:bidi="ar-DZ"/>
        </w:rPr>
        <w:lastRenderedPageBreak/>
        <w:t>الهوية المطبخية:</w:t>
      </w:r>
    </w:p>
    <w:p w:rsidR="003D49C1" w:rsidRPr="006768E9" w:rsidRDefault="003D49C1" w:rsidP="00DD0225">
      <w:pPr>
        <w:pStyle w:val="NormalWeb"/>
        <w:shd w:val="clear" w:color="auto" w:fill="FFFFFF"/>
        <w:bidi/>
        <w:spacing w:before="0" w:beforeAutospacing="0" w:after="0" w:afterAutospacing="0" w:line="276" w:lineRule="auto"/>
        <w:ind w:firstLine="708"/>
        <w:jc w:val="both"/>
        <w:rPr>
          <w:rFonts w:ascii="Traditional Arabic" w:hAnsi="Traditional Arabic" w:cs="Traditional Arabic"/>
          <w:sz w:val="36"/>
          <w:szCs w:val="36"/>
          <w:lang w:bidi="ar-DZ"/>
        </w:rPr>
      </w:pPr>
      <w:r w:rsidRPr="006768E9">
        <w:rPr>
          <w:rFonts w:ascii="Traditional Arabic" w:hAnsi="Traditional Arabic" w:cs="Traditional Arabic"/>
          <w:sz w:val="36"/>
          <w:szCs w:val="36"/>
          <w:rtl/>
          <w:lang w:bidi="ar-DZ"/>
        </w:rPr>
        <w:t xml:space="preserve">ينتمي الأرز إلى طائفة الأطعمة القائمة </w:t>
      </w:r>
      <w:r>
        <w:rPr>
          <w:rFonts w:ascii="Traditional Arabic" w:hAnsi="Traditional Arabic" w:cs="Traditional Arabic"/>
          <w:sz w:val="36"/>
          <w:szCs w:val="36"/>
          <w:rtl/>
          <w:lang w:bidi="ar-DZ"/>
        </w:rPr>
        <w:t>على الحبوب</w:t>
      </w:r>
      <w:r>
        <w:rPr>
          <w:rFonts w:ascii="Traditional Arabic" w:hAnsi="Traditional Arabic" w:cs="Traditional Arabic" w:hint="cs"/>
          <w:sz w:val="36"/>
          <w:szCs w:val="36"/>
          <w:rtl/>
          <w:lang w:bidi="ar-DZ"/>
        </w:rPr>
        <w:t xml:space="preserve">، </w:t>
      </w:r>
      <w:r w:rsidRPr="006768E9">
        <w:rPr>
          <w:rFonts w:ascii="Traditional Arabic" w:hAnsi="Traditional Arabic" w:cs="Traditional Arabic"/>
          <w:sz w:val="36"/>
          <w:szCs w:val="36"/>
          <w:rtl/>
          <w:lang w:bidi="ar-DZ"/>
        </w:rPr>
        <w:t xml:space="preserve">والتي تمثل </w:t>
      </w:r>
      <w:r>
        <w:rPr>
          <w:rFonts w:ascii="Traditional Arabic" w:hAnsi="Traditional Arabic" w:cs="Traditional Arabic" w:hint="cs"/>
          <w:sz w:val="36"/>
          <w:szCs w:val="36"/>
          <w:rtl/>
          <w:lang w:bidi="ar-DZ"/>
        </w:rPr>
        <w:t xml:space="preserve">جزءا كبيرا من هوية </w:t>
      </w:r>
      <w:r w:rsidRPr="006768E9">
        <w:rPr>
          <w:rFonts w:ascii="Traditional Arabic" w:hAnsi="Traditional Arabic" w:cs="Traditional Arabic"/>
          <w:sz w:val="36"/>
          <w:szCs w:val="36"/>
          <w:rtl/>
          <w:lang w:bidi="ar-DZ"/>
        </w:rPr>
        <w:t>المطبخ الأفريقي في الرواية</w:t>
      </w:r>
      <w:r>
        <w:rPr>
          <w:rFonts w:ascii="Traditional Arabic" w:hAnsi="Traditional Arabic" w:cs="Traditional Arabic" w:hint="cs"/>
          <w:sz w:val="36"/>
          <w:szCs w:val="36"/>
          <w:rtl/>
          <w:lang w:bidi="ar-DZ"/>
        </w:rPr>
        <w:t>،</w:t>
      </w:r>
      <w:r>
        <w:rPr>
          <w:rFonts w:ascii="Traditional Arabic" w:hAnsi="Traditional Arabic" w:cs="Traditional Arabic"/>
          <w:sz w:val="36"/>
          <w:szCs w:val="36"/>
          <w:rtl/>
          <w:lang w:bidi="ar-DZ"/>
        </w:rPr>
        <w:t xml:space="preserve"> باعتمادها من طرف المؤلف</w:t>
      </w:r>
      <w:r w:rsidRPr="006768E9">
        <w:rPr>
          <w:rFonts w:ascii="Traditional Arabic" w:hAnsi="Traditional Arabic" w:cs="Traditional Arabic"/>
          <w:sz w:val="36"/>
          <w:szCs w:val="36"/>
          <w:rtl/>
          <w:lang w:bidi="ar-DZ"/>
        </w:rPr>
        <w:t xml:space="preserve"> في مو</w:t>
      </w:r>
      <w:r>
        <w:rPr>
          <w:rFonts w:ascii="Traditional Arabic" w:hAnsi="Traditional Arabic" w:cs="Traditional Arabic" w:hint="cs"/>
          <w:sz w:val="36"/>
          <w:szCs w:val="36"/>
          <w:rtl/>
          <w:lang w:bidi="ar-DZ"/>
        </w:rPr>
        <w:t>ا</w:t>
      </w:r>
      <w:r w:rsidRPr="006768E9">
        <w:rPr>
          <w:rFonts w:ascii="Traditional Arabic" w:hAnsi="Traditional Arabic" w:cs="Traditional Arabic"/>
          <w:sz w:val="36"/>
          <w:szCs w:val="36"/>
          <w:rtl/>
          <w:lang w:bidi="ar-DZ"/>
        </w:rPr>
        <w:t>ضع</w:t>
      </w:r>
      <w:r>
        <w:rPr>
          <w:rFonts w:ascii="Traditional Arabic" w:hAnsi="Traditional Arabic" w:cs="Traditional Arabic" w:hint="cs"/>
          <w:sz w:val="36"/>
          <w:szCs w:val="36"/>
          <w:rtl/>
          <w:lang w:bidi="ar-DZ"/>
        </w:rPr>
        <w:t xml:space="preserve"> كثيرة .</w:t>
      </w:r>
    </w:p>
    <w:p w:rsidR="003D49C1" w:rsidRPr="00AF0B49" w:rsidRDefault="003D49C1" w:rsidP="00DD0225">
      <w:pPr>
        <w:pStyle w:val="NormalWeb"/>
        <w:shd w:val="clear" w:color="auto" w:fill="FFFFFF"/>
        <w:bidi/>
        <w:spacing w:before="0" w:beforeAutospacing="0" w:after="0" w:afterAutospacing="0" w:line="276" w:lineRule="auto"/>
        <w:ind w:firstLine="708"/>
        <w:jc w:val="both"/>
        <w:rPr>
          <w:rFonts w:ascii="Traditional Arabic" w:hAnsi="Traditional Arabic" w:cs="Traditional Arabic"/>
          <w:sz w:val="36"/>
          <w:szCs w:val="36"/>
          <w:rtl/>
          <w:lang w:bidi="ar-DZ"/>
        </w:rPr>
      </w:pPr>
      <w:r w:rsidRPr="006768E9">
        <w:rPr>
          <w:rFonts w:ascii="Traditional Arabic" w:hAnsi="Traditional Arabic" w:cs="Traditional Arabic"/>
          <w:sz w:val="36"/>
          <w:szCs w:val="36"/>
          <w:rtl/>
          <w:lang w:bidi="ar-DZ"/>
        </w:rPr>
        <w:t>ويتم إعداد الحبوب وفق أربعة مجموعات هي</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العصائد والخبز والمكسكسات والقطع المجففة، وتحيل الأخيرة </w:t>
      </w:r>
      <w:r>
        <w:rPr>
          <w:rFonts w:ascii="Traditional Arabic" w:hAnsi="Traditional Arabic" w:cs="Traditional Arabic" w:hint="cs"/>
          <w:sz w:val="36"/>
          <w:szCs w:val="36"/>
          <w:rtl/>
          <w:lang w:bidi="ar-DZ"/>
        </w:rPr>
        <w:t xml:space="preserve">- </w:t>
      </w:r>
      <w:r w:rsidRPr="006768E9">
        <w:rPr>
          <w:rFonts w:ascii="Traditional Arabic" w:hAnsi="Traditional Arabic" w:cs="Traditional Arabic"/>
          <w:sz w:val="36"/>
          <w:szCs w:val="36"/>
          <w:rtl/>
          <w:lang w:bidi="ar-DZ"/>
        </w:rPr>
        <w:t>القطع المجففة</w:t>
      </w:r>
      <w:r>
        <w:rPr>
          <w:rFonts w:ascii="Traditional Arabic" w:hAnsi="Traditional Arabic" w:cs="Traditional Arabic" w:hint="cs"/>
          <w:sz w:val="36"/>
          <w:szCs w:val="36"/>
          <w:rtl/>
          <w:lang w:bidi="ar-DZ"/>
        </w:rPr>
        <w:t xml:space="preserve"> - </w:t>
      </w:r>
      <w:r w:rsidRPr="006768E9">
        <w:rPr>
          <w:rFonts w:ascii="Traditional Arabic" w:hAnsi="Traditional Arabic" w:cs="Traditional Arabic"/>
          <w:sz w:val="36"/>
          <w:szCs w:val="36"/>
          <w:rtl/>
          <w:lang w:bidi="ar-DZ"/>
        </w:rPr>
        <w:t>إلى أكلة ( هيتشي) المصنوعة من الأرز</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وغالبا ما يكون وقت تناولها لدى الأفارقة مع الفطور الصباح</w:t>
      </w:r>
      <w:r>
        <w:rPr>
          <w:rFonts w:ascii="Traditional Arabic" w:hAnsi="Traditional Arabic" w:cs="Traditional Arabic" w:hint="cs"/>
          <w:sz w:val="36"/>
          <w:szCs w:val="36"/>
          <w:rtl/>
          <w:lang w:bidi="ar-DZ"/>
        </w:rPr>
        <w:t>ي</w:t>
      </w:r>
      <w:r w:rsidRPr="006768E9">
        <w:rPr>
          <w:rFonts w:ascii="Traditional Arabic" w:hAnsi="Traditional Arabic" w:cs="Traditional Arabic"/>
          <w:sz w:val="36"/>
          <w:szCs w:val="36"/>
          <w:rtl/>
          <w:lang w:bidi="ar-DZ"/>
        </w:rPr>
        <w:t xml:space="preserve"> </w:t>
      </w:r>
      <w:r w:rsidRPr="00D021D6">
        <w:rPr>
          <w:rFonts w:ascii="Traditional Arabic" w:hAnsi="Traditional Arabic" w:cs="Traditional Arabic"/>
          <w:b/>
          <w:bCs/>
          <w:sz w:val="36"/>
          <w:szCs w:val="36"/>
          <w:rtl/>
          <w:lang w:bidi="ar-DZ"/>
        </w:rPr>
        <w:t>(ص</w:t>
      </w:r>
      <w:r w:rsidRPr="00D021D6">
        <w:rPr>
          <w:rFonts w:ascii="Traditional Arabic" w:hAnsi="Traditional Arabic" w:cs="Traditional Arabic" w:hint="cs"/>
          <w:b/>
          <w:bCs/>
          <w:sz w:val="36"/>
          <w:szCs w:val="36"/>
          <w:rtl/>
          <w:lang w:bidi="ar-DZ"/>
        </w:rPr>
        <w:t>َ</w:t>
      </w:r>
      <w:r w:rsidRPr="00D021D6">
        <w:rPr>
          <w:rFonts w:ascii="Traditional Arabic" w:hAnsi="Traditional Arabic" w:cs="Traditional Arabic"/>
          <w:b/>
          <w:bCs/>
          <w:sz w:val="36"/>
          <w:szCs w:val="36"/>
          <w:rtl/>
          <w:lang w:bidi="ar-DZ"/>
        </w:rPr>
        <w:t>ب</w:t>
      </w:r>
      <w:r w:rsidRPr="00D021D6">
        <w:rPr>
          <w:rFonts w:ascii="Traditional Arabic" w:hAnsi="Traditional Arabic" w:cs="Traditional Arabic" w:hint="cs"/>
          <w:b/>
          <w:bCs/>
          <w:sz w:val="36"/>
          <w:szCs w:val="36"/>
          <w:rtl/>
          <w:lang w:bidi="ar-DZ"/>
        </w:rPr>
        <w:t>َّ</w:t>
      </w:r>
      <w:r w:rsidRPr="00D021D6">
        <w:rPr>
          <w:rFonts w:ascii="Traditional Arabic" w:hAnsi="Traditional Arabic" w:cs="Traditional Arabic"/>
          <w:b/>
          <w:bCs/>
          <w:sz w:val="36"/>
          <w:szCs w:val="36"/>
          <w:rtl/>
          <w:lang w:bidi="ar-DZ"/>
        </w:rPr>
        <w:t>ح</w:t>
      </w:r>
      <w:r w:rsidRPr="00D021D6">
        <w:rPr>
          <w:rFonts w:ascii="Traditional Arabic" w:hAnsi="Traditional Arabic" w:cs="Traditional Arabic" w:hint="cs"/>
          <w:b/>
          <w:bCs/>
          <w:sz w:val="36"/>
          <w:szCs w:val="36"/>
          <w:rtl/>
          <w:lang w:bidi="ar-DZ"/>
        </w:rPr>
        <w:t>ْ</w:t>
      </w:r>
      <w:r w:rsidRPr="00D021D6">
        <w:rPr>
          <w:rFonts w:ascii="Traditional Arabic" w:hAnsi="Traditional Arabic" w:cs="Traditional Arabic"/>
          <w:b/>
          <w:bCs/>
          <w:sz w:val="36"/>
          <w:szCs w:val="36"/>
          <w:rtl/>
          <w:lang w:bidi="ar-DZ"/>
        </w:rPr>
        <w:t>ت</w:t>
      </w:r>
      <w:r w:rsidRPr="00D021D6">
        <w:rPr>
          <w:rFonts w:ascii="Traditional Arabic" w:hAnsi="Traditional Arabic" w:cs="Traditional Arabic" w:hint="cs"/>
          <w:b/>
          <w:bCs/>
          <w:sz w:val="36"/>
          <w:szCs w:val="36"/>
          <w:rtl/>
          <w:lang w:bidi="ar-DZ"/>
        </w:rPr>
        <w:t>ُ</w:t>
      </w:r>
      <w:r w:rsidRPr="00D021D6">
        <w:rPr>
          <w:rFonts w:ascii="Traditional Arabic" w:hAnsi="Traditional Arabic" w:cs="Traditional Arabic"/>
          <w:b/>
          <w:bCs/>
          <w:sz w:val="36"/>
          <w:szCs w:val="36"/>
          <w:rtl/>
          <w:lang w:bidi="ar-DZ"/>
        </w:rPr>
        <w:t xml:space="preserve"> علي أختي كما تقتضي العادات و الأعراف ــــ الزرماوية ـــ غسلت وجهي لا أذكر أني توضأت وصليت الصبح هذا اليوم</w:t>
      </w:r>
      <w:r w:rsidRPr="00D021D6">
        <w:rPr>
          <w:rFonts w:ascii="Traditional Arabic" w:hAnsi="Traditional Arabic" w:cs="Traditional Arabic" w:hint="cs"/>
          <w:b/>
          <w:bCs/>
          <w:sz w:val="36"/>
          <w:szCs w:val="36"/>
          <w:rtl/>
          <w:lang w:bidi="ar-DZ"/>
        </w:rPr>
        <w:t>،</w:t>
      </w:r>
      <w:r w:rsidRPr="00D021D6">
        <w:rPr>
          <w:rFonts w:ascii="Traditional Arabic" w:hAnsi="Traditional Arabic" w:cs="Traditional Arabic"/>
          <w:b/>
          <w:bCs/>
          <w:sz w:val="36"/>
          <w:szCs w:val="36"/>
          <w:rtl/>
          <w:lang w:bidi="ar-DZ"/>
        </w:rPr>
        <w:t xml:space="preserve"> هي عادتي في أوقات العجلة صراحة مع أني</w:t>
      </w:r>
      <w:r w:rsidRPr="00D021D6">
        <w:rPr>
          <w:rFonts w:ascii="Traditional Arabic" w:hAnsi="Traditional Arabic" w:cs="Traditional Arabic" w:hint="cs"/>
          <w:b/>
          <w:bCs/>
          <w:sz w:val="36"/>
          <w:szCs w:val="36"/>
          <w:rtl/>
          <w:lang w:bidi="ar-DZ"/>
        </w:rPr>
        <w:t>ّ</w:t>
      </w:r>
      <w:r w:rsidRPr="00D021D6">
        <w:rPr>
          <w:rFonts w:ascii="Traditional Arabic" w:hAnsi="Traditional Arabic" w:cs="Traditional Arabic"/>
          <w:b/>
          <w:bCs/>
          <w:sz w:val="36"/>
          <w:szCs w:val="36"/>
          <w:rtl/>
          <w:lang w:bidi="ar-DZ"/>
        </w:rPr>
        <w:t xml:space="preserve"> وإلى حد</w:t>
      </w:r>
      <w:r w:rsidRPr="00D021D6">
        <w:rPr>
          <w:rFonts w:ascii="Traditional Arabic" w:hAnsi="Traditional Arabic" w:cs="Traditional Arabic" w:hint="cs"/>
          <w:b/>
          <w:bCs/>
          <w:sz w:val="36"/>
          <w:szCs w:val="36"/>
          <w:rtl/>
          <w:lang w:bidi="ar-DZ"/>
        </w:rPr>
        <w:t>ّ</w:t>
      </w:r>
      <w:r w:rsidRPr="00D021D6">
        <w:rPr>
          <w:rFonts w:ascii="Traditional Arabic" w:hAnsi="Traditional Arabic" w:cs="Traditional Arabic"/>
          <w:b/>
          <w:bCs/>
          <w:sz w:val="36"/>
          <w:szCs w:val="36"/>
          <w:rtl/>
          <w:lang w:bidi="ar-DZ"/>
        </w:rPr>
        <w:t xml:space="preserve"> ما ملتزم ب</w:t>
      </w:r>
      <w:r w:rsidRPr="00D021D6">
        <w:rPr>
          <w:rFonts w:ascii="Traditional Arabic" w:hAnsi="Traditional Arabic" w:cs="Traditional Arabic" w:hint="cs"/>
          <w:b/>
          <w:bCs/>
          <w:sz w:val="36"/>
          <w:szCs w:val="36"/>
          <w:rtl/>
          <w:lang w:bidi="ar-DZ"/>
        </w:rPr>
        <w:t>ه</w:t>
      </w:r>
      <w:r w:rsidRPr="00D021D6">
        <w:rPr>
          <w:rFonts w:ascii="Traditional Arabic" w:hAnsi="Traditional Arabic" w:cs="Traditional Arabic"/>
          <w:b/>
          <w:bCs/>
          <w:sz w:val="36"/>
          <w:szCs w:val="36"/>
          <w:rtl/>
          <w:lang w:bidi="ar-DZ"/>
        </w:rPr>
        <w:t>ا</w:t>
      </w:r>
      <w:r w:rsidRPr="00D021D6">
        <w:rPr>
          <w:rFonts w:ascii="Traditional Arabic" w:hAnsi="Traditional Arabic" w:cs="Traditional Arabic" w:hint="cs"/>
          <w:b/>
          <w:bCs/>
          <w:sz w:val="36"/>
          <w:szCs w:val="36"/>
          <w:rtl/>
          <w:lang w:bidi="ar-DZ"/>
        </w:rPr>
        <w:t>،</w:t>
      </w:r>
      <w:r w:rsidRPr="00D021D6">
        <w:rPr>
          <w:rFonts w:ascii="Traditional Arabic" w:hAnsi="Traditional Arabic" w:cs="Traditional Arabic"/>
          <w:b/>
          <w:bCs/>
          <w:sz w:val="36"/>
          <w:szCs w:val="36"/>
          <w:rtl/>
          <w:lang w:bidi="ar-DZ"/>
        </w:rPr>
        <w:t xml:space="preserve"> بشكل تقليدي وطوعي</w:t>
      </w:r>
      <w:r w:rsidRPr="00D021D6">
        <w:rPr>
          <w:rFonts w:ascii="Traditional Arabic" w:hAnsi="Traditional Arabic" w:cs="Traditional Arabic" w:hint="cs"/>
          <w:b/>
          <w:bCs/>
          <w:sz w:val="36"/>
          <w:szCs w:val="36"/>
          <w:rtl/>
          <w:lang w:bidi="ar-DZ"/>
        </w:rPr>
        <w:t>،</w:t>
      </w:r>
      <w:r w:rsidRPr="00D021D6">
        <w:rPr>
          <w:rFonts w:ascii="Traditional Arabic" w:hAnsi="Traditional Arabic" w:cs="Traditional Arabic"/>
          <w:b/>
          <w:bCs/>
          <w:sz w:val="36"/>
          <w:szCs w:val="36"/>
          <w:rtl/>
          <w:lang w:bidi="ar-DZ"/>
        </w:rPr>
        <w:t xml:space="preserve"> مشكلتي أني</w:t>
      </w:r>
      <w:r w:rsidRPr="00D021D6">
        <w:rPr>
          <w:rFonts w:ascii="Traditional Arabic" w:hAnsi="Traditional Arabic" w:cs="Traditional Arabic" w:hint="cs"/>
          <w:b/>
          <w:bCs/>
          <w:sz w:val="36"/>
          <w:szCs w:val="36"/>
          <w:rtl/>
          <w:lang w:bidi="ar-DZ"/>
        </w:rPr>
        <w:t>ّ</w:t>
      </w:r>
      <w:r w:rsidRPr="00D021D6">
        <w:rPr>
          <w:rFonts w:ascii="Traditional Arabic" w:hAnsi="Traditional Arabic" w:cs="Traditional Arabic"/>
          <w:b/>
          <w:bCs/>
          <w:sz w:val="36"/>
          <w:szCs w:val="36"/>
          <w:rtl/>
          <w:lang w:bidi="ar-DZ"/>
        </w:rPr>
        <w:t xml:space="preserve"> كنت أتركها مؤجله لوقت لاحق</w:t>
      </w:r>
      <w:r w:rsidRPr="00D021D6">
        <w:rPr>
          <w:rFonts w:ascii="Traditional Arabic" w:hAnsi="Traditional Arabic" w:cs="Traditional Arabic" w:hint="cs"/>
          <w:b/>
          <w:bCs/>
          <w:sz w:val="36"/>
          <w:szCs w:val="36"/>
          <w:rtl/>
          <w:lang w:bidi="ar-DZ"/>
        </w:rPr>
        <w:t xml:space="preserve"> </w:t>
      </w:r>
      <w:r w:rsidRPr="00D021D6">
        <w:rPr>
          <w:rFonts w:ascii="Traditional Arabic" w:hAnsi="Traditional Arabic" w:cs="Traditional Arabic"/>
          <w:b/>
          <w:bCs/>
          <w:sz w:val="36"/>
          <w:szCs w:val="36"/>
          <w:rtl/>
          <w:lang w:bidi="ar-DZ"/>
        </w:rPr>
        <w:t>المفيد من الحديث وحتى لا أطيل عليك، شربت كوب شاي بارد</w:t>
      </w:r>
      <w:r w:rsidRPr="00D021D6">
        <w:rPr>
          <w:rFonts w:ascii="Traditional Arabic" w:hAnsi="Traditional Arabic" w:cs="Traditional Arabic" w:hint="cs"/>
          <w:b/>
          <w:bCs/>
          <w:sz w:val="36"/>
          <w:szCs w:val="36"/>
          <w:rtl/>
          <w:lang w:bidi="ar-DZ"/>
        </w:rPr>
        <w:t>،</w:t>
      </w:r>
      <w:r w:rsidRPr="00D021D6">
        <w:rPr>
          <w:rFonts w:ascii="Traditional Arabic" w:hAnsi="Traditional Arabic" w:cs="Traditional Arabic"/>
          <w:b/>
          <w:bCs/>
          <w:sz w:val="36"/>
          <w:szCs w:val="36"/>
          <w:rtl/>
          <w:lang w:bidi="ar-DZ"/>
        </w:rPr>
        <w:t xml:space="preserve"> حاكم مع كر</w:t>
      </w:r>
      <w:r w:rsidRPr="00D021D6">
        <w:rPr>
          <w:rFonts w:ascii="Traditional Arabic" w:hAnsi="Traditional Arabic" w:cs="Traditional Arabic" w:hint="cs"/>
          <w:b/>
          <w:bCs/>
          <w:sz w:val="36"/>
          <w:szCs w:val="36"/>
          <w:rtl/>
          <w:lang w:bidi="ar-DZ"/>
        </w:rPr>
        <w:t>ة</w:t>
      </w:r>
      <w:r w:rsidRPr="00D021D6">
        <w:rPr>
          <w:rFonts w:ascii="Traditional Arabic" w:hAnsi="Traditional Arabic" w:cs="Traditional Arabic"/>
          <w:b/>
          <w:bCs/>
          <w:sz w:val="36"/>
          <w:szCs w:val="36"/>
          <w:rtl/>
          <w:lang w:bidi="ar-DZ"/>
        </w:rPr>
        <w:t xml:space="preserve"> المعجون جاف</w:t>
      </w:r>
      <w:r w:rsidRPr="00D021D6">
        <w:rPr>
          <w:rFonts w:ascii="Traditional Arabic" w:hAnsi="Traditional Arabic" w:cs="Traditional Arabic" w:hint="cs"/>
          <w:b/>
          <w:bCs/>
          <w:sz w:val="36"/>
          <w:szCs w:val="36"/>
          <w:rtl/>
          <w:lang w:bidi="ar-DZ"/>
        </w:rPr>
        <w:t>ة</w:t>
      </w:r>
      <w:r w:rsidRPr="00D021D6">
        <w:rPr>
          <w:rFonts w:ascii="Traditional Arabic" w:hAnsi="Traditional Arabic" w:cs="Traditional Arabic"/>
          <w:b/>
          <w:bCs/>
          <w:sz w:val="36"/>
          <w:szCs w:val="36"/>
          <w:rtl/>
          <w:lang w:bidi="ar-DZ"/>
        </w:rPr>
        <w:t xml:space="preserve"> هي الأخرى</w:t>
      </w:r>
      <w:r w:rsidRPr="00D021D6">
        <w:rPr>
          <w:rFonts w:ascii="Traditional Arabic" w:hAnsi="Traditional Arabic" w:cs="Traditional Arabic" w:hint="cs"/>
          <w:b/>
          <w:bCs/>
          <w:sz w:val="36"/>
          <w:szCs w:val="36"/>
          <w:rtl/>
          <w:lang w:bidi="ar-DZ"/>
        </w:rPr>
        <w:t>،</w:t>
      </w:r>
      <w:r w:rsidRPr="00D021D6">
        <w:rPr>
          <w:rFonts w:ascii="Traditional Arabic" w:hAnsi="Traditional Arabic" w:cs="Traditional Arabic"/>
          <w:b/>
          <w:bCs/>
          <w:sz w:val="36"/>
          <w:szCs w:val="36"/>
          <w:rtl/>
          <w:lang w:bidi="ar-DZ"/>
        </w:rPr>
        <w:t xml:space="preserve"> من أكله هيتشي المصنوع من الدخن</w:t>
      </w:r>
      <w:r w:rsidRPr="006768E9">
        <w:rPr>
          <w:rFonts w:ascii="Traditional Arabic" w:hAnsi="Traditional Arabic" w:cs="Traditional Arabic"/>
          <w:sz w:val="36"/>
          <w:szCs w:val="36"/>
          <w:rtl/>
          <w:lang w:bidi="ar-DZ"/>
        </w:rPr>
        <w:t xml:space="preserve"> )</w:t>
      </w:r>
      <w:r>
        <w:rPr>
          <w:rStyle w:val="Appelnotedebasdep"/>
          <w:rFonts w:ascii="Traditional Arabic" w:hAnsi="Traditional Arabic" w:cs="Traditional Arabic"/>
          <w:sz w:val="36"/>
          <w:szCs w:val="36"/>
          <w:rtl/>
          <w:lang w:bidi="ar-DZ"/>
        </w:rPr>
        <w:t>(</w:t>
      </w:r>
      <w:r w:rsidRPr="006768E9">
        <w:rPr>
          <w:rStyle w:val="Appelnotedebasdep"/>
          <w:rFonts w:ascii="Traditional Arabic" w:hAnsi="Traditional Arabic" w:cs="Traditional Arabic"/>
          <w:sz w:val="36"/>
          <w:szCs w:val="36"/>
          <w:rtl/>
          <w:lang w:bidi="ar-DZ"/>
        </w:rPr>
        <w:footnoteReference w:id="277"/>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rsidR="003D49C1" w:rsidRPr="006768E9" w:rsidRDefault="003D49C1" w:rsidP="00DD0225">
      <w:pPr>
        <w:pStyle w:val="NormalWeb"/>
        <w:shd w:val="clear" w:color="auto" w:fill="FFFFFF"/>
        <w:bidi/>
        <w:spacing w:before="0" w:beforeAutospacing="0" w:after="0" w:afterAutospacing="0" w:line="276" w:lineRule="auto"/>
        <w:jc w:val="both"/>
        <w:rPr>
          <w:rFonts w:ascii="Traditional Arabic" w:hAnsi="Traditional Arabic" w:cs="Traditional Arabic"/>
          <w:b/>
          <w:bCs/>
          <w:sz w:val="36"/>
          <w:szCs w:val="36"/>
          <w:lang w:bidi="ar-DZ"/>
        </w:rPr>
      </w:pPr>
      <w:r w:rsidRPr="006768E9">
        <w:rPr>
          <w:rFonts w:ascii="Traditional Arabic" w:hAnsi="Traditional Arabic" w:cs="Traditional Arabic"/>
          <w:b/>
          <w:bCs/>
          <w:sz w:val="36"/>
          <w:szCs w:val="36"/>
          <w:rtl/>
          <w:lang w:bidi="ar-DZ"/>
        </w:rPr>
        <w:t>صفة الطهي :</w:t>
      </w:r>
    </w:p>
    <w:p w:rsidR="003D49C1" w:rsidRPr="006768E9" w:rsidRDefault="003D49C1" w:rsidP="00DD0225">
      <w:pPr>
        <w:pStyle w:val="NormalWeb"/>
        <w:shd w:val="clear" w:color="auto" w:fill="FFFFFF"/>
        <w:bidi/>
        <w:spacing w:before="0" w:beforeAutospacing="0" w:after="0" w:afterAutospacing="0" w:line="276" w:lineRule="auto"/>
        <w:ind w:firstLine="283"/>
        <w:jc w:val="both"/>
        <w:rPr>
          <w:rFonts w:ascii="Traditional Arabic" w:hAnsi="Traditional Arabic" w:cs="Traditional Arabic"/>
          <w:sz w:val="36"/>
          <w:szCs w:val="36"/>
          <w:lang w:bidi="ar-DZ"/>
        </w:rPr>
      </w:pPr>
      <w:r w:rsidRPr="006768E9">
        <w:rPr>
          <w:rFonts w:ascii="Traditional Arabic" w:hAnsi="Traditional Arabic" w:cs="Traditional Arabic"/>
          <w:sz w:val="36"/>
          <w:szCs w:val="36"/>
          <w:rtl/>
          <w:lang w:bidi="ar-DZ"/>
        </w:rPr>
        <w:t>لئن كانت مادة الأ</w:t>
      </w:r>
      <w:r>
        <w:rPr>
          <w:rFonts w:ascii="Traditional Arabic" w:hAnsi="Traditional Arabic" w:cs="Traditional Arabic"/>
          <w:sz w:val="36"/>
          <w:szCs w:val="36"/>
          <w:rtl/>
          <w:lang w:bidi="ar-DZ"/>
        </w:rPr>
        <w:t>رز واحد</w:t>
      </w:r>
      <w:r>
        <w:rPr>
          <w:rFonts w:ascii="Traditional Arabic" w:hAnsi="Traditional Arabic" w:cs="Traditional Arabic" w:hint="cs"/>
          <w:sz w:val="36"/>
          <w:szCs w:val="36"/>
          <w:rtl/>
          <w:lang w:bidi="ar-DZ"/>
        </w:rPr>
        <w:t>ة،</w:t>
      </w:r>
      <w:r>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 xml:space="preserve">لكن </w:t>
      </w:r>
      <w:r w:rsidRPr="006768E9">
        <w:rPr>
          <w:rFonts w:ascii="Traditional Arabic" w:hAnsi="Traditional Arabic" w:cs="Traditional Arabic"/>
          <w:sz w:val="36"/>
          <w:szCs w:val="36"/>
          <w:rtl/>
          <w:lang w:bidi="ar-DZ"/>
        </w:rPr>
        <w:t xml:space="preserve">يخرج تحضيرها عن عدد </w:t>
      </w:r>
      <w:r>
        <w:rPr>
          <w:rFonts w:ascii="Traditional Arabic" w:hAnsi="Traditional Arabic" w:cs="Traditional Arabic" w:hint="cs"/>
          <w:sz w:val="36"/>
          <w:szCs w:val="36"/>
          <w:rtl/>
          <w:lang w:bidi="ar-DZ"/>
        </w:rPr>
        <w:t xml:space="preserve">غير </w:t>
      </w:r>
      <w:r w:rsidRPr="006768E9">
        <w:rPr>
          <w:rFonts w:ascii="Traditional Arabic" w:hAnsi="Traditional Arabic" w:cs="Traditional Arabic"/>
          <w:sz w:val="36"/>
          <w:szCs w:val="36"/>
          <w:rtl/>
          <w:lang w:bidi="ar-DZ"/>
        </w:rPr>
        <w:t>محدود من الأصناف، فإنه من الصعب جرد مختلف نماذج الأطباق الخاصة بها، لكن نرى أن الزيواني وزعها بينما هو قائم على اللحوم</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و ما هو معتمد على معطيات البيئة القريبة</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التي كثيرا ما تدخل من مكونات مطبخ التقليدي القائم </w:t>
      </w:r>
      <w:r>
        <w:rPr>
          <w:rFonts w:ascii="Traditional Arabic" w:hAnsi="Traditional Arabic" w:cs="Traditional Arabic" w:hint="cs"/>
          <w:sz w:val="36"/>
          <w:szCs w:val="36"/>
          <w:rtl/>
          <w:lang w:bidi="ar-DZ"/>
        </w:rPr>
        <w:t xml:space="preserve">على </w:t>
      </w:r>
      <w:r w:rsidRPr="006768E9">
        <w:rPr>
          <w:rFonts w:ascii="Traditional Arabic" w:hAnsi="Traditional Arabic" w:cs="Traditional Arabic"/>
          <w:sz w:val="36"/>
          <w:szCs w:val="36"/>
          <w:rtl/>
          <w:lang w:bidi="ar-DZ"/>
        </w:rPr>
        <w:t>الاقتصادي والكفاف</w:t>
      </w:r>
      <w:r>
        <w:rPr>
          <w:rFonts w:ascii="Traditional Arabic" w:hAnsi="Traditional Arabic" w:cs="Traditional Arabic" w:hint="cs"/>
          <w:sz w:val="36"/>
          <w:szCs w:val="36"/>
          <w:rtl/>
          <w:lang w:bidi="ar-DZ"/>
        </w:rPr>
        <w:t>.</w:t>
      </w:r>
    </w:p>
    <w:p w:rsidR="003D49C1" w:rsidRPr="006768E9" w:rsidRDefault="003D49C1" w:rsidP="00DD0225">
      <w:pPr>
        <w:pStyle w:val="NormalWeb"/>
        <w:shd w:val="clear" w:color="auto" w:fill="FFFFFF"/>
        <w:bidi/>
        <w:spacing w:before="0" w:beforeAutospacing="0" w:after="0" w:afterAutospacing="0" w:line="276" w:lineRule="auto"/>
        <w:ind w:firstLine="708"/>
        <w:jc w:val="both"/>
        <w:rPr>
          <w:rFonts w:ascii="Traditional Arabic" w:hAnsi="Traditional Arabic" w:cs="Traditional Arabic"/>
          <w:sz w:val="36"/>
          <w:szCs w:val="36"/>
          <w:lang w:bidi="ar-DZ"/>
        </w:rPr>
      </w:pPr>
      <w:r w:rsidRPr="006768E9">
        <w:rPr>
          <w:rFonts w:ascii="Traditional Arabic" w:hAnsi="Traditional Arabic" w:cs="Traditional Arabic"/>
          <w:sz w:val="36"/>
          <w:szCs w:val="36"/>
          <w:rtl/>
          <w:lang w:bidi="ar-DZ"/>
        </w:rPr>
        <w:t xml:space="preserve">فالأولى نجدها عندما سافر البطل مامادو في باخرة الأحلام رفيقه إدريسو إلى مدينة (داكار) عاصمة (السنغال) والتي نالت إعجابه </w:t>
      </w:r>
      <w:r w:rsidRPr="00375EBC">
        <w:rPr>
          <w:rFonts w:ascii="Traditional Arabic" w:hAnsi="Traditional Arabic" w:cs="Traditional Arabic"/>
          <w:b/>
          <w:bCs/>
          <w:sz w:val="36"/>
          <w:szCs w:val="36"/>
          <w:rtl/>
          <w:lang w:bidi="ar-DZ"/>
        </w:rPr>
        <w:t>( الآن فهمت لماذا كانت هذه المدينة الرائعة مرغوبة للضباط الكولنياليين الفرنسيين مع أبيدجان الإيفوارية وأن المعاقبين منهم كانوا إلى البل</w:t>
      </w:r>
      <w:r>
        <w:rPr>
          <w:rFonts w:ascii="Traditional Arabic" w:hAnsi="Traditional Arabic" w:cs="Traditional Arabic"/>
          <w:b/>
          <w:bCs/>
          <w:sz w:val="36"/>
          <w:szCs w:val="36"/>
          <w:rtl/>
          <w:lang w:bidi="ar-DZ"/>
        </w:rPr>
        <w:t>دان الحبيسة كبلدنا وجارتنا مالي</w:t>
      </w:r>
      <w:r w:rsidRPr="00375EBC">
        <w:rPr>
          <w:rFonts w:ascii="Traditional Arabic" w:hAnsi="Traditional Arabic" w:cs="Traditional Arabic"/>
          <w:b/>
          <w:bCs/>
          <w:sz w:val="36"/>
          <w:szCs w:val="36"/>
          <w:rtl/>
          <w:lang w:bidi="ar-DZ"/>
        </w:rPr>
        <w:t>)</w:t>
      </w:r>
      <w:r w:rsidRPr="00375EBC">
        <w:rPr>
          <w:rFonts w:ascii="Traditional Arabic" w:hAnsi="Traditional Arabic" w:cs="Traditional Arabic"/>
          <w:sz w:val="36"/>
          <w:szCs w:val="36"/>
          <w:vertAlign w:val="superscript"/>
          <w:rtl/>
        </w:rPr>
        <w:t xml:space="preserve"> </w:t>
      </w:r>
      <w:r>
        <w:rPr>
          <w:rFonts w:ascii="Traditional Arabic" w:hAnsi="Traditional Arabic" w:cs="Traditional Arabic"/>
          <w:sz w:val="36"/>
          <w:szCs w:val="36"/>
          <w:vertAlign w:val="superscript"/>
          <w:rtl/>
        </w:rPr>
        <w:t>(</w:t>
      </w:r>
      <w:r w:rsidRPr="006768E9">
        <w:rPr>
          <w:rFonts w:ascii="Traditional Arabic" w:hAnsi="Traditional Arabic" w:cs="Traditional Arabic"/>
          <w:sz w:val="36"/>
          <w:szCs w:val="36"/>
          <w:vertAlign w:val="superscript"/>
          <w:rtl/>
        </w:rPr>
        <w:footnoteReference w:id="278"/>
      </w:r>
      <w:r>
        <w:rPr>
          <w:rFonts w:ascii="Traditional Arabic" w:hAnsi="Traditional Arabic" w:cs="Traditional Arabic"/>
          <w:sz w:val="36"/>
          <w:szCs w:val="36"/>
          <w:vertAlign w:val="superscript"/>
          <w:rtl/>
        </w:rPr>
        <w:t>)</w:t>
      </w:r>
      <w:r w:rsidRPr="006768E9">
        <w:rPr>
          <w:rFonts w:ascii="Traditional Arabic" w:hAnsi="Traditional Arabic" w:cs="Traditional Arabic"/>
          <w:sz w:val="36"/>
          <w:szCs w:val="36"/>
          <w:rtl/>
          <w:lang w:bidi="ar-DZ"/>
        </w:rPr>
        <w:t xml:space="preserve">، خلال الجولة يعترف لإبراهيم </w:t>
      </w:r>
      <w:r w:rsidRPr="006768E9">
        <w:rPr>
          <w:rFonts w:ascii="Traditional Arabic" w:hAnsi="Traditional Arabic" w:cs="Traditional Arabic"/>
          <w:sz w:val="36"/>
          <w:szCs w:val="36"/>
          <w:rtl/>
          <w:lang w:bidi="ar-DZ"/>
        </w:rPr>
        <w:lastRenderedPageBreak/>
        <w:t>السنغال</w:t>
      </w:r>
      <w:r>
        <w:rPr>
          <w:rFonts w:ascii="Traditional Arabic" w:hAnsi="Traditional Arabic" w:cs="Traditional Arabic" w:hint="cs"/>
          <w:sz w:val="36"/>
          <w:szCs w:val="36"/>
          <w:rtl/>
          <w:lang w:bidi="ar-DZ"/>
        </w:rPr>
        <w:t>ي</w:t>
      </w:r>
      <w:r w:rsidRPr="006768E9">
        <w:rPr>
          <w:rFonts w:ascii="Traditional Arabic" w:hAnsi="Traditional Arabic" w:cs="Traditional Arabic"/>
          <w:sz w:val="36"/>
          <w:szCs w:val="36"/>
          <w:rtl/>
          <w:lang w:bidi="ar-DZ"/>
        </w:rPr>
        <w:t xml:space="preserve"> قائلا: </w:t>
      </w:r>
      <w:r w:rsidRPr="00375EBC">
        <w:rPr>
          <w:rFonts w:ascii="Traditional Arabic" w:hAnsi="Traditional Arabic" w:cs="Traditional Arabic"/>
          <w:b/>
          <w:bCs/>
          <w:sz w:val="36"/>
          <w:szCs w:val="36"/>
          <w:rtl/>
          <w:lang w:bidi="ar-DZ"/>
        </w:rPr>
        <w:t>نعترف نحن النيجيريين أنكم السنغاليين ألطف منا وأكثر تحضرا أجل وأقر هذا بلا عقده</w:t>
      </w:r>
      <w:r w:rsidRPr="006768E9">
        <w:rPr>
          <w:rFonts w:ascii="Traditional Arabic" w:hAnsi="Traditional Arabic" w:cs="Traditional Arabic"/>
          <w:sz w:val="36"/>
          <w:szCs w:val="36"/>
          <w:rtl/>
          <w:lang w:bidi="ar-DZ"/>
        </w:rPr>
        <w:t>.</w:t>
      </w:r>
      <w:r w:rsidRPr="00375EBC">
        <w:rPr>
          <w:rFonts w:ascii="Traditional Arabic" w:hAnsi="Traditional Arabic" w:cs="Traditional Arabic"/>
          <w:sz w:val="36"/>
          <w:szCs w:val="36"/>
          <w:vertAlign w:val="superscript"/>
          <w:rtl/>
        </w:rPr>
        <w:t xml:space="preserve"> </w:t>
      </w:r>
      <w:r>
        <w:rPr>
          <w:rFonts w:ascii="Traditional Arabic" w:hAnsi="Traditional Arabic" w:cs="Traditional Arabic"/>
          <w:sz w:val="36"/>
          <w:szCs w:val="36"/>
          <w:vertAlign w:val="superscript"/>
          <w:rtl/>
        </w:rPr>
        <w:t>(</w:t>
      </w:r>
      <w:r w:rsidRPr="006768E9">
        <w:rPr>
          <w:rFonts w:ascii="Traditional Arabic" w:hAnsi="Traditional Arabic" w:cs="Traditional Arabic"/>
          <w:sz w:val="36"/>
          <w:szCs w:val="36"/>
          <w:vertAlign w:val="superscript"/>
          <w:rtl/>
        </w:rPr>
        <w:footnoteReference w:id="279"/>
      </w:r>
      <w:r>
        <w:rPr>
          <w:rFonts w:ascii="Traditional Arabic" w:hAnsi="Traditional Arabic" w:cs="Traditional Arabic"/>
          <w:sz w:val="36"/>
          <w:szCs w:val="36"/>
          <w:vertAlign w:val="superscript"/>
          <w:rtl/>
        </w:rPr>
        <w:t>)</w:t>
      </w:r>
    </w:p>
    <w:p w:rsidR="003D49C1" w:rsidRPr="006768E9" w:rsidRDefault="003D49C1" w:rsidP="00DD0225">
      <w:pPr>
        <w:pStyle w:val="NormalWeb"/>
        <w:shd w:val="clear" w:color="auto" w:fill="FFFFFF"/>
        <w:bidi/>
        <w:spacing w:before="0" w:beforeAutospacing="0" w:after="0" w:afterAutospacing="0" w:line="276" w:lineRule="auto"/>
        <w:ind w:firstLine="708"/>
        <w:jc w:val="both"/>
        <w:rPr>
          <w:rFonts w:ascii="Traditional Arabic" w:hAnsi="Traditional Arabic" w:cs="Traditional Arabic"/>
          <w:sz w:val="36"/>
          <w:szCs w:val="36"/>
          <w:lang w:bidi="ar-DZ"/>
        </w:rPr>
      </w:pPr>
      <w:r w:rsidRPr="006768E9">
        <w:rPr>
          <w:rFonts w:ascii="Traditional Arabic" w:hAnsi="Traditional Arabic" w:cs="Traditional Arabic"/>
          <w:sz w:val="36"/>
          <w:szCs w:val="36"/>
          <w:rtl/>
          <w:lang w:bidi="ar-DZ"/>
        </w:rPr>
        <w:t>ويجعل المقياس للمفاضلة في ذلك ومناط التقديم للسين</w:t>
      </w:r>
      <w:r>
        <w:rPr>
          <w:rFonts w:ascii="Traditional Arabic" w:hAnsi="Traditional Arabic" w:cs="Traditional Arabic"/>
          <w:sz w:val="36"/>
          <w:szCs w:val="36"/>
          <w:rtl/>
          <w:lang w:bidi="ar-DZ"/>
        </w:rPr>
        <w:t>غاليين على النيجيريين</w:t>
      </w:r>
      <w:r>
        <w:rPr>
          <w:rFonts w:ascii="Traditional Arabic" w:hAnsi="Traditional Arabic" w:cs="Traditional Arabic" w:hint="cs"/>
          <w:sz w:val="36"/>
          <w:szCs w:val="36"/>
          <w:rtl/>
          <w:lang w:bidi="ar-DZ"/>
        </w:rPr>
        <w:t xml:space="preserve">، وغيرهم </w:t>
      </w:r>
      <w:r w:rsidRPr="006768E9">
        <w:rPr>
          <w:rFonts w:ascii="Traditional Arabic" w:hAnsi="Traditional Arabic" w:cs="Traditional Arabic"/>
          <w:sz w:val="36"/>
          <w:szCs w:val="36"/>
          <w:rtl/>
          <w:lang w:bidi="ar-DZ"/>
        </w:rPr>
        <w:t xml:space="preserve">هو الطعام وجودة الطهي </w:t>
      </w:r>
      <w:r w:rsidRPr="00375EBC">
        <w:rPr>
          <w:rFonts w:ascii="Traditional Arabic" w:hAnsi="Traditional Arabic" w:cs="Traditional Arabic"/>
          <w:b/>
          <w:bCs/>
          <w:sz w:val="36"/>
          <w:szCs w:val="36"/>
          <w:rtl/>
          <w:lang w:bidi="ar-DZ"/>
        </w:rPr>
        <w:t>( أليست أحسن الأكلات بمطاعم مدينتنا هي من طهي سنغاليين</w:t>
      </w:r>
      <w:r w:rsidRPr="00375EBC">
        <w:rPr>
          <w:rFonts w:ascii="Traditional Arabic" w:hAnsi="Traditional Arabic" w:cs="Traditional Arabic" w:hint="cs"/>
          <w:b/>
          <w:bCs/>
          <w:sz w:val="36"/>
          <w:szCs w:val="36"/>
          <w:rtl/>
          <w:lang w:bidi="ar-DZ"/>
        </w:rPr>
        <w:t>،</w:t>
      </w:r>
      <w:r w:rsidRPr="00375EBC">
        <w:rPr>
          <w:rFonts w:ascii="Traditional Arabic" w:hAnsi="Traditional Arabic" w:cs="Traditional Arabic"/>
          <w:b/>
          <w:bCs/>
          <w:sz w:val="36"/>
          <w:szCs w:val="36"/>
          <w:rtl/>
          <w:lang w:bidi="ar-DZ"/>
        </w:rPr>
        <w:t xml:space="preserve"> وباعتراف الجمي</w:t>
      </w:r>
      <w:r w:rsidRPr="00375EBC">
        <w:rPr>
          <w:rFonts w:ascii="Traditional Arabic" w:hAnsi="Traditional Arabic" w:cs="Traditional Arabic" w:hint="cs"/>
          <w:b/>
          <w:bCs/>
          <w:sz w:val="36"/>
          <w:szCs w:val="36"/>
          <w:rtl/>
          <w:lang w:bidi="ar-DZ"/>
        </w:rPr>
        <w:t>ع</w:t>
      </w:r>
      <w:r w:rsidRPr="00375EBC">
        <w:rPr>
          <w:rFonts w:ascii="Traditional Arabic" w:hAnsi="Traditional Arabic" w:cs="Traditional Arabic"/>
          <w:b/>
          <w:bCs/>
          <w:sz w:val="36"/>
          <w:szCs w:val="36"/>
          <w:rtl/>
          <w:lang w:bidi="ar-DZ"/>
        </w:rPr>
        <w:t xml:space="preserve"> هناك مطعم قرب السوق الكبير</w:t>
      </w:r>
      <w:r w:rsidRPr="00375EBC">
        <w:rPr>
          <w:rFonts w:ascii="Traditional Arabic" w:hAnsi="Traditional Arabic" w:cs="Traditional Arabic" w:hint="cs"/>
          <w:b/>
          <w:bCs/>
          <w:sz w:val="36"/>
          <w:szCs w:val="36"/>
          <w:rtl/>
          <w:lang w:bidi="ar-DZ"/>
        </w:rPr>
        <w:t>،</w:t>
      </w:r>
      <w:r w:rsidRPr="00375EBC">
        <w:rPr>
          <w:rFonts w:ascii="Traditional Arabic" w:hAnsi="Traditional Arabic" w:cs="Traditional Arabic"/>
          <w:b/>
          <w:bCs/>
          <w:sz w:val="36"/>
          <w:szCs w:val="36"/>
          <w:rtl/>
          <w:lang w:bidi="ar-DZ"/>
        </w:rPr>
        <w:t xml:space="preserve"> تراه مزدحما دائما بزبائن لجوده ولذة اليد السنغالية</w:t>
      </w:r>
      <w:r w:rsidRPr="00375EBC">
        <w:rPr>
          <w:rFonts w:ascii="Traditional Arabic" w:hAnsi="Traditional Arabic" w:cs="Traditional Arabic" w:hint="cs"/>
          <w:b/>
          <w:bCs/>
          <w:sz w:val="36"/>
          <w:szCs w:val="36"/>
          <w:rtl/>
          <w:lang w:bidi="ar-DZ"/>
        </w:rPr>
        <w:t>،</w:t>
      </w:r>
      <w:r w:rsidRPr="00375EBC">
        <w:rPr>
          <w:rFonts w:ascii="Traditional Arabic" w:hAnsi="Traditional Arabic" w:cs="Traditional Arabic"/>
          <w:b/>
          <w:bCs/>
          <w:sz w:val="36"/>
          <w:szCs w:val="36"/>
          <w:rtl/>
          <w:lang w:bidi="ar-DZ"/>
        </w:rPr>
        <w:t xml:space="preserve"> سيما أكلة الأرز المسقي بالملوخية مع اللحم المطبوخ الذي حدثتك عنها عندما تناولتها بذلك المطعم هذا العام )</w:t>
      </w:r>
      <w:r w:rsidRPr="006768E9">
        <w:rPr>
          <w:rFonts w:ascii="Traditional Arabic" w:hAnsi="Traditional Arabic" w:cs="Traditional Arabic"/>
          <w:sz w:val="36"/>
          <w:szCs w:val="36"/>
          <w:rtl/>
          <w:lang w:bidi="ar-DZ"/>
        </w:rPr>
        <w:t xml:space="preserve"> </w:t>
      </w:r>
      <w:r>
        <w:rPr>
          <w:rFonts w:ascii="Traditional Arabic" w:hAnsi="Traditional Arabic" w:cs="Traditional Arabic"/>
          <w:sz w:val="36"/>
          <w:szCs w:val="36"/>
          <w:vertAlign w:val="superscript"/>
          <w:rtl/>
        </w:rPr>
        <w:t>(</w:t>
      </w:r>
      <w:r w:rsidRPr="006768E9">
        <w:rPr>
          <w:rFonts w:ascii="Traditional Arabic" w:hAnsi="Traditional Arabic" w:cs="Traditional Arabic"/>
          <w:sz w:val="36"/>
          <w:szCs w:val="36"/>
          <w:vertAlign w:val="superscript"/>
          <w:rtl/>
        </w:rPr>
        <w:footnoteReference w:id="280"/>
      </w:r>
      <w:r>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lang w:bidi="ar-DZ"/>
        </w:rPr>
        <w:t>.</w:t>
      </w:r>
    </w:p>
    <w:p w:rsidR="003D49C1" w:rsidRDefault="003D49C1" w:rsidP="00DD0225">
      <w:pPr>
        <w:pStyle w:val="NormalWeb"/>
        <w:shd w:val="clear" w:color="auto" w:fill="FFFFFF"/>
        <w:bidi/>
        <w:spacing w:before="0" w:beforeAutospacing="0" w:after="0" w:afterAutospacing="0" w:line="276" w:lineRule="auto"/>
        <w:ind w:firstLine="708"/>
        <w:jc w:val="both"/>
        <w:rPr>
          <w:rFonts w:ascii="Traditional Arabic" w:hAnsi="Traditional Arabic" w:cs="Traditional Arabic"/>
          <w:sz w:val="36"/>
          <w:szCs w:val="36"/>
          <w:vertAlign w:val="superscript"/>
          <w:rtl/>
          <w:lang w:bidi="ar-DZ"/>
        </w:rPr>
      </w:pPr>
      <w:r w:rsidRPr="006768E9">
        <w:rPr>
          <w:rFonts w:ascii="Traditional Arabic" w:hAnsi="Traditional Arabic" w:cs="Traditional Arabic"/>
          <w:sz w:val="36"/>
          <w:szCs w:val="36"/>
          <w:rtl/>
          <w:lang w:bidi="ar-DZ"/>
        </w:rPr>
        <w:t>يلتقي مامادو بالأرز الناعم المسقي بالملوخية وقطع اللحم مرة في الحلم</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وأخرى في اليقظة ليكون ذلك بمثابة تأويل لرؤياه السابقة</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هذه المرة</w:t>
      </w:r>
      <w:r>
        <w:rPr>
          <w:rFonts w:ascii="Traditional Arabic" w:hAnsi="Traditional Arabic" w:cs="Traditional Arabic"/>
          <w:sz w:val="36"/>
          <w:szCs w:val="36"/>
          <w:rtl/>
          <w:lang w:bidi="ar-DZ"/>
        </w:rPr>
        <w:t xml:space="preserve"> في الحي </w:t>
      </w:r>
      <w:r w:rsidRPr="006768E9">
        <w:rPr>
          <w:rFonts w:ascii="Traditional Arabic" w:hAnsi="Traditional Arabic" w:cs="Traditional Arabic"/>
          <w:sz w:val="36"/>
          <w:szCs w:val="36"/>
          <w:rtl/>
          <w:lang w:bidi="ar-DZ"/>
        </w:rPr>
        <w:t>الكام</w:t>
      </w:r>
      <w:r>
        <w:rPr>
          <w:rFonts w:ascii="Traditional Arabic" w:hAnsi="Traditional Arabic" w:cs="Traditional Arabic" w:hint="cs"/>
          <w:sz w:val="36"/>
          <w:szCs w:val="36"/>
          <w:rtl/>
          <w:lang w:bidi="ar-DZ"/>
        </w:rPr>
        <w:t>ا</w:t>
      </w:r>
      <w:r w:rsidRPr="006768E9">
        <w:rPr>
          <w:rFonts w:ascii="Traditional Arabic" w:hAnsi="Traditional Arabic" w:cs="Traditional Arabic"/>
          <w:sz w:val="36"/>
          <w:szCs w:val="36"/>
          <w:rtl/>
          <w:lang w:bidi="ar-DZ"/>
        </w:rPr>
        <w:t>رادي</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على يد السنغالي "كامارا"</w:t>
      </w:r>
      <w:r>
        <w:rPr>
          <w:rFonts w:ascii="Traditional Arabic" w:hAnsi="Traditional Arabic" w:cs="Traditional Arabic" w:hint="cs"/>
          <w:sz w:val="36"/>
          <w:szCs w:val="36"/>
          <w:rtl/>
          <w:lang w:bidi="ar-DZ"/>
        </w:rPr>
        <w:t xml:space="preserve"> </w:t>
      </w:r>
      <w:r w:rsidRPr="00375EBC">
        <w:rPr>
          <w:rFonts w:ascii="Traditional Arabic" w:hAnsi="Traditional Arabic" w:cs="Traditional Arabic"/>
          <w:b/>
          <w:bCs/>
          <w:sz w:val="36"/>
          <w:szCs w:val="36"/>
          <w:rtl/>
          <w:lang w:bidi="ar-DZ"/>
        </w:rPr>
        <w:t>( كُلّف أحد الرفاق السنغاليين بالطبع على أن يكون طهيه للرفاق كراء</w:t>
      </w:r>
      <w:r w:rsidRPr="00375EBC">
        <w:rPr>
          <w:rFonts w:ascii="Traditional Arabic" w:hAnsi="Traditional Arabic" w:cs="Traditional Arabic" w:hint="cs"/>
          <w:b/>
          <w:bCs/>
          <w:sz w:val="36"/>
          <w:szCs w:val="36"/>
          <w:rtl/>
          <w:lang w:bidi="ar-DZ"/>
        </w:rPr>
        <w:t xml:space="preserve">،...طعام يديه رائق، لم أذق في حياتي أرزا حلوا، مثل </w:t>
      </w:r>
      <w:r w:rsidRPr="00375EBC">
        <w:rPr>
          <w:rFonts w:ascii="Traditional Arabic" w:hAnsi="Traditional Arabic" w:cs="Traditional Arabic"/>
          <w:b/>
          <w:bCs/>
          <w:sz w:val="36"/>
          <w:szCs w:val="36"/>
          <w:rtl/>
          <w:lang w:bidi="ar-DZ"/>
        </w:rPr>
        <w:t>الذي يحضره والله</w:t>
      </w:r>
      <w:r w:rsidRPr="00375EBC">
        <w:rPr>
          <w:rFonts w:ascii="Traditional Arabic" w:hAnsi="Traditional Arabic" w:cs="Traditional Arabic" w:hint="cs"/>
          <w:b/>
          <w:bCs/>
          <w:sz w:val="36"/>
          <w:szCs w:val="36"/>
          <w:rtl/>
          <w:lang w:bidi="ar-DZ"/>
        </w:rPr>
        <w:t xml:space="preserve">، </w:t>
      </w:r>
      <w:r w:rsidRPr="00375EBC">
        <w:rPr>
          <w:rFonts w:ascii="Traditional Arabic" w:hAnsi="Traditional Arabic" w:cs="Traditional Arabic"/>
          <w:b/>
          <w:bCs/>
          <w:sz w:val="36"/>
          <w:szCs w:val="36"/>
          <w:rtl/>
          <w:lang w:bidi="ar-DZ"/>
        </w:rPr>
        <w:t>لحظات</w:t>
      </w:r>
      <w:r w:rsidRPr="00375EBC">
        <w:rPr>
          <w:rFonts w:ascii="Traditional Arabic" w:hAnsi="Traditional Arabic" w:cs="Traditional Arabic" w:hint="cs"/>
          <w:b/>
          <w:bCs/>
          <w:sz w:val="36"/>
          <w:szCs w:val="36"/>
          <w:rtl/>
          <w:lang w:bidi="ar-DZ"/>
        </w:rPr>
        <w:t>...</w:t>
      </w:r>
      <w:r w:rsidRPr="00375EBC">
        <w:rPr>
          <w:rFonts w:ascii="Traditional Arabic" w:hAnsi="Traditional Arabic" w:cs="Traditional Arabic"/>
          <w:b/>
          <w:bCs/>
          <w:sz w:val="36"/>
          <w:szCs w:val="36"/>
          <w:rtl/>
          <w:lang w:bidi="ar-DZ"/>
        </w:rPr>
        <w:t xml:space="preserve"> سمعنا </w:t>
      </w:r>
      <w:r w:rsidRPr="00375EBC">
        <w:rPr>
          <w:rFonts w:ascii="Traditional Arabic" w:hAnsi="Traditional Arabic" w:cs="Traditional Arabic" w:hint="cs"/>
          <w:b/>
          <w:bCs/>
          <w:sz w:val="36"/>
          <w:szCs w:val="36"/>
          <w:rtl/>
          <w:lang w:bidi="ar-DZ"/>
        </w:rPr>
        <w:t xml:space="preserve">تصفيقا </w:t>
      </w:r>
      <w:r w:rsidRPr="00375EBC">
        <w:rPr>
          <w:rFonts w:ascii="Traditional Arabic" w:hAnsi="Traditional Arabic" w:cs="Traditional Arabic"/>
          <w:b/>
          <w:bCs/>
          <w:sz w:val="36"/>
          <w:szCs w:val="36"/>
          <w:rtl/>
          <w:lang w:bidi="ar-DZ"/>
        </w:rPr>
        <w:t xml:space="preserve">من لدن الطباخ السنغالي </w:t>
      </w:r>
      <w:r w:rsidRPr="00375EBC">
        <w:rPr>
          <w:rFonts w:ascii="Traditional Arabic" w:hAnsi="Traditional Arabic" w:cs="Traditional Arabic" w:hint="cs"/>
          <w:b/>
          <w:bCs/>
          <w:sz w:val="36"/>
          <w:szCs w:val="36"/>
          <w:rtl/>
          <w:lang w:bidi="ar-DZ"/>
        </w:rPr>
        <w:t>"</w:t>
      </w:r>
      <w:r w:rsidRPr="00375EBC">
        <w:rPr>
          <w:rFonts w:ascii="Traditional Arabic" w:hAnsi="Traditional Arabic" w:cs="Traditional Arabic"/>
          <w:b/>
          <w:bCs/>
          <w:sz w:val="36"/>
          <w:szCs w:val="36"/>
          <w:rtl/>
          <w:lang w:bidi="ar-DZ"/>
        </w:rPr>
        <w:t>كامارا</w:t>
      </w:r>
      <w:r w:rsidRPr="00375EBC">
        <w:rPr>
          <w:rFonts w:ascii="Traditional Arabic" w:hAnsi="Traditional Arabic" w:cs="Traditional Arabic" w:hint="cs"/>
          <w:b/>
          <w:bCs/>
          <w:sz w:val="36"/>
          <w:szCs w:val="36"/>
          <w:rtl/>
          <w:lang w:bidi="ar-DZ"/>
        </w:rPr>
        <w:t xml:space="preserve"> "</w:t>
      </w:r>
      <w:r w:rsidRPr="00375EBC">
        <w:rPr>
          <w:rFonts w:ascii="Traditional Arabic" w:hAnsi="Traditional Arabic" w:cs="Traditional Arabic"/>
          <w:b/>
          <w:bCs/>
          <w:sz w:val="36"/>
          <w:szCs w:val="36"/>
          <w:rtl/>
          <w:lang w:bidi="ar-DZ"/>
        </w:rPr>
        <w:t xml:space="preserve"> التصفيق ه</w:t>
      </w:r>
      <w:r w:rsidRPr="00375EBC">
        <w:rPr>
          <w:rFonts w:ascii="Traditional Arabic" w:hAnsi="Traditional Arabic" w:cs="Traditional Arabic" w:hint="cs"/>
          <w:b/>
          <w:bCs/>
          <w:sz w:val="36"/>
          <w:szCs w:val="36"/>
          <w:rtl/>
          <w:lang w:bidi="ar-DZ"/>
        </w:rPr>
        <w:t>ن</w:t>
      </w:r>
      <w:r w:rsidRPr="00375EBC">
        <w:rPr>
          <w:rFonts w:ascii="Traditional Arabic" w:hAnsi="Traditional Arabic" w:cs="Traditional Arabic"/>
          <w:b/>
          <w:bCs/>
          <w:sz w:val="36"/>
          <w:szCs w:val="36"/>
          <w:rtl/>
          <w:lang w:bidi="ar-DZ"/>
        </w:rPr>
        <w:t>ا صوت يضيء له الوجه</w:t>
      </w:r>
      <w:r w:rsidRPr="00375EBC">
        <w:rPr>
          <w:rFonts w:ascii="Traditional Arabic" w:hAnsi="Traditional Arabic" w:cs="Traditional Arabic" w:hint="cs"/>
          <w:b/>
          <w:bCs/>
          <w:sz w:val="36"/>
          <w:szCs w:val="36"/>
          <w:rtl/>
          <w:lang w:bidi="ar-DZ"/>
        </w:rPr>
        <w:t>...</w:t>
      </w:r>
      <w:r w:rsidRPr="00375EBC">
        <w:rPr>
          <w:rFonts w:ascii="Traditional Arabic" w:hAnsi="Traditional Arabic" w:cs="Traditional Arabic"/>
          <w:b/>
          <w:bCs/>
          <w:sz w:val="36"/>
          <w:szCs w:val="36"/>
          <w:rtl/>
          <w:lang w:bidi="ar-DZ"/>
        </w:rPr>
        <w:t xml:space="preserve"> بمصابيح الأسنان البيضاء</w:t>
      </w:r>
      <w:r w:rsidRPr="00375EBC">
        <w:rPr>
          <w:rFonts w:ascii="Traditional Arabic" w:hAnsi="Traditional Arabic" w:cs="Traditional Arabic" w:hint="cs"/>
          <w:b/>
          <w:bCs/>
          <w:sz w:val="36"/>
          <w:szCs w:val="36"/>
          <w:rtl/>
          <w:lang w:bidi="ar-DZ"/>
        </w:rPr>
        <w:t>...</w:t>
      </w:r>
      <w:r w:rsidRPr="00375EBC">
        <w:rPr>
          <w:rFonts w:ascii="Traditional Arabic" w:hAnsi="Traditional Arabic" w:cs="Traditional Arabic"/>
          <w:b/>
          <w:bCs/>
          <w:sz w:val="36"/>
          <w:szCs w:val="36"/>
          <w:rtl/>
          <w:lang w:bidi="ar-DZ"/>
        </w:rPr>
        <w:t xml:space="preserve"> كما يعزف إيقاع</w:t>
      </w:r>
      <w:r w:rsidRPr="00375EBC">
        <w:rPr>
          <w:rFonts w:ascii="Traditional Arabic" w:hAnsi="Traditional Arabic" w:cs="Traditional Arabic" w:hint="cs"/>
          <w:b/>
          <w:bCs/>
          <w:sz w:val="36"/>
          <w:szCs w:val="36"/>
          <w:rtl/>
          <w:lang w:bidi="ar-DZ"/>
        </w:rPr>
        <w:t>ا</w:t>
      </w:r>
      <w:r w:rsidRPr="00375EBC">
        <w:rPr>
          <w:rFonts w:ascii="Traditional Arabic" w:hAnsi="Traditional Arabic" w:cs="Traditional Arabic"/>
          <w:b/>
          <w:bCs/>
          <w:sz w:val="36"/>
          <w:szCs w:val="36"/>
          <w:rtl/>
          <w:lang w:bidi="ar-DZ"/>
        </w:rPr>
        <w:t xml:space="preserve"> داخليا جميلا...شكلنا سبعه حلقات</w:t>
      </w:r>
      <w:r w:rsidRPr="00375EBC">
        <w:rPr>
          <w:rFonts w:ascii="Traditional Arabic" w:hAnsi="Traditional Arabic" w:cs="Traditional Arabic" w:hint="cs"/>
          <w:b/>
          <w:bCs/>
          <w:sz w:val="36"/>
          <w:szCs w:val="36"/>
          <w:rtl/>
          <w:lang w:bidi="ar-DZ"/>
        </w:rPr>
        <w:t>،</w:t>
      </w:r>
      <w:r w:rsidRPr="00375EBC">
        <w:rPr>
          <w:rFonts w:ascii="Traditional Arabic" w:hAnsi="Traditional Arabic" w:cs="Traditional Arabic"/>
          <w:b/>
          <w:bCs/>
          <w:sz w:val="36"/>
          <w:szCs w:val="36"/>
          <w:rtl/>
          <w:lang w:bidi="ar-DZ"/>
        </w:rPr>
        <w:t xml:space="preserve"> الصحن وسط حلقتنا الإضاءة تسمح لنا رؤية الوجبة جي</w:t>
      </w:r>
      <w:r w:rsidRPr="00375EBC">
        <w:rPr>
          <w:rFonts w:ascii="Traditional Arabic" w:hAnsi="Traditional Arabic" w:cs="Traditional Arabic" w:hint="cs"/>
          <w:b/>
          <w:bCs/>
          <w:sz w:val="36"/>
          <w:szCs w:val="36"/>
          <w:rtl/>
          <w:lang w:bidi="ar-DZ"/>
        </w:rPr>
        <w:t>ّ</w:t>
      </w:r>
      <w:r w:rsidRPr="00375EBC">
        <w:rPr>
          <w:rFonts w:ascii="Traditional Arabic" w:hAnsi="Traditional Arabic" w:cs="Traditional Arabic"/>
          <w:b/>
          <w:bCs/>
          <w:sz w:val="36"/>
          <w:szCs w:val="36"/>
          <w:rtl/>
          <w:lang w:bidi="ar-DZ"/>
        </w:rPr>
        <w:t>دا</w:t>
      </w:r>
      <w:r w:rsidRPr="00375EBC">
        <w:rPr>
          <w:rFonts w:ascii="Traditional Arabic" w:hAnsi="Traditional Arabic" w:cs="Traditional Arabic" w:hint="cs"/>
          <w:b/>
          <w:bCs/>
          <w:sz w:val="36"/>
          <w:szCs w:val="36"/>
          <w:rtl/>
          <w:lang w:bidi="ar-DZ"/>
        </w:rPr>
        <w:t>،</w:t>
      </w:r>
      <w:r w:rsidRPr="00375EBC">
        <w:rPr>
          <w:rFonts w:ascii="Traditional Arabic" w:hAnsi="Traditional Arabic" w:cs="Traditional Arabic"/>
          <w:b/>
          <w:bCs/>
          <w:sz w:val="36"/>
          <w:szCs w:val="36"/>
          <w:rtl/>
          <w:lang w:bidi="ar-DZ"/>
        </w:rPr>
        <w:t xml:space="preserve"> أرز ناعم</w:t>
      </w:r>
      <w:r w:rsidRPr="00375EBC">
        <w:rPr>
          <w:rFonts w:ascii="Traditional Arabic" w:hAnsi="Traditional Arabic" w:cs="Traditional Arabic" w:hint="cs"/>
          <w:b/>
          <w:bCs/>
          <w:sz w:val="36"/>
          <w:szCs w:val="36"/>
          <w:rtl/>
          <w:lang w:bidi="ar-DZ"/>
        </w:rPr>
        <w:t>،</w:t>
      </w:r>
      <w:r w:rsidRPr="00375EBC">
        <w:rPr>
          <w:rFonts w:ascii="Traditional Arabic" w:hAnsi="Traditional Arabic" w:cs="Traditional Arabic"/>
          <w:b/>
          <w:bCs/>
          <w:sz w:val="36"/>
          <w:szCs w:val="36"/>
          <w:rtl/>
          <w:lang w:bidi="ar-DZ"/>
        </w:rPr>
        <w:t xml:space="preserve"> </w:t>
      </w:r>
      <w:r w:rsidRPr="00375EBC">
        <w:rPr>
          <w:rFonts w:ascii="Traditional Arabic" w:hAnsi="Traditional Arabic" w:cs="Traditional Arabic" w:hint="cs"/>
          <w:b/>
          <w:bCs/>
          <w:sz w:val="36"/>
          <w:szCs w:val="36"/>
          <w:rtl/>
          <w:lang w:bidi="ar-DZ"/>
        </w:rPr>
        <w:t xml:space="preserve">مسقي </w:t>
      </w:r>
      <w:r w:rsidRPr="00375EBC">
        <w:rPr>
          <w:rFonts w:ascii="Traditional Arabic" w:hAnsi="Traditional Arabic" w:cs="Traditional Arabic"/>
          <w:b/>
          <w:bCs/>
          <w:sz w:val="36"/>
          <w:szCs w:val="36"/>
          <w:rtl/>
          <w:lang w:bidi="ar-DZ"/>
        </w:rPr>
        <w:t>بالملوخي</w:t>
      </w:r>
      <w:r w:rsidRPr="00375EBC">
        <w:rPr>
          <w:rFonts w:ascii="Traditional Arabic" w:hAnsi="Traditional Arabic" w:cs="Traditional Arabic" w:hint="cs"/>
          <w:b/>
          <w:bCs/>
          <w:sz w:val="36"/>
          <w:szCs w:val="36"/>
          <w:rtl/>
          <w:lang w:bidi="ar-DZ"/>
        </w:rPr>
        <w:t>ة،</w:t>
      </w:r>
      <w:r w:rsidRPr="00375EBC">
        <w:rPr>
          <w:rFonts w:ascii="Traditional Arabic" w:hAnsi="Traditional Arabic" w:cs="Traditional Arabic"/>
          <w:b/>
          <w:bCs/>
          <w:sz w:val="36"/>
          <w:szCs w:val="36"/>
          <w:rtl/>
          <w:lang w:bidi="ar-DZ"/>
        </w:rPr>
        <w:t xml:space="preserve"> قطع</w:t>
      </w:r>
      <w:r w:rsidRPr="00375EBC">
        <w:rPr>
          <w:rFonts w:ascii="Traditional Arabic" w:hAnsi="Traditional Arabic" w:cs="Traditional Arabic" w:hint="cs"/>
          <w:b/>
          <w:bCs/>
          <w:sz w:val="36"/>
          <w:szCs w:val="36"/>
          <w:rtl/>
          <w:lang w:bidi="ar-DZ"/>
        </w:rPr>
        <w:t>ة</w:t>
      </w:r>
      <w:r w:rsidRPr="00375EBC">
        <w:rPr>
          <w:rFonts w:ascii="Traditional Arabic" w:hAnsi="Traditional Arabic" w:cs="Traditional Arabic"/>
          <w:b/>
          <w:bCs/>
          <w:sz w:val="36"/>
          <w:szCs w:val="36"/>
          <w:rtl/>
          <w:lang w:bidi="ar-DZ"/>
        </w:rPr>
        <w:t xml:space="preserve"> لحم غنم</w:t>
      </w:r>
      <w:r w:rsidRPr="00375EBC">
        <w:rPr>
          <w:rFonts w:ascii="Traditional Arabic" w:hAnsi="Traditional Arabic" w:cs="Traditional Arabic" w:hint="cs"/>
          <w:b/>
          <w:bCs/>
          <w:sz w:val="36"/>
          <w:szCs w:val="36"/>
          <w:rtl/>
          <w:lang w:bidi="ar-DZ"/>
        </w:rPr>
        <w:t xml:space="preserve">، </w:t>
      </w:r>
      <w:r w:rsidRPr="00375EBC">
        <w:rPr>
          <w:rFonts w:ascii="Traditional Arabic" w:hAnsi="Traditional Arabic" w:cs="Traditional Arabic"/>
          <w:b/>
          <w:bCs/>
          <w:sz w:val="36"/>
          <w:szCs w:val="36"/>
          <w:rtl/>
          <w:lang w:bidi="ar-DZ"/>
        </w:rPr>
        <w:t xml:space="preserve">وزنتها في خيالي ما بين </w:t>
      </w:r>
      <w:r w:rsidRPr="00375EBC">
        <w:rPr>
          <w:rFonts w:ascii="Traditional Arabic" w:hAnsi="Traditional Arabic" w:cs="Traditional Arabic" w:hint="cs"/>
          <w:b/>
          <w:bCs/>
          <w:sz w:val="36"/>
          <w:szCs w:val="36"/>
          <w:rtl/>
          <w:lang w:bidi="ar-DZ"/>
        </w:rPr>
        <w:t>(</w:t>
      </w:r>
      <w:r w:rsidRPr="00375EBC">
        <w:rPr>
          <w:rFonts w:ascii="Traditional Arabic" w:hAnsi="Traditional Arabic" w:cs="Traditional Arabic"/>
          <w:b/>
          <w:bCs/>
          <w:sz w:val="28"/>
          <w:szCs w:val="28"/>
          <w:rtl/>
          <w:lang w:bidi="ar-DZ"/>
        </w:rPr>
        <w:t>300</w:t>
      </w:r>
      <w:r w:rsidRPr="00375EBC">
        <w:rPr>
          <w:rFonts w:ascii="Traditional Arabic" w:hAnsi="Traditional Arabic" w:cs="Traditional Arabic" w:hint="cs"/>
          <w:b/>
          <w:bCs/>
          <w:sz w:val="36"/>
          <w:szCs w:val="36"/>
          <w:rtl/>
          <w:lang w:bidi="ar-DZ"/>
        </w:rPr>
        <w:t xml:space="preserve">)غ </w:t>
      </w:r>
      <w:r w:rsidRPr="00375EBC">
        <w:rPr>
          <w:rFonts w:ascii="Traditional Arabic" w:hAnsi="Traditional Arabic" w:cs="Traditional Arabic"/>
          <w:b/>
          <w:bCs/>
          <w:sz w:val="36"/>
          <w:szCs w:val="36"/>
          <w:rtl/>
          <w:lang w:bidi="ar-DZ"/>
        </w:rPr>
        <w:t>و</w:t>
      </w:r>
      <w:r w:rsidRPr="00375EBC">
        <w:rPr>
          <w:rFonts w:ascii="Traditional Arabic" w:hAnsi="Traditional Arabic" w:cs="Traditional Arabic" w:hint="cs"/>
          <w:b/>
          <w:bCs/>
          <w:sz w:val="36"/>
          <w:szCs w:val="36"/>
          <w:rtl/>
          <w:lang w:bidi="ar-DZ"/>
        </w:rPr>
        <w:t xml:space="preserve"> (</w:t>
      </w:r>
      <w:r w:rsidRPr="00375EBC">
        <w:rPr>
          <w:rFonts w:ascii="Traditional Arabic" w:hAnsi="Traditional Arabic" w:cs="Traditional Arabic"/>
          <w:b/>
          <w:bCs/>
          <w:sz w:val="28"/>
          <w:szCs w:val="28"/>
          <w:rtl/>
          <w:lang w:bidi="ar-DZ"/>
        </w:rPr>
        <w:t>400</w:t>
      </w:r>
      <w:r w:rsidRPr="00375EBC">
        <w:rPr>
          <w:rFonts w:ascii="Traditional Arabic" w:hAnsi="Traditional Arabic" w:cs="Traditional Arabic" w:hint="cs"/>
          <w:b/>
          <w:bCs/>
          <w:sz w:val="36"/>
          <w:szCs w:val="36"/>
          <w:rtl/>
          <w:lang w:bidi="ar-DZ"/>
        </w:rPr>
        <w:t>)غ</w:t>
      </w:r>
      <w:r w:rsidRPr="00375EBC">
        <w:rPr>
          <w:rFonts w:ascii="Traditional Arabic" w:hAnsi="Traditional Arabic" w:cs="Traditional Arabic"/>
          <w:b/>
          <w:bCs/>
          <w:sz w:val="36"/>
          <w:szCs w:val="36"/>
          <w:rtl/>
          <w:lang w:bidi="ar-DZ"/>
        </w:rPr>
        <w:t xml:space="preserve"> الأرز لذيذ </w:t>
      </w:r>
      <w:r w:rsidRPr="00375EBC">
        <w:rPr>
          <w:rFonts w:ascii="Traditional Arabic" w:hAnsi="Traditional Arabic" w:cs="Traditional Arabic" w:hint="cs"/>
          <w:b/>
          <w:bCs/>
          <w:sz w:val="36"/>
          <w:szCs w:val="36"/>
          <w:rtl/>
          <w:lang w:bidi="ar-DZ"/>
        </w:rPr>
        <w:t>"</w:t>
      </w:r>
      <w:r w:rsidRPr="00375EBC">
        <w:rPr>
          <w:rFonts w:ascii="Traditional Arabic" w:hAnsi="Traditional Arabic" w:cs="Traditional Arabic"/>
          <w:b/>
          <w:bCs/>
          <w:sz w:val="36"/>
          <w:szCs w:val="36"/>
          <w:rtl/>
          <w:lang w:bidi="ar-DZ"/>
        </w:rPr>
        <w:t xml:space="preserve">تربت يداك أخ </w:t>
      </w:r>
      <w:r w:rsidRPr="00375EBC">
        <w:rPr>
          <w:rFonts w:ascii="Traditional Arabic" w:hAnsi="Traditional Arabic" w:cs="Traditional Arabic" w:hint="cs"/>
          <w:b/>
          <w:bCs/>
          <w:sz w:val="36"/>
          <w:szCs w:val="36"/>
          <w:rtl/>
          <w:lang w:bidi="ar-DZ"/>
        </w:rPr>
        <w:t>"</w:t>
      </w:r>
      <w:r w:rsidRPr="00375EBC">
        <w:rPr>
          <w:rFonts w:ascii="Traditional Arabic" w:hAnsi="Traditional Arabic" w:cs="Traditional Arabic"/>
          <w:b/>
          <w:bCs/>
          <w:sz w:val="36"/>
          <w:szCs w:val="36"/>
          <w:rtl/>
          <w:lang w:bidi="ar-DZ"/>
        </w:rPr>
        <w:t>الكامراد</w:t>
      </w:r>
      <w:r w:rsidRPr="00375EBC">
        <w:rPr>
          <w:rFonts w:ascii="Traditional Arabic" w:hAnsi="Traditional Arabic" w:cs="Traditional Arabic" w:hint="cs"/>
          <w:b/>
          <w:bCs/>
          <w:sz w:val="36"/>
          <w:szCs w:val="36"/>
          <w:rtl/>
          <w:lang w:bidi="ar-DZ"/>
        </w:rPr>
        <w:t>"</w:t>
      </w:r>
      <w:r w:rsidRPr="00375EBC">
        <w:rPr>
          <w:rFonts w:ascii="Traditional Arabic" w:hAnsi="Traditional Arabic" w:cs="Traditional Arabic"/>
          <w:b/>
          <w:bCs/>
          <w:sz w:val="36"/>
          <w:szCs w:val="36"/>
          <w:rtl/>
          <w:lang w:bidi="ar-DZ"/>
        </w:rPr>
        <w:t xml:space="preserve"> قلت في أعماقي </w:t>
      </w:r>
      <w:r w:rsidRPr="006768E9">
        <w:rPr>
          <w:rFonts w:ascii="Traditional Arabic" w:hAnsi="Traditional Arabic" w:cs="Traditional Arabic"/>
          <w:sz w:val="36"/>
          <w:szCs w:val="36"/>
          <w:rtl/>
          <w:lang w:bidi="ar-DZ"/>
        </w:rPr>
        <w:t xml:space="preserve">) </w:t>
      </w:r>
      <w:r>
        <w:rPr>
          <w:rFonts w:ascii="Traditional Arabic" w:hAnsi="Traditional Arabic" w:cs="Traditional Arabic"/>
          <w:sz w:val="36"/>
          <w:szCs w:val="36"/>
          <w:vertAlign w:val="superscript"/>
          <w:rtl/>
        </w:rPr>
        <w:t>(</w:t>
      </w:r>
      <w:r w:rsidRPr="006768E9">
        <w:rPr>
          <w:rFonts w:ascii="Traditional Arabic" w:hAnsi="Traditional Arabic" w:cs="Traditional Arabic"/>
          <w:sz w:val="36"/>
          <w:szCs w:val="36"/>
          <w:vertAlign w:val="superscript"/>
          <w:rtl/>
        </w:rPr>
        <w:footnoteReference w:id="281"/>
      </w:r>
      <w:r>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vertAlign w:val="superscript"/>
          <w:rtl/>
          <w:lang w:bidi="ar-DZ"/>
        </w:rPr>
        <w:t xml:space="preserve"> </w:t>
      </w:r>
    </w:p>
    <w:p w:rsidR="003D49C1" w:rsidRDefault="003D49C1" w:rsidP="00DD0225">
      <w:pPr>
        <w:pStyle w:val="NormalWeb"/>
        <w:shd w:val="clear" w:color="auto" w:fill="FFFFFF"/>
        <w:bidi/>
        <w:spacing w:before="0" w:beforeAutospacing="0" w:after="0" w:afterAutospacing="0" w:line="276" w:lineRule="auto"/>
        <w:jc w:val="both"/>
        <w:rPr>
          <w:rFonts w:ascii="Traditional Arabic" w:hAnsi="Traditional Arabic" w:cs="Traditional Arabic"/>
          <w:sz w:val="36"/>
          <w:szCs w:val="36"/>
          <w:vertAlign w:val="superscript"/>
          <w:rtl/>
          <w:lang w:bidi="ar-DZ"/>
        </w:rPr>
      </w:pPr>
    </w:p>
    <w:p w:rsidR="003D49C1" w:rsidRDefault="003D49C1" w:rsidP="00DD0225">
      <w:pPr>
        <w:pStyle w:val="NormalWeb"/>
        <w:shd w:val="clear" w:color="auto" w:fill="FFFFFF"/>
        <w:bidi/>
        <w:spacing w:before="0" w:beforeAutospacing="0" w:after="0" w:afterAutospacing="0" w:line="276" w:lineRule="auto"/>
        <w:jc w:val="both"/>
        <w:rPr>
          <w:rFonts w:ascii="Traditional Arabic" w:hAnsi="Traditional Arabic" w:cs="Traditional Arabic"/>
          <w:sz w:val="36"/>
          <w:szCs w:val="36"/>
          <w:vertAlign w:val="superscript"/>
          <w:rtl/>
          <w:lang w:bidi="ar-DZ"/>
        </w:rPr>
      </w:pPr>
    </w:p>
    <w:p w:rsidR="00B47C1F" w:rsidRDefault="00B47C1F" w:rsidP="00B47C1F">
      <w:pPr>
        <w:pStyle w:val="NormalWeb"/>
        <w:shd w:val="clear" w:color="auto" w:fill="FFFFFF"/>
        <w:bidi/>
        <w:spacing w:before="0" w:beforeAutospacing="0" w:after="0" w:afterAutospacing="0" w:line="276" w:lineRule="auto"/>
        <w:jc w:val="both"/>
        <w:rPr>
          <w:rFonts w:ascii="Traditional Arabic" w:hAnsi="Traditional Arabic" w:cs="Traditional Arabic"/>
          <w:sz w:val="36"/>
          <w:szCs w:val="36"/>
          <w:vertAlign w:val="superscript"/>
          <w:rtl/>
          <w:lang w:bidi="ar-DZ"/>
        </w:rPr>
      </w:pPr>
    </w:p>
    <w:p w:rsidR="003D49C1" w:rsidRPr="00C93E7C" w:rsidRDefault="003D49C1" w:rsidP="00DD0225">
      <w:pPr>
        <w:pStyle w:val="NormalWeb"/>
        <w:shd w:val="clear" w:color="auto" w:fill="FFFFFF"/>
        <w:bidi/>
        <w:spacing w:before="0" w:beforeAutospacing="0" w:after="0" w:afterAutospacing="0" w:line="276" w:lineRule="auto"/>
        <w:jc w:val="both"/>
        <w:rPr>
          <w:rFonts w:ascii="Traditional Arabic" w:hAnsi="Traditional Arabic" w:cs="Traditional Arabic"/>
          <w:sz w:val="36"/>
          <w:szCs w:val="36"/>
          <w:vertAlign w:val="superscript"/>
          <w:lang w:bidi="ar-DZ"/>
        </w:rPr>
      </w:pPr>
    </w:p>
    <w:p w:rsidR="003D49C1" w:rsidRPr="00A335FC" w:rsidRDefault="003D49C1" w:rsidP="00DD0225">
      <w:pPr>
        <w:pStyle w:val="NormalWeb"/>
        <w:shd w:val="clear" w:color="auto" w:fill="FFFFFF"/>
        <w:bidi/>
        <w:spacing w:before="0" w:beforeAutospacing="0" w:after="0" w:afterAutospacing="0" w:line="276" w:lineRule="auto"/>
        <w:ind w:firstLine="283"/>
        <w:jc w:val="both"/>
        <w:rPr>
          <w:rFonts w:ascii="Traditional Arabic" w:hAnsi="Traditional Arabic" w:cs="Traditional Arabic"/>
          <w:b/>
          <w:bCs/>
          <w:sz w:val="36"/>
          <w:szCs w:val="36"/>
          <w:rtl/>
          <w:lang w:bidi="ar-DZ"/>
        </w:rPr>
      </w:pPr>
      <w:r w:rsidRPr="00A335FC">
        <w:rPr>
          <w:rFonts w:ascii="Traditional Arabic" w:hAnsi="Traditional Arabic" w:cs="Traditional Arabic"/>
          <w:b/>
          <w:bCs/>
          <w:sz w:val="36"/>
          <w:szCs w:val="36"/>
          <w:rtl/>
          <w:lang w:bidi="ar-DZ"/>
        </w:rPr>
        <w:lastRenderedPageBreak/>
        <w:t xml:space="preserve">اقتصاديات المطبخ </w:t>
      </w:r>
      <w:r>
        <w:rPr>
          <w:rFonts w:ascii="Traditional Arabic" w:hAnsi="Traditional Arabic" w:cs="Traditional Arabic" w:hint="cs"/>
          <w:b/>
          <w:bCs/>
          <w:sz w:val="36"/>
          <w:szCs w:val="36"/>
          <w:rtl/>
          <w:lang w:bidi="ar-DZ"/>
        </w:rPr>
        <w:t>الإفريقي:</w:t>
      </w:r>
    </w:p>
    <w:p w:rsidR="003D49C1" w:rsidRPr="00DA77FD" w:rsidRDefault="003D49C1" w:rsidP="00DD0225">
      <w:pPr>
        <w:spacing w:after="0"/>
        <w:ind w:firstLine="283"/>
        <w:jc w:val="both"/>
        <w:rPr>
          <w:rFonts w:ascii="Traditional Arabic" w:eastAsia="Times New Roman" w:hAnsi="Traditional Arabic" w:cs="Traditional Arabic"/>
          <w:sz w:val="36"/>
          <w:szCs w:val="36"/>
          <w:rtl/>
          <w:lang w:bidi="ar-DZ"/>
        </w:rPr>
      </w:pPr>
      <w:r w:rsidRPr="006768E9">
        <w:rPr>
          <w:rFonts w:ascii="Traditional Arabic" w:hAnsi="Traditional Arabic" w:cs="Traditional Arabic"/>
          <w:sz w:val="36"/>
          <w:szCs w:val="36"/>
          <w:rtl/>
          <w:lang w:bidi="ar-DZ"/>
        </w:rPr>
        <w:t xml:space="preserve"> المطبخ الدال على </w:t>
      </w:r>
      <w:r w:rsidRPr="00313FEF">
        <w:rPr>
          <w:rFonts w:ascii="Traditional Arabic" w:eastAsia="Times New Roman" w:hAnsi="Traditional Arabic" w:cs="Traditional Arabic"/>
          <w:sz w:val="36"/>
          <w:szCs w:val="36"/>
          <w:rtl/>
          <w:lang w:bidi="ar-DZ"/>
        </w:rPr>
        <w:t>حاله الفقر</w:t>
      </w:r>
      <w:r w:rsidRPr="00313FEF">
        <w:rPr>
          <w:rFonts w:ascii="Traditional Arabic" w:eastAsia="Times New Roman" w:hAnsi="Traditional Arabic" w:cs="Traditional Arabic"/>
          <w:sz w:val="36"/>
          <w:szCs w:val="36"/>
          <w:lang w:bidi="ar-DZ"/>
        </w:rPr>
        <w:t xml:space="preserve"> </w:t>
      </w:r>
      <w:r>
        <w:rPr>
          <w:rFonts w:ascii="Traditional Arabic" w:eastAsia="Times New Roman" w:hAnsi="Traditional Arabic" w:cs="Traditional Arabic" w:hint="cs"/>
          <w:sz w:val="36"/>
          <w:szCs w:val="36"/>
          <w:rtl/>
          <w:lang w:bidi="ar-DZ"/>
        </w:rPr>
        <w:t xml:space="preserve">( نجد أن </w:t>
      </w:r>
      <w:r w:rsidRPr="00313FEF">
        <w:rPr>
          <w:rFonts w:ascii="Traditional Arabic" w:eastAsia="Times New Roman" w:hAnsi="Traditional Arabic" w:cs="Traditional Arabic" w:hint="cs"/>
          <w:sz w:val="36"/>
          <w:szCs w:val="36"/>
          <w:rtl/>
          <w:lang w:bidi="ar-DZ"/>
        </w:rPr>
        <w:t>أركيولوجيا الفقر</w:t>
      </w:r>
      <w:r>
        <w:rPr>
          <w:rFonts w:ascii="Traditional Arabic" w:eastAsia="Times New Roman" w:hAnsi="Traditional Arabic" w:cs="Traditional Arabic" w:hint="cs"/>
          <w:sz w:val="36"/>
          <w:szCs w:val="36"/>
          <w:rtl/>
          <w:lang w:bidi="ar-DZ"/>
        </w:rPr>
        <w:t xml:space="preserve"> ...متعدّدة الملامح، وأن الفقراء، رغم تشابه أوضاعهم وحياتهم، فإنهم ليسوا متجانسين، بل يشكلون عوالم مختلفة اجتماعيا واقتصاديا وثقافيا، ويقتضي ذلك، بطبيعة الحال، الغوص في أعماق تراثهم الشعبي وأساليب حياتهم )</w:t>
      </w:r>
      <w:r>
        <w:rPr>
          <w:rStyle w:val="Appelnotedebasdep"/>
          <w:rFonts w:ascii="Traditional Arabic" w:eastAsia="Times New Roman" w:hAnsi="Traditional Arabic" w:cs="Traditional Arabic"/>
          <w:sz w:val="36"/>
          <w:szCs w:val="36"/>
          <w:rtl/>
          <w:lang w:bidi="ar-DZ"/>
        </w:rPr>
        <w:t>(</w:t>
      </w:r>
      <w:r>
        <w:rPr>
          <w:rStyle w:val="Appelnotedebasdep"/>
          <w:rFonts w:ascii="Traditional Arabic" w:eastAsia="Times New Roman" w:hAnsi="Traditional Arabic" w:cs="Traditional Arabic"/>
          <w:sz w:val="36"/>
          <w:szCs w:val="36"/>
          <w:rtl/>
          <w:lang w:bidi="ar-DZ"/>
        </w:rPr>
        <w:footnoteReference w:id="282"/>
      </w:r>
      <w:r>
        <w:rPr>
          <w:rStyle w:val="Appelnotedebasdep"/>
          <w:rFonts w:ascii="Traditional Arabic" w:eastAsia="Times New Roman" w:hAnsi="Traditional Arabic" w:cs="Traditional Arabic"/>
          <w:sz w:val="36"/>
          <w:szCs w:val="36"/>
          <w:rtl/>
          <w:lang w:bidi="ar-DZ"/>
        </w:rPr>
        <w:t>)</w:t>
      </w:r>
      <w:r>
        <w:rPr>
          <w:rFonts w:ascii="Traditional Arabic" w:eastAsia="Times New Roman" w:hAnsi="Traditional Arabic" w:cs="Traditional Arabic" w:hint="cs"/>
          <w:sz w:val="36"/>
          <w:szCs w:val="36"/>
          <w:rtl/>
          <w:lang w:bidi="ar-DZ"/>
        </w:rPr>
        <w:t>.</w:t>
      </w:r>
    </w:p>
    <w:p w:rsidR="003D49C1" w:rsidRPr="006768E9" w:rsidRDefault="003D49C1" w:rsidP="00DD0225">
      <w:pPr>
        <w:pStyle w:val="NormalWeb"/>
        <w:shd w:val="clear" w:color="auto" w:fill="FFFFFF"/>
        <w:bidi/>
        <w:spacing w:before="0" w:beforeAutospacing="0" w:after="0" w:afterAutospacing="0" w:line="276" w:lineRule="auto"/>
        <w:ind w:firstLine="708"/>
        <w:jc w:val="both"/>
        <w:rPr>
          <w:rFonts w:ascii="Traditional Arabic" w:hAnsi="Traditional Arabic" w:cs="Traditional Arabic"/>
          <w:sz w:val="36"/>
          <w:szCs w:val="36"/>
          <w:lang w:bidi="ar-DZ"/>
        </w:rPr>
      </w:pPr>
      <w:r w:rsidRPr="006768E9">
        <w:rPr>
          <w:rFonts w:ascii="Traditional Arabic" w:hAnsi="Traditional Arabic" w:cs="Traditional Arabic"/>
          <w:sz w:val="36"/>
          <w:szCs w:val="36"/>
          <w:rtl/>
          <w:lang w:bidi="ar-DZ"/>
        </w:rPr>
        <w:t xml:space="preserve"> فنجد في وصف جميل لمامادو عندما أراد الحديث عن النيجريين الذين يلونهم </w:t>
      </w:r>
      <w:r>
        <w:rPr>
          <w:rFonts w:ascii="Traditional Arabic" w:hAnsi="Traditional Arabic" w:cs="Traditional Arabic"/>
          <w:sz w:val="36"/>
          <w:szCs w:val="36"/>
          <w:rtl/>
          <w:lang w:bidi="ar-DZ"/>
        </w:rPr>
        <w:t>في نوبة الطهي و</w:t>
      </w:r>
      <w:r>
        <w:rPr>
          <w:rFonts w:ascii="Traditional Arabic" w:hAnsi="Traditional Arabic" w:cs="Traditional Arabic" w:hint="cs"/>
          <w:sz w:val="36"/>
          <w:szCs w:val="36"/>
          <w:rtl/>
          <w:lang w:bidi="ar-DZ"/>
        </w:rPr>
        <w:t>ما</w:t>
      </w:r>
      <w:r w:rsidRPr="006768E9">
        <w:rPr>
          <w:rFonts w:ascii="Traditional Arabic" w:hAnsi="Traditional Arabic" w:cs="Traditional Arabic"/>
          <w:sz w:val="36"/>
          <w:szCs w:val="36"/>
          <w:rtl/>
          <w:lang w:bidi="ar-DZ"/>
        </w:rPr>
        <w:t xml:space="preserve"> سينالهم من نعمة بقايا دسم اللحم في القدر </w:t>
      </w:r>
      <w:r w:rsidRPr="00375EBC">
        <w:rPr>
          <w:rFonts w:ascii="Traditional Arabic" w:hAnsi="Traditional Arabic" w:cs="Traditional Arabic"/>
          <w:b/>
          <w:bCs/>
          <w:sz w:val="36"/>
          <w:szCs w:val="36"/>
          <w:rtl/>
          <w:lang w:bidi="ar-DZ"/>
        </w:rPr>
        <w:t>( ذهب كايطا للمطبخ أحضر العشاء نوبتنا في المطبخ كانت وسط اليوم عشاؤنا اليوم دسم، فيه لحم جمل مجمد</w:t>
      </w:r>
      <w:r w:rsidRPr="00375EBC">
        <w:rPr>
          <w:rFonts w:ascii="Traditional Arabic" w:hAnsi="Traditional Arabic" w:cs="Traditional Arabic" w:hint="cs"/>
          <w:b/>
          <w:bCs/>
          <w:sz w:val="36"/>
          <w:szCs w:val="36"/>
          <w:rtl/>
          <w:lang w:bidi="ar-DZ"/>
        </w:rPr>
        <w:t>،</w:t>
      </w:r>
      <w:r w:rsidRPr="00375EBC">
        <w:rPr>
          <w:rFonts w:ascii="Traditional Arabic" w:hAnsi="Traditional Arabic" w:cs="Traditional Arabic"/>
          <w:b/>
          <w:bCs/>
          <w:sz w:val="36"/>
          <w:szCs w:val="36"/>
          <w:rtl/>
          <w:lang w:bidi="ar-DZ"/>
        </w:rPr>
        <w:t xml:space="preserve"> كالعادة وضع القدر جانبا أحضر الماعون،</w:t>
      </w:r>
      <w:r w:rsidRPr="00375EBC">
        <w:rPr>
          <w:rFonts w:ascii="Traditional Arabic" w:hAnsi="Traditional Arabic" w:cs="Traditional Arabic" w:hint="cs"/>
          <w:b/>
          <w:bCs/>
          <w:sz w:val="36"/>
          <w:szCs w:val="36"/>
          <w:rtl/>
          <w:lang w:bidi="ar-DZ"/>
        </w:rPr>
        <w:t xml:space="preserve"> </w:t>
      </w:r>
      <w:r w:rsidRPr="00375EBC">
        <w:rPr>
          <w:rFonts w:ascii="Traditional Arabic" w:hAnsi="Traditional Arabic" w:cs="Traditional Arabic"/>
          <w:b/>
          <w:bCs/>
          <w:sz w:val="36"/>
          <w:szCs w:val="36"/>
          <w:rtl/>
          <w:lang w:bidi="ar-DZ"/>
        </w:rPr>
        <w:t>صب الأٍرز المعجون مع اللحم،</w:t>
      </w:r>
      <w:r w:rsidRPr="00375EBC">
        <w:rPr>
          <w:rFonts w:ascii="Traditional Arabic" w:hAnsi="Traditional Arabic" w:cs="Traditional Arabic" w:hint="cs"/>
          <w:b/>
          <w:bCs/>
          <w:sz w:val="36"/>
          <w:szCs w:val="36"/>
          <w:rtl/>
          <w:lang w:bidi="ar-DZ"/>
        </w:rPr>
        <w:t xml:space="preserve"> </w:t>
      </w:r>
      <w:r w:rsidRPr="00375EBC">
        <w:rPr>
          <w:rFonts w:ascii="Traditional Arabic" w:hAnsi="Traditional Arabic" w:cs="Traditional Arabic"/>
          <w:b/>
          <w:bCs/>
          <w:sz w:val="36"/>
          <w:szCs w:val="36"/>
          <w:rtl/>
          <w:lang w:bidi="ar-DZ"/>
        </w:rPr>
        <w:t xml:space="preserve">لحسن الحظ، اليوم طبخ السنغاليون في نوبتهم الوسطى قبلنا أرزا كذلك،كان أمرأ جيدا وجميلا، الأجمل منه النيجيريون الذين سيطهون بالقدر بعدنا </w:t>
      </w:r>
      <w:r w:rsidRPr="00375EBC">
        <w:rPr>
          <w:rFonts w:ascii="Traditional Arabic" w:hAnsi="Traditional Arabic" w:cs="Traditional Arabic" w:hint="cs"/>
          <w:b/>
          <w:bCs/>
          <w:sz w:val="36"/>
          <w:szCs w:val="36"/>
          <w:rtl/>
          <w:lang w:bidi="ar-DZ"/>
        </w:rPr>
        <w:t>كذلك</w:t>
      </w:r>
      <w:r w:rsidRPr="00375EBC">
        <w:rPr>
          <w:rFonts w:ascii="Traditional Arabic" w:hAnsi="Traditional Arabic" w:cs="Traditional Arabic"/>
          <w:b/>
          <w:bCs/>
          <w:sz w:val="36"/>
          <w:szCs w:val="36"/>
          <w:rtl/>
          <w:lang w:bidi="ar-DZ"/>
        </w:rPr>
        <w:t>...سيستفيدون وينعمون في ببقايا دسم اللحم في القدر لوجبتهم.... تركنا الأرز حتى يسكن قليلا .... تناولنا أرزنا ولحمنا بكل هناءة علامات النضرة بادية عليّ ..)</w:t>
      </w:r>
      <w:r>
        <w:rPr>
          <w:rStyle w:val="Appelnotedebasdep"/>
          <w:rFonts w:ascii="Traditional Arabic" w:hAnsi="Traditional Arabic" w:cs="Traditional Arabic"/>
          <w:sz w:val="36"/>
          <w:szCs w:val="36"/>
          <w:rtl/>
          <w:lang w:bidi="ar-DZ"/>
        </w:rPr>
        <w:t>(</w:t>
      </w:r>
      <w:r w:rsidRPr="006768E9">
        <w:rPr>
          <w:rStyle w:val="Appelnotedebasdep"/>
          <w:rFonts w:ascii="Traditional Arabic" w:hAnsi="Traditional Arabic" w:cs="Traditional Arabic"/>
          <w:sz w:val="36"/>
          <w:szCs w:val="36"/>
          <w:rtl/>
          <w:lang w:bidi="ar-DZ"/>
        </w:rPr>
        <w:footnoteReference w:id="283"/>
      </w:r>
      <w:r>
        <w:rPr>
          <w:rStyle w:val="Appelnotedebasdep"/>
          <w:rFonts w:ascii="Traditional Arabic" w:hAnsi="Traditional Arabic" w:cs="Traditional Arabic"/>
          <w:sz w:val="36"/>
          <w:szCs w:val="36"/>
          <w:rtl/>
          <w:lang w:bidi="ar-DZ"/>
        </w:rPr>
        <w:t>)</w:t>
      </w:r>
    </w:p>
    <w:p w:rsidR="003D49C1" w:rsidRDefault="003D49C1" w:rsidP="00DD0225">
      <w:pPr>
        <w:pStyle w:val="NormalWeb"/>
        <w:shd w:val="clear" w:color="auto" w:fill="FFFFFF"/>
        <w:bidi/>
        <w:spacing w:before="0" w:beforeAutospacing="0" w:after="0" w:afterAutospacing="0" w:line="276" w:lineRule="auto"/>
        <w:ind w:firstLine="708"/>
        <w:jc w:val="both"/>
        <w:rPr>
          <w:rFonts w:ascii="Traditional Arabic" w:hAnsi="Traditional Arabic" w:cs="Traditional Arabic"/>
          <w:sz w:val="36"/>
          <w:szCs w:val="36"/>
          <w:rtl/>
          <w:lang w:bidi="ar-DZ"/>
        </w:rPr>
      </w:pPr>
      <w:r w:rsidRPr="006768E9">
        <w:rPr>
          <w:rFonts w:ascii="Traditional Arabic" w:hAnsi="Traditional Arabic" w:cs="Traditional Arabic"/>
          <w:sz w:val="36"/>
          <w:szCs w:val="36"/>
          <w:rtl/>
          <w:lang w:bidi="ar-DZ"/>
        </w:rPr>
        <w:t>كما أن العوز سيبدو و يتشخص في طريقة الطهي و المكونات التي أدرجها الزيواني كعنصر مهم في التراث الشعبي وذلك لمحاولة تسليط الضوء على ظاهرة منتشرة في تلك المناطق وهي الحيف والجوع والحرمان</w:t>
      </w:r>
      <w:r>
        <w:rPr>
          <w:rFonts w:ascii="Traditional Arabic" w:hAnsi="Traditional Arabic" w:cs="Traditional Arabic" w:hint="cs"/>
          <w:sz w:val="36"/>
          <w:szCs w:val="36"/>
          <w:rtl/>
          <w:lang w:bidi="ar-DZ"/>
        </w:rPr>
        <w:t xml:space="preserve"> ( وتمثل عادات الطعام مجالا حيويا في حياة الفقراء، ونظرا إلى أهمية الطعام القصوى في حياتهم، فالأسرة الفقيرة تبدأ يومها بالطعام، وتفكر فيه طويلا، وتبني قراراتها وتدابير حياتها اليومية من خلاله، ويتحدّث الفقراء دائما عن الطعام، وتدور موضوعات خطابهم اليومي حوله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284"/>
      </w:r>
      <w:r>
        <w:rPr>
          <w:rStyle w:val="Appelnotedebasdep"/>
          <w:rFonts w:ascii="Traditional Arabic" w:hAnsi="Traditional Arabic" w:cs="Traditional Arabic"/>
          <w:sz w:val="36"/>
          <w:szCs w:val="36"/>
          <w:rtl/>
          <w:lang w:bidi="ar-DZ"/>
        </w:rPr>
        <w:t>)</w:t>
      </w:r>
    </w:p>
    <w:p w:rsidR="003D49C1" w:rsidRDefault="003D49C1" w:rsidP="00DD0225">
      <w:pPr>
        <w:pStyle w:val="NormalWeb"/>
        <w:shd w:val="clear" w:color="auto" w:fill="FFFFFF"/>
        <w:bidi/>
        <w:spacing w:before="0" w:beforeAutospacing="0" w:after="0" w:afterAutospacing="0" w:line="276" w:lineRule="auto"/>
        <w:ind w:firstLine="708"/>
        <w:jc w:val="both"/>
        <w:rPr>
          <w:rFonts w:ascii="Traditional Arabic" w:hAnsi="Traditional Arabic" w:cs="Traditional Arabic"/>
          <w:sz w:val="36"/>
          <w:szCs w:val="36"/>
          <w:rtl/>
          <w:lang w:bidi="ar-DZ"/>
        </w:rPr>
      </w:pPr>
    </w:p>
    <w:p w:rsidR="003D49C1" w:rsidRDefault="003D49C1" w:rsidP="00DD0225">
      <w:pPr>
        <w:pStyle w:val="NormalWeb"/>
        <w:shd w:val="clear" w:color="auto" w:fill="FFFFFF"/>
        <w:bidi/>
        <w:spacing w:before="0" w:beforeAutospacing="0" w:after="0" w:afterAutospacing="0" w:line="276" w:lineRule="auto"/>
        <w:ind w:firstLine="708"/>
        <w:jc w:val="both"/>
        <w:rPr>
          <w:rFonts w:ascii="Traditional Arabic" w:hAnsi="Traditional Arabic" w:cs="Traditional Arabic"/>
          <w:sz w:val="36"/>
          <w:szCs w:val="36"/>
          <w:rtl/>
          <w:lang w:bidi="ar-DZ"/>
        </w:rPr>
      </w:pPr>
      <w:r w:rsidRPr="006768E9">
        <w:rPr>
          <w:rFonts w:ascii="Traditional Arabic" w:hAnsi="Traditional Arabic" w:cs="Traditional Arabic"/>
          <w:sz w:val="36"/>
          <w:szCs w:val="36"/>
          <w:rtl/>
          <w:lang w:bidi="ar-DZ"/>
        </w:rPr>
        <w:lastRenderedPageBreak/>
        <w:t xml:space="preserve"> التي صارت بمثابة هوية البطل مامادو وخاصية مطابقة للكامارادي أين حل أو ارتحل تشي عن شيء من صفاته الجوهرية و تميزه عن غيره (نصف الساعة وعاد لنا کایطا بقدر غاية في القدم، تفور بمعجون بالأرز، هذا الأخير أبيض كما خلقه الله .. لا محمرات، لا توابل، اللحم غائب هو الآخر، وضعه وسطنا، أتي بصحن قديم لا لون له، أفرغ فيه ما بالقدر، كان أرزا متماسكا، معجونا مع بعضه، تركناه فترة حتى يبرد قليلا، خلال هذه المدة، أتی مضيفنا بطاسة كبيرة وعلبة حليب (لحظة) صب قليلا منها، أراق على تلك الغبرة ماء من جالون كبير مغلف، يرقد وسط الرحبة بجانب ذلك الصندوق، مذاقه کما أخلطنا الحليب بالماء، يوم قدمه لنا ذلك الشيخ الطارقي صاحب اللحية</w:t>
      </w:r>
      <w:r w:rsidRPr="006768E9">
        <w:rPr>
          <w:rFonts w:ascii="Traditional Arabic" w:hAnsi="Traditional Arabic" w:cs="Traditional Arabic"/>
          <w:sz w:val="36"/>
          <w:szCs w:val="36"/>
          <w:rtl/>
        </w:rPr>
        <w:t xml:space="preserve">، </w:t>
      </w:r>
      <w:r w:rsidRPr="006768E9">
        <w:rPr>
          <w:rFonts w:ascii="Traditional Arabic" w:hAnsi="Traditional Arabic" w:cs="Traditional Arabic"/>
          <w:sz w:val="36"/>
          <w:szCs w:val="36"/>
          <w:rtl/>
          <w:lang w:bidi="ar-DZ"/>
        </w:rPr>
        <w:t xml:space="preserve">لم تكن هنالك ملاعق... خلا واحدة </w:t>
      </w:r>
      <w:r>
        <w:rPr>
          <w:rFonts w:ascii="Traditional Arabic" w:hAnsi="Traditional Arabic" w:cs="Traditional Arabic"/>
          <w:sz w:val="36"/>
          <w:szCs w:val="36"/>
          <w:rtl/>
          <w:lang w:bidi="ar-DZ"/>
        </w:rPr>
        <w:t xml:space="preserve">آثر أن يضعها ويأكل بيده مثلنا، </w:t>
      </w:r>
      <w:r>
        <w:rPr>
          <w:rFonts w:ascii="Traditional Arabic" w:hAnsi="Traditional Arabic" w:cs="Traditional Arabic" w:hint="cs"/>
          <w:sz w:val="36"/>
          <w:szCs w:val="36"/>
          <w:rtl/>
          <w:lang w:bidi="ar-DZ"/>
        </w:rPr>
        <w:t>إ</w:t>
      </w:r>
      <w:r w:rsidRPr="006768E9">
        <w:rPr>
          <w:rFonts w:ascii="Traditional Arabic" w:hAnsi="Traditional Arabic" w:cs="Traditional Arabic"/>
          <w:sz w:val="36"/>
          <w:szCs w:val="36"/>
          <w:rtl/>
          <w:lang w:bidi="ar-DZ"/>
        </w:rPr>
        <w:t>لتقمنا وجبتنا الحافية، شربنا عليها الحليب البارد</w:t>
      </w:r>
      <w:r>
        <w:rPr>
          <w:rFonts w:ascii="Traditional Arabic" w:hAnsi="Traditional Arabic" w:cs="Traditional Arabic" w:hint="cs"/>
          <w:sz w:val="36"/>
          <w:szCs w:val="36"/>
          <w:rtl/>
          <w:lang w:bidi="ar-DZ"/>
        </w:rPr>
        <w:t xml:space="preserve"> </w:t>
      </w:r>
      <w:r w:rsidRPr="006768E9">
        <w:rPr>
          <w:rFonts w:ascii="Traditional Arabic" w:hAnsi="Traditional Arabic" w:cs="Traditional Arabic"/>
          <w:sz w:val="36"/>
          <w:szCs w:val="36"/>
          <w:rtl/>
          <w:lang w:bidi="ar-DZ"/>
        </w:rPr>
        <w:t xml:space="preserve">) </w:t>
      </w:r>
      <w:r>
        <w:rPr>
          <w:rStyle w:val="Appelnotedebasdep"/>
          <w:rFonts w:ascii="Traditional Arabic" w:hAnsi="Traditional Arabic" w:cs="Traditional Arabic"/>
          <w:sz w:val="36"/>
          <w:szCs w:val="36"/>
          <w:rtl/>
          <w:lang w:bidi="ar-DZ"/>
        </w:rPr>
        <w:t>(</w:t>
      </w:r>
      <w:r w:rsidRPr="006768E9">
        <w:rPr>
          <w:rStyle w:val="Appelnotedebasdep"/>
          <w:rFonts w:ascii="Traditional Arabic" w:hAnsi="Traditional Arabic" w:cs="Traditional Arabic"/>
          <w:sz w:val="36"/>
          <w:szCs w:val="36"/>
          <w:rtl/>
          <w:lang w:bidi="ar-DZ"/>
        </w:rPr>
        <w:footnoteReference w:id="285"/>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rsidR="003D49C1" w:rsidRPr="00A42089" w:rsidRDefault="003D49C1" w:rsidP="00DD0225">
      <w:pPr>
        <w:pStyle w:val="NormalWeb"/>
        <w:shd w:val="clear" w:color="auto" w:fill="FFFFFF"/>
        <w:bidi/>
        <w:spacing w:before="0" w:beforeAutospacing="0" w:after="0" w:afterAutospacing="0" w:line="276" w:lineRule="auto"/>
        <w:ind w:firstLine="708"/>
        <w:jc w:val="both"/>
        <w:rPr>
          <w:rFonts w:ascii="Traditional Arabic" w:hAnsi="Traditional Arabic" w:cs="Traditional Arabic"/>
          <w:sz w:val="36"/>
          <w:szCs w:val="36"/>
          <w:lang w:bidi="ar-DZ"/>
        </w:rPr>
      </w:pPr>
    </w:p>
    <w:p w:rsidR="003D49C1" w:rsidRPr="006768E9" w:rsidRDefault="003D49C1" w:rsidP="00DD0225">
      <w:pPr>
        <w:spacing w:after="0"/>
        <w:jc w:val="both"/>
        <w:rPr>
          <w:rFonts w:ascii="Traditional Arabic" w:eastAsia="Times New Roman" w:hAnsi="Traditional Arabic" w:cs="Traditional Arabic"/>
          <w:b/>
          <w:bCs/>
          <w:sz w:val="36"/>
          <w:szCs w:val="36"/>
          <w:rtl/>
          <w:lang w:bidi="ar-DZ"/>
        </w:rPr>
      </w:pPr>
      <w:r>
        <w:rPr>
          <w:rFonts w:ascii="Traditional Arabic" w:eastAsia="Times New Roman" w:hAnsi="Traditional Arabic" w:cs="Traditional Arabic" w:hint="cs"/>
          <w:b/>
          <w:bCs/>
          <w:sz w:val="36"/>
          <w:szCs w:val="36"/>
          <w:rtl/>
          <w:lang w:bidi="ar-DZ"/>
        </w:rPr>
        <w:t>"</w:t>
      </w:r>
      <w:r w:rsidRPr="006768E9">
        <w:rPr>
          <w:rFonts w:ascii="Traditional Arabic" w:eastAsia="Times New Roman" w:hAnsi="Traditional Arabic" w:cs="Traditional Arabic"/>
          <w:b/>
          <w:bCs/>
          <w:sz w:val="36"/>
          <w:szCs w:val="36"/>
          <w:rtl/>
          <w:lang w:bidi="ar-DZ"/>
        </w:rPr>
        <w:t>هرا</w:t>
      </w:r>
      <w:r>
        <w:rPr>
          <w:rFonts w:ascii="Traditional Arabic" w:eastAsia="Times New Roman" w:hAnsi="Traditional Arabic" w:cs="Traditional Arabic" w:hint="cs"/>
          <w:b/>
          <w:bCs/>
          <w:sz w:val="36"/>
          <w:szCs w:val="36"/>
          <w:rtl/>
          <w:lang w:bidi="ar-DZ"/>
        </w:rPr>
        <w:t>"</w:t>
      </w:r>
      <w:r w:rsidRPr="00A335FC">
        <w:rPr>
          <w:rFonts w:ascii="Traditional Arabic" w:eastAsia="Times New Roman" w:hAnsi="Traditional Arabic" w:cs="Traditional Arabic"/>
          <w:b/>
          <w:bCs/>
          <w:sz w:val="36"/>
          <w:szCs w:val="36"/>
          <w:rtl/>
          <w:lang w:bidi="ar-DZ"/>
        </w:rPr>
        <w:t xml:space="preserve"> </w:t>
      </w:r>
      <w:r w:rsidRPr="00A335FC">
        <w:rPr>
          <w:rFonts w:ascii="Traditional Arabic" w:eastAsia="Times New Roman" w:hAnsi="Traditional Arabic" w:cs="Traditional Arabic" w:hint="cs"/>
          <w:b/>
          <w:bCs/>
          <w:sz w:val="36"/>
          <w:szCs w:val="36"/>
          <w:rtl/>
          <w:lang w:bidi="ar-DZ"/>
        </w:rPr>
        <w:t>و "</w:t>
      </w:r>
      <w:r w:rsidRPr="00A335FC">
        <w:rPr>
          <w:rFonts w:ascii="Traditional Arabic" w:eastAsia="Times New Roman" w:hAnsi="Traditional Arabic" w:cs="Traditional Arabic"/>
          <w:b/>
          <w:bCs/>
          <w:sz w:val="36"/>
          <w:szCs w:val="36"/>
          <w:rtl/>
          <w:lang w:bidi="ar-DZ"/>
        </w:rPr>
        <w:t>كوربا</w:t>
      </w:r>
      <w:r>
        <w:rPr>
          <w:rFonts w:ascii="Traditional Arabic" w:eastAsia="Times New Roman" w:hAnsi="Traditional Arabic" w:cs="Traditional Arabic"/>
          <w:b/>
          <w:bCs/>
          <w:sz w:val="36"/>
          <w:szCs w:val="36"/>
          <w:rtl/>
          <w:lang w:bidi="ar-DZ"/>
        </w:rPr>
        <w:t xml:space="preserve"> كوربا </w:t>
      </w:r>
      <w:r>
        <w:rPr>
          <w:rFonts w:ascii="Traditional Arabic" w:eastAsia="Times New Roman" w:hAnsi="Traditional Arabic" w:cs="Traditional Arabic" w:hint="cs"/>
          <w:b/>
          <w:bCs/>
          <w:sz w:val="36"/>
          <w:szCs w:val="36"/>
          <w:rtl/>
          <w:lang w:bidi="ar-DZ"/>
        </w:rPr>
        <w:t xml:space="preserve">" </w:t>
      </w:r>
      <w:r w:rsidRPr="00A335FC">
        <w:rPr>
          <w:rFonts w:ascii="Traditional Arabic" w:eastAsia="Times New Roman" w:hAnsi="Traditional Arabic" w:cs="Traditional Arabic"/>
          <w:b/>
          <w:bCs/>
          <w:sz w:val="36"/>
          <w:szCs w:val="36"/>
          <w:rtl/>
          <w:lang w:bidi="ar-DZ"/>
        </w:rPr>
        <w:t>تخطي الحدود</w:t>
      </w:r>
      <w:r w:rsidRPr="006768E9">
        <w:rPr>
          <w:rFonts w:ascii="Traditional Arabic" w:eastAsia="Times New Roman" w:hAnsi="Traditional Arabic" w:cs="Traditional Arabic"/>
          <w:b/>
          <w:bCs/>
          <w:sz w:val="36"/>
          <w:szCs w:val="36"/>
          <w:rtl/>
          <w:lang w:bidi="ar-DZ"/>
        </w:rPr>
        <w:t>:</w:t>
      </w:r>
    </w:p>
    <w:p w:rsidR="003D49C1" w:rsidRPr="006768E9" w:rsidRDefault="003D49C1" w:rsidP="00DD0225">
      <w:pPr>
        <w:pStyle w:val="NormalWeb"/>
        <w:shd w:val="clear" w:color="auto" w:fill="FFFFFF"/>
        <w:bidi/>
        <w:spacing w:before="0" w:beforeAutospacing="0" w:after="0" w:afterAutospacing="0" w:line="276" w:lineRule="auto"/>
        <w:ind w:firstLine="708"/>
        <w:jc w:val="both"/>
        <w:rPr>
          <w:rFonts w:ascii="Traditional Arabic" w:hAnsi="Traditional Arabic" w:cs="Traditional Arabic"/>
          <w:sz w:val="36"/>
          <w:szCs w:val="36"/>
          <w:lang w:bidi="ar-DZ"/>
        </w:rPr>
      </w:pPr>
      <w:r w:rsidRPr="006C2133">
        <w:rPr>
          <w:rFonts w:ascii="Traditional Arabic" w:hAnsi="Traditional Arabic" w:cs="Traditional Arabic"/>
          <w:sz w:val="36"/>
          <w:szCs w:val="36"/>
          <w:rtl/>
          <w:lang w:bidi="ar-DZ"/>
        </w:rPr>
        <w:t>تعتبر لحظه تناول الغذاء</w:t>
      </w:r>
      <w:r w:rsidRPr="006C2133">
        <w:rPr>
          <w:rFonts w:ascii="Traditional Arabic" w:hAnsi="Traditional Arabic" w:cs="Traditional Arabic" w:hint="cs"/>
          <w:sz w:val="36"/>
          <w:szCs w:val="36"/>
          <w:rtl/>
          <w:lang w:bidi="ar-DZ"/>
        </w:rPr>
        <w:t xml:space="preserve">، </w:t>
      </w:r>
      <w:r w:rsidRPr="006C2133">
        <w:rPr>
          <w:rFonts w:ascii="Traditional Arabic" w:hAnsi="Traditional Arabic" w:cs="Traditional Arabic"/>
          <w:sz w:val="36"/>
          <w:szCs w:val="36"/>
          <w:rtl/>
          <w:lang w:bidi="ar-DZ"/>
        </w:rPr>
        <w:t xml:space="preserve">و وصف مكوناته و أساليب إعداده و معالجته، الوسيلة الجديدة بتخطي الحدود المتواجدة بين </w:t>
      </w:r>
      <w:r w:rsidRPr="006C2133">
        <w:rPr>
          <w:rFonts w:ascii="Traditional Arabic" w:hAnsi="Traditional Arabic" w:cs="Traditional Arabic" w:hint="cs"/>
          <w:sz w:val="36"/>
          <w:szCs w:val="36"/>
          <w:rtl/>
          <w:lang w:bidi="ar-DZ"/>
        </w:rPr>
        <w:t>ال</w:t>
      </w:r>
      <w:r>
        <w:rPr>
          <w:rFonts w:ascii="Traditional Arabic" w:hAnsi="Traditional Arabic" w:cs="Traditional Arabic" w:hint="cs"/>
          <w:sz w:val="36"/>
          <w:szCs w:val="36"/>
          <w:rtl/>
          <w:lang w:bidi="ar-DZ"/>
        </w:rPr>
        <w:t>ضياع</w:t>
      </w:r>
      <w:r w:rsidRPr="006C2133">
        <w:rPr>
          <w:rFonts w:ascii="Traditional Arabic" w:hAnsi="Traditional Arabic" w:cs="Traditional Arabic" w:hint="cs"/>
          <w:sz w:val="36"/>
          <w:szCs w:val="36"/>
          <w:rtl/>
          <w:lang w:bidi="ar-DZ"/>
        </w:rPr>
        <w:t xml:space="preserve"> والأمل</w:t>
      </w:r>
      <w:r w:rsidRPr="006C2133">
        <w:rPr>
          <w:rFonts w:ascii="Traditional Arabic" w:hAnsi="Traditional Arabic" w:cs="Traditional Arabic"/>
          <w:sz w:val="36"/>
          <w:szCs w:val="36"/>
          <w:rtl/>
          <w:lang w:bidi="ar-DZ"/>
        </w:rPr>
        <w:t xml:space="preserve">، </w:t>
      </w:r>
      <w:r w:rsidRPr="006768E9">
        <w:rPr>
          <w:rFonts w:ascii="Traditional Arabic" w:hAnsi="Traditional Arabic" w:cs="Traditional Arabic"/>
          <w:sz w:val="36"/>
          <w:szCs w:val="36"/>
          <w:rtl/>
          <w:lang w:bidi="ar-DZ"/>
        </w:rPr>
        <w:t xml:space="preserve">وبين الهوية والغيرية، </w:t>
      </w:r>
      <w:r>
        <w:rPr>
          <w:rFonts w:ascii="Traditional Arabic" w:hAnsi="Traditional Arabic" w:cs="Traditional Arabic" w:hint="cs"/>
          <w:sz w:val="36"/>
          <w:szCs w:val="36"/>
          <w:rtl/>
          <w:lang w:bidi="ar-DZ"/>
        </w:rPr>
        <w:t xml:space="preserve">وبين </w:t>
      </w:r>
      <w:r w:rsidRPr="001F7679">
        <w:rPr>
          <w:rFonts w:ascii="Traditional Arabic" w:hAnsi="Traditional Arabic" w:cs="Traditional Arabic" w:hint="cs"/>
          <w:sz w:val="36"/>
          <w:szCs w:val="36"/>
          <w:rtl/>
          <w:lang w:bidi="ar-DZ"/>
        </w:rPr>
        <w:t>الحيف و</w:t>
      </w:r>
      <w:r>
        <w:rPr>
          <w:rFonts w:ascii="Traditional Arabic" w:hAnsi="Traditional Arabic" w:cs="Traditional Arabic" w:hint="cs"/>
          <w:sz w:val="36"/>
          <w:szCs w:val="36"/>
          <w:rtl/>
          <w:lang w:bidi="ar-DZ"/>
        </w:rPr>
        <w:t xml:space="preserve">الرفاهية، </w:t>
      </w:r>
      <w:r w:rsidRPr="006768E9">
        <w:rPr>
          <w:rFonts w:ascii="Traditional Arabic" w:hAnsi="Traditional Arabic" w:cs="Traditional Arabic"/>
          <w:sz w:val="36"/>
          <w:szCs w:val="36"/>
          <w:rtl/>
          <w:lang w:bidi="ar-DZ"/>
        </w:rPr>
        <w:t xml:space="preserve">ففي كل قصه من قصص البطل مامادو </w:t>
      </w:r>
      <w:r>
        <w:rPr>
          <w:rFonts w:ascii="Traditional Arabic" w:hAnsi="Traditional Arabic" w:cs="Traditional Arabic" w:hint="cs"/>
          <w:sz w:val="36"/>
          <w:szCs w:val="36"/>
          <w:rtl/>
          <w:lang w:bidi="ar-DZ"/>
        </w:rPr>
        <w:t xml:space="preserve">ورفاقه </w:t>
      </w:r>
      <w:r w:rsidRPr="006768E9">
        <w:rPr>
          <w:rFonts w:ascii="Traditional Arabic" w:hAnsi="Traditional Arabic" w:cs="Traditional Arabic"/>
          <w:sz w:val="36"/>
          <w:szCs w:val="36"/>
          <w:rtl/>
          <w:lang w:bidi="ar-DZ"/>
        </w:rPr>
        <w:t>( تكشف الدعوة إلى تناول الطعام أو الغذاء عن الحقائق العميقة للأحداث والشخصيات والموضوع</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كون الحديث عن الطعام بإمكانه إعطاء قوة للسرد</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ومجريات أحداث تلك القصة، ولارتباطه الوطيد بطرائق وأساليب الإحساس، وبنظرة مختلفة عن صفاته السردية المألوفة أو العادية)</w:t>
      </w:r>
      <w:r>
        <w:rPr>
          <w:rStyle w:val="Appelnotedebasdep"/>
          <w:rFonts w:ascii="Traditional Arabic" w:hAnsi="Traditional Arabic" w:cs="Traditional Arabic"/>
          <w:sz w:val="36"/>
          <w:szCs w:val="36"/>
          <w:rtl/>
          <w:lang w:bidi="ar-DZ"/>
        </w:rPr>
        <w:t>(</w:t>
      </w:r>
      <w:r w:rsidRPr="006768E9">
        <w:rPr>
          <w:rStyle w:val="Appelnotedebasdep"/>
          <w:rFonts w:ascii="Traditional Arabic" w:hAnsi="Traditional Arabic" w:cs="Traditional Arabic"/>
          <w:sz w:val="36"/>
          <w:szCs w:val="36"/>
          <w:rtl/>
          <w:lang w:bidi="ar-DZ"/>
        </w:rPr>
        <w:footnoteReference w:id="286"/>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rsidR="003D49C1" w:rsidRPr="006768E9" w:rsidRDefault="003D49C1" w:rsidP="00DD0225">
      <w:pPr>
        <w:pStyle w:val="NormalWeb"/>
        <w:shd w:val="clear" w:color="auto" w:fill="FFFFFF"/>
        <w:bidi/>
        <w:spacing w:before="0" w:beforeAutospacing="0" w:after="0" w:afterAutospacing="0" w:line="276" w:lineRule="auto"/>
        <w:ind w:firstLine="708"/>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وقد يكون الواقعي أيضا</w:t>
      </w:r>
      <w:r>
        <w:rPr>
          <w:rFonts w:ascii="Traditional Arabic" w:hAnsi="Traditional Arabic" w:cs="Traditional Arabic" w:hint="cs"/>
          <w:sz w:val="36"/>
          <w:szCs w:val="36"/>
          <w:rtl/>
          <w:lang w:bidi="ar-DZ"/>
        </w:rPr>
        <w:t xml:space="preserve"> كذلك</w:t>
      </w:r>
      <w:r w:rsidRPr="006768E9">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Pr="006768E9">
        <w:rPr>
          <w:rFonts w:ascii="Traditional Arabic" w:hAnsi="Traditional Arabic" w:cs="Traditional Arabic"/>
          <w:sz w:val="36"/>
          <w:szCs w:val="36"/>
          <w:rtl/>
          <w:lang w:bidi="ar-DZ"/>
        </w:rPr>
        <w:t>يتراءى الأمر بوضوح لقارئ الرواية</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حين يمهّد لذلك الكاتب بوصف دقيق</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لمكان تناول الطعام و للأو</w:t>
      </w:r>
      <w:r>
        <w:rPr>
          <w:rFonts w:ascii="Traditional Arabic" w:hAnsi="Traditional Arabic" w:cs="Traditional Arabic" w:hint="cs"/>
          <w:sz w:val="36"/>
          <w:szCs w:val="36"/>
          <w:rtl/>
          <w:lang w:bidi="ar-DZ"/>
        </w:rPr>
        <w:t>ا</w:t>
      </w:r>
      <w:r w:rsidRPr="006768E9">
        <w:rPr>
          <w:rFonts w:ascii="Traditional Arabic" w:hAnsi="Traditional Arabic" w:cs="Traditional Arabic"/>
          <w:sz w:val="36"/>
          <w:szCs w:val="36"/>
          <w:rtl/>
          <w:lang w:bidi="ar-DZ"/>
        </w:rPr>
        <w:t>ني المستعملة</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وللوجبة في حدّ ذاتها في قوله على لسان "مامادو" :</w:t>
      </w:r>
      <w:r w:rsidRPr="006E5F53">
        <w:rPr>
          <w:rFonts w:ascii="Traditional Arabic" w:hAnsi="Traditional Arabic" w:cs="Traditional Arabic"/>
          <w:sz w:val="36"/>
          <w:szCs w:val="36"/>
          <w:rtl/>
          <w:lang w:bidi="ar-DZ"/>
        </w:rPr>
        <w:t xml:space="preserve"> </w:t>
      </w:r>
      <w:r w:rsidRPr="003408FE">
        <w:rPr>
          <w:rFonts w:ascii="Traditional Arabic" w:hAnsi="Traditional Arabic" w:cs="Traditional Arabic"/>
          <w:b/>
          <w:bCs/>
          <w:sz w:val="36"/>
          <w:szCs w:val="36"/>
          <w:rtl/>
          <w:lang w:bidi="ar-DZ"/>
        </w:rPr>
        <w:t xml:space="preserve">( كنا على الحصيرة السعفية جهة الظل .... حينما جاءت أختي </w:t>
      </w:r>
      <w:r w:rsidRPr="003408FE">
        <w:rPr>
          <w:rFonts w:ascii="Traditional Arabic" w:hAnsi="Traditional Arabic" w:cs="Traditional Arabic"/>
          <w:b/>
          <w:bCs/>
          <w:sz w:val="36"/>
          <w:szCs w:val="36"/>
          <w:rtl/>
          <w:lang w:bidi="ar-DZ"/>
        </w:rPr>
        <w:lastRenderedPageBreak/>
        <w:t>تحمل بيديها صحنا حديديا,</w:t>
      </w:r>
      <w:r w:rsidRPr="003408FE">
        <w:rPr>
          <w:rFonts w:ascii="Traditional Arabic" w:hAnsi="Traditional Arabic" w:cs="Traditional Arabic" w:hint="cs"/>
          <w:b/>
          <w:bCs/>
          <w:sz w:val="36"/>
          <w:szCs w:val="36"/>
          <w:rtl/>
          <w:lang w:bidi="ar-DZ"/>
        </w:rPr>
        <w:t xml:space="preserve"> </w:t>
      </w:r>
      <w:r w:rsidRPr="003408FE">
        <w:rPr>
          <w:rFonts w:ascii="Traditional Arabic" w:hAnsi="Traditional Arabic" w:cs="Traditional Arabic"/>
          <w:b/>
          <w:bCs/>
          <w:sz w:val="36"/>
          <w:szCs w:val="36"/>
          <w:rtl/>
          <w:lang w:bidi="ar-DZ"/>
        </w:rPr>
        <w:t>ظاهره يكاد يطمس من الاصفرار .. كما كانت تحمل بشمالها ذلك الذي اشتريناه بثمن زه</w:t>
      </w:r>
      <w:r w:rsidRPr="003408FE">
        <w:rPr>
          <w:rFonts w:ascii="Traditional Arabic" w:hAnsi="Traditional Arabic" w:cs="Traditional Arabic" w:hint="cs"/>
          <w:b/>
          <w:bCs/>
          <w:sz w:val="36"/>
          <w:szCs w:val="36"/>
          <w:rtl/>
          <w:lang w:bidi="ar-DZ"/>
        </w:rPr>
        <w:t>ي</w:t>
      </w:r>
      <w:r w:rsidRPr="003408FE">
        <w:rPr>
          <w:rFonts w:ascii="Traditional Arabic" w:hAnsi="Traditional Arabic" w:cs="Traditional Arabic"/>
          <w:b/>
          <w:bCs/>
          <w:sz w:val="36"/>
          <w:szCs w:val="36"/>
          <w:rtl/>
          <w:lang w:bidi="ar-DZ"/>
        </w:rPr>
        <w:t>د عند الرفيق ساكو ... وأن ما</w:t>
      </w:r>
      <w:r w:rsidRPr="003408FE">
        <w:rPr>
          <w:rFonts w:ascii="Traditional Arabic" w:hAnsi="Traditional Arabic" w:cs="Traditional Arabic" w:hint="cs"/>
          <w:b/>
          <w:bCs/>
          <w:sz w:val="36"/>
          <w:szCs w:val="36"/>
          <w:rtl/>
          <w:lang w:bidi="ar-DZ"/>
        </w:rPr>
        <w:t xml:space="preserve"> </w:t>
      </w:r>
      <w:r w:rsidRPr="003408FE">
        <w:rPr>
          <w:rFonts w:ascii="Traditional Arabic" w:hAnsi="Traditional Arabic" w:cs="Traditional Arabic"/>
          <w:b/>
          <w:bCs/>
          <w:sz w:val="36"/>
          <w:szCs w:val="36"/>
          <w:rtl/>
          <w:lang w:bidi="ar-DZ"/>
        </w:rPr>
        <w:t>يحتويه من غذاء وجبة شعبية يطل</w:t>
      </w:r>
      <w:r w:rsidRPr="003408FE">
        <w:rPr>
          <w:rFonts w:ascii="Traditional Arabic" w:hAnsi="Traditional Arabic" w:cs="Traditional Arabic" w:hint="cs"/>
          <w:b/>
          <w:bCs/>
          <w:sz w:val="36"/>
          <w:szCs w:val="36"/>
          <w:rtl/>
          <w:lang w:bidi="ar-DZ"/>
        </w:rPr>
        <w:t>ق</w:t>
      </w:r>
      <w:r w:rsidRPr="003408FE">
        <w:rPr>
          <w:rFonts w:ascii="Traditional Arabic" w:hAnsi="Traditional Arabic" w:cs="Traditional Arabic"/>
          <w:b/>
          <w:bCs/>
          <w:sz w:val="36"/>
          <w:szCs w:val="36"/>
          <w:rtl/>
          <w:lang w:bidi="ar-DZ"/>
        </w:rPr>
        <w:t xml:space="preserve"> عليها أسم هرا)</w:t>
      </w:r>
      <w:r>
        <w:rPr>
          <w:rFonts w:ascii="Traditional Arabic" w:hAnsi="Traditional Arabic" w:cs="Traditional Arabic"/>
          <w:sz w:val="36"/>
          <w:szCs w:val="36"/>
          <w:vertAlign w:val="superscript"/>
          <w:rtl/>
        </w:rPr>
        <w:t>(</w:t>
      </w:r>
      <w:r w:rsidRPr="006768E9">
        <w:rPr>
          <w:rFonts w:ascii="Traditional Arabic" w:hAnsi="Traditional Arabic" w:cs="Traditional Arabic"/>
          <w:sz w:val="36"/>
          <w:szCs w:val="36"/>
          <w:vertAlign w:val="superscript"/>
          <w:rtl/>
        </w:rPr>
        <w:footnoteReference w:id="287"/>
      </w:r>
      <w:r>
        <w:rPr>
          <w:rFonts w:ascii="Traditional Arabic" w:hAnsi="Traditional Arabic" w:cs="Traditional Arabic"/>
          <w:sz w:val="36"/>
          <w:szCs w:val="36"/>
          <w:vertAlign w:val="superscript"/>
          <w:rtl/>
        </w:rPr>
        <w:t>)</w:t>
      </w:r>
      <w:r w:rsidRPr="006768E9">
        <w:rPr>
          <w:rFonts w:ascii="Traditional Arabic" w:hAnsi="Traditional Arabic" w:cs="Traditional Arabic"/>
          <w:sz w:val="36"/>
          <w:szCs w:val="36"/>
          <w:rtl/>
          <w:lang w:bidi="ar-DZ"/>
        </w:rPr>
        <w:t>.</w:t>
      </w:r>
    </w:p>
    <w:p w:rsidR="003D49C1" w:rsidRPr="00441B60" w:rsidRDefault="003D49C1" w:rsidP="00DD0225">
      <w:pPr>
        <w:spacing w:after="0"/>
        <w:ind w:firstLine="708"/>
        <w:jc w:val="both"/>
        <w:rPr>
          <w:rFonts w:ascii="Traditional Arabic" w:eastAsia="Times New Roman" w:hAnsi="Traditional Arabic" w:cs="Traditional Arabic"/>
          <w:sz w:val="36"/>
          <w:szCs w:val="36"/>
          <w:rtl/>
          <w:lang w:bidi="ar-DZ"/>
        </w:rPr>
      </w:pPr>
      <w:r w:rsidRPr="006768E9">
        <w:rPr>
          <w:rFonts w:ascii="Traditional Arabic" w:hAnsi="Traditional Arabic" w:cs="Traditional Arabic"/>
          <w:sz w:val="36"/>
          <w:szCs w:val="36"/>
          <w:rtl/>
          <w:lang w:bidi="ar-DZ"/>
        </w:rPr>
        <w:t>الوصف السابق للمامادو يفسر بطريقة غير مباشرة الأسباب</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التي تجعل من الفتى الإفريقي محاولة تغير الأوضاع بالهجرة</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و</w:t>
      </w:r>
      <w:r>
        <w:rPr>
          <w:rFonts w:ascii="Traditional Arabic" w:hAnsi="Traditional Arabic" w:cs="Traditional Arabic" w:hint="cs"/>
          <w:sz w:val="36"/>
          <w:szCs w:val="36"/>
          <w:rtl/>
          <w:lang w:bidi="ar-DZ"/>
        </w:rPr>
        <w:t xml:space="preserve"> </w:t>
      </w:r>
      <w:r w:rsidRPr="006768E9">
        <w:rPr>
          <w:rFonts w:ascii="Traditional Arabic" w:hAnsi="Traditional Arabic" w:cs="Traditional Arabic"/>
          <w:sz w:val="36"/>
          <w:szCs w:val="36"/>
          <w:rtl/>
          <w:lang w:bidi="ar-DZ"/>
        </w:rPr>
        <w:t>التي بالمناسبة</w:t>
      </w:r>
      <w:r>
        <w:rPr>
          <w:rFonts w:ascii="Traditional Arabic" w:hAnsi="Traditional Arabic" w:cs="Traditional Arabic" w:hint="cs"/>
          <w:sz w:val="36"/>
          <w:szCs w:val="36"/>
          <w:rtl/>
          <w:lang w:bidi="ar-DZ"/>
        </w:rPr>
        <w:t xml:space="preserve"> </w:t>
      </w:r>
      <w:r w:rsidRPr="006768E9">
        <w:rPr>
          <w:rFonts w:ascii="Traditional Arabic" w:hAnsi="Traditional Arabic" w:cs="Traditional Arabic"/>
          <w:sz w:val="36"/>
          <w:szCs w:val="36"/>
          <w:rtl/>
          <w:lang w:bidi="ar-DZ"/>
        </w:rPr>
        <w:t>هي التيمة الرئيسية للرواية،</w:t>
      </w:r>
      <w:r>
        <w:rPr>
          <w:rFonts w:ascii="Traditional Arabic" w:hAnsi="Traditional Arabic" w:cs="Traditional Arabic" w:hint="cs"/>
          <w:noProof/>
          <w:sz w:val="36"/>
          <w:szCs w:val="36"/>
          <w:rtl/>
          <w:lang w:bidi="ar-DZ"/>
        </w:rPr>
        <w:t xml:space="preserve"> و </w:t>
      </w:r>
      <w:r>
        <w:rPr>
          <w:rFonts w:ascii="Traditional Arabic" w:hAnsi="Traditional Arabic" w:cs="Traditional Arabic" w:hint="cs"/>
          <w:sz w:val="36"/>
          <w:szCs w:val="36"/>
          <w:rtl/>
          <w:lang w:bidi="ar-DZ"/>
        </w:rPr>
        <w:t xml:space="preserve">التيمة ("الفكرة الأساسية" </w:t>
      </w:r>
      <w:r w:rsidRPr="006768E9">
        <w:rPr>
          <w:rFonts w:ascii="Traditional Arabic" w:hAnsi="Traditional Arabic" w:cs="Traditional Arabic"/>
          <w:sz w:val="36"/>
          <w:szCs w:val="36"/>
          <w:rtl/>
          <w:lang w:bidi="ar-DZ"/>
        </w:rPr>
        <w:t xml:space="preserve"> </w:t>
      </w:r>
      <w:r>
        <w:rPr>
          <w:rFonts w:ascii="Traditional Arabic" w:hAnsi="Traditional Arabic" w:cs="Traditional Arabic"/>
          <w:sz w:val="36"/>
          <w:szCs w:val="36"/>
          <w:lang w:bidi="ar-DZ"/>
        </w:rPr>
        <w:t>theme</w:t>
      </w:r>
      <w:r>
        <w:rPr>
          <w:rFonts w:ascii="Traditional Arabic" w:hAnsi="Traditional Arabic" w:cs="Traditional Arabic" w:hint="cs"/>
          <w:sz w:val="36"/>
          <w:szCs w:val="36"/>
          <w:rtl/>
          <w:lang w:bidi="ar-DZ"/>
        </w:rPr>
        <w:t xml:space="preserve"> الفكرة المحورية المهيمنة في عمل أدبي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288"/>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فالفقراء ( يفنون أجسادهم... بحثا عن الحدّ الأدنى من الطعام الذي يملأ المعدة، وينشغلون بأن يمر يومهم بسلام بحيث تحقق الأسرة ما يسدّ رمقها ويملأ معدات أعضا</w:t>
      </w:r>
      <w:r w:rsidRPr="001F7679">
        <w:rPr>
          <w:rFonts w:ascii="Traditional Arabic" w:hAnsi="Traditional Arabic" w:cs="Traditional Arabic" w:hint="cs"/>
          <w:sz w:val="36"/>
          <w:szCs w:val="36"/>
          <w:rtl/>
          <w:lang w:bidi="ar-DZ"/>
        </w:rPr>
        <w:t>ئها</w:t>
      </w:r>
      <w:r>
        <w:rPr>
          <w:rFonts w:ascii="Traditional Arabic" w:hAnsi="Traditional Arabic" w:cs="Traditional Arabic" w:hint="cs"/>
          <w:sz w:val="36"/>
          <w:szCs w:val="36"/>
          <w:rtl/>
          <w:lang w:bidi="ar-DZ"/>
        </w:rPr>
        <w:t xml:space="preserve">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289"/>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p>
    <w:p w:rsidR="003D49C1" w:rsidRPr="001F7679" w:rsidRDefault="003D49C1" w:rsidP="00DD0225">
      <w:pPr>
        <w:spacing w:after="0"/>
        <w:ind w:firstLine="708"/>
        <w:jc w:val="both"/>
        <w:rPr>
          <w:rFonts w:ascii="Traditional Arabic" w:eastAsia="Times New Roman" w:hAnsi="Traditional Arabic" w:cs="Traditional Arabic"/>
          <w:b/>
          <w:bCs/>
          <w:sz w:val="36"/>
          <w:szCs w:val="36"/>
          <w:lang w:bidi="ar-DZ"/>
        </w:rPr>
      </w:pPr>
      <w:r w:rsidRPr="00443F40">
        <w:rPr>
          <w:rFonts w:ascii="Traditional Arabic" w:eastAsia="Times New Roman" w:hAnsi="Traditional Arabic" w:cs="Traditional Arabic" w:hint="cs"/>
          <w:sz w:val="36"/>
          <w:szCs w:val="36"/>
          <w:rtl/>
          <w:lang w:bidi="ar-DZ"/>
        </w:rPr>
        <w:t>نجد هذا في صورة نمطية تتكرر طِوال مشوار مامادو المليء بالحيف والجوع، حيث  يعتبر الغذاء أحد الضرويات الأساسية لاستمرار الكائن الحي، ( بحيث يتصدر قائمة الحاجات البشرية دون منازع ولكن الجدير بالذكر أن عناصره و كيفياته تختلف من مجمتع لآخر</w:t>
      </w:r>
      <w:r>
        <w:rPr>
          <w:rFonts w:ascii="Traditional Arabic" w:eastAsia="Times New Roman" w:hAnsi="Traditional Arabic" w:cs="Traditional Arabic" w:hint="cs"/>
          <w:sz w:val="36"/>
          <w:szCs w:val="36"/>
          <w:rtl/>
          <w:lang w:bidi="ar-DZ"/>
        </w:rPr>
        <w:t>،</w:t>
      </w:r>
      <w:r w:rsidRPr="00443F40">
        <w:rPr>
          <w:rFonts w:ascii="Traditional Arabic" w:eastAsia="Times New Roman" w:hAnsi="Traditional Arabic" w:cs="Traditional Arabic" w:hint="cs"/>
          <w:sz w:val="36"/>
          <w:szCs w:val="36"/>
          <w:rtl/>
          <w:lang w:bidi="ar-DZ"/>
        </w:rPr>
        <w:t xml:space="preserve"> بحسب اعتبارات ثقافية مختلفة، منها ما يتعلق بالبعد الديني، ومنها ما يتعلق بطبيعة النشاط المعتاد، ومنها ما هو راجع لعناصر البيئة الجغرافية التي تمد الإنسان بمقومات الحياة)</w:t>
      </w:r>
      <w:r>
        <w:rPr>
          <w:rFonts w:ascii="Traditional Arabic" w:eastAsia="Times New Roman" w:hAnsi="Traditional Arabic" w:cs="Traditional Arabic" w:hint="cs"/>
          <w:b/>
          <w:bCs/>
          <w:sz w:val="36"/>
          <w:szCs w:val="36"/>
          <w:rtl/>
          <w:lang w:bidi="ar-DZ"/>
        </w:rPr>
        <w:t xml:space="preserve"> </w:t>
      </w:r>
      <w:r>
        <w:rPr>
          <w:rFonts w:ascii="Traditional Arabic" w:eastAsia="Times New Roman" w:hAnsi="Traditional Arabic" w:cs="Traditional Arabic"/>
          <w:b/>
          <w:bCs/>
          <w:sz w:val="36"/>
          <w:szCs w:val="36"/>
          <w:vertAlign w:val="superscript"/>
          <w:rtl/>
          <w:lang w:bidi="ar-DZ"/>
        </w:rPr>
        <w:t>(</w:t>
      </w:r>
      <w:r w:rsidRPr="001F7679">
        <w:rPr>
          <w:rFonts w:ascii="Traditional Arabic" w:eastAsia="Times New Roman" w:hAnsi="Traditional Arabic" w:cs="Traditional Arabic"/>
          <w:b/>
          <w:bCs/>
          <w:sz w:val="36"/>
          <w:szCs w:val="36"/>
          <w:vertAlign w:val="superscript"/>
          <w:rtl/>
          <w:lang w:bidi="ar-DZ"/>
        </w:rPr>
        <w:footnoteReference w:id="290"/>
      </w:r>
      <w:r>
        <w:rPr>
          <w:rFonts w:ascii="Traditional Arabic" w:eastAsia="Times New Roman" w:hAnsi="Traditional Arabic" w:cs="Traditional Arabic"/>
          <w:b/>
          <w:bCs/>
          <w:sz w:val="36"/>
          <w:szCs w:val="36"/>
          <w:vertAlign w:val="superscript"/>
          <w:rtl/>
          <w:lang w:bidi="ar-DZ"/>
        </w:rPr>
        <w:t>)</w:t>
      </w:r>
      <w:r w:rsidRPr="001F7679">
        <w:rPr>
          <w:rFonts w:ascii="Traditional Arabic" w:eastAsia="Times New Roman" w:hAnsi="Traditional Arabic" w:cs="Traditional Arabic" w:hint="cs"/>
          <w:sz w:val="36"/>
          <w:szCs w:val="36"/>
          <w:rtl/>
          <w:lang w:bidi="ar-DZ"/>
        </w:rPr>
        <w:t xml:space="preserve">فجغرافيا إفريقيا أعطت </w:t>
      </w:r>
      <w:r>
        <w:rPr>
          <w:rFonts w:ascii="Traditional Arabic" w:eastAsia="Times New Roman" w:hAnsi="Traditional Arabic" w:cs="Traditional Arabic" w:hint="cs"/>
          <w:sz w:val="36"/>
          <w:szCs w:val="36"/>
          <w:rtl/>
          <w:lang w:bidi="ar-DZ"/>
        </w:rPr>
        <w:t xml:space="preserve">كل مقومات الحياة </w:t>
      </w:r>
      <w:r w:rsidRPr="001F7679">
        <w:rPr>
          <w:rFonts w:ascii="Traditional Arabic" w:eastAsia="Times New Roman" w:hAnsi="Traditional Arabic" w:cs="Traditional Arabic" w:hint="cs"/>
          <w:sz w:val="36"/>
          <w:szCs w:val="36"/>
          <w:rtl/>
          <w:lang w:bidi="ar-DZ"/>
        </w:rPr>
        <w:t xml:space="preserve">لكن الظلم والاستبداد </w:t>
      </w:r>
      <w:r>
        <w:rPr>
          <w:rFonts w:ascii="Traditional Arabic" w:eastAsia="Times New Roman" w:hAnsi="Traditional Arabic" w:cs="Traditional Arabic" w:hint="cs"/>
          <w:sz w:val="36"/>
          <w:szCs w:val="36"/>
          <w:rtl/>
          <w:lang w:bidi="ar-DZ"/>
        </w:rPr>
        <w:t xml:space="preserve">فيها </w:t>
      </w:r>
      <w:r w:rsidRPr="001F7679">
        <w:rPr>
          <w:rFonts w:ascii="Traditional Arabic" w:eastAsia="Times New Roman" w:hAnsi="Traditional Arabic" w:cs="Traditional Arabic" w:hint="cs"/>
          <w:sz w:val="36"/>
          <w:szCs w:val="36"/>
          <w:rtl/>
          <w:lang w:bidi="ar-DZ"/>
        </w:rPr>
        <w:t>منع</w:t>
      </w:r>
      <w:r>
        <w:rPr>
          <w:rFonts w:ascii="Traditional Arabic" w:eastAsia="Times New Roman" w:hAnsi="Traditional Arabic" w:cs="Traditional Arabic" w:hint="cs"/>
          <w:sz w:val="36"/>
          <w:szCs w:val="36"/>
          <w:rtl/>
          <w:lang w:bidi="ar-DZ"/>
        </w:rPr>
        <w:t>، مقومات الحياة هنا تنحدر إلى أ</w:t>
      </w:r>
      <w:r w:rsidRPr="001F7679">
        <w:rPr>
          <w:rFonts w:ascii="Traditional Arabic" w:eastAsia="Times New Roman" w:hAnsi="Traditional Arabic" w:cs="Traditional Arabic" w:hint="cs"/>
          <w:sz w:val="36"/>
          <w:szCs w:val="36"/>
          <w:rtl/>
          <w:lang w:bidi="ar-DZ"/>
        </w:rPr>
        <w:t>دن</w:t>
      </w:r>
      <w:r>
        <w:rPr>
          <w:rFonts w:ascii="Traditional Arabic" w:eastAsia="Times New Roman" w:hAnsi="Traditional Arabic" w:cs="Traditional Arabic" w:hint="cs"/>
          <w:sz w:val="36"/>
          <w:szCs w:val="36"/>
          <w:rtl/>
          <w:lang w:bidi="ar-DZ"/>
        </w:rPr>
        <w:t>ى</w:t>
      </w:r>
      <w:r w:rsidRPr="001F7679">
        <w:rPr>
          <w:rFonts w:ascii="Traditional Arabic" w:eastAsia="Times New Roman" w:hAnsi="Traditional Arabic" w:cs="Traditional Arabic" w:hint="cs"/>
          <w:sz w:val="36"/>
          <w:szCs w:val="36"/>
          <w:rtl/>
          <w:lang w:bidi="ar-DZ"/>
        </w:rPr>
        <w:t xml:space="preserve"> مستوياتها</w:t>
      </w:r>
      <w:r>
        <w:rPr>
          <w:rFonts w:ascii="Traditional Arabic" w:eastAsia="Times New Roman" w:hAnsi="Traditional Arabic" w:cs="Traditional Arabic" w:hint="cs"/>
          <w:sz w:val="36"/>
          <w:szCs w:val="36"/>
          <w:rtl/>
          <w:lang w:bidi="ar-DZ"/>
        </w:rPr>
        <w:t>،</w:t>
      </w:r>
      <w:r w:rsidRPr="001F7679">
        <w:rPr>
          <w:rFonts w:ascii="Traditional Arabic" w:eastAsia="Times New Roman" w:hAnsi="Traditional Arabic" w:cs="Traditional Arabic" w:hint="cs"/>
          <w:sz w:val="36"/>
          <w:szCs w:val="36"/>
          <w:rtl/>
          <w:lang w:bidi="ar-DZ"/>
        </w:rPr>
        <w:t xml:space="preserve"> فتعطي نمطا من المعيشة أقل ما</w:t>
      </w:r>
      <w:r>
        <w:rPr>
          <w:rFonts w:ascii="Traditional Arabic" w:eastAsia="Times New Roman" w:hAnsi="Traditional Arabic" w:cs="Traditional Arabic" w:hint="cs"/>
          <w:sz w:val="36"/>
          <w:szCs w:val="36"/>
          <w:rtl/>
          <w:lang w:bidi="ar-DZ"/>
        </w:rPr>
        <w:t xml:space="preserve"> </w:t>
      </w:r>
      <w:r w:rsidRPr="001F7679">
        <w:rPr>
          <w:rFonts w:ascii="Traditional Arabic" w:eastAsia="Times New Roman" w:hAnsi="Traditional Arabic" w:cs="Traditional Arabic" w:hint="cs"/>
          <w:sz w:val="36"/>
          <w:szCs w:val="36"/>
          <w:rtl/>
          <w:lang w:bidi="ar-DZ"/>
        </w:rPr>
        <w:t>يقال عليه أنه خشن مستبد</w:t>
      </w:r>
      <w:r>
        <w:rPr>
          <w:rFonts w:ascii="Traditional Arabic" w:eastAsia="Times New Roman" w:hAnsi="Traditional Arabic" w:cs="Traditional Arabic" w:hint="cs"/>
          <w:sz w:val="36"/>
          <w:szCs w:val="36"/>
          <w:rtl/>
          <w:lang w:bidi="ar-DZ"/>
        </w:rPr>
        <w:t>،</w:t>
      </w:r>
      <w:r w:rsidRPr="001F7679">
        <w:rPr>
          <w:rFonts w:ascii="Traditional Arabic" w:eastAsia="Times New Roman" w:hAnsi="Traditional Arabic" w:cs="Traditional Arabic" w:hint="cs"/>
          <w:sz w:val="36"/>
          <w:szCs w:val="36"/>
          <w:rtl/>
          <w:lang w:bidi="ar-DZ"/>
        </w:rPr>
        <w:t xml:space="preserve"> يصف مامادو مجموعة من المهاجريين السنغاليين حال رجوعهم من العم</w:t>
      </w:r>
      <w:r>
        <w:rPr>
          <w:rFonts w:ascii="Traditional Arabic" w:eastAsia="Times New Roman" w:hAnsi="Traditional Arabic" w:cs="Traditional Arabic" w:hint="cs"/>
          <w:sz w:val="36"/>
          <w:szCs w:val="36"/>
          <w:rtl/>
          <w:lang w:bidi="ar-DZ"/>
        </w:rPr>
        <w:t>ل وقد نفذت طاقاتهم وخارات قواهم</w:t>
      </w:r>
      <w:r w:rsidRPr="001F7679">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في سبيل تحقيق أملهم في الحياة </w:t>
      </w:r>
      <w:r w:rsidRPr="003408FE">
        <w:rPr>
          <w:rFonts w:ascii="Traditional Arabic" w:hAnsi="Traditional Arabic" w:cs="Traditional Arabic" w:hint="cs"/>
          <w:b/>
          <w:bCs/>
          <w:sz w:val="36"/>
          <w:szCs w:val="36"/>
          <w:rtl/>
          <w:lang w:bidi="ar-DZ"/>
        </w:rPr>
        <w:t xml:space="preserve">( </w:t>
      </w:r>
      <w:r w:rsidRPr="003408FE">
        <w:rPr>
          <w:rFonts w:ascii="Traditional Arabic" w:eastAsia="Times New Roman" w:hAnsi="Traditional Arabic" w:cs="Traditional Arabic" w:hint="cs"/>
          <w:b/>
          <w:bCs/>
          <w:sz w:val="36"/>
          <w:szCs w:val="36"/>
          <w:rtl/>
          <w:lang w:bidi="ar-DZ"/>
        </w:rPr>
        <w:t xml:space="preserve">فوج آخر من ليكاماراد، كانوا سبعة أو ثمانية، وجوههم مغبرة، الإرهاق بادٍ عليهم، قال لنا تْراوي (إنهم من "السنغال")، يحملون عشاءهم في </w:t>
      </w:r>
      <w:r w:rsidRPr="003408FE">
        <w:rPr>
          <w:rFonts w:ascii="Traditional Arabic" w:eastAsia="Times New Roman" w:hAnsi="Traditional Arabic" w:cs="Traditional Arabic" w:hint="cs"/>
          <w:b/>
          <w:bCs/>
          <w:sz w:val="36"/>
          <w:szCs w:val="36"/>
          <w:rtl/>
          <w:lang w:bidi="ar-DZ"/>
        </w:rPr>
        <w:lastRenderedPageBreak/>
        <w:t>أكياس بأيديهم، لاشيء غير الأرز والعجائن والخبز والجبن واللّبن والياغورت، مع الشاي والسكر..لم يحدث مطلقا في تاريخي الكامارادي بباريس ليكامارادْ أو غيرها من مدن أحلامنا، أني رأيتُ في مُقِبّلات وأطباق الرفاق ليكامارادْ، بطاطسٍ، سلاطة، تفاح أو موز، قد يحدث ذلك نادرا.. يكون من إهداء ربّ العمل أو بعض المحسنين، اللحم لم يكن معدوما، لكنه كالمطر في الهَيْماء..المهم بحسب وفرة المداخيل و زيادتها على الحساب اليومي المفترض، لإكمال السّفرة شمالا )</w:t>
      </w:r>
      <w:r w:rsidRPr="001F7679">
        <w:rPr>
          <w:rFonts w:ascii="Traditional Arabic" w:eastAsia="Times New Roman" w:hAnsi="Traditional Arabic" w:cs="Traditional Arabic" w:hint="cs"/>
          <w:sz w:val="36"/>
          <w:szCs w:val="36"/>
          <w:rtl/>
          <w:lang w:bidi="ar-DZ"/>
        </w:rPr>
        <w:t>.</w:t>
      </w:r>
      <w:r>
        <w:rPr>
          <w:rStyle w:val="Appelnotedebasdep"/>
          <w:rFonts w:ascii="Traditional Arabic" w:eastAsia="Times New Roman" w:hAnsi="Traditional Arabic" w:cs="Traditional Arabic"/>
          <w:sz w:val="36"/>
          <w:szCs w:val="36"/>
          <w:rtl/>
          <w:lang w:bidi="ar-DZ"/>
        </w:rPr>
        <w:t>(</w:t>
      </w:r>
      <w:r w:rsidRPr="001F7679">
        <w:rPr>
          <w:rStyle w:val="Appelnotedebasdep"/>
          <w:rFonts w:ascii="Traditional Arabic" w:eastAsia="Times New Roman" w:hAnsi="Traditional Arabic" w:cs="Traditional Arabic"/>
          <w:sz w:val="36"/>
          <w:szCs w:val="36"/>
          <w:rtl/>
          <w:lang w:bidi="ar-DZ"/>
        </w:rPr>
        <w:footnoteReference w:id="291"/>
      </w:r>
      <w:r>
        <w:rPr>
          <w:rStyle w:val="Appelnotedebasdep"/>
          <w:rFonts w:ascii="Traditional Arabic" w:eastAsia="Times New Roman" w:hAnsi="Traditional Arabic" w:cs="Traditional Arabic"/>
          <w:sz w:val="36"/>
          <w:szCs w:val="36"/>
          <w:rtl/>
          <w:lang w:bidi="ar-DZ"/>
        </w:rPr>
        <w:t>)</w:t>
      </w:r>
    </w:p>
    <w:p w:rsidR="003D49C1" w:rsidRPr="006768E9" w:rsidRDefault="003D49C1" w:rsidP="00DD0225">
      <w:pPr>
        <w:spacing w:after="0"/>
        <w:ind w:left="55" w:firstLine="653"/>
        <w:jc w:val="both"/>
        <w:rPr>
          <w:rFonts w:ascii="Traditional Arabic" w:eastAsia="Times New Roman" w:hAnsi="Traditional Arabic" w:cs="Traditional Arabic"/>
          <w:sz w:val="36"/>
          <w:szCs w:val="36"/>
          <w:rtl/>
          <w:lang w:bidi="ar-DZ"/>
        </w:rPr>
      </w:pPr>
      <w:r>
        <w:rPr>
          <w:rFonts w:ascii="Traditional Arabic" w:eastAsia="Times New Roman" w:hAnsi="Traditional Arabic" w:cs="Traditional Arabic" w:hint="cs"/>
          <w:sz w:val="36"/>
          <w:szCs w:val="36"/>
          <w:rtl/>
          <w:lang w:bidi="ar-DZ"/>
        </w:rPr>
        <w:t>ي</w:t>
      </w:r>
      <w:r w:rsidRPr="006768E9">
        <w:rPr>
          <w:rFonts w:ascii="Traditional Arabic" w:eastAsia="Times New Roman" w:hAnsi="Traditional Arabic" w:cs="Traditional Arabic"/>
          <w:sz w:val="36"/>
          <w:szCs w:val="36"/>
          <w:rtl/>
          <w:lang w:bidi="ar-DZ"/>
        </w:rPr>
        <w:t xml:space="preserve">تحرك الخيط الحكائي في الرواية </w:t>
      </w:r>
      <w:r>
        <w:rPr>
          <w:rFonts w:ascii="Traditional Arabic" w:eastAsia="Times New Roman" w:hAnsi="Traditional Arabic" w:cs="Traditional Arabic" w:hint="cs"/>
          <w:sz w:val="36"/>
          <w:szCs w:val="36"/>
          <w:rtl/>
          <w:lang w:bidi="ar-DZ"/>
        </w:rPr>
        <w:t>ف</w:t>
      </w:r>
      <w:r w:rsidRPr="006768E9">
        <w:rPr>
          <w:rFonts w:ascii="Traditional Arabic" w:eastAsia="Times New Roman" w:hAnsi="Traditional Arabic" w:cs="Traditional Arabic"/>
          <w:sz w:val="36"/>
          <w:szCs w:val="36"/>
          <w:rtl/>
          <w:lang w:bidi="ar-DZ"/>
        </w:rPr>
        <w:t xml:space="preserve">يكون </w:t>
      </w:r>
      <w:r>
        <w:rPr>
          <w:rFonts w:ascii="Traditional Arabic" w:hAnsi="Traditional Arabic" w:cs="Traditional Arabic" w:hint="cs"/>
          <w:sz w:val="36"/>
          <w:szCs w:val="36"/>
          <w:rtl/>
          <w:lang w:bidi="ar-DZ"/>
        </w:rPr>
        <w:t>"</w:t>
      </w:r>
      <w:r w:rsidRPr="006768E9">
        <w:rPr>
          <w:rFonts w:ascii="Traditional Arabic" w:eastAsia="Times New Roman" w:hAnsi="Traditional Arabic" w:cs="Traditional Arabic"/>
          <w:sz w:val="36"/>
          <w:szCs w:val="36"/>
          <w:rtl/>
          <w:lang w:bidi="ar-DZ"/>
        </w:rPr>
        <w:t>ماما</w:t>
      </w:r>
      <w:r>
        <w:rPr>
          <w:rFonts w:ascii="Traditional Arabic" w:eastAsia="Times New Roman" w:hAnsi="Traditional Arabic" w:cs="Traditional Arabic"/>
          <w:sz w:val="36"/>
          <w:szCs w:val="36"/>
          <w:rtl/>
          <w:lang w:bidi="ar-DZ"/>
        </w:rPr>
        <w:t>دو</w:t>
      </w:r>
      <w:r>
        <w:rPr>
          <w:rFonts w:ascii="Traditional Arabic" w:eastAsia="Times New Roman" w:hAnsi="Traditional Arabic" w:cs="Traditional Arabic" w:hint="cs"/>
          <w:sz w:val="36"/>
          <w:szCs w:val="36"/>
          <w:rtl/>
          <w:lang w:bidi="ar-DZ"/>
        </w:rPr>
        <w:t>"</w:t>
      </w:r>
      <w:r>
        <w:rPr>
          <w:rFonts w:ascii="Traditional Arabic" w:eastAsia="Times New Roman" w:hAnsi="Traditional Arabic" w:cs="Traditional Arabic"/>
          <w:sz w:val="36"/>
          <w:szCs w:val="36"/>
          <w:rtl/>
          <w:lang w:bidi="ar-DZ"/>
        </w:rPr>
        <w:t xml:space="preserve"> قد علّق على الأكلة الشعبية </w:t>
      </w:r>
      <w:r>
        <w:rPr>
          <w:rFonts w:ascii="Traditional Arabic" w:eastAsia="Times New Roman" w:hAnsi="Traditional Arabic" w:cs="Traditional Arabic" w:hint="cs"/>
          <w:sz w:val="36"/>
          <w:szCs w:val="36"/>
          <w:rtl/>
          <w:lang w:bidi="ar-DZ"/>
        </w:rPr>
        <w:t>"</w:t>
      </w:r>
      <w:r w:rsidRPr="006768E9">
        <w:rPr>
          <w:rFonts w:ascii="Traditional Arabic" w:eastAsia="Times New Roman" w:hAnsi="Traditional Arabic" w:cs="Traditional Arabic"/>
          <w:sz w:val="36"/>
          <w:szCs w:val="36"/>
          <w:rtl/>
          <w:lang w:bidi="ar-DZ"/>
        </w:rPr>
        <w:t>ه</w:t>
      </w:r>
      <w:r>
        <w:rPr>
          <w:rFonts w:ascii="Traditional Arabic" w:eastAsia="Times New Roman" w:hAnsi="Traditional Arabic" w:cs="Traditional Arabic"/>
          <w:sz w:val="36"/>
          <w:szCs w:val="36"/>
          <w:rtl/>
          <w:lang w:bidi="ar-DZ"/>
        </w:rPr>
        <w:t>را</w:t>
      </w:r>
      <w:r>
        <w:rPr>
          <w:rFonts w:ascii="Traditional Arabic" w:eastAsia="Times New Roman" w:hAnsi="Traditional Arabic" w:cs="Traditional Arabic" w:hint="cs"/>
          <w:sz w:val="36"/>
          <w:szCs w:val="36"/>
          <w:rtl/>
          <w:lang w:bidi="ar-DZ"/>
        </w:rPr>
        <w:t>"</w:t>
      </w:r>
      <w:r>
        <w:rPr>
          <w:rFonts w:ascii="Traditional Arabic" w:eastAsia="Times New Roman" w:hAnsi="Traditional Arabic" w:cs="Traditional Arabic"/>
          <w:sz w:val="36"/>
          <w:szCs w:val="36"/>
          <w:rtl/>
          <w:lang w:bidi="ar-DZ"/>
        </w:rPr>
        <w:t xml:space="preserve"> التي ذكرت في المقطع السابق </w:t>
      </w:r>
      <w:r w:rsidRPr="003408FE">
        <w:rPr>
          <w:rFonts w:ascii="Traditional Arabic" w:eastAsia="Times New Roman" w:hAnsi="Traditional Arabic" w:cs="Traditional Arabic" w:hint="cs"/>
          <w:b/>
          <w:bCs/>
          <w:sz w:val="36"/>
          <w:szCs w:val="36"/>
          <w:rtl/>
          <w:lang w:bidi="ar-DZ"/>
        </w:rPr>
        <w:t>(</w:t>
      </w:r>
      <w:r w:rsidRPr="003408FE">
        <w:rPr>
          <w:rFonts w:ascii="Traditional Arabic" w:eastAsia="Times New Roman" w:hAnsi="Traditional Arabic" w:cs="Traditional Arabic"/>
          <w:b/>
          <w:bCs/>
          <w:sz w:val="36"/>
          <w:szCs w:val="36"/>
          <w:rtl/>
          <w:lang w:bidi="ar-DZ"/>
        </w:rPr>
        <w:t xml:space="preserve"> وضعت صحن هرا وقدح الماء الطيني برفق على الأرض</w:t>
      </w:r>
      <w:r w:rsidRPr="003408FE">
        <w:rPr>
          <w:rFonts w:ascii="Traditional Arabic" w:eastAsia="Times New Roman" w:hAnsi="Traditional Arabic" w:cs="Traditional Arabic" w:hint="cs"/>
          <w:b/>
          <w:bCs/>
          <w:sz w:val="36"/>
          <w:szCs w:val="36"/>
          <w:rtl/>
          <w:lang w:bidi="ar-DZ"/>
        </w:rPr>
        <w:t xml:space="preserve"> </w:t>
      </w:r>
      <w:r w:rsidRPr="003408FE">
        <w:rPr>
          <w:rFonts w:ascii="Traditional Arabic" w:eastAsia="Times New Roman" w:hAnsi="Traditional Arabic" w:cs="Traditional Arabic"/>
          <w:b/>
          <w:bCs/>
          <w:sz w:val="36"/>
          <w:szCs w:val="36"/>
          <w:rtl/>
          <w:lang w:bidi="ar-DZ"/>
        </w:rPr>
        <w:t xml:space="preserve">تناولنا وجبتنا الخشنة </w:t>
      </w:r>
      <w:r w:rsidRPr="003408FE">
        <w:rPr>
          <w:rFonts w:ascii="Traditional Arabic" w:eastAsia="Times New Roman" w:hAnsi="Traditional Arabic" w:cs="Traditional Arabic" w:hint="cs"/>
          <w:b/>
          <w:bCs/>
          <w:sz w:val="36"/>
          <w:szCs w:val="36"/>
          <w:rtl/>
          <w:lang w:bidi="ar-DZ"/>
        </w:rPr>
        <w:t>)</w:t>
      </w:r>
      <w:r>
        <w:rPr>
          <w:rFonts w:ascii="Traditional Arabic" w:eastAsia="Times New Roman" w:hAnsi="Traditional Arabic" w:cs="Traditional Arabic"/>
          <w:sz w:val="36"/>
          <w:szCs w:val="36"/>
          <w:vertAlign w:val="superscript"/>
          <w:rtl/>
        </w:rPr>
        <w:t>(</w:t>
      </w:r>
      <w:r w:rsidRPr="00A21407">
        <w:rPr>
          <w:rFonts w:ascii="Traditional Arabic" w:eastAsia="Times New Roman" w:hAnsi="Traditional Arabic" w:cs="Traditional Arabic"/>
          <w:sz w:val="36"/>
          <w:szCs w:val="36"/>
          <w:vertAlign w:val="superscript"/>
          <w:rtl/>
        </w:rPr>
        <w:footnoteReference w:id="292"/>
      </w:r>
      <w:r>
        <w:rPr>
          <w:rFonts w:ascii="Traditional Arabic" w:eastAsia="Times New Roman" w:hAnsi="Traditional Arabic" w:cs="Traditional Arabic"/>
          <w:sz w:val="36"/>
          <w:szCs w:val="36"/>
          <w:vertAlign w:val="superscript"/>
          <w:rtl/>
        </w:rPr>
        <w:t>)</w:t>
      </w:r>
      <w:r w:rsidRPr="006768E9">
        <w:rPr>
          <w:rFonts w:ascii="Traditional Arabic" w:eastAsia="Times New Roman" w:hAnsi="Traditional Arabic" w:cs="Traditional Arabic"/>
          <w:sz w:val="36"/>
          <w:szCs w:val="36"/>
          <w:rtl/>
          <w:lang w:bidi="ar-DZ"/>
        </w:rPr>
        <w:t xml:space="preserve"> النعت للوجبة بأنها خشنة يستدعي بيان مكونتها</w:t>
      </w:r>
      <w:r>
        <w:rPr>
          <w:rFonts w:ascii="Traditional Arabic" w:eastAsia="Times New Roman" w:hAnsi="Traditional Arabic" w:cs="Traditional Arabic" w:hint="cs"/>
          <w:sz w:val="36"/>
          <w:szCs w:val="36"/>
          <w:rtl/>
          <w:lang w:bidi="ar-DZ"/>
        </w:rPr>
        <w:t>،</w:t>
      </w:r>
      <w:r w:rsidRPr="006768E9">
        <w:rPr>
          <w:rFonts w:ascii="Traditional Arabic" w:eastAsia="Times New Roman" w:hAnsi="Traditional Arabic" w:cs="Traditional Arabic"/>
          <w:sz w:val="36"/>
          <w:szCs w:val="36"/>
          <w:rtl/>
          <w:lang w:bidi="ar-DZ"/>
        </w:rPr>
        <w:t xml:space="preserve"> وهذا ما شرحه مامادو للمخرج الفرنسي</w:t>
      </w:r>
      <w:r>
        <w:rPr>
          <w:rFonts w:ascii="Traditional Arabic" w:eastAsia="Times New Roman" w:hAnsi="Traditional Arabic" w:cs="Traditional Arabic" w:hint="cs"/>
          <w:sz w:val="36"/>
          <w:szCs w:val="36"/>
          <w:rtl/>
          <w:lang w:bidi="ar-DZ"/>
        </w:rPr>
        <w:t xml:space="preserve"> "</w:t>
      </w:r>
      <w:r>
        <w:rPr>
          <w:rFonts w:ascii="Traditional Arabic" w:eastAsia="Times New Roman" w:hAnsi="Traditional Arabic" w:cs="Traditional Arabic"/>
          <w:sz w:val="36"/>
          <w:szCs w:val="36"/>
          <w:rtl/>
          <w:lang w:bidi="ar-DZ"/>
        </w:rPr>
        <w:t>جاك بلوز</w:t>
      </w:r>
      <w:r>
        <w:rPr>
          <w:rFonts w:ascii="Traditional Arabic" w:eastAsia="Times New Roman" w:hAnsi="Traditional Arabic" w:cs="Traditional Arabic" w:hint="cs"/>
          <w:sz w:val="36"/>
          <w:szCs w:val="36"/>
          <w:rtl/>
          <w:lang w:bidi="ar-DZ"/>
        </w:rPr>
        <w:t>"</w:t>
      </w:r>
      <w:r>
        <w:rPr>
          <w:rFonts w:ascii="Traditional Arabic" w:eastAsia="Times New Roman" w:hAnsi="Traditional Arabic" w:cs="Traditional Arabic"/>
          <w:sz w:val="36"/>
          <w:szCs w:val="36"/>
          <w:rtl/>
          <w:lang w:bidi="ar-DZ"/>
        </w:rPr>
        <w:t xml:space="preserve"> عندما كان يسرد له قصة هجرته </w:t>
      </w:r>
      <w:r w:rsidRPr="003408FE">
        <w:rPr>
          <w:rFonts w:ascii="Traditional Arabic" w:eastAsia="Times New Roman" w:hAnsi="Traditional Arabic" w:cs="Traditional Arabic" w:hint="cs"/>
          <w:b/>
          <w:bCs/>
          <w:sz w:val="36"/>
          <w:szCs w:val="36"/>
          <w:rtl/>
          <w:lang w:bidi="ar-DZ"/>
        </w:rPr>
        <w:t>(</w:t>
      </w:r>
      <w:r w:rsidRPr="003408FE">
        <w:rPr>
          <w:rFonts w:ascii="Traditional Arabic" w:eastAsia="Times New Roman" w:hAnsi="Traditional Arabic" w:cs="Traditional Arabic"/>
          <w:b/>
          <w:bCs/>
          <w:sz w:val="36"/>
          <w:szCs w:val="36"/>
          <w:rtl/>
          <w:lang w:bidi="ar-DZ"/>
        </w:rPr>
        <w:t xml:space="preserve"> ها أنا أقولها لك سوف لن أعيدها : هرا . كسرة من مسحوق الذرة المخلط مع حليب بقرتنا بكتو لاغير ... اللهم إلاّ الماء فلك أن تعبّ منه ما تشاء لأنه لا يباع و لا يشترى</w:t>
      </w:r>
      <w:r w:rsidRPr="003408FE">
        <w:rPr>
          <w:rFonts w:ascii="Traditional Arabic" w:eastAsia="Times New Roman" w:hAnsi="Traditional Arabic" w:cs="Traditional Arabic" w:hint="cs"/>
          <w:b/>
          <w:bCs/>
          <w:sz w:val="36"/>
          <w:szCs w:val="36"/>
          <w:rtl/>
          <w:lang w:bidi="ar-DZ"/>
        </w:rPr>
        <w:t xml:space="preserve"> )</w:t>
      </w:r>
      <w:r>
        <w:rPr>
          <w:rFonts w:ascii="Traditional Arabic" w:eastAsia="Times New Roman" w:hAnsi="Traditional Arabic" w:cs="Traditional Arabic"/>
          <w:sz w:val="36"/>
          <w:szCs w:val="36"/>
          <w:vertAlign w:val="superscript"/>
          <w:rtl/>
        </w:rPr>
        <w:t>(</w:t>
      </w:r>
      <w:r w:rsidRPr="00A21407">
        <w:rPr>
          <w:rFonts w:ascii="Traditional Arabic" w:eastAsia="Times New Roman" w:hAnsi="Traditional Arabic" w:cs="Traditional Arabic"/>
          <w:sz w:val="36"/>
          <w:szCs w:val="36"/>
          <w:vertAlign w:val="superscript"/>
          <w:rtl/>
        </w:rPr>
        <w:footnoteReference w:id="293"/>
      </w:r>
      <w:r>
        <w:rPr>
          <w:rFonts w:ascii="Traditional Arabic" w:eastAsia="Times New Roman" w:hAnsi="Traditional Arabic" w:cs="Traditional Arabic"/>
          <w:sz w:val="36"/>
          <w:szCs w:val="36"/>
          <w:vertAlign w:val="superscript"/>
          <w:rtl/>
        </w:rPr>
        <w:t>)</w:t>
      </w:r>
      <w:r>
        <w:rPr>
          <w:rFonts w:ascii="Traditional Arabic" w:eastAsia="Times New Roman" w:hAnsi="Traditional Arabic" w:cs="Traditional Arabic" w:hint="cs"/>
          <w:sz w:val="36"/>
          <w:szCs w:val="36"/>
          <w:rtl/>
        </w:rPr>
        <w:t>.</w:t>
      </w:r>
    </w:p>
    <w:p w:rsidR="003D49C1" w:rsidRPr="00C56DAE" w:rsidRDefault="003D49C1" w:rsidP="00DD0225">
      <w:pPr>
        <w:pStyle w:val="NormalWeb"/>
        <w:bidi/>
        <w:spacing w:before="0" w:beforeAutospacing="0" w:after="0" w:afterAutospacing="0" w:line="276" w:lineRule="auto"/>
        <w:ind w:firstLine="708"/>
        <w:jc w:val="both"/>
        <w:rPr>
          <w:rFonts w:ascii="Traditional Arabic" w:hAnsi="Traditional Arabic" w:cs="Traditional Arabic"/>
          <w:sz w:val="36"/>
          <w:szCs w:val="36"/>
          <w:rtl/>
          <w:lang w:bidi="ar-DZ"/>
        </w:rPr>
      </w:pPr>
      <w:r w:rsidRPr="00443F40">
        <w:rPr>
          <w:rFonts w:ascii="Traditional Arabic" w:hAnsi="Traditional Arabic" w:cs="Traditional Arabic"/>
          <w:sz w:val="36"/>
          <w:szCs w:val="36"/>
          <w:rtl/>
          <w:lang w:bidi="ar-DZ"/>
        </w:rPr>
        <w:t xml:space="preserve">الزيواني </w:t>
      </w:r>
      <w:r w:rsidRPr="00443F40">
        <w:rPr>
          <w:rFonts w:ascii="Traditional Arabic" w:hAnsi="Traditional Arabic" w:cs="Traditional Arabic" w:hint="cs"/>
          <w:sz w:val="36"/>
          <w:szCs w:val="36"/>
          <w:rtl/>
          <w:lang w:bidi="ar-DZ"/>
        </w:rPr>
        <w:t xml:space="preserve">يؤكد على </w:t>
      </w:r>
      <w:r w:rsidRPr="00443F40">
        <w:rPr>
          <w:rFonts w:ascii="Traditional Arabic" w:hAnsi="Traditional Arabic" w:cs="Traditional Arabic"/>
          <w:sz w:val="36"/>
          <w:szCs w:val="36"/>
          <w:rtl/>
          <w:lang w:bidi="ar-DZ"/>
        </w:rPr>
        <w:t>أن</w:t>
      </w:r>
      <w:r w:rsidRPr="00443F40">
        <w:rPr>
          <w:rFonts w:ascii="Traditional Arabic" w:hAnsi="Traditional Arabic" w:cs="Traditional Arabic" w:hint="cs"/>
          <w:sz w:val="36"/>
          <w:szCs w:val="36"/>
          <w:rtl/>
          <w:lang w:bidi="ar-DZ"/>
        </w:rPr>
        <w:t>ّ</w:t>
      </w:r>
      <w:r w:rsidRPr="00443F40">
        <w:rPr>
          <w:rFonts w:ascii="Traditional Arabic" w:hAnsi="Traditional Arabic" w:cs="Traditional Arabic"/>
          <w:sz w:val="36"/>
          <w:szCs w:val="36"/>
          <w:rtl/>
          <w:lang w:bidi="ar-DZ"/>
        </w:rPr>
        <w:t xml:space="preserve"> العادات والتقاليد الشعبية لها طقوسها الخاصة</w:t>
      </w:r>
      <w:r w:rsidRPr="00443F40">
        <w:rPr>
          <w:rFonts w:ascii="Traditional Arabic" w:hAnsi="Traditional Arabic" w:cs="Traditional Arabic" w:hint="cs"/>
          <w:sz w:val="36"/>
          <w:szCs w:val="36"/>
          <w:rtl/>
          <w:lang w:bidi="ar-DZ"/>
        </w:rPr>
        <w:t>،</w:t>
      </w:r>
      <w:r w:rsidRPr="00443F40">
        <w:rPr>
          <w:rFonts w:ascii="Traditional Arabic" w:hAnsi="Traditional Arabic" w:cs="Traditional Arabic"/>
          <w:sz w:val="36"/>
          <w:szCs w:val="36"/>
          <w:rtl/>
          <w:lang w:bidi="ar-DZ"/>
        </w:rPr>
        <w:t xml:space="preserve"> العادات والتقاليد الشعبية هي سجل لحياة الإنسان</w:t>
      </w:r>
      <w:r w:rsidRPr="00443F40">
        <w:rPr>
          <w:rFonts w:ascii="Traditional Arabic" w:hAnsi="Traditional Arabic" w:cs="Traditional Arabic" w:hint="cs"/>
          <w:sz w:val="36"/>
          <w:szCs w:val="36"/>
          <w:rtl/>
          <w:lang w:bidi="ar-DZ"/>
        </w:rPr>
        <w:t>،</w:t>
      </w:r>
      <w:r w:rsidRPr="00443F40">
        <w:rPr>
          <w:rFonts w:ascii="Traditional Arabic" w:hAnsi="Traditional Arabic" w:cs="Traditional Arabic"/>
          <w:sz w:val="36"/>
          <w:szCs w:val="36"/>
          <w:rtl/>
          <w:lang w:bidi="ar-DZ"/>
        </w:rPr>
        <w:t xml:space="preserve"> ومن خلاله يستطيع أن تميز كل بلد عن الآخر</w:t>
      </w:r>
      <w:r w:rsidRPr="00443F40">
        <w:rPr>
          <w:rFonts w:ascii="Traditional Arabic" w:hAnsi="Traditional Arabic" w:cs="Traditional Arabic" w:hint="cs"/>
          <w:sz w:val="36"/>
          <w:szCs w:val="36"/>
          <w:rtl/>
          <w:lang w:bidi="ar-DZ"/>
        </w:rPr>
        <w:t>،</w:t>
      </w:r>
      <w:r w:rsidRPr="00443F40">
        <w:rPr>
          <w:rFonts w:ascii="Traditional Arabic" w:hAnsi="Traditional Arabic" w:cs="Traditional Arabic"/>
          <w:sz w:val="36"/>
          <w:szCs w:val="36"/>
          <w:rtl/>
          <w:lang w:bidi="ar-DZ"/>
        </w:rPr>
        <w:t xml:space="preserve"> وتفهم مدى ثقافة الشعب</w:t>
      </w:r>
      <w:r w:rsidRPr="00443F40">
        <w:rPr>
          <w:rFonts w:ascii="Traditional Arabic" w:hAnsi="Traditional Arabic" w:cs="Traditional Arabic" w:hint="cs"/>
          <w:sz w:val="36"/>
          <w:szCs w:val="36"/>
          <w:rtl/>
          <w:lang w:bidi="ar-DZ"/>
        </w:rPr>
        <w:t xml:space="preserve"> </w:t>
      </w:r>
      <w:r w:rsidRPr="00443F40">
        <w:rPr>
          <w:rFonts w:ascii="Traditional Arabic" w:hAnsi="Traditional Arabic" w:cs="Traditional Arabic"/>
          <w:sz w:val="36"/>
          <w:szCs w:val="36"/>
          <w:rtl/>
          <w:lang w:bidi="ar-DZ"/>
        </w:rPr>
        <w:t>لأن ثقافة أي شعب</w:t>
      </w:r>
      <w:r w:rsidRPr="00443F40">
        <w:rPr>
          <w:rFonts w:ascii="Traditional Arabic" w:hAnsi="Traditional Arabic" w:cs="Traditional Arabic" w:hint="cs"/>
          <w:sz w:val="36"/>
          <w:szCs w:val="36"/>
          <w:rtl/>
          <w:lang w:bidi="ar-DZ"/>
        </w:rPr>
        <w:t>،</w:t>
      </w:r>
      <w:r w:rsidRPr="00443F40">
        <w:rPr>
          <w:rFonts w:ascii="Traditional Arabic" w:hAnsi="Traditional Arabic" w:cs="Traditional Arabic"/>
          <w:sz w:val="36"/>
          <w:szCs w:val="36"/>
          <w:rtl/>
          <w:lang w:bidi="ar-DZ"/>
        </w:rPr>
        <w:t xml:space="preserve"> تقاس بما</w:t>
      </w:r>
      <w:r w:rsidRPr="00443F40">
        <w:rPr>
          <w:rFonts w:ascii="Traditional Arabic" w:hAnsi="Traditional Arabic" w:cs="Traditional Arabic" w:hint="cs"/>
          <w:sz w:val="36"/>
          <w:szCs w:val="36"/>
          <w:rtl/>
          <w:lang w:bidi="ar-DZ"/>
        </w:rPr>
        <w:t xml:space="preserve"> </w:t>
      </w:r>
      <w:r w:rsidRPr="00443F40">
        <w:rPr>
          <w:rFonts w:ascii="Traditional Arabic" w:hAnsi="Traditional Arabic" w:cs="Traditional Arabic"/>
          <w:sz w:val="36"/>
          <w:szCs w:val="36"/>
          <w:rtl/>
          <w:lang w:bidi="ar-DZ"/>
        </w:rPr>
        <w:t>لديه من عادات وتقاليد</w:t>
      </w:r>
      <w:r w:rsidRPr="00443F40">
        <w:rPr>
          <w:rFonts w:ascii="Traditional Arabic" w:hAnsi="Traditional Arabic" w:cs="Traditional Arabic" w:hint="cs"/>
          <w:sz w:val="36"/>
          <w:szCs w:val="36"/>
          <w:rtl/>
          <w:lang w:bidi="ar-DZ"/>
        </w:rPr>
        <w:t>،</w:t>
      </w:r>
      <w:r w:rsidRPr="00443F40">
        <w:rPr>
          <w:rFonts w:ascii="Traditional Arabic" w:hAnsi="Traditional Arabic" w:cs="Traditional Arabic"/>
          <w:sz w:val="36"/>
          <w:szCs w:val="36"/>
          <w:rtl/>
          <w:lang w:bidi="ar-DZ"/>
        </w:rPr>
        <w:t xml:space="preserve"> في جميع جوانب الحياة فهي مصدر مهم في حياة ال</w:t>
      </w:r>
      <w:r w:rsidRPr="00443F40">
        <w:rPr>
          <w:rFonts w:ascii="Traditional Arabic" w:hAnsi="Traditional Arabic" w:cs="Traditional Arabic" w:hint="cs"/>
          <w:sz w:val="36"/>
          <w:szCs w:val="36"/>
          <w:rtl/>
          <w:lang w:bidi="ar-DZ"/>
        </w:rPr>
        <w:t>إ</w:t>
      </w:r>
      <w:r w:rsidRPr="00443F40">
        <w:rPr>
          <w:rFonts w:ascii="Traditional Arabic" w:hAnsi="Traditional Arabic" w:cs="Traditional Arabic"/>
          <w:sz w:val="36"/>
          <w:szCs w:val="36"/>
          <w:rtl/>
          <w:lang w:bidi="ar-DZ"/>
        </w:rPr>
        <w:t>نسان</w:t>
      </w:r>
      <w:r>
        <w:rPr>
          <w:rFonts w:ascii="Traditional Arabic" w:hAnsi="Traditional Arabic" w:cs="Traditional Arabic" w:hint="cs"/>
          <w:sz w:val="36"/>
          <w:szCs w:val="36"/>
          <w:rtl/>
          <w:lang w:bidi="ar-DZ"/>
        </w:rPr>
        <w:t>، ومنها (</w:t>
      </w:r>
      <w:r w:rsidRPr="00881A03">
        <w:rPr>
          <w:rFonts w:ascii="Traditional Arabic" w:hAnsi="Traditional Arabic" w:cs="Traditional Arabic"/>
          <w:sz w:val="36"/>
          <w:szCs w:val="36"/>
          <w:rtl/>
          <w:lang w:bidi="ar-DZ"/>
        </w:rPr>
        <w:t xml:space="preserve"> يصوغون معاني ورسائل ويتبادلونها من خلال استعمال لغة الطعام الشعبي المحلي، وللطعام في هذا الصدد ميزات تجعل منه حقلا غني</w:t>
      </w:r>
      <w:r>
        <w:rPr>
          <w:rFonts w:ascii="Traditional Arabic" w:hAnsi="Traditional Arabic" w:cs="Traditional Arabic" w:hint="cs"/>
          <w:sz w:val="36"/>
          <w:szCs w:val="36"/>
          <w:rtl/>
          <w:lang w:bidi="ar-DZ"/>
        </w:rPr>
        <w:t>ا</w:t>
      </w:r>
      <w:r w:rsidRPr="00881A03">
        <w:rPr>
          <w:rFonts w:ascii="Traditional Arabic" w:hAnsi="Traditional Arabic" w:cs="Traditional Arabic"/>
          <w:sz w:val="36"/>
          <w:szCs w:val="36"/>
          <w:rtl/>
          <w:lang w:bidi="ar-DZ"/>
        </w:rPr>
        <w:t xml:space="preserve"> بالمعاني والرموز الاجتماعية والثقافية، منها أن الطعام يدخل جسم الإنسان ويهضم ويصبح </w:t>
      </w:r>
      <w:r w:rsidRPr="00881A03">
        <w:rPr>
          <w:rFonts w:ascii="Traditional Arabic" w:hAnsi="Traditional Arabic" w:cs="Traditional Arabic"/>
          <w:sz w:val="36"/>
          <w:szCs w:val="36"/>
          <w:rtl/>
          <w:lang w:bidi="ar-DZ"/>
        </w:rPr>
        <w:lastRenderedPageBreak/>
        <w:t>جزءا من م</w:t>
      </w:r>
      <w:r w:rsidRPr="00881A03">
        <w:rPr>
          <w:rFonts w:ascii="Traditional Arabic" w:hAnsi="Traditional Arabic" w:cs="Traditional Arabic" w:hint="cs"/>
          <w:sz w:val="36"/>
          <w:szCs w:val="36"/>
          <w:rtl/>
          <w:lang w:bidi="ar-DZ"/>
        </w:rPr>
        <w:t>ب</w:t>
      </w:r>
      <w:r w:rsidRPr="00881A03">
        <w:rPr>
          <w:rFonts w:ascii="Traditional Arabic" w:hAnsi="Traditional Arabic" w:cs="Traditional Arabic"/>
          <w:sz w:val="36"/>
          <w:szCs w:val="36"/>
          <w:rtl/>
          <w:lang w:bidi="ar-DZ"/>
        </w:rPr>
        <w:t>ني الجسم، وأن الطعام يدخل في تحديد شروط ردود فعل الإنسان وضبط سلوكه عن ط</w:t>
      </w:r>
      <w:r>
        <w:rPr>
          <w:rFonts w:ascii="Traditional Arabic" w:hAnsi="Traditional Arabic" w:cs="Traditional Arabic"/>
          <w:sz w:val="36"/>
          <w:szCs w:val="36"/>
          <w:rtl/>
          <w:lang w:bidi="ar-DZ"/>
        </w:rPr>
        <w:t>ريق الثواب والعقاب</w:t>
      </w:r>
      <w:r>
        <w:rPr>
          <w:rFonts w:ascii="Traditional Arabic" w:hAnsi="Traditional Arabic" w:cs="Traditional Arabic" w:hint="cs"/>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294"/>
      </w:r>
      <w:r>
        <w:rPr>
          <w:rStyle w:val="Appelnotedebasdep"/>
          <w:rFonts w:ascii="Traditional Arabic" w:hAnsi="Traditional Arabic" w:cs="Traditional Arabic"/>
          <w:sz w:val="36"/>
          <w:szCs w:val="36"/>
          <w:rtl/>
          <w:lang w:bidi="ar-DZ"/>
        </w:rPr>
        <w:t>)</w:t>
      </w:r>
    </w:p>
    <w:p w:rsidR="003D49C1" w:rsidRDefault="003D49C1" w:rsidP="00DD0225">
      <w:pPr>
        <w:pStyle w:val="NormalWeb"/>
        <w:shd w:val="clear" w:color="auto" w:fill="FFFFFF"/>
        <w:bidi/>
        <w:spacing w:before="0" w:beforeAutospacing="0" w:after="0" w:afterAutospacing="0" w:line="276" w:lineRule="auto"/>
        <w:ind w:firstLine="141"/>
        <w:jc w:val="both"/>
        <w:rPr>
          <w:rFonts w:ascii="Traditional Arabic" w:hAnsi="Traditional Arabic" w:cs="Traditional Arabic"/>
          <w:b/>
          <w:bCs/>
          <w:sz w:val="36"/>
          <w:szCs w:val="36"/>
          <w:rtl/>
          <w:lang w:bidi="ar-DZ"/>
        </w:rPr>
      </w:pPr>
      <w:r w:rsidRPr="00A335FC">
        <w:rPr>
          <w:rFonts w:ascii="Traditional Arabic" w:hAnsi="Traditional Arabic" w:cs="Traditional Arabic" w:hint="cs"/>
          <w:b/>
          <w:bCs/>
          <w:sz w:val="36"/>
          <w:szCs w:val="36"/>
          <w:rtl/>
          <w:lang w:bidi="ar-DZ"/>
        </w:rPr>
        <w:t>"</w:t>
      </w:r>
      <w:r w:rsidRPr="00A335FC">
        <w:rPr>
          <w:rFonts w:ascii="Traditional Arabic" w:hAnsi="Traditional Arabic" w:cs="Traditional Arabic"/>
          <w:b/>
          <w:bCs/>
          <w:sz w:val="36"/>
          <w:szCs w:val="36"/>
          <w:rtl/>
          <w:lang w:bidi="ar-DZ"/>
        </w:rPr>
        <w:t>كورب</w:t>
      </w:r>
      <w:r>
        <w:rPr>
          <w:rFonts w:ascii="Traditional Arabic" w:hAnsi="Traditional Arabic" w:cs="Traditional Arabic" w:hint="cs"/>
          <w:b/>
          <w:bCs/>
          <w:sz w:val="36"/>
          <w:szCs w:val="36"/>
          <w:rtl/>
          <w:lang w:bidi="ar-DZ"/>
        </w:rPr>
        <w:t>ــــــــــ</w:t>
      </w:r>
      <w:r w:rsidRPr="00A335FC">
        <w:rPr>
          <w:rFonts w:ascii="Traditional Arabic" w:hAnsi="Traditional Arabic" w:cs="Traditional Arabic"/>
          <w:b/>
          <w:bCs/>
          <w:sz w:val="36"/>
          <w:szCs w:val="36"/>
          <w:rtl/>
          <w:lang w:bidi="ar-DZ"/>
        </w:rPr>
        <w:t>ا</w:t>
      </w:r>
      <w:r>
        <w:rPr>
          <w:rFonts w:ascii="Traditional Arabic" w:hAnsi="Traditional Arabic" w:cs="Traditional Arabic"/>
          <w:b/>
          <w:bCs/>
          <w:sz w:val="36"/>
          <w:szCs w:val="36"/>
          <w:rtl/>
          <w:lang w:bidi="ar-DZ"/>
        </w:rPr>
        <w:t xml:space="preserve"> كورب</w:t>
      </w:r>
      <w:r>
        <w:rPr>
          <w:rFonts w:ascii="Traditional Arabic" w:hAnsi="Traditional Arabic" w:cs="Traditional Arabic" w:hint="cs"/>
          <w:b/>
          <w:bCs/>
          <w:sz w:val="36"/>
          <w:szCs w:val="36"/>
          <w:rtl/>
          <w:lang w:bidi="ar-DZ"/>
        </w:rPr>
        <w:t>ــــــــ</w:t>
      </w:r>
      <w:r>
        <w:rPr>
          <w:rFonts w:ascii="Traditional Arabic" w:hAnsi="Traditional Arabic" w:cs="Traditional Arabic"/>
          <w:b/>
          <w:bCs/>
          <w:sz w:val="36"/>
          <w:szCs w:val="36"/>
          <w:rtl/>
          <w:lang w:bidi="ar-DZ"/>
        </w:rPr>
        <w:t xml:space="preserve">ا </w:t>
      </w:r>
      <w:r>
        <w:rPr>
          <w:rFonts w:ascii="Traditional Arabic" w:hAnsi="Traditional Arabic" w:cs="Traditional Arabic" w:hint="cs"/>
          <w:b/>
          <w:bCs/>
          <w:sz w:val="36"/>
          <w:szCs w:val="36"/>
          <w:rtl/>
          <w:lang w:bidi="ar-DZ"/>
        </w:rPr>
        <w:t xml:space="preserve">": </w:t>
      </w:r>
    </w:p>
    <w:p w:rsidR="003D49C1" w:rsidRDefault="003D49C1" w:rsidP="00DD0225">
      <w:pPr>
        <w:pStyle w:val="NormalWeb"/>
        <w:shd w:val="clear" w:color="auto" w:fill="FFFFFF"/>
        <w:bidi/>
        <w:spacing w:before="0" w:beforeAutospacing="0" w:after="0" w:afterAutospacing="0" w:line="276" w:lineRule="auto"/>
        <w:ind w:firstLine="708"/>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بعد الحديث عن أكلة هرا ووصفها، تم الإشارة إلى أكلة كوربا كوربا، التي مثلت نوعا من الأمل الذي يتسلّى به الكامارادي في أحايين كثيرة، ف</w:t>
      </w:r>
      <w:r w:rsidRPr="004F21CC">
        <w:rPr>
          <w:rFonts w:ascii="Traditional Arabic" w:hAnsi="Traditional Arabic" w:cs="Traditional Arabic" w:hint="cs"/>
          <w:sz w:val="36"/>
          <w:szCs w:val="36"/>
          <w:rtl/>
          <w:lang w:bidi="ar-DZ"/>
        </w:rPr>
        <w:t>يتحول الجلوس للطعام مع المضيف واستلام جوزات السفر، التي تمثل للم</w:t>
      </w:r>
      <w:r>
        <w:rPr>
          <w:rFonts w:ascii="Traditional Arabic" w:hAnsi="Traditional Arabic" w:cs="Traditional Arabic" w:hint="cs"/>
          <w:sz w:val="36"/>
          <w:szCs w:val="36"/>
          <w:rtl/>
          <w:lang w:bidi="ar-DZ"/>
        </w:rPr>
        <w:t>م</w:t>
      </w:r>
      <w:r w:rsidRPr="004F21CC">
        <w:rPr>
          <w:rFonts w:ascii="Traditional Arabic" w:hAnsi="Traditional Arabic" w:cs="Traditional Arabic" w:hint="cs"/>
          <w:sz w:val="36"/>
          <w:szCs w:val="36"/>
          <w:rtl/>
          <w:lang w:bidi="ar-DZ"/>
        </w:rPr>
        <w:t>ادو أمرا مهما جدا</w:t>
      </w:r>
      <w:r>
        <w:rPr>
          <w:rFonts w:ascii="Traditional Arabic" w:hAnsi="Traditional Arabic" w:cs="Traditional Arabic" w:hint="cs"/>
          <w:sz w:val="36"/>
          <w:szCs w:val="36"/>
          <w:rtl/>
          <w:lang w:bidi="ar-DZ"/>
        </w:rPr>
        <w:t xml:space="preserve">، </w:t>
      </w:r>
      <w:r w:rsidRPr="00E36919">
        <w:rPr>
          <w:rFonts w:ascii="Traditional Arabic" w:hAnsi="Traditional Arabic" w:cs="Traditional Arabic" w:hint="cs"/>
          <w:sz w:val="36"/>
          <w:szCs w:val="36"/>
          <w:rtl/>
          <w:lang w:bidi="ar-DZ"/>
        </w:rPr>
        <w:t>فهي ت</w:t>
      </w:r>
      <w:r w:rsidRPr="00E36919">
        <w:rPr>
          <w:rFonts w:ascii="Traditional Arabic" w:hAnsi="Traditional Arabic" w:cs="Traditional Arabic"/>
          <w:sz w:val="36"/>
          <w:szCs w:val="36"/>
          <w:rtl/>
          <w:lang w:bidi="ar-DZ"/>
        </w:rPr>
        <w:t>خلق علاقات وشيجة ومن الدرجة الأولى بين أفراد</w:t>
      </w:r>
      <w:r w:rsidRPr="00E36919">
        <w:rPr>
          <w:rFonts w:ascii="Traditional Arabic" w:hAnsi="Traditional Arabic" w:cs="Traditional Arabic" w:hint="cs"/>
          <w:sz w:val="36"/>
          <w:szCs w:val="36"/>
          <w:rtl/>
          <w:lang w:bidi="ar-DZ"/>
        </w:rPr>
        <w:t xml:space="preserve"> هذا المجتمع الهجين</w:t>
      </w:r>
      <w:r w:rsidRPr="00E36919">
        <w:rPr>
          <w:rFonts w:ascii="Traditional Arabic" w:hAnsi="Traditional Arabic" w:cs="Traditional Arabic"/>
          <w:sz w:val="36"/>
          <w:szCs w:val="36"/>
          <w:rtl/>
          <w:lang w:bidi="ar-DZ"/>
        </w:rPr>
        <w:t xml:space="preserve">، </w:t>
      </w:r>
      <w:r w:rsidRPr="00E36919">
        <w:rPr>
          <w:rFonts w:ascii="Traditional Arabic" w:hAnsi="Traditional Arabic" w:cs="Traditional Arabic" w:hint="cs"/>
          <w:sz w:val="36"/>
          <w:szCs w:val="36"/>
          <w:rtl/>
          <w:lang w:bidi="ar-DZ"/>
        </w:rPr>
        <w:t>وتكون</w:t>
      </w:r>
      <w:r w:rsidRPr="00E36919">
        <w:rPr>
          <w:rFonts w:ascii="Traditional Arabic" w:hAnsi="Traditional Arabic" w:cs="Traditional Arabic"/>
          <w:sz w:val="36"/>
          <w:szCs w:val="36"/>
          <w:rtl/>
          <w:lang w:bidi="ar-DZ"/>
        </w:rPr>
        <w:t xml:space="preserve"> قرابة "الملح" أو الطعا</w:t>
      </w:r>
      <w:r w:rsidRPr="00E36919">
        <w:rPr>
          <w:rFonts w:ascii="Traditional Arabic" w:hAnsi="Traditional Arabic" w:cs="Traditional Arabic" w:hint="cs"/>
          <w:sz w:val="36"/>
          <w:szCs w:val="36"/>
          <w:rtl/>
          <w:lang w:bidi="ar-DZ"/>
        </w:rPr>
        <w:t>م في هذه اللحظة بمثابة انعكاس</w:t>
      </w:r>
      <w:r w:rsidRPr="00E36919">
        <w:rPr>
          <w:rFonts w:ascii="Traditional Arabic" w:hAnsi="Traditional Arabic" w:cs="Traditional Arabic"/>
          <w:sz w:val="36"/>
          <w:szCs w:val="36"/>
          <w:rtl/>
          <w:lang w:bidi="ar-DZ"/>
        </w:rPr>
        <w:t xml:space="preserve"> </w:t>
      </w:r>
      <w:r w:rsidRPr="00E36919">
        <w:rPr>
          <w:rFonts w:ascii="Traditional Arabic" w:hAnsi="Traditional Arabic" w:cs="Traditional Arabic" w:hint="cs"/>
          <w:sz w:val="36"/>
          <w:szCs w:val="36"/>
          <w:rtl/>
          <w:lang w:bidi="ar-DZ"/>
        </w:rPr>
        <w:t>ل</w:t>
      </w:r>
      <w:r w:rsidRPr="00E36919">
        <w:rPr>
          <w:rFonts w:ascii="Traditional Arabic" w:hAnsi="Traditional Arabic" w:cs="Traditional Arabic"/>
          <w:sz w:val="36"/>
          <w:szCs w:val="36"/>
          <w:rtl/>
          <w:lang w:bidi="ar-DZ"/>
        </w:rPr>
        <w:t xml:space="preserve">تصورات </w:t>
      </w:r>
      <w:r w:rsidRPr="00E36919">
        <w:rPr>
          <w:rFonts w:ascii="Traditional Arabic" w:hAnsi="Traditional Arabic" w:cs="Traditional Arabic" w:hint="cs"/>
          <w:sz w:val="36"/>
          <w:szCs w:val="36"/>
          <w:rtl/>
          <w:lang w:bidi="ar-DZ"/>
        </w:rPr>
        <w:t>ال</w:t>
      </w:r>
      <w:r w:rsidRPr="00E36919">
        <w:rPr>
          <w:rFonts w:ascii="Traditional Arabic" w:hAnsi="Traditional Arabic" w:cs="Traditional Arabic"/>
          <w:sz w:val="36"/>
          <w:szCs w:val="36"/>
          <w:rtl/>
          <w:lang w:bidi="ar-DZ"/>
        </w:rPr>
        <w:t xml:space="preserve">مجتمع </w:t>
      </w:r>
      <w:r w:rsidRPr="00E36919">
        <w:rPr>
          <w:rFonts w:ascii="Traditional Arabic" w:hAnsi="Traditional Arabic" w:cs="Traditional Arabic" w:hint="cs"/>
          <w:sz w:val="36"/>
          <w:szCs w:val="36"/>
          <w:rtl/>
          <w:lang w:bidi="ar-DZ"/>
        </w:rPr>
        <w:t>في صورة الثقة</w:t>
      </w:r>
      <w:r w:rsidRPr="00E36919">
        <w:rPr>
          <w:rFonts w:ascii="Traditional Arabic" w:hAnsi="Traditional Arabic" w:cs="Traditional Arabic"/>
          <w:sz w:val="36"/>
          <w:szCs w:val="36"/>
          <w:rtl/>
          <w:lang w:bidi="ar-DZ"/>
        </w:rPr>
        <w:t xml:space="preserve">، ورؤيته للكون والحياة، </w:t>
      </w:r>
      <w:r w:rsidRPr="00E36919">
        <w:rPr>
          <w:rFonts w:ascii="Traditional Arabic" w:hAnsi="Traditional Arabic" w:cs="Traditional Arabic" w:hint="cs"/>
          <w:sz w:val="36"/>
          <w:szCs w:val="36"/>
          <w:rtl/>
          <w:lang w:bidi="ar-DZ"/>
        </w:rPr>
        <w:t>فيولّد نوعا من الأمل، وخالقا ل</w:t>
      </w:r>
      <w:r w:rsidRPr="00E36919">
        <w:rPr>
          <w:rFonts w:ascii="Traditional Arabic" w:hAnsi="Traditional Arabic" w:cs="Traditional Arabic"/>
          <w:sz w:val="36"/>
          <w:szCs w:val="36"/>
          <w:rtl/>
          <w:lang w:bidi="ar-DZ"/>
        </w:rPr>
        <w:t>لعلاقات الاجتماعية داخله يصوغ</w:t>
      </w:r>
      <w:r w:rsidRPr="00E36919">
        <w:rPr>
          <w:rFonts w:ascii="Traditional Arabic" w:hAnsi="Traditional Arabic" w:cs="Traditional Arabic" w:hint="cs"/>
          <w:sz w:val="36"/>
          <w:szCs w:val="36"/>
          <w:rtl/>
          <w:lang w:bidi="ar-DZ"/>
        </w:rPr>
        <w:t xml:space="preserve">ها </w:t>
      </w:r>
      <w:r w:rsidRPr="00E36919">
        <w:rPr>
          <w:rFonts w:ascii="Traditional Arabic" w:hAnsi="Traditional Arabic" w:cs="Traditional Arabic"/>
          <w:sz w:val="36"/>
          <w:szCs w:val="36"/>
          <w:rtl/>
          <w:lang w:bidi="ar-DZ"/>
        </w:rPr>
        <w:t>على الشاكلة نفسها و</w:t>
      </w:r>
      <w:r w:rsidRPr="00E36919">
        <w:rPr>
          <w:rFonts w:ascii="Traditional Arabic" w:hAnsi="Traditional Arabic" w:cs="Traditional Arabic" w:hint="cs"/>
          <w:sz w:val="36"/>
          <w:szCs w:val="36"/>
          <w:rtl/>
          <w:lang w:bidi="ar-DZ"/>
        </w:rPr>
        <w:t>يتطور معاها</w:t>
      </w:r>
      <w:r>
        <w:rPr>
          <w:rFonts w:ascii="Nassim" w:hAnsi="Nassim" w:cstheme="minorBidi" w:hint="cs"/>
          <w:color w:val="548DD4" w:themeColor="text2" w:themeTint="99"/>
          <w:sz w:val="25"/>
          <w:szCs w:val="25"/>
          <w:shd w:val="clear" w:color="auto" w:fill="FFFFFF"/>
          <w:rtl/>
        </w:rPr>
        <w:t>.</w:t>
      </w:r>
    </w:p>
    <w:p w:rsidR="003D49C1" w:rsidRDefault="003D49C1" w:rsidP="00DD0225">
      <w:pPr>
        <w:pStyle w:val="NormalWeb"/>
        <w:shd w:val="clear" w:color="auto" w:fill="FFFFFF"/>
        <w:bidi/>
        <w:spacing w:before="0" w:beforeAutospacing="0" w:after="0" w:afterAutospacing="0" w:line="276" w:lineRule="auto"/>
        <w:ind w:firstLine="708"/>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Pr="006768E9">
        <w:rPr>
          <w:rFonts w:ascii="Traditional Arabic" w:hAnsi="Traditional Arabic" w:cs="Traditional Arabic"/>
          <w:sz w:val="36"/>
          <w:szCs w:val="36"/>
          <w:rtl/>
          <w:lang w:bidi="ar-DZ"/>
        </w:rPr>
        <w:t>هذا ما يمنحنا إمكانية فتح موضوع للحديث عن أكلة أخرى</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ذكرها الزيواني </w:t>
      </w:r>
      <w:r>
        <w:rPr>
          <w:rFonts w:ascii="Traditional Arabic" w:hAnsi="Traditional Arabic" w:cs="Traditional Arabic" w:hint="cs"/>
          <w:sz w:val="36"/>
          <w:szCs w:val="36"/>
          <w:rtl/>
          <w:lang w:bidi="ar-DZ"/>
        </w:rPr>
        <w:t xml:space="preserve">في خضم تسلم مامادو لجوزات العبور، </w:t>
      </w:r>
      <w:r w:rsidRPr="006768E9">
        <w:rPr>
          <w:rFonts w:ascii="Traditional Arabic" w:hAnsi="Traditional Arabic" w:cs="Traditional Arabic"/>
          <w:sz w:val="36"/>
          <w:szCs w:val="36"/>
          <w:rtl/>
          <w:lang w:bidi="ar-DZ"/>
        </w:rPr>
        <w:t xml:space="preserve">وهي </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كور</w:t>
      </w:r>
      <w:r>
        <w:rPr>
          <w:rFonts w:ascii="Traditional Arabic" w:hAnsi="Traditional Arabic" w:cs="Traditional Arabic"/>
          <w:sz w:val="36"/>
          <w:szCs w:val="36"/>
          <w:rtl/>
          <w:lang w:bidi="ar-DZ"/>
        </w:rPr>
        <w:t>با كوربا</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مامادو يصفها وصفا </w:t>
      </w:r>
      <w:r w:rsidRPr="00D826D5">
        <w:rPr>
          <w:rFonts w:ascii="Traditional Arabic" w:hAnsi="Traditional Arabic" w:cs="Traditional Arabic"/>
          <w:sz w:val="36"/>
          <w:szCs w:val="36"/>
          <w:rtl/>
          <w:lang w:bidi="ar-DZ"/>
        </w:rPr>
        <w:t>أونتوغرافيا</w:t>
      </w:r>
      <w:r w:rsidRPr="006768E9">
        <w:rPr>
          <w:rFonts w:ascii="Traditional Arabic" w:hAnsi="Traditional Arabic" w:cs="Traditional Arabic"/>
          <w:sz w:val="36"/>
          <w:szCs w:val="36"/>
          <w:rtl/>
          <w:lang w:bidi="ar-DZ"/>
        </w:rPr>
        <w:t xml:space="preserve"> في مقطع سردي</w:t>
      </w:r>
      <w:r>
        <w:rPr>
          <w:rFonts w:ascii="Traditional Arabic" w:hAnsi="Traditional Arabic" w:cs="Traditional Arabic" w:hint="cs"/>
          <w:sz w:val="36"/>
          <w:szCs w:val="36"/>
          <w:rtl/>
          <w:lang w:bidi="ar-DZ"/>
        </w:rPr>
        <w:t xml:space="preserve"> آخر يشير إلى الطعام الإفريقي،</w:t>
      </w:r>
      <w:r w:rsidRPr="006768E9">
        <w:rPr>
          <w:rFonts w:ascii="Traditional Arabic" w:hAnsi="Traditional Arabic" w:cs="Traditional Arabic"/>
          <w:sz w:val="36"/>
          <w:szCs w:val="36"/>
          <w:rtl/>
          <w:lang w:bidi="ar-DZ"/>
        </w:rPr>
        <w:t xml:space="preserve"> يعكس البعد اللامحسوس</w:t>
      </w:r>
      <w:r>
        <w:rPr>
          <w:rFonts w:ascii="Traditional Arabic" w:hAnsi="Traditional Arabic" w:cs="Traditional Arabic" w:hint="cs"/>
          <w:sz w:val="36"/>
          <w:szCs w:val="36"/>
          <w:rtl/>
          <w:lang w:bidi="ar-DZ"/>
        </w:rPr>
        <w:t>، الذي</w:t>
      </w:r>
      <w:r w:rsidRPr="006768E9">
        <w:rPr>
          <w:rFonts w:ascii="Traditional Arabic" w:hAnsi="Traditional Arabic" w:cs="Traditional Arabic"/>
          <w:sz w:val="36"/>
          <w:szCs w:val="36"/>
          <w:rtl/>
          <w:lang w:bidi="ar-DZ"/>
        </w:rPr>
        <w:t xml:space="preserve"> يعيش وسطه الفرد الإفريقي مع العالم الذي يحيط به</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و</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الذي قد يعطيه</w:t>
      </w:r>
      <w:r>
        <w:rPr>
          <w:rFonts w:ascii="Traditional Arabic" w:hAnsi="Traditional Arabic" w:cs="Traditional Arabic" w:hint="cs"/>
          <w:sz w:val="36"/>
          <w:szCs w:val="36"/>
          <w:rtl/>
          <w:lang w:bidi="ar-DZ"/>
        </w:rPr>
        <w:t xml:space="preserve"> </w:t>
      </w:r>
      <w:r w:rsidRPr="006768E9">
        <w:rPr>
          <w:rFonts w:ascii="Traditional Arabic" w:hAnsi="Traditional Arabic" w:cs="Traditional Arabic"/>
          <w:sz w:val="36"/>
          <w:szCs w:val="36"/>
          <w:rtl/>
          <w:lang w:bidi="ar-DZ"/>
        </w:rPr>
        <w:t>الأمل في الحياة حين نتحدث عن البيئة الإفريقية التي صورّها الزيواني</w:t>
      </w:r>
      <w:r>
        <w:rPr>
          <w:rFonts w:ascii="Traditional Arabic" w:hAnsi="Traditional Arabic" w:cs="Traditional Arabic"/>
          <w:sz w:val="36"/>
          <w:szCs w:val="36"/>
          <w:rtl/>
          <w:lang w:bidi="ar-DZ"/>
        </w:rPr>
        <w:t xml:space="preserve"> في نصه السردي</w:t>
      </w:r>
      <w:r>
        <w:rPr>
          <w:rFonts w:ascii="Traditional Arabic" w:hAnsi="Traditional Arabic" w:cs="Traditional Arabic" w:hint="cs"/>
          <w:sz w:val="36"/>
          <w:szCs w:val="36"/>
          <w:rtl/>
          <w:lang w:bidi="ar-DZ"/>
        </w:rPr>
        <w:t xml:space="preserve">، </w:t>
      </w:r>
      <w:r w:rsidRPr="006768E9">
        <w:rPr>
          <w:rFonts w:ascii="Traditional Arabic" w:hAnsi="Traditional Arabic" w:cs="Traditional Arabic"/>
          <w:sz w:val="36"/>
          <w:szCs w:val="36"/>
          <w:rtl/>
          <w:lang w:bidi="ar-DZ"/>
        </w:rPr>
        <w:t xml:space="preserve">نجد سمة الفقر والحرمان </w:t>
      </w:r>
      <w:r>
        <w:rPr>
          <w:rFonts w:ascii="Traditional Arabic" w:hAnsi="Traditional Arabic" w:cs="Traditional Arabic" w:hint="cs"/>
          <w:sz w:val="36"/>
          <w:szCs w:val="36"/>
          <w:rtl/>
          <w:lang w:bidi="ar-DZ"/>
        </w:rPr>
        <w:t xml:space="preserve">لكن هنا تتمازج مع عبق من الأمل ولون من الرجاء، لكي لا </w:t>
      </w:r>
      <w:r w:rsidRPr="006768E9">
        <w:rPr>
          <w:rFonts w:ascii="Traditional Arabic" w:hAnsi="Traditional Arabic" w:cs="Traditional Arabic"/>
          <w:sz w:val="36"/>
          <w:szCs w:val="36"/>
          <w:rtl/>
          <w:lang w:bidi="ar-DZ"/>
        </w:rPr>
        <w:t xml:space="preserve">تطغى </w:t>
      </w:r>
      <w:r>
        <w:rPr>
          <w:rFonts w:ascii="Traditional Arabic" w:hAnsi="Traditional Arabic" w:cs="Traditional Arabic" w:hint="cs"/>
          <w:sz w:val="36"/>
          <w:szCs w:val="36"/>
          <w:rtl/>
          <w:lang w:bidi="ar-DZ"/>
        </w:rPr>
        <w:t xml:space="preserve">صورة البؤس </w:t>
      </w:r>
      <w:r w:rsidRPr="006768E9">
        <w:rPr>
          <w:rFonts w:ascii="Traditional Arabic" w:hAnsi="Traditional Arabic" w:cs="Traditional Arabic"/>
          <w:sz w:val="36"/>
          <w:szCs w:val="36"/>
          <w:rtl/>
          <w:lang w:bidi="ar-DZ"/>
        </w:rPr>
        <w:t>على الصورة العامة للمشهد الحكائي</w:t>
      </w:r>
      <w:r>
        <w:rPr>
          <w:rFonts w:ascii="Traditional Arabic" w:hAnsi="Traditional Arabic" w:cs="Traditional Arabic" w:hint="cs"/>
          <w:sz w:val="36"/>
          <w:szCs w:val="36"/>
          <w:rtl/>
          <w:lang w:bidi="ar-DZ"/>
        </w:rPr>
        <w:t xml:space="preserve">، يقول مامادو </w:t>
      </w:r>
      <w:r w:rsidRPr="00720960">
        <w:rPr>
          <w:rFonts w:ascii="Traditional Arabic" w:hAnsi="Traditional Arabic" w:cs="Traditional Arabic"/>
          <w:b/>
          <w:bCs/>
          <w:sz w:val="36"/>
          <w:szCs w:val="36"/>
          <w:rtl/>
          <w:lang w:bidi="ar-DZ"/>
        </w:rPr>
        <w:t>( ليلتنا ال</w:t>
      </w:r>
      <w:r w:rsidRPr="00720960">
        <w:rPr>
          <w:rFonts w:ascii="Traditional Arabic" w:hAnsi="Traditional Arabic" w:cs="Traditional Arabic" w:hint="cs"/>
          <w:b/>
          <w:bCs/>
          <w:sz w:val="36"/>
          <w:szCs w:val="36"/>
          <w:rtl/>
          <w:lang w:bidi="ar-DZ"/>
        </w:rPr>
        <w:t>أ</w:t>
      </w:r>
      <w:r w:rsidRPr="00720960">
        <w:rPr>
          <w:rFonts w:ascii="Traditional Arabic" w:hAnsi="Traditional Arabic" w:cs="Traditional Arabic"/>
          <w:b/>
          <w:bCs/>
          <w:sz w:val="36"/>
          <w:szCs w:val="36"/>
          <w:rtl/>
          <w:lang w:bidi="ar-DZ"/>
        </w:rPr>
        <w:t>خيرة بروما،كانت استثنائية بامتياز ...لقد كلف (توري) الرفيق</w:t>
      </w:r>
      <w:r w:rsidRPr="00720960">
        <w:rPr>
          <w:rFonts w:ascii="Traditional Arabic" w:hAnsi="Traditional Arabic" w:cs="Traditional Arabic"/>
          <w:b/>
          <w:bCs/>
          <w:sz w:val="36"/>
          <w:szCs w:val="36"/>
          <w:lang w:bidi="ar-DZ"/>
        </w:rPr>
        <w:t xml:space="preserve"> </w:t>
      </w:r>
      <w:r w:rsidRPr="00720960">
        <w:rPr>
          <w:rFonts w:ascii="Traditional Arabic" w:hAnsi="Traditional Arabic" w:cs="Traditional Arabic"/>
          <w:b/>
          <w:bCs/>
          <w:sz w:val="36"/>
          <w:szCs w:val="36"/>
          <w:rtl/>
          <w:lang w:bidi="ar-DZ"/>
        </w:rPr>
        <w:t>(کامارا)، أن يجهز عشاء کاماراديا خالصا على شرفنا، وجبة (كو</w:t>
      </w:r>
      <w:r w:rsidRPr="00720960">
        <w:rPr>
          <w:rFonts w:ascii="Traditional Arabic" w:hAnsi="Traditional Arabic" w:cs="Traditional Arabic" w:hint="cs"/>
          <w:b/>
          <w:bCs/>
          <w:sz w:val="36"/>
          <w:szCs w:val="36"/>
          <w:rtl/>
          <w:lang w:bidi="ar-DZ"/>
        </w:rPr>
        <w:t>ر</w:t>
      </w:r>
      <w:r w:rsidRPr="00720960">
        <w:rPr>
          <w:rFonts w:ascii="Traditional Arabic" w:hAnsi="Traditional Arabic" w:cs="Traditional Arabic"/>
          <w:b/>
          <w:bCs/>
          <w:sz w:val="36"/>
          <w:szCs w:val="36"/>
          <w:rtl/>
          <w:lang w:bidi="ar-DZ"/>
        </w:rPr>
        <w:t>بة کوربة)، هي على أية حال عصيدة الدخن، مُضيفنا سيتعشّى معنا الليلة</w:t>
      </w:r>
      <w:r w:rsidRPr="00720960">
        <w:rPr>
          <w:rFonts w:ascii="Traditional Arabic" w:hAnsi="Traditional Arabic" w:cs="Traditional Arabic" w:hint="cs"/>
          <w:b/>
          <w:bCs/>
          <w:sz w:val="36"/>
          <w:szCs w:val="36"/>
          <w:rtl/>
          <w:lang w:bidi="ar-DZ"/>
        </w:rPr>
        <w:t xml:space="preserve"> </w:t>
      </w:r>
      <w:r w:rsidRPr="00720960">
        <w:rPr>
          <w:rFonts w:ascii="Traditional Arabic" w:hAnsi="Traditional Arabic" w:cs="Traditional Arabic"/>
          <w:b/>
          <w:bCs/>
          <w:sz w:val="36"/>
          <w:szCs w:val="36"/>
          <w:rtl/>
          <w:lang w:bidi="ar-DZ"/>
        </w:rPr>
        <w:t>ليسلّمنا جوازاتنا ون</w:t>
      </w:r>
      <w:r w:rsidRPr="00720960">
        <w:rPr>
          <w:rFonts w:ascii="Traditional Arabic" w:hAnsi="Traditional Arabic" w:cs="Traditional Arabic" w:hint="cs"/>
          <w:b/>
          <w:bCs/>
          <w:sz w:val="36"/>
          <w:szCs w:val="36"/>
          <w:rtl/>
          <w:lang w:bidi="ar-DZ"/>
        </w:rPr>
        <w:t>ُ</w:t>
      </w:r>
      <w:r w:rsidRPr="00720960">
        <w:rPr>
          <w:rFonts w:ascii="Traditional Arabic" w:hAnsi="Traditional Arabic" w:cs="Traditional Arabic"/>
          <w:b/>
          <w:bCs/>
          <w:sz w:val="36"/>
          <w:szCs w:val="36"/>
          <w:rtl/>
          <w:lang w:bidi="ar-DZ"/>
        </w:rPr>
        <w:t>قيم الحساب معه)</w:t>
      </w:r>
      <w:r>
        <w:rPr>
          <w:rFonts w:ascii="Traditional Arabic" w:hAnsi="Traditional Arabic" w:cs="Traditional Arabic"/>
          <w:sz w:val="36"/>
          <w:szCs w:val="36"/>
          <w:vertAlign w:val="superscript"/>
          <w:rtl/>
          <w:lang w:bidi="ar-DZ"/>
        </w:rPr>
        <w:t>(</w:t>
      </w:r>
      <w:r w:rsidRPr="0061198B">
        <w:rPr>
          <w:rFonts w:ascii="Traditional Arabic" w:hAnsi="Traditional Arabic" w:cs="Traditional Arabic"/>
          <w:sz w:val="36"/>
          <w:szCs w:val="36"/>
          <w:vertAlign w:val="superscript"/>
          <w:rtl/>
          <w:lang w:bidi="ar-DZ"/>
        </w:rPr>
        <w:footnoteReference w:id="295"/>
      </w:r>
      <w:r>
        <w:rPr>
          <w:rFonts w:ascii="Traditional Arabic" w:hAnsi="Traditional Arabic" w:cs="Traditional Arabic"/>
          <w:sz w:val="36"/>
          <w:szCs w:val="36"/>
          <w:vertAlign w:val="superscript"/>
          <w:rtl/>
          <w:lang w:bidi="ar-DZ"/>
        </w:rPr>
        <w:t>)</w:t>
      </w:r>
      <w:r>
        <w:rPr>
          <w:rFonts w:ascii="Traditional Arabic" w:hAnsi="Traditional Arabic" w:cs="Traditional Arabic" w:hint="cs"/>
          <w:sz w:val="36"/>
          <w:szCs w:val="36"/>
          <w:rtl/>
          <w:lang w:bidi="ar-DZ"/>
        </w:rPr>
        <w:t>.</w:t>
      </w:r>
    </w:p>
    <w:p w:rsidR="003D49C1" w:rsidRPr="00D826D5" w:rsidRDefault="003D49C1" w:rsidP="00DD0225">
      <w:pPr>
        <w:spacing w:after="0"/>
        <w:ind w:firstLine="708"/>
        <w:jc w:val="both"/>
        <w:rPr>
          <w:rFonts w:ascii="Traditional Arabic" w:eastAsia="Times New Roman" w:hAnsi="Traditional Arabic" w:cs="Traditional Arabic"/>
          <w:sz w:val="36"/>
          <w:szCs w:val="36"/>
          <w:rtl/>
          <w:lang w:bidi="ar-DZ"/>
        </w:rPr>
      </w:pPr>
      <w:r w:rsidRPr="00D826D5">
        <w:rPr>
          <w:rFonts w:ascii="Traditional Arabic" w:eastAsia="Times New Roman" w:hAnsi="Traditional Arabic" w:cs="Traditional Arabic" w:hint="cs"/>
          <w:sz w:val="36"/>
          <w:szCs w:val="36"/>
          <w:rtl/>
          <w:lang w:bidi="ar-DZ"/>
        </w:rPr>
        <w:t xml:space="preserve">إذ تظهر الدلالات الاجتماعية لهذه الأكلة، في دورها على تقوية الروابط الاجتماعية بين مكونات المجتمع الكامارادي، بإظهار كل رموز التآلف والتعاون، عندما يستطيع الطعام أن </w:t>
      </w:r>
      <w:r w:rsidRPr="00D826D5">
        <w:rPr>
          <w:rFonts w:ascii="Traditional Arabic" w:eastAsia="Times New Roman" w:hAnsi="Traditional Arabic" w:cs="Traditional Arabic" w:hint="cs"/>
          <w:sz w:val="36"/>
          <w:szCs w:val="36"/>
          <w:rtl/>
          <w:lang w:bidi="ar-DZ"/>
        </w:rPr>
        <w:lastRenderedPageBreak/>
        <w:t>يفرض على المشاركين فعاليات تحظى بالإيمان الجماعي للمنخرطين فيه، في</w:t>
      </w:r>
      <w:r w:rsidRPr="00D826D5">
        <w:rPr>
          <w:rFonts w:ascii="Traditional Arabic" w:eastAsia="Times New Roman" w:hAnsi="Traditional Arabic" w:cs="Traditional Arabic"/>
          <w:sz w:val="36"/>
          <w:szCs w:val="36"/>
          <w:rtl/>
          <w:lang w:bidi="ar-DZ"/>
        </w:rPr>
        <w:t xml:space="preserve">كوْن الطعام </w:t>
      </w:r>
      <w:r w:rsidRPr="00D826D5">
        <w:rPr>
          <w:rFonts w:ascii="Traditional Arabic" w:eastAsia="Times New Roman" w:hAnsi="Traditional Arabic" w:cs="Traditional Arabic" w:hint="cs"/>
          <w:sz w:val="36"/>
          <w:szCs w:val="36"/>
          <w:rtl/>
          <w:lang w:bidi="ar-DZ"/>
        </w:rPr>
        <w:t xml:space="preserve">هنا </w:t>
      </w:r>
      <w:r w:rsidRPr="00D826D5">
        <w:rPr>
          <w:rFonts w:ascii="Traditional Arabic" w:eastAsia="Times New Roman" w:hAnsi="Traditional Arabic" w:cs="Traditional Arabic"/>
          <w:sz w:val="36"/>
          <w:szCs w:val="36"/>
          <w:rtl/>
          <w:lang w:bidi="ar-DZ"/>
        </w:rPr>
        <w:t>حاملاً لرموز و</w:t>
      </w:r>
      <w:r w:rsidRPr="00D826D5">
        <w:rPr>
          <w:rFonts w:ascii="Traditional Arabic" w:eastAsia="Times New Roman" w:hAnsi="Traditional Arabic" w:cs="Traditional Arabic" w:hint="cs"/>
          <w:sz w:val="36"/>
          <w:szCs w:val="36"/>
          <w:rtl/>
          <w:lang w:bidi="ar-DZ"/>
        </w:rPr>
        <w:t xml:space="preserve"> </w:t>
      </w:r>
      <w:r w:rsidRPr="00D826D5">
        <w:rPr>
          <w:rFonts w:ascii="Traditional Arabic" w:eastAsia="Times New Roman" w:hAnsi="Traditional Arabic" w:cs="Traditional Arabic"/>
          <w:sz w:val="36"/>
          <w:szCs w:val="36"/>
          <w:rtl/>
          <w:lang w:bidi="ar-DZ"/>
        </w:rPr>
        <w:t xml:space="preserve">شيفرات الثابت </w:t>
      </w:r>
      <w:r w:rsidRPr="00D826D5">
        <w:rPr>
          <w:rFonts w:ascii="Traditional Arabic" w:eastAsia="Times New Roman" w:hAnsi="Traditional Arabic" w:cs="Traditional Arabic" w:hint="cs"/>
          <w:sz w:val="36"/>
          <w:szCs w:val="36"/>
          <w:rtl/>
          <w:lang w:bidi="ar-DZ"/>
        </w:rPr>
        <w:t xml:space="preserve">و </w:t>
      </w:r>
      <w:r w:rsidRPr="00D826D5">
        <w:rPr>
          <w:rFonts w:ascii="Traditional Arabic" w:eastAsia="Times New Roman" w:hAnsi="Traditional Arabic" w:cs="Traditional Arabic"/>
          <w:sz w:val="36"/>
          <w:szCs w:val="36"/>
          <w:rtl/>
          <w:lang w:bidi="ar-DZ"/>
        </w:rPr>
        <w:t xml:space="preserve">المتغيّر </w:t>
      </w:r>
      <w:r w:rsidRPr="00D826D5">
        <w:rPr>
          <w:rFonts w:ascii="Traditional Arabic" w:eastAsia="Times New Roman" w:hAnsi="Traditional Arabic" w:cs="Traditional Arabic" w:hint="cs"/>
          <w:sz w:val="36"/>
          <w:szCs w:val="36"/>
          <w:rtl/>
          <w:lang w:bidi="ar-DZ"/>
        </w:rPr>
        <w:t>ل</w:t>
      </w:r>
      <w:r w:rsidRPr="00D826D5">
        <w:rPr>
          <w:rFonts w:ascii="Traditional Arabic" w:eastAsia="Times New Roman" w:hAnsi="Traditional Arabic" w:cs="Traditional Arabic"/>
          <w:sz w:val="36"/>
          <w:szCs w:val="36"/>
          <w:rtl/>
          <w:lang w:bidi="ar-DZ"/>
        </w:rPr>
        <w:t xml:space="preserve">هذا المجتمع من </w:t>
      </w:r>
      <w:r w:rsidRPr="00D826D5">
        <w:rPr>
          <w:rFonts w:ascii="Traditional Arabic" w:eastAsia="Times New Roman" w:hAnsi="Traditional Arabic" w:cs="Traditional Arabic" w:hint="cs"/>
          <w:sz w:val="36"/>
          <w:szCs w:val="36"/>
          <w:rtl/>
          <w:lang w:bidi="ar-DZ"/>
        </w:rPr>
        <w:t>ال</w:t>
      </w:r>
      <w:r w:rsidRPr="00D826D5">
        <w:rPr>
          <w:rFonts w:ascii="Traditional Arabic" w:eastAsia="Times New Roman" w:hAnsi="Traditional Arabic" w:cs="Traditional Arabic"/>
          <w:sz w:val="36"/>
          <w:szCs w:val="36"/>
          <w:rtl/>
          <w:lang w:bidi="ar-DZ"/>
        </w:rPr>
        <w:t>تحولات، و</w:t>
      </w:r>
      <w:r w:rsidRPr="00D826D5">
        <w:rPr>
          <w:rFonts w:ascii="Traditional Arabic" w:eastAsia="Times New Roman" w:hAnsi="Traditional Arabic" w:cs="Traditional Arabic" w:hint="cs"/>
          <w:sz w:val="36"/>
          <w:szCs w:val="36"/>
          <w:rtl/>
          <w:lang w:bidi="ar-DZ"/>
        </w:rPr>
        <w:t>ل</w:t>
      </w:r>
      <w:r w:rsidRPr="00D826D5">
        <w:rPr>
          <w:rFonts w:ascii="Traditional Arabic" w:eastAsia="Times New Roman" w:hAnsi="Traditional Arabic" w:cs="Traditional Arabic"/>
          <w:sz w:val="36"/>
          <w:szCs w:val="36"/>
          <w:rtl/>
          <w:lang w:bidi="ar-DZ"/>
        </w:rPr>
        <w:t>كونه أكثر فعالية في قراءة الانتقال</w:t>
      </w:r>
      <w:r>
        <w:rPr>
          <w:rFonts w:ascii="Traditional Arabic" w:eastAsia="Times New Roman" w:hAnsi="Traditional Arabic" w:cs="Traditional Arabic"/>
          <w:sz w:val="36"/>
          <w:szCs w:val="36"/>
          <w:rtl/>
          <w:lang w:bidi="ar-DZ"/>
        </w:rPr>
        <w:t xml:space="preserve"> من </w:t>
      </w:r>
      <w:r w:rsidRPr="00D826D5">
        <w:rPr>
          <w:rFonts w:ascii="Traditional Arabic" w:eastAsia="Times New Roman" w:hAnsi="Traditional Arabic" w:cs="Traditional Arabic"/>
          <w:sz w:val="36"/>
          <w:szCs w:val="36"/>
          <w:rtl/>
          <w:lang w:bidi="ar-DZ"/>
        </w:rPr>
        <w:t xml:space="preserve">مستوى إلى مستوى </w:t>
      </w:r>
      <w:r>
        <w:rPr>
          <w:rFonts w:ascii="Traditional Arabic" w:eastAsia="Times New Roman" w:hAnsi="Traditional Arabic" w:cs="Traditional Arabic" w:hint="cs"/>
          <w:sz w:val="36"/>
          <w:szCs w:val="36"/>
          <w:rtl/>
          <w:lang w:bidi="ar-DZ"/>
        </w:rPr>
        <w:t>آخر</w:t>
      </w:r>
      <w:r w:rsidRPr="00D826D5">
        <w:rPr>
          <w:rFonts w:ascii="Traditional Arabic" w:eastAsia="Times New Roman" w:hAnsi="Traditional Arabic" w:cs="Traditional Arabic" w:hint="cs"/>
          <w:sz w:val="36"/>
          <w:szCs w:val="36"/>
          <w:rtl/>
          <w:lang w:bidi="ar-DZ"/>
        </w:rPr>
        <w:t xml:space="preserve">، </w:t>
      </w:r>
      <w:r w:rsidRPr="00D826D5">
        <w:rPr>
          <w:rFonts w:ascii="Traditional Arabic" w:eastAsia="Times New Roman" w:hAnsi="Traditional Arabic" w:cs="Traditional Arabic"/>
          <w:sz w:val="36"/>
          <w:szCs w:val="36"/>
          <w:rtl/>
          <w:lang w:bidi="ar-DZ"/>
        </w:rPr>
        <w:t>ومساعداً لها ومنتجاً للمعنى</w:t>
      </w:r>
      <w:r>
        <w:rPr>
          <w:rFonts w:ascii="Traditional Arabic" w:eastAsia="Times New Roman" w:hAnsi="Traditional Arabic" w:cs="Traditional Arabic"/>
          <w:sz w:val="36"/>
          <w:szCs w:val="36"/>
          <w:rtl/>
          <w:lang w:bidi="ar-DZ"/>
        </w:rPr>
        <w:t xml:space="preserve"> الثقافي</w:t>
      </w:r>
      <w:r>
        <w:rPr>
          <w:rFonts w:ascii="Traditional Arabic" w:eastAsia="Times New Roman" w:hAnsi="Traditional Arabic" w:cs="Traditional Arabic"/>
          <w:sz w:val="36"/>
          <w:szCs w:val="36"/>
          <w:lang w:bidi="ar-DZ"/>
        </w:rPr>
        <w:t xml:space="preserve"> </w:t>
      </w:r>
      <w:r w:rsidRPr="00D826D5">
        <w:rPr>
          <w:rFonts w:ascii="Traditional Arabic" w:eastAsia="Times New Roman" w:hAnsi="Traditional Arabic" w:cs="Traditional Arabic"/>
          <w:sz w:val="36"/>
          <w:szCs w:val="36"/>
          <w:rtl/>
          <w:lang w:bidi="ar-DZ"/>
        </w:rPr>
        <w:t>ل</w:t>
      </w:r>
      <w:r w:rsidRPr="00D826D5">
        <w:rPr>
          <w:rFonts w:ascii="Traditional Arabic" w:eastAsia="Times New Roman" w:hAnsi="Traditional Arabic" w:cs="Traditional Arabic" w:hint="cs"/>
          <w:sz w:val="36"/>
          <w:szCs w:val="36"/>
          <w:rtl/>
          <w:lang w:bidi="ar-DZ"/>
        </w:rPr>
        <w:t>لم</w:t>
      </w:r>
      <w:r w:rsidRPr="00D826D5">
        <w:rPr>
          <w:rFonts w:ascii="Traditional Arabic" w:eastAsia="Times New Roman" w:hAnsi="Traditional Arabic" w:cs="Traditional Arabic"/>
          <w:sz w:val="36"/>
          <w:szCs w:val="36"/>
          <w:rtl/>
          <w:lang w:bidi="ar-DZ"/>
        </w:rPr>
        <w:t xml:space="preserve">جتمع </w:t>
      </w:r>
      <w:r>
        <w:rPr>
          <w:rFonts w:ascii="Traditional Arabic" w:eastAsia="Times New Roman" w:hAnsi="Traditional Arabic" w:cs="Traditional Arabic"/>
          <w:sz w:val="36"/>
          <w:szCs w:val="36"/>
          <w:lang w:bidi="ar-DZ"/>
        </w:rPr>
        <w:t>.</w:t>
      </w:r>
    </w:p>
    <w:p w:rsidR="003D49C1" w:rsidRPr="00D826D5" w:rsidRDefault="003D49C1" w:rsidP="00DD0225">
      <w:pPr>
        <w:spacing w:after="0"/>
        <w:jc w:val="both"/>
        <w:rPr>
          <w:rFonts w:ascii="Traditional Arabic" w:eastAsia="Times New Roman" w:hAnsi="Traditional Arabic" w:cs="Traditional Arabic"/>
          <w:sz w:val="36"/>
          <w:szCs w:val="36"/>
          <w:rtl/>
          <w:lang w:bidi="ar-DZ"/>
        </w:rPr>
      </w:pPr>
      <w:r w:rsidRPr="00D826D5">
        <w:rPr>
          <w:rFonts w:ascii="Traditional Arabic" w:eastAsia="Times New Roman" w:hAnsi="Traditional Arabic" w:cs="Traditional Arabic" w:hint="cs"/>
          <w:sz w:val="36"/>
          <w:szCs w:val="36"/>
          <w:rtl/>
          <w:lang w:bidi="ar-DZ"/>
        </w:rPr>
        <w:t xml:space="preserve"> و</w:t>
      </w:r>
      <w:r>
        <w:rPr>
          <w:rFonts w:ascii="Traditional Arabic" w:eastAsia="Times New Roman" w:hAnsi="Traditional Arabic" w:cs="Traditional Arabic" w:hint="cs"/>
          <w:sz w:val="36"/>
          <w:szCs w:val="36"/>
          <w:rtl/>
          <w:lang w:bidi="ar-DZ"/>
        </w:rPr>
        <w:t xml:space="preserve"> </w:t>
      </w:r>
      <w:r w:rsidRPr="00D826D5">
        <w:rPr>
          <w:rFonts w:ascii="Traditional Arabic" w:eastAsia="Times New Roman" w:hAnsi="Traditional Arabic" w:cs="Traditional Arabic" w:hint="cs"/>
          <w:sz w:val="36"/>
          <w:szCs w:val="36"/>
          <w:rtl/>
          <w:lang w:bidi="ar-DZ"/>
        </w:rPr>
        <w:t xml:space="preserve">لأن الطعام، فرع آخر من فروع التراث الشعبي المادية، </w:t>
      </w:r>
      <w:r>
        <w:rPr>
          <w:rFonts w:ascii="Traditional Arabic" w:eastAsia="Times New Roman" w:hAnsi="Traditional Arabic" w:cs="Traditional Arabic" w:hint="cs"/>
          <w:sz w:val="36"/>
          <w:szCs w:val="36"/>
          <w:rtl/>
          <w:lang w:bidi="ar-DZ"/>
        </w:rPr>
        <w:t xml:space="preserve">التي نجدها في الرواية، </w:t>
      </w:r>
      <w:r w:rsidRPr="00D826D5">
        <w:rPr>
          <w:rFonts w:ascii="Traditional Arabic" w:eastAsia="Times New Roman" w:hAnsi="Traditional Arabic" w:cs="Traditional Arabic" w:hint="cs"/>
          <w:sz w:val="36"/>
          <w:szCs w:val="36"/>
          <w:rtl/>
          <w:lang w:bidi="ar-DZ"/>
        </w:rPr>
        <w:t>وهو فرع غني بإمكانات كل حركة من حركاته..من لحظة تجهيزه إلى لحظات استهلاكه، فلم يعد الطعام ضرورة حياتية تقتضيها الحاجة البيولوجية فقط ( بل إن كل خطوة يعالج بها الطعام من بداية الإنتاج حتى الاستهلاك، والعمليات اللاحقة المرتبطة بالاستهلاك، والمترتبة عليه، تخضع لقوانين وعادات وتقاليد وآداب و أعراف كلها موروثة اجتماعيا، يفهمها أبناء المجتمع ويستعملونها لتبادل المعاني ولتنظيم العلاقات الاجتماعية بينهم )</w:t>
      </w:r>
      <w:r>
        <w:rPr>
          <w:rFonts w:ascii="Traditional Arabic" w:eastAsia="Times New Roman" w:hAnsi="Traditional Arabic" w:cs="Traditional Arabic"/>
          <w:sz w:val="36"/>
          <w:szCs w:val="36"/>
          <w:vertAlign w:val="superscript"/>
          <w:rtl/>
          <w:lang w:bidi="ar-DZ"/>
        </w:rPr>
        <w:t>(</w:t>
      </w:r>
      <w:r w:rsidRPr="00D826D5">
        <w:rPr>
          <w:rFonts w:ascii="Traditional Arabic" w:eastAsia="Times New Roman" w:hAnsi="Traditional Arabic" w:cs="Traditional Arabic"/>
          <w:sz w:val="36"/>
          <w:szCs w:val="36"/>
          <w:vertAlign w:val="superscript"/>
          <w:rtl/>
          <w:lang w:bidi="ar-DZ"/>
        </w:rPr>
        <w:footnoteReference w:id="296"/>
      </w:r>
      <w:r>
        <w:rPr>
          <w:rFonts w:ascii="Traditional Arabic" w:eastAsia="Times New Roman" w:hAnsi="Traditional Arabic" w:cs="Traditional Arabic"/>
          <w:sz w:val="36"/>
          <w:szCs w:val="36"/>
          <w:vertAlign w:val="superscript"/>
          <w:rtl/>
          <w:lang w:bidi="ar-DZ"/>
        </w:rPr>
        <w:t>)</w:t>
      </w:r>
      <w:r>
        <w:rPr>
          <w:rFonts w:ascii="Traditional Arabic" w:eastAsia="Times New Roman" w:hAnsi="Traditional Arabic" w:cs="Traditional Arabic" w:hint="cs"/>
          <w:sz w:val="36"/>
          <w:szCs w:val="36"/>
          <w:rtl/>
          <w:lang w:bidi="ar-DZ"/>
        </w:rPr>
        <w:t>.</w:t>
      </w:r>
    </w:p>
    <w:p w:rsidR="003D49C1" w:rsidRPr="00AD7954" w:rsidRDefault="003D49C1" w:rsidP="00DD0225">
      <w:pPr>
        <w:spacing w:after="0"/>
        <w:ind w:firstLine="141"/>
        <w:jc w:val="both"/>
        <w:rPr>
          <w:rFonts w:ascii="Traditional Arabic" w:eastAsia="Times New Roman" w:hAnsi="Traditional Arabic" w:cs="Traditional Arabic"/>
          <w:b/>
          <w:bCs/>
          <w:sz w:val="40"/>
          <w:szCs w:val="40"/>
          <w:lang w:bidi="ar-DZ"/>
        </w:rPr>
      </w:pPr>
      <w:r w:rsidRPr="00AD7954">
        <w:rPr>
          <w:rFonts w:ascii="Traditional Arabic" w:eastAsia="Times New Roman" w:hAnsi="Traditional Arabic" w:cs="Traditional Arabic"/>
          <w:b/>
          <w:bCs/>
          <w:sz w:val="40"/>
          <w:szCs w:val="40"/>
          <w:rtl/>
          <w:lang w:bidi="ar-DZ"/>
        </w:rPr>
        <w:t>كسرة التاقلة</w:t>
      </w:r>
      <w:r>
        <w:rPr>
          <w:rFonts w:ascii="Traditional Arabic" w:eastAsia="Times New Roman" w:hAnsi="Traditional Arabic" w:cs="Traditional Arabic" w:hint="cs"/>
          <w:b/>
          <w:bCs/>
          <w:sz w:val="40"/>
          <w:szCs w:val="40"/>
          <w:rtl/>
          <w:lang w:bidi="ar-DZ"/>
        </w:rPr>
        <w:t xml:space="preserve"> ثقافة الرجل الملثم</w:t>
      </w:r>
      <w:r w:rsidRPr="00AD7954">
        <w:rPr>
          <w:rFonts w:ascii="Traditional Arabic" w:eastAsia="Times New Roman" w:hAnsi="Traditional Arabic" w:cs="Traditional Arabic" w:hint="cs"/>
          <w:b/>
          <w:bCs/>
          <w:sz w:val="40"/>
          <w:szCs w:val="40"/>
          <w:rtl/>
          <w:lang w:bidi="ar-DZ"/>
        </w:rPr>
        <w:t>:</w:t>
      </w:r>
    </w:p>
    <w:p w:rsidR="003D49C1" w:rsidRDefault="003D49C1" w:rsidP="00DD0225">
      <w:pPr>
        <w:spacing w:after="0"/>
        <w:ind w:firstLine="708"/>
        <w:jc w:val="both"/>
        <w:rPr>
          <w:rFonts w:ascii="Traditional Arabic" w:eastAsia="Times New Roman" w:hAnsi="Traditional Arabic" w:cs="Traditional Arabic"/>
          <w:sz w:val="36"/>
          <w:szCs w:val="36"/>
          <w:rtl/>
        </w:rPr>
      </w:pPr>
      <w:r w:rsidRPr="006768E9">
        <w:rPr>
          <w:rFonts w:ascii="Traditional Arabic" w:eastAsia="Times New Roman" w:hAnsi="Traditional Arabic" w:cs="Traditional Arabic"/>
          <w:sz w:val="36"/>
          <w:szCs w:val="36"/>
          <w:rtl/>
          <w:lang w:bidi="ar-DZ"/>
        </w:rPr>
        <w:t>حاول الزيواني أن يستحضر التراث الشعبي</w:t>
      </w:r>
      <w:r>
        <w:rPr>
          <w:rFonts w:ascii="Traditional Arabic" w:eastAsia="Times New Roman" w:hAnsi="Traditional Arabic" w:cs="Traditional Arabic" w:hint="cs"/>
          <w:sz w:val="36"/>
          <w:szCs w:val="36"/>
          <w:rtl/>
          <w:lang w:bidi="ar-DZ"/>
        </w:rPr>
        <w:t>،</w:t>
      </w:r>
      <w:r w:rsidRPr="006768E9">
        <w:rPr>
          <w:rFonts w:ascii="Traditional Arabic" w:eastAsia="Times New Roman" w:hAnsi="Traditional Arabic" w:cs="Traditional Arabic"/>
          <w:sz w:val="36"/>
          <w:szCs w:val="36"/>
          <w:rtl/>
          <w:lang w:bidi="ar-DZ"/>
        </w:rPr>
        <w:t xml:space="preserve"> في نصه السردي الروائي</w:t>
      </w:r>
      <w:r>
        <w:rPr>
          <w:rFonts w:ascii="Traditional Arabic" w:eastAsia="Times New Roman" w:hAnsi="Traditional Arabic" w:cs="Traditional Arabic" w:hint="cs"/>
          <w:sz w:val="36"/>
          <w:szCs w:val="36"/>
          <w:rtl/>
          <w:lang w:bidi="ar-DZ"/>
        </w:rPr>
        <w:t>،</w:t>
      </w:r>
      <w:r w:rsidRPr="006768E9">
        <w:rPr>
          <w:rFonts w:ascii="Traditional Arabic" w:eastAsia="Times New Roman" w:hAnsi="Traditional Arabic" w:cs="Traditional Arabic"/>
          <w:sz w:val="36"/>
          <w:szCs w:val="36"/>
          <w:rtl/>
          <w:lang w:bidi="ar-DZ"/>
        </w:rPr>
        <w:t xml:space="preserve"> ب</w:t>
      </w:r>
      <w:r>
        <w:rPr>
          <w:rFonts w:ascii="Traditional Arabic" w:eastAsia="Times New Roman" w:hAnsi="Traditional Arabic" w:cs="Traditional Arabic"/>
          <w:sz w:val="36"/>
          <w:szCs w:val="36"/>
          <w:rtl/>
          <w:lang w:bidi="ar-DZ"/>
        </w:rPr>
        <w:t>صف</w:t>
      </w:r>
      <w:r w:rsidRPr="006768E9">
        <w:rPr>
          <w:rFonts w:ascii="Traditional Arabic" w:eastAsia="Times New Roman" w:hAnsi="Traditional Arabic" w:cs="Traditional Arabic"/>
          <w:sz w:val="36"/>
          <w:szCs w:val="36"/>
          <w:rtl/>
          <w:lang w:bidi="ar-DZ"/>
        </w:rPr>
        <w:t>ته سياقا ثقافيا ومعرفيا</w:t>
      </w:r>
      <w:r>
        <w:rPr>
          <w:rFonts w:ascii="Traditional Arabic" w:eastAsia="Times New Roman" w:hAnsi="Traditional Arabic" w:cs="Traditional Arabic" w:hint="cs"/>
          <w:sz w:val="36"/>
          <w:szCs w:val="36"/>
          <w:rtl/>
          <w:lang w:bidi="ar-DZ"/>
        </w:rPr>
        <w:t xml:space="preserve"> وكذلك</w:t>
      </w:r>
      <w:r w:rsidRPr="006768E9">
        <w:rPr>
          <w:rFonts w:ascii="Traditional Arabic" w:eastAsia="Times New Roman" w:hAnsi="Traditional Arabic" w:cs="Traditional Arabic"/>
          <w:sz w:val="36"/>
          <w:szCs w:val="36"/>
          <w:rtl/>
          <w:lang w:bidi="ar-DZ"/>
        </w:rPr>
        <w:t xml:space="preserve"> تحاورا صريحا بين زمنين ثقافيين زمن ثقافي غائب وزمن ثقافي حاضر، (</w:t>
      </w:r>
      <w:r>
        <w:rPr>
          <w:rFonts w:ascii="Traditional Arabic" w:eastAsia="Times New Roman" w:hAnsi="Traditional Arabic" w:cs="Traditional Arabic" w:hint="cs"/>
          <w:sz w:val="36"/>
          <w:szCs w:val="36"/>
          <w:rtl/>
          <w:lang w:bidi="ar-DZ"/>
        </w:rPr>
        <w:t xml:space="preserve"> </w:t>
      </w:r>
      <w:r w:rsidRPr="006768E9">
        <w:rPr>
          <w:rFonts w:ascii="Traditional Arabic" w:eastAsia="Times New Roman" w:hAnsi="Traditional Arabic" w:cs="Traditional Arabic"/>
          <w:sz w:val="36"/>
          <w:szCs w:val="36"/>
          <w:rtl/>
          <w:lang w:bidi="ar-DZ"/>
        </w:rPr>
        <w:t>ومن جهة أخرى تجسيد</w:t>
      </w:r>
      <w:r>
        <w:rPr>
          <w:rFonts w:ascii="Traditional Arabic" w:eastAsia="Times New Roman" w:hAnsi="Traditional Arabic" w:cs="Traditional Arabic" w:hint="cs"/>
          <w:sz w:val="36"/>
          <w:szCs w:val="36"/>
          <w:rtl/>
          <w:lang w:bidi="ar-DZ"/>
        </w:rPr>
        <w:t>ا</w:t>
      </w:r>
      <w:r w:rsidRPr="006768E9">
        <w:rPr>
          <w:rFonts w:ascii="Traditional Arabic" w:eastAsia="Times New Roman" w:hAnsi="Traditional Arabic" w:cs="Traditional Arabic"/>
          <w:sz w:val="36"/>
          <w:szCs w:val="36"/>
          <w:rtl/>
          <w:lang w:bidi="ar-DZ"/>
        </w:rPr>
        <w:t xml:space="preserve"> </w:t>
      </w:r>
      <w:r>
        <w:rPr>
          <w:rFonts w:ascii="Traditional Arabic" w:eastAsia="Times New Roman" w:hAnsi="Traditional Arabic" w:cs="Traditional Arabic"/>
          <w:sz w:val="36"/>
          <w:szCs w:val="36"/>
          <w:rtl/>
          <w:lang w:bidi="ar-DZ"/>
        </w:rPr>
        <w:t>لمختلف البنيات ال</w:t>
      </w:r>
      <w:r>
        <w:rPr>
          <w:rFonts w:ascii="Traditional Arabic" w:eastAsia="Times New Roman" w:hAnsi="Traditional Arabic" w:cs="Traditional Arabic" w:hint="cs"/>
          <w:sz w:val="36"/>
          <w:szCs w:val="36"/>
          <w:rtl/>
          <w:lang w:bidi="ar-DZ"/>
        </w:rPr>
        <w:t>ا</w:t>
      </w:r>
      <w:r w:rsidRPr="006768E9">
        <w:rPr>
          <w:rFonts w:ascii="Traditional Arabic" w:eastAsia="Times New Roman" w:hAnsi="Traditional Arabic" w:cs="Traditional Arabic"/>
          <w:sz w:val="36"/>
          <w:szCs w:val="36"/>
          <w:rtl/>
          <w:lang w:bidi="ar-DZ"/>
        </w:rPr>
        <w:t>ئتلافية، ضمن نسيج النص الحاضر، إن توظيف التراث في النص السردي والرواية بصفتها مجالا سرديا أكبر مفتوحا على كل التجارب الإبداعية و غير الإبداعية، يستدعي شظاياها المنتقاة ليدمجها في فضائه</w:t>
      </w:r>
      <w:r>
        <w:rPr>
          <w:rFonts w:ascii="Traditional Arabic" w:eastAsia="Times New Roman" w:hAnsi="Traditional Arabic" w:cs="Traditional Arabic" w:hint="cs"/>
          <w:sz w:val="36"/>
          <w:szCs w:val="36"/>
          <w:rtl/>
          <w:lang w:bidi="ar-DZ"/>
        </w:rPr>
        <w:t>،</w:t>
      </w:r>
      <w:r w:rsidRPr="006768E9">
        <w:rPr>
          <w:rFonts w:ascii="Traditional Arabic" w:eastAsia="Times New Roman" w:hAnsi="Traditional Arabic" w:cs="Traditional Arabic"/>
          <w:sz w:val="36"/>
          <w:szCs w:val="36"/>
          <w:rtl/>
          <w:lang w:bidi="ar-DZ"/>
        </w:rPr>
        <w:t xml:space="preserve"> ما</w:t>
      </w:r>
      <w:r>
        <w:rPr>
          <w:rFonts w:ascii="Traditional Arabic" w:eastAsia="Times New Roman" w:hAnsi="Traditional Arabic" w:cs="Traditional Arabic"/>
          <w:sz w:val="36"/>
          <w:szCs w:val="36"/>
          <w:rtl/>
          <w:lang w:bidi="ar-DZ"/>
        </w:rPr>
        <w:t>نح</w:t>
      </w:r>
      <w:r>
        <w:rPr>
          <w:rFonts w:ascii="Traditional Arabic" w:eastAsia="Times New Roman" w:hAnsi="Traditional Arabic" w:cs="Traditional Arabic" w:hint="cs"/>
          <w:sz w:val="36"/>
          <w:szCs w:val="36"/>
          <w:rtl/>
          <w:lang w:bidi="ar-DZ"/>
        </w:rPr>
        <w:t>ً</w:t>
      </w:r>
      <w:r w:rsidRPr="006768E9">
        <w:rPr>
          <w:rFonts w:ascii="Traditional Arabic" w:eastAsia="Times New Roman" w:hAnsi="Traditional Arabic" w:cs="Traditional Arabic"/>
          <w:sz w:val="36"/>
          <w:szCs w:val="36"/>
          <w:rtl/>
          <w:lang w:bidi="ar-DZ"/>
        </w:rPr>
        <w:t>ا إيّاها دلالات جديدة مغايرة لدلالاتها السابقة،</w:t>
      </w:r>
      <w:r>
        <w:rPr>
          <w:rFonts w:ascii="Traditional Arabic" w:eastAsia="Times New Roman" w:hAnsi="Traditional Arabic" w:cs="Traditional Arabic" w:hint="cs"/>
          <w:sz w:val="36"/>
          <w:szCs w:val="36"/>
          <w:rtl/>
          <w:lang w:bidi="ar-DZ"/>
        </w:rPr>
        <w:t xml:space="preserve"> </w:t>
      </w:r>
      <w:r w:rsidRPr="006768E9">
        <w:rPr>
          <w:rFonts w:ascii="Traditional Arabic" w:eastAsia="Times New Roman" w:hAnsi="Traditional Arabic" w:cs="Traditional Arabic"/>
          <w:sz w:val="36"/>
          <w:szCs w:val="36"/>
          <w:rtl/>
          <w:lang w:bidi="ar-DZ"/>
        </w:rPr>
        <w:t>ضمن نصها الأصلي</w:t>
      </w:r>
      <w:r>
        <w:rPr>
          <w:rFonts w:ascii="Traditional Arabic" w:eastAsia="Times New Roman" w:hAnsi="Traditional Arabic" w:cs="Traditional Arabic" w:hint="cs"/>
          <w:sz w:val="36"/>
          <w:szCs w:val="36"/>
          <w:rtl/>
          <w:lang w:bidi="ar-DZ"/>
        </w:rPr>
        <w:t xml:space="preserve"> </w:t>
      </w:r>
      <w:r w:rsidRPr="006768E9">
        <w:rPr>
          <w:rFonts w:ascii="Traditional Arabic" w:eastAsia="Times New Roman" w:hAnsi="Traditional Arabic" w:cs="Traditional Arabic"/>
          <w:sz w:val="36"/>
          <w:szCs w:val="36"/>
          <w:rtl/>
          <w:lang w:bidi="ar-DZ"/>
        </w:rPr>
        <w:t>)</w:t>
      </w:r>
      <w:r>
        <w:rPr>
          <w:rFonts w:ascii="Traditional Arabic" w:hAnsi="Traditional Arabic" w:cs="Traditional Arabic"/>
          <w:sz w:val="36"/>
          <w:szCs w:val="36"/>
          <w:vertAlign w:val="superscript"/>
          <w:rtl/>
        </w:rPr>
        <w:t>(</w:t>
      </w:r>
      <w:r w:rsidRPr="001B57D0">
        <w:rPr>
          <w:rFonts w:ascii="Traditional Arabic" w:hAnsi="Traditional Arabic" w:cs="Traditional Arabic"/>
          <w:sz w:val="36"/>
          <w:szCs w:val="36"/>
          <w:vertAlign w:val="superscript"/>
          <w:rtl/>
        </w:rPr>
        <w:footnoteReference w:id="297"/>
      </w:r>
      <w:r>
        <w:rPr>
          <w:rFonts w:ascii="Traditional Arabic" w:hAnsi="Traditional Arabic" w:cs="Traditional Arabic"/>
          <w:sz w:val="36"/>
          <w:szCs w:val="36"/>
          <w:vertAlign w:val="superscript"/>
          <w:rtl/>
        </w:rPr>
        <w:t>)</w:t>
      </w:r>
      <w:r>
        <w:rPr>
          <w:rFonts w:ascii="Traditional Arabic" w:eastAsia="Times New Roman" w:hAnsi="Traditional Arabic" w:cs="Traditional Arabic" w:hint="cs"/>
          <w:sz w:val="36"/>
          <w:szCs w:val="36"/>
          <w:rtl/>
        </w:rPr>
        <w:t>.</w:t>
      </w:r>
    </w:p>
    <w:p w:rsidR="003D49C1" w:rsidRDefault="003D49C1" w:rsidP="00DD0225">
      <w:pPr>
        <w:pStyle w:val="NormalWeb"/>
        <w:shd w:val="clear" w:color="auto" w:fill="FFFFFF"/>
        <w:bidi/>
        <w:spacing w:before="0" w:beforeAutospacing="0" w:after="0" w:afterAutospacing="0" w:line="276" w:lineRule="auto"/>
        <w:jc w:val="both"/>
        <w:rPr>
          <w:rFonts w:ascii="Traditional Arabic" w:hAnsi="Traditional Arabic" w:cs="Traditional Arabic"/>
          <w:sz w:val="36"/>
          <w:szCs w:val="36"/>
          <w:rtl/>
          <w:lang w:bidi="ar-DZ"/>
        </w:rPr>
      </w:pPr>
      <w:r w:rsidRPr="0087768C">
        <w:rPr>
          <w:rFonts w:ascii="Traditional Arabic" w:hAnsi="Traditional Arabic" w:cs="Traditional Arabic"/>
          <w:b/>
          <w:bCs/>
          <w:sz w:val="36"/>
          <w:szCs w:val="36"/>
          <w:rtl/>
          <w:lang w:bidi="ar-DZ"/>
        </w:rPr>
        <w:t>التاقل</w:t>
      </w:r>
      <w:r w:rsidRPr="0087768C">
        <w:rPr>
          <w:rFonts w:ascii="Traditional Arabic" w:hAnsi="Traditional Arabic" w:cs="Traditional Arabic" w:hint="cs"/>
          <w:b/>
          <w:bCs/>
          <w:sz w:val="36"/>
          <w:szCs w:val="36"/>
          <w:rtl/>
          <w:lang w:bidi="ar-DZ"/>
        </w:rPr>
        <w:t>ـــــ</w:t>
      </w:r>
      <w:r w:rsidRPr="0087768C">
        <w:rPr>
          <w:rFonts w:ascii="Traditional Arabic" w:hAnsi="Traditional Arabic" w:cs="Traditional Arabic"/>
          <w:b/>
          <w:bCs/>
          <w:sz w:val="36"/>
          <w:szCs w:val="36"/>
          <w:rtl/>
          <w:lang w:bidi="ar-DZ"/>
        </w:rPr>
        <w:t>ة :</w:t>
      </w:r>
      <w:r w:rsidRPr="006768E9">
        <w:rPr>
          <w:rFonts w:ascii="Traditional Arabic" w:hAnsi="Traditional Arabic" w:cs="Traditional Arabic"/>
          <w:sz w:val="36"/>
          <w:szCs w:val="36"/>
          <w:rtl/>
          <w:lang w:bidi="ar-DZ"/>
        </w:rPr>
        <w:t xml:space="preserve"> كسرة تقليدية </w:t>
      </w:r>
      <w:r w:rsidRPr="00720960">
        <w:rPr>
          <w:rFonts w:ascii="Traditional Arabic" w:hAnsi="Traditional Arabic" w:cs="Traditional Arabic"/>
          <w:b/>
          <w:bCs/>
          <w:sz w:val="36"/>
          <w:szCs w:val="36"/>
          <w:rtl/>
          <w:lang w:bidi="ar-DZ"/>
        </w:rPr>
        <w:t>( تصنع من معجون الدقيق تصهر في الرماد، يستعملها أهل الصحاري والطوارق الملثمون )</w:t>
      </w:r>
      <w:r>
        <w:rPr>
          <w:rFonts w:ascii="Traditional Arabic" w:hAnsi="Traditional Arabic" w:cs="Traditional Arabic"/>
          <w:sz w:val="36"/>
          <w:szCs w:val="36"/>
          <w:vertAlign w:val="superscript"/>
          <w:rtl/>
        </w:rPr>
        <w:t>(</w:t>
      </w:r>
      <w:r w:rsidRPr="0087768C">
        <w:rPr>
          <w:rFonts w:ascii="Traditional Arabic" w:hAnsi="Traditional Arabic" w:cs="Traditional Arabic"/>
          <w:sz w:val="36"/>
          <w:szCs w:val="36"/>
          <w:vertAlign w:val="superscript"/>
          <w:rtl/>
        </w:rPr>
        <w:footnoteReference w:id="298"/>
      </w:r>
      <w:r>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ويطلق عليها باللغة التارقية ( تاقويلة ) وهو خبز الطوارق يخبز على الرمال الساخنة المكثفة</w:t>
      </w:r>
      <w:r>
        <w:rPr>
          <w:rFonts w:ascii="Traditional Arabic" w:hAnsi="Traditional Arabic" w:cs="Traditional Arabic" w:hint="cs"/>
          <w:sz w:val="36"/>
          <w:szCs w:val="36"/>
          <w:rtl/>
          <w:lang w:bidi="ar-DZ"/>
        </w:rPr>
        <w:t xml:space="preserve"> </w:t>
      </w:r>
      <w:r w:rsidRPr="006768E9">
        <w:rPr>
          <w:rFonts w:ascii="Traditional Arabic" w:hAnsi="Traditional Arabic" w:cs="Traditional Arabic"/>
          <w:sz w:val="36"/>
          <w:szCs w:val="36"/>
          <w:rtl/>
          <w:lang w:bidi="ar-DZ"/>
        </w:rPr>
        <w:t>المغطاة بالحجر الساخن</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و</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 xml:space="preserve">التي يمكن أيضا أن </w:t>
      </w:r>
      <w:r>
        <w:rPr>
          <w:rFonts w:ascii="Traditional Arabic" w:hAnsi="Traditional Arabic" w:cs="Traditional Arabic" w:hint="cs"/>
          <w:sz w:val="36"/>
          <w:szCs w:val="36"/>
          <w:rtl/>
          <w:lang w:bidi="ar-DZ"/>
        </w:rPr>
        <w:t>ت</w:t>
      </w:r>
      <w:r w:rsidRPr="006768E9">
        <w:rPr>
          <w:rFonts w:ascii="Traditional Arabic" w:hAnsi="Traditional Arabic" w:cs="Traditional Arabic"/>
          <w:sz w:val="36"/>
          <w:szCs w:val="36"/>
          <w:rtl/>
          <w:lang w:bidi="ar-DZ"/>
        </w:rPr>
        <w:t>كون بمثابة الطبق الرئيسي لديه</w:t>
      </w:r>
      <w:r>
        <w:rPr>
          <w:rFonts w:ascii="Traditional Arabic" w:hAnsi="Traditional Arabic" w:cs="Traditional Arabic"/>
          <w:sz w:val="36"/>
          <w:szCs w:val="36"/>
          <w:rtl/>
          <w:lang w:bidi="ar-DZ"/>
        </w:rPr>
        <w:t>م</w:t>
      </w:r>
      <w:r>
        <w:rPr>
          <w:rFonts w:ascii="Traditional Arabic" w:hAnsi="Traditional Arabic" w:cs="Traditional Arabic" w:hint="cs"/>
          <w:sz w:val="36"/>
          <w:szCs w:val="36"/>
          <w:rtl/>
          <w:lang w:bidi="ar-DZ"/>
        </w:rPr>
        <w:t>.</w:t>
      </w:r>
    </w:p>
    <w:p w:rsidR="003D49C1" w:rsidRDefault="003D49C1" w:rsidP="00DD0225">
      <w:pPr>
        <w:spacing w:after="0"/>
        <w:ind w:firstLine="141"/>
        <w:jc w:val="both"/>
        <w:rPr>
          <w:rFonts w:ascii="Traditional Arabic" w:eastAsia="Times New Roman" w:hAnsi="Traditional Arabic" w:cs="Traditional Arabic"/>
          <w:b/>
          <w:bCs/>
          <w:sz w:val="36"/>
          <w:szCs w:val="36"/>
          <w:rtl/>
          <w:lang w:bidi="ar-DZ"/>
        </w:rPr>
      </w:pPr>
      <w:r>
        <w:rPr>
          <w:rFonts w:ascii="Traditional Arabic" w:eastAsia="Times New Roman" w:hAnsi="Traditional Arabic" w:cs="Traditional Arabic" w:hint="cs"/>
          <w:b/>
          <w:bCs/>
          <w:sz w:val="36"/>
          <w:szCs w:val="36"/>
          <w:rtl/>
          <w:lang w:bidi="ar-DZ"/>
        </w:rPr>
        <w:lastRenderedPageBreak/>
        <w:t xml:space="preserve">تحضير </w:t>
      </w:r>
      <w:r w:rsidRPr="00A21407">
        <w:rPr>
          <w:rFonts w:ascii="Traditional Arabic" w:eastAsia="Times New Roman" w:hAnsi="Traditional Arabic" w:cs="Traditional Arabic"/>
          <w:b/>
          <w:bCs/>
          <w:sz w:val="36"/>
          <w:szCs w:val="36"/>
          <w:rtl/>
          <w:lang w:bidi="ar-DZ"/>
        </w:rPr>
        <w:t>التاقلة</w:t>
      </w:r>
      <w:r>
        <w:rPr>
          <w:rFonts w:ascii="Traditional Arabic" w:eastAsia="Times New Roman" w:hAnsi="Traditional Arabic" w:cs="Traditional Arabic" w:hint="cs"/>
          <w:b/>
          <w:bCs/>
          <w:sz w:val="36"/>
          <w:szCs w:val="36"/>
          <w:rtl/>
          <w:lang w:bidi="ar-DZ"/>
        </w:rPr>
        <w:t xml:space="preserve"> ا</w:t>
      </w:r>
      <w:r w:rsidRPr="0024248B">
        <w:rPr>
          <w:rFonts w:ascii="Traditional Arabic" w:eastAsia="Times New Roman" w:hAnsi="Traditional Arabic" w:cs="Traditional Arabic" w:hint="cs"/>
          <w:b/>
          <w:bCs/>
          <w:sz w:val="36"/>
          <w:szCs w:val="36"/>
          <w:rtl/>
          <w:lang w:bidi="ar-DZ"/>
        </w:rPr>
        <w:t>ستدعاء للذاكرة</w:t>
      </w:r>
      <w:r>
        <w:rPr>
          <w:rFonts w:ascii="Traditional Arabic" w:eastAsia="Times New Roman" w:hAnsi="Traditional Arabic" w:cs="Traditional Arabic" w:hint="cs"/>
          <w:b/>
          <w:bCs/>
          <w:sz w:val="36"/>
          <w:szCs w:val="36"/>
          <w:rtl/>
          <w:lang w:bidi="ar-DZ"/>
        </w:rPr>
        <w:t>:</w:t>
      </w:r>
    </w:p>
    <w:p w:rsidR="003D49C1" w:rsidRPr="006768E9" w:rsidRDefault="003D49C1" w:rsidP="00DD0225">
      <w:pPr>
        <w:pStyle w:val="NormalWeb"/>
        <w:shd w:val="clear" w:color="auto" w:fill="FFFFFF"/>
        <w:bidi/>
        <w:spacing w:before="0" w:beforeAutospacing="0" w:after="0" w:afterAutospacing="0" w:line="276" w:lineRule="auto"/>
        <w:ind w:firstLine="708"/>
        <w:jc w:val="both"/>
        <w:rPr>
          <w:rFonts w:ascii="Traditional Arabic" w:hAnsi="Traditional Arabic" w:cs="Traditional Arabic"/>
          <w:sz w:val="36"/>
          <w:szCs w:val="36"/>
          <w:lang w:bidi="ar-DZ"/>
        </w:rPr>
      </w:pPr>
      <w:r w:rsidRPr="006768E9">
        <w:rPr>
          <w:rFonts w:ascii="Traditional Arabic" w:hAnsi="Traditional Arabic" w:cs="Traditional Arabic"/>
          <w:sz w:val="36"/>
          <w:szCs w:val="36"/>
          <w:rtl/>
          <w:lang w:bidi="ar-DZ"/>
        </w:rPr>
        <w:t xml:space="preserve">كثيرا ما قيل أن </w:t>
      </w:r>
      <w:r w:rsidRPr="006D634C">
        <w:rPr>
          <w:rFonts w:ascii="Traditional Arabic" w:hAnsi="Traditional Arabic" w:cs="Traditional Arabic"/>
          <w:sz w:val="36"/>
          <w:szCs w:val="36"/>
          <w:rtl/>
          <w:lang w:bidi="ar-DZ"/>
        </w:rPr>
        <w:t>الإنسان ي</w:t>
      </w:r>
      <w:r w:rsidRPr="006D634C">
        <w:rPr>
          <w:rFonts w:ascii="Traditional Arabic" w:hAnsi="Traditional Arabic" w:cs="Traditional Arabic" w:hint="cs"/>
          <w:sz w:val="36"/>
          <w:szCs w:val="36"/>
          <w:rtl/>
          <w:lang w:bidi="ar-DZ"/>
        </w:rPr>
        <w:t>أخذ</w:t>
      </w:r>
      <w:r w:rsidRPr="006D634C">
        <w:rPr>
          <w:rFonts w:ascii="Traditional Arabic" w:hAnsi="Traditional Arabic" w:cs="Traditional Arabic"/>
          <w:sz w:val="36"/>
          <w:szCs w:val="36"/>
          <w:rtl/>
          <w:lang w:bidi="ar-DZ"/>
        </w:rPr>
        <w:t xml:space="preserve"> طاقات</w:t>
      </w:r>
      <w:r w:rsidRPr="006768E9">
        <w:rPr>
          <w:rFonts w:ascii="Traditional Arabic" w:hAnsi="Traditional Arabic" w:cs="Traditional Arabic"/>
          <w:sz w:val="36"/>
          <w:szCs w:val="36"/>
          <w:rtl/>
          <w:lang w:bidi="ar-DZ"/>
        </w:rPr>
        <w:t xml:space="preserve"> وخواص الطعام الذي يأكل، فيأخذ من خصاله وصفاته ما يبدو و يظهر على هويته</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فكذلك التارقي في مصابرته لجفاوة الصحراء</w:t>
      </w:r>
      <w:r>
        <w:rPr>
          <w:rFonts w:ascii="Traditional Arabic" w:hAnsi="Traditional Arabic" w:cs="Traditional Arabic" w:hint="cs"/>
          <w:sz w:val="36"/>
          <w:szCs w:val="36"/>
          <w:rtl/>
          <w:lang w:bidi="ar-DZ"/>
        </w:rPr>
        <w:t>،</w:t>
      </w:r>
      <w:r>
        <w:rPr>
          <w:rFonts w:ascii="Traditional Arabic" w:hAnsi="Traditional Arabic" w:cs="Traditional Arabic"/>
          <w:sz w:val="36"/>
          <w:szCs w:val="36"/>
          <w:rtl/>
          <w:lang w:bidi="ar-DZ"/>
        </w:rPr>
        <w:t xml:space="preserve"> وشد</w:t>
      </w:r>
      <w:r>
        <w:rPr>
          <w:rFonts w:ascii="Traditional Arabic" w:hAnsi="Traditional Arabic" w:cs="Traditional Arabic" w:hint="cs"/>
          <w:sz w:val="36"/>
          <w:szCs w:val="36"/>
          <w:rtl/>
          <w:lang w:bidi="ar-DZ"/>
        </w:rPr>
        <w:t>ة</w:t>
      </w:r>
      <w:r w:rsidRPr="006768E9">
        <w:rPr>
          <w:rFonts w:ascii="Traditional Arabic" w:hAnsi="Traditional Arabic" w:cs="Traditional Arabic"/>
          <w:sz w:val="36"/>
          <w:szCs w:val="36"/>
          <w:rtl/>
          <w:lang w:bidi="ar-DZ"/>
        </w:rPr>
        <w:t xml:space="preserve"> هجيرها، وتأقلمه مع بيئته </w:t>
      </w:r>
      <w:r>
        <w:rPr>
          <w:rFonts w:ascii="Traditional Arabic" w:hAnsi="Traditional Arabic" w:cs="Traditional Arabic" w:hint="cs"/>
          <w:sz w:val="36"/>
          <w:szCs w:val="36"/>
          <w:rtl/>
          <w:lang w:bidi="ar-DZ"/>
        </w:rPr>
        <w:t xml:space="preserve">الصعبة ذات </w:t>
      </w:r>
      <w:r w:rsidRPr="006768E9">
        <w:rPr>
          <w:rFonts w:ascii="Traditional Arabic" w:hAnsi="Traditional Arabic" w:cs="Traditional Arabic"/>
          <w:sz w:val="36"/>
          <w:szCs w:val="36"/>
          <w:rtl/>
          <w:lang w:bidi="ar-DZ"/>
        </w:rPr>
        <w:t>الرمال</w:t>
      </w:r>
      <w:r>
        <w:rPr>
          <w:rFonts w:ascii="Traditional Arabic" w:hAnsi="Traditional Arabic" w:cs="Traditional Arabic" w:hint="cs"/>
          <w:sz w:val="36"/>
          <w:szCs w:val="36"/>
          <w:rtl/>
          <w:lang w:bidi="ar-DZ"/>
        </w:rPr>
        <w:t xml:space="preserve"> الحارة و الجو الصحراوي </w:t>
      </w:r>
      <w:r w:rsidRPr="006768E9">
        <w:rPr>
          <w:rFonts w:ascii="Traditional Arabic" w:hAnsi="Traditional Arabic" w:cs="Traditional Arabic"/>
          <w:sz w:val="36"/>
          <w:szCs w:val="36"/>
          <w:rtl/>
          <w:lang w:bidi="ar-DZ"/>
        </w:rPr>
        <w:t>الذي صار مطبخه وهويته الغذائية</w:t>
      </w:r>
      <w:r>
        <w:rPr>
          <w:rFonts w:ascii="Traditional Arabic" w:hAnsi="Traditional Arabic" w:cs="Traditional Arabic" w:hint="cs"/>
          <w:sz w:val="36"/>
          <w:szCs w:val="36"/>
          <w:rtl/>
          <w:lang w:bidi="ar-DZ"/>
        </w:rPr>
        <w:t>.</w:t>
      </w:r>
    </w:p>
    <w:p w:rsidR="003D49C1" w:rsidRDefault="003D49C1" w:rsidP="00DD0225">
      <w:pPr>
        <w:pStyle w:val="NormalWeb"/>
        <w:shd w:val="clear" w:color="auto" w:fill="FFFFFF"/>
        <w:bidi/>
        <w:spacing w:before="0" w:beforeAutospacing="0" w:after="0" w:afterAutospacing="0" w:line="276" w:lineRule="auto"/>
        <w:ind w:firstLine="708"/>
        <w:jc w:val="both"/>
        <w:rPr>
          <w:rFonts w:ascii="Traditional Arabic" w:hAnsi="Traditional Arabic" w:cs="Traditional Arabic"/>
          <w:sz w:val="36"/>
          <w:szCs w:val="36"/>
          <w:rtl/>
          <w:lang w:bidi="ar-DZ"/>
        </w:rPr>
      </w:pPr>
      <w:r w:rsidRPr="006768E9">
        <w:rPr>
          <w:rFonts w:ascii="Traditional Arabic" w:hAnsi="Traditional Arabic" w:cs="Traditional Arabic"/>
          <w:sz w:val="36"/>
          <w:szCs w:val="36"/>
          <w:rtl/>
          <w:lang w:bidi="ar-DZ"/>
        </w:rPr>
        <w:t>يمكن النظر إلى كسر</w:t>
      </w:r>
      <w:r>
        <w:rPr>
          <w:rFonts w:ascii="Traditional Arabic" w:hAnsi="Traditional Arabic" w:cs="Traditional Arabic" w:hint="cs"/>
          <w:sz w:val="36"/>
          <w:szCs w:val="36"/>
          <w:rtl/>
          <w:lang w:bidi="ar-DZ"/>
        </w:rPr>
        <w:t>ة</w:t>
      </w:r>
      <w:r w:rsidRPr="006768E9">
        <w:rPr>
          <w:rFonts w:ascii="Traditional Arabic" w:hAnsi="Traditional Arabic" w:cs="Traditional Arabic"/>
          <w:sz w:val="36"/>
          <w:szCs w:val="36"/>
          <w:rtl/>
          <w:lang w:bidi="ar-DZ"/>
        </w:rPr>
        <w:t xml:space="preserve"> التاقلة بوصفها عنصرا طقوسيا للرجل</w:t>
      </w:r>
      <w:r>
        <w:rPr>
          <w:rFonts w:ascii="Traditional Arabic" w:hAnsi="Traditional Arabic" w:cs="Traditional Arabic"/>
          <w:sz w:val="36"/>
          <w:szCs w:val="36"/>
          <w:rtl/>
          <w:lang w:bidi="ar-DZ"/>
        </w:rPr>
        <w:t xml:space="preserve"> الملثم</w:t>
      </w:r>
      <w:r w:rsidRPr="006768E9">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التي أصبحت جزءا من كينونته تسدعيها الذاكرة كلّما رحل و ارتحل في صحرائه الشاسعة فهي بصمته في هذا الفضاء الممتد.</w:t>
      </w:r>
    </w:p>
    <w:p w:rsidR="003D49C1" w:rsidRDefault="003D49C1" w:rsidP="00DD0225">
      <w:pPr>
        <w:pStyle w:val="NormalWeb"/>
        <w:bidi/>
        <w:spacing w:before="0" w:beforeAutospacing="0" w:after="0" w:afterAutospacing="0" w:line="276" w:lineRule="auto"/>
        <w:ind w:firstLine="708"/>
        <w:jc w:val="both"/>
        <w:rPr>
          <w:rFonts w:ascii="Traditional Arabic" w:hAnsi="Traditional Arabic" w:cs="Traditional Arabic"/>
          <w:sz w:val="36"/>
          <w:szCs w:val="36"/>
          <w:rtl/>
          <w:lang w:bidi="ar-DZ"/>
        </w:rPr>
      </w:pPr>
      <w:r w:rsidRPr="006768E9">
        <w:rPr>
          <w:rFonts w:ascii="Traditional Arabic" w:hAnsi="Traditional Arabic" w:cs="Traditional Arabic"/>
          <w:sz w:val="36"/>
          <w:szCs w:val="36"/>
          <w:rtl/>
          <w:lang w:bidi="ar-DZ"/>
        </w:rPr>
        <w:t xml:space="preserve">كما يمكن النظر إليها كأدة إنقاذ ووسيلة </w:t>
      </w:r>
      <w:r>
        <w:rPr>
          <w:rFonts w:ascii="Traditional Arabic" w:hAnsi="Traditional Arabic" w:cs="Traditional Arabic"/>
          <w:sz w:val="36"/>
          <w:szCs w:val="36"/>
          <w:rtl/>
          <w:lang w:bidi="ar-DZ"/>
        </w:rPr>
        <w:t>للنجاة</w:t>
      </w:r>
      <w:r w:rsidRPr="006768E9">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في متاه</w:t>
      </w:r>
      <w:r>
        <w:rPr>
          <w:rFonts w:ascii="Traditional Arabic" w:hAnsi="Traditional Arabic" w:cs="Traditional Arabic" w:hint="cs"/>
          <w:sz w:val="36"/>
          <w:szCs w:val="36"/>
          <w:rtl/>
          <w:lang w:bidi="ar-DZ"/>
        </w:rPr>
        <w:t>ة</w:t>
      </w:r>
      <w:r w:rsidRPr="006768E9">
        <w:rPr>
          <w:rFonts w:ascii="Traditional Arabic" w:hAnsi="Traditional Arabic" w:cs="Traditional Arabic"/>
          <w:sz w:val="36"/>
          <w:szCs w:val="36"/>
          <w:rtl/>
          <w:lang w:bidi="ar-DZ"/>
        </w:rPr>
        <w:t xml:space="preserve"> الصحراء</w:t>
      </w:r>
      <w:r>
        <w:rPr>
          <w:rFonts w:ascii="Traditional Arabic" w:hAnsi="Traditional Arabic" w:cs="Traditional Arabic"/>
          <w:sz w:val="36"/>
          <w:szCs w:val="36"/>
          <w:rtl/>
          <w:lang w:bidi="ar-DZ"/>
        </w:rPr>
        <w:t>، ومن الجانبين</w:t>
      </w:r>
      <w:r>
        <w:rPr>
          <w:rFonts w:ascii="Traditional Arabic" w:hAnsi="Traditional Arabic" w:cs="Traditional Arabic" w:hint="cs"/>
          <w:sz w:val="36"/>
          <w:szCs w:val="36"/>
          <w:rtl/>
          <w:lang w:bidi="ar-DZ"/>
        </w:rPr>
        <w:t xml:space="preserve"> </w:t>
      </w:r>
      <w:r w:rsidRPr="006768E9">
        <w:rPr>
          <w:rFonts w:ascii="Traditional Arabic" w:hAnsi="Traditional Arabic" w:cs="Traditional Arabic"/>
          <w:sz w:val="36"/>
          <w:szCs w:val="36"/>
          <w:rtl/>
          <w:lang w:bidi="ar-DZ"/>
        </w:rPr>
        <w:t>حا</w:t>
      </w:r>
      <w:r>
        <w:rPr>
          <w:rFonts w:ascii="Traditional Arabic" w:hAnsi="Traditional Arabic" w:cs="Traditional Arabic"/>
          <w:sz w:val="36"/>
          <w:szCs w:val="36"/>
          <w:rtl/>
          <w:lang w:bidi="ar-DZ"/>
        </w:rPr>
        <w:t xml:space="preserve">ول مامادو سرد طريقة </w:t>
      </w:r>
      <w:r>
        <w:rPr>
          <w:rFonts w:ascii="Traditional Arabic" w:hAnsi="Traditional Arabic" w:cs="Traditional Arabic" w:hint="cs"/>
          <w:sz w:val="36"/>
          <w:szCs w:val="36"/>
          <w:rtl/>
          <w:lang w:bidi="ar-DZ"/>
        </w:rPr>
        <w:t>ال</w:t>
      </w:r>
      <w:r>
        <w:rPr>
          <w:rFonts w:ascii="Traditional Arabic" w:hAnsi="Traditional Arabic" w:cs="Traditional Arabic"/>
          <w:sz w:val="36"/>
          <w:szCs w:val="36"/>
          <w:rtl/>
          <w:lang w:bidi="ar-DZ"/>
        </w:rPr>
        <w:t>طهي</w:t>
      </w:r>
      <w:r>
        <w:rPr>
          <w:rFonts w:ascii="Traditional Arabic" w:hAnsi="Traditional Arabic" w:cs="Traditional Arabic" w:hint="cs"/>
          <w:sz w:val="36"/>
          <w:szCs w:val="36"/>
          <w:rtl/>
          <w:lang w:bidi="ar-DZ"/>
        </w:rPr>
        <w:t>،</w:t>
      </w:r>
      <w:r>
        <w:rPr>
          <w:rFonts w:ascii="Traditional Arabic" w:hAnsi="Traditional Arabic" w:cs="Traditional Arabic"/>
          <w:sz w:val="36"/>
          <w:szCs w:val="36"/>
          <w:rtl/>
          <w:lang w:bidi="ar-DZ"/>
        </w:rPr>
        <w:t xml:space="preserve"> وإنضاج</w:t>
      </w:r>
      <w:r>
        <w:rPr>
          <w:rFonts w:ascii="Traditional Arabic" w:hAnsi="Traditional Arabic" w:cs="Traditional Arabic" w:hint="cs"/>
          <w:sz w:val="36"/>
          <w:szCs w:val="36"/>
          <w:rtl/>
          <w:lang w:bidi="ar-DZ"/>
        </w:rPr>
        <w:t xml:space="preserve"> </w:t>
      </w:r>
      <w:r w:rsidRPr="006768E9">
        <w:rPr>
          <w:rFonts w:ascii="Traditional Arabic" w:hAnsi="Traditional Arabic" w:cs="Traditional Arabic"/>
          <w:sz w:val="36"/>
          <w:szCs w:val="36"/>
          <w:rtl/>
          <w:lang w:bidi="ar-DZ"/>
        </w:rPr>
        <w:t xml:space="preserve">كسرة التاقلة، وأدوات الطبخ الخاصة بها </w:t>
      </w:r>
      <w:r>
        <w:rPr>
          <w:rFonts w:ascii="Traditional Arabic" w:hAnsi="Traditional Arabic" w:cs="Traditional Arabic" w:hint="cs"/>
          <w:sz w:val="36"/>
          <w:szCs w:val="36"/>
          <w:rtl/>
          <w:lang w:bidi="ar-DZ"/>
        </w:rPr>
        <w:t xml:space="preserve">يقول </w:t>
      </w:r>
      <w:r>
        <w:rPr>
          <w:rFonts w:ascii="Traditional Arabic" w:hAnsi="Traditional Arabic" w:cs="Traditional Arabic"/>
          <w:sz w:val="36"/>
          <w:szCs w:val="36"/>
          <w:rtl/>
          <w:lang w:bidi="ar-DZ"/>
        </w:rPr>
        <w:t xml:space="preserve">مامادو </w:t>
      </w:r>
      <w:r w:rsidRPr="00720960">
        <w:rPr>
          <w:rFonts w:ascii="Traditional Arabic" w:hAnsi="Traditional Arabic" w:cs="Traditional Arabic"/>
          <w:b/>
          <w:bCs/>
          <w:sz w:val="36"/>
          <w:szCs w:val="36"/>
          <w:rtl/>
          <w:lang w:bidi="ar-DZ"/>
        </w:rPr>
        <w:t>( فتح الملثم قفلا صغيرا أصفر لخزانة حديدية، كانت ملحومة بغرض خزن أواني الطبخ والشاي بالجهة اليمنى للحاملة،... أنزل من تلك الخزانة، ق</w:t>
      </w:r>
      <w:r w:rsidRPr="00720960">
        <w:rPr>
          <w:rFonts w:ascii="Traditional Arabic" w:hAnsi="Traditional Arabic" w:cs="Traditional Arabic" w:hint="cs"/>
          <w:b/>
          <w:bCs/>
          <w:sz w:val="36"/>
          <w:szCs w:val="36"/>
          <w:rtl/>
          <w:lang w:bidi="ar-DZ"/>
        </w:rPr>
        <w:t>ِ</w:t>
      </w:r>
      <w:r w:rsidRPr="00720960">
        <w:rPr>
          <w:rFonts w:ascii="Traditional Arabic" w:hAnsi="Traditional Arabic" w:cs="Traditional Arabic"/>
          <w:b/>
          <w:bCs/>
          <w:sz w:val="36"/>
          <w:szCs w:val="36"/>
          <w:rtl/>
          <w:lang w:bidi="ar-DZ"/>
        </w:rPr>
        <w:t>د</w:t>
      </w:r>
      <w:r w:rsidRPr="00720960">
        <w:rPr>
          <w:rFonts w:ascii="Traditional Arabic" w:hAnsi="Traditional Arabic" w:cs="Traditional Arabic" w:hint="cs"/>
          <w:b/>
          <w:bCs/>
          <w:sz w:val="36"/>
          <w:szCs w:val="36"/>
          <w:rtl/>
          <w:lang w:bidi="ar-DZ"/>
        </w:rPr>
        <w:t>ْ</w:t>
      </w:r>
      <w:r w:rsidRPr="00720960">
        <w:rPr>
          <w:rFonts w:ascii="Traditional Arabic" w:hAnsi="Traditional Arabic" w:cs="Traditional Arabic"/>
          <w:b/>
          <w:bCs/>
          <w:sz w:val="36"/>
          <w:szCs w:val="36"/>
          <w:rtl/>
          <w:lang w:bidi="ar-DZ"/>
        </w:rPr>
        <w:t>را حديد</w:t>
      </w:r>
      <w:r w:rsidRPr="00720960">
        <w:rPr>
          <w:rFonts w:ascii="Traditional Arabic" w:hAnsi="Traditional Arabic" w:cs="Traditional Arabic" w:hint="cs"/>
          <w:b/>
          <w:bCs/>
          <w:sz w:val="36"/>
          <w:szCs w:val="36"/>
          <w:rtl/>
          <w:lang w:bidi="ar-DZ"/>
        </w:rPr>
        <w:t>ي</w:t>
      </w:r>
      <w:r w:rsidRPr="00720960">
        <w:rPr>
          <w:rFonts w:ascii="Traditional Arabic" w:hAnsi="Traditional Arabic" w:cs="Traditional Arabic"/>
          <w:b/>
          <w:bCs/>
          <w:sz w:val="36"/>
          <w:szCs w:val="36"/>
          <w:rtl/>
          <w:lang w:bidi="ar-DZ"/>
        </w:rPr>
        <w:t>ة متوسطة فاحمة، معها ملعقة فضية قديمة، صحن حديدي، ذهبت صباغته البيضاء بعدها أخرج من تلك الخزانة، كيسا صغيرا من الدقيق، وقارورة بسعة اللتر، قديدة لحم صب الماء من الجالون الكبير في ال</w:t>
      </w:r>
      <w:r w:rsidRPr="00720960">
        <w:rPr>
          <w:rFonts w:ascii="Traditional Arabic" w:hAnsi="Traditional Arabic" w:cs="Traditional Arabic" w:hint="cs"/>
          <w:b/>
          <w:bCs/>
          <w:sz w:val="36"/>
          <w:szCs w:val="36"/>
          <w:rtl/>
          <w:lang w:bidi="ar-DZ"/>
        </w:rPr>
        <w:t>إ</w:t>
      </w:r>
      <w:r w:rsidRPr="00720960">
        <w:rPr>
          <w:rFonts w:ascii="Traditional Arabic" w:hAnsi="Traditional Arabic" w:cs="Traditional Arabic"/>
          <w:b/>
          <w:bCs/>
          <w:sz w:val="36"/>
          <w:szCs w:val="36"/>
          <w:rtl/>
          <w:lang w:bidi="ar-DZ"/>
        </w:rPr>
        <w:t>ناء</w:t>
      </w:r>
      <w:r w:rsidRPr="006768E9">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sidRPr="006768E9">
        <w:rPr>
          <w:rStyle w:val="Appelnotedebasdep"/>
          <w:rFonts w:ascii="Traditional Arabic" w:hAnsi="Traditional Arabic" w:cs="Traditional Arabic"/>
          <w:sz w:val="36"/>
          <w:szCs w:val="36"/>
          <w:rtl/>
          <w:lang w:bidi="ar-DZ"/>
        </w:rPr>
        <w:footnoteReference w:id="299"/>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rsidR="003D49C1" w:rsidRDefault="003D49C1" w:rsidP="00DD0225">
      <w:pPr>
        <w:spacing w:after="0"/>
        <w:ind w:firstLine="708"/>
        <w:jc w:val="both"/>
        <w:rPr>
          <w:rFonts w:ascii="Traditional Arabic" w:hAnsi="Traditional Arabic" w:cs="Traditional Arabic"/>
          <w:sz w:val="36"/>
          <w:szCs w:val="36"/>
          <w:rtl/>
        </w:rPr>
      </w:pPr>
      <w:r w:rsidRPr="00B37F14">
        <w:rPr>
          <w:rFonts w:ascii="Traditional Arabic" w:hAnsi="Traditional Arabic" w:cs="Traditional Arabic" w:hint="cs"/>
          <w:sz w:val="36"/>
          <w:szCs w:val="36"/>
          <w:rtl/>
        </w:rPr>
        <w:t>ف</w:t>
      </w:r>
      <w:r w:rsidRPr="00B37F14">
        <w:rPr>
          <w:rFonts w:ascii="Traditional Arabic" w:eastAsia="Times New Roman" w:hAnsi="Traditional Arabic" w:cs="Traditional Arabic" w:hint="cs"/>
          <w:sz w:val="36"/>
          <w:szCs w:val="36"/>
          <w:rtl/>
          <w:lang w:bidi="ar-DZ"/>
        </w:rPr>
        <w:t xml:space="preserve">تحضير </w:t>
      </w:r>
      <w:r w:rsidRPr="00B37F14">
        <w:rPr>
          <w:rFonts w:ascii="Traditional Arabic" w:eastAsia="Times New Roman" w:hAnsi="Traditional Arabic" w:cs="Traditional Arabic"/>
          <w:sz w:val="36"/>
          <w:szCs w:val="36"/>
          <w:rtl/>
          <w:lang w:bidi="ar-DZ"/>
        </w:rPr>
        <w:t>التاقلة</w:t>
      </w:r>
      <w:r w:rsidRPr="00B37F14">
        <w:rPr>
          <w:rFonts w:ascii="Traditional Arabic" w:eastAsia="Times New Roman" w:hAnsi="Traditional Arabic" w:cs="Traditional Arabic" w:hint="cs"/>
          <w:sz w:val="36"/>
          <w:szCs w:val="36"/>
          <w:rtl/>
          <w:lang w:bidi="ar-DZ"/>
        </w:rPr>
        <w:t xml:space="preserve"> استدعاء للذاكرة،</w:t>
      </w:r>
      <w:r w:rsidRPr="00B37F14">
        <w:rPr>
          <w:rFonts w:ascii="Traditional Arabic" w:hAnsi="Traditional Arabic" w:cs="Traditional Arabic" w:hint="cs"/>
          <w:sz w:val="36"/>
          <w:szCs w:val="36"/>
          <w:rtl/>
        </w:rPr>
        <w:t xml:space="preserve"> وهي تمتلك كذلك القدرة على إعادة الإنسان إلى طبيعته وتذكيره بأصوله الأولى</w:t>
      </w:r>
      <w:r>
        <w:rPr>
          <w:rFonts w:ascii="Traditional Arabic" w:hAnsi="Traditional Arabic" w:cs="Traditional Arabic" w:hint="cs"/>
          <w:sz w:val="36"/>
          <w:szCs w:val="36"/>
          <w:rtl/>
        </w:rPr>
        <w:t>،</w:t>
      </w:r>
      <w:r w:rsidRPr="00B37F14">
        <w:rPr>
          <w:rFonts w:ascii="Traditional Arabic" w:hAnsi="Traditional Arabic" w:cs="Traditional Arabic" w:hint="cs"/>
          <w:sz w:val="36"/>
          <w:szCs w:val="36"/>
          <w:rtl/>
        </w:rPr>
        <w:t xml:space="preserve"> التي نزعتها منه المدنية </w:t>
      </w:r>
      <w:r>
        <w:rPr>
          <w:rFonts w:ascii="Traditional Arabic" w:hAnsi="Traditional Arabic" w:cs="Traditional Arabic" w:hint="cs"/>
          <w:sz w:val="36"/>
          <w:szCs w:val="36"/>
          <w:rtl/>
        </w:rPr>
        <w:t>بفعل هيمنتها على كل مناحي الحياة،</w:t>
      </w:r>
      <w:r w:rsidRPr="00B37F14">
        <w:rPr>
          <w:rFonts w:ascii="Traditional Arabic" w:hAnsi="Traditional Arabic" w:cs="Traditional Arabic" w:hint="cs"/>
          <w:sz w:val="36"/>
          <w:szCs w:val="36"/>
          <w:rtl/>
        </w:rPr>
        <w:t xml:space="preserve"> وبجميع مكوناتها التاريخية عليه، </w:t>
      </w:r>
      <w:r w:rsidRPr="008D3DE8">
        <w:rPr>
          <w:rFonts w:ascii="Traditional Arabic" w:hAnsi="Traditional Arabic" w:cs="Traditional Arabic" w:hint="cs"/>
          <w:sz w:val="36"/>
          <w:szCs w:val="36"/>
          <w:rtl/>
        </w:rPr>
        <w:t>وبجملة طقوسها لتأكيد قاطع على أوهام الثقافة والمدنية التي على ضوئها تخلى الإنسان عن كثير من مكونات إنسانيته</w:t>
      </w:r>
      <w:r w:rsidRPr="00B37F14">
        <w:rPr>
          <w:rFonts w:ascii="Traditional Arabic" w:hAnsi="Traditional Arabic" w:cs="Traditional Arabic" w:hint="cs"/>
          <w:sz w:val="36"/>
          <w:szCs w:val="36"/>
          <w:rtl/>
        </w:rPr>
        <w:t>،</w:t>
      </w:r>
      <w:r w:rsidRPr="008D3DE8">
        <w:rPr>
          <w:rFonts w:ascii="Traditional Arabic" w:hAnsi="Traditional Arabic" w:cs="Traditional Arabic" w:hint="cs"/>
          <w:sz w:val="36"/>
          <w:szCs w:val="36"/>
          <w:rtl/>
        </w:rPr>
        <w:t xml:space="preserve"> </w:t>
      </w:r>
      <w:r w:rsidRPr="00B37F14">
        <w:rPr>
          <w:rFonts w:ascii="Traditional Arabic" w:hAnsi="Traditional Arabic" w:cs="Traditional Arabic" w:hint="cs"/>
          <w:sz w:val="36"/>
          <w:szCs w:val="36"/>
          <w:rtl/>
        </w:rPr>
        <w:t xml:space="preserve">أي أن </w:t>
      </w:r>
      <w:r w:rsidRPr="003B31C8">
        <w:rPr>
          <w:rFonts w:ascii="Traditional Arabic" w:hAnsi="Traditional Arabic" w:cs="Traditional Arabic" w:hint="cs"/>
          <w:sz w:val="36"/>
          <w:szCs w:val="36"/>
          <w:rtl/>
        </w:rPr>
        <w:t>كسرة التاقلة</w:t>
      </w:r>
      <w:r w:rsidRPr="00B37F14">
        <w:rPr>
          <w:rFonts w:ascii="Traditional Arabic" w:hAnsi="Traditional Arabic" w:cs="Traditional Arabic" w:hint="cs"/>
          <w:sz w:val="36"/>
          <w:szCs w:val="36"/>
          <w:rtl/>
        </w:rPr>
        <w:t xml:space="preserve"> لا زالت تحافظ على </w:t>
      </w:r>
      <w:r>
        <w:rPr>
          <w:rFonts w:ascii="Traditional Arabic" w:hAnsi="Traditional Arabic" w:cs="Traditional Arabic" w:hint="cs"/>
          <w:sz w:val="36"/>
          <w:szCs w:val="36"/>
          <w:rtl/>
        </w:rPr>
        <w:t>مكتس</w:t>
      </w:r>
      <w:r w:rsidRPr="00B37F14">
        <w:rPr>
          <w:rFonts w:ascii="Traditional Arabic" w:hAnsi="Traditional Arabic" w:cs="Traditional Arabic" w:hint="cs"/>
          <w:sz w:val="36"/>
          <w:szCs w:val="36"/>
          <w:rtl/>
        </w:rPr>
        <w:t>بات الفطرة البشرية، التي جلب عليها الرجل الأبيض في البدء</w:t>
      </w:r>
      <w:r w:rsidRPr="008D3DE8">
        <w:rPr>
          <w:rFonts w:ascii="Traditional Arabic" w:hAnsi="Traditional Arabic" w:cs="Traditional Arabic" w:hint="cs"/>
          <w:sz w:val="36"/>
          <w:szCs w:val="36"/>
          <w:rtl/>
        </w:rPr>
        <w:t>، ومن هنا صارت " التاقلة " أكثر عمقا في طرحها للثوابت و الأصول في مقابل المتغيرات والفروع</w:t>
      </w:r>
      <w:r>
        <w:rPr>
          <w:rFonts w:ascii="Traditional Arabic" w:hAnsi="Traditional Arabic" w:cs="Traditional Arabic" w:hint="cs"/>
          <w:sz w:val="36"/>
          <w:szCs w:val="36"/>
          <w:rtl/>
        </w:rPr>
        <w:t xml:space="preserve"> .</w:t>
      </w:r>
    </w:p>
    <w:p w:rsidR="003D49C1" w:rsidRDefault="003D49C1" w:rsidP="00DD0225">
      <w:pPr>
        <w:pStyle w:val="NormalWeb"/>
        <w:shd w:val="clear" w:color="auto" w:fill="FFFFFF"/>
        <w:bidi/>
        <w:spacing w:before="0" w:beforeAutospacing="0" w:after="0" w:afterAutospacing="0" w:line="276" w:lineRule="auto"/>
        <w:ind w:firstLine="708"/>
        <w:jc w:val="both"/>
        <w:rPr>
          <w:rFonts w:ascii="Traditional Arabic" w:hAnsi="Traditional Arabic" w:cs="Traditional Arabic"/>
          <w:sz w:val="36"/>
          <w:szCs w:val="36"/>
          <w:rtl/>
          <w:lang w:bidi="ar-DZ"/>
        </w:rPr>
      </w:pPr>
      <w:r w:rsidRPr="006768E9">
        <w:rPr>
          <w:rFonts w:ascii="Traditional Arabic" w:hAnsi="Traditional Arabic" w:cs="Traditional Arabic"/>
          <w:sz w:val="36"/>
          <w:szCs w:val="36"/>
          <w:rtl/>
          <w:lang w:bidi="ar-DZ"/>
        </w:rPr>
        <w:lastRenderedPageBreak/>
        <w:t>لا تتم عمليه الطهي إلا</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بإشعال النار</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المعتمدة على أعواد من حطب الطلح ( أزاح صاحب تسع خطوات رجله اليمنى كمية من الرمل بقدر حفرة صغيرة، سمّر فيها ثلاث حجرات متساوية القد على شكل مثلث، أو قل كثالثة الأثافي، وضع الأعواد بينها متخالفة ... مشى بها للحفرة وضعها فوق تلك الأعواد، أشعل عود ثقاب فيها)</w:t>
      </w:r>
      <w:r>
        <w:rPr>
          <w:rFonts w:ascii="Traditional Arabic" w:hAnsi="Traditional Arabic" w:cs="Traditional Arabic"/>
          <w:sz w:val="36"/>
          <w:szCs w:val="36"/>
          <w:vertAlign w:val="superscript"/>
          <w:rtl/>
        </w:rPr>
        <w:t>(</w:t>
      </w:r>
      <w:r w:rsidRPr="006768E9">
        <w:rPr>
          <w:rFonts w:ascii="Traditional Arabic" w:hAnsi="Traditional Arabic" w:cs="Traditional Arabic"/>
          <w:sz w:val="36"/>
          <w:szCs w:val="36"/>
          <w:vertAlign w:val="superscript"/>
          <w:rtl/>
        </w:rPr>
        <w:footnoteReference w:id="300"/>
      </w:r>
      <w:r>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lang w:bidi="ar-DZ"/>
        </w:rPr>
        <w:t>.</w:t>
      </w:r>
    </w:p>
    <w:p w:rsidR="003D49C1" w:rsidRPr="000951E4" w:rsidRDefault="003D49C1" w:rsidP="00DD0225">
      <w:pPr>
        <w:pStyle w:val="NormalWeb"/>
        <w:shd w:val="clear" w:color="auto" w:fill="FFFFFF"/>
        <w:bidi/>
        <w:spacing w:before="0" w:beforeAutospacing="0" w:after="0" w:afterAutospacing="0" w:line="276" w:lineRule="auto"/>
        <w:ind w:firstLine="708"/>
        <w:jc w:val="both"/>
        <w:rPr>
          <w:rFonts w:ascii="Traditional Arabic" w:hAnsi="Traditional Arabic" w:cs="Traditional Arabic"/>
          <w:sz w:val="36"/>
          <w:szCs w:val="36"/>
          <w:rtl/>
        </w:rPr>
      </w:pPr>
      <w:r w:rsidRPr="000951E4">
        <w:rPr>
          <w:rFonts w:ascii="Traditional Arabic" w:hAnsi="Traditional Arabic" w:cs="Traditional Arabic" w:hint="cs"/>
          <w:sz w:val="36"/>
          <w:szCs w:val="36"/>
          <w:rtl/>
          <w:lang w:bidi="ar-DZ"/>
        </w:rPr>
        <w:t xml:space="preserve">هذه الحيثيات والأسس التي تقوم عليها </w:t>
      </w:r>
      <w:r w:rsidRPr="006768E9">
        <w:rPr>
          <w:rFonts w:ascii="Traditional Arabic" w:hAnsi="Traditional Arabic" w:cs="Traditional Arabic"/>
          <w:sz w:val="36"/>
          <w:szCs w:val="36"/>
          <w:rtl/>
          <w:lang w:bidi="ar-DZ"/>
        </w:rPr>
        <w:t>عمليه الطهي</w:t>
      </w:r>
      <w:r>
        <w:rPr>
          <w:rFonts w:ascii="Traditional Arabic" w:hAnsi="Traditional Arabic" w:cs="Traditional Arabic" w:hint="cs"/>
          <w:sz w:val="36"/>
          <w:szCs w:val="36"/>
          <w:rtl/>
          <w:lang w:bidi="ar-DZ"/>
        </w:rPr>
        <w:t xml:space="preserve"> لكسرة التاقويلة، </w:t>
      </w:r>
      <w:r w:rsidRPr="000951E4">
        <w:rPr>
          <w:rFonts w:ascii="Traditional Arabic" w:hAnsi="Traditional Arabic" w:cs="Traditional Arabic" w:hint="cs"/>
          <w:sz w:val="36"/>
          <w:szCs w:val="36"/>
          <w:rtl/>
          <w:lang w:bidi="ar-DZ"/>
        </w:rPr>
        <w:t>تعالج المتحول والثابت من الهوية، فنمو المتحول سيصبح ثابتا مع الوقت، فنمو الفكري والثقافي للإنسان الصحراوي في مجتمع قريب للبداوة منه إلى المدنية، موروثه الشعبي يصارع تظاهرات الثقافة الوافدة عليه، وغير المصنعة محليا ولا تاريخيا، والتي تحمل في أغلبها تطبيع الإنسان لكي يكون مستهلكا لثقافة غريبة عليه وفاقدا لعنصر المقاومة و المناعة الذاتية.</w:t>
      </w:r>
    </w:p>
    <w:p w:rsidR="003D49C1" w:rsidRDefault="003D49C1" w:rsidP="00DD0225">
      <w:pPr>
        <w:pStyle w:val="NormalWeb"/>
        <w:bidi/>
        <w:spacing w:before="0" w:beforeAutospacing="0" w:after="0" w:afterAutospacing="0" w:line="276" w:lineRule="auto"/>
        <w:ind w:firstLine="708"/>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طقس حفظه التارقي منذ الأزل، تربى عليه وعلم أن استدعاءه في كل مرة بمثابة، حياة أخرى وارتباط جديد، بهذه الصحراء التي أعطته كل ما</w:t>
      </w:r>
      <w:r>
        <w:rPr>
          <w:rFonts w:ascii="Traditional Arabic" w:hAnsi="Traditional Arabic" w:cs="Traditional Arabic"/>
          <w:sz w:val="36"/>
          <w:szCs w:val="36"/>
          <w:lang w:bidi="ar-DZ"/>
        </w:rPr>
        <w:t xml:space="preserve"> </w:t>
      </w:r>
      <w:r>
        <w:rPr>
          <w:rFonts w:ascii="Traditional Arabic" w:hAnsi="Traditional Arabic" w:cs="Traditional Arabic" w:hint="cs"/>
          <w:sz w:val="36"/>
          <w:szCs w:val="36"/>
          <w:rtl/>
          <w:lang w:bidi="ar-DZ"/>
        </w:rPr>
        <w:t xml:space="preserve">لديها، فوظفه أحسن توظيف، واستغله كبيت كبير له، ومأوى يجد فيه كلّ ما يلزمه للمسير، يحول ويعدّل ما يحيط به ليتناسب مع متطلباته واحتياجاته، في صورة إبداعية، يضع قواعدها ويجني ثمارها، تمثلت في كسرة التاقلة، وهنا نجد أن علاقة الرجل الأبيض ببيئته متميزة ومتفاعلة حين تحضير الطعام </w:t>
      </w:r>
      <w:r w:rsidRPr="00735EEB">
        <w:rPr>
          <w:rFonts w:ascii="Traditional Arabic" w:hAnsi="Traditional Arabic" w:cs="Traditional Arabic"/>
          <w:sz w:val="36"/>
          <w:szCs w:val="36"/>
          <w:rtl/>
          <w:lang w:bidi="ar-DZ"/>
        </w:rPr>
        <w:t>.</w:t>
      </w:r>
      <w:r w:rsidRPr="00735EEB">
        <w:rPr>
          <w:rFonts w:ascii="Traditional Arabic" w:hAnsi="Traditional Arabic" w:cs="Traditional Arabic" w:hint="cs"/>
          <w:sz w:val="36"/>
          <w:szCs w:val="36"/>
          <w:rtl/>
          <w:lang w:bidi="ar-DZ"/>
        </w:rPr>
        <w:t>( ف</w:t>
      </w:r>
      <w:r w:rsidRPr="00735EEB">
        <w:rPr>
          <w:rFonts w:ascii="Traditional Arabic" w:hAnsi="Traditional Arabic" w:cs="Traditional Arabic"/>
          <w:sz w:val="36"/>
          <w:szCs w:val="36"/>
          <w:rtl/>
          <w:lang w:bidi="ar-DZ"/>
        </w:rPr>
        <w:t>تختلف قيمة الطعام ومعناه حسب طريقة الطبخ أو التحضير، مع ثبات نوع المادة المستعملة، إذ أن هناك فرق كبير بين المسلوق والمشوي والمقلي والحمر وال</w:t>
      </w:r>
      <w:r w:rsidRPr="00735EEB">
        <w:rPr>
          <w:rFonts w:ascii="Traditional Arabic" w:hAnsi="Traditional Arabic" w:cs="Traditional Arabic" w:hint="cs"/>
          <w:sz w:val="36"/>
          <w:szCs w:val="36"/>
          <w:rtl/>
          <w:lang w:bidi="ar-DZ"/>
        </w:rPr>
        <w:t>م</w:t>
      </w:r>
      <w:r w:rsidRPr="00735EEB">
        <w:rPr>
          <w:rFonts w:ascii="Traditional Arabic" w:hAnsi="Traditional Arabic" w:cs="Traditional Arabic"/>
          <w:sz w:val="36"/>
          <w:szCs w:val="36"/>
          <w:rtl/>
          <w:lang w:bidi="ar-DZ"/>
        </w:rPr>
        <w:t>ط</w:t>
      </w:r>
      <w:r w:rsidRPr="00735EEB">
        <w:rPr>
          <w:rFonts w:ascii="Traditional Arabic" w:hAnsi="Traditional Arabic" w:cs="Traditional Arabic" w:hint="cs"/>
          <w:sz w:val="36"/>
          <w:szCs w:val="36"/>
          <w:rtl/>
          <w:lang w:bidi="ar-DZ"/>
        </w:rPr>
        <w:t>ب</w:t>
      </w:r>
      <w:r w:rsidRPr="00735EEB">
        <w:rPr>
          <w:rFonts w:ascii="Traditional Arabic" w:hAnsi="Traditional Arabic" w:cs="Traditional Arabic"/>
          <w:sz w:val="36"/>
          <w:szCs w:val="36"/>
          <w:rtl/>
          <w:lang w:bidi="ar-DZ"/>
        </w:rPr>
        <w:t>وخ. وكمية الطعام لا تخلو من الرمزية هي الأخرى، وذلك من حيث مدى مناسبتها للمنزلة الاجتماعية القدم الطعام ومستهلكه</w:t>
      </w:r>
      <w:r w:rsidRPr="00735EEB">
        <w:rPr>
          <w:rFonts w:ascii="Traditional Arabic" w:hAnsi="Traditional Arabic" w:cs="Traditional Arabic" w:hint="cs"/>
          <w:sz w:val="36"/>
          <w:szCs w:val="36"/>
          <w:rtl/>
          <w:lang w:bidi="ar-DZ"/>
        </w:rPr>
        <w:t>).</w:t>
      </w:r>
      <w:r>
        <w:rPr>
          <w:rFonts w:ascii="Traditional Arabic" w:hAnsi="Traditional Arabic" w:cs="Traditional Arabic"/>
          <w:sz w:val="36"/>
          <w:szCs w:val="36"/>
          <w:vertAlign w:val="superscript"/>
          <w:rtl/>
          <w:lang w:bidi="ar-DZ"/>
        </w:rPr>
        <w:t>(</w:t>
      </w:r>
      <w:r w:rsidRPr="0045141F">
        <w:rPr>
          <w:rFonts w:ascii="Traditional Arabic" w:hAnsi="Traditional Arabic" w:cs="Traditional Arabic"/>
          <w:sz w:val="36"/>
          <w:szCs w:val="36"/>
          <w:vertAlign w:val="superscript"/>
          <w:rtl/>
          <w:lang w:bidi="ar-DZ"/>
        </w:rPr>
        <w:footnoteReference w:id="301"/>
      </w:r>
      <w:r>
        <w:rPr>
          <w:rFonts w:ascii="Traditional Arabic" w:hAnsi="Traditional Arabic" w:cs="Traditional Arabic"/>
          <w:sz w:val="36"/>
          <w:szCs w:val="36"/>
          <w:vertAlign w:val="superscript"/>
          <w:rtl/>
          <w:lang w:bidi="ar-DZ"/>
        </w:rPr>
        <w:t>)</w:t>
      </w:r>
      <w:r>
        <w:rPr>
          <w:rFonts w:ascii="Traditional Arabic" w:hAnsi="Traditional Arabic" w:cs="Traditional Arabic" w:hint="cs"/>
          <w:sz w:val="36"/>
          <w:szCs w:val="36"/>
          <w:rtl/>
          <w:lang w:bidi="ar-DZ"/>
        </w:rPr>
        <w:t>.</w:t>
      </w: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p>
    <w:p w:rsidR="00B47C1F" w:rsidRDefault="00B47C1F" w:rsidP="00B47C1F">
      <w:pPr>
        <w:pStyle w:val="NormalWeb"/>
        <w:bidi/>
        <w:spacing w:before="0" w:beforeAutospacing="0" w:after="0" w:afterAutospacing="0" w:line="276" w:lineRule="auto"/>
        <w:jc w:val="both"/>
        <w:rPr>
          <w:rFonts w:ascii="Traditional Arabic" w:hAnsi="Traditional Arabic" w:cs="Traditional Arabic"/>
          <w:sz w:val="36"/>
          <w:szCs w:val="36"/>
          <w:rtl/>
          <w:lang w:bidi="ar-DZ"/>
        </w:rPr>
      </w:pPr>
    </w:p>
    <w:p w:rsidR="00B47C1F" w:rsidRDefault="00B47C1F" w:rsidP="00B47C1F">
      <w:pPr>
        <w:pStyle w:val="NormalWeb"/>
        <w:bidi/>
        <w:spacing w:before="0" w:beforeAutospacing="0" w:after="0" w:afterAutospacing="0" w:line="276" w:lineRule="auto"/>
        <w:jc w:val="both"/>
        <w:rPr>
          <w:rFonts w:ascii="Traditional Arabic" w:hAnsi="Traditional Arabic" w:cs="Traditional Arabic"/>
          <w:sz w:val="36"/>
          <w:szCs w:val="36"/>
          <w:rtl/>
          <w:lang w:bidi="ar-DZ"/>
        </w:rPr>
      </w:pPr>
    </w:p>
    <w:p w:rsidR="00B47C1F" w:rsidRPr="00735EEB" w:rsidRDefault="00B47C1F" w:rsidP="00B47C1F">
      <w:pPr>
        <w:pStyle w:val="NormalWeb"/>
        <w:bidi/>
        <w:spacing w:before="0" w:beforeAutospacing="0" w:after="0" w:afterAutospacing="0" w:line="276" w:lineRule="auto"/>
        <w:jc w:val="both"/>
        <w:rPr>
          <w:rFonts w:ascii="Traditional Arabic" w:hAnsi="Traditional Arabic" w:cs="Traditional Arabic"/>
          <w:sz w:val="36"/>
          <w:szCs w:val="36"/>
          <w:rtl/>
          <w:lang w:bidi="ar-DZ"/>
        </w:rPr>
      </w:pPr>
    </w:p>
    <w:p w:rsidR="003D49C1" w:rsidRDefault="003D49C1" w:rsidP="00DD0225">
      <w:pPr>
        <w:spacing w:after="0"/>
        <w:ind w:firstLine="141"/>
        <w:jc w:val="both"/>
        <w:rPr>
          <w:rFonts w:ascii="Traditional Arabic" w:eastAsia="Times New Roman" w:hAnsi="Traditional Arabic" w:cs="Traditional Arabic"/>
          <w:b/>
          <w:bCs/>
          <w:sz w:val="36"/>
          <w:szCs w:val="36"/>
          <w:rtl/>
          <w:lang w:bidi="ar-DZ"/>
        </w:rPr>
      </w:pPr>
      <w:r>
        <w:rPr>
          <w:rFonts w:ascii="Traditional Arabic" w:eastAsia="Times New Roman" w:hAnsi="Traditional Arabic" w:cs="Traditional Arabic" w:hint="cs"/>
          <w:b/>
          <w:bCs/>
          <w:sz w:val="36"/>
          <w:szCs w:val="36"/>
          <w:rtl/>
          <w:lang w:bidi="ar-DZ"/>
        </w:rPr>
        <w:lastRenderedPageBreak/>
        <w:t xml:space="preserve">طهي </w:t>
      </w:r>
      <w:r w:rsidRPr="00A21407">
        <w:rPr>
          <w:rFonts w:ascii="Traditional Arabic" w:eastAsia="Times New Roman" w:hAnsi="Traditional Arabic" w:cs="Traditional Arabic"/>
          <w:b/>
          <w:bCs/>
          <w:sz w:val="36"/>
          <w:szCs w:val="36"/>
          <w:rtl/>
          <w:lang w:bidi="ar-DZ"/>
        </w:rPr>
        <w:t>التاقلة</w:t>
      </w:r>
      <w:r>
        <w:rPr>
          <w:rFonts w:ascii="Traditional Arabic" w:eastAsia="Times New Roman" w:hAnsi="Traditional Arabic" w:cs="Traditional Arabic" w:hint="cs"/>
          <w:b/>
          <w:bCs/>
          <w:sz w:val="36"/>
          <w:szCs w:val="36"/>
          <w:rtl/>
          <w:lang w:bidi="ar-DZ"/>
        </w:rPr>
        <w:t xml:space="preserve"> انغماس (انسجام) في البيئة:</w:t>
      </w:r>
    </w:p>
    <w:p w:rsidR="003D49C1" w:rsidRDefault="003D49C1" w:rsidP="00DD0225">
      <w:pPr>
        <w:spacing w:after="0"/>
        <w:ind w:firstLine="708"/>
        <w:jc w:val="both"/>
        <w:rPr>
          <w:rFonts w:ascii="Traditional Arabic" w:eastAsia="Times New Roman" w:hAnsi="Traditional Arabic" w:cs="Traditional Arabic"/>
          <w:sz w:val="36"/>
          <w:szCs w:val="36"/>
          <w:rtl/>
        </w:rPr>
      </w:pPr>
      <w:r w:rsidRPr="006768E9">
        <w:rPr>
          <w:rFonts w:ascii="Traditional Arabic" w:eastAsia="Times New Roman" w:hAnsi="Traditional Arabic" w:cs="Traditional Arabic"/>
          <w:sz w:val="36"/>
          <w:szCs w:val="36"/>
          <w:rtl/>
          <w:lang w:bidi="ar-DZ"/>
        </w:rPr>
        <w:t xml:space="preserve"> </w:t>
      </w:r>
      <w:r>
        <w:rPr>
          <w:rFonts w:ascii="Traditional Arabic" w:eastAsia="Times New Roman" w:hAnsi="Traditional Arabic" w:cs="Traditional Arabic" w:hint="cs"/>
          <w:sz w:val="36"/>
          <w:szCs w:val="36"/>
          <w:rtl/>
          <w:lang w:bidi="ar-DZ"/>
        </w:rPr>
        <w:t>ي</w:t>
      </w:r>
      <w:r>
        <w:rPr>
          <w:rFonts w:ascii="Traditional Arabic" w:eastAsia="Times New Roman" w:hAnsi="Traditional Arabic" w:cs="Traditional Arabic"/>
          <w:sz w:val="36"/>
          <w:szCs w:val="36"/>
          <w:rtl/>
          <w:lang w:bidi="ar-DZ"/>
        </w:rPr>
        <w:t>ترصد لنا</w:t>
      </w:r>
      <w:r>
        <w:rPr>
          <w:rFonts w:ascii="Traditional Arabic" w:eastAsia="Times New Roman" w:hAnsi="Traditional Arabic" w:cs="Traditional Arabic" w:hint="cs"/>
          <w:sz w:val="36"/>
          <w:szCs w:val="36"/>
          <w:rtl/>
          <w:lang w:bidi="ar-DZ"/>
        </w:rPr>
        <w:t xml:space="preserve"> "</w:t>
      </w:r>
      <w:r w:rsidRPr="006768E9">
        <w:rPr>
          <w:rFonts w:ascii="Traditional Arabic" w:eastAsia="Times New Roman" w:hAnsi="Traditional Arabic" w:cs="Traditional Arabic"/>
          <w:sz w:val="36"/>
          <w:szCs w:val="36"/>
          <w:rtl/>
          <w:lang w:bidi="ar-DZ"/>
        </w:rPr>
        <w:t>مامادو</w:t>
      </w:r>
      <w:r>
        <w:rPr>
          <w:rFonts w:ascii="Traditional Arabic" w:eastAsia="Times New Roman" w:hAnsi="Traditional Arabic" w:cs="Traditional Arabic" w:hint="cs"/>
          <w:sz w:val="36"/>
          <w:szCs w:val="36"/>
          <w:rtl/>
          <w:lang w:bidi="ar-DZ"/>
        </w:rPr>
        <w:t>"</w:t>
      </w:r>
      <w:r w:rsidRPr="006768E9">
        <w:rPr>
          <w:rFonts w:ascii="Traditional Arabic" w:eastAsia="Times New Roman" w:hAnsi="Traditional Arabic" w:cs="Traditional Arabic"/>
          <w:sz w:val="36"/>
          <w:szCs w:val="36"/>
          <w:rtl/>
          <w:lang w:bidi="ar-DZ"/>
        </w:rPr>
        <w:t xml:space="preserve"> طريقة تحضير الكسرة </w:t>
      </w:r>
      <w:r>
        <w:rPr>
          <w:rFonts w:ascii="Traditional Arabic" w:eastAsia="Times New Roman" w:hAnsi="Traditional Arabic" w:cs="Traditional Arabic" w:hint="cs"/>
          <w:sz w:val="36"/>
          <w:szCs w:val="36"/>
          <w:rtl/>
          <w:lang w:bidi="ar-DZ"/>
        </w:rPr>
        <w:t xml:space="preserve">و فنون عجنها، وأسلوب التارقي في معالجتها </w:t>
      </w:r>
      <w:r w:rsidRPr="004B5805">
        <w:rPr>
          <w:rFonts w:ascii="Traditional Arabic" w:eastAsia="Times New Roman" w:hAnsi="Traditional Arabic" w:cs="Traditional Arabic"/>
          <w:b/>
          <w:bCs/>
          <w:sz w:val="36"/>
          <w:szCs w:val="36"/>
          <w:rtl/>
          <w:lang w:bidi="ar-DZ"/>
        </w:rPr>
        <w:t>( في الفترة التي كان يعتدل فيها اشتعال النار في الأعواد،</w:t>
      </w:r>
      <w:r w:rsidRPr="004B5805">
        <w:rPr>
          <w:rFonts w:ascii="Traditional Arabic" w:eastAsia="Times New Roman" w:hAnsi="Traditional Arabic" w:cs="Traditional Arabic" w:hint="cs"/>
          <w:b/>
          <w:bCs/>
          <w:sz w:val="36"/>
          <w:szCs w:val="36"/>
          <w:rtl/>
          <w:lang w:bidi="ar-DZ"/>
        </w:rPr>
        <w:t xml:space="preserve"> </w:t>
      </w:r>
      <w:r w:rsidRPr="004B5805">
        <w:rPr>
          <w:rFonts w:ascii="Traditional Arabic" w:eastAsia="Times New Roman" w:hAnsi="Traditional Arabic" w:cs="Traditional Arabic"/>
          <w:b/>
          <w:bCs/>
          <w:sz w:val="36"/>
          <w:szCs w:val="36"/>
          <w:rtl/>
          <w:lang w:bidi="ar-DZ"/>
        </w:rPr>
        <w:t xml:space="preserve">أمال أليكس الدقيق نحو الصحن، شكل خروج الدقيق منه شلالا كشلال ذلك السكر... لتّ هذا الأخير الدقيق، قال لأليكس وإدريسو الذين كانا يعاونانه، أنه سيصنع لنا كسره </w:t>
      </w:r>
      <w:r w:rsidRPr="004B5805">
        <w:rPr>
          <w:rFonts w:ascii="Traditional Arabic" w:eastAsia="Times New Roman" w:hAnsi="Traditional Arabic" w:cs="Traditional Arabic" w:hint="cs"/>
          <w:b/>
          <w:bCs/>
          <w:sz w:val="36"/>
          <w:szCs w:val="36"/>
          <w:rtl/>
          <w:lang w:bidi="ar-DZ"/>
        </w:rPr>
        <w:t>"</w:t>
      </w:r>
      <w:r w:rsidRPr="004B5805">
        <w:rPr>
          <w:rFonts w:ascii="Traditional Arabic" w:eastAsia="Times New Roman" w:hAnsi="Traditional Arabic" w:cs="Traditional Arabic"/>
          <w:b/>
          <w:bCs/>
          <w:sz w:val="36"/>
          <w:szCs w:val="36"/>
          <w:rtl/>
          <w:lang w:bidi="ar-DZ"/>
        </w:rPr>
        <w:t>التّا</w:t>
      </w:r>
      <w:r w:rsidRPr="004B5805">
        <w:rPr>
          <w:rFonts w:ascii="Traditional Arabic" w:eastAsia="Times New Roman" w:hAnsi="Traditional Arabic" w:cs="Traditional Arabic"/>
          <w:b/>
          <w:bCs/>
          <w:sz w:val="36"/>
          <w:szCs w:val="36"/>
          <w:lang w:bidi="ar-DZ"/>
        </w:rPr>
        <w:t>G</w:t>
      </w:r>
      <w:r w:rsidRPr="004B5805">
        <w:rPr>
          <w:rFonts w:ascii="Traditional Arabic" w:eastAsia="Times New Roman" w:hAnsi="Traditional Arabic" w:cs="Traditional Arabic"/>
          <w:b/>
          <w:bCs/>
          <w:sz w:val="36"/>
          <w:szCs w:val="36"/>
          <w:rtl/>
          <w:lang w:bidi="ar-DZ"/>
        </w:rPr>
        <w:t>لّة</w:t>
      </w:r>
      <w:r w:rsidRPr="004B5805">
        <w:rPr>
          <w:rFonts w:ascii="Traditional Arabic" w:eastAsia="Times New Roman" w:hAnsi="Traditional Arabic" w:cs="Traditional Arabic" w:hint="cs"/>
          <w:b/>
          <w:bCs/>
          <w:sz w:val="36"/>
          <w:szCs w:val="36"/>
          <w:rtl/>
          <w:lang w:bidi="ar-DZ"/>
        </w:rPr>
        <w:t>"</w:t>
      </w:r>
      <w:r w:rsidRPr="004B5805">
        <w:rPr>
          <w:rFonts w:ascii="Traditional Arabic" w:eastAsia="Times New Roman" w:hAnsi="Traditional Arabic" w:cs="Traditional Arabic"/>
          <w:b/>
          <w:bCs/>
          <w:sz w:val="36"/>
          <w:szCs w:val="36"/>
          <w:rtl/>
          <w:lang w:bidi="ar-DZ"/>
        </w:rPr>
        <w:t xml:space="preserve"> بعدها ترك الطارقي العجينة مكوّرة في الصحن )</w:t>
      </w:r>
      <w:r>
        <w:rPr>
          <w:rFonts w:ascii="Traditional Arabic" w:hAnsi="Traditional Arabic" w:cs="Traditional Arabic"/>
          <w:sz w:val="36"/>
          <w:szCs w:val="36"/>
          <w:vertAlign w:val="superscript"/>
          <w:rtl/>
        </w:rPr>
        <w:t>(</w:t>
      </w:r>
      <w:r w:rsidRPr="006768E9">
        <w:rPr>
          <w:rFonts w:ascii="Traditional Arabic" w:hAnsi="Traditional Arabic" w:cs="Traditional Arabic"/>
          <w:sz w:val="36"/>
          <w:szCs w:val="36"/>
          <w:vertAlign w:val="superscript"/>
          <w:rtl/>
        </w:rPr>
        <w:footnoteReference w:id="302"/>
      </w:r>
      <w:r>
        <w:rPr>
          <w:rFonts w:ascii="Traditional Arabic" w:hAnsi="Traditional Arabic" w:cs="Traditional Arabic"/>
          <w:sz w:val="36"/>
          <w:szCs w:val="36"/>
          <w:vertAlign w:val="superscript"/>
          <w:rtl/>
        </w:rPr>
        <w:t>)</w:t>
      </w:r>
      <w:r>
        <w:rPr>
          <w:rFonts w:ascii="Traditional Arabic" w:eastAsia="Times New Roman" w:hAnsi="Traditional Arabic" w:cs="Traditional Arabic" w:hint="cs"/>
          <w:sz w:val="36"/>
          <w:szCs w:val="36"/>
          <w:rtl/>
        </w:rPr>
        <w:t>.</w:t>
      </w:r>
    </w:p>
    <w:p w:rsidR="003D49C1" w:rsidRDefault="003D49C1" w:rsidP="00DD0225">
      <w:pPr>
        <w:spacing w:after="0"/>
        <w:ind w:firstLine="708"/>
        <w:jc w:val="both"/>
        <w:rPr>
          <w:rFonts w:ascii="Traditional Arabic" w:eastAsia="Times New Roman" w:hAnsi="Traditional Arabic" w:cs="Traditional Arabic"/>
          <w:sz w:val="36"/>
          <w:szCs w:val="36"/>
          <w:rtl/>
          <w:lang w:bidi="ar-DZ"/>
        </w:rPr>
      </w:pPr>
      <w:r>
        <w:rPr>
          <w:rFonts w:ascii="Traditional Arabic" w:eastAsia="Times New Roman" w:hAnsi="Traditional Arabic" w:cs="Traditional Arabic" w:hint="cs"/>
          <w:sz w:val="36"/>
          <w:szCs w:val="36"/>
          <w:rtl/>
        </w:rPr>
        <w:t xml:space="preserve">مامادو لم يغفل عن أيّ جزئية تخص تحضير هذه الوجبة، الهامة بالنسبة له </w:t>
      </w:r>
      <w:r>
        <w:rPr>
          <w:rFonts w:ascii="Traditional Arabic" w:eastAsia="Times New Roman" w:hAnsi="Traditional Arabic" w:cs="Traditional Arabic" w:hint="cs"/>
          <w:sz w:val="36"/>
          <w:szCs w:val="36"/>
          <w:rtl/>
          <w:lang w:bidi="ar-DZ"/>
        </w:rPr>
        <w:t>ولمن معه</w:t>
      </w:r>
      <w:r>
        <w:rPr>
          <w:rFonts w:ascii="Traditional Arabic" w:eastAsia="Times New Roman" w:hAnsi="Traditional Arabic" w:cs="Traditional Arabic" w:hint="cs"/>
          <w:sz w:val="36"/>
          <w:szCs w:val="36"/>
          <w:rtl/>
        </w:rPr>
        <w:t xml:space="preserve">، في عرض الصحراء ومتاهة دروبها، وسيلة النجاة الكبرى للرجل الأبيض ( </w:t>
      </w:r>
      <w:r w:rsidRPr="006768E9">
        <w:rPr>
          <w:rFonts w:ascii="Traditional Arabic" w:eastAsia="Times New Roman" w:hAnsi="Traditional Arabic" w:cs="Traditional Arabic"/>
          <w:sz w:val="36"/>
          <w:szCs w:val="36"/>
          <w:rtl/>
          <w:lang w:bidi="ar-DZ"/>
        </w:rPr>
        <w:t>طلب صاحب الناقلة من الزعيم أن يناوله القدر، لقطها إيّاها، ووضع فيها قليلا من الماء، خضّه خضّا خفيفا، أفرغه جهة يمينه،</w:t>
      </w:r>
      <w:r>
        <w:rPr>
          <w:rFonts w:ascii="Traditional Arabic" w:eastAsia="Times New Roman" w:hAnsi="Traditional Arabic" w:cs="Traditional Arabic" w:hint="cs"/>
          <w:sz w:val="36"/>
          <w:szCs w:val="36"/>
          <w:rtl/>
          <w:lang w:bidi="ar-DZ"/>
        </w:rPr>
        <w:t xml:space="preserve"> </w:t>
      </w:r>
      <w:r w:rsidRPr="006768E9">
        <w:rPr>
          <w:rFonts w:ascii="Traditional Arabic" w:eastAsia="Times New Roman" w:hAnsi="Traditional Arabic" w:cs="Traditional Arabic"/>
          <w:sz w:val="36"/>
          <w:szCs w:val="36"/>
          <w:rtl/>
          <w:lang w:bidi="ar-DZ"/>
        </w:rPr>
        <w:t>صب</w:t>
      </w:r>
      <w:r>
        <w:rPr>
          <w:rFonts w:ascii="Traditional Arabic" w:eastAsia="Times New Roman" w:hAnsi="Traditional Arabic" w:cs="Traditional Arabic" w:hint="cs"/>
          <w:sz w:val="36"/>
          <w:szCs w:val="36"/>
          <w:rtl/>
          <w:lang w:bidi="ar-DZ"/>
        </w:rPr>
        <w:t>ّ</w:t>
      </w:r>
      <w:r w:rsidRPr="006768E9">
        <w:rPr>
          <w:rFonts w:ascii="Traditional Arabic" w:eastAsia="Times New Roman" w:hAnsi="Traditional Arabic" w:cs="Traditional Arabic"/>
          <w:sz w:val="36"/>
          <w:szCs w:val="36"/>
          <w:rtl/>
          <w:lang w:bidi="ar-DZ"/>
        </w:rPr>
        <w:t xml:space="preserve"> فيها قدرا يسيرا من الماء ثانية، أكثر ما </w:t>
      </w:r>
      <w:r>
        <w:rPr>
          <w:rFonts w:ascii="Traditional Arabic" w:eastAsia="Times New Roman" w:hAnsi="Traditional Arabic" w:cs="Traditional Arabic" w:hint="cs"/>
          <w:sz w:val="36"/>
          <w:szCs w:val="36"/>
          <w:rtl/>
          <w:lang w:bidi="ar-DZ"/>
        </w:rPr>
        <w:t>أ</w:t>
      </w:r>
      <w:r w:rsidRPr="006768E9">
        <w:rPr>
          <w:rFonts w:ascii="Traditional Arabic" w:eastAsia="Times New Roman" w:hAnsi="Traditional Arabic" w:cs="Traditional Arabic"/>
          <w:sz w:val="36"/>
          <w:szCs w:val="36"/>
          <w:rtl/>
          <w:lang w:bidi="ar-DZ"/>
        </w:rPr>
        <w:t>قدره نحو ربع القدر، ألقى في جوفها تلك القديدة مع قطعة شحم</w:t>
      </w:r>
      <w:r>
        <w:rPr>
          <w:rFonts w:ascii="Traditional Arabic" w:eastAsia="Times New Roman" w:hAnsi="Traditional Arabic" w:cs="Traditional Arabic" w:hint="cs"/>
          <w:sz w:val="36"/>
          <w:szCs w:val="36"/>
          <w:rtl/>
          <w:lang w:bidi="ar-DZ"/>
        </w:rPr>
        <w:t xml:space="preserve"> هي الأخرى</w:t>
      </w:r>
      <w:r w:rsidRPr="006768E9">
        <w:rPr>
          <w:rFonts w:ascii="Traditional Arabic" w:eastAsia="Times New Roman" w:hAnsi="Traditional Arabic" w:cs="Traditional Arabic"/>
          <w:sz w:val="36"/>
          <w:szCs w:val="36"/>
          <w:rtl/>
          <w:lang w:bidi="ar-DZ"/>
        </w:rPr>
        <w:t>، أراق عليهما قليلا من الزيت، جرش عليهما بأصابعه شيئا من الملح، أعاد تغطية القدر بحجر رقاق حاد، خلال هذه الفترة يكون الجمر قد اكتمل اشتعاله أو كاد ...حمل الطارقي عودا</w:t>
      </w:r>
      <w:r>
        <w:rPr>
          <w:rFonts w:ascii="Traditional Arabic" w:eastAsia="Times New Roman" w:hAnsi="Traditional Arabic" w:cs="Traditional Arabic" w:hint="cs"/>
          <w:sz w:val="36"/>
          <w:szCs w:val="36"/>
          <w:rtl/>
          <w:lang w:bidi="ar-DZ"/>
        </w:rPr>
        <w:t xml:space="preserve"> من الطلح</w:t>
      </w:r>
      <w:r w:rsidRPr="006768E9">
        <w:rPr>
          <w:rFonts w:ascii="Traditional Arabic" w:eastAsia="Times New Roman" w:hAnsi="Traditional Arabic" w:cs="Traditional Arabic"/>
          <w:sz w:val="36"/>
          <w:szCs w:val="36"/>
          <w:rtl/>
          <w:lang w:bidi="ar-DZ"/>
        </w:rPr>
        <w:t>، أزاح به الرماد من بين الأحجار على الجهة الشّمال للحفرة، وضع القدر على ثالثة الأثافي</w:t>
      </w:r>
      <w:r>
        <w:rPr>
          <w:rFonts w:ascii="Traditional Arabic" w:eastAsia="Times New Roman" w:hAnsi="Traditional Arabic" w:cs="Traditional Arabic" w:hint="cs"/>
          <w:sz w:val="36"/>
          <w:szCs w:val="36"/>
          <w:rtl/>
          <w:lang w:bidi="ar-DZ"/>
        </w:rPr>
        <w:t xml:space="preserve"> تلك </w:t>
      </w:r>
      <w:r w:rsidRPr="006768E9">
        <w:rPr>
          <w:rFonts w:ascii="Traditional Arabic" w:eastAsia="Times New Roman" w:hAnsi="Traditional Arabic" w:cs="Traditional Arabic"/>
          <w:sz w:val="36"/>
          <w:szCs w:val="36"/>
          <w:rtl/>
          <w:lang w:bidi="ar-DZ"/>
        </w:rPr>
        <w:t>، التفت للعجينة المكوّرة التي تكون قد شاحت قليلا... قطّر عليها قليلا من الماء من بين أصابعه، أعاد عجنها و تشكيلها من جديد، طَبْطَبها قليلا براحة يده اليمنى في قاع الصحن، حتى عادت كسرة عجين، حملها في تلك الوضعية بمهارة فائقة ..ألقاها وسط الرماد، أزاح عليها شيئا من الرّماد الساخن بذلك العود )</w:t>
      </w:r>
      <w:r>
        <w:rPr>
          <w:rStyle w:val="Appelnotedebasdep"/>
          <w:rFonts w:ascii="Traditional Arabic" w:eastAsia="Times New Roman" w:hAnsi="Traditional Arabic" w:cs="Traditional Arabic"/>
          <w:sz w:val="36"/>
          <w:szCs w:val="36"/>
          <w:rtl/>
          <w:lang w:bidi="ar-DZ"/>
        </w:rPr>
        <w:t>(</w:t>
      </w:r>
      <w:r w:rsidRPr="006768E9">
        <w:rPr>
          <w:rStyle w:val="Appelnotedebasdep"/>
          <w:rFonts w:ascii="Traditional Arabic" w:eastAsia="Times New Roman" w:hAnsi="Traditional Arabic" w:cs="Traditional Arabic"/>
          <w:sz w:val="36"/>
          <w:szCs w:val="36"/>
          <w:rtl/>
          <w:lang w:bidi="ar-DZ"/>
        </w:rPr>
        <w:footnoteReference w:id="303"/>
      </w:r>
      <w:r>
        <w:rPr>
          <w:rStyle w:val="Appelnotedebasdep"/>
          <w:rFonts w:ascii="Traditional Arabic" w:eastAsia="Times New Roman" w:hAnsi="Traditional Arabic" w:cs="Traditional Arabic"/>
          <w:sz w:val="36"/>
          <w:szCs w:val="36"/>
          <w:rtl/>
          <w:lang w:bidi="ar-DZ"/>
        </w:rPr>
        <w:t>)</w:t>
      </w:r>
    </w:p>
    <w:p w:rsidR="003D49C1" w:rsidRDefault="003D49C1" w:rsidP="00DD0225">
      <w:pPr>
        <w:spacing w:after="0"/>
        <w:ind w:firstLine="708"/>
        <w:jc w:val="both"/>
        <w:rPr>
          <w:rFonts w:ascii="Traditional Arabic" w:eastAsia="Times New Roman" w:hAnsi="Traditional Arabic" w:cs="Traditional Arabic"/>
          <w:sz w:val="36"/>
          <w:szCs w:val="36"/>
          <w:rtl/>
          <w:lang w:bidi="ar-DZ"/>
        </w:rPr>
      </w:pPr>
    </w:p>
    <w:p w:rsidR="00B47C1F" w:rsidRDefault="00B47C1F" w:rsidP="00DD0225">
      <w:pPr>
        <w:spacing w:after="0"/>
        <w:ind w:firstLine="708"/>
        <w:jc w:val="both"/>
        <w:rPr>
          <w:rFonts w:ascii="Traditional Arabic" w:eastAsia="Times New Roman" w:hAnsi="Traditional Arabic" w:cs="Traditional Arabic"/>
          <w:sz w:val="36"/>
          <w:szCs w:val="36"/>
          <w:rtl/>
          <w:lang w:bidi="ar-DZ"/>
        </w:rPr>
      </w:pPr>
    </w:p>
    <w:p w:rsidR="003D49C1" w:rsidRPr="00823733" w:rsidRDefault="003D49C1" w:rsidP="00DD0225">
      <w:pPr>
        <w:spacing w:after="0"/>
        <w:ind w:firstLine="708"/>
        <w:jc w:val="both"/>
        <w:rPr>
          <w:rFonts w:ascii="Traditional Arabic" w:eastAsia="Times New Roman" w:hAnsi="Traditional Arabic" w:cs="Traditional Arabic"/>
          <w:sz w:val="36"/>
          <w:szCs w:val="36"/>
          <w:rtl/>
          <w:lang w:bidi="ar-DZ"/>
        </w:rPr>
      </w:pPr>
      <w:r>
        <w:rPr>
          <w:rFonts w:ascii="Traditional Arabic" w:eastAsia="Times New Roman" w:hAnsi="Traditional Arabic" w:cs="Traditional Arabic" w:hint="cs"/>
          <w:sz w:val="36"/>
          <w:szCs w:val="36"/>
          <w:rtl/>
          <w:lang w:bidi="ar-DZ"/>
        </w:rPr>
        <w:lastRenderedPageBreak/>
        <w:t>قد يظهر من المقطع السابق، مدى انسجام الرجل الأبيض في أداء كيفية طهي كسرة التاقلة، بمهارة فائقة،</w:t>
      </w:r>
      <w:r w:rsidRPr="00823733">
        <w:rPr>
          <w:rFonts w:ascii="Traditional Arabic" w:eastAsia="Times New Roman" w:hAnsi="Traditional Arabic" w:cs="Traditional Arabic" w:hint="cs"/>
          <w:sz w:val="36"/>
          <w:szCs w:val="36"/>
          <w:rtl/>
          <w:lang w:bidi="ar-DZ"/>
        </w:rPr>
        <w:t xml:space="preserve"> فال</w:t>
      </w:r>
      <w:r>
        <w:rPr>
          <w:rFonts w:ascii="Traditional Arabic" w:eastAsia="Times New Roman" w:hAnsi="Traditional Arabic" w:cs="Traditional Arabic" w:hint="cs"/>
          <w:sz w:val="36"/>
          <w:szCs w:val="36"/>
          <w:rtl/>
          <w:lang w:bidi="ar-DZ"/>
        </w:rPr>
        <w:t>تاقويلة</w:t>
      </w:r>
      <w:r w:rsidRPr="00823733">
        <w:rPr>
          <w:rFonts w:ascii="Traditional Arabic" w:eastAsia="Times New Roman" w:hAnsi="Traditional Arabic" w:cs="Traditional Arabic" w:hint="cs"/>
          <w:sz w:val="36"/>
          <w:szCs w:val="36"/>
          <w:rtl/>
          <w:lang w:bidi="ar-DZ"/>
        </w:rPr>
        <w:t xml:space="preserve"> هنا ليست نوع</w:t>
      </w:r>
      <w:r>
        <w:rPr>
          <w:rFonts w:ascii="Traditional Arabic" w:eastAsia="Times New Roman" w:hAnsi="Traditional Arabic" w:cs="Traditional Arabic" w:hint="cs"/>
          <w:sz w:val="36"/>
          <w:szCs w:val="36"/>
          <w:rtl/>
          <w:lang w:bidi="ar-DZ"/>
        </w:rPr>
        <w:t>ا</w:t>
      </w:r>
      <w:r w:rsidRPr="00823733">
        <w:rPr>
          <w:rFonts w:ascii="Traditional Arabic" w:eastAsia="Times New Roman" w:hAnsi="Traditional Arabic" w:cs="Traditional Arabic" w:hint="cs"/>
          <w:sz w:val="36"/>
          <w:szCs w:val="36"/>
          <w:rtl/>
          <w:lang w:bidi="ar-DZ"/>
        </w:rPr>
        <w:t xml:space="preserve"> من الطعام، يمكن استخدامه في الدراسات الإحصائية أو الغذائية الخاصة بالرجل الصحراوي بل يعدّ مجال</w:t>
      </w:r>
      <w:r>
        <w:rPr>
          <w:rFonts w:ascii="Traditional Arabic" w:eastAsia="Times New Roman" w:hAnsi="Traditional Arabic" w:cs="Traditional Arabic" w:hint="cs"/>
          <w:sz w:val="36"/>
          <w:szCs w:val="36"/>
          <w:rtl/>
          <w:lang w:bidi="ar-DZ"/>
        </w:rPr>
        <w:t>ا</w:t>
      </w:r>
      <w:r w:rsidRPr="00823733">
        <w:rPr>
          <w:rFonts w:ascii="Traditional Arabic" w:eastAsia="Times New Roman" w:hAnsi="Traditional Arabic" w:cs="Traditional Arabic" w:hint="cs"/>
          <w:sz w:val="36"/>
          <w:szCs w:val="36"/>
          <w:rtl/>
          <w:lang w:bidi="ar-DZ"/>
        </w:rPr>
        <w:t xml:space="preserve"> أولي</w:t>
      </w:r>
      <w:r>
        <w:rPr>
          <w:rFonts w:ascii="Traditional Arabic" w:eastAsia="Times New Roman" w:hAnsi="Traditional Arabic" w:cs="Traditional Arabic" w:hint="cs"/>
          <w:sz w:val="36"/>
          <w:szCs w:val="36"/>
          <w:rtl/>
          <w:lang w:bidi="ar-DZ"/>
        </w:rPr>
        <w:t>ا</w:t>
      </w:r>
      <w:r w:rsidRPr="00823733">
        <w:rPr>
          <w:rFonts w:ascii="Traditional Arabic" w:eastAsia="Times New Roman" w:hAnsi="Traditional Arabic" w:cs="Traditional Arabic" w:hint="cs"/>
          <w:sz w:val="36"/>
          <w:szCs w:val="36"/>
          <w:rtl/>
          <w:lang w:bidi="ar-DZ"/>
        </w:rPr>
        <w:t xml:space="preserve"> لنقل المعنى، لأن </w:t>
      </w:r>
      <w:r>
        <w:rPr>
          <w:rFonts w:ascii="Traditional Arabic" w:eastAsia="Times New Roman" w:hAnsi="Traditional Arabic" w:cs="Traditional Arabic" w:hint="cs"/>
          <w:sz w:val="36"/>
          <w:szCs w:val="36"/>
          <w:rtl/>
          <w:lang w:bidi="ar-DZ"/>
        </w:rPr>
        <w:t>طهي كسرة التاقلة</w:t>
      </w:r>
      <w:r w:rsidRPr="00823733">
        <w:rPr>
          <w:rFonts w:ascii="Traditional Arabic" w:eastAsia="Times New Roman" w:hAnsi="Traditional Arabic" w:cs="Traditional Arabic" w:hint="cs"/>
          <w:sz w:val="36"/>
          <w:szCs w:val="36"/>
          <w:rtl/>
          <w:lang w:bidi="ar-DZ"/>
        </w:rPr>
        <w:t xml:space="preserve"> نشاط حياتي يتكرر باستمرار، كلّما سافر أو ارتحل،فيؤدي وظيفته بشكل فعال بوصفه نسقا من أنساق التواصل، بين الإنسان والطبيعة، جمع الحطب و إشعال النار، استعمال اللحم المجفف، وكلّ ما ينظم طرق تعامل مع الطعام في نسق يخضع لنظام مواز للأنساق الثقافية الأخرى، ويبث فيها معنى من معاني الانسجام مع البيئة ا لأم. </w:t>
      </w:r>
    </w:p>
    <w:p w:rsidR="003D49C1" w:rsidRDefault="003D49C1" w:rsidP="00DD0225">
      <w:pPr>
        <w:spacing w:after="0"/>
        <w:ind w:firstLine="708"/>
        <w:jc w:val="both"/>
        <w:rPr>
          <w:rFonts w:ascii="Traditional Arabic" w:eastAsia="Times New Roman" w:hAnsi="Traditional Arabic" w:cs="Traditional Arabic"/>
          <w:sz w:val="36"/>
          <w:szCs w:val="36"/>
          <w:rtl/>
          <w:lang w:bidi="ar-DZ"/>
        </w:rPr>
      </w:pPr>
      <w:r w:rsidRPr="00823733">
        <w:rPr>
          <w:rFonts w:ascii="Traditional Arabic" w:eastAsia="Times New Roman" w:hAnsi="Traditional Arabic" w:cs="Traditional Arabic" w:hint="cs"/>
          <w:sz w:val="36"/>
          <w:szCs w:val="36"/>
          <w:rtl/>
          <w:lang w:bidi="ar-DZ"/>
        </w:rPr>
        <w:t>نجد هنا الطعام والمطبخ يقفان بين الطبيعة والثقافة ويتوسطان بينهما، ( وأنهما يعدان وسيلة من وسائل التعبير عن الغنى الثقافي والاجتماعي ومؤشرا على التحولات السوسيوتاريخية، الأمر الذي جعل المجتمعات تولي أهمية عظيمة للطعام، وقد درس دراسات مستفيضة من خلال المناطق فالطعام وسيط يمكن من خلاله عرض أيديولوجيات ثقافية شديدة التنوع وتتكون قواعد التعامل معه وفق تعبير الثقافة الماديّة واللامادية وتعبر عن عقلية المجتمع )</w:t>
      </w:r>
      <w:r>
        <w:rPr>
          <w:rFonts w:ascii="Traditional Arabic" w:eastAsia="Times New Roman" w:hAnsi="Traditional Arabic" w:cs="Traditional Arabic"/>
          <w:sz w:val="36"/>
          <w:szCs w:val="36"/>
          <w:vertAlign w:val="superscript"/>
          <w:rtl/>
          <w:lang w:bidi="ar-DZ"/>
        </w:rPr>
        <w:t>(</w:t>
      </w:r>
      <w:r w:rsidRPr="00823733">
        <w:rPr>
          <w:rFonts w:ascii="Traditional Arabic" w:eastAsia="Times New Roman" w:hAnsi="Traditional Arabic" w:cs="Traditional Arabic"/>
          <w:sz w:val="36"/>
          <w:szCs w:val="36"/>
          <w:vertAlign w:val="superscript"/>
          <w:rtl/>
          <w:lang w:bidi="ar-DZ"/>
        </w:rPr>
        <w:footnoteReference w:id="304"/>
      </w:r>
      <w:r>
        <w:rPr>
          <w:rFonts w:ascii="Traditional Arabic" w:eastAsia="Times New Roman" w:hAnsi="Traditional Arabic" w:cs="Traditional Arabic"/>
          <w:sz w:val="36"/>
          <w:szCs w:val="36"/>
          <w:vertAlign w:val="superscript"/>
          <w:rtl/>
          <w:lang w:bidi="ar-DZ"/>
        </w:rPr>
        <w:t>)</w:t>
      </w:r>
      <w:r w:rsidRPr="00030D8D">
        <w:rPr>
          <w:rFonts w:ascii="Traditional Arabic" w:eastAsia="Times New Roman" w:hAnsi="Traditional Arabic" w:cs="Traditional Arabic" w:hint="cs"/>
          <w:sz w:val="36"/>
          <w:szCs w:val="36"/>
          <w:rtl/>
          <w:lang w:bidi="ar-DZ"/>
        </w:rPr>
        <w:t>.</w:t>
      </w:r>
    </w:p>
    <w:p w:rsidR="003D49C1" w:rsidRDefault="003D49C1" w:rsidP="00B47C1F">
      <w:pPr>
        <w:spacing w:after="0"/>
        <w:jc w:val="both"/>
        <w:rPr>
          <w:rFonts w:ascii="Traditional Arabic" w:eastAsia="Times New Roman" w:hAnsi="Traditional Arabic" w:cs="Traditional Arabic"/>
          <w:sz w:val="36"/>
          <w:szCs w:val="36"/>
          <w:rtl/>
          <w:lang w:bidi="ar-DZ"/>
        </w:rPr>
      </w:pPr>
    </w:p>
    <w:p w:rsidR="00B47C1F" w:rsidRDefault="00B47C1F" w:rsidP="00B47C1F">
      <w:pPr>
        <w:spacing w:after="0"/>
        <w:jc w:val="both"/>
        <w:rPr>
          <w:rFonts w:ascii="Traditional Arabic" w:eastAsia="Times New Roman" w:hAnsi="Traditional Arabic" w:cs="Traditional Arabic"/>
          <w:sz w:val="36"/>
          <w:szCs w:val="36"/>
          <w:rtl/>
          <w:lang w:bidi="ar-DZ"/>
        </w:rPr>
      </w:pPr>
    </w:p>
    <w:p w:rsidR="00B47C1F" w:rsidRDefault="00B47C1F" w:rsidP="00B47C1F">
      <w:pPr>
        <w:spacing w:after="0"/>
        <w:jc w:val="both"/>
        <w:rPr>
          <w:rFonts w:ascii="Traditional Arabic" w:eastAsia="Times New Roman" w:hAnsi="Traditional Arabic" w:cs="Traditional Arabic"/>
          <w:sz w:val="36"/>
          <w:szCs w:val="36"/>
          <w:rtl/>
          <w:lang w:bidi="ar-DZ"/>
        </w:rPr>
      </w:pPr>
    </w:p>
    <w:p w:rsidR="00B47C1F" w:rsidRDefault="00B47C1F" w:rsidP="00B47C1F">
      <w:pPr>
        <w:spacing w:after="0"/>
        <w:jc w:val="both"/>
        <w:rPr>
          <w:rFonts w:ascii="Traditional Arabic" w:eastAsia="Times New Roman" w:hAnsi="Traditional Arabic" w:cs="Traditional Arabic"/>
          <w:sz w:val="36"/>
          <w:szCs w:val="36"/>
          <w:rtl/>
          <w:lang w:bidi="ar-DZ"/>
        </w:rPr>
      </w:pPr>
    </w:p>
    <w:p w:rsidR="00B47C1F" w:rsidRDefault="00B47C1F" w:rsidP="00B47C1F">
      <w:pPr>
        <w:spacing w:after="0"/>
        <w:jc w:val="both"/>
        <w:rPr>
          <w:rFonts w:ascii="Traditional Arabic" w:eastAsia="Times New Roman" w:hAnsi="Traditional Arabic" w:cs="Traditional Arabic"/>
          <w:sz w:val="36"/>
          <w:szCs w:val="36"/>
          <w:rtl/>
          <w:lang w:bidi="ar-DZ"/>
        </w:rPr>
      </w:pPr>
    </w:p>
    <w:p w:rsidR="00B47C1F" w:rsidRDefault="00B47C1F" w:rsidP="00B47C1F">
      <w:pPr>
        <w:spacing w:after="0"/>
        <w:jc w:val="both"/>
        <w:rPr>
          <w:rFonts w:ascii="Traditional Arabic" w:eastAsia="Times New Roman" w:hAnsi="Traditional Arabic" w:cs="Traditional Arabic"/>
          <w:sz w:val="36"/>
          <w:szCs w:val="36"/>
          <w:rtl/>
          <w:lang w:bidi="ar-DZ"/>
        </w:rPr>
      </w:pPr>
    </w:p>
    <w:p w:rsidR="00B47C1F" w:rsidRDefault="00B47C1F" w:rsidP="00B47C1F">
      <w:pPr>
        <w:spacing w:after="0"/>
        <w:jc w:val="both"/>
        <w:rPr>
          <w:rFonts w:ascii="Traditional Arabic" w:eastAsia="Times New Roman" w:hAnsi="Traditional Arabic" w:cs="Traditional Arabic"/>
          <w:sz w:val="36"/>
          <w:szCs w:val="36"/>
          <w:rtl/>
          <w:lang w:bidi="ar-DZ"/>
        </w:rPr>
      </w:pPr>
    </w:p>
    <w:p w:rsidR="00B47C1F" w:rsidRDefault="00B47C1F" w:rsidP="00B47C1F">
      <w:pPr>
        <w:spacing w:after="0"/>
        <w:jc w:val="both"/>
        <w:rPr>
          <w:rFonts w:ascii="Traditional Arabic" w:eastAsia="Times New Roman" w:hAnsi="Traditional Arabic" w:cs="Traditional Arabic"/>
          <w:sz w:val="36"/>
          <w:szCs w:val="36"/>
          <w:rtl/>
          <w:lang w:bidi="ar-DZ"/>
        </w:rPr>
      </w:pPr>
    </w:p>
    <w:p w:rsidR="00B47C1F" w:rsidRDefault="00B47C1F" w:rsidP="00B47C1F">
      <w:pPr>
        <w:spacing w:after="0"/>
        <w:jc w:val="both"/>
        <w:rPr>
          <w:rFonts w:ascii="Traditional Arabic" w:eastAsia="Times New Roman" w:hAnsi="Traditional Arabic" w:cs="Traditional Arabic"/>
          <w:sz w:val="36"/>
          <w:szCs w:val="36"/>
          <w:rtl/>
          <w:lang w:bidi="ar-DZ"/>
        </w:rPr>
      </w:pPr>
    </w:p>
    <w:p w:rsidR="00B47C1F" w:rsidRPr="00030D8D" w:rsidRDefault="00B47C1F" w:rsidP="00B47C1F">
      <w:pPr>
        <w:spacing w:after="0"/>
        <w:jc w:val="both"/>
        <w:rPr>
          <w:rFonts w:ascii="Traditional Arabic" w:eastAsia="Times New Roman" w:hAnsi="Traditional Arabic" w:cs="Traditional Arabic"/>
          <w:sz w:val="36"/>
          <w:szCs w:val="36"/>
          <w:rtl/>
          <w:lang w:bidi="ar-DZ"/>
        </w:rPr>
      </w:pPr>
    </w:p>
    <w:p w:rsidR="003D49C1" w:rsidRPr="004C1DC8" w:rsidRDefault="003D49C1" w:rsidP="00DD0225">
      <w:pPr>
        <w:spacing w:after="0"/>
        <w:ind w:firstLine="141"/>
        <w:jc w:val="both"/>
        <w:rPr>
          <w:rFonts w:ascii="Traditional Arabic" w:eastAsia="Times New Roman" w:hAnsi="Traditional Arabic" w:cs="Traditional Arabic"/>
          <w:sz w:val="36"/>
          <w:szCs w:val="36"/>
        </w:rPr>
      </w:pPr>
      <w:r>
        <w:rPr>
          <w:rFonts w:ascii="Traditional Arabic" w:eastAsia="Times New Roman" w:hAnsi="Traditional Arabic" w:cs="Traditional Arabic" w:hint="cs"/>
          <w:b/>
          <w:bCs/>
          <w:sz w:val="36"/>
          <w:szCs w:val="36"/>
          <w:rtl/>
          <w:lang w:bidi="ar-DZ"/>
        </w:rPr>
        <w:t xml:space="preserve">لحظة تناول </w:t>
      </w:r>
      <w:r w:rsidRPr="00A21407">
        <w:rPr>
          <w:rFonts w:ascii="Traditional Arabic" w:eastAsia="Times New Roman" w:hAnsi="Traditional Arabic" w:cs="Traditional Arabic"/>
          <w:b/>
          <w:bCs/>
          <w:sz w:val="36"/>
          <w:szCs w:val="36"/>
          <w:rtl/>
          <w:lang w:bidi="ar-DZ"/>
        </w:rPr>
        <w:t>التاقلة</w:t>
      </w:r>
      <w:r>
        <w:rPr>
          <w:rFonts w:ascii="Traditional Arabic" w:eastAsia="Times New Roman" w:hAnsi="Traditional Arabic" w:cs="Traditional Arabic" w:hint="cs"/>
          <w:b/>
          <w:bCs/>
          <w:sz w:val="36"/>
          <w:szCs w:val="36"/>
          <w:rtl/>
          <w:lang w:bidi="ar-DZ"/>
        </w:rPr>
        <w:t xml:space="preserve"> نسق تواصلي :</w:t>
      </w:r>
    </w:p>
    <w:p w:rsidR="003D49C1" w:rsidRDefault="003D49C1" w:rsidP="00DD0225">
      <w:pPr>
        <w:pStyle w:val="NormalWeb"/>
        <w:shd w:val="clear" w:color="auto" w:fill="FFFFFF"/>
        <w:bidi/>
        <w:spacing w:before="0" w:beforeAutospacing="0" w:after="0" w:afterAutospacing="0" w:line="276" w:lineRule="auto"/>
        <w:ind w:firstLine="708"/>
        <w:jc w:val="both"/>
        <w:rPr>
          <w:rFonts w:ascii="Traditional Arabic" w:hAnsi="Traditional Arabic" w:cs="Traditional Arabic"/>
          <w:sz w:val="36"/>
          <w:szCs w:val="36"/>
          <w:rtl/>
          <w:lang w:bidi="ar-DZ"/>
        </w:rPr>
      </w:pPr>
      <w:r w:rsidRPr="004C1DC8">
        <w:rPr>
          <w:rFonts w:ascii="Traditional Arabic" w:hAnsi="Traditional Arabic" w:cs="Traditional Arabic"/>
          <w:sz w:val="36"/>
          <w:szCs w:val="36"/>
          <w:rtl/>
          <w:lang w:bidi="ar-DZ"/>
        </w:rPr>
        <w:t xml:space="preserve">أما عن طقوس تناول الوجبة فيتحدث كذلك البطل </w:t>
      </w:r>
      <w:r w:rsidRPr="004C1DC8">
        <w:rPr>
          <w:rFonts w:ascii="Traditional Arabic" w:hAnsi="Traditional Arabic" w:cs="Traditional Arabic" w:hint="cs"/>
          <w:sz w:val="36"/>
          <w:szCs w:val="36"/>
          <w:rtl/>
          <w:lang w:bidi="ar-DZ"/>
        </w:rPr>
        <w:t xml:space="preserve">ساردا، بدقة لحظة تناول </w:t>
      </w:r>
      <w:r w:rsidRPr="004C1DC8">
        <w:rPr>
          <w:rFonts w:ascii="Traditional Arabic" w:hAnsi="Traditional Arabic" w:cs="Traditional Arabic"/>
          <w:sz w:val="36"/>
          <w:szCs w:val="36"/>
          <w:rtl/>
          <w:lang w:bidi="ar-DZ"/>
        </w:rPr>
        <w:t>التاقلة</w:t>
      </w:r>
      <w:r w:rsidRPr="004C1DC8">
        <w:rPr>
          <w:rFonts w:ascii="Traditional Arabic" w:hAnsi="Traditional Arabic" w:cs="Traditional Arabic" w:hint="cs"/>
          <w:sz w:val="36"/>
          <w:szCs w:val="36"/>
          <w:rtl/>
          <w:lang w:bidi="ar-DZ"/>
        </w:rPr>
        <w:t xml:space="preserve"> (</w:t>
      </w:r>
      <w:r w:rsidRPr="00923A0B">
        <w:rPr>
          <w:rFonts w:ascii="Traditional Arabic" w:hAnsi="Traditional Arabic" w:cs="Traditional Arabic"/>
          <w:b/>
          <w:bCs/>
          <w:sz w:val="36"/>
          <w:szCs w:val="36"/>
          <w:rtl/>
          <w:lang w:bidi="ar-DZ"/>
        </w:rPr>
        <w:t>كان الرجل الأبيض قد وضع ورق الشاي مع الماء في إبريق أخضر قديم منزوع الغطاء، وضعه في حثالة رماد الجمر بين الأثافي. اقتربنا نحو الرفاق،</w:t>
      </w:r>
      <w:r w:rsidRPr="00923A0B">
        <w:rPr>
          <w:rFonts w:ascii="Traditional Arabic" w:hAnsi="Traditional Arabic" w:cs="Traditional Arabic" w:hint="cs"/>
          <w:b/>
          <w:bCs/>
          <w:sz w:val="36"/>
          <w:szCs w:val="36"/>
          <w:rtl/>
          <w:lang w:bidi="ar-DZ"/>
        </w:rPr>
        <w:t xml:space="preserve"> </w:t>
      </w:r>
      <w:r w:rsidRPr="00923A0B">
        <w:rPr>
          <w:rFonts w:ascii="Traditional Arabic" w:hAnsi="Traditional Arabic" w:cs="Traditional Arabic"/>
          <w:b/>
          <w:bCs/>
          <w:sz w:val="36"/>
          <w:szCs w:val="36"/>
          <w:rtl/>
          <w:lang w:bidi="ar-DZ"/>
        </w:rPr>
        <w:t>جلسنا معهم في الظل، الذي بدأ يتجمع في الجهة المقابلة للغروب، أليكس يقطع مع المهرب الكسرة إلى شظايا صغيرة في الصحن، أفرغ عليها مرق القدر، خلّطها بالملعقة الوحيدة حتى ارتوت، أحضر السمسار صحنا صغيرا، خص نفسه بنصيب من تلك الكسرة مع نصف القديدة بالكامل... ترك لنا نصفها، وقعت عليها حرب ضروس بيننا، المهم تسابقت الأيادي للصحن، الويل لمن تعودت يده النزول للصحن بالتصوير البطئ )</w:t>
      </w:r>
      <w:r w:rsidRPr="006768E9">
        <w:rPr>
          <w:rFonts w:ascii="Traditional Arabic" w:hAnsi="Traditional Arabic" w:cs="Traditional Arabic"/>
          <w:sz w:val="36"/>
          <w:szCs w:val="36"/>
          <w:rtl/>
          <w:lang w:bidi="ar-DZ"/>
        </w:rPr>
        <w:t xml:space="preserve">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305"/>
      </w:r>
      <w:r>
        <w:rPr>
          <w:rStyle w:val="Appelnotedebasdep"/>
          <w:rFonts w:ascii="Traditional Arabic" w:hAnsi="Traditional Arabic" w:cs="Traditional Arabic"/>
          <w:sz w:val="36"/>
          <w:szCs w:val="36"/>
          <w:rtl/>
          <w:lang w:bidi="ar-DZ"/>
        </w:rPr>
        <w:t>)</w:t>
      </w:r>
    </w:p>
    <w:p w:rsidR="003D49C1" w:rsidRPr="000214B8" w:rsidRDefault="003D49C1" w:rsidP="00DD0225">
      <w:pPr>
        <w:pStyle w:val="NormalWeb"/>
        <w:shd w:val="clear" w:color="auto" w:fill="FFFFFF"/>
        <w:bidi/>
        <w:spacing w:before="0" w:beforeAutospacing="0" w:after="0" w:afterAutospacing="0" w:line="276" w:lineRule="auto"/>
        <w:ind w:firstLine="708"/>
        <w:jc w:val="both"/>
        <w:rPr>
          <w:rFonts w:ascii="Traditional Arabic" w:hAnsi="Traditional Arabic" w:cs="Traditional Arabic"/>
          <w:sz w:val="36"/>
          <w:szCs w:val="36"/>
          <w:rtl/>
          <w:lang w:bidi="ar-DZ"/>
        </w:rPr>
      </w:pPr>
      <w:r w:rsidRPr="006768E9">
        <w:rPr>
          <w:rFonts w:ascii="Traditional Arabic" w:hAnsi="Traditional Arabic" w:cs="Traditional Arabic"/>
          <w:sz w:val="36"/>
          <w:szCs w:val="36"/>
          <w:rtl/>
          <w:lang w:bidi="ar-DZ"/>
        </w:rPr>
        <w:t>كما هي الحال بالنسبة لمامادو ورفقا</w:t>
      </w:r>
      <w:r>
        <w:rPr>
          <w:rFonts w:ascii="Traditional Arabic" w:hAnsi="Traditional Arabic" w:cs="Traditional Arabic"/>
          <w:sz w:val="36"/>
          <w:szCs w:val="36"/>
          <w:rtl/>
          <w:lang w:bidi="ar-DZ"/>
        </w:rPr>
        <w:t xml:space="preserve">ئه والرجل الأبيض المهرب للبشر، </w:t>
      </w:r>
      <w:r w:rsidRPr="006768E9">
        <w:rPr>
          <w:rFonts w:ascii="Traditional Arabic" w:hAnsi="Traditional Arabic" w:cs="Traditional Arabic"/>
          <w:sz w:val="36"/>
          <w:szCs w:val="36"/>
          <w:rtl/>
          <w:lang w:bidi="ar-DZ"/>
        </w:rPr>
        <w:t>يصير الطعام نوعا من أنواع التواصل مع الغير ويصبح كذلك مزيجا ثقافيا بنكهة إفريقي</w:t>
      </w:r>
      <w:r>
        <w:rPr>
          <w:rFonts w:ascii="Traditional Arabic" w:hAnsi="Traditional Arabic" w:cs="Traditional Arabic" w:hint="cs"/>
          <w:sz w:val="36"/>
          <w:szCs w:val="36"/>
          <w:rtl/>
          <w:lang w:bidi="ar-DZ"/>
        </w:rPr>
        <w:t>ة</w:t>
      </w:r>
      <w:r w:rsidRPr="006768E9">
        <w:rPr>
          <w:rFonts w:ascii="Traditional Arabic" w:hAnsi="Traditional Arabic" w:cs="Traditional Arabic"/>
          <w:sz w:val="36"/>
          <w:szCs w:val="36"/>
          <w:rtl/>
          <w:lang w:bidi="ar-DZ"/>
        </w:rPr>
        <w:t xml:space="preserve">، </w:t>
      </w:r>
      <w:r>
        <w:rPr>
          <w:rFonts w:ascii="Traditional Arabic" w:hAnsi="Traditional Arabic" w:cs="Traditional Arabic"/>
          <w:sz w:val="36"/>
          <w:szCs w:val="36"/>
          <w:rtl/>
          <w:lang w:bidi="ar-DZ"/>
        </w:rPr>
        <w:t>ذات بصمة متميزة</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تحتفظ بالتشابه في الملامح و الثقافة والتقاليد وتساوي فرص الحياة</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 في كثير من طقوس التغذي عند الأمم يأخذ كل طبق أو وجبة مكنتيهما ضمن ثقافة وتاريخ موطن تلك الشع</w:t>
      </w:r>
      <w:r>
        <w:rPr>
          <w:rFonts w:ascii="Traditional Arabic" w:hAnsi="Traditional Arabic" w:cs="Traditional Arabic"/>
          <w:sz w:val="36"/>
          <w:szCs w:val="36"/>
          <w:rtl/>
          <w:lang w:bidi="ar-DZ"/>
        </w:rPr>
        <w:t xml:space="preserve">وب، فالجلوس </w:t>
      </w:r>
      <w:r>
        <w:rPr>
          <w:rFonts w:ascii="Traditional Arabic" w:hAnsi="Traditional Arabic" w:cs="Traditional Arabic" w:hint="cs"/>
          <w:sz w:val="36"/>
          <w:szCs w:val="36"/>
          <w:rtl/>
          <w:lang w:bidi="ar-DZ"/>
        </w:rPr>
        <w:t>ع</w:t>
      </w:r>
      <w:r w:rsidRPr="006768E9">
        <w:rPr>
          <w:rFonts w:ascii="Traditional Arabic" w:hAnsi="Traditional Arabic" w:cs="Traditional Arabic"/>
          <w:sz w:val="36"/>
          <w:szCs w:val="36"/>
          <w:rtl/>
          <w:lang w:bidi="ar-DZ"/>
        </w:rPr>
        <w:t>لى مائدة الطعام م</w:t>
      </w:r>
      <w:r>
        <w:rPr>
          <w:rFonts w:ascii="Traditional Arabic" w:hAnsi="Traditional Arabic" w:cs="Traditional Arabic"/>
          <w:sz w:val="36"/>
          <w:szCs w:val="36"/>
          <w:rtl/>
          <w:lang w:bidi="ar-DZ"/>
        </w:rPr>
        <w:t>اهو إلى نوع من التواصل مع الغير</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ويرتبط كل غذائي بانتمائه غلى ثقافة قومية وتاريخية وتاريخ وموطن معلوم حيث انه يحضر تبعا لوصفات عديدة و متنوعة ومختلفة </w:t>
      </w:r>
      <w:r>
        <w:rPr>
          <w:rFonts w:ascii="Traditional Arabic" w:hAnsi="Traditional Arabic" w:cs="Traditional Arabic"/>
          <w:sz w:val="36"/>
          <w:szCs w:val="36"/>
          <w:rtl/>
          <w:lang w:bidi="ar-DZ"/>
        </w:rPr>
        <w:t>ليصبح</w:t>
      </w:r>
      <w:r w:rsidRPr="006768E9">
        <w:rPr>
          <w:rFonts w:ascii="Traditional Arabic" w:hAnsi="Traditional Arabic" w:cs="Traditional Arabic"/>
          <w:sz w:val="36"/>
          <w:szCs w:val="36"/>
          <w:rtl/>
          <w:lang w:bidi="ar-DZ"/>
        </w:rPr>
        <w:t xml:space="preserve"> لغة تواصل عالمية، باختلاف الأزمنة والظروف التي ترافق لحظة الجلوس تلك، لذا فسنين المجاعة لن تشبه أبدا أعوام النهضة كما تختلف الشعوب المستبدة في طقوسها عن تلك الخاضعة المستعبدة )</w:t>
      </w:r>
      <w:r>
        <w:rPr>
          <w:rStyle w:val="Appelnotedebasdep"/>
          <w:rFonts w:ascii="Traditional Arabic" w:hAnsi="Traditional Arabic" w:cs="Traditional Arabic"/>
          <w:sz w:val="36"/>
          <w:szCs w:val="36"/>
          <w:rtl/>
          <w:lang w:bidi="ar-DZ"/>
        </w:rPr>
        <w:t>(</w:t>
      </w:r>
      <w:r w:rsidRPr="006768E9">
        <w:rPr>
          <w:rStyle w:val="Appelnotedebasdep"/>
          <w:rFonts w:ascii="Traditional Arabic" w:hAnsi="Traditional Arabic" w:cs="Traditional Arabic"/>
          <w:sz w:val="36"/>
          <w:szCs w:val="36"/>
          <w:rtl/>
          <w:lang w:bidi="ar-DZ"/>
        </w:rPr>
        <w:footnoteReference w:id="306"/>
      </w:r>
      <w:r>
        <w:rPr>
          <w:rStyle w:val="Appelnotedebasdep"/>
          <w:rFonts w:ascii="Traditional Arabic" w:hAnsi="Traditional Arabic" w:cs="Traditional Arabic"/>
          <w:sz w:val="36"/>
          <w:szCs w:val="36"/>
          <w:rtl/>
          <w:lang w:bidi="ar-DZ"/>
        </w:rPr>
        <w:t>)</w:t>
      </w:r>
      <w:r w:rsidRPr="006768E9">
        <w:rPr>
          <w:rFonts w:ascii="Traditional Arabic" w:hAnsi="Traditional Arabic" w:cs="Traditional Arabic"/>
          <w:sz w:val="36"/>
          <w:szCs w:val="36"/>
          <w:rtl/>
          <w:lang w:bidi="ar-DZ"/>
        </w:rPr>
        <w:t>.</w:t>
      </w:r>
    </w:p>
    <w:p w:rsidR="003D49C1" w:rsidRDefault="003D49C1" w:rsidP="00DD0225">
      <w:pPr>
        <w:pStyle w:val="NormalWeb"/>
        <w:shd w:val="clear" w:color="auto" w:fill="FFFFFF"/>
        <w:bidi/>
        <w:spacing w:before="0" w:beforeAutospacing="0" w:after="0" w:afterAutospacing="0" w:line="276" w:lineRule="auto"/>
        <w:ind w:firstLine="708"/>
        <w:jc w:val="both"/>
        <w:rPr>
          <w:rFonts w:ascii="Traditional Arabic" w:eastAsiaTheme="minorEastAsia" w:hAnsi="Traditional Arabic" w:cs="Traditional Arabic"/>
          <w:sz w:val="36"/>
          <w:szCs w:val="36"/>
          <w:rtl/>
        </w:rPr>
      </w:pPr>
    </w:p>
    <w:p w:rsidR="003D49C1" w:rsidRPr="00FA00A0" w:rsidRDefault="003D49C1" w:rsidP="00DD0225">
      <w:pPr>
        <w:pStyle w:val="NormalWeb"/>
        <w:shd w:val="clear" w:color="auto" w:fill="FFFFFF"/>
        <w:bidi/>
        <w:spacing w:before="0" w:beforeAutospacing="0" w:after="0" w:afterAutospacing="0" w:line="276" w:lineRule="auto"/>
        <w:ind w:firstLine="708"/>
        <w:jc w:val="both"/>
        <w:rPr>
          <w:rFonts w:ascii="Traditional Arabic" w:eastAsiaTheme="minorEastAsia" w:hAnsi="Traditional Arabic" w:cs="Traditional Arabic"/>
          <w:sz w:val="36"/>
          <w:szCs w:val="36"/>
          <w:rtl/>
        </w:rPr>
      </w:pPr>
      <w:r w:rsidRPr="00FA00A0">
        <w:rPr>
          <w:rFonts w:ascii="Traditional Arabic" w:eastAsiaTheme="minorEastAsia" w:hAnsi="Traditional Arabic" w:cs="Traditional Arabic"/>
          <w:sz w:val="36"/>
          <w:szCs w:val="36"/>
          <w:rtl/>
        </w:rPr>
        <w:lastRenderedPageBreak/>
        <w:t>الطعام الذي يعتبر "نسقا تواصليا بامتياز يستوجب قراءة سيميولوجية" عند رولان بارت، بحيث يتجاوز الطابع الغريزي في إشباع الجوع ويتحول إلى طبق من التاريخ والأفعال و</w:t>
      </w:r>
      <w:r>
        <w:rPr>
          <w:rFonts w:ascii="Traditional Arabic" w:eastAsiaTheme="minorEastAsia" w:hAnsi="Traditional Arabic" w:cs="Traditional Arabic" w:hint="cs"/>
          <w:sz w:val="36"/>
          <w:szCs w:val="36"/>
          <w:rtl/>
        </w:rPr>
        <w:t xml:space="preserve"> </w:t>
      </w:r>
      <w:r w:rsidRPr="00FA00A0">
        <w:rPr>
          <w:rFonts w:ascii="Traditional Arabic" w:eastAsiaTheme="minorEastAsia" w:hAnsi="Traditional Arabic" w:cs="Traditional Arabic"/>
          <w:sz w:val="36"/>
          <w:szCs w:val="36"/>
          <w:rtl/>
        </w:rPr>
        <w:t xml:space="preserve">التمثلات، هو علامة هوية </w:t>
      </w:r>
      <w:r>
        <w:rPr>
          <w:rFonts w:ascii="Traditional Arabic" w:hAnsi="Traditional Arabic" w:cs="Traditional Arabic" w:hint="cs"/>
          <w:sz w:val="36"/>
          <w:szCs w:val="36"/>
          <w:rtl/>
        </w:rPr>
        <w:t>ت</w:t>
      </w:r>
      <w:r w:rsidRPr="00FA00A0">
        <w:rPr>
          <w:rFonts w:ascii="Traditional Arabic" w:eastAsiaTheme="minorEastAsia" w:hAnsi="Traditional Arabic" w:cs="Traditional Arabic"/>
          <w:sz w:val="36"/>
          <w:szCs w:val="36"/>
          <w:rtl/>
        </w:rPr>
        <w:t xml:space="preserve">ؤسس لحدود </w:t>
      </w:r>
      <w:r w:rsidRPr="00FA00A0">
        <w:rPr>
          <w:rFonts w:ascii="Traditional Arabic" w:eastAsiaTheme="minorEastAsia" w:hAnsi="Traditional Arabic" w:cs="Traditional Arabic" w:hint="cs"/>
          <w:sz w:val="36"/>
          <w:szCs w:val="36"/>
          <w:rtl/>
        </w:rPr>
        <w:t>أثنية</w:t>
      </w:r>
      <w:r w:rsidRPr="00FA00A0">
        <w:rPr>
          <w:rFonts w:ascii="Traditional Arabic" w:eastAsiaTheme="minorEastAsia" w:hAnsi="Traditional Arabic" w:cs="Traditional Arabic"/>
          <w:sz w:val="36"/>
          <w:szCs w:val="36"/>
          <w:rtl/>
        </w:rPr>
        <w:t xml:space="preserve"> ودينية وطبقية وسياسية، فعندما </w:t>
      </w:r>
      <w:r w:rsidRPr="00FA00A0">
        <w:rPr>
          <w:rFonts w:ascii="Traditional Arabic" w:eastAsiaTheme="minorEastAsia" w:hAnsi="Traditional Arabic" w:cs="Traditional Arabic" w:hint="cs"/>
          <w:sz w:val="36"/>
          <w:szCs w:val="36"/>
          <w:rtl/>
        </w:rPr>
        <w:t>ي</w:t>
      </w:r>
      <w:r w:rsidRPr="00FA00A0">
        <w:rPr>
          <w:rFonts w:ascii="Traditional Arabic" w:eastAsiaTheme="minorEastAsia" w:hAnsi="Traditional Arabic" w:cs="Traditional Arabic"/>
          <w:sz w:val="36"/>
          <w:szCs w:val="36"/>
          <w:rtl/>
        </w:rPr>
        <w:t>قسم ال</w:t>
      </w:r>
      <w:r w:rsidRPr="00FA00A0">
        <w:rPr>
          <w:rFonts w:ascii="Traditional Arabic" w:eastAsiaTheme="minorEastAsia" w:hAnsi="Traditional Arabic" w:cs="Traditional Arabic" w:hint="cs"/>
          <w:sz w:val="36"/>
          <w:szCs w:val="36"/>
          <w:rtl/>
        </w:rPr>
        <w:t>رجل الأبيض</w:t>
      </w:r>
      <w:r w:rsidRPr="00FA00A0">
        <w:rPr>
          <w:rFonts w:ascii="Traditional Arabic" w:eastAsiaTheme="minorEastAsia" w:hAnsi="Traditional Arabic" w:cs="Traditional Arabic"/>
          <w:sz w:val="36"/>
          <w:szCs w:val="36"/>
          <w:rtl/>
        </w:rPr>
        <w:t xml:space="preserve"> الطعام، </w:t>
      </w:r>
      <w:r w:rsidRPr="00FA00A0">
        <w:rPr>
          <w:rFonts w:ascii="Traditional Arabic" w:eastAsiaTheme="minorEastAsia" w:hAnsi="Traditional Arabic" w:cs="Traditional Arabic" w:hint="cs"/>
          <w:sz w:val="36"/>
          <w:szCs w:val="36"/>
          <w:rtl/>
        </w:rPr>
        <w:t>ويخص نفسه بنصف القديدة كما يقول مامادو ي</w:t>
      </w:r>
      <w:r w:rsidRPr="00FA00A0">
        <w:rPr>
          <w:rFonts w:ascii="Traditional Arabic" w:eastAsiaTheme="minorEastAsia" w:hAnsi="Traditional Arabic" w:cs="Traditional Arabic"/>
          <w:sz w:val="36"/>
          <w:szCs w:val="36"/>
          <w:rtl/>
        </w:rPr>
        <w:t>عتبر</w:t>
      </w:r>
      <w:r w:rsidRPr="00FA00A0">
        <w:rPr>
          <w:rFonts w:ascii="Traditional Arabic" w:eastAsiaTheme="minorEastAsia" w:hAnsi="Traditional Arabic" w:cs="Traditional Arabic" w:hint="cs"/>
          <w:sz w:val="36"/>
          <w:szCs w:val="36"/>
          <w:rtl/>
        </w:rPr>
        <w:t xml:space="preserve"> نفسه إذ ذاك</w:t>
      </w:r>
      <w:r w:rsidRPr="00FA00A0">
        <w:rPr>
          <w:rFonts w:ascii="Traditional Arabic" w:eastAsiaTheme="minorEastAsia" w:hAnsi="Traditional Arabic" w:cs="Traditional Arabic"/>
          <w:sz w:val="36"/>
          <w:szCs w:val="36"/>
          <w:rtl/>
        </w:rPr>
        <w:t xml:space="preserve"> </w:t>
      </w:r>
      <w:r w:rsidRPr="00FA00A0">
        <w:rPr>
          <w:rFonts w:ascii="Traditional Arabic" w:eastAsiaTheme="minorEastAsia" w:hAnsi="Traditional Arabic" w:cs="Traditional Arabic" w:hint="cs"/>
          <w:sz w:val="36"/>
          <w:szCs w:val="36"/>
          <w:rtl/>
        </w:rPr>
        <w:t>م</w:t>
      </w:r>
      <w:r w:rsidRPr="00FA00A0">
        <w:rPr>
          <w:rFonts w:ascii="Traditional Arabic" w:eastAsiaTheme="minorEastAsia" w:hAnsi="Traditional Arabic" w:cs="Traditional Arabic"/>
          <w:sz w:val="36"/>
          <w:szCs w:val="36"/>
          <w:rtl/>
        </w:rPr>
        <w:t>حل الصدارة في ال</w:t>
      </w:r>
      <w:r w:rsidRPr="00FA00A0">
        <w:rPr>
          <w:rFonts w:ascii="Traditional Arabic" w:eastAsiaTheme="minorEastAsia" w:hAnsi="Traditional Arabic" w:cs="Traditional Arabic" w:hint="cs"/>
          <w:sz w:val="36"/>
          <w:szCs w:val="36"/>
          <w:rtl/>
        </w:rPr>
        <w:t>مجموعة</w:t>
      </w:r>
      <w:r w:rsidRPr="00FA00A0">
        <w:rPr>
          <w:rFonts w:ascii="Traditional Arabic" w:eastAsiaTheme="minorEastAsia" w:hAnsi="Traditional Arabic" w:cs="Traditional Arabic"/>
          <w:sz w:val="36"/>
          <w:szCs w:val="36"/>
          <w:rtl/>
        </w:rPr>
        <w:t xml:space="preserve"> فهو الم</w:t>
      </w:r>
      <w:r w:rsidRPr="00FA00A0">
        <w:rPr>
          <w:rFonts w:ascii="Traditional Arabic" w:eastAsiaTheme="minorEastAsia" w:hAnsi="Traditional Arabic" w:cs="Traditional Arabic" w:hint="cs"/>
          <w:sz w:val="36"/>
          <w:szCs w:val="36"/>
          <w:rtl/>
        </w:rPr>
        <w:t>تحكم</w:t>
      </w:r>
      <w:r w:rsidRPr="00FA00A0">
        <w:rPr>
          <w:rFonts w:ascii="Traditional Arabic" w:eastAsiaTheme="minorEastAsia" w:hAnsi="Traditional Arabic" w:cs="Traditional Arabic"/>
          <w:sz w:val="36"/>
          <w:szCs w:val="36"/>
          <w:rtl/>
        </w:rPr>
        <w:t xml:space="preserve"> الذي يمتلك سلطة التدبير</w:t>
      </w:r>
      <w:r w:rsidRPr="00FA00A0">
        <w:rPr>
          <w:rFonts w:ascii="Traditional Arabic" w:eastAsiaTheme="minorEastAsia" w:hAnsi="Traditional Arabic" w:cs="Traditional Arabic" w:hint="cs"/>
          <w:sz w:val="36"/>
          <w:szCs w:val="36"/>
          <w:rtl/>
        </w:rPr>
        <w:t xml:space="preserve"> والتهريب معا</w:t>
      </w:r>
      <w:r w:rsidRPr="00FA00A0">
        <w:rPr>
          <w:rFonts w:ascii="Traditional Arabic" w:eastAsiaTheme="minorEastAsia" w:hAnsi="Traditional Arabic" w:cs="Traditional Arabic"/>
          <w:sz w:val="36"/>
          <w:szCs w:val="36"/>
          <w:rtl/>
        </w:rPr>
        <w:t>، مع ما في ذلك من إنتاج للتمييز الذي يتواصل بصيغ متعددة داخل ال</w:t>
      </w:r>
      <w:r w:rsidRPr="00FA00A0">
        <w:rPr>
          <w:rFonts w:ascii="Traditional Arabic" w:eastAsiaTheme="minorEastAsia" w:hAnsi="Traditional Arabic" w:cs="Traditional Arabic" w:hint="cs"/>
          <w:sz w:val="36"/>
          <w:szCs w:val="36"/>
          <w:rtl/>
        </w:rPr>
        <w:t>مجموعة</w:t>
      </w:r>
      <w:r w:rsidRPr="00FA00A0">
        <w:rPr>
          <w:rFonts w:ascii="Traditional Arabic" w:eastAsiaTheme="minorEastAsia" w:hAnsi="Traditional Arabic" w:cs="Traditional Arabic"/>
          <w:sz w:val="36"/>
          <w:szCs w:val="36"/>
          <w:rtl/>
        </w:rPr>
        <w:t xml:space="preserve">، </w:t>
      </w:r>
      <w:r w:rsidRPr="00FA00A0">
        <w:rPr>
          <w:rFonts w:ascii="Traditional Arabic" w:eastAsiaTheme="minorEastAsia" w:hAnsi="Traditional Arabic" w:cs="Traditional Arabic" w:hint="cs"/>
          <w:sz w:val="36"/>
          <w:szCs w:val="36"/>
          <w:rtl/>
        </w:rPr>
        <w:t>إلا</w:t>
      </w:r>
      <w:r w:rsidRPr="00FA00A0">
        <w:rPr>
          <w:rFonts w:ascii="Traditional Arabic" w:eastAsiaTheme="minorEastAsia" w:hAnsi="Traditional Arabic" w:cs="Traditional Arabic"/>
          <w:sz w:val="36"/>
          <w:szCs w:val="36"/>
          <w:rtl/>
        </w:rPr>
        <w:t xml:space="preserve"> </w:t>
      </w:r>
      <w:r w:rsidRPr="00FA00A0">
        <w:rPr>
          <w:rFonts w:ascii="Traditional Arabic" w:eastAsiaTheme="minorEastAsia" w:hAnsi="Traditional Arabic" w:cs="Traditional Arabic" w:hint="cs"/>
          <w:sz w:val="36"/>
          <w:szCs w:val="36"/>
          <w:rtl/>
        </w:rPr>
        <w:t xml:space="preserve">أننا نلفي لهذا التمييز بعض </w:t>
      </w:r>
      <w:r w:rsidRPr="00FA00A0">
        <w:rPr>
          <w:rFonts w:ascii="Traditional Arabic" w:eastAsiaTheme="minorEastAsia" w:hAnsi="Traditional Arabic" w:cs="Traditional Arabic"/>
          <w:sz w:val="36"/>
          <w:szCs w:val="36"/>
          <w:rtl/>
        </w:rPr>
        <w:t xml:space="preserve">التآكل </w:t>
      </w:r>
      <w:r w:rsidRPr="00FA00A0">
        <w:rPr>
          <w:rFonts w:ascii="Traditional Arabic" w:eastAsiaTheme="minorEastAsia" w:hAnsi="Traditional Arabic" w:cs="Traditional Arabic" w:hint="cs"/>
          <w:sz w:val="36"/>
          <w:szCs w:val="36"/>
          <w:rtl/>
        </w:rPr>
        <w:t>في نصف القديدة الآخر عندما</w:t>
      </w:r>
      <w:r w:rsidRPr="00FA00A0">
        <w:rPr>
          <w:rFonts w:ascii="Traditional Arabic" w:eastAsiaTheme="minorEastAsia" w:hAnsi="Traditional Arabic" w:cs="Traditional Arabic"/>
          <w:sz w:val="36"/>
          <w:szCs w:val="36"/>
          <w:rtl/>
        </w:rPr>
        <w:t>، وقعت عليها حرب ضروس بيننا، المهم تسابقت الأيادي للصحن</w:t>
      </w:r>
      <w:r w:rsidRPr="00FA00A0">
        <w:rPr>
          <w:rFonts w:ascii="Traditional Arabic" w:eastAsiaTheme="minorEastAsia" w:hAnsi="Traditional Arabic" w:cs="Traditional Arabic" w:hint="cs"/>
          <w:sz w:val="36"/>
          <w:szCs w:val="36"/>
          <w:rtl/>
        </w:rPr>
        <w:t>،</w:t>
      </w:r>
      <w:r w:rsidRPr="00FA00A0">
        <w:rPr>
          <w:rFonts w:ascii="Traditional Arabic" w:eastAsiaTheme="minorEastAsia" w:hAnsi="Traditional Arabic" w:cs="Traditional Arabic"/>
          <w:sz w:val="36"/>
          <w:szCs w:val="36"/>
          <w:rtl/>
        </w:rPr>
        <w:t xml:space="preserve"> </w:t>
      </w:r>
      <w:r w:rsidRPr="00FA00A0">
        <w:rPr>
          <w:rFonts w:ascii="Traditional Arabic" w:eastAsiaTheme="minorEastAsia" w:hAnsi="Traditional Arabic" w:cs="Traditional Arabic" w:hint="cs"/>
          <w:sz w:val="36"/>
          <w:szCs w:val="36"/>
          <w:rtl/>
        </w:rPr>
        <w:t>فهذا</w:t>
      </w:r>
      <w:r w:rsidRPr="00FA00A0">
        <w:rPr>
          <w:rFonts w:ascii="Traditional Arabic" w:eastAsiaTheme="minorEastAsia" w:hAnsi="Traditional Arabic" w:cs="Traditional Arabic"/>
          <w:sz w:val="36"/>
          <w:szCs w:val="36"/>
          <w:rtl/>
        </w:rPr>
        <w:t xml:space="preserve"> </w:t>
      </w:r>
      <w:r w:rsidRPr="00FA00A0">
        <w:rPr>
          <w:rFonts w:ascii="Traditional Arabic" w:eastAsiaTheme="minorEastAsia" w:hAnsi="Traditional Arabic" w:cs="Traditional Arabic" w:hint="cs"/>
          <w:sz w:val="36"/>
          <w:szCs w:val="36"/>
          <w:rtl/>
        </w:rPr>
        <w:t>ال</w:t>
      </w:r>
      <w:r w:rsidRPr="00FA00A0">
        <w:rPr>
          <w:rFonts w:ascii="Traditional Arabic" w:eastAsiaTheme="minorEastAsia" w:hAnsi="Traditional Arabic" w:cs="Traditional Arabic"/>
          <w:sz w:val="36"/>
          <w:szCs w:val="36"/>
          <w:rtl/>
        </w:rPr>
        <w:t xml:space="preserve">طبق </w:t>
      </w:r>
      <w:r w:rsidRPr="00FA00A0">
        <w:rPr>
          <w:rFonts w:ascii="Traditional Arabic" w:eastAsiaTheme="minorEastAsia" w:hAnsi="Traditional Arabic" w:cs="Traditional Arabic" w:hint="cs"/>
          <w:sz w:val="36"/>
          <w:szCs w:val="36"/>
          <w:rtl/>
        </w:rPr>
        <w:t xml:space="preserve">أو الصحن </w:t>
      </w:r>
      <w:r w:rsidRPr="00FA00A0">
        <w:rPr>
          <w:rFonts w:ascii="Traditional Arabic" w:eastAsiaTheme="minorEastAsia" w:hAnsi="Traditional Arabic" w:cs="Traditional Arabic"/>
          <w:sz w:val="36"/>
          <w:szCs w:val="36"/>
          <w:rtl/>
        </w:rPr>
        <w:t>تقف وراءه ممارسات للتطوير والتثاقف ويستند بناؤه إلى أداء اجتماعي تعددي المصادر وعن أدوار في التراتبات الاجتماعية</w:t>
      </w:r>
      <w:r w:rsidRPr="00FA00A0">
        <w:rPr>
          <w:rFonts w:ascii="Traditional Arabic" w:eastAsiaTheme="minorEastAsia" w:hAnsi="Traditional Arabic" w:cs="Traditional Arabic" w:hint="cs"/>
          <w:sz w:val="36"/>
          <w:szCs w:val="36"/>
          <w:rtl/>
        </w:rPr>
        <w:t xml:space="preserve"> التي تظهر لحظة تناول الطعام.</w:t>
      </w:r>
    </w:p>
    <w:p w:rsidR="003D49C1" w:rsidRPr="00AE4DF9" w:rsidRDefault="003D49C1" w:rsidP="00DD0225">
      <w:pPr>
        <w:spacing w:after="0"/>
        <w:ind w:firstLine="708"/>
        <w:jc w:val="both"/>
        <w:rPr>
          <w:rFonts w:ascii="Traditional Arabic" w:hAnsi="Traditional Arabic" w:cs="Traditional Arabic"/>
          <w:sz w:val="36"/>
          <w:szCs w:val="36"/>
          <w:rtl/>
          <w:lang w:bidi="ar-DZ"/>
        </w:rPr>
      </w:pPr>
      <w:r w:rsidRPr="00FA536D">
        <w:rPr>
          <w:rFonts w:ascii="Traditional Arabic" w:hAnsi="Traditional Arabic" w:cs="Traditional Arabic" w:hint="cs"/>
          <w:sz w:val="36"/>
          <w:szCs w:val="36"/>
          <w:rtl/>
        </w:rPr>
        <w:t xml:space="preserve">فأبرز لحظات التاقلة الاجتماعية هي عندما أجبرت المشاركين فيها على ضرورة التخلي عن مكتساباتهم المادية والاشتراك معا في خلوات الصحراء الكبرى ، </w:t>
      </w:r>
      <w:r w:rsidRPr="008D3DE8">
        <w:rPr>
          <w:rFonts w:ascii="Traditional Arabic" w:hAnsi="Traditional Arabic" w:cs="Traditional Arabic" w:hint="cs"/>
          <w:sz w:val="36"/>
          <w:szCs w:val="36"/>
          <w:rtl/>
        </w:rPr>
        <w:t>( التي عنها يظهرون جميعهم متساوون دون أن يتميز أحدهم عن الآخر في بنية ظرفية واحدة التي تعتبر أحد الصفات التي كانت عليها البشرية قبل ظهور المدنية، صفات تفضح مقولة حرب الإنسان على الطبيعة وادعاءه السيطرة عليها التي رفعها العصر الحديث)</w:t>
      </w:r>
      <w:r>
        <w:rPr>
          <w:rFonts w:ascii="Traditional Arabic" w:hAnsi="Traditional Arabic" w:cs="Traditional Arabic" w:hint="cs"/>
          <w:sz w:val="36"/>
          <w:szCs w:val="36"/>
          <w:rtl/>
        </w:rPr>
        <w:t xml:space="preserve"> </w:t>
      </w:r>
      <w:r>
        <w:rPr>
          <w:rStyle w:val="Appelnotedebasdep"/>
          <w:rFonts w:ascii="Traditional Arabic" w:hAnsi="Traditional Arabic" w:cs="Traditional Arabic"/>
          <w:sz w:val="36"/>
          <w:szCs w:val="36"/>
          <w:rtl/>
        </w:rPr>
        <w:t>(</w:t>
      </w:r>
      <w:r w:rsidRPr="008D3DE8">
        <w:rPr>
          <w:rStyle w:val="Appelnotedebasdep"/>
          <w:rFonts w:ascii="Traditional Arabic" w:hAnsi="Traditional Arabic" w:cs="Traditional Arabic"/>
          <w:sz w:val="36"/>
          <w:szCs w:val="36"/>
          <w:rtl/>
        </w:rPr>
        <w:footnoteReference w:id="307"/>
      </w:r>
      <w:r>
        <w:rPr>
          <w:rStyle w:val="Appelnotedebasdep"/>
          <w:rFonts w:ascii="Traditional Arabic" w:hAnsi="Traditional Arabic" w:cs="Traditional Arabic"/>
          <w:sz w:val="36"/>
          <w:szCs w:val="36"/>
          <w:rtl/>
        </w:rPr>
        <w:t>)</w:t>
      </w:r>
      <w:r>
        <w:rPr>
          <w:rFonts w:ascii="Traditional Arabic" w:hAnsi="Traditional Arabic" w:cs="Traditional Arabic" w:hint="cs"/>
          <w:sz w:val="36"/>
          <w:szCs w:val="36"/>
          <w:rtl/>
        </w:rPr>
        <w:t>.</w:t>
      </w:r>
    </w:p>
    <w:p w:rsidR="003D49C1" w:rsidRDefault="003D49C1" w:rsidP="00DD0225">
      <w:pPr>
        <w:pStyle w:val="NormalWeb"/>
        <w:shd w:val="clear" w:color="auto" w:fill="FFFFFF"/>
        <w:bidi/>
        <w:spacing w:before="0" w:beforeAutospacing="0" w:after="0" w:afterAutospacing="0" w:line="276" w:lineRule="auto"/>
        <w:ind w:firstLine="283"/>
        <w:jc w:val="both"/>
        <w:rPr>
          <w:rFonts w:ascii="Traditional Arabic" w:hAnsi="Traditional Arabic" w:cs="Traditional Arabic"/>
          <w:sz w:val="36"/>
          <w:szCs w:val="36"/>
          <w:rtl/>
          <w:lang w:bidi="ar-DZ"/>
        </w:rPr>
      </w:pPr>
      <w:r w:rsidRPr="006E5F53">
        <w:rPr>
          <w:rFonts w:ascii="Traditional Arabic" w:hAnsi="Traditional Arabic" w:cs="Traditional Arabic"/>
          <w:sz w:val="36"/>
          <w:szCs w:val="36"/>
          <w:rtl/>
          <w:lang w:bidi="ar-DZ"/>
        </w:rPr>
        <w:t xml:space="preserve">نلاحظ مما سبق </w:t>
      </w:r>
      <w:r w:rsidRPr="006768E9">
        <w:rPr>
          <w:rFonts w:ascii="Traditional Arabic" w:hAnsi="Traditional Arabic" w:cs="Traditional Arabic"/>
          <w:sz w:val="36"/>
          <w:szCs w:val="36"/>
          <w:rtl/>
          <w:lang w:bidi="ar-DZ"/>
        </w:rPr>
        <w:t xml:space="preserve">هذه الأكلة الشعبية أسهمت في ثراء الرواية ، </w:t>
      </w:r>
      <w:r w:rsidRPr="006E5F53">
        <w:rPr>
          <w:rFonts w:ascii="Traditional Arabic" w:hAnsi="Traditional Arabic" w:cs="Traditional Arabic"/>
          <w:sz w:val="36"/>
          <w:szCs w:val="36"/>
          <w:rtl/>
          <w:lang w:bidi="ar-DZ"/>
        </w:rPr>
        <w:t>لأنها تمثل تراثا شعبيا مشتركا زاد الرواي</w:t>
      </w:r>
      <w:r w:rsidRPr="006E5F53">
        <w:rPr>
          <w:rFonts w:ascii="Traditional Arabic" w:hAnsi="Traditional Arabic" w:cs="Traditional Arabic" w:hint="cs"/>
          <w:sz w:val="36"/>
          <w:szCs w:val="36"/>
          <w:rtl/>
          <w:lang w:bidi="ar-DZ"/>
        </w:rPr>
        <w:t xml:space="preserve">ة </w:t>
      </w:r>
      <w:r w:rsidRPr="006E5F53">
        <w:rPr>
          <w:rFonts w:ascii="Traditional Arabic" w:hAnsi="Traditional Arabic" w:cs="Traditional Arabic"/>
          <w:sz w:val="36"/>
          <w:szCs w:val="36"/>
          <w:rtl/>
          <w:lang w:bidi="ar-DZ"/>
        </w:rPr>
        <w:t>ثراءا وتنوعا، فستطاع الكاتب من خلالها أن يعرفنا ع</w:t>
      </w:r>
      <w:r>
        <w:rPr>
          <w:rFonts w:ascii="Traditional Arabic" w:hAnsi="Traditional Arabic" w:cs="Traditional Arabic"/>
          <w:sz w:val="36"/>
          <w:szCs w:val="36"/>
          <w:rtl/>
          <w:lang w:bidi="ar-DZ"/>
        </w:rPr>
        <w:t>لى ثقاف</w:t>
      </w:r>
      <w:r>
        <w:rPr>
          <w:rFonts w:ascii="Traditional Arabic" w:hAnsi="Traditional Arabic" w:cs="Traditional Arabic" w:hint="cs"/>
          <w:sz w:val="36"/>
          <w:szCs w:val="36"/>
          <w:rtl/>
          <w:lang w:bidi="ar-DZ"/>
        </w:rPr>
        <w:t>ة</w:t>
      </w:r>
      <w:r>
        <w:rPr>
          <w:rFonts w:ascii="Traditional Arabic" w:hAnsi="Traditional Arabic" w:cs="Traditional Arabic"/>
          <w:sz w:val="36"/>
          <w:szCs w:val="36"/>
          <w:rtl/>
          <w:lang w:bidi="ar-DZ"/>
        </w:rPr>
        <w:t xml:space="preserve"> شعب</w:t>
      </w:r>
      <w:r w:rsidRPr="006E5F53">
        <w:rPr>
          <w:rFonts w:ascii="Traditional Arabic" w:hAnsi="Traditional Arabic" w:cs="Traditional Arabic"/>
          <w:sz w:val="36"/>
          <w:szCs w:val="36"/>
          <w:rtl/>
          <w:lang w:bidi="ar-DZ"/>
        </w:rPr>
        <w:t xml:space="preserve"> الطوارق وبساط</w:t>
      </w:r>
      <w:r w:rsidRPr="006E5F53">
        <w:rPr>
          <w:rFonts w:ascii="Traditional Arabic" w:hAnsi="Traditional Arabic" w:cs="Traditional Arabic" w:hint="cs"/>
          <w:sz w:val="36"/>
          <w:szCs w:val="36"/>
          <w:rtl/>
          <w:lang w:bidi="ar-DZ"/>
        </w:rPr>
        <w:t>ت</w:t>
      </w:r>
      <w:r w:rsidRPr="006E5F53">
        <w:rPr>
          <w:rFonts w:ascii="Traditional Arabic" w:hAnsi="Traditional Arabic" w:cs="Traditional Arabic"/>
          <w:sz w:val="36"/>
          <w:szCs w:val="36"/>
          <w:rtl/>
          <w:lang w:bidi="ar-DZ"/>
        </w:rPr>
        <w:t>هم</w:t>
      </w:r>
      <w:r w:rsidRPr="006E5F53">
        <w:rPr>
          <w:rFonts w:ascii="Traditional Arabic" w:hAnsi="Traditional Arabic" w:cs="Traditional Arabic" w:hint="cs"/>
          <w:sz w:val="36"/>
          <w:szCs w:val="36"/>
          <w:rtl/>
          <w:lang w:bidi="ar-DZ"/>
        </w:rPr>
        <w:t>،</w:t>
      </w:r>
      <w:r w:rsidRPr="006E5F53">
        <w:rPr>
          <w:rFonts w:ascii="Traditional Arabic" w:hAnsi="Traditional Arabic" w:cs="Traditional Arabic"/>
          <w:sz w:val="36"/>
          <w:szCs w:val="36"/>
          <w:rtl/>
          <w:lang w:bidi="ar-DZ"/>
        </w:rPr>
        <w:t xml:space="preserve"> كما أن هذه </w:t>
      </w:r>
      <w:r w:rsidRPr="006768E9">
        <w:rPr>
          <w:rFonts w:ascii="Traditional Arabic" w:hAnsi="Traditional Arabic" w:cs="Traditional Arabic"/>
          <w:sz w:val="36"/>
          <w:szCs w:val="36"/>
          <w:rtl/>
          <w:lang w:bidi="ar-DZ"/>
        </w:rPr>
        <w:t xml:space="preserve"> الأكلة الشعبية </w:t>
      </w:r>
      <w:r w:rsidRPr="006E5F53">
        <w:rPr>
          <w:rFonts w:ascii="Traditional Arabic" w:hAnsi="Traditional Arabic" w:cs="Traditional Arabic"/>
          <w:sz w:val="36"/>
          <w:szCs w:val="36"/>
          <w:rtl/>
          <w:lang w:bidi="ar-DZ"/>
        </w:rPr>
        <w:t>تتناسب مع حياه الصحراء القاسية فهي دائما الحضور لديهم .</w:t>
      </w:r>
    </w:p>
    <w:p w:rsidR="003D49C1" w:rsidRDefault="003D49C1" w:rsidP="00DD0225">
      <w:pPr>
        <w:pStyle w:val="NormalWeb"/>
        <w:shd w:val="clear" w:color="auto" w:fill="FFFFFF"/>
        <w:bidi/>
        <w:spacing w:before="0" w:beforeAutospacing="0" w:after="0" w:afterAutospacing="0" w:line="276" w:lineRule="auto"/>
        <w:ind w:firstLine="283"/>
        <w:jc w:val="both"/>
        <w:rPr>
          <w:rFonts w:ascii="Traditional Arabic" w:hAnsi="Traditional Arabic" w:cs="Traditional Arabic"/>
          <w:sz w:val="36"/>
          <w:szCs w:val="36"/>
          <w:rtl/>
          <w:lang w:bidi="ar-DZ"/>
        </w:rPr>
      </w:pPr>
    </w:p>
    <w:p w:rsidR="00B47C1F" w:rsidRDefault="00B47C1F" w:rsidP="00B47C1F">
      <w:pPr>
        <w:pStyle w:val="NormalWeb"/>
        <w:shd w:val="clear" w:color="auto" w:fill="FFFFFF"/>
        <w:bidi/>
        <w:spacing w:before="0" w:beforeAutospacing="0" w:after="0" w:afterAutospacing="0" w:line="276" w:lineRule="auto"/>
        <w:ind w:firstLine="283"/>
        <w:jc w:val="both"/>
        <w:rPr>
          <w:rFonts w:ascii="Traditional Arabic" w:hAnsi="Traditional Arabic" w:cs="Traditional Arabic"/>
          <w:sz w:val="36"/>
          <w:szCs w:val="36"/>
          <w:rtl/>
          <w:lang w:bidi="ar-DZ"/>
        </w:rPr>
      </w:pPr>
    </w:p>
    <w:p w:rsidR="003D49C1" w:rsidRDefault="003D49C1" w:rsidP="00DD0225">
      <w:pPr>
        <w:pStyle w:val="NormalWeb"/>
        <w:shd w:val="clear" w:color="auto" w:fill="FFFFFF"/>
        <w:bidi/>
        <w:spacing w:before="0" w:beforeAutospacing="0" w:after="0" w:afterAutospacing="0" w:line="276" w:lineRule="auto"/>
        <w:jc w:val="both"/>
        <w:rPr>
          <w:rFonts w:ascii="Traditional Arabic" w:hAnsi="Traditional Arabic" w:cs="Traditional Arabic"/>
          <w:sz w:val="36"/>
          <w:szCs w:val="36"/>
          <w:rtl/>
          <w:lang w:bidi="ar-DZ"/>
        </w:rPr>
      </w:pPr>
    </w:p>
    <w:p w:rsidR="003D49C1" w:rsidRPr="006768E9" w:rsidRDefault="003D49C1" w:rsidP="00DD0225">
      <w:pPr>
        <w:spacing w:after="0"/>
        <w:ind w:left="55" w:firstLine="228"/>
        <w:jc w:val="both"/>
        <w:rPr>
          <w:rFonts w:ascii="Traditional Arabic" w:eastAsia="Times New Roman" w:hAnsi="Traditional Arabic" w:cs="Traditional Arabic"/>
          <w:b/>
          <w:bCs/>
          <w:sz w:val="36"/>
          <w:szCs w:val="36"/>
          <w:lang w:bidi="ar-DZ"/>
        </w:rPr>
      </w:pPr>
      <w:r w:rsidRPr="006768E9">
        <w:rPr>
          <w:rFonts w:ascii="Traditional Arabic" w:eastAsia="Times New Roman" w:hAnsi="Traditional Arabic" w:cs="Traditional Arabic"/>
          <w:b/>
          <w:bCs/>
          <w:sz w:val="36"/>
          <w:szCs w:val="36"/>
          <w:rtl/>
          <w:lang w:bidi="ar-DZ"/>
        </w:rPr>
        <w:lastRenderedPageBreak/>
        <w:t>مين</w:t>
      </w:r>
      <w:r>
        <w:rPr>
          <w:rFonts w:ascii="Traditional Arabic" w:eastAsia="Times New Roman" w:hAnsi="Traditional Arabic" w:cs="Traditional Arabic" w:hint="cs"/>
          <w:b/>
          <w:bCs/>
          <w:sz w:val="36"/>
          <w:szCs w:val="36"/>
          <w:rtl/>
          <w:lang w:bidi="ar-DZ"/>
        </w:rPr>
        <w:t>ـــــــــ</w:t>
      </w:r>
      <w:r w:rsidRPr="006768E9">
        <w:rPr>
          <w:rFonts w:ascii="Traditional Arabic" w:eastAsia="Times New Roman" w:hAnsi="Traditional Arabic" w:cs="Traditional Arabic"/>
          <w:b/>
          <w:bCs/>
          <w:sz w:val="36"/>
          <w:szCs w:val="36"/>
          <w:rtl/>
          <w:lang w:bidi="ar-DZ"/>
        </w:rPr>
        <w:t xml:space="preserve">اما: </w:t>
      </w:r>
    </w:p>
    <w:p w:rsidR="003D49C1" w:rsidRPr="006768E9" w:rsidRDefault="003D49C1" w:rsidP="00DD0225">
      <w:pPr>
        <w:pStyle w:val="NormalWeb"/>
        <w:shd w:val="clear" w:color="auto" w:fill="FFFFFF"/>
        <w:bidi/>
        <w:spacing w:before="0" w:beforeAutospacing="0" w:after="0" w:afterAutospacing="0" w:line="276" w:lineRule="auto"/>
        <w:ind w:firstLine="708"/>
        <w:jc w:val="both"/>
        <w:rPr>
          <w:rFonts w:ascii="Traditional Arabic" w:hAnsi="Traditional Arabic" w:cs="Traditional Arabic"/>
          <w:sz w:val="36"/>
          <w:szCs w:val="36"/>
          <w:lang w:bidi="ar-DZ"/>
        </w:rPr>
      </w:pPr>
      <w:r w:rsidRPr="006768E9">
        <w:rPr>
          <w:rFonts w:ascii="Traditional Arabic" w:hAnsi="Traditional Arabic" w:cs="Traditional Arabic"/>
          <w:sz w:val="36"/>
          <w:szCs w:val="36"/>
          <w:rtl/>
          <w:lang w:bidi="ar-DZ"/>
        </w:rPr>
        <w:t>المطبخ الإ</w:t>
      </w:r>
      <w:r>
        <w:rPr>
          <w:rFonts w:ascii="Traditional Arabic" w:hAnsi="Traditional Arabic" w:cs="Traditional Arabic"/>
          <w:sz w:val="36"/>
          <w:szCs w:val="36"/>
          <w:rtl/>
          <w:lang w:bidi="ar-DZ"/>
        </w:rPr>
        <w:t>فريقي</w:t>
      </w:r>
      <w:r>
        <w:rPr>
          <w:rFonts w:ascii="Traditional Arabic" w:hAnsi="Traditional Arabic" w:cs="Traditional Arabic" w:hint="cs"/>
          <w:sz w:val="36"/>
          <w:szCs w:val="36"/>
          <w:rtl/>
          <w:lang w:bidi="ar-DZ"/>
        </w:rPr>
        <w:t>،</w:t>
      </w:r>
      <w:r>
        <w:rPr>
          <w:rFonts w:ascii="Traditional Arabic" w:hAnsi="Traditional Arabic" w:cs="Traditional Arabic"/>
          <w:sz w:val="36"/>
          <w:szCs w:val="36"/>
          <w:rtl/>
          <w:lang w:bidi="ar-DZ"/>
        </w:rPr>
        <w:t xml:space="preserve"> يعكس تقاليد</w:t>
      </w:r>
      <w:r w:rsidRPr="006768E9">
        <w:rPr>
          <w:rFonts w:ascii="Traditional Arabic" w:hAnsi="Traditional Arabic" w:cs="Traditional Arabic"/>
          <w:sz w:val="36"/>
          <w:szCs w:val="36"/>
          <w:rtl/>
          <w:lang w:bidi="ar-DZ"/>
        </w:rPr>
        <w:t xml:space="preserve"> الطبخ الشعبية الإفريقية التقليدية</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وما نتج </w:t>
      </w:r>
      <w:r>
        <w:rPr>
          <w:rFonts w:ascii="Traditional Arabic" w:hAnsi="Traditional Arabic" w:cs="Traditional Arabic"/>
          <w:sz w:val="36"/>
          <w:szCs w:val="36"/>
          <w:rtl/>
          <w:lang w:bidi="ar-DZ"/>
        </w:rPr>
        <w:t>من أنواع طعام، بتأثير ال</w:t>
      </w:r>
      <w:r>
        <w:rPr>
          <w:rFonts w:ascii="Traditional Arabic" w:hAnsi="Traditional Arabic" w:cs="Traditional Arabic" w:hint="cs"/>
          <w:sz w:val="36"/>
          <w:szCs w:val="36"/>
          <w:rtl/>
          <w:lang w:bidi="ar-DZ"/>
        </w:rPr>
        <w:t>ا</w:t>
      </w:r>
      <w:r w:rsidRPr="006768E9">
        <w:rPr>
          <w:rFonts w:ascii="Traditional Arabic" w:hAnsi="Traditional Arabic" w:cs="Traditional Arabic"/>
          <w:sz w:val="36"/>
          <w:szCs w:val="36"/>
          <w:rtl/>
          <w:lang w:bidi="ar-DZ"/>
        </w:rPr>
        <w:t xml:space="preserve">حتكاك </w:t>
      </w:r>
      <w:r>
        <w:rPr>
          <w:rFonts w:ascii="Traditional Arabic" w:hAnsi="Traditional Arabic" w:cs="Traditional Arabic"/>
          <w:sz w:val="36"/>
          <w:szCs w:val="36"/>
          <w:rtl/>
          <w:lang w:bidi="ar-DZ"/>
        </w:rPr>
        <w:t>أو ال</w:t>
      </w:r>
      <w:r>
        <w:rPr>
          <w:rFonts w:ascii="Traditional Arabic" w:hAnsi="Traditional Arabic" w:cs="Traditional Arabic" w:hint="cs"/>
          <w:sz w:val="36"/>
          <w:szCs w:val="36"/>
          <w:rtl/>
          <w:lang w:bidi="ar-DZ"/>
        </w:rPr>
        <w:t>ا</w:t>
      </w:r>
      <w:r w:rsidRPr="006768E9">
        <w:rPr>
          <w:rFonts w:ascii="Traditional Arabic" w:hAnsi="Traditional Arabic" w:cs="Traditional Arabic"/>
          <w:sz w:val="36"/>
          <w:szCs w:val="36"/>
          <w:rtl/>
          <w:lang w:bidi="ar-DZ"/>
        </w:rPr>
        <w:t>ستعمار الذي غزا القارة من الأوروبيين، أو الأسيوي</w:t>
      </w:r>
      <w:r>
        <w:rPr>
          <w:rFonts w:ascii="Traditional Arabic" w:hAnsi="Traditional Arabic" w:cs="Traditional Arabic" w:hint="cs"/>
          <w:sz w:val="36"/>
          <w:szCs w:val="36"/>
          <w:rtl/>
          <w:lang w:bidi="ar-DZ"/>
        </w:rPr>
        <w:t>ي</w:t>
      </w:r>
      <w:r w:rsidRPr="006768E9">
        <w:rPr>
          <w:rFonts w:ascii="Traditional Arabic" w:hAnsi="Traditional Arabic" w:cs="Traditional Arabic"/>
          <w:sz w:val="36"/>
          <w:szCs w:val="36"/>
          <w:rtl/>
          <w:lang w:bidi="ar-DZ"/>
        </w:rPr>
        <w:t xml:space="preserve">ن الذين استوطنوا بعض المناطق الإفريقية كما رأينا في طعام الأرز، وبما أن مساحة القارة الإفريقية هي ثاني اكبر مساحة قارية، و مسكونة من قبل قبائل وأعراق و مجموعات </w:t>
      </w:r>
      <w:r>
        <w:rPr>
          <w:rFonts w:ascii="Traditional Arabic" w:hAnsi="Traditional Arabic" w:cs="Traditional Arabic" w:hint="cs"/>
          <w:sz w:val="36"/>
          <w:szCs w:val="36"/>
          <w:rtl/>
          <w:lang w:bidi="ar-DZ"/>
        </w:rPr>
        <w:t>ا</w:t>
      </w:r>
      <w:r w:rsidRPr="006768E9">
        <w:rPr>
          <w:rFonts w:ascii="Traditional Arabic" w:hAnsi="Traditional Arabic" w:cs="Traditional Arabic"/>
          <w:sz w:val="36"/>
          <w:szCs w:val="36"/>
          <w:rtl/>
          <w:lang w:bidi="ar-DZ"/>
        </w:rPr>
        <w:t>جتماعية عديدة ومتنوعة، فإن الطبخ الإفريقي متنوع وبشكل كبير من ناحية مكوناته أو طريقه تحضيره</w:t>
      </w:r>
      <w:r>
        <w:rPr>
          <w:rFonts w:ascii="Traditional Arabic" w:hAnsi="Traditional Arabic" w:cs="Traditional Arabic" w:hint="cs"/>
          <w:sz w:val="36"/>
          <w:szCs w:val="36"/>
          <w:rtl/>
          <w:lang w:bidi="ar-DZ"/>
        </w:rPr>
        <w:t>.</w:t>
      </w:r>
    </w:p>
    <w:p w:rsidR="003D49C1" w:rsidRDefault="003D49C1" w:rsidP="00DD0225">
      <w:pPr>
        <w:pStyle w:val="NormalWeb"/>
        <w:shd w:val="clear" w:color="auto" w:fill="FFFFFF"/>
        <w:bidi/>
        <w:spacing w:before="0" w:beforeAutospacing="0" w:after="0" w:afterAutospacing="0" w:line="276" w:lineRule="auto"/>
        <w:ind w:firstLine="141"/>
        <w:jc w:val="both"/>
        <w:rPr>
          <w:rFonts w:ascii="Traditional Arabic" w:hAnsi="Traditional Arabic" w:cs="Traditional Arabic"/>
          <w:sz w:val="36"/>
          <w:szCs w:val="36"/>
          <w:rtl/>
          <w:lang w:bidi="ar-DZ"/>
        </w:rPr>
      </w:pPr>
      <w:r w:rsidRPr="006768E9">
        <w:rPr>
          <w:rFonts w:ascii="Traditional Arabic" w:hAnsi="Traditional Arabic" w:cs="Traditional Arabic"/>
          <w:sz w:val="36"/>
          <w:szCs w:val="36"/>
          <w:rtl/>
          <w:lang w:bidi="ar-DZ"/>
        </w:rPr>
        <w:t xml:space="preserve">ومن هنا سنلاحظ في الرواية تقليد مطبخ إفريقي يتمثل في أكلة </w:t>
      </w:r>
      <w:r>
        <w:rPr>
          <w:rFonts w:ascii="Traditional Arabic" w:hAnsi="Traditional Arabic" w:cs="Traditional Arabic" w:hint="cs"/>
          <w:sz w:val="36"/>
          <w:szCs w:val="36"/>
          <w:rtl/>
          <w:lang w:bidi="ar-DZ"/>
        </w:rPr>
        <w:t xml:space="preserve">المايناما </w:t>
      </w:r>
    </w:p>
    <w:p w:rsidR="003D49C1" w:rsidRDefault="003D49C1" w:rsidP="00DD0225">
      <w:pPr>
        <w:pStyle w:val="NormalWeb"/>
        <w:shd w:val="clear" w:color="auto" w:fill="FFFFFF"/>
        <w:bidi/>
        <w:spacing w:before="0" w:beforeAutospacing="0" w:after="0" w:afterAutospacing="0" w:line="276" w:lineRule="auto"/>
        <w:ind w:firstLine="708"/>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w:t>
      </w:r>
      <w:r>
        <w:rPr>
          <w:rFonts w:ascii="Traditional Arabic" w:hAnsi="Traditional Arabic" w:cs="Traditional Arabic"/>
          <w:sz w:val="36"/>
          <w:szCs w:val="36"/>
          <w:rtl/>
          <w:lang w:bidi="ar-DZ"/>
        </w:rPr>
        <w:t xml:space="preserve"> مايناما </w:t>
      </w:r>
      <w:r>
        <w:rPr>
          <w:rFonts w:ascii="Traditional Arabic" w:hAnsi="Traditional Arabic" w:cs="Traditional Arabic" w:hint="cs"/>
          <w:sz w:val="36"/>
          <w:szCs w:val="36"/>
          <w:rtl/>
          <w:lang w:bidi="ar-DZ"/>
        </w:rPr>
        <w:t xml:space="preserve">": </w:t>
      </w:r>
      <w:r w:rsidRPr="006768E9">
        <w:rPr>
          <w:rFonts w:ascii="Traditional Arabic" w:hAnsi="Traditional Arabic" w:cs="Traditional Arabic"/>
          <w:sz w:val="36"/>
          <w:szCs w:val="36"/>
          <w:rtl/>
          <w:lang w:bidi="ar-DZ"/>
        </w:rPr>
        <w:t xml:space="preserve">وهي </w:t>
      </w:r>
      <w:r>
        <w:rPr>
          <w:rFonts w:ascii="Traditional Arabic" w:hAnsi="Traditional Arabic" w:cs="Traditional Arabic" w:hint="cs"/>
          <w:sz w:val="36"/>
          <w:szCs w:val="36"/>
          <w:rtl/>
          <w:lang w:bidi="ar-DZ"/>
        </w:rPr>
        <w:t>أكلة تقليدية من أصل إفريقي تعتمد على لحم الخروف المطهي على صهد النار الفحم والحطب، إضافة إلى توابل إفريقية مختلفة، أكلة إفريقية خالصة اجتاحت العديد من المطابخ العالمية، بعدما كانت تقتصر على المحلية أو</w:t>
      </w:r>
      <w:r>
        <w:rPr>
          <w:rFonts w:ascii="Traditional Arabic" w:hAnsi="Traditional Arabic" w:cs="Traditional Arabic"/>
          <w:sz w:val="36"/>
          <w:szCs w:val="36"/>
          <w:rtl/>
          <w:lang w:bidi="ar-DZ"/>
        </w:rPr>
        <w:t xml:space="preserve"> تداول</w:t>
      </w:r>
      <w:r>
        <w:rPr>
          <w:rFonts w:ascii="Traditional Arabic" w:hAnsi="Traditional Arabic" w:cs="Traditional Arabic" w:hint="cs"/>
          <w:sz w:val="36"/>
          <w:szCs w:val="36"/>
          <w:rtl/>
          <w:lang w:bidi="ar-DZ"/>
        </w:rPr>
        <w:t>ها</w:t>
      </w:r>
      <w:r w:rsidRPr="006768E9">
        <w:rPr>
          <w:rFonts w:ascii="Traditional Arabic" w:hAnsi="Traditional Arabic" w:cs="Traditional Arabic"/>
          <w:sz w:val="36"/>
          <w:szCs w:val="36"/>
          <w:rtl/>
          <w:lang w:bidi="ar-DZ"/>
        </w:rPr>
        <w:t xml:space="preserve"> على </w:t>
      </w:r>
      <w:r>
        <w:rPr>
          <w:rFonts w:ascii="Traditional Arabic" w:hAnsi="Traditional Arabic" w:cs="Traditional Arabic" w:hint="cs"/>
          <w:sz w:val="36"/>
          <w:szCs w:val="36"/>
          <w:rtl/>
          <w:lang w:bidi="ar-DZ"/>
        </w:rPr>
        <w:t xml:space="preserve">( </w:t>
      </w:r>
      <w:r w:rsidRPr="006768E9">
        <w:rPr>
          <w:rFonts w:ascii="Traditional Arabic" w:hAnsi="Traditional Arabic" w:cs="Traditional Arabic"/>
          <w:sz w:val="36"/>
          <w:szCs w:val="36"/>
          <w:rtl/>
          <w:lang w:bidi="ar-DZ"/>
        </w:rPr>
        <w:t xml:space="preserve">نطاق واسع من دول غرب إفريقيا </w:t>
      </w:r>
      <w:r>
        <w:rPr>
          <w:rFonts w:ascii="Traditional Arabic" w:hAnsi="Traditional Arabic" w:cs="Traditional Arabic" w:hint="cs"/>
          <w:sz w:val="36"/>
          <w:szCs w:val="36"/>
          <w:rtl/>
          <w:lang w:bidi="ar-DZ"/>
        </w:rPr>
        <w:t xml:space="preserve">( </w:t>
      </w:r>
      <w:r w:rsidRPr="00923A0B">
        <w:rPr>
          <w:rFonts w:ascii="Traditional Arabic" w:hAnsi="Traditional Arabic" w:cs="Traditional Arabic"/>
          <w:b/>
          <w:bCs/>
          <w:sz w:val="36"/>
          <w:szCs w:val="36"/>
          <w:rtl/>
          <w:lang w:bidi="ar-DZ"/>
        </w:rPr>
        <w:t xml:space="preserve">وهي بلهجة هوسا بلاد الساحل </w:t>
      </w:r>
      <w:r w:rsidRPr="00923A0B">
        <w:rPr>
          <w:rFonts w:ascii="Traditional Arabic" w:hAnsi="Traditional Arabic" w:cs="Traditional Arabic" w:hint="cs"/>
          <w:b/>
          <w:bCs/>
          <w:sz w:val="36"/>
          <w:szCs w:val="36"/>
          <w:rtl/>
          <w:lang w:bidi="ar-DZ"/>
        </w:rPr>
        <w:t xml:space="preserve">ــ </w:t>
      </w:r>
      <w:r w:rsidRPr="00923A0B">
        <w:rPr>
          <w:rFonts w:ascii="Traditional Arabic" w:hAnsi="Traditional Arabic" w:cs="Traditional Arabic"/>
          <w:b/>
          <w:bCs/>
          <w:sz w:val="36"/>
          <w:szCs w:val="36"/>
          <w:rtl/>
          <w:lang w:bidi="ar-DZ"/>
        </w:rPr>
        <w:t>ماي : صاحب</w:t>
      </w:r>
      <w:r w:rsidRPr="00923A0B">
        <w:rPr>
          <w:rFonts w:ascii="Traditional Arabic" w:hAnsi="Traditional Arabic" w:cs="Traditional Arabic" w:hint="cs"/>
          <w:b/>
          <w:bCs/>
          <w:sz w:val="36"/>
          <w:szCs w:val="36"/>
          <w:rtl/>
          <w:lang w:bidi="ar-DZ"/>
        </w:rPr>
        <w:t>،</w:t>
      </w:r>
      <w:r w:rsidRPr="00923A0B">
        <w:rPr>
          <w:rFonts w:ascii="Traditional Arabic" w:hAnsi="Traditional Arabic" w:cs="Traditional Arabic"/>
          <w:b/>
          <w:bCs/>
          <w:sz w:val="36"/>
          <w:szCs w:val="36"/>
          <w:rtl/>
          <w:lang w:bidi="ar-DZ"/>
        </w:rPr>
        <w:t xml:space="preserve"> </w:t>
      </w:r>
      <w:r w:rsidRPr="00923A0B">
        <w:rPr>
          <w:rFonts w:ascii="Traditional Arabic" w:hAnsi="Traditional Arabic" w:cs="Traditional Arabic" w:hint="cs"/>
          <w:b/>
          <w:bCs/>
          <w:sz w:val="36"/>
          <w:szCs w:val="36"/>
          <w:rtl/>
          <w:lang w:bidi="ar-DZ"/>
        </w:rPr>
        <w:t xml:space="preserve">ــ </w:t>
      </w:r>
      <w:r w:rsidRPr="00923A0B">
        <w:rPr>
          <w:rFonts w:ascii="Traditional Arabic" w:hAnsi="Traditional Arabic" w:cs="Traditional Arabic"/>
          <w:b/>
          <w:bCs/>
          <w:sz w:val="36"/>
          <w:szCs w:val="36"/>
          <w:rtl/>
          <w:lang w:bidi="ar-DZ"/>
        </w:rPr>
        <w:t>ناما : اللحم)</w:t>
      </w:r>
      <w:r>
        <w:rPr>
          <w:rFonts w:ascii="Traditional Arabic" w:hAnsi="Traditional Arabic" w:cs="Traditional Arabic"/>
          <w:sz w:val="36"/>
          <w:szCs w:val="36"/>
          <w:vertAlign w:val="superscript"/>
          <w:rtl/>
        </w:rPr>
        <w:t>(</w:t>
      </w:r>
      <w:r w:rsidRPr="006768E9">
        <w:rPr>
          <w:rFonts w:ascii="Traditional Arabic" w:hAnsi="Traditional Arabic" w:cs="Traditional Arabic"/>
          <w:sz w:val="36"/>
          <w:szCs w:val="36"/>
          <w:vertAlign w:val="superscript"/>
          <w:rtl/>
        </w:rPr>
        <w:footnoteReference w:id="308"/>
      </w:r>
      <w:r>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lang w:bidi="ar-DZ"/>
        </w:rPr>
        <w:t xml:space="preserve"> </w:t>
      </w:r>
    </w:p>
    <w:p w:rsidR="003D49C1" w:rsidRPr="006768E9" w:rsidRDefault="003D49C1" w:rsidP="00DD0225">
      <w:pPr>
        <w:pStyle w:val="NormalWeb"/>
        <w:shd w:val="clear" w:color="auto" w:fill="FFFFFF"/>
        <w:bidi/>
        <w:spacing w:before="0" w:beforeAutospacing="0" w:after="0" w:afterAutospacing="0" w:line="276" w:lineRule="auto"/>
        <w:ind w:firstLine="708"/>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rPr>
        <w:t>تثبت الميناما بطابعها التقليدي أن الثقافات لا تحدّها الحدود، ف</w:t>
      </w:r>
      <w:r w:rsidRPr="006768E9">
        <w:rPr>
          <w:rFonts w:ascii="Traditional Arabic" w:hAnsi="Traditional Arabic" w:cs="Traditional Arabic"/>
          <w:sz w:val="36"/>
          <w:szCs w:val="36"/>
          <w:rtl/>
          <w:lang w:bidi="ar-DZ"/>
        </w:rPr>
        <w:t>لئن كان حضور المايناما في هذه المناطق مرتبطا أكثر بها</w:t>
      </w:r>
      <w:r>
        <w:rPr>
          <w:rFonts w:ascii="Traditional Arabic" w:hAnsi="Traditional Arabic" w:cs="Traditional Arabic" w:hint="cs"/>
          <w:sz w:val="36"/>
          <w:szCs w:val="36"/>
          <w:rtl/>
          <w:lang w:bidi="ar-DZ"/>
        </w:rPr>
        <w:t xml:space="preserve"> تاريخيا</w:t>
      </w:r>
      <w:r w:rsidRPr="006768E9">
        <w:rPr>
          <w:rFonts w:ascii="Traditional Arabic" w:hAnsi="Traditional Arabic" w:cs="Traditional Arabic"/>
          <w:sz w:val="36"/>
          <w:szCs w:val="36"/>
          <w:rtl/>
          <w:lang w:bidi="ar-DZ"/>
        </w:rPr>
        <w:t>، فإنه سرعان ما</w:t>
      </w:r>
      <w:r>
        <w:rPr>
          <w:rFonts w:ascii="Traditional Arabic" w:hAnsi="Traditional Arabic" w:cs="Traditional Arabic"/>
          <w:sz w:val="36"/>
          <w:szCs w:val="36"/>
          <w:rtl/>
          <w:lang w:bidi="ar-DZ"/>
        </w:rPr>
        <w:t xml:space="preserve"> </w:t>
      </w:r>
      <w:r w:rsidRPr="006768E9">
        <w:rPr>
          <w:rFonts w:ascii="Traditional Arabic" w:hAnsi="Traditional Arabic" w:cs="Traditional Arabic"/>
          <w:sz w:val="36"/>
          <w:szCs w:val="36"/>
          <w:rtl/>
          <w:lang w:bidi="ar-DZ"/>
        </w:rPr>
        <w:t>تدر</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ج في التقال</w:t>
      </w:r>
      <w:r>
        <w:rPr>
          <w:rFonts w:ascii="Traditional Arabic" w:hAnsi="Traditional Arabic" w:cs="Traditional Arabic"/>
          <w:sz w:val="36"/>
          <w:szCs w:val="36"/>
          <w:rtl/>
          <w:lang w:bidi="ar-DZ"/>
        </w:rPr>
        <w:t>يد المطبخية السائدة بفضل السياح</w:t>
      </w:r>
      <w:r>
        <w:rPr>
          <w:rFonts w:ascii="Traditional Arabic" w:hAnsi="Traditional Arabic" w:cs="Traditional Arabic" w:hint="cs"/>
          <w:sz w:val="36"/>
          <w:szCs w:val="36"/>
          <w:rtl/>
          <w:lang w:bidi="ar-DZ"/>
        </w:rPr>
        <w:t xml:space="preserve"> و الانفتاح الثقافي،</w:t>
      </w:r>
      <w:r w:rsidRPr="00C6642A">
        <w:rPr>
          <w:rFonts w:ascii="Traditional Arabic" w:hAnsi="Traditional Arabic" w:cs="Traditional Arabic"/>
          <w:sz w:val="36"/>
          <w:szCs w:val="36"/>
          <w:rtl/>
          <w:lang w:bidi="ar-DZ"/>
        </w:rPr>
        <w:t xml:space="preserve"> </w:t>
      </w:r>
      <w:r>
        <w:rPr>
          <w:rFonts w:ascii="Traditional Arabic" w:hAnsi="Traditional Arabic" w:cs="Traditional Arabic"/>
          <w:sz w:val="36"/>
          <w:szCs w:val="36"/>
          <w:rtl/>
          <w:lang w:bidi="ar-DZ"/>
        </w:rPr>
        <w:t xml:space="preserve">وهي كذلك اليوم </w:t>
      </w:r>
      <w:r>
        <w:rPr>
          <w:rFonts w:ascii="Traditional Arabic" w:hAnsi="Traditional Arabic" w:cs="Traditional Arabic" w:hint="cs"/>
          <w:sz w:val="36"/>
          <w:szCs w:val="36"/>
          <w:rtl/>
          <w:lang w:bidi="ar-DZ"/>
        </w:rPr>
        <w:t>ت</w:t>
      </w:r>
      <w:r w:rsidRPr="006768E9">
        <w:rPr>
          <w:rFonts w:ascii="Traditional Arabic" w:hAnsi="Traditional Arabic" w:cs="Traditional Arabic"/>
          <w:sz w:val="36"/>
          <w:szCs w:val="36"/>
          <w:rtl/>
          <w:lang w:bidi="ar-DZ"/>
        </w:rPr>
        <w:t>حتل مكانة متقدمة على لائحة الأطباق المفضلة</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لدى ال</w:t>
      </w:r>
      <w:r>
        <w:rPr>
          <w:rFonts w:ascii="Traditional Arabic" w:hAnsi="Traditional Arabic" w:cs="Traditional Arabic" w:hint="cs"/>
          <w:sz w:val="36"/>
          <w:szCs w:val="36"/>
          <w:rtl/>
          <w:lang w:bidi="ar-DZ"/>
        </w:rPr>
        <w:t>أ</w:t>
      </w:r>
      <w:r w:rsidRPr="006768E9">
        <w:rPr>
          <w:rFonts w:ascii="Traditional Arabic" w:hAnsi="Traditional Arabic" w:cs="Traditional Arabic"/>
          <w:sz w:val="36"/>
          <w:szCs w:val="36"/>
          <w:rtl/>
          <w:lang w:bidi="ar-DZ"/>
        </w:rPr>
        <w:t>فارق</w:t>
      </w:r>
      <w:r>
        <w:rPr>
          <w:rFonts w:ascii="Traditional Arabic" w:hAnsi="Traditional Arabic" w:cs="Traditional Arabic" w:hint="cs"/>
          <w:sz w:val="36"/>
          <w:szCs w:val="36"/>
          <w:rtl/>
          <w:lang w:bidi="ar-DZ"/>
        </w:rPr>
        <w:t>ة</w:t>
      </w:r>
      <w:r w:rsidRPr="006768E9">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 xml:space="preserve">وغيرهم </w:t>
      </w:r>
      <w:r w:rsidRPr="006768E9">
        <w:rPr>
          <w:rFonts w:ascii="Traditional Arabic" w:hAnsi="Traditional Arabic" w:cs="Traditional Arabic"/>
          <w:sz w:val="36"/>
          <w:szCs w:val="36"/>
          <w:rtl/>
          <w:lang w:bidi="ar-DZ"/>
        </w:rPr>
        <w:t>كما أمسى طبقا عالميا بمفردات وذاكر</w:t>
      </w:r>
      <w:r>
        <w:rPr>
          <w:rFonts w:ascii="Traditional Arabic" w:hAnsi="Traditional Arabic" w:cs="Traditional Arabic" w:hint="cs"/>
          <w:sz w:val="36"/>
          <w:szCs w:val="36"/>
          <w:rtl/>
          <w:lang w:bidi="ar-DZ"/>
        </w:rPr>
        <w:t>ة</w:t>
      </w:r>
      <w:r w:rsidRPr="006768E9">
        <w:rPr>
          <w:rFonts w:ascii="Traditional Arabic" w:hAnsi="Traditional Arabic" w:cs="Traditional Arabic"/>
          <w:sz w:val="36"/>
          <w:szCs w:val="36"/>
          <w:rtl/>
          <w:lang w:bidi="ar-DZ"/>
        </w:rPr>
        <w:t xml:space="preserve"> محليه.</w:t>
      </w:r>
    </w:p>
    <w:p w:rsidR="003D49C1" w:rsidRPr="006768E9" w:rsidRDefault="003D49C1" w:rsidP="00DD0225">
      <w:pPr>
        <w:pStyle w:val="NormalWeb"/>
        <w:shd w:val="clear" w:color="auto" w:fill="FFFFFF"/>
        <w:bidi/>
        <w:spacing w:before="0" w:beforeAutospacing="0" w:after="0" w:afterAutospacing="0" w:line="276" w:lineRule="auto"/>
        <w:ind w:firstLine="708"/>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 </w:t>
      </w:r>
      <w:r w:rsidRPr="006768E9">
        <w:rPr>
          <w:rFonts w:ascii="Traditional Arabic" w:hAnsi="Traditional Arabic" w:cs="Traditional Arabic"/>
          <w:sz w:val="36"/>
          <w:szCs w:val="36"/>
          <w:rtl/>
          <w:lang w:bidi="ar-DZ"/>
        </w:rPr>
        <w:t xml:space="preserve">يقول مامادو </w:t>
      </w:r>
      <w:r w:rsidRPr="00923A0B">
        <w:rPr>
          <w:rFonts w:ascii="Traditional Arabic" w:hAnsi="Traditional Arabic" w:cs="Traditional Arabic"/>
          <w:b/>
          <w:bCs/>
          <w:sz w:val="36"/>
          <w:szCs w:val="36"/>
          <w:rtl/>
          <w:lang w:bidi="ar-DZ"/>
        </w:rPr>
        <w:t xml:space="preserve">( كالعادة في مثل هذا الوقت ... يكون رفيقنا إدريسو عاد مبكرا من عمله لدى أحاد </w:t>
      </w:r>
      <w:r w:rsidRPr="00923A0B">
        <w:rPr>
          <w:rFonts w:ascii="Traditional Arabic" w:hAnsi="Traditional Arabic" w:cs="Traditional Arabic" w:hint="cs"/>
          <w:b/>
          <w:bCs/>
          <w:sz w:val="36"/>
          <w:szCs w:val="36"/>
          <w:rtl/>
          <w:lang w:bidi="ar-DZ"/>
        </w:rPr>
        <w:t>ال</w:t>
      </w:r>
      <w:r w:rsidRPr="00923A0B">
        <w:rPr>
          <w:rFonts w:ascii="Traditional Arabic" w:hAnsi="Traditional Arabic" w:cs="Traditional Arabic"/>
          <w:b/>
          <w:bCs/>
          <w:sz w:val="36"/>
          <w:szCs w:val="36"/>
          <w:rtl/>
          <w:lang w:bidi="ar-DZ"/>
        </w:rPr>
        <w:t>تجار</w:t>
      </w:r>
      <w:r w:rsidRPr="00923A0B">
        <w:rPr>
          <w:rFonts w:ascii="Traditional Arabic" w:hAnsi="Traditional Arabic" w:cs="Traditional Arabic" w:hint="cs"/>
          <w:b/>
          <w:bCs/>
          <w:sz w:val="36"/>
          <w:szCs w:val="36"/>
          <w:rtl/>
          <w:lang w:bidi="ar-DZ"/>
        </w:rPr>
        <w:t>،</w:t>
      </w:r>
      <w:r w:rsidRPr="00923A0B">
        <w:rPr>
          <w:rFonts w:ascii="Traditional Arabic" w:hAnsi="Traditional Arabic" w:cs="Traditional Arabic"/>
          <w:b/>
          <w:bCs/>
          <w:sz w:val="36"/>
          <w:szCs w:val="36"/>
          <w:rtl/>
          <w:lang w:bidi="ar-DZ"/>
        </w:rPr>
        <w:t xml:space="preserve"> المتمثل في شواء لحم المينما للسياح والميسورين</w:t>
      </w:r>
      <w:r w:rsidRPr="00923A0B">
        <w:rPr>
          <w:rFonts w:ascii="Traditional Arabic" w:hAnsi="Traditional Arabic" w:cs="Traditional Arabic" w:hint="cs"/>
          <w:b/>
          <w:bCs/>
          <w:sz w:val="36"/>
          <w:szCs w:val="36"/>
          <w:rtl/>
          <w:lang w:bidi="ar-DZ"/>
        </w:rPr>
        <w:t xml:space="preserve"> )</w:t>
      </w:r>
      <w:r w:rsidRPr="006768E9">
        <w:rPr>
          <w:rFonts w:ascii="Traditional Arabic" w:hAnsi="Traditional Arabic" w:cs="Traditional Arabic"/>
          <w:sz w:val="36"/>
          <w:szCs w:val="36"/>
          <w:rtl/>
          <w:lang w:bidi="ar-DZ"/>
        </w:rPr>
        <w:t xml:space="preserve"> </w:t>
      </w:r>
      <w:r>
        <w:rPr>
          <w:rStyle w:val="Appelnotedebasdep"/>
          <w:rFonts w:ascii="Traditional Arabic" w:hAnsi="Traditional Arabic" w:cs="Traditional Arabic"/>
          <w:sz w:val="36"/>
          <w:szCs w:val="36"/>
          <w:rtl/>
          <w:lang w:bidi="ar-DZ"/>
        </w:rPr>
        <w:t>(</w:t>
      </w:r>
      <w:r w:rsidRPr="006768E9">
        <w:rPr>
          <w:rStyle w:val="Appelnotedebasdep"/>
          <w:rFonts w:ascii="Traditional Arabic" w:hAnsi="Traditional Arabic" w:cs="Traditional Arabic"/>
          <w:sz w:val="36"/>
          <w:szCs w:val="36"/>
          <w:rtl/>
          <w:lang w:bidi="ar-DZ"/>
        </w:rPr>
        <w:footnoteReference w:id="309"/>
      </w:r>
      <w:r>
        <w:rPr>
          <w:rStyle w:val="Appelnotedebasdep"/>
          <w:rFonts w:ascii="Traditional Arabic" w:hAnsi="Traditional Arabic" w:cs="Traditional Arabic"/>
          <w:sz w:val="36"/>
          <w:szCs w:val="36"/>
          <w:rtl/>
          <w:lang w:bidi="ar-DZ"/>
        </w:rPr>
        <w:t>)</w:t>
      </w:r>
    </w:p>
    <w:p w:rsidR="003D49C1" w:rsidRPr="00604425" w:rsidRDefault="003D49C1" w:rsidP="00DD0225">
      <w:pPr>
        <w:spacing w:after="0"/>
        <w:ind w:firstLine="141"/>
        <w:jc w:val="both"/>
        <w:rPr>
          <w:rFonts w:ascii="Traditional Arabic" w:eastAsia="Times New Roman" w:hAnsi="Traditional Arabic" w:cs="Traditional Arabic"/>
          <w:sz w:val="36"/>
          <w:szCs w:val="36"/>
          <w:rtl/>
          <w:lang w:bidi="ar-DZ"/>
        </w:rPr>
      </w:pPr>
      <w:r w:rsidRPr="00BB4453">
        <w:rPr>
          <w:rFonts w:ascii="Traditional Arabic" w:eastAsia="Times New Roman" w:hAnsi="Traditional Arabic" w:cs="Traditional Arabic"/>
          <w:sz w:val="36"/>
          <w:szCs w:val="36"/>
          <w:rtl/>
          <w:lang w:bidi="ar-DZ"/>
        </w:rPr>
        <w:t>و عليه فإن التراث الشعبي في باب الأكل حقل واسع</w:t>
      </w:r>
      <w:r w:rsidRPr="00BB4453">
        <w:rPr>
          <w:rFonts w:ascii="Traditional Arabic" w:eastAsia="Times New Roman" w:hAnsi="Traditional Arabic" w:cs="Traditional Arabic" w:hint="cs"/>
          <w:sz w:val="36"/>
          <w:szCs w:val="36"/>
          <w:rtl/>
          <w:lang w:bidi="ar-DZ"/>
        </w:rPr>
        <w:t>،</w:t>
      </w:r>
      <w:r w:rsidRPr="00BB4453">
        <w:rPr>
          <w:rFonts w:ascii="Traditional Arabic" w:eastAsia="Times New Roman" w:hAnsi="Traditional Arabic" w:cs="Traditional Arabic"/>
          <w:sz w:val="36"/>
          <w:szCs w:val="36"/>
          <w:rtl/>
          <w:lang w:bidi="ar-DZ"/>
        </w:rPr>
        <w:t xml:space="preserve"> يتعامل معه جميع أفراد المجتمع </w:t>
      </w:r>
      <w:r>
        <w:rPr>
          <w:rFonts w:ascii="Traditional Arabic" w:eastAsia="Times New Roman" w:hAnsi="Traditional Arabic" w:cs="Traditional Arabic" w:hint="cs"/>
          <w:sz w:val="36"/>
          <w:szCs w:val="36"/>
          <w:rtl/>
          <w:lang w:bidi="ar-DZ"/>
        </w:rPr>
        <w:t xml:space="preserve">المحليين أو الأجانب </w:t>
      </w:r>
      <w:r w:rsidRPr="00BB4453">
        <w:rPr>
          <w:rFonts w:ascii="Traditional Arabic" w:eastAsia="Times New Roman" w:hAnsi="Traditional Arabic" w:cs="Traditional Arabic"/>
          <w:sz w:val="36"/>
          <w:szCs w:val="36"/>
          <w:rtl/>
          <w:lang w:bidi="ar-DZ"/>
        </w:rPr>
        <w:t xml:space="preserve">سواء </w:t>
      </w:r>
      <w:r>
        <w:rPr>
          <w:rFonts w:ascii="Traditional Arabic" w:eastAsia="Times New Roman" w:hAnsi="Traditional Arabic" w:cs="Traditional Arabic" w:hint="cs"/>
          <w:sz w:val="36"/>
          <w:szCs w:val="36"/>
          <w:rtl/>
          <w:lang w:bidi="ar-DZ"/>
        </w:rPr>
        <w:t>أكانوا ميسورين أو</w:t>
      </w:r>
      <w:r w:rsidRPr="00604425">
        <w:rPr>
          <w:rFonts w:ascii="Traditional Arabic" w:eastAsia="Times New Roman" w:hAnsi="Traditional Arabic" w:cs="Traditional Arabic" w:hint="cs"/>
          <w:sz w:val="36"/>
          <w:szCs w:val="36"/>
          <w:rtl/>
          <w:lang w:bidi="ar-DZ"/>
        </w:rPr>
        <w:t xml:space="preserve"> </w:t>
      </w:r>
      <w:r>
        <w:rPr>
          <w:rFonts w:ascii="Traditional Arabic" w:eastAsia="Times New Roman" w:hAnsi="Traditional Arabic" w:cs="Traditional Arabic" w:hint="cs"/>
          <w:sz w:val="36"/>
          <w:szCs w:val="36"/>
          <w:rtl/>
          <w:lang w:bidi="ar-DZ"/>
        </w:rPr>
        <w:t xml:space="preserve">في شظف العيش، </w:t>
      </w:r>
      <w:r w:rsidRPr="00BB4453">
        <w:rPr>
          <w:rFonts w:ascii="Traditional Arabic" w:eastAsia="Times New Roman" w:hAnsi="Traditional Arabic" w:cs="Traditional Arabic"/>
          <w:sz w:val="36"/>
          <w:szCs w:val="36"/>
          <w:rtl/>
          <w:lang w:bidi="ar-DZ"/>
        </w:rPr>
        <w:t>في الحياة اليوم</w:t>
      </w:r>
      <w:r>
        <w:rPr>
          <w:rFonts w:ascii="Traditional Arabic" w:eastAsia="Times New Roman" w:hAnsi="Traditional Arabic" w:cs="Traditional Arabic"/>
          <w:sz w:val="36"/>
          <w:szCs w:val="36"/>
          <w:rtl/>
          <w:lang w:bidi="ar-DZ"/>
        </w:rPr>
        <w:t>ية العادية أو المناسبات</w:t>
      </w:r>
      <w:r w:rsidRPr="00BB4453">
        <w:rPr>
          <w:rFonts w:ascii="Traditional Arabic" w:eastAsia="Times New Roman" w:hAnsi="Traditional Arabic" w:cs="Traditional Arabic" w:hint="cs"/>
          <w:sz w:val="36"/>
          <w:szCs w:val="36"/>
          <w:rtl/>
          <w:lang w:bidi="ar-DZ"/>
        </w:rPr>
        <w:t>،</w:t>
      </w:r>
      <w:r w:rsidRPr="00604425">
        <w:rPr>
          <w:rFonts w:ascii="Traditional Arabic" w:eastAsia="Times New Roman" w:hAnsi="Traditional Arabic" w:cs="Traditional Arabic"/>
          <w:sz w:val="36"/>
          <w:szCs w:val="36"/>
          <w:rtl/>
          <w:lang w:bidi="ar-DZ"/>
        </w:rPr>
        <w:t xml:space="preserve"> فهو مجال خصيب للذاكرة الشعبية</w:t>
      </w:r>
      <w:r w:rsidRPr="00604425">
        <w:rPr>
          <w:rFonts w:ascii="Traditional Arabic" w:eastAsia="Times New Roman" w:hAnsi="Traditional Arabic" w:cs="Traditional Arabic" w:hint="cs"/>
          <w:sz w:val="36"/>
          <w:szCs w:val="36"/>
          <w:rtl/>
          <w:lang w:bidi="ar-DZ"/>
        </w:rPr>
        <w:t>،</w:t>
      </w:r>
      <w:r w:rsidRPr="00604425">
        <w:rPr>
          <w:rFonts w:ascii="Traditional Arabic" w:eastAsia="Times New Roman" w:hAnsi="Traditional Arabic" w:cs="Traditional Arabic"/>
          <w:sz w:val="36"/>
          <w:szCs w:val="36"/>
          <w:rtl/>
          <w:lang w:bidi="ar-DZ"/>
        </w:rPr>
        <w:t xml:space="preserve"> بحفظ تجاربهم و لقد كان لهذا الزخم من التراث الإفريقي</w:t>
      </w:r>
      <w:r w:rsidRPr="00604425">
        <w:rPr>
          <w:rFonts w:ascii="Traditional Arabic" w:eastAsia="Times New Roman" w:hAnsi="Traditional Arabic" w:cs="Traditional Arabic" w:hint="cs"/>
          <w:sz w:val="36"/>
          <w:szCs w:val="36"/>
          <w:rtl/>
          <w:lang w:bidi="ar-DZ"/>
        </w:rPr>
        <w:t>،</w:t>
      </w:r>
      <w:r w:rsidRPr="00604425">
        <w:rPr>
          <w:rFonts w:ascii="Traditional Arabic" w:eastAsia="Times New Roman" w:hAnsi="Traditional Arabic" w:cs="Traditional Arabic"/>
          <w:sz w:val="36"/>
          <w:szCs w:val="36"/>
          <w:rtl/>
          <w:lang w:bidi="ar-DZ"/>
        </w:rPr>
        <w:t xml:space="preserve"> حضور واسع في النص الروائي الزيواني</w:t>
      </w:r>
      <w:r w:rsidRPr="00604425">
        <w:rPr>
          <w:rFonts w:ascii="Traditional Arabic" w:eastAsia="Times New Roman" w:hAnsi="Traditional Arabic" w:cs="Traditional Arabic" w:hint="cs"/>
          <w:sz w:val="36"/>
          <w:szCs w:val="36"/>
          <w:rtl/>
          <w:lang w:bidi="ar-DZ"/>
        </w:rPr>
        <w:t>،</w:t>
      </w:r>
      <w:r w:rsidRPr="00604425">
        <w:rPr>
          <w:rFonts w:ascii="Traditional Arabic" w:eastAsia="Times New Roman" w:hAnsi="Traditional Arabic" w:cs="Traditional Arabic"/>
          <w:sz w:val="36"/>
          <w:szCs w:val="36"/>
          <w:rtl/>
          <w:lang w:bidi="ar-DZ"/>
        </w:rPr>
        <w:t xml:space="preserve"> لثري فضاءه</w:t>
      </w:r>
      <w:r w:rsidRPr="00604425">
        <w:rPr>
          <w:rFonts w:ascii="Traditional Arabic" w:eastAsia="Times New Roman" w:hAnsi="Traditional Arabic" w:cs="Traditional Arabic" w:hint="cs"/>
          <w:sz w:val="36"/>
          <w:szCs w:val="36"/>
          <w:rtl/>
          <w:lang w:bidi="ar-DZ"/>
        </w:rPr>
        <w:t>.</w:t>
      </w:r>
    </w:p>
    <w:p w:rsidR="003D49C1" w:rsidRDefault="003D49C1" w:rsidP="00DD0225">
      <w:pPr>
        <w:spacing w:after="0"/>
        <w:ind w:firstLine="708"/>
        <w:jc w:val="both"/>
        <w:rPr>
          <w:rFonts w:ascii="Traditional Arabic" w:hAnsi="Traditional Arabic" w:cs="Traditional Arabic"/>
          <w:sz w:val="36"/>
          <w:szCs w:val="36"/>
          <w:rtl/>
        </w:rPr>
      </w:pPr>
      <w:r w:rsidRPr="00604425">
        <w:rPr>
          <w:rFonts w:ascii="Traditional Arabic" w:hAnsi="Traditional Arabic" w:cs="Traditional Arabic"/>
          <w:sz w:val="36"/>
          <w:szCs w:val="36"/>
          <w:rtl/>
          <w:lang w:bidi="ar-DZ"/>
        </w:rPr>
        <w:lastRenderedPageBreak/>
        <w:t xml:space="preserve">هذه </w:t>
      </w:r>
      <w:r w:rsidRPr="00604425">
        <w:rPr>
          <w:rFonts w:ascii="Traditional Arabic" w:hAnsi="Traditional Arabic" w:cs="Traditional Arabic" w:hint="cs"/>
          <w:sz w:val="36"/>
          <w:szCs w:val="36"/>
          <w:rtl/>
          <w:lang w:bidi="ar-DZ"/>
        </w:rPr>
        <w:t>ال</w:t>
      </w:r>
      <w:r w:rsidRPr="00604425">
        <w:rPr>
          <w:rFonts w:ascii="Traditional Arabic" w:hAnsi="Traditional Arabic" w:cs="Traditional Arabic"/>
          <w:sz w:val="36"/>
          <w:szCs w:val="36"/>
          <w:rtl/>
          <w:lang w:bidi="ar-DZ"/>
        </w:rPr>
        <w:t xml:space="preserve">وسيلة </w:t>
      </w:r>
      <w:r w:rsidRPr="00604425">
        <w:rPr>
          <w:rFonts w:ascii="Traditional Arabic" w:hAnsi="Traditional Arabic" w:cs="Traditional Arabic" w:hint="cs"/>
          <w:sz w:val="36"/>
          <w:szCs w:val="36"/>
          <w:rtl/>
          <w:lang w:bidi="ar-DZ"/>
        </w:rPr>
        <w:t>ال</w:t>
      </w:r>
      <w:r w:rsidRPr="00604425">
        <w:rPr>
          <w:rFonts w:ascii="Traditional Arabic" w:hAnsi="Traditional Arabic" w:cs="Traditional Arabic"/>
          <w:sz w:val="36"/>
          <w:szCs w:val="36"/>
          <w:rtl/>
          <w:lang w:bidi="ar-DZ"/>
        </w:rPr>
        <w:t xml:space="preserve">فنية </w:t>
      </w:r>
      <w:r w:rsidRPr="00604425">
        <w:rPr>
          <w:rFonts w:ascii="Traditional Arabic" w:hAnsi="Traditional Arabic" w:cs="Traditional Arabic" w:hint="cs"/>
          <w:sz w:val="36"/>
          <w:szCs w:val="36"/>
          <w:rtl/>
          <w:lang w:bidi="ar-DZ"/>
        </w:rPr>
        <w:t xml:space="preserve">من استغلال التراث المادي، </w:t>
      </w:r>
      <w:r w:rsidRPr="00604425">
        <w:rPr>
          <w:rFonts w:ascii="Traditional Arabic" w:hAnsi="Traditional Arabic" w:cs="Traditional Arabic"/>
          <w:sz w:val="36"/>
          <w:szCs w:val="36"/>
          <w:rtl/>
          <w:lang w:bidi="ar-DZ"/>
        </w:rPr>
        <w:t xml:space="preserve">مفضلة </w:t>
      </w:r>
      <w:r>
        <w:rPr>
          <w:rFonts w:ascii="Traditional Arabic" w:hAnsi="Traditional Arabic" w:cs="Traditional Arabic" w:hint="cs"/>
          <w:sz w:val="36"/>
          <w:szCs w:val="36"/>
          <w:rtl/>
          <w:lang w:bidi="ar-DZ"/>
        </w:rPr>
        <w:t xml:space="preserve">لدى الزيواني </w:t>
      </w:r>
      <w:r w:rsidRPr="00604425">
        <w:rPr>
          <w:rFonts w:ascii="Traditional Arabic" w:hAnsi="Traditional Arabic" w:cs="Traditional Arabic"/>
          <w:sz w:val="36"/>
          <w:szCs w:val="36"/>
          <w:rtl/>
          <w:lang w:bidi="ar-DZ"/>
        </w:rPr>
        <w:t>في التعبير عن المواقف و الأحداث</w:t>
      </w:r>
      <w:r w:rsidRPr="00604425">
        <w:rPr>
          <w:rFonts w:ascii="Traditional Arabic" w:hAnsi="Traditional Arabic" w:cs="Traditional Arabic" w:hint="cs"/>
          <w:sz w:val="36"/>
          <w:szCs w:val="36"/>
          <w:rtl/>
          <w:lang w:bidi="ar-DZ"/>
        </w:rPr>
        <w:t>،</w:t>
      </w:r>
      <w:r w:rsidRPr="00604425">
        <w:rPr>
          <w:rFonts w:ascii="Traditional Arabic" w:hAnsi="Traditional Arabic" w:cs="Traditional Arabic"/>
          <w:sz w:val="36"/>
          <w:szCs w:val="36"/>
          <w:rtl/>
          <w:lang w:bidi="ar-DZ"/>
        </w:rPr>
        <w:t xml:space="preserve"> و خاصة أن رواية </w:t>
      </w:r>
      <w:r w:rsidRPr="00604425">
        <w:rPr>
          <w:rFonts w:ascii="Traditional Arabic" w:hAnsi="Traditional Arabic" w:cs="Traditional Arabic"/>
          <w:sz w:val="36"/>
          <w:szCs w:val="36"/>
          <w:lang w:bidi="ar-DZ"/>
        </w:rPr>
        <w:t xml:space="preserve">" </w:t>
      </w:r>
      <w:r w:rsidRPr="00604425">
        <w:rPr>
          <w:rFonts w:ascii="Traditional Arabic" w:hAnsi="Traditional Arabic" w:cs="Traditional Arabic"/>
          <w:sz w:val="36"/>
          <w:szCs w:val="36"/>
          <w:rtl/>
          <w:lang w:bidi="ar-DZ"/>
        </w:rPr>
        <w:t xml:space="preserve">كاماراد رفيق الحيف والضياع </w:t>
      </w:r>
      <w:r w:rsidRPr="00604425">
        <w:rPr>
          <w:rFonts w:ascii="Traditional Arabic" w:hAnsi="Traditional Arabic" w:cs="Traditional Arabic"/>
          <w:sz w:val="36"/>
          <w:szCs w:val="36"/>
          <w:lang w:bidi="ar-DZ"/>
        </w:rPr>
        <w:t xml:space="preserve">" </w:t>
      </w:r>
      <w:r w:rsidRPr="00604425">
        <w:rPr>
          <w:rFonts w:ascii="Traditional Arabic" w:hAnsi="Traditional Arabic" w:cs="Traditional Arabic"/>
          <w:sz w:val="36"/>
          <w:szCs w:val="36"/>
          <w:rtl/>
          <w:lang w:bidi="ar-DZ"/>
        </w:rPr>
        <w:t xml:space="preserve">تمثل لنا عين لاقطة فطنة كأنها آلة تصوير فوطوغرافية، أو كاميرا تسجل كل شيء، حتى روائح الأطعمة ومذاقها، وطرائق إنضاج الطعام </w:t>
      </w:r>
      <w:r w:rsidRPr="006768E9">
        <w:rPr>
          <w:rFonts w:ascii="Traditional Arabic" w:hAnsi="Traditional Arabic" w:cs="Traditional Arabic"/>
          <w:sz w:val="36"/>
          <w:szCs w:val="36"/>
          <w:rtl/>
          <w:lang w:bidi="ar-DZ"/>
        </w:rPr>
        <w:t xml:space="preserve">وقد جاءت الرواية محملة بالتراث الشعبي في نطاق الطعام التقليدي، و من بين المقاطع السردية الدالة على ذلك قول الراوي </w:t>
      </w:r>
      <w:r>
        <w:rPr>
          <w:rFonts w:ascii="Traditional Arabic" w:hAnsi="Traditional Arabic" w:cs="Traditional Arabic" w:hint="cs"/>
          <w:sz w:val="36"/>
          <w:szCs w:val="36"/>
          <w:rtl/>
          <w:lang w:bidi="ar-DZ"/>
        </w:rPr>
        <w:t xml:space="preserve">" </w:t>
      </w:r>
      <w:r w:rsidRPr="006768E9">
        <w:rPr>
          <w:rFonts w:ascii="Traditional Arabic" w:hAnsi="Traditional Arabic" w:cs="Traditional Arabic"/>
          <w:sz w:val="36"/>
          <w:szCs w:val="36"/>
          <w:rtl/>
          <w:lang w:bidi="ar-DZ"/>
        </w:rPr>
        <w:t>مامادو</w:t>
      </w:r>
      <w:r>
        <w:rPr>
          <w:rFonts w:ascii="Traditional Arabic" w:hAnsi="Traditional Arabic" w:cs="Traditional Arabic" w:hint="cs"/>
          <w:sz w:val="36"/>
          <w:szCs w:val="36"/>
          <w:rtl/>
          <w:lang w:bidi="ar-DZ"/>
        </w:rPr>
        <w:t xml:space="preserve"> "</w:t>
      </w:r>
      <w:r w:rsidRPr="006768E9">
        <w:rPr>
          <w:rFonts w:ascii="Traditional Arabic" w:eastAsia="Times New Roman" w:hAnsi="Traditional Arabic" w:cs="Traditional Arabic"/>
          <w:sz w:val="36"/>
          <w:szCs w:val="36"/>
          <w:rtl/>
          <w:lang w:bidi="ar-DZ"/>
        </w:rPr>
        <w:t xml:space="preserve"> </w:t>
      </w:r>
      <w:r>
        <w:rPr>
          <w:rFonts w:ascii="Traditional Arabic" w:eastAsia="Times New Roman" w:hAnsi="Traditional Arabic" w:cs="Traditional Arabic" w:hint="cs"/>
          <w:sz w:val="36"/>
          <w:szCs w:val="36"/>
          <w:rtl/>
          <w:lang w:bidi="ar-DZ"/>
        </w:rPr>
        <w:t>عند تناوله مرة ثانية للميناما ولكن في الجزائر هذه المرة</w:t>
      </w:r>
      <w:r>
        <w:rPr>
          <w:rFonts w:ascii="Traditional Arabic" w:eastAsia="Times New Roman" w:hAnsi="Traditional Arabic" w:cs="Traditional Arabic"/>
          <w:sz w:val="36"/>
          <w:szCs w:val="36"/>
          <w:lang w:bidi="ar-DZ"/>
        </w:rPr>
        <w:t xml:space="preserve"> </w:t>
      </w:r>
      <w:r w:rsidRPr="00680268">
        <w:rPr>
          <w:rFonts w:ascii="Traditional Arabic" w:eastAsia="Times New Roman" w:hAnsi="Traditional Arabic" w:cs="Traditional Arabic"/>
          <w:b/>
          <w:bCs/>
          <w:sz w:val="36"/>
          <w:szCs w:val="36"/>
          <w:rtl/>
          <w:lang w:bidi="ar-DZ"/>
        </w:rPr>
        <w:t>( روائح شواء المايناما في كل مكان .... تذكرنا ... ادريسو ومايناماه بالسوق الكبيرة بنيامي ، انعطفنا نحو أحد الشوارع الكبرى، ....حتى وجدنا مطعما شعبيا، تنبهت حاسة الشم لدينا لرائحة المايناما ....جلسنا على الذات الكرتونية، بقي منا ثلاثة رفاق بلا مقاعد.. ليس هناك خيار في الوجبات، صحن بلاستيكي صغير، نثرت فيه ثلاث أو أربع قطع من لحم الماينما، المهم أنها لا تصل الخمسة، وضع بجانبها قدر قليل من البهارات الإفريقية الصفراء والبرتقالية وشرائح البصل، بالإضافة لنصف خبزة للواحد، المنتصبون من الرفاق التهموا الأكل وقوفا، عبأنا ما تبقى في بطوننا من فراغ بالماء، أنهينا غداءنا بسرعة مفرطة، طلب منه أليكس بالفرنسية تسعيرة الوجبة، صوت له بالحرف والعدد</w:t>
      </w:r>
      <w:r w:rsidRPr="006768E9">
        <w:rPr>
          <w:rFonts w:ascii="Traditional Arabic" w:eastAsia="Times New Roman" w:hAnsi="Traditional Arabic" w:cs="Traditional Arabic"/>
          <w:sz w:val="36"/>
          <w:szCs w:val="36"/>
          <w:rtl/>
          <w:lang w:bidi="ar-DZ"/>
        </w:rPr>
        <w:t>:</w:t>
      </w:r>
      <w:r w:rsidRPr="00441E0A">
        <w:rPr>
          <w:rFonts w:asciiTheme="minorBidi" w:eastAsia="Times New Roman" w:hAnsiTheme="minorBidi"/>
          <w:sz w:val="24"/>
          <w:szCs w:val="24"/>
          <w:lang w:bidi="ar-DZ"/>
        </w:rPr>
        <w:t xml:space="preserve"> Deux cents dinars </w:t>
      </w:r>
      <w:r w:rsidRPr="00441E0A">
        <w:rPr>
          <w:rFonts w:asciiTheme="minorBidi" w:eastAsia="Times New Roman" w:hAnsiTheme="minorBidi" w:hint="cs"/>
          <w:sz w:val="24"/>
          <w:szCs w:val="24"/>
          <w:rtl/>
          <w:lang w:bidi="ar-DZ"/>
        </w:rPr>
        <w:t xml:space="preserve">  </w:t>
      </w:r>
      <w:r w:rsidRPr="006D634C">
        <w:rPr>
          <w:rFonts w:asciiTheme="minorBidi" w:eastAsia="Times New Roman" w:hAnsiTheme="minorBidi"/>
          <w:sz w:val="24"/>
          <w:szCs w:val="24"/>
          <w:lang w:bidi="ar-DZ"/>
        </w:rPr>
        <w:t>200</w:t>
      </w:r>
      <w:r w:rsidRPr="001B57D0">
        <w:rPr>
          <w:rFonts w:ascii="Traditional Arabic" w:eastAsia="Times New Roman" w:hAnsi="Traditional Arabic" w:cs="Traditional Arabic"/>
          <w:sz w:val="32"/>
          <w:szCs w:val="32"/>
          <w:rtl/>
          <w:lang w:bidi="ar-DZ"/>
        </w:rPr>
        <w:t>دج</w:t>
      </w:r>
      <w:r w:rsidRPr="006768E9">
        <w:rPr>
          <w:rFonts w:ascii="Traditional Arabic" w:hAnsi="Traditional Arabic" w:cs="Traditional Arabic"/>
          <w:sz w:val="36"/>
          <w:szCs w:val="36"/>
          <w:rtl/>
        </w:rPr>
        <w:t>)</w:t>
      </w:r>
      <w:r>
        <w:rPr>
          <w:rFonts w:ascii="Traditional Arabic" w:hAnsi="Traditional Arabic" w:cs="Traditional Arabic"/>
          <w:sz w:val="36"/>
          <w:szCs w:val="36"/>
          <w:vertAlign w:val="superscript"/>
          <w:rtl/>
        </w:rPr>
        <w:t>(</w:t>
      </w:r>
      <w:r w:rsidRPr="006768E9">
        <w:rPr>
          <w:rFonts w:ascii="Traditional Arabic" w:hAnsi="Traditional Arabic" w:cs="Traditional Arabic"/>
          <w:sz w:val="36"/>
          <w:szCs w:val="36"/>
          <w:vertAlign w:val="superscript"/>
          <w:rtl/>
        </w:rPr>
        <w:footnoteReference w:id="310"/>
      </w:r>
      <w:r>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3D49C1" w:rsidRPr="00F531FA" w:rsidRDefault="003D49C1" w:rsidP="00DD0225">
      <w:pPr>
        <w:spacing w:after="0"/>
        <w:ind w:firstLine="283"/>
        <w:jc w:val="both"/>
        <w:rPr>
          <w:rFonts w:ascii="Traditional Arabic" w:hAnsi="Traditional Arabic" w:cs="Traditional Arabic"/>
          <w:sz w:val="36"/>
          <w:szCs w:val="36"/>
          <w:rtl/>
          <w:lang w:bidi="ar-DZ"/>
        </w:rPr>
      </w:pPr>
      <w:r>
        <w:rPr>
          <w:rFonts w:ascii="Traditional Arabic" w:eastAsia="Times New Roman" w:hAnsi="Traditional Arabic" w:cs="Traditional Arabic" w:hint="cs"/>
          <w:sz w:val="36"/>
          <w:szCs w:val="36"/>
          <w:rtl/>
          <w:lang w:bidi="ar-DZ"/>
        </w:rPr>
        <w:t>كيفية ال</w:t>
      </w:r>
      <w:r w:rsidRPr="006768E9">
        <w:rPr>
          <w:rFonts w:ascii="Traditional Arabic" w:eastAsia="Times New Roman" w:hAnsi="Traditional Arabic" w:cs="Traditional Arabic"/>
          <w:sz w:val="36"/>
          <w:szCs w:val="36"/>
          <w:rtl/>
          <w:lang w:bidi="ar-DZ"/>
        </w:rPr>
        <w:t>جل</w:t>
      </w:r>
      <w:r>
        <w:rPr>
          <w:rFonts w:ascii="Traditional Arabic" w:eastAsia="Times New Roman" w:hAnsi="Traditional Arabic" w:cs="Traditional Arabic" w:hint="cs"/>
          <w:sz w:val="36"/>
          <w:szCs w:val="36"/>
          <w:rtl/>
          <w:lang w:bidi="ar-DZ"/>
        </w:rPr>
        <w:t>و</w:t>
      </w:r>
      <w:r>
        <w:rPr>
          <w:rFonts w:ascii="Traditional Arabic" w:eastAsia="Times New Roman" w:hAnsi="Traditional Arabic" w:cs="Traditional Arabic"/>
          <w:sz w:val="36"/>
          <w:szCs w:val="36"/>
          <w:rtl/>
          <w:lang w:bidi="ar-DZ"/>
        </w:rPr>
        <w:t>س</w:t>
      </w:r>
      <w:r w:rsidRPr="006768E9">
        <w:rPr>
          <w:rFonts w:ascii="Traditional Arabic" w:eastAsia="Times New Roman" w:hAnsi="Traditional Arabic" w:cs="Traditional Arabic"/>
          <w:sz w:val="36"/>
          <w:szCs w:val="36"/>
          <w:rtl/>
          <w:lang w:bidi="ar-DZ"/>
        </w:rPr>
        <w:t xml:space="preserve"> على الذات الكرتونية، </w:t>
      </w:r>
      <w:r>
        <w:rPr>
          <w:rFonts w:ascii="Traditional Arabic" w:eastAsia="Times New Roman" w:hAnsi="Traditional Arabic" w:cs="Traditional Arabic" w:hint="cs"/>
          <w:sz w:val="36"/>
          <w:szCs w:val="36"/>
          <w:rtl/>
          <w:lang w:bidi="ar-DZ"/>
        </w:rPr>
        <w:t xml:space="preserve">مع </w:t>
      </w:r>
      <w:r>
        <w:rPr>
          <w:rFonts w:ascii="Traditional Arabic" w:eastAsia="Times New Roman" w:hAnsi="Traditional Arabic" w:cs="Traditional Arabic"/>
          <w:sz w:val="36"/>
          <w:szCs w:val="36"/>
          <w:rtl/>
          <w:lang w:bidi="ar-DZ"/>
        </w:rPr>
        <w:t>بق</w:t>
      </w:r>
      <w:r>
        <w:rPr>
          <w:rFonts w:ascii="Traditional Arabic" w:eastAsia="Times New Roman" w:hAnsi="Traditional Arabic" w:cs="Traditional Arabic" w:hint="cs"/>
          <w:sz w:val="36"/>
          <w:szCs w:val="36"/>
          <w:rtl/>
          <w:lang w:bidi="ar-DZ"/>
        </w:rPr>
        <w:t>اء</w:t>
      </w:r>
      <w:r>
        <w:rPr>
          <w:rFonts w:ascii="Traditional Arabic" w:eastAsia="Times New Roman" w:hAnsi="Traditional Arabic" w:cs="Traditional Arabic"/>
          <w:sz w:val="36"/>
          <w:szCs w:val="36"/>
          <w:rtl/>
          <w:lang w:bidi="ar-DZ"/>
        </w:rPr>
        <w:t xml:space="preserve"> </w:t>
      </w:r>
      <w:r>
        <w:rPr>
          <w:rFonts w:ascii="Traditional Arabic" w:eastAsia="Times New Roman" w:hAnsi="Traditional Arabic" w:cs="Traditional Arabic" w:hint="cs"/>
          <w:sz w:val="36"/>
          <w:szCs w:val="36"/>
          <w:rtl/>
          <w:lang w:bidi="ar-DZ"/>
        </w:rPr>
        <w:t>ال</w:t>
      </w:r>
      <w:r w:rsidRPr="006768E9">
        <w:rPr>
          <w:rFonts w:ascii="Traditional Arabic" w:eastAsia="Times New Roman" w:hAnsi="Traditional Arabic" w:cs="Traditional Arabic"/>
          <w:sz w:val="36"/>
          <w:szCs w:val="36"/>
          <w:rtl/>
          <w:lang w:bidi="ar-DZ"/>
        </w:rPr>
        <w:t xml:space="preserve">رفاق ثلاثة بلا </w:t>
      </w:r>
      <w:r>
        <w:rPr>
          <w:rFonts w:ascii="Traditional Arabic" w:eastAsia="Times New Roman" w:hAnsi="Traditional Arabic" w:cs="Traditional Arabic"/>
          <w:sz w:val="36"/>
          <w:szCs w:val="36"/>
          <w:rtl/>
          <w:lang w:bidi="ar-DZ"/>
        </w:rPr>
        <w:t>مقاعد</w:t>
      </w:r>
      <w:r>
        <w:rPr>
          <w:rFonts w:ascii="Traditional Arabic" w:eastAsia="Times New Roman" w:hAnsi="Traditional Arabic" w:cs="Traditional Arabic" w:hint="cs"/>
          <w:sz w:val="36"/>
          <w:szCs w:val="36"/>
          <w:rtl/>
          <w:lang w:bidi="ar-DZ"/>
        </w:rPr>
        <w:t xml:space="preserve">، </w:t>
      </w:r>
      <w:r w:rsidRPr="006768E9">
        <w:rPr>
          <w:rFonts w:ascii="Traditional Arabic" w:eastAsia="Times New Roman" w:hAnsi="Traditional Arabic" w:cs="Traditional Arabic"/>
          <w:sz w:val="36"/>
          <w:szCs w:val="36"/>
          <w:rtl/>
          <w:lang w:bidi="ar-DZ"/>
        </w:rPr>
        <w:t>الته</w:t>
      </w:r>
      <w:r>
        <w:rPr>
          <w:rFonts w:ascii="Traditional Arabic" w:eastAsia="Times New Roman" w:hAnsi="Traditional Arabic" w:cs="Traditional Arabic" w:hint="cs"/>
          <w:sz w:val="36"/>
          <w:szCs w:val="36"/>
          <w:rtl/>
          <w:lang w:bidi="ar-DZ"/>
        </w:rPr>
        <w:t>ا</w:t>
      </w:r>
      <w:r>
        <w:rPr>
          <w:rFonts w:ascii="Traditional Arabic" w:eastAsia="Times New Roman" w:hAnsi="Traditional Arabic" w:cs="Traditional Arabic"/>
          <w:sz w:val="36"/>
          <w:szCs w:val="36"/>
          <w:rtl/>
          <w:lang w:bidi="ar-DZ"/>
        </w:rPr>
        <w:t>م</w:t>
      </w:r>
      <w:r>
        <w:rPr>
          <w:rFonts w:ascii="Traditional Arabic" w:eastAsia="Times New Roman" w:hAnsi="Traditional Arabic" w:cs="Traditional Arabic" w:hint="cs"/>
          <w:sz w:val="36"/>
          <w:szCs w:val="36"/>
          <w:rtl/>
          <w:lang w:bidi="ar-DZ"/>
        </w:rPr>
        <w:t>هم</w:t>
      </w:r>
      <w:r w:rsidRPr="006768E9">
        <w:rPr>
          <w:rFonts w:ascii="Traditional Arabic" w:eastAsia="Times New Roman" w:hAnsi="Traditional Arabic" w:cs="Traditional Arabic"/>
          <w:sz w:val="36"/>
          <w:szCs w:val="36"/>
          <w:rtl/>
          <w:lang w:bidi="ar-DZ"/>
        </w:rPr>
        <w:t xml:space="preserve"> الأكل وقوفا، </w:t>
      </w:r>
      <w:r>
        <w:rPr>
          <w:rFonts w:ascii="Traditional Arabic" w:eastAsia="Times New Roman" w:hAnsi="Traditional Arabic" w:cs="Traditional Arabic" w:hint="cs"/>
          <w:sz w:val="36"/>
          <w:szCs w:val="36"/>
          <w:rtl/>
          <w:lang w:bidi="ar-DZ"/>
        </w:rPr>
        <w:t>م</w:t>
      </w:r>
      <w:r>
        <w:rPr>
          <w:rFonts w:ascii="Traditional Arabic" w:eastAsia="Times New Roman" w:hAnsi="Traditional Arabic" w:cs="Traditional Arabic"/>
          <w:sz w:val="36"/>
          <w:szCs w:val="36"/>
          <w:rtl/>
          <w:lang w:bidi="ar-DZ"/>
        </w:rPr>
        <w:t xml:space="preserve">نتصبون </w:t>
      </w:r>
      <w:r>
        <w:rPr>
          <w:rFonts w:ascii="Traditional Arabic" w:eastAsia="Times New Roman" w:hAnsi="Traditional Arabic" w:cs="Traditional Arabic" w:hint="cs"/>
          <w:sz w:val="36"/>
          <w:szCs w:val="36"/>
          <w:rtl/>
          <w:lang w:bidi="ar-DZ"/>
        </w:rPr>
        <w:t>كأنهم</w:t>
      </w:r>
      <w:r w:rsidRPr="006768E9">
        <w:rPr>
          <w:rFonts w:ascii="Traditional Arabic" w:eastAsia="Times New Roman" w:hAnsi="Traditional Arabic" w:cs="Traditional Arabic"/>
          <w:sz w:val="36"/>
          <w:szCs w:val="36"/>
          <w:rtl/>
          <w:lang w:bidi="ar-DZ"/>
        </w:rPr>
        <w:t xml:space="preserve"> </w:t>
      </w:r>
      <w:r>
        <w:rPr>
          <w:rFonts w:ascii="Traditional Arabic" w:eastAsia="Times New Roman" w:hAnsi="Traditional Arabic" w:cs="Traditional Arabic" w:hint="cs"/>
          <w:sz w:val="36"/>
          <w:szCs w:val="36"/>
          <w:rtl/>
          <w:lang w:bidi="ar-DZ"/>
        </w:rPr>
        <w:t xml:space="preserve">يعبرون عن حالهم </w:t>
      </w:r>
      <w:r>
        <w:rPr>
          <w:rFonts w:ascii="Traditional Arabic" w:hAnsi="Traditional Arabic" w:cs="Traditional Arabic" w:hint="cs"/>
          <w:sz w:val="36"/>
          <w:szCs w:val="36"/>
          <w:rtl/>
          <w:lang w:bidi="ar-DZ"/>
        </w:rPr>
        <w:t>( تت</w:t>
      </w:r>
      <w:r>
        <w:rPr>
          <w:rFonts w:ascii="Traditional Arabic" w:hAnsi="Traditional Arabic" w:cs="Traditional Arabic"/>
          <w:sz w:val="36"/>
          <w:szCs w:val="36"/>
          <w:rtl/>
          <w:lang w:bidi="ar-DZ"/>
        </w:rPr>
        <w:t>عدد</w:t>
      </w:r>
      <w:r w:rsidRPr="00F531FA">
        <w:rPr>
          <w:rFonts w:ascii="Traditional Arabic" w:hAnsi="Traditional Arabic" w:cs="Traditional Arabic"/>
          <w:sz w:val="36"/>
          <w:szCs w:val="36"/>
          <w:rtl/>
          <w:lang w:bidi="ar-DZ"/>
        </w:rPr>
        <w:t xml:space="preserve"> أنواع المعاني والتفاعلا</w:t>
      </w:r>
      <w:r>
        <w:rPr>
          <w:rFonts w:ascii="Traditional Arabic" w:hAnsi="Traditional Arabic" w:cs="Traditional Arabic"/>
          <w:sz w:val="36"/>
          <w:szCs w:val="36"/>
          <w:rtl/>
          <w:lang w:bidi="ar-DZ"/>
        </w:rPr>
        <w:t>ت الاجتماعية التي يؤديها الطعام</w:t>
      </w:r>
      <w:r>
        <w:rPr>
          <w:rFonts w:ascii="Traditional Arabic" w:hAnsi="Traditional Arabic" w:cs="Traditional Arabic" w:hint="cs"/>
          <w:sz w:val="36"/>
          <w:szCs w:val="36"/>
          <w:rtl/>
          <w:lang w:bidi="ar-DZ"/>
        </w:rPr>
        <w:t xml:space="preserve"> في </w:t>
      </w:r>
      <w:r w:rsidRPr="00F531FA">
        <w:rPr>
          <w:rFonts w:ascii="Traditional Arabic" w:hAnsi="Traditional Arabic" w:cs="Traditional Arabic"/>
          <w:sz w:val="36"/>
          <w:szCs w:val="36"/>
          <w:rtl/>
          <w:lang w:bidi="ar-DZ"/>
        </w:rPr>
        <w:t xml:space="preserve">كيفية جلوس الناس </w:t>
      </w:r>
      <w:r>
        <w:rPr>
          <w:rFonts w:ascii="Traditional Arabic" w:hAnsi="Traditional Arabic" w:cs="Traditional Arabic"/>
          <w:sz w:val="36"/>
          <w:szCs w:val="36"/>
          <w:rtl/>
          <w:lang w:bidi="ar-DZ"/>
        </w:rPr>
        <w:t>لتناول الطعام</w:t>
      </w:r>
      <w:r>
        <w:rPr>
          <w:rFonts w:ascii="Traditional Arabic" w:hAnsi="Traditional Arabic" w:cs="Traditional Arabic" w:hint="cs"/>
          <w:sz w:val="36"/>
          <w:szCs w:val="36"/>
          <w:rtl/>
          <w:lang w:bidi="ar-DZ"/>
        </w:rPr>
        <w:t>،</w:t>
      </w:r>
      <w:r w:rsidRPr="00F531FA">
        <w:rPr>
          <w:rFonts w:ascii="Traditional Arabic" w:hAnsi="Traditional Arabic" w:cs="Traditional Arabic"/>
          <w:sz w:val="36"/>
          <w:szCs w:val="36"/>
          <w:rtl/>
          <w:lang w:bidi="ar-DZ"/>
        </w:rPr>
        <w:t xml:space="preserve"> جلوس على الأرض أو على الحصيرة مع</w:t>
      </w:r>
      <w:r w:rsidRPr="00F531FA">
        <w:rPr>
          <w:rFonts w:ascii="Traditional Arabic" w:hAnsi="Traditional Arabic" w:cs="Traditional Arabic" w:hint="cs"/>
          <w:sz w:val="36"/>
          <w:szCs w:val="36"/>
          <w:rtl/>
          <w:lang w:bidi="ar-DZ"/>
        </w:rPr>
        <w:t xml:space="preserve"> </w:t>
      </w:r>
      <w:r w:rsidRPr="00F531FA">
        <w:rPr>
          <w:rFonts w:ascii="Traditional Arabic" w:hAnsi="Traditional Arabic" w:cs="Traditional Arabic"/>
          <w:sz w:val="36"/>
          <w:szCs w:val="36"/>
          <w:rtl/>
          <w:lang w:bidi="ar-DZ"/>
        </w:rPr>
        <w:t>وضع الأواني على طبق من القش أو النحاس، أو جلوس على كراسي حول مائدة أو طاولة طعام؛ ذلك قد يحدد الطبقة التي تنتمي إليها العائلة، وقد يميز</w:t>
      </w:r>
      <w:r w:rsidRPr="00F531FA">
        <w:rPr>
          <w:rFonts w:ascii="Traditional Arabic" w:hAnsi="Traditional Arabic" w:cs="Traditional Arabic" w:hint="cs"/>
          <w:sz w:val="36"/>
          <w:szCs w:val="36"/>
          <w:rtl/>
          <w:lang w:bidi="ar-DZ"/>
        </w:rPr>
        <w:t xml:space="preserve"> </w:t>
      </w:r>
      <w:r w:rsidRPr="00F531FA">
        <w:rPr>
          <w:rFonts w:ascii="Traditional Arabic" w:hAnsi="Traditional Arabic" w:cs="Traditional Arabic"/>
          <w:sz w:val="36"/>
          <w:szCs w:val="36"/>
          <w:rtl/>
          <w:lang w:bidi="ar-DZ"/>
        </w:rPr>
        <w:t xml:space="preserve">سكان الريف عن سكان المدن، وقد يميز الأطفال عن الكبار </w:t>
      </w:r>
      <w:r>
        <w:rPr>
          <w:rFonts w:ascii="Traditional Arabic" w:hAnsi="Traditional Arabic" w:cs="Traditional Arabic" w:hint="cs"/>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311"/>
      </w:r>
      <w:r>
        <w:rPr>
          <w:rStyle w:val="Appelnotedebasdep"/>
          <w:rFonts w:ascii="Traditional Arabic" w:hAnsi="Traditional Arabic" w:cs="Traditional Arabic"/>
          <w:sz w:val="36"/>
          <w:szCs w:val="36"/>
          <w:rtl/>
          <w:lang w:bidi="ar-DZ"/>
        </w:rPr>
        <w:t>)</w:t>
      </w:r>
    </w:p>
    <w:p w:rsidR="003D49C1" w:rsidRDefault="003D49C1" w:rsidP="00DD0225">
      <w:pPr>
        <w:spacing w:after="0"/>
        <w:ind w:firstLine="708"/>
        <w:jc w:val="both"/>
        <w:rPr>
          <w:rFonts w:ascii="Traditional Arabic" w:eastAsia="Times New Roman" w:hAnsi="Traditional Arabic" w:cs="Traditional Arabic"/>
          <w:sz w:val="36"/>
          <w:szCs w:val="36"/>
          <w:rtl/>
          <w:lang w:bidi="ar-DZ"/>
        </w:rPr>
      </w:pPr>
      <w:r>
        <w:rPr>
          <w:rFonts w:ascii="Traditional Arabic" w:eastAsia="Times New Roman" w:hAnsi="Traditional Arabic" w:cs="Traditional Arabic" w:hint="cs"/>
          <w:sz w:val="36"/>
          <w:szCs w:val="36"/>
          <w:rtl/>
          <w:lang w:bidi="ar-DZ"/>
        </w:rPr>
        <w:lastRenderedPageBreak/>
        <w:t xml:space="preserve">يؤولها مامادو بأنه </w:t>
      </w:r>
      <w:r w:rsidRPr="006768E9">
        <w:rPr>
          <w:rFonts w:ascii="Traditional Arabic" w:eastAsia="Times New Roman" w:hAnsi="Traditional Arabic" w:cs="Traditional Arabic"/>
          <w:sz w:val="36"/>
          <w:szCs w:val="36"/>
          <w:rtl/>
          <w:lang w:bidi="ar-DZ"/>
        </w:rPr>
        <w:t xml:space="preserve">ليس هناك خيار في الوجبات، </w:t>
      </w:r>
      <w:r>
        <w:rPr>
          <w:rFonts w:ascii="Traditional Arabic" w:eastAsia="Times New Roman" w:hAnsi="Traditional Arabic" w:cs="Traditional Arabic" w:hint="cs"/>
          <w:sz w:val="36"/>
          <w:szCs w:val="36"/>
          <w:rtl/>
          <w:lang w:bidi="ar-DZ"/>
        </w:rPr>
        <w:t xml:space="preserve">وجبات الغربة والبعد عن الوطن يكون الهم الوحيد الحفاظ على الذات، وإبقاء الأنفاس لاستكمال رحلة العبور، فلا رفاهية ولا خيارات وإنما المتاح من الأمر أفضله، ولو كانت آنية الطعام </w:t>
      </w:r>
      <w:r w:rsidRPr="006768E9">
        <w:rPr>
          <w:rFonts w:ascii="Traditional Arabic" w:eastAsia="Times New Roman" w:hAnsi="Traditional Arabic" w:cs="Traditional Arabic"/>
          <w:sz w:val="36"/>
          <w:szCs w:val="36"/>
          <w:rtl/>
          <w:lang w:bidi="ar-DZ"/>
        </w:rPr>
        <w:t>صحن</w:t>
      </w:r>
      <w:r>
        <w:rPr>
          <w:rFonts w:ascii="Traditional Arabic" w:eastAsia="Times New Roman" w:hAnsi="Traditional Arabic" w:cs="Traditional Arabic" w:hint="cs"/>
          <w:sz w:val="36"/>
          <w:szCs w:val="36"/>
          <w:rtl/>
          <w:lang w:bidi="ar-DZ"/>
        </w:rPr>
        <w:t xml:space="preserve">ا </w:t>
      </w:r>
      <w:r w:rsidRPr="006768E9">
        <w:rPr>
          <w:rFonts w:ascii="Traditional Arabic" w:eastAsia="Times New Roman" w:hAnsi="Traditional Arabic" w:cs="Traditional Arabic"/>
          <w:sz w:val="36"/>
          <w:szCs w:val="36"/>
          <w:rtl/>
          <w:lang w:bidi="ar-DZ"/>
        </w:rPr>
        <w:t>صغير</w:t>
      </w:r>
      <w:r>
        <w:rPr>
          <w:rFonts w:ascii="Traditional Arabic" w:eastAsia="Times New Roman" w:hAnsi="Traditional Arabic" w:cs="Traditional Arabic" w:hint="cs"/>
          <w:sz w:val="36"/>
          <w:szCs w:val="36"/>
          <w:rtl/>
          <w:lang w:bidi="ar-DZ"/>
        </w:rPr>
        <w:t xml:space="preserve"> من ال</w:t>
      </w:r>
      <w:r>
        <w:rPr>
          <w:rFonts w:ascii="Traditional Arabic" w:eastAsia="Times New Roman" w:hAnsi="Traditional Arabic" w:cs="Traditional Arabic"/>
          <w:sz w:val="36"/>
          <w:szCs w:val="36"/>
          <w:rtl/>
          <w:lang w:bidi="ar-DZ"/>
        </w:rPr>
        <w:t>بلاستيك</w:t>
      </w:r>
      <w:r w:rsidRPr="006768E9">
        <w:rPr>
          <w:rFonts w:ascii="Traditional Arabic" w:eastAsia="Times New Roman" w:hAnsi="Traditional Arabic" w:cs="Traditional Arabic"/>
          <w:sz w:val="36"/>
          <w:szCs w:val="36"/>
          <w:rtl/>
          <w:lang w:bidi="ar-DZ"/>
        </w:rPr>
        <w:t xml:space="preserve"> ، نثرت فيه ثلاث أو أربع قطع من لحم الماين</w:t>
      </w:r>
      <w:r>
        <w:rPr>
          <w:rFonts w:ascii="Traditional Arabic" w:eastAsia="Times New Roman" w:hAnsi="Traditional Arabic" w:cs="Traditional Arabic"/>
          <w:sz w:val="36"/>
          <w:szCs w:val="36"/>
          <w:rtl/>
          <w:lang w:bidi="ar-DZ"/>
        </w:rPr>
        <w:t>ما، المهم أنها لا تصل الخمسة</w:t>
      </w:r>
      <w:r w:rsidRPr="006768E9">
        <w:rPr>
          <w:rFonts w:ascii="Traditional Arabic" w:eastAsia="Times New Roman" w:hAnsi="Traditional Arabic" w:cs="Traditional Arabic"/>
          <w:sz w:val="36"/>
          <w:szCs w:val="36"/>
          <w:rtl/>
          <w:lang w:bidi="ar-DZ"/>
        </w:rPr>
        <w:t>، بالإضافة لنصف خبزة للواحد، عبأنا ما تبقى في بطوننا من فراغ بالماء،</w:t>
      </w:r>
      <w:r>
        <w:rPr>
          <w:rFonts w:ascii="Traditional Arabic" w:eastAsia="Times New Roman" w:hAnsi="Traditional Arabic" w:cs="Traditional Arabic" w:hint="cs"/>
          <w:sz w:val="36"/>
          <w:szCs w:val="36"/>
          <w:rtl/>
          <w:lang w:bidi="ar-DZ"/>
        </w:rPr>
        <w:t xml:space="preserve"> كافية للممادو ورفاقه فكل شيئ يهون في مقابل تحقيق حلم الهجرة.</w:t>
      </w:r>
    </w:p>
    <w:p w:rsidR="003D49C1" w:rsidRDefault="003D49C1" w:rsidP="00DD0225">
      <w:pPr>
        <w:spacing w:after="0"/>
        <w:ind w:firstLine="283"/>
        <w:jc w:val="both"/>
        <w:rPr>
          <w:rFonts w:ascii="Traditional Arabic" w:hAnsi="Traditional Arabic" w:cs="Traditional Arabic"/>
          <w:sz w:val="36"/>
          <w:szCs w:val="36"/>
          <w:rtl/>
          <w:lang w:bidi="ar-DZ"/>
        </w:rPr>
      </w:pPr>
    </w:p>
    <w:p w:rsidR="00B47C1F" w:rsidRDefault="00B47C1F" w:rsidP="00DD0225">
      <w:pPr>
        <w:spacing w:after="0"/>
        <w:ind w:firstLine="283"/>
        <w:jc w:val="both"/>
        <w:rPr>
          <w:rFonts w:ascii="Traditional Arabic" w:hAnsi="Traditional Arabic" w:cs="Traditional Arabic"/>
          <w:sz w:val="36"/>
          <w:szCs w:val="36"/>
          <w:rtl/>
          <w:lang w:bidi="ar-DZ"/>
        </w:rPr>
      </w:pPr>
    </w:p>
    <w:p w:rsidR="00B47C1F" w:rsidRDefault="00B47C1F" w:rsidP="00DD0225">
      <w:pPr>
        <w:spacing w:after="0"/>
        <w:ind w:firstLine="283"/>
        <w:jc w:val="both"/>
        <w:rPr>
          <w:rFonts w:ascii="Traditional Arabic" w:hAnsi="Traditional Arabic" w:cs="Traditional Arabic"/>
          <w:sz w:val="36"/>
          <w:szCs w:val="36"/>
          <w:rtl/>
          <w:lang w:bidi="ar-DZ"/>
        </w:rPr>
      </w:pPr>
    </w:p>
    <w:p w:rsidR="00B47C1F" w:rsidRDefault="00B47C1F" w:rsidP="00DD0225">
      <w:pPr>
        <w:spacing w:after="0"/>
        <w:ind w:firstLine="283"/>
        <w:jc w:val="both"/>
        <w:rPr>
          <w:rFonts w:ascii="Traditional Arabic" w:hAnsi="Traditional Arabic" w:cs="Traditional Arabic"/>
          <w:sz w:val="36"/>
          <w:szCs w:val="36"/>
          <w:rtl/>
          <w:lang w:bidi="ar-DZ"/>
        </w:rPr>
      </w:pPr>
    </w:p>
    <w:p w:rsidR="00B47C1F" w:rsidRDefault="00B47C1F" w:rsidP="00DD0225">
      <w:pPr>
        <w:spacing w:after="0"/>
        <w:ind w:firstLine="283"/>
        <w:jc w:val="both"/>
        <w:rPr>
          <w:rFonts w:ascii="Traditional Arabic" w:hAnsi="Traditional Arabic" w:cs="Traditional Arabic"/>
          <w:sz w:val="36"/>
          <w:szCs w:val="36"/>
          <w:rtl/>
          <w:lang w:bidi="ar-DZ"/>
        </w:rPr>
      </w:pPr>
    </w:p>
    <w:p w:rsidR="00B47C1F" w:rsidRDefault="00B47C1F" w:rsidP="00DD0225">
      <w:pPr>
        <w:spacing w:after="0"/>
        <w:ind w:firstLine="283"/>
        <w:jc w:val="both"/>
        <w:rPr>
          <w:rFonts w:ascii="Traditional Arabic" w:hAnsi="Traditional Arabic" w:cs="Traditional Arabic"/>
          <w:sz w:val="36"/>
          <w:szCs w:val="36"/>
          <w:rtl/>
          <w:lang w:bidi="ar-DZ"/>
        </w:rPr>
      </w:pPr>
    </w:p>
    <w:p w:rsidR="00B47C1F" w:rsidRDefault="00B47C1F" w:rsidP="00DD0225">
      <w:pPr>
        <w:spacing w:after="0"/>
        <w:ind w:firstLine="283"/>
        <w:jc w:val="both"/>
        <w:rPr>
          <w:rFonts w:ascii="Traditional Arabic" w:hAnsi="Traditional Arabic" w:cs="Traditional Arabic"/>
          <w:sz w:val="36"/>
          <w:szCs w:val="36"/>
          <w:rtl/>
          <w:lang w:bidi="ar-DZ"/>
        </w:rPr>
      </w:pPr>
    </w:p>
    <w:p w:rsidR="00B47C1F" w:rsidRDefault="00B47C1F" w:rsidP="00DD0225">
      <w:pPr>
        <w:spacing w:after="0"/>
        <w:ind w:firstLine="283"/>
        <w:jc w:val="both"/>
        <w:rPr>
          <w:rFonts w:ascii="Traditional Arabic" w:hAnsi="Traditional Arabic" w:cs="Traditional Arabic"/>
          <w:sz w:val="36"/>
          <w:szCs w:val="36"/>
          <w:rtl/>
          <w:lang w:bidi="ar-DZ"/>
        </w:rPr>
      </w:pPr>
    </w:p>
    <w:p w:rsidR="00B47C1F" w:rsidRDefault="00B47C1F" w:rsidP="00DD0225">
      <w:pPr>
        <w:spacing w:after="0"/>
        <w:ind w:firstLine="283"/>
        <w:jc w:val="both"/>
        <w:rPr>
          <w:rFonts w:ascii="Traditional Arabic" w:hAnsi="Traditional Arabic" w:cs="Traditional Arabic"/>
          <w:sz w:val="36"/>
          <w:szCs w:val="36"/>
          <w:rtl/>
          <w:lang w:bidi="ar-DZ"/>
        </w:rPr>
      </w:pPr>
    </w:p>
    <w:p w:rsidR="00B47C1F" w:rsidRDefault="00B47C1F" w:rsidP="00DD0225">
      <w:pPr>
        <w:spacing w:after="0"/>
        <w:ind w:firstLine="283"/>
        <w:jc w:val="both"/>
        <w:rPr>
          <w:rFonts w:ascii="Traditional Arabic" w:hAnsi="Traditional Arabic" w:cs="Traditional Arabic"/>
          <w:sz w:val="36"/>
          <w:szCs w:val="36"/>
          <w:rtl/>
          <w:lang w:bidi="ar-DZ"/>
        </w:rPr>
      </w:pPr>
    </w:p>
    <w:p w:rsidR="00B47C1F" w:rsidRDefault="00B47C1F" w:rsidP="00DD0225">
      <w:pPr>
        <w:spacing w:after="0"/>
        <w:ind w:firstLine="283"/>
        <w:jc w:val="both"/>
        <w:rPr>
          <w:rFonts w:ascii="Traditional Arabic" w:hAnsi="Traditional Arabic" w:cs="Traditional Arabic"/>
          <w:sz w:val="36"/>
          <w:szCs w:val="36"/>
          <w:rtl/>
          <w:lang w:bidi="ar-DZ"/>
        </w:rPr>
      </w:pPr>
    </w:p>
    <w:p w:rsidR="00B47C1F" w:rsidRDefault="00B47C1F" w:rsidP="00DD0225">
      <w:pPr>
        <w:spacing w:after="0"/>
        <w:ind w:firstLine="283"/>
        <w:jc w:val="both"/>
        <w:rPr>
          <w:rFonts w:ascii="Traditional Arabic" w:hAnsi="Traditional Arabic" w:cs="Traditional Arabic"/>
          <w:sz w:val="36"/>
          <w:szCs w:val="36"/>
          <w:rtl/>
          <w:lang w:bidi="ar-DZ"/>
        </w:rPr>
      </w:pPr>
    </w:p>
    <w:p w:rsidR="00B47C1F" w:rsidRDefault="00B47C1F" w:rsidP="00DD0225">
      <w:pPr>
        <w:spacing w:after="0"/>
        <w:ind w:firstLine="283"/>
        <w:jc w:val="both"/>
        <w:rPr>
          <w:rFonts w:ascii="Traditional Arabic" w:hAnsi="Traditional Arabic" w:cs="Traditional Arabic"/>
          <w:sz w:val="36"/>
          <w:szCs w:val="36"/>
          <w:rtl/>
          <w:lang w:bidi="ar-DZ"/>
        </w:rPr>
      </w:pPr>
    </w:p>
    <w:p w:rsidR="00B47C1F" w:rsidRDefault="00B47C1F" w:rsidP="00DD0225">
      <w:pPr>
        <w:spacing w:after="0"/>
        <w:ind w:firstLine="283"/>
        <w:jc w:val="both"/>
        <w:rPr>
          <w:rFonts w:ascii="Traditional Arabic" w:hAnsi="Traditional Arabic" w:cs="Traditional Arabic"/>
          <w:sz w:val="36"/>
          <w:szCs w:val="36"/>
          <w:rtl/>
          <w:lang w:bidi="ar-DZ"/>
        </w:rPr>
      </w:pPr>
    </w:p>
    <w:p w:rsidR="00B47C1F" w:rsidRDefault="00B47C1F" w:rsidP="00DD0225">
      <w:pPr>
        <w:spacing w:after="0"/>
        <w:ind w:firstLine="283"/>
        <w:jc w:val="both"/>
        <w:rPr>
          <w:rFonts w:ascii="Traditional Arabic" w:hAnsi="Traditional Arabic" w:cs="Traditional Arabic"/>
          <w:sz w:val="36"/>
          <w:szCs w:val="36"/>
          <w:rtl/>
          <w:lang w:bidi="ar-DZ"/>
        </w:rPr>
      </w:pPr>
    </w:p>
    <w:p w:rsidR="00B47C1F" w:rsidRDefault="00B47C1F" w:rsidP="00DD0225">
      <w:pPr>
        <w:spacing w:after="0"/>
        <w:ind w:firstLine="283"/>
        <w:jc w:val="both"/>
        <w:rPr>
          <w:rFonts w:ascii="Traditional Arabic" w:hAnsi="Traditional Arabic" w:cs="Traditional Arabic"/>
          <w:sz w:val="36"/>
          <w:szCs w:val="36"/>
          <w:rtl/>
          <w:lang w:bidi="ar-DZ"/>
        </w:rPr>
      </w:pPr>
    </w:p>
    <w:p w:rsidR="00B47C1F" w:rsidRPr="003C3C17" w:rsidRDefault="00B47C1F" w:rsidP="00DD0225">
      <w:pPr>
        <w:spacing w:after="0"/>
        <w:ind w:firstLine="283"/>
        <w:jc w:val="both"/>
        <w:rPr>
          <w:rFonts w:ascii="Traditional Arabic" w:hAnsi="Traditional Arabic" w:cs="Traditional Arabic"/>
          <w:sz w:val="36"/>
          <w:szCs w:val="36"/>
          <w:rtl/>
          <w:lang w:bidi="ar-DZ"/>
        </w:rPr>
      </w:pPr>
    </w:p>
    <w:p w:rsidR="003D49C1" w:rsidRPr="00BD2134" w:rsidRDefault="003D49C1" w:rsidP="00DD0225">
      <w:pPr>
        <w:spacing w:after="0"/>
        <w:ind w:firstLine="283"/>
        <w:jc w:val="both"/>
        <w:rPr>
          <w:rFonts w:ascii="Traditional Arabic" w:hAnsi="Traditional Arabic" w:cs="Traditional Arabic"/>
          <w:b/>
          <w:bCs/>
          <w:sz w:val="36"/>
          <w:szCs w:val="36"/>
          <w:rtl/>
          <w:lang w:bidi="ar-DZ"/>
        </w:rPr>
      </w:pPr>
      <w:r w:rsidRPr="00121B49">
        <w:rPr>
          <w:rFonts w:ascii="Traditional Arabic" w:hAnsi="Traditional Arabic" w:cs="Traditional Arabic"/>
          <w:b/>
          <w:bCs/>
          <w:sz w:val="28"/>
          <w:szCs w:val="28"/>
          <w:rtl/>
        </w:rPr>
        <w:lastRenderedPageBreak/>
        <w:t>2</w:t>
      </w:r>
      <w:r>
        <w:rPr>
          <w:rFonts w:ascii="Traditional Arabic" w:hAnsi="Traditional Arabic" w:cs="Traditional Arabic"/>
          <w:b/>
          <w:bCs/>
          <w:sz w:val="36"/>
          <w:szCs w:val="36"/>
          <w:rtl/>
        </w:rPr>
        <w:t>/</w:t>
      </w:r>
      <w:r w:rsidRPr="00BD2134">
        <w:rPr>
          <w:rFonts w:ascii="Traditional Arabic" w:hAnsi="Traditional Arabic" w:cs="Traditional Arabic"/>
          <w:b/>
          <w:bCs/>
          <w:sz w:val="36"/>
          <w:szCs w:val="36"/>
          <w:rtl/>
        </w:rPr>
        <w:t>ـ</w:t>
      </w:r>
      <w:r w:rsidRPr="00121B49">
        <w:rPr>
          <w:rFonts w:ascii="Traditional Arabic" w:hAnsi="Traditional Arabic" w:cs="Traditional Arabic"/>
          <w:b/>
          <w:bCs/>
          <w:sz w:val="28"/>
          <w:szCs w:val="28"/>
          <w:rtl/>
        </w:rPr>
        <w:t>2</w:t>
      </w:r>
      <w:r w:rsidRPr="00BD2134">
        <w:rPr>
          <w:rFonts w:ascii="Traditional Arabic" w:hAnsi="Traditional Arabic" w:cs="Traditional Arabic"/>
          <w:b/>
          <w:bCs/>
          <w:sz w:val="36"/>
          <w:szCs w:val="36"/>
          <w:rtl/>
        </w:rPr>
        <w:t>ـ</w:t>
      </w:r>
      <w:r w:rsidRPr="00BD2134">
        <w:rPr>
          <w:rFonts w:ascii="Traditional Arabic" w:hAnsi="Traditional Arabic" w:cs="Traditional Arabic"/>
          <w:b/>
          <w:bCs/>
          <w:sz w:val="36"/>
          <w:szCs w:val="36"/>
          <w:rtl/>
          <w:lang w:bidi="ar-DZ"/>
        </w:rPr>
        <w:t xml:space="preserve"> الشراب التقليدي</w:t>
      </w:r>
      <w:r w:rsidRPr="00BD2134">
        <w:rPr>
          <w:rFonts w:ascii="Traditional Arabic" w:hAnsi="Traditional Arabic" w:cs="Traditional Arabic"/>
          <w:b/>
          <w:bCs/>
          <w:sz w:val="36"/>
          <w:szCs w:val="36"/>
          <w:rtl/>
        </w:rPr>
        <w:t>:</w:t>
      </w:r>
    </w:p>
    <w:p w:rsidR="003D49C1" w:rsidRPr="006A7969" w:rsidRDefault="003D49C1" w:rsidP="00DD0225">
      <w:pPr>
        <w:spacing w:after="0"/>
        <w:jc w:val="both"/>
        <w:rPr>
          <w:rFonts w:ascii="Traditional Arabic" w:hAnsi="Traditional Arabic" w:cs="Traditional Arabic"/>
          <w:b/>
          <w:bCs/>
          <w:sz w:val="36"/>
          <w:szCs w:val="36"/>
          <w:rtl/>
          <w:lang w:bidi="ar-DZ"/>
        </w:rPr>
      </w:pPr>
      <w:r w:rsidRPr="00121B49">
        <w:rPr>
          <w:rFonts w:ascii="Traditional Arabic" w:hAnsi="Traditional Arabic" w:cs="Traditional Arabic"/>
          <w:b/>
          <w:bCs/>
          <w:sz w:val="28"/>
          <w:szCs w:val="28"/>
          <w:rtl/>
          <w:lang w:bidi="ar-DZ"/>
        </w:rPr>
        <w:t>2</w:t>
      </w:r>
      <w:r w:rsidRPr="006A7969">
        <w:rPr>
          <w:rFonts w:ascii="Traditional Arabic" w:hAnsi="Traditional Arabic" w:cs="Traditional Arabic"/>
          <w:b/>
          <w:bCs/>
          <w:sz w:val="36"/>
          <w:szCs w:val="36"/>
          <w:rtl/>
          <w:lang w:bidi="ar-DZ"/>
        </w:rPr>
        <w:t>/</w:t>
      </w:r>
      <w:r w:rsidRPr="00121B49">
        <w:rPr>
          <w:rFonts w:ascii="Traditional Arabic" w:hAnsi="Traditional Arabic" w:cs="Traditional Arabic"/>
          <w:b/>
          <w:bCs/>
          <w:sz w:val="28"/>
          <w:szCs w:val="28"/>
          <w:rtl/>
          <w:lang w:bidi="ar-DZ"/>
        </w:rPr>
        <w:t>2</w:t>
      </w:r>
      <w:r w:rsidRPr="006A7969">
        <w:rPr>
          <w:rFonts w:ascii="Traditional Arabic" w:hAnsi="Traditional Arabic" w:cs="Traditional Arabic"/>
          <w:b/>
          <w:bCs/>
          <w:sz w:val="36"/>
          <w:szCs w:val="36"/>
          <w:rtl/>
          <w:lang w:bidi="ar-DZ"/>
        </w:rPr>
        <w:t>/ـ</w:t>
      </w:r>
      <w:r w:rsidRPr="00121B49">
        <w:rPr>
          <w:rFonts w:ascii="Traditional Arabic" w:hAnsi="Traditional Arabic" w:cs="Traditional Arabic"/>
          <w:b/>
          <w:bCs/>
          <w:sz w:val="28"/>
          <w:szCs w:val="28"/>
          <w:rtl/>
          <w:lang w:bidi="ar-DZ"/>
        </w:rPr>
        <w:t>1</w:t>
      </w:r>
      <w:r w:rsidRPr="006A7969">
        <w:rPr>
          <w:rFonts w:ascii="Traditional Arabic" w:hAnsi="Traditional Arabic" w:cs="Traditional Arabic"/>
          <w:b/>
          <w:bCs/>
          <w:sz w:val="36"/>
          <w:szCs w:val="36"/>
          <w:rtl/>
          <w:lang w:bidi="ar-DZ"/>
        </w:rPr>
        <w:t xml:space="preserve">ـ </w:t>
      </w:r>
      <w:r w:rsidRPr="006A7969">
        <w:rPr>
          <w:rFonts w:ascii="Traditional Arabic" w:hAnsi="Traditional Arabic" w:cs="Traditional Arabic" w:hint="cs"/>
          <w:b/>
          <w:bCs/>
          <w:sz w:val="36"/>
          <w:szCs w:val="36"/>
          <w:rtl/>
          <w:lang w:bidi="ar-DZ"/>
        </w:rPr>
        <w:t xml:space="preserve">بعض أنواع الشراب التقليدية الإفريقية </w:t>
      </w:r>
      <w:r>
        <w:rPr>
          <w:rFonts w:ascii="Traditional Arabic" w:hAnsi="Traditional Arabic" w:cs="Traditional Arabic" w:hint="cs"/>
          <w:b/>
          <w:bCs/>
          <w:sz w:val="36"/>
          <w:szCs w:val="36"/>
          <w:rtl/>
          <w:lang w:bidi="ar-DZ"/>
        </w:rPr>
        <w:t xml:space="preserve">: </w:t>
      </w:r>
    </w:p>
    <w:p w:rsidR="003D49C1" w:rsidRDefault="003D49C1" w:rsidP="00DD0225">
      <w:pPr>
        <w:pStyle w:val="NormalWeb"/>
        <w:shd w:val="clear" w:color="auto" w:fill="FFFFFF"/>
        <w:bidi/>
        <w:spacing w:before="0" w:beforeAutospacing="0" w:after="0" w:afterAutospacing="0" w:line="276" w:lineRule="auto"/>
        <w:ind w:firstLine="708"/>
        <w:jc w:val="both"/>
        <w:rPr>
          <w:rFonts w:ascii="Traditional Arabic" w:hAnsi="Traditional Arabic" w:cs="Traditional Arabic"/>
          <w:sz w:val="36"/>
          <w:szCs w:val="36"/>
          <w:rtl/>
          <w:lang w:bidi="ar-DZ"/>
        </w:rPr>
      </w:pPr>
      <w:r w:rsidRPr="006768E9">
        <w:rPr>
          <w:rFonts w:ascii="Traditional Arabic" w:hAnsi="Traditional Arabic" w:cs="Traditional Arabic"/>
          <w:sz w:val="36"/>
          <w:szCs w:val="36"/>
          <w:rtl/>
          <w:lang w:bidi="ar-DZ"/>
        </w:rPr>
        <w:t>كان لل</w:t>
      </w:r>
      <w:r>
        <w:rPr>
          <w:rFonts w:ascii="Traditional Arabic" w:hAnsi="Traditional Arabic" w:cs="Traditional Arabic" w:hint="cs"/>
          <w:sz w:val="36"/>
          <w:szCs w:val="36"/>
          <w:rtl/>
          <w:lang w:bidi="ar-DZ"/>
        </w:rPr>
        <w:t xml:space="preserve">تراث </w:t>
      </w:r>
      <w:r w:rsidRPr="006768E9">
        <w:rPr>
          <w:rFonts w:ascii="Traditional Arabic" w:hAnsi="Traditional Arabic" w:cs="Traditional Arabic"/>
          <w:sz w:val="36"/>
          <w:szCs w:val="36"/>
          <w:rtl/>
          <w:lang w:bidi="ar-DZ"/>
        </w:rPr>
        <w:t>نصيب وافر في بناء الرواية مما وقفنا عليه</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سواء ما</w:t>
      </w:r>
      <w:r>
        <w:rPr>
          <w:rFonts w:ascii="Traditional Arabic" w:hAnsi="Traditional Arabic" w:cs="Traditional Arabic" w:hint="cs"/>
          <w:sz w:val="36"/>
          <w:szCs w:val="36"/>
          <w:rtl/>
          <w:lang w:bidi="ar-DZ"/>
        </w:rPr>
        <w:t xml:space="preserve"> </w:t>
      </w:r>
      <w:r w:rsidRPr="006768E9">
        <w:rPr>
          <w:rFonts w:ascii="Traditional Arabic" w:hAnsi="Traditional Arabic" w:cs="Traditional Arabic"/>
          <w:sz w:val="36"/>
          <w:szCs w:val="36"/>
          <w:rtl/>
          <w:lang w:bidi="ar-DZ"/>
        </w:rPr>
        <w:t xml:space="preserve">تعلق </w:t>
      </w:r>
      <w:r>
        <w:rPr>
          <w:rFonts w:ascii="Traditional Arabic" w:hAnsi="Traditional Arabic" w:cs="Traditional Arabic" w:hint="cs"/>
          <w:sz w:val="36"/>
          <w:szCs w:val="36"/>
          <w:rtl/>
          <w:lang w:bidi="ar-DZ"/>
        </w:rPr>
        <w:t xml:space="preserve">منه </w:t>
      </w:r>
      <w:r w:rsidRPr="006768E9">
        <w:rPr>
          <w:rFonts w:ascii="Traditional Arabic" w:hAnsi="Traditional Arabic" w:cs="Traditional Arabic"/>
          <w:sz w:val="36"/>
          <w:szCs w:val="36"/>
          <w:rtl/>
          <w:lang w:bidi="ar-DZ"/>
        </w:rPr>
        <w:t>بسلوكيات الفرد الإفريقي أو العلامات أو العل</w:t>
      </w:r>
      <w:r>
        <w:rPr>
          <w:rFonts w:ascii="Traditional Arabic" w:hAnsi="Traditional Arabic" w:cs="Traditional Arabic"/>
          <w:sz w:val="36"/>
          <w:szCs w:val="36"/>
          <w:rtl/>
          <w:lang w:bidi="ar-DZ"/>
        </w:rPr>
        <w:t>اقات بين أفراد المجتمع الإفريقي</w:t>
      </w:r>
      <w:r w:rsidRPr="006768E9">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Pr="006768E9">
        <w:rPr>
          <w:rFonts w:ascii="Traditional Arabic" w:hAnsi="Traditional Arabic" w:cs="Traditional Arabic"/>
          <w:sz w:val="36"/>
          <w:szCs w:val="36"/>
          <w:rtl/>
          <w:lang w:bidi="ar-DZ"/>
        </w:rPr>
        <w:t xml:space="preserve">فرحلة مامادو كانت </w:t>
      </w:r>
      <w:r>
        <w:rPr>
          <w:rFonts w:ascii="Traditional Arabic" w:hAnsi="Traditional Arabic" w:cs="Traditional Arabic" w:hint="cs"/>
          <w:sz w:val="36"/>
          <w:szCs w:val="36"/>
          <w:rtl/>
          <w:lang w:bidi="ar-DZ"/>
        </w:rPr>
        <w:t>الأداة التعريفية،</w:t>
      </w:r>
      <w:r w:rsidRPr="006768E9">
        <w:rPr>
          <w:rFonts w:ascii="Traditional Arabic" w:hAnsi="Traditional Arabic" w:cs="Traditional Arabic"/>
          <w:sz w:val="36"/>
          <w:szCs w:val="36"/>
          <w:rtl/>
          <w:lang w:bidi="ar-DZ"/>
        </w:rPr>
        <w:t xml:space="preserve"> والمسجلة للعديد من مظاهر الحياة الاجتماعية</w:t>
      </w:r>
      <w:r>
        <w:rPr>
          <w:rFonts w:ascii="Traditional Arabic" w:hAnsi="Traditional Arabic" w:cs="Traditional Arabic" w:hint="cs"/>
          <w:sz w:val="36"/>
          <w:szCs w:val="36"/>
          <w:rtl/>
          <w:lang w:bidi="ar-DZ"/>
        </w:rPr>
        <w:t>،</w:t>
      </w:r>
      <w:r w:rsidRPr="006768E9">
        <w:rPr>
          <w:rFonts w:ascii="Traditional Arabic" w:hAnsi="Traditional Arabic" w:cs="Traditional Arabic"/>
          <w:sz w:val="36"/>
          <w:szCs w:val="36"/>
          <w:rtl/>
          <w:lang w:bidi="ar-DZ"/>
        </w:rPr>
        <w:t xml:space="preserve"> التي لا يزال المجتمع الإفريقي متمسكا بها</w:t>
      </w:r>
      <w:r>
        <w:rPr>
          <w:rFonts w:ascii="Traditional Arabic" w:hAnsi="Traditional Arabic" w:cs="Traditional Arabic" w:hint="cs"/>
          <w:sz w:val="36"/>
          <w:szCs w:val="36"/>
          <w:rtl/>
          <w:lang w:bidi="ar-DZ"/>
        </w:rPr>
        <w:t xml:space="preserve"> ( كثرة تكرار وممارسة عادات الطعام بصورة يومية، فهي تمارس مرات ومرات في اليوم الواحد، وهي لذلك حاضرة في فكر وسلوك كل شخص يعيش في المجتمع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312"/>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rsidR="003D49C1" w:rsidRDefault="003D49C1" w:rsidP="00DD0225">
      <w:pPr>
        <w:spacing w:after="0"/>
        <w:ind w:firstLine="708"/>
        <w:jc w:val="both"/>
        <w:rPr>
          <w:rFonts w:ascii="Traditional Arabic" w:eastAsia="Times New Roman" w:hAnsi="Traditional Arabic" w:cs="Traditional Arabic"/>
          <w:sz w:val="36"/>
          <w:szCs w:val="36"/>
          <w:vertAlign w:val="superscript"/>
          <w:rtl/>
          <w:lang w:bidi="ar-DZ"/>
        </w:rPr>
      </w:pPr>
      <w:r w:rsidRPr="00C853AC">
        <w:rPr>
          <w:rFonts w:ascii="Traditional Arabic" w:eastAsia="Times New Roman" w:hAnsi="Traditional Arabic" w:cs="Traditional Arabic" w:hint="cs"/>
          <w:sz w:val="36"/>
          <w:szCs w:val="36"/>
          <w:rtl/>
          <w:lang w:bidi="ar-DZ"/>
        </w:rPr>
        <w:t xml:space="preserve">من </w:t>
      </w:r>
      <w:r>
        <w:rPr>
          <w:rFonts w:ascii="Traditional Arabic" w:eastAsia="Times New Roman" w:hAnsi="Traditional Arabic" w:cs="Traditional Arabic" w:hint="cs"/>
          <w:sz w:val="36"/>
          <w:szCs w:val="36"/>
          <w:rtl/>
          <w:lang w:bidi="ar-DZ"/>
        </w:rPr>
        <w:t>خلال هذا ي</w:t>
      </w:r>
      <w:r w:rsidRPr="00C853AC">
        <w:rPr>
          <w:rFonts w:ascii="Traditional Arabic" w:eastAsia="Times New Roman" w:hAnsi="Traditional Arabic" w:cs="Traditional Arabic"/>
          <w:sz w:val="36"/>
          <w:szCs w:val="36"/>
          <w:rtl/>
          <w:lang w:bidi="ar-DZ"/>
        </w:rPr>
        <w:t xml:space="preserve">سعى </w:t>
      </w:r>
      <w:r>
        <w:rPr>
          <w:rFonts w:ascii="Traditional Arabic" w:eastAsia="Times New Roman" w:hAnsi="Traditional Arabic" w:cs="Traditional Arabic" w:hint="cs"/>
          <w:sz w:val="36"/>
          <w:szCs w:val="36"/>
          <w:rtl/>
          <w:lang w:bidi="ar-DZ"/>
        </w:rPr>
        <w:t>الزيواني</w:t>
      </w:r>
      <w:r w:rsidRPr="00C853AC">
        <w:rPr>
          <w:rFonts w:ascii="Traditional Arabic" w:eastAsia="Times New Roman" w:hAnsi="Traditional Arabic" w:cs="Traditional Arabic"/>
          <w:sz w:val="36"/>
          <w:szCs w:val="36"/>
          <w:rtl/>
          <w:lang w:bidi="ar-DZ"/>
        </w:rPr>
        <w:t xml:space="preserve"> إلى أن يساهم، ولو في حدود دنيا، في توسيع دائ</w:t>
      </w:r>
      <w:r w:rsidRPr="00907CB8">
        <w:rPr>
          <w:rFonts w:ascii="Traditional Arabic" w:eastAsia="Times New Roman" w:hAnsi="Traditional Arabic" w:cs="Traditional Arabic"/>
          <w:sz w:val="36"/>
          <w:szCs w:val="36"/>
          <w:rtl/>
          <w:lang w:bidi="ar-DZ"/>
        </w:rPr>
        <w:t>رة الانشغال بال</w:t>
      </w:r>
      <w:r>
        <w:rPr>
          <w:rFonts w:ascii="Traditional Arabic" w:eastAsia="Times New Roman" w:hAnsi="Traditional Arabic" w:cs="Traditional Arabic" w:hint="cs"/>
          <w:sz w:val="36"/>
          <w:szCs w:val="36"/>
          <w:rtl/>
          <w:lang w:bidi="ar-DZ"/>
        </w:rPr>
        <w:t xml:space="preserve">تراث الإفريقي </w:t>
      </w:r>
      <w:r w:rsidRPr="00907CB8">
        <w:rPr>
          <w:rFonts w:ascii="Traditional Arabic" w:eastAsia="Times New Roman" w:hAnsi="Traditional Arabic" w:cs="Traditional Arabic"/>
          <w:sz w:val="36"/>
          <w:szCs w:val="36"/>
          <w:rtl/>
          <w:lang w:bidi="ar-DZ"/>
        </w:rPr>
        <w:t>كثقافة ه</w:t>
      </w:r>
      <w:r w:rsidRPr="00907CB8">
        <w:rPr>
          <w:rFonts w:ascii="Traditional Arabic" w:eastAsia="Times New Roman" w:hAnsi="Traditional Arabic" w:cs="Traditional Arabic" w:hint="cs"/>
          <w:sz w:val="36"/>
          <w:szCs w:val="36"/>
          <w:rtl/>
          <w:lang w:bidi="ar-DZ"/>
        </w:rPr>
        <w:t>ا</w:t>
      </w:r>
      <w:r w:rsidRPr="00907CB8">
        <w:rPr>
          <w:rFonts w:ascii="Traditional Arabic" w:eastAsia="Times New Roman" w:hAnsi="Traditional Arabic" w:cs="Traditional Arabic"/>
          <w:sz w:val="36"/>
          <w:szCs w:val="36"/>
          <w:rtl/>
          <w:lang w:bidi="ar-DZ"/>
        </w:rPr>
        <w:t>م</w:t>
      </w:r>
      <w:r w:rsidRPr="00907CB8">
        <w:rPr>
          <w:rFonts w:ascii="Traditional Arabic" w:eastAsia="Times New Roman" w:hAnsi="Traditional Arabic" w:cs="Traditional Arabic" w:hint="cs"/>
          <w:sz w:val="36"/>
          <w:szCs w:val="36"/>
          <w:rtl/>
          <w:lang w:bidi="ar-DZ"/>
        </w:rPr>
        <w:t>ة</w:t>
      </w:r>
      <w:r>
        <w:rPr>
          <w:rFonts w:ascii="Traditional Arabic" w:eastAsia="Times New Roman" w:hAnsi="Traditional Arabic" w:cs="Traditional Arabic"/>
          <w:sz w:val="36"/>
          <w:szCs w:val="36"/>
          <w:rtl/>
          <w:lang w:bidi="ar-DZ"/>
        </w:rPr>
        <w:t xml:space="preserve"> </w:t>
      </w:r>
      <w:r>
        <w:rPr>
          <w:rFonts w:ascii="Traditional Arabic" w:eastAsia="Times New Roman" w:hAnsi="Traditional Arabic" w:cs="Traditional Arabic" w:hint="cs"/>
          <w:sz w:val="36"/>
          <w:szCs w:val="36"/>
          <w:rtl/>
          <w:lang w:bidi="ar-DZ"/>
        </w:rPr>
        <w:t>ي</w:t>
      </w:r>
      <w:r w:rsidRPr="00907CB8">
        <w:rPr>
          <w:rFonts w:ascii="Traditional Arabic" w:eastAsia="Times New Roman" w:hAnsi="Traditional Arabic" w:cs="Traditional Arabic"/>
          <w:sz w:val="36"/>
          <w:szCs w:val="36"/>
          <w:rtl/>
          <w:lang w:bidi="ar-DZ"/>
        </w:rPr>
        <w:t>ر</w:t>
      </w:r>
      <w:r>
        <w:rPr>
          <w:rFonts w:ascii="Traditional Arabic" w:eastAsia="Times New Roman" w:hAnsi="Traditional Arabic" w:cs="Traditional Arabic" w:hint="cs"/>
          <w:sz w:val="36"/>
          <w:szCs w:val="36"/>
          <w:rtl/>
          <w:lang w:bidi="ar-DZ"/>
        </w:rPr>
        <w:t>ت</w:t>
      </w:r>
      <w:r w:rsidRPr="00907CB8">
        <w:rPr>
          <w:rFonts w:ascii="Traditional Arabic" w:eastAsia="Times New Roman" w:hAnsi="Traditional Arabic" w:cs="Traditional Arabic"/>
          <w:sz w:val="36"/>
          <w:szCs w:val="36"/>
          <w:rtl/>
          <w:lang w:bidi="ar-DZ"/>
        </w:rPr>
        <w:t>كز عليه الطابع الجماعي</w:t>
      </w:r>
      <w:r>
        <w:rPr>
          <w:rFonts w:ascii="Traditional Arabic" w:eastAsia="Times New Roman" w:hAnsi="Traditional Arabic" w:cs="Traditional Arabic" w:hint="cs"/>
          <w:sz w:val="36"/>
          <w:szCs w:val="36"/>
          <w:rtl/>
          <w:lang w:bidi="ar-DZ"/>
        </w:rPr>
        <w:t>،</w:t>
      </w:r>
      <w:r w:rsidRPr="00907CB8">
        <w:rPr>
          <w:rFonts w:ascii="Traditional Arabic" w:eastAsia="Times New Roman" w:hAnsi="Traditional Arabic" w:cs="Traditional Arabic"/>
          <w:sz w:val="36"/>
          <w:szCs w:val="36"/>
          <w:rtl/>
          <w:lang w:bidi="ar-DZ"/>
        </w:rPr>
        <w:t xml:space="preserve"> الذي يتشبع بثقافة عريقة الجذور، </w:t>
      </w:r>
      <w:r w:rsidRPr="00907CB8">
        <w:rPr>
          <w:rFonts w:ascii="Traditional Arabic" w:eastAsia="Times New Roman" w:hAnsi="Traditional Arabic" w:cs="Traditional Arabic" w:hint="cs"/>
          <w:sz w:val="36"/>
          <w:szCs w:val="36"/>
          <w:rtl/>
          <w:lang w:bidi="ar-DZ"/>
        </w:rPr>
        <w:t xml:space="preserve">تتوالد من بعضها البعض وتتحاكم </w:t>
      </w:r>
      <w:r>
        <w:rPr>
          <w:rFonts w:ascii="Traditional Arabic" w:eastAsia="Times New Roman" w:hAnsi="Traditional Arabic" w:cs="Traditional Arabic" w:hint="cs"/>
          <w:sz w:val="36"/>
          <w:szCs w:val="36"/>
          <w:rtl/>
          <w:lang w:bidi="ar-DZ"/>
        </w:rPr>
        <w:t>ل</w:t>
      </w:r>
      <w:r w:rsidRPr="00C853AC">
        <w:rPr>
          <w:rFonts w:ascii="Traditional Arabic" w:eastAsia="Times New Roman" w:hAnsi="Traditional Arabic" w:cs="Traditional Arabic"/>
          <w:sz w:val="36"/>
          <w:szCs w:val="36"/>
          <w:rtl/>
          <w:lang w:bidi="ar-DZ"/>
        </w:rPr>
        <w:t xml:space="preserve">لمجتمع في ثباته وتغيره، </w:t>
      </w:r>
      <w:r>
        <w:rPr>
          <w:rFonts w:ascii="Traditional Arabic" w:eastAsia="Times New Roman" w:hAnsi="Traditional Arabic" w:cs="Traditional Arabic" w:hint="cs"/>
          <w:sz w:val="36"/>
          <w:szCs w:val="36"/>
          <w:rtl/>
          <w:lang w:bidi="ar-DZ"/>
        </w:rPr>
        <w:t>ف</w:t>
      </w:r>
      <w:r w:rsidRPr="00C853AC">
        <w:rPr>
          <w:rFonts w:ascii="Traditional Arabic" w:eastAsia="Times New Roman" w:hAnsi="Traditional Arabic" w:cs="Traditional Arabic"/>
          <w:sz w:val="36"/>
          <w:szCs w:val="36"/>
          <w:rtl/>
          <w:lang w:bidi="ar-DZ"/>
        </w:rPr>
        <w:t xml:space="preserve">رُمُوزِيَةِ الأكل </w:t>
      </w:r>
      <w:r>
        <w:rPr>
          <w:rFonts w:ascii="Traditional Arabic" w:eastAsia="Times New Roman" w:hAnsi="Traditional Arabic" w:cs="Traditional Arabic" w:hint="cs"/>
          <w:sz w:val="36"/>
          <w:szCs w:val="36"/>
          <w:rtl/>
          <w:lang w:bidi="ar-DZ"/>
        </w:rPr>
        <w:t>والشراب كشكل تراثي</w:t>
      </w:r>
      <w:r>
        <w:rPr>
          <w:rFonts w:ascii="Traditional Arabic" w:eastAsia="Times New Roman" w:hAnsi="Traditional Arabic" w:cs="Traditional Arabic"/>
          <w:sz w:val="36"/>
          <w:szCs w:val="36"/>
          <w:rtl/>
          <w:lang w:bidi="ar-DZ"/>
        </w:rPr>
        <w:t xml:space="preserve">، </w:t>
      </w:r>
      <w:r>
        <w:rPr>
          <w:rFonts w:ascii="Traditional Arabic" w:eastAsia="Times New Roman" w:hAnsi="Traditional Arabic" w:cs="Traditional Arabic" w:hint="cs"/>
          <w:sz w:val="36"/>
          <w:szCs w:val="36"/>
          <w:rtl/>
          <w:lang w:bidi="ar-DZ"/>
        </w:rPr>
        <w:t>لا ت</w:t>
      </w:r>
      <w:r>
        <w:rPr>
          <w:rFonts w:ascii="Traditional Arabic" w:eastAsia="Times New Roman" w:hAnsi="Traditional Arabic" w:cs="Traditional Arabic"/>
          <w:sz w:val="36"/>
          <w:szCs w:val="36"/>
          <w:rtl/>
          <w:lang w:bidi="ar-DZ"/>
        </w:rPr>
        <w:t>نتهي</w:t>
      </w:r>
      <w:r w:rsidRPr="00C853AC">
        <w:rPr>
          <w:rFonts w:ascii="Traditional Arabic" w:eastAsia="Times New Roman" w:hAnsi="Traditional Arabic" w:cs="Traditional Arabic"/>
          <w:sz w:val="36"/>
          <w:szCs w:val="36"/>
          <w:rtl/>
          <w:lang w:bidi="ar-DZ"/>
        </w:rPr>
        <w:t xml:space="preserve"> </w:t>
      </w:r>
      <w:r>
        <w:rPr>
          <w:rFonts w:ascii="Traditional Arabic" w:eastAsia="Times New Roman" w:hAnsi="Traditional Arabic" w:cs="Traditional Arabic" w:hint="cs"/>
          <w:sz w:val="36"/>
          <w:szCs w:val="36"/>
          <w:rtl/>
          <w:lang w:bidi="ar-DZ"/>
        </w:rPr>
        <w:t xml:space="preserve">بل تعطينا تنوعا كبيرا، </w:t>
      </w:r>
      <w:r w:rsidRPr="00C853AC">
        <w:rPr>
          <w:rFonts w:ascii="Traditional Arabic" w:eastAsia="Times New Roman" w:hAnsi="Traditional Arabic" w:cs="Traditional Arabic"/>
          <w:sz w:val="36"/>
          <w:szCs w:val="36"/>
          <w:rtl/>
          <w:lang w:bidi="ar-DZ"/>
        </w:rPr>
        <w:t>مختلف التلاقحات والتواصلات التي تختزنه</w:t>
      </w:r>
      <w:r>
        <w:rPr>
          <w:rFonts w:ascii="Traditional Arabic" w:eastAsia="Times New Roman" w:hAnsi="Traditional Arabic" w:cs="Traditional Arabic"/>
          <w:sz w:val="36"/>
          <w:szCs w:val="36"/>
          <w:rtl/>
          <w:lang w:bidi="ar-DZ"/>
        </w:rPr>
        <w:t>ا وجبات وأدوات الممارسة ال</w:t>
      </w:r>
      <w:r>
        <w:rPr>
          <w:rFonts w:ascii="Traditional Arabic" w:eastAsia="Times New Roman" w:hAnsi="Traditional Arabic" w:cs="Traditional Arabic" w:hint="cs"/>
          <w:sz w:val="36"/>
          <w:szCs w:val="36"/>
          <w:rtl/>
          <w:lang w:bidi="ar-DZ"/>
        </w:rPr>
        <w:t xml:space="preserve">غذائية أو المطبخية، وما شراب الإفريقي إلا واحد منها، من خلال هذا المقطع يذكر </w:t>
      </w:r>
      <w:r w:rsidRPr="00907CB8">
        <w:rPr>
          <w:rFonts w:ascii="Traditional Arabic" w:eastAsia="Times New Roman" w:hAnsi="Traditional Arabic" w:cs="Traditional Arabic" w:hint="cs"/>
          <w:sz w:val="36"/>
          <w:szCs w:val="36"/>
          <w:rtl/>
          <w:lang w:bidi="ar-DZ"/>
        </w:rPr>
        <w:t>أدريسو</w:t>
      </w:r>
      <w:r>
        <w:rPr>
          <w:rFonts w:ascii="Traditional Arabic" w:eastAsia="Times New Roman" w:hAnsi="Traditional Arabic" w:cs="Traditional Arabic" w:hint="cs"/>
          <w:sz w:val="36"/>
          <w:szCs w:val="36"/>
          <w:rtl/>
          <w:lang w:bidi="ar-DZ"/>
        </w:rPr>
        <w:t xml:space="preserve"> رفيق مامادو أنواع الشراب الإفريقي و بعض الحقائق حول نشأته،</w:t>
      </w:r>
      <w:r w:rsidRPr="006510AC">
        <w:rPr>
          <w:rFonts w:ascii="Traditional Arabic" w:eastAsia="Times New Roman" w:hAnsi="Traditional Arabic" w:cs="Traditional Arabic"/>
          <w:sz w:val="36"/>
          <w:szCs w:val="36"/>
          <w:rtl/>
          <w:lang w:bidi="ar-DZ"/>
        </w:rPr>
        <w:t xml:space="preserve"> والشروط الاجتماعية المرتبطة به وطقوسه وطريقة ممارسته</w:t>
      </w:r>
      <w:r>
        <w:rPr>
          <w:rFonts w:ascii="Traditional Arabic" w:eastAsia="Times New Roman" w:hAnsi="Traditional Arabic" w:cs="Traditional Arabic" w:hint="cs"/>
          <w:sz w:val="36"/>
          <w:szCs w:val="36"/>
          <w:rtl/>
          <w:lang w:bidi="ar-DZ"/>
        </w:rPr>
        <w:t xml:space="preserve"> </w:t>
      </w:r>
      <w:r w:rsidRPr="00680268">
        <w:rPr>
          <w:rFonts w:ascii="Traditional Arabic" w:eastAsia="Times New Roman" w:hAnsi="Traditional Arabic" w:cs="Traditional Arabic" w:hint="cs"/>
          <w:b/>
          <w:bCs/>
          <w:sz w:val="36"/>
          <w:szCs w:val="36"/>
          <w:rtl/>
          <w:lang w:bidi="ar-DZ"/>
        </w:rPr>
        <w:t>( بعد رَبَضنا على تلك المجسمات، قلت لكايطا: ماهذه الروائح المنبعثة من بعض البيوت ؟أردف تبسمه بقهقهة خادعة، بعدها قال لي:</w:t>
      </w:r>
      <w:r w:rsidRPr="00680268">
        <w:rPr>
          <w:rFonts w:ascii="Traditional Arabic" w:eastAsia="Times New Roman" w:hAnsi="Traditional Arabic" w:cs="Traditional Arabic"/>
          <w:b/>
          <w:bCs/>
          <w:sz w:val="36"/>
          <w:szCs w:val="36"/>
          <w:rtl/>
          <w:lang w:bidi="ar-DZ"/>
        </w:rPr>
        <w:t xml:space="preserve"> إنه المشروب الروحي لشعب ليكاماراد یا رفيقي.. منه مشروب </w:t>
      </w:r>
      <w:r w:rsidRPr="00680268">
        <w:rPr>
          <w:rFonts w:ascii="Traditional Arabic" w:eastAsia="Times New Roman" w:hAnsi="Traditional Arabic" w:cs="Traditional Arabic"/>
          <w:b/>
          <w:bCs/>
          <w:sz w:val="36"/>
          <w:szCs w:val="36"/>
          <w:lang w:bidi="ar-DZ"/>
        </w:rPr>
        <w:t>"G</w:t>
      </w:r>
      <w:r w:rsidRPr="00680268">
        <w:rPr>
          <w:rFonts w:ascii="Traditional Arabic" w:eastAsia="Times New Roman" w:hAnsi="Traditional Arabic" w:cs="Traditional Arabic"/>
          <w:b/>
          <w:bCs/>
          <w:sz w:val="36"/>
          <w:szCs w:val="36"/>
          <w:rtl/>
          <w:lang w:bidi="ar-DZ"/>
        </w:rPr>
        <w:t>ورو</w:t>
      </w:r>
      <w:r w:rsidRPr="00680268">
        <w:rPr>
          <w:rFonts w:ascii="Traditional Arabic" w:eastAsia="Times New Roman" w:hAnsi="Traditional Arabic" w:cs="Traditional Arabic"/>
          <w:b/>
          <w:bCs/>
          <w:sz w:val="36"/>
          <w:szCs w:val="36"/>
          <w:lang w:bidi="ar-DZ"/>
        </w:rPr>
        <w:t>G</w:t>
      </w:r>
      <w:r w:rsidRPr="00680268">
        <w:rPr>
          <w:rFonts w:ascii="Traditional Arabic" w:eastAsia="Times New Roman" w:hAnsi="Traditional Arabic" w:cs="Traditional Arabic"/>
          <w:b/>
          <w:bCs/>
          <w:sz w:val="36"/>
          <w:szCs w:val="36"/>
          <w:rtl/>
          <w:lang w:bidi="ar-DZ"/>
        </w:rPr>
        <w:t>ورو</w:t>
      </w:r>
      <w:r w:rsidRPr="00680268">
        <w:rPr>
          <w:rFonts w:ascii="Traditional Arabic" w:eastAsia="Times New Roman" w:hAnsi="Traditional Arabic" w:cs="Traditional Arabic"/>
          <w:b/>
          <w:bCs/>
          <w:sz w:val="36"/>
          <w:szCs w:val="36"/>
          <w:lang w:bidi="ar-DZ"/>
        </w:rPr>
        <w:t xml:space="preserve">" </w:t>
      </w:r>
      <w:r w:rsidRPr="00680268">
        <w:rPr>
          <w:rFonts w:ascii="Traditional Arabic" w:eastAsia="Times New Roman" w:hAnsi="Traditional Arabic" w:cs="Traditional Arabic"/>
          <w:b/>
          <w:bCs/>
          <w:sz w:val="36"/>
          <w:szCs w:val="36"/>
          <w:rtl/>
          <w:lang w:bidi="ar-DZ"/>
        </w:rPr>
        <w:t xml:space="preserve">اخترعه سجناء التمييز العنصري بجنوب إفريقيا قبل خمسين سنة، يصنع من تخمر بقايا اللباس المتسخ والجوارب المعكرة.. كما أن هناك مشروبا روحيا آخر، تطلق عليه </w:t>
      </w:r>
      <w:r w:rsidRPr="00680268">
        <w:rPr>
          <w:rFonts w:ascii="Traditional Arabic" w:eastAsia="Times New Roman" w:hAnsi="Traditional Arabic" w:cs="Traditional Arabic"/>
          <w:b/>
          <w:bCs/>
          <w:sz w:val="36"/>
          <w:szCs w:val="36"/>
          <w:lang w:bidi="ar-DZ"/>
        </w:rPr>
        <w:t>"</w:t>
      </w:r>
      <w:r w:rsidRPr="00680268">
        <w:rPr>
          <w:rFonts w:ascii="Traditional Arabic" w:eastAsia="Times New Roman" w:hAnsi="Traditional Arabic" w:cs="Traditional Arabic"/>
          <w:b/>
          <w:bCs/>
          <w:sz w:val="36"/>
          <w:szCs w:val="36"/>
          <w:rtl/>
          <w:lang w:bidi="ar-DZ"/>
        </w:rPr>
        <w:t>بيلي</w:t>
      </w:r>
      <w:r w:rsidRPr="00680268">
        <w:rPr>
          <w:rFonts w:ascii="Traditional Arabic" w:eastAsia="Times New Roman" w:hAnsi="Traditional Arabic" w:cs="Traditional Arabic" w:hint="cs"/>
          <w:b/>
          <w:bCs/>
          <w:sz w:val="36"/>
          <w:szCs w:val="36"/>
          <w:rtl/>
          <w:lang w:bidi="ar-DZ"/>
        </w:rPr>
        <w:t>بْ</w:t>
      </w:r>
      <w:r w:rsidRPr="00680268">
        <w:rPr>
          <w:rFonts w:ascii="Traditional Arabic" w:eastAsia="Times New Roman" w:hAnsi="Traditional Arabic" w:cs="Traditional Arabic"/>
          <w:b/>
          <w:bCs/>
          <w:sz w:val="36"/>
          <w:szCs w:val="36"/>
          <w:rtl/>
          <w:lang w:bidi="ar-DZ"/>
        </w:rPr>
        <w:t>يلي</w:t>
      </w:r>
      <w:r w:rsidRPr="00680268">
        <w:rPr>
          <w:rFonts w:ascii="Traditional Arabic" w:eastAsia="Times New Roman" w:hAnsi="Traditional Arabic" w:cs="Traditional Arabic"/>
          <w:b/>
          <w:bCs/>
          <w:sz w:val="36"/>
          <w:szCs w:val="36"/>
          <w:lang w:bidi="ar-DZ"/>
        </w:rPr>
        <w:t xml:space="preserve">" </w:t>
      </w:r>
      <w:r w:rsidRPr="00680268">
        <w:rPr>
          <w:rFonts w:ascii="Traditional Arabic" w:eastAsia="Times New Roman" w:hAnsi="Traditional Arabic" w:cs="Traditional Arabic"/>
          <w:b/>
          <w:bCs/>
          <w:sz w:val="36"/>
          <w:szCs w:val="36"/>
          <w:rtl/>
          <w:lang w:bidi="ar-DZ"/>
        </w:rPr>
        <w:t xml:space="preserve">وثانيا ندعوه </w:t>
      </w:r>
      <w:r w:rsidRPr="00680268">
        <w:rPr>
          <w:rFonts w:ascii="Traditional Arabic" w:eastAsia="Times New Roman" w:hAnsi="Traditional Arabic" w:cs="Traditional Arabic"/>
          <w:b/>
          <w:bCs/>
          <w:sz w:val="36"/>
          <w:szCs w:val="36"/>
          <w:lang w:bidi="ar-DZ"/>
        </w:rPr>
        <w:t>"</w:t>
      </w:r>
      <w:r w:rsidRPr="00680268">
        <w:rPr>
          <w:rFonts w:ascii="Traditional Arabic" w:eastAsia="Times New Roman" w:hAnsi="Traditional Arabic" w:cs="Traditional Arabic"/>
          <w:b/>
          <w:bCs/>
          <w:sz w:val="36"/>
          <w:szCs w:val="36"/>
          <w:rtl/>
          <w:lang w:bidi="ar-DZ"/>
        </w:rPr>
        <w:t>كاسي</w:t>
      </w:r>
      <w:r w:rsidRPr="00680268">
        <w:rPr>
          <w:rFonts w:ascii="Traditional Arabic" w:eastAsia="Times New Roman" w:hAnsi="Traditional Arabic" w:cs="Traditional Arabic" w:hint="cs"/>
          <w:b/>
          <w:bCs/>
          <w:sz w:val="36"/>
          <w:szCs w:val="36"/>
          <w:rtl/>
          <w:lang w:bidi="ar-DZ"/>
        </w:rPr>
        <w:t>ْ</w:t>
      </w:r>
      <w:r w:rsidRPr="00680268">
        <w:rPr>
          <w:rFonts w:ascii="Traditional Arabic" w:eastAsia="Times New Roman" w:hAnsi="Traditional Arabic" w:cs="Traditional Arabic"/>
          <w:b/>
          <w:bCs/>
          <w:sz w:val="36"/>
          <w:szCs w:val="36"/>
          <w:rtl/>
          <w:lang w:bidi="ar-DZ"/>
        </w:rPr>
        <w:t>لى</w:t>
      </w:r>
      <w:r w:rsidRPr="00680268">
        <w:rPr>
          <w:rFonts w:ascii="Traditional Arabic" w:eastAsia="Times New Roman" w:hAnsi="Traditional Arabic" w:cs="Traditional Arabic"/>
          <w:b/>
          <w:bCs/>
          <w:sz w:val="36"/>
          <w:szCs w:val="36"/>
          <w:lang w:bidi="ar-DZ"/>
        </w:rPr>
        <w:t xml:space="preserve">" </w:t>
      </w:r>
      <w:r w:rsidRPr="00680268">
        <w:rPr>
          <w:rFonts w:ascii="Traditional Arabic" w:eastAsia="Times New Roman" w:hAnsi="Traditional Arabic" w:cs="Traditional Arabic"/>
          <w:b/>
          <w:bCs/>
          <w:sz w:val="36"/>
          <w:szCs w:val="36"/>
          <w:rtl/>
          <w:lang w:bidi="ar-DZ"/>
        </w:rPr>
        <w:t xml:space="preserve">كلاهما يصنع من الذرة والدخن، هناك مشروب آخر ندعوه </w:t>
      </w:r>
      <w:r w:rsidRPr="00680268">
        <w:rPr>
          <w:rFonts w:ascii="Traditional Arabic" w:eastAsia="Times New Roman" w:hAnsi="Traditional Arabic" w:cs="Traditional Arabic"/>
          <w:b/>
          <w:bCs/>
          <w:sz w:val="36"/>
          <w:szCs w:val="36"/>
          <w:lang w:bidi="ar-DZ"/>
        </w:rPr>
        <w:t>"</w:t>
      </w:r>
      <w:r w:rsidRPr="00680268">
        <w:rPr>
          <w:rFonts w:ascii="Traditional Arabic" w:eastAsia="Times New Roman" w:hAnsi="Traditional Arabic" w:cs="Traditional Arabic"/>
          <w:b/>
          <w:bCs/>
          <w:sz w:val="36"/>
          <w:szCs w:val="36"/>
          <w:rtl/>
          <w:lang w:bidi="ar-DZ"/>
        </w:rPr>
        <w:t>شوم</w:t>
      </w:r>
      <w:r w:rsidRPr="00680268">
        <w:rPr>
          <w:rFonts w:ascii="Traditional Arabic" w:eastAsia="Times New Roman" w:hAnsi="Traditional Arabic" w:cs="Traditional Arabic" w:hint="cs"/>
          <w:b/>
          <w:bCs/>
          <w:sz w:val="36"/>
          <w:szCs w:val="36"/>
          <w:rtl/>
          <w:lang w:bidi="ar-DZ"/>
        </w:rPr>
        <w:t>ْ</w:t>
      </w:r>
      <w:r w:rsidRPr="00680268">
        <w:rPr>
          <w:rFonts w:ascii="Traditional Arabic" w:eastAsia="Times New Roman" w:hAnsi="Traditional Arabic" w:cs="Traditional Arabic"/>
          <w:b/>
          <w:bCs/>
          <w:sz w:val="36"/>
          <w:szCs w:val="36"/>
          <w:rtl/>
          <w:lang w:bidi="ar-DZ"/>
        </w:rPr>
        <w:t>بولو</w:t>
      </w:r>
      <w:r w:rsidRPr="00680268">
        <w:rPr>
          <w:rFonts w:ascii="Traditional Arabic" w:eastAsia="Times New Roman" w:hAnsi="Traditional Arabic" w:cs="Traditional Arabic"/>
          <w:b/>
          <w:bCs/>
          <w:sz w:val="36"/>
          <w:szCs w:val="36"/>
          <w:lang w:bidi="ar-DZ"/>
        </w:rPr>
        <w:t xml:space="preserve">" </w:t>
      </w:r>
      <w:r w:rsidRPr="00680268">
        <w:rPr>
          <w:rFonts w:ascii="Traditional Arabic" w:eastAsia="Times New Roman" w:hAnsi="Traditional Arabic" w:cs="Traditional Arabic"/>
          <w:b/>
          <w:bCs/>
          <w:sz w:val="36"/>
          <w:szCs w:val="36"/>
          <w:rtl/>
          <w:lang w:bidi="ar-DZ"/>
        </w:rPr>
        <w:t xml:space="preserve">تقليدي أيضا، تباع هذه المشروبات </w:t>
      </w:r>
      <w:r w:rsidRPr="00680268">
        <w:rPr>
          <w:rFonts w:ascii="Traditional Arabic" w:eastAsia="Times New Roman" w:hAnsi="Traditional Arabic" w:cs="Traditional Arabic"/>
          <w:b/>
          <w:bCs/>
          <w:sz w:val="36"/>
          <w:szCs w:val="36"/>
          <w:rtl/>
          <w:lang w:bidi="ar-DZ"/>
        </w:rPr>
        <w:lastRenderedPageBreak/>
        <w:t>رخيصة هنا، الكأس الواحدة منها، لا تتعدى (</w:t>
      </w:r>
      <w:r w:rsidRPr="00680268">
        <w:rPr>
          <w:rFonts w:ascii="Traditional Arabic" w:eastAsia="Times New Roman" w:hAnsi="Traditional Arabic" w:cs="Traditional Arabic"/>
          <w:b/>
          <w:bCs/>
          <w:sz w:val="28"/>
          <w:szCs w:val="28"/>
          <w:rtl/>
          <w:lang w:bidi="ar-DZ"/>
        </w:rPr>
        <w:t>50</w:t>
      </w:r>
      <w:r w:rsidRPr="00680268">
        <w:rPr>
          <w:rFonts w:ascii="Traditional Arabic" w:eastAsia="Times New Roman" w:hAnsi="Traditional Arabic" w:cs="Traditional Arabic"/>
          <w:b/>
          <w:bCs/>
          <w:sz w:val="36"/>
          <w:szCs w:val="36"/>
          <w:rtl/>
          <w:lang w:bidi="ar-DZ"/>
        </w:rPr>
        <w:t xml:space="preserve"> دج)، البعض يأتي من خارج الحي، من غير اليكامارا لشرائها، نظرا لثمنها البخس</w:t>
      </w:r>
      <w:r w:rsidRPr="00680268">
        <w:rPr>
          <w:rFonts w:ascii="Traditional Arabic" w:eastAsia="Times New Roman" w:hAnsi="Traditional Arabic" w:cs="Traditional Arabic" w:hint="cs"/>
          <w:b/>
          <w:bCs/>
          <w:sz w:val="36"/>
          <w:szCs w:val="36"/>
          <w:rtl/>
          <w:lang w:bidi="ar-DZ"/>
        </w:rPr>
        <w:t xml:space="preserve"> )</w:t>
      </w:r>
      <w:r w:rsidRPr="00907CB8">
        <w:rPr>
          <w:rFonts w:ascii="Traditional Arabic" w:eastAsia="Times New Roman" w:hAnsi="Traditional Arabic" w:cs="Traditional Arabic" w:hint="cs"/>
          <w:sz w:val="36"/>
          <w:szCs w:val="36"/>
          <w:rtl/>
          <w:lang w:bidi="ar-DZ"/>
        </w:rPr>
        <w:t xml:space="preserve"> </w:t>
      </w:r>
      <w:r>
        <w:rPr>
          <w:rFonts w:ascii="Traditional Arabic" w:eastAsia="Times New Roman" w:hAnsi="Traditional Arabic" w:cs="Traditional Arabic"/>
          <w:sz w:val="36"/>
          <w:szCs w:val="36"/>
          <w:vertAlign w:val="superscript"/>
          <w:rtl/>
          <w:lang w:bidi="ar-DZ"/>
        </w:rPr>
        <w:t>(</w:t>
      </w:r>
      <w:r w:rsidRPr="00E62FB2">
        <w:rPr>
          <w:rFonts w:ascii="Traditional Arabic" w:eastAsia="Times New Roman" w:hAnsi="Traditional Arabic" w:cs="Traditional Arabic"/>
          <w:sz w:val="36"/>
          <w:szCs w:val="36"/>
          <w:vertAlign w:val="superscript"/>
          <w:rtl/>
          <w:lang w:bidi="ar-DZ"/>
        </w:rPr>
        <w:footnoteReference w:id="313"/>
      </w:r>
      <w:r>
        <w:rPr>
          <w:rFonts w:ascii="Traditional Arabic" w:eastAsia="Times New Roman" w:hAnsi="Traditional Arabic" w:cs="Traditional Arabic"/>
          <w:sz w:val="36"/>
          <w:szCs w:val="36"/>
          <w:vertAlign w:val="superscript"/>
          <w:rtl/>
          <w:lang w:bidi="ar-DZ"/>
        </w:rPr>
        <w:t>)</w:t>
      </w:r>
      <w:r w:rsidRPr="00E62FB2">
        <w:rPr>
          <w:rFonts w:ascii="Traditional Arabic" w:eastAsia="Times New Roman" w:hAnsi="Traditional Arabic" w:cs="Traditional Arabic"/>
          <w:sz w:val="36"/>
          <w:szCs w:val="36"/>
          <w:vertAlign w:val="superscript"/>
          <w:lang w:bidi="ar-DZ"/>
        </w:rPr>
        <w:t>.</w:t>
      </w:r>
    </w:p>
    <w:p w:rsidR="003D49C1" w:rsidRPr="00A94C76" w:rsidRDefault="003D49C1" w:rsidP="00DD0225">
      <w:pPr>
        <w:pStyle w:val="NormalWeb"/>
        <w:shd w:val="clear" w:color="auto" w:fill="FFFFFF"/>
        <w:bidi/>
        <w:spacing w:before="0" w:beforeAutospacing="0" w:after="0" w:afterAutospacing="0" w:line="276" w:lineRule="auto"/>
        <w:ind w:left="142" w:firstLine="566"/>
        <w:jc w:val="both"/>
        <w:rPr>
          <w:rFonts w:ascii="Traditional Arabic" w:hAnsi="Traditional Arabic" w:cs="Traditional Arabic"/>
          <w:sz w:val="36"/>
          <w:szCs w:val="36"/>
          <w:rtl/>
          <w:lang w:bidi="ar-DZ"/>
        </w:rPr>
      </w:pPr>
      <w:r>
        <w:rPr>
          <w:rFonts w:ascii="Traditional Arabic" w:eastAsiaTheme="minorEastAsia" w:hAnsi="Traditional Arabic" w:cs="Traditional Arabic" w:hint="cs"/>
          <w:sz w:val="36"/>
          <w:szCs w:val="36"/>
          <w:rtl/>
          <w:lang w:bidi="ar-DZ"/>
        </w:rPr>
        <w:t xml:space="preserve">نجد هنا </w:t>
      </w:r>
      <w:r w:rsidRPr="00E87F39">
        <w:rPr>
          <w:rFonts w:ascii="Traditional Arabic" w:eastAsiaTheme="minorEastAsia" w:hAnsi="Traditional Arabic" w:cs="Traditional Arabic" w:hint="cs"/>
          <w:sz w:val="36"/>
          <w:szCs w:val="36"/>
          <w:rtl/>
          <w:lang w:bidi="ar-DZ"/>
        </w:rPr>
        <w:t>النص الزيواني، مليئ بأيقونات معرفية تراثية، الطعام</w:t>
      </w:r>
      <w:r>
        <w:rPr>
          <w:rFonts w:ascii="Traditional Arabic" w:eastAsiaTheme="minorEastAsia" w:hAnsi="Traditional Arabic" w:cs="Traditional Arabic" w:hint="cs"/>
          <w:sz w:val="36"/>
          <w:szCs w:val="36"/>
          <w:rtl/>
          <w:lang w:bidi="ar-DZ"/>
        </w:rPr>
        <w:t xml:space="preserve"> والشراب الإفريقي أحد تلك المعلومات التي يمكن للقارئ أن يستفيدها من الرواية </w:t>
      </w:r>
      <w:r w:rsidRPr="00E87F39">
        <w:rPr>
          <w:rFonts w:ascii="Traditional Arabic" w:eastAsiaTheme="minorEastAsia" w:hAnsi="Traditional Arabic" w:cs="Traditional Arabic" w:hint="cs"/>
          <w:sz w:val="36"/>
          <w:szCs w:val="36"/>
          <w:rtl/>
          <w:lang w:bidi="ar-DZ"/>
        </w:rPr>
        <w:t>( طقوس التحضير، كيفية التناول، مكونات الطعام</w:t>
      </w:r>
      <w:r>
        <w:rPr>
          <w:rFonts w:ascii="Traditional Arabic" w:eastAsiaTheme="minorEastAsia" w:hAnsi="Traditional Arabic" w:cs="Traditional Arabic" w:hint="cs"/>
          <w:sz w:val="36"/>
          <w:szCs w:val="36"/>
          <w:rtl/>
          <w:lang w:bidi="ar-DZ"/>
        </w:rPr>
        <w:t xml:space="preserve"> والشراب </w:t>
      </w:r>
      <w:r w:rsidRPr="00E87F39">
        <w:rPr>
          <w:rFonts w:ascii="Traditional Arabic" w:eastAsiaTheme="minorEastAsia" w:hAnsi="Traditional Arabic" w:cs="Traditional Arabic" w:hint="cs"/>
          <w:sz w:val="36"/>
          <w:szCs w:val="36"/>
          <w:rtl/>
          <w:lang w:bidi="ar-DZ"/>
        </w:rPr>
        <w:t>، بعض الأسماء</w:t>
      </w:r>
      <w:r>
        <w:rPr>
          <w:rFonts w:ascii="Traditional Arabic" w:eastAsiaTheme="minorEastAsia" w:hAnsi="Traditional Arabic" w:cs="Traditional Arabic" w:hint="cs"/>
          <w:sz w:val="36"/>
          <w:szCs w:val="36"/>
          <w:rtl/>
          <w:lang w:bidi="ar-DZ"/>
        </w:rPr>
        <w:t xml:space="preserve"> المحلية له </w:t>
      </w:r>
      <w:r w:rsidRPr="00E87F39">
        <w:rPr>
          <w:rFonts w:ascii="Traditional Arabic" w:eastAsiaTheme="minorEastAsia"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زيادة على تعريفه بحاجات ثقافية تتجاوز الوظيفة البيولوجية للغذاء. </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ترتبط كذلك</w:t>
      </w:r>
      <w:r w:rsidRPr="006768E9">
        <w:rPr>
          <w:rFonts w:ascii="Traditional Arabic" w:eastAsiaTheme="minorEastAsia" w:hAnsi="Traditional Arabic" w:cs="Traditional Arabic"/>
          <w:sz w:val="36"/>
          <w:szCs w:val="36"/>
          <w:rtl/>
        </w:rPr>
        <w:t xml:space="preserve"> </w:t>
      </w:r>
      <w:r>
        <w:rPr>
          <w:rFonts w:ascii="Traditional Arabic" w:eastAsiaTheme="minorEastAsia" w:hAnsi="Traditional Arabic" w:cs="Traditional Arabic" w:hint="cs"/>
          <w:sz w:val="36"/>
          <w:szCs w:val="36"/>
          <w:rtl/>
        </w:rPr>
        <w:t>ب</w:t>
      </w:r>
      <w:r w:rsidRPr="006768E9">
        <w:rPr>
          <w:rFonts w:ascii="Traditional Arabic" w:eastAsiaTheme="minorEastAsia" w:hAnsi="Traditional Arabic" w:cs="Traditional Arabic"/>
          <w:sz w:val="36"/>
          <w:szCs w:val="36"/>
          <w:rtl/>
        </w:rPr>
        <w:t>العادات والتقاليد الشعبية ويوجد نسقان من التقاليد :</w:t>
      </w:r>
      <w:r w:rsidRPr="006768E9">
        <w:rPr>
          <w:rFonts w:ascii="Traditional Arabic" w:eastAsiaTheme="minorEastAsia" w:hAnsi="Traditional Arabic" w:cs="Traditional Arabic"/>
          <w:sz w:val="36"/>
          <w:szCs w:val="36"/>
        </w:rPr>
        <w:t xml:space="preserve"> </w:t>
      </w:r>
      <w:r>
        <w:rPr>
          <w:rFonts w:ascii="Traditional Arabic" w:eastAsiaTheme="minorEastAsia" w:hAnsi="Traditional Arabic" w:cs="Traditional Arabic"/>
          <w:sz w:val="36"/>
          <w:szCs w:val="36"/>
          <w:rtl/>
        </w:rPr>
        <w:t xml:space="preserve">( </w:t>
      </w:r>
      <w:r>
        <w:rPr>
          <w:rFonts w:ascii="Traditional Arabic" w:eastAsiaTheme="minorEastAsia" w:hAnsi="Traditional Arabic" w:cs="Traditional Arabic" w:hint="cs"/>
          <w:sz w:val="36"/>
          <w:szCs w:val="36"/>
          <w:rtl/>
        </w:rPr>
        <w:t>أ</w:t>
      </w:r>
      <w:r w:rsidRPr="006768E9">
        <w:rPr>
          <w:rFonts w:ascii="Traditional Arabic" w:eastAsiaTheme="minorEastAsia" w:hAnsi="Traditional Arabic" w:cs="Traditional Arabic"/>
          <w:sz w:val="36"/>
          <w:szCs w:val="36"/>
          <w:rtl/>
        </w:rPr>
        <w:t xml:space="preserve">حدهما نسق التقاليد الكبرى أو القومية، والآخر هو نسق </w:t>
      </w:r>
      <w:r>
        <w:rPr>
          <w:rFonts w:ascii="Traditional Arabic" w:eastAsiaTheme="minorEastAsia" w:hAnsi="Traditional Arabic" w:cs="Traditional Arabic"/>
          <w:sz w:val="36"/>
          <w:szCs w:val="36"/>
          <w:rtl/>
        </w:rPr>
        <w:t>التقاليد المحلية</w:t>
      </w:r>
      <w:r>
        <w:rPr>
          <w:rFonts w:ascii="Traditional Arabic" w:eastAsiaTheme="minorEastAsia" w:hAnsi="Traditional Arabic" w:cs="Traditional Arabic" w:hint="cs"/>
          <w:sz w:val="36"/>
          <w:szCs w:val="36"/>
          <w:rtl/>
        </w:rPr>
        <w:t xml:space="preserve">، </w:t>
      </w:r>
      <w:r w:rsidRPr="006768E9">
        <w:rPr>
          <w:rFonts w:ascii="Traditional Arabic" w:eastAsiaTheme="minorEastAsia" w:hAnsi="Traditional Arabic" w:cs="Traditional Arabic"/>
          <w:sz w:val="36"/>
          <w:szCs w:val="36"/>
          <w:rtl/>
        </w:rPr>
        <w:t>وهو يرى أن هناك شواهد مظاهر للتمايز والاتصال</w:t>
      </w:r>
      <w:r>
        <w:rPr>
          <w:rFonts w:ascii="Traditional Arabic" w:eastAsiaTheme="minorEastAsia" w:hAnsi="Traditional Arabic" w:cs="Traditional Arabic" w:hint="cs"/>
          <w:sz w:val="36"/>
          <w:szCs w:val="36"/>
          <w:rtl/>
        </w:rPr>
        <w:t>،</w:t>
      </w:r>
      <w:r w:rsidRPr="006768E9">
        <w:rPr>
          <w:rFonts w:ascii="Traditional Arabic" w:eastAsiaTheme="minorEastAsia" w:hAnsi="Traditional Arabic" w:cs="Traditional Arabic"/>
          <w:sz w:val="36"/>
          <w:szCs w:val="36"/>
          <w:rtl/>
        </w:rPr>
        <w:t xml:space="preserve"> بين النسقين في المحتوى الثقافي بكلّ من القربة الريفية و المدينة الحضرية</w:t>
      </w:r>
      <w:r>
        <w:rPr>
          <w:rFonts w:ascii="Traditional Arabic" w:eastAsiaTheme="minorEastAsia" w:hAnsi="Traditional Arabic" w:cs="Traditional Arabic" w:hint="cs"/>
          <w:sz w:val="36"/>
          <w:szCs w:val="36"/>
          <w:rtl/>
        </w:rPr>
        <w:t>،</w:t>
      </w:r>
      <w:r>
        <w:rPr>
          <w:rFonts w:ascii="Traditional Arabic" w:eastAsiaTheme="minorEastAsia" w:hAnsi="Traditional Arabic" w:cs="Traditional Arabic"/>
          <w:sz w:val="36"/>
          <w:szCs w:val="36"/>
          <w:rtl/>
        </w:rPr>
        <w:t xml:space="preserve"> على الرغم من </w:t>
      </w:r>
      <w:r>
        <w:rPr>
          <w:rFonts w:ascii="Traditional Arabic" w:eastAsiaTheme="minorEastAsia" w:hAnsi="Traditional Arabic" w:cs="Traditional Arabic" w:hint="cs"/>
          <w:sz w:val="36"/>
          <w:szCs w:val="36"/>
          <w:rtl/>
        </w:rPr>
        <w:t>أ</w:t>
      </w:r>
      <w:r w:rsidRPr="006768E9">
        <w:rPr>
          <w:rFonts w:ascii="Traditional Arabic" w:eastAsiaTheme="minorEastAsia" w:hAnsi="Traditional Arabic" w:cs="Traditional Arabic"/>
          <w:sz w:val="36"/>
          <w:szCs w:val="36"/>
          <w:rtl/>
        </w:rPr>
        <w:t>ن تلك التقاليد الكبرى ترتبط بالمدينة الحضرية</w:t>
      </w:r>
      <w:r>
        <w:rPr>
          <w:rFonts w:ascii="Traditional Arabic" w:eastAsiaTheme="minorEastAsia" w:hAnsi="Traditional Arabic" w:cs="Traditional Arabic" w:hint="cs"/>
          <w:sz w:val="36"/>
          <w:szCs w:val="36"/>
          <w:rtl/>
        </w:rPr>
        <w:t>،</w:t>
      </w:r>
      <w:r w:rsidRPr="006768E9">
        <w:rPr>
          <w:rFonts w:ascii="Traditional Arabic" w:eastAsiaTheme="minorEastAsia" w:hAnsi="Traditional Arabic" w:cs="Traditional Arabic"/>
          <w:sz w:val="36"/>
          <w:szCs w:val="36"/>
          <w:rtl/>
        </w:rPr>
        <w:t xml:space="preserve"> وتلك التقاليد المحلية تعيش في القرية أو المجتمع الريفي</w:t>
      </w:r>
      <w:r>
        <w:rPr>
          <w:rFonts w:ascii="Traditional Arabic" w:eastAsiaTheme="minorEastAsia" w:hAnsi="Traditional Arabic" w:cs="Traditional Arabic" w:hint="cs"/>
          <w:sz w:val="36"/>
          <w:szCs w:val="36"/>
          <w:rtl/>
        </w:rPr>
        <w:t xml:space="preserve">، </w:t>
      </w:r>
      <w:r w:rsidRPr="006768E9">
        <w:rPr>
          <w:rFonts w:ascii="Traditional Arabic" w:eastAsiaTheme="minorEastAsia" w:hAnsi="Traditional Arabic" w:cs="Traditional Arabic"/>
          <w:sz w:val="36"/>
          <w:szCs w:val="36"/>
          <w:rtl/>
        </w:rPr>
        <w:t>الذي يرت</w:t>
      </w:r>
      <w:r>
        <w:rPr>
          <w:rFonts w:ascii="Traditional Arabic" w:eastAsiaTheme="minorEastAsia" w:hAnsi="Traditional Arabic" w:cs="Traditional Arabic"/>
          <w:sz w:val="36"/>
          <w:szCs w:val="36"/>
          <w:rtl/>
        </w:rPr>
        <w:t>بط بتلك المدينة الحضرية</w:t>
      </w:r>
      <w:r w:rsidRPr="006768E9">
        <w:rPr>
          <w:rFonts w:ascii="Traditional Arabic" w:eastAsiaTheme="minorEastAsia" w:hAnsi="Traditional Arabic" w:cs="Traditional Arabic"/>
          <w:sz w:val="36"/>
          <w:szCs w:val="36"/>
          <w:rtl/>
        </w:rPr>
        <w:t>)</w:t>
      </w:r>
      <w:r>
        <w:rPr>
          <w:rFonts w:ascii="Traditional Arabic" w:eastAsiaTheme="minorEastAsia" w:hAnsi="Traditional Arabic" w:cs="Traditional Arabic"/>
          <w:sz w:val="36"/>
          <w:szCs w:val="36"/>
          <w:vertAlign w:val="superscript"/>
          <w:rtl/>
        </w:rPr>
        <w:t>(</w:t>
      </w:r>
      <w:r w:rsidRPr="00985FC8">
        <w:rPr>
          <w:rFonts w:ascii="Traditional Arabic" w:eastAsiaTheme="minorEastAsia" w:hAnsi="Traditional Arabic" w:cs="Traditional Arabic"/>
          <w:sz w:val="36"/>
          <w:szCs w:val="36"/>
          <w:vertAlign w:val="superscript"/>
          <w:rtl/>
        </w:rPr>
        <w:footnoteReference w:id="314"/>
      </w:r>
      <w:r>
        <w:rPr>
          <w:rFonts w:ascii="Traditional Arabic" w:eastAsiaTheme="minorEastAsia" w:hAnsi="Traditional Arabic" w:cs="Traditional Arabic"/>
          <w:sz w:val="36"/>
          <w:szCs w:val="36"/>
          <w:vertAlign w:val="superscript"/>
          <w:rtl/>
        </w:rPr>
        <w:t>)</w:t>
      </w:r>
      <w:r>
        <w:rPr>
          <w:rFonts w:ascii="Traditional Arabic" w:eastAsiaTheme="minorEastAsia" w:hAnsi="Traditional Arabic" w:cs="Traditional Arabic" w:hint="cs"/>
          <w:sz w:val="36"/>
          <w:szCs w:val="36"/>
          <w:rtl/>
        </w:rPr>
        <w:t xml:space="preserve"> </w:t>
      </w:r>
    </w:p>
    <w:p w:rsidR="003D49C1" w:rsidRDefault="003D49C1" w:rsidP="00DD0225">
      <w:pPr>
        <w:pStyle w:val="NormalWeb"/>
        <w:bidi/>
        <w:spacing w:before="0" w:beforeAutospacing="0" w:after="0" w:afterAutospacing="0" w:line="276" w:lineRule="auto"/>
        <w:ind w:firstLine="708"/>
        <w:jc w:val="both"/>
        <w:rPr>
          <w:rFonts w:ascii="Traditional Arabic" w:hAnsi="Traditional Arabic" w:cs="Traditional Arabic"/>
          <w:sz w:val="36"/>
          <w:szCs w:val="36"/>
          <w:rtl/>
          <w:lang w:bidi="ar-DZ"/>
        </w:rPr>
      </w:pPr>
      <w:r>
        <w:rPr>
          <w:rFonts w:ascii="Traditional Arabic" w:eastAsiaTheme="minorEastAsia" w:hAnsi="Traditional Arabic" w:cs="Traditional Arabic" w:hint="cs"/>
          <w:sz w:val="36"/>
          <w:szCs w:val="36"/>
          <w:rtl/>
        </w:rPr>
        <w:t xml:space="preserve">قد يكون الشراب الإفريقي في فيصل </w:t>
      </w:r>
      <w:r w:rsidRPr="006768E9">
        <w:rPr>
          <w:rFonts w:ascii="Traditional Arabic" w:eastAsiaTheme="minorEastAsia" w:hAnsi="Traditional Arabic" w:cs="Traditional Arabic"/>
          <w:sz w:val="36"/>
          <w:szCs w:val="36"/>
          <w:rtl/>
        </w:rPr>
        <w:t>نسق التقاليد الكبرى أو القومية،</w:t>
      </w:r>
      <w:r>
        <w:rPr>
          <w:rFonts w:ascii="Traditional Arabic" w:eastAsiaTheme="minorEastAsia" w:hAnsi="Traditional Arabic" w:cs="Traditional Arabic" w:hint="cs"/>
          <w:sz w:val="36"/>
          <w:szCs w:val="36"/>
          <w:rtl/>
        </w:rPr>
        <w:t xml:space="preserve"> بحكم أن </w:t>
      </w:r>
      <w:r w:rsidRPr="006A7969">
        <w:rPr>
          <w:rFonts w:ascii="Traditional Arabic" w:eastAsiaTheme="minorEastAsia" w:hAnsi="Traditional Arabic" w:cs="Traditional Arabic"/>
          <w:b/>
          <w:bCs/>
          <w:sz w:val="36"/>
          <w:szCs w:val="36"/>
          <w:lang w:bidi="ar-DZ"/>
        </w:rPr>
        <w:t>G"</w:t>
      </w:r>
      <w:r w:rsidRPr="006A7969">
        <w:rPr>
          <w:rFonts w:ascii="Traditional Arabic" w:eastAsiaTheme="minorEastAsia" w:hAnsi="Traditional Arabic" w:cs="Traditional Arabic"/>
          <w:b/>
          <w:bCs/>
          <w:sz w:val="36"/>
          <w:szCs w:val="36"/>
          <w:rtl/>
          <w:lang w:bidi="ar-DZ"/>
        </w:rPr>
        <w:t>ورو</w:t>
      </w:r>
      <w:r w:rsidRPr="006A7969">
        <w:rPr>
          <w:rFonts w:ascii="Traditional Arabic" w:eastAsiaTheme="minorEastAsia" w:hAnsi="Traditional Arabic" w:cs="Traditional Arabic"/>
          <w:b/>
          <w:bCs/>
          <w:sz w:val="36"/>
          <w:szCs w:val="36"/>
          <w:lang w:bidi="ar-DZ"/>
        </w:rPr>
        <w:t>G</w:t>
      </w:r>
      <w:r w:rsidRPr="006A7969">
        <w:rPr>
          <w:rFonts w:ascii="Traditional Arabic" w:eastAsiaTheme="minorEastAsia" w:hAnsi="Traditional Arabic" w:cs="Traditional Arabic"/>
          <w:b/>
          <w:bCs/>
          <w:sz w:val="36"/>
          <w:szCs w:val="36"/>
          <w:rtl/>
          <w:lang w:bidi="ar-DZ"/>
        </w:rPr>
        <w:t>ورو</w:t>
      </w:r>
      <w:r>
        <w:rPr>
          <w:rFonts w:ascii="Traditional Arabic" w:eastAsiaTheme="minorEastAsia" w:hAnsi="Traditional Arabic" w:cs="Traditional Arabic"/>
          <w:sz w:val="28"/>
          <w:szCs w:val="28"/>
          <w:lang w:bidi="ar-DZ"/>
        </w:rPr>
        <w:t xml:space="preserve"> </w:t>
      </w:r>
      <w:r w:rsidRPr="006A7969">
        <w:rPr>
          <w:rFonts w:ascii="Traditional Arabic" w:eastAsiaTheme="minorEastAsia" w:hAnsi="Traditional Arabic" w:cs="Traditional Arabic"/>
          <w:b/>
          <w:bCs/>
          <w:sz w:val="36"/>
          <w:szCs w:val="36"/>
          <w:lang w:bidi="ar-DZ"/>
        </w:rPr>
        <w:t>"</w:t>
      </w:r>
      <w:r>
        <w:rPr>
          <w:rFonts w:ascii="Traditional Arabic" w:eastAsiaTheme="minorEastAsia" w:hAnsi="Traditional Arabic" w:cs="Traditional Arabic"/>
          <w:sz w:val="28"/>
          <w:szCs w:val="28"/>
          <w:lang w:bidi="ar-DZ"/>
        </w:rPr>
        <w:t xml:space="preserve"> </w:t>
      </w:r>
      <w:r w:rsidRPr="00661F66">
        <w:rPr>
          <w:rFonts w:ascii="Traditional Arabic" w:eastAsiaTheme="minorEastAsia" w:hAnsi="Traditional Arabic" w:cs="Traditional Arabic"/>
          <w:sz w:val="36"/>
          <w:szCs w:val="36"/>
          <w:rtl/>
        </w:rPr>
        <w:t>مشروب سجناء التمييز العنصري</w:t>
      </w:r>
      <w:r>
        <w:rPr>
          <w:rFonts w:ascii="Traditional Arabic" w:eastAsiaTheme="minorEastAsia" w:hAnsi="Traditional Arabic" w:cs="Traditional Arabic" w:hint="cs"/>
          <w:sz w:val="36"/>
          <w:szCs w:val="36"/>
          <w:rtl/>
        </w:rPr>
        <w:t>، الذين لهم من المكانة والتقدير لدى الفارقة الشيء الكبير، إذ يحضون بمكانة كبيرة وتأثير بالغ في أنفس كل المناضلين من أجل الحرية.</w:t>
      </w:r>
      <w:r w:rsidRPr="00C6431D">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 xml:space="preserve">( </w:t>
      </w:r>
      <w:r w:rsidRPr="00881A03">
        <w:rPr>
          <w:rFonts w:ascii="Traditional Arabic" w:hAnsi="Traditional Arabic" w:cs="Traditional Arabic"/>
          <w:sz w:val="36"/>
          <w:szCs w:val="36"/>
          <w:rtl/>
          <w:lang w:bidi="ar-DZ"/>
        </w:rPr>
        <w:t>أن الطعام يدخل في تحديد شروط ردود فعل الإنسان وضبط سلوكه عن ط</w:t>
      </w:r>
      <w:r>
        <w:rPr>
          <w:rFonts w:ascii="Traditional Arabic" w:hAnsi="Traditional Arabic" w:cs="Traditional Arabic"/>
          <w:sz w:val="36"/>
          <w:szCs w:val="36"/>
          <w:rtl/>
          <w:lang w:bidi="ar-DZ"/>
        </w:rPr>
        <w:t>ريق الثواب والعقاب، م</w:t>
      </w:r>
      <w:r>
        <w:rPr>
          <w:rFonts w:ascii="Traditional Arabic" w:hAnsi="Traditional Arabic" w:cs="Traditional Arabic" w:hint="cs"/>
          <w:sz w:val="36"/>
          <w:szCs w:val="36"/>
          <w:rtl/>
          <w:lang w:bidi="ar-DZ"/>
        </w:rPr>
        <w:t>نذ</w:t>
      </w:r>
      <w:r w:rsidRPr="00881A03">
        <w:rPr>
          <w:rFonts w:ascii="Traditional Arabic" w:hAnsi="Traditional Arabic" w:cs="Traditional Arabic"/>
          <w:sz w:val="36"/>
          <w:szCs w:val="36"/>
          <w:rtl/>
          <w:lang w:bidi="ar-DZ"/>
        </w:rPr>
        <w:t xml:space="preserve"> اللحظة الأولى من حياة الطفل، فالطعام مرتبط منذ الصغر بالوالدين وبأفراد العائلة المباشرة، كما يرتبط بالمناسبات المشحونة بالعواطف والمعاني الأعياد والأفراح والأتراح، وكل ذلك يعطي الطعام الكثير من المعاني والارتباطات في حياة الفرد، والكثير من التفاعلات والعلاقات في حياة المجتمع المحلي ككل</w:t>
      </w:r>
      <w:r>
        <w:rPr>
          <w:rFonts w:ascii="Traditional Arabic" w:hAnsi="Traditional Arabic" w:cs="Traditional Arabic" w:hint="cs"/>
          <w:sz w:val="36"/>
          <w:szCs w:val="36"/>
          <w:rtl/>
          <w:lang w:bidi="ar-DZ"/>
        </w:rPr>
        <w:t xml:space="preserve">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315"/>
      </w:r>
      <w:r>
        <w:rPr>
          <w:rStyle w:val="Appelnotedebasdep"/>
          <w:rFonts w:ascii="Traditional Arabic" w:hAnsi="Traditional Arabic" w:cs="Traditional Arabic"/>
          <w:sz w:val="36"/>
          <w:szCs w:val="36"/>
          <w:rtl/>
          <w:lang w:bidi="ar-DZ"/>
        </w:rPr>
        <w:t>)</w:t>
      </w:r>
    </w:p>
    <w:p w:rsidR="00B47C1F" w:rsidRDefault="00B47C1F" w:rsidP="00B47C1F">
      <w:pPr>
        <w:pStyle w:val="NormalWeb"/>
        <w:bidi/>
        <w:spacing w:before="0" w:beforeAutospacing="0" w:after="0" w:afterAutospacing="0" w:line="276" w:lineRule="auto"/>
        <w:ind w:firstLine="708"/>
        <w:jc w:val="both"/>
        <w:rPr>
          <w:rFonts w:ascii="Arial" w:hAnsi="Arial" w:cs="Arial"/>
          <w:b/>
          <w:bCs/>
          <w:color w:val="505000"/>
          <w:sz w:val="22"/>
          <w:szCs w:val="22"/>
          <w:rtl/>
        </w:rPr>
      </w:pPr>
    </w:p>
    <w:p w:rsidR="003D49C1" w:rsidRPr="00FE0024" w:rsidRDefault="003D49C1" w:rsidP="00DD0225">
      <w:pPr>
        <w:pStyle w:val="NormalWeb"/>
        <w:bidi/>
        <w:spacing w:before="0" w:beforeAutospacing="0" w:after="0" w:afterAutospacing="0" w:line="276" w:lineRule="auto"/>
        <w:ind w:firstLine="141"/>
        <w:jc w:val="both"/>
        <w:rPr>
          <w:rFonts w:ascii="Arial" w:hAnsi="Arial" w:cs="Arial"/>
          <w:b/>
          <w:bCs/>
          <w:color w:val="505000"/>
          <w:sz w:val="22"/>
          <w:szCs w:val="22"/>
          <w:rtl/>
        </w:rPr>
      </w:pPr>
    </w:p>
    <w:p w:rsidR="003D49C1" w:rsidRPr="006A7969" w:rsidRDefault="003D49C1" w:rsidP="00DD0225">
      <w:pPr>
        <w:spacing w:after="0"/>
        <w:jc w:val="both"/>
        <w:rPr>
          <w:rFonts w:ascii="Traditional Arabic" w:hAnsi="Traditional Arabic" w:cs="Traditional Arabic"/>
          <w:b/>
          <w:bCs/>
          <w:sz w:val="36"/>
          <w:szCs w:val="36"/>
          <w:rtl/>
          <w:lang w:bidi="ar-DZ"/>
        </w:rPr>
      </w:pPr>
      <w:r w:rsidRPr="00121B49">
        <w:rPr>
          <w:rFonts w:ascii="Traditional Arabic" w:hAnsi="Traditional Arabic" w:cs="Traditional Arabic"/>
          <w:b/>
          <w:bCs/>
          <w:sz w:val="28"/>
          <w:szCs w:val="28"/>
          <w:rtl/>
          <w:lang w:bidi="ar-DZ"/>
        </w:rPr>
        <w:lastRenderedPageBreak/>
        <w:t>2</w:t>
      </w:r>
      <w:r w:rsidRPr="006A7969">
        <w:rPr>
          <w:rFonts w:ascii="Traditional Arabic" w:hAnsi="Traditional Arabic" w:cs="Traditional Arabic"/>
          <w:b/>
          <w:bCs/>
          <w:sz w:val="36"/>
          <w:szCs w:val="36"/>
          <w:rtl/>
          <w:lang w:bidi="ar-DZ"/>
        </w:rPr>
        <w:t>/ـ</w:t>
      </w:r>
      <w:r w:rsidRPr="00121B49">
        <w:rPr>
          <w:rFonts w:ascii="Traditional Arabic" w:hAnsi="Traditional Arabic" w:cs="Traditional Arabic"/>
          <w:b/>
          <w:bCs/>
          <w:sz w:val="28"/>
          <w:szCs w:val="28"/>
          <w:rtl/>
          <w:lang w:bidi="ar-DZ"/>
        </w:rPr>
        <w:t>2</w:t>
      </w:r>
      <w:r w:rsidRPr="006A7969">
        <w:rPr>
          <w:rFonts w:ascii="Traditional Arabic" w:hAnsi="Traditional Arabic" w:cs="Traditional Arabic"/>
          <w:b/>
          <w:bCs/>
          <w:sz w:val="36"/>
          <w:szCs w:val="36"/>
          <w:rtl/>
          <w:lang w:bidi="ar-DZ"/>
        </w:rPr>
        <w:t>/</w:t>
      </w:r>
      <w:r w:rsidRPr="00121B49">
        <w:rPr>
          <w:rFonts w:ascii="Traditional Arabic" w:hAnsi="Traditional Arabic" w:cs="Traditional Arabic"/>
          <w:b/>
          <w:bCs/>
          <w:sz w:val="28"/>
          <w:szCs w:val="28"/>
          <w:rtl/>
          <w:lang w:bidi="ar-DZ"/>
        </w:rPr>
        <w:t>2</w:t>
      </w:r>
      <w:r>
        <w:rPr>
          <w:rFonts w:ascii="Traditional Arabic" w:hAnsi="Traditional Arabic" w:cs="Traditional Arabic"/>
          <w:b/>
          <w:bCs/>
          <w:sz w:val="36"/>
          <w:szCs w:val="36"/>
          <w:rtl/>
          <w:lang w:bidi="ar-DZ"/>
        </w:rPr>
        <w:t xml:space="preserve">ـ </w:t>
      </w:r>
      <w:r w:rsidRPr="006A7969">
        <w:rPr>
          <w:rFonts w:ascii="Traditional Arabic" w:hAnsi="Traditional Arabic" w:cs="Traditional Arabic" w:hint="cs"/>
          <w:b/>
          <w:bCs/>
          <w:sz w:val="36"/>
          <w:szCs w:val="36"/>
          <w:rtl/>
          <w:lang w:bidi="ar-DZ"/>
        </w:rPr>
        <w:t xml:space="preserve">دلالات التوظيف </w:t>
      </w:r>
      <w:r w:rsidRPr="00BD2134">
        <w:rPr>
          <w:rFonts w:ascii="Traditional Arabic" w:hAnsi="Traditional Arabic" w:cs="Traditional Arabic"/>
          <w:b/>
          <w:bCs/>
          <w:sz w:val="36"/>
          <w:szCs w:val="36"/>
          <w:rtl/>
          <w:lang w:bidi="ar-DZ"/>
        </w:rPr>
        <w:t>الشراب التقليدي</w:t>
      </w:r>
      <w:r>
        <w:rPr>
          <w:rFonts w:ascii="Traditional Arabic" w:hAnsi="Traditional Arabic" w:cs="Traditional Arabic" w:hint="cs"/>
          <w:b/>
          <w:bCs/>
          <w:sz w:val="36"/>
          <w:szCs w:val="36"/>
          <w:rtl/>
          <w:lang w:bidi="ar-DZ"/>
        </w:rPr>
        <w:t xml:space="preserve"> :</w:t>
      </w:r>
    </w:p>
    <w:p w:rsidR="003D49C1" w:rsidRDefault="003D49C1" w:rsidP="00DD0225">
      <w:pPr>
        <w:spacing w:after="0"/>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تخفيف من وطأة الحرمان، وتناسي آ</w:t>
      </w:r>
      <w:r w:rsidRPr="006A7969">
        <w:rPr>
          <w:rFonts w:ascii="Traditional Arabic" w:hAnsi="Traditional Arabic" w:cs="Traditional Arabic" w:hint="cs"/>
          <w:b/>
          <w:bCs/>
          <w:sz w:val="36"/>
          <w:szCs w:val="36"/>
          <w:rtl/>
          <w:lang w:bidi="ar-DZ"/>
        </w:rPr>
        <w:t>ل</w:t>
      </w:r>
      <w:r>
        <w:rPr>
          <w:rFonts w:ascii="Traditional Arabic" w:hAnsi="Traditional Arabic" w:cs="Traditional Arabic" w:hint="cs"/>
          <w:b/>
          <w:bCs/>
          <w:sz w:val="36"/>
          <w:szCs w:val="36"/>
          <w:rtl/>
          <w:lang w:bidi="ar-DZ"/>
        </w:rPr>
        <w:t>ا</w:t>
      </w:r>
      <w:r w:rsidRPr="006A7969">
        <w:rPr>
          <w:rFonts w:ascii="Traditional Arabic" w:hAnsi="Traditional Arabic" w:cs="Traditional Arabic" w:hint="cs"/>
          <w:b/>
          <w:bCs/>
          <w:sz w:val="36"/>
          <w:szCs w:val="36"/>
          <w:rtl/>
          <w:lang w:bidi="ar-DZ"/>
        </w:rPr>
        <w:t>م الغربة</w:t>
      </w:r>
      <w:r>
        <w:rPr>
          <w:rFonts w:ascii="Traditional Arabic" w:hAnsi="Traditional Arabic" w:cs="Traditional Arabic" w:hint="cs"/>
          <w:b/>
          <w:bCs/>
          <w:sz w:val="36"/>
          <w:szCs w:val="36"/>
          <w:rtl/>
          <w:lang w:bidi="ar-DZ"/>
        </w:rPr>
        <w:t xml:space="preserve"> :</w:t>
      </w:r>
    </w:p>
    <w:p w:rsidR="003D49C1" w:rsidRPr="006768E9" w:rsidRDefault="003D49C1" w:rsidP="00DD0225">
      <w:pPr>
        <w:pStyle w:val="NormalWeb"/>
        <w:bidi/>
        <w:spacing w:before="0" w:beforeAutospacing="0" w:after="0" w:afterAutospacing="0" w:line="276" w:lineRule="auto"/>
        <w:ind w:firstLine="567"/>
        <w:jc w:val="both"/>
        <w:rPr>
          <w:rFonts w:ascii="Traditional Arabic" w:eastAsiaTheme="minorEastAsia" w:hAnsi="Traditional Arabic" w:cs="Traditional Arabic"/>
          <w:sz w:val="36"/>
          <w:szCs w:val="36"/>
        </w:rPr>
      </w:pPr>
      <w:r w:rsidRPr="006768E9">
        <w:rPr>
          <w:rFonts w:ascii="Traditional Arabic" w:eastAsiaTheme="minorEastAsia" w:hAnsi="Traditional Arabic" w:cs="Traditional Arabic"/>
          <w:sz w:val="36"/>
          <w:szCs w:val="36"/>
          <w:rtl/>
        </w:rPr>
        <w:t>كان للزيواني موقف ورؤية واضحة</w:t>
      </w:r>
      <w:r>
        <w:rPr>
          <w:rFonts w:ascii="Traditional Arabic" w:eastAsiaTheme="minorEastAsia" w:hAnsi="Traditional Arabic" w:cs="Traditional Arabic" w:hint="cs"/>
          <w:sz w:val="36"/>
          <w:szCs w:val="36"/>
          <w:rtl/>
          <w:lang w:bidi="ar-DZ"/>
        </w:rPr>
        <w:t>،</w:t>
      </w:r>
      <w:r w:rsidRPr="006768E9">
        <w:rPr>
          <w:rFonts w:ascii="Traditional Arabic" w:eastAsiaTheme="minorEastAsia" w:hAnsi="Traditional Arabic" w:cs="Traditional Arabic"/>
          <w:sz w:val="36"/>
          <w:szCs w:val="36"/>
          <w:rtl/>
        </w:rPr>
        <w:t xml:space="preserve"> من خلال استغلاله للتراث الشعبي الإفريقي</w:t>
      </w:r>
      <w:r>
        <w:rPr>
          <w:rFonts w:ascii="Traditional Arabic" w:eastAsiaTheme="minorEastAsia" w:hAnsi="Traditional Arabic" w:cs="Traditional Arabic" w:hint="cs"/>
          <w:sz w:val="36"/>
          <w:szCs w:val="36"/>
          <w:rtl/>
        </w:rPr>
        <w:t>،</w:t>
      </w:r>
      <w:r>
        <w:rPr>
          <w:rFonts w:ascii="Traditional Arabic" w:eastAsiaTheme="minorEastAsia" w:hAnsi="Traditional Arabic" w:cs="Traditional Arabic"/>
          <w:sz w:val="36"/>
          <w:szCs w:val="36"/>
          <w:rtl/>
        </w:rPr>
        <w:t xml:space="preserve"> حين وظّف </w:t>
      </w:r>
      <w:r>
        <w:rPr>
          <w:rFonts w:ascii="Traditional Arabic" w:eastAsiaTheme="minorEastAsia" w:hAnsi="Traditional Arabic" w:cs="Traditional Arabic" w:hint="cs"/>
          <w:sz w:val="36"/>
          <w:szCs w:val="36"/>
          <w:rtl/>
        </w:rPr>
        <w:t xml:space="preserve">" </w:t>
      </w:r>
      <w:r w:rsidRPr="006768E9">
        <w:rPr>
          <w:rFonts w:ascii="Traditional Arabic" w:eastAsiaTheme="minorEastAsia" w:hAnsi="Traditional Arabic" w:cs="Traditional Arabic"/>
          <w:sz w:val="36"/>
          <w:szCs w:val="36"/>
          <w:rtl/>
        </w:rPr>
        <w:t xml:space="preserve">الطعام </w:t>
      </w:r>
      <w:r>
        <w:rPr>
          <w:rFonts w:ascii="Traditional Arabic" w:eastAsiaTheme="minorEastAsia" w:hAnsi="Traditional Arabic" w:cs="Traditional Arabic" w:hint="cs"/>
          <w:sz w:val="36"/>
          <w:szCs w:val="36"/>
          <w:rtl/>
        </w:rPr>
        <w:t xml:space="preserve">والشراب </w:t>
      </w:r>
      <w:r w:rsidRPr="006768E9">
        <w:rPr>
          <w:rFonts w:ascii="Traditional Arabic" w:eastAsiaTheme="minorEastAsia" w:hAnsi="Traditional Arabic" w:cs="Traditional Arabic"/>
          <w:sz w:val="36"/>
          <w:szCs w:val="36"/>
          <w:rtl/>
        </w:rPr>
        <w:t>التقليدي</w:t>
      </w:r>
      <w:r>
        <w:rPr>
          <w:rFonts w:ascii="Traditional Arabic" w:eastAsiaTheme="minorEastAsia" w:hAnsi="Traditional Arabic" w:cs="Traditional Arabic" w:hint="cs"/>
          <w:sz w:val="36"/>
          <w:szCs w:val="36"/>
          <w:rtl/>
        </w:rPr>
        <w:t xml:space="preserve"> "</w:t>
      </w:r>
      <w:r w:rsidRPr="006768E9">
        <w:rPr>
          <w:rFonts w:ascii="Traditional Arabic" w:eastAsiaTheme="minorEastAsia" w:hAnsi="Traditional Arabic" w:cs="Traditional Arabic"/>
          <w:sz w:val="36"/>
          <w:szCs w:val="36"/>
          <w:rtl/>
        </w:rPr>
        <w:t xml:space="preserve"> في منجزه السردي،</w:t>
      </w:r>
      <w:r>
        <w:rPr>
          <w:rFonts w:ascii="Traditional Arabic" w:eastAsiaTheme="minorEastAsia" w:hAnsi="Traditional Arabic" w:cs="Traditional Arabic" w:hint="cs"/>
          <w:sz w:val="36"/>
          <w:szCs w:val="36"/>
          <w:rtl/>
        </w:rPr>
        <w:t xml:space="preserve"> </w:t>
      </w:r>
      <w:r>
        <w:rPr>
          <w:rFonts w:ascii="Traditional Arabic" w:hAnsi="Traditional Arabic" w:cs="Traditional Arabic" w:hint="cs"/>
          <w:sz w:val="36"/>
          <w:szCs w:val="36"/>
          <w:rtl/>
          <w:lang w:bidi="ar-DZ"/>
        </w:rPr>
        <w:t>ل</w:t>
      </w:r>
      <w:r w:rsidRPr="00C853AC">
        <w:rPr>
          <w:rFonts w:ascii="Traditional Arabic" w:hAnsi="Traditional Arabic" w:cs="Traditional Arabic"/>
          <w:sz w:val="36"/>
          <w:szCs w:val="36"/>
          <w:rtl/>
          <w:lang w:bidi="ar-DZ"/>
        </w:rPr>
        <w:t xml:space="preserve">توسيع دائرة الانشغال بالطعام كثقافة دالة نقرأ من خلالها </w:t>
      </w:r>
      <w:r w:rsidRPr="00F247FD">
        <w:rPr>
          <w:rFonts w:ascii="Traditional Arabic" w:eastAsiaTheme="minorEastAsia" w:hAnsi="Traditional Arabic" w:cs="Traditional Arabic"/>
          <w:sz w:val="36"/>
          <w:szCs w:val="36"/>
          <w:rtl/>
        </w:rPr>
        <w:t xml:space="preserve">المجتمع في ثباته وتغيره، </w:t>
      </w:r>
      <w:r w:rsidRPr="006768E9">
        <w:rPr>
          <w:rFonts w:ascii="Traditional Arabic" w:eastAsiaTheme="minorEastAsia" w:hAnsi="Traditional Arabic" w:cs="Traditional Arabic"/>
          <w:sz w:val="36"/>
          <w:szCs w:val="36"/>
          <w:rtl/>
        </w:rPr>
        <w:t>يوجد ارتباط بين التراث الشعبي داخل الرواية</w:t>
      </w:r>
      <w:r>
        <w:rPr>
          <w:rFonts w:ascii="Traditional Arabic" w:eastAsiaTheme="minorEastAsia" w:hAnsi="Traditional Arabic" w:cs="Traditional Arabic" w:hint="cs"/>
          <w:sz w:val="36"/>
          <w:szCs w:val="36"/>
          <w:rtl/>
        </w:rPr>
        <w:t>،</w:t>
      </w:r>
      <w:r w:rsidRPr="006768E9">
        <w:rPr>
          <w:rFonts w:ascii="Traditional Arabic" w:eastAsiaTheme="minorEastAsia" w:hAnsi="Traditional Arabic" w:cs="Traditional Arabic"/>
          <w:sz w:val="36"/>
          <w:szCs w:val="36"/>
          <w:rtl/>
        </w:rPr>
        <w:t xml:space="preserve"> مع أشكال الوعي بالقيم والمعايير الشعبية التي تنّظم حياة الإفريقي من جهة</w:t>
      </w:r>
      <w:r>
        <w:rPr>
          <w:rFonts w:ascii="Traditional Arabic" w:eastAsiaTheme="minorEastAsia" w:hAnsi="Traditional Arabic" w:cs="Traditional Arabic" w:hint="cs"/>
          <w:sz w:val="36"/>
          <w:szCs w:val="36"/>
          <w:rtl/>
        </w:rPr>
        <w:t>،</w:t>
      </w:r>
      <w:r w:rsidRPr="006768E9">
        <w:rPr>
          <w:rFonts w:ascii="Traditional Arabic" w:eastAsiaTheme="minorEastAsia" w:hAnsi="Traditional Arabic" w:cs="Traditional Arabic"/>
          <w:sz w:val="36"/>
          <w:szCs w:val="36"/>
          <w:rtl/>
        </w:rPr>
        <w:t xml:space="preserve"> وبالطبيعة والمجتمع من جهة أخرى</w:t>
      </w:r>
      <w:r>
        <w:rPr>
          <w:rFonts w:ascii="Traditional Arabic" w:eastAsiaTheme="minorEastAsia" w:hAnsi="Traditional Arabic" w:cs="Traditional Arabic" w:hint="cs"/>
          <w:sz w:val="36"/>
          <w:szCs w:val="36"/>
          <w:rtl/>
        </w:rPr>
        <w:t>،</w:t>
      </w:r>
      <w:r w:rsidRPr="00F247FD">
        <w:rPr>
          <w:rFonts w:ascii="Traditional Arabic" w:eastAsiaTheme="minorEastAsia" w:hAnsi="Traditional Arabic" w:cs="Traditional Arabic"/>
          <w:sz w:val="36"/>
          <w:szCs w:val="36"/>
        </w:rPr>
        <w:t>.</w:t>
      </w:r>
      <w:r w:rsidRPr="00F247FD">
        <w:rPr>
          <w:rFonts w:ascii="Traditional Arabic" w:eastAsiaTheme="minorEastAsia" w:hAnsi="Traditional Arabic" w:cs="Traditional Arabic" w:hint="cs"/>
          <w:sz w:val="36"/>
          <w:szCs w:val="36"/>
          <w:rtl/>
        </w:rPr>
        <w:t>فا</w:t>
      </w:r>
      <w:r w:rsidRPr="006768E9">
        <w:rPr>
          <w:rFonts w:ascii="Traditional Arabic" w:eastAsiaTheme="minorEastAsia" w:hAnsi="Traditional Arabic" w:cs="Traditional Arabic"/>
          <w:sz w:val="36"/>
          <w:szCs w:val="36"/>
          <w:rtl/>
        </w:rPr>
        <w:t>لنشاطات التي يمارسها الإنسان الإفريقي الشعبي</w:t>
      </w:r>
      <w:r>
        <w:rPr>
          <w:rFonts w:ascii="Traditional Arabic" w:eastAsiaTheme="minorEastAsia" w:hAnsi="Traditional Arabic" w:cs="Traditional Arabic" w:hint="cs"/>
          <w:sz w:val="36"/>
          <w:szCs w:val="36"/>
          <w:rtl/>
        </w:rPr>
        <w:t>،</w:t>
      </w:r>
      <w:r w:rsidRPr="006768E9">
        <w:rPr>
          <w:rFonts w:ascii="Traditional Arabic" w:eastAsiaTheme="minorEastAsia" w:hAnsi="Traditional Arabic" w:cs="Traditional Arabic"/>
          <w:sz w:val="36"/>
          <w:szCs w:val="36"/>
          <w:rtl/>
        </w:rPr>
        <w:t xml:space="preserve"> قائمة على التفاعل بين </w:t>
      </w:r>
      <w:r>
        <w:rPr>
          <w:rFonts w:ascii="Traditional Arabic" w:eastAsiaTheme="minorEastAsia" w:hAnsi="Traditional Arabic" w:cs="Traditional Arabic"/>
          <w:sz w:val="36"/>
          <w:szCs w:val="36"/>
          <w:rtl/>
        </w:rPr>
        <w:t>العالم الخارجي والتجربة المحلية</w:t>
      </w:r>
      <w:r w:rsidRPr="006768E9">
        <w:rPr>
          <w:rFonts w:ascii="Traditional Arabic" w:eastAsiaTheme="minorEastAsia" w:hAnsi="Traditional Arabic" w:cs="Traditional Arabic"/>
          <w:sz w:val="36"/>
          <w:szCs w:val="36"/>
          <w:rtl/>
        </w:rPr>
        <w:t xml:space="preserve"> فاستطاع الزيواني نقل تلك التجربة بتمثّل ا</w:t>
      </w:r>
      <w:r>
        <w:rPr>
          <w:rFonts w:ascii="Traditional Arabic" w:eastAsiaTheme="minorEastAsia" w:hAnsi="Traditional Arabic" w:cs="Traditional Arabic"/>
          <w:sz w:val="36"/>
          <w:szCs w:val="36"/>
          <w:rtl/>
        </w:rPr>
        <w:t>لشخصية الإفريقية من خلال الطعام</w:t>
      </w:r>
      <w:r>
        <w:rPr>
          <w:rFonts w:ascii="Traditional Arabic" w:eastAsiaTheme="minorEastAsia" w:hAnsi="Traditional Arabic" w:cs="Traditional Arabic"/>
          <w:sz w:val="36"/>
          <w:szCs w:val="36"/>
        </w:rPr>
        <w:t xml:space="preserve"> </w:t>
      </w:r>
      <w:r>
        <w:rPr>
          <w:rFonts w:ascii="Traditional Arabic" w:eastAsiaTheme="minorEastAsia" w:hAnsi="Traditional Arabic" w:cs="Traditional Arabic" w:hint="cs"/>
          <w:sz w:val="36"/>
          <w:szCs w:val="36"/>
          <w:rtl/>
        </w:rPr>
        <w:t>والشراب الإفريقي.</w:t>
      </w:r>
    </w:p>
    <w:p w:rsidR="003D49C1" w:rsidRDefault="003D49C1" w:rsidP="00DD0225">
      <w:pPr>
        <w:pStyle w:val="NormalWeb"/>
        <w:bidi/>
        <w:spacing w:before="0" w:beforeAutospacing="0" w:after="0" w:afterAutospacing="0" w:line="276" w:lineRule="auto"/>
        <w:ind w:firstLine="567"/>
        <w:jc w:val="both"/>
        <w:rPr>
          <w:rFonts w:ascii="Traditional Arabic" w:eastAsiaTheme="minorEastAsia" w:hAnsi="Traditional Arabic" w:cs="Traditional Arabic"/>
          <w:sz w:val="36"/>
          <w:szCs w:val="36"/>
          <w:rtl/>
        </w:rPr>
      </w:pPr>
      <w:r w:rsidRPr="006768E9">
        <w:rPr>
          <w:rFonts w:ascii="Traditional Arabic" w:eastAsiaTheme="minorEastAsia" w:hAnsi="Traditional Arabic" w:cs="Traditional Arabic"/>
          <w:sz w:val="36"/>
          <w:szCs w:val="36"/>
          <w:rtl/>
        </w:rPr>
        <w:t>ا</w:t>
      </w:r>
      <w:r>
        <w:rPr>
          <w:rFonts w:ascii="Traditional Arabic" w:eastAsiaTheme="minorEastAsia" w:hAnsi="Traditional Arabic" w:cs="Traditional Arabic"/>
          <w:sz w:val="36"/>
          <w:szCs w:val="36"/>
          <w:rtl/>
        </w:rPr>
        <w:t>لشخصية الإفريقية</w:t>
      </w:r>
      <w:r>
        <w:rPr>
          <w:rFonts w:ascii="Traditional Arabic" w:eastAsiaTheme="minorEastAsia" w:hAnsi="Traditional Arabic" w:cs="Traditional Arabic" w:hint="cs"/>
          <w:sz w:val="36"/>
          <w:szCs w:val="36"/>
          <w:rtl/>
        </w:rPr>
        <w:t xml:space="preserve"> التي يراها</w:t>
      </w:r>
      <w:r w:rsidRPr="006768E9">
        <w:rPr>
          <w:rFonts w:ascii="Traditional Arabic" w:eastAsiaTheme="minorEastAsia" w:hAnsi="Traditional Arabic" w:cs="Traditional Arabic"/>
          <w:sz w:val="36"/>
          <w:szCs w:val="36"/>
          <w:rtl/>
        </w:rPr>
        <w:t xml:space="preserve"> الزيواني من خلال وصف هذا الشكل م</w:t>
      </w:r>
      <w:r>
        <w:rPr>
          <w:rFonts w:ascii="Traditional Arabic" w:eastAsiaTheme="minorEastAsia" w:hAnsi="Traditional Arabic" w:cs="Traditional Arabic"/>
          <w:sz w:val="36"/>
          <w:szCs w:val="36"/>
          <w:rtl/>
        </w:rPr>
        <w:t>ن التراث</w:t>
      </w:r>
      <w:r>
        <w:rPr>
          <w:rFonts w:ascii="Traditional Arabic" w:eastAsiaTheme="minorEastAsia" w:hAnsi="Traditional Arabic" w:cs="Traditional Arabic" w:hint="cs"/>
          <w:sz w:val="36"/>
          <w:szCs w:val="36"/>
          <w:rtl/>
        </w:rPr>
        <w:t>،</w:t>
      </w:r>
      <w:r>
        <w:rPr>
          <w:rFonts w:ascii="Traditional Arabic" w:eastAsiaTheme="minorEastAsia" w:hAnsi="Traditional Arabic" w:cs="Traditional Arabic"/>
          <w:sz w:val="36"/>
          <w:szCs w:val="36"/>
          <w:rtl/>
        </w:rPr>
        <w:t xml:space="preserve"> </w:t>
      </w:r>
      <w:r>
        <w:rPr>
          <w:rFonts w:ascii="Traditional Arabic" w:eastAsiaTheme="minorEastAsia" w:hAnsi="Traditional Arabic" w:cs="Traditional Arabic" w:hint="cs"/>
          <w:sz w:val="36"/>
          <w:szCs w:val="36"/>
          <w:rtl/>
        </w:rPr>
        <w:t>الذي يعكس لنا بدوره</w:t>
      </w:r>
      <w:r>
        <w:rPr>
          <w:rFonts w:ascii="Traditional Arabic" w:eastAsiaTheme="minorEastAsia" w:hAnsi="Traditional Arabic" w:cs="Traditional Arabic"/>
          <w:sz w:val="36"/>
          <w:szCs w:val="36"/>
          <w:rtl/>
        </w:rPr>
        <w:t xml:space="preserve"> تلك الصورة</w:t>
      </w:r>
      <w:r w:rsidRPr="006768E9">
        <w:rPr>
          <w:rFonts w:ascii="Traditional Arabic" w:eastAsiaTheme="minorEastAsia" w:hAnsi="Traditional Arabic" w:cs="Traditional Arabic"/>
          <w:sz w:val="36"/>
          <w:szCs w:val="36"/>
          <w:rtl/>
        </w:rPr>
        <w:t xml:space="preserve"> المشتركة </w:t>
      </w:r>
      <w:r>
        <w:rPr>
          <w:rFonts w:ascii="Traditional Arabic" w:eastAsiaTheme="minorEastAsia" w:hAnsi="Traditional Arabic" w:cs="Traditional Arabic" w:hint="cs"/>
          <w:sz w:val="36"/>
          <w:szCs w:val="36"/>
          <w:rtl/>
        </w:rPr>
        <w:t>بين من يعاني قساوة الغربة ومعاناة التهميش والاغتراب، ويعيش آلاما واغترابا داخل الوطن وخارجه، فينتج عنه اللجوء و الهجرة(</w:t>
      </w:r>
      <w:r w:rsidRPr="00EB467F">
        <w:rPr>
          <w:rFonts w:ascii="Traditional Arabic" w:eastAsiaTheme="minorEastAsia" w:hAnsi="Traditional Arabic" w:cs="Traditional Arabic"/>
          <w:sz w:val="36"/>
          <w:szCs w:val="36"/>
          <w:rtl/>
        </w:rPr>
        <w:t xml:space="preserve"> كما هو الحال في حالات الجوع والقحط، حيث تكو</w:t>
      </w:r>
      <w:r>
        <w:rPr>
          <w:rFonts w:ascii="Traditional Arabic" w:eastAsiaTheme="minorEastAsia" w:hAnsi="Traditional Arabic" w:cs="Traditional Arabic"/>
          <w:sz w:val="36"/>
          <w:szCs w:val="36"/>
          <w:rtl/>
        </w:rPr>
        <w:t>ن القوى الطاردة هي قوى الطبيعة</w:t>
      </w:r>
      <w:r>
        <w:rPr>
          <w:rFonts w:ascii="Traditional Arabic" w:eastAsiaTheme="minorEastAsia" w:hAnsi="Traditional Arabic" w:cs="Traditional Arabic" w:hint="cs"/>
          <w:sz w:val="36"/>
          <w:szCs w:val="36"/>
          <w:rtl/>
        </w:rPr>
        <w:t xml:space="preserve">، </w:t>
      </w:r>
      <w:r w:rsidRPr="00EB467F">
        <w:rPr>
          <w:rFonts w:ascii="Traditional Arabic" w:eastAsiaTheme="minorEastAsia" w:hAnsi="Traditional Arabic" w:cs="Traditional Arabic"/>
          <w:sz w:val="36"/>
          <w:szCs w:val="36"/>
          <w:rtl/>
        </w:rPr>
        <w:t>ويصعب معرفة متى تصبح الحياة غير ممكنة تحت تلك الظروف، ولكن يبقى المعيار المقبول هو: وجود</w:t>
      </w:r>
      <w:r w:rsidRPr="00EB467F">
        <w:rPr>
          <w:rFonts w:ascii="Traditional Arabic" w:eastAsiaTheme="minorEastAsia" w:hAnsi="Traditional Arabic" w:cs="Traditional Arabic" w:hint="cs"/>
          <w:sz w:val="36"/>
          <w:szCs w:val="36"/>
          <w:rtl/>
        </w:rPr>
        <w:t xml:space="preserve"> </w:t>
      </w:r>
      <w:r w:rsidRPr="00EB467F">
        <w:rPr>
          <w:rFonts w:ascii="Traditional Arabic" w:eastAsiaTheme="minorEastAsia" w:hAnsi="Traditional Arabic" w:cs="Traditional Arabic"/>
          <w:sz w:val="36"/>
          <w:szCs w:val="36"/>
          <w:rtl/>
        </w:rPr>
        <w:t>طرف آخر من بني الإنسان يستعمل العنف والقوة للقتل أو الإبادة الجماعية أو الإبعاد الجسدي</w:t>
      </w:r>
      <w:r>
        <w:rPr>
          <w:rFonts w:ascii="Traditional Arabic" w:eastAsiaTheme="minorEastAsia" w:hAnsi="Traditional Arabic" w:cs="Traditional Arabic" w:hint="cs"/>
          <w:sz w:val="36"/>
          <w:szCs w:val="36"/>
          <w:rtl/>
        </w:rPr>
        <w:t xml:space="preserve"> </w:t>
      </w:r>
      <w:r w:rsidRPr="00EB467F">
        <w:rPr>
          <w:rFonts w:ascii="Traditional Arabic" w:eastAsiaTheme="minorEastAsia" w:hAnsi="Traditional Arabic" w:cs="Traditional Arabic" w:hint="cs"/>
          <w:sz w:val="36"/>
          <w:szCs w:val="36"/>
          <w:rtl/>
        </w:rPr>
        <w:t xml:space="preserve">) </w:t>
      </w:r>
      <w:r>
        <w:rPr>
          <w:rFonts w:ascii="Traditional Arabic" w:eastAsiaTheme="minorEastAsia" w:hAnsi="Traditional Arabic" w:cs="Traditional Arabic"/>
          <w:sz w:val="36"/>
          <w:szCs w:val="36"/>
          <w:vertAlign w:val="superscript"/>
          <w:rtl/>
        </w:rPr>
        <w:t>(</w:t>
      </w:r>
      <w:r w:rsidRPr="00EB467F">
        <w:rPr>
          <w:rFonts w:ascii="Traditional Arabic" w:eastAsiaTheme="minorEastAsia" w:hAnsi="Traditional Arabic" w:cs="Traditional Arabic"/>
          <w:sz w:val="36"/>
          <w:szCs w:val="36"/>
          <w:vertAlign w:val="superscript"/>
          <w:rtl/>
        </w:rPr>
        <w:footnoteReference w:id="316"/>
      </w:r>
      <w:r>
        <w:rPr>
          <w:rFonts w:ascii="Traditional Arabic" w:eastAsiaTheme="minorEastAsia" w:hAnsi="Traditional Arabic" w:cs="Traditional Arabic"/>
          <w:sz w:val="36"/>
          <w:szCs w:val="36"/>
          <w:vertAlign w:val="superscript"/>
          <w:rtl/>
        </w:rPr>
        <w:t>)</w:t>
      </w:r>
    </w:p>
    <w:p w:rsidR="003D49C1" w:rsidRPr="006768E9" w:rsidRDefault="003D49C1" w:rsidP="00DD0225">
      <w:pPr>
        <w:pStyle w:val="NormalWeb"/>
        <w:bidi/>
        <w:spacing w:before="0" w:beforeAutospacing="0" w:after="0" w:afterAutospacing="0" w:line="276" w:lineRule="auto"/>
        <w:ind w:firstLine="567"/>
        <w:jc w:val="both"/>
        <w:rPr>
          <w:rFonts w:ascii="Traditional Arabic" w:eastAsiaTheme="minorEastAsia" w:hAnsi="Traditional Arabic" w:cs="Traditional Arabic"/>
          <w:sz w:val="36"/>
          <w:szCs w:val="36"/>
        </w:rPr>
      </w:pPr>
      <w:r>
        <w:rPr>
          <w:rFonts w:ascii="Traditional Arabic" w:eastAsiaTheme="minorEastAsia" w:hAnsi="Traditional Arabic" w:cs="Traditional Arabic" w:hint="cs"/>
          <w:sz w:val="36"/>
          <w:szCs w:val="36"/>
          <w:rtl/>
        </w:rPr>
        <w:t xml:space="preserve">كلّ تلك الظروف السابقة موجودة في حياة الإفريقي، من </w:t>
      </w:r>
      <w:r>
        <w:rPr>
          <w:rFonts w:ascii="Traditional Arabic" w:eastAsiaTheme="minorEastAsia" w:hAnsi="Traditional Arabic" w:cs="Traditional Arabic"/>
          <w:sz w:val="36"/>
          <w:szCs w:val="36"/>
          <w:rtl/>
        </w:rPr>
        <w:t>القوى الطاردة</w:t>
      </w:r>
      <w:r>
        <w:rPr>
          <w:rFonts w:ascii="Traditional Arabic" w:eastAsiaTheme="minorEastAsia" w:hAnsi="Traditional Arabic" w:cs="Traditional Arabic" w:hint="cs"/>
          <w:sz w:val="36"/>
          <w:szCs w:val="36"/>
          <w:rtl/>
        </w:rPr>
        <w:t>،</w:t>
      </w:r>
      <w:r>
        <w:rPr>
          <w:rFonts w:ascii="Traditional Arabic" w:eastAsiaTheme="minorEastAsia" w:hAnsi="Traditional Arabic" w:cs="Traditional Arabic"/>
          <w:sz w:val="36"/>
          <w:szCs w:val="36"/>
          <w:rtl/>
        </w:rPr>
        <w:t xml:space="preserve"> </w:t>
      </w:r>
      <w:r>
        <w:rPr>
          <w:rFonts w:ascii="Traditional Arabic" w:eastAsiaTheme="minorEastAsia" w:hAnsi="Traditional Arabic" w:cs="Traditional Arabic" w:hint="cs"/>
          <w:sz w:val="36"/>
          <w:szCs w:val="36"/>
          <w:rtl/>
        </w:rPr>
        <w:t>من</w:t>
      </w:r>
      <w:r>
        <w:rPr>
          <w:rFonts w:ascii="Traditional Arabic" w:eastAsiaTheme="minorEastAsia" w:hAnsi="Traditional Arabic" w:cs="Traditional Arabic"/>
          <w:sz w:val="36"/>
          <w:szCs w:val="36"/>
          <w:rtl/>
        </w:rPr>
        <w:t xml:space="preserve"> قوى الطبيعة</w:t>
      </w:r>
      <w:r>
        <w:rPr>
          <w:rFonts w:ascii="Traditional Arabic" w:eastAsiaTheme="minorEastAsia" w:hAnsi="Traditional Arabic" w:cs="Traditional Arabic" w:hint="cs"/>
          <w:sz w:val="36"/>
          <w:szCs w:val="36"/>
          <w:rtl/>
        </w:rPr>
        <w:t xml:space="preserve">، و من </w:t>
      </w:r>
      <w:r w:rsidRPr="00EB467F">
        <w:rPr>
          <w:rFonts w:ascii="Traditional Arabic" w:eastAsiaTheme="minorEastAsia" w:hAnsi="Traditional Arabic" w:cs="Traditional Arabic"/>
          <w:sz w:val="36"/>
          <w:szCs w:val="36"/>
          <w:rtl/>
        </w:rPr>
        <w:t>بني الإنسان</w:t>
      </w:r>
      <w:r>
        <w:rPr>
          <w:rFonts w:ascii="Traditional Arabic" w:eastAsiaTheme="minorEastAsia" w:hAnsi="Traditional Arabic" w:cs="Traditional Arabic" w:hint="cs"/>
          <w:sz w:val="36"/>
          <w:szCs w:val="36"/>
          <w:rtl/>
        </w:rPr>
        <w:t>، ف</w:t>
      </w:r>
      <w:r w:rsidRPr="00F247FD">
        <w:rPr>
          <w:rFonts w:ascii="Traditional Arabic" w:eastAsiaTheme="minorEastAsia" w:hAnsi="Traditional Arabic" w:cs="Traditional Arabic"/>
          <w:sz w:val="36"/>
          <w:szCs w:val="36"/>
          <w:rtl/>
        </w:rPr>
        <w:t xml:space="preserve">يعيش </w:t>
      </w:r>
      <w:r w:rsidRPr="00F247FD">
        <w:rPr>
          <w:rFonts w:ascii="Traditional Arabic" w:eastAsiaTheme="minorEastAsia" w:hAnsi="Traditional Arabic" w:cs="Traditional Arabic" w:hint="cs"/>
          <w:sz w:val="36"/>
          <w:szCs w:val="36"/>
          <w:rtl/>
        </w:rPr>
        <w:t xml:space="preserve">الفرد </w:t>
      </w:r>
      <w:r>
        <w:rPr>
          <w:rFonts w:ascii="Traditional Arabic" w:eastAsiaTheme="minorEastAsia" w:hAnsi="Traditional Arabic" w:cs="Traditional Arabic" w:hint="cs"/>
          <w:sz w:val="36"/>
          <w:szCs w:val="36"/>
          <w:rtl/>
        </w:rPr>
        <w:t>الإفريقي</w:t>
      </w:r>
      <w:r w:rsidRPr="00795E6C">
        <w:rPr>
          <w:rFonts w:ascii="Traditional Arabic" w:eastAsiaTheme="minorEastAsia" w:hAnsi="Traditional Arabic" w:cs="Traditional Arabic"/>
          <w:sz w:val="36"/>
          <w:szCs w:val="36"/>
          <w:rtl/>
        </w:rPr>
        <w:t xml:space="preserve">، </w:t>
      </w:r>
      <w:r w:rsidRPr="00795E6C">
        <w:rPr>
          <w:rFonts w:ascii="Traditional Arabic" w:eastAsiaTheme="minorEastAsia" w:hAnsi="Traditional Arabic" w:cs="Traditional Arabic" w:hint="cs"/>
          <w:sz w:val="36"/>
          <w:szCs w:val="36"/>
          <w:rtl/>
        </w:rPr>
        <w:t>الكثير من</w:t>
      </w:r>
      <w:r w:rsidRPr="00795E6C">
        <w:rPr>
          <w:rFonts w:ascii="Traditional Arabic" w:eastAsiaTheme="minorEastAsia" w:hAnsi="Traditional Arabic" w:cs="Traditional Arabic"/>
          <w:sz w:val="36"/>
          <w:szCs w:val="36"/>
          <w:rtl/>
        </w:rPr>
        <w:t xml:space="preserve"> الظروف التي تنقص عليه حياته</w:t>
      </w:r>
      <w:r w:rsidRPr="00795E6C">
        <w:rPr>
          <w:rFonts w:ascii="Traditional Arabic" w:eastAsiaTheme="minorEastAsia" w:hAnsi="Traditional Arabic" w:cs="Traditional Arabic" w:hint="cs"/>
          <w:sz w:val="36"/>
          <w:szCs w:val="36"/>
          <w:rtl/>
        </w:rPr>
        <w:t>،</w:t>
      </w:r>
      <w:r w:rsidRPr="00795E6C">
        <w:rPr>
          <w:rFonts w:ascii="Traditional Arabic" w:eastAsiaTheme="minorEastAsia" w:hAnsi="Traditional Arabic" w:cs="Traditional Arabic"/>
          <w:sz w:val="36"/>
          <w:szCs w:val="36"/>
          <w:rtl/>
        </w:rPr>
        <w:t xml:space="preserve"> </w:t>
      </w:r>
      <w:r w:rsidRPr="00795E6C">
        <w:rPr>
          <w:rFonts w:ascii="Traditional Arabic" w:eastAsiaTheme="minorEastAsia" w:hAnsi="Traditional Arabic" w:cs="Traditional Arabic" w:hint="cs"/>
          <w:sz w:val="36"/>
          <w:szCs w:val="36"/>
          <w:rtl/>
        </w:rPr>
        <w:t>وتطرد عن واقعه ومخيلته</w:t>
      </w:r>
      <w:r w:rsidRPr="00795E6C">
        <w:rPr>
          <w:rFonts w:ascii="Traditional Arabic" w:eastAsiaTheme="minorEastAsia" w:hAnsi="Traditional Arabic" w:cs="Traditional Arabic"/>
          <w:sz w:val="36"/>
          <w:szCs w:val="36"/>
          <w:rtl/>
        </w:rPr>
        <w:t xml:space="preserve"> </w:t>
      </w:r>
      <w:r w:rsidRPr="00795E6C">
        <w:rPr>
          <w:rFonts w:ascii="Traditional Arabic" w:eastAsiaTheme="minorEastAsia" w:hAnsi="Traditional Arabic" w:cs="Traditional Arabic" w:hint="cs"/>
          <w:sz w:val="36"/>
          <w:szCs w:val="36"/>
          <w:rtl/>
        </w:rPr>
        <w:t>ال</w:t>
      </w:r>
      <w:r w:rsidRPr="00795E6C">
        <w:rPr>
          <w:rFonts w:ascii="Traditional Arabic" w:eastAsiaTheme="minorEastAsia" w:hAnsi="Traditional Arabic" w:cs="Traditional Arabic"/>
          <w:sz w:val="36"/>
          <w:szCs w:val="36"/>
          <w:rtl/>
        </w:rPr>
        <w:t xml:space="preserve">أحلام </w:t>
      </w:r>
      <w:r w:rsidRPr="00795E6C">
        <w:rPr>
          <w:rFonts w:ascii="Traditional Arabic" w:eastAsiaTheme="minorEastAsia" w:hAnsi="Traditional Arabic" w:cs="Traditional Arabic" w:hint="cs"/>
          <w:sz w:val="36"/>
          <w:szCs w:val="36"/>
          <w:rtl/>
        </w:rPr>
        <w:t>التي يأ</w:t>
      </w:r>
      <w:r w:rsidRPr="00795E6C">
        <w:rPr>
          <w:rFonts w:ascii="Traditional Arabic" w:eastAsiaTheme="minorEastAsia" w:hAnsi="Traditional Arabic" w:cs="Traditional Arabic"/>
          <w:sz w:val="36"/>
          <w:szCs w:val="36"/>
          <w:rtl/>
        </w:rPr>
        <w:t xml:space="preserve">مل أن </w:t>
      </w:r>
      <w:r w:rsidRPr="00795E6C">
        <w:rPr>
          <w:rFonts w:ascii="Traditional Arabic" w:eastAsiaTheme="minorEastAsia" w:hAnsi="Traditional Arabic" w:cs="Traditional Arabic" w:hint="cs"/>
          <w:sz w:val="36"/>
          <w:szCs w:val="36"/>
          <w:rtl/>
        </w:rPr>
        <w:t>ي</w:t>
      </w:r>
      <w:r w:rsidRPr="00795E6C">
        <w:rPr>
          <w:rFonts w:ascii="Traditional Arabic" w:eastAsiaTheme="minorEastAsia" w:hAnsi="Traditional Arabic" w:cs="Traditional Arabic"/>
          <w:sz w:val="36"/>
          <w:szCs w:val="36"/>
          <w:rtl/>
        </w:rPr>
        <w:t>ع</w:t>
      </w:r>
      <w:r w:rsidRPr="00795E6C">
        <w:rPr>
          <w:rFonts w:ascii="Traditional Arabic" w:eastAsiaTheme="minorEastAsia" w:hAnsi="Traditional Arabic" w:cs="Traditional Arabic" w:hint="cs"/>
          <w:sz w:val="36"/>
          <w:szCs w:val="36"/>
          <w:rtl/>
        </w:rPr>
        <w:t>ي</w:t>
      </w:r>
      <w:r w:rsidRPr="00795E6C">
        <w:rPr>
          <w:rFonts w:ascii="Traditional Arabic" w:eastAsiaTheme="minorEastAsia" w:hAnsi="Traditional Arabic" w:cs="Traditional Arabic"/>
          <w:sz w:val="36"/>
          <w:szCs w:val="36"/>
          <w:rtl/>
        </w:rPr>
        <w:t>شها</w:t>
      </w:r>
      <w:r w:rsidRPr="00795E6C">
        <w:rPr>
          <w:rFonts w:ascii="Traditional Arabic" w:eastAsiaTheme="minorEastAsia" w:hAnsi="Traditional Arabic" w:cs="Traditional Arabic" w:hint="cs"/>
          <w:sz w:val="36"/>
          <w:szCs w:val="36"/>
          <w:rtl/>
        </w:rPr>
        <w:t>،</w:t>
      </w:r>
      <w:r w:rsidRPr="00795E6C">
        <w:rPr>
          <w:rFonts w:ascii="Traditional Arabic" w:eastAsiaTheme="minorEastAsia" w:hAnsi="Traditional Arabic" w:cs="Traditional Arabic"/>
          <w:sz w:val="36"/>
          <w:szCs w:val="36"/>
          <w:rtl/>
        </w:rPr>
        <w:t xml:space="preserve"> </w:t>
      </w:r>
      <w:r>
        <w:rPr>
          <w:rFonts w:ascii="Traditional Arabic" w:eastAsiaTheme="minorEastAsia" w:hAnsi="Traditional Arabic" w:cs="Traditional Arabic" w:hint="cs"/>
          <w:sz w:val="36"/>
          <w:szCs w:val="36"/>
          <w:rtl/>
        </w:rPr>
        <w:t xml:space="preserve">في </w:t>
      </w:r>
      <w:r w:rsidRPr="00795E6C">
        <w:rPr>
          <w:rFonts w:ascii="Traditional Arabic" w:eastAsiaTheme="minorEastAsia" w:hAnsi="Traditional Arabic" w:cs="Traditional Arabic"/>
          <w:sz w:val="36"/>
          <w:szCs w:val="36"/>
          <w:rtl/>
        </w:rPr>
        <w:t xml:space="preserve">تحسن أحواله، وتتحقق آماله في إيجاد دخل مادي ، </w:t>
      </w:r>
      <w:r w:rsidRPr="00795E6C">
        <w:rPr>
          <w:rFonts w:ascii="Traditional Arabic" w:eastAsiaTheme="minorEastAsia" w:hAnsi="Traditional Arabic" w:cs="Traditional Arabic" w:hint="cs"/>
          <w:sz w:val="36"/>
          <w:szCs w:val="36"/>
          <w:rtl/>
        </w:rPr>
        <w:t xml:space="preserve">ويتوفر له </w:t>
      </w:r>
      <w:r w:rsidRPr="00795E6C">
        <w:rPr>
          <w:rFonts w:ascii="Traditional Arabic" w:eastAsiaTheme="minorEastAsia" w:hAnsi="Traditional Arabic" w:cs="Traditional Arabic"/>
          <w:sz w:val="36"/>
          <w:szCs w:val="36"/>
          <w:rtl/>
        </w:rPr>
        <w:t xml:space="preserve">سكن آمن وفرصة لإتمام مراسم </w:t>
      </w:r>
      <w:r w:rsidRPr="00795E6C">
        <w:rPr>
          <w:rFonts w:ascii="Traditional Arabic" w:eastAsiaTheme="minorEastAsia" w:hAnsi="Traditional Arabic" w:cs="Traditional Arabic" w:hint="cs"/>
          <w:sz w:val="36"/>
          <w:szCs w:val="36"/>
          <w:rtl/>
        </w:rPr>
        <w:t>عرسه،</w:t>
      </w:r>
      <w:r w:rsidRPr="00795E6C">
        <w:rPr>
          <w:rFonts w:ascii="Traditional Arabic" w:eastAsiaTheme="minorEastAsia" w:hAnsi="Traditional Arabic" w:cs="Traditional Arabic"/>
          <w:sz w:val="36"/>
          <w:szCs w:val="36"/>
          <w:rtl/>
        </w:rPr>
        <w:t xml:space="preserve"> أحلام مرتبطة </w:t>
      </w:r>
      <w:r w:rsidRPr="00795E6C">
        <w:rPr>
          <w:rFonts w:ascii="Traditional Arabic" w:eastAsiaTheme="minorEastAsia" w:hAnsi="Traditional Arabic" w:cs="Traditional Arabic" w:hint="cs"/>
          <w:sz w:val="36"/>
          <w:szCs w:val="36"/>
          <w:rtl/>
        </w:rPr>
        <w:t xml:space="preserve">بالحد الأدنى من </w:t>
      </w:r>
      <w:r w:rsidRPr="00795E6C">
        <w:rPr>
          <w:rFonts w:ascii="Traditional Arabic" w:eastAsiaTheme="minorEastAsia" w:hAnsi="Traditional Arabic" w:cs="Traditional Arabic"/>
          <w:sz w:val="36"/>
          <w:szCs w:val="36"/>
          <w:rtl/>
        </w:rPr>
        <w:t xml:space="preserve">الكرامة </w:t>
      </w:r>
      <w:r w:rsidRPr="00795E6C">
        <w:rPr>
          <w:rFonts w:ascii="Traditional Arabic" w:eastAsiaTheme="minorEastAsia" w:hAnsi="Traditional Arabic" w:cs="Traditional Arabic" w:hint="cs"/>
          <w:sz w:val="36"/>
          <w:szCs w:val="36"/>
          <w:rtl/>
        </w:rPr>
        <w:t>الإنسانية</w:t>
      </w:r>
      <w:r w:rsidRPr="00795E6C">
        <w:rPr>
          <w:rFonts w:ascii="Traditional Arabic" w:eastAsiaTheme="minorEastAsia" w:hAnsi="Traditional Arabic" w:cs="Traditional Arabic"/>
          <w:sz w:val="36"/>
          <w:szCs w:val="36"/>
          <w:rtl/>
        </w:rPr>
        <w:t xml:space="preserve">، ويتصالح مع أهل وطنه ومن يتولون المسؤولية فيه، </w:t>
      </w:r>
      <w:r w:rsidRPr="00795E6C">
        <w:rPr>
          <w:rFonts w:ascii="Traditional Arabic" w:eastAsiaTheme="minorEastAsia" w:hAnsi="Traditional Arabic" w:cs="Traditional Arabic" w:hint="cs"/>
          <w:sz w:val="36"/>
          <w:szCs w:val="36"/>
          <w:rtl/>
        </w:rPr>
        <w:t>ليشعر ب</w:t>
      </w:r>
      <w:r w:rsidRPr="00795E6C">
        <w:rPr>
          <w:rFonts w:ascii="Traditional Arabic" w:eastAsiaTheme="minorEastAsia" w:hAnsi="Traditional Arabic" w:cs="Traditional Arabic"/>
          <w:sz w:val="36"/>
          <w:szCs w:val="36"/>
          <w:rtl/>
        </w:rPr>
        <w:t xml:space="preserve">الحرية </w:t>
      </w:r>
      <w:r w:rsidRPr="00795E6C">
        <w:rPr>
          <w:rFonts w:ascii="Traditional Arabic" w:eastAsiaTheme="minorEastAsia" w:hAnsi="Traditional Arabic" w:cs="Traditional Arabic" w:hint="cs"/>
          <w:sz w:val="36"/>
          <w:szCs w:val="36"/>
          <w:rtl/>
        </w:rPr>
        <w:t>في وطنه أولا.</w:t>
      </w:r>
      <w:r w:rsidRPr="006768E9">
        <w:rPr>
          <w:rFonts w:ascii="Traditional Arabic" w:eastAsiaTheme="minorEastAsia" w:hAnsi="Traditional Arabic" w:cs="Traditional Arabic"/>
          <w:sz w:val="36"/>
          <w:szCs w:val="36"/>
          <w:rtl/>
        </w:rPr>
        <w:t>.</w:t>
      </w:r>
    </w:p>
    <w:p w:rsidR="003D49C1" w:rsidRPr="000032A4" w:rsidRDefault="003D49C1" w:rsidP="00DD0225">
      <w:pPr>
        <w:spacing w:after="0"/>
        <w:ind w:firstLine="708"/>
        <w:jc w:val="both"/>
        <w:rPr>
          <w:rtl/>
          <w:lang w:bidi="ar-DZ"/>
        </w:rPr>
      </w:pPr>
      <w:r>
        <w:rPr>
          <w:rFonts w:ascii="Traditional Arabic" w:hAnsi="Traditional Arabic" w:cs="Traditional Arabic" w:hint="cs"/>
          <w:sz w:val="36"/>
          <w:szCs w:val="36"/>
          <w:rtl/>
          <w:lang w:bidi="ar-DZ"/>
        </w:rPr>
        <w:lastRenderedPageBreak/>
        <w:t>مقطعان سرديان يتحدث من خلالهما مامادو عن سر من أسرار، كيفية ال</w:t>
      </w:r>
      <w:r w:rsidRPr="00F247FD">
        <w:rPr>
          <w:rFonts w:ascii="Traditional Arabic" w:hAnsi="Traditional Arabic" w:cs="Traditional Arabic" w:hint="cs"/>
          <w:sz w:val="36"/>
          <w:szCs w:val="36"/>
          <w:rtl/>
          <w:lang w:bidi="ar-DZ"/>
        </w:rPr>
        <w:t>تخفيف من وطأة الحرمان، وتناسي ألم الغربة</w:t>
      </w:r>
      <w:r>
        <w:rPr>
          <w:rFonts w:ascii="Traditional Arabic" w:hAnsi="Traditional Arabic" w:cs="Traditional Arabic" w:hint="cs"/>
          <w:sz w:val="36"/>
          <w:szCs w:val="36"/>
          <w:rtl/>
          <w:lang w:bidi="ar-DZ"/>
        </w:rPr>
        <w:t xml:space="preserve">، وعن إعادة إنتاج وطن، داخل </w:t>
      </w:r>
      <w:r w:rsidRPr="00F247FD">
        <w:rPr>
          <w:rFonts w:ascii="Traditional Arabic" w:hAnsi="Traditional Arabic" w:cs="Traditional Arabic"/>
          <w:sz w:val="36"/>
          <w:szCs w:val="36"/>
          <w:rtl/>
          <w:lang w:bidi="ar-DZ"/>
        </w:rPr>
        <w:t xml:space="preserve">المخيم بمواصفاته ومواقعه وأحداثه ومناسباته، </w:t>
      </w:r>
      <w:r>
        <w:rPr>
          <w:rFonts w:ascii="Traditional Arabic" w:hAnsi="Traditional Arabic" w:cs="Traditional Arabic" w:hint="cs"/>
          <w:sz w:val="36"/>
          <w:szCs w:val="36"/>
          <w:rtl/>
          <w:lang w:bidi="ar-DZ"/>
        </w:rPr>
        <w:t>كل ذلك ب</w:t>
      </w:r>
      <w:r w:rsidRPr="00F247FD">
        <w:rPr>
          <w:rFonts w:ascii="Traditional Arabic" w:hAnsi="Traditional Arabic" w:cs="Traditional Arabic"/>
          <w:sz w:val="36"/>
          <w:szCs w:val="36"/>
          <w:rtl/>
          <w:lang w:bidi="ar-DZ"/>
        </w:rPr>
        <w:t xml:space="preserve">تعميق الارتباط بالتراث </w:t>
      </w:r>
      <w:r w:rsidRPr="00F247FD">
        <w:rPr>
          <w:rFonts w:ascii="Traditional Arabic" w:hAnsi="Traditional Arabic" w:cs="Traditional Arabic" w:hint="cs"/>
          <w:sz w:val="36"/>
          <w:szCs w:val="36"/>
          <w:rtl/>
          <w:lang w:bidi="ar-DZ"/>
        </w:rPr>
        <w:t xml:space="preserve">في شكل الشراب، </w:t>
      </w:r>
      <w:r>
        <w:rPr>
          <w:rFonts w:ascii="Traditional Arabic" w:hAnsi="Traditional Arabic" w:cs="Traditional Arabic" w:hint="cs"/>
          <w:sz w:val="36"/>
          <w:szCs w:val="36"/>
          <w:rtl/>
          <w:lang w:bidi="ar-DZ"/>
        </w:rPr>
        <w:t>يقول مامادو</w:t>
      </w:r>
      <w:r w:rsidRPr="00EE72C5">
        <w:rPr>
          <w:rFonts w:ascii="Traditional Arabic" w:hAnsi="Traditional Arabic" w:cs="Traditional Arabic" w:hint="cs"/>
          <w:b/>
          <w:bCs/>
          <w:sz w:val="36"/>
          <w:szCs w:val="36"/>
          <w:rtl/>
          <w:lang w:bidi="ar-DZ"/>
        </w:rPr>
        <w:t xml:space="preserve">( </w:t>
      </w:r>
      <w:r w:rsidRPr="00EE72C5">
        <w:rPr>
          <w:rFonts w:ascii="Traditional Arabic" w:hAnsi="Traditional Arabic" w:cs="Traditional Arabic"/>
          <w:b/>
          <w:bCs/>
          <w:sz w:val="36"/>
          <w:szCs w:val="36"/>
          <w:rtl/>
          <w:lang w:bidi="ar-DZ"/>
        </w:rPr>
        <w:t>رائحة ذلك المشروب كانت قذرة جدا، امتعض</w:t>
      </w:r>
      <w:r w:rsidRPr="00EE72C5">
        <w:rPr>
          <w:rFonts w:ascii="Traditional Arabic" w:hAnsi="Traditional Arabic" w:cs="Traditional Arabic" w:hint="cs"/>
          <w:b/>
          <w:bCs/>
          <w:sz w:val="36"/>
          <w:szCs w:val="36"/>
          <w:rtl/>
          <w:lang w:bidi="ar-DZ"/>
        </w:rPr>
        <w:t>ت</w:t>
      </w:r>
      <w:r w:rsidRPr="00EE72C5">
        <w:rPr>
          <w:rFonts w:ascii="Traditional Arabic" w:hAnsi="Traditional Arabic" w:cs="Traditional Arabic"/>
          <w:b/>
          <w:bCs/>
          <w:sz w:val="36"/>
          <w:szCs w:val="36"/>
          <w:rtl/>
          <w:lang w:bidi="ar-DZ"/>
        </w:rPr>
        <w:t xml:space="preserve"> بادئ الأمر، </w:t>
      </w:r>
      <w:r w:rsidRPr="00EE72C5">
        <w:rPr>
          <w:rFonts w:ascii="Traditional Arabic" w:hAnsi="Traditional Arabic" w:cs="Traditional Arabic" w:hint="cs"/>
          <w:b/>
          <w:bCs/>
          <w:sz w:val="36"/>
          <w:szCs w:val="36"/>
          <w:rtl/>
          <w:lang w:bidi="ar-DZ"/>
        </w:rPr>
        <w:t>إ</w:t>
      </w:r>
      <w:r w:rsidRPr="00EE72C5">
        <w:rPr>
          <w:rFonts w:ascii="Traditional Arabic" w:hAnsi="Traditional Arabic" w:cs="Traditional Arabic"/>
          <w:b/>
          <w:bCs/>
          <w:sz w:val="36"/>
          <w:szCs w:val="36"/>
          <w:rtl/>
          <w:lang w:bidi="ar-DZ"/>
        </w:rPr>
        <w:t>دریسو هو الآخر، عا</w:t>
      </w:r>
      <w:r w:rsidRPr="00EE72C5">
        <w:rPr>
          <w:rFonts w:ascii="Traditional Arabic" w:hAnsi="Traditional Arabic" w:cs="Traditional Arabic" w:hint="cs"/>
          <w:b/>
          <w:bCs/>
          <w:sz w:val="36"/>
          <w:szCs w:val="36"/>
          <w:rtl/>
          <w:lang w:bidi="ar-DZ"/>
        </w:rPr>
        <w:t>ف</w:t>
      </w:r>
      <w:r w:rsidRPr="00EE72C5">
        <w:rPr>
          <w:rFonts w:ascii="Traditional Arabic" w:hAnsi="Traditional Arabic" w:cs="Traditional Arabic"/>
          <w:b/>
          <w:bCs/>
          <w:sz w:val="36"/>
          <w:szCs w:val="36"/>
          <w:rtl/>
          <w:lang w:bidi="ar-DZ"/>
        </w:rPr>
        <w:t>ه في الأول، کا</w:t>
      </w:r>
      <w:r w:rsidRPr="00EE72C5">
        <w:rPr>
          <w:rFonts w:ascii="Traditional Arabic" w:hAnsi="Traditional Arabic" w:cs="Traditional Arabic" w:hint="cs"/>
          <w:b/>
          <w:bCs/>
          <w:sz w:val="36"/>
          <w:szCs w:val="36"/>
          <w:rtl/>
          <w:lang w:bidi="ar-DZ"/>
        </w:rPr>
        <w:t>ي</w:t>
      </w:r>
      <w:r w:rsidRPr="00EE72C5">
        <w:rPr>
          <w:rFonts w:ascii="Traditional Arabic" w:hAnsi="Traditional Arabic" w:cs="Traditional Arabic"/>
          <w:b/>
          <w:bCs/>
          <w:sz w:val="36"/>
          <w:szCs w:val="36"/>
          <w:rtl/>
          <w:lang w:bidi="ar-DZ"/>
        </w:rPr>
        <w:t>طا شرب ع</w:t>
      </w:r>
      <w:r w:rsidRPr="00EE72C5">
        <w:rPr>
          <w:rFonts w:ascii="Traditional Arabic" w:hAnsi="Traditional Arabic" w:cs="Traditional Arabic" w:hint="cs"/>
          <w:b/>
          <w:bCs/>
          <w:sz w:val="36"/>
          <w:szCs w:val="36"/>
          <w:rtl/>
          <w:lang w:bidi="ar-DZ"/>
        </w:rPr>
        <w:t>َ</w:t>
      </w:r>
      <w:r w:rsidRPr="00EE72C5">
        <w:rPr>
          <w:rFonts w:ascii="Traditional Arabic" w:hAnsi="Traditional Arabic" w:cs="Traditional Arabic"/>
          <w:b/>
          <w:bCs/>
          <w:sz w:val="36"/>
          <w:szCs w:val="36"/>
          <w:rtl/>
          <w:lang w:bidi="ar-DZ"/>
        </w:rPr>
        <w:t>ل</w:t>
      </w:r>
      <w:r w:rsidRPr="00EE72C5">
        <w:rPr>
          <w:rFonts w:ascii="Traditional Arabic" w:hAnsi="Traditional Arabic" w:cs="Traditional Arabic" w:hint="cs"/>
          <w:b/>
          <w:bCs/>
          <w:sz w:val="36"/>
          <w:szCs w:val="36"/>
          <w:rtl/>
          <w:lang w:bidi="ar-DZ"/>
        </w:rPr>
        <w:t>َ</w:t>
      </w:r>
      <w:r w:rsidRPr="00EE72C5">
        <w:rPr>
          <w:rFonts w:ascii="Traditional Arabic" w:hAnsi="Traditional Arabic" w:cs="Traditional Arabic"/>
          <w:b/>
          <w:bCs/>
          <w:sz w:val="36"/>
          <w:szCs w:val="36"/>
          <w:rtl/>
          <w:lang w:bidi="ar-DZ"/>
        </w:rPr>
        <w:t>لا، شجعنا هذا الأخير، بذر فينا شيئا من الرجولة.. لأن نغمض أعيننا ونلقي في جوفنا، ذلك المشروب الحامض على فترات .. مع نهاية الكأس بدأنا نسلت راحتها، دعونا کائطا بإضافة كأس ثانية، أعطيناه (</w:t>
      </w:r>
      <w:r w:rsidRPr="00EE72C5">
        <w:rPr>
          <w:rFonts w:ascii="Traditional Arabic" w:hAnsi="Traditional Arabic" w:cs="Traditional Arabic"/>
          <w:b/>
          <w:bCs/>
          <w:sz w:val="28"/>
          <w:szCs w:val="28"/>
          <w:rtl/>
          <w:lang w:bidi="ar-DZ"/>
        </w:rPr>
        <w:t>100</w:t>
      </w:r>
      <w:r w:rsidRPr="00EE72C5">
        <w:rPr>
          <w:rFonts w:ascii="Traditional Arabic" w:hAnsi="Traditional Arabic" w:cs="Traditional Arabic" w:hint="cs"/>
          <w:b/>
          <w:bCs/>
          <w:sz w:val="28"/>
          <w:szCs w:val="28"/>
          <w:rtl/>
          <w:lang w:bidi="ar-DZ"/>
        </w:rPr>
        <w:t xml:space="preserve"> </w:t>
      </w:r>
      <w:r w:rsidRPr="00EE72C5">
        <w:rPr>
          <w:rFonts w:ascii="Traditional Arabic" w:hAnsi="Traditional Arabic" w:cs="Traditional Arabic"/>
          <w:b/>
          <w:bCs/>
          <w:sz w:val="36"/>
          <w:szCs w:val="36"/>
          <w:rtl/>
          <w:lang w:bidi="ar-DZ"/>
        </w:rPr>
        <w:t xml:space="preserve"> دج)، ترکنا مستمرين في مكاننا، ذهب نحو ذلك البيت، لحظات و عاد يحمل الكؤوس الثلاثة، شربنا في زهو عارم والله.. </w:t>
      </w:r>
      <w:r w:rsidRPr="00EE72C5">
        <w:rPr>
          <w:rFonts w:ascii="Traditional Arabic" w:hAnsi="Traditional Arabic" w:cs="Traditional Arabic" w:hint="cs"/>
          <w:b/>
          <w:bCs/>
          <w:sz w:val="36"/>
          <w:szCs w:val="36"/>
          <w:rtl/>
          <w:lang w:bidi="ar-DZ"/>
        </w:rPr>
        <w:t xml:space="preserve">" </w:t>
      </w:r>
      <w:r w:rsidRPr="00EE72C5">
        <w:rPr>
          <w:rFonts w:ascii="Traditional Arabic" w:hAnsi="Traditional Arabic" w:cs="Traditional Arabic"/>
          <w:b/>
          <w:bCs/>
          <w:sz w:val="36"/>
          <w:szCs w:val="36"/>
          <w:rtl/>
          <w:lang w:bidi="ar-DZ"/>
        </w:rPr>
        <w:t>لا أظن إدریسو قد فعل ذلك قبل اليوم، لو فعل ذلك بروانا</w:t>
      </w:r>
      <w:r w:rsidRPr="00EE72C5">
        <w:rPr>
          <w:rFonts w:ascii="Traditional Arabic" w:hAnsi="Traditional Arabic" w:cs="Traditional Arabic" w:hint="cs"/>
          <w:b/>
          <w:bCs/>
          <w:sz w:val="36"/>
          <w:szCs w:val="36"/>
          <w:rtl/>
          <w:lang w:bidi="ar-DZ"/>
        </w:rPr>
        <w:t xml:space="preserve"> "</w:t>
      </w:r>
      <w:r w:rsidRPr="00EE72C5">
        <w:rPr>
          <w:rFonts w:ascii="Traditional Arabic" w:hAnsi="Traditional Arabic" w:cs="Traditional Arabic"/>
          <w:b/>
          <w:bCs/>
          <w:sz w:val="36"/>
          <w:szCs w:val="36"/>
          <w:rtl/>
          <w:lang w:bidi="ar-DZ"/>
        </w:rPr>
        <w:t xml:space="preserve"> کا شرب الراح، لقال لي ذلك، لم نحس بدوار، بمعنى الدوخة، التي تجعلك تسير متمایلا.. إنها أحسسنا بابتهاج داخلي يغمرنا، شعور بالفرح</w:t>
      </w:r>
      <w:r w:rsidRPr="00EE72C5">
        <w:rPr>
          <w:rFonts w:ascii="Traditional Arabic" w:hAnsi="Traditional Arabic" w:cs="Traditional Arabic" w:hint="cs"/>
          <w:b/>
          <w:bCs/>
          <w:sz w:val="36"/>
          <w:szCs w:val="36"/>
          <w:rtl/>
          <w:lang w:bidi="ar-DZ"/>
        </w:rPr>
        <w:t xml:space="preserve"> </w:t>
      </w:r>
      <w:r w:rsidRPr="00C07EAB">
        <w:rPr>
          <w:rFonts w:ascii="Traditional Arabic" w:hAnsi="Traditional Arabic" w:cs="Traditional Arabic" w:hint="cs"/>
          <w:sz w:val="36"/>
          <w:szCs w:val="36"/>
          <w:rtl/>
          <w:lang w:bidi="ar-DZ"/>
        </w:rPr>
        <w:t>)</w:t>
      </w:r>
      <w:r w:rsidRPr="00C07EAB">
        <w:rPr>
          <w:rFonts w:ascii="Traditional Arabic" w:hAnsi="Traditional Arabic" w:cs="Traditional Arabic"/>
          <w:sz w:val="36"/>
          <w:szCs w:val="36"/>
          <w:rtl/>
          <w:lang w:bidi="ar-DZ"/>
        </w:rPr>
        <w:t xml:space="preserve"> </w:t>
      </w:r>
      <w:r>
        <w:rPr>
          <w:rFonts w:ascii="Traditional Arabic" w:hAnsi="Traditional Arabic" w:cs="Traditional Arabic"/>
          <w:sz w:val="36"/>
          <w:szCs w:val="36"/>
          <w:vertAlign w:val="superscript"/>
          <w:rtl/>
          <w:lang w:bidi="ar-DZ"/>
        </w:rPr>
        <w:t>(</w:t>
      </w:r>
      <w:r w:rsidRPr="00C07EAB">
        <w:rPr>
          <w:rFonts w:ascii="Traditional Arabic" w:hAnsi="Traditional Arabic" w:cs="Traditional Arabic"/>
          <w:sz w:val="36"/>
          <w:szCs w:val="36"/>
          <w:vertAlign w:val="superscript"/>
          <w:rtl/>
          <w:lang w:bidi="ar-DZ"/>
        </w:rPr>
        <w:footnoteReference w:id="317"/>
      </w:r>
      <w:r>
        <w:rPr>
          <w:rFonts w:ascii="Traditional Arabic" w:hAnsi="Traditional Arabic" w:cs="Traditional Arabic"/>
          <w:sz w:val="36"/>
          <w:szCs w:val="36"/>
          <w:vertAlign w:val="superscript"/>
          <w:rtl/>
          <w:lang w:bidi="ar-DZ"/>
        </w:rPr>
        <w:t>)</w:t>
      </w:r>
      <w:r w:rsidRPr="00C07EAB">
        <w:rPr>
          <w:rFonts w:ascii="Traditional Arabic" w:hAnsi="Traditional Arabic" w:cs="Traditional Arabic" w:hint="cs"/>
          <w:sz w:val="36"/>
          <w:szCs w:val="36"/>
          <w:rtl/>
          <w:lang w:bidi="ar-DZ"/>
        </w:rPr>
        <w:t xml:space="preserve"> </w:t>
      </w:r>
    </w:p>
    <w:p w:rsidR="003D49C1" w:rsidRPr="00722315" w:rsidRDefault="003D49C1" w:rsidP="00DD0225">
      <w:pPr>
        <w:spacing w:after="0"/>
        <w:jc w:val="both"/>
        <w:rPr>
          <w:rFonts w:ascii="Arial" w:hAnsi="Arial" w:cs="Arial"/>
          <w:color w:val="373700"/>
          <w:rtl/>
          <w:lang w:bidi="ar-DZ"/>
        </w:rPr>
      </w:pPr>
      <w:r w:rsidRPr="00773C5C">
        <w:rPr>
          <w:rFonts w:ascii="Traditional Arabic" w:hAnsi="Traditional Arabic" w:cs="Traditional Arabic" w:hint="cs"/>
          <w:sz w:val="36"/>
          <w:szCs w:val="36"/>
          <w:rtl/>
          <w:lang w:bidi="ar-DZ"/>
        </w:rPr>
        <w:t xml:space="preserve"> المشروب الإفريقي هنا بمثابة الراب</w:t>
      </w:r>
      <w:r>
        <w:rPr>
          <w:rFonts w:ascii="Traditional Arabic" w:hAnsi="Traditional Arabic" w:cs="Traditional Arabic" w:hint="cs"/>
          <w:sz w:val="36"/>
          <w:szCs w:val="36"/>
          <w:rtl/>
          <w:lang w:bidi="ar-DZ"/>
        </w:rPr>
        <w:t xml:space="preserve">طة ذات الحساسية الشديدة </w:t>
      </w:r>
      <w:r w:rsidRPr="00C07EAB">
        <w:rPr>
          <w:rFonts w:ascii="Traditional Arabic" w:hAnsi="Traditional Arabic" w:cs="Traditional Arabic"/>
          <w:sz w:val="36"/>
          <w:szCs w:val="36"/>
          <w:rtl/>
          <w:lang w:bidi="ar-DZ"/>
        </w:rPr>
        <w:t xml:space="preserve">للجوء </w:t>
      </w:r>
      <w:r>
        <w:rPr>
          <w:rFonts w:ascii="Traditional Arabic" w:hAnsi="Traditional Arabic" w:cs="Traditional Arabic" w:hint="cs"/>
          <w:sz w:val="36"/>
          <w:szCs w:val="36"/>
          <w:rtl/>
          <w:lang w:bidi="ar-DZ"/>
        </w:rPr>
        <w:t xml:space="preserve">والهجرة </w:t>
      </w:r>
      <w:r w:rsidRPr="00C07EAB">
        <w:rPr>
          <w:rFonts w:ascii="Traditional Arabic" w:hAnsi="Traditional Arabic" w:cs="Traditional Arabic"/>
          <w:sz w:val="36"/>
          <w:szCs w:val="36"/>
          <w:rtl/>
          <w:lang w:bidi="ar-DZ"/>
        </w:rPr>
        <w:t>و</w:t>
      </w:r>
      <w:r>
        <w:rPr>
          <w:rFonts w:ascii="Traditional Arabic" w:hAnsi="Traditional Arabic" w:cs="Traditional Arabic" w:hint="cs"/>
          <w:sz w:val="36"/>
          <w:szCs w:val="36"/>
          <w:rtl/>
          <w:lang w:bidi="ar-DZ"/>
        </w:rPr>
        <w:t>ماينتج من أوضاع الحرمان ومظاهره ومعانيه والمشاعر المصاحبة له في النفوس،</w:t>
      </w:r>
      <w:r w:rsidRPr="00773C5C">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و البحث عن </w:t>
      </w:r>
      <w:r>
        <w:rPr>
          <w:rFonts w:ascii="Traditional Arabic" w:hAnsi="Traditional Arabic" w:cs="Traditional Arabic"/>
          <w:sz w:val="36"/>
          <w:szCs w:val="36"/>
          <w:rtl/>
          <w:lang w:bidi="ar-DZ"/>
        </w:rPr>
        <w:t>الهوية</w:t>
      </w:r>
      <w:r>
        <w:rPr>
          <w:rFonts w:ascii="Traditional Arabic" w:hAnsi="Traditional Arabic" w:cs="Traditional Arabic" w:hint="cs"/>
          <w:sz w:val="36"/>
          <w:szCs w:val="36"/>
          <w:rtl/>
          <w:lang w:bidi="ar-DZ"/>
        </w:rPr>
        <w:t xml:space="preserve"> المفقودة أثناء طريق الهجرة، </w:t>
      </w:r>
      <w:r w:rsidRPr="00773C5C">
        <w:rPr>
          <w:rFonts w:ascii="Traditional Arabic" w:hAnsi="Traditional Arabic" w:cs="Traditional Arabic"/>
          <w:sz w:val="36"/>
          <w:szCs w:val="36"/>
          <w:rtl/>
          <w:lang w:bidi="ar-DZ"/>
        </w:rPr>
        <w:t>ف</w:t>
      </w:r>
      <w:r w:rsidRPr="00773C5C">
        <w:rPr>
          <w:rFonts w:ascii="Traditional Arabic" w:hAnsi="Traditional Arabic" w:cs="Traditional Arabic" w:hint="cs"/>
          <w:sz w:val="36"/>
          <w:szCs w:val="36"/>
          <w:rtl/>
          <w:lang w:bidi="ar-DZ"/>
        </w:rPr>
        <w:t xml:space="preserve">في </w:t>
      </w:r>
      <w:r w:rsidRPr="00773C5C">
        <w:rPr>
          <w:rFonts w:ascii="Traditional Arabic" w:hAnsi="Traditional Arabic" w:cs="Traditional Arabic"/>
          <w:sz w:val="36"/>
          <w:szCs w:val="36"/>
          <w:rtl/>
          <w:lang w:bidi="ar-DZ"/>
        </w:rPr>
        <w:t>الطريق إلى الملجأ أو المخيم أثناء انتقال ال</w:t>
      </w:r>
      <w:r w:rsidRPr="00773C5C">
        <w:rPr>
          <w:rFonts w:ascii="Traditional Arabic" w:hAnsi="Traditional Arabic" w:cs="Traditional Arabic" w:hint="cs"/>
          <w:sz w:val="36"/>
          <w:szCs w:val="36"/>
          <w:rtl/>
          <w:lang w:bidi="ar-DZ"/>
        </w:rPr>
        <w:t>أ</w:t>
      </w:r>
      <w:r w:rsidRPr="00773C5C">
        <w:rPr>
          <w:rFonts w:ascii="Traditional Arabic" w:hAnsi="Traditional Arabic" w:cs="Traditional Arabic"/>
          <w:sz w:val="36"/>
          <w:szCs w:val="36"/>
          <w:rtl/>
          <w:lang w:bidi="ar-DZ"/>
        </w:rPr>
        <w:t>شخ</w:t>
      </w:r>
      <w:r w:rsidRPr="00773C5C">
        <w:rPr>
          <w:rFonts w:ascii="Traditional Arabic" w:hAnsi="Traditional Arabic" w:cs="Traditional Arabic" w:hint="cs"/>
          <w:sz w:val="36"/>
          <w:szCs w:val="36"/>
          <w:rtl/>
          <w:lang w:bidi="ar-DZ"/>
        </w:rPr>
        <w:t>ا</w:t>
      </w:r>
      <w:r w:rsidRPr="00773C5C">
        <w:rPr>
          <w:rFonts w:ascii="Traditional Arabic" w:hAnsi="Traditional Arabic" w:cs="Traditional Arabic"/>
          <w:sz w:val="36"/>
          <w:szCs w:val="36"/>
          <w:rtl/>
          <w:lang w:bidi="ar-DZ"/>
        </w:rPr>
        <w:t>ص ال</w:t>
      </w:r>
      <w:r w:rsidRPr="00773C5C">
        <w:rPr>
          <w:rFonts w:ascii="Traditional Arabic" w:hAnsi="Traditional Arabic" w:cs="Traditional Arabic" w:hint="cs"/>
          <w:sz w:val="36"/>
          <w:szCs w:val="36"/>
          <w:rtl/>
          <w:lang w:bidi="ar-DZ"/>
        </w:rPr>
        <w:t>لاجئين</w:t>
      </w:r>
      <w:r w:rsidRPr="00773C5C">
        <w:rPr>
          <w:rFonts w:ascii="Traditional Arabic" w:hAnsi="Traditional Arabic" w:cs="Traditional Arabic"/>
          <w:sz w:val="36"/>
          <w:szCs w:val="36"/>
          <w:rtl/>
          <w:lang w:bidi="ar-DZ"/>
        </w:rPr>
        <w:t xml:space="preserve"> أو المهجر</w:t>
      </w:r>
      <w:r w:rsidRPr="00773C5C">
        <w:rPr>
          <w:rFonts w:ascii="Traditional Arabic" w:hAnsi="Traditional Arabic" w:cs="Traditional Arabic" w:hint="cs"/>
          <w:sz w:val="36"/>
          <w:szCs w:val="36"/>
          <w:rtl/>
          <w:lang w:bidi="ar-DZ"/>
        </w:rPr>
        <w:t>ين</w:t>
      </w:r>
      <w:r w:rsidRPr="00773C5C">
        <w:rPr>
          <w:rFonts w:ascii="Traditional Arabic" w:hAnsi="Traditional Arabic" w:cs="Traditional Arabic"/>
          <w:sz w:val="36"/>
          <w:szCs w:val="36"/>
          <w:rtl/>
          <w:lang w:bidi="ar-DZ"/>
        </w:rPr>
        <w:t xml:space="preserve"> من موطنه</w:t>
      </w:r>
      <w:r w:rsidRPr="00773C5C">
        <w:rPr>
          <w:rFonts w:ascii="Traditional Arabic" w:hAnsi="Traditional Arabic" w:cs="Traditional Arabic" w:hint="cs"/>
          <w:sz w:val="36"/>
          <w:szCs w:val="36"/>
          <w:rtl/>
          <w:lang w:bidi="ar-DZ"/>
        </w:rPr>
        <w:t>م الأصلي</w:t>
      </w:r>
      <w:r w:rsidRPr="00773C5C">
        <w:rPr>
          <w:rFonts w:ascii="Traditional Arabic" w:hAnsi="Traditional Arabic" w:cs="Traditional Arabic"/>
          <w:sz w:val="36"/>
          <w:szCs w:val="36"/>
          <w:rtl/>
          <w:lang w:bidi="ar-DZ"/>
        </w:rPr>
        <w:t xml:space="preserve"> إلى </w:t>
      </w:r>
      <w:r w:rsidRPr="00773C5C">
        <w:rPr>
          <w:rFonts w:ascii="Traditional Arabic" w:hAnsi="Traditional Arabic" w:cs="Traditional Arabic" w:hint="cs"/>
          <w:sz w:val="36"/>
          <w:szCs w:val="36"/>
          <w:rtl/>
          <w:lang w:bidi="ar-DZ"/>
        </w:rPr>
        <w:t>أما</w:t>
      </w:r>
      <w:r w:rsidRPr="00773C5C">
        <w:rPr>
          <w:rFonts w:ascii="Traditional Arabic" w:hAnsi="Traditional Arabic" w:cs="Traditional Arabic"/>
          <w:sz w:val="36"/>
          <w:szCs w:val="36"/>
          <w:rtl/>
          <w:lang w:bidi="ar-DZ"/>
        </w:rPr>
        <w:t>ك</w:t>
      </w:r>
      <w:r w:rsidRPr="00773C5C">
        <w:rPr>
          <w:rFonts w:ascii="Traditional Arabic" w:hAnsi="Traditional Arabic" w:cs="Traditional Arabic" w:hint="cs"/>
          <w:sz w:val="36"/>
          <w:szCs w:val="36"/>
          <w:rtl/>
          <w:lang w:bidi="ar-DZ"/>
        </w:rPr>
        <w:t>ن</w:t>
      </w:r>
      <w:r w:rsidRPr="00773C5C">
        <w:rPr>
          <w:rFonts w:ascii="Traditional Arabic" w:hAnsi="Traditional Arabic" w:cs="Traditional Arabic"/>
          <w:sz w:val="36"/>
          <w:szCs w:val="36"/>
          <w:rtl/>
          <w:lang w:bidi="ar-DZ"/>
        </w:rPr>
        <w:t xml:space="preserve"> </w:t>
      </w:r>
      <w:r w:rsidRPr="00773C5C">
        <w:rPr>
          <w:rFonts w:ascii="Traditional Arabic" w:hAnsi="Traditional Arabic" w:cs="Traditional Arabic" w:hint="cs"/>
          <w:sz w:val="36"/>
          <w:szCs w:val="36"/>
          <w:rtl/>
          <w:lang w:bidi="ar-DZ"/>
        </w:rPr>
        <w:t>أخرى</w:t>
      </w:r>
      <w:r w:rsidRPr="00773C5C">
        <w:rPr>
          <w:rFonts w:ascii="Traditional Arabic" w:hAnsi="Traditional Arabic" w:cs="Traditional Arabic"/>
          <w:sz w:val="36"/>
          <w:szCs w:val="36"/>
          <w:rtl/>
          <w:lang w:bidi="ar-DZ"/>
        </w:rPr>
        <w:t xml:space="preserve"> </w:t>
      </w:r>
      <w:r w:rsidRPr="00773C5C">
        <w:rPr>
          <w:rFonts w:ascii="Traditional Arabic" w:hAnsi="Traditional Arabic" w:cs="Traditional Arabic" w:hint="cs"/>
          <w:sz w:val="36"/>
          <w:szCs w:val="36"/>
          <w:rtl/>
          <w:lang w:bidi="ar-DZ"/>
        </w:rPr>
        <w:t>بحثا عن شيء من الحياة</w:t>
      </w:r>
      <w:r w:rsidRPr="00773C5C">
        <w:rPr>
          <w:rFonts w:ascii="Traditional Arabic" w:hAnsi="Traditional Arabic" w:cs="Traditional Arabic"/>
          <w:sz w:val="36"/>
          <w:szCs w:val="36"/>
          <w:rtl/>
          <w:lang w:bidi="ar-DZ"/>
        </w:rPr>
        <w:t>، يكون له</w:t>
      </w:r>
      <w:r>
        <w:rPr>
          <w:rFonts w:ascii="Traditional Arabic" w:hAnsi="Traditional Arabic" w:cs="Traditional Arabic" w:hint="cs"/>
          <w:sz w:val="36"/>
          <w:szCs w:val="36"/>
          <w:rtl/>
          <w:lang w:bidi="ar-DZ"/>
        </w:rPr>
        <w:t>م</w:t>
      </w:r>
      <w:r w:rsidRPr="00773C5C">
        <w:rPr>
          <w:rFonts w:ascii="Traditional Arabic" w:hAnsi="Traditional Arabic" w:cs="Traditional Arabic"/>
          <w:sz w:val="36"/>
          <w:szCs w:val="36"/>
          <w:rtl/>
          <w:lang w:bidi="ar-DZ"/>
        </w:rPr>
        <w:t xml:space="preserve"> همان: الأول البقاء الجسدي، والثاني البقاء المعنوي أي استمرار الهوية أو تعريف الذات</w:t>
      </w:r>
      <w:r>
        <w:rPr>
          <w:rFonts w:ascii="Traditional Arabic" w:hAnsi="Traditional Arabic" w:cs="Traditional Arabic" w:hint="cs"/>
          <w:sz w:val="36"/>
          <w:szCs w:val="36"/>
          <w:rtl/>
          <w:lang w:bidi="ar-DZ"/>
        </w:rPr>
        <w:t xml:space="preserve"> </w:t>
      </w:r>
    </w:p>
    <w:p w:rsidR="003D49C1" w:rsidRDefault="003D49C1" w:rsidP="00DD0225">
      <w:pPr>
        <w:spacing w:after="0"/>
        <w:ind w:firstLine="708"/>
        <w:jc w:val="both"/>
        <w:rPr>
          <w:rFonts w:ascii="Traditional Arabic" w:hAnsi="Traditional Arabic" w:cs="Traditional Arabic"/>
          <w:sz w:val="28"/>
          <w:szCs w:val="28"/>
          <w:rtl/>
          <w:lang w:bidi="ar-DZ"/>
        </w:rPr>
      </w:pPr>
      <w:r>
        <w:rPr>
          <w:rFonts w:ascii="Traditional Arabic" w:hAnsi="Traditional Arabic" w:cs="Traditional Arabic" w:hint="cs"/>
          <w:sz w:val="36"/>
          <w:szCs w:val="36"/>
          <w:rtl/>
          <w:lang w:bidi="ar-DZ"/>
        </w:rPr>
        <w:t xml:space="preserve"> في هذه اللحظة من البحث عن البقاء المعنوي يكون </w:t>
      </w:r>
      <w:r w:rsidRPr="00773C5C">
        <w:rPr>
          <w:rFonts w:ascii="Traditional Arabic" w:hAnsi="Traditional Arabic" w:cs="Traditional Arabic"/>
          <w:sz w:val="36"/>
          <w:szCs w:val="36"/>
          <w:lang w:bidi="ar-DZ"/>
        </w:rPr>
        <w:t xml:space="preserve"> </w:t>
      </w:r>
      <w:r w:rsidRPr="00773C5C">
        <w:rPr>
          <w:rFonts w:ascii="Traditional Arabic" w:hAnsi="Traditional Arabic" w:cs="Traditional Arabic"/>
          <w:sz w:val="36"/>
          <w:szCs w:val="36"/>
          <w:rtl/>
          <w:lang w:bidi="ar-DZ"/>
        </w:rPr>
        <w:t xml:space="preserve">مشروب </w:t>
      </w:r>
      <w:r w:rsidRPr="00773C5C">
        <w:rPr>
          <w:rFonts w:ascii="Traditional Arabic" w:hAnsi="Traditional Arabic" w:cs="Traditional Arabic"/>
          <w:sz w:val="36"/>
          <w:szCs w:val="36"/>
          <w:lang w:bidi="ar-DZ"/>
        </w:rPr>
        <w:t>G "</w:t>
      </w:r>
      <w:r w:rsidRPr="00773C5C">
        <w:rPr>
          <w:rFonts w:ascii="Traditional Arabic" w:hAnsi="Traditional Arabic" w:cs="Traditional Arabic"/>
          <w:sz w:val="36"/>
          <w:szCs w:val="36"/>
          <w:rtl/>
          <w:lang w:bidi="ar-DZ"/>
        </w:rPr>
        <w:t>ورو</w:t>
      </w:r>
      <w:r w:rsidRPr="00773C5C">
        <w:rPr>
          <w:rFonts w:ascii="Traditional Arabic" w:hAnsi="Traditional Arabic" w:cs="Traditional Arabic"/>
          <w:sz w:val="36"/>
          <w:szCs w:val="36"/>
          <w:lang w:bidi="ar-DZ"/>
        </w:rPr>
        <w:t>G</w:t>
      </w:r>
      <w:r w:rsidRPr="00773C5C">
        <w:rPr>
          <w:rFonts w:ascii="Traditional Arabic" w:hAnsi="Traditional Arabic" w:cs="Traditional Arabic"/>
          <w:sz w:val="36"/>
          <w:szCs w:val="36"/>
          <w:rtl/>
          <w:lang w:bidi="ar-DZ"/>
        </w:rPr>
        <w:t>ورو</w:t>
      </w:r>
      <w:r w:rsidRPr="00773C5C">
        <w:rPr>
          <w:rFonts w:ascii="Traditional Arabic" w:hAnsi="Traditional Arabic" w:cs="Traditional Arabic" w:hint="cs"/>
          <w:sz w:val="36"/>
          <w:szCs w:val="36"/>
          <w:rtl/>
          <w:lang w:bidi="ar-DZ"/>
        </w:rPr>
        <w:t xml:space="preserve"> قد </w:t>
      </w:r>
      <w:r>
        <w:rPr>
          <w:rFonts w:ascii="Traditional Arabic" w:hAnsi="Traditional Arabic" w:cs="Traditional Arabic" w:hint="cs"/>
          <w:sz w:val="36"/>
          <w:szCs w:val="36"/>
          <w:rtl/>
          <w:lang w:bidi="ar-DZ"/>
        </w:rPr>
        <w:t xml:space="preserve"> بذر في مامادو ورفقيه " </w:t>
      </w:r>
      <w:r w:rsidRPr="006D645F">
        <w:rPr>
          <w:rFonts w:ascii="Traditional Arabic" w:hAnsi="Traditional Arabic" w:cs="Traditional Arabic"/>
          <w:b/>
          <w:bCs/>
          <w:sz w:val="36"/>
          <w:szCs w:val="36"/>
          <w:rtl/>
          <w:lang w:bidi="ar-DZ"/>
        </w:rPr>
        <w:t xml:space="preserve">زهو عارم والله.. </w:t>
      </w:r>
      <w:r w:rsidRPr="006D645F">
        <w:rPr>
          <w:rFonts w:ascii="Traditional Arabic" w:hAnsi="Traditional Arabic" w:cs="Traditional Arabic" w:hint="cs"/>
          <w:b/>
          <w:bCs/>
          <w:sz w:val="36"/>
          <w:szCs w:val="36"/>
          <w:rtl/>
          <w:lang w:bidi="ar-DZ"/>
        </w:rPr>
        <w:t xml:space="preserve">و " </w:t>
      </w:r>
      <w:r w:rsidRPr="006D645F">
        <w:rPr>
          <w:rFonts w:ascii="Traditional Arabic" w:hAnsi="Traditional Arabic" w:cs="Traditional Arabic"/>
          <w:b/>
          <w:bCs/>
          <w:sz w:val="36"/>
          <w:szCs w:val="36"/>
          <w:rtl/>
          <w:lang w:bidi="ar-DZ"/>
        </w:rPr>
        <w:t>لم نحس بدوار، بمعنى الدوخة، التي تجعلك تسير متمایلا.. إنها أحسسنا بابتهاج داخلي يغمرنا، شعور بالفرح</w:t>
      </w:r>
      <w:r w:rsidRPr="006D645F">
        <w:rPr>
          <w:rFonts w:ascii="Traditional Arabic" w:hAnsi="Traditional Arabic" w:cs="Traditional Arabic" w:hint="cs"/>
          <w:b/>
          <w:bCs/>
          <w:sz w:val="36"/>
          <w:szCs w:val="36"/>
          <w:rtl/>
          <w:lang w:bidi="ar-DZ"/>
        </w:rPr>
        <w:t xml:space="preserve">  "</w:t>
      </w:r>
      <w:r w:rsidRPr="00C07EAB">
        <w:rPr>
          <w:rFonts w:ascii="Traditional Arabic" w:hAnsi="Traditional Arabic" w:cs="Traditional Arabic" w:hint="cs"/>
          <w:sz w:val="36"/>
          <w:szCs w:val="36"/>
          <w:rtl/>
          <w:lang w:bidi="ar-DZ"/>
        </w:rPr>
        <w:t>)</w:t>
      </w:r>
      <w:r w:rsidRPr="00C07EAB">
        <w:rPr>
          <w:rFonts w:ascii="Traditional Arabic" w:hAnsi="Traditional Arabic" w:cs="Traditional Arabic"/>
          <w:sz w:val="36"/>
          <w:szCs w:val="36"/>
          <w:rtl/>
          <w:lang w:bidi="ar-DZ"/>
        </w:rPr>
        <w:t xml:space="preserve"> </w:t>
      </w:r>
      <w:r>
        <w:rPr>
          <w:rFonts w:ascii="Traditional Arabic" w:hAnsi="Traditional Arabic" w:cs="Traditional Arabic"/>
          <w:sz w:val="36"/>
          <w:szCs w:val="36"/>
          <w:vertAlign w:val="superscript"/>
          <w:rtl/>
          <w:lang w:bidi="ar-DZ"/>
        </w:rPr>
        <w:t>(</w:t>
      </w:r>
      <w:r w:rsidRPr="00C07EAB">
        <w:rPr>
          <w:rFonts w:ascii="Traditional Arabic" w:hAnsi="Traditional Arabic" w:cs="Traditional Arabic"/>
          <w:sz w:val="36"/>
          <w:szCs w:val="36"/>
          <w:vertAlign w:val="superscript"/>
          <w:rtl/>
          <w:lang w:bidi="ar-DZ"/>
        </w:rPr>
        <w:footnoteReference w:id="318"/>
      </w:r>
      <w:r>
        <w:rPr>
          <w:rFonts w:ascii="Traditional Arabic" w:hAnsi="Traditional Arabic" w:cs="Traditional Arabic"/>
          <w:sz w:val="36"/>
          <w:szCs w:val="36"/>
          <w:vertAlign w:val="superscript"/>
          <w:rtl/>
          <w:lang w:bidi="ar-DZ"/>
        </w:rPr>
        <w:t>)</w:t>
      </w:r>
      <w:r>
        <w:rPr>
          <w:rFonts w:ascii="Traditional Arabic" w:hAnsi="Traditional Arabic" w:cs="Traditional Arabic" w:hint="cs"/>
          <w:sz w:val="36"/>
          <w:szCs w:val="36"/>
          <w:rtl/>
          <w:lang w:bidi="ar-DZ"/>
        </w:rPr>
        <w:t xml:space="preserve"> </w:t>
      </w:r>
    </w:p>
    <w:p w:rsidR="003D49C1" w:rsidRDefault="003D49C1" w:rsidP="00DD0225">
      <w:pPr>
        <w:spacing w:after="0"/>
        <w:ind w:firstLine="708"/>
        <w:jc w:val="both"/>
        <w:rPr>
          <w:rFonts w:ascii="Traditional Arabic" w:hAnsi="Traditional Arabic" w:cs="Traditional Arabic"/>
          <w:sz w:val="36"/>
          <w:szCs w:val="36"/>
          <w:rtl/>
          <w:lang w:bidi="ar-DZ"/>
        </w:rPr>
      </w:pPr>
      <w:r w:rsidRPr="006768E9">
        <w:rPr>
          <w:rFonts w:ascii="Traditional Arabic" w:hAnsi="Traditional Arabic" w:cs="Traditional Arabic"/>
          <w:sz w:val="36"/>
          <w:szCs w:val="36"/>
          <w:rtl/>
          <w:lang w:bidi="ar-DZ"/>
        </w:rPr>
        <w:t xml:space="preserve">إن تعامل الرواية الجزائري </w:t>
      </w:r>
      <w:r>
        <w:rPr>
          <w:rFonts w:ascii="Traditional Arabic" w:hAnsi="Traditional Arabic" w:cs="Traditional Arabic" w:hint="cs"/>
          <w:sz w:val="36"/>
          <w:szCs w:val="36"/>
          <w:rtl/>
          <w:lang w:bidi="ar-DZ"/>
        </w:rPr>
        <w:t xml:space="preserve">في منجز الزيواني </w:t>
      </w:r>
      <w:r w:rsidRPr="006768E9">
        <w:rPr>
          <w:rFonts w:ascii="Traditional Arabic" w:hAnsi="Traditional Arabic" w:cs="Traditional Arabic"/>
          <w:sz w:val="36"/>
          <w:szCs w:val="36"/>
          <w:rtl/>
          <w:lang w:bidi="ar-DZ"/>
        </w:rPr>
        <w:t xml:space="preserve">مع التراث ( لم يكن في معظمه نقلا حرفيا كما هو، أو تقليدا لما ورد فيه، لأن ذلك يعدّ من باب الحنين للماضي، ولا يقدم حلولا أو </w:t>
      </w:r>
      <w:r w:rsidRPr="006768E9">
        <w:rPr>
          <w:rFonts w:ascii="Traditional Arabic" w:hAnsi="Traditional Arabic" w:cs="Traditional Arabic"/>
          <w:sz w:val="36"/>
          <w:szCs w:val="36"/>
          <w:rtl/>
          <w:lang w:bidi="ar-DZ"/>
        </w:rPr>
        <w:lastRenderedPageBreak/>
        <w:t>تصورات للمشكلات والقضايا الراهنة وإنما جاء توظيفه الحقيقي من باب استخدام العناصر الحية فيه )</w:t>
      </w:r>
      <w:r>
        <w:rPr>
          <w:rStyle w:val="Appelnotedebasdep"/>
          <w:rFonts w:ascii="Traditional Arabic" w:hAnsi="Traditional Arabic" w:cs="Traditional Arabic"/>
          <w:sz w:val="36"/>
          <w:szCs w:val="36"/>
          <w:rtl/>
          <w:lang w:bidi="ar-DZ"/>
        </w:rPr>
        <w:t>(</w:t>
      </w:r>
      <w:r w:rsidRPr="006768E9">
        <w:rPr>
          <w:rStyle w:val="Appelnotedebasdep"/>
          <w:rFonts w:ascii="Traditional Arabic" w:hAnsi="Traditional Arabic" w:cs="Traditional Arabic"/>
          <w:sz w:val="36"/>
          <w:szCs w:val="36"/>
          <w:rtl/>
          <w:lang w:bidi="ar-DZ"/>
        </w:rPr>
        <w:footnoteReference w:id="319"/>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Pr="006768E9">
        <w:rPr>
          <w:rFonts w:ascii="Traditional Arabic" w:hAnsi="Traditional Arabic" w:cs="Traditional Arabic"/>
          <w:sz w:val="36"/>
          <w:szCs w:val="36"/>
          <w:rtl/>
          <w:lang w:bidi="ar-DZ"/>
        </w:rPr>
        <w:t>استخداما تجلت فيه مجموعة من الخصائص الفنية والرمزية والإيحائية، فأصبحت بذلك الرواية تجمع بين الواقع والتراث باعتباره مصدر إب</w:t>
      </w:r>
      <w:r>
        <w:rPr>
          <w:rFonts w:ascii="Traditional Arabic" w:hAnsi="Traditional Arabic" w:cs="Traditional Arabic"/>
          <w:sz w:val="36"/>
          <w:szCs w:val="36"/>
          <w:rtl/>
          <w:lang w:bidi="ar-DZ"/>
        </w:rPr>
        <w:t>داع وأداة تشكيل للجمال والدلالة</w:t>
      </w:r>
      <w:r>
        <w:rPr>
          <w:rFonts w:ascii="Traditional Arabic" w:hAnsi="Traditional Arabic" w:cs="Traditional Arabic" w:hint="cs"/>
          <w:sz w:val="36"/>
          <w:szCs w:val="36"/>
          <w:rtl/>
          <w:lang w:bidi="ar-DZ"/>
        </w:rPr>
        <w:t xml:space="preserve"> .</w:t>
      </w:r>
    </w:p>
    <w:p w:rsidR="003D49C1" w:rsidRDefault="003D49C1" w:rsidP="00DD0225">
      <w:pPr>
        <w:spacing w:after="0"/>
        <w:ind w:firstLine="141"/>
        <w:jc w:val="both"/>
        <w:rPr>
          <w:rFonts w:ascii="Traditional Arabic" w:hAnsi="Traditional Arabic" w:cs="Traditional Arabic"/>
          <w:sz w:val="36"/>
          <w:szCs w:val="36"/>
          <w:rtl/>
          <w:lang w:bidi="ar-DZ"/>
        </w:rPr>
      </w:pPr>
    </w:p>
    <w:p w:rsidR="003D49C1" w:rsidRDefault="003D49C1" w:rsidP="00DD0225">
      <w:pPr>
        <w:spacing w:after="0"/>
        <w:ind w:firstLine="141"/>
        <w:jc w:val="both"/>
        <w:rPr>
          <w:rFonts w:ascii="Traditional Arabic" w:hAnsi="Traditional Arabic" w:cs="Traditional Arabic"/>
          <w:sz w:val="36"/>
          <w:szCs w:val="36"/>
          <w:rtl/>
          <w:lang w:bidi="ar-DZ"/>
        </w:rPr>
      </w:pPr>
    </w:p>
    <w:p w:rsidR="003D49C1" w:rsidRDefault="003D49C1" w:rsidP="00DD0225">
      <w:pPr>
        <w:spacing w:after="0"/>
        <w:ind w:firstLine="141"/>
        <w:jc w:val="both"/>
        <w:rPr>
          <w:rFonts w:ascii="Traditional Arabic" w:hAnsi="Traditional Arabic" w:cs="Traditional Arabic"/>
          <w:sz w:val="36"/>
          <w:szCs w:val="36"/>
          <w:rtl/>
          <w:lang w:bidi="ar-DZ"/>
        </w:rPr>
      </w:pPr>
    </w:p>
    <w:p w:rsidR="003D49C1" w:rsidRDefault="003D49C1" w:rsidP="00DD0225">
      <w:pPr>
        <w:spacing w:after="0"/>
        <w:ind w:firstLine="141"/>
        <w:jc w:val="both"/>
        <w:rPr>
          <w:rFonts w:ascii="Traditional Arabic" w:hAnsi="Traditional Arabic" w:cs="Traditional Arabic"/>
          <w:sz w:val="36"/>
          <w:szCs w:val="36"/>
          <w:rtl/>
          <w:lang w:bidi="ar-DZ"/>
        </w:rPr>
      </w:pPr>
    </w:p>
    <w:p w:rsidR="003D49C1" w:rsidRPr="006936D5" w:rsidRDefault="003D49C1" w:rsidP="00DD0225">
      <w:pPr>
        <w:spacing w:after="0"/>
        <w:ind w:firstLine="283"/>
        <w:jc w:val="both"/>
        <w:rPr>
          <w:rFonts w:ascii="Traditional Arabic" w:hAnsi="Traditional Arabic" w:cs="Traditional Arabic"/>
          <w:b/>
          <w:bCs/>
          <w:sz w:val="36"/>
          <w:szCs w:val="36"/>
          <w:rtl/>
          <w:lang w:bidi="ar-DZ"/>
        </w:rPr>
      </w:pPr>
      <w:r w:rsidRPr="006936D5">
        <w:rPr>
          <w:rFonts w:ascii="Traditional Arabic" w:hAnsi="Traditional Arabic" w:cs="Traditional Arabic" w:hint="cs"/>
          <w:b/>
          <w:bCs/>
          <w:sz w:val="36"/>
          <w:szCs w:val="36"/>
          <w:rtl/>
          <w:lang w:bidi="ar-DZ"/>
        </w:rPr>
        <w:t>إعادة إنتاج وطن</w:t>
      </w:r>
      <w:r>
        <w:rPr>
          <w:rFonts w:ascii="Traditional Arabic" w:hAnsi="Traditional Arabic" w:cs="Traditional Arabic" w:hint="cs"/>
          <w:b/>
          <w:bCs/>
          <w:sz w:val="36"/>
          <w:szCs w:val="36"/>
          <w:rtl/>
          <w:lang w:bidi="ar-DZ"/>
        </w:rPr>
        <w:t>:</w:t>
      </w:r>
    </w:p>
    <w:p w:rsidR="003D49C1" w:rsidRDefault="003D49C1" w:rsidP="00DD0225">
      <w:pPr>
        <w:spacing w:after="0"/>
        <w:ind w:left="283" w:firstLine="708"/>
        <w:jc w:val="both"/>
        <w:rPr>
          <w:rFonts w:ascii="Traditional Arabic" w:hAnsi="Traditional Arabic" w:cs="Traditional Arabic"/>
          <w:sz w:val="28"/>
          <w:szCs w:val="28"/>
          <w:rtl/>
          <w:lang w:bidi="ar-DZ"/>
        </w:rPr>
      </w:pPr>
      <w:r>
        <w:rPr>
          <w:rFonts w:ascii="Traditional Arabic" w:hAnsi="Traditional Arabic" w:cs="Traditional Arabic" w:hint="cs"/>
          <w:sz w:val="36"/>
          <w:szCs w:val="36"/>
          <w:rtl/>
          <w:lang w:bidi="ar-DZ"/>
        </w:rPr>
        <w:t xml:space="preserve">أماّ إعادة إنتاج وطن، داخل </w:t>
      </w:r>
      <w:r w:rsidRPr="00F247FD">
        <w:rPr>
          <w:rFonts w:ascii="Traditional Arabic" w:hAnsi="Traditional Arabic" w:cs="Traditional Arabic"/>
          <w:sz w:val="36"/>
          <w:szCs w:val="36"/>
          <w:rtl/>
          <w:lang w:bidi="ar-DZ"/>
        </w:rPr>
        <w:t xml:space="preserve">المخيم بمواصفاته ومواقعه وأحداثه ومناسباته، </w:t>
      </w:r>
      <w:r>
        <w:rPr>
          <w:rFonts w:ascii="Traditional Arabic" w:hAnsi="Traditional Arabic" w:cs="Traditional Arabic" w:hint="cs"/>
          <w:sz w:val="36"/>
          <w:szCs w:val="36"/>
          <w:rtl/>
          <w:lang w:bidi="ar-DZ"/>
        </w:rPr>
        <w:t xml:space="preserve">نجده في قول السارد </w:t>
      </w:r>
      <w:r w:rsidRPr="006E679E">
        <w:rPr>
          <w:rFonts w:ascii="Traditional Arabic" w:hAnsi="Traditional Arabic" w:cs="Traditional Arabic" w:hint="cs"/>
          <w:b/>
          <w:bCs/>
          <w:sz w:val="36"/>
          <w:szCs w:val="36"/>
          <w:rtl/>
          <w:lang w:bidi="ar-DZ"/>
        </w:rPr>
        <w:t xml:space="preserve">( بعدها طلب منه كايطا ثلاث كؤوس من شراب </w:t>
      </w:r>
      <w:r w:rsidRPr="006E679E">
        <w:rPr>
          <w:rFonts w:ascii="Traditional Arabic" w:hAnsi="Traditional Arabic" w:cs="Traditional Arabic"/>
          <w:b/>
          <w:bCs/>
          <w:sz w:val="36"/>
          <w:szCs w:val="36"/>
          <w:rtl/>
          <w:lang w:bidi="ar-DZ"/>
        </w:rPr>
        <w:t xml:space="preserve"> </w:t>
      </w:r>
      <w:r w:rsidRPr="006E679E">
        <w:rPr>
          <w:rFonts w:ascii="Traditional Arabic" w:hAnsi="Traditional Arabic" w:cs="Traditional Arabic"/>
          <w:b/>
          <w:bCs/>
          <w:sz w:val="36"/>
          <w:szCs w:val="36"/>
          <w:lang w:bidi="ar-DZ"/>
        </w:rPr>
        <w:t>G"</w:t>
      </w:r>
      <w:r w:rsidRPr="006E679E">
        <w:rPr>
          <w:rFonts w:ascii="Traditional Arabic" w:hAnsi="Traditional Arabic" w:cs="Traditional Arabic"/>
          <w:b/>
          <w:bCs/>
          <w:sz w:val="36"/>
          <w:szCs w:val="36"/>
          <w:rtl/>
          <w:lang w:bidi="ar-DZ"/>
        </w:rPr>
        <w:t>ورو</w:t>
      </w:r>
      <w:r w:rsidRPr="006E679E">
        <w:rPr>
          <w:rFonts w:ascii="Traditional Arabic" w:hAnsi="Traditional Arabic" w:cs="Traditional Arabic"/>
          <w:b/>
          <w:bCs/>
          <w:sz w:val="36"/>
          <w:szCs w:val="36"/>
          <w:lang w:bidi="ar-DZ"/>
        </w:rPr>
        <w:t>G</w:t>
      </w:r>
      <w:r w:rsidRPr="006E679E">
        <w:rPr>
          <w:rFonts w:ascii="Traditional Arabic" w:hAnsi="Traditional Arabic" w:cs="Traditional Arabic"/>
          <w:b/>
          <w:bCs/>
          <w:sz w:val="36"/>
          <w:szCs w:val="36"/>
          <w:rtl/>
          <w:lang w:bidi="ar-DZ"/>
        </w:rPr>
        <w:t>ورو</w:t>
      </w:r>
      <w:r w:rsidRPr="006E679E">
        <w:rPr>
          <w:rFonts w:ascii="Traditional Arabic" w:hAnsi="Traditional Arabic" w:cs="Traditional Arabic" w:hint="cs"/>
          <w:b/>
          <w:bCs/>
          <w:sz w:val="36"/>
          <w:szCs w:val="36"/>
          <w:rtl/>
          <w:lang w:bidi="ar-DZ"/>
        </w:rPr>
        <w:t xml:space="preserve"> </w:t>
      </w:r>
      <w:r w:rsidRPr="006E679E">
        <w:rPr>
          <w:rFonts w:ascii="Traditional Arabic" w:hAnsi="Traditional Arabic" w:cs="Traditional Arabic"/>
          <w:b/>
          <w:bCs/>
          <w:sz w:val="36"/>
          <w:szCs w:val="36"/>
          <w:lang w:bidi="ar-DZ"/>
        </w:rPr>
        <w:t>"</w:t>
      </w:r>
      <w:r w:rsidRPr="006E679E">
        <w:rPr>
          <w:rFonts w:ascii="Traditional Arabic" w:hAnsi="Traditional Arabic" w:cs="Traditional Arabic" w:hint="cs"/>
          <w:b/>
          <w:bCs/>
          <w:sz w:val="36"/>
          <w:szCs w:val="36"/>
          <w:rtl/>
          <w:lang w:bidi="ar-DZ"/>
        </w:rPr>
        <w:t xml:space="preserve"> نادى أحد موكليه صائحا من فم الباب للدّاخل، لحظات حتى أتانا ذلك الكامارادي المعتدل بثلاث </w:t>
      </w:r>
      <w:r w:rsidRPr="006E679E">
        <w:rPr>
          <w:rFonts w:ascii="Traditional Arabic" w:hAnsi="Traditional Arabic" w:cs="Traditional Arabic"/>
          <w:b/>
          <w:bCs/>
          <w:sz w:val="36"/>
          <w:szCs w:val="36"/>
          <w:rtl/>
          <w:lang w:bidi="ar-DZ"/>
        </w:rPr>
        <w:t>كؤوس كبيرة، هو على أية حال، سائل أصفر داكن، كما ظهر لي في ضوء الكهرباء الخافت، کان خاثرا قليلا، استسمحه کايطا، أن نخرج بها خارج الحي، لنشربها هناك.. أعطى كل منا للمرسول (</w:t>
      </w:r>
      <w:r w:rsidRPr="006E679E">
        <w:rPr>
          <w:rFonts w:ascii="Traditional Arabic" w:hAnsi="Traditional Arabic" w:cs="Traditional Arabic"/>
          <w:b/>
          <w:bCs/>
          <w:sz w:val="28"/>
          <w:szCs w:val="28"/>
          <w:rtl/>
          <w:lang w:bidi="ar-DZ"/>
        </w:rPr>
        <w:t>50</w:t>
      </w:r>
      <w:r w:rsidRPr="006E679E">
        <w:rPr>
          <w:rFonts w:ascii="Traditional Arabic" w:hAnsi="Traditional Arabic" w:cs="Traditional Arabic"/>
          <w:b/>
          <w:bCs/>
          <w:sz w:val="36"/>
          <w:szCs w:val="36"/>
          <w:rtl/>
          <w:lang w:bidi="ar-DZ"/>
        </w:rPr>
        <w:t xml:space="preserve"> دج)، خرجنا، الليلة مقمرة، هناك كاماراديون كثر، متحلقون عبر الفضاء الخارجي للحي، هذه أول مرة أعين فيها مشروبا روحيا، هو التطفل يدفعك لفعل كل شيء سيدي .. إدریسو فض بكارة الفضول في أمر دوخة المشروب الروحي قبلي، ذكر لي ذلك عندما ذهب في سفريته الأولى ل(وا</w:t>
      </w:r>
      <w:r w:rsidRPr="006E679E">
        <w:rPr>
          <w:rFonts w:ascii="Traditional Arabic" w:hAnsi="Traditional Arabic" w:cs="Traditional Arabic"/>
          <w:b/>
          <w:bCs/>
          <w:sz w:val="36"/>
          <w:szCs w:val="36"/>
          <w:lang w:bidi="ar-DZ"/>
        </w:rPr>
        <w:t>G</w:t>
      </w:r>
      <w:r w:rsidRPr="006E679E">
        <w:rPr>
          <w:rFonts w:ascii="Traditional Arabic" w:hAnsi="Traditional Arabic" w:cs="Traditional Arabic" w:hint="cs"/>
          <w:b/>
          <w:bCs/>
          <w:sz w:val="36"/>
          <w:szCs w:val="36"/>
          <w:rtl/>
          <w:lang w:bidi="ar-DZ"/>
        </w:rPr>
        <w:t>ــــــ</w:t>
      </w:r>
      <w:r w:rsidRPr="006E679E">
        <w:rPr>
          <w:rFonts w:ascii="Traditional Arabic" w:hAnsi="Traditional Arabic" w:cs="Traditional Arabic"/>
          <w:b/>
          <w:bCs/>
          <w:sz w:val="36"/>
          <w:szCs w:val="36"/>
          <w:rtl/>
          <w:lang w:bidi="ar-DZ"/>
        </w:rPr>
        <w:t>ا) البورکینابية</w:t>
      </w:r>
      <w:r w:rsidRPr="006E679E">
        <w:rPr>
          <w:rFonts w:ascii="Traditional Arabic" w:hAnsi="Traditional Arabic" w:cs="Traditional Arabic" w:hint="cs"/>
          <w:b/>
          <w:bCs/>
          <w:sz w:val="36"/>
          <w:szCs w:val="36"/>
          <w:rtl/>
          <w:lang w:bidi="ar-DZ"/>
        </w:rPr>
        <w:t xml:space="preserve">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320"/>
      </w:r>
      <w:r>
        <w:rPr>
          <w:rStyle w:val="Appelnotedebasdep"/>
          <w:rFonts w:ascii="Traditional Arabic" w:hAnsi="Traditional Arabic" w:cs="Traditional Arabic"/>
          <w:sz w:val="36"/>
          <w:szCs w:val="36"/>
          <w:rtl/>
          <w:lang w:bidi="ar-DZ"/>
        </w:rPr>
        <w:t>)</w:t>
      </w:r>
      <w:r w:rsidRPr="00C853AC">
        <w:rPr>
          <w:rFonts w:ascii="Traditional Arabic" w:hAnsi="Traditional Arabic" w:cs="Traditional Arabic"/>
          <w:sz w:val="28"/>
          <w:szCs w:val="28"/>
          <w:rtl/>
          <w:lang w:bidi="ar-DZ"/>
        </w:rPr>
        <w:t>.</w:t>
      </w:r>
    </w:p>
    <w:p w:rsidR="003D49C1" w:rsidRDefault="003D49C1" w:rsidP="00DD0225">
      <w:pPr>
        <w:spacing w:after="0"/>
        <w:ind w:left="283" w:firstLine="708"/>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وصف </w:t>
      </w:r>
      <w:r w:rsidRPr="00C32F1F">
        <w:rPr>
          <w:rFonts w:ascii="Traditional Arabic" w:hAnsi="Traditional Arabic" w:cs="Traditional Arabic" w:hint="cs"/>
          <w:sz w:val="36"/>
          <w:szCs w:val="36"/>
          <w:rtl/>
          <w:lang w:bidi="ar-DZ"/>
        </w:rPr>
        <w:t>مامادو</w:t>
      </w:r>
      <w:r>
        <w:rPr>
          <w:rFonts w:ascii="Traditional Arabic" w:hAnsi="Traditional Arabic" w:cs="Traditional Arabic" w:hint="cs"/>
          <w:sz w:val="36"/>
          <w:szCs w:val="36"/>
          <w:rtl/>
          <w:lang w:bidi="ar-DZ"/>
        </w:rPr>
        <w:t xml:space="preserve"> داخل المقطع</w:t>
      </w:r>
      <w:r w:rsidRPr="00C32F1F">
        <w:rPr>
          <w:rFonts w:ascii="Traditional Arabic" w:hAnsi="Traditional Arabic" w:cs="Traditional Arabic" w:hint="cs"/>
          <w:sz w:val="36"/>
          <w:szCs w:val="36"/>
          <w:rtl/>
          <w:lang w:bidi="ar-DZ"/>
        </w:rPr>
        <w:t xml:space="preserve">، عند شرب الشراب في مجموعات فضاء خارجي للحي، فكأن </w:t>
      </w:r>
      <w:r w:rsidRPr="00C32F1F">
        <w:rPr>
          <w:rFonts w:ascii="Traditional Arabic" w:hAnsi="Traditional Arabic" w:cs="Traditional Arabic"/>
          <w:sz w:val="36"/>
          <w:szCs w:val="36"/>
          <w:rtl/>
          <w:lang w:bidi="ar-DZ"/>
        </w:rPr>
        <w:t>خر</w:t>
      </w:r>
      <w:r w:rsidRPr="00C32F1F">
        <w:rPr>
          <w:rFonts w:ascii="Traditional Arabic" w:hAnsi="Traditional Arabic" w:cs="Traditional Arabic" w:hint="cs"/>
          <w:sz w:val="36"/>
          <w:szCs w:val="36"/>
          <w:rtl/>
          <w:lang w:bidi="ar-DZ"/>
        </w:rPr>
        <w:t>و</w:t>
      </w:r>
      <w:r w:rsidRPr="00C32F1F">
        <w:rPr>
          <w:rFonts w:ascii="Traditional Arabic" w:hAnsi="Traditional Arabic" w:cs="Traditional Arabic"/>
          <w:sz w:val="36"/>
          <w:szCs w:val="36"/>
          <w:rtl/>
          <w:lang w:bidi="ar-DZ"/>
        </w:rPr>
        <w:t>ج</w:t>
      </w:r>
      <w:r w:rsidRPr="00C32F1F">
        <w:rPr>
          <w:rFonts w:ascii="Traditional Arabic" w:hAnsi="Traditional Arabic" w:cs="Traditional Arabic" w:hint="cs"/>
          <w:sz w:val="36"/>
          <w:szCs w:val="36"/>
          <w:rtl/>
          <w:lang w:bidi="ar-DZ"/>
        </w:rPr>
        <w:t xml:space="preserve"> مامادو ورفاقه لمكان الشرب</w:t>
      </w:r>
      <w:r>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في تلك</w:t>
      </w:r>
      <w:r w:rsidRPr="00C32F1F">
        <w:rPr>
          <w:rFonts w:ascii="Traditional Arabic" w:hAnsi="Traditional Arabic" w:cs="Traditional Arabic" w:hint="cs"/>
          <w:sz w:val="36"/>
          <w:szCs w:val="36"/>
          <w:rtl/>
          <w:lang w:bidi="ar-DZ"/>
        </w:rPr>
        <w:t xml:space="preserve"> ا</w:t>
      </w:r>
      <w:r w:rsidRPr="00C32F1F">
        <w:rPr>
          <w:rFonts w:ascii="Traditional Arabic" w:hAnsi="Traditional Arabic" w:cs="Traditional Arabic"/>
          <w:sz w:val="36"/>
          <w:szCs w:val="36"/>
          <w:rtl/>
          <w:lang w:bidi="ar-DZ"/>
        </w:rPr>
        <w:t xml:space="preserve">لليلة </w:t>
      </w:r>
      <w:r w:rsidRPr="00C32F1F">
        <w:rPr>
          <w:rFonts w:ascii="Traditional Arabic" w:hAnsi="Traditional Arabic" w:cs="Traditional Arabic" w:hint="cs"/>
          <w:sz w:val="36"/>
          <w:szCs w:val="36"/>
          <w:rtl/>
          <w:lang w:bidi="ar-DZ"/>
        </w:rPr>
        <w:t>ال</w:t>
      </w:r>
      <w:r w:rsidRPr="00C32F1F">
        <w:rPr>
          <w:rFonts w:ascii="Traditional Arabic" w:hAnsi="Traditional Arabic" w:cs="Traditional Arabic"/>
          <w:sz w:val="36"/>
          <w:szCs w:val="36"/>
          <w:rtl/>
          <w:lang w:bidi="ar-DZ"/>
        </w:rPr>
        <w:t xml:space="preserve">مقمرة، </w:t>
      </w:r>
      <w:r w:rsidRPr="00C32F1F">
        <w:rPr>
          <w:rFonts w:ascii="Traditional Arabic" w:hAnsi="Traditional Arabic" w:cs="Traditional Arabic" w:hint="cs"/>
          <w:sz w:val="36"/>
          <w:szCs w:val="36"/>
          <w:rtl/>
          <w:lang w:bidi="ar-DZ"/>
        </w:rPr>
        <w:t>ووجود</w:t>
      </w:r>
      <w:r w:rsidRPr="00C32F1F">
        <w:rPr>
          <w:rFonts w:ascii="Traditional Arabic" w:hAnsi="Traditional Arabic" w:cs="Traditional Arabic"/>
          <w:sz w:val="36"/>
          <w:szCs w:val="36"/>
          <w:rtl/>
          <w:lang w:bidi="ar-DZ"/>
        </w:rPr>
        <w:t xml:space="preserve"> </w:t>
      </w:r>
      <w:r w:rsidRPr="00C32F1F">
        <w:rPr>
          <w:rFonts w:ascii="Traditional Arabic" w:hAnsi="Traditional Arabic" w:cs="Traditional Arabic" w:hint="cs"/>
          <w:sz w:val="36"/>
          <w:szCs w:val="36"/>
          <w:rtl/>
          <w:lang w:bidi="ar-DZ"/>
        </w:rPr>
        <w:t>ال</w:t>
      </w:r>
      <w:r w:rsidRPr="00C32F1F">
        <w:rPr>
          <w:rFonts w:ascii="Traditional Arabic" w:hAnsi="Traditional Arabic" w:cs="Traditional Arabic"/>
          <w:sz w:val="36"/>
          <w:szCs w:val="36"/>
          <w:rtl/>
          <w:lang w:bidi="ar-DZ"/>
        </w:rPr>
        <w:t>كث</w:t>
      </w:r>
      <w:r w:rsidRPr="00C32F1F">
        <w:rPr>
          <w:rFonts w:ascii="Traditional Arabic" w:hAnsi="Traditional Arabic" w:cs="Traditional Arabic" w:hint="cs"/>
          <w:sz w:val="36"/>
          <w:szCs w:val="36"/>
          <w:rtl/>
          <w:lang w:bidi="ar-DZ"/>
        </w:rPr>
        <w:t>ي</w:t>
      </w:r>
      <w:r w:rsidRPr="00C32F1F">
        <w:rPr>
          <w:rFonts w:ascii="Traditional Arabic" w:hAnsi="Traditional Arabic" w:cs="Traditional Arabic"/>
          <w:sz w:val="36"/>
          <w:szCs w:val="36"/>
          <w:rtl/>
          <w:lang w:bidi="ar-DZ"/>
        </w:rPr>
        <w:t xml:space="preserve">ر </w:t>
      </w:r>
      <w:r w:rsidRPr="00C32F1F">
        <w:rPr>
          <w:rFonts w:ascii="Traditional Arabic" w:hAnsi="Traditional Arabic" w:cs="Traditional Arabic" w:hint="cs"/>
          <w:sz w:val="36"/>
          <w:szCs w:val="36"/>
          <w:rtl/>
          <w:lang w:bidi="ar-DZ"/>
        </w:rPr>
        <w:t>من ال</w:t>
      </w:r>
      <w:r w:rsidRPr="00C32F1F">
        <w:rPr>
          <w:rFonts w:ascii="Traditional Arabic" w:hAnsi="Traditional Arabic" w:cs="Traditional Arabic"/>
          <w:sz w:val="36"/>
          <w:szCs w:val="36"/>
          <w:rtl/>
          <w:lang w:bidi="ar-DZ"/>
        </w:rPr>
        <w:t>كمارادي</w:t>
      </w:r>
      <w:r w:rsidRPr="00C32F1F">
        <w:rPr>
          <w:rFonts w:ascii="Traditional Arabic" w:hAnsi="Traditional Arabic" w:cs="Traditional Arabic" w:hint="cs"/>
          <w:sz w:val="36"/>
          <w:szCs w:val="36"/>
          <w:rtl/>
          <w:lang w:bidi="ar-DZ"/>
        </w:rPr>
        <w:t>ي</w:t>
      </w:r>
      <w:r w:rsidRPr="00C32F1F">
        <w:rPr>
          <w:rFonts w:ascii="Traditional Arabic" w:hAnsi="Traditional Arabic" w:cs="Traditional Arabic"/>
          <w:sz w:val="36"/>
          <w:szCs w:val="36"/>
          <w:rtl/>
          <w:lang w:bidi="ar-DZ"/>
        </w:rPr>
        <w:t xml:space="preserve">ن </w:t>
      </w:r>
      <w:r>
        <w:rPr>
          <w:rFonts w:ascii="Traditional Arabic" w:hAnsi="Traditional Arabic" w:cs="Traditional Arabic"/>
          <w:sz w:val="36"/>
          <w:szCs w:val="36"/>
          <w:rtl/>
          <w:lang w:bidi="ar-DZ"/>
        </w:rPr>
        <w:t>،</w:t>
      </w:r>
      <w:r w:rsidRPr="00C32F1F">
        <w:rPr>
          <w:rFonts w:ascii="Traditional Arabic" w:hAnsi="Traditional Arabic" w:cs="Traditional Arabic" w:hint="cs"/>
          <w:sz w:val="36"/>
          <w:szCs w:val="36"/>
          <w:rtl/>
          <w:lang w:bidi="ar-DZ"/>
        </w:rPr>
        <w:t>ال</w:t>
      </w:r>
      <w:r w:rsidRPr="00C32F1F">
        <w:rPr>
          <w:rFonts w:ascii="Traditional Arabic" w:hAnsi="Traditional Arabic" w:cs="Traditional Arabic"/>
          <w:sz w:val="36"/>
          <w:szCs w:val="36"/>
          <w:rtl/>
          <w:lang w:bidi="ar-DZ"/>
        </w:rPr>
        <w:t>متحلق</w:t>
      </w:r>
      <w:r w:rsidRPr="00C32F1F">
        <w:rPr>
          <w:rFonts w:ascii="Traditional Arabic" w:hAnsi="Traditional Arabic" w:cs="Traditional Arabic" w:hint="cs"/>
          <w:sz w:val="36"/>
          <w:szCs w:val="36"/>
          <w:rtl/>
          <w:lang w:bidi="ar-DZ"/>
        </w:rPr>
        <w:t>ي</w:t>
      </w:r>
      <w:r w:rsidRPr="00C32F1F">
        <w:rPr>
          <w:rFonts w:ascii="Traditional Arabic" w:hAnsi="Traditional Arabic" w:cs="Traditional Arabic"/>
          <w:sz w:val="36"/>
          <w:szCs w:val="36"/>
          <w:rtl/>
          <w:lang w:bidi="ar-DZ"/>
        </w:rPr>
        <w:t xml:space="preserve">ن عبر الفضاء الخارجي للحي، </w:t>
      </w:r>
      <w:r w:rsidRPr="00C32F1F">
        <w:rPr>
          <w:rFonts w:ascii="Traditional Arabic" w:hAnsi="Traditional Arabic" w:cs="Traditional Arabic" w:hint="cs"/>
          <w:sz w:val="36"/>
          <w:szCs w:val="36"/>
          <w:rtl/>
          <w:lang w:bidi="ar-DZ"/>
        </w:rPr>
        <w:t xml:space="preserve">يعدّ </w:t>
      </w:r>
      <w:r>
        <w:rPr>
          <w:rFonts w:ascii="Traditional Arabic" w:hAnsi="Traditional Arabic" w:cs="Traditional Arabic" w:hint="cs"/>
          <w:sz w:val="36"/>
          <w:szCs w:val="36"/>
          <w:rtl/>
          <w:lang w:bidi="ar-DZ"/>
        </w:rPr>
        <w:t>إنتاجا للوطن المفقود ،ب</w:t>
      </w:r>
      <w:r w:rsidRPr="00C32F1F">
        <w:rPr>
          <w:rFonts w:ascii="Traditional Arabic" w:hAnsi="Traditional Arabic" w:cs="Traditional Arabic" w:hint="cs"/>
          <w:sz w:val="36"/>
          <w:szCs w:val="36"/>
          <w:rtl/>
          <w:lang w:bidi="ar-DZ"/>
        </w:rPr>
        <w:t xml:space="preserve">سبب </w:t>
      </w:r>
      <w:r w:rsidRPr="00C32F1F">
        <w:rPr>
          <w:rFonts w:ascii="Traditional Arabic" w:hAnsi="Traditional Arabic" w:cs="Traditional Arabic"/>
          <w:sz w:val="36"/>
          <w:szCs w:val="36"/>
          <w:rtl/>
          <w:lang w:bidi="ar-DZ"/>
        </w:rPr>
        <w:t xml:space="preserve">الغربة </w:t>
      </w:r>
      <w:r w:rsidRPr="00C32F1F">
        <w:rPr>
          <w:rFonts w:ascii="Traditional Arabic" w:hAnsi="Traditional Arabic" w:cs="Traditional Arabic" w:hint="cs"/>
          <w:sz w:val="36"/>
          <w:szCs w:val="36"/>
          <w:rtl/>
          <w:lang w:bidi="ar-DZ"/>
        </w:rPr>
        <w:t xml:space="preserve">التي </w:t>
      </w:r>
      <w:r w:rsidRPr="00C32F1F">
        <w:rPr>
          <w:rFonts w:ascii="Traditional Arabic" w:hAnsi="Traditional Arabic" w:cs="Traditional Arabic"/>
          <w:sz w:val="36"/>
          <w:szCs w:val="36"/>
          <w:rtl/>
          <w:lang w:bidi="ar-DZ"/>
        </w:rPr>
        <w:t>تؤدي إلى الخوف وانعدام الدفء والطمأنينة، الطمأنينة</w:t>
      </w:r>
      <w:r>
        <w:rPr>
          <w:rFonts w:ascii="Traditional Arabic" w:hAnsi="Traditional Arabic" w:cs="Traditional Arabic" w:hint="cs"/>
          <w:sz w:val="36"/>
          <w:szCs w:val="36"/>
          <w:rtl/>
          <w:lang w:bidi="ar-DZ"/>
        </w:rPr>
        <w:t xml:space="preserve"> </w:t>
      </w:r>
      <w:r w:rsidRPr="00C32F1F">
        <w:rPr>
          <w:rFonts w:ascii="Traditional Arabic" w:hAnsi="Traditional Arabic" w:cs="Traditional Arabic" w:hint="cs"/>
          <w:sz w:val="36"/>
          <w:szCs w:val="36"/>
          <w:rtl/>
          <w:lang w:bidi="ar-DZ"/>
        </w:rPr>
        <w:t>التي حاول البطل أن يجدها</w:t>
      </w:r>
      <w:r w:rsidRPr="00C32F1F">
        <w:rPr>
          <w:rFonts w:ascii="Traditional Arabic" w:hAnsi="Traditional Arabic" w:cs="Traditional Arabic"/>
          <w:sz w:val="36"/>
          <w:szCs w:val="36"/>
          <w:rtl/>
          <w:lang w:bidi="ar-DZ"/>
        </w:rPr>
        <w:t xml:space="preserve"> في مخيم </w:t>
      </w:r>
      <w:r w:rsidRPr="00C32F1F">
        <w:rPr>
          <w:rFonts w:ascii="Traditional Arabic" w:hAnsi="Traditional Arabic" w:cs="Traditional Arabic" w:hint="cs"/>
          <w:sz w:val="36"/>
          <w:szCs w:val="36"/>
          <w:rtl/>
          <w:lang w:bidi="ar-DZ"/>
        </w:rPr>
        <w:t>ال</w:t>
      </w:r>
      <w:r w:rsidRPr="00C32F1F">
        <w:rPr>
          <w:rFonts w:ascii="Traditional Arabic" w:hAnsi="Traditional Arabic" w:cs="Traditional Arabic"/>
          <w:sz w:val="36"/>
          <w:szCs w:val="36"/>
          <w:rtl/>
          <w:lang w:bidi="ar-DZ"/>
        </w:rPr>
        <w:t>كمارادي</w:t>
      </w:r>
      <w:r w:rsidRPr="00C32F1F">
        <w:rPr>
          <w:rFonts w:ascii="Traditional Arabic" w:hAnsi="Traditional Arabic" w:cs="Traditional Arabic" w:hint="cs"/>
          <w:sz w:val="36"/>
          <w:szCs w:val="36"/>
          <w:rtl/>
          <w:lang w:bidi="ar-DZ"/>
        </w:rPr>
        <w:t>ي</w:t>
      </w:r>
      <w:r w:rsidRPr="00C32F1F">
        <w:rPr>
          <w:rFonts w:ascii="Traditional Arabic" w:hAnsi="Traditional Arabic" w:cs="Traditional Arabic"/>
          <w:sz w:val="36"/>
          <w:szCs w:val="36"/>
          <w:rtl/>
          <w:lang w:bidi="ar-DZ"/>
        </w:rPr>
        <w:t>ن مع آخرين لم يكن يعرفهم من قبل</w:t>
      </w:r>
      <w:r w:rsidRPr="00C32F1F">
        <w:rPr>
          <w:rFonts w:ascii="Traditional Arabic" w:hAnsi="Traditional Arabic" w:cs="Traditional Arabic" w:hint="cs"/>
          <w:sz w:val="36"/>
          <w:szCs w:val="36"/>
          <w:rtl/>
          <w:lang w:bidi="ar-DZ"/>
        </w:rPr>
        <w:t xml:space="preserve"> </w:t>
      </w:r>
      <w:r w:rsidRPr="00162BCA">
        <w:rPr>
          <w:rFonts w:ascii="Traditional Arabic" w:hAnsi="Traditional Arabic" w:cs="Traditional Arabic" w:hint="cs"/>
          <w:sz w:val="36"/>
          <w:szCs w:val="36"/>
          <w:rtl/>
          <w:lang w:bidi="ar-DZ"/>
        </w:rPr>
        <w:t>وإنما كان</w:t>
      </w:r>
      <w:r w:rsidRPr="00162BCA">
        <w:rPr>
          <w:rFonts w:ascii="Traditional Arabic" w:hAnsi="Traditional Arabic" w:cs="Traditional Arabic"/>
          <w:sz w:val="36"/>
          <w:szCs w:val="36"/>
          <w:lang w:bidi="ar-DZ"/>
        </w:rPr>
        <w:t xml:space="preserve">" </w:t>
      </w:r>
      <w:r w:rsidRPr="00162BCA">
        <w:rPr>
          <w:rFonts w:ascii="Traditional Arabic" w:hAnsi="Traditional Arabic" w:cs="Traditional Arabic"/>
          <w:sz w:val="36"/>
          <w:szCs w:val="36"/>
          <w:rtl/>
          <w:lang w:bidi="ar-DZ"/>
        </w:rPr>
        <w:t xml:space="preserve">مشروب </w:t>
      </w:r>
      <w:r w:rsidRPr="00162BCA">
        <w:rPr>
          <w:rFonts w:ascii="Traditional Arabic" w:hAnsi="Traditional Arabic" w:cs="Traditional Arabic"/>
          <w:sz w:val="36"/>
          <w:szCs w:val="36"/>
          <w:lang w:bidi="ar-DZ"/>
        </w:rPr>
        <w:t>G "</w:t>
      </w:r>
      <w:r w:rsidRPr="00162BCA">
        <w:rPr>
          <w:rFonts w:ascii="Traditional Arabic" w:hAnsi="Traditional Arabic" w:cs="Traditional Arabic"/>
          <w:sz w:val="36"/>
          <w:szCs w:val="36"/>
          <w:rtl/>
          <w:lang w:bidi="ar-DZ"/>
        </w:rPr>
        <w:t>ورو</w:t>
      </w:r>
      <w:r w:rsidRPr="00162BCA">
        <w:rPr>
          <w:rFonts w:ascii="Traditional Arabic" w:hAnsi="Traditional Arabic" w:cs="Traditional Arabic"/>
          <w:sz w:val="36"/>
          <w:szCs w:val="36"/>
          <w:lang w:bidi="ar-DZ"/>
        </w:rPr>
        <w:t>G</w:t>
      </w:r>
      <w:r w:rsidRPr="00162BCA">
        <w:rPr>
          <w:rFonts w:ascii="Traditional Arabic" w:hAnsi="Traditional Arabic" w:cs="Traditional Arabic"/>
          <w:sz w:val="36"/>
          <w:szCs w:val="36"/>
          <w:rtl/>
          <w:lang w:bidi="ar-DZ"/>
        </w:rPr>
        <w:t>ورو</w:t>
      </w:r>
      <w:r w:rsidRPr="00162BCA">
        <w:rPr>
          <w:rFonts w:ascii="Traditional Arabic" w:hAnsi="Traditional Arabic" w:cs="Traditional Arabic"/>
          <w:sz w:val="36"/>
          <w:szCs w:val="36"/>
          <w:lang w:bidi="ar-DZ"/>
        </w:rPr>
        <w:t xml:space="preserve"> " </w:t>
      </w:r>
      <w:r w:rsidRPr="00162BCA">
        <w:rPr>
          <w:rFonts w:ascii="Traditional Arabic" w:hAnsi="Traditional Arabic" w:cs="Traditional Arabic" w:hint="cs"/>
          <w:sz w:val="36"/>
          <w:szCs w:val="36"/>
          <w:rtl/>
          <w:lang w:bidi="ar-DZ"/>
        </w:rPr>
        <w:t xml:space="preserve">بمثابة </w:t>
      </w:r>
      <w:r w:rsidRPr="00162BCA">
        <w:rPr>
          <w:rFonts w:ascii="Traditional Arabic" w:hAnsi="Traditional Arabic" w:cs="Traditional Arabic"/>
          <w:sz w:val="36"/>
          <w:szCs w:val="36"/>
          <w:rtl/>
          <w:lang w:bidi="ar-DZ"/>
        </w:rPr>
        <w:t>العامل ال</w:t>
      </w:r>
      <w:r w:rsidRPr="00162BCA">
        <w:rPr>
          <w:rFonts w:ascii="Traditional Arabic" w:hAnsi="Traditional Arabic" w:cs="Traditional Arabic" w:hint="cs"/>
          <w:sz w:val="36"/>
          <w:szCs w:val="36"/>
          <w:rtl/>
          <w:lang w:bidi="ar-DZ"/>
        </w:rPr>
        <w:t>ذ</w:t>
      </w:r>
      <w:r w:rsidRPr="00162BCA">
        <w:rPr>
          <w:rFonts w:ascii="Traditional Arabic" w:hAnsi="Traditional Arabic" w:cs="Traditional Arabic"/>
          <w:sz w:val="36"/>
          <w:szCs w:val="36"/>
          <w:rtl/>
          <w:lang w:bidi="ar-DZ"/>
        </w:rPr>
        <w:t xml:space="preserve">ي </w:t>
      </w:r>
      <w:r w:rsidRPr="00162BCA">
        <w:rPr>
          <w:rFonts w:ascii="Traditional Arabic" w:hAnsi="Traditional Arabic" w:cs="Traditional Arabic" w:hint="cs"/>
          <w:sz w:val="36"/>
          <w:szCs w:val="36"/>
          <w:rtl/>
          <w:lang w:bidi="ar-DZ"/>
        </w:rPr>
        <w:t>يج</w:t>
      </w:r>
      <w:r w:rsidRPr="00162BCA">
        <w:rPr>
          <w:rFonts w:ascii="Traditional Arabic" w:hAnsi="Traditional Arabic" w:cs="Traditional Arabic"/>
          <w:sz w:val="36"/>
          <w:szCs w:val="36"/>
          <w:rtl/>
          <w:lang w:bidi="ar-DZ"/>
        </w:rPr>
        <w:t>مع بين أفراد ال</w:t>
      </w:r>
      <w:r w:rsidRPr="00162BCA">
        <w:rPr>
          <w:rFonts w:ascii="Traditional Arabic" w:hAnsi="Traditional Arabic" w:cs="Traditional Arabic" w:hint="cs"/>
          <w:sz w:val="36"/>
          <w:szCs w:val="36"/>
          <w:rtl/>
          <w:lang w:bidi="ar-DZ"/>
        </w:rPr>
        <w:t>حي الكمارادي،</w:t>
      </w:r>
      <w:r w:rsidRPr="00162BCA">
        <w:rPr>
          <w:rFonts w:ascii="Traditional Arabic" w:hAnsi="Traditional Arabic" w:cs="Traditional Arabic"/>
          <w:sz w:val="36"/>
          <w:szCs w:val="36"/>
          <w:rtl/>
          <w:lang w:bidi="ar-DZ"/>
        </w:rPr>
        <w:t xml:space="preserve"> </w:t>
      </w:r>
      <w:r w:rsidRPr="00162BCA">
        <w:rPr>
          <w:rFonts w:ascii="Traditional Arabic" w:hAnsi="Traditional Arabic" w:cs="Traditional Arabic" w:hint="cs"/>
          <w:sz w:val="36"/>
          <w:szCs w:val="36"/>
          <w:rtl/>
          <w:lang w:bidi="ar-DZ"/>
        </w:rPr>
        <w:t>ب</w:t>
      </w:r>
      <w:r w:rsidRPr="00162BCA">
        <w:rPr>
          <w:rFonts w:ascii="Traditional Arabic" w:hAnsi="Traditional Arabic" w:cs="Traditional Arabic"/>
          <w:sz w:val="36"/>
          <w:szCs w:val="36"/>
          <w:rtl/>
          <w:lang w:bidi="ar-DZ"/>
        </w:rPr>
        <w:t>تماهى أفراد تلك الجماعة مع هذا ال</w:t>
      </w:r>
      <w:r w:rsidRPr="00162BCA">
        <w:rPr>
          <w:rFonts w:ascii="Traditional Arabic" w:hAnsi="Traditional Arabic" w:cs="Traditional Arabic" w:hint="cs"/>
          <w:sz w:val="36"/>
          <w:szCs w:val="36"/>
          <w:rtl/>
          <w:lang w:bidi="ar-DZ"/>
        </w:rPr>
        <w:t>مشروب التقليدي،</w:t>
      </w:r>
      <w:r w:rsidRPr="00162BCA">
        <w:rPr>
          <w:rFonts w:ascii="Traditional Arabic" w:hAnsi="Traditional Arabic" w:cs="Traditional Arabic"/>
          <w:sz w:val="36"/>
          <w:szCs w:val="36"/>
          <w:rtl/>
          <w:lang w:bidi="ar-DZ"/>
        </w:rPr>
        <w:t xml:space="preserve"> يعتبرون</w:t>
      </w:r>
      <w:r w:rsidRPr="00162BCA">
        <w:rPr>
          <w:rFonts w:ascii="Traditional Arabic" w:hAnsi="Traditional Arabic" w:cs="Traditional Arabic" w:hint="cs"/>
          <w:sz w:val="36"/>
          <w:szCs w:val="36"/>
          <w:rtl/>
          <w:lang w:bidi="ar-DZ"/>
        </w:rPr>
        <w:t>ه</w:t>
      </w:r>
      <w:r w:rsidRPr="00162BCA">
        <w:rPr>
          <w:rFonts w:ascii="Traditional Arabic" w:hAnsi="Traditional Arabic" w:cs="Traditional Arabic"/>
          <w:sz w:val="36"/>
          <w:szCs w:val="36"/>
          <w:rtl/>
          <w:lang w:bidi="ar-DZ"/>
        </w:rPr>
        <w:t xml:space="preserve"> مناسبة </w:t>
      </w:r>
      <w:r w:rsidRPr="00162BCA">
        <w:rPr>
          <w:rFonts w:ascii="Traditional Arabic" w:hAnsi="Traditional Arabic" w:cs="Traditional Arabic" w:hint="cs"/>
          <w:sz w:val="36"/>
          <w:szCs w:val="36"/>
          <w:rtl/>
          <w:lang w:bidi="ar-DZ"/>
        </w:rPr>
        <w:t xml:space="preserve">في </w:t>
      </w:r>
      <w:r w:rsidRPr="00162BCA">
        <w:rPr>
          <w:rFonts w:ascii="Traditional Arabic" w:hAnsi="Traditional Arabic" w:cs="Traditional Arabic"/>
          <w:sz w:val="36"/>
          <w:szCs w:val="36"/>
          <w:rtl/>
          <w:lang w:bidi="ar-DZ"/>
        </w:rPr>
        <w:t xml:space="preserve">طريقة تحضيره </w:t>
      </w:r>
      <w:r w:rsidRPr="00162BCA">
        <w:rPr>
          <w:rFonts w:ascii="Traditional Arabic" w:hAnsi="Traditional Arabic" w:cs="Traditional Arabic" w:hint="cs"/>
          <w:sz w:val="36"/>
          <w:szCs w:val="36"/>
          <w:rtl/>
          <w:lang w:bidi="ar-DZ"/>
        </w:rPr>
        <w:t>أ</w:t>
      </w:r>
      <w:r w:rsidRPr="00162BCA">
        <w:rPr>
          <w:rFonts w:ascii="Traditional Arabic" w:hAnsi="Traditional Arabic" w:cs="Traditional Arabic"/>
          <w:sz w:val="36"/>
          <w:szCs w:val="36"/>
          <w:rtl/>
          <w:lang w:bidi="ar-DZ"/>
        </w:rPr>
        <w:t>و</w:t>
      </w:r>
      <w:r w:rsidRPr="00162BCA">
        <w:rPr>
          <w:rFonts w:ascii="Traditional Arabic" w:hAnsi="Traditional Arabic" w:cs="Traditional Arabic" w:hint="cs"/>
          <w:sz w:val="36"/>
          <w:szCs w:val="36"/>
          <w:rtl/>
          <w:lang w:bidi="ar-DZ"/>
        </w:rPr>
        <w:t xml:space="preserve"> كيفية </w:t>
      </w:r>
      <w:r w:rsidRPr="00162BCA">
        <w:rPr>
          <w:rFonts w:ascii="Traditional Arabic" w:hAnsi="Traditional Arabic" w:cs="Traditional Arabic"/>
          <w:sz w:val="36"/>
          <w:szCs w:val="36"/>
          <w:rtl/>
          <w:lang w:bidi="ar-DZ"/>
        </w:rPr>
        <w:t>استهلاكه جزءا من هويتهم</w:t>
      </w:r>
      <w:r w:rsidRPr="00162BCA">
        <w:rPr>
          <w:rFonts w:ascii="Traditional Arabic" w:hAnsi="Traditional Arabic" w:cs="Traditional Arabic" w:hint="cs"/>
          <w:sz w:val="36"/>
          <w:szCs w:val="36"/>
          <w:rtl/>
          <w:lang w:bidi="ar-DZ"/>
        </w:rPr>
        <w:t>،</w:t>
      </w:r>
      <w:r w:rsidRPr="00C32F1F">
        <w:rPr>
          <w:rFonts w:ascii="Traditional Arabic" w:hAnsi="Traditional Arabic" w:cs="Traditional Arabic" w:hint="cs"/>
          <w:sz w:val="36"/>
          <w:szCs w:val="36"/>
          <w:rtl/>
          <w:lang w:bidi="ar-DZ"/>
        </w:rPr>
        <w:t xml:space="preserve"> </w:t>
      </w:r>
      <w:r w:rsidRPr="00162BCA">
        <w:rPr>
          <w:rFonts w:ascii="Traditional Arabic" w:hAnsi="Traditional Arabic" w:cs="Traditional Arabic" w:hint="cs"/>
          <w:sz w:val="36"/>
          <w:szCs w:val="36"/>
          <w:rtl/>
          <w:lang w:bidi="ar-DZ"/>
        </w:rPr>
        <w:t>في</w:t>
      </w:r>
      <w:r w:rsidRPr="00162BCA">
        <w:rPr>
          <w:rFonts w:ascii="Traditional Arabic" w:hAnsi="Traditional Arabic" w:cs="Traditional Arabic"/>
          <w:sz w:val="36"/>
          <w:szCs w:val="36"/>
          <w:rtl/>
          <w:lang w:bidi="ar-DZ"/>
        </w:rPr>
        <w:t>كون ل</w:t>
      </w:r>
      <w:r w:rsidRPr="00162BCA">
        <w:rPr>
          <w:rFonts w:ascii="Traditional Arabic" w:hAnsi="Traditional Arabic" w:cs="Traditional Arabic" w:hint="cs"/>
          <w:sz w:val="36"/>
          <w:szCs w:val="36"/>
          <w:rtl/>
          <w:lang w:bidi="ar-DZ"/>
        </w:rPr>
        <w:t xml:space="preserve">هم </w:t>
      </w:r>
      <w:r w:rsidRPr="00162BCA">
        <w:rPr>
          <w:rFonts w:ascii="Traditional Arabic" w:hAnsi="Traditional Arabic" w:cs="Traditional Arabic"/>
          <w:sz w:val="36"/>
          <w:szCs w:val="36"/>
          <w:rtl/>
          <w:lang w:bidi="ar-DZ"/>
        </w:rPr>
        <w:t>هذا ال</w:t>
      </w:r>
      <w:r w:rsidRPr="00162BCA">
        <w:rPr>
          <w:rFonts w:ascii="Traditional Arabic" w:hAnsi="Traditional Arabic" w:cs="Traditional Arabic" w:hint="cs"/>
          <w:sz w:val="36"/>
          <w:szCs w:val="36"/>
          <w:rtl/>
          <w:lang w:bidi="ar-DZ"/>
        </w:rPr>
        <w:t>شكل</w:t>
      </w:r>
      <w:r w:rsidRPr="00162BCA">
        <w:rPr>
          <w:rFonts w:ascii="Traditional Arabic" w:hAnsi="Traditional Arabic" w:cs="Traditional Arabic"/>
          <w:sz w:val="36"/>
          <w:szCs w:val="36"/>
          <w:rtl/>
          <w:lang w:bidi="ar-DZ"/>
        </w:rPr>
        <w:t xml:space="preserve"> طر</w:t>
      </w:r>
      <w:r w:rsidRPr="00162BCA">
        <w:rPr>
          <w:rFonts w:ascii="Traditional Arabic" w:hAnsi="Traditional Arabic" w:cs="Traditional Arabic" w:hint="cs"/>
          <w:sz w:val="36"/>
          <w:szCs w:val="36"/>
          <w:rtl/>
          <w:lang w:bidi="ar-DZ"/>
        </w:rPr>
        <w:t>ي</w:t>
      </w:r>
      <w:r w:rsidRPr="00162BCA">
        <w:rPr>
          <w:rFonts w:ascii="Traditional Arabic" w:hAnsi="Traditional Arabic" w:cs="Traditional Arabic"/>
          <w:sz w:val="36"/>
          <w:szCs w:val="36"/>
          <w:rtl/>
          <w:lang w:bidi="ar-DZ"/>
        </w:rPr>
        <w:t>ق</w:t>
      </w:r>
      <w:r w:rsidRPr="00162BCA">
        <w:rPr>
          <w:rFonts w:ascii="Traditional Arabic" w:hAnsi="Traditional Arabic" w:cs="Traditional Arabic" w:hint="cs"/>
          <w:sz w:val="36"/>
          <w:szCs w:val="36"/>
          <w:rtl/>
          <w:lang w:bidi="ar-DZ"/>
        </w:rPr>
        <w:t>ة</w:t>
      </w:r>
      <w:r w:rsidRPr="00162BCA">
        <w:rPr>
          <w:rFonts w:ascii="Traditional Arabic" w:hAnsi="Traditional Arabic" w:cs="Traditional Arabic"/>
          <w:sz w:val="36"/>
          <w:szCs w:val="36"/>
          <w:rtl/>
          <w:lang w:bidi="ar-DZ"/>
        </w:rPr>
        <w:t xml:space="preserve"> تقليدية متوارثة عبر أجيال</w:t>
      </w:r>
      <w:r w:rsidRPr="00162BCA">
        <w:rPr>
          <w:rFonts w:ascii="Traditional Arabic" w:hAnsi="Traditional Arabic" w:cs="Traditional Arabic" w:hint="cs"/>
          <w:sz w:val="36"/>
          <w:szCs w:val="36"/>
          <w:rtl/>
          <w:lang w:bidi="ar-DZ"/>
        </w:rPr>
        <w:t xml:space="preserve"> الباحثين عن الجنة الأرضية</w:t>
      </w:r>
      <w:r w:rsidRPr="00162BCA">
        <w:rPr>
          <w:rFonts w:ascii="Traditional Arabic" w:hAnsi="Traditional Arabic" w:cs="Traditional Arabic"/>
          <w:sz w:val="36"/>
          <w:szCs w:val="36"/>
          <w:rtl/>
          <w:lang w:bidi="ar-DZ"/>
        </w:rPr>
        <w:t xml:space="preserve">، </w:t>
      </w:r>
      <w:r w:rsidRPr="00162BCA">
        <w:rPr>
          <w:rFonts w:ascii="Traditional Arabic" w:hAnsi="Traditional Arabic" w:cs="Traditional Arabic" w:hint="cs"/>
          <w:sz w:val="36"/>
          <w:szCs w:val="36"/>
          <w:rtl/>
          <w:lang w:bidi="ar-DZ"/>
        </w:rPr>
        <w:t>في</w:t>
      </w:r>
      <w:r w:rsidRPr="00162BCA">
        <w:rPr>
          <w:rFonts w:ascii="Traditional Arabic" w:hAnsi="Traditional Arabic" w:cs="Traditional Arabic"/>
          <w:sz w:val="36"/>
          <w:szCs w:val="36"/>
          <w:rtl/>
          <w:lang w:bidi="ar-DZ"/>
        </w:rPr>
        <w:t xml:space="preserve"> محاولة الوصول إلى شواطئ أوروبا عبر بحار خطيرة</w:t>
      </w:r>
      <w:r w:rsidRPr="00162BCA">
        <w:rPr>
          <w:rFonts w:ascii="Traditional Arabic" w:hAnsi="Traditional Arabic" w:cs="Traditional Arabic" w:hint="cs"/>
          <w:sz w:val="36"/>
          <w:szCs w:val="36"/>
          <w:rtl/>
          <w:lang w:bidi="ar-DZ"/>
        </w:rPr>
        <w:t xml:space="preserve">، </w:t>
      </w:r>
      <w:r w:rsidRPr="00C32F1F">
        <w:rPr>
          <w:rFonts w:ascii="Traditional Arabic" w:hAnsi="Traditional Arabic" w:cs="Traditional Arabic" w:hint="cs"/>
          <w:sz w:val="36"/>
          <w:szCs w:val="36"/>
          <w:rtl/>
          <w:lang w:bidi="ar-DZ"/>
        </w:rPr>
        <w:t>(</w:t>
      </w:r>
      <w:r>
        <w:rPr>
          <w:rFonts w:ascii="Traditional Arabic" w:hAnsi="Traditional Arabic" w:cs="Traditional Arabic"/>
          <w:sz w:val="36"/>
          <w:szCs w:val="36"/>
          <w:rtl/>
          <w:lang w:bidi="ar-DZ"/>
        </w:rPr>
        <w:t>.</w:t>
      </w:r>
      <w:r w:rsidRPr="00C32F1F">
        <w:rPr>
          <w:rFonts w:ascii="Traditional Arabic" w:hAnsi="Traditional Arabic" w:cs="Traditional Arabic"/>
          <w:sz w:val="36"/>
          <w:szCs w:val="36"/>
          <w:rtl/>
          <w:lang w:bidi="ar-DZ"/>
        </w:rPr>
        <w:t>هذا الشعور بالخوف وعدم الطمأنينة وبضياع الهوية الاجتماعية والانعزال عن العالم الخارجي وعن المجتمع المضيف، يؤدي إلى</w:t>
      </w:r>
      <w:r>
        <w:rPr>
          <w:rFonts w:ascii="Traditional Arabic" w:hAnsi="Traditional Arabic" w:cs="Traditional Arabic"/>
          <w:sz w:val="36"/>
          <w:szCs w:val="36"/>
          <w:rtl/>
          <w:lang w:bidi="ar-DZ"/>
        </w:rPr>
        <w:t xml:space="preserve"> بداية تكون هوية جماعية للاجئين</w:t>
      </w:r>
      <w:r w:rsidRPr="00C32F1F">
        <w:rPr>
          <w:rFonts w:ascii="Traditional Arabic" w:hAnsi="Traditional Arabic" w:cs="Traditional Arabic"/>
          <w:sz w:val="36"/>
          <w:szCs w:val="36"/>
          <w:rtl/>
          <w:lang w:bidi="ar-DZ"/>
        </w:rPr>
        <w:t>، ويبدأ داخل المخيم ظهور تجمعات للأقارب وأبناء القرية الواحدة أو المنطقة الواحدة من أجل التمايز وإعادة بناء هوية اجتماعية لهم، ويبدأ تعميق الارتباط بالوطن والتراث وإعادة إنتاج الوطن في المخيم بمواصفاته ومواقعه وأحداثه ومناسباته، ويكون لهذا الوطن كثير من الصفات التي تكون مفقودة في حياة المجموعة في الغربة. وقد كثر اللاجئون في هذه المرحلة من الطقوس والاحتفالات التي تحتوي على رموز تمثل الثقافة الوطنية</w:t>
      </w:r>
      <w:r w:rsidRPr="00C32F1F">
        <w:rPr>
          <w:rFonts w:ascii="Traditional Arabic" w:hAnsi="Traditional Arabic" w:cs="Traditional Arabic" w:hint="cs"/>
          <w:sz w:val="36"/>
          <w:szCs w:val="36"/>
          <w:rtl/>
          <w:lang w:bidi="ar-DZ"/>
        </w:rPr>
        <w:t xml:space="preserve">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321"/>
      </w:r>
      <w:r>
        <w:rPr>
          <w:rStyle w:val="Appelnotedebasdep"/>
          <w:rFonts w:ascii="Traditional Arabic" w:hAnsi="Traditional Arabic" w:cs="Traditional Arabic"/>
          <w:sz w:val="36"/>
          <w:szCs w:val="36"/>
          <w:rtl/>
          <w:lang w:bidi="ar-DZ"/>
        </w:rPr>
        <w:t>)</w:t>
      </w:r>
    </w:p>
    <w:p w:rsidR="003D49C1"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b/>
          <w:bCs/>
          <w:sz w:val="36"/>
          <w:szCs w:val="36"/>
          <w:rtl/>
          <w:lang w:bidi="ar-DZ"/>
        </w:rPr>
      </w:pPr>
    </w:p>
    <w:p w:rsidR="003D49C1" w:rsidRPr="006510AC"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b/>
          <w:bCs/>
          <w:sz w:val="36"/>
          <w:szCs w:val="36"/>
          <w:rtl/>
          <w:lang w:bidi="ar-DZ"/>
        </w:rPr>
      </w:pPr>
      <w:r w:rsidRPr="006A7969">
        <w:rPr>
          <w:rFonts w:ascii="Traditional Arabic" w:eastAsiaTheme="minorEastAsia" w:hAnsi="Traditional Arabic" w:cs="Traditional Arabic"/>
          <w:b/>
          <w:bCs/>
          <w:sz w:val="36"/>
          <w:szCs w:val="36"/>
          <w:lang w:bidi="ar-DZ"/>
        </w:rPr>
        <w:t>G</w:t>
      </w:r>
      <w:r>
        <w:rPr>
          <w:rFonts w:ascii="Traditional Arabic" w:eastAsiaTheme="minorEastAsia" w:hAnsi="Traditional Arabic" w:cs="Traditional Arabic"/>
          <w:b/>
          <w:bCs/>
          <w:sz w:val="36"/>
          <w:szCs w:val="36"/>
          <w:lang w:bidi="ar-DZ"/>
        </w:rPr>
        <w:t xml:space="preserve"> </w:t>
      </w:r>
      <w:r w:rsidRPr="006A7969">
        <w:rPr>
          <w:rFonts w:ascii="Traditional Arabic" w:eastAsiaTheme="minorEastAsia" w:hAnsi="Traditional Arabic" w:cs="Traditional Arabic"/>
          <w:b/>
          <w:bCs/>
          <w:sz w:val="36"/>
          <w:szCs w:val="36"/>
          <w:lang w:bidi="ar-DZ"/>
        </w:rPr>
        <w:t>"</w:t>
      </w:r>
      <w:r w:rsidRPr="006A7969">
        <w:rPr>
          <w:rFonts w:ascii="Traditional Arabic" w:eastAsiaTheme="minorEastAsia" w:hAnsi="Traditional Arabic" w:cs="Traditional Arabic"/>
          <w:b/>
          <w:bCs/>
          <w:sz w:val="36"/>
          <w:szCs w:val="36"/>
          <w:rtl/>
          <w:lang w:bidi="ar-DZ"/>
        </w:rPr>
        <w:t>ورو</w:t>
      </w:r>
      <w:r w:rsidRPr="006A7969">
        <w:rPr>
          <w:rFonts w:ascii="Traditional Arabic" w:eastAsiaTheme="minorEastAsia" w:hAnsi="Traditional Arabic" w:cs="Traditional Arabic"/>
          <w:b/>
          <w:bCs/>
          <w:sz w:val="36"/>
          <w:szCs w:val="36"/>
          <w:lang w:bidi="ar-DZ"/>
        </w:rPr>
        <w:t>G</w:t>
      </w:r>
      <w:r w:rsidRPr="006A7969">
        <w:rPr>
          <w:rFonts w:ascii="Traditional Arabic" w:eastAsiaTheme="minorEastAsia" w:hAnsi="Traditional Arabic" w:cs="Traditional Arabic"/>
          <w:b/>
          <w:bCs/>
          <w:sz w:val="36"/>
          <w:szCs w:val="36"/>
          <w:rtl/>
          <w:lang w:bidi="ar-DZ"/>
        </w:rPr>
        <w:t>ورو</w:t>
      </w:r>
      <w:r>
        <w:rPr>
          <w:rFonts w:ascii="Traditional Arabic" w:eastAsiaTheme="minorEastAsia" w:hAnsi="Traditional Arabic" w:cs="Traditional Arabic"/>
          <w:sz w:val="28"/>
          <w:szCs w:val="28"/>
          <w:lang w:bidi="ar-DZ"/>
        </w:rPr>
        <w:t xml:space="preserve"> </w:t>
      </w:r>
      <w:r w:rsidRPr="006A7969">
        <w:rPr>
          <w:rFonts w:ascii="Traditional Arabic" w:eastAsiaTheme="minorEastAsia" w:hAnsi="Traditional Arabic" w:cs="Traditional Arabic"/>
          <w:b/>
          <w:bCs/>
          <w:sz w:val="36"/>
          <w:szCs w:val="36"/>
          <w:lang w:bidi="ar-DZ"/>
        </w:rPr>
        <w:t>"</w:t>
      </w:r>
      <w:r>
        <w:rPr>
          <w:rFonts w:ascii="Traditional Arabic" w:eastAsiaTheme="minorEastAsia" w:hAnsi="Traditional Arabic" w:cs="Traditional Arabic"/>
          <w:sz w:val="28"/>
          <w:szCs w:val="28"/>
          <w:lang w:bidi="ar-DZ"/>
        </w:rPr>
        <w:t xml:space="preserve"> </w:t>
      </w:r>
      <w:r w:rsidRPr="006A7969">
        <w:rPr>
          <w:rFonts w:ascii="Traditional Arabic" w:eastAsiaTheme="minorEastAsia" w:hAnsi="Traditional Arabic" w:cs="Traditional Arabic"/>
          <w:b/>
          <w:bCs/>
          <w:sz w:val="36"/>
          <w:szCs w:val="36"/>
          <w:rtl/>
          <w:lang w:bidi="ar-DZ"/>
        </w:rPr>
        <w:t>مشروب سجناء التمييز العنصري</w:t>
      </w:r>
      <w:r>
        <w:rPr>
          <w:rFonts w:ascii="Traditional Arabic" w:eastAsiaTheme="minorEastAsia" w:hAnsi="Traditional Arabic" w:cs="Traditional Arabic"/>
          <w:b/>
          <w:bCs/>
          <w:sz w:val="36"/>
          <w:szCs w:val="36"/>
          <w:lang w:bidi="ar-DZ"/>
        </w:rPr>
        <w:t xml:space="preserve"> </w:t>
      </w:r>
      <w:r>
        <w:rPr>
          <w:rFonts w:ascii="Traditional Arabic" w:eastAsiaTheme="minorEastAsia" w:hAnsi="Traditional Arabic" w:cs="Traditional Arabic" w:hint="cs"/>
          <w:b/>
          <w:bCs/>
          <w:sz w:val="36"/>
          <w:szCs w:val="36"/>
          <w:rtl/>
          <w:lang w:bidi="ar-DZ"/>
        </w:rPr>
        <w:t>:</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Pr>
          <w:rFonts w:ascii="Traditional Arabic" w:eastAsiaTheme="minorEastAsia" w:hAnsi="Traditional Arabic" w:cs="Traditional Arabic" w:hint="cs"/>
          <w:sz w:val="36"/>
          <w:szCs w:val="36"/>
          <w:rtl/>
          <w:lang w:bidi="ar-DZ"/>
        </w:rPr>
        <w:t>إذا كان الزيواني ا</w:t>
      </w:r>
      <w:r w:rsidRPr="00C853AC">
        <w:rPr>
          <w:rFonts w:ascii="Traditional Arabic" w:eastAsiaTheme="minorEastAsia" w:hAnsi="Traditional Arabic" w:cs="Traditional Arabic" w:hint="cs"/>
          <w:sz w:val="36"/>
          <w:szCs w:val="36"/>
          <w:rtl/>
          <w:lang w:bidi="ar-DZ"/>
        </w:rPr>
        <w:t xml:space="preserve">بن البيئة الإفريقية باعتبار </w:t>
      </w:r>
      <w:r>
        <w:rPr>
          <w:rFonts w:ascii="Traditional Arabic" w:eastAsiaTheme="minorEastAsia" w:hAnsi="Traditional Arabic" w:cs="Traditional Arabic" w:hint="cs"/>
          <w:sz w:val="36"/>
          <w:szCs w:val="36"/>
          <w:rtl/>
          <w:lang w:bidi="ar-DZ"/>
        </w:rPr>
        <w:t xml:space="preserve">الجغرافيا من جهة، وباعتبار </w:t>
      </w:r>
      <w:r w:rsidRPr="00C853AC">
        <w:rPr>
          <w:rFonts w:ascii="Traditional Arabic" w:eastAsiaTheme="minorEastAsia" w:hAnsi="Traditional Arabic" w:cs="Traditional Arabic" w:hint="cs"/>
          <w:sz w:val="36"/>
          <w:szCs w:val="36"/>
          <w:rtl/>
          <w:lang w:bidi="ar-DZ"/>
        </w:rPr>
        <w:t xml:space="preserve">إنتاجه الأدبي </w:t>
      </w:r>
      <w:r>
        <w:rPr>
          <w:rFonts w:ascii="Traditional Arabic" w:eastAsiaTheme="minorEastAsia" w:hAnsi="Traditional Arabic" w:cs="Traditional Arabic" w:hint="cs"/>
          <w:sz w:val="36"/>
          <w:szCs w:val="36"/>
          <w:rtl/>
          <w:lang w:bidi="ar-DZ"/>
        </w:rPr>
        <w:t xml:space="preserve">من جهة ثانية، هذا الإنتاج </w:t>
      </w:r>
      <w:r w:rsidRPr="00C853AC">
        <w:rPr>
          <w:rFonts w:ascii="Traditional Arabic" w:eastAsiaTheme="minorEastAsia" w:hAnsi="Traditional Arabic" w:cs="Traditional Arabic" w:hint="cs"/>
          <w:sz w:val="36"/>
          <w:szCs w:val="36"/>
          <w:rtl/>
          <w:lang w:bidi="ar-DZ"/>
        </w:rPr>
        <w:t>الذي ي</w:t>
      </w:r>
      <w:r>
        <w:rPr>
          <w:rFonts w:ascii="Traditional Arabic" w:eastAsiaTheme="minorEastAsia" w:hAnsi="Traditional Arabic" w:cs="Traditional Arabic" w:hint="cs"/>
          <w:sz w:val="36"/>
          <w:szCs w:val="36"/>
          <w:rtl/>
          <w:lang w:bidi="ar-DZ"/>
        </w:rPr>
        <w:t>هتم بالقارة الإفريقية، فهو</w:t>
      </w:r>
      <w:r w:rsidRPr="00C853AC">
        <w:rPr>
          <w:rFonts w:ascii="Traditional Arabic" w:eastAsiaTheme="minorEastAsia" w:hAnsi="Traditional Arabic" w:cs="Traditional Arabic" w:hint="cs"/>
          <w:sz w:val="36"/>
          <w:szCs w:val="36"/>
          <w:rtl/>
          <w:lang w:bidi="ar-DZ"/>
        </w:rPr>
        <w:t xml:space="preserve"> يتقاطع </w:t>
      </w:r>
      <w:r>
        <w:rPr>
          <w:rFonts w:ascii="Traditional Arabic" w:eastAsiaTheme="minorEastAsia" w:hAnsi="Traditional Arabic" w:cs="Traditional Arabic" w:hint="cs"/>
          <w:sz w:val="36"/>
          <w:szCs w:val="36"/>
          <w:rtl/>
          <w:lang w:bidi="ar-DZ"/>
        </w:rPr>
        <w:t xml:space="preserve">بالطبع </w:t>
      </w:r>
      <w:r w:rsidRPr="00C853AC">
        <w:rPr>
          <w:rFonts w:ascii="Traditional Arabic" w:eastAsiaTheme="minorEastAsia" w:hAnsi="Traditional Arabic" w:cs="Traditional Arabic" w:hint="cs"/>
          <w:sz w:val="36"/>
          <w:szCs w:val="36"/>
          <w:rtl/>
          <w:lang w:bidi="ar-DZ"/>
        </w:rPr>
        <w:t>مع الكثير</w:t>
      </w:r>
      <w:r>
        <w:rPr>
          <w:rFonts w:ascii="Traditional Arabic" w:eastAsiaTheme="minorEastAsia" w:hAnsi="Traditional Arabic" w:cs="Traditional Arabic" w:hint="cs"/>
          <w:sz w:val="36"/>
          <w:szCs w:val="36"/>
          <w:rtl/>
          <w:lang w:bidi="ar-DZ"/>
        </w:rPr>
        <w:t xml:space="preserve"> </w:t>
      </w:r>
      <w:r w:rsidRPr="00C853AC">
        <w:rPr>
          <w:rFonts w:ascii="Traditional Arabic" w:eastAsiaTheme="minorEastAsia" w:hAnsi="Traditional Arabic" w:cs="Traditional Arabic" w:hint="cs"/>
          <w:sz w:val="36"/>
          <w:szCs w:val="36"/>
          <w:rtl/>
          <w:lang w:bidi="ar-DZ"/>
        </w:rPr>
        <w:t>من الروائيين الأفارقة الذين ط</w:t>
      </w:r>
      <w:r>
        <w:rPr>
          <w:rFonts w:ascii="Traditional Arabic" w:eastAsiaTheme="minorEastAsia" w:hAnsi="Traditional Arabic" w:cs="Traditional Arabic" w:hint="cs"/>
          <w:sz w:val="36"/>
          <w:szCs w:val="36"/>
          <w:rtl/>
          <w:lang w:bidi="ar-DZ"/>
        </w:rPr>
        <w:t>بع</w:t>
      </w:r>
      <w:r w:rsidRPr="00C853AC">
        <w:rPr>
          <w:rFonts w:ascii="Traditional Arabic" w:eastAsiaTheme="minorEastAsia" w:hAnsi="Traditional Arabic" w:cs="Traditional Arabic" w:hint="cs"/>
          <w:sz w:val="36"/>
          <w:szCs w:val="36"/>
          <w:rtl/>
          <w:lang w:bidi="ar-DZ"/>
        </w:rPr>
        <w:t>و</w:t>
      </w:r>
      <w:r>
        <w:rPr>
          <w:rFonts w:ascii="Traditional Arabic" w:eastAsiaTheme="minorEastAsia" w:hAnsi="Traditional Arabic" w:cs="Traditional Arabic" w:hint="cs"/>
          <w:sz w:val="36"/>
          <w:szCs w:val="36"/>
          <w:rtl/>
          <w:lang w:bidi="ar-DZ"/>
        </w:rPr>
        <w:t>ا</w:t>
      </w:r>
      <w:r w:rsidRPr="00C853AC">
        <w:rPr>
          <w:rFonts w:ascii="Traditional Arabic" w:eastAsiaTheme="minorEastAsia" w:hAnsi="Traditional Arabic" w:cs="Traditional Arabic" w:hint="cs"/>
          <w:sz w:val="36"/>
          <w:szCs w:val="36"/>
          <w:rtl/>
          <w:lang w:bidi="ar-DZ"/>
        </w:rPr>
        <w:t xml:space="preserve"> نصوصهم بالمحلية </w:t>
      </w:r>
      <w:r>
        <w:rPr>
          <w:rFonts w:ascii="Traditional Arabic" w:eastAsiaTheme="minorEastAsia" w:hAnsi="Traditional Arabic" w:cs="Traditional Arabic" w:hint="cs"/>
          <w:sz w:val="36"/>
          <w:szCs w:val="36"/>
          <w:rtl/>
          <w:lang w:bidi="ar-DZ"/>
        </w:rPr>
        <w:t xml:space="preserve">وصبغوها باللون الأسود </w:t>
      </w:r>
      <w:r w:rsidRPr="00C853AC">
        <w:rPr>
          <w:rFonts w:ascii="Traditional Arabic" w:eastAsiaTheme="minorEastAsia" w:hAnsi="Traditional Arabic" w:cs="Traditional Arabic" w:hint="cs"/>
          <w:sz w:val="36"/>
          <w:szCs w:val="36"/>
          <w:rtl/>
          <w:lang w:bidi="ar-DZ"/>
        </w:rPr>
        <w:t xml:space="preserve">( فمن الملاحظ عموما أن </w:t>
      </w:r>
      <w:r w:rsidRPr="00C853AC">
        <w:rPr>
          <w:rFonts w:ascii="Traditional Arabic" w:eastAsiaTheme="minorEastAsia" w:hAnsi="Traditional Arabic" w:cs="Traditional Arabic" w:hint="cs"/>
          <w:sz w:val="36"/>
          <w:szCs w:val="36"/>
          <w:rtl/>
          <w:lang w:bidi="ar-DZ"/>
        </w:rPr>
        <w:lastRenderedPageBreak/>
        <w:t xml:space="preserve">الأفارقة أضفوا على هذا الشكل الفني الذي طورته أوربا ــ بلا شك ـــ كثيرا من الطوابع المحلية، مما ورثوه من طرق متعدّدة في الحكي والسرد، وعناصر خاصة باللغة والبيئة، وأدوات مختلفة في رسم الشخصية والحوار والتعبير عن الزمن، ومع أن تجربتهم الروائية لا تبعد عن هذا القرن فقد تطورت على نحو هائل خلال ربعه </w:t>
      </w:r>
      <w:r w:rsidRPr="00C853AC">
        <w:rPr>
          <w:rFonts w:ascii="Traditional Arabic" w:eastAsiaTheme="minorEastAsia" w:hAnsi="Traditional Arabic" w:cs="Traditional Arabic" w:hint="cs"/>
          <w:noProof/>
          <w:sz w:val="36"/>
          <w:szCs w:val="36"/>
          <w:rtl/>
        </w:rPr>
        <w:t>الأخير</w:t>
      </w:r>
      <w:r>
        <w:rPr>
          <w:rFonts w:ascii="Traditional Arabic" w:eastAsiaTheme="minorEastAsia" w:hAnsi="Traditional Arabic" w:cs="Traditional Arabic" w:hint="cs"/>
          <w:noProof/>
          <w:sz w:val="36"/>
          <w:szCs w:val="36"/>
          <w:rtl/>
        </w:rPr>
        <w:t xml:space="preserve">،كما وكيفا على السواء </w:t>
      </w:r>
      <w:r>
        <w:rPr>
          <w:rFonts w:ascii="Traditional Arabic" w:eastAsiaTheme="minorEastAsia" w:hAnsi="Traditional Arabic" w:cs="Traditional Arabic" w:hint="cs"/>
          <w:sz w:val="36"/>
          <w:szCs w:val="36"/>
          <w:rtl/>
        </w:rPr>
        <w:t>)</w:t>
      </w:r>
      <w:r>
        <w:rPr>
          <w:rStyle w:val="Appelnotedebasdep"/>
          <w:rFonts w:ascii="Traditional Arabic" w:eastAsiaTheme="minorEastAsia" w:hAnsi="Traditional Arabic" w:cs="Traditional Arabic"/>
          <w:sz w:val="36"/>
          <w:szCs w:val="36"/>
          <w:rtl/>
        </w:rPr>
        <w:t>(</w:t>
      </w:r>
      <w:r>
        <w:rPr>
          <w:rStyle w:val="Appelnotedebasdep"/>
          <w:rFonts w:ascii="Traditional Arabic" w:eastAsiaTheme="minorEastAsia" w:hAnsi="Traditional Arabic" w:cs="Traditional Arabic"/>
          <w:sz w:val="36"/>
          <w:szCs w:val="36"/>
          <w:rtl/>
        </w:rPr>
        <w:footnoteReference w:id="322"/>
      </w:r>
      <w:r>
        <w:rPr>
          <w:rStyle w:val="Appelnotedebasdep"/>
          <w:rFonts w:ascii="Traditional Arabic" w:eastAsiaTheme="minorEastAsia" w:hAnsi="Traditional Arabic" w:cs="Traditional Arabic"/>
          <w:sz w:val="36"/>
          <w:szCs w:val="36"/>
          <w:rtl/>
        </w:rPr>
        <w:t>)</w:t>
      </w:r>
      <w:r>
        <w:rPr>
          <w:rFonts w:ascii="Traditional Arabic" w:eastAsiaTheme="minorEastAsia" w:hAnsi="Traditional Arabic" w:cs="Traditional Arabic" w:hint="cs"/>
          <w:sz w:val="36"/>
          <w:szCs w:val="36"/>
          <w:rtl/>
        </w:rPr>
        <w:t xml:space="preserve">، </w:t>
      </w:r>
      <w:r>
        <w:rPr>
          <w:rFonts w:ascii="Traditional Arabic" w:eastAsiaTheme="minorEastAsia" w:hAnsi="Traditional Arabic" w:cs="Traditional Arabic" w:hint="cs"/>
          <w:sz w:val="36"/>
          <w:szCs w:val="36"/>
          <w:rtl/>
          <w:lang w:bidi="ar-DZ"/>
        </w:rPr>
        <w:t>و شهدت هذه التجربة الروائية</w:t>
      </w:r>
      <w:r w:rsidRPr="006768E9">
        <w:rPr>
          <w:rFonts w:ascii="Traditional Arabic" w:eastAsiaTheme="minorEastAsia" w:hAnsi="Traditional Arabic" w:cs="Traditional Arabic"/>
          <w:sz w:val="36"/>
          <w:szCs w:val="36"/>
          <w:rtl/>
          <w:lang w:bidi="ar-DZ"/>
        </w:rPr>
        <w:t xml:space="preserve"> حضور</w:t>
      </w:r>
      <w:r>
        <w:rPr>
          <w:rFonts w:ascii="Traditional Arabic" w:eastAsiaTheme="minorEastAsia" w:hAnsi="Traditional Arabic" w:cs="Traditional Arabic" w:hint="cs"/>
          <w:sz w:val="36"/>
          <w:szCs w:val="36"/>
          <w:rtl/>
          <w:lang w:bidi="ar-DZ"/>
        </w:rPr>
        <w:t>ا هاما</w:t>
      </w:r>
      <w:r>
        <w:rPr>
          <w:rFonts w:ascii="Traditional Arabic" w:eastAsiaTheme="minorEastAsia" w:hAnsi="Traditional Arabic" w:cs="Traditional Arabic"/>
          <w:sz w:val="36"/>
          <w:szCs w:val="36"/>
          <w:rtl/>
          <w:lang w:bidi="ar-DZ"/>
        </w:rPr>
        <w:t xml:space="preserve"> </w:t>
      </w:r>
      <w:r>
        <w:rPr>
          <w:rFonts w:ascii="Traditional Arabic" w:eastAsiaTheme="minorEastAsia" w:hAnsi="Traditional Arabic" w:cs="Traditional Arabic" w:hint="cs"/>
          <w:sz w:val="36"/>
          <w:szCs w:val="36"/>
          <w:rtl/>
          <w:lang w:bidi="ar-DZ"/>
        </w:rPr>
        <w:t>ل</w:t>
      </w:r>
      <w:r>
        <w:rPr>
          <w:rFonts w:ascii="Traditional Arabic" w:eastAsiaTheme="minorEastAsia" w:hAnsi="Traditional Arabic" w:cs="Traditional Arabic"/>
          <w:sz w:val="36"/>
          <w:szCs w:val="36"/>
          <w:rtl/>
          <w:lang w:bidi="ar-DZ"/>
        </w:rPr>
        <w:t xml:space="preserve">لتراث الشعبي </w:t>
      </w:r>
      <w:r w:rsidRPr="006768E9">
        <w:rPr>
          <w:rFonts w:ascii="Traditional Arabic" w:eastAsiaTheme="minorEastAsia" w:hAnsi="Traditional Arabic" w:cs="Traditional Arabic"/>
          <w:sz w:val="36"/>
          <w:szCs w:val="36"/>
          <w:rtl/>
          <w:lang w:bidi="ar-DZ"/>
        </w:rPr>
        <w:t>ذا النزعة الإنسانية، مما يعكس أصالتها وارتباطها وتشبثها بهويتها الحضارية كمكون معرفي وثقافي</w:t>
      </w:r>
      <w:r>
        <w:rPr>
          <w:rFonts w:ascii="Traditional Arabic" w:eastAsiaTheme="minorEastAsia" w:hAnsi="Traditional Arabic" w:cs="Traditional Arabic" w:hint="cs"/>
          <w:sz w:val="36"/>
          <w:szCs w:val="36"/>
          <w:rtl/>
          <w:lang w:bidi="ar-DZ"/>
        </w:rPr>
        <w:t>.</w:t>
      </w:r>
    </w:p>
    <w:p w:rsidR="003D49C1" w:rsidRDefault="003D49C1" w:rsidP="00DD0225">
      <w:pPr>
        <w:spacing w:after="0"/>
        <w:ind w:firstLine="283"/>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التراث الشعبي الموجود داخل الرواية الشراب التقليدي الإفريقي، الذي أهّل </w:t>
      </w:r>
      <w:r w:rsidRPr="006768E9">
        <w:rPr>
          <w:rFonts w:ascii="Traditional Arabic" w:hAnsi="Traditional Arabic" w:cs="Traditional Arabic"/>
          <w:sz w:val="36"/>
          <w:szCs w:val="36"/>
          <w:rtl/>
          <w:lang w:bidi="ar-DZ"/>
        </w:rPr>
        <w:t xml:space="preserve">الزيواني من </w:t>
      </w:r>
      <w:r w:rsidRPr="006768E9">
        <w:rPr>
          <w:rFonts w:ascii="Traditional Arabic" w:hAnsi="Traditional Arabic" w:cs="Traditional Arabic"/>
          <w:sz w:val="36"/>
          <w:szCs w:val="36"/>
          <w:rtl/>
        </w:rPr>
        <w:t>الغوص في أعماق المجتمع الإفريقي، من خلال تصوير جملة من العادات والتقال</w:t>
      </w:r>
      <w:r>
        <w:rPr>
          <w:rFonts w:ascii="Traditional Arabic" w:hAnsi="Traditional Arabic" w:cs="Traditional Arabic"/>
          <w:sz w:val="36"/>
          <w:szCs w:val="36"/>
          <w:rtl/>
        </w:rPr>
        <w:t>يد الراسخة</w:t>
      </w:r>
      <w:r>
        <w:rPr>
          <w:rFonts w:ascii="Traditional Arabic" w:hAnsi="Traditional Arabic" w:cs="Traditional Arabic" w:hint="cs"/>
          <w:sz w:val="36"/>
          <w:szCs w:val="36"/>
          <w:rtl/>
        </w:rPr>
        <w:t xml:space="preserve"> فيه</w:t>
      </w:r>
      <w:r w:rsidRPr="006768E9">
        <w:rPr>
          <w:rFonts w:ascii="Traditional Arabic" w:hAnsi="Traditional Arabic" w:cs="Traditional Arabic"/>
          <w:sz w:val="36"/>
          <w:szCs w:val="36"/>
          <w:rtl/>
        </w:rPr>
        <w:t xml:space="preserve">، </w:t>
      </w:r>
      <w:r w:rsidRPr="00793B35">
        <w:rPr>
          <w:rFonts w:ascii="Traditional Arabic" w:hAnsi="Traditional Arabic" w:cs="Traditional Arabic" w:hint="cs"/>
          <w:sz w:val="36"/>
          <w:szCs w:val="36"/>
          <w:rtl/>
        </w:rPr>
        <w:t>فا</w:t>
      </w:r>
      <w:r>
        <w:rPr>
          <w:rFonts w:ascii="Traditional Arabic" w:hAnsi="Traditional Arabic" w:cs="Traditional Arabic" w:hint="cs"/>
          <w:sz w:val="36"/>
          <w:szCs w:val="36"/>
          <w:rtl/>
        </w:rPr>
        <w:t xml:space="preserve">لطعام والشراب يمثل </w:t>
      </w:r>
      <w:r w:rsidRPr="00E42ABD">
        <w:rPr>
          <w:rFonts w:ascii="Traditional Arabic" w:hAnsi="Traditional Arabic" w:cs="Traditional Arabic" w:hint="cs"/>
          <w:sz w:val="36"/>
          <w:szCs w:val="36"/>
          <w:rtl/>
        </w:rPr>
        <w:t xml:space="preserve">منفذ هام دراسة المجتمع، </w:t>
      </w:r>
      <w:r>
        <w:rPr>
          <w:rFonts w:ascii="Traditional Arabic" w:hAnsi="Traditional Arabic" w:cs="Traditional Arabic" w:hint="cs"/>
          <w:sz w:val="36"/>
          <w:szCs w:val="36"/>
          <w:rtl/>
        </w:rPr>
        <w:t xml:space="preserve">و </w:t>
      </w:r>
      <w:r w:rsidRPr="00793B35">
        <w:rPr>
          <w:rFonts w:ascii="Traditional Arabic" w:hAnsi="Traditional Arabic" w:cs="Traditional Arabic"/>
          <w:sz w:val="36"/>
          <w:szCs w:val="36"/>
          <w:rtl/>
        </w:rPr>
        <w:t>هو جسر عبور ممكن إلى الأبنية الخفية للمجتمع</w:t>
      </w:r>
      <w:r w:rsidRPr="00E42ABD">
        <w:rPr>
          <w:rFonts w:ascii="Traditional Arabic" w:eastAsia="Times New Roman" w:hAnsi="Traditional Arabic" w:cs="Traditional Arabic"/>
          <w:sz w:val="36"/>
          <w:szCs w:val="36"/>
          <w:rtl/>
          <w:lang w:bidi="ar-DZ"/>
        </w:rPr>
        <w:t>، ومنه نفك</w:t>
      </w:r>
      <w:r>
        <w:rPr>
          <w:rFonts w:ascii="Traditional Arabic" w:hAnsi="Traditional Arabic" w:cs="Traditional Arabic"/>
          <w:sz w:val="36"/>
          <w:szCs w:val="36"/>
          <w:rtl/>
          <w:lang w:bidi="ar-DZ"/>
        </w:rPr>
        <w:t>ك كثيرا من الشفرات الثقافية، و</w:t>
      </w:r>
      <w:r>
        <w:rPr>
          <w:rFonts w:ascii="Traditional Arabic" w:hAnsi="Traditional Arabic" w:cs="Traditional Arabic" w:hint="cs"/>
          <w:sz w:val="36"/>
          <w:szCs w:val="36"/>
          <w:rtl/>
          <w:lang w:bidi="ar-DZ"/>
        </w:rPr>
        <w:t>ت</w:t>
      </w:r>
      <w:r w:rsidRPr="00E42ABD">
        <w:rPr>
          <w:rFonts w:ascii="Traditional Arabic" w:eastAsia="Times New Roman" w:hAnsi="Traditional Arabic" w:cs="Traditional Arabic"/>
          <w:sz w:val="36"/>
          <w:szCs w:val="36"/>
          <w:rtl/>
          <w:lang w:bidi="ar-DZ"/>
        </w:rPr>
        <w:t xml:space="preserve">تبع </w:t>
      </w:r>
      <w:r>
        <w:rPr>
          <w:rFonts w:ascii="Traditional Arabic" w:hAnsi="Traditional Arabic" w:cs="Traditional Arabic" w:hint="cs"/>
          <w:sz w:val="36"/>
          <w:szCs w:val="36"/>
          <w:rtl/>
          <w:lang w:bidi="ar-DZ"/>
        </w:rPr>
        <w:t xml:space="preserve">الطعام يعكس حقيقة المجتمع ويعطي صورة واضحة المعالم لكّل تفاصيله بل وأهم المركزيات التي يقوم عليها فكر الإنسان، </w:t>
      </w:r>
      <w:r w:rsidRPr="00274BF7">
        <w:rPr>
          <w:rFonts w:ascii="Traditional Arabic" w:eastAsia="Times New Roman" w:hAnsi="Traditional Arabic" w:cs="Traditional Arabic"/>
          <w:sz w:val="36"/>
          <w:szCs w:val="36"/>
          <w:rtl/>
          <w:lang w:bidi="ar-DZ"/>
        </w:rPr>
        <w:t>وليس هناك مبرر أكبر من مركزية ال</w:t>
      </w:r>
      <w:r w:rsidRPr="00274BF7">
        <w:rPr>
          <w:rFonts w:ascii="Traditional Arabic" w:eastAsia="Times New Roman" w:hAnsi="Traditional Arabic" w:cs="Traditional Arabic" w:hint="cs"/>
          <w:sz w:val="36"/>
          <w:szCs w:val="36"/>
          <w:rtl/>
          <w:lang w:bidi="ar-DZ"/>
        </w:rPr>
        <w:t>حرية</w:t>
      </w:r>
      <w:r w:rsidRPr="00274BF7">
        <w:rPr>
          <w:rFonts w:ascii="Traditional Arabic" w:eastAsia="Times New Roman" w:hAnsi="Traditional Arabic" w:cs="Traditional Arabic"/>
          <w:sz w:val="36"/>
          <w:szCs w:val="36"/>
          <w:rtl/>
          <w:lang w:bidi="ar-DZ"/>
        </w:rPr>
        <w:t xml:space="preserve"> في حياة ال</w:t>
      </w:r>
      <w:r w:rsidRPr="00274BF7">
        <w:rPr>
          <w:rFonts w:ascii="Traditional Arabic" w:eastAsia="Times New Roman" w:hAnsi="Traditional Arabic" w:cs="Traditional Arabic" w:hint="cs"/>
          <w:sz w:val="36"/>
          <w:szCs w:val="36"/>
          <w:rtl/>
          <w:lang w:bidi="ar-DZ"/>
        </w:rPr>
        <w:t>إنسان،</w:t>
      </w:r>
      <w:r w:rsidRPr="005F0E69">
        <w:rPr>
          <w:rFonts w:ascii="Traditional Arabic" w:eastAsia="Times New Roman" w:hAnsi="Traditional Arabic" w:cs="Traditional Arabic" w:hint="cs"/>
          <w:sz w:val="36"/>
          <w:szCs w:val="36"/>
          <w:rtl/>
          <w:lang w:bidi="ar-DZ"/>
        </w:rPr>
        <w:t xml:space="preserve"> </w:t>
      </w:r>
      <w:r w:rsidRPr="005F0E69">
        <w:rPr>
          <w:rFonts w:ascii="Traditional Arabic" w:eastAsia="Times New Roman" w:hAnsi="Traditional Arabic" w:cs="Traditional Arabic"/>
          <w:sz w:val="36"/>
          <w:szCs w:val="36"/>
          <w:rtl/>
          <w:lang w:bidi="ar-DZ"/>
        </w:rPr>
        <w:t xml:space="preserve">في </w:t>
      </w:r>
      <w:r w:rsidRPr="005F0E69">
        <w:rPr>
          <w:rFonts w:ascii="Traditional Arabic" w:eastAsia="Times New Roman" w:hAnsi="Traditional Arabic" w:cs="Traditional Arabic" w:hint="cs"/>
          <w:sz w:val="36"/>
          <w:szCs w:val="36"/>
          <w:rtl/>
          <w:lang w:bidi="ar-DZ"/>
        </w:rPr>
        <w:t xml:space="preserve">جعل </w:t>
      </w:r>
      <w:r w:rsidRPr="00907CB8">
        <w:rPr>
          <w:rFonts w:ascii="Traditional Arabic" w:eastAsia="Times New Roman" w:hAnsi="Traditional Arabic" w:cs="Traditional Arabic"/>
          <w:sz w:val="36"/>
          <w:szCs w:val="36"/>
          <w:rtl/>
          <w:lang w:bidi="ar-DZ"/>
        </w:rPr>
        <w:t>سجناء التمييز العنصري بجنوب إفريقيا</w:t>
      </w:r>
      <w:r>
        <w:rPr>
          <w:rFonts w:ascii="Traditional Arabic" w:eastAsia="Times New Roman" w:hAnsi="Traditional Arabic" w:cs="Traditional Arabic" w:hint="cs"/>
          <w:sz w:val="36"/>
          <w:szCs w:val="36"/>
          <w:rtl/>
          <w:lang w:bidi="ar-DZ"/>
        </w:rPr>
        <w:t xml:space="preserve">، إلى اختراع هذا المشروب، رغم قذارته إلاّ أنه صار بمفهوم </w:t>
      </w:r>
      <w:r w:rsidRPr="00907CB8">
        <w:rPr>
          <w:rFonts w:ascii="Traditional Arabic" w:eastAsia="Times New Roman" w:hAnsi="Traditional Arabic" w:cs="Traditional Arabic"/>
          <w:sz w:val="36"/>
          <w:szCs w:val="36"/>
          <w:rtl/>
          <w:lang w:bidi="ar-DZ"/>
        </w:rPr>
        <w:t xml:space="preserve"> المشروب الروحي لشعب ليكاماراد </w:t>
      </w:r>
      <w:r>
        <w:rPr>
          <w:rFonts w:ascii="Traditional Arabic" w:hAnsi="Traditional Arabic" w:cs="Traditional Arabic" w:hint="cs"/>
          <w:sz w:val="36"/>
          <w:szCs w:val="36"/>
          <w:rtl/>
          <w:lang w:bidi="ar-DZ"/>
        </w:rPr>
        <w:t xml:space="preserve"> كما يدّعي صديق مامادو </w:t>
      </w:r>
      <w:r w:rsidRPr="006E679E">
        <w:rPr>
          <w:rFonts w:ascii="Traditional Arabic" w:eastAsia="Times New Roman" w:hAnsi="Traditional Arabic" w:cs="Traditional Arabic" w:hint="cs"/>
          <w:b/>
          <w:bCs/>
          <w:sz w:val="36"/>
          <w:szCs w:val="36"/>
          <w:rtl/>
          <w:lang w:bidi="ar-DZ"/>
        </w:rPr>
        <w:t>(</w:t>
      </w:r>
      <w:r w:rsidRPr="006E679E">
        <w:rPr>
          <w:rFonts w:ascii="Traditional Arabic" w:eastAsia="Times New Roman" w:hAnsi="Traditional Arabic" w:cs="Traditional Arabic"/>
          <w:b/>
          <w:bCs/>
          <w:sz w:val="36"/>
          <w:szCs w:val="36"/>
          <w:rtl/>
          <w:lang w:bidi="ar-DZ"/>
        </w:rPr>
        <w:t xml:space="preserve"> إنه المشروب الروحي لشعب ليكاماراد یا رفيقي.. منه مشروب </w:t>
      </w:r>
      <w:r w:rsidRPr="006E679E">
        <w:rPr>
          <w:rFonts w:ascii="Traditional Arabic" w:eastAsia="Times New Roman" w:hAnsi="Traditional Arabic" w:cs="Traditional Arabic"/>
          <w:b/>
          <w:bCs/>
          <w:sz w:val="36"/>
          <w:szCs w:val="36"/>
          <w:lang w:bidi="ar-DZ"/>
        </w:rPr>
        <w:t>G"</w:t>
      </w:r>
      <w:r w:rsidRPr="006E679E">
        <w:rPr>
          <w:rFonts w:ascii="Traditional Arabic" w:eastAsia="Times New Roman" w:hAnsi="Traditional Arabic" w:cs="Traditional Arabic" w:hint="cs"/>
          <w:b/>
          <w:bCs/>
          <w:sz w:val="36"/>
          <w:szCs w:val="36"/>
          <w:rtl/>
          <w:lang w:bidi="ar-DZ"/>
        </w:rPr>
        <w:t>ــــــ</w:t>
      </w:r>
      <w:r w:rsidRPr="006E679E">
        <w:rPr>
          <w:rFonts w:ascii="Traditional Arabic" w:eastAsia="Times New Roman" w:hAnsi="Traditional Arabic" w:cs="Traditional Arabic"/>
          <w:b/>
          <w:bCs/>
          <w:sz w:val="36"/>
          <w:szCs w:val="36"/>
          <w:rtl/>
          <w:lang w:bidi="ar-DZ"/>
        </w:rPr>
        <w:t>ورو</w:t>
      </w:r>
      <w:r w:rsidRPr="006E679E">
        <w:rPr>
          <w:rFonts w:ascii="Traditional Arabic" w:eastAsia="Times New Roman" w:hAnsi="Traditional Arabic" w:cs="Traditional Arabic"/>
          <w:b/>
          <w:bCs/>
          <w:sz w:val="36"/>
          <w:szCs w:val="36"/>
          <w:lang w:bidi="ar-DZ"/>
        </w:rPr>
        <w:t>G</w:t>
      </w:r>
      <w:r w:rsidRPr="006E679E">
        <w:rPr>
          <w:rFonts w:ascii="Traditional Arabic" w:eastAsia="Times New Roman" w:hAnsi="Traditional Arabic" w:cs="Traditional Arabic" w:hint="cs"/>
          <w:b/>
          <w:bCs/>
          <w:sz w:val="36"/>
          <w:szCs w:val="36"/>
          <w:rtl/>
          <w:lang w:bidi="ar-DZ"/>
        </w:rPr>
        <w:t>ـــــــ</w:t>
      </w:r>
      <w:r w:rsidRPr="006E679E">
        <w:rPr>
          <w:rFonts w:ascii="Traditional Arabic" w:eastAsia="Times New Roman" w:hAnsi="Traditional Arabic" w:cs="Traditional Arabic"/>
          <w:b/>
          <w:bCs/>
          <w:sz w:val="36"/>
          <w:szCs w:val="36"/>
          <w:rtl/>
          <w:lang w:bidi="ar-DZ"/>
        </w:rPr>
        <w:t>ورو</w:t>
      </w:r>
      <w:r w:rsidRPr="006E679E">
        <w:rPr>
          <w:rFonts w:ascii="Traditional Arabic" w:eastAsia="Times New Roman" w:hAnsi="Traditional Arabic" w:cs="Traditional Arabic"/>
          <w:b/>
          <w:bCs/>
          <w:sz w:val="36"/>
          <w:szCs w:val="36"/>
          <w:lang w:bidi="ar-DZ"/>
        </w:rPr>
        <w:t xml:space="preserve">" </w:t>
      </w:r>
      <w:r w:rsidRPr="006E679E">
        <w:rPr>
          <w:rFonts w:ascii="Traditional Arabic" w:eastAsia="Times New Roman" w:hAnsi="Traditional Arabic" w:cs="Traditional Arabic"/>
          <w:b/>
          <w:bCs/>
          <w:sz w:val="36"/>
          <w:szCs w:val="36"/>
          <w:rtl/>
          <w:lang w:bidi="ar-DZ"/>
        </w:rPr>
        <w:t>اخترعه سجناء التمييز العنصري بجنوب إفريقيا قبل خمسين سنة، يصنع من تخمر بقايا اللباس المتسخ والجوارب المعكرة..</w:t>
      </w:r>
      <w:r w:rsidRPr="006E679E">
        <w:rPr>
          <w:rFonts w:ascii="Traditional Arabic" w:hAnsi="Traditional Arabic" w:cs="Traditional Arabic" w:hint="cs"/>
          <w:b/>
          <w:bCs/>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323"/>
      </w:r>
      <w:r>
        <w:rPr>
          <w:rStyle w:val="Appelnotedebasdep"/>
          <w:rFonts w:ascii="Traditional Arabic" w:hAnsi="Traditional Arabic" w:cs="Traditional Arabic"/>
          <w:sz w:val="36"/>
          <w:szCs w:val="36"/>
          <w:rtl/>
          <w:lang w:bidi="ar-DZ"/>
        </w:rPr>
        <w:t>)</w:t>
      </w:r>
    </w:p>
    <w:p w:rsidR="003D49C1" w:rsidRPr="006E679E" w:rsidRDefault="003D49C1" w:rsidP="00DD0225">
      <w:pPr>
        <w:pStyle w:val="NormalWeb"/>
        <w:bidi/>
        <w:spacing w:before="0" w:beforeAutospacing="0" w:after="0" w:afterAutospacing="0" w:line="276" w:lineRule="auto"/>
        <w:ind w:firstLine="283"/>
        <w:jc w:val="both"/>
        <w:rPr>
          <w:rFonts w:ascii="Nassim" w:hAnsi="Nassim"/>
          <w:color w:val="000000"/>
          <w:sz w:val="25"/>
          <w:szCs w:val="25"/>
          <w:shd w:val="clear" w:color="auto" w:fill="FFFFFF"/>
          <w:rtl/>
        </w:rPr>
      </w:pPr>
      <w:r>
        <w:rPr>
          <w:rFonts w:ascii="Traditional Arabic" w:hAnsi="Traditional Arabic" w:cs="Traditional Arabic" w:hint="cs"/>
          <w:sz w:val="36"/>
          <w:szCs w:val="36"/>
          <w:rtl/>
          <w:lang w:bidi="ar-DZ"/>
        </w:rPr>
        <w:t xml:space="preserve"> فإ</w:t>
      </w:r>
      <w:r w:rsidRPr="005F0E69">
        <w:rPr>
          <w:rFonts w:ascii="Traditional Arabic" w:hAnsi="Traditional Arabic" w:cs="Traditional Arabic"/>
          <w:sz w:val="36"/>
          <w:szCs w:val="36"/>
          <w:rtl/>
          <w:lang w:bidi="ar-DZ"/>
        </w:rPr>
        <w:t xml:space="preserve">قامة </w:t>
      </w:r>
      <w:r w:rsidRPr="005F0E69">
        <w:rPr>
          <w:rFonts w:ascii="Traditional Arabic" w:hAnsi="Traditional Arabic" w:cs="Traditional Arabic" w:hint="cs"/>
          <w:sz w:val="36"/>
          <w:szCs w:val="36"/>
          <w:rtl/>
          <w:lang w:bidi="ar-DZ"/>
        </w:rPr>
        <w:t xml:space="preserve">العلاقة </w:t>
      </w:r>
      <w:r w:rsidRPr="005F0E69">
        <w:rPr>
          <w:rFonts w:ascii="Traditional Arabic" w:hAnsi="Traditional Arabic" w:cs="Traditional Arabic"/>
          <w:sz w:val="36"/>
          <w:szCs w:val="36"/>
          <w:rtl/>
          <w:lang w:bidi="ar-DZ"/>
        </w:rPr>
        <w:t>المناسبات</w:t>
      </w:r>
      <w:r w:rsidRPr="005F0E69">
        <w:rPr>
          <w:rFonts w:ascii="Traditional Arabic" w:hAnsi="Traditional Arabic" w:cs="Traditional Arabic" w:hint="cs"/>
          <w:sz w:val="36"/>
          <w:szCs w:val="36"/>
          <w:rtl/>
          <w:lang w:bidi="ar-DZ"/>
        </w:rPr>
        <w:t>ية بين</w:t>
      </w:r>
      <w:r w:rsidRPr="005F0E69">
        <w:rPr>
          <w:rFonts w:ascii="Traditional Arabic" w:hAnsi="Traditional Arabic" w:cs="Traditional Arabic"/>
          <w:sz w:val="36"/>
          <w:szCs w:val="36"/>
          <w:rtl/>
          <w:lang w:bidi="ar-DZ"/>
        </w:rPr>
        <w:t xml:space="preserve"> </w:t>
      </w:r>
      <w:r w:rsidRPr="00907CB8">
        <w:rPr>
          <w:rFonts w:ascii="Traditional Arabic" w:hAnsi="Traditional Arabic" w:cs="Traditional Arabic"/>
          <w:sz w:val="36"/>
          <w:szCs w:val="36"/>
          <w:rtl/>
          <w:lang w:bidi="ar-DZ"/>
        </w:rPr>
        <w:t>سجناء التمييز العنصري بجنوب إفريقيا</w:t>
      </w:r>
      <w:r w:rsidRPr="005F0E69">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و بين المه</w:t>
      </w:r>
      <w:r w:rsidRPr="005F0E69">
        <w:rPr>
          <w:rFonts w:ascii="Traditional Arabic" w:hAnsi="Traditional Arabic" w:cs="Traditional Arabic" w:hint="cs"/>
          <w:sz w:val="36"/>
          <w:szCs w:val="36"/>
          <w:rtl/>
          <w:lang w:bidi="ar-DZ"/>
        </w:rPr>
        <w:t>اجريين غير الشرعيين هي علاقة البحث عن الحرية في ظل الممكن، وهنا</w:t>
      </w:r>
      <w:r w:rsidRPr="005F0E69">
        <w:rPr>
          <w:rFonts w:ascii="Traditional Arabic" w:hAnsi="Traditional Arabic" w:cs="Traditional Arabic"/>
          <w:sz w:val="36"/>
          <w:szCs w:val="36"/>
          <w:rtl/>
          <w:lang w:bidi="ar-DZ"/>
        </w:rPr>
        <w:t xml:space="preserve"> يوضح </w:t>
      </w:r>
      <w:r w:rsidRPr="005F0E69">
        <w:rPr>
          <w:rFonts w:ascii="Traditional Arabic" w:hAnsi="Traditional Arabic" w:cs="Traditional Arabic" w:hint="cs"/>
          <w:sz w:val="36"/>
          <w:szCs w:val="36"/>
          <w:rtl/>
          <w:lang w:bidi="ar-DZ"/>
        </w:rPr>
        <w:t xml:space="preserve">الزيواني رمزية الشراب التقليدي الإفريقي </w:t>
      </w:r>
      <w:r w:rsidRPr="005F0E69">
        <w:rPr>
          <w:rFonts w:ascii="Traditional Arabic" w:hAnsi="Traditional Arabic" w:cs="Traditional Arabic"/>
          <w:sz w:val="36"/>
          <w:szCs w:val="36"/>
          <w:rtl/>
          <w:lang w:bidi="ar-DZ"/>
        </w:rPr>
        <w:t>عبر آلية ال</w:t>
      </w:r>
      <w:r w:rsidRPr="005F0E69">
        <w:rPr>
          <w:rFonts w:ascii="Traditional Arabic" w:hAnsi="Traditional Arabic" w:cs="Traditional Arabic" w:hint="cs"/>
          <w:sz w:val="36"/>
          <w:szCs w:val="36"/>
          <w:rtl/>
          <w:lang w:bidi="ar-DZ"/>
        </w:rPr>
        <w:t>تّمثل أو التقليد</w:t>
      </w:r>
      <w:r>
        <w:rPr>
          <w:rFonts w:ascii="Nassim" w:hAnsi="Nassim"/>
          <w:color w:val="000000"/>
          <w:sz w:val="25"/>
          <w:szCs w:val="25"/>
          <w:shd w:val="clear" w:color="auto" w:fill="FFFFFF"/>
          <w:rtl/>
        </w:rPr>
        <w:t>،</w:t>
      </w:r>
      <w:r w:rsidRPr="006510AC">
        <w:rPr>
          <w:rFonts w:ascii="Traditional Arabic" w:eastAsiaTheme="minorEastAsia" w:hAnsi="Traditional Arabic" w:cs="Traditional Arabic"/>
          <w:sz w:val="36"/>
          <w:szCs w:val="36"/>
          <w:rtl/>
        </w:rPr>
        <w:t xml:space="preserve"> </w:t>
      </w:r>
      <w:r>
        <w:rPr>
          <w:rFonts w:ascii="Traditional Arabic" w:eastAsiaTheme="minorEastAsia" w:hAnsi="Traditional Arabic" w:cs="Traditional Arabic" w:hint="cs"/>
          <w:sz w:val="36"/>
          <w:szCs w:val="36"/>
          <w:rtl/>
        </w:rPr>
        <w:t>فيتسم</w:t>
      </w:r>
      <w:r>
        <w:rPr>
          <w:rFonts w:ascii="Traditional Arabic" w:eastAsiaTheme="minorEastAsia" w:hAnsi="Traditional Arabic" w:cs="Traditional Arabic"/>
          <w:sz w:val="36"/>
          <w:szCs w:val="36"/>
          <w:rtl/>
        </w:rPr>
        <w:t xml:space="preserve"> </w:t>
      </w:r>
      <w:r>
        <w:rPr>
          <w:rFonts w:ascii="Traditional Arabic" w:eastAsiaTheme="minorEastAsia" w:hAnsi="Traditional Arabic" w:cs="Traditional Arabic" w:hint="cs"/>
          <w:sz w:val="36"/>
          <w:szCs w:val="36"/>
          <w:rtl/>
        </w:rPr>
        <w:t>هذا الشكل من التراث المادي ب</w:t>
      </w:r>
      <w:r>
        <w:rPr>
          <w:rFonts w:ascii="Traditional Arabic" w:eastAsiaTheme="minorEastAsia" w:hAnsi="Traditional Arabic" w:cs="Traditional Arabic"/>
          <w:sz w:val="36"/>
          <w:szCs w:val="36"/>
          <w:rtl/>
        </w:rPr>
        <w:t>طاب</w:t>
      </w:r>
      <w:r>
        <w:rPr>
          <w:rFonts w:ascii="Traditional Arabic" w:eastAsiaTheme="minorEastAsia" w:hAnsi="Traditional Arabic" w:cs="Traditional Arabic" w:hint="cs"/>
          <w:sz w:val="36"/>
          <w:szCs w:val="36"/>
          <w:rtl/>
        </w:rPr>
        <w:t>عه</w:t>
      </w:r>
      <w:r>
        <w:rPr>
          <w:rFonts w:ascii="Traditional Arabic" w:eastAsiaTheme="minorEastAsia" w:hAnsi="Traditional Arabic" w:cs="Traditional Arabic"/>
          <w:sz w:val="36"/>
          <w:szCs w:val="36"/>
          <w:rtl/>
        </w:rPr>
        <w:t xml:space="preserve"> المتوارث</w:t>
      </w:r>
      <w:r>
        <w:rPr>
          <w:rFonts w:ascii="Traditional Arabic" w:eastAsiaTheme="minorEastAsia" w:hAnsi="Traditional Arabic" w:cs="Traditional Arabic" w:hint="cs"/>
          <w:sz w:val="36"/>
          <w:szCs w:val="36"/>
          <w:rtl/>
        </w:rPr>
        <w:t xml:space="preserve">، </w:t>
      </w:r>
      <w:r w:rsidRPr="006768E9">
        <w:rPr>
          <w:rFonts w:ascii="Traditional Arabic" w:eastAsiaTheme="minorEastAsia" w:hAnsi="Traditional Arabic" w:cs="Traditional Arabic"/>
          <w:sz w:val="36"/>
          <w:szCs w:val="36"/>
          <w:rtl/>
        </w:rPr>
        <w:t xml:space="preserve">إذ يحرص الأجداد على توريثها وترسيخها للأجيال القادمة، ومن ثم يمكن القول: </w:t>
      </w:r>
      <w:r>
        <w:rPr>
          <w:rFonts w:ascii="Traditional Arabic" w:eastAsiaTheme="minorEastAsia" w:hAnsi="Traditional Arabic" w:cs="Traditional Arabic"/>
          <w:sz w:val="36"/>
          <w:szCs w:val="36"/>
          <w:rtl/>
        </w:rPr>
        <w:t>(</w:t>
      </w:r>
      <w:r>
        <w:rPr>
          <w:rFonts w:ascii="Traditional Arabic" w:eastAsiaTheme="minorEastAsia" w:hAnsi="Traditional Arabic" w:cs="Traditional Arabic" w:hint="cs"/>
          <w:sz w:val="36"/>
          <w:szCs w:val="36"/>
          <w:rtl/>
        </w:rPr>
        <w:t xml:space="preserve"> </w:t>
      </w:r>
      <w:r w:rsidRPr="006768E9">
        <w:rPr>
          <w:rFonts w:ascii="Traditional Arabic" w:eastAsiaTheme="minorEastAsia" w:hAnsi="Traditional Arabic" w:cs="Traditional Arabic"/>
          <w:sz w:val="36"/>
          <w:szCs w:val="36"/>
          <w:rtl/>
        </w:rPr>
        <w:lastRenderedPageBreak/>
        <w:t xml:space="preserve">أن العادات والتقاليد </w:t>
      </w:r>
      <w:r>
        <w:rPr>
          <w:rFonts w:ascii="Traditional Arabic" w:eastAsiaTheme="minorEastAsia" w:hAnsi="Traditional Arabic" w:cs="Traditional Arabic"/>
          <w:sz w:val="36"/>
          <w:szCs w:val="36"/>
          <w:rtl/>
        </w:rPr>
        <w:t xml:space="preserve">مقتبسة </w:t>
      </w:r>
      <w:r>
        <w:rPr>
          <w:rFonts w:ascii="Traditional Arabic" w:eastAsiaTheme="minorEastAsia" w:hAnsi="Traditional Arabic" w:cs="Traditional Arabic" w:hint="cs"/>
          <w:sz w:val="36"/>
          <w:szCs w:val="36"/>
          <w:rtl/>
        </w:rPr>
        <w:t>ا</w:t>
      </w:r>
      <w:r w:rsidRPr="006768E9">
        <w:rPr>
          <w:rFonts w:ascii="Traditional Arabic" w:eastAsiaTheme="minorEastAsia" w:hAnsi="Traditional Arabic" w:cs="Traditional Arabic"/>
          <w:sz w:val="36"/>
          <w:szCs w:val="36"/>
          <w:rtl/>
        </w:rPr>
        <w:t>قتباسا رأسيا، أي من الماضي إلى الحاضر ثم من الحاضر إلى المستقبل</w:t>
      </w:r>
      <w:r>
        <w:rPr>
          <w:rFonts w:ascii="Traditional Arabic" w:eastAsiaTheme="minorEastAsia" w:hAnsi="Traditional Arabic" w:cs="Traditional Arabic"/>
          <w:sz w:val="36"/>
          <w:szCs w:val="36"/>
          <w:rtl/>
        </w:rPr>
        <w:t xml:space="preserve"> ... ويزيد التقاليد قوة أن </w:t>
      </w:r>
      <w:r>
        <w:rPr>
          <w:rFonts w:ascii="Traditional Arabic" w:eastAsiaTheme="minorEastAsia" w:hAnsi="Traditional Arabic" w:cs="Traditional Arabic" w:hint="cs"/>
          <w:sz w:val="36"/>
          <w:szCs w:val="36"/>
          <w:rtl/>
        </w:rPr>
        <w:t>آ</w:t>
      </w:r>
      <w:r>
        <w:rPr>
          <w:rFonts w:ascii="Traditional Arabic" w:eastAsiaTheme="minorEastAsia" w:hAnsi="Traditional Arabic" w:cs="Traditional Arabic"/>
          <w:sz w:val="36"/>
          <w:szCs w:val="36"/>
          <w:rtl/>
        </w:rPr>
        <w:t>با</w:t>
      </w:r>
      <w:r>
        <w:rPr>
          <w:rFonts w:ascii="Traditional Arabic" w:eastAsiaTheme="minorEastAsia" w:hAnsi="Traditional Arabic" w:cs="Traditional Arabic" w:hint="cs"/>
          <w:sz w:val="36"/>
          <w:szCs w:val="36"/>
          <w:rtl/>
        </w:rPr>
        <w:t>ء</w:t>
      </w:r>
      <w:r w:rsidRPr="006768E9">
        <w:rPr>
          <w:rFonts w:ascii="Traditional Arabic" w:eastAsiaTheme="minorEastAsia" w:hAnsi="Traditional Arabic" w:cs="Traditional Arabic"/>
          <w:sz w:val="36"/>
          <w:szCs w:val="36"/>
          <w:rtl/>
        </w:rPr>
        <w:t>نا يتمسكون بها</w:t>
      </w:r>
      <w:r>
        <w:rPr>
          <w:rFonts w:ascii="Traditional Arabic" w:eastAsiaTheme="minorEastAsia" w:hAnsi="Traditional Arabic" w:cs="Traditional Arabic" w:hint="cs"/>
          <w:sz w:val="36"/>
          <w:szCs w:val="36"/>
          <w:rtl/>
        </w:rPr>
        <w:t xml:space="preserve"> )</w:t>
      </w:r>
      <w:r w:rsidRPr="006768E9">
        <w:rPr>
          <w:rFonts w:ascii="Traditional Arabic" w:eastAsiaTheme="minorEastAsia" w:hAnsi="Traditional Arabic" w:cs="Traditional Arabic"/>
          <w:sz w:val="36"/>
          <w:szCs w:val="36"/>
          <w:rtl/>
        </w:rPr>
        <w:t xml:space="preserve"> </w:t>
      </w:r>
      <w:r>
        <w:rPr>
          <w:rFonts w:ascii="Traditional Arabic" w:eastAsiaTheme="minorEastAsia" w:hAnsi="Traditional Arabic" w:cs="Traditional Arabic"/>
          <w:sz w:val="36"/>
          <w:szCs w:val="36"/>
          <w:vertAlign w:val="superscript"/>
          <w:rtl/>
        </w:rPr>
        <w:t>(</w:t>
      </w:r>
      <w:r w:rsidRPr="00985FC8">
        <w:rPr>
          <w:rFonts w:ascii="Traditional Arabic" w:eastAsiaTheme="minorEastAsia" w:hAnsi="Traditional Arabic" w:cs="Traditional Arabic"/>
          <w:sz w:val="36"/>
          <w:szCs w:val="36"/>
          <w:vertAlign w:val="superscript"/>
          <w:rtl/>
        </w:rPr>
        <w:footnoteReference w:id="324"/>
      </w:r>
      <w:r>
        <w:rPr>
          <w:rFonts w:ascii="Traditional Arabic" w:eastAsiaTheme="minorEastAsia" w:hAnsi="Traditional Arabic" w:cs="Traditional Arabic"/>
          <w:sz w:val="36"/>
          <w:szCs w:val="36"/>
          <w:vertAlign w:val="superscript"/>
          <w:rtl/>
        </w:rPr>
        <w:t>)</w:t>
      </w:r>
      <w:r>
        <w:rPr>
          <w:rFonts w:ascii="Traditional Arabic" w:eastAsiaTheme="minorEastAsia" w:hAnsi="Traditional Arabic" w:cs="Traditional Arabic" w:hint="cs"/>
          <w:sz w:val="36"/>
          <w:szCs w:val="36"/>
          <w:rtl/>
        </w:rPr>
        <w:t>.</w:t>
      </w:r>
    </w:p>
    <w:p w:rsidR="003D49C1"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rPr>
      </w:pPr>
      <w:r w:rsidRPr="00793B35">
        <w:rPr>
          <w:rFonts w:ascii="Traditional Arabic" w:eastAsiaTheme="minorEastAsia" w:hAnsi="Traditional Arabic" w:cs="Traditional Arabic"/>
          <w:sz w:val="36"/>
          <w:szCs w:val="36"/>
          <w:rtl/>
        </w:rPr>
        <w:t xml:space="preserve"> </w:t>
      </w:r>
      <w:r w:rsidRPr="006510AC">
        <w:rPr>
          <w:rFonts w:ascii="Traditional Arabic" w:eastAsiaTheme="minorEastAsia" w:hAnsi="Traditional Arabic" w:cs="Traditional Arabic" w:hint="cs"/>
          <w:sz w:val="36"/>
          <w:szCs w:val="36"/>
          <w:rtl/>
        </w:rPr>
        <w:t>يُ</w:t>
      </w:r>
      <w:r w:rsidRPr="006510AC">
        <w:rPr>
          <w:rFonts w:ascii="Traditional Arabic" w:eastAsiaTheme="minorEastAsia" w:hAnsi="Traditional Arabic" w:cs="Traditional Arabic"/>
          <w:sz w:val="36"/>
          <w:szCs w:val="36"/>
          <w:rtl/>
        </w:rPr>
        <w:t>ضاف له</w:t>
      </w:r>
      <w:r>
        <w:rPr>
          <w:rFonts w:ascii="Traditional Arabic" w:eastAsiaTheme="minorEastAsia" w:hAnsi="Traditional Arabic" w:cs="Traditional Arabic" w:hint="cs"/>
          <w:sz w:val="36"/>
          <w:szCs w:val="36"/>
          <w:rtl/>
        </w:rPr>
        <w:t>ذا</w:t>
      </w:r>
      <w:r w:rsidRPr="006510AC">
        <w:rPr>
          <w:rFonts w:ascii="Traditional Arabic" w:eastAsiaTheme="minorEastAsia" w:hAnsi="Traditional Arabic" w:cs="Traditional Arabic"/>
          <w:sz w:val="36"/>
          <w:szCs w:val="36"/>
          <w:rtl/>
        </w:rPr>
        <w:t xml:space="preserve"> </w:t>
      </w:r>
      <w:r w:rsidRPr="006510AC">
        <w:rPr>
          <w:rFonts w:ascii="Traditional Arabic" w:eastAsiaTheme="minorEastAsia" w:hAnsi="Traditional Arabic" w:cs="Traditional Arabic" w:hint="cs"/>
          <w:sz w:val="36"/>
          <w:szCs w:val="36"/>
          <w:rtl/>
        </w:rPr>
        <w:t>الأمر تعزيز</w:t>
      </w:r>
      <w:r w:rsidRPr="006510AC">
        <w:rPr>
          <w:rFonts w:ascii="Traditional Arabic" w:eastAsiaTheme="minorEastAsia" w:hAnsi="Traditional Arabic" w:cs="Traditional Arabic"/>
          <w:sz w:val="36"/>
          <w:szCs w:val="36"/>
          <w:rtl/>
        </w:rPr>
        <w:t xml:space="preserve"> مكانة </w:t>
      </w:r>
      <w:r w:rsidRPr="006510AC">
        <w:rPr>
          <w:rFonts w:ascii="Traditional Arabic" w:eastAsiaTheme="minorEastAsia" w:hAnsi="Traditional Arabic" w:cs="Traditional Arabic" w:hint="cs"/>
          <w:sz w:val="36"/>
          <w:szCs w:val="36"/>
          <w:rtl/>
        </w:rPr>
        <w:t>المقاومين الأفارقة للظلم والطغيان،</w:t>
      </w:r>
      <w:r w:rsidRPr="006768E9">
        <w:rPr>
          <w:rFonts w:ascii="Traditional Arabic" w:eastAsiaTheme="minorEastAsia" w:hAnsi="Traditional Arabic" w:cs="Traditional Arabic"/>
          <w:sz w:val="36"/>
          <w:szCs w:val="36"/>
          <w:rtl/>
        </w:rPr>
        <w:t xml:space="preserve"> </w:t>
      </w:r>
      <w:r>
        <w:rPr>
          <w:rFonts w:ascii="Traditional Arabic" w:eastAsiaTheme="minorEastAsia" w:hAnsi="Traditional Arabic" w:cs="Traditional Arabic" w:hint="cs"/>
          <w:sz w:val="36"/>
          <w:szCs w:val="36"/>
          <w:rtl/>
        </w:rPr>
        <w:t>ف</w:t>
      </w:r>
      <w:r w:rsidRPr="006768E9">
        <w:rPr>
          <w:rFonts w:ascii="Traditional Arabic" w:eastAsiaTheme="minorEastAsia" w:hAnsi="Traditional Arabic" w:cs="Traditional Arabic"/>
          <w:sz w:val="36"/>
          <w:szCs w:val="36"/>
          <w:rtl/>
        </w:rPr>
        <w:t>الزيواني</w:t>
      </w:r>
      <w:r w:rsidRPr="006510AC">
        <w:rPr>
          <w:rFonts w:ascii="Traditional Arabic" w:eastAsiaTheme="minorEastAsia" w:hAnsi="Traditional Arabic" w:cs="Traditional Arabic" w:hint="cs"/>
          <w:sz w:val="36"/>
          <w:szCs w:val="36"/>
          <w:rtl/>
        </w:rPr>
        <w:t xml:space="preserve"> </w:t>
      </w:r>
      <w:r w:rsidRPr="006768E9">
        <w:rPr>
          <w:rFonts w:ascii="Traditional Arabic" w:eastAsiaTheme="minorEastAsia" w:hAnsi="Traditional Arabic" w:cs="Traditional Arabic"/>
          <w:sz w:val="36"/>
          <w:szCs w:val="36"/>
          <w:rtl/>
        </w:rPr>
        <w:t xml:space="preserve">لم يوظف التراث الشعبي كمادة خام بل </w:t>
      </w:r>
      <w:r>
        <w:rPr>
          <w:rFonts w:ascii="Traditional Arabic" w:eastAsiaTheme="minorEastAsia" w:hAnsi="Traditional Arabic" w:cs="Traditional Arabic" w:hint="cs"/>
          <w:sz w:val="36"/>
          <w:szCs w:val="36"/>
          <w:rtl/>
        </w:rPr>
        <w:t>حاول إسقاط علاماته</w:t>
      </w:r>
      <w:r w:rsidRPr="006768E9">
        <w:rPr>
          <w:rFonts w:ascii="Traditional Arabic" w:eastAsiaTheme="minorEastAsia" w:hAnsi="Traditional Arabic" w:cs="Traditional Arabic"/>
          <w:sz w:val="36"/>
          <w:szCs w:val="36"/>
          <w:rtl/>
        </w:rPr>
        <w:t xml:space="preserve"> المختلفة </w:t>
      </w:r>
      <w:r>
        <w:rPr>
          <w:rFonts w:ascii="Traditional Arabic" w:eastAsiaTheme="minorEastAsia" w:hAnsi="Traditional Arabic" w:cs="Traditional Arabic" w:hint="cs"/>
          <w:sz w:val="36"/>
          <w:szCs w:val="36"/>
          <w:rtl/>
        </w:rPr>
        <w:t>على</w:t>
      </w:r>
      <w:r>
        <w:rPr>
          <w:rFonts w:ascii="Traditional Arabic" w:eastAsiaTheme="minorEastAsia" w:hAnsi="Traditional Arabic" w:cs="Traditional Arabic"/>
          <w:sz w:val="36"/>
          <w:szCs w:val="36"/>
          <w:rtl/>
        </w:rPr>
        <w:t xml:space="preserve"> رحلة البطل مامادو</w:t>
      </w:r>
      <w:r w:rsidRPr="006768E9">
        <w:rPr>
          <w:rFonts w:ascii="Traditional Arabic" w:eastAsiaTheme="minorEastAsia" w:hAnsi="Traditional Arabic" w:cs="Traditional Arabic"/>
          <w:sz w:val="36"/>
          <w:szCs w:val="36"/>
          <w:rtl/>
        </w:rPr>
        <w:t xml:space="preserve">، من ذلك مشاهد </w:t>
      </w:r>
      <w:r>
        <w:rPr>
          <w:rFonts w:ascii="Traditional Arabic" w:eastAsiaTheme="minorEastAsia" w:hAnsi="Traditional Arabic" w:cs="Traditional Arabic" w:hint="cs"/>
          <w:sz w:val="36"/>
          <w:szCs w:val="36"/>
          <w:rtl/>
        </w:rPr>
        <w:t xml:space="preserve">التمسك بالحرية، واستلهام الرمزية من بطولة </w:t>
      </w:r>
      <w:r w:rsidRPr="00793B35">
        <w:rPr>
          <w:rFonts w:ascii="Traditional Arabic" w:eastAsiaTheme="minorEastAsia" w:hAnsi="Traditional Arabic" w:cs="Traditional Arabic"/>
          <w:sz w:val="36"/>
          <w:szCs w:val="36"/>
          <w:rtl/>
        </w:rPr>
        <w:t>سجناء التمييز العنصري بجنوب إفريقيا</w:t>
      </w:r>
      <w:r>
        <w:rPr>
          <w:rFonts w:ascii="Traditional Arabic" w:eastAsiaTheme="minorEastAsia" w:hAnsi="Traditional Arabic" w:cs="Traditional Arabic" w:hint="cs"/>
          <w:sz w:val="36"/>
          <w:szCs w:val="36"/>
          <w:rtl/>
        </w:rPr>
        <w:t>،</w:t>
      </w:r>
      <w:r w:rsidRPr="006768E9">
        <w:rPr>
          <w:rFonts w:ascii="Traditional Arabic" w:eastAsiaTheme="minorEastAsia" w:hAnsi="Traditional Arabic" w:cs="Traditional Arabic"/>
          <w:sz w:val="36"/>
          <w:szCs w:val="36"/>
          <w:rtl/>
        </w:rPr>
        <w:t xml:space="preserve"> </w:t>
      </w:r>
      <w:r>
        <w:rPr>
          <w:rFonts w:ascii="Traditional Arabic" w:eastAsiaTheme="minorEastAsia" w:hAnsi="Traditional Arabic" w:cs="Traditional Arabic"/>
          <w:sz w:val="36"/>
          <w:szCs w:val="36"/>
          <w:rtl/>
        </w:rPr>
        <w:t xml:space="preserve">فحولها </w:t>
      </w:r>
      <w:r>
        <w:rPr>
          <w:rFonts w:ascii="Traditional Arabic" w:eastAsiaTheme="minorEastAsia" w:hAnsi="Traditional Arabic" w:cs="Traditional Arabic" w:hint="cs"/>
          <w:sz w:val="36"/>
          <w:szCs w:val="36"/>
          <w:rtl/>
        </w:rPr>
        <w:t xml:space="preserve">الزيواني </w:t>
      </w:r>
      <w:r>
        <w:rPr>
          <w:rFonts w:ascii="Traditional Arabic" w:eastAsiaTheme="minorEastAsia" w:hAnsi="Traditional Arabic" w:cs="Traditional Arabic"/>
          <w:sz w:val="36"/>
          <w:szCs w:val="36"/>
          <w:rtl/>
        </w:rPr>
        <w:t>لخدمة فنه في عملية واعية</w:t>
      </w:r>
      <w:r>
        <w:rPr>
          <w:rFonts w:ascii="Traditional Arabic" w:eastAsiaTheme="minorEastAsia" w:hAnsi="Traditional Arabic" w:cs="Traditional Arabic" w:hint="cs"/>
          <w:sz w:val="36"/>
          <w:szCs w:val="36"/>
          <w:rtl/>
        </w:rPr>
        <w:t>.</w:t>
      </w:r>
      <w:r w:rsidRPr="00184F5B">
        <w:rPr>
          <w:rFonts w:ascii="Traditional Arabic" w:eastAsiaTheme="minorEastAsia" w:hAnsi="Traditional Arabic" w:cs="Traditional Arabic" w:hint="cs"/>
          <w:sz w:val="36"/>
          <w:szCs w:val="36"/>
          <w:rtl/>
        </w:rPr>
        <w:t>وصار</w:t>
      </w:r>
      <w:r w:rsidRPr="00184F5B">
        <w:rPr>
          <w:rFonts w:ascii="Traditional Arabic" w:eastAsiaTheme="minorEastAsia" w:hAnsi="Traditional Arabic" w:cs="Traditional Arabic"/>
          <w:sz w:val="36"/>
          <w:szCs w:val="36"/>
          <w:rtl/>
        </w:rPr>
        <w:t xml:space="preserve"> الطعام </w:t>
      </w:r>
      <w:r>
        <w:rPr>
          <w:rFonts w:ascii="Traditional Arabic" w:eastAsiaTheme="minorEastAsia" w:hAnsi="Traditional Arabic" w:cs="Traditional Arabic" w:hint="cs"/>
          <w:sz w:val="36"/>
          <w:szCs w:val="36"/>
          <w:rtl/>
        </w:rPr>
        <w:t>والشراب لديه ( ك</w:t>
      </w:r>
      <w:r w:rsidRPr="00184F5B">
        <w:rPr>
          <w:rFonts w:ascii="Traditional Arabic" w:eastAsiaTheme="minorEastAsia" w:hAnsi="Traditional Arabic" w:cs="Traditional Arabic"/>
          <w:sz w:val="36"/>
          <w:szCs w:val="36"/>
          <w:rtl/>
        </w:rPr>
        <w:t xml:space="preserve">هوية إثنولوجية: على مستوى أوسع من العائلة والجماعة المحلية، تتميز المجموعات الإثنية بشكل عام باستعمال طعام ما أو بالامتناع عن بعض أنواع الطعام، فبعض الفئات </w:t>
      </w:r>
      <w:r>
        <w:rPr>
          <w:rFonts w:ascii="Traditional Arabic" w:eastAsiaTheme="minorEastAsia" w:hAnsi="Traditional Arabic" w:cs="Traditional Arabic"/>
          <w:sz w:val="36"/>
          <w:szCs w:val="36"/>
          <w:rtl/>
        </w:rPr>
        <w:t>الإثنولوجية قد تمتاز بطب</w:t>
      </w:r>
      <w:r w:rsidRPr="00184F5B">
        <w:rPr>
          <w:rFonts w:ascii="Traditional Arabic" w:eastAsiaTheme="minorEastAsia" w:hAnsi="Traditional Arabic" w:cs="Traditional Arabic"/>
          <w:sz w:val="36"/>
          <w:szCs w:val="36"/>
          <w:rtl/>
        </w:rPr>
        <w:t>ق أو "طبخة" أو "أكله " معينة، ويرمز استعمال هذا الطبق إلى العضوية في تلك الفئة. وقد لا تمتاز فئة إثن</w:t>
      </w:r>
      <w:r>
        <w:rPr>
          <w:rFonts w:ascii="Traditional Arabic" w:eastAsiaTheme="minorEastAsia" w:hAnsi="Traditional Arabic" w:cs="Traditional Arabic"/>
          <w:sz w:val="36"/>
          <w:szCs w:val="36"/>
          <w:rtl/>
        </w:rPr>
        <w:t>ية معينة بمادة طعام معينة أو بط</w:t>
      </w:r>
      <w:r>
        <w:rPr>
          <w:rFonts w:ascii="Traditional Arabic" w:eastAsiaTheme="minorEastAsia" w:hAnsi="Traditional Arabic" w:cs="Traditional Arabic" w:hint="cs"/>
          <w:sz w:val="36"/>
          <w:szCs w:val="36"/>
          <w:rtl/>
        </w:rPr>
        <w:t>ب</w:t>
      </w:r>
      <w:r w:rsidRPr="00184F5B">
        <w:rPr>
          <w:rFonts w:ascii="Traditional Arabic" w:eastAsiaTheme="minorEastAsia" w:hAnsi="Traditional Arabic" w:cs="Traditional Arabic"/>
          <w:sz w:val="36"/>
          <w:szCs w:val="36"/>
          <w:rtl/>
        </w:rPr>
        <w:t>ق محدد، بل بكيفية تحضير المواد وتقطيعها وطبخها، أو بمدة الطبخ أو نوعية البهارات أو كميتها أو خلطتها، أو ب</w:t>
      </w:r>
      <w:r>
        <w:rPr>
          <w:rFonts w:ascii="Traditional Arabic" w:eastAsiaTheme="minorEastAsia" w:hAnsi="Traditional Arabic" w:cs="Traditional Arabic" w:hint="cs"/>
          <w:sz w:val="36"/>
          <w:szCs w:val="36"/>
          <w:rtl/>
        </w:rPr>
        <w:t>ه</w:t>
      </w:r>
      <w:r>
        <w:rPr>
          <w:rFonts w:ascii="Traditional Arabic" w:eastAsiaTheme="minorEastAsia" w:hAnsi="Traditional Arabic" w:cs="Traditional Arabic"/>
          <w:sz w:val="36"/>
          <w:szCs w:val="36"/>
          <w:rtl/>
        </w:rPr>
        <w:t>ار</w:t>
      </w:r>
      <w:r w:rsidRPr="00184F5B">
        <w:rPr>
          <w:rFonts w:ascii="Traditional Arabic" w:eastAsiaTheme="minorEastAsia" w:hAnsi="Traditional Arabic" w:cs="Traditional Arabic"/>
          <w:sz w:val="36"/>
          <w:szCs w:val="36"/>
          <w:rtl/>
        </w:rPr>
        <w:t>ات و مناسبات أكلها أو كيفية تناوله</w:t>
      </w:r>
      <w:r>
        <w:rPr>
          <w:rFonts w:ascii="Traditional Arabic" w:eastAsiaTheme="minorEastAsia" w:hAnsi="Traditional Arabic" w:cs="Traditional Arabic"/>
          <w:sz w:val="36"/>
          <w:szCs w:val="36"/>
          <w:rtl/>
        </w:rPr>
        <w:t>ا، أو كيفية ترتديها أو تقديمها</w:t>
      </w:r>
      <w:r>
        <w:rPr>
          <w:rFonts w:ascii="Traditional Arabic" w:eastAsiaTheme="minorEastAsia" w:hAnsi="Traditional Arabic" w:cs="Traditional Arabic" w:hint="cs"/>
          <w:sz w:val="36"/>
          <w:szCs w:val="36"/>
          <w:rtl/>
        </w:rPr>
        <w:t xml:space="preserve"> )</w:t>
      </w:r>
      <w:r w:rsidRPr="00CC2F24">
        <w:rPr>
          <w:rFonts w:eastAsiaTheme="minorEastAsia"/>
          <w:vertAlign w:val="superscript"/>
          <w:rtl/>
        </w:rPr>
        <w:t>(</w:t>
      </w:r>
      <w:r w:rsidRPr="00CC2F24">
        <w:rPr>
          <w:rFonts w:eastAsiaTheme="minorEastAsia"/>
          <w:vertAlign w:val="superscript"/>
          <w:rtl/>
        </w:rPr>
        <w:footnoteReference w:id="325"/>
      </w:r>
      <w:r w:rsidRPr="00CC2F24">
        <w:rPr>
          <w:rFonts w:eastAsiaTheme="minorEastAsia"/>
          <w:vertAlign w:val="superscript"/>
          <w:rtl/>
        </w:rPr>
        <w:t>)</w:t>
      </w:r>
      <w:r>
        <w:rPr>
          <w:rFonts w:ascii="Traditional Arabic" w:eastAsiaTheme="minorEastAsia" w:hAnsi="Traditional Arabic" w:cs="Traditional Arabic" w:hint="cs"/>
          <w:sz w:val="36"/>
          <w:szCs w:val="36"/>
          <w:rtl/>
        </w:rPr>
        <w:t>.</w:t>
      </w:r>
    </w:p>
    <w:p w:rsidR="00B47C1F" w:rsidRDefault="00B47C1F" w:rsidP="00B47C1F">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rPr>
      </w:pPr>
    </w:p>
    <w:p w:rsidR="00B47C1F" w:rsidRDefault="00B47C1F" w:rsidP="00B47C1F">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rPr>
      </w:pPr>
    </w:p>
    <w:p w:rsidR="00B47C1F" w:rsidRDefault="00B47C1F" w:rsidP="00B47C1F">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rPr>
      </w:pPr>
    </w:p>
    <w:p w:rsidR="00B47C1F" w:rsidRDefault="00B47C1F" w:rsidP="00B47C1F">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rPr>
      </w:pPr>
    </w:p>
    <w:p w:rsidR="00B47C1F" w:rsidRDefault="00B47C1F" w:rsidP="00B47C1F">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rPr>
      </w:pPr>
    </w:p>
    <w:p w:rsidR="00B47C1F" w:rsidRDefault="00B47C1F" w:rsidP="00B47C1F">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rPr>
      </w:pPr>
    </w:p>
    <w:p w:rsidR="00B47C1F" w:rsidRDefault="00B47C1F" w:rsidP="00B47C1F">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rPr>
      </w:pPr>
    </w:p>
    <w:p w:rsidR="00B47C1F" w:rsidRDefault="00B47C1F" w:rsidP="00B47C1F">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rPr>
      </w:pPr>
    </w:p>
    <w:p w:rsidR="00B47C1F" w:rsidRDefault="00B47C1F" w:rsidP="00B47C1F">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rPr>
      </w:pPr>
    </w:p>
    <w:p w:rsidR="00B47C1F" w:rsidRPr="00A62D4B" w:rsidRDefault="00B47C1F" w:rsidP="00B47C1F">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Pr>
      </w:pPr>
    </w:p>
    <w:p w:rsidR="003D49C1" w:rsidRPr="006510AC" w:rsidRDefault="003D49C1" w:rsidP="00DD0225">
      <w:pPr>
        <w:pStyle w:val="NormalWeb"/>
        <w:bidi/>
        <w:spacing w:before="0" w:beforeAutospacing="0" w:after="0" w:afterAutospacing="0" w:line="276" w:lineRule="auto"/>
        <w:jc w:val="both"/>
        <w:rPr>
          <w:rFonts w:ascii="Traditional Arabic" w:hAnsi="Traditional Arabic" w:cs="Traditional Arabic"/>
          <w:b/>
          <w:bCs/>
          <w:color w:val="000000"/>
          <w:sz w:val="40"/>
          <w:szCs w:val="40"/>
        </w:rPr>
      </w:pPr>
      <w:r w:rsidRPr="00121B49">
        <w:rPr>
          <w:rFonts w:ascii="Traditional Arabic" w:hAnsi="Traditional Arabic" w:cs="Traditional Arabic"/>
          <w:b/>
          <w:bCs/>
          <w:color w:val="000000"/>
          <w:sz w:val="28"/>
          <w:szCs w:val="28"/>
          <w:rtl/>
        </w:rPr>
        <w:t>3</w:t>
      </w:r>
      <w:r w:rsidRPr="006510AC">
        <w:rPr>
          <w:rFonts w:ascii="Traditional Arabic" w:hAnsi="Traditional Arabic" w:cs="Traditional Arabic"/>
          <w:b/>
          <w:bCs/>
          <w:color w:val="000000"/>
          <w:sz w:val="40"/>
          <w:szCs w:val="40"/>
          <w:rtl/>
        </w:rPr>
        <w:t>/أبعاد جمالية التراث الشعب :</w:t>
      </w:r>
    </w:p>
    <w:p w:rsidR="003D49C1" w:rsidRPr="006768E9"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sz w:val="36"/>
          <w:szCs w:val="36"/>
          <w:rtl/>
        </w:rPr>
      </w:pPr>
      <w:r w:rsidRPr="006768E9">
        <w:rPr>
          <w:rFonts w:ascii="Traditional Arabic" w:eastAsiaTheme="minorEastAsia" w:hAnsi="Traditional Arabic" w:cs="Traditional Arabic"/>
          <w:sz w:val="36"/>
          <w:szCs w:val="36"/>
          <w:rtl/>
        </w:rPr>
        <w:t xml:space="preserve"> كان للزيواني موقف ورؤية واضحة من خلال استغلاله للتراث الشعبي الإفريقي حين وظّف (الطعام </w:t>
      </w:r>
      <w:r>
        <w:rPr>
          <w:rFonts w:ascii="Traditional Arabic" w:eastAsiaTheme="minorEastAsia" w:hAnsi="Traditional Arabic" w:cs="Traditional Arabic" w:hint="cs"/>
          <w:sz w:val="36"/>
          <w:szCs w:val="36"/>
          <w:rtl/>
        </w:rPr>
        <w:t xml:space="preserve">والشراب </w:t>
      </w:r>
      <w:r w:rsidRPr="006768E9">
        <w:rPr>
          <w:rFonts w:ascii="Traditional Arabic" w:eastAsiaTheme="minorEastAsia" w:hAnsi="Traditional Arabic" w:cs="Traditional Arabic"/>
          <w:sz w:val="36"/>
          <w:szCs w:val="36"/>
          <w:rtl/>
        </w:rPr>
        <w:t>التقليدي</w:t>
      </w:r>
      <w:r>
        <w:rPr>
          <w:rFonts w:ascii="Traditional Arabic" w:eastAsiaTheme="minorEastAsia" w:hAnsi="Traditional Arabic" w:cs="Traditional Arabic" w:hint="cs"/>
          <w:sz w:val="36"/>
          <w:szCs w:val="36"/>
          <w:rtl/>
        </w:rPr>
        <w:t xml:space="preserve"> </w:t>
      </w:r>
      <w:r w:rsidRPr="006768E9">
        <w:rPr>
          <w:rFonts w:ascii="Traditional Arabic" w:eastAsiaTheme="minorEastAsia" w:hAnsi="Traditional Arabic" w:cs="Traditional Arabic"/>
          <w:sz w:val="36"/>
          <w:szCs w:val="36"/>
          <w:rtl/>
        </w:rPr>
        <w:t>) في منجزه السردي، حاولت تدوين أهم النقاط الخاصة بهذه الرؤية في مجموعة من النتائج التي توصل إليها البحث:</w:t>
      </w:r>
    </w:p>
    <w:p w:rsidR="003D49C1" w:rsidRPr="00785070" w:rsidRDefault="003D49C1" w:rsidP="00646C0E">
      <w:pPr>
        <w:pStyle w:val="NormalWeb"/>
        <w:numPr>
          <w:ilvl w:val="0"/>
          <w:numId w:val="11"/>
        </w:numPr>
        <w:bidi/>
        <w:spacing w:before="0" w:beforeAutospacing="0" w:after="0" w:afterAutospacing="0" w:line="276" w:lineRule="auto"/>
        <w:ind w:left="425"/>
        <w:jc w:val="both"/>
        <w:rPr>
          <w:rFonts w:ascii="Traditional Arabic" w:eastAsiaTheme="minorEastAsia" w:hAnsi="Traditional Arabic" w:cs="Traditional Arabic"/>
          <w:sz w:val="36"/>
          <w:szCs w:val="36"/>
          <w:rtl/>
        </w:rPr>
      </w:pPr>
      <w:r w:rsidRPr="00785070">
        <w:rPr>
          <w:rFonts w:ascii="Traditional Arabic" w:eastAsiaTheme="minorEastAsia" w:hAnsi="Traditional Arabic" w:cs="Traditional Arabic"/>
          <w:sz w:val="36"/>
          <w:szCs w:val="36"/>
          <w:rtl/>
        </w:rPr>
        <w:t xml:space="preserve">النشاطات التي يمارسها الإنسان الإفريقي الشعبي قائمة على التفاعل بين العالم الخارجي والتجربة المحلية، فاستطاع الزيواني نقل تلك التجربة بتمثّل الشخصية الإفريقية من خلال </w:t>
      </w:r>
      <w:r>
        <w:rPr>
          <w:rFonts w:ascii="Traditional Arabic" w:eastAsiaTheme="minorEastAsia" w:hAnsi="Traditional Arabic" w:cs="Traditional Arabic" w:hint="cs"/>
          <w:sz w:val="36"/>
          <w:szCs w:val="36"/>
          <w:rtl/>
        </w:rPr>
        <w:t>"</w:t>
      </w:r>
      <w:r w:rsidRPr="00785070">
        <w:rPr>
          <w:rFonts w:ascii="Traditional Arabic" w:eastAsiaTheme="minorEastAsia" w:hAnsi="Traditional Arabic" w:cs="Traditional Arabic"/>
          <w:sz w:val="36"/>
          <w:szCs w:val="36"/>
          <w:rtl/>
        </w:rPr>
        <w:t>الطعام</w:t>
      </w:r>
      <w:r w:rsidRPr="00785070">
        <w:rPr>
          <w:rFonts w:ascii="Traditional Arabic" w:eastAsiaTheme="minorEastAsia" w:hAnsi="Traditional Arabic" w:cs="Traditional Arabic" w:hint="cs"/>
          <w:sz w:val="36"/>
          <w:szCs w:val="36"/>
          <w:rtl/>
        </w:rPr>
        <w:t xml:space="preserve">.والشراب </w:t>
      </w:r>
      <w:r>
        <w:rPr>
          <w:rFonts w:ascii="Traditional Arabic" w:eastAsiaTheme="minorEastAsia" w:hAnsi="Traditional Arabic" w:cs="Traditional Arabic" w:hint="cs"/>
          <w:sz w:val="36"/>
          <w:szCs w:val="36"/>
          <w:rtl/>
        </w:rPr>
        <w:t>"</w:t>
      </w:r>
      <w:r w:rsidRPr="00785070">
        <w:rPr>
          <w:rFonts w:ascii="Traditional Arabic" w:eastAsiaTheme="minorEastAsia" w:hAnsi="Traditional Arabic" w:cs="Traditional Arabic" w:hint="cs"/>
          <w:sz w:val="36"/>
          <w:szCs w:val="36"/>
          <w:rtl/>
        </w:rPr>
        <w:t>و</w:t>
      </w:r>
      <w:r w:rsidRPr="00785070">
        <w:rPr>
          <w:rFonts w:ascii="Traditional Arabic" w:eastAsiaTheme="minorEastAsia" w:hAnsi="Traditional Arabic" w:cs="Traditional Arabic"/>
          <w:sz w:val="36"/>
          <w:szCs w:val="36"/>
          <w:rtl/>
        </w:rPr>
        <w:t xml:space="preserve"> وصف</w:t>
      </w:r>
      <w:r w:rsidRPr="00785070">
        <w:rPr>
          <w:rFonts w:ascii="Traditional Arabic" w:eastAsiaTheme="minorEastAsia" w:hAnsi="Traditional Arabic" w:cs="Traditional Arabic" w:hint="cs"/>
          <w:sz w:val="36"/>
          <w:szCs w:val="36"/>
          <w:rtl/>
        </w:rPr>
        <w:t>ه</w:t>
      </w:r>
      <w:r w:rsidRPr="00785070">
        <w:rPr>
          <w:rFonts w:ascii="Traditional Arabic" w:eastAsiaTheme="minorEastAsia" w:hAnsi="Traditional Arabic" w:cs="Traditional Arabic"/>
          <w:sz w:val="36"/>
          <w:szCs w:val="36"/>
          <w:rtl/>
        </w:rPr>
        <w:t xml:space="preserve"> </w:t>
      </w:r>
      <w:r w:rsidRPr="00785070">
        <w:rPr>
          <w:rFonts w:ascii="Traditional Arabic" w:eastAsiaTheme="minorEastAsia" w:hAnsi="Traditional Arabic" w:cs="Traditional Arabic" w:hint="cs"/>
          <w:sz w:val="36"/>
          <w:szCs w:val="36"/>
          <w:rtl/>
        </w:rPr>
        <w:t>كشكل من</w:t>
      </w:r>
      <w:r w:rsidRPr="00785070">
        <w:rPr>
          <w:rFonts w:ascii="Traditional Arabic" w:eastAsiaTheme="minorEastAsia" w:hAnsi="Traditional Arabic" w:cs="Traditional Arabic"/>
          <w:sz w:val="36"/>
          <w:szCs w:val="36"/>
          <w:rtl/>
        </w:rPr>
        <w:t xml:space="preserve"> </w:t>
      </w:r>
      <w:r w:rsidRPr="00785070">
        <w:rPr>
          <w:rFonts w:ascii="Traditional Arabic" w:eastAsiaTheme="minorEastAsia" w:hAnsi="Traditional Arabic" w:cs="Traditional Arabic" w:hint="cs"/>
          <w:sz w:val="36"/>
          <w:szCs w:val="36"/>
          <w:rtl/>
        </w:rPr>
        <w:t>أ</w:t>
      </w:r>
      <w:r w:rsidRPr="00785070">
        <w:rPr>
          <w:rFonts w:ascii="Traditional Arabic" w:eastAsiaTheme="minorEastAsia" w:hAnsi="Traditional Arabic" w:cs="Traditional Arabic"/>
          <w:sz w:val="36"/>
          <w:szCs w:val="36"/>
          <w:rtl/>
        </w:rPr>
        <w:t>شك</w:t>
      </w:r>
      <w:r w:rsidRPr="00785070">
        <w:rPr>
          <w:rFonts w:ascii="Traditional Arabic" w:eastAsiaTheme="minorEastAsia" w:hAnsi="Traditional Arabic" w:cs="Traditional Arabic" w:hint="cs"/>
          <w:sz w:val="36"/>
          <w:szCs w:val="36"/>
          <w:rtl/>
        </w:rPr>
        <w:t>ا</w:t>
      </w:r>
      <w:r w:rsidRPr="00785070">
        <w:rPr>
          <w:rFonts w:ascii="Traditional Arabic" w:eastAsiaTheme="minorEastAsia" w:hAnsi="Traditional Arabic" w:cs="Traditional Arabic"/>
          <w:sz w:val="36"/>
          <w:szCs w:val="36"/>
          <w:rtl/>
        </w:rPr>
        <w:t xml:space="preserve">ل  التراث </w:t>
      </w:r>
      <w:r w:rsidRPr="00785070">
        <w:rPr>
          <w:rFonts w:ascii="Traditional Arabic" w:eastAsiaTheme="minorEastAsia" w:hAnsi="Traditional Arabic" w:cs="Traditional Arabic" w:hint="cs"/>
          <w:sz w:val="36"/>
          <w:szCs w:val="36"/>
          <w:rtl/>
        </w:rPr>
        <w:t>المادي الذي</w:t>
      </w:r>
      <w:r w:rsidRPr="00785070">
        <w:rPr>
          <w:rFonts w:ascii="Traditional Arabic" w:eastAsiaTheme="minorEastAsia" w:hAnsi="Traditional Arabic" w:cs="Traditional Arabic"/>
          <w:sz w:val="36"/>
          <w:szCs w:val="36"/>
          <w:rtl/>
        </w:rPr>
        <w:t xml:space="preserve"> يعكس لنا تلك الصورة المشتركة ذات الطابع المحلي</w:t>
      </w:r>
      <w:r w:rsidRPr="00785070">
        <w:rPr>
          <w:rFonts w:ascii="Traditional Arabic" w:eastAsiaTheme="minorEastAsia" w:hAnsi="Traditional Arabic" w:cs="Traditional Arabic" w:hint="cs"/>
          <w:sz w:val="36"/>
          <w:szCs w:val="36"/>
          <w:rtl/>
        </w:rPr>
        <w:t>،</w:t>
      </w:r>
      <w:r w:rsidRPr="00785070">
        <w:rPr>
          <w:rFonts w:ascii="Traditional Arabic" w:eastAsiaTheme="minorEastAsia" w:hAnsi="Traditional Arabic" w:cs="Traditional Arabic"/>
          <w:sz w:val="36"/>
          <w:szCs w:val="36"/>
          <w:rtl/>
        </w:rPr>
        <w:t xml:space="preserve"> </w:t>
      </w:r>
      <w:r w:rsidRPr="00785070">
        <w:rPr>
          <w:rFonts w:ascii="Traditional Arabic" w:eastAsiaTheme="minorEastAsia" w:hAnsi="Traditional Arabic" w:cs="Traditional Arabic" w:hint="cs"/>
          <w:sz w:val="36"/>
          <w:szCs w:val="36"/>
          <w:rtl/>
        </w:rPr>
        <w:t>بين الشعوب الإفريقية.</w:t>
      </w:r>
    </w:p>
    <w:p w:rsidR="003D49C1" w:rsidRPr="006768E9" w:rsidRDefault="003D49C1" w:rsidP="00646C0E">
      <w:pPr>
        <w:pStyle w:val="NormalWeb"/>
        <w:numPr>
          <w:ilvl w:val="0"/>
          <w:numId w:val="11"/>
        </w:numPr>
        <w:bidi/>
        <w:spacing w:before="0" w:beforeAutospacing="0" w:after="0" w:afterAutospacing="0" w:line="276" w:lineRule="auto"/>
        <w:jc w:val="both"/>
        <w:rPr>
          <w:rFonts w:ascii="Traditional Arabic" w:eastAsiaTheme="minorEastAsia" w:hAnsi="Traditional Arabic" w:cs="Traditional Arabic"/>
          <w:sz w:val="36"/>
          <w:szCs w:val="36"/>
          <w:rtl/>
        </w:rPr>
      </w:pPr>
      <w:r w:rsidRPr="00785070">
        <w:rPr>
          <w:rFonts w:ascii="Traditional Arabic" w:eastAsiaTheme="minorEastAsia" w:hAnsi="Traditional Arabic" w:cs="Traditional Arabic"/>
          <w:sz w:val="36"/>
          <w:szCs w:val="36"/>
          <w:rtl/>
        </w:rPr>
        <w:t xml:space="preserve">إن العلاقة بين التراث الشعبي في جانب (الطعام </w:t>
      </w:r>
      <w:r>
        <w:rPr>
          <w:rFonts w:ascii="Traditional Arabic" w:eastAsiaTheme="minorEastAsia" w:hAnsi="Traditional Arabic" w:cs="Traditional Arabic" w:hint="cs"/>
          <w:sz w:val="36"/>
          <w:szCs w:val="36"/>
          <w:rtl/>
        </w:rPr>
        <w:t xml:space="preserve">والشراب </w:t>
      </w:r>
      <w:r w:rsidRPr="00785070">
        <w:rPr>
          <w:rFonts w:ascii="Traditional Arabic" w:eastAsiaTheme="minorEastAsia" w:hAnsi="Traditional Arabic" w:cs="Traditional Arabic"/>
          <w:sz w:val="36"/>
          <w:szCs w:val="36"/>
          <w:rtl/>
        </w:rPr>
        <w:t>التقليدي) والثقافة الرسمية بين بلدان إفريقيا قضية اجتم</w:t>
      </w:r>
      <w:r>
        <w:rPr>
          <w:rFonts w:ascii="Traditional Arabic" w:eastAsiaTheme="minorEastAsia" w:hAnsi="Traditional Arabic" w:cs="Traditional Arabic"/>
          <w:sz w:val="36"/>
          <w:szCs w:val="36"/>
          <w:rtl/>
        </w:rPr>
        <w:t>اعية واقتصادية ذات جذور تاريخية</w:t>
      </w:r>
      <w:r>
        <w:rPr>
          <w:rFonts w:ascii="Traditional Arabic" w:eastAsiaTheme="minorEastAsia" w:hAnsi="Traditional Arabic" w:cs="Traditional Arabic" w:hint="cs"/>
          <w:sz w:val="36"/>
          <w:szCs w:val="36"/>
          <w:rtl/>
        </w:rPr>
        <w:t xml:space="preserve">، و </w:t>
      </w:r>
      <w:r>
        <w:rPr>
          <w:rFonts w:ascii="Traditional Arabic" w:eastAsiaTheme="minorEastAsia" w:hAnsi="Traditional Arabic" w:cs="Traditional Arabic"/>
          <w:sz w:val="36"/>
          <w:szCs w:val="36"/>
          <w:rtl/>
        </w:rPr>
        <w:t>ذات بعد حضاري وثقافي س</w:t>
      </w:r>
      <w:r>
        <w:rPr>
          <w:rFonts w:ascii="Traditional Arabic" w:eastAsiaTheme="minorEastAsia" w:hAnsi="Traditional Arabic" w:cs="Traditional Arabic" w:hint="cs"/>
          <w:sz w:val="36"/>
          <w:szCs w:val="36"/>
          <w:rtl/>
        </w:rPr>
        <w:t>ا</w:t>
      </w:r>
      <w:r w:rsidRPr="00785070">
        <w:rPr>
          <w:rFonts w:ascii="Traditional Arabic" w:eastAsiaTheme="minorEastAsia" w:hAnsi="Traditional Arabic" w:cs="Traditional Arabic"/>
          <w:sz w:val="36"/>
          <w:szCs w:val="36"/>
          <w:rtl/>
        </w:rPr>
        <w:t>ع</w:t>
      </w:r>
      <w:r>
        <w:rPr>
          <w:rFonts w:ascii="Traditional Arabic" w:eastAsiaTheme="minorEastAsia" w:hAnsi="Traditional Arabic" w:cs="Traditional Arabic" w:hint="cs"/>
          <w:sz w:val="36"/>
          <w:szCs w:val="36"/>
          <w:rtl/>
        </w:rPr>
        <w:t>دت</w:t>
      </w:r>
      <w:r w:rsidRPr="00785070">
        <w:rPr>
          <w:rFonts w:ascii="Traditional Arabic" w:eastAsiaTheme="minorEastAsia" w:hAnsi="Traditional Arabic" w:cs="Traditional Arabic"/>
          <w:sz w:val="36"/>
          <w:szCs w:val="36"/>
          <w:rtl/>
        </w:rPr>
        <w:t xml:space="preserve"> الزيواني </w:t>
      </w:r>
      <w:r>
        <w:rPr>
          <w:rFonts w:ascii="Traditional Arabic" w:eastAsiaTheme="minorEastAsia" w:hAnsi="Traditional Arabic" w:cs="Traditional Arabic" w:hint="cs"/>
          <w:sz w:val="36"/>
          <w:szCs w:val="36"/>
          <w:rtl/>
        </w:rPr>
        <w:t xml:space="preserve">على </w:t>
      </w:r>
      <w:r>
        <w:rPr>
          <w:rFonts w:ascii="Traditional Arabic" w:eastAsiaTheme="minorEastAsia" w:hAnsi="Traditional Arabic" w:cs="Traditional Arabic"/>
          <w:sz w:val="36"/>
          <w:szCs w:val="36"/>
          <w:rtl/>
        </w:rPr>
        <w:t xml:space="preserve">النفاذ </w:t>
      </w:r>
      <w:r>
        <w:rPr>
          <w:rFonts w:ascii="Traditional Arabic" w:eastAsiaTheme="minorEastAsia" w:hAnsi="Traditional Arabic" w:cs="Traditional Arabic" w:hint="cs"/>
          <w:sz w:val="36"/>
          <w:szCs w:val="36"/>
          <w:rtl/>
        </w:rPr>
        <w:t>إ</w:t>
      </w:r>
      <w:r w:rsidRPr="00785070">
        <w:rPr>
          <w:rFonts w:ascii="Traditional Arabic" w:eastAsiaTheme="minorEastAsia" w:hAnsi="Traditional Arabic" w:cs="Traditional Arabic"/>
          <w:sz w:val="36"/>
          <w:szCs w:val="36"/>
          <w:rtl/>
        </w:rPr>
        <w:t>لى عمق إفريقي</w:t>
      </w:r>
      <w:r>
        <w:rPr>
          <w:rFonts w:ascii="Traditional Arabic" w:eastAsiaTheme="minorEastAsia" w:hAnsi="Traditional Arabic" w:cs="Traditional Arabic" w:hint="cs"/>
          <w:sz w:val="36"/>
          <w:szCs w:val="36"/>
          <w:rtl/>
        </w:rPr>
        <w:t>ا</w:t>
      </w:r>
      <w:r w:rsidRPr="00785070">
        <w:rPr>
          <w:rFonts w:ascii="Traditional Arabic" w:eastAsiaTheme="minorEastAsia" w:hAnsi="Traditional Arabic" w:cs="Traditional Arabic"/>
          <w:sz w:val="36"/>
          <w:szCs w:val="36"/>
          <w:rtl/>
        </w:rPr>
        <w:t xml:space="preserve"> و</w:t>
      </w:r>
      <w:r>
        <w:rPr>
          <w:rFonts w:ascii="Traditional Arabic" w:eastAsiaTheme="minorEastAsia" w:hAnsi="Traditional Arabic" w:cs="Traditional Arabic"/>
          <w:sz w:val="36"/>
          <w:szCs w:val="36"/>
          <w:rtl/>
        </w:rPr>
        <w:t>شعوبها ويبرز لنا بساطة الإفريقي</w:t>
      </w:r>
      <w:r>
        <w:rPr>
          <w:rFonts w:ascii="Traditional Arabic" w:eastAsiaTheme="minorEastAsia" w:hAnsi="Traditional Arabic" w:cs="Traditional Arabic" w:hint="cs"/>
          <w:sz w:val="36"/>
          <w:szCs w:val="36"/>
          <w:rtl/>
        </w:rPr>
        <w:t>.</w:t>
      </w:r>
    </w:p>
    <w:p w:rsidR="003D49C1" w:rsidRPr="006768E9" w:rsidRDefault="003D49C1" w:rsidP="00646C0E">
      <w:pPr>
        <w:pStyle w:val="NormalWeb"/>
        <w:numPr>
          <w:ilvl w:val="0"/>
          <w:numId w:val="11"/>
        </w:numPr>
        <w:bidi/>
        <w:spacing w:before="0" w:beforeAutospacing="0" w:after="0" w:afterAutospacing="0" w:line="276" w:lineRule="auto"/>
        <w:ind w:left="283" w:hanging="283"/>
        <w:jc w:val="both"/>
        <w:rPr>
          <w:rFonts w:ascii="Traditional Arabic" w:eastAsiaTheme="minorEastAsia" w:hAnsi="Traditional Arabic" w:cs="Traditional Arabic"/>
          <w:sz w:val="36"/>
          <w:szCs w:val="36"/>
        </w:rPr>
      </w:pPr>
      <w:r w:rsidRPr="006768E9">
        <w:rPr>
          <w:rFonts w:ascii="Traditional Arabic" w:eastAsiaTheme="minorEastAsia" w:hAnsi="Traditional Arabic" w:cs="Traditional Arabic"/>
          <w:sz w:val="36"/>
          <w:szCs w:val="36"/>
          <w:rtl/>
        </w:rPr>
        <w:t xml:space="preserve"> لم يوظف الزيواني التراث الشعبي كمادة خام بل تناول جزئياته المختلفة عبر رحلة البطل مامادو في كل مشهد التقطته عين البطل، من ذلك مشاهد (</w:t>
      </w:r>
      <w:r>
        <w:rPr>
          <w:rFonts w:ascii="Traditional Arabic" w:eastAsiaTheme="minorEastAsia" w:hAnsi="Traditional Arabic" w:cs="Traditional Arabic" w:hint="cs"/>
          <w:sz w:val="36"/>
          <w:szCs w:val="36"/>
          <w:rtl/>
        </w:rPr>
        <w:t>الأكل، الشرب، تحضير الطعام، الجلوس لل......</w:t>
      </w:r>
      <w:r w:rsidRPr="006768E9">
        <w:rPr>
          <w:rFonts w:ascii="Traditional Arabic" w:eastAsiaTheme="minorEastAsia" w:hAnsi="Traditional Arabic" w:cs="Traditional Arabic"/>
          <w:sz w:val="36"/>
          <w:szCs w:val="36"/>
          <w:rtl/>
        </w:rPr>
        <w:t>) فحولها لخدمة فنه في عملية واعية لم تقتصر على بلد معين بل شملت كلّ الفضاء الصحراوي للرحلة.</w:t>
      </w:r>
    </w:p>
    <w:p w:rsidR="003D49C1" w:rsidRDefault="003D49C1" w:rsidP="00646C0E">
      <w:pPr>
        <w:pStyle w:val="NormalWeb"/>
        <w:numPr>
          <w:ilvl w:val="0"/>
          <w:numId w:val="11"/>
        </w:numPr>
        <w:bidi/>
        <w:spacing w:before="0" w:beforeAutospacing="0" w:after="0" w:afterAutospacing="0" w:line="276" w:lineRule="auto"/>
        <w:ind w:left="283" w:hanging="283"/>
        <w:jc w:val="both"/>
        <w:rPr>
          <w:rFonts w:ascii="Traditional Arabic" w:eastAsiaTheme="minorEastAsia" w:hAnsi="Traditional Arabic" w:cs="Traditional Arabic"/>
          <w:sz w:val="36"/>
          <w:szCs w:val="36"/>
        </w:rPr>
      </w:pPr>
      <w:r>
        <w:rPr>
          <w:rFonts w:ascii="Traditional Arabic" w:eastAsiaTheme="minorEastAsia" w:hAnsi="Traditional Arabic" w:cs="Traditional Arabic" w:hint="cs"/>
          <w:sz w:val="36"/>
          <w:szCs w:val="36"/>
          <w:rtl/>
        </w:rPr>
        <w:t xml:space="preserve"> </w:t>
      </w:r>
      <w:r w:rsidRPr="006768E9">
        <w:rPr>
          <w:rFonts w:ascii="Traditional Arabic" w:eastAsiaTheme="minorEastAsia" w:hAnsi="Traditional Arabic" w:cs="Traditional Arabic"/>
          <w:sz w:val="36"/>
          <w:szCs w:val="36"/>
          <w:rtl/>
        </w:rPr>
        <w:t>يوجد ارتباط بين التراث الشعبي داخل الرواية مع أشكال الوعي بالقيم والمعايير الشعبية التي تنّظم حياة الإفريقي من جهة وبالطبيعة والمجتمع من جهة أخرى</w:t>
      </w:r>
      <w:r>
        <w:rPr>
          <w:rFonts w:ascii="Traditional Arabic" w:eastAsiaTheme="minorEastAsia" w:hAnsi="Traditional Arabic" w:cs="Traditional Arabic" w:hint="cs"/>
          <w:sz w:val="36"/>
          <w:szCs w:val="36"/>
          <w:rtl/>
        </w:rPr>
        <w:t xml:space="preserve">، مثلا </w:t>
      </w:r>
      <w:r w:rsidRPr="0058336F">
        <w:rPr>
          <w:rFonts w:ascii="Traditional Arabic" w:eastAsiaTheme="minorEastAsia" w:hAnsi="Traditional Arabic" w:cs="Traditional Arabic" w:hint="cs"/>
          <w:sz w:val="36"/>
          <w:szCs w:val="36"/>
          <w:rtl/>
        </w:rPr>
        <w:t>الجو الصحراوي بط</w:t>
      </w:r>
      <w:r>
        <w:rPr>
          <w:rFonts w:ascii="Traditional Arabic" w:eastAsiaTheme="minorEastAsia" w:hAnsi="Traditional Arabic" w:cs="Traditional Arabic" w:hint="cs"/>
          <w:sz w:val="36"/>
          <w:szCs w:val="36"/>
          <w:rtl/>
        </w:rPr>
        <w:t xml:space="preserve">بيعته القاسية </w:t>
      </w:r>
      <w:r w:rsidRPr="0058336F">
        <w:rPr>
          <w:rFonts w:ascii="Traditional Arabic" w:eastAsiaTheme="minorEastAsia" w:hAnsi="Traditional Arabic" w:cs="Traditional Arabic"/>
          <w:sz w:val="36"/>
          <w:szCs w:val="36"/>
          <w:rtl/>
        </w:rPr>
        <w:t>صار مطبخ وهوي</w:t>
      </w:r>
      <w:r w:rsidRPr="0058336F">
        <w:rPr>
          <w:rFonts w:ascii="Traditional Arabic" w:eastAsiaTheme="minorEastAsia" w:hAnsi="Traditional Arabic" w:cs="Traditional Arabic" w:hint="cs"/>
          <w:sz w:val="36"/>
          <w:szCs w:val="36"/>
          <w:rtl/>
        </w:rPr>
        <w:t xml:space="preserve">ة </w:t>
      </w:r>
      <w:r w:rsidRPr="0058336F">
        <w:rPr>
          <w:rFonts w:ascii="Traditional Arabic" w:eastAsiaTheme="minorEastAsia" w:hAnsi="Traditional Arabic" w:cs="Traditional Arabic"/>
          <w:sz w:val="36"/>
          <w:szCs w:val="36"/>
          <w:rtl/>
        </w:rPr>
        <w:t>غذائية</w:t>
      </w:r>
      <w:r w:rsidRPr="0058336F">
        <w:rPr>
          <w:rFonts w:ascii="Traditional Arabic" w:eastAsiaTheme="minorEastAsia" w:hAnsi="Traditional Arabic" w:cs="Traditional Arabic" w:hint="cs"/>
          <w:sz w:val="36"/>
          <w:szCs w:val="36"/>
          <w:rtl/>
        </w:rPr>
        <w:t xml:space="preserve"> للرجل الملثم.</w:t>
      </w:r>
    </w:p>
    <w:p w:rsidR="003D49C1" w:rsidRPr="00D70D8E" w:rsidRDefault="003D49C1" w:rsidP="00646C0E">
      <w:pPr>
        <w:pStyle w:val="NormalWeb"/>
        <w:numPr>
          <w:ilvl w:val="0"/>
          <w:numId w:val="11"/>
        </w:numPr>
        <w:bidi/>
        <w:spacing w:before="0" w:beforeAutospacing="0" w:after="0" w:afterAutospacing="0" w:line="276" w:lineRule="auto"/>
        <w:ind w:left="283" w:hanging="283"/>
        <w:jc w:val="both"/>
        <w:rPr>
          <w:rFonts w:ascii="Traditional Arabic" w:eastAsiaTheme="minorEastAsia" w:hAnsi="Traditional Arabic" w:cs="Traditional Arabic"/>
          <w:sz w:val="36"/>
          <w:szCs w:val="36"/>
        </w:rPr>
      </w:pPr>
      <w:r w:rsidRPr="00D70D8E">
        <w:rPr>
          <w:rFonts w:ascii="Traditional Arabic" w:eastAsiaTheme="minorEastAsia" w:hAnsi="Traditional Arabic" w:cs="Traditional Arabic" w:hint="cs"/>
          <w:sz w:val="36"/>
          <w:szCs w:val="36"/>
          <w:rtl/>
        </w:rPr>
        <w:t xml:space="preserve"> </w:t>
      </w:r>
      <w:r w:rsidRPr="00D70D8E">
        <w:rPr>
          <w:rFonts w:ascii="Traditional Arabic" w:eastAsiaTheme="minorEastAsia" w:hAnsi="Traditional Arabic" w:cs="Traditional Arabic"/>
          <w:sz w:val="36"/>
          <w:szCs w:val="36"/>
          <w:rtl/>
        </w:rPr>
        <w:t>يدل</w:t>
      </w:r>
      <w:r>
        <w:rPr>
          <w:rFonts w:ascii="Traditional Arabic" w:eastAsiaTheme="minorEastAsia" w:hAnsi="Traditional Arabic" w:cs="Traditional Arabic" w:hint="cs"/>
          <w:sz w:val="36"/>
          <w:szCs w:val="36"/>
          <w:rtl/>
        </w:rPr>
        <w:t xml:space="preserve"> </w:t>
      </w:r>
      <w:r w:rsidRPr="00D70D8E">
        <w:rPr>
          <w:rFonts w:ascii="Traditional Arabic" w:eastAsiaTheme="minorEastAsia" w:hAnsi="Traditional Arabic" w:cs="Traditional Arabic"/>
          <w:sz w:val="36"/>
          <w:szCs w:val="36"/>
          <w:rtl/>
        </w:rPr>
        <w:t>حضور التراث الشعبي في الرواية الجزائرية ارتباطها بالتراث ذا النزعة الإنسانية، مما يعكس أصالتها وارتباطها وتشبثها بهويتها الحضارية كمكون معرفي وثقافي</w:t>
      </w:r>
      <w:r>
        <w:rPr>
          <w:rFonts w:ascii="Traditional Arabic" w:eastAsiaTheme="minorEastAsia" w:hAnsi="Traditional Arabic" w:cs="Traditional Arabic" w:hint="cs"/>
          <w:sz w:val="36"/>
          <w:szCs w:val="36"/>
          <w:rtl/>
        </w:rPr>
        <w:t xml:space="preserve"> وإنساني</w:t>
      </w:r>
      <w:r>
        <w:rPr>
          <w:rFonts w:ascii="Traditional Arabic" w:hAnsi="Traditional Arabic" w:cs="Traditional Arabic" w:hint="cs"/>
          <w:sz w:val="36"/>
          <w:szCs w:val="36"/>
          <w:rtl/>
        </w:rPr>
        <w:t>(</w:t>
      </w:r>
      <w:r w:rsidRPr="00D70D8E">
        <w:rPr>
          <w:rFonts w:ascii="Traditional Arabic" w:hAnsi="Traditional Arabic" w:cs="Traditional Arabic" w:hint="cs"/>
          <w:sz w:val="36"/>
          <w:szCs w:val="36"/>
          <w:rtl/>
        </w:rPr>
        <w:t xml:space="preserve"> </w:t>
      </w:r>
      <w:r w:rsidRPr="00D70D8E">
        <w:rPr>
          <w:rFonts w:ascii="Traditional Arabic" w:hAnsi="Traditional Arabic" w:cs="Traditional Arabic" w:hint="cs"/>
          <w:sz w:val="32"/>
          <w:szCs w:val="32"/>
          <w:rtl/>
          <w:lang w:bidi="ar-DZ"/>
        </w:rPr>
        <w:t>تخفيف من وطأة الحرمان، وتناسي ألم الغربة</w:t>
      </w:r>
      <w:r w:rsidRPr="00D70D8E">
        <w:rPr>
          <w:rFonts w:ascii="Traditional Arabic" w:hAnsi="Traditional Arabic" w:cs="Traditional Arabic"/>
          <w:sz w:val="32"/>
          <w:szCs w:val="32"/>
          <w:lang w:bidi="ar-DZ"/>
        </w:rPr>
        <w:t xml:space="preserve"> .</w:t>
      </w:r>
      <w:r w:rsidRPr="00D70D8E">
        <w:rPr>
          <w:rFonts w:ascii="Traditional Arabic" w:hAnsi="Traditional Arabic" w:cs="Traditional Arabic" w:hint="cs"/>
          <w:sz w:val="32"/>
          <w:szCs w:val="32"/>
          <w:rtl/>
          <w:lang w:bidi="ar-DZ"/>
        </w:rPr>
        <w:t>إعادة إنتاج وطن.</w:t>
      </w:r>
      <w:r w:rsidRPr="00D70D8E">
        <w:rPr>
          <w:rFonts w:ascii="Traditional Arabic" w:hAnsi="Traditional Arabic" w:cs="Traditional Arabic"/>
          <w:sz w:val="32"/>
          <w:szCs w:val="32"/>
          <w:lang w:bidi="ar-DZ"/>
        </w:rPr>
        <w:t xml:space="preserve"> G "</w:t>
      </w:r>
      <w:r w:rsidRPr="00D70D8E">
        <w:rPr>
          <w:rFonts w:ascii="Traditional Arabic" w:hAnsi="Traditional Arabic" w:cs="Traditional Arabic"/>
          <w:sz w:val="32"/>
          <w:szCs w:val="32"/>
          <w:rtl/>
          <w:lang w:bidi="ar-DZ"/>
        </w:rPr>
        <w:t>ورو</w:t>
      </w:r>
      <w:r w:rsidRPr="00D70D8E">
        <w:rPr>
          <w:rFonts w:ascii="Traditional Arabic" w:hAnsi="Traditional Arabic" w:cs="Traditional Arabic"/>
          <w:sz w:val="32"/>
          <w:szCs w:val="32"/>
          <w:lang w:bidi="ar-DZ"/>
        </w:rPr>
        <w:t>G</w:t>
      </w:r>
      <w:r w:rsidRPr="00D70D8E">
        <w:rPr>
          <w:rFonts w:ascii="Traditional Arabic" w:hAnsi="Traditional Arabic" w:cs="Traditional Arabic"/>
          <w:sz w:val="32"/>
          <w:szCs w:val="32"/>
          <w:rtl/>
          <w:lang w:bidi="ar-DZ"/>
        </w:rPr>
        <w:t>ورو</w:t>
      </w:r>
      <w:r w:rsidRPr="00D70D8E">
        <w:rPr>
          <w:rFonts w:ascii="Traditional Arabic" w:hAnsi="Traditional Arabic" w:cs="Traditional Arabic"/>
          <w:sz w:val="32"/>
          <w:szCs w:val="32"/>
          <w:lang w:bidi="ar-DZ"/>
        </w:rPr>
        <w:t xml:space="preserve"> " </w:t>
      </w:r>
      <w:r w:rsidRPr="00D70D8E">
        <w:rPr>
          <w:rFonts w:ascii="Traditional Arabic" w:hAnsi="Traditional Arabic" w:cs="Traditional Arabic"/>
          <w:sz w:val="32"/>
          <w:szCs w:val="32"/>
          <w:rtl/>
          <w:lang w:bidi="ar-DZ"/>
        </w:rPr>
        <w:t>مشروب سجناء التمييز العنصري</w:t>
      </w:r>
      <w:r>
        <w:rPr>
          <w:rFonts w:ascii="Traditional Arabic" w:hAnsi="Traditional Arabic" w:cs="Traditional Arabic" w:hint="cs"/>
          <w:sz w:val="32"/>
          <w:szCs w:val="32"/>
          <w:rtl/>
          <w:lang w:bidi="ar-DZ"/>
        </w:rPr>
        <w:t xml:space="preserve"> )</w:t>
      </w:r>
      <w:r w:rsidRPr="00D70D8E">
        <w:rPr>
          <w:rFonts w:ascii="Traditional Arabic" w:eastAsiaTheme="minorEastAsia" w:hAnsi="Traditional Arabic" w:cs="Traditional Arabic"/>
          <w:sz w:val="36"/>
          <w:szCs w:val="36"/>
          <w:rtl/>
        </w:rPr>
        <w:t>.</w:t>
      </w:r>
    </w:p>
    <w:p w:rsidR="003D49C1" w:rsidRDefault="003D49C1" w:rsidP="00646C0E">
      <w:pPr>
        <w:pStyle w:val="NormalWeb"/>
        <w:numPr>
          <w:ilvl w:val="0"/>
          <w:numId w:val="11"/>
        </w:numPr>
        <w:bidi/>
        <w:spacing w:before="0" w:beforeAutospacing="0" w:after="0" w:afterAutospacing="0" w:line="276" w:lineRule="auto"/>
        <w:ind w:left="283" w:hanging="283"/>
        <w:jc w:val="both"/>
        <w:rPr>
          <w:rFonts w:ascii="Traditional Arabic" w:eastAsiaTheme="minorEastAsia" w:hAnsi="Traditional Arabic" w:cs="Traditional Arabic"/>
          <w:sz w:val="36"/>
          <w:szCs w:val="36"/>
        </w:rPr>
      </w:pPr>
      <w:r w:rsidRPr="00785070">
        <w:rPr>
          <w:rFonts w:ascii="Traditional Arabic" w:eastAsiaTheme="minorEastAsia" w:hAnsi="Traditional Arabic" w:cs="Traditional Arabic"/>
          <w:sz w:val="36"/>
          <w:szCs w:val="36"/>
          <w:rtl/>
        </w:rPr>
        <w:lastRenderedPageBreak/>
        <w:t xml:space="preserve">مكّن التراث الشعبي الزيواني من الغوص في أعماق المجتمع الإفريقي، من خلال تصوير جملة من العادات والتقاليد الراسخة فيه، </w:t>
      </w:r>
      <w:r w:rsidRPr="00785070">
        <w:rPr>
          <w:rFonts w:ascii="Traditional Arabic" w:eastAsiaTheme="minorEastAsia" w:hAnsi="Traditional Arabic" w:cs="Traditional Arabic" w:hint="cs"/>
          <w:sz w:val="36"/>
          <w:szCs w:val="36"/>
          <w:rtl/>
        </w:rPr>
        <w:t>ف</w:t>
      </w:r>
      <w:r>
        <w:rPr>
          <w:rFonts w:ascii="Traditional Arabic" w:eastAsiaTheme="minorEastAsia" w:hAnsi="Traditional Arabic" w:cs="Traditional Arabic"/>
          <w:sz w:val="36"/>
          <w:szCs w:val="36"/>
          <w:rtl/>
        </w:rPr>
        <w:t>الإنسان ي</w:t>
      </w:r>
      <w:r>
        <w:rPr>
          <w:rFonts w:ascii="Traditional Arabic" w:eastAsiaTheme="minorEastAsia" w:hAnsi="Traditional Arabic" w:cs="Traditional Arabic" w:hint="cs"/>
          <w:sz w:val="36"/>
          <w:szCs w:val="36"/>
          <w:rtl/>
        </w:rPr>
        <w:t>أخذ</w:t>
      </w:r>
      <w:r w:rsidRPr="00785070">
        <w:rPr>
          <w:rFonts w:ascii="Traditional Arabic" w:eastAsiaTheme="minorEastAsia" w:hAnsi="Traditional Arabic" w:cs="Traditional Arabic"/>
          <w:sz w:val="36"/>
          <w:szCs w:val="36"/>
          <w:rtl/>
        </w:rPr>
        <w:t xml:space="preserve"> طاقات وخواص الطعام الذي يأكل، فيأخذ من خصاله وصفاته ما يبدو و يظهر على هويته</w:t>
      </w:r>
      <w:r w:rsidRPr="00785070">
        <w:rPr>
          <w:rFonts w:ascii="Traditional Arabic" w:eastAsiaTheme="minorEastAsia" w:hAnsi="Traditional Arabic" w:cs="Traditional Arabic" w:hint="cs"/>
          <w:sz w:val="36"/>
          <w:szCs w:val="36"/>
          <w:rtl/>
        </w:rPr>
        <w:t xml:space="preserve">، </w:t>
      </w:r>
      <w:r w:rsidRPr="00785070">
        <w:rPr>
          <w:rFonts w:ascii="Traditional Arabic" w:eastAsiaTheme="minorEastAsia" w:hAnsi="Traditional Arabic" w:cs="Traditional Arabic"/>
          <w:sz w:val="36"/>
          <w:szCs w:val="36"/>
          <w:rtl/>
        </w:rPr>
        <w:t>وكذلك بيان ال</w:t>
      </w:r>
      <w:r w:rsidRPr="00785070">
        <w:rPr>
          <w:rFonts w:ascii="Traditional Arabic" w:eastAsiaTheme="minorEastAsia" w:hAnsi="Traditional Arabic" w:cs="Traditional Arabic" w:hint="cs"/>
          <w:sz w:val="36"/>
          <w:szCs w:val="36"/>
          <w:rtl/>
        </w:rPr>
        <w:t>أ</w:t>
      </w:r>
      <w:r w:rsidRPr="00785070">
        <w:rPr>
          <w:rFonts w:ascii="Traditional Arabic" w:eastAsiaTheme="minorEastAsia" w:hAnsi="Traditional Arabic" w:cs="Traditional Arabic"/>
          <w:sz w:val="36"/>
          <w:szCs w:val="36"/>
          <w:rtl/>
        </w:rPr>
        <w:t>عراف المشتركة بين شعوبه المختلفة</w:t>
      </w:r>
      <w:r w:rsidRPr="00785070">
        <w:rPr>
          <w:rFonts w:ascii="Traditional Arabic" w:eastAsiaTheme="minorEastAsia" w:hAnsi="Traditional Arabic" w:cs="Traditional Arabic"/>
          <w:sz w:val="36"/>
          <w:szCs w:val="36"/>
        </w:rPr>
        <w:t>.</w:t>
      </w:r>
    </w:p>
    <w:p w:rsidR="003D49C1" w:rsidRDefault="003D49C1" w:rsidP="00646C0E">
      <w:pPr>
        <w:pStyle w:val="NormalWeb"/>
        <w:numPr>
          <w:ilvl w:val="0"/>
          <w:numId w:val="11"/>
        </w:numPr>
        <w:bidi/>
        <w:spacing w:before="0" w:beforeAutospacing="0" w:after="0" w:afterAutospacing="0" w:line="276" w:lineRule="auto"/>
        <w:ind w:left="283" w:hanging="283"/>
        <w:jc w:val="both"/>
        <w:rPr>
          <w:rFonts w:ascii="Traditional Arabic" w:eastAsiaTheme="minorEastAsia" w:hAnsi="Traditional Arabic" w:cs="Traditional Arabic"/>
          <w:sz w:val="36"/>
          <w:szCs w:val="36"/>
        </w:rPr>
      </w:pPr>
      <w:r w:rsidRPr="00785070">
        <w:rPr>
          <w:rFonts w:ascii="Traditional Arabic" w:eastAsiaTheme="minorEastAsia" w:hAnsi="Traditional Arabic" w:cs="Traditional Arabic" w:hint="cs"/>
          <w:sz w:val="36"/>
          <w:szCs w:val="36"/>
          <w:rtl/>
        </w:rPr>
        <w:t xml:space="preserve">النص الزيواني، مليئ بأيقونات معرفية تراثية، الطعام أحدها ( طقوس التحضير، كيفية التناول، مكونات الطعام، بعض الأسماء...)، والمرتبطة بحاجات ثقافية تتجاوز الوظيفة البيولوجية للغذاء، وحساسيتها الشديدة لأوضاع الحرمان ومظاهره ومعانيه والمشاعر المصاحبة له في النفوس </w:t>
      </w:r>
    </w:p>
    <w:p w:rsidR="003D49C1" w:rsidRDefault="003D49C1" w:rsidP="00646C0E">
      <w:pPr>
        <w:pStyle w:val="NormalWeb"/>
        <w:numPr>
          <w:ilvl w:val="0"/>
          <w:numId w:val="11"/>
        </w:numPr>
        <w:bidi/>
        <w:spacing w:before="0" w:beforeAutospacing="0" w:after="0" w:afterAutospacing="0" w:line="276" w:lineRule="auto"/>
        <w:ind w:left="283" w:hanging="283"/>
        <w:jc w:val="both"/>
        <w:rPr>
          <w:rFonts w:ascii="Traditional Arabic" w:eastAsiaTheme="minorEastAsia" w:hAnsi="Traditional Arabic" w:cs="Traditional Arabic"/>
          <w:sz w:val="36"/>
          <w:szCs w:val="36"/>
        </w:rPr>
      </w:pPr>
      <w:r w:rsidRPr="00785070">
        <w:rPr>
          <w:rFonts w:ascii="Traditional Arabic" w:eastAsiaTheme="minorEastAsia" w:hAnsi="Traditional Arabic" w:cs="Traditional Arabic" w:hint="cs"/>
          <w:sz w:val="36"/>
          <w:szCs w:val="36"/>
          <w:rtl/>
        </w:rPr>
        <w:t xml:space="preserve"> الطعام يمثل منفذ هام دراسة المجتمع، </w:t>
      </w:r>
      <w:r w:rsidRPr="00785070">
        <w:rPr>
          <w:rFonts w:ascii="Traditional Arabic" w:eastAsiaTheme="minorEastAsia" w:hAnsi="Traditional Arabic" w:cs="Traditional Arabic"/>
          <w:sz w:val="36"/>
          <w:szCs w:val="36"/>
          <w:rtl/>
        </w:rPr>
        <w:t>فالطعام هو جسر عبور ممكن إلى الأبنية الخفية للمجتمع، ومنه نفكك كثيرا من الشفرات الثقافية، و</w:t>
      </w:r>
      <w:r w:rsidRPr="00785070">
        <w:rPr>
          <w:rFonts w:ascii="Traditional Arabic" w:eastAsiaTheme="minorEastAsia" w:hAnsi="Traditional Arabic" w:cs="Traditional Arabic" w:hint="cs"/>
          <w:sz w:val="36"/>
          <w:szCs w:val="36"/>
          <w:rtl/>
        </w:rPr>
        <w:t>ت</w:t>
      </w:r>
      <w:r w:rsidRPr="00785070">
        <w:rPr>
          <w:rFonts w:ascii="Traditional Arabic" w:eastAsiaTheme="minorEastAsia" w:hAnsi="Traditional Arabic" w:cs="Traditional Arabic"/>
          <w:sz w:val="36"/>
          <w:szCs w:val="36"/>
          <w:rtl/>
        </w:rPr>
        <w:t xml:space="preserve">تبع </w:t>
      </w:r>
      <w:r w:rsidRPr="00785070">
        <w:rPr>
          <w:rFonts w:ascii="Traditional Arabic" w:eastAsiaTheme="minorEastAsia" w:hAnsi="Traditional Arabic" w:cs="Traditional Arabic" w:hint="cs"/>
          <w:sz w:val="36"/>
          <w:szCs w:val="36"/>
          <w:rtl/>
        </w:rPr>
        <w:t>الطعام يعكس حقيقة المجتمع ويعطي صورة واضحة المعالم لكّل تفاصيله.</w:t>
      </w:r>
    </w:p>
    <w:p w:rsidR="003D49C1"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sz w:val="36"/>
          <w:szCs w:val="36"/>
          <w:rtl/>
        </w:rPr>
      </w:pPr>
    </w:p>
    <w:p w:rsidR="003D49C1"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sz w:val="36"/>
          <w:szCs w:val="36"/>
          <w:rtl/>
        </w:rPr>
      </w:pPr>
    </w:p>
    <w:p w:rsidR="00B47C1F" w:rsidRDefault="00B47C1F" w:rsidP="00B47C1F">
      <w:pPr>
        <w:pStyle w:val="NormalWeb"/>
        <w:bidi/>
        <w:spacing w:before="0" w:beforeAutospacing="0" w:after="0" w:afterAutospacing="0" w:line="276" w:lineRule="auto"/>
        <w:jc w:val="both"/>
        <w:rPr>
          <w:rFonts w:ascii="Traditional Arabic" w:eastAsiaTheme="minorEastAsia" w:hAnsi="Traditional Arabic" w:cs="Traditional Arabic"/>
          <w:sz w:val="36"/>
          <w:szCs w:val="36"/>
          <w:rtl/>
        </w:rPr>
      </w:pPr>
    </w:p>
    <w:p w:rsidR="00B47C1F" w:rsidRDefault="00B47C1F" w:rsidP="00B47C1F">
      <w:pPr>
        <w:pStyle w:val="NormalWeb"/>
        <w:bidi/>
        <w:spacing w:before="0" w:beforeAutospacing="0" w:after="0" w:afterAutospacing="0" w:line="276" w:lineRule="auto"/>
        <w:jc w:val="both"/>
        <w:rPr>
          <w:rFonts w:ascii="Traditional Arabic" w:eastAsiaTheme="minorEastAsia" w:hAnsi="Traditional Arabic" w:cs="Traditional Arabic"/>
          <w:sz w:val="36"/>
          <w:szCs w:val="36"/>
          <w:rtl/>
        </w:rPr>
      </w:pPr>
    </w:p>
    <w:p w:rsidR="00B47C1F" w:rsidRDefault="00B47C1F" w:rsidP="00B47C1F">
      <w:pPr>
        <w:pStyle w:val="NormalWeb"/>
        <w:bidi/>
        <w:spacing w:before="0" w:beforeAutospacing="0" w:after="0" w:afterAutospacing="0" w:line="276" w:lineRule="auto"/>
        <w:jc w:val="both"/>
        <w:rPr>
          <w:rFonts w:ascii="Traditional Arabic" w:eastAsiaTheme="minorEastAsia" w:hAnsi="Traditional Arabic" w:cs="Traditional Arabic"/>
          <w:sz w:val="36"/>
          <w:szCs w:val="36"/>
          <w:rtl/>
        </w:rPr>
      </w:pPr>
    </w:p>
    <w:p w:rsidR="00B47C1F" w:rsidRDefault="00B47C1F" w:rsidP="00B47C1F">
      <w:pPr>
        <w:pStyle w:val="NormalWeb"/>
        <w:bidi/>
        <w:spacing w:before="0" w:beforeAutospacing="0" w:after="0" w:afterAutospacing="0" w:line="276" w:lineRule="auto"/>
        <w:jc w:val="both"/>
        <w:rPr>
          <w:rFonts w:ascii="Traditional Arabic" w:eastAsiaTheme="minorEastAsia" w:hAnsi="Traditional Arabic" w:cs="Traditional Arabic"/>
          <w:sz w:val="36"/>
          <w:szCs w:val="36"/>
          <w:rtl/>
        </w:rPr>
      </w:pPr>
    </w:p>
    <w:p w:rsidR="003D49C1"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sz w:val="36"/>
          <w:szCs w:val="36"/>
          <w:rtl/>
        </w:rPr>
      </w:pPr>
    </w:p>
    <w:p w:rsidR="003D49C1"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sz w:val="36"/>
          <w:szCs w:val="36"/>
          <w:rtl/>
        </w:rPr>
      </w:pPr>
    </w:p>
    <w:p w:rsidR="003D49C1"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sz w:val="36"/>
          <w:szCs w:val="36"/>
          <w:rtl/>
        </w:rPr>
      </w:pPr>
    </w:p>
    <w:p w:rsidR="003D49C1"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sz w:val="36"/>
          <w:szCs w:val="36"/>
          <w:rtl/>
        </w:rPr>
      </w:pPr>
    </w:p>
    <w:p w:rsidR="003D49C1" w:rsidRPr="003B0A60" w:rsidRDefault="003D49C1" w:rsidP="00DD0225">
      <w:pPr>
        <w:pStyle w:val="NormalWeb"/>
        <w:bidi/>
        <w:spacing w:before="0" w:beforeAutospacing="0" w:after="0" w:afterAutospacing="0" w:line="276" w:lineRule="auto"/>
        <w:jc w:val="both"/>
        <w:rPr>
          <w:rFonts w:ascii="Traditional Arabic" w:eastAsiaTheme="minorEastAsia" w:hAnsi="Traditional Arabic" w:cs="Traditional Arabic"/>
          <w:sz w:val="36"/>
          <w:szCs w:val="36"/>
          <w:rtl/>
        </w:rPr>
      </w:pPr>
    </w:p>
    <w:p w:rsidR="003D49C1" w:rsidRDefault="003D49C1" w:rsidP="00DD0225">
      <w:pPr>
        <w:pStyle w:val="Titre1"/>
        <w:keepNext w:val="0"/>
        <w:keepLines w:val="0"/>
        <w:widowControl w:val="0"/>
        <w:bidi/>
        <w:jc w:val="both"/>
        <w:rPr>
          <w:rFonts w:ascii="Traditional Arabic" w:eastAsiaTheme="minorEastAsia" w:hAnsi="Traditional Arabic" w:cs="Traditional Arabic"/>
          <w:color w:val="auto"/>
          <w:sz w:val="40"/>
          <w:szCs w:val="40"/>
          <w:rtl/>
        </w:rPr>
      </w:pPr>
      <w:r>
        <w:rPr>
          <w:rFonts w:ascii="Traditional Arabic" w:eastAsiaTheme="minorEastAsia" w:hAnsi="Traditional Arabic" w:cs="Traditional Arabic" w:hint="cs"/>
          <w:color w:val="auto"/>
          <w:sz w:val="40"/>
          <w:szCs w:val="40"/>
          <w:rtl/>
        </w:rPr>
        <w:lastRenderedPageBreak/>
        <w:t>المبحث الثالث:</w:t>
      </w:r>
      <w:r w:rsidRPr="00D71A5F">
        <w:rPr>
          <w:rFonts w:ascii="Traditional Arabic" w:eastAsiaTheme="minorEastAsia" w:hAnsi="Traditional Arabic" w:cs="Traditional Arabic" w:hint="cs"/>
          <w:color w:val="auto"/>
          <w:sz w:val="40"/>
          <w:szCs w:val="40"/>
          <w:rtl/>
        </w:rPr>
        <w:t xml:space="preserve"> </w:t>
      </w:r>
      <w:r>
        <w:rPr>
          <w:rFonts w:ascii="Traditional Arabic" w:eastAsiaTheme="minorEastAsia" w:hAnsi="Traditional Arabic" w:cs="Traditional Arabic" w:hint="cs"/>
          <w:color w:val="auto"/>
          <w:sz w:val="40"/>
          <w:szCs w:val="40"/>
          <w:rtl/>
        </w:rPr>
        <w:t>ـ</w:t>
      </w:r>
      <w:r w:rsidRPr="000B5C53">
        <w:rPr>
          <w:rFonts w:ascii="Traditional Arabic" w:eastAsiaTheme="minorEastAsia" w:hAnsi="Traditional Arabic" w:cs="Traditional Arabic"/>
          <w:color w:val="auto"/>
          <w:sz w:val="40"/>
          <w:szCs w:val="40"/>
          <w:rtl/>
        </w:rPr>
        <w:t>ـ الغنــــــــــــــاء</w:t>
      </w:r>
      <w:r>
        <w:rPr>
          <w:rFonts w:ascii="Traditional Arabic" w:eastAsiaTheme="minorEastAsia" w:hAnsi="Traditional Arabic" w:cs="Traditional Arabic"/>
          <w:color w:val="auto"/>
          <w:sz w:val="40"/>
          <w:szCs w:val="40"/>
          <w:rtl/>
        </w:rPr>
        <w:t xml:space="preserve"> و</w:t>
      </w:r>
      <w:r w:rsidRPr="000B5C53">
        <w:rPr>
          <w:rFonts w:ascii="Traditional Arabic" w:eastAsiaTheme="minorEastAsia" w:hAnsi="Traditional Arabic" w:cs="Traditional Arabic"/>
          <w:color w:val="auto"/>
          <w:sz w:val="40"/>
          <w:szCs w:val="40"/>
          <w:rtl/>
        </w:rPr>
        <w:t xml:space="preserve"> الرقص</w:t>
      </w:r>
      <w:r>
        <w:rPr>
          <w:rFonts w:ascii="Traditional Arabic" w:eastAsiaTheme="minorEastAsia" w:hAnsi="Traditional Arabic" w:cs="Traditional Arabic"/>
          <w:color w:val="auto"/>
          <w:sz w:val="40"/>
          <w:szCs w:val="40"/>
          <w:rtl/>
        </w:rPr>
        <w:t xml:space="preserve"> الشعبي :</w:t>
      </w:r>
    </w:p>
    <w:p w:rsidR="003D49C1" w:rsidRPr="00404B44" w:rsidRDefault="003D49C1" w:rsidP="00DD0225">
      <w:pPr>
        <w:rPr>
          <w:rtl/>
        </w:rPr>
      </w:pPr>
    </w:p>
    <w:p w:rsidR="003D49C1" w:rsidRPr="007D33DE" w:rsidRDefault="003D49C1" w:rsidP="00DD0225">
      <w:pPr>
        <w:spacing w:after="0"/>
        <w:jc w:val="both"/>
        <w:rPr>
          <w:rFonts w:ascii="Traditional Arabic" w:eastAsia="Times New Roman" w:hAnsi="Traditional Arabic" w:cs="Traditional Arabic"/>
          <w:b/>
          <w:bCs/>
          <w:sz w:val="36"/>
          <w:szCs w:val="36"/>
          <w:lang w:bidi="ar-DZ"/>
        </w:rPr>
      </w:pPr>
      <w:r>
        <w:rPr>
          <w:rFonts w:ascii="Traditional Arabic" w:eastAsia="Times New Roman" w:hAnsi="Traditional Arabic" w:cs="Traditional Arabic" w:hint="cs"/>
          <w:b/>
          <w:bCs/>
          <w:sz w:val="36"/>
          <w:szCs w:val="36"/>
          <w:rtl/>
          <w:lang w:bidi="ar-DZ"/>
        </w:rPr>
        <w:t>تمهي</w:t>
      </w:r>
      <w:r w:rsidRPr="007D33DE">
        <w:rPr>
          <w:rFonts w:ascii="Traditional Arabic" w:eastAsia="Times New Roman" w:hAnsi="Traditional Arabic" w:cs="Traditional Arabic" w:hint="cs"/>
          <w:b/>
          <w:bCs/>
          <w:sz w:val="36"/>
          <w:szCs w:val="36"/>
          <w:rtl/>
          <w:lang w:bidi="ar-DZ"/>
        </w:rPr>
        <w:t>ـــد:</w:t>
      </w:r>
    </w:p>
    <w:p w:rsidR="003D49C1" w:rsidRDefault="003D49C1" w:rsidP="00DD0225">
      <w:pPr>
        <w:spacing w:after="0"/>
        <w:ind w:firstLine="425"/>
        <w:jc w:val="both"/>
        <w:rPr>
          <w:rFonts w:ascii="Traditional Arabic" w:eastAsia="Times New Roman" w:hAnsi="Traditional Arabic" w:cs="Traditional Arabic"/>
          <w:sz w:val="36"/>
          <w:szCs w:val="36"/>
          <w:highlight w:val="yellow"/>
          <w:rtl/>
          <w:lang w:bidi="ar-DZ"/>
        </w:rPr>
      </w:pPr>
      <w:r>
        <w:rPr>
          <w:rFonts w:ascii="Traditional Arabic" w:eastAsia="Times New Roman" w:hAnsi="Traditional Arabic" w:cs="Traditional Arabic" w:hint="cs"/>
          <w:sz w:val="36"/>
          <w:szCs w:val="36"/>
          <w:rtl/>
          <w:lang w:bidi="ar-DZ"/>
        </w:rPr>
        <w:t>تعدّ الأغنية من أرقى أشكال التعبير في الأدب الشعبي، وذلك لكونها ( تحتفل بالعديد من الظواهر الاجتماعية المختلفة، وهي أصدق من الشعر الفصيح في التعبير لقربها من المجتمع الشعبي من ناحية، ولأنها ترتبط في تعبيرها بمناسبات متعددة متعلقة بالعادات والتقاليد والعرف الاجتماعي الشعبي مباشرة ...)</w:t>
      </w:r>
      <w:r>
        <w:rPr>
          <w:rStyle w:val="Appelnotedebasdep"/>
          <w:rFonts w:ascii="Traditional Arabic" w:eastAsia="Times New Roman" w:hAnsi="Traditional Arabic" w:cs="Traditional Arabic"/>
          <w:sz w:val="36"/>
          <w:szCs w:val="36"/>
          <w:rtl/>
          <w:lang w:bidi="ar-DZ"/>
        </w:rPr>
        <w:t>(</w:t>
      </w:r>
      <w:r>
        <w:rPr>
          <w:rStyle w:val="Appelnotedebasdep"/>
          <w:rFonts w:ascii="Traditional Arabic" w:eastAsia="Times New Roman" w:hAnsi="Traditional Arabic" w:cs="Traditional Arabic"/>
          <w:sz w:val="36"/>
          <w:szCs w:val="36"/>
          <w:rtl/>
          <w:lang w:bidi="ar-DZ"/>
        </w:rPr>
        <w:footnoteReference w:id="326"/>
      </w:r>
      <w:r>
        <w:rPr>
          <w:rStyle w:val="Appelnotedebasdep"/>
          <w:rFonts w:ascii="Traditional Arabic" w:eastAsia="Times New Roman" w:hAnsi="Traditional Arabic" w:cs="Traditional Arabic"/>
          <w:sz w:val="36"/>
          <w:szCs w:val="36"/>
          <w:rtl/>
          <w:lang w:bidi="ar-DZ"/>
        </w:rPr>
        <w:t>)</w:t>
      </w:r>
      <w:r>
        <w:rPr>
          <w:rFonts w:ascii="Traditional Arabic" w:eastAsia="Times New Roman" w:hAnsi="Traditional Arabic" w:cs="Traditional Arabic" w:hint="cs"/>
          <w:sz w:val="36"/>
          <w:szCs w:val="36"/>
          <w:rtl/>
          <w:lang w:bidi="ar-DZ"/>
        </w:rPr>
        <w:t>.</w:t>
      </w:r>
    </w:p>
    <w:p w:rsidR="003D49C1" w:rsidRDefault="003D49C1" w:rsidP="00DD0225">
      <w:pPr>
        <w:spacing w:after="0"/>
        <w:ind w:firstLine="141"/>
        <w:jc w:val="both"/>
        <w:rPr>
          <w:rFonts w:ascii="Traditional Arabic" w:eastAsia="Times New Roman" w:hAnsi="Traditional Arabic" w:cs="Traditional Arabic"/>
          <w:sz w:val="36"/>
          <w:szCs w:val="36"/>
          <w:rtl/>
          <w:lang w:bidi="ar-DZ"/>
        </w:rPr>
      </w:pPr>
      <w:r w:rsidRPr="00E53541">
        <w:rPr>
          <w:rFonts w:ascii="Traditional Arabic" w:eastAsia="Times New Roman" w:hAnsi="Traditional Arabic" w:cs="Traditional Arabic" w:hint="cs"/>
          <w:sz w:val="36"/>
          <w:szCs w:val="36"/>
          <w:rtl/>
          <w:lang w:bidi="ar-DZ"/>
        </w:rPr>
        <w:t>ــ</w:t>
      </w:r>
      <w:r>
        <w:rPr>
          <w:rFonts w:ascii="Traditional Arabic" w:eastAsia="Times New Roman" w:hAnsi="Traditional Arabic" w:cs="Traditional Arabic" w:hint="cs"/>
          <w:sz w:val="36"/>
          <w:szCs w:val="36"/>
          <w:rtl/>
          <w:lang w:bidi="ar-DZ"/>
        </w:rPr>
        <w:t xml:space="preserve"> و</w:t>
      </w:r>
      <w:r w:rsidRPr="00E53541">
        <w:rPr>
          <w:rFonts w:ascii="Traditional Arabic" w:eastAsia="Times New Roman" w:hAnsi="Traditional Arabic" w:cs="Traditional Arabic" w:hint="cs"/>
          <w:sz w:val="36"/>
          <w:szCs w:val="36"/>
          <w:rtl/>
          <w:lang w:bidi="ar-DZ"/>
        </w:rPr>
        <w:t xml:space="preserve"> قد انطلق الزيواني من البعد المتجذر في الأفارقة وهو الغناء والرقص </w:t>
      </w:r>
      <w:r>
        <w:rPr>
          <w:rFonts w:ascii="Traditional Arabic" w:eastAsia="Times New Roman" w:hAnsi="Traditional Arabic" w:cs="Traditional Arabic" w:hint="cs"/>
          <w:sz w:val="36"/>
          <w:szCs w:val="36"/>
          <w:rtl/>
          <w:lang w:bidi="ar-DZ"/>
        </w:rPr>
        <w:t xml:space="preserve">الشعبي الإفريقي، </w:t>
      </w:r>
      <w:r w:rsidRPr="00E53541">
        <w:rPr>
          <w:rFonts w:ascii="Traditional Arabic" w:eastAsia="Times New Roman" w:hAnsi="Traditional Arabic" w:cs="Traditional Arabic" w:hint="cs"/>
          <w:sz w:val="36"/>
          <w:szCs w:val="36"/>
          <w:rtl/>
          <w:lang w:bidi="ar-DZ"/>
        </w:rPr>
        <w:t>إذ أن الإنسان الإفريقي</w:t>
      </w:r>
      <w:r>
        <w:rPr>
          <w:rFonts w:ascii="Traditional Arabic" w:eastAsia="Times New Roman" w:hAnsi="Traditional Arabic" w:cs="Traditional Arabic" w:hint="cs"/>
          <w:sz w:val="36"/>
          <w:szCs w:val="36"/>
          <w:rtl/>
          <w:lang w:bidi="ar-DZ"/>
        </w:rPr>
        <w:t>،</w:t>
      </w:r>
      <w:r w:rsidRPr="00E53541">
        <w:rPr>
          <w:rFonts w:ascii="Traditional Arabic" w:eastAsia="Times New Roman" w:hAnsi="Traditional Arabic" w:cs="Traditional Arabic" w:hint="cs"/>
          <w:sz w:val="36"/>
          <w:szCs w:val="36"/>
          <w:rtl/>
          <w:lang w:bidi="ar-DZ"/>
        </w:rPr>
        <w:t xml:space="preserve"> و</w:t>
      </w:r>
      <w:r>
        <w:rPr>
          <w:rFonts w:ascii="Traditional Arabic" w:eastAsia="Times New Roman" w:hAnsi="Traditional Arabic" w:cs="Traditional Arabic" w:hint="cs"/>
          <w:sz w:val="36"/>
          <w:szCs w:val="36"/>
          <w:rtl/>
          <w:lang w:bidi="ar-DZ"/>
        </w:rPr>
        <w:t xml:space="preserve"> </w:t>
      </w:r>
      <w:r w:rsidRPr="00E53541">
        <w:rPr>
          <w:rFonts w:ascii="Traditional Arabic" w:eastAsia="Times New Roman" w:hAnsi="Traditional Arabic" w:cs="Traditional Arabic" w:hint="cs"/>
          <w:sz w:val="36"/>
          <w:szCs w:val="36"/>
          <w:rtl/>
          <w:lang w:bidi="ar-DZ"/>
        </w:rPr>
        <w:t>منذ الأزل كان يغني ويعزف على أبسط الآلات</w:t>
      </w:r>
      <w:r>
        <w:rPr>
          <w:rFonts w:ascii="Traditional Arabic" w:eastAsia="Times New Roman" w:hAnsi="Traditional Arabic" w:cs="Traditional Arabic" w:hint="cs"/>
          <w:sz w:val="36"/>
          <w:szCs w:val="36"/>
          <w:rtl/>
          <w:lang w:bidi="ar-DZ"/>
        </w:rPr>
        <w:t>،</w:t>
      </w:r>
      <w:r w:rsidRPr="00E53541">
        <w:rPr>
          <w:rFonts w:ascii="Traditional Arabic" w:eastAsia="Times New Roman" w:hAnsi="Traditional Arabic" w:cs="Traditional Arabic" w:hint="cs"/>
          <w:sz w:val="36"/>
          <w:szCs w:val="36"/>
          <w:rtl/>
          <w:lang w:bidi="ar-DZ"/>
        </w:rPr>
        <w:t xml:space="preserve"> مع</w:t>
      </w:r>
      <w:r>
        <w:rPr>
          <w:rFonts w:ascii="Traditional Arabic" w:eastAsia="Times New Roman" w:hAnsi="Traditional Arabic" w:cs="Traditional Arabic" w:hint="cs"/>
          <w:sz w:val="36"/>
          <w:szCs w:val="36"/>
          <w:rtl/>
          <w:lang w:bidi="ar-DZ"/>
        </w:rPr>
        <w:t xml:space="preserve">بّرا بواسطتها عن خلجاته ومشاعره </w:t>
      </w:r>
      <w:r w:rsidRPr="00E53541">
        <w:rPr>
          <w:rFonts w:ascii="Traditional Arabic" w:eastAsia="Times New Roman" w:hAnsi="Traditional Arabic" w:cs="Traditional Arabic" w:hint="cs"/>
          <w:sz w:val="36"/>
          <w:szCs w:val="36"/>
          <w:rtl/>
          <w:lang w:bidi="ar-DZ"/>
        </w:rPr>
        <w:t>ورث من ذلك رصيدا ضخما</w:t>
      </w:r>
      <w:r>
        <w:rPr>
          <w:rFonts w:ascii="Traditional Arabic" w:eastAsia="Times New Roman" w:hAnsi="Traditional Arabic" w:cs="Traditional Arabic" w:hint="cs"/>
          <w:sz w:val="36"/>
          <w:szCs w:val="36"/>
          <w:rtl/>
          <w:lang w:bidi="ar-DZ"/>
        </w:rPr>
        <w:t>،</w:t>
      </w:r>
      <w:r w:rsidRPr="00E53541">
        <w:rPr>
          <w:rFonts w:ascii="Traditional Arabic" w:eastAsia="Times New Roman" w:hAnsi="Traditional Arabic" w:cs="Traditional Arabic" w:hint="cs"/>
          <w:sz w:val="36"/>
          <w:szCs w:val="36"/>
          <w:rtl/>
          <w:lang w:bidi="ar-DZ"/>
        </w:rPr>
        <w:t xml:space="preserve"> من الرموز والدلالات الموحية</w:t>
      </w:r>
      <w:r>
        <w:rPr>
          <w:rFonts w:ascii="Traditional Arabic" w:eastAsia="Times New Roman" w:hAnsi="Traditional Arabic" w:cs="Traditional Arabic" w:hint="cs"/>
          <w:sz w:val="36"/>
          <w:szCs w:val="36"/>
          <w:rtl/>
          <w:lang w:bidi="ar-DZ"/>
        </w:rPr>
        <w:t>،</w:t>
      </w:r>
      <w:r w:rsidRPr="00E53541">
        <w:rPr>
          <w:rFonts w:ascii="Traditional Arabic" w:eastAsia="Times New Roman" w:hAnsi="Traditional Arabic" w:cs="Traditional Arabic" w:hint="cs"/>
          <w:sz w:val="36"/>
          <w:szCs w:val="36"/>
          <w:rtl/>
          <w:lang w:bidi="ar-DZ"/>
        </w:rPr>
        <w:t xml:space="preserve"> تشكلت </w:t>
      </w:r>
      <w:r>
        <w:rPr>
          <w:rFonts w:ascii="Traditional Arabic" w:eastAsia="Times New Roman" w:hAnsi="Traditional Arabic" w:cs="Traditional Arabic" w:hint="cs"/>
          <w:sz w:val="36"/>
          <w:szCs w:val="36"/>
          <w:rtl/>
          <w:lang w:bidi="ar-DZ"/>
        </w:rPr>
        <w:t xml:space="preserve">هي الأخرى </w:t>
      </w:r>
      <w:r w:rsidRPr="00E53541">
        <w:rPr>
          <w:rFonts w:ascii="Traditional Arabic" w:eastAsia="Times New Roman" w:hAnsi="Traditional Arabic" w:cs="Traditional Arabic" w:hint="cs"/>
          <w:sz w:val="36"/>
          <w:szCs w:val="36"/>
          <w:rtl/>
          <w:lang w:bidi="ar-DZ"/>
        </w:rPr>
        <w:t>مع الزمن</w:t>
      </w:r>
      <w:r>
        <w:rPr>
          <w:rFonts w:ascii="Traditional Arabic" w:eastAsia="Times New Roman" w:hAnsi="Traditional Arabic" w:cs="Traditional Arabic" w:hint="cs"/>
          <w:sz w:val="36"/>
          <w:szCs w:val="36"/>
          <w:rtl/>
          <w:lang w:bidi="ar-DZ"/>
        </w:rPr>
        <w:t>، وتلونت بعبق التاريخ، ف</w:t>
      </w:r>
      <w:r w:rsidRPr="00AF5B46">
        <w:rPr>
          <w:rFonts w:ascii="Traditional Arabic" w:eastAsia="Times New Roman" w:hAnsi="Traditional Arabic" w:cs="Traditional Arabic"/>
          <w:sz w:val="36"/>
          <w:szCs w:val="36"/>
          <w:rtl/>
          <w:lang w:bidi="ar-DZ"/>
        </w:rPr>
        <w:t>للعوامل</w:t>
      </w:r>
      <w:r>
        <w:rPr>
          <w:rFonts w:ascii="Traditional Arabic" w:eastAsia="Times New Roman" w:hAnsi="Traditional Arabic" w:cs="Traditional Arabic" w:hint="cs"/>
          <w:sz w:val="36"/>
          <w:szCs w:val="36"/>
          <w:rtl/>
          <w:lang w:bidi="ar-DZ"/>
        </w:rPr>
        <w:t xml:space="preserve"> ( </w:t>
      </w:r>
      <w:r w:rsidRPr="00AF5B46">
        <w:rPr>
          <w:rFonts w:ascii="Traditional Arabic" w:eastAsia="Times New Roman" w:hAnsi="Traditional Arabic" w:cs="Traditional Arabic"/>
          <w:sz w:val="36"/>
          <w:szCs w:val="36"/>
          <w:rtl/>
          <w:lang w:bidi="ar-DZ"/>
        </w:rPr>
        <w:t>الاجتماعية والثقافية والاقتصادية والجغرافية تأثير على الموروث الشعب</w:t>
      </w:r>
      <w:r w:rsidRPr="00AF5B46">
        <w:rPr>
          <w:rFonts w:ascii="Traditional Arabic" w:eastAsia="Times New Roman" w:hAnsi="Traditional Arabic" w:cs="Traditional Arabic" w:hint="cs"/>
          <w:sz w:val="36"/>
          <w:szCs w:val="36"/>
          <w:rtl/>
          <w:lang w:bidi="ar-DZ"/>
        </w:rPr>
        <w:t>ي</w:t>
      </w:r>
      <w:r w:rsidRPr="00AF5B46">
        <w:rPr>
          <w:rFonts w:ascii="Traditional Arabic" w:eastAsia="Times New Roman" w:hAnsi="Traditional Arabic" w:cs="Traditional Arabic"/>
          <w:sz w:val="36"/>
          <w:szCs w:val="36"/>
          <w:rtl/>
          <w:lang w:bidi="ar-DZ"/>
        </w:rPr>
        <w:t xml:space="preserve"> من عادات وتقاليد وملابس وحلى وزينة وموسيقى وغناء ورقص</w:t>
      </w:r>
      <w:r>
        <w:rPr>
          <w:rFonts w:ascii="Traditional Arabic" w:eastAsia="Times New Roman" w:hAnsi="Traditional Arabic" w:cs="Traditional Arabic" w:hint="cs"/>
          <w:sz w:val="36"/>
          <w:szCs w:val="36"/>
          <w:rtl/>
          <w:lang w:bidi="ar-DZ"/>
        </w:rPr>
        <w:t xml:space="preserve"> )</w:t>
      </w:r>
      <w:r>
        <w:rPr>
          <w:rFonts w:ascii="Traditional Arabic" w:hAnsi="Traditional Arabic" w:cs="Traditional Arabic"/>
          <w:sz w:val="36"/>
          <w:szCs w:val="36"/>
          <w:vertAlign w:val="superscript"/>
          <w:rtl/>
          <w:lang w:bidi="ar-DZ"/>
        </w:rPr>
        <w:t>(</w:t>
      </w:r>
      <w:r w:rsidRPr="005A6C4B">
        <w:rPr>
          <w:rFonts w:ascii="Traditional Arabic" w:hAnsi="Traditional Arabic" w:cs="Traditional Arabic"/>
          <w:sz w:val="36"/>
          <w:szCs w:val="36"/>
          <w:vertAlign w:val="superscript"/>
          <w:rtl/>
          <w:lang w:bidi="ar-DZ"/>
        </w:rPr>
        <w:footnoteReference w:id="327"/>
      </w:r>
      <w:r>
        <w:rPr>
          <w:rFonts w:ascii="Traditional Arabic" w:hAnsi="Traditional Arabic" w:cs="Traditional Arabic"/>
          <w:sz w:val="36"/>
          <w:szCs w:val="36"/>
          <w:vertAlign w:val="superscript"/>
          <w:rtl/>
          <w:lang w:bidi="ar-DZ"/>
        </w:rPr>
        <w:t>)</w:t>
      </w:r>
      <w:r>
        <w:rPr>
          <w:rFonts w:ascii="Traditional Arabic" w:eastAsia="Times New Roman" w:hAnsi="Traditional Arabic" w:cs="Traditional Arabic" w:hint="cs"/>
          <w:sz w:val="36"/>
          <w:szCs w:val="36"/>
          <w:rtl/>
          <w:lang w:bidi="ar-DZ"/>
        </w:rPr>
        <w:t>.</w:t>
      </w:r>
    </w:p>
    <w:p w:rsidR="003D49C1" w:rsidRDefault="003D49C1" w:rsidP="00DD0225">
      <w:pPr>
        <w:spacing w:after="0"/>
        <w:ind w:firstLine="708"/>
        <w:jc w:val="both"/>
        <w:rPr>
          <w:rFonts w:ascii="Traditional Arabic" w:eastAsia="Times New Roman" w:hAnsi="Traditional Arabic" w:cs="Traditional Arabic"/>
          <w:sz w:val="36"/>
          <w:szCs w:val="36"/>
          <w:rtl/>
          <w:lang w:bidi="ar-DZ"/>
        </w:rPr>
      </w:pPr>
      <w:r>
        <w:rPr>
          <w:rFonts w:ascii="Traditional Arabic" w:eastAsia="Times New Roman" w:hAnsi="Traditional Arabic" w:cs="Traditional Arabic" w:hint="cs"/>
          <w:sz w:val="36"/>
          <w:szCs w:val="36"/>
          <w:rtl/>
          <w:lang w:bidi="ar-DZ"/>
        </w:rPr>
        <w:t xml:space="preserve">الأمر </w:t>
      </w:r>
      <w:r w:rsidRPr="00E53541">
        <w:rPr>
          <w:rFonts w:ascii="Traditional Arabic" w:eastAsia="Times New Roman" w:hAnsi="Traditional Arabic" w:cs="Traditional Arabic" w:hint="cs"/>
          <w:sz w:val="36"/>
          <w:szCs w:val="36"/>
          <w:rtl/>
          <w:lang w:bidi="ar-DZ"/>
        </w:rPr>
        <w:t>الذي جعل كلّ فرد إفريقي</w:t>
      </w:r>
      <w:r>
        <w:rPr>
          <w:rFonts w:ascii="Traditional Arabic" w:eastAsia="Times New Roman" w:hAnsi="Traditional Arabic" w:cs="Traditional Arabic" w:hint="cs"/>
          <w:sz w:val="36"/>
          <w:szCs w:val="36"/>
          <w:rtl/>
          <w:lang w:bidi="ar-DZ"/>
        </w:rPr>
        <w:t>،</w:t>
      </w:r>
      <w:r w:rsidRPr="00E53541">
        <w:rPr>
          <w:rFonts w:ascii="Traditional Arabic" w:eastAsia="Times New Roman" w:hAnsi="Traditional Arabic" w:cs="Traditional Arabic" w:hint="cs"/>
          <w:sz w:val="36"/>
          <w:szCs w:val="36"/>
          <w:rtl/>
          <w:lang w:bidi="ar-DZ"/>
        </w:rPr>
        <w:t xml:space="preserve"> يس</w:t>
      </w:r>
      <w:r>
        <w:rPr>
          <w:rFonts w:ascii="Traditional Arabic" w:eastAsia="Times New Roman" w:hAnsi="Traditional Arabic" w:cs="Traditional Arabic" w:hint="cs"/>
          <w:sz w:val="36"/>
          <w:szCs w:val="36"/>
          <w:rtl/>
          <w:lang w:bidi="ar-DZ"/>
        </w:rPr>
        <w:t xml:space="preserve">تمد منها نفسيته وتجربته البسيطة، </w:t>
      </w:r>
      <w:r w:rsidRPr="00E53541">
        <w:rPr>
          <w:rFonts w:ascii="Traditional Arabic" w:eastAsia="Times New Roman" w:hAnsi="Traditional Arabic" w:cs="Traditional Arabic" w:hint="cs"/>
          <w:sz w:val="36"/>
          <w:szCs w:val="36"/>
          <w:rtl/>
          <w:lang w:bidi="ar-DZ"/>
        </w:rPr>
        <w:t>ويعمقها ويستفيد من طبيعتها الرامزة التي تتسم ب</w:t>
      </w:r>
      <w:r>
        <w:rPr>
          <w:rFonts w:ascii="Traditional Arabic" w:eastAsia="Times New Roman" w:hAnsi="Traditional Arabic" w:cs="Traditional Arabic" w:hint="cs"/>
          <w:sz w:val="36"/>
          <w:szCs w:val="36"/>
          <w:rtl/>
          <w:lang w:bidi="ar-DZ"/>
        </w:rPr>
        <w:t>ال</w:t>
      </w:r>
      <w:r w:rsidRPr="00E53541">
        <w:rPr>
          <w:rFonts w:ascii="Traditional Arabic" w:eastAsia="Times New Roman" w:hAnsi="Traditional Arabic" w:cs="Traditional Arabic" w:hint="cs"/>
          <w:sz w:val="36"/>
          <w:szCs w:val="36"/>
          <w:rtl/>
          <w:lang w:bidi="ar-DZ"/>
        </w:rPr>
        <w:t>شمول والاستمرار</w:t>
      </w:r>
      <w:r>
        <w:rPr>
          <w:rFonts w:ascii="Traditional Arabic" w:eastAsia="Times New Roman" w:hAnsi="Traditional Arabic" w:cs="Traditional Arabic" w:hint="cs"/>
          <w:sz w:val="36"/>
          <w:szCs w:val="36"/>
          <w:rtl/>
          <w:lang w:bidi="ar-DZ"/>
        </w:rPr>
        <w:t>،</w:t>
      </w:r>
      <w:r w:rsidRPr="00E53541">
        <w:rPr>
          <w:rFonts w:ascii="Traditional Arabic" w:eastAsia="Times New Roman" w:hAnsi="Traditional Arabic" w:cs="Traditional Arabic" w:hint="cs"/>
          <w:sz w:val="36"/>
          <w:szCs w:val="36"/>
          <w:rtl/>
          <w:lang w:bidi="ar-DZ"/>
        </w:rPr>
        <w:t xml:space="preserve"> والقدرة ع</w:t>
      </w:r>
      <w:r>
        <w:rPr>
          <w:rFonts w:ascii="Traditional Arabic" w:eastAsia="Times New Roman" w:hAnsi="Traditional Arabic" w:cs="Traditional Arabic" w:hint="cs"/>
          <w:sz w:val="36"/>
          <w:szCs w:val="36"/>
          <w:rtl/>
          <w:lang w:bidi="ar-DZ"/>
        </w:rPr>
        <w:t>لى اختراق حاجز الزمن والجغرافيا.</w:t>
      </w:r>
    </w:p>
    <w:p w:rsidR="003D49C1" w:rsidRDefault="003D49C1" w:rsidP="00DD0225">
      <w:pPr>
        <w:spacing w:after="0"/>
        <w:ind w:firstLine="708"/>
        <w:jc w:val="both"/>
        <w:rPr>
          <w:rFonts w:ascii="Traditional Arabic" w:eastAsia="Times New Roman" w:hAnsi="Traditional Arabic" w:cs="Traditional Arabic"/>
          <w:sz w:val="36"/>
          <w:szCs w:val="36"/>
          <w:rtl/>
          <w:lang w:bidi="ar-DZ"/>
        </w:rPr>
      </w:pPr>
    </w:p>
    <w:p w:rsidR="003D49C1" w:rsidRDefault="003D49C1" w:rsidP="00DD0225">
      <w:pPr>
        <w:spacing w:after="0"/>
        <w:ind w:firstLine="708"/>
        <w:jc w:val="both"/>
        <w:rPr>
          <w:rFonts w:ascii="Traditional Arabic" w:eastAsia="Times New Roman" w:hAnsi="Traditional Arabic" w:cs="Traditional Arabic"/>
          <w:sz w:val="36"/>
          <w:szCs w:val="36"/>
          <w:rtl/>
          <w:lang w:bidi="ar-DZ"/>
        </w:rPr>
      </w:pPr>
    </w:p>
    <w:p w:rsidR="003D49C1" w:rsidRDefault="003D49C1" w:rsidP="00DD0225">
      <w:pPr>
        <w:spacing w:after="0"/>
        <w:ind w:firstLine="708"/>
        <w:jc w:val="both"/>
        <w:rPr>
          <w:rFonts w:ascii="Traditional Arabic" w:eastAsia="Times New Roman" w:hAnsi="Traditional Arabic" w:cs="Traditional Arabic"/>
          <w:sz w:val="36"/>
          <w:szCs w:val="36"/>
          <w:rtl/>
          <w:lang w:bidi="ar-DZ"/>
        </w:rPr>
      </w:pPr>
    </w:p>
    <w:p w:rsidR="00B47C1F" w:rsidRDefault="00B47C1F" w:rsidP="00DD0225">
      <w:pPr>
        <w:spacing w:after="0"/>
        <w:ind w:firstLine="708"/>
        <w:jc w:val="both"/>
        <w:rPr>
          <w:rFonts w:ascii="Traditional Arabic" w:eastAsia="Times New Roman" w:hAnsi="Traditional Arabic" w:cs="Traditional Arabic"/>
          <w:sz w:val="36"/>
          <w:szCs w:val="36"/>
          <w:rtl/>
          <w:lang w:bidi="ar-DZ"/>
        </w:rPr>
      </w:pPr>
    </w:p>
    <w:p w:rsidR="003D49C1" w:rsidRDefault="003D49C1" w:rsidP="00DD0225">
      <w:pPr>
        <w:spacing w:after="0"/>
        <w:ind w:firstLine="708"/>
        <w:jc w:val="both"/>
        <w:rPr>
          <w:rFonts w:ascii="Traditional Arabic" w:eastAsia="Times New Roman" w:hAnsi="Traditional Arabic" w:cs="Traditional Arabic"/>
          <w:sz w:val="36"/>
          <w:szCs w:val="36"/>
          <w:rtl/>
          <w:lang w:bidi="ar-DZ"/>
        </w:rPr>
      </w:pPr>
      <w:r w:rsidRPr="00E53541">
        <w:rPr>
          <w:rFonts w:ascii="Traditional Arabic" w:eastAsia="Times New Roman" w:hAnsi="Traditional Arabic" w:cs="Traditional Arabic" w:hint="cs"/>
          <w:sz w:val="36"/>
          <w:szCs w:val="36"/>
          <w:rtl/>
          <w:lang w:bidi="ar-DZ"/>
        </w:rPr>
        <w:lastRenderedPageBreak/>
        <w:t>نقل بذلك الزيواني هذا الزخم من الموروث</w:t>
      </w:r>
      <w:r>
        <w:rPr>
          <w:rFonts w:ascii="Traditional Arabic" w:eastAsia="Times New Roman" w:hAnsi="Traditional Arabic" w:cs="Traditional Arabic" w:hint="cs"/>
          <w:sz w:val="36"/>
          <w:szCs w:val="36"/>
          <w:rtl/>
          <w:lang w:bidi="ar-DZ"/>
        </w:rPr>
        <w:t>،</w:t>
      </w:r>
      <w:r w:rsidRPr="00E53541">
        <w:rPr>
          <w:rFonts w:ascii="Traditional Arabic" w:eastAsia="Times New Roman" w:hAnsi="Traditional Arabic" w:cs="Traditional Arabic" w:hint="cs"/>
          <w:sz w:val="36"/>
          <w:szCs w:val="36"/>
          <w:rtl/>
          <w:lang w:bidi="ar-DZ"/>
        </w:rPr>
        <w:t xml:space="preserve"> عبر شخصيته البطلة (مامادو) في الرواية ورفاقه (</w:t>
      </w:r>
      <w:r>
        <w:rPr>
          <w:rFonts w:ascii="Traditional Arabic" w:eastAsia="Times New Roman" w:hAnsi="Traditional Arabic" w:cs="Traditional Arabic" w:hint="cs"/>
          <w:sz w:val="36"/>
          <w:szCs w:val="36"/>
          <w:rtl/>
          <w:lang w:bidi="ar-DZ"/>
        </w:rPr>
        <w:t>ا</w:t>
      </w:r>
      <w:r w:rsidRPr="00E53541">
        <w:rPr>
          <w:rFonts w:ascii="Traditional Arabic" w:eastAsia="Times New Roman" w:hAnsi="Traditional Arabic" w:cs="Traditional Arabic" w:hint="cs"/>
          <w:sz w:val="36"/>
          <w:szCs w:val="36"/>
          <w:rtl/>
          <w:lang w:bidi="ar-DZ"/>
        </w:rPr>
        <w:t>دريسو ،ساكو ،أليكس ، .... و</w:t>
      </w:r>
      <w:r>
        <w:rPr>
          <w:rFonts w:ascii="Traditional Arabic" w:eastAsia="Times New Roman" w:hAnsi="Traditional Arabic" w:cs="Traditional Arabic" w:hint="cs"/>
          <w:sz w:val="36"/>
          <w:szCs w:val="36"/>
          <w:rtl/>
          <w:lang w:bidi="ar-DZ"/>
        </w:rPr>
        <w:t xml:space="preserve"> </w:t>
      </w:r>
      <w:r w:rsidRPr="00E53541">
        <w:rPr>
          <w:rFonts w:ascii="Traditional Arabic" w:eastAsia="Times New Roman" w:hAnsi="Traditional Arabic" w:cs="Traditional Arabic" w:hint="cs"/>
          <w:sz w:val="36"/>
          <w:szCs w:val="36"/>
          <w:rtl/>
          <w:lang w:bidi="ar-DZ"/>
        </w:rPr>
        <w:t>البقية ) نحو اللورد أو جنة الشمال</w:t>
      </w:r>
      <w:r>
        <w:rPr>
          <w:rFonts w:ascii="Traditional Arabic" w:eastAsia="Times New Roman" w:hAnsi="Traditional Arabic" w:cs="Traditional Arabic" w:hint="cs"/>
          <w:sz w:val="36"/>
          <w:szCs w:val="36"/>
          <w:rtl/>
          <w:lang w:bidi="ar-DZ"/>
        </w:rPr>
        <w:t>،</w:t>
      </w:r>
      <w:r w:rsidRPr="00E53541">
        <w:rPr>
          <w:rFonts w:ascii="Traditional Arabic" w:eastAsia="Times New Roman" w:hAnsi="Traditional Arabic" w:cs="Traditional Arabic" w:hint="cs"/>
          <w:sz w:val="36"/>
          <w:szCs w:val="36"/>
          <w:rtl/>
          <w:lang w:bidi="ar-DZ"/>
        </w:rPr>
        <w:t xml:space="preserve"> كما يسميها وذلك في سب</w:t>
      </w:r>
      <w:r>
        <w:rPr>
          <w:rFonts w:ascii="Traditional Arabic" w:eastAsia="Times New Roman" w:hAnsi="Traditional Arabic" w:cs="Traditional Arabic" w:hint="cs"/>
          <w:sz w:val="36"/>
          <w:szCs w:val="36"/>
          <w:rtl/>
          <w:lang w:bidi="ar-DZ"/>
        </w:rPr>
        <w:t xml:space="preserve">يل تحقيق حلم الهجرة إلى أوروبا، بحيث يؤدى هذا النمط من الأشكال التعبيرية وظيفة مميزة في حياة الشعب، إذ هو ( ...شكل أدبي يودعه الشعب قيمة حضارية في انفعال صادق ) </w:t>
      </w:r>
      <w:r>
        <w:rPr>
          <w:rFonts w:ascii="Traditional Arabic" w:eastAsia="Times New Roman" w:hAnsi="Traditional Arabic" w:cs="Traditional Arabic"/>
          <w:sz w:val="36"/>
          <w:szCs w:val="36"/>
          <w:vertAlign w:val="superscript"/>
          <w:rtl/>
          <w:lang w:bidi="ar-DZ"/>
        </w:rPr>
        <w:t>(</w:t>
      </w:r>
      <w:r w:rsidRPr="00303445">
        <w:rPr>
          <w:rFonts w:ascii="Traditional Arabic" w:eastAsia="Times New Roman" w:hAnsi="Traditional Arabic" w:cs="Traditional Arabic"/>
          <w:sz w:val="36"/>
          <w:szCs w:val="36"/>
          <w:vertAlign w:val="superscript"/>
          <w:rtl/>
          <w:lang w:bidi="ar-DZ"/>
        </w:rPr>
        <w:footnoteReference w:id="328"/>
      </w:r>
      <w:r>
        <w:rPr>
          <w:rFonts w:ascii="Traditional Arabic" w:eastAsia="Times New Roman" w:hAnsi="Traditional Arabic" w:cs="Traditional Arabic"/>
          <w:sz w:val="36"/>
          <w:szCs w:val="36"/>
          <w:vertAlign w:val="superscript"/>
          <w:rtl/>
          <w:lang w:bidi="ar-DZ"/>
        </w:rPr>
        <w:t>)</w:t>
      </w:r>
      <w:r w:rsidRPr="00303445">
        <w:rPr>
          <w:rFonts w:ascii="Traditional Arabic" w:eastAsia="Times New Roman" w:hAnsi="Traditional Arabic" w:cs="Traditional Arabic" w:hint="cs"/>
          <w:sz w:val="36"/>
          <w:szCs w:val="36"/>
          <w:vertAlign w:val="superscript"/>
          <w:rtl/>
          <w:lang w:bidi="ar-DZ"/>
        </w:rPr>
        <w:t>.</w:t>
      </w:r>
    </w:p>
    <w:p w:rsidR="003D49C1" w:rsidRPr="00303445" w:rsidRDefault="003D49C1" w:rsidP="00DD0225">
      <w:pPr>
        <w:spacing w:after="0"/>
        <w:ind w:firstLine="708"/>
        <w:jc w:val="both"/>
        <w:rPr>
          <w:rFonts w:ascii="Traditional Arabic" w:eastAsia="Times New Roman" w:hAnsi="Traditional Arabic" w:cs="Traditional Arabic"/>
          <w:sz w:val="36"/>
          <w:szCs w:val="36"/>
          <w:rtl/>
          <w:lang w:bidi="ar-DZ"/>
        </w:rPr>
      </w:pPr>
      <w:r w:rsidRPr="00303445">
        <w:rPr>
          <w:rFonts w:ascii="Traditional Arabic" w:eastAsia="Times New Roman" w:hAnsi="Traditional Arabic" w:cs="Traditional Arabic" w:hint="cs"/>
          <w:sz w:val="36"/>
          <w:szCs w:val="36"/>
          <w:rtl/>
          <w:lang w:bidi="ar-DZ"/>
        </w:rPr>
        <w:t xml:space="preserve"> وبذلك </w:t>
      </w:r>
      <w:r w:rsidRPr="00303445">
        <w:rPr>
          <w:rFonts w:ascii="Traditional Arabic" w:eastAsia="Times New Roman" w:hAnsi="Traditional Arabic" w:cs="Traditional Arabic" w:hint="eastAsia"/>
          <w:sz w:val="36"/>
          <w:szCs w:val="36"/>
          <w:rtl/>
          <w:lang w:bidi="ar-DZ"/>
        </w:rPr>
        <w:t>تعتبر</w:t>
      </w:r>
      <w:r w:rsidRPr="00303445">
        <w:rPr>
          <w:rFonts w:ascii="Traditional Arabic" w:eastAsia="Times New Roman" w:hAnsi="Traditional Arabic" w:cs="Traditional Arabic"/>
          <w:sz w:val="36"/>
          <w:szCs w:val="36"/>
          <w:rtl/>
          <w:lang w:bidi="ar-DZ"/>
        </w:rPr>
        <w:t xml:space="preserve"> </w:t>
      </w:r>
      <w:r w:rsidRPr="00303445">
        <w:rPr>
          <w:rFonts w:ascii="Traditional Arabic" w:eastAsia="Times New Roman" w:hAnsi="Traditional Arabic" w:cs="Traditional Arabic" w:hint="cs"/>
          <w:sz w:val="36"/>
          <w:szCs w:val="36"/>
          <w:rtl/>
          <w:lang w:bidi="ar-DZ"/>
        </w:rPr>
        <w:t xml:space="preserve">"كاماراد" </w:t>
      </w:r>
      <w:r w:rsidRPr="00303445">
        <w:rPr>
          <w:rFonts w:ascii="Traditional Arabic" w:eastAsia="Times New Roman" w:hAnsi="Traditional Arabic" w:cs="Traditional Arabic" w:hint="eastAsia"/>
          <w:sz w:val="36"/>
          <w:szCs w:val="36"/>
          <w:rtl/>
          <w:lang w:bidi="ar-DZ"/>
        </w:rPr>
        <w:t>من</w:t>
      </w:r>
      <w:r w:rsidRPr="00303445">
        <w:rPr>
          <w:rFonts w:ascii="Traditional Arabic" w:eastAsia="Times New Roman" w:hAnsi="Traditional Arabic" w:cs="Traditional Arabic"/>
          <w:sz w:val="36"/>
          <w:szCs w:val="36"/>
          <w:rtl/>
          <w:lang w:bidi="ar-DZ"/>
        </w:rPr>
        <w:t xml:space="preserve"> </w:t>
      </w:r>
      <w:r w:rsidRPr="00303445">
        <w:rPr>
          <w:rFonts w:ascii="Traditional Arabic" w:eastAsia="Times New Roman" w:hAnsi="Traditional Arabic" w:cs="Traditional Arabic" w:hint="eastAsia"/>
          <w:sz w:val="36"/>
          <w:szCs w:val="36"/>
          <w:rtl/>
          <w:lang w:bidi="ar-DZ"/>
        </w:rPr>
        <w:t>الروايات</w:t>
      </w:r>
      <w:r w:rsidRPr="00303445">
        <w:rPr>
          <w:rFonts w:ascii="Traditional Arabic" w:eastAsia="Times New Roman" w:hAnsi="Traditional Arabic" w:cs="Traditional Arabic"/>
          <w:sz w:val="36"/>
          <w:szCs w:val="36"/>
          <w:rtl/>
          <w:lang w:bidi="ar-DZ"/>
        </w:rPr>
        <w:t xml:space="preserve"> </w:t>
      </w:r>
      <w:r w:rsidRPr="00303445">
        <w:rPr>
          <w:rFonts w:ascii="Traditional Arabic" w:eastAsia="Times New Roman" w:hAnsi="Traditional Arabic" w:cs="Traditional Arabic" w:hint="cs"/>
          <w:sz w:val="36"/>
          <w:szCs w:val="36"/>
          <w:rtl/>
          <w:lang w:bidi="ar-DZ"/>
        </w:rPr>
        <w:t xml:space="preserve">التي عُنيت بالإنسان </w:t>
      </w:r>
      <w:r w:rsidRPr="00303445">
        <w:rPr>
          <w:rFonts w:ascii="Traditional Arabic" w:eastAsia="Times New Roman" w:hAnsi="Traditional Arabic" w:cs="Traditional Arabic" w:hint="eastAsia"/>
          <w:sz w:val="36"/>
          <w:szCs w:val="36"/>
          <w:rtl/>
          <w:lang w:bidi="ar-DZ"/>
        </w:rPr>
        <w:t>الإفريقي،</w:t>
      </w:r>
      <w:r w:rsidRPr="00303445">
        <w:rPr>
          <w:rFonts w:ascii="Traditional Arabic" w:eastAsia="Times New Roman" w:hAnsi="Traditional Arabic" w:cs="Traditional Arabic"/>
          <w:sz w:val="36"/>
          <w:szCs w:val="36"/>
          <w:rtl/>
          <w:lang w:bidi="ar-DZ"/>
        </w:rPr>
        <w:t xml:space="preserve"> </w:t>
      </w:r>
      <w:r w:rsidRPr="00303445">
        <w:rPr>
          <w:rFonts w:ascii="Traditional Arabic" w:eastAsia="Times New Roman" w:hAnsi="Traditional Arabic" w:cs="Traditional Arabic" w:hint="eastAsia"/>
          <w:sz w:val="36"/>
          <w:szCs w:val="36"/>
          <w:rtl/>
          <w:lang w:bidi="ar-DZ"/>
        </w:rPr>
        <w:t>ليس</w:t>
      </w:r>
      <w:r w:rsidRPr="00303445">
        <w:rPr>
          <w:rFonts w:ascii="Traditional Arabic" w:eastAsia="Times New Roman" w:hAnsi="Traditional Arabic" w:cs="Traditional Arabic"/>
          <w:sz w:val="36"/>
          <w:szCs w:val="36"/>
          <w:rtl/>
          <w:lang w:bidi="ar-DZ"/>
        </w:rPr>
        <w:t xml:space="preserve"> </w:t>
      </w:r>
      <w:r w:rsidRPr="00303445">
        <w:rPr>
          <w:rFonts w:ascii="Traditional Arabic" w:eastAsia="Times New Roman" w:hAnsi="Traditional Arabic" w:cs="Traditional Arabic" w:hint="eastAsia"/>
          <w:sz w:val="36"/>
          <w:szCs w:val="36"/>
          <w:rtl/>
          <w:lang w:bidi="ar-DZ"/>
        </w:rPr>
        <w:t>لأنها</w:t>
      </w:r>
      <w:r w:rsidRPr="00303445">
        <w:rPr>
          <w:rFonts w:ascii="Traditional Arabic" w:eastAsia="Times New Roman" w:hAnsi="Traditional Arabic" w:cs="Traditional Arabic"/>
          <w:sz w:val="36"/>
          <w:szCs w:val="36"/>
          <w:rtl/>
          <w:lang w:bidi="ar-DZ"/>
        </w:rPr>
        <w:t xml:space="preserve"> </w:t>
      </w:r>
      <w:r w:rsidRPr="00303445">
        <w:rPr>
          <w:rFonts w:ascii="Traditional Arabic" w:eastAsia="Times New Roman" w:hAnsi="Traditional Arabic" w:cs="Traditional Arabic" w:hint="eastAsia"/>
          <w:sz w:val="36"/>
          <w:szCs w:val="36"/>
          <w:rtl/>
          <w:lang w:bidi="ar-DZ"/>
        </w:rPr>
        <w:t>رواية</w:t>
      </w:r>
      <w:r w:rsidRPr="00303445">
        <w:rPr>
          <w:rFonts w:ascii="Traditional Arabic" w:eastAsia="Times New Roman" w:hAnsi="Traditional Arabic" w:cs="Traditional Arabic"/>
          <w:sz w:val="36"/>
          <w:szCs w:val="36"/>
          <w:rtl/>
          <w:lang w:bidi="ar-DZ"/>
        </w:rPr>
        <w:t xml:space="preserve"> </w:t>
      </w:r>
      <w:r w:rsidRPr="00303445">
        <w:rPr>
          <w:rFonts w:ascii="Traditional Arabic" w:eastAsia="Times New Roman" w:hAnsi="Traditional Arabic" w:cs="Traditional Arabic" w:hint="eastAsia"/>
          <w:sz w:val="36"/>
          <w:szCs w:val="36"/>
          <w:rtl/>
          <w:lang w:bidi="ar-DZ"/>
        </w:rPr>
        <w:t>عالجت</w:t>
      </w:r>
      <w:r w:rsidRPr="00303445">
        <w:rPr>
          <w:rFonts w:ascii="Traditional Arabic" w:eastAsia="Times New Roman" w:hAnsi="Traditional Arabic" w:cs="Traditional Arabic"/>
          <w:sz w:val="36"/>
          <w:szCs w:val="36"/>
          <w:rtl/>
          <w:lang w:bidi="ar-DZ"/>
        </w:rPr>
        <w:t xml:space="preserve"> </w:t>
      </w:r>
      <w:r w:rsidRPr="00303445">
        <w:rPr>
          <w:rFonts w:ascii="Traditional Arabic" w:eastAsia="Times New Roman" w:hAnsi="Traditional Arabic" w:cs="Traditional Arabic" w:hint="eastAsia"/>
          <w:sz w:val="36"/>
          <w:szCs w:val="36"/>
          <w:rtl/>
          <w:lang w:bidi="ar-DZ"/>
        </w:rPr>
        <w:t>موضوعا</w:t>
      </w:r>
      <w:r w:rsidRPr="00303445">
        <w:rPr>
          <w:rFonts w:ascii="Traditional Arabic" w:eastAsia="Times New Roman" w:hAnsi="Traditional Arabic" w:cs="Traditional Arabic"/>
          <w:sz w:val="36"/>
          <w:szCs w:val="36"/>
          <w:rtl/>
          <w:lang w:bidi="ar-DZ"/>
        </w:rPr>
        <w:t xml:space="preserve"> </w:t>
      </w:r>
      <w:r w:rsidRPr="00303445">
        <w:rPr>
          <w:rFonts w:ascii="Traditional Arabic" w:eastAsia="Times New Roman" w:hAnsi="Traditional Arabic" w:cs="Traditional Arabic" w:hint="eastAsia"/>
          <w:sz w:val="36"/>
          <w:szCs w:val="36"/>
          <w:rtl/>
          <w:lang w:bidi="ar-DZ"/>
        </w:rPr>
        <w:t>كموضوع</w:t>
      </w:r>
      <w:r w:rsidRPr="00303445">
        <w:rPr>
          <w:rFonts w:ascii="Traditional Arabic" w:eastAsia="Times New Roman" w:hAnsi="Traditional Arabic" w:cs="Traditional Arabic"/>
          <w:sz w:val="36"/>
          <w:szCs w:val="36"/>
          <w:rtl/>
          <w:lang w:bidi="ar-DZ"/>
        </w:rPr>
        <w:t xml:space="preserve"> </w:t>
      </w:r>
      <w:r w:rsidRPr="00303445">
        <w:rPr>
          <w:rFonts w:ascii="Traditional Arabic" w:eastAsia="Times New Roman" w:hAnsi="Traditional Arabic" w:cs="Traditional Arabic" w:hint="cs"/>
          <w:sz w:val="36"/>
          <w:szCs w:val="36"/>
          <w:rtl/>
          <w:lang w:bidi="ar-DZ"/>
        </w:rPr>
        <w:t xml:space="preserve">الهجرة غير الشرعية </w:t>
      </w:r>
      <w:r w:rsidRPr="00303445">
        <w:rPr>
          <w:rFonts w:ascii="Traditional Arabic" w:eastAsia="Times New Roman" w:hAnsi="Traditional Arabic" w:cs="Traditional Arabic" w:hint="eastAsia"/>
          <w:sz w:val="36"/>
          <w:szCs w:val="36"/>
          <w:rtl/>
          <w:lang w:bidi="ar-DZ"/>
        </w:rPr>
        <w:t>الذي</w:t>
      </w:r>
      <w:r w:rsidRPr="00303445">
        <w:rPr>
          <w:rFonts w:ascii="Traditional Arabic" w:eastAsia="Times New Roman" w:hAnsi="Traditional Arabic" w:cs="Traditional Arabic"/>
          <w:sz w:val="36"/>
          <w:szCs w:val="36"/>
          <w:rtl/>
          <w:lang w:bidi="ar-DZ"/>
        </w:rPr>
        <w:t xml:space="preserve"> </w:t>
      </w:r>
      <w:r w:rsidRPr="00303445">
        <w:rPr>
          <w:rFonts w:ascii="Traditional Arabic" w:eastAsia="Times New Roman" w:hAnsi="Traditional Arabic" w:cs="Traditional Arabic" w:hint="cs"/>
          <w:sz w:val="36"/>
          <w:szCs w:val="36"/>
          <w:rtl/>
          <w:lang w:bidi="ar-DZ"/>
        </w:rPr>
        <w:t>عرفت به</w:t>
      </w:r>
      <w:r w:rsidRPr="00303445">
        <w:rPr>
          <w:rFonts w:ascii="Traditional Arabic" w:eastAsia="Times New Roman" w:hAnsi="Traditional Arabic" w:cs="Traditional Arabic"/>
          <w:sz w:val="36"/>
          <w:szCs w:val="36"/>
          <w:rtl/>
          <w:lang w:bidi="ar-DZ"/>
        </w:rPr>
        <w:t xml:space="preserve"> </w:t>
      </w:r>
      <w:r w:rsidRPr="00303445">
        <w:rPr>
          <w:rFonts w:ascii="Traditional Arabic" w:eastAsia="Times New Roman" w:hAnsi="Traditional Arabic" w:cs="Traditional Arabic" w:hint="eastAsia"/>
          <w:sz w:val="36"/>
          <w:szCs w:val="36"/>
          <w:rtl/>
          <w:lang w:bidi="ar-DZ"/>
        </w:rPr>
        <w:t>القارة</w:t>
      </w:r>
      <w:r w:rsidRPr="00303445">
        <w:rPr>
          <w:rFonts w:ascii="Traditional Arabic" w:eastAsia="Times New Roman" w:hAnsi="Traditional Arabic" w:cs="Traditional Arabic"/>
          <w:sz w:val="36"/>
          <w:szCs w:val="36"/>
          <w:rtl/>
          <w:lang w:bidi="ar-DZ"/>
        </w:rPr>
        <w:t xml:space="preserve"> </w:t>
      </w:r>
      <w:r w:rsidRPr="00303445">
        <w:rPr>
          <w:rFonts w:ascii="Traditional Arabic" w:eastAsia="Times New Roman" w:hAnsi="Traditional Arabic" w:cs="Traditional Arabic" w:hint="eastAsia"/>
          <w:sz w:val="36"/>
          <w:szCs w:val="36"/>
          <w:rtl/>
          <w:lang w:bidi="ar-DZ"/>
        </w:rPr>
        <w:t>السمراء</w:t>
      </w:r>
      <w:r w:rsidRPr="00303445">
        <w:rPr>
          <w:rFonts w:ascii="Traditional Arabic" w:eastAsia="Times New Roman" w:hAnsi="Traditional Arabic" w:cs="Traditional Arabic"/>
          <w:sz w:val="36"/>
          <w:szCs w:val="36"/>
          <w:rtl/>
          <w:lang w:bidi="ar-DZ"/>
        </w:rPr>
        <w:t xml:space="preserve"> </w:t>
      </w:r>
      <w:r>
        <w:rPr>
          <w:rFonts w:ascii="Traditional Arabic" w:eastAsia="Times New Roman" w:hAnsi="Traditional Arabic" w:cs="Traditional Arabic" w:hint="cs"/>
          <w:sz w:val="36"/>
          <w:szCs w:val="36"/>
          <w:rtl/>
          <w:lang w:bidi="ar-DZ"/>
        </w:rPr>
        <w:t>فحسب</w:t>
      </w:r>
      <w:r w:rsidRPr="00303445">
        <w:rPr>
          <w:rFonts w:ascii="Traditional Arabic" w:eastAsia="Times New Roman" w:hAnsi="Traditional Arabic" w:cs="Traditional Arabic" w:hint="eastAsia"/>
          <w:sz w:val="36"/>
          <w:szCs w:val="36"/>
          <w:rtl/>
          <w:lang w:bidi="ar-DZ"/>
        </w:rPr>
        <w:t>،</w:t>
      </w:r>
      <w:r w:rsidRPr="00303445">
        <w:rPr>
          <w:rFonts w:ascii="Traditional Arabic" w:eastAsia="Times New Roman" w:hAnsi="Traditional Arabic" w:cs="Traditional Arabic" w:hint="cs"/>
          <w:sz w:val="36"/>
          <w:szCs w:val="36"/>
          <w:rtl/>
          <w:lang w:bidi="ar-DZ"/>
        </w:rPr>
        <w:t xml:space="preserve"> </w:t>
      </w:r>
      <w:r w:rsidRPr="00303445">
        <w:rPr>
          <w:rFonts w:ascii="Traditional Arabic" w:eastAsia="Times New Roman" w:hAnsi="Traditional Arabic" w:cs="Traditional Arabic" w:hint="eastAsia"/>
          <w:sz w:val="36"/>
          <w:szCs w:val="36"/>
          <w:rtl/>
          <w:lang w:bidi="ar-DZ"/>
        </w:rPr>
        <w:t>ولكن</w:t>
      </w:r>
      <w:r w:rsidRPr="00303445">
        <w:rPr>
          <w:rFonts w:ascii="Traditional Arabic" w:eastAsia="Times New Roman" w:hAnsi="Traditional Arabic" w:cs="Traditional Arabic"/>
          <w:sz w:val="36"/>
          <w:szCs w:val="36"/>
          <w:rtl/>
          <w:lang w:bidi="ar-DZ"/>
        </w:rPr>
        <w:t xml:space="preserve"> </w:t>
      </w:r>
      <w:r w:rsidRPr="00303445">
        <w:rPr>
          <w:rFonts w:ascii="Traditional Arabic" w:eastAsia="Times New Roman" w:hAnsi="Traditional Arabic" w:cs="Traditional Arabic" w:hint="eastAsia"/>
          <w:sz w:val="36"/>
          <w:szCs w:val="36"/>
          <w:rtl/>
          <w:lang w:bidi="ar-DZ"/>
        </w:rPr>
        <w:t>لكونها</w:t>
      </w:r>
      <w:r w:rsidRPr="00303445">
        <w:rPr>
          <w:rFonts w:ascii="Traditional Arabic" w:eastAsia="Times New Roman" w:hAnsi="Traditional Arabic" w:cs="Traditional Arabic"/>
          <w:sz w:val="36"/>
          <w:szCs w:val="36"/>
          <w:rtl/>
          <w:lang w:bidi="ar-DZ"/>
        </w:rPr>
        <w:t xml:space="preserve"> </w:t>
      </w:r>
      <w:r w:rsidRPr="00303445">
        <w:rPr>
          <w:rFonts w:ascii="Traditional Arabic" w:eastAsia="Times New Roman" w:hAnsi="Traditional Arabic" w:cs="Traditional Arabic" w:hint="eastAsia"/>
          <w:sz w:val="36"/>
          <w:szCs w:val="36"/>
          <w:rtl/>
          <w:lang w:bidi="ar-DZ"/>
        </w:rPr>
        <w:t>ساهمت</w:t>
      </w:r>
      <w:r w:rsidRPr="00303445">
        <w:rPr>
          <w:rFonts w:ascii="Traditional Arabic" w:eastAsia="Times New Roman" w:hAnsi="Traditional Arabic" w:cs="Traditional Arabic"/>
          <w:sz w:val="36"/>
          <w:szCs w:val="36"/>
          <w:rtl/>
          <w:lang w:bidi="ar-DZ"/>
        </w:rPr>
        <w:t xml:space="preserve"> </w:t>
      </w:r>
      <w:r w:rsidRPr="00303445">
        <w:rPr>
          <w:rFonts w:ascii="Traditional Arabic" w:eastAsia="Times New Roman" w:hAnsi="Traditional Arabic" w:cs="Traditional Arabic" w:hint="eastAsia"/>
          <w:sz w:val="36"/>
          <w:szCs w:val="36"/>
          <w:rtl/>
          <w:lang w:bidi="ar-DZ"/>
        </w:rPr>
        <w:t>في</w:t>
      </w:r>
      <w:r w:rsidRPr="00303445">
        <w:rPr>
          <w:rFonts w:ascii="Traditional Arabic" w:eastAsia="Times New Roman" w:hAnsi="Traditional Arabic" w:cs="Traditional Arabic"/>
          <w:sz w:val="36"/>
          <w:szCs w:val="36"/>
          <w:rtl/>
          <w:lang w:bidi="ar-DZ"/>
        </w:rPr>
        <w:t xml:space="preserve"> </w:t>
      </w:r>
      <w:r w:rsidRPr="00303445">
        <w:rPr>
          <w:rFonts w:ascii="Traditional Arabic" w:eastAsia="Times New Roman" w:hAnsi="Traditional Arabic" w:cs="Traditional Arabic" w:hint="eastAsia"/>
          <w:sz w:val="36"/>
          <w:szCs w:val="36"/>
          <w:rtl/>
          <w:lang w:bidi="ar-DZ"/>
        </w:rPr>
        <w:t>استحضار</w:t>
      </w:r>
      <w:r w:rsidRPr="00303445">
        <w:rPr>
          <w:rFonts w:ascii="Traditional Arabic" w:eastAsia="Times New Roman" w:hAnsi="Traditional Arabic" w:cs="Traditional Arabic" w:hint="cs"/>
          <w:sz w:val="36"/>
          <w:szCs w:val="36"/>
          <w:rtl/>
          <w:lang w:bidi="ar-DZ"/>
        </w:rPr>
        <w:t xml:space="preserve"> </w:t>
      </w:r>
      <w:r w:rsidRPr="00303445">
        <w:rPr>
          <w:rFonts w:ascii="Traditional Arabic" w:eastAsia="Times New Roman" w:hAnsi="Traditional Arabic" w:cs="Traditional Arabic" w:hint="eastAsia"/>
          <w:sz w:val="36"/>
          <w:szCs w:val="36"/>
          <w:rtl/>
          <w:lang w:bidi="ar-DZ"/>
        </w:rPr>
        <w:t>البعد</w:t>
      </w:r>
      <w:r w:rsidRPr="00303445">
        <w:rPr>
          <w:rFonts w:ascii="Traditional Arabic" w:eastAsia="Times New Roman" w:hAnsi="Traditional Arabic" w:cs="Traditional Arabic" w:hint="cs"/>
          <w:sz w:val="36"/>
          <w:szCs w:val="36"/>
          <w:rtl/>
          <w:lang w:bidi="ar-DZ"/>
        </w:rPr>
        <w:t xml:space="preserve"> </w:t>
      </w:r>
      <w:r w:rsidRPr="00303445">
        <w:rPr>
          <w:rFonts w:ascii="Traditional Arabic" w:eastAsia="Times New Roman" w:hAnsi="Traditional Arabic" w:cs="Traditional Arabic" w:hint="eastAsia"/>
          <w:sz w:val="36"/>
          <w:szCs w:val="36"/>
          <w:rtl/>
          <w:lang w:bidi="ar-DZ"/>
        </w:rPr>
        <w:t>الثقافي</w:t>
      </w:r>
      <w:r w:rsidRPr="00303445">
        <w:rPr>
          <w:rFonts w:ascii="Traditional Arabic" w:eastAsia="Times New Roman" w:hAnsi="Traditional Arabic" w:cs="Traditional Arabic"/>
          <w:sz w:val="36"/>
          <w:szCs w:val="36"/>
          <w:rtl/>
          <w:lang w:bidi="ar-DZ"/>
        </w:rPr>
        <w:t xml:space="preserve"> </w:t>
      </w:r>
      <w:r w:rsidRPr="00303445">
        <w:rPr>
          <w:rFonts w:ascii="Traditional Arabic" w:eastAsia="Times New Roman" w:hAnsi="Traditional Arabic" w:cs="Traditional Arabic" w:hint="eastAsia"/>
          <w:sz w:val="36"/>
          <w:szCs w:val="36"/>
          <w:rtl/>
          <w:lang w:bidi="ar-DZ"/>
        </w:rPr>
        <w:t>والتاريخي</w:t>
      </w:r>
      <w:r w:rsidRPr="00303445">
        <w:rPr>
          <w:rFonts w:ascii="Traditional Arabic" w:eastAsia="Times New Roman" w:hAnsi="Traditional Arabic" w:cs="Traditional Arabic"/>
          <w:sz w:val="36"/>
          <w:szCs w:val="36"/>
          <w:rtl/>
          <w:lang w:bidi="ar-DZ"/>
        </w:rPr>
        <w:t xml:space="preserve"> </w:t>
      </w:r>
      <w:r w:rsidRPr="00303445">
        <w:rPr>
          <w:rFonts w:ascii="Traditional Arabic" w:eastAsia="Times New Roman" w:hAnsi="Traditional Arabic" w:cs="Traditional Arabic" w:hint="eastAsia"/>
          <w:sz w:val="36"/>
          <w:szCs w:val="36"/>
          <w:rtl/>
          <w:lang w:bidi="ar-DZ"/>
        </w:rPr>
        <w:t>والروحي</w:t>
      </w:r>
      <w:r w:rsidRPr="00303445">
        <w:rPr>
          <w:rFonts w:ascii="Traditional Arabic" w:eastAsia="Times New Roman" w:hAnsi="Traditional Arabic" w:cs="Traditional Arabic"/>
          <w:sz w:val="36"/>
          <w:szCs w:val="36"/>
          <w:rtl/>
          <w:lang w:bidi="ar-DZ"/>
        </w:rPr>
        <w:t xml:space="preserve"> </w:t>
      </w:r>
      <w:r w:rsidRPr="00303445">
        <w:rPr>
          <w:rFonts w:ascii="Traditional Arabic" w:eastAsia="Times New Roman" w:hAnsi="Traditional Arabic" w:cs="Traditional Arabic" w:hint="eastAsia"/>
          <w:sz w:val="36"/>
          <w:szCs w:val="36"/>
          <w:rtl/>
          <w:lang w:bidi="ar-DZ"/>
        </w:rPr>
        <w:t>للإنسان</w:t>
      </w:r>
      <w:r w:rsidRPr="00303445">
        <w:rPr>
          <w:rFonts w:ascii="Traditional Arabic" w:eastAsia="Times New Roman" w:hAnsi="Traditional Arabic" w:cs="Traditional Arabic"/>
          <w:sz w:val="36"/>
          <w:szCs w:val="36"/>
          <w:rtl/>
          <w:lang w:bidi="ar-DZ"/>
        </w:rPr>
        <w:t xml:space="preserve"> </w:t>
      </w:r>
      <w:r w:rsidRPr="00303445">
        <w:rPr>
          <w:rFonts w:ascii="Traditional Arabic" w:eastAsia="Times New Roman" w:hAnsi="Traditional Arabic" w:cs="Traditional Arabic" w:hint="eastAsia"/>
          <w:sz w:val="36"/>
          <w:szCs w:val="36"/>
          <w:rtl/>
          <w:lang w:bidi="ar-DZ"/>
        </w:rPr>
        <w:t>الإفريقي</w:t>
      </w:r>
      <w:r w:rsidRPr="00303445">
        <w:rPr>
          <w:rFonts w:ascii="Traditional Arabic" w:eastAsia="Times New Roman" w:hAnsi="Traditional Arabic" w:cs="Traditional Arabic" w:hint="cs"/>
          <w:sz w:val="36"/>
          <w:szCs w:val="36"/>
          <w:rtl/>
          <w:lang w:bidi="ar-DZ"/>
        </w:rPr>
        <w:t xml:space="preserve">، </w:t>
      </w:r>
      <w:r w:rsidRPr="00303445">
        <w:rPr>
          <w:rFonts w:ascii="Traditional Arabic" w:eastAsia="Times New Roman" w:hAnsi="Traditional Arabic" w:cs="Traditional Arabic" w:hint="eastAsia"/>
          <w:sz w:val="36"/>
          <w:szCs w:val="36"/>
          <w:rtl/>
          <w:lang w:bidi="ar-DZ"/>
        </w:rPr>
        <w:t>وإحيائه</w:t>
      </w:r>
      <w:r w:rsidRPr="00303445">
        <w:rPr>
          <w:rFonts w:ascii="Traditional Arabic" w:eastAsia="Times New Roman" w:hAnsi="Traditional Arabic" w:cs="Traditional Arabic"/>
          <w:sz w:val="36"/>
          <w:szCs w:val="36"/>
          <w:rtl/>
          <w:lang w:bidi="ar-DZ"/>
        </w:rPr>
        <w:t xml:space="preserve"> </w:t>
      </w:r>
      <w:r w:rsidRPr="00303445">
        <w:rPr>
          <w:rFonts w:ascii="Traditional Arabic" w:eastAsia="Times New Roman" w:hAnsi="Traditional Arabic" w:cs="Traditional Arabic" w:hint="eastAsia"/>
          <w:sz w:val="36"/>
          <w:szCs w:val="36"/>
          <w:rtl/>
          <w:lang w:bidi="ar-DZ"/>
        </w:rPr>
        <w:t>عبر</w:t>
      </w:r>
      <w:r w:rsidRPr="00303445">
        <w:rPr>
          <w:rFonts w:ascii="Traditional Arabic" w:eastAsia="Times New Roman" w:hAnsi="Traditional Arabic" w:cs="Traditional Arabic"/>
          <w:sz w:val="36"/>
          <w:szCs w:val="36"/>
          <w:rtl/>
          <w:lang w:bidi="ar-DZ"/>
        </w:rPr>
        <w:t xml:space="preserve"> </w:t>
      </w:r>
      <w:r w:rsidRPr="00303445">
        <w:rPr>
          <w:rFonts w:ascii="Traditional Arabic" w:eastAsia="Times New Roman" w:hAnsi="Traditional Arabic" w:cs="Traditional Arabic" w:hint="eastAsia"/>
          <w:sz w:val="36"/>
          <w:szCs w:val="36"/>
          <w:rtl/>
          <w:lang w:bidi="ar-DZ"/>
        </w:rPr>
        <w:t>الكتابة</w:t>
      </w:r>
      <w:r w:rsidRPr="00303445">
        <w:rPr>
          <w:rFonts w:ascii="Traditional Arabic" w:eastAsia="Times New Roman" w:hAnsi="Traditional Arabic" w:cs="Traditional Arabic" w:hint="cs"/>
          <w:sz w:val="36"/>
          <w:szCs w:val="36"/>
          <w:rtl/>
          <w:lang w:bidi="ar-DZ"/>
        </w:rPr>
        <w:t xml:space="preserve"> </w:t>
      </w:r>
      <w:r>
        <w:rPr>
          <w:rFonts w:ascii="Traditional Arabic" w:eastAsia="Times New Roman" w:hAnsi="Traditional Arabic" w:cs="Traditional Arabic" w:hint="cs"/>
          <w:sz w:val="36"/>
          <w:szCs w:val="36"/>
          <w:rtl/>
          <w:lang w:bidi="ar-DZ"/>
        </w:rPr>
        <w:t xml:space="preserve">( لقد خضع الروائيون الجزائريون كغيرهم من الروائيين العرب لمجموعة من الظروف التي شكلت في مجموعها الدوافع الحقيقة للعودة للتراث ووضعتهم أمام حاجة ملحة للاستفادة من إمكاناته وقدراته، فلم تكن فكرة التعلق به مجرد إحالة على الأصل وفقط، بل مخرجا وحلا، فخلقوا من النص التراثي عوالم جديدة استند في بعض الحيان على الخيال، لكنها تلامس الواقع، وصنعوا قيم من التراث تصورات حديثة جديدة </w:t>
      </w:r>
      <w:r w:rsidRPr="00303445">
        <w:rPr>
          <w:rFonts w:ascii="Traditional Arabic" w:eastAsia="Times New Roman" w:hAnsi="Traditional Arabic" w:cs="Traditional Arabic" w:hint="cs"/>
          <w:sz w:val="36"/>
          <w:szCs w:val="36"/>
          <w:rtl/>
          <w:lang w:bidi="ar-DZ"/>
        </w:rPr>
        <w:t xml:space="preserve">) </w:t>
      </w:r>
      <w:r>
        <w:rPr>
          <w:rFonts w:ascii="Traditional Arabic" w:eastAsia="Times New Roman" w:hAnsi="Traditional Arabic" w:cs="Traditional Arabic"/>
          <w:sz w:val="36"/>
          <w:szCs w:val="36"/>
          <w:vertAlign w:val="superscript"/>
          <w:rtl/>
          <w:lang w:bidi="ar-DZ"/>
        </w:rPr>
        <w:t>(</w:t>
      </w:r>
      <w:r w:rsidRPr="00303445">
        <w:rPr>
          <w:rFonts w:ascii="Traditional Arabic" w:eastAsia="Times New Roman" w:hAnsi="Traditional Arabic" w:cs="Traditional Arabic"/>
          <w:sz w:val="36"/>
          <w:szCs w:val="36"/>
          <w:vertAlign w:val="superscript"/>
          <w:rtl/>
          <w:lang w:bidi="ar-DZ"/>
        </w:rPr>
        <w:footnoteReference w:id="329"/>
      </w:r>
      <w:r>
        <w:rPr>
          <w:rFonts w:ascii="Traditional Arabic" w:eastAsia="Times New Roman" w:hAnsi="Traditional Arabic" w:cs="Traditional Arabic"/>
          <w:sz w:val="36"/>
          <w:szCs w:val="36"/>
          <w:vertAlign w:val="superscript"/>
          <w:rtl/>
          <w:lang w:bidi="ar-DZ"/>
        </w:rPr>
        <w:t>)</w:t>
      </w:r>
      <w:r w:rsidRPr="00303445">
        <w:rPr>
          <w:rFonts w:ascii="Traditional Arabic" w:eastAsia="Times New Roman" w:hAnsi="Traditional Arabic" w:cs="Traditional Arabic" w:hint="cs"/>
          <w:sz w:val="36"/>
          <w:szCs w:val="36"/>
          <w:rtl/>
          <w:lang w:bidi="ar-DZ"/>
        </w:rPr>
        <w:t>.</w:t>
      </w:r>
    </w:p>
    <w:p w:rsidR="003D49C1" w:rsidRDefault="003D49C1" w:rsidP="00DD0225">
      <w:pPr>
        <w:spacing w:after="0"/>
        <w:ind w:firstLine="141"/>
        <w:jc w:val="both"/>
        <w:rPr>
          <w:rFonts w:ascii="Traditional Arabic" w:eastAsia="Times New Roman" w:hAnsi="Traditional Arabic" w:cs="Traditional Arabic"/>
          <w:sz w:val="36"/>
          <w:szCs w:val="36"/>
          <w:rtl/>
          <w:lang w:bidi="ar-DZ"/>
        </w:rPr>
      </w:pPr>
      <w:r w:rsidRPr="00303445">
        <w:rPr>
          <w:rFonts w:ascii="Traditional Arabic" w:eastAsia="Times New Roman" w:hAnsi="Traditional Arabic" w:cs="Traditional Arabic" w:hint="cs"/>
          <w:sz w:val="36"/>
          <w:szCs w:val="36"/>
          <w:rtl/>
          <w:lang w:bidi="ar-DZ"/>
        </w:rPr>
        <w:t>وللإشارة فإن الزيواني صدر له كتاب ( رحلاتي إلى بلاد السفانا ) الذي رصد فيه تجربة جميلة في أدب الرحلة في الجزائر، حيث تطرق فيه إلى أسفاره الثلاثة إلى دول إفريقية ( مالي، نيجر، السودان) فنرى من خلال ذلك، شكلا من العناق الجمالي بين التاريخ، والجغرافيا والسياسة، والاقتصاد والفنون، دون أن يخلو الكتاب من الموروث الشعبي الإفريقي طبعا.</w:t>
      </w:r>
    </w:p>
    <w:p w:rsidR="003D49C1" w:rsidRDefault="003D49C1" w:rsidP="00DD0225">
      <w:pPr>
        <w:spacing w:after="0"/>
        <w:ind w:firstLine="141"/>
        <w:jc w:val="both"/>
        <w:rPr>
          <w:rFonts w:ascii="Traditional Arabic" w:eastAsia="Times New Roman" w:hAnsi="Traditional Arabic" w:cs="Traditional Arabic"/>
          <w:sz w:val="36"/>
          <w:szCs w:val="36"/>
          <w:rtl/>
          <w:lang w:bidi="ar-DZ"/>
        </w:rPr>
      </w:pPr>
    </w:p>
    <w:p w:rsidR="003D49C1" w:rsidRDefault="003D49C1" w:rsidP="00DD0225">
      <w:pPr>
        <w:spacing w:after="0"/>
        <w:jc w:val="both"/>
        <w:rPr>
          <w:rFonts w:ascii="Traditional Arabic" w:eastAsia="Times New Roman" w:hAnsi="Traditional Arabic" w:cs="Traditional Arabic"/>
          <w:sz w:val="36"/>
          <w:szCs w:val="36"/>
          <w:rtl/>
          <w:lang w:bidi="ar-DZ"/>
        </w:rPr>
      </w:pPr>
    </w:p>
    <w:p w:rsidR="00B47C1F" w:rsidRDefault="00B47C1F" w:rsidP="00DD0225">
      <w:pPr>
        <w:spacing w:after="0"/>
        <w:jc w:val="both"/>
        <w:rPr>
          <w:rFonts w:ascii="Traditional Arabic" w:eastAsia="Times New Roman" w:hAnsi="Traditional Arabic" w:cs="Traditional Arabic"/>
          <w:sz w:val="36"/>
          <w:szCs w:val="36"/>
          <w:rtl/>
          <w:lang w:bidi="ar-DZ"/>
        </w:rPr>
      </w:pPr>
    </w:p>
    <w:p w:rsidR="00B47C1F" w:rsidRPr="00303445" w:rsidRDefault="00B47C1F" w:rsidP="00DD0225">
      <w:pPr>
        <w:spacing w:after="0"/>
        <w:jc w:val="both"/>
        <w:rPr>
          <w:rFonts w:ascii="Traditional Arabic" w:eastAsia="Times New Roman" w:hAnsi="Traditional Arabic" w:cs="Traditional Arabic"/>
          <w:sz w:val="36"/>
          <w:szCs w:val="36"/>
          <w:rtl/>
          <w:lang w:bidi="ar-DZ"/>
        </w:rPr>
      </w:pPr>
    </w:p>
    <w:p w:rsidR="003D49C1" w:rsidRPr="00FD6E33" w:rsidRDefault="003D49C1" w:rsidP="00DD0225">
      <w:pPr>
        <w:spacing w:after="0"/>
        <w:jc w:val="both"/>
        <w:rPr>
          <w:rFonts w:ascii="Traditional Arabic" w:eastAsia="Times New Roman" w:hAnsi="Traditional Arabic" w:cs="Traditional Arabic"/>
          <w:b/>
          <w:bCs/>
          <w:sz w:val="36"/>
          <w:szCs w:val="36"/>
          <w:rtl/>
          <w:lang w:bidi="ar-DZ"/>
        </w:rPr>
      </w:pPr>
      <w:r w:rsidRPr="00121B49">
        <w:rPr>
          <w:rFonts w:ascii="Traditional Arabic" w:eastAsia="Times New Roman" w:hAnsi="Traditional Arabic" w:cs="Traditional Arabic" w:hint="cs"/>
          <w:b/>
          <w:bCs/>
          <w:sz w:val="28"/>
          <w:szCs w:val="28"/>
          <w:rtl/>
          <w:lang w:bidi="ar-DZ"/>
        </w:rPr>
        <w:lastRenderedPageBreak/>
        <w:t>1</w:t>
      </w:r>
      <w:r w:rsidRPr="00FD6E33">
        <w:rPr>
          <w:rFonts w:ascii="Traditional Arabic" w:eastAsia="Times New Roman" w:hAnsi="Traditional Arabic" w:cs="Traditional Arabic" w:hint="cs"/>
          <w:b/>
          <w:bCs/>
          <w:sz w:val="36"/>
          <w:szCs w:val="36"/>
          <w:rtl/>
          <w:lang w:bidi="ar-DZ"/>
        </w:rPr>
        <w:t>ــ الغنــــــــــــــاء الشعبي:</w:t>
      </w:r>
    </w:p>
    <w:p w:rsidR="003D49C1" w:rsidRPr="00FD6E33" w:rsidRDefault="003D49C1" w:rsidP="00DD0225">
      <w:pPr>
        <w:spacing w:after="0"/>
        <w:jc w:val="both"/>
        <w:rPr>
          <w:rFonts w:ascii="Traditional Arabic" w:eastAsia="Times New Roman" w:hAnsi="Traditional Arabic" w:cs="Traditional Arabic"/>
          <w:b/>
          <w:bCs/>
          <w:sz w:val="36"/>
          <w:szCs w:val="36"/>
          <w:rtl/>
          <w:lang w:bidi="ar-DZ"/>
        </w:rPr>
      </w:pPr>
      <w:r w:rsidRPr="00121B49">
        <w:rPr>
          <w:rFonts w:ascii="Traditional Arabic" w:eastAsia="Times New Roman" w:hAnsi="Traditional Arabic" w:cs="Traditional Arabic" w:hint="cs"/>
          <w:b/>
          <w:bCs/>
          <w:sz w:val="28"/>
          <w:szCs w:val="28"/>
          <w:rtl/>
          <w:lang w:bidi="ar-DZ"/>
        </w:rPr>
        <w:t>1</w:t>
      </w:r>
      <w:r w:rsidRPr="00FD6E33">
        <w:rPr>
          <w:rFonts w:ascii="Traditional Arabic" w:eastAsia="Times New Roman" w:hAnsi="Traditional Arabic" w:cs="Traditional Arabic" w:hint="cs"/>
          <w:b/>
          <w:bCs/>
          <w:sz w:val="36"/>
          <w:szCs w:val="36"/>
          <w:rtl/>
          <w:lang w:bidi="ar-DZ"/>
        </w:rPr>
        <w:t>/</w:t>
      </w:r>
      <w:r w:rsidRPr="00121B49">
        <w:rPr>
          <w:rFonts w:ascii="Traditional Arabic" w:eastAsia="Times New Roman" w:hAnsi="Traditional Arabic" w:cs="Traditional Arabic" w:hint="cs"/>
          <w:b/>
          <w:bCs/>
          <w:sz w:val="28"/>
          <w:szCs w:val="28"/>
          <w:rtl/>
          <w:lang w:bidi="ar-DZ"/>
        </w:rPr>
        <w:t>1</w:t>
      </w:r>
      <w:r w:rsidRPr="00FD6E33">
        <w:rPr>
          <w:rFonts w:ascii="Traditional Arabic" w:eastAsia="Times New Roman" w:hAnsi="Traditional Arabic" w:cs="Traditional Arabic" w:hint="cs"/>
          <w:b/>
          <w:bCs/>
          <w:sz w:val="36"/>
          <w:szCs w:val="36"/>
          <w:rtl/>
          <w:lang w:bidi="ar-DZ"/>
        </w:rPr>
        <w:t>ـــ توظيف الأغنيـــــــــــات :</w:t>
      </w:r>
    </w:p>
    <w:p w:rsidR="003D49C1" w:rsidRPr="004A504A" w:rsidRDefault="003D49C1" w:rsidP="00DD0225">
      <w:pPr>
        <w:spacing w:after="0"/>
        <w:ind w:firstLine="708"/>
        <w:jc w:val="both"/>
        <w:rPr>
          <w:rFonts w:ascii="Traditional Arabic" w:eastAsia="Times New Roman" w:hAnsi="Traditional Arabic" w:cs="Traditional Arabic"/>
          <w:sz w:val="36"/>
          <w:szCs w:val="36"/>
          <w:rtl/>
          <w:lang w:bidi="ar-DZ"/>
        </w:rPr>
      </w:pPr>
      <w:r w:rsidRPr="00B6068D">
        <w:rPr>
          <w:rFonts w:ascii="Traditional Arabic" w:eastAsia="Times New Roman" w:hAnsi="Traditional Arabic" w:cs="Traditional Arabic"/>
          <w:sz w:val="36"/>
          <w:szCs w:val="36"/>
          <w:rtl/>
          <w:lang w:bidi="ar-DZ"/>
        </w:rPr>
        <w:t>إننا أمام منجز سردي</w:t>
      </w:r>
      <w:r w:rsidRPr="00B6068D">
        <w:rPr>
          <w:rFonts w:ascii="Traditional Arabic" w:eastAsia="Times New Roman" w:hAnsi="Traditional Arabic" w:cs="Traditional Arabic" w:hint="cs"/>
          <w:sz w:val="36"/>
          <w:szCs w:val="36"/>
          <w:rtl/>
          <w:lang w:bidi="ar-DZ"/>
        </w:rPr>
        <w:t xml:space="preserve">، وفضاء </w:t>
      </w:r>
      <w:r>
        <w:rPr>
          <w:rFonts w:ascii="Traditional Arabic" w:eastAsia="Times New Roman" w:hAnsi="Traditional Arabic" w:cs="Traditional Arabic" w:hint="cs"/>
          <w:sz w:val="36"/>
          <w:szCs w:val="36"/>
          <w:rtl/>
          <w:lang w:bidi="ar-DZ"/>
        </w:rPr>
        <w:t xml:space="preserve">حكائي </w:t>
      </w:r>
      <w:r w:rsidRPr="00B6068D">
        <w:rPr>
          <w:rFonts w:ascii="Traditional Arabic" w:eastAsia="Times New Roman" w:hAnsi="Traditional Arabic" w:cs="Traditional Arabic" w:hint="cs"/>
          <w:sz w:val="36"/>
          <w:szCs w:val="36"/>
          <w:rtl/>
          <w:lang w:bidi="ar-DZ"/>
        </w:rPr>
        <w:t xml:space="preserve">واسع يوظف التراث كأداة فنية، </w:t>
      </w:r>
      <w:r w:rsidRPr="00B6068D">
        <w:rPr>
          <w:rFonts w:ascii="Traditional Arabic" w:eastAsia="Times New Roman" w:hAnsi="Traditional Arabic" w:cs="Traditional Arabic"/>
          <w:sz w:val="36"/>
          <w:szCs w:val="36"/>
          <w:rtl/>
          <w:lang w:bidi="ar-DZ"/>
        </w:rPr>
        <w:t xml:space="preserve">يستقي مادته </w:t>
      </w:r>
      <w:r w:rsidRPr="00B6068D">
        <w:rPr>
          <w:rFonts w:ascii="Traditional Arabic" w:eastAsia="Times New Roman" w:hAnsi="Traditional Arabic" w:cs="Traditional Arabic" w:hint="cs"/>
          <w:sz w:val="36"/>
          <w:szCs w:val="36"/>
          <w:rtl/>
          <w:lang w:bidi="ar-DZ"/>
        </w:rPr>
        <w:t xml:space="preserve">ومعارفه </w:t>
      </w:r>
      <w:r>
        <w:rPr>
          <w:rFonts w:ascii="Traditional Arabic" w:eastAsia="Times New Roman" w:hAnsi="Traditional Arabic" w:cs="Traditional Arabic" w:hint="cs"/>
          <w:sz w:val="36"/>
          <w:szCs w:val="36"/>
          <w:rtl/>
          <w:lang w:bidi="ar-DZ"/>
        </w:rPr>
        <w:t xml:space="preserve">وأدواته </w:t>
      </w:r>
      <w:r w:rsidRPr="00B6068D">
        <w:rPr>
          <w:rFonts w:ascii="Traditional Arabic" w:eastAsia="Times New Roman" w:hAnsi="Traditional Arabic" w:cs="Traditional Arabic" w:hint="cs"/>
          <w:sz w:val="36"/>
          <w:szCs w:val="36"/>
          <w:rtl/>
          <w:lang w:bidi="ar-DZ"/>
        </w:rPr>
        <w:t>الجديدة منه</w:t>
      </w:r>
      <w:r w:rsidRPr="00B6068D">
        <w:rPr>
          <w:rFonts w:ascii="Traditional Arabic" w:eastAsia="Times New Roman" w:hAnsi="Traditional Arabic" w:cs="Traditional Arabic"/>
          <w:sz w:val="36"/>
          <w:szCs w:val="36"/>
          <w:rtl/>
          <w:lang w:bidi="ar-DZ"/>
        </w:rPr>
        <w:t xml:space="preserve"> </w:t>
      </w:r>
      <w:r w:rsidRPr="00B6068D">
        <w:rPr>
          <w:rFonts w:ascii="Traditional Arabic" w:eastAsia="Times New Roman" w:hAnsi="Traditional Arabic" w:cs="Traditional Arabic" w:hint="cs"/>
          <w:sz w:val="36"/>
          <w:szCs w:val="36"/>
          <w:rtl/>
          <w:lang w:bidi="ar-DZ"/>
        </w:rPr>
        <w:t xml:space="preserve">باحتفاء </w:t>
      </w:r>
      <w:r>
        <w:rPr>
          <w:rFonts w:ascii="Traditional Arabic" w:eastAsia="Times New Roman" w:hAnsi="Traditional Arabic" w:cs="Traditional Arabic" w:hint="cs"/>
          <w:sz w:val="36"/>
          <w:szCs w:val="36"/>
          <w:rtl/>
          <w:lang w:bidi="ar-DZ"/>
        </w:rPr>
        <w:t>بالغ</w:t>
      </w:r>
      <w:r w:rsidRPr="00B6068D">
        <w:rPr>
          <w:rFonts w:ascii="Traditional Arabic" w:eastAsia="Times New Roman" w:hAnsi="Traditional Arabic" w:cs="Traditional Arabic" w:hint="cs"/>
          <w:sz w:val="36"/>
          <w:szCs w:val="36"/>
          <w:rtl/>
          <w:lang w:bidi="ar-DZ"/>
        </w:rPr>
        <w:t>، لإيجاد علاقة وطيدة بين السرد والتراث،</w:t>
      </w:r>
      <w:r w:rsidRPr="00B6068D">
        <w:rPr>
          <w:rFonts w:ascii="Traditional Arabic" w:eastAsia="Times New Roman" w:hAnsi="Traditional Arabic" w:cs="Traditional Arabic"/>
          <w:sz w:val="36"/>
          <w:szCs w:val="36"/>
          <w:rtl/>
          <w:lang w:bidi="ar-DZ"/>
        </w:rPr>
        <w:t xml:space="preserve"> </w:t>
      </w:r>
      <w:r w:rsidRPr="00B6068D">
        <w:rPr>
          <w:rFonts w:ascii="Traditional Arabic" w:eastAsia="Times New Roman" w:hAnsi="Traditional Arabic" w:cs="Traditional Arabic" w:hint="cs"/>
          <w:sz w:val="36"/>
          <w:szCs w:val="36"/>
          <w:rtl/>
          <w:lang w:bidi="ar-DZ"/>
        </w:rPr>
        <w:t>هذا التراث الفني المتعدّد، من هذا التراث نجد الأغنية التي هي (</w:t>
      </w:r>
      <w:r>
        <w:rPr>
          <w:rFonts w:ascii="Traditional Arabic" w:eastAsia="Times New Roman" w:hAnsi="Traditional Arabic" w:cs="Traditional Arabic" w:hint="cs"/>
          <w:sz w:val="36"/>
          <w:szCs w:val="36"/>
          <w:rtl/>
          <w:lang w:bidi="ar-DZ"/>
        </w:rPr>
        <w:t xml:space="preserve"> من أقدم الفنون عهدا في تاريخ الإنسان، ولا يُعلم أصلها بوجه التحقيق على حدّ سائر الأمور النفسية الأخرى، وقد أدجنت سماؤها وتنكرت معالمها أحقابا متطاولة، لعجز الأقدمين عن استقراء حقائقها، وغفلتهم عن إدراك دقائقها، أو معرفة أسماء الذين اكتشفوا بادئ ذي بدء الأصوات الجميلة ممن احتبلتهم حبول الردى ) </w:t>
      </w:r>
      <w:r>
        <w:rPr>
          <w:rStyle w:val="Appelnotedebasdep"/>
          <w:rFonts w:ascii="Traditional Arabic" w:eastAsia="Times New Roman" w:hAnsi="Traditional Arabic" w:cs="Traditional Arabic"/>
          <w:sz w:val="36"/>
          <w:szCs w:val="36"/>
          <w:rtl/>
          <w:lang w:bidi="ar-DZ"/>
        </w:rPr>
        <w:t>(</w:t>
      </w:r>
      <w:r>
        <w:rPr>
          <w:rStyle w:val="Appelnotedebasdep"/>
          <w:rFonts w:ascii="Traditional Arabic" w:eastAsia="Times New Roman" w:hAnsi="Traditional Arabic" w:cs="Traditional Arabic"/>
          <w:sz w:val="36"/>
          <w:szCs w:val="36"/>
          <w:rtl/>
          <w:lang w:bidi="ar-DZ"/>
        </w:rPr>
        <w:footnoteReference w:id="330"/>
      </w:r>
      <w:r>
        <w:rPr>
          <w:rStyle w:val="Appelnotedebasdep"/>
          <w:rFonts w:ascii="Traditional Arabic" w:eastAsia="Times New Roman" w:hAnsi="Traditional Arabic" w:cs="Traditional Arabic"/>
          <w:sz w:val="36"/>
          <w:szCs w:val="36"/>
          <w:rtl/>
          <w:lang w:bidi="ar-DZ"/>
        </w:rPr>
        <w:t>)</w:t>
      </w:r>
      <w:r>
        <w:rPr>
          <w:rFonts w:ascii="Traditional Arabic" w:eastAsia="Times New Roman" w:hAnsi="Traditional Arabic" w:cs="Traditional Arabic" w:hint="cs"/>
          <w:sz w:val="36"/>
          <w:szCs w:val="36"/>
          <w:rtl/>
          <w:lang w:bidi="ar-DZ"/>
        </w:rPr>
        <w:t>.</w:t>
      </w:r>
    </w:p>
    <w:p w:rsidR="003D49C1" w:rsidRPr="00822BA3" w:rsidRDefault="003D49C1" w:rsidP="00DD0225">
      <w:pPr>
        <w:pStyle w:val="NormalWeb"/>
        <w:shd w:val="clear" w:color="auto" w:fill="FFFFFF"/>
        <w:bidi/>
        <w:spacing w:before="0" w:beforeAutospacing="0" w:after="0" w:afterAutospacing="0" w:line="276" w:lineRule="auto"/>
        <w:ind w:firstLine="708"/>
        <w:jc w:val="both"/>
        <w:textAlignment w:val="baseline"/>
        <w:rPr>
          <w:rFonts w:ascii="Traditional Arabic" w:hAnsi="Traditional Arabic" w:cs="Traditional Arabic"/>
          <w:sz w:val="36"/>
          <w:szCs w:val="36"/>
          <w:rtl/>
          <w:lang w:bidi="ar-DZ"/>
        </w:rPr>
      </w:pPr>
      <w:r w:rsidRPr="00E53541">
        <w:rPr>
          <w:rFonts w:ascii="Traditional Arabic" w:hAnsi="Traditional Arabic" w:cs="Traditional Arabic" w:hint="cs"/>
          <w:sz w:val="36"/>
          <w:szCs w:val="36"/>
          <w:rtl/>
          <w:lang w:bidi="ar-DZ"/>
        </w:rPr>
        <w:t xml:space="preserve"> من الأغاني التي جاء توظيفها في الرواية ت</w:t>
      </w:r>
      <w:r>
        <w:rPr>
          <w:rFonts w:ascii="Traditional Arabic" w:hAnsi="Traditional Arabic" w:cs="Traditional Arabic" w:hint="cs"/>
          <w:sz w:val="36"/>
          <w:szCs w:val="36"/>
          <w:rtl/>
          <w:lang w:bidi="ar-DZ"/>
        </w:rPr>
        <w:t xml:space="preserve">وظيفا جزئيا و رامزا في نفس الوقت، </w:t>
      </w:r>
      <w:r w:rsidRPr="00822BA3">
        <w:rPr>
          <w:rFonts w:ascii="Traditional Arabic" w:hAnsi="Traditional Arabic" w:cs="Traditional Arabic"/>
          <w:sz w:val="36"/>
          <w:szCs w:val="36"/>
          <w:rtl/>
          <w:lang w:bidi="ar-DZ"/>
        </w:rPr>
        <w:t>وه</w:t>
      </w:r>
      <w:r w:rsidRPr="00822BA3">
        <w:rPr>
          <w:rFonts w:ascii="Traditional Arabic" w:hAnsi="Traditional Arabic" w:cs="Traditional Arabic" w:hint="cs"/>
          <w:sz w:val="36"/>
          <w:szCs w:val="36"/>
          <w:rtl/>
          <w:lang w:bidi="ar-DZ"/>
        </w:rPr>
        <w:t>و</w:t>
      </w:r>
      <w:r w:rsidRPr="00822BA3">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w:t>
      </w:r>
      <w:r w:rsidRPr="00822BA3">
        <w:rPr>
          <w:rFonts w:ascii="Traditional Arabic" w:hAnsi="Traditional Arabic" w:cs="Traditional Arabic"/>
          <w:sz w:val="36"/>
          <w:szCs w:val="36"/>
          <w:rtl/>
          <w:lang w:bidi="ar-DZ"/>
        </w:rPr>
        <w:t xml:space="preserve">مقطع تشخيصي لواقع الهجرة، بحيث المستقبل غامض، ملغوم، </w:t>
      </w:r>
      <w:r>
        <w:rPr>
          <w:rFonts w:ascii="Traditional Arabic" w:hAnsi="Traditional Arabic" w:cs="Traditional Arabic"/>
          <w:sz w:val="36"/>
          <w:szCs w:val="36"/>
          <w:rtl/>
          <w:lang w:bidi="ar-DZ"/>
        </w:rPr>
        <w:t>والحل هو ركوب قوارب الموت، سيان</w:t>
      </w:r>
      <w:r w:rsidRPr="00822BA3">
        <w:rPr>
          <w:rFonts w:ascii="Traditional Arabic" w:hAnsi="Traditional Arabic" w:cs="Traditional Arabic"/>
          <w:sz w:val="36"/>
          <w:szCs w:val="36"/>
          <w:rtl/>
          <w:lang w:bidi="ar-DZ"/>
        </w:rPr>
        <w:t xml:space="preserve"> إما الموت في عرض البحر، أو أن تصير الأجساد لقمة للحيتان، وهذه العتبة السوداوية، تعكس الواقع المرير </w:t>
      </w:r>
      <w:r>
        <w:rPr>
          <w:rFonts w:ascii="Traditional Arabic" w:hAnsi="Traditional Arabic" w:cs="Traditional Arabic"/>
          <w:sz w:val="36"/>
          <w:szCs w:val="36"/>
          <w:rtl/>
          <w:lang w:bidi="ar-DZ"/>
        </w:rPr>
        <w:t xml:space="preserve">الذي يعيشه الأفارقة، هم يشيدون </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قبورًا فوق الماء</w:t>
      </w:r>
      <w:r>
        <w:rPr>
          <w:rFonts w:ascii="Traditional Arabic" w:hAnsi="Traditional Arabic" w:cs="Traditional Arabic" w:hint="cs"/>
          <w:sz w:val="36"/>
          <w:szCs w:val="36"/>
          <w:rtl/>
          <w:lang w:bidi="ar-DZ"/>
        </w:rPr>
        <w:t xml:space="preserve"> "</w:t>
      </w:r>
      <w:r w:rsidRPr="00822BA3">
        <w:rPr>
          <w:rFonts w:ascii="Traditional Arabic" w:hAnsi="Traditional Arabic" w:cs="Traditional Arabic"/>
          <w:sz w:val="36"/>
          <w:szCs w:val="36"/>
          <w:rtl/>
          <w:lang w:bidi="ar-DZ"/>
        </w:rPr>
        <w:t xml:space="preserve"> بتعبير القاص المغربي الراحل محمد زفزاف</w:t>
      </w:r>
      <w:r w:rsidRPr="00822BA3">
        <w:rPr>
          <w:rFonts w:ascii="Traditional Arabic" w:hAnsi="Traditional Arabic" w:cs="Traditional Arabic"/>
          <w:sz w:val="36"/>
          <w:szCs w:val="36"/>
          <w:lang w:bidi="ar-DZ"/>
        </w:rPr>
        <w:t>.</w:t>
      </w:r>
      <w:r w:rsidRPr="00822BA3">
        <w:rPr>
          <w:rFonts w:ascii="Traditional Arabic" w:hAnsi="Traditional Arabic" w:cs="Traditional Arabic" w:hint="cs"/>
          <w:sz w:val="36"/>
          <w:szCs w:val="36"/>
          <w:rtl/>
          <w:lang w:bidi="ar-DZ"/>
        </w:rPr>
        <w:t xml:space="preserve">) </w:t>
      </w:r>
      <w:r>
        <w:rPr>
          <w:sz w:val="36"/>
          <w:szCs w:val="36"/>
          <w:vertAlign w:val="superscript"/>
          <w:rtl/>
        </w:rPr>
        <w:t>(</w:t>
      </w:r>
      <w:r w:rsidRPr="00822BA3">
        <w:rPr>
          <w:sz w:val="36"/>
          <w:szCs w:val="36"/>
          <w:vertAlign w:val="superscript"/>
          <w:rtl/>
        </w:rPr>
        <w:footnoteReference w:id="331"/>
      </w:r>
      <w:r>
        <w:rPr>
          <w:sz w:val="36"/>
          <w:szCs w:val="36"/>
          <w:vertAlign w:val="superscript"/>
          <w:rtl/>
        </w:rPr>
        <w:t>)</w:t>
      </w:r>
      <w:r w:rsidRPr="00822BA3">
        <w:rPr>
          <w:rFonts w:ascii="Traditional Arabic" w:hAnsi="Traditional Arabic" w:cs="Traditional Arabic" w:hint="cs"/>
          <w:sz w:val="36"/>
          <w:szCs w:val="36"/>
          <w:rtl/>
          <w:lang w:bidi="ar-DZ"/>
        </w:rPr>
        <w:t>.</w:t>
      </w:r>
    </w:p>
    <w:p w:rsidR="003D49C1" w:rsidRPr="00D60A56" w:rsidRDefault="003D49C1" w:rsidP="00DD0225">
      <w:pPr>
        <w:pStyle w:val="NormalWeb"/>
        <w:shd w:val="clear" w:color="auto" w:fill="FFFFFF"/>
        <w:bidi/>
        <w:spacing w:before="0" w:beforeAutospacing="0" w:after="0" w:afterAutospacing="0" w:line="276" w:lineRule="auto"/>
        <w:ind w:firstLine="708"/>
        <w:jc w:val="both"/>
        <w:textAlignment w:val="baseline"/>
        <w:rPr>
          <w:rFonts w:ascii="Traditional Arabic" w:hAnsi="Traditional Arabic" w:cs="Traditional Arabic"/>
          <w:sz w:val="36"/>
          <w:szCs w:val="36"/>
          <w:rtl/>
          <w:lang w:val="en-US" w:bidi="ar-DZ"/>
        </w:rPr>
      </w:pPr>
      <w:r w:rsidRPr="00BC6826">
        <w:rPr>
          <w:rFonts w:ascii="Traditional Arabic" w:hAnsi="Traditional Arabic" w:cs="Traditional Arabic"/>
          <w:sz w:val="36"/>
          <w:szCs w:val="36"/>
          <w:rtl/>
          <w:lang w:bidi="ar-DZ"/>
        </w:rPr>
        <w:t>صياغة الرواية ومزجها بالت</w:t>
      </w:r>
      <w:r w:rsidRPr="00BC6826">
        <w:rPr>
          <w:rFonts w:ascii="Traditional Arabic" w:hAnsi="Traditional Arabic" w:cs="Traditional Arabic" w:hint="cs"/>
          <w:sz w:val="36"/>
          <w:szCs w:val="36"/>
          <w:rtl/>
          <w:lang w:bidi="ar-DZ"/>
        </w:rPr>
        <w:t>راث</w:t>
      </w:r>
      <w:r w:rsidRPr="00BC6826">
        <w:rPr>
          <w:rFonts w:ascii="Traditional Arabic" w:hAnsi="Traditional Arabic" w:cs="Traditional Arabic"/>
          <w:sz w:val="36"/>
          <w:szCs w:val="36"/>
          <w:rtl/>
          <w:lang w:bidi="ar-DZ"/>
        </w:rPr>
        <w:t xml:space="preserve"> </w:t>
      </w:r>
      <w:r w:rsidRPr="00BC6826">
        <w:rPr>
          <w:rFonts w:ascii="Traditional Arabic" w:hAnsi="Traditional Arabic" w:cs="Traditional Arabic" w:hint="cs"/>
          <w:sz w:val="36"/>
          <w:szCs w:val="36"/>
          <w:rtl/>
          <w:lang w:bidi="ar-DZ"/>
        </w:rPr>
        <w:t>ت</w:t>
      </w:r>
      <w:r w:rsidRPr="00BC6826">
        <w:rPr>
          <w:rFonts w:ascii="Traditional Arabic" w:hAnsi="Traditional Arabic" w:cs="Traditional Arabic"/>
          <w:sz w:val="36"/>
          <w:szCs w:val="36"/>
          <w:rtl/>
          <w:lang w:bidi="ar-DZ"/>
        </w:rPr>
        <w:t xml:space="preserve">بقى </w:t>
      </w:r>
      <w:r w:rsidRPr="00BC6826">
        <w:rPr>
          <w:rFonts w:ascii="Traditional Arabic" w:hAnsi="Traditional Arabic" w:cs="Traditional Arabic" w:hint="cs"/>
          <w:sz w:val="36"/>
          <w:szCs w:val="36"/>
          <w:rtl/>
          <w:lang w:bidi="ar-DZ"/>
        </w:rPr>
        <w:t>أحد ال</w:t>
      </w:r>
      <w:r w:rsidRPr="00BC6826">
        <w:rPr>
          <w:rFonts w:ascii="Traditional Arabic" w:hAnsi="Traditional Arabic" w:cs="Traditional Arabic"/>
          <w:sz w:val="36"/>
          <w:szCs w:val="36"/>
          <w:rtl/>
          <w:lang w:bidi="ar-DZ"/>
        </w:rPr>
        <w:t>عن</w:t>
      </w:r>
      <w:r w:rsidRPr="00BC6826">
        <w:rPr>
          <w:rFonts w:ascii="Traditional Arabic" w:hAnsi="Traditional Arabic" w:cs="Traditional Arabic" w:hint="cs"/>
          <w:sz w:val="36"/>
          <w:szCs w:val="36"/>
          <w:rtl/>
          <w:lang w:bidi="ar-DZ"/>
        </w:rPr>
        <w:t>ا</w:t>
      </w:r>
      <w:r w:rsidRPr="00BC6826">
        <w:rPr>
          <w:rFonts w:ascii="Traditional Arabic" w:hAnsi="Traditional Arabic" w:cs="Traditional Arabic"/>
          <w:sz w:val="36"/>
          <w:szCs w:val="36"/>
          <w:rtl/>
          <w:lang w:bidi="ar-DZ"/>
        </w:rPr>
        <w:t xml:space="preserve">صر </w:t>
      </w:r>
      <w:r w:rsidRPr="00BC6826">
        <w:rPr>
          <w:rFonts w:ascii="Traditional Arabic" w:hAnsi="Traditional Arabic" w:cs="Traditional Arabic" w:hint="cs"/>
          <w:sz w:val="36"/>
          <w:szCs w:val="36"/>
          <w:rtl/>
          <w:lang w:bidi="ar-DZ"/>
        </w:rPr>
        <w:t>الفنية التي اختارها</w:t>
      </w:r>
      <w:r w:rsidRPr="00BC6826">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الزيواني</w:t>
      </w:r>
      <w:r w:rsidRPr="00BC6826">
        <w:rPr>
          <w:rFonts w:ascii="Traditional Arabic" w:hAnsi="Traditional Arabic" w:cs="Traditional Arabic" w:hint="cs"/>
          <w:sz w:val="36"/>
          <w:szCs w:val="36"/>
          <w:rtl/>
          <w:lang w:bidi="ar-DZ"/>
        </w:rPr>
        <w:t xml:space="preserve"> </w:t>
      </w:r>
      <w:r w:rsidRPr="00BC6826">
        <w:rPr>
          <w:rFonts w:ascii="Traditional Arabic" w:hAnsi="Traditional Arabic" w:cs="Traditional Arabic"/>
          <w:sz w:val="36"/>
          <w:szCs w:val="36"/>
          <w:rtl/>
          <w:lang w:bidi="ar-DZ"/>
        </w:rPr>
        <w:t>في</w:t>
      </w:r>
      <w:r w:rsidRPr="00BC6826">
        <w:rPr>
          <w:rFonts w:ascii="Traditional Arabic" w:hAnsi="Traditional Arabic" w:cs="Traditional Arabic" w:hint="cs"/>
          <w:sz w:val="36"/>
          <w:szCs w:val="36"/>
          <w:rtl/>
          <w:lang w:bidi="ar-DZ"/>
        </w:rPr>
        <w:t xml:space="preserve"> منجزه </w:t>
      </w:r>
      <w:r w:rsidRPr="00BC6826">
        <w:rPr>
          <w:rFonts w:ascii="Traditional Arabic" w:hAnsi="Traditional Arabic" w:cs="Traditional Arabic"/>
          <w:sz w:val="36"/>
          <w:szCs w:val="36"/>
          <w:rtl/>
          <w:lang w:bidi="ar-DZ"/>
        </w:rPr>
        <w:t>سرد</w:t>
      </w:r>
      <w:r w:rsidRPr="00BC6826">
        <w:rPr>
          <w:rFonts w:ascii="Traditional Arabic" w:hAnsi="Traditional Arabic" w:cs="Traditional Arabic" w:hint="cs"/>
          <w:sz w:val="36"/>
          <w:szCs w:val="36"/>
          <w:rtl/>
          <w:lang w:bidi="ar-DZ"/>
        </w:rPr>
        <w:t>ي</w:t>
      </w:r>
      <w:r w:rsidRPr="00BC6826">
        <w:rPr>
          <w:rFonts w:ascii="Traditional Arabic" w:hAnsi="Traditional Arabic" w:cs="Traditional Arabic"/>
          <w:sz w:val="36"/>
          <w:szCs w:val="36"/>
          <w:rtl/>
          <w:lang w:bidi="ar-DZ"/>
        </w:rPr>
        <w:t>، مفاصل الرواية منذ بدايتها</w:t>
      </w:r>
      <w:r w:rsidRPr="00BC6826">
        <w:rPr>
          <w:rFonts w:ascii="Traditional Arabic" w:hAnsi="Traditional Arabic" w:cs="Traditional Arabic" w:hint="cs"/>
          <w:sz w:val="36"/>
          <w:szCs w:val="36"/>
          <w:rtl/>
          <w:lang w:bidi="ar-DZ"/>
        </w:rPr>
        <w:t xml:space="preserve"> </w:t>
      </w:r>
      <w:r w:rsidRPr="00524EC3">
        <w:rPr>
          <w:rFonts w:ascii="Traditional Arabic" w:hAnsi="Traditional Arabic" w:cs="Traditional Arabic" w:hint="cs"/>
          <w:b/>
          <w:bCs/>
          <w:sz w:val="36"/>
          <w:szCs w:val="36"/>
          <w:rtl/>
          <w:lang w:bidi="ar-DZ"/>
        </w:rPr>
        <w:t>(</w:t>
      </w:r>
      <w:r w:rsidRPr="00524EC3">
        <w:rPr>
          <w:rFonts w:ascii="Traditional Arabic" w:hAnsi="Traditional Arabic" w:cs="Traditional Arabic"/>
          <w:b/>
          <w:bCs/>
          <w:sz w:val="36"/>
          <w:szCs w:val="36"/>
          <w:rtl/>
          <w:lang w:bidi="ar-DZ"/>
        </w:rPr>
        <w:t xml:space="preserve"> توجه القارئ/ المتلقي إلى موضوع الهجرة غير النظامية، بدءاً بمقطع من أغنية </w:t>
      </w:r>
      <w:r w:rsidRPr="00524EC3">
        <w:rPr>
          <w:rFonts w:ascii="Traditional Arabic" w:hAnsi="Traditional Arabic" w:cs="Traditional Arabic" w:hint="cs"/>
          <w:b/>
          <w:bCs/>
          <w:sz w:val="36"/>
          <w:szCs w:val="36"/>
          <w:rtl/>
          <w:lang w:bidi="ar-DZ"/>
        </w:rPr>
        <w:t>"</w:t>
      </w:r>
      <w:r w:rsidRPr="00524EC3">
        <w:rPr>
          <w:rFonts w:ascii="Traditional Arabic" w:hAnsi="Traditional Arabic" w:cs="Traditional Arabic"/>
          <w:b/>
          <w:bCs/>
          <w:sz w:val="36"/>
          <w:szCs w:val="36"/>
          <w:rtl/>
          <w:lang w:bidi="ar-DZ"/>
        </w:rPr>
        <w:t>الحراكة</w:t>
      </w:r>
      <w:r w:rsidRPr="00524EC3">
        <w:rPr>
          <w:rFonts w:ascii="Traditional Arabic" w:hAnsi="Traditional Arabic" w:cs="Traditional Arabic" w:hint="cs"/>
          <w:b/>
          <w:bCs/>
          <w:sz w:val="36"/>
          <w:szCs w:val="36"/>
          <w:rtl/>
          <w:lang w:bidi="ar-DZ"/>
        </w:rPr>
        <w:t>"</w:t>
      </w:r>
      <w:r w:rsidRPr="00524EC3">
        <w:rPr>
          <w:rFonts w:ascii="Traditional Arabic" w:hAnsi="Traditional Arabic" w:cs="Traditional Arabic"/>
          <w:b/>
          <w:bCs/>
          <w:sz w:val="36"/>
          <w:szCs w:val="36"/>
          <w:rtl/>
          <w:lang w:bidi="ar-DZ"/>
        </w:rPr>
        <w:t xml:space="preserve"> [</w:t>
      </w:r>
      <w:r w:rsidRPr="00524EC3">
        <w:rPr>
          <w:rFonts w:ascii="Traditional Arabic" w:hAnsi="Traditional Arabic" w:cs="Traditional Arabic" w:hint="cs"/>
          <w:b/>
          <w:bCs/>
          <w:sz w:val="36"/>
          <w:szCs w:val="36"/>
          <w:rtl/>
          <w:lang w:bidi="ar-DZ"/>
        </w:rPr>
        <w:t xml:space="preserve"> </w:t>
      </w:r>
      <w:r w:rsidRPr="00524EC3">
        <w:rPr>
          <w:rFonts w:ascii="Traditional Arabic" w:hAnsi="Traditional Arabic" w:cs="Traditional Arabic"/>
          <w:b/>
          <w:bCs/>
          <w:sz w:val="36"/>
          <w:szCs w:val="36"/>
          <w:rtl/>
          <w:lang w:bidi="ar-DZ"/>
        </w:rPr>
        <w:t>المهاجرون السريون</w:t>
      </w:r>
      <w:r w:rsidRPr="00524EC3">
        <w:rPr>
          <w:rFonts w:ascii="Traditional Arabic" w:hAnsi="Traditional Arabic" w:cs="Traditional Arabic" w:hint="cs"/>
          <w:b/>
          <w:bCs/>
          <w:sz w:val="36"/>
          <w:szCs w:val="36"/>
          <w:rtl/>
          <w:lang w:bidi="ar-DZ"/>
        </w:rPr>
        <w:t xml:space="preserve"> </w:t>
      </w:r>
      <w:r w:rsidRPr="00524EC3">
        <w:rPr>
          <w:rFonts w:ascii="Traditional Arabic" w:hAnsi="Traditional Arabic" w:cs="Traditional Arabic"/>
          <w:b/>
          <w:bCs/>
          <w:sz w:val="36"/>
          <w:szCs w:val="36"/>
          <w:rtl/>
          <w:lang w:bidi="ar-DZ"/>
        </w:rPr>
        <w:t>] لمغني الراي شاب خالد</w:t>
      </w:r>
      <w:r w:rsidRPr="00524EC3">
        <w:rPr>
          <w:rFonts w:ascii="Traditional Arabic" w:hAnsi="Traditional Arabic" w:cs="Traditional Arabic" w:hint="cs"/>
          <w:b/>
          <w:bCs/>
          <w:sz w:val="36"/>
          <w:szCs w:val="36"/>
          <w:rtl/>
          <w:lang w:bidi="ar-DZ"/>
        </w:rPr>
        <w:t xml:space="preserve"> جاء فيها</w:t>
      </w:r>
      <w:r w:rsidRPr="00524EC3">
        <w:rPr>
          <w:rFonts w:ascii="Traditional Arabic" w:hAnsi="Traditional Arabic" w:cs="Traditional Arabic"/>
          <w:b/>
          <w:bCs/>
          <w:sz w:val="36"/>
          <w:szCs w:val="36"/>
          <w:rtl/>
          <w:lang w:bidi="ar-DZ"/>
        </w:rPr>
        <w:t xml:space="preserve">:(المستقبلْ مسدود/ ما أَبْقَى فالدوقْ حْتَى بَنَّة/ </w:t>
      </w:r>
      <w:r w:rsidRPr="00524EC3">
        <w:rPr>
          <w:rFonts w:ascii="Traditional Arabic" w:hAnsi="Traditional Arabic" w:cs="Traditional Arabic" w:hint="cs"/>
          <w:b/>
          <w:bCs/>
          <w:sz w:val="36"/>
          <w:szCs w:val="36"/>
          <w:rtl/>
          <w:lang w:bidi="ar-DZ"/>
        </w:rPr>
        <w:t>....الحوت و لا الدود....)</w:t>
      </w:r>
      <w:r>
        <w:rPr>
          <w:rFonts w:ascii="Traditional Arabic" w:hAnsi="Traditional Arabic" w:cs="Traditional Arabic"/>
          <w:sz w:val="36"/>
          <w:szCs w:val="36"/>
          <w:vertAlign w:val="superscript"/>
          <w:rtl/>
        </w:rPr>
        <w:t>(</w:t>
      </w:r>
      <w:r w:rsidRPr="008605DF">
        <w:rPr>
          <w:rFonts w:ascii="Traditional Arabic" w:hAnsi="Traditional Arabic" w:cs="Traditional Arabic"/>
          <w:sz w:val="36"/>
          <w:szCs w:val="36"/>
          <w:vertAlign w:val="superscript"/>
          <w:rtl/>
        </w:rPr>
        <w:footnoteReference w:id="332"/>
      </w:r>
      <w:r>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lang w:bidi="ar-DZ"/>
        </w:rPr>
        <w:t>،</w:t>
      </w:r>
      <w:r>
        <w:rPr>
          <w:rFonts w:ascii="Traditional Arabic" w:hAnsi="Traditional Arabic" w:cs="Traditional Arabic" w:hint="cs"/>
          <w:sz w:val="36"/>
          <w:szCs w:val="36"/>
          <w:vertAlign w:val="superscript"/>
          <w:rtl/>
          <w:lang w:bidi="ar-DZ"/>
        </w:rPr>
        <w:t xml:space="preserve"> </w:t>
      </w:r>
      <w:r w:rsidRPr="00E53541">
        <w:rPr>
          <w:rFonts w:ascii="Traditional Arabic" w:hAnsi="Traditional Arabic" w:cs="Traditional Arabic" w:hint="cs"/>
          <w:sz w:val="36"/>
          <w:szCs w:val="36"/>
          <w:rtl/>
          <w:lang w:bidi="ar-DZ"/>
        </w:rPr>
        <w:t>و</w:t>
      </w:r>
      <w:r>
        <w:rPr>
          <w:rFonts w:ascii="Traditional Arabic" w:hAnsi="Traditional Arabic" w:cs="Traditional Arabic" w:hint="cs"/>
          <w:sz w:val="36"/>
          <w:szCs w:val="36"/>
          <w:rtl/>
          <w:lang w:bidi="ar-DZ"/>
        </w:rPr>
        <w:t xml:space="preserve"> هي أغنية الحراقة، التي تحمل في أحد طيات مضامينها،</w:t>
      </w:r>
      <w:r w:rsidRPr="00E53541">
        <w:rPr>
          <w:rFonts w:ascii="Traditional Arabic" w:hAnsi="Traditional Arabic" w:cs="Traditional Arabic" w:hint="cs"/>
          <w:sz w:val="36"/>
          <w:szCs w:val="36"/>
          <w:rtl/>
          <w:lang w:bidi="ar-DZ"/>
        </w:rPr>
        <w:t xml:space="preserve"> المفارقة بين الموت </w:t>
      </w:r>
      <w:r w:rsidRPr="00E53541">
        <w:rPr>
          <w:rFonts w:ascii="Traditional Arabic" w:hAnsi="Traditional Arabic" w:cs="Traditional Arabic" w:hint="cs"/>
          <w:sz w:val="36"/>
          <w:szCs w:val="36"/>
          <w:rtl/>
          <w:lang w:bidi="ar-DZ"/>
        </w:rPr>
        <w:lastRenderedPageBreak/>
        <w:t>في بطن الحوت في عرض البحر كنهاية محتومة على البقاء في بلاد الأفارقة والمعي</w:t>
      </w:r>
      <w:r>
        <w:rPr>
          <w:rFonts w:ascii="Traditional Arabic" w:hAnsi="Traditional Arabic" w:cs="Traditional Arabic" w:hint="cs"/>
          <w:sz w:val="36"/>
          <w:szCs w:val="36"/>
          <w:rtl/>
          <w:lang w:bidi="ar-DZ"/>
        </w:rPr>
        <w:t xml:space="preserve">شة الخشنة التي تُوعِز إلى الفقر، </w:t>
      </w:r>
      <w:r w:rsidRPr="00E53541">
        <w:rPr>
          <w:rFonts w:ascii="Traditional Arabic" w:hAnsi="Traditional Arabic" w:cs="Traditional Arabic" w:hint="cs"/>
          <w:sz w:val="36"/>
          <w:szCs w:val="36"/>
          <w:rtl/>
          <w:lang w:bidi="ar-DZ"/>
        </w:rPr>
        <w:t>ومتاهة</w:t>
      </w:r>
      <w:r>
        <w:rPr>
          <w:rFonts w:ascii="Traditional Arabic" w:hAnsi="Traditional Arabic" w:cs="Traditional Arabic" w:hint="cs"/>
          <w:sz w:val="36"/>
          <w:szCs w:val="36"/>
          <w:rtl/>
          <w:lang w:bidi="ar-DZ"/>
        </w:rPr>
        <w:t xml:space="preserve"> الحروب الأهلية ،والمجاعة و...، </w:t>
      </w:r>
      <w:r w:rsidRPr="00E53541">
        <w:rPr>
          <w:rFonts w:ascii="Traditional Arabic" w:hAnsi="Traditional Arabic" w:cs="Traditional Arabic" w:hint="cs"/>
          <w:sz w:val="36"/>
          <w:szCs w:val="36"/>
          <w:rtl/>
          <w:lang w:bidi="ar-DZ"/>
        </w:rPr>
        <w:t>وذلك بخوض مخاطر البحر الأبيض المتو</w:t>
      </w:r>
      <w:r w:rsidRPr="0080332F">
        <w:rPr>
          <w:rFonts w:ascii="Traditional Arabic" w:hAnsi="Traditional Arabic" w:cs="Traditional Arabic" w:hint="cs"/>
          <w:sz w:val="32"/>
          <w:szCs w:val="32"/>
          <w:rtl/>
          <w:lang w:bidi="ar-DZ"/>
        </w:rPr>
        <w:t>سط</w:t>
      </w:r>
      <w:r w:rsidRPr="00E53541">
        <w:rPr>
          <w:rFonts w:ascii="Traditional Arabic" w:hAnsi="Traditional Arabic" w:cs="Traditional Arabic" w:hint="cs"/>
          <w:sz w:val="36"/>
          <w:szCs w:val="36"/>
          <w:rtl/>
          <w:lang w:bidi="ar-DZ"/>
        </w:rPr>
        <w:t>.</w:t>
      </w:r>
    </w:p>
    <w:p w:rsidR="003D49C1" w:rsidRPr="00116EEC" w:rsidRDefault="003D49C1" w:rsidP="00DD0225">
      <w:pPr>
        <w:pStyle w:val="NormalWeb"/>
        <w:tabs>
          <w:tab w:val="right" w:pos="9072"/>
        </w:tabs>
        <w:bidi/>
        <w:spacing w:before="0" w:beforeAutospacing="0" w:after="0" w:afterAutospacing="0" w:line="276" w:lineRule="auto"/>
        <w:ind w:firstLine="14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bidi="ar-DZ"/>
        </w:rPr>
        <w:t xml:space="preserve">      </w:t>
      </w:r>
      <w:r w:rsidRPr="00E53541">
        <w:rPr>
          <w:rFonts w:ascii="Traditional Arabic" w:hAnsi="Traditional Arabic" w:cs="Traditional Arabic" w:hint="cs"/>
          <w:sz w:val="36"/>
          <w:szCs w:val="36"/>
          <w:rtl/>
          <w:lang w:bidi="ar-DZ"/>
        </w:rPr>
        <w:t>لعلّ اهتمام الأغنية هنا بهموم الشعب وهواجسه</w:t>
      </w:r>
      <w:r>
        <w:rPr>
          <w:rFonts w:ascii="Traditional Arabic" w:hAnsi="Traditional Arabic" w:cs="Traditional Arabic" w:hint="cs"/>
          <w:sz w:val="36"/>
          <w:szCs w:val="36"/>
          <w:rtl/>
          <w:lang w:bidi="ar-DZ"/>
        </w:rPr>
        <w:t>،</w:t>
      </w:r>
      <w:r w:rsidRPr="00E53541">
        <w:rPr>
          <w:rFonts w:ascii="Traditional Arabic" w:hAnsi="Traditional Arabic" w:cs="Traditional Arabic" w:hint="cs"/>
          <w:sz w:val="36"/>
          <w:szCs w:val="36"/>
          <w:rtl/>
          <w:lang w:bidi="ar-DZ"/>
        </w:rPr>
        <w:t xml:space="preserve"> هو الذي دفع ال</w:t>
      </w:r>
      <w:r>
        <w:rPr>
          <w:rFonts w:ascii="Traditional Arabic" w:hAnsi="Traditional Arabic" w:cs="Traditional Arabic" w:hint="cs"/>
          <w:sz w:val="36"/>
          <w:szCs w:val="36"/>
          <w:rtl/>
          <w:lang w:bidi="ar-DZ"/>
        </w:rPr>
        <w:t>زيواني إلى الاستفادة من مُعطاها</w:t>
      </w:r>
      <w:r w:rsidRPr="00E53541">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الدلالي والرمزي، الذي جعله كدلالة</w:t>
      </w:r>
      <w:r w:rsidRPr="00E53541">
        <w:rPr>
          <w:rFonts w:ascii="Traditional Arabic" w:hAnsi="Traditional Arabic" w:cs="Traditional Arabic" w:hint="cs"/>
          <w:sz w:val="36"/>
          <w:szCs w:val="36"/>
          <w:rtl/>
          <w:lang w:bidi="ar-DZ"/>
        </w:rPr>
        <w:t xml:space="preserve"> سيميائي</w:t>
      </w:r>
      <w:r>
        <w:rPr>
          <w:rFonts w:ascii="Traditional Arabic" w:hAnsi="Traditional Arabic" w:cs="Traditional Arabic" w:hint="cs"/>
          <w:sz w:val="36"/>
          <w:szCs w:val="36"/>
          <w:rtl/>
          <w:lang w:bidi="ar-DZ"/>
        </w:rPr>
        <w:t>ة</w:t>
      </w:r>
      <w:r w:rsidRPr="00E53541">
        <w:rPr>
          <w:rFonts w:ascii="Traditional Arabic" w:hAnsi="Traditional Arabic" w:cs="Traditional Arabic" w:hint="cs"/>
          <w:sz w:val="36"/>
          <w:szCs w:val="36"/>
          <w:rtl/>
          <w:lang w:bidi="ar-DZ"/>
        </w:rPr>
        <w:t xml:space="preserve"> للعتبة الأولى</w:t>
      </w:r>
      <w:r>
        <w:rPr>
          <w:rFonts w:ascii="Traditional Arabic" w:hAnsi="Traditional Arabic" w:cs="Traditional Arabic" w:hint="cs"/>
          <w:sz w:val="36"/>
          <w:szCs w:val="36"/>
          <w:rtl/>
          <w:lang w:bidi="ar-DZ"/>
        </w:rPr>
        <w:t>،</w:t>
      </w:r>
      <w:r w:rsidRPr="00E53541">
        <w:rPr>
          <w:rFonts w:ascii="Traditional Arabic" w:hAnsi="Traditional Arabic" w:cs="Traditional Arabic" w:hint="cs"/>
          <w:sz w:val="36"/>
          <w:szCs w:val="36"/>
          <w:rtl/>
          <w:lang w:bidi="ar-DZ"/>
        </w:rPr>
        <w:t xml:space="preserve"> نجدها في الفصل الأول من فصو</w:t>
      </w:r>
      <w:r>
        <w:rPr>
          <w:rFonts w:ascii="Traditional Arabic" w:hAnsi="Traditional Arabic" w:cs="Traditional Arabic" w:hint="cs"/>
          <w:sz w:val="36"/>
          <w:szCs w:val="36"/>
          <w:rtl/>
          <w:lang w:bidi="ar-DZ"/>
        </w:rPr>
        <w:t>ل الرواية الناظمة لحكاية كاماراد، الذي يصو</w:t>
      </w:r>
      <w:r w:rsidRPr="00E53541">
        <w:rPr>
          <w:rFonts w:ascii="Traditional Arabic" w:hAnsi="Traditional Arabic" w:cs="Traditional Arabic" w:hint="cs"/>
          <w:sz w:val="36"/>
          <w:szCs w:val="36"/>
          <w:rtl/>
          <w:lang w:bidi="ar-DZ"/>
        </w:rPr>
        <w:t>ر أهوال يوم القيامة بإس</w:t>
      </w:r>
      <w:r>
        <w:rPr>
          <w:rFonts w:ascii="Traditional Arabic" w:hAnsi="Traditional Arabic" w:cs="Traditional Arabic" w:hint="cs"/>
          <w:sz w:val="36"/>
          <w:szCs w:val="36"/>
          <w:rtl/>
          <w:lang w:bidi="ar-DZ"/>
        </w:rPr>
        <w:t>قاطها على حال الإفريقي في رحلته</w:t>
      </w:r>
      <w:r w:rsidRPr="00E53541">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w:t>
      </w:r>
      <w:r w:rsidRPr="00E53541">
        <w:rPr>
          <w:rFonts w:ascii="Traditional Arabic" w:hAnsi="Traditional Arabic" w:cs="Traditional Arabic" w:hint="cs"/>
          <w:sz w:val="36"/>
          <w:szCs w:val="36"/>
          <w:rtl/>
          <w:lang w:bidi="ar-DZ"/>
        </w:rPr>
        <w:t>فأول مرحلة منها هي القبر</w:t>
      </w:r>
      <w:r>
        <w:rPr>
          <w:rFonts w:ascii="Traditional Arabic" w:hAnsi="Traditional Arabic" w:cs="Traditional Arabic" w:hint="cs"/>
          <w:sz w:val="36"/>
          <w:szCs w:val="36"/>
          <w:rtl/>
          <w:lang w:bidi="ar-DZ"/>
        </w:rPr>
        <w:t>،</w:t>
      </w:r>
      <w:r w:rsidRPr="00E53541">
        <w:rPr>
          <w:rFonts w:ascii="Traditional Arabic" w:hAnsi="Traditional Arabic" w:cs="Traditional Arabic" w:hint="cs"/>
          <w:sz w:val="36"/>
          <w:szCs w:val="36"/>
          <w:rtl/>
          <w:lang w:bidi="ar-DZ"/>
        </w:rPr>
        <w:t xml:space="preserve"> التي وافقت في الر</w:t>
      </w:r>
      <w:r>
        <w:rPr>
          <w:rFonts w:ascii="Traditional Arabic" w:hAnsi="Traditional Arabic" w:cs="Traditional Arabic" w:hint="cs"/>
          <w:sz w:val="36"/>
          <w:szCs w:val="36"/>
          <w:rtl/>
          <w:lang w:bidi="ar-DZ"/>
        </w:rPr>
        <w:t>واية مكوث " مامادو " في بلاده الأم</w:t>
      </w:r>
      <w:r w:rsidRPr="00E53541">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w:t>
      </w:r>
      <w:r w:rsidRPr="00E53541">
        <w:rPr>
          <w:rFonts w:ascii="Traditional Arabic" w:hAnsi="Traditional Arabic" w:cs="Traditional Arabic" w:hint="cs"/>
          <w:sz w:val="36"/>
          <w:szCs w:val="36"/>
          <w:rtl/>
          <w:lang w:bidi="ar-DZ"/>
        </w:rPr>
        <w:t xml:space="preserve">وبالضبط حالة الفقر والحرمان والبؤس في حي شعبي بدولة النيجر يسمّى </w:t>
      </w:r>
      <w:r>
        <w:rPr>
          <w:rFonts w:ascii="Traditional Arabic" w:hAnsi="Traditional Arabic" w:cs="Traditional Arabic" w:hint="cs"/>
          <w:sz w:val="36"/>
          <w:szCs w:val="36"/>
          <w:rtl/>
          <w:lang w:bidi="ar-DZ"/>
        </w:rPr>
        <w:t xml:space="preserve">" </w:t>
      </w:r>
      <w:r w:rsidRPr="00E53541">
        <w:rPr>
          <w:rFonts w:ascii="Traditional Arabic" w:hAnsi="Traditional Arabic" w:cs="Traditional Arabic" w:hint="cs"/>
          <w:sz w:val="36"/>
          <w:szCs w:val="36"/>
          <w:rtl/>
          <w:lang w:bidi="ar-DZ"/>
        </w:rPr>
        <w:t>جمكلي</w:t>
      </w:r>
      <w:r>
        <w:rPr>
          <w:rFonts w:ascii="Traditional Arabic" w:hAnsi="Traditional Arabic" w:cs="Traditional Arabic" w:hint="cs"/>
          <w:sz w:val="36"/>
          <w:szCs w:val="36"/>
          <w:rtl/>
          <w:lang w:bidi="ar-DZ"/>
        </w:rPr>
        <w:t>".</w:t>
      </w:r>
    </w:p>
    <w:p w:rsidR="003D49C1" w:rsidRDefault="003D49C1" w:rsidP="00DD0225">
      <w:pPr>
        <w:pStyle w:val="NormalWeb"/>
        <w:tabs>
          <w:tab w:val="right" w:pos="9072"/>
        </w:tabs>
        <w:bidi/>
        <w:spacing w:before="0" w:beforeAutospacing="0" w:after="0" w:afterAutospacing="0" w:line="276" w:lineRule="auto"/>
        <w:ind w:firstLine="141"/>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Pr="00E53541">
        <w:rPr>
          <w:rFonts w:ascii="Traditional Arabic" w:hAnsi="Traditional Arabic" w:cs="Traditional Arabic" w:hint="cs"/>
          <w:sz w:val="36"/>
          <w:szCs w:val="36"/>
          <w:rtl/>
          <w:lang w:bidi="ar-DZ"/>
        </w:rPr>
        <w:t xml:space="preserve"> ف</w:t>
      </w:r>
      <w:r>
        <w:rPr>
          <w:rFonts w:ascii="Traditional Arabic" w:hAnsi="Traditional Arabic" w:cs="Traditional Arabic" w:hint="cs"/>
          <w:sz w:val="36"/>
          <w:szCs w:val="36"/>
          <w:rtl/>
          <w:lang w:bidi="ar-DZ"/>
        </w:rPr>
        <w:t xml:space="preserve">نجد </w:t>
      </w:r>
      <w:r w:rsidRPr="00E53541">
        <w:rPr>
          <w:rFonts w:ascii="Traditional Arabic" w:hAnsi="Traditional Arabic" w:cs="Traditional Arabic" w:hint="cs"/>
          <w:sz w:val="36"/>
          <w:szCs w:val="36"/>
          <w:rtl/>
          <w:lang w:bidi="ar-DZ"/>
        </w:rPr>
        <w:t>توافق</w:t>
      </w:r>
      <w:r>
        <w:rPr>
          <w:rFonts w:ascii="Traditional Arabic" w:hAnsi="Traditional Arabic" w:cs="Traditional Arabic" w:hint="cs"/>
          <w:sz w:val="36"/>
          <w:szCs w:val="36"/>
          <w:rtl/>
          <w:lang w:bidi="ar-DZ"/>
        </w:rPr>
        <w:t xml:space="preserve"> بين لفظة " دود " من أغنية الشاب خالد، وبين مرحلة القبر "حي </w:t>
      </w:r>
      <w:r w:rsidRPr="00E53541">
        <w:rPr>
          <w:rFonts w:ascii="Traditional Arabic" w:hAnsi="Traditional Arabic" w:cs="Traditional Arabic" w:hint="cs"/>
          <w:sz w:val="36"/>
          <w:szCs w:val="36"/>
          <w:rtl/>
          <w:lang w:bidi="ar-DZ"/>
        </w:rPr>
        <w:t>جمكلي</w:t>
      </w:r>
      <w:r>
        <w:rPr>
          <w:rFonts w:ascii="Traditional Arabic" w:hAnsi="Traditional Arabic" w:cs="Traditional Arabic" w:hint="cs"/>
          <w:sz w:val="36"/>
          <w:szCs w:val="36"/>
          <w:rtl/>
          <w:lang w:bidi="ar-DZ"/>
        </w:rPr>
        <w:t xml:space="preserve"> الشعبي "</w:t>
      </w:r>
      <w:r>
        <w:rPr>
          <w:rFonts w:ascii="Traditional Arabic" w:hAnsi="Traditional Arabic" w:cs="Traditional Arabic"/>
          <w:sz w:val="36"/>
          <w:szCs w:val="36"/>
          <w:lang w:bidi="ar-DZ"/>
        </w:rPr>
        <w:t xml:space="preserve"> </w:t>
      </w:r>
      <w:r>
        <w:rPr>
          <w:rFonts w:ascii="Traditional Arabic" w:hAnsi="Traditional Arabic" w:cs="Traditional Arabic" w:hint="cs"/>
          <w:sz w:val="36"/>
          <w:szCs w:val="36"/>
          <w:rtl/>
          <w:lang w:bidi="ar-DZ"/>
        </w:rPr>
        <w:t>بالعاصمة نيامي، ليكون التوظيف هنا</w:t>
      </w:r>
      <w:r w:rsidRPr="00E53541">
        <w:rPr>
          <w:rFonts w:ascii="Traditional Arabic" w:hAnsi="Traditional Arabic" w:cs="Traditional Arabic" w:hint="cs"/>
          <w:sz w:val="36"/>
          <w:szCs w:val="36"/>
          <w:rtl/>
          <w:lang w:bidi="ar-DZ"/>
        </w:rPr>
        <w:t xml:space="preserve"> للأغنية ف</w:t>
      </w:r>
      <w:r>
        <w:rPr>
          <w:rFonts w:ascii="Traditional Arabic" w:hAnsi="Traditional Arabic" w:cs="Traditional Arabic" w:hint="cs"/>
          <w:sz w:val="36"/>
          <w:szCs w:val="36"/>
          <w:rtl/>
          <w:lang w:bidi="ar-DZ"/>
        </w:rPr>
        <w:t>ي النص الزيواني انطلاقة إبداعية، وذلك بالتمهيد للفصل الأول من الرواية بوجود المقطع من الأغنية، وكذلك الأخذ بيد القارئ الذي سيستشرف بعض الأحداث و ترتسم لديه بعض العلامات والملامح القادمة في الرواية من خلال ما ذكرنا.</w:t>
      </w:r>
    </w:p>
    <w:p w:rsidR="003D49C1" w:rsidRDefault="003D49C1" w:rsidP="00DD0225">
      <w:pPr>
        <w:spacing w:after="0"/>
        <w:ind w:firstLine="141"/>
        <w:jc w:val="both"/>
        <w:rPr>
          <w:rFonts w:ascii="Traditional Arabic" w:eastAsia="Times New Roman" w:hAnsi="Traditional Arabic" w:cs="Traditional Arabic"/>
          <w:sz w:val="36"/>
          <w:szCs w:val="36"/>
          <w:rtl/>
          <w:lang w:bidi="ar-DZ"/>
        </w:rPr>
      </w:pPr>
      <w:r w:rsidRPr="00E53541">
        <w:rPr>
          <w:rFonts w:ascii="Traditional Arabic" w:eastAsia="Times New Roman" w:hAnsi="Traditional Arabic" w:cs="Traditional Arabic" w:hint="cs"/>
          <w:sz w:val="36"/>
          <w:szCs w:val="36"/>
          <w:rtl/>
          <w:lang w:bidi="ar-DZ"/>
        </w:rPr>
        <w:t>ــ تستمر أحداث الرواية ويستمر معها التوظيف للأغنية الشعبية</w:t>
      </w:r>
      <w:r>
        <w:rPr>
          <w:rFonts w:ascii="Traditional Arabic" w:eastAsia="Times New Roman" w:hAnsi="Traditional Arabic" w:cs="Traditional Arabic" w:hint="cs"/>
          <w:sz w:val="36"/>
          <w:szCs w:val="36"/>
          <w:rtl/>
          <w:lang w:bidi="ar-DZ"/>
        </w:rPr>
        <w:t>،</w:t>
      </w:r>
      <w:r w:rsidRPr="00E53541">
        <w:rPr>
          <w:rFonts w:ascii="Traditional Arabic" w:eastAsia="Times New Roman" w:hAnsi="Traditional Arabic" w:cs="Traditional Arabic" w:hint="cs"/>
          <w:sz w:val="36"/>
          <w:szCs w:val="36"/>
          <w:rtl/>
          <w:lang w:bidi="ar-DZ"/>
        </w:rPr>
        <w:t xml:space="preserve"> ففي</w:t>
      </w:r>
      <w:r>
        <w:rPr>
          <w:rFonts w:ascii="Traditional Arabic" w:eastAsia="Times New Roman" w:hAnsi="Traditional Arabic" w:cs="Traditional Arabic" w:hint="cs"/>
          <w:sz w:val="36"/>
          <w:szCs w:val="36"/>
          <w:rtl/>
          <w:lang w:bidi="ar-DZ"/>
        </w:rPr>
        <w:t xml:space="preserve"> " على الصراط " وهي مرحلة المخاطرة، </w:t>
      </w:r>
      <w:r w:rsidRPr="00E53541">
        <w:rPr>
          <w:rFonts w:ascii="Traditional Arabic" w:eastAsia="Times New Roman" w:hAnsi="Traditional Arabic" w:cs="Traditional Arabic" w:hint="cs"/>
          <w:sz w:val="36"/>
          <w:szCs w:val="36"/>
          <w:rtl/>
          <w:lang w:bidi="ar-DZ"/>
        </w:rPr>
        <w:t>وخوض مغامرة الهجرة المحفوفة بالمخاطر والمتاعب</w:t>
      </w:r>
      <w:r>
        <w:rPr>
          <w:rFonts w:ascii="Traditional Arabic" w:eastAsia="Times New Roman" w:hAnsi="Traditional Arabic" w:cs="Traditional Arabic" w:hint="cs"/>
          <w:sz w:val="36"/>
          <w:szCs w:val="36"/>
          <w:rtl/>
          <w:lang w:bidi="ar-DZ"/>
        </w:rPr>
        <w:t>،</w:t>
      </w:r>
      <w:r w:rsidRPr="00E53541">
        <w:rPr>
          <w:rFonts w:ascii="Traditional Arabic" w:eastAsia="Times New Roman" w:hAnsi="Traditional Arabic" w:cs="Traditional Arabic" w:hint="cs"/>
          <w:sz w:val="36"/>
          <w:szCs w:val="36"/>
          <w:rtl/>
          <w:lang w:bidi="ar-DZ"/>
        </w:rPr>
        <w:t xml:space="preserve"> ووجود عصابات تجار الهجرة</w:t>
      </w:r>
      <w:r>
        <w:rPr>
          <w:rFonts w:ascii="Traditional Arabic" w:eastAsia="Times New Roman" w:hAnsi="Traditional Arabic" w:cs="Traditional Arabic" w:hint="cs"/>
          <w:sz w:val="36"/>
          <w:szCs w:val="36"/>
          <w:rtl/>
          <w:lang w:bidi="ar-DZ"/>
        </w:rPr>
        <w:t>،</w:t>
      </w:r>
      <w:r w:rsidRPr="00E53541">
        <w:rPr>
          <w:rFonts w:ascii="Traditional Arabic" w:eastAsia="Times New Roman" w:hAnsi="Traditional Arabic" w:cs="Traditional Arabic" w:hint="cs"/>
          <w:sz w:val="36"/>
          <w:szCs w:val="36"/>
          <w:rtl/>
          <w:lang w:bidi="ar-DZ"/>
        </w:rPr>
        <w:t xml:space="preserve"> التي تبدأ مع الفضاء الصحراوي النيجيري الشم</w:t>
      </w:r>
      <w:r>
        <w:rPr>
          <w:rFonts w:ascii="Traditional Arabic" w:eastAsia="Times New Roman" w:hAnsi="Traditional Arabic" w:cs="Traditional Arabic" w:hint="cs"/>
          <w:sz w:val="36"/>
          <w:szCs w:val="36"/>
          <w:rtl/>
          <w:lang w:bidi="ar-DZ"/>
        </w:rPr>
        <w:t>الي، والتقائه مع الجنوب الجزائري</w:t>
      </w:r>
      <w:r w:rsidRPr="00E53541">
        <w:rPr>
          <w:rFonts w:ascii="Traditional Arabic" w:eastAsia="Times New Roman" w:hAnsi="Traditional Arabic" w:cs="Traditional Arabic" w:hint="cs"/>
          <w:sz w:val="36"/>
          <w:szCs w:val="36"/>
          <w:rtl/>
          <w:lang w:bidi="ar-DZ"/>
        </w:rPr>
        <w:t>،</w:t>
      </w:r>
      <w:r>
        <w:rPr>
          <w:rFonts w:ascii="Traditional Arabic" w:eastAsia="Times New Roman" w:hAnsi="Traditional Arabic" w:cs="Traditional Arabic" w:hint="cs"/>
          <w:sz w:val="36"/>
          <w:szCs w:val="36"/>
          <w:rtl/>
          <w:lang w:bidi="ar-DZ"/>
        </w:rPr>
        <w:t xml:space="preserve"> حتما سنكون في أراضي الشعب الطارقي، فإنه سيستمع لأغنية من </w:t>
      </w:r>
      <w:r w:rsidRPr="00E53541">
        <w:rPr>
          <w:rFonts w:ascii="Traditional Arabic" w:eastAsia="Times New Roman" w:hAnsi="Traditional Arabic" w:cs="Traditional Arabic" w:hint="cs"/>
          <w:sz w:val="36"/>
          <w:szCs w:val="36"/>
          <w:rtl/>
          <w:lang w:bidi="ar-DZ"/>
        </w:rPr>
        <w:t xml:space="preserve">التراث التراقي </w:t>
      </w:r>
      <w:r w:rsidRPr="00B070B2">
        <w:rPr>
          <w:rFonts w:ascii="Traditional Arabic" w:eastAsia="Times New Roman" w:hAnsi="Traditional Arabic" w:cs="Traditional Arabic" w:hint="cs"/>
          <w:b/>
          <w:bCs/>
          <w:sz w:val="36"/>
          <w:szCs w:val="36"/>
          <w:rtl/>
          <w:lang w:bidi="ar-DZ"/>
        </w:rPr>
        <w:t xml:space="preserve">( يشربون الشاي ويسمعون أغاني طارقية من مسجّل السيارة التي فُتح باب المقصورة السيارة  جهة جلوسهم لهذا لغرض تحديداً .... قيل لنا هذه الأغاني لفرقة " تيناريون " والمغني " </w:t>
      </w:r>
      <w:r w:rsidRPr="00B070B2">
        <w:rPr>
          <w:rFonts w:ascii="Traditional Arabic" w:eastAsia="Times New Roman" w:hAnsi="Traditional Arabic" w:cs="Traditional Arabic" w:hint="cs"/>
          <w:b/>
          <w:bCs/>
          <w:sz w:val="36"/>
          <w:szCs w:val="36"/>
          <w:rtl/>
          <w:lang w:bidi="ar-DZ"/>
        </w:rPr>
        <w:lastRenderedPageBreak/>
        <w:t>أيريون" )</w:t>
      </w:r>
      <w:r>
        <w:rPr>
          <w:rFonts w:ascii="Traditional Arabic" w:eastAsia="Times New Roman" w:hAnsi="Traditional Arabic" w:cs="Traditional Arabic"/>
          <w:sz w:val="36"/>
          <w:szCs w:val="36"/>
          <w:vertAlign w:val="superscript"/>
          <w:rtl/>
        </w:rPr>
        <w:t>(</w:t>
      </w:r>
      <w:r w:rsidRPr="00822BA3">
        <w:rPr>
          <w:rFonts w:ascii="Traditional Arabic" w:eastAsia="Times New Roman" w:hAnsi="Traditional Arabic" w:cs="Traditional Arabic"/>
          <w:sz w:val="36"/>
          <w:szCs w:val="36"/>
          <w:vertAlign w:val="superscript"/>
          <w:rtl/>
        </w:rPr>
        <w:footnoteReference w:id="333"/>
      </w:r>
      <w:r>
        <w:rPr>
          <w:rFonts w:ascii="Traditional Arabic" w:eastAsia="Times New Roman" w:hAnsi="Traditional Arabic" w:cs="Traditional Arabic"/>
          <w:sz w:val="36"/>
          <w:szCs w:val="36"/>
          <w:vertAlign w:val="superscript"/>
          <w:rtl/>
        </w:rPr>
        <w:t>)</w:t>
      </w:r>
      <w:r>
        <w:rPr>
          <w:rFonts w:ascii="Traditional Arabic" w:eastAsia="Times New Roman" w:hAnsi="Traditional Arabic" w:cs="Traditional Arabic" w:hint="cs"/>
          <w:sz w:val="36"/>
          <w:szCs w:val="36"/>
          <w:rtl/>
          <w:lang w:bidi="ar-DZ"/>
        </w:rPr>
        <w:t xml:space="preserve"> </w:t>
      </w:r>
      <w:r w:rsidRPr="00E53541">
        <w:rPr>
          <w:rFonts w:ascii="Traditional Arabic" w:eastAsia="Times New Roman" w:hAnsi="Traditional Arabic" w:cs="Traditional Arabic" w:hint="cs"/>
          <w:sz w:val="36"/>
          <w:szCs w:val="36"/>
          <w:rtl/>
          <w:lang w:bidi="ar-DZ"/>
        </w:rPr>
        <w:t xml:space="preserve">، كذلك نجد تأثر الأفارقة بالغناء العالمي موجود في الرواية يظهر في قوله </w:t>
      </w:r>
      <w:r w:rsidRPr="00B070B2">
        <w:rPr>
          <w:rFonts w:ascii="Traditional Arabic" w:eastAsia="Times New Roman" w:hAnsi="Traditional Arabic" w:cs="Traditional Arabic" w:hint="cs"/>
          <w:b/>
          <w:bCs/>
          <w:sz w:val="36"/>
          <w:szCs w:val="36"/>
          <w:rtl/>
          <w:lang w:bidi="ar-DZ"/>
        </w:rPr>
        <w:t>( إنّه مبهور بالمغني الجمايكي بوب مارلي )</w:t>
      </w:r>
      <w:r>
        <w:rPr>
          <w:rFonts w:ascii="Traditional Arabic" w:eastAsia="Times New Roman" w:hAnsi="Traditional Arabic" w:cs="Traditional Arabic"/>
          <w:sz w:val="36"/>
          <w:szCs w:val="36"/>
          <w:vertAlign w:val="superscript"/>
          <w:rtl/>
        </w:rPr>
        <w:t>(</w:t>
      </w:r>
      <w:r w:rsidRPr="001F1356">
        <w:rPr>
          <w:rFonts w:ascii="Traditional Arabic" w:eastAsia="Times New Roman" w:hAnsi="Traditional Arabic" w:cs="Traditional Arabic"/>
          <w:sz w:val="36"/>
          <w:szCs w:val="36"/>
          <w:vertAlign w:val="superscript"/>
          <w:rtl/>
        </w:rPr>
        <w:footnoteReference w:id="334"/>
      </w:r>
      <w:r>
        <w:rPr>
          <w:rFonts w:ascii="Traditional Arabic" w:eastAsia="Times New Roman" w:hAnsi="Traditional Arabic" w:cs="Traditional Arabic"/>
          <w:sz w:val="36"/>
          <w:szCs w:val="36"/>
          <w:vertAlign w:val="superscript"/>
          <w:rtl/>
        </w:rPr>
        <w:t>)</w:t>
      </w:r>
      <w:r w:rsidRPr="00E53541">
        <w:rPr>
          <w:rFonts w:ascii="Traditional Arabic" w:eastAsia="Times New Roman" w:hAnsi="Traditional Arabic" w:cs="Traditional Arabic" w:hint="cs"/>
          <w:sz w:val="36"/>
          <w:szCs w:val="36"/>
          <w:rtl/>
          <w:lang w:bidi="ar-DZ"/>
        </w:rPr>
        <w:t>.</w:t>
      </w:r>
    </w:p>
    <w:p w:rsidR="003D49C1" w:rsidRDefault="003D49C1" w:rsidP="00DD0225">
      <w:pPr>
        <w:spacing w:after="0"/>
        <w:ind w:firstLine="708"/>
        <w:jc w:val="both"/>
        <w:rPr>
          <w:rFonts w:ascii="Traditional Arabic" w:hAnsi="Traditional Arabic" w:cs="Traditional Arabic"/>
          <w:sz w:val="36"/>
          <w:szCs w:val="36"/>
          <w:rtl/>
          <w:lang w:bidi="ar-DZ"/>
        </w:rPr>
      </w:pPr>
      <w:r w:rsidRPr="00DD0418">
        <w:rPr>
          <w:rFonts w:ascii="Traditional Arabic" w:hAnsi="Traditional Arabic" w:cs="Traditional Arabic"/>
          <w:sz w:val="36"/>
          <w:szCs w:val="36"/>
          <w:rtl/>
          <w:lang w:bidi="ar-DZ"/>
        </w:rPr>
        <w:t>وهذه النظرة التي عبّر عنها الصد</w:t>
      </w:r>
      <w:r>
        <w:rPr>
          <w:rFonts w:ascii="Traditional Arabic" w:hAnsi="Traditional Arabic" w:cs="Traditional Arabic"/>
          <w:sz w:val="36"/>
          <w:szCs w:val="36"/>
          <w:rtl/>
          <w:lang w:bidi="ar-DZ"/>
        </w:rPr>
        <w:t>ّيق حاج أحمد، ليست وليدة اليوم،</w:t>
      </w:r>
      <w:r>
        <w:rPr>
          <w:rFonts w:ascii="Traditional Arabic" w:hAnsi="Traditional Arabic" w:cs="Traditional Arabic" w:hint="cs"/>
          <w:sz w:val="36"/>
          <w:szCs w:val="36"/>
          <w:rtl/>
          <w:lang w:bidi="ar-DZ"/>
        </w:rPr>
        <w:t xml:space="preserve"> </w:t>
      </w:r>
      <w:r w:rsidRPr="00DD0418">
        <w:rPr>
          <w:rFonts w:ascii="Traditional Arabic" w:hAnsi="Traditional Arabic" w:cs="Traditional Arabic"/>
          <w:sz w:val="36"/>
          <w:szCs w:val="36"/>
          <w:rtl/>
          <w:lang w:bidi="ar-DZ"/>
        </w:rPr>
        <w:t xml:space="preserve">وإنما </w:t>
      </w:r>
      <w:r>
        <w:rPr>
          <w:rFonts w:ascii="Traditional Arabic" w:hAnsi="Traditional Arabic" w:cs="Traditional Arabic" w:hint="cs"/>
          <w:sz w:val="36"/>
          <w:szCs w:val="36"/>
          <w:rtl/>
          <w:lang w:bidi="ar-DZ"/>
        </w:rPr>
        <w:t>نجدها</w:t>
      </w:r>
      <w:r w:rsidRPr="00DD0418">
        <w:rPr>
          <w:rFonts w:ascii="Traditional Arabic" w:hAnsi="Traditional Arabic" w:cs="Traditional Arabic"/>
          <w:sz w:val="36"/>
          <w:szCs w:val="36"/>
          <w:rtl/>
          <w:lang w:bidi="ar-DZ"/>
        </w:rPr>
        <w:t xml:space="preserve"> مجسدة في الكثير من الأعمال الروائية العربية الكبيرة </w:t>
      </w:r>
      <w:r>
        <w:rPr>
          <w:rFonts w:ascii="Traditional Arabic" w:hAnsi="Traditional Arabic" w:cs="Traditional Arabic" w:hint="cs"/>
          <w:sz w:val="36"/>
          <w:szCs w:val="36"/>
          <w:rtl/>
          <w:lang w:bidi="ar-DZ"/>
        </w:rPr>
        <w:t xml:space="preserve">( </w:t>
      </w:r>
      <w:r w:rsidRPr="00DD0418">
        <w:rPr>
          <w:rFonts w:ascii="Traditional Arabic" w:hAnsi="Traditional Arabic" w:cs="Traditional Arabic"/>
          <w:sz w:val="36"/>
          <w:szCs w:val="36"/>
          <w:rtl/>
          <w:lang w:bidi="ar-DZ"/>
        </w:rPr>
        <w:t xml:space="preserve">مثل رواية </w:t>
      </w:r>
      <w:r>
        <w:rPr>
          <w:rFonts w:ascii="Traditional Arabic" w:hAnsi="Traditional Arabic" w:cs="Traditional Arabic" w:hint="cs"/>
          <w:sz w:val="36"/>
          <w:szCs w:val="36"/>
          <w:rtl/>
          <w:lang w:bidi="ar-DZ"/>
        </w:rPr>
        <w:t xml:space="preserve">" </w:t>
      </w:r>
      <w:r w:rsidRPr="00DD0418">
        <w:rPr>
          <w:rFonts w:ascii="Traditional Arabic" w:hAnsi="Traditional Arabic" w:cs="Traditional Arabic"/>
          <w:sz w:val="36"/>
          <w:szCs w:val="36"/>
          <w:rtl/>
          <w:lang w:bidi="ar-DZ"/>
        </w:rPr>
        <w:t>موسم الهجرة إلى الشمال</w:t>
      </w:r>
      <w:r>
        <w:rPr>
          <w:rFonts w:ascii="Traditional Arabic" w:hAnsi="Traditional Arabic" w:cs="Traditional Arabic" w:hint="cs"/>
          <w:sz w:val="36"/>
          <w:szCs w:val="36"/>
          <w:rtl/>
          <w:lang w:bidi="ar-DZ"/>
        </w:rPr>
        <w:t xml:space="preserve"> "</w:t>
      </w:r>
      <w:r w:rsidRPr="00DD0418">
        <w:rPr>
          <w:rFonts w:ascii="Traditional Arabic" w:hAnsi="Traditional Arabic" w:cs="Traditional Arabic"/>
          <w:sz w:val="36"/>
          <w:szCs w:val="36"/>
          <w:rtl/>
          <w:lang w:bidi="ar-DZ"/>
        </w:rPr>
        <w:t xml:space="preserve"> للسوداني الطيب صالح، ولو أن طريق</w:t>
      </w:r>
      <w:r>
        <w:rPr>
          <w:rFonts w:ascii="Traditional Arabic" w:hAnsi="Traditional Arabic" w:cs="Traditional Arabic"/>
          <w:sz w:val="36"/>
          <w:szCs w:val="36"/>
          <w:rtl/>
          <w:lang w:bidi="ar-DZ"/>
        </w:rPr>
        <w:t>ة التناول تختلف من سارد إلى آخر،</w:t>
      </w:r>
      <w:r w:rsidRPr="00DD0418">
        <w:rPr>
          <w:rFonts w:ascii="Traditional Arabic" w:hAnsi="Traditional Arabic" w:cs="Traditional Arabic"/>
          <w:sz w:val="36"/>
          <w:szCs w:val="36"/>
          <w:rtl/>
          <w:lang w:bidi="ar-DZ"/>
        </w:rPr>
        <w:t xml:space="preserve"> الأساسي</w:t>
      </w:r>
      <w:r>
        <w:rPr>
          <w:rFonts w:ascii="Traditional Arabic" w:hAnsi="Traditional Arabic" w:cs="Traditional Arabic" w:hint="cs"/>
          <w:sz w:val="36"/>
          <w:szCs w:val="36"/>
          <w:rtl/>
          <w:lang w:bidi="ar-DZ"/>
        </w:rPr>
        <w:t xml:space="preserve"> </w:t>
      </w:r>
      <w:r w:rsidRPr="00DD0418">
        <w:rPr>
          <w:rFonts w:ascii="Traditional Arabic" w:hAnsi="Traditional Arabic" w:cs="Traditional Arabic"/>
          <w:sz w:val="36"/>
          <w:szCs w:val="36"/>
          <w:rtl/>
          <w:lang w:bidi="ar-DZ"/>
        </w:rPr>
        <w:t>أن ثمة خطابا أو خطابات عابرة للحدود والتخوم الجغرافية، وأكيد، أن مسلسل الهجرة وهواجس الخوف والضياع والبحث عن الفردوس المفقود، مستمرة طالما هناك فقر</w:t>
      </w:r>
      <w:r>
        <w:rPr>
          <w:rFonts w:ascii="Traditional Arabic" w:hAnsi="Traditional Arabic" w:cs="Traditional Arabic" w:hint="cs"/>
          <w:sz w:val="36"/>
          <w:szCs w:val="36"/>
          <w:rtl/>
          <w:lang w:bidi="ar-DZ"/>
        </w:rPr>
        <w:t>،</w:t>
      </w:r>
      <w:r w:rsidRPr="00DD0418">
        <w:rPr>
          <w:rFonts w:ascii="Traditional Arabic" w:hAnsi="Traditional Arabic" w:cs="Traditional Arabic"/>
          <w:sz w:val="36"/>
          <w:szCs w:val="36"/>
          <w:rtl/>
          <w:lang w:bidi="ar-DZ"/>
        </w:rPr>
        <w:t xml:space="preserve"> وواقع بئيس ي</w:t>
      </w:r>
      <w:r>
        <w:rPr>
          <w:rFonts w:ascii="Traditional Arabic" w:hAnsi="Traditional Arabic" w:cs="Traditional Arabic"/>
          <w:sz w:val="36"/>
          <w:szCs w:val="36"/>
          <w:rtl/>
          <w:lang w:bidi="ar-DZ"/>
        </w:rPr>
        <w:t>رخي بظلاله على الجنوب الأفريقي</w:t>
      </w:r>
      <w:r>
        <w:rPr>
          <w:rFonts w:ascii="Traditional Arabic" w:hAnsi="Traditional Arabic" w:cs="Traditional Arabic" w:hint="cs"/>
          <w:sz w:val="36"/>
          <w:szCs w:val="36"/>
          <w:rtl/>
          <w:lang w:bidi="ar-DZ"/>
        </w:rPr>
        <w:t xml:space="preserve">، </w:t>
      </w:r>
      <w:r w:rsidRPr="00DD0418">
        <w:rPr>
          <w:rFonts w:ascii="Traditional Arabic" w:hAnsi="Traditional Arabic" w:cs="Traditional Arabic"/>
          <w:sz w:val="36"/>
          <w:szCs w:val="36"/>
          <w:rtl/>
          <w:lang w:bidi="ar-DZ"/>
        </w:rPr>
        <w:t>هي رواية تحتفي بالهامش وتحاول لململة شتات الذات، عبر رصد عوالم واقعية حقيقية تقتات على الحلم والحلم الرؤيوي، وتسعى إلى الانخراط في الهم</w:t>
      </w:r>
      <w:r>
        <w:rPr>
          <w:rFonts w:ascii="Traditional Arabic" w:hAnsi="Traditional Arabic" w:cs="Traditional Arabic" w:hint="cs"/>
          <w:sz w:val="36"/>
          <w:szCs w:val="36"/>
          <w:rtl/>
          <w:lang w:bidi="ar-DZ"/>
        </w:rPr>
        <w:t xml:space="preserve"> )</w:t>
      </w:r>
      <w:r>
        <w:rPr>
          <w:sz w:val="36"/>
          <w:szCs w:val="36"/>
          <w:vertAlign w:val="superscript"/>
          <w:rtl/>
        </w:rPr>
        <w:t>(</w:t>
      </w:r>
      <w:r w:rsidRPr="00DD0418">
        <w:rPr>
          <w:sz w:val="36"/>
          <w:szCs w:val="36"/>
          <w:vertAlign w:val="superscript"/>
          <w:rtl/>
        </w:rPr>
        <w:footnoteReference w:id="335"/>
      </w:r>
      <w:r>
        <w:rPr>
          <w:sz w:val="36"/>
          <w:szCs w:val="36"/>
          <w:vertAlign w:val="superscript"/>
          <w:rtl/>
        </w:rPr>
        <w:t>)</w:t>
      </w:r>
      <w:r>
        <w:rPr>
          <w:rFonts w:ascii="Traditional Arabic" w:hAnsi="Traditional Arabic" w:cs="Traditional Arabic" w:hint="cs"/>
          <w:sz w:val="36"/>
          <w:szCs w:val="36"/>
          <w:rtl/>
          <w:lang w:bidi="ar-DZ"/>
        </w:rPr>
        <w:t>.</w:t>
      </w:r>
    </w:p>
    <w:p w:rsidR="003D49C1" w:rsidRDefault="003D49C1" w:rsidP="00DD0225">
      <w:pPr>
        <w:spacing w:after="0"/>
        <w:jc w:val="both"/>
        <w:rPr>
          <w:rFonts w:ascii="Traditional Arabic" w:hAnsi="Traditional Arabic" w:cs="Traditional Arabic"/>
          <w:sz w:val="36"/>
          <w:szCs w:val="36"/>
          <w:rtl/>
          <w:lang w:bidi="ar-DZ"/>
        </w:rPr>
      </w:pPr>
    </w:p>
    <w:p w:rsidR="003D49C1" w:rsidRDefault="003D49C1" w:rsidP="00DD0225">
      <w:pPr>
        <w:pStyle w:val="NormalWeb"/>
        <w:bidi/>
        <w:spacing w:before="0" w:beforeAutospacing="0" w:after="0" w:afterAutospacing="0" w:line="276" w:lineRule="auto"/>
        <w:ind w:firstLine="142"/>
        <w:jc w:val="both"/>
        <w:rPr>
          <w:rFonts w:ascii="Traditional Arabic" w:hAnsi="Traditional Arabic" w:cs="Traditional Arabic"/>
          <w:b/>
          <w:bCs/>
          <w:sz w:val="36"/>
          <w:szCs w:val="36"/>
          <w:rtl/>
          <w:lang w:bidi="ar-DZ"/>
        </w:rPr>
      </w:pPr>
      <w:r w:rsidRPr="00121B49">
        <w:rPr>
          <w:rFonts w:ascii="Traditional Arabic" w:hAnsi="Traditional Arabic" w:cs="Traditional Arabic"/>
          <w:b/>
          <w:bCs/>
          <w:sz w:val="28"/>
          <w:szCs w:val="28"/>
          <w:rtl/>
          <w:lang w:bidi="ar-DZ"/>
        </w:rPr>
        <w:t>1</w:t>
      </w:r>
      <w:r w:rsidRPr="00280BCF">
        <w:rPr>
          <w:rFonts w:ascii="Traditional Arabic" w:hAnsi="Traditional Arabic" w:cs="Traditional Arabic"/>
          <w:b/>
          <w:bCs/>
          <w:sz w:val="36"/>
          <w:szCs w:val="36"/>
          <w:rtl/>
          <w:lang w:bidi="ar-DZ"/>
        </w:rPr>
        <w:t>/</w:t>
      </w:r>
      <w:r w:rsidRPr="00121B49">
        <w:rPr>
          <w:rFonts w:ascii="Traditional Arabic" w:hAnsi="Traditional Arabic" w:cs="Traditional Arabic" w:hint="cs"/>
          <w:b/>
          <w:bCs/>
          <w:sz w:val="28"/>
          <w:szCs w:val="28"/>
          <w:rtl/>
          <w:lang w:bidi="ar-DZ"/>
        </w:rPr>
        <w:t>2</w:t>
      </w:r>
      <w:r>
        <w:rPr>
          <w:rFonts w:ascii="Traditional Arabic" w:hAnsi="Traditional Arabic" w:cs="Traditional Arabic" w:hint="cs"/>
          <w:b/>
          <w:bCs/>
          <w:sz w:val="36"/>
          <w:szCs w:val="36"/>
          <w:rtl/>
          <w:lang w:bidi="ar-DZ"/>
        </w:rPr>
        <w:t xml:space="preserve"> </w:t>
      </w:r>
      <w:r w:rsidRPr="00280BCF">
        <w:rPr>
          <w:rFonts w:ascii="Traditional Arabic" w:hAnsi="Traditional Arabic" w:cs="Traditional Arabic"/>
          <w:b/>
          <w:bCs/>
          <w:sz w:val="36"/>
          <w:szCs w:val="36"/>
          <w:rtl/>
          <w:lang w:bidi="ar-DZ"/>
        </w:rPr>
        <w:t>ـــ</w:t>
      </w:r>
      <w:r>
        <w:rPr>
          <w:rFonts w:ascii="Traditional Arabic" w:hAnsi="Traditional Arabic" w:cs="Traditional Arabic" w:hint="cs"/>
          <w:b/>
          <w:bCs/>
          <w:sz w:val="36"/>
          <w:szCs w:val="36"/>
          <w:rtl/>
          <w:lang w:bidi="ar-DZ"/>
        </w:rPr>
        <w:t xml:space="preserve"> </w:t>
      </w:r>
      <w:r w:rsidRPr="00280BCF">
        <w:rPr>
          <w:rFonts w:ascii="Traditional Arabic" w:hAnsi="Traditional Arabic" w:cs="Traditional Arabic"/>
          <w:b/>
          <w:bCs/>
          <w:sz w:val="36"/>
          <w:szCs w:val="36"/>
          <w:rtl/>
          <w:lang w:bidi="ar-DZ"/>
        </w:rPr>
        <w:t>الغناء</w:t>
      </w:r>
      <w:r w:rsidRPr="00E57882">
        <w:rPr>
          <w:rFonts w:ascii="Traditional Arabic" w:hAnsi="Traditional Arabic" w:cs="Traditional Arabic"/>
          <w:b/>
          <w:bCs/>
          <w:sz w:val="36"/>
          <w:szCs w:val="36"/>
          <w:lang w:bidi="ar-DZ"/>
        </w:rPr>
        <w:t xml:space="preserve"> </w:t>
      </w:r>
      <w:r w:rsidRPr="00E57882">
        <w:rPr>
          <w:rFonts w:ascii="Traditional Arabic" w:hAnsi="Traditional Arabic" w:cs="Traditional Arabic"/>
          <w:b/>
          <w:bCs/>
          <w:sz w:val="36"/>
          <w:szCs w:val="36"/>
          <w:rtl/>
          <w:lang w:bidi="ar-DZ"/>
        </w:rPr>
        <w:t>المنديل الذي يمتص بقع الدمار</w:t>
      </w:r>
      <w:r w:rsidRPr="00E57882">
        <w:rPr>
          <w:rFonts w:ascii="Traditional Arabic" w:hAnsi="Traditional Arabic" w:cs="Traditional Arabic" w:hint="cs"/>
          <w:b/>
          <w:bCs/>
          <w:sz w:val="36"/>
          <w:szCs w:val="36"/>
          <w:rtl/>
          <w:lang w:bidi="ar-DZ"/>
        </w:rPr>
        <w:t xml:space="preserve"> في حياة الإفريقي:</w:t>
      </w:r>
    </w:p>
    <w:p w:rsidR="003D49C1" w:rsidRPr="00B070B2" w:rsidRDefault="003D49C1" w:rsidP="00DD0225">
      <w:pPr>
        <w:pStyle w:val="NormalWeb"/>
        <w:bidi/>
        <w:spacing w:before="0" w:beforeAutospacing="0" w:after="0" w:afterAutospacing="0" w:line="276" w:lineRule="auto"/>
        <w:ind w:firstLine="708"/>
        <w:jc w:val="both"/>
        <w:rPr>
          <w:rFonts w:ascii="Traditional Arabic" w:hAnsi="Traditional Arabic" w:cs="Traditional Arabic"/>
          <w:sz w:val="36"/>
          <w:szCs w:val="36"/>
          <w:rtl/>
          <w:lang w:bidi="ar-DZ"/>
        </w:rPr>
      </w:pPr>
      <w:r w:rsidRPr="00B070B2">
        <w:rPr>
          <w:rFonts w:ascii="Traditional Arabic" w:hAnsi="Traditional Arabic" w:cs="Traditional Arabic" w:hint="cs"/>
          <w:b/>
          <w:bCs/>
          <w:sz w:val="36"/>
          <w:szCs w:val="36"/>
          <w:rtl/>
          <w:lang w:bidi="ar-DZ"/>
        </w:rPr>
        <w:t>(الرفيقان غاريكو وعسمانو في خاطرهما إبقاء المسجل،... إبقاء المسجل لهما من طرف ادريسو....</w:t>
      </w:r>
      <w:r w:rsidRPr="00B070B2">
        <w:rPr>
          <w:rFonts w:ascii="Traditional Arabic" w:hAnsi="Traditional Arabic" w:cs="Traditional Arabic"/>
          <w:b/>
          <w:bCs/>
          <w:sz w:val="36"/>
          <w:szCs w:val="36"/>
          <w:rtl/>
          <w:lang w:bidi="ar-DZ"/>
        </w:rPr>
        <w:t>إدریسو بفطنته فكر في هذا قبلها.. هذا الأخير يعرف أن أغاني</w:t>
      </w:r>
      <w:r w:rsidRPr="00B070B2">
        <w:rPr>
          <w:rFonts w:ascii="Traditional Arabic" w:hAnsi="Traditional Arabic" w:cs="Traditional Arabic"/>
          <w:b/>
          <w:bCs/>
          <w:sz w:val="36"/>
          <w:szCs w:val="36"/>
          <w:lang w:bidi="ar-DZ"/>
        </w:rPr>
        <w:t xml:space="preserve"> (Fati) </w:t>
      </w:r>
      <w:r w:rsidRPr="00B070B2">
        <w:rPr>
          <w:rFonts w:ascii="Traditional Arabic" w:hAnsi="Traditional Arabic" w:cs="Traditional Arabic"/>
          <w:b/>
          <w:bCs/>
          <w:sz w:val="36"/>
          <w:szCs w:val="36"/>
          <w:rtl/>
          <w:lang w:bidi="ar-DZ"/>
        </w:rPr>
        <w:t>صارت بالنسبة للرفيقين، بمثابة المنديل الذي يمتص بقع الدمار.. الذي يبدد يومياتنا نحن الفقراء.. إهداء إدر</w:t>
      </w:r>
      <w:r w:rsidRPr="00B070B2">
        <w:rPr>
          <w:rFonts w:ascii="Traditional Arabic" w:hAnsi="Traditional Arabic" w:cs="Traditional Arabic" w:hint="cs"/>
          <w:b/>
          <w:bCs/>
          <w:sz w:val="36"/>
          <w:szCs w:val="36"/>
          <w:rtl/>
          <w:lang w:bidi="ar-DZ"/>
        </w:rPr>
        <w:t>ي</w:t>
      </w:r>
      <w:r w:rsidRPr="00B070B2">
        <w:rPr>
          <w:rFonts w:ascii="Traditional Arabic" w:hAnsi="Traditional Arabic" w:cs="Traditional Arabic"/>
          <w:b/>
          <w:bCs/>
          <w:sz w:val="36"/>
          <w:szCs w:val="36"/>
          <w:rtl/>
          <w:lang w:bidi="ar-DZ"/>
        </w:rPr>
        <w:t>سو له</w:t>
      </w:r>
      <w:r w:rsidRPr="00B070B2">
        <w:rPr>
          <w:rFonts w:ascii="Traditional Arabic" w:hAnsi="Traditional Arabic" w:cs="Traditional Arabic" w:hint="cs"/>
          <w:b/>
          <w:bCs/>
          <w:sz w:val="36"/>
          <w:szCs w:val="36"/>
          <w:rtl/>
          <w:lang w:bidi="ar-DZ"/>
        </w:rPr>
        <w:t>م</w:t>
      </w:r>
      <w:r w:rsidRPr="00B070B2">
        <w:rPr>
          <w:rFonts w:ascii="Traditional Arabic" w:hAnsi="Traditional Arabic" w:cs="Traditional Arabic"/>
          <w:b/>
          <w:bCs/>
          <w:sz w:val="36"/>
          <w:szCs w:val="36"/>
          <w:rtl/>
          <w:lang w:bidi="ar-DZ"/>
        </w:rPr>
        <w:t>ا بالمسجل مع أشرطة</w:t>
      </w:r>
      <w:r w:rsidRPr="00B070B2">
        <w:rPr>
          <w:rFonts w:ascii="Traditional Arabic" w:hAnsi="Traditional Arabic" w:cs="Traditional Arabic"/>
          <w:b/>
          <w:bCs/>
          <w:sz w:val="36"/>
          <w:szCs w:val="36"/>
          <w:lang w:bidi="ar-DZ"/>
        </w:rPr>
        <w:t xml:space="preserve"> (Mariko) </w:t>
      </w:r>
      <w:r w:rsidRPr="00B070B2">
        <w:rPr>
          <w:rFonts w:ascii="Traditional Arabic" w:hAnsi="Traditional Arabic" w:cs="Traditional Arabic"/>
          <w:b/>
          <w:bCs/>
          <w:sz w:val="36"/>
          <w:szCs w:val="36"/>
          <w:rtl/>
          <w:lang w:bidi="ar-DZ"/>
        </w:rPr>
        <w:t>وشريط</w:t>
      </w:r>
      <w:r w:rsidRPr="00B070B2">
        <w:rPr>
          <w:rFonts w:ascii="Traditional Arabic" w:hAnsi="Traditional Arabic" w:cs="Traditional Arabic"/>
          <w:b/>
          <w:bCs/>
          <w:sz w:val="36"/>
          <w:szCs w:val="36"/>
          <w:lang w:bidi="ar-DZ"/>
        </w:rPr>
        <w:t xml:space="preserve"> (Bob) </w:t>
      </w:r>
      <w:r w:rsidRPr="00B070B2">
        <w:rPr>
          <w:rFonts w:ascii="Traditional Arabic" w:hAnsi="Traditional Arabic" w:cs="Traditional Arabic"/>
          <w:b/>
          <w:bCs/>
          <w:sz w:val="36"/>
          <w:szCs w:val="36"/>
          <w:rtl/>
          <w:lang w:bidi="ar-DZ"/>
        </w:rPr>
        <w:t>التي استنسخها جميعا في نقاله، كان بمثابة تذكار لعشرة دامت أكثر من عشرين سنة.. كما أنه كفيل أن</w:t>
      </w:r>
      <w:r w:rsidRPr="00B070B2">
        <w:rPr>
          <w:rFonts w:ascii="Traditional Arabic" w:hAnsi="Traditional Arabic" w:cs="Traditional Arabic" w:hint="cs"/>
          <w:b/>
          <w:bCs/>
          <w:sz w:val="36"/>
          <w:szCs w:val="36"/>
          <w:rtl/>
          <w:lang w:bidi="ar-DZ"/>
        </w:rPr>
        <w:t xml:space="preserve"> يهدّئ من روعهما و يجعلهما يتسليان بعد أُفولنا، نحن الرفاق الثلاثة )</w:t>
      </w:r>
      <w:r>
        <w:rPr>
          <w:rFonts w:ascii="Traditional Arabic" w:hAnsi="Traditional Arabic" w:cs="Traditional Arabic"/>
          <w:sz w:val="36"/>
          <w:szCs w:val="36"/>
          <w:vertAlign w:val="superscript"/>
          <w:rtl/>
          <w:lang w:bidi="ar-DZ"/>
        </w:rPr>
        <w:t>(</w:t>
      </w:r>
      <w:r w:rsidRPr="005107AC">
        <w:rPr>
          <w:rFonts w:ascii="Traditional Arabic" w:hAnsi="Traditional Arabic" w:cs="Traditional Arabic"/>
          <w:sz w:val="36"/>
          <w:szCs w:val="36"/>
          <w:vertAlign w:val="superscript"/>
          <w:rtl/>
          <w:lang w:bidi="ar-DZ"/>
        </w:rPr>
        <w:footnoteReference w:id="336"/>
      </w:r>
      <w:r>
        <w:rPr>
          <w:rFonts w:ascii="Traditional Arabic" w:hAnsi="Traditional Arabic" w:cs="Traditional Arabic"/>
          <w:sz w:val="36"/>
          <w:szCs w:val="36"/>
          <w:vertAlign w:val="superscript"/>
          <w:rtl/>
          <w:lang w:bidi="ar-DZ"/>
        </w:rPr>
        <w:t>)</w:t>
      </w:r>
      <w:r w:rsidRPr="005107AC">
        <w:rPr>
          <w:rFonts w:ascii="Traditional Arabic" w:hAnsi="Traditional Arabic" w:cs="Traditional Arabic" w:hint="cs"/>
          <w:sz w:val="36"/>
          <w:szCs w:val="36"/>
          <w:rtl/>
          <w:lang w:bidi="ar-DZ"/>
        </w:rPr>
        <w:t xml:space="preserve"> وشاهدة على مدى ما كان من ترابط وتمازج وتعايش وتعاون وتسامح بين الرفاق</w:t>
      </w:r>
    </w:p>
    <w:p w:rsidR="003D49C1" w:rsidRDefault="003D49C1" w:rsidP="00DD0225">
      <w:pPr>
        <w:spacing w:after="0"/>
        <w:ind w:firstLine="708"/>
        <w:jc w:val="both"/>
        <w:rPr>
          <w:rFonts w:ascii="Traditional Arabic" w:eastAsia="Times New Roman" w:hAnsi="Traditional Arabic" w:cs="Traditional Arabic"/>
          <w:sz w:val="36"/>
          <w:szCs w:val="36"/>
          <w:lang w:bidi="ar-DZ"/>
        </w:rPr>
      </w:pPr>
      <w:r>
        <w:rPr>
          <w:rFonts w:ascii="Traditional Arabic" w:eastAsia="Times New Roman" w:hAnsi="Traditional Arabic" w:cs="Traditional Arabic" w:hint="cs"/>
          <w:sz w:val="36"/>
          <w:szCs w:val="36"/>
          <w:rtl/>
          <w:lang w:bidi="ar-DZ"/>
        </w:rPr>
        <w:lastRenderedPageBreak/>
        <w:t>يذكر مامادو لحظة الفراق بين أصحاب مجلس فضاء الذي دام أكثر من عشر سنوات، فكان الوجوم باديا على الرفاق، مقدار سنوات الكفاح ، سنوات تقاسم الفقر، والشقاء، و المناظر العفنة</w:t>
      </w:r>
      <w:r>
        <w:rPr>
          <w:rFonts w:ascii="Traditional Arabic" w:eastAsia="Times New Roman" w:hAnsi="Traditional Arabic" w:cs="Traditional Arabic" w:hint="cs"/>
          <w:noProof/>
          <w:sz w:val="36"/>
          <w:szCs w:val="36"/>
          <w:rtl/>
        </w:rPr>
        <w:t xml:space="preserve">، بيس من السهولة نسيانها إلا أن الغناء كان </w:t>
      </w:r>
      <w:r w:rsidRPr="005107AC">
        <w:rPr>
          <w:rFonts w:ascii="Traditional Arabic" w:eastAsia="Times New Roman" w:hAnsi="Traditional Arabic" w:cs="Traditional Arabic" w:hint="cs"/>
          <w:sz w:val="36"/>
          <w:szCs w:val="36"/>
          <w:rtl/>
          <w:lang w:bidi="ar-DZ"/>
        </w:rPr>
        <w:t>(بمثابة اللغة المش</w:t>
      </w:r>
      <w:r>
        <w:rPr>
          <w:rFonts w:ascii="Traditional Arabic" w:eastAsia="Times New Roman" w:hAnsi="Traditional Arabic" w:cs="Traditional Arabic" w:hint="cs"/>
          <w:sz w:val="36"/>
          <w:szCs w:val="36"/>
          <w:rtl/>
          <w:lang w:bidi="ar-DZ"/>
        </w:rPr>
        <w:t>تركة التي يفهمها كافة عناصره و أ</w:t>
      </w:r>
      <w:r w:rsidRPr="005107AC">
        <w:rPr>
          <w:rFonts w:ascii="Traditional Arabic" w:eastAsia="Times New Roman" w:hAnsi="Traditional Arabic" w:cs="Traditional Arabic" w:hint="cs"/>
          <w:sz w:val="36"/>
          <w:szCs w:val="36"/>
          <w:rtl/>
          <w:lang w:bidi="ar-DZ"/>
        </w:rPr>
        <w:t>فراده، ويعبرون بواسطتها عن مشاعرهم وأحلامهم...،لغة يُسهم الجميع، دونما تمييز في الجنس أو المعتقد، في إبداع كلماتها و ألحانها، وممارستها أو الاستماع إليها، لغة تقربّ وتؤلف بين الجميع، فجاءت ألحانها مرآة عاكسة للميول الموسيقية لكل الجناس المكونة لهذا المجتمع )</w:t>
      </w:r>
      <w:r>
        <w:rPr>
          <w:rStyle w:val="Appelnotedebasdep"/>
          <w:rFonts w:ascii="Traditional Arabic" w:eastAsia="Times New Roman" w:hAnsi="Traditional Arabic" w:cs="Traditional Arabic"/>
          <w:sz w:val="36"/>
          <w:szCs w:val="36"/>
          <w:rtl/>
          <w:lang w:bidi="ar-DZ"/>
        </w:rPr>
        <w:t>(</w:t>
      </w:r>
      <w:r w:rsidRPr="005107AC">
        <w:rPr>
          <w:rStyle w:val="Appelnotedebasdep"/>
          <w:rFonts w:ascii="Traditional Arabic" w:eastAsia="Times New Roman" w:hAnsi="Traditional Arabic" w:cs="Traditional Arabic"/>
          <w:sz w:val="36"/>
          <w:szCs w:val="36"/>
          <w:rtl/>
          <w:lang w:bidi="ar-DZ"/>
        </w:rPr>
        <w:footnoteReference w:id="337"/>
      </w:r>
      <w:r>
        <w:rPr>
          <w:rStyle w:val="Appelnotedebasdep"/>
          <w:rFonts w:ascii="Traditional Arabic" w:eastAsia="Times New Roman" w:hAnsi="Traditional Arabic" w:cs="Traditional Arabic"/>
          <w:sz w:val="36"/>
          <w:szCs w:val="36"/>
          <w:rtl/>
          <w:lang w:bidi="ar-DZ"/>
        </w:rPr>
        <w:t>)</w:t>
      </w:r>
      <w:r w:rsidRPr="005107AC">
        <w:rPr>
          <w:rFonts w:ascii="Traditional Arabic" w:eastAsia="Times New Roman" w:hAnsi="Traditional Arabic" w:cs="Traditional Arabic" w:hint="cs"/>
          <w:sz w:val="36"/>
          <w:szCs w:val="36"/>
          <w:rtl/>
          <w:lang w:bidi="ar-DZ"/>
        </w:rPr>
        <w:t xml:space="preserve"> </w:t>
      </w:r>
    </w:p>
    <w:p w:rsidR="003D49C1" w:rsidRDefault="003D49C1" w:rsidP="00DD0225">
      <w:pPr>
        <w:pStyle w:val="NormalWeb"/>
        <w:bidi/>
        <w:spacing w:before="0" w:beforeAutospacing="0" w:after="0" w:afterAutospacing="0" w:line="276" w:lineRule="auto"/>
        <w:ind w:firstLine="708"/>
        <w:jc w:val="both"/>
        <w:rPr>
          <w:rFonts w:ascii="Traditional Arabic" w:hAnsi="Traditional Arabic" w:cs="Traditional Arabic"/>
          <w:b/>
          <w:bCs/>
          <w:sz w:val="32"/>
          <w:szCs w:val="32"/>
          <w:rtl/>
          <w:lang w:bidi="ar-DZ"/>
        </w:rPr>
      </w:pPr>
      <w:r>
        <w:rPr>
          <w:rFonts w:ascii="Traditional Arabic" w:hAnsi="Traditional Arabic" w:cs="Traditional Arabic" w:hint="cs"/>
          <w:sz w:val="36"/>
          <w:szCs w:val="36"/>
          <w:rtl/>
          <w:lang w:bidi="ar-DZ"/>
        </w:rPr>
        <w:t>ف</w:t>
      </w:r>
      <w:r>
        <w:rPr>
          <w:rFonts w:ascii="Traditional Arabic" w:hAnsi="Traditional Arabic" w:cs="Traditional Arabic"/>
          <w:sz w:val="36"/>
          <w:szCs w:val="36"/>
          <w:rtl/>
          <w:lang w:bidi="ar-DZ"/>
        </w:rPr>
        <w:t>إهداء إدر</w:t>
      </w:r>
      <w:r>
        <w:rPr>
          <w:rFonts w:ascii="Traditional Arabic" w:hAnsi="Traditional Arabic" w:cs="Traditional Arabic" w:hint="cs"/>
          <w:sz w:val="36"/>
          <w:szCs w:val="36"/>
          <w:rtl/>
          <w:lang w:bidi="ar-DZ"/>
        </w:rPr>
        <w:t>ي</w:t>
      </w:r>
      <w:r>
        <w:rPr>
          <w:rFonts w:ascii="Traditional Arabic" w:hAnsi="Traditional Arabic" w:cs="Traditional Arabic"/>
          <w:sz w:val="36"/>
          <w:szCs w:val="36"/>
          <w:rtl/>
          <w:lang w:bidi="ar-DZ"/>
        </w:rPr>
        <w:t xml:space="preserve">سو </w:t>
      </w:r>
      <w:r>
        <w:rPr>
          <w:rFonts w:ascii="Traditional Arabic" w:hAnsi="Traditional Arabic" w:cs="Traditional Arabic" w:hint="cs"/>
          <w:sz w:val="36"/>
          <w:szCs w:val="36"/>
          <w:rtl/>
          <w:lang w:bidi="ar-DZ"/>
        </w:rPr>
        <w:t>ال</w:t>
      </w:r>
      <w:r w:rsidRPr="005107AC">
        <w:rPr>
          <w:rFonts w:ascii="Traditional Arabic" w:hAnsi="Traditional Arabic" w:cs="Traditional Arabic"/>
          <w:sz w:val="36"/>
          <w:szCs w:val="36"/>
          <w:rtl/>
          <w:lang w:bidi="ar-DZ"/>
        </w:rPr>
        <w:t xml:space="preserve">مسجل </w:t>
      </w:r>
      <w:r>
        <w:rPr>
          <w:rFonts w:ascii="Traditional Arabic" w:hAnsi="Traditional Arabic" w:cs="Traditional Arabic" w:hint="cs"/>
          <w:sz w:val="36"/>
          <w:szCs w:val="36"/>
          <w:rtl/>
          <w:lang w:bidi="ar-DZ"/>
        </w:rPr>
        <w:t>للرفيقي</w:t>
      </w:r>
      <w:r w:rsidRPr="005107AC">
        <w:rPr>
          <w:rFonts w:ascii="Traditional Arabic" w:hAnsi="Traditional Arabic" w:cs="Traditional Arabic" w:hint="cs"/>
          <w:sz w:val="36"/>
          <w:szCs w:val="36"/>
          <w:rtl/>
          <w:lang w:bidi="ar-DZ"/>
        </w:rPr>
        <w:t xml:space="preserve">ن غاريكو وعسمانو </w:t>
      </w:r>
      <w:r w:rsidRPr="005107AC">
        <w:rPr>
          <w:rFonts w:ascii="Traditional Arabic" w:hAnsi="Traditional Arabic" w:cs="Traditional Arabic"/>
          <w:sz w:val="36"/>
          <w:szCs w:val="36"/>
          <w:rtl/>
          <w:lang w:bidi="ar-DZ"/>
        </w:rPr>
        <w:t>مع</w:t>
      </w:r>
      <w:r>
        <w:rPr>
          <w:rFonts w:ascii="Traditional Arabic" w:hAnsi="Traditional Arabic" w:cs="Traditional Arabic"/>
          <w:sz w:val="36"/>
          <w:szCs w:val="36"/>
          <w:rtl/>
          <w:lang w:bidi="ar-DZ"/>
        </w:rPr>
        <w:t xml:space="preserve"> أشرط</w:t>
      </w:r>
      <w:r>
        <w:rPr>
          <w:rFonts w:ascii="Traditional Arabic" w:hAnsi="Traditional Arabic" w:cs="Traditional Arabic" w:hint="cs"/>
          <w:sz w:val="36"/>
          <w:szCs w:val="36"/>
          <w:rtl/>
          <w:lang w:bidi="ar-DZ"/>
        </w:rPr>
        <w:t>ة الغناء</w:t>
      </w:r>
      <w:r w:rsidRPr="005107AC">
        <w:rPr>
          <w:rFonts w:ascii="Traditional Arabic" w:hAnsi="Traditional Arabic" w:cs="Traditional Arabic"/>
          <w:sz w:val="36"/>
          <w:szCs w:val="36"/>
          <w:rtl/>
          <w:lang w:bidi="ar-DZ"/>
        </w:rPr>
        <w:t xml:space="preserve">، كان بمثابة </w:t>
      </w:r>
      <w:r>
        <w:rPr>
          <w:rFonts w:ascii="Traditional Arabic" w:hAnsi="Traditional Arabic" w:cs="Traditional Arabic" w:hint="cs"/>
          <w:sz w:val="36"/>
          <w:szCs w:val="36"/>
          <w:rtl/>
          <w:lang w:bidi="ar-DZ"/>
        </w:rPr>
        <w:t>ال</w:t>
      </w:r>
      <w:r>
        <w:rPr>
          <w:rFonts w:ascii="Traditional Arabic" w:hAnsi="Traditional Arabic" w:cs="Traditional Arabic"/>
          <w:sz w:val="36"/>
          <w:szCs w:val="36"/>
          <w:rtl/>
          <w:lang w:bidi="ar-DZ"/>
        </w:rPr>
        <w:t>تذكار</w:t>
      </w:r>
      <w:r>
        <w:rPr>
          <w:rFonts w:ascii="Traditional Arabic" w:hAnsi="Traditional Arabic" w:cs="Traditional Arabic" w:hint="cs"/>
          <w:sz w:val="36"/>
          <w:szCs w:val="36"/>
          <w:rtl/>
          <w:lang w:bidi="ar-DZ"/>
        </w:rPr>
        <w:t>،</w:t>
      </w:r>
      <w:r w:rsidRPr="005107AC">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ال</w:t>
      </w:r>
      <w:r w:rsidRPr="005107AC">
        <w:rPr>
          <w:rFonts w:ascii="Traditional Arabic" w:hAnsi="Traditional Arabic" w:cs="Traditional Arabic"/>
          <w:sz w:val="36"/>
          <w:szCs w:val="36"/>
          <w:rtl/>
          <w:lang w:bidi="ar-DZ"/>
        </w:rPr>
        <w:t xml:space="preserve">كفيل </w:t>
      </w:r>
      <w:r>
        <w:rPr>
          <w:rFonts w:ascii="Traditional Arabic" w:hAnsi="Traditional Arabic" w:cs="Traditional Arabic" w:hint="cs"/>
          <w:sz w:val="36"/>
          <w:szCs w:val="36"/>
          <w:rtl/>
          <w:lang w:bidi="ar-DZ"/>
        </w:rPr>
        <w:t>ب</w:t>
      </w:r>
      <w:r w:rsidRPr="005107AC">
        <w:rPr>
          <w:rFonts w:ascii="Traditional Arabic" w:hAnsi="Traditional Arabic" w:cs="Traditional Arabic"/>
          <w:sz w:val="36"/>
          <w:szCs w:val="36"/>
          <w:rtl/>
          <w:lang w:bidi="ar-DZ"/>
        </w:rPr>
        <w:t>أن</w:t>
      </w:r>
      <w:r w:rsidRPr="005107AC">
        <w:rPr>
          <w:rFonts w:ascii="Traditional Arabic" w:hAnsi="Traditional Arabic" w:cs="Traditional Arabic" w:hint="cs"/>
          <w:sz w:val="36"/>
          <w:szCs w:val="36"/>
          <w:rtl/>
          <w:lang w:bidi="ar-DZ"/>
        </w:rPr>
        <w:t xml:space="preserve"> يهدّئ من روع</w:t>
      </w:r>
      <w:r>
        <w:rPr>
          <w:rFonts w:ascii="Traditional Arabic" w:hAnsi="Traditional Arabic" w:cs="Traditional Arabic" w:hint="cs"/>
          <w:sz w:val="36"/>
          <w:szCs w:val="36"/>
          <w:rtl/>
          <w:lang w:bidi="ar-DZ"/>
        </w:rPr>
        <w:t xml:space="preserve">هما و يجعلهما يتسليان بعد أُفول مامادو و رفيقيه، هنا الموسيقى و الغناء الإفريقي يلعبان </w:t>
      </w:r>
      <w:r w:rsidRPr="00B73C0D">
        <w:rPr>
          <w:rFonts w:ascii="Traditional Arabic" w:hAnsi="Traditional Arabic" w:cs="Traditional Arabic" w:hint="cs"/>
          <w:sz w:val="36"/>
          <w:szCs w:val="36"/>
          <w:rtl/>
          <w:lang w:bidi="ar-DZ"/>
        </w:rPr>
        <w:t xml:space="preserve">دورا مهما في تمثّل أحد تجليات النفس البشرية في صورها الصافية، وأحد الخصوصيات المميزة للروح،  فالهمسات المعبرة ( تملك قدرة خارقة على جلب انتباه الحضور إلى درجة أنه ينسهم عالمهم الأصلي المليء بالهموم والمشاكل، ويدخلهم إلى عالمه الخاص عالم الغناء </w:t>
      </w:r>
      <w:r w:rsidRPr="00B73C0D">
        <w:rPr>
          <w:rFonts w:ascii="Traditional Arabic" w:hAnsi="Traditional Arabic" w:cs="Traditional Arabic"/>
          <w:sz w:val="32"/>
          <w:szCs w:val="32"/>
          <w:lang w:bidi="ar-DZ"/>
        </w:rPr>
        <w:t>monde du</w:t>
      </w:r>
      <w:r w:rsidRPr="00B73C0D">
        <w:rPr>
          <w:rFonts w:ascii="Traditional Arabic" w:hAnsi="Traditional Arabic" w:cs="Traditional Arabic"/>
          <w:sz w:val="36"/>
          <w:szCs w:val="36"/>
          <w:lang w:bidi="ar-DZ"/>
        </w:rPr>
        <w:t xml:space="preserve"> </w:t>
      </w:r>
      <w:r w:rsidRPr="00B73C0D">
        <w:rPr>
          <w:rFonts w:ascii="Traditional Arabic" w:hAnsi="Traditional Arabic" w:cs="Traditional Arabic"/>
          <w:sz w:val="32"/>
          <w:szCs w:val="32"/>
          <w:lang w:bidi="ar-DZ"/>
        </w:rPr>
        <w:t xml:space="preserve">chant </w:t>
      </w:r>
      <w:r w:rsidRPr="00B73C0D">
        <w:rPr>
          <w:rFonts w:ascii="Traditional Arabic" w:hAnsi="Traditional Arabic" w:cs="Traditional Arabic" w:hint="cs"/>
          <w:sz w:val="36"/>
          <w:szCs w:val="36"/>
          <w:rtl/>
          <w:lang w:bidi="ar-DZ"/>
        </w:rPr>
        <w:t>المشجون بالحب والوفاء وهم يتمنون الخلود فيه، بغناء يرفع عنهم غبن الحياة وجبروتها ويعوضهم الحنان والعاطفة وهم مغشيون داخل صوته</w:t>
      </w:r>
      <w:r w:rsidRPr="00B73C0D">
        <w:rPr>
          <w:rFonts w:ascii="Traditional Arabic" w:hAnsi="Traditional Arabic" w:cs="Traditional Arabic"/>
          <w:sz w:val="36"/>
          <w:szCs w:val="36"/>
          <w:lang w:bidi="ar-DZ"/>
        </w:rPr>
        <w:t>(</w:t>
      </w:r>
      <w:r w:rsidRPr="00B73C0D">
        <w:rPr>
          <w:rFonts w:ascii="Traditional Arabic" w:hAnsi="Traditional Arabic" w:cs="Traditional Arabic" w:hint="cs"/>
          <w:sz w:val="36"/>
          <w:szCs w:val="36"/>
          <w:rtl/>
          <w:lang w:bidi="ar-DZ"/>
        </w:rPr>
        <w:t xml:space="preserve"> </w:t>
      </w:r>
      <w:r w:rsidRPr="00B73C0D">
        <w:rPr>
          <w:sz w:val="36"/>
          <w:szCs w:val="36"/>
          <w:vertAlign w:val="superscript"/>
          <w:rtl/>
        </w:rPr>
        <w:t>(</w:t>
      </w:r>
      <w:r w:rsidRPr="00B73C0D">
        <w:rPr>
          <w:sz w:val="36"/>
          <w:szCs w:val="36"/>
          <w:vertAlign w:val="superscript"/>
          <w:rtl/>
        </w:rPr>
        <w:footnoteReference w:id="338"/>
      </w:r>
      <w:r w:rsidRPr="00B73C0D">
        <w:rPr>
          <w:sz w:val="36"/>
          <w:szCs w:val="36"/>
          <w:vertAlign w:val="superscript"/>
          <w:rtl/>
        </w:rPr>
        <w:t>)</w:t>
      </w:r>
      <w:r>
        <w:rPr>
          <w:rFonts w:ascii="Traditional Arabic" w:hAnsi="Traditional Arabic" w:cs="Traditional Arabic" w:hint="cs"/>
          <w:b/>
          <w:bCs/>
          <w:sz w:val="32"/>
          <w:szCs w:val="32"/>
          <w:rtl/>
          <w:lang w:bidi="ar-DZ"/>
        </w:rPr>
        <w:t xml:space="preserve"> </w:t>
      </w: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b/>
          <w:bCs/>
          <w:sz w:val="32"/>
          <w:szCs w:val="32"/>
          <w:rtl/>
          <w:lang w:bidi="ar-DZ"/>
        </w:rPr>
      </w:pP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b/>
          <w:bCs/>
          <w:sz w:val="32"/>
          <w:szCs w:val="32"/>
          <w:rtl/>
          <w:lang w:bidi="ar-DZ"/>
        </w:rPr>
      </w:pP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b/>
          <w:bCs/>
          <w:sz w:val="32"/>
          <w:szCs w:val="32"/>
          <w:rtl/>
          <w:lang w:bidi="ar-DZ"/>
        </w:rPr>
      </w:pP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b/>
          <w:bCs/>
          <w:sz w:val="32"/>
          <w:szCs w:val="32"/>
          <w:rtl/>
          <w:lang w:bidi="ar-DZ"/>
        </w:rPr>
      </w:pP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b/>
          <w:bCs/>
          <w:sz w:val="32"/>
          <w:szCs w:val="32"/>
          <w:rtl/>
          <w:lang w:bidi="ar-DZ"/>
        </w:rPr>
      </w:pPr>
    </w:p>
    <w:p w:rsidR="003D49C1" w:rsidRPr="00280BCF" w:rsidRDefault="003D49C1" w:rsidP="00DD0225">
      <w:pPr>
        <w:pStyle w:val="NormalWeb"/>
        <w:bidi/>
        <w:spacing w:before="0" w:beforeAutospacing="0" w:after="0" w:afterAutospacing="0" w:line="276" w:lineRule="auto"/>
        <w:jc w:val="both"/>
        <w:rPr>
          <w:rFonts w:ascii="Traditional Arabic" w:hAnsi="Traditional Arabic" w:cs="Traditional Arabic"/>
          <w:b/>
          <w:bCs/>
          <w:sz w:val="32"/>
          <w:szCs w:val="32"/>
          <w:rtl/>
          <w:lang w:bidi="ar-DZ"/>
        </w:rPr>
      </w:pPr>
    </w:p>
    <w:p w:rsidR="003D49C1" w:rsidRPr="006769F0" w:rsidRDefault="003D49C1" w:rsidP="00DD0225">
      <w:pPr>
        <w:spacing w:after="0"/>
        <w:jc w:val="both"/>
        <w:rPr>
          <w:rFonts w:ascii="Traditional Arabic" w:eastAsia="Times New Roman" w:hAnsi="Traditional Arabic" w:cs="Traditional Arabic"/>
          <w:b/>
          <w:bCs/>
          <w:sz w:val="36"/>
          <w:szCs w:val="36"/>
          <w:rtl/>
          <w:lang w:bidi="ar-DZ"/>
        </w:rPr>
      </w:pPr>
      <w:r w:rsidRPr="00121B49">
        <w:rPr>
          <w:rFonts w:ascii="Traditional Arabic" w:eastAsia="Times New Roman" w:hAnsi="Traditional Arabic" w:cs="Traditional Arabic" w:hint="cs"/>
          <w:b/>
          <w:bCs/>
          <w:sz w:val="28"/>
          <w:szCs w:val="28"/>
          <w:rtl/>
          <w:lang w:bidi="ar-DZ"/>
        </w:rPr>
        <w:lastRenderedPageBreak/>
        <w:t>1</w:t>
      </w:r>
      <w:r w:rsidRPr="006769F0">
        <w:rPr>
          <w:rFonts w:ascii="Traditional Arabic" w:eastAsia="Times New Roman" w:hAnsi="Traditional Arabic" w:cs="Traditional Arabic" w:hint="cs"/>
          <w:b/>
          <w:bCs/>
          <w:sz w:val="36"/>
          <w:szCs w:val="36"/>
          <w:rtl/>
          <w:lang w:bidi="ar-DZ"/>
        </w:rPr>
        <w:t>/</w:t>
      </w:r>
      <w:r w:rsidRPr="00121B49">
        <w:rPr>
          <w:rFonts w:ascii="Traditional Arabic" w:eastAsia="Times New Roman" w:hAnsi="Traditional Arabic" w:cs="Traditional Arabic" w:hint="cs"/>
          <w:b/>
          <w:bCs/>
          <w:sz w:val="28"/>
          <w:szCs w:val="28"/>
          <w:rtl/>
          <w:lang w:bidi="ar-DZ"/>
        </w:rPr>
        <w:t>3</w:t>
      </w:r>
      <w:r w:rsidRPr="006769F0">
        <w:rPr>
          <w:rFonts w:ascii="Traditional Arabic" w:eastAsia="Times New Roman" w:hAnsi="Traditional Arabic" w:cs="Traditional Arabic" w:hint="cs"/>
          <w:b/>
          <w:bCs/>
          <w:sz w:val="36"/>
          <w:szCs w:val="36"/>
          <w:rtl/>
          <w:lang w:bidi="ar-DZ"/>
        </w:rPr>
        <w:t>ــ ـ توظيف أسماء المغنين</w:t>
      </w:r>
      <w:r>
        <w:rPr>
          <w:rFonts w:ascii="Traditional Arabic" w:eastAsia="Times New Roman" w:hAnsi="Traditional Arabic" w:cs="Traditional Arabic" w:hint="cs"/>
          <w:b/>
          <w:bCs/>
          <w:sz w:val="36"/>
          <w:szCs w:val="36"/>
          <w:rtl/>
          <w:lang w:bidi="ar-DZ"/>
        </w:rPr>
        <w:t xml:space="preserve"> الأفارقة ( التعريف بهم):</w:t>
      </w:r>
    </w:p>
    <w:p w:rsidR="003D49C1" w:rsidRDefault="003D49C1" w:rsidP="00DD0225">
      <w:pPr>
        <w:spacing w:after="0"/>
        <w:ind w:firstLine="708"/>
        <w:jc w:val="both"/>
        <w:rPr>
          <w:rFonts w:ascii="Traditional Arabic" w:eastAsia="Times New Roman" w:hAnsi="Traditional Arabic" w:cs="Traditional Arabic"/>
          <w:sz w:val="36"/>
          <w:szCs w:val="36"/>
          <w:rtl/>
          <w:lang w:bidi="ar-DZ"/>
        </w:rPr>
      </w:pPr>
      <w:r w:rsidRPr="00E53541">
        <w:rPr>
          <w:rFonts w:ascii="Traditional Arabic" w:eastAsia="Times New Roman" w:hAnsi="Traditional Arabic" w:cs="Traditional Arabic" w:hint="cs"/>
          <w:sz w:val="36"/>
          <w:szCs w:val="36"/>
          <w:rtl/>
          <w:lang w:bidi="ar-DZ"/>
        </w:rPr>
        <w:t xml:space="preserve">ـــ من </w:t>
      </w:r>
      <w:r w:rsidRPr="006769F0">
        <w:rPr>
          <w:rFonts w:ascii="Traditional Arabic" w:eastAsia="Times New Roman" w:hAnsi="Traditional Arabic" w:cs="Traditional Arabic" w:hint="cs"/>
          <w:sz w:val="36"/>
          <w:szCs w:val="36"/>
          <w:rtl/>
          <w:lang w:bidi="ar-DZ"/>
        </w:rPr>
        <w:t>خ</w:t>
      </w:r>
      <w:r w:rsidRPr="00E53541">
        <w:rPr>
          <w:rFonts w:ascii="Traditional Arabic" w:eastAsia="Times New Roman" w:hAnsi="Traditional Arabic" w:cs="Traditional Arabic" w:hint="cs"/>
          <w:sz w:val="36"/>
          <w:szCs w:val="36"/>
          <w:rtl/>
          <w:lang w:bidi="ar-DZ"/>
        </w:rPr>
        <w:t>لال اطلاعنا على فصول الرواية</w:t>
      </w:r>
      <w:r>
        <w:rPr>
          <w:rFonts w:ascii="Traditional Arabic" w:eastAsia="Times New Roman" w:hAnsi="Traditional Arabic" w:cs="Traditional Arabic" w:hint="cs"/>
          <w:sz w:val="36"/>
          <w:szCs w:val="36"/>
          <w:rtl/>
          <w:lang w:bidi="ar-DZ"/>
        </w:rPr>
        <w:t>،</w:t>
      </w:r>
      <w:r w:rsidRPr="00E53541">
        <w:rPr>
          <w:rFonts w:ascii="Traditional Arabic" w:eastAsia="Times New Roman" w:hAnsi="Traditional Arabic" w:cs="Traditional Arabic" w:hint="cs"/>
          <w:sz w:val="36"/>
          <w:szCs w:val="36"/>
          <w:rtl/>
          <w:lang w:bidi="ar-DZ"/>
        </w:rPr>
        <w:t xml:space="preserve"> وتفحصّ الفضاء لشعبي وخاصة الموروث</w:t>
      </w:r>
      <w:r>
        <w:rPr>
          <w:rFonts w:ascii="Traditional Arabic" w:eastAsia="Times New Roman" w:hAnsi="Traditional Arabic" w:cs="Traditional Arabic" w:hint="cs"/>
          <w:sz w:val="36"/>
          <w:szCs w:val="36"/>
          <w:rtl/>
          <w:lang w:bidi="ar-DZ"/>
        </w:rPr>
        <w:t>،</w:t>
      </w:r>
      <w:r w:rsidRPr="00E53541">
        <w:rPr>
          <w:rFonts w:ascii="Traditional Arabic" w:eastAsia="Times New Roman" w:hAnsi="Traditional Arabic" w:cs="Traditional Arabic" w:hint="cs"/>
          <w:sz w:val="36"/>
          <w:szCs w:val="36"/>
          <w:rtl/>
          <w:lang w:bidi="ar-DZ"/>
        </w:rPr>
        <w:t xml:space="preserve"> المتعلق بالغناء والرقص الإفريقي</w:t>
      </w:r>
      <w:r>
        <w:rPr>
          <w:rFonts w:ascii="Traditional Arabic" w:eastAsia="Times New Roman" w:hAnsi="Traditional Arabic" w:cs="Traditional Arabic" w:hint="cs"/>
          <w:sz w:val="36"/>
          <w:szCs w:val="36"/>
          <w:rtl/>
          <w:lang w:bidi="ar-DZ"/>
        </w:rPr>
        <w:t xml:space="preserve">، </w:t>
      </w:r>
      <w:r w:rsidRPr="00E53541">
        <w:rPr>
          <w:rFonts w:ascii="Traditional Arabic" w:eastAsia="Times New Roman" w:hAnsi="Traditional Arabic" w:cs="Traditional Arabic" w:hint="cs"/>
          <w:sz w:val="36"/>
          <w:szCs w:val="36"/>
          <w:rtl/>
          <w:lang w:bidi="ar-DZ"/>
        </w:rPr>
        <w:t>نجد الزيواني قد استل</w:t>
      </w:r>
      <w:r>
        <w:rPr>
          <w:rFonts w:ascii="Traditional Arabic" w:eastAsia="Times New Roman" w:hAnsi="Traditional Arabic" w:cs="Traditional Arabic" w:hint="cs"/>
          <w:sz w:val="36"/>
          <w:szCs w:val="36"/>
          <w:rtl/>
          <w:lang w:bidi="ar-DZ"/>
        </w:rPr>
        <w:t>هم هذه المادة من مشاهير المغنين</w:t>
      </w:r>
      <w:r w:rsidRPr="00E53541">
        <w:rPr>
          <w:rFonts w:ascii="Traditional Arabic" w:eastAsia="Times New Roman" w:hAnsi="Traditional Arabic" w:cs="Traditional Arabic" w:hint="cs"/>
          <w:sz w:val="36"/>
          <w:szCs w:val="36"/>
          <w:rtl/>
          <w:lang w:bidi="ar-DZ"/>
        </w:rPr>
        <w:t xml:space="preserve"> الأفارقة </w:t>
      </w:r>
      <w:r w:rsidRPr="00B070B2">
        <w:rPr>
          <w:rFonts w:ascii="Traditional Arabic" w:eastAsia="Times New Roman" w:hAnsi="Traditional Arabic" w:cs="Traditional Arabic" w:hint="cs"/>
          <w:b/>
          <w:bCs/>
          <w:sz w:val="36"/>
          <w:szCs w:val="36"/>
          <w:rtl/>
          <w:lang w:bidi="ar-DZ"/>
        </w:rPr>
        <w:t>( يسمعون المغنية النيجيرية فاطمة ماريكو)</w:t>
      </w:r>
      <w:r>
        <w:rPr>
          <w:rFonts w:ascii="Traditional Arabic" w:eastAsia="Times New Roman" w:hAnsi="Traditional Arabic" w:cs="Traditional Arabic"/>
          <w:sz w:val="36"/>
          <w:szCs w:val="36"/>
          <w:vertAlign w:val="superscript"/>
          <w:rtl/>
        </w:rPr>
        <w:t>(</w:t>
      </w:r>
      <w:r w:rsidRPr="008771E5">
        <w:rPr>
          <w:rFonts w:ascii="Traditional Arabic" w:eastAsia="Times New Roman" w:hAnsi="Traditional Arabic" w:cs="Traditional Arabic"/>
          <w:sz w:val="36"/>
          <w:szCs w:val="36"/>
          <w:vertAlign w:val="superscript"/>
          <w:rtl/>
        </w:rPr>
        <w:footnoteReference w:id="339"/>
      </w:r>
      <w:r>
        <w:rPr>
          <w:rFonts w:ascii="Traditional Arabic" w:eastAsia="Times New Roman" w:hAnsi="Traditional Arabic" w:cs="Traditional Arabic"/>
          <w:sz w:val="36"/>
          <w:szCs w:val="36"/>
          <w:vertAlign w:val="superscript"/>
          <w:rtl/>
        </w:rPr>
        <w:t>)</w:t>
      </w:r>
      <w:r w:rsidRPr="00E53541">
        <w:rPr>
          <w:rFonts w:ascii="Traditional Arabic" w:eastAsia="Times New Roman" w:hAnsi="Traditional Arabic" w:cs="Traditional Arabic" w:hint="cs"/>
          <w:sz w:val="36"/>
          <w:szCs w:val="36"/>
          <w:rtl/>
          <w:lang w:bidi="ar-DZ"/>
        </w:rPr>
        <w:t>،</w:t>
      </w:r>
      <w:r>
        <w:rPr>
          <w:rFonts w:ascii="Traditional Arabic" w:eastAsia="Times New Roman" w:hAnsi="Traditional Arabic" w:cs="Traditional Arabic" w:hint="cs"/>
          <w:sz w:val="36"/>
          <w:szCs w:val="36"/>
          <w:rtl/>
          <w:lang w:bidi="ar-DZ"/>
        </w:rPr>
        <w:t xml:space="preserve"> </w:t>
      </w:r>
      <w:r w:rsidRPr="00E53541">
        <w:rPr>
          <w:rFonts w:ascii="Traditional Arabic" w:eastAsia="Times New Roman" w:hAnsi="Traditional Arabic" w:cs="Traditional Arabic" w:hint="cs"/>
          <w:sz w:val="36"/>
          <w:szCs w:val="36"/>
          <w:rtl/>
          <w:lang w:bidi="ar-DZ"/>
        </w:rPr>
        <w:t xml:space="preserve">و </w:t>
      </w:r>
      <w:r>
        <w:rPr>
          <w:rFonts w:ascii="Traditional Arabic" w:eastAsia="Times New Roman" w:hAnsi="Traditional Arabic" w:cs="Traditional Arabic" w:hint="cs"/>
          <w:sz w:val="36"/>
          <w:szCs w:val="36"/>
          <w:rtl/>
          <w:lang w:bidi="ar-DZ"/>
        </w:rPr>
        <w:t xml:space="preserve">في مقطع آخر </w:t>
      </w:r>
      <w:r w:rsidRPr="00B070B2">
        <w:rPr>
          <w:rFonts w:ascii="Traditional Arabic" w:eastAsia="Times New Roman" w:hAnsi="Traditional Arabic" w:cs="Traditional Arabic" w:hint="cs"/>
          <w:b/>
          <w:bCs/>
          <w:sz w:val="36"/>
          <w:szCs w:val="36"/>
          <w:rtl/>
          <w:lang w:bidi="ar-DZ"/>
        </w:rPr>
        <w:t xml:space="preserve">( </w:t>
      </w:r>
      <w:r w:rsidRPr="00B070B2">
        <w:rPr>
          <w:rFonts w:ascii="Traditional Arabic" w:hAnsi="Traditional Arabic" w:cs="Traditional Arabic"/>
          <w:b/>
          <w:bCs/>
          <w:sz w:val="36"/>
          <w:szCs w:val="36"/>
          <w:rtl/>
          <w:lang w:bidi="ar-DZ"/>
        </w:rPr>
        <w:t xml:space="preserve">جاء رفيق من </w:t>
      </w:r>
      <w:r w:rsidRPr="00B070B2">
        <w:rPr>
          <w:rFonts w:ascii="Traditional Arabic" w:hAnsi="Traditional Arabic" w:cs="Traditional Arabic" w:hint="cs"/>
          <w:b/>
          <w:bCs/>
          <w:sz w:val="36"/>
          <w:szCs w:val="36"/>
          <w:rtl/>
          <w:lang w:bidi="ar-DZ"/>
        </w:rPr>
        <w:t xml:space="preserve">" </w:t>
      </w:r>
      <w:r w:rsidRPr="00B070B2">
        <w:rPr>
          <w:rFonts w:ascii="Traditional Arabic" w:hAnsi="Traditional Arabic" w:cs="Traditional Arabic"/>
          <w:b/>
          <w:bCs/>
          <w:sz w:val="36"/>
          <w:szCs w:val="36"/>
          <w:rtl/>
          <w:lang w:bidi="ar-DZ"/>
        </w:rPr>
        <w:t>الس</w:t>
      </w:r>
      <w:r w:rsidRPr="00B070B2">
        <w:rPr>
          <w:rFonts w:ascii="Traditional Arabic" w:hAnsi="Traditional Arabic" w:cs="Traditional Arabic" w:hint="cs"/>
          <w:b/>
          <w:bCs/>
          <w:sz w:val="36"/>
          <w:szCs w:val="36"/>
          <w:rtl/>
          <w:lang w:bidi="ar-DZ"/>
        </w:rPr>
        <w:t>ن</w:t>
      </w:r>
      <w:r w:rsidRPr="00B070B2">
        <w:rPr>
          <w:rFonts w:ascii="Traditional Arabic" w:hAnsi="Traditional Arabic" w:cs="Traditional Arabic"/>
          <w:b/>
          <w:bCs/>
          <w:sz w:val="36"/>
          <w:szCs w:val="36"/>
          <w:rtl/>
          <w:lang w:bidi="ar-DZ"/>
        </w:rPr>
        <w:t>ي</w:t>
      </w:r>
      <w:r w:rsidRPr="00B070B2">
        <w:rPr>
          <w:rFonts w:ascii="Traditional Arabic" w:hAnsi="Traditional Arabic" w:cs="Traditional Arabic" w:hint="cs"/>
          <w:b/>
          <w:bCs/>
          <w:sz w:val="36"/>
          <w:szCs w:val="36"/>
          <w:rtl/>
          <w:lang w:bidi="ar-DZ"/>
        </w:rPr>
        <w:t>ـــ</w:t>
      </w:r>
      <w:r w:rsidRPr="00B070B2">
        <w:rPr>
          <w:rFonts w:ascii="Traditional Arabic" w:hAnsi="Traditional Arabic" w:cs="Traditional Arabic"/>
          <w:b/>
          <w:bCs/>
          <w:sz w:val="36"/>
          <w:szCs w:val="36"/>
          <w:lang w:bidi="ar-DZ"/>
        </w:rPr>
        <w:t>G</w:t>
      </w:r>
      <w:r w:rsidRPr="00B070B2">
        <w:rPr>
          <w:rFonts w:ascii="Traditional Arabic" w:hAnsi="Traditional Arabic" w:cs="Traditional Arabic"/>
          <w:b/>
          <w:bCs/>
          <w:sz w:val="36"/>
          <w:szCs w:val="36"/>
          <w:rtl/>
          <w:lang w:bidi="ar-DZ"/>
        </w:rPr>
        <w:t xml:space="preserve"> </w:t>
      </w:r>
      <w:r w:rsidRPr="00B070B2">
        <w:rPr>
          <w:rFonts w:ascii="Traditional Arabic" w:hAnsi="Traditional Arabic" w:cs="Traditional Arabic" w:hint="cs"/>
          <w:b/>
          <w:bCs/>
          <w:sz w:val="36"/>
          <w:szCs w:val="36"/>
          <w:rtl/>
          <w:lang w:bidi="ar-DZ"/>
        </w:rPr>
        <w:t>ـــــــ</w:t>
      </w:r>
      <w:r w:rsidRPr="00B070B2">
        <w:rPr>
          <w:rFonts w:ascii="Traditional Arabic" w:hAnsi="Traditional Arabic" w:cs="Traditional Arabic"/>
          <w:b/>
          <w:bCs/>
          <w:sz w:val="36"/>
          <w:szCs w:val="36"/>
          <w:rtl/>
          <w:lang w:bidi="ar-DZ"/>
        </w:rPr>
        <w:t>اليين</w:t>
      </w:r>
      <w:r w:rsidRPr="00B070B2">
        <w:rPr>
          <w:rFonts w:ascii="Traditional Arabic" w:hAnsi="Traditional Arabic" w:cs="Traditional Arabic" w:hint="cs"/>
          <w:b/>
          <w:bCs/>
          <w:sz w:val="36"/>
          <w:szCs w:val="36"/>
          <w:rtl/>
          <w:lang w:bidi="ar-DZ"/>
        </w:rPr>
        <w:t xml:space="preserve">" </w:t>
      </w:r>
      <w:r w:rsidRPr="00B070B2">
        <w:rPr>
          <w:rFonts w:ascii="Traditional Arabic" w:hAnsi="Traditional Arabic" w:cs="Traditional Arabic"/>
          <w:b/>
          <w:bCs/>
          <w:sz w:val="36"/>
          <w:szCs w:val="36"/>
          <w:rtl/>
          <w:lang w:bidi="ar-DZ"/>
        </w:rPr>
        <w:t>، أعطى لكا</w:t>
      </w:r>
      <w:r w:rsidRPr="00B070B2">
        <w:rPr>
          <w:rFonts w:ascii="Traditional Arabic" w:hAnsi="Traditional Arabic" w:cs="Traditional Arabic" w:hint="cs"/>
          <w:b/>
          <w:bCs/>
          <w:sz w:val="36"/>
          <w:szCs w:val="36"/>
          <w:rtl/>
          <w:lang w:bidi="ar-DZ"/>
        </w:rPr>
        <w:t>ي</w:t>
      </w:r>
      <w:r w:rsidRPr="00B070B2">
        <w:rPr>
          <w:rFonts w:ascii="Traditional Arabic" w:hAnsi="Traditional Arabic" w:cs="Traditional Arabic"/>
          <w:b/>
          <w:bCs/>
          <w:sz w:val="36"/>
          <w:szCs w:val="36"/>
          <w:rtl/>
          <w:lang w:bidi="ar-DZ"/>
        </w:rPr>
        <w:t>طا شريطا أسود ليستمعوا إليه، نسيت والله اسم الأغنية.. لكني أتذكر صاحبها</w:t>
      </w:r>
      <w:r w:rsidRPr="00B070B2">
        <w:rPr>
          <w:rFonts w:ascii="Traditional Arabic" w:hAnsi="Traditional Arabic" w:cs="Traditional Arabic" w:hint="cs"/>
          <w:b/>
          <w:bCs/>
          <w:sz w:val="36"/>
          <w:szCs w:val="36"/>
          <w:rtl/>
          <w:lang w:bidi="ar-DZ"/>
        </w:rPr>
        <w:t xml:space="preserve">، </w:t>
      </w:r>
      <w:r w:rsidRPr="00B070B2">
        <w:rPr>
          <w:rFonts w:ascii="Traditional Arabic" w:hAnsi="Traditional Arabic" w:cs="Traditional Arabic"/>
          <w:b/>
          <w:bCs/>
          <w:sz w:val="36"/>
          <w:szCs w:val="36"/>
          <w:rtl/>
          <w:lang w:bidi="ar-DZ"/>
        </w:rPr>
        <w:t>إنها للمغني "السي</w:t>
      </w:r>
      <w:r w:rsidRPr="00B070B2">
        <w:rPr>
          <w:rFonts w:ascii="Traditional Arabic" w:hAnsi="Traditional Arabic" w:cs="Traditional Arabic" w:hint="cs"/>
          <w:b/>
          <w:bCs/>
          <w:sz w:val="36"/>
          <w:szCs w:val="36"/>
          <w:rtl/>
          <w:lang w:bidi="ar-DZ"/>
        </w:rPr>
        <w:t>ن</w:t>
      </w:r>
      <w:r w:rsidRPr="00B070B2">
        <w:rPr>
          <w:rFonts w:ascii="Traditional Arabic" w:hAnsi="Traditional Arabic" w:cs="Traditional Arabic"/>
          <w:b/>
          <w:bCs/>
          <w:sz w:val="36"/>
          <w:szCs w:val="36"/>
          <w:lang w:bidi="ar-DZ"/>
        </w:rPr>
        <w:t>G</w:t>
      </w:r>
      <w:r w:rsidRPr="00B070B2">
        <w:rPr>
          <w:rFonts w:ascii="Traditional Arabic" w:hAnsi="Traditional Arabic" w:cs="Traditional Arabic"/>
          <w:b/>
          <w:bCs/>
          <w:sz w:val="36"/>
          <w:szCs w:val="36"/>
          <w:rtl/>
          <w:lang w:bidi="ar-DZ"/>
        </w:rPr>
        <w:t>الي" الشهير "ناري كان")</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340"/>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وفي </w:t>
      </w:r>
      <w:r w:rsidRPr="007E45EF">
        <w:rPr>
          <w:rFonts w:ascii="Traditional Arabic" w:hAnsi="Traditional Arabic" w:cs="Traditional Arabic" w:hint="cs"/>
          <w:b/>
          <w:bCs/>
          <w:sz w:val="36"/>
          <w:szCs w:val="36"/>
          <w:rtl/>
          <w:lang w:bidi="ar-DZ"/>
        </w:rPr>
        <w:t>(</w:t>
      </w:r>
      <w:r w:rsidRPr="007E45EF">
        <w:rPr>
          <w:rFonts w:ascii="Traditional Arabic" w:hAnsi="Traditional Arabic" w:cs="Traditional Arabic"/>
          <w:b/>
          <w:bCs/>
          <w:sz w:val="36"/>
          <w:szCs w:val="36"/>
          <w:rtl/>
          <w:lang w:bidi="ar-DZ"/>
        </w:rPr>
        <w:t>موسيقى أغنية (مو</w:t>
      </w:r>
      <w:r w:rsidRPr="007E45EF">
        <w:rPr>
          <w:rFonts w:ascii="Traditional Arabic" w:hAnsi="Traditional Arabic" w:cs="Traditional Arabic"/>
          <w:b/>
          <w:bCs/>
          <w:sz w:val="36"/>
          <w:szCs w:val="36"/>
          <w:lang w:bidi="ar-DZ"/>
        </w:rPr>
        <w:t>G</w:t>
      </w:r>
      <w:r w:rsidRPr="007E45EF">
        <w:rPr>
          <w:rFonts w:ascii="Traditional Arabic" w:hAnsi="Traditional Arabic" w:cs="Traditional Arabic"/>
          <w:b/>
          <w:bCs/>
          <w:sz w:val="36"/>
          <w:szCs w:val="36"/>
          <w:rtl/>
          <w:lang w:bidi="ar-DZ"/>
        </w:rPr>
        <w:t xml:space="preserve">وبالو) للمغنية الماليانية (رماتا دیاكيتي) تغطي أرجاء البيت مع الرقص.. </w:t>
      </w:r>
      <w:r w:rsidRPr="007E45EF">
        <w:rPr>
          <w:rFonts w:ascii="Traditional Arabic" w:hAnsi="Traditional Arabic" w:cs="Traditional Arabic" w:hint="cs"/>
          <w:b/>
          <w:bCs/>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341"/>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Pr="00E53541">
        <w:rPr>
          <w:rFonts w:ascii="Traditional Arabic" w:eastAsia="Times New Roman" w:hAnsi="Traditional Arabic" w:cs="Traditional Arabic" w:hint="cs"/>
          <w:sz w:val="36"/>
          <w:szCs w:val="36"/>
          <w:rtl/>
          <w:lang w:bidi="ar-DZ"/>
        </w:rPr>
        <w:t>وقد وظفها في مرحلة البعث التي توافق في الرواية قرار الهجرة في تصوير جميل عن الاستبشار والتفاؤل بالمست</w:t>
      </w:r>
      <w:r>
        <w:rPr>
          <w:rFonts w:ascii="Traditional Arabic" w:eastAsia="Times New Roman" w:hAnsi="Traditional Arabic" w:cs="Traditional Arabic" w:hint="cs"/>
          <w:sz w:val="36"/>
          <w:szCs w:val="36"/>
          <w:rtl/>
          <w:lang w:bidi="ar-DZ"/>
        </w:rPr>
        <w:t>قبل الساحر وأرض الفردوس ( التي تشير إلى تلك المروج المنتمية إلى الجنان والنعي إل أي مكان أو وضع تكتمل فيه السعادة وأنواع المسرات)</w:t>
      </w:r>
      <w:r>
        <w:rPr>
          <w:rFonts w:ascii="Traditional Arabic" w:eastAsia="Times New Roman" w:hAnsi="Traditional Arabic" w:cs="Traditional Arabic"/>
          <w:sz w:val="36"/>
          <w:szCs w:val="36"/>
          <w:vertAlign w:val="superscript"/>
          <w:rtl/>
          <w:lang w:bidi="ar-DZ"/>
        </w:rPr>
        <w:t>(</w:t>
      </w:r>
      <w:r w:rsidRPr="005E6BF6">
        <w:rPr>
          <w:rFonts w:ascii="Traditional Arabic" w:eastAsia="Times New Roman" w:hAnsi="Traditional Arabic" w:cs="Traditional Arabic"/>
          <w:sz w:val="36"/>
          <w:szCs w:val="36"/>
          <w:vertAlign w:val="superscript"/>
          <w:rtl/>
          <w:lang w:bidi="ar-DZ"/>
        </w:rPr>
        <w:footnoteReference w:id="342"/>
      </w:r>
      <w:r>
        <w:rPr>
          <w:rFonts w:ascii="Traditional Arabic" w:eastAsia="Times New Roman" w:hAnsi="Traditional Arabic" w:cs="Traditional Arabic"/>
          <w:sz w:val="36"/>
          <w:szCs w:val="36"/>
          <w:vertAlign w:val="superscript"/>
          <w:rtl/>
          <w:lang w:bidi="ar-DZ"/>
        </w:rPr>
        <w:t>)</w:t>
      </w:r>
      <w:r>
        <w:rPr>
          <w:rFonts w:ascii="Traditional Arabic" w:eastAsia="Times New Roman" w:hAnsi="Traditional Arabic" w:cs="Traditional Arabic" w:hint="cs"/>
          <w:sz w:val="36"/>
          <w:szCs w:val="36"/>
          <w:rtl/>
          <w:lang w:bidi="ar-DZ"/>
        </w:rPr>
        <w:t xml:space="preserve"> الذي ينتظر بطل القصة، و الذي </w:t>
      </w:r>
      <w:r w:rsidRPr="005E6BF6">
        <w:rPr>
          <w:rFonts w:ascii="Traditional Arabic" w:eastAsia="Times New Roman" w:hAnsi="Traditional Arabic" w:cs="Traditional Arabic" w:hint="cs"/>
          <w:sz w:val="36"/>
          <w:szCs w:val="36"/>
          <w:rtl/>
          <w:lang w:bidi="ar-DZ"/>
        </w:rPr>
        <w:t>يعطي البطولة للإفريقي صاحب الحلم الإنساني، سالكا طرق الموت و الحياة والباحث عن الحرية والكرامة والهروب من الضياع والموت، فتخلق حكايات ومشاهد صورية غنية بالاستكشافات عن عادات وتقاليد ومعتقدات</w:t>
      </w:r>
      <w:r w:rsidRPr="00E53541">
        <w:rPr>
          <w:rFonts w:ascii="Traditional Arabic" w:eastAsia="Times New Roman" w:hAnsi="Traditional Arabic" w:cs="Traditional Arabic" w:hint="cs"/>
          <w:sz w:val="36"/>
          <w:szCs w:val="36"/>
          <w:rtl/>
          <w:lang w:bidi="ar-DZ"/>
        </w:rPr>
        <w:t>.</w:t>
      </w:r>
    </w:p>
    <w:p w:rsidR="003D49C1" w:rsidRDefault="003D49C1" w:rsidP="00DD0225">
      <w:pPr>
        <w:spacing w:after="0"/>
        <w:ind w:firstLine="708"/>
        <w:jc w:val="both"/>
        <w:rPr>
          <w:rFonts w:ascii="Traditional Arabic" w:eastAsia="Times New Roman" w:hAnsi="Traditional Arabic" w:cs="Traditional Arabic"/>
          <w:sz w:val="36"/>
          <w:szCs w:val="36"/>
          <w:rtl/>
          <w:lang w:bidi="ar-DZ"/>
        </w:rPr>
      </w:pPr>
      <w:r>
        <w:rPr>
          <w:rFonts w:ascii="Traditional Arabic" w:eastAsia="Times New Roman" w:hAnsi="Traditional Arabic" w:cs="Traditional Arabic" w:hint="cs"/>
          <w:sz w:val="36"/>
          <w:szCs w:val="36"/>
          <w:rtl/>
          <w:lang w:bidi="ar-DZ"/>
        </w:rPr>
        <w:t xml:space="preserve">يدرك المطلع على الرواية، أن هذا التوظيف يشكل ظاهرة لافتة للنظر تتمثل في التغني بإفريقيا، والدفاع عن الإنسان والفنان الإفريقي بالتعريف به، وبتراثه الشعبي ( </w:t>
      </w:r>
      <w:r w:rsidRPr="00DE5838">
        <w:rPr>
          <w:rFonts w:ascii="Traditional Arabic" w:eastAsia="Times New Roman" w:hAnsi="Traditional Arabic" w:cs="Traditional Arabic"/>
          <w:sz w:val="36"/>
          <w:szCs w:val="36"/>
          <w:rtl/>
          <w:lang w:bidi="ar-DZ"/>
        </w:rPr>
        <w:t>أما الثقافة الشعبية أو أساليب الحياة الشعبية فهي النتاج العفوي الجماعي المعبر عن شعور وعواطف وحاجات وضمير أبناء الشعب بشكل عام، وليس النخبة أو المجموعة الخاصة، وتنتقل من جيل إلى جيل، كما تنتشر بين الناس من جماعة إلى أخرى ومن فئة إلى أخرى، بشكل عفوي، مشافهة أو عن طريق التقليد والمحاكاة والملاحظة</w:t>
      </w:r>
      <w:r w:rsidRPr="00DE5838">
        <w:rPr>
          <w:rFonts w:ascii="Traditional Arabic" w:eastAsia="Times New Roman" w:hAnsi="Traditional Arabic" w:cs="Traditional Arabic" w:hint="cs"/>
          <w:sz w:val="36"/>
          <w:szCs w:val="36"/>
          <w:rtl/>
          <w:lang w:bidi="ar-DZ"/>
        </w:rPr>
        <w:t>)</w:t>
      </w:r>
      <w:r>
        <w:rPr>
          <w:rFonts w:ascii="Traditional Arabic" w:eastAsia="Times New Roman" w:hAnsi="Traditional Arabic" w:cs="Traditional Arabic"/>
          <w:sz w:val="36"/>
          <w:szCs w:val="36"/>
          <w:vertAlign w:val="superscript"/>
          <w:rtl/>
          <w:lang w:bidi="ar-DZ"/>
        </w:rPr>
        <w:t>(</w:t>
      </w:r>
      <w:r w:rsidRPr="00DE5838">
        <w:rPr>
          <w:rFonts w:ascii="Traditional Arabic" w:eastAsia="Times New Roman" w:hAnsi="Traditional Arabic" w:cs="Traditional Arabic"/>
          <w:sz w:val="36"/>
          <w:szCs w:val="36"/>
          <w:vertAlign w:val="superscript"/>
          <w:rtl/>
          <w:lang w:bidi="ar-DZ"/>
        </w:rPr>
        <w:footnoteReference w:id="343"/>
      </w:r>
      <w:r>
        <w:rPr>
          <w:rFonts w:ascii="Traditional Arabic" w:eastAsia="Times New Roman" w:hAnsi="Traditional Arabic" w:cs="Traditional Arabic"/>
          <w:sz w:val="36"/>
          <w:szCs w:val="36"/>
          <w:vertAlign w:val="superscript"/>
          <w:rtl/>
          <w:lang w:bidi="ar-DZ"/>
        </w:rPr>
        <w:t>)</w:t>
      </w:r>
      <w:r>
        <w:rPr>
          <w:rFonts w:ascii="Traditional Arabic" w:eastAsia="Times New Roman" w:hAnsi="Traditional Arabic" w:cs="Traditional Arabic" w:hint="cs"/>
          <w:sz w:val="36"/>
          <w:szCs w:val="36"/>
          <w:rtl/>
          <w:lang w:bidi="ar-DZ"/>
        </w:rPr>
        <w:t xml:space="preserve"> فالتيمة المهيمنة والفارقة في التجربة السردية، هذه تكمن </w:t>
      </w:r>
      <w:r>
        <w:rPr>
          <w:rFonts w:ascii="Traditional Arabic" w:eastAsia="Times New Roman" w:hAnsi="Traditional Arabic" w:cs="Traditional Arabic" w:hint="cs"/>
          <w:sz w:val="36"/>
          <w:szCs w:val="36"/>
          <w:rtl/>
          <w:lang w:bidi="ar-DZ"/>
        </w:rPr>
        <w:lastRenderedPageBreak/>
        <w:t>في بروز إفريقية بوصفها عاملا استراتيجيا يتحكم في العوامل السردية المختلفة، المؤسسة للنص الروائي، ويوجه جمالياتها وفعاليتها.</w:t>
      </w:r>
    </w:p>
    <w:p w:rsidR="003D49C1" w:rsidRDefault="003D49C1" w:rsidP="00DD0225">
      <w:pPr>
        <w:spacing w:after="0"/>
        <w:jc w:val="both"/>
        <w:rPr>
          <w:rFonts w:ascii="Traditional Arabic" w:eastAsia="Times New Roman" w:hAnsi="Traditional Arabic" w:cs="Traditional Arabic"/>
          <w:sz w:val="36"/>
          <w:szCs w:val="36"/>
          <w:rtl/>
          <w:lang w:bidi="ar-DZ"/>
        </w:rPr>
      </w:pPr>
    </w:p>
    <w:p w:rsidR="003D49C1" w:rsidRDefault="003D49C1" w:rsidP="00DD0225">
      <w:pPr>
        <w:spacing w:after="0"/>
        <w:ind w:firstLine="141"/>
        <w:jc w:val="both"/>
        <w:rPr>
          <w:rFonts w:ascii="Traditional Arabic" w:eastAsia="Times New Roman" w:hAnsi="Traditional Arabic" w:cs="Traditional Arabic"/>
          <w:sz w:val="36"/>
          <w:szCs w:val="36"/>
          <w:rtl/>
          <w:lang w:bidi="ar-DZ"/>
        </w:rPr>
      </w:pPr>
      <w:r>
        <w:rPr>
          <w:rFonts w:ascii="Traditional Arabic" w:eastAsia="Times New Roman" w:hAnsi="Traditional Arabic" w:cs="Traditional Arabic" w:hint="cs"/>
          <w:sz w:val="36"/>
          <w:szCs w:val="36"/>
          <w:rtl/>
          <w:lang w:bidi="ar-DZ"/>
        </w:rPr>
        <w:t>من خلال تتبع توظيف الزيواني للأسماء المغنين الأفارقة، نجد الجدول التالي يلخص ذلك :</w:t>
      </w:r>
    </w:p>
    <w:p w:rsidR="003D49C1" w:rsidRDefault="003D49C1" w:rsidP="00DD0225">
      <w:pPr>
        <w:spacing w:after="0"/>
        <w:ind w:firstLine="141"/>
        <w:jc w:val="both"/>
        <w:rPr>
          <w:rFonts w:ascii="Traditional Arabic" w:eastAsia="Times New Roman" w:hAnsi="Traditional Arabic" w:cs="Traditional Arabic"/>
          <w:sz w:val="36"/>
          <w:szCs w:val="36"/>
          <w:rtl/>
          <w:lang w:bidi="ar-DZ"/>
        </w:rPr>
      </w:pPr>
    </w:p>
    <w:tbl>
      <w:tblPr>
        <w:tblStyle w:val="Grilledutableau"/>
        <w:bidiVisual/>
        <w:tblW w:w="0" w:type="auto"/>
        <w:tblLayout w:type="fixed"/>
        <w:tblLook w:val="04A0"/>
      </w:tblPr>
      <w:tblGrid>
        <w:gridCol w:w="1525"/>
        <w:gridCol w:w="1559"/>
        <w:gridCol w:w="4536"/>
        <w:gridCol w:w="1668"/>
      </w:tblGrid>
      <w:tr w:rsidR="003D49C1" w:rsidTr="00DC1763">
        <w:tc>
          <w:tcPr>
            <w:tcW w:w="1525" w:type="dxa"/>
          </w:tcPr>
          <w:p w:rsidR="003D49C1" w:rsidRPr="00EF2E6A"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r w:rsidRPr="00EF2E6A">
              <w:rPr>
                <w:rFonts w:ascii="Traditional Arabic" w:hAnsi="Traditional Arabic" w:cs="Traditional Arabic" w:hint="cs"/>
                <w:sz w:val="36"/>
                <w:szCs w:val="36"/>
                <w:rtl/>
                <w:lang w:bidi="ar-DZ"/>
              </w:rPr>
              <w:t>اسم المغنــــــــــــي</w:t>
            </w:r>
          </w:p>
        </w:tc>
        <w:tc>
          <w:tcPr>
            <w:tcW w:w="1559" w:type="dxa"/>
          </w:tcPr>
          <w:p w:rsidR="003D49C1" w:rsidRPr="00EF2E6A"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r w:rsidRPr="00EF2E6A">
              <w:rPr>
                <w:rFonts w:ascii="Traditional Arabic" w:hAnsi="Traditional Arabic" w:cs="Traditional Arabic" w:hint="cs"/>
                <w:sz w:val="36"/>
                <w:szCs w:val="36"/>
                <w:rtl/>
                <w:lang w:bidi="ar-DZ"/>
              </w:rPr>
              <w:t>اسم الأغنــــــــــــية</w:t>
            </w:r>
          </w:p>
        </w:tc>
        <w:tc>
          <w:tcPr>
            <w:tcW w:w="4536" w:type="dxa"/>
          </w:tcPr>
          <w:p w:rsidR="003D49C1" w:rsidRPr="00EF2E6A"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r w:rsidRPr="00EF2E6A">
              <w:rPr>
                <w:rFonts w:ascii="Traditional Arabic" w:hAnsi="Traditional Arabic" w:cs="Traditional Arabic" w:hint="cs"/>
                <w:sz w:val="36"/>
                <w:szCs w:val="36"/>
                <w:rtl/>
                <w:lang w:bidi="ar-DZ"/>
              </w:rPr>
              <w:t>المقطع السردي</w:t>
            </w:r>
          </w:p>
        </w:tc>
        <w:tc>
          <w:tcPr>
            <w:tcW w:w="1668" w:type="dxa"/>
          </w:tcPr>
          <w:p w:rsidR="003D49C1" w:rsidRDefault="003D49C1" w:rsidP="00DD0225">
            <w:pPr>
              <w:pStyle w:val="NormalWeb"/>
              <w:bidi/>
              <w:spacing w:before="0" w:beforeAutospacing="0" w:after="0" w:afterAutospacing="0" w:line="276" w:lineRule="auto"/>
              <w:jc w:val="both"/>
              <w:rPr>
                <w:rFonts w:ascii="Traditional Arabic" w:hAnsi="Traditional Arabic" w:cs="Traditional Arabic"/>
                <w:color w:val="000000"/>
                <w:sz w:val="28"/>
                <w:szCs w:val="28"/>
                <w:rtl/>
              </w:rPr>
            </w:pPr>
            <w:r>
              <w:rPr>
                <w:rFonts w:ascii="Traditional Arabic" w:hAnsi="Traditional Arabic" w:cs="Traditional Arabic" w:hint="cs"/>
                <w:color w:val="000000"/>
                <w:sz w:val="28"/>
                <w:szCs w:val="28"/>
                <w:rtl/>
              </w:rPr>
              <w:t>الصفحات</w:t>
            </w:r>
          </w:p>
        </w:tc>
      </w:tr>
      <w:tr w:rsidR="003D49C1" w:rsidTr="00DC1763">
        <w:tc>
          <w:tcPr>
            <w:tcW w:w="1525" w:type="dxa"/>
          </w:tcPr>
          <w:p w:rsidR="003D49C1" w:rsidRPr="00EF2E6A"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r w:rsidRPr="00EF2E6A">
              <w:rPr>
                <w:rFonts w:ascii="Traditional Arabic" w:hAnsi="Traditional Arabic" w:cs="Traditional Arabic"/>
                <w:sz w:val="36"/>
                <w:szCs w:val="36"/>
                <w:rtl/>
                <w:lang w:bidi="ar-DZ"/>
              </w:rPr>
              <w:t>النيجيرية (فاطي ماریکو)،</w:t>
            </w:r>
          </w:p>
        </w:tc>
        <w:tc>
          <w:tcPr>
            <w:tcW w:w="1559" w:type="dxa"/>
          </w:tcPr>
          <w:p w:rsidR="003D49C1" w:rsidRPr="00EF2E6A"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r w:rsidRPr="00EF2E6A">
              <w:rPr>
                <w:rFonts w:ascii="Traditional Arabic" w:hAnsi="Traditional Arabic" w:cs="Traditional Arabic"/>
                <w:sz w:val="36"/>
                <w:szCs w:val="36"/>
                <w:rtl/>
                <w:lang w:bidi="ar-DZ"/>
              </w:rPr>
              <w:t>أغنيتها الإنسانية</w:t>
            </w:r>
            <w:r w:rsidRPr="00EF2E6A">
              <w:rPr>
                <w:rFonts w:ascii="Traditional Arabic" w:hAnsi="Traditional Arabic" w:cs="Traditional Arabic"/>
                <w:sz w:val="36"/>
                <w:szCs w:val="36"/>
                <w:lang w:bidi="ar-DZ"/>
              </w:rPr>
              <w:t xml:space="preserve"> (Bébé)</w:t>
            </w:r>
          </w:p>
        </w:tc>
        <w:tc>
          <w:tcPr>
            <w:tcW w:w="4536" w:type="dxa"/>
          </w:tcPr>
          <w:p w:rsidR="003D49C1" w:rsidRPr="00EF2E6A"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r w:rsidRPr="00EF2E6A">
              <w:rPr>
                <w:rFonts w:ascii="Traditional Arabic" w:hAnsi="Traditional Arabic" w:cs="Traditional Arabic"/>
                <w:sz w:val="36"/>
                <w:szCs w:val="36"/>
                <w:rtl/>
                <w:lang w:bidi="ar-DZ"/>
              </w:rPr>
              <w:t>الموسيقي الإفريقية يبلغ صداها من كل جهة، هذه مالية ومن الجهة المقابلة (سي</w:t>
            </w:r>
            <w:r w:rsidRPr="00EF2E6A">
              <w:rPr>
                <w:rFonts w:ascii="Traditional Arabic" w:hAnsi="Traditional Arabic" w:cs="Traditional Arabic"/>
                <w:sz w:val="36"/>
                <w:szCs w:val="36"/>
                <w:lang w:bidi="ar-DZ"/>
              </w:rPr>
              <w:t>G</w:t>
            </w:r>
            <w:r w:rsidRPr="00EF2E6A">
              <w:rPr>
                <w:rFonts w:ascii="Traditional Arabic" w:hAnsi="Traditional Arabic" w:cs="Traditional Arabic"/>
                <w:sz w:val="36"/>
                <w:szCs w:val="36"/>
                <w:rtl/>
                <w:lang w:bidi="ar-DZ"/>
              </w:rPr>
              <w:t xml:space="preserve"> الية) ونيجيرية ولا أبعد أنها ل(فاطي ماريكو) ومن الجهة الخلفية (كوت دي وارية) والتي تقابلها كاميرونية وهناك بنينية.. أصوات مغنين رجال ونساء تختلط مع بعضها وتنسج مواويل للحالمين العابرين..</w:t>
            </w:r>
          </w:p>
        </w:tc>
        <w:tc>
          <w:tcPr>
            <w:tcW w:w="1668" w:type="dxa"/>
          </w:tcPr>
          <w:p w:rsidR="003D49C1" w:rsidRDefault="003D49C1" w:rsidP="00DD0225">
            <w:pPr>
              <w:pStyle w:val="NormalWeb"/>
              <w:bidi/>
              <w:spacing w:before="0" w:beforeAutospacing="0" w:after="0" w:afterAutospacing="0" w:line="276" w:lineRule="auto"/>
              <w:jc w:val="both"/>
              <w:rPr>
                <w:rFonts w:ascii="Traditional Arabic" w:hAnsi="Traditional Arabic" w:cs="Traditional Arabic"/>
                <w:color w:val="000000"/>
                <w:sz w:val="28"/>
                <w:szCs w:val="28"/>
                <w:rtl/>
              </w:rPr>
            </w:pPr>
            <w:r>
              <w:rPr>
                <w:rFonts w:ascii="Traditional Arabic" w:hAnsi="Traditional Arabic" w:cs="Traditional Arabic" w:hint="cs"/>
                <w:color w:val="000000"/>
                <w:sz w:val="28"/>
                <w:szCs w:val="28"/>
                <w:rtl/>
              </w:rPr>
              <w:t>ص:</w:t>
            </w:r>
            <w:r w:rsidRPr="00121B49">
              <w:rPr>
                <w:rFonts w:ascii="Traditional Arabic" w:hAnsi="Traditional Arabic" w:cs="Traditional Arabic" w:hint="cs"/>
                <w:color w:val="000000"/>
                <w:sz w:val="28"/>
                <w:szCs w:val="28"/>
                <w:rtl/>
              </w:rPr>
              <w:t>30</w:t>
            </w:r>
            <w:r>
              <w:rPr>
                <w:rFonts w:ascii="Traditional Arabic" w:hAnsi="Traditional Arabic" w:cs="Traditional Arabic" w:hint="cs"/>
                <w:color w:val="000000"/>
                <w:sz w:val="28"/>
                <w:szCs w:val="28"/>
                <w:rtl/>
              </w:rPr>
              <w:t>،</w:t>
            </w:r>
            <w:r w:rsidRPr="00121B49">
              <w:rPr>
                <w:rFonts w:ascii="Traditional Arabic" w:hAnsi="Traditional Arabic" w:cs="Traditional Arabic"/>
                <w:color w:val="000000"/>
                <w:sz w:val="28"/>
                <w:szCs w:val="28"/>
              </w:rPr>
              <w:t>39</w:t>
            </w:r>
            <w:r>
              <w:rPr>
                <w:rFonts w:ascii="Traditional Arabic" w:hAnsi="Traditional Arabic" w:cs="Traditional Arabic" w:hint="cs"/>
                <w:color w:val="000000"/>
                <w:sz w:val="28"/>
                <w:szCs w:val="28"/>
                <w:rtl/>
              </w:rPr>
              <w:t>،</w:t>
            </w:r>
            <w:r w:rsidRPr="00121B49">
              <w:rPr>
                <w:rFonts w:ascii="Traditional Arabic" w:hAnsi="Traditional Arabic" w:cs="Traditional Arabic"/>
                <w:color w:val="000000"/>
                <w:sz w:val="28"/>
                <w:szCs w:val="28"/>
              </w:rPr>
              <w:t>40</w:t>
            </w:r>
            <w:r>
              <w:rPr>
                <w:rFonts w:ascii="Traditional Arabic" w:hAnsi="Traditional Arabic" w:cs="Traditional Arabic" w:hint="cs"/>
                <w:color w:val="000000"/>
                <w:sz w:val="28"/>
                <w:szCs w:val="28"/>
                <w:rtl/>
              </w:rPr>
              <w:t>،</w:t>
            </w:r>
            <w:r w:rsidRPr="00121B49">
              <w:rPr>
                <w:rFonts w:ascii="Traditional Arabic" w:hAnsi="Traditional Arabic" w:cs="Traditional Arabic"/>
                <w:color w:val="000000"/>
                <w:sz w:val="28"/>
                <w:szCs w:val="28"/>
              </w:rPr>
              <w:t>99</w:t>
            </w:r>
            <w:r>
              <w:rPr>
                <w:rFonts w:ascii="Traditional Arabic" w:hAnsi="Traditional Arabic" w:cs="Traditional Arabic" w:hint="cs"/>
                <w:color w:val="000000"/>
                <w:sz w:val="28"/>
                <w:szCs w:val="28"/>
                <w:rtl/>
              </w:rPr>
              <w:t>،</w:t>
            </w:r>
            <w:r w:rsidRPr="00121B49">
              <w:rPr>
                <w:rFonts w:ascii="Traditional Arabic" w:hAnsi="Traditional Arabic" w:cs="Traditional Arabic"/>
                <w:color w:val="000000"/>
                <w:sz w:val="28"/>
                <w:szCs w:val="28"/>
              </w:rPr>
              <w:t>174</w:t>
            </w:r>
            <w:r>
              <w:rPr>
                <w:rFonts w:ascii="Traditional Arabic" w:hAnsi="Traditional Arabic" w:cs="Traditional Arabic" w:hint="cs"/>
                <w:color w:val="000000"/>
                <w:sz w:val="28"/>
                <w:szCs w:val="28"/>
                <w:rtl/>
              </w:rPr>
              <w:t>.</w:t>
            </w:r>
          </w:p>
        </w:tc>
      </w:tr>
      <w:tr w:rsidR="003D49C1" w:rsidTr="00DC1763">
        <w:tc>
          <w:tcPr>
            <w:tcW w:w="1525" w:type="dxa"/>
          </w:tcPr>
          <w:p w:rsidR="003D49C1" w:rsidRPr="00EF2E6A"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r w:rsidRPr="00EF2E6A">
              <w:rPr>
                <w:rFonts w:ascii="Traditional Arabic" w:hAnsi="Traditional Arabic" w:cs="Traditional Arabic" w:hint="cs"/>
                <w:sz w:val="36"/>
                <w:szCs w:val="36"/>
                <w:rtl/>
                <w:lang w:bidi="ar-DZ"/>
              </w:rPr>
              <w:t>الشاب خالد</w:t>
            </w:r>
          </w:p>
        </w:tc>
        <w:tc>
          <w:tcPr>
            <w:tcW w:w="1559" w:type="dxa"/>
          </w:tcPr>
          <w:p w:rsidR="003D49C1" w:rsidRPr="00EF2E6A"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r w:rsidRPr="00EF2E6A">
              <w:rPr>
                <w:rFonts w:ascii="Traditional Arabic" w:hAnsi="Traditional Arabic" w:cs="Traditional Arabic" w:hint="cs"/>
                <w:sz w:val="36"/>
                <w:szCs w:val="36"/>
                <w:rtl/>
                <w:lang w:bidi="ar-DZ"/>
              </w:rPr>
              <w:t>الحرا</w:t>
            </w:r>
            <w:r w:rsidRPr="00EF2E6A">
              <w:rPr>
                <w:rFonts w:ascii="Traditional Arabic" w:hAnsi="Traditional Arabic" w:cs="Traditional Arabic"/>
                <w:sz w:val="36"/>
                <w:szCs w:val="36"/>
                <w:lang w:bidi="ar-DZ"/>
              </w:rPr>
              <w:t>G</w:t>
            </w:r>
            <w:r w:rsidRPr="00EF2E6A">
              <w:rPr>
                <w:rFonts w:ascii="Traditional Arabic" w:hAnsi="Traditional Arabic" w:cs="Traditional Arabic" w:hint="cs"/>
                <w:sz w:val="36"/>
                <w:szCs w:val="36"/>
                <w:rtl/>
                <w:lang w:bidi="ar-DZ"/>
              </w:rPr>
              <w:t>ــــــــــــــــــــــــــة</w:t>
            </w:r>
          </w:p>
        </w:tc>
        <w:tc>
          <w:tcPr>
            <w:tcW w:w="4536" w:type="dxa"/>
          </w:tcPr>
          <w:p w:rsidR="003D49C1" w:rsidRPr="00EF2E6A"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r w:rsidRPr="00EF2E6A">
              <w:rPr>
                <w:rFonts w:ascii="Traditional Arabic" w:hAnsi="Traditional Arabic" w:cs="Traditional Arabic"/>
                <w:sz w:val="36"/>
                <w:szCs w:val="36"/>
                <w:rtl/>
                <w:lang w:bidi="ar-DZ"/>
              </w:rPr>
              <w:t>الموسيقى كانت خفيفة، إيقاعها عجیب، ما سمعته من كلماتها العربية الدارجة ولم أفهمها في حينها: المستقبل مسدود.. ما أبقى ف الدوق حتى بنة.. الحوت ولا الدود..).</w:t>
            </w:r>
            <w:r w:rsidRPr="00EF2E6A">
              <w:rPr>
                <w:rFonts w:ascii="Traditional Arabic" w:hAnsi="Traditional Arabic" w:cs="Traditional Arabic" w:hint="cs"/>
                <w:sz w:val="36"/>
                <w:szCs w:val="36"/>
                <w:rtl/>
                <w:lang w:bidi="ar-DZ"/>
              </w:rPr>
              <w:t xml:space="preserve"> </w:t>
            </w:r>
          </w:p>
        </w:tc>
        <w:tc>
          <w:tcPr>
            <w:tcW w:w="1668" w:type="dxa"/>
          </w:tcPr>
          <w:p w:rsidR="003D49C1" w:rsidRDefault="003D49C1" w:rsidP="00DD0225">
            <w:pPr>
              <w:pStyle w:val="NormalWeb"/>
              <w:bidi/>
              <w:spacing w:before="0" w:beforeAutospacing="0" w:after="0" w:afterAutospacing="0" w:line="276" w:lineRule="auto"/>
              <w:jc w:val="both"/>
              <w:rPr>
                <w:rFonts w:ascii="Traditional Arabic" w:hAnsi="Traditional Arabic" w:cs="Traditional Arabic"/>
                <w:color w:val="000000"/>
                <w:sz w:val="28"/>
                <w:szCs w:val="28"/>
                <w:rtl/>
              </w:rPr>
            </w:pPr>
            <w:r>
              <w:rPr>
                <w:rFonts w:ascii="Traditional Arabic" w:hAnsi="Traditional Arabic" w:cs="Traditional Arabic" w:hint="cs"/>
                <w:color w:val="000000"/>
                <w:sz w:val="28"/>
                <w:szCs w:val="28"/>
                <w:rtl/>
              </w:rPr>
              <w:t xml:space="preserve">ص: </w:t>
            </w:r>
            <w:r w:rsidRPr="00121B49">
              <w:rPr>
                <w:rFonts w:ascii="Traditional Arabic" w:hAnsi="Traditional Arabic" w:cs="Traditional Arabic" w:hint="cs"/>
                <w:color w:val="000000"/>
                <w:sz w:val="28"/>
                <w:szCs w:val="28"/>
                <w:rtl/>
              </w:rPr>
              <w:t>5</w:t>
            </w:r>
            <w:r>
              <w:rPr>
                <w:rFonts w:ascii="Traditional Arabic" w:hAnsi="Traditional Arabic" w:cs="Traditional Arabic" w:hint="cs"/>
                <w:color w:val="000000"/>
                <w:sz w:val="28"/>
                <w:szCs w:val="28"/>
                <w:rtl/>
              </w:rPr>
              <w:t>،</w:t>
            </w:r>
            <w:r w:rsidRPr="00121B49">
              <w:rPr>
                <w:rFonts w:ascii="Traditional Arabic" w:hAnsi="Traditional Arabic" w:cs="Traditional Arabic" w:hint="cs"/>
                <w:color w:val="000000"/>
                <w:sz w:val="28"/>
                <w:szCs w:val="28"/>
                <w:rtl/>
              </w:rPr>
              <w:t>186</w:t>
            </w:r>
            <w:r>
              <w:rPr>
                <w:rFonts w:ascii="Traditional Arabic" w:hAnsi="Traditional Arabic" w:cs="Traditional Arabic" w:hint="cs"/>
                <w:color w:val="000000"/>
                <w:sz w:val="28"/>
                <w:szCs w:val="28"/>
                <w:rtl/>
              </w:rPr>
              <w:t>.</w:t>
            </w:r>
          </w:p>
        </w:tc>
      </w:tr>
      <w:tr w:rsidR="003D49C1" w:rsidTr="00DC1763">
        <w:tc>
          <w:tcPr>
            <w:tcW w:w="1525" w:type="dxa"/>
          </w:tcPr>
          <w:p w:rsidR="003D49C1" w:rsidRPr="00EF2E6A"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r w:rsidRPr="00EF2E6A">
              <w:rPr>
                <w:rFonts w:ascii="Traditional Arabic" w:hAnsi="Traditional Arabic" w:cs="Traditional Arabic" w:hint="cs"/>
                <w:sz w:val="36"/>
                <w:szCs w:val="36"/>
                <w:rtl/>
                <w:lang w:bidi="ar-DZ"/>
              </w:rPr>
              <w:t>الجمايكي " بوب مارلي "</w:t>
            </w:r>
          </w:p>
        </w:tc>
        <w:tc>
          <w:tcPr>
            <w:tcW w:w="1559" w:type="dxa"/>
          </w:tcPr>
          <w:p w:rsidR="003D49C1" w:rsidRPr="00EF2E6A"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p>
        </w:tc>
        <w:tc>
          <w:tcPr>
            <w:tcW w:w="4536" w:type="dxa"/>
          </w:tcPr>
          <w:p w:rsidR="003D49C1" w:rsidRPr="00EF2E6A"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r w:rsidRPr="00EF2E6A">
              <w:rPr>
                <w:rFonts w:ascii="Traditional Arabic" w:hAnsi="Traditional Arabic" w:cs="Traditional Arabic"/>
                <w:sz w:val="36"/>
                <w:szCs w:val="36"/>
                <w:rtl/>
                <w:lang w:bidi="ar-DZ"/>
              </w:rPr>
              <w:t>لكني أتذكر صاحبها (إنها للمغني "السي</w:t>
            </w:r>
            <w:r w:rsidRPr="00EF2E6A">
              <w:rPr>
                <w:rFonts w:ascii="Traditional Arabic" w:hAnsi="Traditional Arabic" w:cs="Traditional Arabic"/>
                <w:sz w:val="36"/>
                <w:szCs w:val="36"/>
                <w:lang w:bidi="ar-DZ"/>
              </w:rPr>
              <w:t>G</w:t>
            </w:r>
            <w:r w:rsidRPr="00EF2E6A">
              <w:rPr>
                <w:rFonts w:ascii="Traditional Arabic" w:hAnsi="Traditional Arabic" w:cs="Traditional Arabic"/>
                <w:sz w:val="36"/>
                <w:szCs w:val="36"/>
                <w:rtl/>
                <w:lang w:bidi="ar-DZ"/>
              </w:rPr>
              <w:t xml:space="preserve">الي" الشهير "ناري كان").أضاف كائطا: ناري يشبه بوب مارلي في وجهه وسنابل شعره المفتول... ساكو يعقب: ما دام هذا المغني يشبه بوب، فمعنى هذا أنه يشبه أليكش وإدریسو </w:t>
            </w:r>
            <w:r w:rsidRPr="00EF2E6A">
              <w:rPr>
                <w:rFonts w:ascii="Traditional Arabic" w:hAnsi="Traditional Arabic" w:cs="Traditional Arabic"/>
                <w:sz w:val="36"/>
                <w:szCs w:val="36"/>
                <w:rtl/>
                <w:lang w:bidi="ar-DZ"/>
              </w:rPr>
              <w:lastRenderedPageBreak/>
              <w:t>كذلك..).</w:t>
            </w:r>
          </w:p>
        </w:tc>
        <w:tc>
          <w:tcPr>
            <w:tcW w:w="1668" w:type="dxa"/>
          </w:tcPr>
          <w:p w:rsidR="003D49C1" w:rsidRDefault="003D49C1" w:rsidP="00DD0225">
            <w:pPr>
              <w:pStyle w:val="NormalWeb"/>
              <w:bidi/>
              <w:spacing w:before="0" w:beforeAutospacing="0" w:after="0" w:afterAutospacing="0" w:line="276" w:lineRule="auto"/>
              <w:jc w:val="both"/>
              <w:rPr>
                <w:rFonts w:ascii="Traditional Arabic" w:hAnsi="Traditional Arabic" w:cs="Traditional Arabic"/>
                <w:color w:val="000000"/>
                <w:sz w:val="28"/>
                <w:szCs w:val="28"/>
                <w:rtl/>
              </w:rPr>
            </w:pPr>
            <w:r>
              <w:rPr>
                <w:rFonts w:ascii="Traditional Arabic" w:hAnsi="Traditional Arabic" w:cs="Traditional Arabic" w:hint="cs"/>
                <w:color w:val="000000"/>
                <w:sz w:val="28"/>
                <w:szCs w:val="28"/>
                <w:rtl/>
              </w:rPr>
              <w:lastRenderedPageBreak/>
              <w:t>ص:</w:t>
            </w:r>
            <w:r w:rsidRPr="00121B49">
              <w:rPr>
                <w:rFonts w:ascii="Traditional Arabic" w:hAnsi="Traditional Arabic" w:cs="Traditional Arabic" w:hint="cs"/>
                <w:color w:val="000000"/>
                <w:sz w:val="28"/>
                <w:szCs w:val="28"/>
                <w:rtl/>
              </w:rPr>
              <w:t>37</w:t>
            </w:r>
            <w:r>
              <w:rPr>
                <w:rFonts w:ascii="Traditional Arabic" w:hAnsi="Traditional Arabic" w:cs="Traditional Arabic" w:hint="cs"/>
                <w:color w:val="000000"/>
                <w:sz w:val="28"/>
                <w:szCs w:val="28"/>
                <w:rtl/>
              </w:rPr>
              <w:t xml:space="preserve">، </w:t>
            </w:r>
            <w:r w:rsidRPr="00121B49">
              <w:rPr>
                <w:rFonts w:ascii="Traditional Arabic" w:hAnsi="Traditional Arabic" w:cs="Traditional Arabic" w:hint="cs"/>
                <w:color w:val="000000"/>
                <w:sz w:val="28"/>
                <w:szCs w:val="28"/>
                <w:rtl/>
              </w:rPr>
              <w:t>99</w:t>
            </w:r>
            <w:r>
              <w:rPr>
                <w:rFonts w:ascii="Traditional Arabic" w:hAnsi="Traditional Arabic" w:cs="Traditional Arabic" w:hint="cs"/>
                <w:color w:val="000000"/>
                <w:sz w:val="28"/>
                <w:szCs w:val="28"/>
                <w:rtl/>
              </w:rPr>
              <w:t>.</w:t>
            </w:r>
          </w:p>
        </w:tc>
      </w:tr>
      <w:tr w:rsidR="003D49C1" w:rsidTr="00DC1763">
        <w:trPr>
          <w:trHeight w:val="2650"/>
        </w:trPr>
        <w:tc>
          <w:tcPr>
            <w:tcW w:w="1525" w:type="dxa"/>
          </w:tcPr>
          <w:p w:rsidR="003D49C1" w:rsidRPr="00EF2E6A"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r w:rsidRPr="00EF2E6A">
              <w:rPr>
                <w:rFonts w:ascii="Traditional Arabic" w:hAnsi="Traditional Arabic" w:cs="Traditional Arabic" w:hint="cs"/>
                <w:sz w:val="36"/>
                <w:szCs w:val="36"/>
                <w:rtl/>
                <w:lang w:bidi="ar-DZ"/>
              </w:rPr>
              <w:lastRenderedPageBreak/>
              <w:t>السنغالي " ناري كان "</w:t>
            </w:r>
          </w:p>
        </w:tc>
        <w:tc>
          <w:tcPr>
            <w:tcW w:w="1559" w:type="dxa"/>
          </w:tcPr>
          <w:p w:rsidR="003D49C1" w:rsidRPr="00EF2E6A"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p>
        </w:tc>
        <w:tc>
          <w:tcPr>
            <w:tcW w:w="4536" w:type="dxa"/>
          </w:tcPr>
          <w:p w:rsidR="003D49C1" w:rsidRPr="00EF2E6A"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r w:rsidRPr="00EF2E6A">
              <w:rPr>
                <w:rFonts w:ascii="Traditional Arabic" w:hAnsi="Traditional Arabic" w:cs="Traditional Arabic"/>
                <w:sz w:val="36"/>
                <w:szCs w:val="36"/>
                <w:rtl/>
                <w:lang w:bidi="ar-DZ"/>
              </w:rPr>
              <w:t>جاء رفيق من (السي</w:t>
            </w:r>
            <w:r w:rsidRPr="00EF2E6A">
              <w:rPr>
                <w:rFonts w:ascii="Traditional Arabic" w:hAnsi="Traditional Arabic" w:cs="Traditional Arabic"/>
                <w:sz w:val="36"/>
                <w:szCs w:val="36"/>
                <w:lang w:bidi="ar-DZ"/>
              </w:rPr>
              <w:t>G</w:t>
            </w:r>
            <w:r w:rsidRPr="00EF2E6A">
              <w:rPr>
                <w:rFonts w:ascii="Traditional Arabic" w:hAnsi="Traditional Arabic" w:cs="Traditional Arabic"/>
                <w:sz w:val="36"/>
                <w:szCs w:val="36"/>
                <w:rtl/>
                <w:lang w:bidi="ar-DZ"/>
              </w:rPr>
              <w:t xml:space="preserve"> اليين)، أعطى لكائطا شريطا أسود ليستمعوا إليه، نسيت والله اسم الأغنية.. لكني أتذكر صاحبها (إنها للمغني "السي</w:t>
            </w:r>
            <w:r w:rsidRPr="00EF2E6A">
              <w:rPr>
                <w:rFonts w:ascii="Traditional Arabic" w:hAnsi="Traditional Arabic" w:cs="Traditional Arabic" w:hint="cs"/>
                <w:sz w:val="36"/>
                <w:szCs w:val="36"/>
                <w:rtl/>
                <w:lang w:bidi="ar-DZ"/>
              </w:rPr>
              <w:t>ن</w:t>
            </w:r>
            <w:r w:rsidRPr="00EF2E6A">
              <w:rPr>
                <w:rFonts w:ascii="Traditional Arabic" w:hAnsi="Traditional Arabic" w:cs="Traditional Arabic"/>
                <w:sz w:val="36"/>
                <w:szCs w:val="36"/>
                <w:lang w:bidi="ar-DZ"/>
              </w:rPr>
              <w:t>G</w:t>
            </w:r>
            <w:r w:rsidRPr="00EF2E6A">
              <w:rPr>
                <w:rFonts w:ascii="Traditional Arabic" w:hAnsi="Traditional Arabic" w:cs="Traditional Arabic"/>
                <w:sz w:val="36"/>
                <w:szCs w:val="36"/>
                <w:rtl/>
                <w:lang w:bidi="ar-DZ"/>
              </w:rPr>
              <w:t>الي" الشهير "ناري كان").</w:t>
            </w:r>
          </w:p>
        </w:tc>
        <w:tc>
          <w:tcPr>
            <w:tcW w:w="1668" w:type="dxa"/>
          </w:tcPr>
          <w:p w:rsidR="003D49C1" w:rsidRDefault="003D49C1" w:rsidP="00DD0225">
            <w:pPr>
              <w:pStyle w:val="NormalWeb"/>
              <w:bidi/>
              <w:spacing w:before="0" w:beforeAutospacing="0" w:after="0" w:afterAutospacing="0" w:line="276" w:lineRule="auto"/>
              <w:jc w:val="both"/>
              <w:rPr>
                <w:rFonts w:ascii="Traditional Arabic" w:hAnsi="Traditional Arabic" w:cs="Traditional Arabic"/>
                <w:color w:val="000000"/>
                <w:sz w:val="28"/>
                <w:szCs w:val="28"/>
                <w:rtl/>
              </w:rPr>
            </w:pPr>
            <w:r>
              <w:rPr>
                <w:rFonts w:ascii="Traditional Arabic" w:hAnsi="Traditional Arabic" w:cs="Traditional Arabic" w:hint="cs"/>
                <w:color w:val="000000"/>
                <w:sz w:val="28"/>
                <w:szCs w:val="28"/>
                <w:rtl/>
              </w:rPr>
              <w:t>ص:</w:t>
            </w:r>
            <w:r w:rsidRPr="00121B49">
              <w:rPr>
                <w:rFonts w:ascii="Traditional Arabic" w:hAnsi="Traditional Arabic" w:cs="Traditional Arabic" w:hint="cs"/>
                <w:color w:val="000000"/>
                <w:sz w:val="28"/>
                <w:szCs w:val="28"/>
                <w:rtl/>
              </w:rPr>
              <w:t>220</w:t>
            </w:r>
          </w:p>
        </w:tc>
      </w:tr>
      <w:tr w:rsidR="003D49C1" w:rsidTr="00DC1763">
        <w:tc>
          <w:tcPr>
            <w:tcW w:w="1525" w:type="dxa"/>
          </w:tcPr>
          <w:p w:rsidR="003D49C1" w:rsidRPr="00EF2E6A"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r w:rsidRPr="00EF2E6A">
              <w:rPr>
                <w:rFonts w:ascii="Traditional Arabic" w:hAnsi="Traditional Arabic" w:cs="Traditional Arabic" w:hint="cs"/>
                <w:sz w:val="36"/>
                <w:szCs w:val="36"/>
                <w:rtl/>
                <w:lang w:bidi="ar-DZ"/>
              </w:rPr>
              <w:t>الماليانية "رماتادياكيتي"</w:t>
            </w:r>
          </w:p>
        </w:tc>
        <w:tc>
          <w:tcPr>
            <w:tcW w:w="1559" w:type="dxa"/>
          </w:tcPr>
          <w:p w:rsidR="003D49C1" w:rsidRPr="00EF2E6A"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r w:rsidRPr="00EF2E6A">
              <w:rPr>
                <w:rFonts w:ascii="Traditional Arabic" w:hAnsi="Traditional Arabic" w:cs="Traditional Arabic"/>
                <w:sz w:val="36"/>
                <w:szCs w:val="36"/>
                <w:rtl/>
                <w:lang w:bidi="ar-DZ"/>
              </w:rPr>
              <w:t>(مو</w:t>
            </w:r>
            <w:r w:rsidRPr="00EF2E6A">
              <w:rPr>
                <w:rFonts w:ascii="Traditional Arabic" w:hAnsi="Traditional Arabic" w:cs="Traditional Arabic"/>
                <w:sz w:val="36"/>
                <w:szCs w:val="36"/>
                <w:lang w:bidi="ar-DZ"/>
              </w:rPr>
              <w:t>G</w:t>
            </w:r>
            <w:r w:rsidRPr="00EF2E6A">
              <w:rPr>
                <w:rFonts w:ascii="Traditional Arabic" w:hAnsi="Traditional Arabic" w:cs="Traditional Arabic"/>
                <w:sz w:val="36"/>
                <w:szCs w:val="36"/>
                <w:rtl/>
                <w:lang w:bidi="ar-DZ"/>
              </w:rPr>
              <w:t xml:space="preserve">وبالو) </w:t>
            </w:r>
          </w:p>
        </w:tc>
        <w:tc>
          <w:tcPr>
            <w:tcW w:w="4536" w:type="dxa"/>
          </w:tcPr>
          <w:p w:rsidR="003D49C1" w:rsidRPr="00EF2E6A"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r w:rsidRPr="00EF2E6A">
              <w:rPr>
                <w:rFonts w:ascii="Traditional Arabic" w:hAnsi="Traditional Arabic" w:cs="Traditional Arabic"/>
                <w:sz w:val="36"/>
                <w:szCs w:val="36"/>
                <w:rtl/>
                <w:lang w:bidi="ar-DZ"/>
              </w:rPr>
              <w:t>موسيقى أغنية (مو</w:t>
            </w:r>
            <w:r w:rsidRPr="00EF2E6A">
              <w:rPr>
                <w:rFonts w:ascii="Traditional Arabic" w:hAnsi="Traditional Arabic" w:cs="Traditional Arabic"/>
                <w:sz w:val="36"/>
                <w:szCs w:val="36"/>
                <w:lang w:bidi="ar-DZ"/>
              </w:rPr>
              <w:t>G</w:t>
            </w:r>
            <w:r w:rsidRPr="00EF2E6A">
              <w:rPr>
                <w:rFonts w:ascii="Traditional Arabic" w:hAnsi="Traditional Arabic" w:cs="Traditional Arabic"/>
                <w:sz w:val="36"/>
                <w:szCs w:val="36"/>
                <w:rtl/>
                <w:lang w:bidi="ar-DZ"/>
              </w:rPr>
              <w:t>وبالو) للمغنية الماليانية (رماتا دیاكيتي) تغطي أرجاء البيت مع الرقص.. كان بالبيت مسجل واحد، يرقد على صندوق خشبي وسط الرحبة، لونه أسود</w:t>
            </w:r>
          </w:p>
        </w:tc>
        <w:tc>
          <w:tcPr>
            <w:tcW w:w="1668" w:type="dxa"/>
          </w:tcPr>
          <w:p w:rsidR="003D49C1" w:rsidRDefault="003D49C1" w:rsidP="00DD0225">
            <w:pPr>
              <w:pStyle w:val="NormalWeb"/>
              <w:bidi/>
              <w:spacing w:before="0" w:beforeAutospacing="0" w:after="0" w:afterAutospacing="0" w:line="276" w:lineRule="auto"/>
              <w:jc w:val="both"/>
              <w:rPr>
                <w:rFonts w:ascii="Traditional Arabic" w:hAnsi="Traditional Arabic" w:cs="Traditional Arabic"/>
                <w:color w:val="000000"/>
                <w:sz w:val="28"/>
                <w:szCs w:val="28"/>
                <w:rtl/>
              </w:rPr>
            </w:pPr>
            <w:r>
              <w:rPr>
                <w:rFonts w:ascii="Traditional Arabic" w:hAnsi="Traditional Arabic" w:cs="Traditional Arabic" w:hint="cs"/>
                <w:color w:val="000000"/>
                <w:sz w:val="28"/>
                <w:szCs w:val="28"/>
                <w:rtl/>
              </w:rPr>
              <w:t xml:space="preserve">ص: </w:t>
            </w:r>
            <w:r w:rsidRPr="00121B49">
              <w:rPr>
                <w:rFonts w:ascii="Traditional Arabic" w:hAnsi="Traditional Arabic" w:cs="Traditional Arabic" w:hint="cs"/>
                <w:color w:val="000000"/>
                <w:sz w:val="28"/>
                <w:szCs w:val="28"/>
                <w:rtl/>
              </w:rPr>
              <w:t>201</w:t>
            </w:r>
            <w:r>
              <w:rPr>
                <w:rFonts w:ascii="Traditional Arabic" w:hAnsi="Traditional Arabic" w:cs="Traditional Arabic" w:hint="cs"/>
                <w:color w:val="000000"/>
                <w:sz w:val="28"/>
                <w:szCs w:val="28"/>
                <w:rtl/>
              </w:rPr>
              <w:t>.</w:t>
            </w:r>
          </w:p>
        </w:tc>
      </w:tr>
      <w:tr w:rsidR="003D49C1" w:rsidTr="00DC1763">
        <w:tc>
          <w:tcPr>
            <w:tcW w:w="1525" w:type="dxa"/>
          </w:tcPr>
          <w:p w:rsidR="003D49C1" w:rsidRPr="00EF2E6A"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r w:rsidRPr="00EF2E6A">
              <w:rPr>
                <w:rFonts w:ascii="Traditional Arabic" w:hAnsi="Traditional Arabic" w:cs="Traditional Arabic" w:hint="cs"/>
                <w:sz w:val="36"/>
                <w:szCs w:val="36"/>
                <w:rtl/>
                <w:lang w:bidi="ar-DZ"/>
              </w:rPr>
              <w:t>معطوب الوناس</w:t>
            </w:r>
          </w:p>
        </w:tc>
        <w:tc>
          <w:tcPr>
            <w:tcW w:w="1559" w:type="dxa"/>
          </w:tcPr>
          <w:p w:rsidR="003D49C1" w:rsidRPr="00EF2E6A"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p>
        </w:tc>
        <w:tc>
          <w:tcPr>
            <w:tcW w:w="4536" w:type="dxa"/>
          </w:tcPr>
          <w:p w:rsidR="003D49C1"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r w:rsidRPr="00EF2E6A">
              <w:rPr>
                <w:rFonts w:ascii="Traditional Arabic" w:hAnsi="Traditional Arabic" w:cs="Traditional Arabic"/>
                <w:sz w:val="36"/>
                <w:szCs w:val="36"/>
                <w:rtl/>
                <w:lang w:bidi="ar-DZ"/>
              </w:rPr>
              <w:t>كانت هناك، لوحة معلقة بجدار المقهى لرجل أبيض يحمل (</w:t>
            </w:r>
            <w:r w:rsidRPr="00EF2E6A">
              <w:rPr>
                <w:rFonts w:ascii="Traditional Arabic" w:hAnsi="Traditional Arabic" w:cs="Traditional Arabic"/>
                <w:sz w:val="36"/>
                <w:szCs w:val="36"/>
                <w:lang w:bidi="ar-DZ"/>
              </w:rPr>
              <w:t>G</w:t>
            </w:r>
            <w:r w:rsidRPr="00EF2E6A">
              <w:rPr>
                <w:rFonts w:ascii="Traditional Arabic" w:hAnsi="Traditional Arabic" w:cs="Traditional Arabic"/>
                <w:sz w:val="36"/>
                <w:szCs w:val="36"/>
                <w:rtl/>
                <w:lang w:bidi="ar-DZ"/>
              </w:rPr>
              <w:t xml:space="preserve">يثارا)، كتب تحت تلك اللوحة حروف ورموز، مثلها كاللغة الثالثة من يافطة المقهى، سأل أليكس النادل عن الصورة. إنها للمغني القبائلي الشعبي الشهير "معطوب لونا </w:t>
            </w:r>
            <w:r w:rsidRPr="00EF2E6A">
              <w:rPr>
                <w:rFonts w:ascii="Traditional Arabic" w:hAnsi="Traditional Arabic" w:cs="Traditional Arabic" w:hint="cs"/>
                <w:sz w:val="36"/>
                <w:szCs w:val="36"/>
                <w:rtl/>
                <w:lang w:bidi="ar-DZ"/>
              </w:rPr>
              <w:t>س</w:t>
            </w:r>
            <w:r w:rsidRPr="00EF2E6A">
              <w:rPr>
                <w:rFonts w:ascii="Traditional Arabic" w:hAnsi="Traditional Arabic" w:cs="Traditional Arabic"/>
                <w:sz w:val="36"/>
                <w:szCs w:val="36"/>
                <w:rtl/>
                <w:lang w:bidi="ar-DZ"/>
              </w:rPr>
              <w:t>" وإن هذه الحروف تسمى "الت</w:t>
            </w:r>
            <w:r w:rsidRPr="00EF2E6A">
              <w:rPr>
                <w:rFonts w:ascii="Traditional Arabic" w:hAnsi="Traditional Arabic" w:cs="Traditional Arabic" w:hint="cs"/>
                <w:sz w:val="36"/>
                <w:szCs w:val="36"/>
                <w:rtl/>
                <w:lang w:bidi="ar-DZ"/>
              </w:rPr>
              <w:t>ًّف</w:t>
            </w:r>
            <w:r w:rsidRPr="00EF2E6A">
              <w:rPr>
                <w:rFonts w:ascii="Traditional Arabic" w:hAnsi="Traditional Arabic" w:cs="Traditional Arabic"/>
                <w:sz w:val="36"/>
                <w:szCs w:val="36"/>
                <w:rtl/>
                <w:lang w:bidi="ar-DZ"/>
              </w:rPr>
              <w:t>يناغ" الأمازيغية .. هكذا أعرب النادل.</w:t>
            </w:r>
          </w:p>
          <w:p w:rsidR="003D49C1" w:rsidRPr="00EF2E6A"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p>
        </w:tc>
        <w:tc>
          <w:tcPr>
            <w:tcW w:w="1668" w:type="dxa"/>
          </w:tcPr>
          <w:p w:rsidR="003D49C1" w:rsidRDefault="003D49C1" w:rsidP="00DD0225">
            <w:pPr>
              <w:pStyle w:val="NormalWeb"/>
              <w:bidi/>
              <w:spacing w:before="0" w:beforeAutospacing="0" w:after="0" w:afterAutospacing="0" w:line="276" w:lineRule="auto"/>
              <w:jc w:val="both"/>
              <w:rPr>
                <w:rFonts w:ascii="Traditional Arabic" w:hAnsi="Traditional Arabic" w:cs="Traditional Arabic"/>
                <w:color w:val="000000"/>
                <w:sz w:val="28"/>
                <w:szCs w:val="28"/>
                <w:rtl/>
              </w:rPr>
            </w:pPr>
            <w:r>
              <w:rPr>
                <w:rFonts w:ascii="Traditional Arabic" w:hAnsi="Traditional Arabic" w:cs="Traditional Arabic" w:hint="cs"/>
                <w:color w:val="000000"/>
                <w:sz w:val="28"/>
                <w:szCs w:val="28"/>
                <w:rtl/>
              </w:rPr>
              <w:t>ص:</w:t>
            </w:r>
            <w:r w:rsidRPr="00121B49">
              <w:rPr>
                <w:rFonts w:ascii="Traditional Arabic" w:hAnsi="Traditional Arabic" w:cs="Traditional Arabic" w:hint="cs"/>
                <w:color w:val="000000"/>
                <w:sz w:val="28"/>
                <w:szCs w:val="28"/>
                <w:rtl/>
              </w:rPr>
              <w:t>165</w:t>
            </w:r>
            <w:r>
              <w:rPr>
                <w:rFonts w:ascii="Traditional Arabic" w:hAnsi="Traditional Arabic" w:cs="Traditional Arabic" w:hint="cs"/>
                <w:color w:val="000000"/>
                <w:sz w:val="28"/>
                <w:szCs w:val="28"/>
                <w:rtl/>
              </w:rPr>
              <w:t>.</w:t>
            </w:r>
          </w:p>
        </w:tc>
      </w:tr>
      <w:tr w:rsidR="003D49C1" w:rsidTr="00DC1763">
        <w:tc>
          <w:tcPr>
            <w:tcW w:w="1525" w:type="dxa"/>
          </w:tcPr>
          <w:p w:rsidR="003D49C1" w:rsidRPr="00EF2E6A"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r w:rsidRPr="00EF2E6A">
              <w:rPr>
                <w:rFonts w:ascii="Traditional Arabic" w:hAnsi="Traditional Arabic" w:cs="Traditional Arabic" w:hint="cs"/>
                <w:sz w:val="36"/>
                <w:szCs w:val="36"/>
                <w:rtl/>
                <w:lang w:bidi="ar-DZ"/>
              </w:rPr>
              <w:t>فرقة(تيناريون)المغني "أيربون"</w:t>
            </w:r>
          </w:p>
        </w:tc>
        <w:tc>
          <w:tcPr>
            <w:tcW w:w="1559" w:type="dxa"/>
          </w:tcPr>
          <w:p w:rsidR="003D49C1" w:rsidRPr="00EF2E6A"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p>
        </w:tc>
        <w:tc>
          <w:tcPr>
            <w:tcW w:w="4536" w:type="dxa"/>
          </w:tcPr>
          <w:p w:rsidR="003D49C1"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p>
          <w:p w:rsidR="003D49C1" w:rsidRPr="00EF2E6A"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p>
        </w:tc>
        <w:tc>
          <w:tcPr>
            <w:tcW w:w="1668" w:type="dxa"/>
          </w:tcPr>
          <w:p w:rsidR="003D49C1" w:rsidRDefault="003D49C1" w:rsidP="00DD0225">
            <w:pPr>
              <w:pStyle w:val="NormalWeb"/>
              <w:bidi/>
              <w:spacing w:before="0" w:beforeAutospacing="0" w:after="0" w:afterAutospacing="0" w:line="276" w:lineRule="auto"/>
              <w:jc w:val="both"/>
              <w:rPr>
                <w:rFonts w:ascii="Traditional Arabic" w:hAnsi="Traditional Arabic" w:cs="Traditional Arabic"/>
                <w:color w:val="000000"/>
                <w:sz w:val="28"/>
                <w:szCs w:val="28"/>
                <w:rtl/>
              </w:rPr>
            </w:pPr>
            <w:r>
              <w:rPr>
                <w:rFonts w:ascii="Traditional Arabic" w:hAnsi="Traditional Arabic" w:cs="Traditional Arabic" w:hint="cs"/>
                <w:color w:val="000000"/>
                <w:sz w:val="28"/>
                <w:szCs w:val="28"/>
                <w:rtl/>
              </w:rPr>
              <w:t>ص:237</w:t>
            </w:r>
          </w:p>
        </w:tc>
      </w:tr>
      <w:tr w:rsidR="003D49C1" w:rsidTr="00DC1763">
        <w:tc>
          <w:tcPr>
            <w:tcW w:w="1525" w:type="dxa"/>
          </w:tcPr>
          <w:p w:rsidR="003D49C1" w:rsidRPr="00EF2E6A"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r w:rsidRPr="00EF2E6A">
              <w:rPr>
                <w:rFonts w:ascii="Traditional Arabic" w:hAnsi="Traditional Arabic" w:cs="Traditional Arabic" w:hint="cs"/>
                <w:sz w:val="36"/>
                <w:szCs w:val="36"/>
                <w:rtl/>
                <w:lang w:bidi="ar-DZ"/>
              </w:rPr>
              <w:t>زمار قصر بوغلي</w:t>
            </w:r>
          </w:p>
        </w:tc>
        <w:tc>
          <w:tcPr>
            <w:tcW w:w="1559" w:type="dxa"/>
          </w:tcPr>
          <w:p w:rsidR="003D49C1" w:rsidRPr="00EF2E6A"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p>
        </w:tc>
        <w:tc>
          <w:tcPr>
            <w:tcW w:w="4536" w:type="dxa"/>
          </w:tcPr>
          <w:p w:rsidR="003D49C1" w:rsidRPr="00EF2E6A"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r w:rsidRPr="00EF2E6A">
              <w:rPr>
                <w:rFonts w:ascii="Traditional Arabic" w:hAnsi="Traditional Arabic" w:cs="Traditional Arabic"/>
                <w:sz w:val="36"/>
                <w:szCs w:val="36"/>
                <w:rtl/>
                <w:lang w:bidi="ar-DZ"/>
              </w:rPr>
              <w:t xml:space="preserve">صالة المقصورة فارهة، تبعث على الراحة، مسجل المركبة تنبعث منه موسیقی شعبية </w:t>
            </w:r>
            <w:r w:rsidRPr="00EF2E6A">
              <w:rPr>
                <w:rFonts w:ascii="Traditional Arabic" w:hAnsi="Traditional Arabic" w:cs="Traditional Arabic"/>
                <w:sz w:val="36"/>
                <w:szCs w:val="36"/>
                <w:rtl/>
                <w:lang w:bidi="ar-DZ"/>
              </w:rPr>
              <w:lastRenderedPageBreak/>
              <w:t>شجية، قال لنا المقاول المغرم (إنها لزمار قصر "بوغلي".. "أبا البداوي" وأبناء "أبابريك" أولاد "</w:t>
            </w:r>
            <w:r w:rsidRPr="00EF2E6A">
              <w:rPr>
                <w:rFonts w:ascii="Traditional Arabic" w:hAnsi="Traditional Arabic" w:cs="Traditional Arabic" w:hint="cs"/>
                <w:sz w:val="36"/>
                <w:szCs w:val="36"/>
                <w:rtl/>
                <w:lang w:bidi="ar-DZ"/>
              </w:rPr>
              <w:t>بعزَّ</w:t>
            </w:r>
            <w:r w:rsidRPr="00EF2E6A">
              <w:rPr>
                <w:rFonts w:ascii="Traditional Arabic" w:hAnsi="Traditional Arabic" w:cs="Traditional Arabic"/>
                <w:sz w:val="36"/>
                <w:szCs w:val="36"/>
                <w:rtl/>
                <w:lang w:bidi="ar-DZ"/>
              </w:rPr>
              <w:t>ة"..) لا أخفيك سيدي مخرج فيلم مغارة الصابوق.. طرب لهذه النغمات الأخيرة.. حتى دق نبي الرقص بباب روحي والله ..</w:t>
            </w:r>
          </w:p>
        </w:tc>
        <w:tc>
          <w:tcPr>
            <w:tcW w:w="1668" w:type="dxa"/>
          </w:tcPr>
          <w:p w:rsidR="003D49C1" w:rsidRDefault="003D49C1" w:rsidP="00DD0225">
            <w:pPr>
              <w:pStyle w:val="NormalWeb"/>
              <w:bidi/>
              <w:spacing w:before="0" w:beforeAutospacing="0" w:after="0" w:afterAutospacing="0" w:line="276" w:lineRule="auto"/>
              <w:jc w:val="both"/>
              <w:rPr>
                <w:rFonts w:ascii="Traditional Arabic" w:hAnsi="Traditional Arabic" w:cs="Traditional Arabic"/>
                <w:color w:val="000000"/>
                <w:sz w:val="28"/>
                <w:szCs w:val="28"/>
                <w:rtl/>
              </w:rPr>
            </w:pPr>
            <w:r>
              <w:rPr>
                <w:rFonts w:ascii="Traditional Arabic" w:hAnsi="Traditional Arabic" w:cs="Traditional Arabic" w:hint="cs"/>
                <w:color w:val="000000"/>
                <w:sz w:val="28"/>
                <w:szCs w:val="28"/>
                <w:rtl/>
              </w:rPr>
              <w:lastRenderedPageBreak/>
              <w:t>ص:</w:t>
            </w:r>
            <w:r w:rsidRPr="00121B49">
              <w:rPr>
                <w:rFonts w:ascii="Traditional Arabic" w:hAnsi="Traditional Arabic" w:cs="Traditional Arabic" w:hint="cs"/>
                <w:color w:val="000000"/>
                <w:sz w:val="28"/>
                <w:szCs w:val="28"/>
                <w:rtl/>
              </w:rPr>
              <w:t>321</w:t>
            </w:r>
          </w:p>
        </w:tc>
      </w:tr>
    </w:tbl>
    <w:p w:rsidR="003D49C1" w:rsidRDefault="003D49C1" w:rsidP="00DD0225">
      <w:pPr>
        <w:spacing w:after="0"/>
        <w:jc w:val="both"/>
        <w:rPr>
          <w:rFonts w:ascii="Traditional Arabic" w:eastAsia="Times New Roman" w:hAnsi="Traditional Arabic" w:cs="Traditional Arabic"/>
          <w:sz w:val="36"/>
          <w:szCs w:val="36"/>
          <w:rtl/>
          <w:lang w:bidi="ar-DZ"/>
        </w:rPr>
      </w:pPr>
    </w:p>
    <w:p w:rsidR="003D49C1" w:rsidRDefault="003D49C1" w:rsidP="00DD0225">
      <w:pPr>
        <w:spacing w:after="0"/>
        <w:jc w:val="both"/>
        <w:rPr>
          <w:rFonts w:ascii="Traditional Arabic" w:eastAsia="Times New Roman" w:hAnsi="Traditional Arabic" w:cs="Traditional Arabic"/>
          <w:b/>
          <w:bCs/>
          <w:sz w:val="36"/>
          <w:szCs w:val="36"/>
          <w:rtl/>
          <w:lang w:bidi="ar-DZ"/>
        </w:rPr>
      </w:pPr>
      <w:r w:rsidRPr="00121B49">
        <w:rPr>
          <w:rFonts w:ascii="Traditional Arabic" w:eastAsia="Times New Roman" w:hAnsi="Traditional Arabic" w:cs="Traditional Arabic" w:hint="cs"/>
          <w:b/>
          <w:bCs/>
          <w:sz w:val="28"/>
          <w:szCs w:val="28"/>
          <w:rtl/>
          <w:lang w:bidi="ar-DZ"/>
        </w:rPr>
        <w:t>1</w:t>
      </w:r>
      <w:r w:rsidRPr="00016DD1">
        <w:rPr>
          <w:rFonts w:ascii="Traditional Arabic" w:eastAsia="Times New Roman" w:hAnsi="Traditional Arabic" w:cs="Traditional Arabic" w:hint="cs"/>
          <w:b/>
          <w:bCs/>
          <w:sz w:val="36"/>
          <w:szCs w:val="36"/>
          <w:rtl/>
          <w:lang w:bidi="ar-DZ"/>
        </w:rPr>
        <w:t>/</w:t>
      </w:r>
      <w:r w:rsidRPr="00121B49">
        <w:rPr>
          <w:rFonts w:ascii="Traditional Arabic" w:eastAsia="Times New Roman" w:hAnsi="Traditional Arabic" w:cs="Traditional Arabic" w:hint="cs"/>
          <w:b/>
          <w:bCs/>
          <w:sz w:val="28"/>
          <w:szCs w:val="28"/>
          <w:rtl/>
          <w:lang w:bidi="ar-DZ"/>
        </w:rPr>
        <w:t>4</w:t>
      </w:r>
      <w:r w:rsidRPr="00016DD1">
        <w:rPr>
          <w:rFonts w:ascii="Traditional Arabic" w:eastAsia="Times New Roman" w:hAnsi="Traditional Arabic" w:cs="Traditional Arabic" w:hint="cs"/>
          <w:b/>
          <w:bCs/>
          <w:sz w:val="36"/>
          <w:szCs w:val="36"/>
          <w:rtl/>
          <w:lang w:bidi="ar-DZ"/>
        </w:rPr>
        <w:t>ـــ الغناء همزة الوصل التاريخي بين الأفارقة ( الترابط الإثني ):</w:t>
      </w:r>
    </w:p>
    <w:p w:rsidR="003D49C1" w:rsidRDefault="003D49C1" w:rsidP="00DD0225">
      <w:pPr>
        <w:spacing w:after="0"/>
        <w:ind w:firstLine="708"/>
        <w:jc w:val="both"/>
        <w:rPr>
          <w:rFonts w:ascii="Traditional Arabic" w:eastAsia="Times New Roman" w:hAnsi="Traditional Arabic" w:cs="Traditional Arabic"/>
          <w:sz w:val="36"/>
          <w:szCs w:val="36"/>
          <w:rtl/>
          <w:lang w:bidi="ar-DZ"/>
        </w:rPr>
      </w:pPr>
      <w:r>
        <w:rPr>
          <w:rFonts w:ascii="Traditional Arabic" w:hAnsi="Traditional Arabic" w:cs="Traditional Arabic" w:hint="cs"/>
          <w:sz w:val="36"/>
          <w:szCs w:val="36"/>
          <w:rtl/>
          <w:lang w:bidi="ar-DZ"/>
        </w:rPr>
        <w:t xml:space="preserve">ــ </w:t>
      </w:r>
      <w:r w:rsidRPr="001D568A">
        <w:rPr>
          <w:rFonts w:ascii="Traditional Arabic" w:hAnsi="Traditional Arabic" w:cs="Traditional Arabic"/>
          <w:sz w:val="36"/>
          <w:szCs w:val="36"/>
          <w:rtl/>
          <w:lang w:bidi="ar-DZ"/>
        </w:rPr>
        <w:t>إن الأغاني الشعبية لها ظروفها وأسبابها التي جعلت الإنسان يتغنى بها،</w:t>
      </w:r>
      <w:r>
        <w:rPr>
          <w:rFonts w:ascii="Traditional Arabic" w:hAnsi="Traditional Arabic" w:cs="Traditional Arabic" w:hint="cs"/>
          <w:sz w:val="36"/>
          <w:szCs w:val="36"/>
          <w:rtl/>
          <w:lang w:bidi="ar-DZ"/>
        </w:rPr>
        <w:t xml:space="preserve"> وصورها</w:t>
      </w:r>
      <w:r w:rsidRPr="00A81AFF">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 xml:space="preserve">متعددّة ومترابطة، ومعقدّة تعقد الحياة نفسها، </w:t>
      </w:r>
      <w:r w:rsidRPr="001D568A">
        <w:rPr>
          <w:rFonts w:ascii="Traditional Arabic" w:hAnsi="Traditional Arabic" w:cs="Traditional Arabic"/>
          <w:sz w:val="36"/>
          <w:szCs w:val="36"/>
          <w:rtl/>
          <w:lang w:bidi="ar-DZ"/>
        </w:rPr>
        <w:t xml:space="preserve">هذه </w:t>
      </w:r>
      <w:r>
        <w:rPr>
          <w:rFonts w:ascii="Traditional Arabic" w:hAnsi="Traditional Arabic" w:cs="Traditional Arabic"/>
          <w:sz w:val="36"/>
          <w:szCs w:val="36"/>
          <w:rtl/>
          <w:lang w:bidi="ar-DZ"/>
        </w:rPr>
        <w:t>الصور</w:t>
      </w:r>
      <w:r w:rsidRPr="001D568A">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الحياتية من</w:t>
      </w:r>
      <w:r w:rsidRPr="001D568A">
        <w:rPr>
          <w:rFonts w:ascii="Traditional Arabic" w:hAnsi="Traditional Arabic" w:cs="Traditional Arabic"/>
          <w:sz w:val="36"/>
          <w:szCs w:val="36"/>
          <w:rtl/>
          <w:lang w:bidi="ar-DZ"/>
        </w:rPr>
        <w:t xml:space="preserve"> الأغنية الشعبية جعلت</w:t>
      </w:r>
      <w:r>
        <w:rPr>
          <w:rFonts w:ascii="Traditional Arabic" w:hAnsi="Traditional Arabic" w:cs="Traditional Arabic" w:hint="cs"/>
          <w:sz w:val="36"/>
          <w:szCs w:val="36"/>
          <w:rtl/>
          <w:lang w:bidi="ar-DZ"/>
        </w:rPr>
        <w:t xml:space="preserve">ها </w:t>
      </w:r>
      <w:r w:rsidRPr="001D568A">
        <w:rPr>
          <w:rFonts w:ascii="Traditional Arabic" w:hAnsi="Traditional Arabic" w:cs="Traditional Arabic"/>
          <w:sz w:val="36"/>
          <w:szCs w:val="36"/>
          <w:rtl/>
          <w:lang w:bidi="ar-DZ"/>
        </w:rPr>
        <w:t>تح</w:t>
      </w:r>
      <w:r>
        <w:rPr>
          <w:rFonts w:ascii="Traditional Arabic" w:hAnsi="Traditional Arabic" w:cs="Traditional Arabic" w:hint="cs"/>
          <w:sz w:val="36"/>
          <w:szCs w:val="36"/>
          <w:rtl/>
          <w:lang w:bidi="ar-DZ"/>
        </w:rPr>
        <w:t>ظ</w:t>
      </w:r>
      <w:r w:rsidRPr="001D568A">
        <w:rPr>
          <w:rFonts w:ascii="Traditional Arabic" w:hAnsi="Traditional Arabic" w:cs="Traditional Arabic"/>
          <w:sz w:val="36"/>
          <w:szCs w:val="36"/>
          <w:rtl/>
          <w:lang w:bidi="ar-DZ"/>
        </w:rPr>
        <w:t>ى باهتمام كبير</w:t>
      </w:r>
      <w:r>
        <w:rPr>
          <w:rFonts w:ascii="Traditional Arabic" w:hAnsi="Traditional Arabic" w:cs="Traditional Arabic" w:hint="cs"/>
          <w:sz w:val="36"/>
          <w:szCs w:val="36"/>
          <w:rtl/>
          <w:lang w:bidi="ar-DZ"/>
        </w:rPr>
        <w:t>،</w:t>
      </w:r>
      <w:r w:rsidRPr="001D568A">
        <w:rPr>
          <w:rFonts w:ascii="Traditional Arabic" w:hAnsi="Traditional Arabic" w:cs="Traditional Arabic"/>
          <w:sz w:val="36"/>
          <w:szCs w:val="36"/>
          <w:rtl/>
          <w:lang w:bidi="ar-DZ"/>
        </w:rPr>
        <w:t xml:space="preserve"> من قبل الكتاب والروائيين</w:t>
      </w:r>
      <w:r>
        <w:rPr>
          <w:rFonts w:ascii="Traditional Arabic" w:hAnsi="Traditional Arabic" w:cs="Traditional Arabic" w:hint="cs"/>
          <w:sz w:val="36"/>
          <w:szCs w:val="36"/>
          <w:rtl/>
          <w:lang w:bidi="ar-DZ"/>
        </w:rPr>
        <w:t xml:space="preserve">، فهي تؤدي </w:t>
      </w:r>
      <w:r w:rsidRPr="00F829BE">
        <w:rPr>
          <w:rFonts w:ascii="Traditional Arabic" w:eastAsia="Times New Roman" w:hAnsi="Traditional Arabic" w:cs="Traditional Arabic" w:hint="cs"/>
          <w:sz w:val="36"/>
          <w:szCs w:val="36"/>
          <w:rtl/>
          <w:lang w:bidi="ar-DZ"/>
        </w:rPr>
        <w:t xml:space="preserve">وظائف مختلفة وهي </w:t>
      </w:r>
      <w:r w:rsidRPr="00F829BE">
        <w:rPr>
          <w:rFonts w:ascii="Traditional Arabic" w:eastAsia="Times New Roman" w:hAnsi="Traditional Arabic" w:cs="Traditional Arabic"/>
          <w:sz w:val="36"/>
          <w:szCs w:val="36"/>
          <w:rtl/>
          <w:lang w:bidi="ar-DZ"/>
        </w:rPr>
        <w:t>إم</w:t>
      </w:r>
      <w:r w:rsidRPr="00F829BE">
        <w:rPr>
          <w:rFonts w:ascii="Traditional Arabic" w:eastAsia="Times New Roman" w:hAnsi="Traditional Arabic" w:cs="Traditional Arabic" w:hint="cs"/>
          <w:sz w:val="36"/>
          <w:szCs w:val="36"/>
          <w:rtl/>
          <w:lang w:bidi="ar-DZ"/>
        </w:rPr>
        <w:t>ّ</w:t>
      </w:r>
      <w:r w:rsidRPr="00F829BE">
        <w:rPr>
          <w:rFonts w:ascii="Traditional Arabic" w:eastAsia="Times New Roman" w:hAnsi="Traditional Arabic" w:cs="Traditional Arabic"/>
          <w:sz w:val="36"/>
          <w:szCs w:val="36"/>
          <w:rtl/>
          <w:lang w:bidi="ar-DZ"/>
        </w:rPr>
        <w:t>ا التعبير عن حرقة الحب</w:t>
      </w:r>
      <w:r>
        <w:rPr>
          <w:rFonts w:ascii="Traditional Arabic" w:eastAsia="Times New Roman" w:hAnsi="Traditional Arabic" w:cs="Traditional Arabic" w:hint="cs"/>
          <w:sz w:val="36"/>
          <w:szCs w:val="36"/>
          <w:rtl/>
          <w:lang w:bidi="ar-DZ"/>
        </w:rPr>
        <w:t xml:space="preserve"> أو الفراق</w:t>
      </w:r>
      <w:r w:rsidRPr="00F829BE">
        <w:rPr>
          <w:rFonts w:ascii="Traditional Arabic" w:eastAsia="Times New Roman" w:hAnsi="Traditional Arabic" w:cs="Traditional Arabic" w:hint="cs"/>
          <w:sz w:val="36"/>
          <w:szCs w:val="36"/>
          <w:rtl/>
          <w:lang w:bidi="ar-DZ"/>
        </w:rPr>
        <w:t>، أو ذكر تاريخ أمة معين و الأخذ من بعده المتوارث</w:t>
      </w:r>
      <w:r>
        <w:rPr>
          <w:rFonts w:ascii="Traditional Arabic" w:eastAsia="Times New Roman" w:hAnsi="Traditional Arabic" w:cs="Traditional Arabic" w:hint="cs"/>
          <w:sz w:val="36"/>
          <w:szCs w:val="36"/>
          <w:rtl/>
          <w:lang w:bidi="ar-DZ"/>
        </w:rPr>
        <w:t xml:space="preserve"> لديها، أو ..الخ،</w:t>
      </w:r>
      <w:r w:rsidRPr="00F829BE">
        <w:rPr>
          <w:rFonts w:ascii="Traditional Arabic" w:eastAsia="Times New Roman" w:hAnsi="Traditional Arabic" w:cs="Traditional Arabic" w:hint="cs"/>
          <w:sz w:val="36"/>
          <w:szCs w:val="36"/>
          <w:rtl/>
          <w:lang w:bidi="ar-DZ"/>
        </w:rPr>
        <w:t xml:space="preserve"> فتصير </w:t>
      </w:r>
      <w:r>
        <w:rPr>
          <w:rFonts w:ascii="Traditional Arabic" w:eastAsia="Times New Roman" w:hAnsi="Traditional Arabic" w:cs="Traditional Arabic" w:hint="cs"/>
          <w:sz w:val="36"/>
          <w:szCs w:val="36"/>
          <w:rtl/>
          <w:lang w:bidi="ar-DZ"/>
        </w:rPr>
        <w:t>بذلك الأغنية تراثا للجماعة الشعبية، وهمزة وصل بينهم تربطهم فيما بينهم، وإن تباعدت الأزمان والأوطان (</w:t>
      </w:r>
      <w:r w:rsidRPr="00F829BE">
        <w:rPr>
          <w:rFonts w:ascii="Traditional Arabic" w:eastAsia="Times New Roman" w:hAnsi="Traditional Arabic" w:cs="Traditional Arabic" w:hint="cs"/>
          <w:sz w:val="36"/>
          <w:szCs w:val="36"/>
          <w:rtl/>
          <w:lang w:bidi="ar-DZ"/>
        </w:rPr>
        <w:t>اتفقت</w:t>
      </w:r>
      <w:r w:rsidRPr="001D568A">
        <w:rPr>
          <w:rFonts w:ascii="Traditional Arabic" w:eastAsia="Times New Roman" w:hAnsi="Traditional Arabic" w:cs="Traditional Arabic" w:hint="cs"/>
          <w:sz w:val="36"/>
          <w:szCs w:val="36"/>
          <w:rtl/>
          <w:lang w:bidi="ar-DZ"/>
        </w:rPr>
        <w:t xml:space="preserve"> آراء متعددة من الباحثين،</w:t>
      </w:r>
      <w:r>
        <w:rPr>
          <w:rFonts w:ascii="Traditional Arabic" w:eastAsia="Times New Roman" w:hAnsi="Traditional Arabic" w:cs="Traditional Arabic" w:hint="cs"/>
          <w:sz w:val="36"/>
          <w:szCs w:val="36"/>
          <w:rtl/>
          <w:lang w:bidi="ar-DZ"/>
        </w:rPr>
        <w:t xml:space="preserve"> </w:t>
      </w:r>
      <w:r w:rsidRPr="001D568A">
        <w:rPr>
          <w:rFonts w:ascii="Traditional Arabic" w:eastAsia="Times New Roman" w:hAnsi="Traditional Arabic" w:cs="Traditional Arabic" w:hint="cs"/>
          <w:sz w:val="36"/>
          <w:szCs w:val="36"/>
          <w:rtl/>
          <w:lang w:bidi="ar-DZ"/>
        </w:rPr>
        <w:t>أن أ</w:t>
      </w:r>
      <w:r>
        <w:rPr>
          <w:rFonts w:ascii="Traditional Arabic" w:eastAsia="Times New Roman" w:hAnsi="Traditional Arabic" w:cs="Traditional Arabic" w:hint="cs"/>
          <w:sz w:val="36"/>
          <w:szCs w:val="36"/>
          <w:rtl/>
          <w:lang w:bidi="ar-DZ"/>
        </w:rPr>
        <w:t>هم ما تقوم عليه الجماعة الشعبية</w:t>
      </w:r>
      <w:r w:rsidRPr="001D568A">
        <w:rPr>
          <w:rFonts w:ascii="Traditional Arabic" w:eastAsia="Times New Roman" w:hAnsi="Traditional Arabic" w:cs="Traditional Arabic" w:hint="cs"/>
          <w:sz w:val="36"/>
          <w:szCs w:val="36"/>
          <w:rtl/>
          <w:lang w:bidi="ar-DZ"/>
        </w:rPr>
        <w:t xml:space="preserve"> يتمثّل في توارث التقاليد والحرص الشديد عليها)</w:t>
      </w:r>
      <w:r>
        <w:rPr>
          <w:rFonts w:ascii="Traditional Arabic" w:eastAsia="Times New Roman" w:hAnsi="Traditional Arabic" w:cs="Traditional Arabic"/>
          <w:sz w:val="36"/>
          <w:szCs w:val="36"/>
          <w:vertAlign w:val="superscript"/>
          <w:rtl/>
          <w:lang w:bidi="ar-DZ"/>
        </w:rPr>
        <w:t>(</w:t>
      </w:r>
      <w:r w:rsidRPr="001D568A">
        <w:rPr>
          <w:rFonts w:ascii="Traditional Arabic" w:eastAsia="Times New Roman" w:hAnsi="Traditional Arabic" w:cs="Traditional Arabic"/>
          <w:sz w:val="36"/>
          <w:szCs w:val="36"/>
          <w:vertAlign w:val="superscript"/>
          <w:rtl/>
          <w:lang w:bidi="ar-DZ"/>
        </w:rPr>
        <w:footnoteReference w:id="344"/>
      </w:r>
      <w:r>
        <w:rPr>
          <w:rFonts w:ascii="Traditional Arabic" w:eastAsia="Times New Roman" w:hAnsi="Traditional Arabic" w:cs="Traditional Arabic"/>
          <w:sz w:val="36"/>
          <w:szCs w:val="36"/>
          <w:vertAlign w:val="superscript"/>
          <w:rtl/>
          <w:lang w:bidi="ar-DZ"/>
        </w:rPr>
        <w:t>)</w:t>
      </w:r>
      <w:r w:rsidRPr="001D568A">
        <w:rPr>
          <w:rFonts w:ascii="Traditional Arabic" w:eastAsia="Times New Roman" w:hAnsi="Traditional Arabic" w:cs="Traditional Arabic" w:hint="cs"/>
          <w:sz w:val="36"/>
          <w:szCs w:val="36"/>
          <w:rtl/>
          <w:lang w:bidi="ar-DZ"/>
        </w:rPr>
        <w:t xml:space="preserve"> </w:t>
      </w:r>
    </w:p>
    <w:p w:rsidR="003D49C1" w:rsidRDefault="003D49C1" w:rsidP="00DD0225">
      <w:pPr>
        <w:pStyle w:val="NormalWeb"/>
        <w:bidi/>
        <w:spacing w:before="0" w:beforeAutospacing="0" w:after="0" w:afterAutospacing="0" w:line="276" w:lineRule="auto"/>
        <w:ind w:firstLine="708"/>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يقول مامادو</w:t>
      </w:r>
      <w:r w:rsidRPr="001D568A">
        <w:rPr>
          <w:rFonts w:ascii="Traditional Arabic" w:hAnsi="Traditional Arabic" w:cs="Traditional Arabic" w:hint="cs"/>
          <w:sz w:val="36"/>
          <w:szCs w:val="36"/>
          <w:rtl/>
          <w:lang w:bidi="ar-DZ"/>
        </w:rPr>
        <w:t xml:space="preserve"> </w:t>
      </w:r>
      <w:r w:rsidRPr="00871492">
        <w:rPr>
          <w:rFonts w:ascii="Traditional Arabic" w:hAnsi="Traditional Arabic" w:cs="Traditional Arabic" w:hint="cs"/>
          <w:b/>
          <w:bCs/>
          <w:sz w:val="36"/>
          <w:szCs w:val="36"/>
          <w:rtl/>
          <w:lang w:bidi="ar-DZ"/>
        </w:rPr>
        <w:t xml:space="preserve">( </w:t>
      </w:r>
      <w:r w:rsidRPr="00871492">
        <w:rPr>
          <w:rFonts w:ascii="Traditional Arabic" w:hAnsi="Traditional Arabic" w:cs="Traditional Arabic"/>
          <w:b/>
          <w:bCs/>
          <w:sz w:val="36"/>
          <w:szCs w:val="36"/>
          <w:rtl/>
          <w:lang w:bidi="ar-DZ"/>
        </w:rPr>
        <w:t>شربنا كأسنا الأولى، بعدها سمعنا أغنية لماريكو وأخرى لبوب، الأخير استأنسناه كثيرا.. قل</w:t>
      </w:r>
      <w:r w:rsidRPr="00871492">
        <w:rPr>
          <w:rFonts w:ascii="Traditional Arabic" w:hAnsi="Traditional Arabic" w:cs="Traditional Arabic" w:hint="cs"/>
          <w:b/>
          <w:bCs/>
          <w:sz w:val="36"/>
          <w:szCs w:val="36"/>
          <w:rtl/>
          <w:lang w:bidi="ar-DZ"/>
        </w:rPr>
        <w:t>ت</w:t>
      </w:r>
      <w:r w:rsidRPr="00871492">
        <w:rPr>
          <w:rFonts w:ascii="Traditional Arabic" w:hAnsi="Traditional Arabic" w:cs="Traditional Arabic"/>
          <w:b/>
          <w:bCs/>
          <w:sz w:val="36"/>
          <w:szCs w:val="36"/>
          <w:rtl/>
          <w:lang w:bidi="ar-DZ"/>
        </w:rPr>
        <w:t xml:space="preserve"> لإدریسو وقد سمح لي مستواي الدراسي الثانوي بذلك: </w:t>
      </w:r>
      <w:r w:rsidRPr="00871492">
        <w:rPr>
          <w:rFonts w:ascii="Traditional Arabic" w:hAnsi="Traditional Arabic" w:cs="Traditional Arabic" w:hint="cs"/>
          <w:b/>
          <w:bCs/>
          <w:sz w:val="36"/>
          <w:szCs w:val="36"/>
          <w:rtl/>
          <w:lang w:bidi="ar-DZ"/>
        </w:rPr>
        <w:t xml:space="preserve">" </w:t>
      </w:r>
      <w:r w:rsidRPr="00871492">
        <w:rPr>
          <w:rFonts w:ascii="Traditional Arabic" w:hAnsi="Traditional Arabic" w:cs="Traditional Arabic"/>
          <w:b/>
          <w:bCs/>
          <w:sz w:val="36"/>
          <w:szCs w:val="36"/>
          <w:rtl/>
          <w:lang w:bidi="ar-DZ"/>
        </w:rPr>
        <w:t>أصلنا الإثني..</w:t>
      </w:r>
      <w:r w:rsidRPr="00871492">
        <w:rPr>
          <w:rFonts w:ascii="Traditional Arabic" w:hAnsi="Traditional Arabic" w:cs="Traditional Arabic" w:hint="cs"/>
          <w:b/>
          <w:bCs/>
          <w:sz w:val="36"/>
          <w:szCs w:val="36"/>
          <w:rtl/>
          <w:lang w:bidi="ar-DZ"/>
        </w:rPr>
        <w:t>.</w:t>
      </w:r>
      <w:r w:rsidRPr="00871492">
        <w:rPr>
          <w:rFonts w:ascii="Traditional Arabic" w:hAnsi="Traditional Arabic" w:cs="Traditional Arabic"/>
          <w:b/>
          <w:bCs/>
          <w:sz w:val="36"/>
          <w:szCs w:val="36"/>
          <w:rtl/>
          <w:lang w:bidi="ar-DZ"/>
        </w:rPr>
        <w:t xml:space="preserve"> يحاكي آهاتنا في كل مكان.. لا سيما في أمريكا الشمالية والكريبي واللا</w:t>
      </w:r>
      <w:r w:rsidRPr="00871492">
        <w:rPr>
          <w:rFonts w:ascii="Traditional Arabic" w:hAnsi="Traditional Arabic" w:cs="Traditional Arabic" w:hint="cs"/>
          <w:b/>
          <w:bCs/>
          <w:sz w:val="36"/>
          <w:szCs w:val="36"/>
          <w:rtl/>
          <w:lang w:bidi="ar-DZ"/>
        </w:rPr>
        <w:t>ّ</w:t>
      </w:r>
      <w:r w:rsidRPr="00871492">
        <w:rPr>
          <w:rFonts w:ascii="Traditional Arabic" w:hAnsi="Traditional Arabic" w:cs="Traditional Arabic"/>
          <w:b/>
          <w:bCs/>
          <w:sz w:val="36"/>
          <w:szCs w:val="36"/>
          <w:rtl/>
          <w:lang w:bidi="ar-DZ"/>
        </w:rPr>
        <w:t>تينية عموما..</w:t>
      </w:r>
      <w:r w:rsidRPr="00871492">
        <w:rPr>
          <w:rFonts w:ascii="Traditional Arabic" w:hAnsi="Traditional Arabic" w:cs="Traditional Arabic" w:hint="cs"/>
          <w:b/>
          <w:bCs/>
          <w:sz w:val="36"/>
          <w:szCs w:val="36"/>
          <w:rtl/>
          <w:lang w:bidi="ar-DZ"/>
        </w:rPr>
        <w:t xml:space="preserve"> "</w:t>
      </w:r>
      <w:r w:rsidRPr="00871492">
        <w:rPr>
          <w:rFonts w:ascii="Traditional Arabic" w:hAnsi="Traditional Arabic" w:cs="Traditional Arabic"/>
          <w:b/>
          <w:bCs/>
          <w:sz w:val="36"/>
          <w:szCs w:val="36"/>
          <w:rtl/>
          <w:lang w:bidi="ar-DZ"/>
        </w:rPr>
        <w:t xml:space="preserve">. استدركني إدريسو: </w:t>
      </w:r>
      <w:r w:rsidRPr="00871492">
        <w:rPr>
          <w:rFonts w:ascii="Traditional Arabic" w:hAnsi="Traditional Arabic" w:cs="Traditional Arabic" w:hint="cs"/>
          <w:b/>
          <w:bCs/>
          <w:sz w:val="36"/>
          <w:szCs w:val="36"/>
          <w:rtl/>
          <w:lang w:bidi="ar-DZ"/>
        </w:rPr>
        <w:t xml:space="preserve">" </w:t>
      </w:r>
      <w:r w:rsidRPr="00871492">
        <w:rPr>
          <w:rFonts w:ascii="Traditional Arabic" w:hAnsi="Traditional Arabic" w:cs="Traditional Arabic"/>
          <w:b/>
          <w:bCs/>
          <w:sz w:val="36"/>
          <w:szCs w:val="36"/>
          <w:rtl/>
          <w:lang w:bidi="ar-DZ"/>
        </w:rPr>
        <w:t xml:space="preserve">حقا يا رفيقي.. القهر،الظلم، ظلا مرافقين </w:t>
      </w:r>
      <w:r w:rsidRPr="00871492">
        <w:rPr>
          <w:rFonts w:ascii="Traditional Arabic" w:hAnsi="Traditional Arabic" w:cs="Traditional Arabic"/>
          <w:b/>
          <w:bCs/>
          <w:sz w:val="36"/>
          <w:szCs w:val="36"/>
          <w:rtl/>
          <w:lang w:bidi="ar-DZ"/>
        </w:rPr>
        <w:lastRenderedPageBreak/>
        <w:t>للرجل الأسود عبر التاريخ، من مارتن لوثر كينغ جونيور</w:t>
      </w:r>
      <w:r w:rsidRPr="00871492">
        <w:rPr>
          <w:rFonts w:ascii="Traditional Arabic" w:hAnsi="Traditional Arabic" w:cs="Traditional Arabic"/>
          <w:b/>
          <w:bCs/>
          <w:sz w:val="36"/>
          <w:szCs w:val="36"/>
          <w:vertAlign w:val="superscript"/>
          <w:rtl/>
          <w:lang w:bidi="ar-DZ"/>
        </w:rPr>
        <w:t>(</w:t>
      </w:r>
      <w:r w:rsidRPr="00871492">
        <w:rPr>
          <w:rFonts w:ascii="Traditional Arabic" w:hAnsi="Traditional Arabic" w:cs="Traditional Arabic"/>
          <w:b/>
          <w:bCs/>
          <w:sz w:val="36"/>
          <w:szCs w:val="36"/>
          <w:vertAlign w:val="superscript"/>
          <w:rtl/>
          <w:lang w:bidi="ar-DZ"/>
        </w:rPr>
        <w:footnoteReference w:id="345"/>
      </w:r>
      <w:r w:rsidRPr="00871492">
        <w:rPr>
          <w:rFonts w:ascii="Traditional Arabic" w:hAnsi="Traditional Arabic" w:cs="Traditional Arabic"/>
          <w:b/>
          <w:bCs/>
          <w:sz w:val="36"/>
          <w:szCs w:val="36"/>
          <w:vertAlign w:val="superscript"/>
          <w:rtl/>
          <w:lang w:bidi="ar-DZ"/>
        </w:rPr>
        <w:t>)</w:t>
      </w:r>
      <w:r w:rsidRPr="00871492">
        <w:rPr>
          <w:rFonts w:ascii="Traditional Arabic" w:hAnsi="Traditional Arabic" w:cs="Traditional Arabic"/>
          <w:b/>
          <w:bCs/>
          <w:sz w:val="36"/>
          <w:szCs w:val="36"/>
          <w:rtl/>
          <w:lang w:bidi="ar-DZ"/>
        </w:rPr>
        <w:t>، مرورا ب</w:t>
      </w:r>
      <w:r w:rsidRPr="00871492">
        <w:rPr>
          <w:rFonts w:ascii="Traditional Arabic" w:hAnsi="Traditional Arabic" w:cs="Traditional Arabic" w:hint="cs"/>
          <w:b/>
          <w:bCs/>
          <w:sz w:val="36"/>
          <w:szCs w:val="36"/>
          <w:rtl/>
          <w:lang w:bidi="ar-DZ"/>
        </w:rPr>
        <w:t>م</w:t>
      </w:r>
      <w:r w:rsidRPr="00871492">
        <w:rPr>
          <w:rFonts w:ascii="Traditional Arabic" w:hAnsi="Traditional Arabic" w:cs="Traditional Arabic"/>
          <w:b/>
          <w:bCs/>
          <w:sz w:val="36"/>
          <w:szCs w:val="36"/>
          <w:rtl/>
          <w:lang w:bidi="ar-DZ"/>
        </w:rPr>
        <w:t>الكوم إكس</w:t>
      </w:r>
      <w:r w:rsidRPr="00871492">
        <w:rPr>
          <w:rFonts w:ascii="Traditional Arabic" w:hAnsi="Traditional Arabic" w:cs="Traditional Arabic"/>
          <w:b/>
          <w:bCs/>
          <w:sz w:val="36"/>
          <w:szCs w:val="36"/>
          <w:vertAlign w:val="superscript"/>
          <w:rtl/>
          <w:lang w:bidi="ar-DZ"/>
        </w:rPr>
        <w:t>(</w:t>
      </w:r>
      <w:r w:rsidRPr="00871492">
        <w:rPr>
          <w:rFonts w:ascii="Traditional Arabic" w:hAnsi="Traditional Arabic" w:cs="Traditional Arabic"/>
          <w:b/>
          <w:bCs/>
          <w:sz w:val="36"/>
          <w:szCs w:val="36"/>
          <w:vertAlign w:val="superscript"/>
          <w:rtl/>
          <w:lang w:bidi="ar-DZ"/>
        </w:rPr>
        <w:footnoteReference w:id="346"/>
      </w:r>
      <w:r w:rsidRPr="00871492">
        <w:rPr>
          <w:rFonts w:ascii="Traditional Arabic" w:hAnsi="Traditional Arabic" w:cs="Traditional Arabic"/>
          <w:b/>
          <w:bCs/>
          <w:sz w:val="36"/>
          <w:szCs w:val="36"/>
          <w:vertAlign w:val="superscript"/>
          <w:rtl/>
          <w:lang w:bidi="ar-DZ"/>
        </w:rPr>
        <w:t>)</w:t>
      </w:r>
      <w:r w:rsidRPr="00871492">
        <w:rPr>
          <w:rFonts w:ascii="Traditional Arabic" w:hAnsi="Traditional Arabic" w:cs="Traditional Arabic"/>
          <w:b/>
          <w:bCs/>
          <w:sz w:val="36"/>
          <w:szCs w:val="36"/>
          <w:rtl/>
          <w:lang w:bidi="ar-DZ"/>
        </w:rPr>
        <w:t>، حتی پاتریس</w:t>
      </w:r>
      <w:r w:rsidRPr="00871492">
        <w:rPr>
          <w:rFonts w:ascii="Traditional Arabic" w:hAnsi="Traditional Arabic" w:cs="Traditional Arabic" w:hint="cs"/>
          <w:b/>
          <w:bCs/>
          <w:sz w:val="36"/>
          <w:szCs w:val="36"/>
          <w:rtl/>
          <w:lang w:bidi="ar-DZ"/>
        </w:rPr>
        <w:t>ْ</w:t>
      </w:r>
      <w:r w:rsidRPr="00871492">
        <w:rPr>
          <w:rFonts w:ascii="Traditional Arabic" w:hAnsi="Traditional Arabic" w:cs="Traditional Arabic"/>
          <w:b/>
          <w:bCs/>
          <w:sz w:val="36"/>
          <w:szCs w:val="36"/>
          <w:rtl/>
          <w:lang w:bidi="ar-DZ"/>
        </w:rPr>
        <w:t xml:space="preserve"> لوموم</w:t>
      </w:r>
      <w:r w:rsidRPr="00871492">
        <w:rPr>
          <w:rFonts w:ascii="Traditional Arabic" w:hAnsi="Traditional Arabic" w:cs="Traditional Arabic" w:hint="cs"/>
          <w:b/>
          <w:bCs/>
          <w:sz w:val="36"/>
          <w:szCs w:val="36"/>
          <w:rtl/>
          <w:lang w:bidi="ar-DZ"/>
        </w:rPr>
        <w:t>ْ</w:t>
      </w:r>
      <w:r w:rsidRPr="00871492">
        <w:rPr>
          <w:rFonts w:ascii="Traditional Arabic" w:hAnsi="Traditional Arabic" w:cs="Traditional Arabic"/>
          <w:b/>
          <w:bCs/>
          <w:sz w:val="36"/>
          <w:szCs w:val="36"/>
          <w:rtl/>
          <w:lang w:bidi="ar-DZ"/>
        </w:rPr>
        <w:t>با</w:t>
      </w:r>
      <w:r w:rsidRPr="00871492">
        <w:rPr>
          <w:rFonts w:ascii="Traditional Arabic" w:hAnsi="Traditional Arabic" w:cs="Traditional Arabic"/>
          <w:b/>
          <w:bCs/>
          <w:sz w:val="36"/>
          <w:szCs w:val="36"/>
          <w:vertAlign w:val="superscript"/>
          <w:rtl/>
          <w:lang w:bidi="ar-DZ"/>
        </w:rPr>
        <w:t>(</w:t>
      </w:r>
      <w:r w:rsidRPr="00871492">
        <w:rPr>
          <w:rFonts w:ascii="Traditional Arabic" w:hAnsi="Traditional Arabic" w:cs="Traditional Arabic"/>
          <w:b/>
          <w:bCs/>
          <w:sz w:val="36"/>
          <w:szCs w:val="36"/>
          <w:vertAlign w:val="superscript"/>
          <w:rtl/>
          <w:lang w:bidi="ar-DZ"/>
        </w:rPr>
        <w:footnoteReference w:id="347"/>
      </w:r>
      <w:r w:rsidRPr="00871492">
        <w:rPr>
          <w:rFonts w:ascii="Traditional Arabic" w:hAnsi="Traditional Arabic" w:cs="Traditional Arabic"/>
          <w:b/>
          <w:bCs/>
          <w:sz w:val="36"/>
          <w:szCs w:val="36"/>
          <w:vertAlign w:val="superscript"/>
          <w:rtl/>
          <w:lang w:bidi="ar-DZ"/>
        </w:rPr>
        <w:t xml:space="preserve">) </w:t>
      </w:r>
      <w:r w:rsidRPr="00871492">
        <w:rPr>
          <w:rFonts w:ascii="Traditional Arabic" w:hAnsi="Traditional Arabic" w:cs="Traditional Arabic"/>
          <w:b/>
          <w:bCs/>
          <w:sz w:val="36"/>
          <w:szCs w:val="36"/>
          <w:rtl/>
          <w:lang w:bidi="ar-DZ"/>
        </w:rPr>
        <w:t>غيرهم..</w:t>
      </w:r>
      <w:r w:rsidRPr="00871492">
        <w:rPr>
          <w:rFonts w:ascii="Traditional Arabic" w:hAnsi="Traditional Arabic" w:cs="Traditional Arabic" w:hint="cs"/>
          <w:b/>
          <w:bCs/>
          <w:sz w:val="36"/>
          <w:szCs w:val="36"/>
          <w:rtl/>
          <w:lang w:bidi="ar-DZ"/>
        </w:rPr>
        <w:t xml:space="preserve"> ")</w:t>
      </w:r>
      <w:r w:rsidRPr="001D568A">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vertAlign w:val="superscript"/>
          <w:rtl/>
          <w:lang w:bidi="ar-DZ"/>
        </w:rPr>
        <w:t>(</w:t>
      </w:r>
      <w:r w:rsidRPr="001D568A">
        <w:rPr>
          <w:rFonts w:ascii="Traditional Arabic" w:hAnsi="Traditional Arabic" w:cs="Traditional Arabic"/>
          <w:sz w:val="36"/>
          <w:szCs w:val="36"/>
          <w:vertAlign w:val="superscript"/>
          <w:rtl/>
          <w:lang w:bidi="ar-DZ"/>
        </w:rPr>
        <w:footnoteReference w:id="348"/>
      </w:r>
      <w:r>
        <w:rPr>
          <w:rFonts w:ascii="Traditional Arabic" w:hAnsi="Traditional Arabic" w:cs="Traditional Arabic"/>
          <w:sz w:val="36"/>
          <w:szCs w:val="36"/>
          <w:vertAlign w:val="superscript"/>
          <w:rtl/>
          <w:lang w:bidi="ar-DZ"/>
        </w:rPr>
        <w:t>)</w:t>
      </w:r>
    </w:p>
    <w:p w:rsidR="003D49C1" w:rsidRDefault="003D49C1" w:rsidP="00DD0225">
      <w:pPr>
        <w:spacing w:after="0"/>
        <w:ind w:firstLine="708"/>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الثقافة المشتركة تجربة المجتمع الخاصة، ووعيه بذاته، وحدوده، تشكل نافذة يطل منها السارد على كل نواحي الحياة التاريخية والسياسية و الاجتماعية، و سجلا للقيم الأساسية الموافقة لخصوصيته بحكم الممارسة وتشكل الجماعة الأساسية </w:t>
      </w:r>
      <w:r w:rsidRPr="009C059F">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w:t>
      </w:r>
      <w:r w:rsidRPr="00D16D47">
        <w:rPr>
          <w:rFonts w:ascii="Traditional Arabic" w:hAnsi="Traditional Arabic" w:cs="Traditional Arabic"/>
          <w:sz w:val="36"/>
          <w:szCs w:val="36"/>
          <w:rtl/>
          <w:lang w:bidi="ar-DZ"/>
        </w:rPr>
        <w:t xml:space="preserve">إن هويات الجماعات الإنسانية المختلفة تختلف في مدى متانتها أو ضعفها، فقد تتراوح الهويات المختلفة بين كونها غنية وعميقة ومتينة إلى كونها ضعيفة وضحلة وهشة، وهذا يتوقف على عدد الصفات المشتركة بين </w:t>
      </w:r>
      <w:r w:rsidRPr="00D16D47">
        <w:rPr>
          <w:rFonts w:ascii="Traditional Arabic" w:hAnsi="Traditional Arabic" w:cs="Traditional Arabic"/>
          <w:sz w:val="36"/>
          <w:szCs w:val="36"/>
          <w:rtl/>
          <w:lang w:bidi="ar-DZ"/>
        </w:rPr>
        <w:lastRenderedPageBreak/>
        <w:t>أفراد الجماعة</w:t>
      </w:r>
      <w:r>
        <w:rPr>
          <w:rFonts w:ascii="Traditional Arabic" w:hAnsi="Traditional Arabic" w:cs="Traditional Arabic" w:hint="cs"/>
          <w:sz w:val="36"/>
          <w:szCs w:val="36"/>
          <w:rtl/>
          <w:lang w:bidi="ar-DZ"/>
        </w:rPr>
        <w:t>،</w:t>
      </w:r>
      <w:r>
        <w:rPr>
          <w:rFonts w:ascii="Traditional Arabic" w:hAnsi="Traditional Arabic" w:cs="Traditional Arabic"/>
          <w:sz w:val="36"/>
          <w:szCs w:val="36"/>
          <w:rtl/>
          <w:lang w:bidi="ar-DZ"/>
        </w:rPr>
        <w:t xml:space="preserve"> وعمق تاريخ الجماعة</w:t>
      </w:r>
      <w:r>
        <w:rPr>
          <w:rFonts w:ascii="Traditional Arabic" w:hAnsi="Traditional Arabic" w:cs="Traditional Arabic" w:hint="cs"/>
          <w:sz w:val="36"/>
          <w:szCs w:val="36"/>
          <w:rtl/>
          <w:lang w:bidi="ar-DZ"/>
        </w:rPr>
        <w:t xml:space="preserve"> </w:t>
      </w:r>
      <w:r w:rsidRPr="00D16D47">
        <w:rPr>
          <w:rFonts w:ascii="Traditional Arabic" w:hAnsi="Traditional Arabic" w:cs="Traditional Arabic"/>
          <w:sz w:val="36"/>
          <w:szCs w:val="36"/>
          <w:rtl/>
          <w:lang w:bidi="ar-DZ"/>
        </w:rPr>
        <w:t>ومدى التجارب التي مرت بها الجماعة، ومدى الاعتزاز برموز هذه الصفات والتجارب والتاريخ والثقافة التي تجمع بين أفراد الجماعة وتميزهم عن غيرهم</w:t>
      </w:r>
      <w:r w:rsidRPr="00EA3F02">
        <w:rPr>
          <w:rFonts w:ascii="Traditional Arabic" w:hAnsi="Traditional Arabic" w:cs="Traditional Arabic" w:hint="cs"/>
          <w:sz w:val="36"/>
          <w:szCs w:val="36"/>
          <w:rtl/>
          <w:lang w:bidi="ar-DZ"/>
        </w:rPr>
        <w:t>)</w:t>
      </w:r>
      <w:r>
        <w:rPr>
          <w:rFonts w:ascii="Traditional Arabic" w:hAnsi="Traditional Arabic" w:cs="Traditional Arabic"/>
          <w:sz w:val="36"/>
          <w:szCs w:val="36"/>
          <w:vertAlign w:val="superscript"/>
          <w:rtl/>
          <w:lang w:bidi="ar-DZ"/>
        </w:rPr>
        <w:t>(</w:t>
      </w:r>
      <w:r w:rsidRPr="00BB63D1">
        <w:rPr>
          <w:rFonts w:ascii="Traditional Arabic" w:hAnsi="Traditional Arabic" w:cs="Traditional Arabic"/>
          <w:sz w:val="36"/>
          <w:szCs w:val="36"/>
          <w:vertAlign w:val="superscript"/>
          <w:rtl/>
          <w:lang w:bidi="ar-DZ"/>
        </w:rPr>
        <w:footnoteReference w:id="349"/>
      </w:r>
      <w:r>
        <w:rPr>
          <w:rFonts w:ascii="Traditional Arabic" w:hAnsi="Traditional Arabic" w:cs="Traditional Arabic"/>
          <w:sz w:val="36"/>
          <w:szCs w:val="36"/>
          <w:vertAlign w:val="superscript"/>
          <w:rtl/>
          <w:lang w:bidi="ar-DZ"/>
        </w:rPr>
        <w:t>)</w:t>
      </w:r>
      <w:r>
        <w:rPr>
          <w:rFonts w:ascii="Traditional Arabic" w:hAnsi="Traditional Arabic" w:cs="Traditional Arabic" w:hint="cs"/>
          <w:sz w:val="36"/>
          <w:szCs w:val="36"/>
          <w:rtl/>
          <w:lang w:bidi="ar-DZ"/>
        </w:rPr>
        <w:t>.</w:t>
      </w:r>
    </w:p>
    <w:p w:rsidR="003D49C1" w:rsidRDefault="003D49C1" w:rsidP="00DD0225">
      <w:pPr>
        <w:pStyle w:val="NormalWeb"/>
        <w:bidi/>
        <w:spacing w:before="0" w:beforeAutospacing="0" w:after="0" w:afterAutospacing="0" w:line="276" w:lineRule="auto"/>
        <w:ind w:firstLine="708"/>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وفي هذا السياق نجد أن الزيواني قد أولى اهتماما خاصا للعلاقة بين الغناء كهمزة وصل </w:t>
      </w:r>
      <w:r w:rsidRPr="00F42F35">
        <w:rPr>
          <w:rFonts w:ascii="Traditional Arabic" w:hAnsi="Traditional Arabic" w:cs="Traditional Arabic" w:hint="cs"/>
          <w:sz w:val="36"/>
          <w:szCs w:val="36"/>
          <w:rtl/>
          <w:lang w:bidi="ar-DZ"/>
        </w:rPr>
        <w:t xml:space="preserve">تاريخي </w:t>
      </w:r>
      <w:r>
        <w:rPr>
          <w:rFonts w:ascii="Traditional Arabic" w:hAnsi="Traditional Arabic" w:cs="Traditional Arabic" w:hint="cs"/>
          <w:sz w:val="36"/>
          <w:szCs w:val="36"/>
          <w:rtl/>
          <w:lang w:bidi="ar-DZ"/>
        </w:rPr>
        <w:t>و بين الأفارقة في ترابطهم الإثني، فا</w:t>
      </w:r>
      <w:r w:rsidRPr="00BB63D1">
        <w:rPr>
          <w:rFonts w:ascii="Traditional Arabic" w:hAnsi="Traditional Arabic" w:cs="Traditional Arabic"/>
          <w:sz w:val="36"/>
          <w:szCs w:val="36"/>
          <w:rtl/>
          <w:lang w:bidi="ar-DZ"/>
        </w:rPr>
        <w:t>عتب</w:t>
      </w:r>
      <w:r>
        <w:rPr>
          <w:rFonts w:ascii="Traditional Arabic" w:hAnsi="Traditional Arabic" w:cs="Traditional Arabic" w:hint="cs"/>
          <w:sz w:val="36"/>
          <w:szCs w:val="36"/>
          <w:rtl/>
          <w:lang w:bidi="ar-DZ"/>
        </w:rPr>
        <w:t>ا</w:t>
      </w:r>
      <w:r w:rsidRPr="00BB63D1">
        <w:rPr>
          <w:rFonts w:ascii="Traditional Arabic" w:hAnsi="Traditional Arabic" w:cs="Traditional Arabic"/>
          <w:sz w:val="36"/>
          <w:szCs w:val="36"/>
          <w:rtl/>
          <w:lang w:bidi="ar-DZ"/>
        </w:rPr>
        <w:t xml:space="preserve">ر الأغنية الشعبية لونا من الألوان التعبير الشعبي، </w:t>
      </w:r>
      <w:r>
        <w:rPr>
          <w:rFonts w:ascii="Traditional Arabic" w:hAnsi="Traditional Arabic" w:cs="Traditional Arabic" w:hint="cs"/>
          <w:sz w:val="36"/>
          <w:szCs w:val="36"/>
          <w:rtl/>
          <w:lang w:bidi="ar-DZ"/>
        </w:rPr>
        <w:t>التي رافقت القهر والظلم الذي ظل مسيطرا على تاريخ الرجل الأسود عبر تاريخيه</w:t>
      </w:r>
      <w:r w:rsidRPr="00BB63D1">
        <w:rPr>
          <w:rFonts w:ascii="Traditional Arabic" w:hAnsi="Traditional Arabic" w:cs="Traditional Arabic" w:hint="cs"/>
          <w:sz w:val="36"/>
          <w:szCs w:val="36"/>
          <w:rtl/>
          <w:lang w:bidi="ar-DZ"/>
        </w:rPr>
        <w:t>،</w:t>
      </w:r>
      <w:r w:rsidRPr="00BB63D1">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وهي بذلك</w:t>
      </w:r>
      <w:r w:rsidRPr="00BB63D1">
        <w:rPr>
          <w:rFonts w:ascii="Traditional Arabic" w:hAnsi="Traditional Arabic" w:cs="Traditional Arabic"/>
          <w:sz w:val="36"/>
          <w:szCs w:val="36"/>
          <w:rtl/>
          <w:lang w:bidi="ar-DZ"/>
        </w:rPr>
        <w:t xml:space="preserve"> </w:t>
      </w:r>
      <w:r w:rsidRPr="00BB63D1">
        <w:rPr>
          <w:rFonts w:ascii="Traditional Arabic" w:hAnsi="Traditional Arabic" w:cs="Traditional Arabic" w:hint="cs"/>
          <w:sz w:val="36"/>
          <w:szCs w:val="36"/>
          <w:rtl/>
          <w:lang w:bidi="ar-DZ"/>
        </w:rPr>
        <w:t>ت</w:t>
      </w:r>
      <w:r w:rsidRPr="00BB63D1">
        <w:rPr>
          <w:rFonts w:ascii="Traditional Arabic" w:hAnsi="Traditional Arabic" w:cs="Traditional Arabic"/>
          <w:sz w:val="36"/>
          <w:szCs w:val="36"/>
          <w:rtl/>
          <w:lang w:bidi="ar-DZ"/>
        </w:rPr>
        <w:t>ترجم الإحساس الإنساني</w:t>
      </w:r>
      <w:r>
        <w:rPr>
          <w:rFonts w:ascii="Traditional Arabic" w:hAnsi="Traditional Arabic" w:cs="Traditional Arabic"/>
          <w:sz w:val="36"/>
          <w:szCs w:val="36"/>
          <w:rtl/>
          <w:lang w:bidi="ar-DZ"/>
        </w:rPr>
        <w:t xml:space="preserve"> بطريقة غنائية وعذبه، و تصدر </w:t>
      </w:r>
      <w:r>
        <w:rPr>
          <w:rFonts w:ascii="Traditional Arabic" w:hAnsi="Traditional Arabic" w:cs="Traditional Arabic" w:hint="cs"/>
          <w:sz w:val="36"/>
          <w:szCs w:val="36"/>
          <w:rtl/>
          <w:lang w:bidi="ar-DZ"/>
        </w:rPr>
        <w:t>ع</w:t>
      </w:r>
      <w:r>
        <w:rPr>
          <w:rFonts w:ascii="Traditional Arabic" w:hAnsi="Traditional Arabic" w:cs="Traditional Arabic"/>
          <w:sz w:val="36"/>
          <w:szCs w:val="36"/>
          <w:rtl/>
          <w:lang w:bidi="ar-DZ"/>
        </w:rPr>
        <w:t>ن ال</w:t>
      </w:r>
      <w:r>
        <w:rPr>
          <w:rFonts w:ascii="Traditional Arabic" w:hAnsi="Traditional Arabic" w:cs="Traditional Arabic" w:hint="cs"/>
          <w:sz w:val="36"/>
          <w:szCs w:val="36"/>
          <w:rtl/>
          <w:lang w:bidi="ar-DZ"/>
        </w:rPr>
        <w:t>ذا</w:t>
      </w:r>
      <w:r w:rsidRPr="00BB63D1">
        <w:rPr>
          <w:rFonts w:ascii="Traditional Arabic" w:hAnsi="Traditional Arabic" w:cs="Traditional Arabic"/>
          <w:sz w:val="36"/>
          <w:szCs w:val="36"/>
          <w:rtl/>
          <w:lang w:bidi="ar-DZ"/>
        </w:rPr>
        <w:t>ت</w:t>
      </w:r>
      <w:r>
        <w:rPr>
          <w:rFonts w:ascii="Traditional Arabic" w:hAnsi="Traditional Arabic" w:cs="Traditional Arabic" w:hint="cs"/>
          <w:sz w:val="36"/>
          <w:szCs w:val="36"/>
          <w:rtl/>
          <w:lang w:bidi="ar-DZ"/>
        </w:rPr>
        <w:t xml:space="preserve"> الإفريقية</w:t>
      </w:r>
      <w:r w:rsidRPr="00BB63D1">
        <w:rPr>
          <w:rFonts w:ascii="Traditional Arabic" w:hAnsi="Traditional Arabic" w:cs="Traditional Arabic"/>
          <w:sz w:val="36"/>
          <w:szCs w:val="36"/>
          <w:rtl/>
          <w:lang w:bidi="ar-DZ"/>
        </w:rPr>
        <w:t>،</w:t>
      </w:r>
      <w:r w:rsidRPr="00BB63D1">
        <w:rPr>
          <w:rFonts w:ascii="Traditional Arabic" w:hAnsi="Traditional Arabic" w:cs="Traditional Arabic" w:hint="cs"/>
          <w:sz w:val="36"/>
          <w:szCs w:val="36"/>
          <w:rtl/>
          <w:lang w:bidi="ar-DZ"/>
        </w:rPr>
        <w:t xml:space="preserve"> </w:t>
      </w:r>
      <w:r w:rsidRPr="00BB63D1">
        <w:rPr>
          <w:rFonts w:ascii="Traditional Arabic" w:hAnsi="Traditional Arabic" w:cs="Traditional Arabic"/>
          <w:sz w:val="36"/>
          <w:szCs w:val="36"/>
          <w:rtl/>
          <w:lang w:bidi="ar-DZ"/>
        </w:rPr>
        <w:t xml:space="preserve">ويعبر عنها الإنسان الشعبي </w:t>
      </w:r>
      <w:r>
        <w:rPr>
          <w:rFonts w:ascii="Traditional Arabic" w:hAnsi="Traditional Arabic" w:cs="Traditional Arabic" w:hint="cs"/>
          <w:sz w:val="36"/>
          <w:szCs w:val="36"/>
          <w:rtl/>
          <w:lang w:bidi="ar-DZ"/>
        </w:rPr>
        <w:t xml:space="preserve">الإفريقي </w:t>
      </w:r>
      <w:r>
        <w:rPr>
          <w:rFonts w:ascii="Traditional Arabic" w:hAnsi="Traditional Arabic" w:cs="Traditional Arabic"/>
          <w:sz w:val="36"/>
          <w:szCs w:val="36"/>
          <w:rtl/>
          <w:lang w:bidi="ar-DZ"/>
        </w:rPr>
        <w:t>بصدق خالص</w:t>
      </w:r>
      <w:r w:rsidRPr="00BB63D1">
        <w:rPr>
          <w:rFonts w:ascii="Traditional Arabic" w:hAnsi="Traditional Arabic" w:cs="Traditional Arabic"/>
          <w:sz w:val="36"/>
          <w:szCs w:val="36"/>
          <w:rtl/>
          <w:lang w:bidi="ar-DZ"/>
        </w:rPr>
        <w:t xml:space="preserve"> وعميق</w:t>
      </w:r>
      <w:r>
        <w:rPr>
          <w:rFonts w:ascii="Traditional Arabic" w:hAnsi="Traditional Arabic" w:cs="Traditional Arabic" w:hint="cs"/>
          <w:sz w:val="36"/>
          <w:szCs w:val="36"/>
          <w:rtl/>
          <w:lang w:bidi="ar-DZ"/>
        </w:rPr>
        <w:t>، مهما تباعدت المسافات أو فصل التاريخ، فهي تبين كيفية التعبير بلسان مشترك عماّ يجيش في قلب المجتمع من أحداث وتجارب، وبهذا الخصوص ( تعدّ الأغنية الشعبية جزءا لا يتجزأ من ثقافة المجتمع، فهي وسيلة تعبيرية عن حاجات الإنسان وآماله وواقعه في أي وسط اجتماعي، وعليه يبدو جليا أن الأغنية الشعبية تجسد التراث المشترك للمجتمع)</w:t>
      </w:r>
      <w:r>
        <w:rPr>
          <w:rFonts w:ascii="Traditional Arabic" w:hAnsi="Traditional Arabic" w:cs="Traditional Arabic"/>
          <w:sz w:val="36"/>
          <w:szCs w:val="36"/>
          <w:vertAlign w:val="superscript"/>
          <w:rtl/>
          <w:lang w:bidi="ar-DZ"/>
        </w:rPr>
        <w:t>(</w:t>
      </w:r>
      <w:r w:rsidRPr="005B3DD2">
        <w:rPr>
          <w:rFonts w:ascii="Traditional Arabic" w:hAnsi="Traditional Arabic" w:cs="Traditional Arabic"/>
          <w:sz w:val="36"/>
          <w:szCs w:val="36"/>
          <w:vertAlign w:val="superscript"/>
          <w:rtl/>
          <w:lang w:bidi="ar-DZ"/>
        </w:rPr>
        <w:footnoteReference w:id="350"/>
      </w:r>
      <w:r>
        <w:rPr>
          <w:rFonts w:ascii="Traditional Arabic" w:hAnsi="Traditional Arabic" w:cs="Traditional Arabic"/>
          <w:sz w:val="36"/>
          <w:szCs w:val="36"/>
          <w:vertAlign w:val="superscript"/>
          <w:rtl/>
          <w:lang w:bidi="ar-DZ"/>
        </w:rPr>
        <w:t>)</w:t>
      </w:r>
      <w:r>
        <w:rPr>
          <w:rFonts w:ascii="Traditional Arabic" w:hAnsi="Traditional Arabic" w:cs="Traditional Arabic" w:hint="cs"/>
          <w:sz w:val="36"/>
          <w:szCs w:val="36"/>
          <w:rtl/>
          <w:lang w:bidi="ar-DZ"/>
        </w:rPr>
        <w:t>.</w:t>
      </w:r>
    </w:p>
    <w:p w:rsidR="003D49C1" w:rsidRDefault="003D49C1" w:rsidP="00DD0225">
      <w:pPr>
        <w:pStyle w:val="NormalWeb"/>
        <w:bidi/>
        <w:spacing w:before="0" w:beforeAutospacing="0" w:after="0" w:afterAutospacing="0" w:line="276" w:lineRule="auto"/>
        <w:ind w:firstLine="708"/>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أحداث عمقت الفارق بين الرجل والأسود وغيره، الأصل فيها النظرة الاستعلائية من لدن غيره، ممن رأى أن الأفارقة</w:t>
      </w:r>
      <w:r w:rsidRPr="005A2971">
        <w:rPr>
          <w:rFonts w:ascii="Traditional Arabic" w:hAnsi="Traditional Arabic" w:cs="Traditional Arabic" w:hint="cs"/>
          <w:sz w:val="36"/>
          <w:szCs w:val="36"/>
          <w:rtl/>
          <w:lang w:bidi="ar-DZ"/>
        </w:rPr>
        <w:t xml:space="preserve"> لا يملكون الحق في التحضر ولا الإنسانية ( لقد افترى</w:t>
      </w:r>
      <w:r>
        <w:rPr>
          <w:rFonts w:ascii="Traditional Arabic" w:hAnsi="Traditional Arabic" w:cs="Traditional Arabic" w:hint="cs"/>
          <w:sz w:val="36"/>
          <w:szCs w:val="36"/>
          <w:rtl/>
          <w:lang w:bidi="ar-DZ"/>
        </w:rPr>
        <w:t xml:space="preserve"> العالم على الإفريقيين وأنكر عليهم، أن يكون لهم حضارة قديمة من صنع أيديهم، وقيل في ذلك: أن</w:t>
      </w:r>
      <w:r w:rsidRPr="00D90CAA">
        <w:rPr>
          <w:rFonts w:ascii="Traditional Arabic" w:hAnsi="Traditional Arabic" w:cs="Traditional Arabic" w:hint="cs"/>
          <w:sz w:val="36"/>
          <w:szCs w:val="36"/>
          <w:rtl/>
          <w:lang w:bidi="ar-DZ"/>
        </w:rPr>
        <w:t>ه</w:t>
      </w:r>
      <w:r>
        <w:rPr>
          <w:rFonts w:ascii="Traditional Arabic" w:hAnsi="Traditional Arabic" w:cs="Traditional Arabic" w:hint="cs"/>
          <w:sz w:val="36"/>
          <w:szCs w:val="36"/>
          <w:rtl/>
          <w:lang w:bidi="ar-DZ"/>
        </w:rPr>
        <w:t xml:space="preserve"> لو كان لهم تاريخ فإنه لا يستحق الرواية، والادعاء بأن الإفريقيين عاشوا في تخلف وجمود)</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351"/>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rsidR="003D49C1" w:rsidRDefault="003D49C1" w:rsidP="00DD0225">
      <w:pPr>
        <w:pStyle w:val="NormalWeb"/>
        <w:bidi/>
        <w:spacing w:before="0" w:beforeAutospacing="0" w:after="0" w:afterAutospacing="0" w:line="276" w:lineRule="auto"/>
        <w:ind w:firstLine="708"/>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هذه النظرة التي آمن الزيواني بعكسها، وظل يدافع عن الرجل الإفريقي وعن إفريقيا من خلال إشغال قلمه في ذلك </w:t>
      </w:r>
      <w:r w:rsidRPr="001D10CE">
        <w:rPr>
          <w:rFonts w:ascii="Traditional Arabic" w:hAnsi="Traditional Arabic" w:cs="Traditional Arabic" w:hint="cs"/>
          <w:sz w:val="36"/>
          <w:szCs w:val="36"/>
          <w:rtl/>
          <w:lang w:bidi="ar-DZ"/>
        </w:rPr>
        <w:t>( كما سعى</w:t>
      </w:r>
      <w:r>
        <w:rPr>
          <w:rFonts w:ascii="Traditional Arabic" w:hAnsi="Traditional Arabic" w:cs="Traditional Arabic" w:hint="cs"/>
          <w:sz w:val="36"/>
          <w:szCs w:val="36"/>
          <w:rtl/>
          <w:lang w:bidi="ar-DZ"/>
        </w:rPr>
        <w:t xml:space="preserve"> إلى كشف الحقيقة السوداء ليلتحم ذلك بثقافته </w:t>
      </w:r>
      <w:r>
        <w:rPr>
          <w:rFonts w:ascii="Traditional Arabic" w:hAnsi="Traditional Arabic" w:cs="Traditional Arabic" w:hint="cs"/>
          <w:sz w:val="36"/>
          <w:szCs w:val="36"/>
          <w:rtl/>
          <w:lang w:bidi="ar-DZ"/>
        </w:rPr>
        <w:lastRenderedPageBreak/>
        <w:t>الخاصة، هذه الثقافة عندما تتعمق تأخذ بعدا متناسقا على المستوى الاجتماعي، وزهوا على المستوى العنصرى، ومماثلة على المستوى العرقي، ومنبعا للحرية على المستوى النضالي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352"/>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جاء </w:t>
      </w:r>
      <w:r w:rsidRPr="00411995">
        <w:rPr>
          <w:rFonts w:ascii="Traditional Arabic" w:hAnsi="Traditional Arabic" w:cs="Traditional Arabic" w:hint="cs"/>
          <w:color w:val="000000"/>
          <w:sz w:val="36"/>
          <w:szCs w:val="36"/>
          <w:rtl/>
        </w:rPr>
        <w:t xml:space="preserve">في الرواية </w:t>
      </w:r>
      <w:r w:rsidRPr="000456FA">
        <w:rPr>
          <w:rFonts w:ascii="Traditional Arabic" w:hAnsi="Traditional Arabic" w:cs="Traditional Arabic" w:hint="cs"/>
          <w:b/>
          <w:bCs/>
          <w:color w:val="000000"/>
          <w:sz w:val="36"/>
          <w:szCs w:val="36"/>
          <w:rtl/>
        </w:rPr>
        <w:t xml:space="preserve">( الرفاق ليكامارد هنا </w:t>
      </w:r>
      <w:r w:rsidRPr="000456FA">
        <w:rPr>
          <w:rFonts w:ascii="Traditional Arabic" w:hAnsi="Traditional Arabic" w:cs="Traditional Arabic"/>
          <w:b/>
          <w:bCs/>
          <w:color w:val="000000"/>
          <w:sz w:val="36"/>
          <w:szCs w:val="36"/>
          <w:rtl/>
        </w:rPr>
        <w:t>يتسامرون، جاء رفيق من (السي</w:t>
      </w:r>
      <w:r w:rsidRPr="000456FA">
        <w:rPr>
          <w:rFonts w:ascii="Traditional Arabic" w:hAnsi="Traditional Arabic" w:cs="Traditional Arabic"/>
          <w:b/>
          <w:bCs/>
          <w:color w:val="000000"/>
          <w:sz w:val="36"/>
          <w:szCs w:val="36"/>
        </w:rPr>
        <w:t>G</w:t>
      </w:r>
      <w:r w:rsidRPr="000456FA">
        <w:rPr>
          <w:rFonts w:ascii="Traditional Arabic" w:hAnsi="Traditional Arabic" w:cs="Traditional Arabic"/>
          <w:b/>
          <w:bCs/>
          <w:color w:val="000000"/>
          <w:sz w:val="36"/>
          <w:szCs w:val="36"/>
          <w:rtl/>
        </w:rPr>
        <w:t xml:space="preserve"> اليين)، أعطى لكائطا شريطا أسود ليستمعوا إليه، نسيت والله اسم الأغنية.. لكني أتذكر صاحبها (إنها للمغني "السي</w:t>
      </w:r>
      <w:r w:rsidRPr="000456FA">
        <w:rPr>
          <w:rFonts w:ascii="Traditional Arabic" w:hAnsi="Traditional Arabic" w:cs="Traditional Arabic" w:hint="cs"/>
          <w:b/>
          <w:bCs/>
          <w:color w:val="000000"/>
          <w:sz w:val="36"/>
          <w:szCs w:val="36"/>
          <w:rtl/>
        </w:rPr>
        <w:t>ن</w:t>
      </w:r>
      <w:r w:rsidRPr="000456FA">
        <w:rPr>
          <w:rFonts w:ascii="Traditional Arabic" w:hAnsi="Traditional Arabic" w:cs="Traditional Arabic"/>
          <w:b/>
          <w:bCs/>
          <w:color w:val="000000"/>
          <w:sz w:val="36"/>
          <w:szCs w:val="36"/>
        </w:rPr>
        <w:t>G</w:t>
      </w:r>
      <w:r w:rsidRPr="000456FA">
        <w:rPr>
          <w:rFonts w:ascii="Traditional Arabic" w:hAnsi="Traditional Arabic" w:cs="Traditional Arabic"/>
          <w:b/>
          <w:bCs/>
          <w:color w:val="000000"/>
          <w:sz w:val="36"/>
          <w:szCs w:val="36"/>
          <w:rtl/>
        </w:rPr>
        <w:t>الي" الشهير "ناري كان").أضاف كائطا: ناري يشبه بوب مارلي في وجهه وسنابل شعره المفتول... ساكو يعقب: ما دام هذا المغني يشبه بوب، فمعنى هذا أنه يشبه أليك</w:t>
      </w:r>
      <w:r w:rsidRPr="000456FA">
        <w:rPr>
          <w:rFonts w:ascii="Traditional Arabic" w:hAnsi="Traditional Arabic" w:cs="Traditional Arabic" w:hint="cs"/>
          <w:b/>
          <w:bCs/>
          <w:color w:val="000000"/>
          <w:sz w:val="36"/>
          <w:szCs w:val="36"/>
          <w:rtl/>
        </w:rPr>
        <w:t>س</w:t>
      </w:r>
      <w:r w:rsidRPr="000456FA">
        <w:rPr>
          <w:rFonts w:ascii="Traditional Arabic" w:hAnsi="Traditional Arabic" w:cs="Traditional Arabic"/>
          <w:b/>
          <w:bCs/>
          <w:color w:val="000000"/>
          <w:sz w:val="36"/>
          <w:szCs w:val="36"/>
          <w:rtl/>
        </w:rPr>
        <w:t xml:space="preserve"> وإدریسو كذلك..)</w:t>
      </w:r>
      <w:r w:rsidRPr="005107AC">
        <w:rPr>
          <w:rFonts w:ascii="Traditional Arabic" w:hAnsi="Traditional Arabic" w:cs="Traditional Arabic"/>
          <w:color w:val="000000"/>
          <w:sz w:val="36"/>
          <w:szCs w:val="36"/>
          <w:rtl/>
        </w:rPr>
        <w:t xml:space="preserve"> </w:t>
      </w:r>
      <w:r>
        <w:rPr>
          <w:rFonts w:ascii="Traditional Arabic" w:hAnsi="Traditional Arabic" w:cs="Traditional Arabic"/>
          <w:color w:val="000000"/>
          <w:sz w:val="36"/>
          <w:szCs w:val="36"/>
          <w:vertAlign w:val="superscript"/>
          <w:rtl/>
        </w:rPr>
        <w:t>(</w:t>
      </w:r>
      <w:r w:rsidRPr="005107AC">
        <w:rPr>
          <w:rFonts w:ascii="Traditional Arabic" w:hAnsi="Traditional Arabic" w:cs="Traditional Arabic"/>
          <w:color w:val="000000"/>
          <w:sz w:val="36"/>
          <w:szCs w:val="36"/>
          <w:vertAlign w:val="superscript"/>
          <w:rtl/>
        </w:rPr>
        <w:footnoteReference w:id="353"/>
      </w:r>
      <w:r>
        <w:rPr>
          <w:rFonts w:ascii="Traditional Arabic" w:hAnsi="Traditional Arabic" w:cs="Traditional Arabic"/>
          <w:color w:val="000000"/>
          <w:sz w:val="36"/>
          <w:szCs w:val="36"/>
          <w:vertAlign w:val="superscript"/>
          <w:rtl/>
        </w:rPr>
        <w:t>)</w:t>
      </w:r>
      <w:r w:rsidRPr="005107AC">
        <w:rPr>
          <w:rFonts w:ascii="Traditional Arabic" w:hAnsi="Traditional Arabic" w:cs="Traditional Arabic"/>
          <w:color w:val="000000"/>
          <w:sz w:val="36"/>
          <w:szCs w:val="36"/>
          <w:rtl/>
        </w:rPr>
        <w:t>.</w:t>
      </w:r>
      <w:r w:rsidRPr="00411995">
        <w:rPr>
          <w:rFonts w:ascii="Traditional Arabic" w:hAnsi="Traditional Arabic" w:cs="Traditional Arabic" w:hint="cs"/>
          <w:sz w:val="36"/>
          <w:szCs w:val="36"/>
          <w:rtl/>
          <w:lang w:bidi="ar-DZ"/>
        </w:rPr>
        <w:t xml:space="preserve"> </w:t>
      </w:r>
    </w:p>
    <w:p w:rsidR="003D49C1" w:rsidRDefault="003D49C1" w:rsidP="00DD0225">
      <w:pPr>
        <w:pStyle w:val="NormalWeb"/>
        <w:bidi/>
        <w:spacing w:before="0" w:beforeAutospacing="0" w:after="0" w:afterAutospacing="0" w:line="276" w:lineRule="auto"/>
        <w:ind w:left="142" w:firstLine="708"/>
        <w:jc w:val="both"/>
        <w:rPr>
          <w:rFonts w:ascii="Traditional Arabic" w:hAnsi="Traditional Arabic" w:cs="Traditional Arabic"/>
          <w:color w:val="000000"/>
          <w:sz w:val="36"/>
          <w:szCs w:val="36"/>
          <w:rtl/>
        </w:rPr>
      </w:pPr>
      <w:r>
        <w:rPr>
          <w:rFonts w:ascii="Traditional Arabic" w:hAnsi="Traditional Arabic" w:cs="Traditional Arabic" w:hint="cs"/>
          <w:sz w:val="36"/>
          <w:szCs w:val="36"/>
          <w:rtl/>
          <w:lang w:bidi="ar-DZ"/>
        </w:rPr>
        <w:t xml:space="preserve">أليكس الإيفواري وادريسو النيجيري </w:t>
      </w:r>
      <w:r w:rsidRPr="000456FA">
        <w:rPr>
          <w:rFonts w:ascii="Traditional Arabic" w:hAnsi="Traditional Arabic" w:cs="Traditional Arabic" w:hint="cs"/>
          <w:b/>
          <w:bCs/>
          <w:sz w:val="36"/>
          <w:szCs w:val="36"/>
          <w:rtl/>
          <w:lang w:bidi="ar-DZ"/>
        </w:rPr>
        <w:t xml:space="preserve">( </w:t>
      </w:r>
      <w:r w:rsidRPr="000456FA">
        <w:rPr>
          <w:rFonts w:ascii="Traditional Arabic" w:hAnsi="Traditional Arabic" w:cs="Traditional Arabic"/>
          <w:b/>
          <w:bCs/>
          <w:sz w:val="36"/>
          <w:szCs w:val="36"/>
          <w:rtl/>
          <w:lang w:bidi="ar-DZ"/>
        </w:rPr>
        <w:t>بيد أن جوهر ما كان يميز إدريسو عنا، هو شعره المفتول المتدلي كالسنابل، كان يقول لنا دائما: (إنه مبهور بالمغني الجامايكي "بوب مارلي"!!)</w:t>
      </w:r>
      <w:r w:rsidRPr="005107AC">
        <w:rPr>
          <w:rFonts w:ascii="Traditional Arabic" w:hAnsi="Traditional Arabic" w:cs="Traditional Arabic"/>
          <w:color w:val="000000"/>
          <w:sz w:val="36"/>
          <w:szCs w:val="36"/>
          <w:rtl/>
        </w:rPr>
        <w:t xml:space="preserve"> </w:t>
      </w:r>
      <w:r>
        <w:rPr>
          <w:rFonts w:ascii="Traditional Arabic" w:hAnsi="Traditional Arabic" w:cs="Traditional Arabic"/>
          <w:color w:val="000000"/>
          <w:sz w:val="36"/>
          <w:szCs w:val="36"/>
          <w:vertAlign w:val="superscript"/>
          <w:rtl/>
        </w:rPr>
        <w:t>(</w:t>
      </w:r>
      <w:r w:rsidRPr="005107AC">
        <w:rPr>
          <w:rFonts w:ascii="Traditional Arabic" w:hAnsi="Traditional Arabic" w:cs="Traditional Arabic"/>
          <w:color w:val="000000"/>
          <w:sz w:val="36"/>
          <w:szCs w:val="36"/>
          <w:vertAlign w:val="superscript"/>
          <w:rtl/>
        </w:rPr>
        <w:footnoteReference w:id="354"/>
      </w:r>
      <w:r>
        <w:rPr>
          <w:rFonts w:ascii="Traditional Arabic" w:hAnsi="Traditional Arabic" w:cs="Traditional Arabic"/>
          <w:color w:val="000000"/>
          <w:sz w:val="36"/>
          <w:szCs w:val="36"/>
          <w:vertAlign w:val="superscript"/>
          <w:rtl/>
        </w:rPr>
        <w:t>)</w:t>
      </w:r>
    </w:p>
    <w:p w:rsidR="003D49C1" w:rsidRPr="001708B7" w:rsidRDefault="003D49C1" w:rsidP="00DD0225">
      <w:pPr>
        <w:shd w:val="clear" w:color="auto" w:fill="FFFFFF"/>
        <w:spacing w:after="0"/>
        <w:ind w:firstLine="708"/>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اختلفت الجنسيات والبلدان، لكن اتفق الرمز الجامع الذي تمثل في المغني الجمايكي ( بوب مارلي)،نفس الهموم ونفس المصير تجمعهم الكثير من التفاصيل، يتحدّون الواقع ويجعلون رموزا تتكلم بلسان حالهم </w:t>
      </w:r>
      <w:r w:rsidRPr="001708B7">
        <w:rPr>
          <w:rFonts w:ascii="Traditional Arabic" w:hAnsi="Traditional Arabic" w:cs="Traditional Arabic" w:hint="cs"/>
          <w:color w:val="000000"/>
          <w:sz w:val="36"/>
          <w:szCs w:val="36"/>
          <w:rtl/>
        </w:rPr>
        <w:t>(</w:t>
      </w:r>
      <w:r w:rsidRPr="001708B7">
        <w:rPr>
          <w:rFonts w:ascii="Traditional Arabic" w:hAnsi="Traditional Arabic" w:cs="Traditional Arabic"/>
          <w:color w:val="000000"/>
          <w:sz w:val="36"/>
          <w:szCs w:val="36"/>
          <w:rtl/>
        </w:rPr>
        <w:t>أنشأت إفريقيا وجودًا في قارات أخرى ، ويرجع ذلك جزئيًا إلى الهجرات القسرية واسعة النطاق المرتبطة بتجارة الرقيق عبر المحيط الأطلسي التي حدثت بين القرنين الخامس عشر والتاسع عشر</w:t>
      </w:r>
      <w:r w:rsidRPr="001708B7">
        <w:rPr>
          <w:rFonts w:ascii="Traditional Arabic" w:hAnsi="Traditional Arabic" w:cs="Traditional Arabic" w:hint="cs"/>
          <w:color w:val="000000"/>
          <w:sz w:val="36"/>
          <w:szCs w:val="36"/>
          <w:rtl/>
        </w:rPr>
        <w:t>،</w:t>
      </w:r>
      <w:r w:rsidRPr="001708B7">
        <w:rPr>
          <w:rFonts w:ascii="Traditional Arabic" w:hAnsi="Traditional Arabic" w:cs="Traditional Arabic"/>
          <w:color w:val="000000"/>
          <w:sz w:val="36"/>
          <w:szCs w:val="36"/>
          <w:rtl/>
        </w:rPr>
        <w:t>خلق تشتت السود في الأمريكتين وأوروبا جالية أفريقية لا تزال أهميتها حتى اليوم</w:t>
      </w:r>
      <w:r w:rsidRPr="001708B7">
        <w:rPr>
          <w:rFonts w:ascii="Traditional Arabic" w:hAnsi="Traditional Arabic" w:cs="Traditional Arabic" w:hint="cs"/>
          <w:color w:val="000000"/>
          <w:sz w:val="36"/>
          <w:szCs w:val="36"/>
          <w:rtl/>
        </w:rPr>
        <w:t>، ب</w:t>
      </w:r>
      <w:r w:rsidRPr="001708B7">
        <w:rPr>
          <w:rFonts w:ascii="Traditional Arabic" w:hAnsi="Traditional Arabic" w:cs="Traditional Arabic"/>
          <w:color w:val="000000"/>
          <w:sz w:val="36"/>
          <w:szCs w:val="36"/>
          <w:rtl/>
        </w:rPr>
        <w:t>النسبة للسود في الشتات، تظل إفريقيا "الوطن" الذي سهّل بناء هوية السواد، ويظهر قوة الثقافة في الاتحاد ، والحفاظ على فكرة "الأفريقيين" ، وخلق فرص لتحدي الأفكار السلبية حول العرق...</w:t>
      </w:r>
      <w:r w:rsidRPr="001708B7">
        <w:rPr>
          <w:rFonts w:ascii="Traditional Arabic" w:hAnsi="Traditional Arabic" w:cs="Traditional Arabic" w:hint="cs"/>
          <w:color w:val="000000"/>
          <w:sz w:val="36"/>
          <w:szCs w:val="36"/>
          <w:rtl/>
        </w:rPr>
        <w:t>)</w:t>
      </w:r>
      <w:r>
        <w:rPr>
          <w:rFonts w:ascii="Traditional Arabic" w:hAnsi="Traditional Arabic" w:cs="Traditional Arabic"/>
          <w:color w:val="000000"/>
          <w:sz w:val="36"/>
          <w:szCs w:val="36"/>
          <w:vertAlign w:val="superscript"/>
          <w:rtl/>
        </w:rPr>
        <w:t>(</w:t>
      </w:r>
      <w:r w:rsidRPr="001708B7">
        <w:rPr>
          <w:rFonts w:ascii="Traditional Arabic" w:hAnsi="Traditional Arabic" w:cs="Traditional Arabic"/>
          <w:color w:val="000000"/>
          <w:sz w:val="36"/>
          <w:szCs w:val="36"/>
          <w:vertAlign w:val="superscript"/>
          <w:rtl/>
        </w:rPr>
        <w:footnoteReference w:id="355"/>
      </w:r>
      <w:r>
        <w:rPr>
          <w:rFonts w:ascii="Traditional Arabic" w:hAnsi="Traditional Arabic" w:cs="Traditional Arabic"/>
          <w:color w:val="000000"/>
          <w:sz w:val="36"/>
          <w:szCs w:val="36"/>
          <w:vertAlign w:val="superscript"/>
          <w:rtl/>
        </w:rPr>
        <w:t>)</w:t>
      </w:r>
      <w:r w:rsidRPr="001708B7">
        <w:rPr>
          <w:rFonts w:ascii="Traditional Arabic" w:hAnsi="Traditional Arabic" w:cs="Traditional Arabic" w:hint="cs"/>
          <w:color w:val="000000"/>
          <w:sz w:val="36"/>
          <w:szCs w:val="36"/>
          <w:rtl/>
        </w:rPr>
        <w:t>.</w:t>
      </w:r>
    </w:p>
    <w:p w:rsidR="003D49C1" w:rsidRDefault="003D49C1" w:rsidP="00DD0225">
      <w:pPr>
        <w:pStyle w:val="NormalWeb"/>
        <w:bidi/>
        <w:spacing w:before="0" w:beforeAutospacing="0" w:after="0" w:afterAutospacing="0" w:line="276" w:lineRule="auto"/>
        <w:ind w:firstLine="708"/>
        <w:jc w:val="both"/>
        <w:rPr>
          <w:rStyle w:val="Appelnotedebasdep"/>
          <w:rFonts w:ascii="Traditional Arabic" w:hAnsi="Traditional Arabic" w:cs="Traditional Arabic"/>
          <w:sz w:val="36"/>
          <w:szCs w:val="36"/>
          <w:rtl/>
          <w:lang w:bidi="ar-DZ"/>
        </w:rPr>
      </w:pPr>
      <w:r w:rsidRPr="001708B7">
        <w:rPr>
          <w:rFonts w:ascii="Traditional Arabic" w:eastAsiaTheme="minorEastAsia" w:hAnsi="Traditional Arabic" w:cs="Traditional Arabic" w:hint="cs"/>
          <w:color w:val="000000"/>
          <w:sz w:val="36"/>
          <w:szCs w:val="36"/>
          <w:rtl/>
        </w:rPr>
        <w:lastRenderedPageBreak/>
        <w:t>نلمس جليا ذلك</w:t>
      </w:r>
      <w:r>
        <w:rPr>
          <w:rFonts w:ascii="Traditional Arabic" w:hAnsi="Traditional Arabic" w:cs="Traditional Arabic" w:hint="cs"/>
          <w:sz w:val="36"/>
          <w:szCs w:val="36"/>
          <w:rtl/>
          <w:lang w:bidi="ar-DZ"/>
        </w:rPr>
        <w:t xml:space="preserve"> التأثير والتأثر بين أفارقة العالم، حين يجمعهم </w:t>
      </w:r>
      <w:r w:rsidRPr="00B35060">
        <w:rPr>
          <w:rFonts w:ascii="Traditional Arabic" w:hAnsi="Traditional Arabic" w:cs="Traditional Arabic"/>
          <w:sz w:val="36"/>
          <w:szCs w:val="36"/>
          <w:rtl/>
          <w:lang w:bidi="ar-DZ"/>
        </w:rPr>
        <w:t xml:space="preserve">عالم الأغنية الشعبية </w:t>
      </w:r>
      <w:r>
        <w:rPr>
          <w:rFonts w:ascii="Traditional Arabic" w:hAnsi="Traditional Arabic" w:cs="Traditional Arabic" w:hint="cs"/>
          <w:sz w:val="36"/>
          <w:szCs w:val="36"/>
          <w:rtl/>
          <w:lang w:bidi="ar-DZ"/>
        </w:rPr>
        <w:t>ذلك ال</w:t>
      </w:r>
      <w:r w:rsidRPr="00B35060">
        <w:rPr>
          <w:rFonts w:ascii="Traditional Arabic" w:hAnsi="Traditional Arabic" w:cs="Traditional Arabic"/>
          <w:sz w:val="36"/>
          <w:szCs w:val="36"/>
          <w:rtl/>
          <w:lang w:bidi="ar-DZ"/>
        </w:rPr>
        <w:t xml:space="preserve">عالم </w:t>
      </w:r>
      <w:r>
        <w:rPr>
          <w:rFonts w:ascii="Traditional Arabic" w:hAnsi="Traditional Arabic" w:cs="Traditional Arabic" w:hint="cs"/>
          <w:sz w:val="36"/>
          <w:szCs w:val="36"/>
          <w:rtl/>
          <w:lang w:bidi="ar-DZ"/>
        </w:rPr>
        <w:t>ال</w:t>
      </w:r>
      <w:r w:rsidRPr="00B35060">
        <w:rPr>
          <w:rFonts w:ascii="Traditional Arabic" w:hAnsi="Traditional Arabic" w:cs="Traditional Arabic"/>
          <w:sz w:val="36"/>
          <w:szCs w:val="36"/>
          <w:rtl/>
          <w:lang w:bidi="ar-DZ"/>
        </w:rPr>
        <w:t xml:space="preserve">غزير </w:t>
      </w:r>
      <w:r>
        <w:rPr>
          <w:rFonts w:ascii="Traditional Arabic" w:hAnsi="Traditional Arabic" w:cs="Traditional Arabic" w:hint="cs"/>
          <w:sz w:val="36"/>
          <w:szCs w:val="36"/>
          <w:rtl/>
          <w:lang w:bidi="ar-DZ"/>
        </w:rPr>
        <w:t>و ال</w:t>
      </w:r>
      <w:r w:rsidRPr="00B35060">
        <w:rPr>
          <w:rFonts w:ascii="Traditional Arabic" w:hAnsi="Traditional Arabic" w:cs="Traditional Arabic"/>
          <w:sz w:val="36"/>
          <w:szCs w:val="36"/>
          <w:rtl/>
          <w:lang w:bidi="ar-DZ"/>
        </w:rPr>
        <w:t>متشعب</w:t>
      </w:r>
      <w:r>
        <w:rPr>
          <w:rFonts w:ascii="Traditional Arabic" w:hAnsi="Traditional Arabic" w:cs="Traditional Arabic" w:hint="cs"/>
          <w:sz w:val="36"/>
          <w:szCs w:val="36"/>
          <w:rtl/>
          <w:lang w:bidi="ar-DZ"/>
        </w:rPr>
        <w:t>،</w:t>
      </w:r>
      <w:r>
        <w:rPr>
          <w:rFonts w:ascii="Traditional Arabic" w:hAnsi="Traditional Arabic" w:cs="Traditional Arabic"/>
          <w:sz w:val="36"/>
          <w:szCs w:val="36"/>
          <w:rtl/>
          <w:lang w:bidi="ar-DZ"/>
        </w:rPr>
        <w:t xml:space="preserve"> </w:t>
      </w:r>
      <w:r w:rsidRPr="00B35060">
        <w:rPr>
          <w:rFonts w:ascii="Traditional Arabic" w:hAnsi="Traditional Arabic" w:cs="Traditional Arabic"/>
          <w:sz w:val="36"/>
          <w:szCs w:val="36"/>
          <w:rtl/>
          <w:lang w:bidi="ar-DZ"/>
        </w:rPr>
        <w:t>غني بالتفسيرات والدلالات والمعاني المختلفة، وهذا ما دفع بال</w:t>
      </w:r>
      <w:r w:rsidRPr="00B35060">
        <w:rPr>
          <w:rFonts w:ascii="Traditional Arabic" w:hAnsi="Traditional Arabic" w:cs="Traditional Arabic" w:hint="cs"/>
          <w:sz w:val="36"/>
          <w:szCs w:val="36"/>
          <w:rtl/>
          <w:lang w:bidi="ar-DZ"/>
        </w:rPr>
        <w:t xml:space="preserve">زيواني </w:t>
      </w:r>
      <w:r>
        <w:rPr>
          <w:rFonts w:ascii="Traditional Arabic" w:hAnsi="Traditional Arabic" w:cs="Traditional Arabic" w:hint="cs"/>
          <w:sz w:val="36"/>
          <w:szCs w:val="36"/>
          <w:rtl/>
          <w:lang w:bidi="ar-DZ"/>
        </w:rPr>
        <w:t>إ</w:t>
      </w:r>
      <w:r w:rsidRPr="00B35060">
        <w:rPr>
          <w:rFonts w:ascii="Traditional Arabic" w:hAnsi="Traditional Arabic" w:cs="Traditional Arabic" w:hint="cs"/>
          <w:sz w:val="36"/>
          <w:szCs w:val="36"/>
          <w:rtl/>
          <w:lang w:bidi="ar-DZ"/>
        </w:rPr>
        <w:t>لى جعل الأغنية في إطار ارتباطها بالجذور التاريخية،</w:t>
      </w:r>
      <w:r w:rsidRPr="00B35060">
        <w:rPr>
          <w:rFonts w:ascii="Traditional Arabic" w:hAnsi="Traditional Arabic" w:cs="Traditional Arabic"/>
          <w:sz w:val="36"/>
          <w:szCs w:val="36"/>
          <w:rtl/>
          <w:lang w:bidi="ar-DZ"/>
        </w:rPr>
        <w:t xml:space="preserve"> </w:t>
      </w:r>
      <w:r w:rsidRPr="00B35060">
        <w:rPr>
          <w:rFonts w:ascii="Traditional Arabic" w:hAnsi="Traditional Arabic" w:cs="Traditional Arabic" w:hint="cs"/>
          <w:sz w:val="36"/>
          <w:szCs w:val="36"/>
          <w:rtl/>
          <w:lang w:bidi="ar-DZ"/>
        </w:rPr>
        <w:t>كما</w:t>
      </w:r>
      <w:r w:rsidRPr="00B35060">
        <w:rPr>
          <w:rFonts w:ascii="Traditional Arabic" w:hAnsi="Traditional Arabic" w:cs="Traditional Arabic"/>
          <w:sz w:val="36"/>
          <w:szCs w:val="36"/>
          <w:rtl/>
          <w:lang w:bidi="ar-DZ"/>
        </w:rPr>
        <w:t xml:space="preserve"> </w:t>
      </w:r>
      <w:r w:rsidRPr="00B35060">
        <w:rPr>
          <w:rFonts w:ascii="Traditional Arabic" w:hAnsi="Traditional Arabic" w:cs="Traditional Arabic" w:hint="cs"/>
          <w:sz w:val="36"/>
          <w:szCs w:val="36"/>
          <w:rtl/>
          <w:lang w:bidi="ar-DZ"/>
        </w:rPr>
        <w:t>أن</w:t>
      </w:r>
      <w:r w:rsidRPr="00B35060">
        <w:rPr>
          <w:rFonts w:ascii="Traditional Arabic" w:hAnsi="Traditional Arabic" w:cs="Traditional Arabic"/>
          <w:sz w:val="36"/>
          <w:szCs w:val="36"/>
          <w:rtl/>
          <w:lang w:bidi="ar-DZ"/>
        </w:rPr>
        <w:t xml:space="preserve"> </w:t>
      </w:r>
      <w:r w:rsidRPr="00B35060">
        <w:rPr>
          <w:rFonts w:ascii="Traditional Arabic" w:hAnsi="Traditional Arabic" w:cs="Traditional Arabic" w:hint="cs"/>
          <w:sz w:val="36"/>
          <w:szCs w:val="36"/>
          <w:rtl/>
          <w:lang w:bidi="ar-DZ"/>
        </w:rPr>
        <w:t>ا</w:t>
      </w:r>
      <w:r w:rsidRPr="00B35060">
        <w:rPr>
          <w:rFonts w:ascii="Traditional Arabic" w:hAnsi="Traditional Arabic" w:cs="Traditional Arabic"/>
          <w:sz w:val="36"/>
          <w:szCs w:val="36"/>
          <w:rtl/>
          <w:lang w:bidi="ar-DZ"/>
        </w:rPr>
        <w:t>ستلهام</w:t>
      </w:r>
      <w:r w:rsidRPr="00B35060">
        <w:rPr>
          <w:rFonts w:ascii="Traditional Arabic" w:hAnsi="Traditional Arabic" w:cs="Traditional Arabic" w:hint="cs"/>
          <w:sz w:val="36"/>
          <w:szCs w:val="36"/>
          <w:rtl/>
          <w:lang w:bidi="ar-DZ"/>
        </w:rPr>
        <w:t>ه</w:t>
      </w:r>
      <w:r w:rsidRPr="00B35060">
        <w:rPr>
          <w:rFonts w:ascii="Traditional Arabic" w:hAnsi="Traditional Arabic" w:cs="Traditional Arabic"/>
          <w:sz w:val="36"/>
          <w:szCs w:val="36"/>
          <w:rtl/>
          <w:lang w:bidi="ar-DZ"/>
        </w:rPr>
        <w:t xml:space="preserve"> </w:t>
      </w:r>
      <w:r w:rsidRPr="00B35060">
        <w:rPr>
          <w:rFonts w:ascii="Traditional Arabic" w:hAnsi="Traditional Arabic" w:cs="Traditional Arabic" w:hint="cs"/>
          <w:sz w:val="36"/>
          <w:szCs w:val="36"/>
          <w:rtl/>
          <w:lang w:bidi="ar-DZ"/>
        </w:rPr>
        <w:t>ل</w:t>
      </w:r>
      <w:r w:rsidRPr="00B35060">
        <w:rPr>
          <w:rFonts w:ascii="Traditional Arabic" w:hAnsi="Traditional Arabic" w:cs="Traditional Arabic"/>
          <w:sz w:val="36"/>
          <w:szCs w:val="36"/>
          <w:rtl/>
          <w:lang w:bidi="ar-DZ"/>
        </w:rPr>
        <w:t>لأغنية الشعبية كتراث شعبي يحمل في طياته تجارب إنسا</w:t>
      </w:r>
      <w:r w:rsidRPr="00B35060">
        <w:rPr>
          <w:rFonts w:ascii="Traditional Arabic" w:hAnsi="Traditional Arabic" w:cs="Traditional Arabic" w:hint="cs"/>
          <w:sz w:val="36"/>
          <w:szCs w:val="36"/>
          <w:rtl/>
          <w:lang w:bidi="ar-DZ"/>
        </w:rPr>
        <w:t>ن</w:t>
      </w:r>
      <w:r w:rsidRPr="00B35060">
        <w:rPr>
          <w:rFonts w:ascii="Traditional Arabic" w:hAnsi="Traditional Arabic" w:cs="Traditional Arabic"/>
          <w:sz w:val="36"/>
          <w:szCs w:val="36"/>
          <w:rtl/>
          <w:lang w:bidi="ar-DZ"/>
        </w:rPr>
        <w:t>ي</w:t>
      </w:r>
      <w:r>
        <w:rPr>
          <w:rFonts w:ascii="Traditional Arabic" w:hAnsi="Traditional Arabic" w:cs="Traditional Arabic"/>
          <w:sz w:val="36"/>
          <w:szCs w:val="36"/>
          <w:rtl/>
          <w:lang w:bidi="ar-DZ"/>
        </w:rPr>
        <w:t>ة</w:t>
      </w:r>
      <w:r>
        <w:rPr>
          <w:rFonts w:ascii="Traditional Arabic" w:hAnsi="Traditional Arabic" w:cs="Traditional Arabic" w:hint="cs"/>
          <w:sz w:val="36"/>
          <w:szCs w:val="36"/>
          <w:rtl/>
          <w:lang w:bidi="ar-DZ"/>
        </w:rPr>
        <w:t xml:space="preserve"> مشتركة،</w:t>
      </w:r>
      <w:r w:rsidRPr="00411995">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انعكست </w:t>
      </w:r>
      <w:r w:rsidRPr="005107AC">
        <w:rPr>
          <w:rFonts w:ascii="Traditional Arabic" w:hAnsi="Traditional Arabic" w:cs="Traditional Arabic" w:hint="cs"/>
          <w:sz w:val="36"/>
          <w:szCs w:val="36"/>
          <w:rtl/>
          <w:lang w:bidi="ar-DZ"/>
        </w:rPr>
        <w:t xml:space="preserve">في واقعنا المعيش </w:t>
      </w:r>
      <w:r w:rsidRPr="00411995">
        <w:rPr>
          <w:rFonts w:ascii="Traditional Arabic" w:hAnsi="Traditional Arabic" w:cs="Traditional Arabic" w:hint="cs"/>
          <w:sz w:val="36"/>
          <w:szCs w:val="36"/>
          <w:rtl/>
          <w:lang w:bidi="ar-DZ"/>
        </w:rPr>
        <w:t>( لقد انعكس</w:t>
      </w:r>
      <w:r w:rsidRPr="005107AC">
        <w:rPr>
          <w:rFonts w:ascii="Traditional Arabic" w:hAnsi="Traditional Arabic" w:cs="Traditional Arabic" w:hint="cs"/>
          <w:sz w:val="36"/>
          <w:szCs w:val="36"/>
          <w:rtl/>
          <w:lang w:bidi="ar-DZ"/>
        </w:rPr>
        <w:t xml:space="preserve"> الموروث الثقافي بكل عناصره، انعكاسا جليا في واقعنا المعيش ماديا ومعنويا، ولم تسلم كتابات الأدباء والمبدعين من عدوى هذا الموروث الذي امتد أثره ليكتسح كل المجالات، فهذه الرواية الإفريقية قد عكست هذا الوجود القويّ للموروث الثقافي في حياة الإنسان الإفريقي، الذي يعتزّ به أيماّ اعتزاز، فهو بالنسبة إليه رمز الوجود والهويّة الإفريقية التي تتطلع لأفق أوسع، حيث تجد لها مكانا و</w:t>
      </w:r>
      <w:r>
        <w:rPr>
          <w:rFonts w:ascii="Traditional Arabic" w:hAnsi="Traditional Arabic" w:cs="Traditional Arabic" w:hint="cs"/>
          <w:sz w:val="36"/>
          <w:szCs w:val="36"/>
          <w:rtl/>
          <w:lang w:bidi="ar-DZ"/>
        </w:rPr>
        <w:t>قيمة بين ثقافات العالم المختلفة</w:t>
      </w:r>
      <w:r w:rsidRPr="005107AC">
        <w:rPr>
          <w:rFonts w:ascii="Traditional Arabic" w:hAnsi="Traditional Arabic" w:cs="Traditional Arabic" w:hint="cs"/>
          <w:sz w:val="36"/>
          <w:szCs w:val="36"/>
          <w:rtl/>
          <w:lang w:bidi="ar-DZ"/>
        </w:rPr>
        <w:t>)</w:t>
      </w:r>
      <w:r>
        <w:rPr>
          <w:rStyle w:val="Appelnotedebasdep"/>
          <w:rFonts w:ascii="Traditional Arabic" w:hAnsi="Traditional Arabic" w:cs="Traditional Arabic"/>
          <w:sz w:val="36"/>
          <w:szCs w:val="36"/>
          <w:rtl/>
          <w:lang w:bidi="ar-DZ"/>
        </w:rPr>
        <w:t>(</w:t>
      </w:r>
      <w:r w:rsidRPr="005107AC">
        <w:rPr>
          <w:rStyle w:val="Appelnotedebasdep"/>
          <w:rFonts w:ascii="Traditional Arabic" w:hAnsi="Traditional Arabic" w:cs="Traditional Arabic"/>
          <w:sz w:val="36"/>
          <w:szCs w:val="36"/>
          <w:rtl/>
          <w:lang w:bidi="ar-DZ"/>
        </w:rPr>
        <w:footnoteReference w:id="356"/>
      </w:r>
      <w:r>
        <w:rPr>
          <w:rStyle w:val="Appelnotedebasdep"/>
          <w:rFonts w:ascii="Traditional Arabic" w:hAnsi="Traditional Arabic" w:cs="Traditional Arabic"/>
          <w:sz w:val="36"/>
          <w:szCs w:val="36"/>
          <w:rtl/>
          <w:lang w:bidi="ar-DZ"/>
        </w:rPr>
        <w:t>)</w:t>
      </w:r>
    </w:p>
    <w:p w:rsidR="003D49C1" w:rsidRDefault="003D49C1" w:rsidP="00DD0225">
      <w:pPr>
        <w:pStyle w:val="NormalWeb"/>
        <w:bidi/>
        <w:spacing w:before="0" w:beforeAutospacing="0" w:after="0" w:afterAutospacing="0" w:line="276" w:lineRule="auto"/>
        <w:ind w:firstLine="142"/>
        <w:jc w:val="both"/>
        <w:rPr>
          <w:rStyle w:val="Appelnotedebasdep"/>
          <w:rFonts w:ascii="Traditional Arabic" w:hAnsi="Traditional Arabic" w:cs="Traditional Arabic"/>
          <w:sz w:val="36"/>
          <w:szCs w:val="36"/>
          <w:rtl/>
          <w:lang w:bidi="ar-DZ"/>
        </w:rPr>
      </w:pPr>
    </w:p>
    <w:p w:rsidR="003D49C1" w:rsidRDefault="003D49C1" w:rsidP="00DD0225">
      <w:pPr>
        <w:pStyle w:val="NormalWeb"/>
        <w:bidi/>
        <w:spacing w:before="0" w:beforeAutospacing="0" w:after="0" w:afterAutospacing="0" w:line="276" w:lineRule="auto"/>
        <w:ind w:firstLine="142"/>
        <w:jc w:val="both"/>
        <w:rPr>
          <w:rFonts w:ascii="Traditional Arabic" w:hAnsi="Traditional Arabic" w:cs="Traditional Arabic"/>
          <w:sz w:val="36"/>
          <w:szCs w:val="36"/>
          <w:lang w:bidi="ar-DZ"/>
        </w:rPr>
      </w:pPr>
    </w:p>
    <w:p w:rsidR="003D49C1" w:rsidRDefault="003D49C1" w:rsidP="00DD0225">
      <w:pPr>
        <w:pStyle w:val="NormalWeb"/>
        <w:bidi/>
        <w:spacing w:before="0" w:beforeAutospacing="0" w:after="0" w:afterAutospacing="0" w:line="276" w:lineRule="auto"/>
        <w:ind w:firstLine="142"/>
        <w:jc w:val="both"/>
        <w:rPr>
          <w:rFonts w:ascii="Traditional Arabic" w:hAnsi="Traditional Arabic" w:cs="Traditional Arabic"/>
          <w:sz w:val="36"/>
          <w:szCs w:val="36"/>
          <w:lang w:bidi="ar-DZ"/>
        </w:rPr>
      </w:pPr>
    </w:p>
    <w:p w:rsidR="003D49C1" w:rsidRDefault="003D49C1" w:rsidP="00DD0225">
      <w:pPr>
        <w:pStyle w:val="NormalWeb"/>
        <w:bidi/>
        <w:spacing w:before="0" w:beforeAutospacing="0" w:after="0" w:afterAutospacing="0" w:line="276" w:lineRule="auto"/>
        <w:ind w:firstLine="142"/>
        <w:jc w:val="both"/>
        <w:rPr>
          <w:rFonts w:ascii="Traditional Arabic" w:hAnsi="Traditional Arabic" w:cs="Traditional Arabic"/>
          <w:sz w:val="36"/>
          <w:szCs w:val="36"/>
          <w:lang w:bidi="ar-DZ"/>
        </w:rPr>
      </w:pPr>
    </w:p>
    <w:p w:rsidR="003D49C1" w:rsidRDefault="003D49C1" w:rsidP="00DD0225">
      <w:pPr>
        <w:pStyle w:val="NormalWeb"/>
        <w:bidi/>
        <w:spacing w:before="0" w:beforeAutospacing="0" w:after="0" w:afterAutospacing="0" w:line="276" w:lineRule="auto"/>
        <w:ind w:firstLine="142"/>
        <w:jc w:val="both"/>
        <w:rPr>
          <w:rFonts w:ascii="Traditional Arabic" w:hAnsi="Traditional Arabic" w:cs="Traditional Arabic"/>
          <w:sz w:val="36"/>
          <w:szCs w:val="36"/>
          <w:lang w:bidi="ar-DZ"/>
        </w:rPr>
      </w:pPr>
    </w:p>
    <w:p w:rsidR="003D49C1" w:rsidRDefault="003D49C1" w:rsidP="00DD0225">
      <w:pPr>
        <w:pStyle w:val="NormalWeb"/>
        <w:bidi/>
        <w:spacing w:before="0" w:beforeAutospacing="0" w:after="0" w:afterAutospacing="0" w:line="276" w:lineRule="auto"/>
        <w:ind w:firstLine="142"/>
        <w:jc w:val="both"/>
        <w:rPr>
          <w:rFonts w:ascii="Traditional Arabic" w:hAnsi="Traditional Arabic" w:cs="Traditional Arabic"/>
          <w:sz w:val="36"/>
          <w:szCs w:val="36"/>
          <w:lang w:bidi="ar-DZ"/>
        </w:rPr>
      </w:pPr>
    </w:p>
    <w:p w:rsidR="003D49C1" w:rsidRDefault="003D49C1" w:rsidP="00DD0225">
      <w:pPr>
        <w:pStyle w:val="NormalWeb"/>
        <w:bidi/>
        <w:spacing w:before="0" w:beforeAutospacing="0" w:after="0" w:afterAutospacing="0" w:line="276" w:lineRule="auto"/>
        <w:ind w:firstLine="142"/>
        <w:jc w:val="both"/>
        <w:rPr>
          <w:rFonts w:ascii="Traditional Arabic" w:hAnsi="Traditional Arabic" w:cs="Traditional Arabic"/>
          <w:sz w:val="36"/>
          <w:szCs w:val="36"/>
          <w:lang w:bidi="ar-DZ"/>
        </w:rPr>
      </w:pPr>
    </w:p>
    <w:p w:rsidR="003D49C1" w:rsidRDefault="003D49C1" w:rsidP="00DD0225">
      <w:pPr>
        <w:pStyle w:val="NormalWeb"/>
        <w:bidi/>
        <w:spacing w:before="0" w:beforeAutospacing="0" w:after="0" w:afterAutospacing="0" w:line="276" w:lineRule="auto"/>
        <w:ind w:firstLine="142"/>
        <w:jc w:val="both"/>
        <w:rPr>
          <w:rFonts w:ascii="Traditional Arabic" w:hAnsi="Traditional Arabic" w:cs="Traditional Arabic"/>
          <w:sz w:val="36"/>
          <w:szCs w:val="36"/>
          <w:lang w:bidi="ar-DZ"/>
        </w:rPr>
      </w:pPr>
    </w:p>
    <w:p w:rsidR="003D49C1" w:rsidRDefault="003D49C1" w:rsidP="00DD0225">
      <w:pPr>
        <w:pStyle w:val="NormalWeb"/>
        <w:bidi/>
        <w:spacing w:before="0" w:beforeAutospacing="0" w:after="0" w:afterAutospacing="0" w:line="276" w:lineRule="auto"/>
        <w:ind w:firstLine="142"/>
        <w:jc w:val="both"/>
        <w:rPr>
          <w:rFonts w:ascii="Traditional Arabic" w:hAnsi="Traditional Arabic" w:cs="Traditional Arabic"/>
          <w:sz w:val="36"/>
          <w:szCs w:val="36"/>
          <w:lang w:bidi="ar-DZ"/>
        </w:rPr>
      </w:pPr>
    </w:p>
    <w:p w:rsidR="003D49C1" w:rsidRDefault="003D49C1" w:rsidP="00DD0225">
      <w:pPr>
        <w:pStyle w:val="NormalWeb"/>
        <w:bidi/>
        <w:spacing w:before="0" w:beforeAutospacing="0" w:after="0" w:afterAutospacing="0" w:line="276" w:lineRule="auto"/>
        <w:ind w:firstLine="142"/>
        <w:jc w:val="both"/>
        <w:rPr>
          <w:rFonts w:ascii="Traditional Arabic" w:hAnsi="Traditional Arabic" w:cs="Traditional Arabic"/>
          <w:sz w:val="36"/>
          <w:szCs w:val="36"/>
          <w:lang w:bidi="ar-DZ"/>
        </w:rPr>
      </w:pPr>
    </w:p>
    <w:p w:rsidR="003D49C1" w:rsidRDefault="003D49C1" w:rsidP="00DD0225">
      <w:pPr>
        <w:pStyle w:val="NormalWeb"/>
        <w:bidi/>
        <w:spacing w:before="0" w:beforeAutospacing="0" w:after="0" w:afterAutospacing="0" w:line="276" w:lineRule="auto"/>
        <w:ind w:firstLine="142"/>
        <w:jc w:val="both"/>
        <w:rPr>
          <w:rFonts w:ascii="Traditional Arabic" w:hAnsi="Traditional Arabic" w:cs="Traditional Arabic"/>
          <w:sz w:val="36"/>
          <w:szCs w:val="36"/>
          <w:lang w:bidi="ar-DZ"/>
        </w:rPr>
      </w:pPr>
    </w:p>
    <w:p w:rsidR="003D49C1" w:rsidRDefault="003D49C1" w:rsidP="00DD0225">
      <w:pPr>
        <w:pStyle w:val="NormalWeb"/>
        <w:bidi/>
        <w:spacing w:before="0" w:beforeAutospacing="0" w:after="0" w:afterAutospacing="0" w:line="276" w:lineRule="auto"/>
        <w:ind w:firstLine="142"/>
        <w:jc w:val="both"/>
        <w:rPr>
          <w:rStyle w:val="Appelnotedebasdep"/>
          <w:rFonts w:ascii="Traditional Arabic" w:hAnsi="Traditional Arabic" w:cs="Traditional Arabic"/>
          <w:sz w:val="36"/>
          <w:szCs w:val="36"/>
          <w:rtl/>
          <w:lang w:bidi="ar-DZ"/>
        </w:rPr>
      </w:pPr>
    </w:p>
    <w:p w:rsidR="003D49C1" w:rsidRDefault="003D49C1" w:rsidP="00DD0225">
      <w:pPr>
        <w:spacing w:after="0"/>
        <w:jc w:val="both"/>
        <w:rPr>
          <w:rFonts w:ascii="Traditional Arabic" w:hAnsi="Traditional Arabic" w:cs="Traditional Arabic"/>
          <w:b/>
          <w:bCs/>
          <w:sz w:val="40"/>
          <w:szCs w:val="40"/>
          <w:rtl/>
          <w:lang w:bidi="ar-DZ"/>
        </w:rPr>
      </w:pPr>
      <w:r w:rsidRPr="00121B49">
        <w:rPr>
          <w:rFonts w:ascii="Traditional Arabic" w:hAnsi="Traditional Arabic" w:cs="Traditional Arabic" w:hint="cs"/>
          <w:b/>
          <w:bCs/>
          <w:sz w:val="28"/>
          <w:szCs w:val="28"/>
          <w:rtl/>
          <w:lang w:bidi="ar-DZ"/>
        </w:rPr>
        <w:lastRenderedPageBreak/>
        <w:t>2</w:t>
      </w:r>
      <w:r>
        <w:rPr>
          <w:rFonts w:ascii="Traditional Arabic" w:hAnsi="Traditional Arabic" w:cs="Traditional Arabic" w:hint="cs"/>
          <w:b/>
          <w:bCs/>
          <w:sz w:val="40"/>
          <w:szCs w:val="40"/>
          <w:rtl/>
          <w:lang w:bidi="ar-DZ"/>
        </w:rPr>
        <w:t>/الرقص</w:t>
      </w:r>
      <w:r w:rsidRPr="00E67AF6">
        <w:rPr>
          <w:rFonts w:ascii="Traditional Arabic" w:hAnsi="Traditional Arabic" w:cs="Traditional Arabic" w:hint="cs"/>
          <w:b/>
          <w:bCs/>
          <w:sz w:val="40"/>
          <w:szCs w:val="40"/>
          <w:rtl/>
          <w:lang w:bidi="ar-DZ"/>
        </w:rPr>
        <w:t>:</w:t>
      </w:r>
    </w:p>
    <w:p w:rsidR="003D49C1" w:rsidRPr="008A08E3" w:rsidRDefault="003D49C1" w:rsidP="00DD0225">
      <w:pPr>
        <w:spacing w:after="0"/>
        <w:jc w:val="both"/>
        <w:rPr>
          <w:rFonts w:ascii="Traditional Arabic" w:hAnsi="Traditional Arabic" w:cs="Traditional Arabic"/>
          <w:b/>
          <w:bCs/>
          <w:sz w:val="40"/>
          <w:szCs w:val="40"/>
          <w:rtl/>
          <w:lang w:bidi="ar-DZ"/>
        </w:rPr>
      </w:pPr>
      <w:r w:rsidRPr="00121B49">
        <w:rPr>
          <w:rFonts w:ascii="Traditional Arabic" w:hAnsi="Traditional Arabic" w:cs="Traditional Arabic" w:hint="cs"/>
          <w:b/>
          <w:bCs/>
          <w:sz w:val="28"/>
          <w:szCs w:val="28"/>
          <w:rtl/>
          <w:lang w:bidi="ar-DZ"/>
        </w:rPr>
        <w:t>2</w:t>
      </w:r>
      <w:r>
        <w:rPr>
          <w:rFonts w:ascii="Traditional Arabic" w:hAnsi="Traditional Arabic" w:cs="Traditional Arabic" w:hint="cs"/>
          <w:b/>
          <w:bCs/>
          <w:sz w:val="40"/>
          <w:szCs w:val="40"/>
          <w:rtl/>
          <w:lang w:bidi="ar-DZ"/>
        </w:rPr>
        <w:t>ــ</w:t>
      </w:r>
      <w:r w:rsidRPr="00121B49">
        <w:rPr>
          <w:rFonts w:ascii="Traditional Arabic" w:hAnsi="Traditional Arabic" w:cs="Traditional Arabic" w:hint="cs"/>
          <w:b/>
          <w:bCs/>
          <w:sz w:val="28"/>
          <w:szCs w:val="28"/>
          <w:rtl/>
          <w:lang w:bidi="ar-DZ"/>
        </w:rPr>
        <w:t>1</w:t>
      </w:r>
      <w:r>
        <w:rPr>
          <w:rFonts w:ascii="Traditional Arabic" w:hAnsi="Traditional Arabic" w:cs="Traditional Arabic" w:hint="cs"/>
          <w:b/>
          <w:bCs/>
          <w:sz w:val="40"/>
          <w:szCs w:val="40"/>
          <w:rtl/>
          <w:lang w:bidi="ar-DZ"/>
        </w:rPr>
        <w:t>/</w:t>
      </w:r>
      <w:r w:rsidRPr="005B2E07">
        <w:rPr>
          <w:rFonts w:ascii="Traditional Arabic" w:hAnsi="Traditional Arabic" w:cs="Traditional Arabic" w:hint="cs"/>
          <w:b/>
          <w:bCs/>
          <w:sz w:val="40"/>
          <w:szCs w:val="40"/>
          <w:rtl/>
          <w:lang w:bidi="ar-DZ"/>
        </w:rPr>
        <w:t xml:space="preserve"> </w:t>
      </w:r>
      <w:r>
        <w:rPr>
          <w:rFonts w:ascii="Traditional Arabic" w:hAnsi="Traditional Arabic" w:cs="Traditional Arabic" w:hint="cs"/>
          <w:b/>
          <w:bCs/>
          <w:sz w:val="40"/>
          <w:szCs w:val="40"/>
          <w:rtl/>
          <w:lang w:bidi="ar-DZ"/>
        </w:rPr>
        <w:t>ارتباط حياة الإفريقي بالرقص:</w:t>
      </w:r>
    </w:p>
    <w:p w:rsidR="003D49C1" w:rsidRDefault="003D49C1" w:rsidP="00DD0225">
      <w:pPr>
        <w:spacing w:after="0"/>
        <w:ind w:firstLine="141"/>
        <w:jc w:val="both"/>
        <w:rPr>
          <w:rFonts w:ascii="Traditional Arabic" w:eastAsia="Times New Roman" w:hAnsi="Traditional Arabic" w:cs="Traditional Arabic"/>
          <w:sz w:val="36"/>
          <w:szCs w:val="36"/>
          <w:rtl/>
          <w:lang w:bidi="ar-DZ"/>
        </w:rPr>
      </w:pPr>
      <w:r w:rsidRPr="00E53541">
        <w:rPr>
          <w:rFonts w:ascii="Traditional Arabic" w:eastAsia="Times New Roman" w:hAnsi="Traditional Arabic" w:cs="Traditional Arabic" w:hint="cs"/>
          <w:sz w:val="36"/>
          <w:szCs w:val="36"/>
          <w:rtl/>
          <w:lang w:bidi="ar-DZ"/>
        </w:rPr>
        <w:t>ـــ يجعل الزي</w:t>
      </w:r>
      <w:r>
        <w:rPr>
          <w:rFonts w:ascii="Traditional Arabic" w:eastAsia="Times New Roman" w:hAnsi="Traditional Arabic" w:cs="Traditional Arabic" w:hint="cs"/>
          <w:sz w:val="36"/>
          <w:szCs w:val="36"/>
          <w:rtl/>
          <w:lang w:bidi="ar-DZ"/>
        </w:rPr>
        <w:t>واني من الغناء والرقص الشعبي الإ</w:t>
      </w:r>
      <w:r w:rsidRPr="00E53541">
        <w:rPr>
          <w:rFonts w:ascii="Traditional Arabic" w:eastAsia="Times New Roman" w:hAnsi="Traditional Arabic" w:cs="Traditional Arabic" w:hint="cs"/>
          <w:sz w:val="36"/>
          <w:szCs w:val="36"/>
          <w:rtl/>
          <w:lang w:bidi="ar-DZ"/>
        </w:rPr>
        <w:t>فريقي بعدا متوارثا في المفهوم الجمع</w:t>
      </w:r>
      <w:r>
        <w:rPr>
          <w:rFonts w:ascii="Traditional Arabic" w:eastAsia="Times New Roman" w:hAnsi="Traditional Arabic" w:cs="Traditional Arabic" w:hint="cs"/>
          <w:sz w:val="36"/>
          <w:szCs w:val="36"/>
          <w:rtl/>
          <w:lang w:bidi="ar-DZ"/>
        </w:rPr>
        <w:t>ي للأفارقة تيمة ملاصقة للإفريقي</w:t>
      </w:r>
      <w:r w:rsidRPr="00E53541">
        <w:rPr>
          <w:rFonts w:ascii="Traditional Arabic" w:eastAsia="Times New Roman" w:hAnsi="Traditional Arabic" w:cs="Traditional Arabic" w:hint="cs"/>
          <w:sz w:val="36"/>
          <w:szCs w:val="36"/>
          <w:rtl/>
          <w:lang w:bidi="ar-DZ"/>
        </w:rPr>
        <w:t>،</w:t>
      </w:r>
      <w:r>
        <w:rPr>
          <w:rFonts w:ascii="Traditional Arabic" w:eastAsia="Times New Roman" w:hAnsi="Traditional Arabic" w:cs="Traditional Arabic" w:hint="cs"/>
          <w:sz w:val="36"/>
          <w:szCs w:val="36"/>
          <w:rtl/>
          <w:lang w:bidi="ar-DZ"/>
        </w:rPr>
        <w:t xml:space="preserve"> </w:t>
      </w:r>
      <w:r w:rsidRPr="00E53541">
        <w:rPr>
          <w:rFonts w:ascii="Traditional Arabic" w:eastAsia="Times New Roman" w:hAnsi="Traditional Arabic" w:cs="Traditional Arabic" w:hint="cs"/>
          <w:sz w:val="36"/>
          <w:szCs w:val="36"/>
          <w:rtl/>
          <w:lang w:bidi="ar-DZ"/>
        </w:rPr>
        <w:t>معبرة عن نفسيته وشخصيته ودالة على فرحه ومسراته كما تعبر عن مأساته وأحزانه فنجده يقول في هذا الصدد : "</w:t>
      </w:r>
      <w:r w:rsidRPr="00451113">
        <w:rPr>
          <w:rFonts w:ascii="Traditional Arabic" w:eastAsia="Times New Roman" w:hAnsi="Traditional Arabic" w:cs="Traditional Arabic" w:hint="cs"/>
          <w:b/>
          <w:bCs/>
          <w:sz w:val="36"/>
          <w:szCs w:val="36"/>
          <w:rtl/>
          <w:lang w:bidi="ar-DZ"/>
        </w:rPr>
        <w:t xml:space="preserve">الأفارقة يحبون الرقص والغناء ... حتى في مظاهراتهم يمارسونه استدعتهم ذاكرته أيام التميز العنصري ورقص شعب الزعيم "نيلسون مانديلا" خلال نظام بريتوريا العنصري" </w:t>
      </w:r>
      <w:r>
        <w:rPr>
          <w:rFonts w:ascii="Traditional Arabic" w:eastAsia="Times New Roman" w:hAnsi="Traditional Arabic" w:cs="Traditional Arabic"/>
          <w:sz w:val="36"/>
          <w:szCs w:val="36"/>
          <w:vertAlign w:val="superscript"/>
          <w:rtl/>
        </w:rPr>
        <w:t>(</w:t>
      </w:r>
      <w:r w:rsidRPr="001F476F">
        <w:rPr>
          <w:rFonts w:ascii="Traditional Arabic" w:eastAsia="Times New Roman" w:hAnsi="Traditional Arabic" w:cs="Traditional Arabic"/>
          <w:sz w:val="36"/>
          <w:szCs w:val="36"/>
          <w:vertAlign w:val="superscript"/>
          <w:rtl/>
        </w:rPr>
        <w:footnoteReference w:id="357"/>
      </w:r>
      <w:r>
        <w:rPr>
          <w:rFonts w:ascii="Traditional Arabic" w:eastAsia="Times New Roman" w:hAnsi="Traditional Arabic" w:cs="Traditional Arabic"/>
          <w:sz w:val="36"/>
          <w:szCs w:val="36"/>
          <w:vertAlign w:val="superscript"/>
          <w:rtl/>
        </w:rPr>
        <w:t>)</w:t>
      </w:r>
      <w:r>
        <w:rPr>
          <w:rFonts w:ascii="Traditional Arabic" w:eastAsia="Times New Roman" w:hAnsi="Traditional Arabic" w:cs="Traditional Arabic" w:hint="cs"/>
          <w:sz w:val="36"/>
          <w:szCs w:val="36"/>
          <w:rtl/>
          <w:lang w:bidi="ar-DZ"/>
        </w:rPr>
        <w:t xml:space="preserve"> </w:t>
      </w:r>
    </w:p>
    <w:p w:rsidR="003D49C1" w:rsidRDefault="003D49C1" w:rsidP="00DD0225">
      <w:pPr>
        <w:spacing w:after="0"/>
        <w:ind w:firstLine="708"/>
        <w:jc w:val="both"/>
        <w:rPr>
          <w:rFonts w:ascii="Traditional Arabic" w:eastAsia="Times New Roman" w:hAnsi="Traditional Arabic" w:cs="Traditional Arabic"/>
          <w:sz w:val="36"/>
          <w:szCs w:val="36"/>
          <w:rtl/>
          <w:lang w:bidi="ar-DZ"/>
        </w:rPr>
      </w:pPr>
      <w:r>
        <w:rPr>
          <w:rFonts w:ascii="Traditional Arabic" w:eastAsia="Times New Roman" w:hAnsi="Traditional Arabic" w:cs="Traditional Arabic" w:hint="cs"/>
          <w:sz w:val="36"/>
          <w:szCs w:val="36"/>
          <w:rtl/>
          <w:lang w:bidi="ar-DZ"/>
        </w:rPr>
        <w:t>يعرف ابن منظور في لسان العرب الرقص كالتالي:" رقص: من الرقص والرقصان، وهو مصدر رقص يرقص رقصا عن سيبويه، ورجل مرقص: كبير الخبب والخبب مشية الجمال،و رقص اللعاب يرقص رقصا فهو رقاص، والراكب يرقص بعيره ينزيه ويحمله على الخبب، ولا يقال يرقص إلا للاعب والإبل وما سوى، وقال أبو بكر: الرقص في اللغة الارتفاع والانخفاض، وقد أرقص القوم في سيرهم إذا كانوا يرتفعون وينخفضون )</w:t>
      </w:r>
      <w:r>
        <w:rPr>
          <w:rStyle w:val="Appelnotedebasdep"/>
          <w:rFonts w:ascii="Traditional Arabic" w:eastAsia="Times New Roman" w:hAnsi="Traditional Arabic" w:cs="Traditional Arabic"/>
          <w:sz w:val="36"/>
          <w:szCs w:val="36"/>
          <w:rtl/>
          <w:lang w:bidi="ar-DZ"/>
        </w:rPr>
        <w:t>(</w:t>
      </w:r>
      <w:r>
        <w:rPr>
          <w:rStyle w:val="Appelnotedebasdep"/>
          <w:rFonts w:ascii="Traditional Arabic" w:eastAsia="Times New Roman" w:hAnsi="Traditional Arabic" w:cs="Traditional Arabic"/>
          <w:sz w:val="36"/>
          <w:szCs w:val="36"/>
          <w:rtl/>
          <w:lang w:bidi="ar-DZ"/>
        </w:rPr>
        <w:footnoteReference w:id="358"/>
      </w:r>
      <w:r>
        <w:rPr>
          <w:rStyle w:val="Appelnotedebasdep"/>
          <w:rFonts w:ascii="Traditional Arabic" w:eastAsia="Times New Roman" w:hAnsi="Traditional Arabic" w:cs="Traditional Arabic"/>
          <w:sz w:val="36"/>
          <w:szCs w:val="36"/>
          <w:rtl/>
          <w:lang w:bidi="ar-DZ"/>
        </w:rPr>
        <w:t>)</w:t>
      </w:r>
    </w:p>
    <w:p w:rsidR="003D49C1" w:rsidRPr="007E37BC" w:rsidRDefault="003D49C1" w:rsidP="00DD0225">
      <w:pPr>
        <w:spacing w:after="0"/>
        <w:ind w:firstLine="283"/>
        <w:jc w:val="both"/>
        <w:rPr>
          <w:rFonts w:ascii="Traditional Arabic" w:eastAsia="Times New Roman" w:hAnsi="Traditional Arabic" w:cs="Traditional Arabic"/>
          <w:sz w:val="36"/>
          <w:szCs w:val="36"/>
          <w:rtl/>
          <w:lang w:bidi="ar-DZ"/>
        </w:rPr>
      </w:pPr>
      <w:r w:rsidRPr="007E37BC">
        <w:rPr>
          <w:rFonts w:ascii="Traditional Arabic" w:eastAsia="Times New Roman" w:hAnsi="Traditional Arabic" w:cs="Traditional Arabic" w:hint="cs"/>
          <w:sz w:val="36"/>
          <w:szCs w:val="36"/>
          <w:rtl/>
          <w:lang w:bidi="ar-DZ"/>
        </w:rPr>
        <w:t xml:space="preserve"> موافقة المعنى اللغوي للرقص مع الأداء الإفريقي له واستعمالات الزيواني له، بحيث الراقص إنسان </w:t>
      </w:r>
      <w:r w:rsidRPr="007E37BC">
        <w:rPr>
          <w:rFonts w:ascii="Traditional Arabic" w:eastAsia="Times New Roman" w:hAnsi="Traditional Arabic" w:cs="Traditional Arabic" w:hint="cs"/>
          <w:sz w:val="36"/>
          <w:szCs w:val="36"/>
          <w:rtl/>
        </w:rPr>
        <w:t>(</w:t>
      </w:r>
      <w:r w:rsidRPr="007E37BC">
        <w:rPr>
          <w:rFonts w:ascii="Traditional Arabic" w:eastAsia="Times New Roman" w:hAnsi="Traditional Arabic" w:cs="Traditional Arabic" w:hint="cs"/>
          <w:sz w:val="36"/>
          <w:szCs w:val="36"/>
          <w:rtl/>
          <w:lang w:bidi="ar-DZ"/>
        </w:rPr>
        <w:t>غير أناني وهو يتفنن في إمتاع الناس، وبهذه الصفات يمكن أن نعتبره بمثابة المخلص الذي يعبر عموم البشرية بحركاته الجميلة والساحرة، بحركاته يحاول أن يتخلص من ضيق المكان ليسكن الوجود كله، فهو كائن شمولي يبحث عن الشساعة</w:t>
      </w:r>
      <w:r>
        <w:rPr>
          <w:rFonts w:ascii="Traditional Arabic" w:eastAsia="Times New Roman" w:hAnsi="Traditional Arabic" w:cs="Traditional Arabic" w:hint="cs"/>
          <w:sz w:val="36"/>
          <w:szCs w:val="36"/>
          <w:rtl/>
          <w:lang w:bidi="ar-DZ"/>
        </w:rPr>
        <w:t xml:space="preserve"> برقصه لا أن يسكن في مكان محدّد</w:t>
      </w:r>
      <w:r w:rsidRPr="007E37BC">
        <w:rPr>
          <w:rFonts w:ascii="Traditional Arabic" w:eastAsia="Times New Roman" w:hAnsi="Traditional Arabic" w:cs="Traditional Arabic" w:hint="cs"/>
          <w:sz w:val="36"/>
          <w:szCs w:val="36"/>
          <w:rtl/>
          <w:lang w:bidi="ar-DZ"/>
        </w:rPr>
        <w:t>)</w:t>
      </w:r>
      <w:r w:rsidRPr="007E37BC">
        <w:rPr>
          <w:rStyle w:val="Appelnotedebasdep"/>
          <w:rFonts w:ascii="Traditional Arabic" w:eastAsia="Times New Roman" w:hAnsi="Traditional Arabic" w:cs="Traditional Arabic"/>
          <w:sz w:val="36"/>
          <w:szCs w:val="36"/>
          <w:rtl/>
          <w:lang w:bidi="ar-DZ"/>
        </w:rPr>
        <w:t>(</w:t>
      </w:r>
      <w:r w:rsidRPr="007E37BC">
        <w:rPr>
          <w:rStyle w:val="Appelnotedebasdep"/>
          <w:rFonts w:ascii="Traditional Arabic" w:eastAsia="Times New Roman" w:hAnsi="Traditional Arabic" w:cs="Traditional Arabic"/>
          <w:sz w:val="36"/>
          <w:szCs w:val="36"/>
          <w:rtl/>
          <w:lang w:bidi="ar-DZ"/>
        </w:rPr>
        <w:footnoteReference w:id="359"/>
      </w:r>
      <w:r w:rsidRPr="007E37BC">
        <w:rPr>
          <w:rStyle w:val="Appelnotedebasdep"/>
          <w:rFonts w:ascii="Traditional Arabic" w:eastAsia="Times New Roman" w:hAnsi="Traditional Arabic" w:cs="Traditional Arabic"/>
          <w:sz w:val="36"/>
          <w:szCs w:val="36"/>
          <w:rtl/>
          <w:lang w:bidi="ar-DZ"/>
        </w:rPr>
        <w:t>)</w:t>
      </w:r>
    </w:p>
    <w:p w:rsidR="003D49C1" w:rsidRDefault="003D49C1" w:rsidP="00DD0225">
      <w:pPr>
        <w:pStyle w:val="NormalWeb"/>
        <w:bidi/>
        <w:spacing w:before="0" w:beforeAutospacing="0" w:after="0" w:afterAutospacing="0" w:line="276" w:lineRule="auto"/>
        <w:ind w:firstLine="708"/>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الأمر الذي جعل تمظهرات و أشكال الرقص الإفريقي داخل الرواية، تعبّر عن رموز اجتماعية أساسية، ودلالات متنوعة وعديدة الأنماط،</w:t>
      </w:r>
      <w:r w:rsidRPr="00FC6FD0">
        <w:rPr>
          <w:rFonts w:ascii="Traditional Arabic" w:hAnsi="Traditional Arabic" w:cs="Traditional Arabic" w:hint="cs"/>
          <w:sz w:val="36"/>
          <w:szCs w:val="36"/>
          <w:rtl/>
          <w:lang w:bidi="ar-DZ"/>
        </w:rPr>
        <w:t xml:space="preserve"> وبالتالي يمكن اعتبار الذات الإفريقية </w:t>
      </w:r>
      <w:r w:rsidRPr="00FC6FD0">
        <w:rPr>
          <w:rFonts w:ascii="Traditional Arabic" w:hAnsi="Traditional Arabic" w:cs="Traditional Arabic" w:hint="cs"/>
          <w:sz w:val="36"/>
          <w:szCs w:val="36"/>
          <w:rtl/>
          <w:lang w:bidi="ar-DZ"/>
        </w:rPr>
        <w:lastRenderedPageBreak/>
        <w:t>ذات فنان أو نسميه (الإنسان الفنان ــ كل واحد يعمل جاهدا على إ ظهار براعته الفنية وإمتاع الآخرين وبث النشوة في قلوبهم، الأمر الذي يجعل من الفنان كائن خير ومحب، فبرقصه يشارك الموجودات انحناءاتها والتواءاتها وحركاتها المنظمة، وبألحانه وغنائه يسمع الآ</w:t>
      </w:r>
      <w:r>
        <w:rPr>
          <w:rFonts w:ascii="Traditional Arabic" w:hAnsi="Traditional Arabic" w:cs="Traditional Arabic" w:hint="cs"/>
          <w:sz w:val="36"/>
          <w:szCs w:val="36"/>
          <w:rtl/>
          <w:lang w:bidi="ar-DZ"/>
        </w:rPr>
        <w:t>خرين أحاسيسه وعواطفه ورقة فؤاده )</w:t>
      </w:r>
      <w:r w:rsidRPr="008179EA">
        <w:rPr>
          <w:sz w:val="36"/>
          <w:szCs w:val="36"/>
          <w:vertAlign w:val="superscript"/>
          <w:rtl/>
        </w:rPr>
        <w:t xml:space="preserve"> </w:t>
      </w:r>
      <w:r>
        <w:rPr>
          <w:sz w:val="36"/>
          <w:szCs w:val="36"/>
          <w:vertAlign w:val="superscript"/>
          <w:rtl/>
        </w:rPr>
        <w:t>(</w:t>
      </w:r>
      <w:r w:rsidRPr="00FC6FD0">
        <w:rPr>
          <w:sz w:val="36"/>
          <w:szCs w:val="36"/>
          <w:vertAlign w:val="superscript"/>
          <w:rtl/>
        </w:rPr>
        <w:footnoteReference w:id="360"/>
      </w:r>
      <w:r>
        <w:rPr>
          <w:sz w:val="36"/>
          <w:szCs w:val="36"/>
          <w:vertAlign w:val="superscript"/>
          <w:rtl/>
        </w:rPr>
        <w:t>)</w:t>
      </w:r>
      <w:r w:rsidRPr="00FC6FD0">
        <w:rPr>
          <w:rFonts w:ascii="Traditional Arabic" w:hAnsi="Traditional Arabic" w:cs="Traditional Arabic" w:hint="cs"/>
          <w:sz w:val="36"/>
          <w:szCs w:val="36"/>
          <w:rtl/>
          <w:lang w:bidi="ar-DZ"/>
        </w:rPr>
        <w:t xml:space="preserve"> </w:t>
      </w:r>
    </w:p>
    <w:p w:rsidR="003D49C1" w:rsidRPr="00A7644B" w:rsidRDefault="003D49C1" w:rsidP="00DD0225">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Pr>
          <w:rFonts w:ascii="Traditional Arabic" w:hAnsi="Traditional Arabic" w:cs="Traditional Arabic" w:hint="cs"/>
          <w:sz w:val="36"/>
          <w:szCs w:val="36"/>
          <w:rtl/>
          <w:lang w:bidi="ar-DZ"/>
        </w:rPr>
        <w:t>يح</w:t>
      </w:r>
      <w:r w:rsidRPr="00E53541">
        <w:rPr>
          <w:rFonts w:ascii="Traditional Arabic" w:hAnsi="Traditional Arabic" w:cs="Traditional Arabic" w:hint="cs"/>
          <w:sz w:val="36"/>
          <w:szCs w:val="36"/>
          <w:rtl/>
          <w:lang w:bidi="ar-DZ"/>
        </w:rPr>
        <w:t>ي الزيواني ويبعث م</w:t>
      </w:r>
      <w:r>
        <w:rPr>
          <w:rFonts w:ascii="Traditional Arabic" w:hAnsi="Traditional Arabic" w:cs="Traditional Arabic" w:hint="cs"/>
          <w:sz w:val="36"/>
          <w:szCs w:val="36"/>
          <w:rtl/>
          <w:lang w:bidi="ar-DZ"/>
        </w:rPr>
        <w:t>ن جديد التراث الغنائي والرقص الإفريقي في صور فنية، تربط هذا الإ</w:t>
      </w:r>
      <w:r w:rsidRPr="00E53541">
        <w:rPr>
          <w:rFonts w:ascii="Traditional Arabic" w:hAnsi="Traditional Arabic" w:cs="Traditional Arabic" w:hint="cs"/>
          <w:sz w:val="36"/>
          <w:szCs w:val="36"/>
          <w:rtl/>
          <w:lang w:bidi="ar-DZ"/>
        </w:rPr>
        <w:t>نسان بواقعه وماضيه في نفس ا</w:t>
      </w:r>
      <w:r>
        <w:rPr>
          <w:rFonts w:ascii="Traditional Arabic" w:hAnsi="Traditional Arabic" w:cs="Traditional Arabic" w:hint="cs"/>
          <w:sz w:val="36"/>
          <w:szCs w:val="36"/>
          <w:rtl/>
          <w:lang w:bidi="ar-DZ"/>
        </w:rPr>
        <w:t>للحظ والحين، و تزيده</w:t>
      </w:r>
      <w:r w:rsidRPr="00FC6FD0">
        <w:rPr>
          <w:rFonts w:ascii="Traditional Arabic" w:hAnsi="Traditional Arabic" w:cs="Traditional Arabic" w:hint="cs"/>
          <w:sz w:val="36"/>
          <w:szCs w:val="36"/>
          <w:rtl/>
          <w:lang w:bidi="ar-DZ"/>
        </w:rPr>
        <w:t xml:space="preserve"> متعة ونشاط</w:t>
      </w:r>
      <w:r>
        <w:rPr>
          <w:rFonts w:ascii="Traditional Arabic" w:hAnsi="Traditional Arabic" w:cs="Traditional Arabic" w:hint="cs"/>
          <w:sz w:val="36"/>
          <w:szCs w:val="36"/>
          <w:rtl/>
          <w:lang w:bidi="ar-DZ"/>
        </w:rPr>
        <w:t>ا</w:t>
      </w:r>
      <w:r w:rsidRPr="00FC6FD0">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كل ذلك وفق </w:t>
      </w:r>
      <w:r w:rsidRPr="00E53541">
        <w:rPr>
          <w:rFonts w:ascii="Traditional Arabic" w:hAnsi="Traditional Arabic" w:cs="Traditional Arabic" w:hint="cs"/>
          <w:sz w:val="36"/>
          <w:szCs w:val="36"/>
          <w:rtl/>
          <w:lang w:bidi="ar-DZ"/>
        </w:rPr>
        <w:t xml:space="preserve">ما يُثري </w:t>
      </w:r>
      <w:r>
        <w:rPr>
          <w:rFonts w:ascii="Traditional Arabic" w:hAnsi="Traditional Arabic" w:cs="Traditional Arabic" w:hint="cs"/>
          <w:sz w:val="36"/>
          <w:szCs w:val="36"/>
          <w:rtl/>
          <w:lang w:bidi="ar-DZ"/>
        </w:rPr>
        <w:t>تجربته الفنية، ويعطيها عمقا أكبر</w:t>
      </w:r>
      <w:r w:rsidRPr="00E53541">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w:t>
      </w:r>
      <w:r w:rsidRPr="00E53541">
        <w:rPr>
          <w:rFonts w:ascii="Traditional Arabic" w:hAnsi="Traditional Arabic" w:cs="Traditional Arabic" w:hint="cs"/>
          <w:sz w:val="36"/>
          <w:szCs w:val="36"/>
          <w:rtl/>
          <w:lang w:bidi="ar-DZ"/>
        </w:rPr>
        <w:t>كما يستمد الزيواني من طبيعتها الرامزة القدرة على ال</w:t>
      </w:r>
      <w:r>
        <w:rPr>
          <w:rFonts w:ascii="Traditional Arabic" w:hAnsi="Traditional Arabic" w:cs="Traditional Arabic" w:hint="cs"/>
          <w:sz w:val="36"/>
          <w:szCs w:val="36"/>
          <w:rtl/>
          <w:lang w:bidi="ar-DZ"/>
        </w:rPr>
        <w:t xml:space="preserve">تأثير في جمهور القراء على النحو </w:t>
      </w:r>
      <w:r w:rsidRPr="00A7644B">
        <w:rPr>
          <w:rFonts w:ascii="Traditional Arabic" w:eastAsiaTheme="minorEastAsia" w:hAnsi="Traditional Arabic" w:cs="Traditional Arabic" w:hint="cs"/>
          <w:sz w:val="36"/>
          <w:szCs w:val="36"/>
          <w:rtl/>
          <w:lang w:bidi="ar-DZ"/>
        </w:rPr>
        <w:t>الإيحائي، بوجودها مظاهرها يصعب على المرء تركها ونسيانها (</w:t>
      </w:r>
      <w:r w:rsidRPr="00A7644B">
        <w:rPr>
          <w:rFonts w:ascii="Traditional Arabic" w:eastAsiaTheme="minorEastAsia" w:hAnsi="Traditional Arabic" w:cs="Traditional Arabic"/>
          <w:sz w:val="36"/>
          <w:szCs w:val="36"/>
          <w:rtl/>
          <w:lang w:bidi="ar-DZ"/>
        </w:rPr>
        <w:t>على أن التراث هو المخزون الثقافي المتوارث عبر الأجيال، وأنه يمثل الأرضية المؤثرة في تصورات الناس وسلوكهم، ومن ثم يكون حاملا للقيم وتجارب الشعوب في التغير.</w:t>
      </w:r>
      <w:r w:rsidRPr="00A7644B">
        <w:rPr>
          <w:rFonts w:ascii="Traditional Arabic" w:eastAsiaTheme="minorEastAsia" w:hAnsi="Traditional Arabic" w:cs="Traditional Arabic" w:hint="cs"/>
          <w:sz w:val="36"/>
          <w:szCs w:val="36"/>
          <w:rtl/>
          <w:lang w:bidi="ar-DZ"/>
        </w:rPr>
        <w:t>)</w:t>
      </w:r>
      <w:r w:rsidRPr="00A7644B">
        <w:rPr>
          <w:rFonts w:ascii="Traditional Arabic" w:eastAsiaTheme="minorEastAsia" w:hAnsi="Traditional Arabic" w:cs="Traditional Arabic"/>
          <w:sz w:val="36"/>
          <w:szCs w:val="36"/>
          <w:lang w:bidi="ar-DZ"/>
        </w:rPr>
        <w:t xml:space="preserve"> </w:t>
      </w:r>
      <w:r w:rsidRPr="00121B49">
        <w:rPr>
          <w:rFonts w:ascii="Traditional Arabic" w:eastAsiaTheme="minorEastAsia" w:hAnsi="Traditional Arabic" w:cs="Traditional Arabic"/>
          <w:sz w:val="28"/>
          <w:szCs w:val="28"/>
          <w:vertAlign w:val="superscript"/>
          <w:lang w:bidi="ar-DZ"/>
        </w:rPr>
        <w:t>17</w:t>
      </w:r>
    </w:p>
    <w:p w:rsidR="003D49C1" w:rsidRPr="007015DA" w:rsidRDefault="003D49C1" w:rsidP="00DD0225">
      <w:pPr>
        <w:spacing w:after="0"/>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ترتسم ملامح تلك الطبيعة الرامزة، و</w:t>
      </w:r>
      <w:r w:rsidRPr="00FC6FD0">
        <w:rPr>
          <w:rFonts w:ascii="Traditional Arabic" w:hAnsi="Traditional Arabic" w:cs="Traditional Arabic" w:hint="cs"/>
          <w:sz w:val="36"/>
          <w:szCs w:val="36"/>
          <w:rtl/>
          <w:lang w:bidi="ar-DZ"/>
        </w:rPr>
        <w:t xml:space="preserve"> الصور الفنية التي تطغى على </w:t>
      </w:r>
      <w:r>
        <w:rPr>
          <w:rFonts w:ascii="Traditional Arabic" w:hAnsi="Traditional Arabic" w:cs="Traditional Arabic" w:hint="cs"/>
          <w:sz w:val="36"/>
          <w:szCs w:val="36"/>
          <w:rtl/>
          <w:lang w:bidi="ar-DZ"/>
        </w:rPr>
        <w:t>أشكال الرقص الإفريقي،من خلال الظواهر التالية:</w:t>
      </w:r>
    </w:p>
    <w:p w:rsidR="003D49C1" w:rsidRPr="00F709AA" w:rsidRDefault="003D49C1" w:rsidP="00DD0225">
      <w:pPr>
        <w:spacing w:after="0"/>
        <w:jc w:val="both"/>
        <w:rPr>
          <w:rFonts w:ascii="Traditional Arabic" w:hAnsi="Traditional Arabic" w:cs="Traditional Arabic"/>
          <w:b/>
          <w:bCs/>
          <w:sz w:val="36"/>
          <w:szCs w:val="36"/>
          <w:rtl/>
          <w:lang w:bidi="ar-DZ"/>
        </w:rPr>
      </w:pPr>
      <w:r w:rsidRPr="00F709AA">
        <w:rPr>
          <w:rFonts w:ascii="Traditional Arabic" w:hAnsi="Traditional Arabic" w:cs="Traditional Arabic" w:hint="cs"/>
          <w:b/>
          <w:bCs/>
          <w:sz w:val="36"/>
          <w:szCs w:val="36"/>
          <w:rtl/>
          <w:lang w:bidi="ar-DZ"/>
        </w:rPr>
        <w:t>أ/ـ الح</w:t>
      </w:r>
      <w:r>
        <w:rPr>
          <w:rFonts w:ascii="Traditional Arabic" w:hAnsi="Traditional Arabic" w:cs="Traditional Arabic" w:hint="cs"/>
          <w:b/>
          <w:bCs/>
          <w:sz w:val="36"/>
          <w:szCs w:val="36"/>
          <w:rtl/>
          <w:lang w:bidi="ar-DZ"/>
        </w:rPr>
        <w:t>ــــــــــــــ</w:t>
      </w:r>
      <w:r w:rsidRPr="00F709AA">
        <w:rPr>
          <w:rFonts w:ascii="Traditional Arabic" w:hAnsi="Traditional Arabic" w:cs="Traditional Arabic" w:hint="cs"/>
          <w:b/>
          <w:bCs/>
          <w:sz w:val="36"/>
          <w:szCs w:val="36"/>
          <w:rtl/>
          <w:lang w:bidi="ar-DZ"/>
        </w:rPr>
        <w:t>زن و</w:t>
      </w:r>
      <w:r>
        <w:rPr>
          <w:rFonts w:ascii="Traditional Arabic" w:hAnsi="Traditional Arabic" w:cs="Traditional Arabic" w:hint="cs"/>
          <w:b/>
          <w:bCs/>
          <w:sz w:val="36"/>
          <w:szCs w:val="36"/>
          <w:rtl/>
          <w:lang w:bidi="ar-DZ"/>
        </w:rPr>
        <w:t xml:space="preserve"> </w:t>
      </w:r>
      <w:r w:rsidRPr="00F709AA">
        <w:rPr>
          <w:rFonts w:ascii="Traditional Arabic" w:hAnsi="Traditional Arabic" w:cs="Traditional Arabic" w:hint="cs"/>
          <w:b/>
          <w:bCs/>
          <w:sz w:val="36"/>
          <w:szCs w:val="36"/>
          <w:rtl/>
          <w:lang w:bidi="ar-DZ"/>
        </w:rPr>
        <w:t>الأل</w:t>
      </w:r>
      <w:r>
        <w:rPr>
          <w:rFonts w:ascii="Traditional Arabic" w:hAnsi="Traditional Arabic" w:cs="Traditional Arabic" w:hint="cs"/>
          <w:b/>
          <w:bCs/>
          <w:sz w:val="36"/>
          <w:szCs w:val="36"/>
          <w:rtl/>
          <w:lang w:bidi="ar-DZ"/>
        </w:rPr>
        <w:t>ـــــــ</w:t>
      </w:r>
      <w:r w:rsidRPr="00F709AA">
        <w:rPr>
          <w:rFonts w:ascii="Traditional Arabic" w:hAnsi="Traditional Arabic" w:cs="Traditional Arabic" w:hint="cs"/>
          <w:b/>
          <w:bCs/>
          <w:sz w:val="36"/>
          <w:szCs w:val="36"/>
          <w:rtl/>
          <w:lang w:bidi="ar-DZ"/>
        </w:rPr>
        <w:t xml:space="preserve">م : </w:t>
      </w:r>
    </w:p>
    <w:p w:rsidR="003D49C1" w:rsidRPr="00B44441" w:rsidRDefault="003D49C1" w:rsidP="00DD0225">
      <w:pPr>
        <w:spacing w:after="0"/>
        <w:ind w:firstLine="708"/>
        <w:jc w:val="both"/>
        <w:rPr>
          <w:rFonts w:ascii="Traditional Arabic" w:hAnsi="Traditional Arabic" w:cs="Traditional Arabic"/>
          <w:sz w:val="36"/>
          <w:szCs w:val="36"/>
          <w:vertAlign w:val="superscript"/>
          <w:rtl/>
          <w:lang w:bidi="ar-DZ"/>
        </w:rPr>
      </w:pPr>
      <w:r w:rsidRPr="00F709AA">
        <w:rPr>
          <w:rFonts w:ascii="Traditional Arabic" w:hAnsi="Traditional Arabic" w:cs="Traditional Arabic" w:hint="cs"/>
          <w:sz w:val="36"/>
          <w:szCs w:val="36"/>
          <w:rtl/>
          <w:lang w:bidi="ar-DZ"/>
        </w:rPr>
        <w:t xml:space="preserve">يقول مامادو </w:t>
      </w:r>
      <w:r>
        <w:rPr>
          <w:rFonts w:ascii="Traditional Arabic" w:hAnsi="Traditional Arabic" w:cs="Traditional Arabic" w:hint="cs"/>
          <w:sz w:val="36"/>
          <w:szCs w:val="36"/>
          <w:rtl/>
          <w:lang w:bidi="ar-DZ"/>
        </w:rPr>
        <w:t>(</w:t>
      </w:r>
      <w:r w:rsidRPr="00973F8F">
        <w:rPr>
          <w:rFonts w:ascii="Traditional Arabic" w:hAnsi="Traditional Arabic" w:cs="Traditional Arabic"/>
          <w:b/>
          <w:bCs/>
          <w:sz w:val="36"/>
          <w:szCs w:val="36"/>
          <w:rtl/>
          <w:lang w:bidi="ar-DZ"/>
        </w:rPr>
        <w:t>الطقس الأخير من تقاليد رفيقنا.. بعد وضع كانون الفحم في إحدى الزوايا الخارجية للحصير، هو إخراج مسجلهم الأسود التليد، ماركة</w:t>
      </w:r>
      <w:r w:rsidRPr="00973F8F">
        <w:rPr>
          <w:rFonts w:ascii="Traditional Arabic" w:hAnsi="Traditional Arabic" w:cs="Traditional Arabic" w:hint="cs"/>
          <w:b/>
          <w:bCs/>
          <w:sz w:val="36"/>
          <w:szCs w:val="36"/>
          <w:rtl/>
          <w:lang w:bidi="ar-DZ"/>
        </w:rPr>
        <w:t xml:space="preserve"> </w:t>
      </w:r>
      <w:r w:rsidRPr="00973F8F">
        <w:rPr>
          <w:rFonts w:ascii="Traditional Arabic" w:hAnsi="Traditional Arabic" w:cs="Traditional Arabic"/>
          <w:b/>
          <w:bCs/>
          <w:sz w:val="36"/>
          <w:szCs w:val="36"/>
          <w:lang w:bidi="ar-DZ"/>
        </w:rPr>
        <w:t xml:space="preserve"> </w:t>
      </w:r>
      <w:r w:rsidRPr="00973F8F">
        <w:rPr>
          <w:rFonts w:ascii="Traditional Arabic" w:hAnsi="Traditional Arabic" w:cs="Traditional Arabic"/>
          <w:b/>
          <w:bCs/>
          <w:sz w:val="32"/>
          <w:szCs w:val="32"/>
          <w:lang w:bidi="ar-DZ"/>
        </w:rPr>
        <w:t>(National Panasonic</w:t>
      </w:r>
      <w:r w:rsidRPr="00973F8F">
        <w:rPr>
          <w:rFonts w:ascii="Traditional Arabic" w:hAnsi="Traditional Arabic" w:cs="Traditional Arabic"/>
          <w:b/>
          <w:bCs/>
          <w:sz w:val="36"/>
          <w:szCs w:val="36"/>
          <w:lang w:bidi="ar-DZ"/>
        </w:rPr>
        <w:t>)</w:t>
      </w:r>
      <w:r w:rsidRPr="00973F8F">
        <w:rPr>
          <w:rFonts w:ascii="Traditional Arabic" w:hAnsi="Traditional Arabic" w:cs="Traditional Arabic"/>
          <w:b/>
          <w:bCs/>
          <w:sz w:val="36"/>
          <w:szCs w:val="36"/>
          <w:rtl/>
          <w:lang w:bidi="ar-DZ"/>
        </w:rPr>
        <w:t>، الذي أتی به والده المرحوم موطاري، من (وا</w:t>
      </w:r>
      <w:r w:rsidRPr="00973F8F">
        <w:rPr>
          <w:rFonts w:ascii="Traditional Arabic" w:hAnsi="Traditional Arabic" w:cs="Traditional Arabic"/>
          <w:b/>
          <w:bCs/>
          <w:sz w:val="36"/>
          <w:szCs w:val="36"/>
          <w:lang w:bidi="ar-DZ"/>
        </w:rPr>
        <w:t>G</w:t>
      </w:r>
      <w:r w:rsidRPr="00973F8F">
        <w:rPr>
          <w:rFonts w:ascii="Traditional Arabic" w:hAnsi="Traditional Arabic" w:cs="Traditional Arabic"/>
          <w:b/>
          <w:bCs/>
          <w:sz w:val="36"/>
          <w:szCs w:val="36"/>
          <w:rtl/>
          <w:lang w:bidi="ar-DZ"/>
        </w:rPr>
        <w:t>ادو</w:t>
      </w:r>
      <w:r w:rsidRPr="00973F8F">
        <w:rPr>
          <w:rFonts w:ascii="Traditional Arabic" w:hAnsi="Traditional Arabic" w:cs="Traditional Arabic"/>
          <w:b/>
          <w:bCs/>
          <w:sz w:val="36"/>
          <w:szCs w:val="36"/>
          <w:lang w:bidi="ar-DZ"/>
        </w:rPr>
        <w:t>G</w:t>
      </w:r>
      <w:r w:rsidRPr="00973F8F">
        <w:rPr>
          <w:rFonts w:ascii="Traditional Arabic" w:hAnsi="Traditional Arabic" w:cs="Traditional Arabic"/>
          <w:b/>
          <w:bCs/>
          <w:sz w:val="36"/>
          <w:szCs w:val="36"/>
          <w:rtl/>
          <w:lang w:bidi="ar-DZ"/>
        </w:rPr>
        <w:t xml:space="preserve">و) عاصمة (بوركينا فاسو) خلال نهاية الثمانينيات، قصد تعطير مجلسنا، بسماع أشرطة قديمة الصنع، من ذوات الشريط البني الذي يلفت على عجلتين صغيرتين من المركز، لأغاني مطربتنا الشعبية (فاطي ماریکو)، التي كنا نرقص على إيقاع نغماتها.وتمدنا بلحظات </w:t>
      </w:r>
      <w:r w:rsidRPr="00973F8F">
        <w:rPr>
          <w:rFonts w:ascii="Traditional Arabic" w:hAnsi="Traditional Arabic" w:cs="Traditional Arabic"/>
          <w:b/>
          <w:bCs/>
          <w:sz w:val="36"/>
          <w:szCs w:val="36"/>
          <w:rtl/>
          <w:lang w:bidi="ar-DZ"/>
        </w:rPr>
        <w:lastRenderedPageBreak/>
        <w:t>حالمة ننسى بها بؤسنا ونقبض فيها على الزمن الهارب، الذي يحلو لنا نعته، في شريعة فقرنا وملة بؤسنا</w:t>
      </w:r>
      <w:r w:rsidRPr="00973F8F">
        <w:rPr>
          <w:rFonts w:ascii="Traditional Arabic" w:hAnsi="Traditional Arabic" w:cs="Traditional Arabic" w:hint="cs"/>
          <w:b/>
          <w:bCs/>
          <w:sz w:val="36"/>
          <w:szCs w:val="36"/>
          <w:rtl/>
          <w:lang w:bidi="ar-DZ"/>
        </w:rPr>
        <w:t xml:space="preserve"> </w:t>
      </w:r>
      <w:r w:rsidRPr="00973F8F">
        <w:rPr>
          <w:rFonts w:ascii="Traditional Arabic" w:hAnsi="Traditional Arabic" w:cs="Traditional Arabic"/>
          <w:b/>
          <w:bCs/>
          <w:sz w:val="36"/>
          <w:szCs w:val="36"/>
          <w:rtl/>
          <w:lang w:bidi="ar-DZ"/>
        </w:rPr>
        <w:t>ب(ابن الكلب</w:t>
      </w:r>
      <w:r w:rsidRPr="00973F8F">
        <w:rPr>
          <w:rFonts w:ascii="Traditional Arabic" w:hAnsi="Traditional Arabic" w:cs="Traditional Arabic"/>
          <w:b/>
          <w:bCs/>
          <w:sz w:val="36"/>
          <w:szCs w:val="36"/>
          <w:lang w:bidi="ar-DZ"/>
        </w:rPr>
        <w:t>..!!</w:t>
      </w:r>
      <w:r w:rsidRPr="00973F8F">
        <w:rPr>
          <w:rFonts w:ascii="Traditional Arabic" w:hAnsi="Traditional Arabic" w:cs="Traditional Arabic" w:hint="cs"/>
          <w:b/>
          <w:bCs/>
          <w:sz w:val="36"/>
          <w:szCs w:val="36"/>
          <w:rtl/>
          <w:lang w:bidi="ar-DZ"/>
        </w:rPr>
        <w:t>)</w:t>
      </w:r>
      <w:r>
        <w:rPr>
          <w:rFonts w:ascii="Traditional Arabic" w:hAnsi="Traditional Arabic" w:cs="Traditional Arabic"/>
          <w:sz w:val="36"/>
          <w:szCs w:val="36"/>
          <w:vertAlign w:val="superscript"/>
          <w:rtl/>
          <w:lang w:bidi="ar-DZ"/>
        </w:rPr>
        <w:t>(</w:t>
      </w:r>
      <w:r w:rsidRPr="0006006B">
        <w:rPr>
          <w:rFonts w:ascii="Traditional Arabic" w:hAnsi="Traditional Arabic" w:cs="Traditional Arabic"/>
          <w:sz w:val="36"/>
          <w:szCs w:val="36"/>
          <w:vertAlign w:val="superscript"/>
          <w:rtl/>
          <w:lang w:bidi="ar-DZ"/>
        </w:rPr>
        <w:footnoteReference w:id="361"/>
      </w:r>
      <w:r>
        <w:rPr>
          <w:rFonts w:ascii="Traditional Arabic" w:hAnsi="Traditional Arabic" w:cs="Traditional Arabic"/>
          <w:sz w:val="36"/>
          <w:szCs w:val="36"/>
          <w:vertAlign w:val="superscript"/>
          <w:rtl/>
          <w:lang w:bidi="ar-DZ"/>
        </w:rPr>
        <w:t>)</w:t>
      </w: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r w:rsidRPr="00067AE4">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ab/>
      </w:r>
      <w:r w:rsidRPr="00067AE4">
        <w:rPr>
          <w:rFonts w:ascii="Traditional Arabic" w:hAnsi="Traditional Arabic" w:cs="Traditional Arabic" w:hint="cs"/>
          <w:sz w:val="36"/>
          <w:szCs w:val="36"/>
          <w:rtl/>
          <w:lang w:bidi="ar-DZ"/>
        </w:rPr>
        <w:t>وكأن الرقص جاء ليعبر عن دورة الحياة</w:t>
      </w:r>
      <w:r>
        <w:rPr>
          <w:rFonts w:ascii="Traditional Arabic" w:hAnsi="Traditional Arabic" w:cs="Traditional Arabic" w:hint="cs"/>
          <w:sz w:val="36"/>
          <w:szCs w:val="36"/>
          <w:rtl/>
          <w:lang w:bidi="ar-DZ"/>
        </w:rPr>
        <w:t>، وعن علاقة الإنسان بمحيطه المليء</w:t>
      </w:r>
      <w:r w:rsidRPr="00067AE4">
        <w:rPr>
          <w:rFonts w:ascii="Traditional Arabic" w:hAnsi="Traditional Arabic" w:cs="Traditional Arabic" w:hint="cs"/>
          <w:sz w:val="36"/>
          <w:szCs w:val="36"/>
          <w:rtl/>
          <w:lang w:bidi="ar-DZ"/>
        </w:rPr>
        <w:t xml:space="preserve"> بالأوجاع والهموم</w:t>
      </w:r>
      <w:r>
        <w:rPr>
          <w:rFonts w:ascii="Traditional Arabic" w:hAnsi="Traditional Arabic" w:cs="Traditional Arabic" w:hint="cs"/>
          <w:sz w:val="36"/>
          <w:szCs w:val="36"/>
          <w:rtl/>
          <w:lang w:bidi="ar-DZ"/>
        </w:rPr>
        <w:t xml:space="preserve"> وملة البؤس والفقر</w:t>
      </w:r>
      <w:r w:rsidRPr="00067AE4">
        <w:rPr>
          <w:rFonts w:ascii="Traditional Arabic" w:hAnsi="Traditional Arabic" w:cs="Traditional Arabic" w:hint="cs"/>
          <w:sz w:val="36"/>
          <w:szCs w:val="36"/>
          <w:rtl/>
          <w:lang w:bidi="ar-DZ"/>
        </w:rPr>
        <w:t>، فتكون بذلك مجسدّة، للمراحل النفسية</w:t>
      </w:r>
      <w:r>
        <w:rPr>
          <w:rFonts w:ascii="Traditional Arabic" w:hAnsi="Traditional Arabic" w:cs="Traditional Arabic" w:hint="cs"/>
          <w:sz w:val="36"/>
          <w:szCs w:val="36"/>
          <w:rtl/>
          <w:lang w:bidi="ar-DZ"/>
        </w:rPr>
        <w:t xml:space="preserve"> للإفريقي</w:t>
      </w:r>
      <w:r w:rsidRPr="00067AE4">
        <w:rPr>
          <w:rFonts w:ascii="Traditional Arabic" w:hAnsi="Traditional Arabic" w:cs="Traditional Arabic" w:hint="cs"/>
          <w:sz w:val="36"/>
          <w:szCs w:val="36"/>
          <w:rtl/>
          <w:lang w:bidi="ar-DZ"/>
        </w:rPr>
        <w:t>، بكل ت</w:t>
      </w:r>
      <w:r>
        <w:rPr>
          <w:rFonts w:ascii="Traditional Arabic" w:hAnsi="Traditional Arabic" w:cs="Traditional Arabic" w:hint="cs"/>
          <w:sz w:val="36"/>
          <w:szCs w:val="36"/>
          <w:rtl/>
          <w:lang w:bidi="ar-DZ"/>
        </w:rPr>
        <w:t xml:space="preserve">داخلاتها وتعرجاتها، و تضاريسيها، و التي لا يمكن أن نعتبرها إنجازا فرديا، بقدر ما هي تعبير عن التراث الشعبي، وتاريخ إفريقيا المنغمس في الحزن والألم، فنطَبَع ذلك في المخيال الجماعي لهذه القارة </w:t>
      </w: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جاء في الرواية: </w:t>
      </w:r>
      <w:r w:rsidRPr="00067AE4">
        <w:rPr>
          <w:rFonts w:ascii="Traditional Arabic" w:hAnsi="Traditional Arabic" w:cs="Traditional Arabic" w:hint="cs"/>
          <w:sz w:val="36"/>
          <w:szCs w:val="36"/>
          <w:rtl/>
          <w:lang w:bidi="ar-DZ"/>
        </w:rPr>
        <w:t xml:space="preserve">( </w:t>
      </w:r>
      <w:r w:rsidRPr="00973F8F">
        <w:rPr>
          <w:rFonts w:ascii="Traditional Arabic" w:hAnsi="Traditional Arabic" w:cs="Traditional Arabic"/>
          <w:b/>
          <w:bCs/>
          <w:sz w:val="36"/>
          <w:szCs w:val="36"/>
          <w:rtl/>
          <w:lang w:bidi="ar-DZ"/>
        </w:rPr>
        <w:t>ضغط على زر التشغيل، انطلقت موسیقی (ماریکو) الساحرة وعلى إيقاع أغنيتها الإنسانية</w:t>
      </w:r>
      <w:r w:rsidRPr="00973F8F">
        <w:rPr>
          <w:rFonts w:ascii="Traditional Arabic" w:hAnsi="Traditional Arabic" w:cs="Traditional Arabic"/>
          <w:b/>
          <w:bCs/>
          <w:sz w:val="36"/>
          <w:szCs w:val="36"/>
          <w:lang w:bidi="ar-DZ"/>
        </w:rPr>
        <w:t xml:space="preserve"> (Bébé</w:t>
      </w:r>
      <w:r w:rsidRPr="00973F8F">
        <w:rPr>
          <w:rFonts w:ascii="Traditional Arabic" w:hAnsi="Traditional Arabic" w:cs="Traditional Arabic"/>
          <w:b/>
          <w:bCs/>
          <w:sz w:val="36"/>
          <w:szCs w:val="36"/>
          <w:rtl/>
          <w:lang w:bidi="ar-DZ"/>
        </w:rPr>
        <w:t>، رقصنا حتى اغتسلنا من هامشنا المليء بالوجع</w:t>
      </w:r>
      <w:r w:rsidRPr="00973F8F">
        <w:rPr>
          <w:rFonts w:ascii="Traditional Arabic" w:hAnsi="Traditional Arabic" w:cs="Traditional Arabic"/>
          <w:b/>
          <w:bCs/>
          <w:sz w:val="36"/>
          <w:szCs w:val="36"/>
          <w:lang w:bidi="ar-DZ"/>
        </w:rPr>
        <w:t xml:space="preserve"> !!</w:t>
      </w:r>
      <w:r w:rsidRPr="00973F8F">
        <w:rPr>
          <w:rFonts w:ascii="Traditional Arabic" w:hAnsi="Traditional Arabic" w:cs="Traditional Arabic"/>
          <w:b/>
          <w:bCs/>
          <w:sz w:val="36"/>
          <w:szCs w:val="36"/>
          <w:rtl/>
          <w:lang w:bidi="ar-DZ"/>
        </w:rPr>
        <w:t xml:space="preserve"> </w:t>
      </w:r>
      <w:r w:rsidRPr="00973F8F">
        <w:rPr>
          <w:rFonts w:ascii="Traditional Arabic" w:hAnsi="Traditional Arabic" w:cs="Traditional Arabic" w:hint="cs"/>
          <w:b/>
          <w:bCs/>
          <w:sz w:val="36"/>
          <w:szCs w:val="36"/>
          <w:rtl/>
          <w:lang w:bidi="ar-DZ"/>
        </w:rPr>
        <w:t>)</w:t>
      </w:r>
      <w:r>
        <w:rPr>
          <w:rFonts w:ascii="Traditional Arabic" w:hAnsi="Traditional Arabic" w:cs="Traditional Arabic"/>
          <w:sz w:val="36"/>
          <w:szCs w:val="36"/>
          <w:vertAlign w:val="superscript"/>
          <w:rtl/>
          <w:lang w:bidi="ar-DZ"/>
        </w:rPr>
        <w:t>(</w:t>
      </w:r>
      <w:r w:rsidRPr="00067AE4">
        <w:rPr>
          <w:rFonts w:ascii="Traditional Arabic" w:hAnsi="Traditional Arabic" w:cs="Traditional Arabic"/>
          <w:sz w:val="36"/>
          <w:szCs w:val="36"/>
          <w:vertAlign w:val="superscript"/>
          <w:rtl/>
          <w:lang w:bidi="ar-DZ"/>
        </w:rPr>
        <w:footnoteReference w:id="362"/>
      </w:r>
      <w:r>
        <w:rPr>
          <w:rFonts w:ascii="Traditional Arabic" w:hAnsi="Traditional Arabic" w:cs="Traditional Arabic"/>
          <w:sz w:val="36"/>
          <w:szCs w:val="36"/>
          <w:vertAlign w:val="superscript"/>
          <w:rtl/>
          <w:lang w:bidi="ar-DZ"/>
        </w:rPr>
        <w:t>)</w:t>
      </w:r>
      <w:r>
        <w:rPr>
          <w:rFonts w:ascii="Traditional Arabic" w:hAnsi="Traditional Arabic" w:cs="Traditional Arabic" w:hint="cs"/>
          <w:sz w:val="36"/>
          <w:szCs w:val="36"/>
          <w:rtl/>
          <w:lang w:bidi="ar-DZ"/>
        </w:rPr>
        <w:t>، جعل الزيواني التراث الشعبي من غنا</w:t>
      </w:r>
      <w:r w:rsidRPr="001934D6">
        <w:rPr>
          <w:rFonts w:ascii="Traditional Arabic" w:hAnsi="Traditional Arabic" w:cs="Traditional Arabic" w:hint="cs"/>
          <w:sz w:val="36"/>
          <w:szCs w:val="36"/>
          <w:rtl/>
          <w:lang w:bidi="ar-DZ"/>
        </w:rPr>
        <w:t>ء وموسيقى ورقص احتياجا إنسانيا للإفريقي الذي استعان بهم جميعا للصراع مع الطبيعة القاسية ومع التاريخ الظالم للرجل الأسود، احتياج نفسي ووجداني قبل أن يكون احتياجا جسديا وإن وُجد هو كذلك، ف</w:t>
      </w:r>
      <w:r w:rsidRPr="001934D6">
        <w:rPr>
          <w:rFonts w:ascii="Traditional Arabic" w:hAnsi="Traditional Arabic" w:cs="Traditional Arabic"/>
          <w:sz w:val="36"/>
          <w:szCs w:val="36"/>
          <w:rtl/>
          <w:lang w:bidi="ar-DZ"/>
        </w:rPr>
        <w:t xml:space="preserve">حاجات الإنسان بشكل عام نوعان؛ حاجات بيولوجية جسدية كالحاجة إلى الغذاء والحاجة إلى الدفء والحاجة إلى الإشباع الجنسي، وحاجات يمكن أن نسميها روحية وجدانية أو نفسية، </w:t>
      </w:r>
      <w:r w:rsidRPr="001934D6">
        <w:rPr>
          <w:rFonts w:ascii="Traditional Arabic" w:hAnsi="Traditional Arabic" w:cs="Traditional Arabic" w:hint="cs"/>
          <w:sz w:val="36"/>
          <w:szCs w:val="36"/>
          <w:rtl/>
          <w:lang w:bidi="ar-DZ"/>
        </w:rPr>
        <w:t xml:space="preserve">( </w:t>
      </w:r>
      <w:r w:rsidRPr="001934D6">
        <w:rPr>
          <w:rFonts w:ascii="Traditional Arabic" w:hAnsi="Traditional Arabic" w:cs="Traditional Arabic"/>
          <w:sz w:val="36"/>
          <w:szCs w:val="36"/>
          <w:rtl/>
          <w:lang w:bidi="ar-DZ"/>
        </w:rPr>
        <w:t>حسب تعريفنا لطبيعة الكائن البشري، كالحاجة إلى الحب والحاجة إلى الأمن والحاجة إلى الجمال وغير ذلك. والنوع الثاني من الحاجات، حسب النظرية الداروينية، منبثق عن الأول ومكرس لخدمته، ولكن هذا الأمر لا يهمنا هنا، بل إن ما يهمنا هو أن النوع الثاني قد أصبح الآن مستقلا عن الأول وضرورية مثله لحياة الإنسان وبقائه. والثقافة هي وسيلة الإنسان الرئيسية لإشباع كلا النوعين من الحاجات من خلال البيئة، الطبيعية منها والاجتماعية</w:t>
      </w:r>
      <w:r w:rsidRPr="001934D6">
        <w:rPr>
          <w:rFonts w:ascii="Traditional Arabic" w:hAnsi="Traditional Arabic" w:cs="Traditional Arabic" w:hint="cs"/>
          <w:sz w:val="36"/>
          <w:szCs w:val="36"/>
          <w:rtl/>
          <w:lang w:bidi="ar-DZ"/>
        </w:rPr>
        <w:t xml:space="preserve"> )</w:t>
      </w:r>
      <w:r w:rsidRPr="001934D6">
        <w:rPr>
          <w:rStyle w:val="Appelnotedebasdep"/>
          <w:rFonts w:ascii="Traditional Arabic" w:hAnsi="Traditional Arabic" w:cs="Traditional Arabic"/>
          <w:sz w:val="36"/>
          <w:szCs w:val="36"/>
          <w:rtl/>
          <w:lang w:bidi="ar-DZ"/>
        </w:rPr>
        <w:t>(</w:t>
      </w:r>
      <w:r w:rsidRPr="001934D6">
        <w:rPr>
          <w:rStyle w:val="Appelnotedebasdep"/>
          <w:rFonts w:ascii="Traditional Arabic" w:hAnsi="Traditional Arabic" w:cs="Traditional Arabic"/>
          <w:sz w:val="36"/>
          <w:szCs w:val="36"/>
          <w:rtl/>
          <w:lang w:bidi="ar-DZ"/>
        </w:rPr>
        <w:footnoteReference w:id="363"/>
      </w:r>
      <w:r w:rsidRPr="001934D6">
        <w:rPr>
          <w:rStyle w:val="Appelnotedebasdep"/>
          <w:rFonts w:ascii="Traditional Arabic" w:hAnsi="Traditional Arabic" w:cs="Traditional Arabic"/>
          <w:sz w:val="36"/>
          <w:szCs w:val="36"/>
          <w:rtl/>
          <w:lang w:bidi="ar-DZ"/>
        </w:rPr>
        <w:t>)</w:t>
      </w:r>
      <w:r w:rsidRPr="001934D6">
        <w:rPr>
          <w:rFonts w:ascii="Traditional Arabic" w:hAnsi="Traditional Arabic" w:cs="Traditional Arabic"/>
          <w:sz w:val="36"/>
          <w:szCs w:val="36"/>
          <w:rtl/>
          <w:lang w:bidi="ar-DZ"/>
        </w:rPr>
        <w:t>.</w:t>
      </w:r>
    </w:p>
    <w:p w:rsidR="00B47C1F" w:rsidRPr="001934D6" w:rsidRDefault="00B47C1F" w:rsidP="00B47C1F">
      <w:pPr>
        <w:pStyle w:val="NormalWeb"/>
        <w:bidi/>
        <w:spacing w:before="0" w:beforeAutospacing="0" w:after="0" w:afterAutospacing="0" w:line="276" w:lineRule="auto"/>
        <w:jc w:val="both"/>
        <w:rPr>
          <w:rFonts w:ascii="Traditional Arabic" w:hAnsi="Traditional Arabic" w:cs="Traditional Arabic"/>
          <w:sz w:val="36"/>
          <w:szCs w:val="36"/>
          <w:rtl/>
          <w:lang w:bidi="ar-DZ"/>
        </w:rPr>
      </w:pPr>
    </w:p>
    <w:p w:rsidR="003D49C1" w:rsidRPr="001934D6" w:rsidRDefault="003D49C1" w:rsidP="00DD0225">
      <w:pPr>
        <w:pStyle w:val="NormalWeb"/>
        <w:bidi/>
        <w:spacing w:before="0" w:beforeAutospacing="0" w:after="0" w:afterAutospacing="0" w:line="276" w:lineRule="auto"/>
        <w:jc w:val="both"/>
        <w:rPr>
          <w:rFonts w:ascii="Arial" w:hAnsi="Arial" w:cs="Arial"/>
          <w:rtl/>
        </w:rPr>
      </w:pPr>
    </w:p>
    <w:p w:rsidR="003D49C1" w:rsidRPr="001934D6" w:rsidRDefault="003D49C1" w:rsidP="00DD0225">
      <w:pPr>
        <w:pStyle w:val="NormalWeb"/>
        <w:bidi/>
        <w:spacing w:before="0" w:beforeAutospacing="0" w:after="0" w:afterAutospacing="0" w:line="276" w:lineRule="auto"/>
        <w:jc w:val="both"/>
        <w:rPr>
          <w:rFonts w:ascii="Traditional Arabic" w:hAnsi="Traditional Arabic" w:cs="Traditional Arabic"/>
          <w:b/>
          <w:bCs/>
          <w:sz w:val="36"/>
          <w:szCs w:val="36"/>
          <w:rtl/>
          <w:lang w:bidi="ar-DZ"/>
        </w:rPr>
      </w:pPr>
      <w:r w:rsidRPr="001934D6">
        <w:rPr>
          <w:rFonts w:ascii="Traditional Arabic" w:hAnsi="Traditional Arabic" w:cs="Traditional Arabic" w:hint="cs"/>
          <w:b/>
          <w:bCs/>
          <w:sz w:val="36"/>
          <w:szCs w:val="36"/>
          <w:rtl/>
          <w:lang w:bidi="ar-DZ"/>
        </w:rPr>
        <w:lastRenderedPageBreak/>
        <w:t>ب/ـ الفرح:</w:t>
      </w:r>
    </w:p>
    <w:p w:rsidR="003D49C1" w:rsidRDefault="003D49C1" w:rsidP="00DD0225">
      <w:pPr>
        <w:pStyle w:val="NormalWeb"/>
        <w:bidi/>
        <w:spacing w:before="0" w:beforeAutospacing="0" w:after="0" w:afterAutospacing="0" w:line="276" w:lineRule="auto"/>
        <w:ind w:firstLine="141"/>
        <w:jc w:val="both"/>
        <w:rPr>
          <w:rFonts w:ascii="Traditional Arabic" w:hAnsi="Traditional Arabic" w:cs="Traditional Arabic"/>
          <w:sz w:val="36"/>
          <w:szCs w:val="36"/>
          <w:rtl/>
          <w:lang w:bidi="ar-DZ"/>
        </w:rPr>
      </w:pPr>
      <w:r w:rsidRPr="001934D6">
        <w:rPr>
          <w:rFonts w:ascii="Traditional Arabic" w:hAnsi="Traditional Arabic" w:cs="Traditional Arabic" w:hint="cs"/>
          <w:sz w:val="36"/>
          <w:szCs w:val="36"/>
          <w:rtl/>
          <w:lang w:bidi="ar-DZ"/>
        </w:rPr>
        <w:t xml:space="preserve">يّقال أن الفرح وليد الحزن، ولا تعرف الأشياء </w:t>
      </w:r>
      <w:r>
        <w:rPr>
          <w:rFonts w:ascii="Traditional Arabic" w:hAnsi="Traditional Arabic" w:cs="Traditional Arabic" w:hint="cs"/>
          <w:sz w:val="36"/>
          <w:szCs w:val="36"/>
          <w:rtl/>
          <w:lang w:bidi="ar-DZ"/>
        </w:rPr>
        <w:t>إلا بأضدادها، ف</w:t>
      </w:r>
      <w:r w:rsidRPr="00B40257">
        <w:rPr>
          <w:rFonts w:ascii="Traditional Arabic" w:hAnsi="Traditional Arabic" w:cs="Traditional Arabic" w:hint="cs"/>
          <w:sz w:val="36"/>
          <w:szCs w:val="36"/>
          <w:rtl/>
          <w:lang w:bidi="ar-DZ"/>
        </w:rPr>
        <w:t>لم يقتصر الرقص الإفريقي على ا</w:t>
      </w:r>
      <w:r>
        <w:rPr>
          <w:rFonts w:ascii="Traditional Arabic" w:hAnsi="Traditional Arabic" w:cs="Traditional Arabic" w:hint="cs"/>
          <w:sz w:val="36"/>
          <w:szCs w:val="36"/>
          <w:rtl/>
          <w:lang w:bidi="ar-DZ"/>
        </w:rPr>
        <w:t>لهموم الإنسانية والاجتماعية فقط،</w:t>
      </w:r>
      <w:r w:rsidRPr="00B40257">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فصار علامة له،بل إن الرقص جعل تموضع الإفريقي في بعد نرجسي للبحث عن هويته و إي</w:t>
      </w:r>
      <w:r w:rsidRPr="00B40257">
        <w:rPr>
          <w:rFonts w:ascii="Traditional Arabic" w:hAnsi="Traditional Arabic" w:cs="Traditional Arabic" w:hint="cs"/>
          <w:sz w:val="36"/>
          <w:szCs w:val="36"/>
          <w:rtl/>
          <w:lang w:bidi="ar-DZ"/>
        </w:rPr>
        <w:t>ل</w:t>
      </w:r>
      <w:r>
        <w:rPr>
          <w:rFonts w:ascii="Traditional Arabic" w:hAnsi="Traditional Arabic" w:cs="Traditional Arabic" w:hint="cs"/>
          <w:sz w:val="36"/>
          <w:szCs w:val="36"/>
          <w:rtl/>
          <w:lang w:bidi="ar-DZ"/>
        </w:rPr>
        <w:t>ا</w:t>
      </w:r>
      <w:r w:rsidRPr="00B40257">
        <w:rPr>
          <w:rFonts w:ascii="Traditional Arabic" w:hAnsi="Traditional Arabic" w:cs="Traditional Arabic" w:hint="cs"/>
          <w:sz w:val="36"/>
          <w:szCs w:val="36"/>
          <w:rtl/>
          <w:lang w:bidi="ar-DZ"/>
        </w:rPr>
        <w:t>ج</w:t>
      </w:r>
      <w:r>
        <w:rPr>
          <w:rFonts w:ascii="Traditional Arabic" w:hAnsi="Traditional Arabic" w:cs="Traditional Arabic" w:hint="cs"/>
          <w:sz w:val="36"/>
          <w:szCs w:val="36"/>
          <w:rtl/>
          <w:lang w:bidi="ar-DZ"/>
        </w:rPr>
        <w:t>ه</w:t>
      </w:r>
      <w:r w:rsidRPr="00B40257">
        <w:rPr>
          <w:rFonts w:ascii="Traditional Arabic" w:hAnsi="Traditional Arabic" w:cs="Traditional Arabic" w:hint="cs"/>
          <w:sz w:val="36"/>
          <w:szCs w:val="36"/>
          <w:rtl/>
          <w:lang w:bidi="ar-DZ"/>
        </w:rPr>
        <w:t xml:space="preserve"> عالم التكهنات، والمشاعر التي ترتبط بطموحات الإنسان البعيدة، وتطلعاته إلى مس</w:t>
      </w:r>
      <w:r>
        <w:rPr>
          <w:rFonts w:ascii="Traditional Arabic" w:hAnsi="Traditional Arabic" w:cs="Traditional Arabic" w:hint="cs"/>
          <w:sz w:val="36"/>
          <w:szCs w:val="36"/>
          <w:rtl/>
          <w:lang w:bidi="ar-DZ"/>
        </w:rPr>
        <w:t>تقبل زاهر أفضل، أي أن الرقص سَاير وجَانس</w:t>
      </w:r>
      <w:r w:rsidRPr="00B40257">
        <w:rPr>
          <w:rFonts w:ascii="Traditional Arabic" w:hAnsi="Traditional Arabic" w:cs="Traditional Arabic" w:hint="cs"/>
          <w:sz w:val="36"/>
          <w:szCs w:val="36"/>
          <w:rtl/>
          <w:lang w:bidi="ar-DZ"/>
        </w:rPr>
        <w:t xml:space="preserve">، الفرح والمسرة في حياة </w:t>
      </w:r>
      <w:r>
        <w:rPr>
          <w:rFonts w:ascii="Traditional Arabic" w:hAnsi="Traditional Arabic" w:cs="Traditional Arabic" w:hint="cs"/>
          <w:sz w:val="36"/>
          <w:szCs w:val="36"/>
          <w:rtl/>
          <w:lang w:bidi="ar-DZ"/>
        </w:rPr>
        <w:t xml:space="preserve">الرجل </w:t>
      </w:r>
      <w:r w:rsidRPr="00B40257">
        <w:rPr>
          <w:rFonts w:ascii="Traditional Arabic" w:hAnsi="Traditional Arabic" w:cs="Traditional Arabic" w:hint="cs"/>
          <w:sz w:val="36"/>
          <w:szCs w:val="36"/>
          <w:rtl/>
          <w:lang w:bidi="ar-DZ"/>
        </w:rPr>
        <w:t xml:space="preserve">الأسود التي ملئت بالشقاء والغبن، وإن كانت على بساطتها </w:t>
      </w:r>
      <w:r w:rsidRPr="00973F8F">
        <w:rPr>
          <w:rFonts w:ascii="Traditional Arabic" w:hAnsi="Traditional Arabic" w:cs="Traditional Arabic" w:hint="cs"/>
          <w:b/>
          <w:bCs/>
          <w:sz w:val="36"/>
          <w:szCs w:val="36"/>
          <w:rtl/>
          <w:lang w:bidi="ar-DZ"/>
        </w:rPr>
        <w:t>(</w:t>
      </w:r>
      <w:r w:rsidRPr="00973F8F">
        <w:rPr>
          <w:rFonts w:ascii="Traditional Arabic" w:hAnsi="Traditional Arabic" w:cs="Traditional Arabic"/>
          <w:b/>
          <w:bCs/>
          <w:sz w:val="36"/>
          <w:szCs w:val="36"/>
          <w:rtl/>
          <w:lang w:bidi="ar-DZ"/>
        </w:rPr>
        <w:t>قبضنا المبلغ تاما، رقص رقصة فرحي المعتادة، مرددا بلهجتي الزرماوية معنى (أنا فرحان): (أي صابو.. أي صابو</w:t>
      </w:r>
      <w:r w:rsidRPr="00B40257">
        <w:rPr>
          <w:rFonts w:ascii="Traditional Arabic" w:hAnsi="Traditional Arabic" w:cs="Traditional Arabic"/>
          <w:sz w:val="36"/>
          <w:szCs w:val="36"/>
          <w:rtl/>
          <w:lang w:bidi="ar-DZ"/>
        </w:rPr>
        <w:t>..).</w:t>
      </w:r>
      <w:r w:rsidRPr="00B40257">
        <w:rPr>
          <w:rFonts w:ascii="Traditional Arabic" w:hAnsi="Traditional Arabic" w:cs="Traditional Arabic"/>
          <w:sz w:val="36"/>
          <w:szCs w:val="36"/>
          <w:lang w:bidi="ar-DZ"/>
        </w:rPr>
        <w:t xml:space="preserve"> </w:t>
      </w:r>
      <w:r>
        <w:rPr>
          <w:rFonts w:ascii="Traditional Arabic" w:hAnsi="Traditional Arabic" w:cs="Traditional Arabic"/>
          <w:sz w:val="36"/>
          <w:szCs w:val="36"/>
          <w:vertAlign w:val="superscript"/>
          <w:rtl/>
          <w:lang w:bidi="ar-DZ"/>
        </w:rPr>
        <w:t>(</w:t>
      </w:r>
      <w:r w:rsidRPr="00B40257">
        <w:rPr>
          <w:rFonts w:ascii="Traditional Arabic" w:hAnsi="Traditional Arabic" w:cs="Traditional Arabic"/>
          <w:sz w:val="36"/>
          <w:szCs w:val="36"/>
          <w:vertAlign w:val="superscript"/>
          <w:rtl/>
          <w:lang w:bidi="ar-DZ"/>
        </w:rPr>
        <w:footnoteReference w:id="364"/>
      </w:r>
      <w:r>
        <w:rPr>
          <w:rFonts w:ascii="Traditional Arabic" w:hAnsi="Traditional Arabic" w:cs="Traditional Arabic"/>
          <w:sz w:val="36"/>
          <w:szCs w:val="36"/>
          <w:vertAlign w:val="superscript"/>
          <w:rtl/>
          <w:lang w:bidi="ar-DZ"/>
        </w:rPr>
        <w:t>)</w:t>
      </w:r>
    </w:p>
    <w:p w:rsidR="003D49C1" w:rsidRPr="00ED6B3B"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وجل الأغاني أو الرقصات داخل الرواية هي تصوير للحياة الاجتماعية، لواقع الناس اليومي في أعمالهم و أفراحهم وتكافلهم وعلاقتهم ببعضهم البعض، وتعمل على إدخال الفرحة والسرور في شتى المناسبات، وهذه الخصائص التي يتمتع بها الرقص الإفريقي،( جعلت منها وسيلة فنية، تعتمد عليها الرواية في كشف مختلف المظاهر الاجتماعية، سواء مظاهر احتفالية، أو جوانب سلوكية ترتبط بالعادات والتقاليد، أو كطقوس في مناسابات معينة)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365"/>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r w:rsidRPr="00ED6B3B">
        <w:rPr>
          <w:rFonts w:ascii="Traditional Arabic" w:hAnsi="Traditional Arabic" w:cs="Traditional Arabic"/>
          <w:sz w:val="36"/>
          <w:szCs w:val="36"/>
          <w:rtl/>
          <w:lang w:bidi="ar-DZ"/>
        </w:rPr>
        <w:t xml:space="preserve"> </w:t>
      </w:r>
    </w:p>
    <w:p w:rsidR="003D49C1" w:rsidRPr="00F32340"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الرقص الإفريقي</w:t>
      </w:r>
      <w:r w:rsidRPr="00F32340">
        <w:rPr>
          <w:rFonts w:ascii="Traditional Arabic" w:hAnsi="Traditional Arabic" w:cs="Traditional Arabic"/>
          <w:sz w:val="36"/>
          <w:szCs w:val="36"/>
          <w:rtl/>
          <w:lang w:bidi="ar-DZ"/>
        </w:rPr>
        <w:t xml:space="preserve"> </w:t>
      </w:r>
      <w:r w:rsidRPr="00F32340">
        <w:rPr>
          <w:rFonts w:ascii="Traditional Arabic" w:hAnsi="Traditional Arabic" w:cs="Traditional Arabic" w:hint="cs"/>
          <w:sz w:val="36"/>
          <w:szCs w:val="36"/>
          <w:rtl/>
          <w:lang w:bidi="ar-DZ"/>
        </w:rPr>
        <w:t>م</w:t>
      </w:r>
      <w:r w:rsidRPr="00F32340">
        <w:rPr>
          <w:rFonts w:ascii="Traditional Arabic" w:hAnsi="Traditional Arabic" w:cs="Traditional Arabic"/>
          <w:sz w:val="36"/>
          <w:szCs w:val="36"/>
          <w:rtl/>
          <w:lang w:bidi="ar-DZ"/>
        </w:rPr>
        <w:t>شح</w:t>
      </w:r>
      <w:r w:rsidRPr="00F32340">
        <w:rPr>
          <w:rFonts w:ascii="Traditional Arabic" w:hAnsi="Traditional Arabic" w:cs="Traditional Arabic" w:hint="cs"/>
          <w:sz w:val="36"/>
          <w:szCs w:val="36"/>
          <w:rtl/>
          <w:lang w:bidi="ar-DZ"/>
        </w:rPr>
        <w:t>و</w:t>
      </w:r>
      <w:r w:rsidRPr="00F32340">
        <w:rPr>
          <w:rFonts w:ascii="Traditional Arabic" w:hAnsi="Traditional Arabic" w:cs="Traditional Arabic"/>
          <w:sz w:val="36"/>
          <w:szCs w:val="36"/>
          <w:rtl/>
          <w:lang w:bidi="ar-DZ"/>
        </w:rPr>
        <w:t xml:space="preserve">ن </w:t>
      </w:r>
      <w:r w:rsidRPr="00F32340">
        <w:rPr>
          <w:rFonts w:ascii="Traditional Arabic" w:hAnsi="Traditional Arabic" w:cs="Traditional Arabic" w:hint="cs"/>
          <w:sz w:val="36"/>
          <w:szCs w:val="36"/>
          <w:rtl/>
          <w:lang w:bidi="ar-DZ"/>
        </w:rPr>
        <w:t>ب</w:t>
      </w:r>
      <w:r w:rsidRPr="00F32340">
        <w:rPr>
          <w:rFonts w:ascii="Traditional Arabic" w:hAnsi="Traditional Arabic" w:cs="Traditional Arabic"/>
          <w:sz w:val="36"/>
          <w:szCs w:val="36"/>
          <w:rtl/>
          <w:lang w:bidi="ar-DZ"/>
        </w:rPr>
        <w:t xml:space="preserve">الرموز </w:t>
      </w:r>
      <w:r w:rsidRPr="00F32340">
        <w:rPr>
          <w:rFonts w:ascii="Traditional Arabic" w:hAnsi="Traditional Arabic" w:cs="Traditional Arabic" w:hint="cs"/>
          <w:sz w:val="36"/>
          <w:szCs w:val="36"/>
          <w:rtl/>
          <w:lang w:bidi="ar-DZ"/>
        </w:rPr>
        <w:t>مثل</w:t>
      </w:r>
      <w:r w:rsidRPr="00F32340">
        <w:rPr>
          <w:rFonts w:ascii="Traditional Arabic" w:hAnsi="Traditional Arabic" w:cs="Traditional Arabic"/>
          <w:sz w:val="36"/>
          <w:szCs w:val="36"/>
          <w:rtl/>
          <w:lang w:bidi="ar-DZ"/>
        </w:rPr>
        <w:t xml:space="preserve"> رموز الهوية </w:t>
      </w:r>
      <w:r w:rsidRPr="00F32340">
        <w:rPr>
          <w:rFonts w:ascii="Traditional Arabic" w:hAnsi="Traditional Arabic" w:cs="Traditional Arabic" w:hint="cs"/>
          <w:sz w:val="36"/>
          <w:szCs w:val="36"/>
          <w:rtl/>
          <w:lang w:bidi="ar-DZ"/>
        </w:rPr>
        <w:t>الت</w:t>
      </w:r>
      <w:r w:rsidRPr="00F32340">
        <w:rPr>
          <w:rFonts w:ascii="Traditional Arabic" w:hAnsi="Traditional Arabic" w:cs="Traditional Arabic"/>
          <w:sz w:val="36"/>
          <w:szCs w:val="36"/>
          <w:rtl/>
          <w:lang w:bidi="ar-DZ"/>
        </w:rPr>
        <w:t xml:space="preserve">ي تؤدي وظيفتها </w:t>
      </w:r>
      <w:r>
        <w:rPr>
          <w:rFonts w:ascii="Traditional Arabic" w:hAnsi="Traditional Arabic" w:cs="Traditional Arabic" w:hint="cs"/>
          <w:sz w:val="36"/>
          <w:szCs w:val="36"/>
          <w:rtl/>
          <w:lang w:bidi="ar-DZ"/>
        </w:rPr>
        <w:t>فهي</w:t>
      </w:r>
      <w:r>
        <w:rPr>
          <w:rFonts w:ascii="Traditional Arabic" w:hAnsi="Traditional Arabic" w:cs="Traditional Arabic"/>
          <w:sz w:val="36"/>
          <w:szCs w:val="36"/>
          <w:rtl/>
          <w:lang w:bidi="ar-DZ"/>
        </w:rPr>
        <w:t xml:space="preserve"> مشحونة و معبأة إيجابيا،</w:t>
      </w:r>
      <w:r w:rsidRPr="00F32340">
        <w:rPr>
          <w:rFonts w:ascii="Traditional Arabic" w:hAnsi="Traditional Arabic" w:cs="Traditional Arabic"/>
          <w:sz w:val="36"/>
          <w:szCs w:val="36"/>
          <w:rtl/>
          <w:lang w:bidi="ar-DZ"/>
        </w:rPr>
        <w:t xml:space="preserve">تستثير في </w:t>
      </w:r>
      <w:r>
        <w:rPr>
          <w:rFonts w:ascii="Traditional Arabic" w:hAnsi="Traditional Arabic" w:cs="Traditional Arabic" w:hint="cs"/>
          <w:sz w:val="36"/>
          <w:szCs w:val="36"/>
          <w:rtl/>
          <w:lang w:bidi="ar-DZ"/>
        </w:rPr>
        <w:t>الإفريقي</w:t>
      </w:r>
      <w:r w:rsidRPr="00F32340">
        <w:rPr>
          <w:rFonts w:ascii="Traditional Arabic" w:hAnsi="Traditional Arabic" w:cs="Traditional Arabic"/>
          <w:sz w:val="36"/>
          <w:szCs w:val="36"/>
          <w:rtl/>
          <w:lang w:bidi="ar-DZ"/>
        </w:rPr>
        <w:t xml:space="preserve"> عواطف قوية إيجابية</w:t>
      </w:r>
      <w:r w:rsidRPr="00F32340">
        <w:rPr>
          <w:rFonts w:ascii="Traditional Arabic" w:hAnsi="Traditional Arabic" w:cs="Traditional Arabic" w:hint="cs"/>
          <w:sz w:val="36"/>
          <w:szCs w:val="36"/>
          <w:rtl/>
          <w:lang w:bidi="ar-DZ"/>
        </w:rPr>
        <w:t xml:space="preserve"> مثل الفرح والمسرات</w:t>
      </w:r>
      <w:r w:rsidRPr="00F32340">
        <w:rPr>
          <w:rFonts w:ascii="Traditional Arabic" w:hAnsi="Traditional Arabic" w:cs="Traditional Arabic"/>
          <w:sz w:val="36"/>
          <w:szCs w:val="36"/>
          <w:rtl/>
          <w:lang w:bidi="ar-DZ"/>
        </w:rPr>
        <w:t>، ومعاني إيجابية كذلك</w:t>
      </w:r>
      <w:r w:rsidRPr="00F32340">
        <w:rPr>
          <w:rFonts w:ascii="Traditional Arabic" w:hAnsi="Traditional Arabic" w:cs="Traditional Arabic" w:hint="cs"/>
          <w:sz w:val="36"/>
          <w:szCs w:val="36"/>
          <w:rtl/>
          <w:lang w:bidi="ar-DZ"/>
        </w:rPr>
        <w:t>،(</w:t>
      </w:r>
      <w:r w:rsidRPr="00F32340">
        <w:rPr>
          <w:rFonts w:ascii="Traditional Arabic" w:hAnsi="Traditional Arabic" w:cs="Traditional Arabic"/>
          <w:sz w:val="36"/>
          <w:szCs w:val="36"/>
          <w:rtl/>
          <w:lang w:bidi="ar-DZ"/>
        </w:rPr>
        <w:t xml:space="preserve"> ويجب أن تصاغ الرموز بصيغة فنية جميلة وتعطي صورا عاطفية مؤثرة، وتستثير بأصحابها الثقة والاعتزاز بهويتهم وبموضوع الرمز، وتستثير حميتهم وتبعث فيهم روح التعاضد والتكاتف مع باقي أعضاء تلك الهوية، وتبعث فيهم روح التضحية من أجل حفظ تلك الهوية والدفاع عنها</w:t>
      </w:r>
      <w:r w:rsidRPr="00F32340">
        <w:rPr>
          <w:rFonts w:ascii="Traditional Arabic" w:hAnsi="Traditional Arabic" w:cs="Traditional Arabic" w:hint="cs"/>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366"/>
      </w:r>
      <w:r>
        <w:rPr>
          <w:rStyle w:val="Appelnotedebasdep"/>
          <w:rFonts w:ascii="Traditional Arabic" w:hAnsi="Traditional Arabic" w:cs="Traditional Arabic"/>
          <w:sz w:val="36"/>
          <w:szCs w:val="36"/>
          <w:rtl/>
          <w:lang w:bidi="ar-DZ"/>
        </w:rPr>
        <w:t>)</w:t>
      </w:r>
      <w:r w:rsidRPr="00F32340">
        <w:rPr>
          <w:rFonts w:ascii="Traditional Arabic" w:hAnsi="Traditional Arabic" w:cs="Traditional Arabic"/>
          <w:sz w:val="36"/>
          <w:szCs w:val="36"/>
          <w:rtl/>
          <w:lang w:bidi="ar-DZ"/>
        </w:rPr>
        <w:t>.</w:t>
      </w:r>
      <w:r w:rsidRPr="00F32340">
        <w:rPr>
          <w:rFonts w:ascii="Traditional Arabic" w:hAnsi="Traditional Arabic" w:cs="Traditional Arabic"/>
          <w:sz w:val="36"/>
          <w:szCs w:val="36"/>
          <w:lang w:bidi="ar-DZ"/>
        </w:rPr>
        <w:t xml:space="preserve"> </w:t>
      </w:r>
    </w:p>
    <w:p w:rsidR="003D49C1" w:rsidRPr="00F32340" w:rsidRDefault="003D49C1" w:rsidP="00DD0225">
      <w:pPr>
        <w:pStyle w:val="NormalWeb"/>
        <w:bidi/>
        <w:spacing w:before="0" w:beforeAutospacing="0" w:after="0" w:afterAutospacing="0" w:line="276" w:lineRule="auto"/>
        <w:ind w:firstLine="142"/>
        <w:jc w:val="both"/>
        <w:rPr>
          <w:rFonts w:ascii="Traditional Arabic" w:hAnsi="Traditional Arabic" w:cs="Traditional Arabic"/>
          <w:sz w:val="36"/>
          <w:szCs w:val="36"/>
          <w:rtl/>
          <w:lang w:bidi="ar-DZ"/>
        </w:rPr>
      </w:pPr>
      <w:r w:rsidRPr="00F32340">
        <w:rPr>
          <w:rFonts w:ascii="Traditional Arabic" w:hAnsi="Traditional Arabic" w:cs="Traditional Arabic"/>
          <w:sz w:val="36"/>
          <w:szCs w:val="36"/>
          <w:rtl/>
          <w:lang w:bidi="ar-DZ"/>
        </w:rPr>
        <w:lastRenderedPageBreak/>
        <w:t xml:space="preserve"> ويجب أن تكون هذه الرموز قادرة على تمكين ال</w:t>
      </w:r>
      <w:r w:rsidRPr="00F32340">
        <w:rPr>
          <w:rFonts w:ascii="Traditional Arabic" w:hAnsi="Traditional Arabic" w:cs="Traditional Arabic" w:hint="cs"/>
          <w:sz w:val="36"/>
          <w:szCs w:val="36"/>
          <w:rtl/>
          <w:lang w:bidi="ar-DZ"/>
        </w:rPr>
        <w:t>إفريقي</w:t>
      </w:r>
      <w:r w:rsidRPr="00F32340">
        <w:rPr>
          <w:rFonts w:ascii="Traditional Arabic" w:hAnsi="Traditional Arabic" w:cs="Traditional Arabic"/>
          <w:sz w:val="36"/>
          <w:szCs w:val="36"/>
          <w:rtl/>
          <w:lang w:bidi="ar-DZ"/>
        </w:rPr>
        <w:t xml:space="preserve"> من توصيل معاني ومفاهيم </w:t>
      </w:r>
      <w:r>
        <w:rPr>
          <w:rFonts w:ascii="Traditional Arabic" w:hAnsi="Traditional Arabic" w:cs="Traditional Arabic" w:hint="cs"/>
          <w:sz w:val="36"/>
          <w:szCs w:val="36"/>
          <w:rtl/>
          <w:lang w:bidi="ar-DZ"/>
        </w:rPr>
        <w:t xml:space="preserve">إيجابية </w:t>
      </w:r>
      <w:r w:rsidRPr="00F32340">
        <w:rPr>
          <w:rFonts w:ascii="Traditional Arabic" w:hAnsi="Traditional Arabic" w:cs="Traditional Arabic"/>
          <w:sz w:val="36"/>
          <w:szCs w:val="36"/>
          <w:rtl/>
          <w:lang w:bidi="ar-DZ"/>
        </w:rPr>
        <w:t xml:space="preserve">عن هويته، </w:t>
      </w:r>
      <w:r>
        <w:rPr>
          <w:rFonts w:ascii="Traditional Arabic" w:hAnsi="Traditional Arabic" w:cs="Traditional Arabic" w:hint="cs"/>
          <w:sz w:val="36"/>
          <w:szCs w:val="36"/>
          <w:rtl/>
          <w:lang w:bidi="ar-DZ"/>
        </w:rPr>
        <w:t>متولدة من ثقته بتاريخيه وعاداته الثقافية والشعبية، ومن</w:t>
      </w:r>
      <w:r w:rsidRPr="00F32340">
        <w:rPr>
          <w:rFonts w:ascii="Traditional Arabic" w:hAnsi="Traditional Arabic" w:cs="Traditional Arabic"/>
          <w:sz w:val="36"/>
          <w:szCs w:val="36"/>
          <w:rtl/>
          <w:lang w:bidi="ar-DZ"/>
        </w:rPr>
        <w:t xml:space="preserve"> المعاني التي من الضروري والمهم أن يقولها</w:t>
      </w:r>
      <w:r>
        <w:rPr>
          <w:rFonts w:ascii="Traditional Arabic" w:hAnsi="Traditional Arabic" w:cs="Traditional Arabic" w:hint="cs"/>
          <w:sz w:val="36"/>
          <w:szCs w:val="36"/>
          <w:rtl/>
          <w:lang w:bidi="ar-DZ"/>
        </w:rPr>
        <w:t>،</w:t>
      </w:r>
      <w:r w:rsidRPr="00F32340">
        <w:rPr>
          <w:rFonts w:ascii="Traditional Arabic" w:hAnsi="Traditional Arabic" w:cs="Traditional Arabic" w:hint="cs"/>
          <w:sz w:val="36"/>
          <w:szCs w:val="36"/>
          <w:rtl/>
          <w:lang w:bidi="ar-DZ"/>
        </w:rPr>
        <w:t xml:space="preserve"> </w:t>
      </w:r>
      <w:r w:rsidRPr="00F32340">
        <w:rPr>
          <w:rFonts w:ascii="Traditional Arabic" w:hAnsi="Traditional Arabic" w:cs="Traditional Arabic"/>
          <w:sz w:val="36"/>
          <w:szCs w:val="36"/>
          <w:rtl/>
          <w:lang w:bidi="ar-DZ"/>
        </w:rPr>
        <w:t xml:space="preserve">ليوصل تلك المعاني والمفاهيم لنفسه </w:t>
      </w:r>
      <w:r>
        <w:rPr>
          <w:rFonts w:ascii="Traditional Arabic" w:hAnsi="Traditional Arabic" w:cs="Traditional Arabic" w:hint="cs"/>
          <w:sz w:val="36"/>
          <w:szCs w:val="36"/>
          <w:rtl/>
          <w:lang w:bidi="ar-DZ"/>
        </w:rPr>
        <w:t>أولا من خلال أدائها والمحافظة على رمزيتها التي هي التراث الشعبي في حقيقته، ثم يوصلها</w:t>
      </w:r>
      <w:r w:rsidRPr="00F32340">
        <w:rPr>
          <w:rFonts w:ascii="Traditional Arabic" w:hAnsi="Traditional Arabic" w:cs="Traditional Arabic"/>
          <w:sz w:val="36"/>
          <w:szCs w:val="36"/>
          <w:rtl/>
          <w:lang w:bidi="ar-DZ"/>
        </w:rPr>
        <w:t xml:space="preserve"> </w:t>
      </w:r>
      <w:r w:rsidRPr="00F32340">
        <w:rPr>
          <w:rFonts w:ascii="Traditional Arabic" w:hAnsi="Traditional Arabic" w:cs="Traditional Arabic" w:hint="cs"/>
          <w:sz w:val="36"/>
          <w:szCs w:val="36"/>
          <w:rtl/>
          <w:lang w:bidi="ar-DZ"/>
        </w:rPr>
        <w:t>ل</w:t>
      </w:r>
      <w:r w:rsidRPr="00F32340">
        <w:rPr>
          <w:rFonts w:ascii="Traditional Arabic" w:hAnsi="Traditional Arabic" w:cs="Traditional Arabic"/>
          <w:sz w:val="36"/>
          <w:szCs w:val="36"/>
          <w:rtl/>
          <w:lang w:bidi="ar-DZ"/>
        </w:rPr>
        <w:t>لآخرين ممن يتفاعل معهم مباشرة وللعالم أجمع</w:t>
      </w:r>
      <w:r>
        <w:rPr>
          <w:rFonts w:ascii="Traditional Arabic" w:hAnsi="Traditional Arabic" w:cs="Traditional Arabic" w:hint="cs"/>
          <w:sz w:val="36"/>
          <w:szCs w:val="36"/>
          <w:rtl/>
          <w:lang w:bidi="ar-DZ"/>
        </w:rPr>
        <w:t>.</w:t>
      </w: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ج/ـ </w:t>
      </w:r>
      <w:r w:rsidRPr="00B40257">
        <w:rPr>
          <w:rFonts w:ascii="Traditional Arabic" w:hAnsi="Traditional Arabic" w:cs="Traditional Arabic" w:hint="cs"/>
          <w:b/>
          <w:bCs/>
          <w:sz w:val="36"/>
          <w:szCs w:val="36"/>
          <w:rtl/>
          <w:lang w:bidi="ar-DZ"/>
        </w:rPr>
        <w:t>العمل:</w:t>
      </w:r>
      <w:r w:rsidRPr="00B40257">
        <w:rPr>
          <w:rFonts w:ascii="Traditional Arabic" w:hAnsi="Traditional Arabic" w:cs="Traditional Arabic" w:hint="cs"/>
          <w:sz w:val="36"/>
          <w:szCs w:val="36"/>
          <w:rtl/>
          <w:lang w:bidi="ar-DZ"/>
        </w:rPr>
        <w:t xml:space="preserve"> </w:t>
      </w:r>
    </w:p>
    <w:p w:rsidR="003D49C1" w:rsidRPr="00B40257" w:rsidRDefault="003D49C1" w:rsidP="00DD0225">
      <w:pPr>
        <w:pStyle w:val="NormalWeb"/>
        <w:bidi/>
        <w:spacing w:before="0" w:beforeAutospacing="0" w:after="0" w:afterAutospacing="0" w:line="276" w:lineRule="auto"/>
        <w:ind w:firstLine="708"/>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جاء في الرواية </w:t>
      </w:r>
      <w:r w:rsidRPr="00973F8F">
        <w:rPr>
          <w:rFonts w:ascii="Traditional Arabic" w:hAnsi="Traditional Arabic" w:cs="Traditional Arabic" w:hint="cs"/>
          <w:b/>
          <w:bCs/>
          <w:sz w:val="36"/>
          <w:szCs w:val="36"/>
          <w:rtl/>
          <w:lang w:bidi="ar-DZ"/>
        </w:rPr>
        <w:t xml:space="preserve">( </w:t>
      </w:r>
      <w:r w:rsidRPr="00973F8F">
        <w:rPr>
          <w:rFonts w:ascii="Traditional Arabic" w:hAnsi="Traditional Arabic" w:cs="Traditional Arabic"/>
          <w:b/>
          <w:bCs/>
          <w:sz w:val="36"/>
          <w:szCs w:val="36"/>
          <w:rtl/>
          <w:lang w:bidi="ar-DZ"/>
        </w:rPr>
        <w:t>أخرج المسحور ورقة (</w:t>
      </w:r>
      <w:r w:rsidRPr="00973F8F">
        <w:rPr>
          <w:rFonts w:ascii="Traditional Arabic" w:hAnsi="Traditional Arabic" w:cs="Traditional Arabic"/>
          <w:b/>
          <w:bCs/>
          <w:sz w:val="28"/>
          <w:szCs w:val="28"/>
          <w:rtl/>
          <w:lang w:bidi="ar-DZ"/>
        </w:rPr>
        <w:t>1000</w:t>
      </w:r>
      <w:r w:rsidRPr="00973F8F">
        <w:rPr>
          <w:rFonts w:ascii="Traditional Arabic" w:hAnsi="Traditional Arabic" w:cs="Traditional Arabic"/>
          <w:b/>
          <w:bCs/>
          <w:sz w:val="36"/>
          <w:szCs w:val="36"/>
          <w:rtl/>
          <w:lang w:bidi="ar-DZ"/>
        </w:rPr>
        <w:t xml:space="preserve"> فرنك سفا)، أعطاها للعامل الفندقي.. هذه لي مون باطرون؟). (</w:t>
      </w:r>
      <w:r w:rsidRPr="00973F8F">
        <w:rPr>
          <w:rFonts w:ascii="Traditional Arabic" w:hAnsi="Traditional Arabic" w:cs="Traditional Arabic"/>
          <w:b/>
          <w:bCs/>
          <w:sz w:val="28"/>
          <w:szCs w:val="28"/>
          <w:rtl/>
          <w:lang w:bidi="ar-DZ"/>
        </w:rPr>
        <w:t>"</w:t>
      </w:r>
      <w:r w:rsidRPr="00973F8F">
        <w:rPr>
          <w:rFonts w:ascii="Traditional Arabic" w:hAnsi="Traditional Arabic" w:cs="Traditional Arabic"/>
          <w:b/>
          <w:bCs/>
          <w:sz w:val="28"/>
          <w:szCs w:val="28"/>
          <w:lang w:bidi="ar-DZ"/>
        </w:rPr>
        <w:t>oui</w:t>
      </w:r>
      <w:r w:rsidRPr="00973F8F">
        <w:rPr>
          <w:rFonts w:ascii="Traditional Arabic" w:hAnsi="Traditional Arabic" w:cs="Traditional Arabic"/>
          <w:b/>
          <w:bCs/>
          <w:sz w:val="28"/>
          <w:szCs w:val="28"/>
          <w:rtl/>
          <w:lang w:bidi="ar-DZ"/>
        </w:rPr>
        <w:t>"</w:t>
      </w:r>
      <w:r w:rsidRPr="00973F8F">
        <w:rPr>
          <w:rFonts w:ascii="Traditional Arabic" w:hAnsi="Traditional Arabic" w:cs="Traditional Arabic"/>
          <w:b/>
          <w:bCs/>
          <w:sz w:val="36"/>
          <w:szCs w:val="36"/>
          <w:rtl/>
          <w:lang w:bidi="ar-DZ"/>
        </w:rPr>
        <w:t xml:space="preserve"> مون کاماراد..). رقص العامل رقصة مشابهة لرقصة سائق التاكسي، ردد خلالها (أنا فرحان) بلهجة قبيلته (</w:t>
      </w:r>
      <w:r w:rsidRPr="00973F8F">
        <w:rPr>
          <w:rFonts w:ascii="Traditional Arabic" w:hAnsi="Traditional Arabic" w:cs="Traditional Arabic" w:hint="cs"/>
          <w:b/>
          <w:bCs/>
          <w:sz w:val="36"/>
          <w:szCs w:val="36"/>
          <w:rtl/>
          <w:lang w:bidi="ar-DZ"/>
        </w:rPr>
        <w:t>زر</w:t>
      </w:r>
      <w:r w:rsidRPr="00973F8F">
        <w:rPr>
          <w:rFonts w:ascii="Traditional Arabic" w:hAnsi="Traditional Arabic" w:cs="Traditional Arabic"/>
          <w:b/>
          <w:bCs/>
          <w:sz w:val="36"/>
          <w:szCs w:val="36"/>
          <w:rtl/>
          <w:lang w:bidi="ar-DZ"/>
        </w:rPr>
        <w:t>ما) وهو يقول أثناء حفلة الرقص: (أي صابو.. أي صابو..)</w:t>
      </w:r>
      <w:r>
        <w:rPr>
          <w:rFonts w:ascii="Traditional Arabic" w:hAnsi="Traditional Arabic" w:cs="Traditional Arabic"/>
          <w:sz w:val="36"/>
          <w:szCs w:val="36"/>
          <w:vertAlign w:val="superscript"/>
          <w:rtl/>
          <w:lang w:bidi="ar-DZ"/>
        </w:rPr>
        <w:t>(</w:t>
      </w:r>
      <w:r w:rsidRPr="00B40257">
        <w:rPr>
          <w:rFonts w:ascii="Traditional Arabic" w:hAnsi="Traditional Arabic" w:cs="Traditional Arabic"/>
          <w:sz w:val="36"/>
          <w:szCs w:val="36"/>
          <w:vertAlign w:val="superscript"/>
          <w:rtl/>
          <w:lang w:bidi="ar-DZ"/>
        </w:rPr>
        <w:footnoteReference w:id="367"/>
      </w:r>
      <w:r>
        <w:rPr>
          <w:rFonts w:ascii="Traditional Arabic" w:hAnsi="Traditional Arabic" w:cs="Traditional Arabic"/>
          <w:sz w:val="36"/>
          <w:szCs w:val="36"/>
          <w:vertAlign w:val="superscript"/>
          <w:rtl/>
          <w:lang w:bidi="ar-DZ"/>
        </w:rPr>
        <w:t>)</w:t>
      </w:r>
      <w:r>
        <w:rPr>
          <w:rFonts w:ascii="Traditional Arabic" w:hAnsi="Traditional Arabic" w:cs="Traditional Arabic" w:hint="cs"/>
          <w:sz w:val="36"/>
          <w:szCs w:val="36"/>
          <w:rtl/>
          <w:lang w:bidi="ar-DZ"/>
        </w:rPr>
        <w:t>.</w:t>
      </w:r>
    </w:p>
    <w:p w:rsidR="003D49C1" w:rsidRPr="0085602B" w:rsidRDefault="003D49C1" w:rsidP="00DD0225">
      <w:pPr>
        <w:pStyle w:val="NormalWeb"/>
        <w:bidi/>
        <w:spacing w:before="0" w:beforeAutospacing="0" w:after="0" w:afterAutospacing="0" w:line="276" w:lineRule="auto"/>
        <w:ind w:firstLine="708"/>
        <w:jc w:val="both"/>
        <w:rPr>
          <w:rFonts w:ascii="Traditional Arabic" w:hAnsi="Traditional Arabic" w:cs="Traditional Arabic"/>
          <w:sz w:val="36"/>
          <w:szCs w:val="36"/>
          <w:rtl/>
          <w:lang w:bidi="ar-DZ"/>
        </w:rPr>
      </w:pPr>
      <w:r w:rsidRPr="00B40257">
        <w:rPr>
          <w:rFonts w:ascii="Traditional Arabic" w:hAnsi="Traditional Arabic" w:cs="Traditional Arabic" w:hint="cs"/>
          <w:sz w:val="36"/>
          <w:szCs w:val="36"/>
          <w:rtl/>
          <w:lang w:bidi="ar-DZ"/>
        </w:rPr>
        <w:t>تتضمن الرقصة هنا جزءا من المكافئة النفسية، بغرس بذور العمل والتفاؤل،</w:t>
      </w:r>
      <w:r>
        <w:rPr>
          <w:rFonts w:ascii="Traditional Arabic" w:hAnsi="Traditional Arabic" w:cs="Traditional Arabic" w:hint="cs"/>
          <w:sz w:val="36"/>
          <w:szCs w:val="36"/>
          <w:rtl/>
          <w:lang w:bidi="ar-DZ"/>
        </w:rPr>
        <w:t xml:space="preserve"> </w:t>
      </w:r>
      <w:r w:rsidRPr="00B40257">
        <w:rPr>
          <w:rFonts w:ascii="Traditional Arabic" w:hAnsi="Traditional Arabic" w:cs="Traditional Arabic" w:hint="cs"/>
          <w:sz w:val="36"/>
          <w:szCs w:val="36"/>
          <w:rtl/>
          <w:lang w:bidi="ar-DZ"/>
        </w:rPr>
        <w:t>بالرغم من بساطتها وقيمتها المادية، إلى أنها تبرز لنا مدى تأثر الإفريقي بالبيئة المحيطة به</w:t>
      </w:r>
      <w:r>
        <w:rPr>
          <w:rFonts w:ascii="Traditional Arabic" w:hAnsi="Traditional Arabic" w:cs="Traditional Arabic" w:hint="cs"/>
          <w:sz w:val="36"/>
          <w:szCs w:val="36"/>
          <w:rtl/>
          <w:lang w:bidi="ar-DZ"/>
        </w:rPr>
        <w:t xml:space="preserve"> و</w:t>
      </w:r>
      <w:r w:rsidRPr="00482423">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علاقة الفرد ببيئته،كما توضح سلطة ومكانة التراث الشعبي في هذا الوسط،</w:t>
      </w:r>
      <w:r w:rsidRPr="00B40257">
        <w:rPr>
          <w:rFonts w:ascii="Traditional Arabic" w:hAnsi="Traditional Arabic" w:cs="Traditional Arabic" w:hint="cs"/>
          <w:sz w:val="36"/>
          <w:szCs w:val="36"/>
          <w:rtl/>
          <w:lang w:bidi="ar-DZ"/>
        </w:rPr>
        <w:t xml:space="preserve"> التي جعلت من الرقص طقسا رئيسيا،</w:t>
      </w:r>
      <w:r>
        <w:rPr>
          <w:rFonts w:ascii="Traditional Arabic" w:hAnsi="Traditional Arabic" w:cs="Traditional Arabic" w:hint="cs"/>
          <w:sz w:val="36"/>
          <w:szCs w:val="36"/>
          <w:rtl/>
          <w:lang w:bidi="ar-DZ"/>
        </w:rPr>
        <w:t xml:space="preserve"> </w:t>
      </w:r>
      <w:r w:rsidRPr="00B40257">
        <w:rPr>
          <w:rFonts w:ascii="Traditional Arabic" w:hAnsi="Traditional Arabic" w:cs="Traditional Arabic" w:hint="cs"/>
          <w:sz w:val="36"/>
          <w:szCs w:val="36"/>
          <w:rtl/>
          <w:lang w:bidi="ar-DZ"/>
        </w:rPr>
        <w:t>في مفهومها العام</w:t>
      </w:r>
      <w:r w:rsidRPr="0085602B">
        <w:rPr>
          <w:rFonts w:ascii="Traditional Arabic" w:hAnsi="Traditional Arabic" w:cs="Traditional Arabic" w:hint="cs"/>
          <w:sz w:val="36"/>
          <w:szCs w:val="36"/>
          <w:rtl/>
          <w:lang w:bidi="ar-DZ"/>
        </w:rPr>
        <w:t>، ومدى تفاعلها مع ما يسود فيها من مفاهيم أفرزتها المتغيرات الاقتصادية على الواقع الاجتماعي.</w:t>
      </w:r>
    </w:p>
    <w:p w:rsidR="003D49C1" w:rsidRPr="0085602B" w:rsidRDefault="003D49C1" w:rsidP="00DD0225">
      <w:pPr>
        <w:pStyle w:val="NormalWeb"/>
        <w:bidi/>
        <w:spacing w:before="0" w:beforeAutospacing="0" w:after="0" w:afterAutospacing="0" w:line="276" w:lineRule="auto"/>
        <w:ind w:firstLine="708"/>
        <w:jc w:val="both"/>
        <w:rPr>
          <w:rFonts w:ascii="Arial" w:hAnsi="Arial" w:cs="Arial"/>
          <w:rtl/>
        </w:rPr>
      </w:pPr>
      <w:r w:rsidRPr="0085602B">
        <w:rPr>
          <w:rFonts w:ascii="Traditional Arabic" w:hAnsi="Traditional Arabic" w:cs="Traditional Arabic"/>
          <w:sz w:val="36"/>
          <w:szCs w:val="36"/>
          <w:rtl/>
          <w:lang w:bidi="ar-DZ"/>
        </w:rPr>
        <w:t xml:space="preserve"> يحصل الكائن على ما يبتغيه من البيئة، </w:t>
      </w:r>
      <w:r>
        <w:rPr>
          <w:rFonts w:ascii="Traditional Arabic" w:hAnsi="Traditional Arabic" w:cs="Traditional Arabic" w:hint="cs"/>
          <w:sz w:val="36"/>
          <w:szCs w:val="36"/>
          <w:rtl/>
          <w:lang w:bidi="ar-DZ"/>
        </w:rPr>
        <w:t>من</w:t>
      </w:r>
      <w:r>
        <w:rPr>
          <w:rFonts w:ascii="Traditional Arabic" w:hAnsi="Traditional Arabic" w:cs="Traditional Arabic"/>
          <w:sz w:val="36"/>
          <w:szCs w:val="36"/>
          <w:rtl/>
          <w:lang w:bidi="ar-DZ"/>
        </w:rPr>
        <w:t xml:space="preserve"> </w:t>
      </w:r>
      <w:r w:rsidRPr="0085602B">
        <w:rPr>
          <w:rFonts w:ascii="Traditional Arabic" w:hAnsi="Traditional Arabic" w:cs="Traditional Arabic"/>
          <w:sz w:val="36"/>
          <w:szCs w:val="36"/>
          <w:rtl/>
          <w:lang w:bidi="ar-DZ"/>
        </w:rPr>
        <w:t>تفاعل</w:t>
      </w:r>
      <w:r>
        <w:rPr>
          <w:rFonts w:ascii="Traditional Arabic" w:hAnsi="Traditional Arabic" w:cs="Traditional Arabic" w:hint="cs"/>
          <w:sz w:val="36"/>
          <w:szCs w:val="36"/>
          <w:rtl/>
          <w:lang w:bidi="ar-DZ"/>
        </w:rPr>
        <w:t>ه</w:t>
      </w:r>
      <w:r w:rsidRPr="0085602B">
        <w:rPr>
          <w:rFonts w:ascii="Traditional Arabic" w:hAnsi="Traditional Arabic" w:cs="Traditional Arabic"/>
          <w:sz w:val="36"/>
          <w:szCs w:val="36"/>
          <w:rtl/>
          <w:lang w:bidi="ar-DZ"/>
        </w:rPr>
        <w:t xml:space="preserve"> معها، أي أن يؤثر عليها أو يترك فيها أثرة. ولكي يترك الكائن أثرة، يجب أن يتصرف أو يسلك جسمانيا (أي من خلال استعمال جسمه). وسواء أسمينا ما يكمن وراء التصرف الجسماني فكرة أو إحساسا أو عاطفة أو شعورا أو غريزة، فإن الأثر الذي يتركه الكائن في البيئة يختلف في مدى وضوحه واستمراريته حسب وسط الاتصال الذي يستعمله. فالسلوك الجسماني قد تنتج عنه إشارة رمزية أو كلمة، </w:t>
      </w:r>
      <w:r w:rsidRPr="0085602B">
        <w:rPr>
          <w:rFonts w:ascii="Traditional Arabic" w:hAnsi="Traditional Arabic" w:cs="Traditional Arabic"/>
          <w:sz w:val="36"/>
          <w:szCs w:val="36"/>
          <w:rtl/>
          <w:lang w:bidi="ar-DZ"/>
        </w:rPr>
        <w:lastRenderedPageBreak/>
        <w:t>أو حركة تترك أثرا في جسم مادي. هذا النوع الأخير، أي الأجسام المادية التي تحمل أو تجسد آثار السلوك الجسماني، والذي يعبر بدوره عن الحاجات الجسمانية البيولوجية</w:t>
      </w:r>
      <w:r w:rsidRPr="0085602B">
        <w:rPr>
          <w:rFonts w:ascii="Traditional Arabic" w:hAnsi="Traditional Arabic" w:cs="Traditional Arabic" w:hint="cs"/>
          <w:sz w:val="36"/>
          <w:szCs w:val="36"/>
          <w:rtl/>
          <w:lang w:bidi="ar-DZ"/>
        </w:rPr>
        <w:t xml:space="preserve"> )</w:t>
      </w:r>
      <w:r w:rsidRPr="0085602B">
        <w:rPr>
          <w:rStyle w:val="Appelnotedebasdep"/>
          <w:rFonts w:ascii="Traditional Arabic" w:hAnsi="Traditional Arabic" w:cs="Traditional Arabic"/>
          <w:sz w:val="36"/>
          <w:szCs w:val="36"/>
          <w:rtl/>
          <w:lang w:bidi="ar-DZ"/>
        </w:rPr>
        <w:t>(</w:t>
      </w:r>
      <w:r w:rsidRPr="0085602B">
        <w:rPr>
          <w:rStyle w:val="Appelnotedebasdep"/>
          <w:rFonts w:ascii="Traditional Arabic" w:hAnsi="Traditional Arabic" w:cs="Traditional Arabic"/>
          <w:sz w:val="36"/>
          <w:szCs w:val="36"/>
          <w:rtl/>
          <w:lang w:bidi="ar-DZ"/>
        </w:rPr>
        <w:footnoteReference w:id="368"/>
      </w:r>
      <w:r w:rsidRPr="0085602B">
        <w:rPr>
          <w:rStyle w:val="Appelnotedebasdep"/>
          <w:rFonts w:ascii="Traditional Arabic" w:hAnsi="Traditional Arabic" w:cs="Traditional Arabic"/>
          <w:sz w:val="36"/>
          <w:szCs w:val="36"/>
          <w:rtl/>
          <w:lang w:bidi="ar-DZ"/>
        </w:rPr>
        <w:t>)</w:t>
      </w:r>
      <w:r w:rsidRPr="0085602B">
        <w:rPr>
          <w:rFonts w:ascii="Arial" w:hAnsi="Arial" w:cs="Arial"/>
          <w:rtl/>
        </w:rPr>
        <w:t>.</w:t>
      </w:r>
    </w:p>
    <w:p w:rsidR="003D49C1" w:rsidRDefault="003D49C1" w:rsidP="00DD0225">
      <w:pPr>
        <w:pStyle w:val="NormalWeb"/>
        <w:tabs>
          <w:tab w:val="right" w:pos="9072"/>
        </w:tabs>
        <w:bidi/>
        <w:spacing w:before="0" w:beforeAutospacing="0" w:after="0" w:afterAutospacing="0" w:line="276" w:lineRule="auto"/>
        <w:jc w:val="both"/>
        <w:rPr>
          <w:rFonts w:ascii="Traditional Arabic" w:hAnsi="Traditional Arabic" w:cs="Traditional Arabic"/>
          <w:sz w:val="36"/>
          <w:szCs w:val="36"/>
          <w:vertAlign w:val="superscript"/>
          <w:rtl/>
          <w:lang w:bidi="ar-DZ"/>
        </w:rPr>
      </w:pPr>
      <w:r>
        <w:rPr>
          <w:rFonts w:ascii="Traditional Arabic" w:hAnsi="Traditional Arabic" w:cs="Traditional Arabic" w:hint="cs"/>
          <w:sz w:val="36"/>
          <w:szCs w:val="36"/>
          <w:rtl/>
        </w:rPr>
        <w:t xml:space="preserve">     </w:t>
      </w:r>
      <w:r w:rsidRPr="0085602B">
        <w:rPr>
          <w:rFonts w:ascii="Traditional Arabic" w:hAnsi="Traditional Arabic" w:cs="Traditional Arabic" w:hint="cs"/>
          <w:sz w:val="36"/>
          <w:szCs w:val="36"/>
          <w:rtl/>
          <w:lang w:bidi="ar-DZ"/>
        </w:rPr>
        <w:t>هذا الإجمال لمواضع الرقص، سنجد تفصلاتها المختلفة في ثنايا الرواية واحدة واحدة، ف</w:t>
      </w:r>
      <w:r w:rsidRPr="0085602B">
        <w:rPr>
          <w:rFonts w:ascii="Traditional Arabic" w:hAnsi="Traditional Arabic" w:cs="Traditional Arabic"/>
          <w:sz w:val="36"/>
          <w:szCs w:val="36"/>
          <w:rtl/>
          <w:lang w:bidi="ar-DZ"/>
        </w:rPr>
        <w:t>هو جزء من حياتهم ويومياتهم</w:t>
      </w:r>
      <w:r w:rsidRPr="0085602B">
        <w:rPr>
          <w:rFonts w:ascii="Traditional Arabic" w:hAnsi="Traditional Arabic" w:cs="Traditional Arabic" w:hint="cs"/>
          <w:sz w:val="36"/>
          <w:szCs w:val="36"/>
          <w:rtl/>
          <w:lang w:bidi="ar-DZ"/>
        </w:rPr>
        <w:t xml:space="preserve">، إنها الرسائل المغفلة التي يمكن </w:t>
      </w:r>
      <w:r>
        <w:rPr>
          <w:rFonts w:ascii="Traditional Arabic" w:hAnsi="Traditional Arabic" w:cs="Traditional Arabic" w:hint="cs"/>
          <w:sz w:val="36"/>
          <w:szCs w:val="36"/>
          <w:rtl/>
          <w:lang w:bidi="ar-DZ"/>
        </w:rPr>
        <w:t>استشفافها من خلال خطاب الهامش (</w:t>
      </w:r>
      <w:r w:rsidRPr="0085602B">
        <w:rPr>
          <w:rFonts w:ascii="Traditional Arabic" w:hAnsi="Traditional Arabic" w:cs="Traditional Arabic" w:hint="cs"/>
          <w:sz w:val="36"/>
          <w:szCs w:val="36"/>
          <w:rtl/>
          <w:lang w:bidi="ar-DZ"/>
        </w:rPr>
        <w:t>الأغنية الشعبية، القصيدة،  الهيئة، الرقص ...إل غير ذلك من أنواع الخطابات الشعبية التي تنفتح على العديد من المضمرات الثقافية، والتي تصير بوصفها رسائل مغفلة ــ نوعا من البوح بالقوة أو فعلا للمقاومة، يجنب صاحبه متابعات السلطة الاستعمارية، والتي لم تستطع إدراك عمق هذا الإغفال والتمويه النابع من عمق الخطابات الشعبية</w:t>
      </w:r>
      <w:r>
        <w:rPr>
          <w:rFonts w:ascii="Traditional Arabic" w:hAnsi="Traditional Arabic" w:cs="Traditional Arabic" w:hint="cs"/>
          <w:sz w:val="36"/>
          <w:szCs w:val="36"/>
          <w:rtl/>
          <w:lang w:bidi="ar-DZ"/>
        </w:rPr>
        <w:t xml:space="preserve"> في تلك الحقبة) </w:t>
      </w:r>
      <w:r>
        <w:rPr>
          <w:rFonts w:ascii="Traditional Arabic" w:hAnsi="Traditional Arabic" w:cs="Traditional Arabic"/>
          <w:sz w:val="36"/>
          <w:szCs w:val="36"/>
          <w:vertAlign w:val="superscript"/>
          <w:rtl/>
          <w:lang w:bidi="ar-DZ"/>
        </w:rPr>
        <w:t>(</w:t>
      </w:r>
      <w:r w:rsidRPr="00EE459E">
        <w:rPr>
          <w:rFonts w:ascii="Traditional Arabic" w:hAnsi="Traditional Arabic" w:cs="Traditional Arabic"/>
          <w:sz w:val="36"/>
          <w:szCs w:val="36"/>
          <w:vertAlign w:val="superscript"/>
          <w:rtl/>
          <w:lang w:bidi="ar-DZ"/>
        </w:rPr>
        <w:footnoteReference w:id="369"/>
      </w:r>
      <w:r>
        <w:rPr>
          <w:rFonts w:ascii="Traditional Arabic" w:hAnsi="Traditional Arabic" w:cs="Traditional Arabic"/>
          <w:sz w:val="36"/>
          <w:szCs w:val="36"/>
          <w:vertAlign w:val="superscript"/>
          <w:rtl/>
          <w:lang w:bidi="ar-DZ"/>
        </w:rPr>
        <w:t>)</w:t>
      </w:r>
    </w:p>
    <w:p w:rsidR="003D49C1" w:rsidRPr="00E158FF" w:rsidRDefault="003D49C1" w:rsidP="00DD0225">
      <w:pPr>
        <w:pStyle w:val="NormalWeb"/>
        <w:tabs>
          <w:tab w:val="right" w:pos="9072"/>
        </w:tabs>
        <w:bidi/>
        <w:spacing w:before="0" w:beforeAutospacing="0" w:after="0" w:afterAutospacing="0" w:line="276" w:lineRule="auto"/>
        <w:jc w:val="both"/>
        <w:rPr>
          <w:rFonts w:ascii="Traditional Arabic" w:hAnsi="Traditional Arabic" w:cs="Traditional Arabic"/>
          <w:sz w:val="36"/>
          <w:szCs w:val="36"/>
          <w:lang w:bidi="ar-DZ"/>
        </w:rPr>
      </w:pPr>
    </w:p>
    <w:p w:rsidR="003D49C1" w:rsidRPr="001A706A" w:rsidRDefault="003D49C1" w:rsidP="00DD0225">
      <w:pPr>
        <w:pStyle w:val="NormalWeb"/>
        <w:tabs>
          <w:tab w:val="right" w:pos="9072"/>
        </w:tabs>
        <w:bidi/>
        <w:spacing w:before="0" w:beforeAutospacing="0" w:after="0" w:afterAutospacing="0" w:line="276" w:lineRule="auto"/>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د</w:t>
      </w:r>
      <w:r w:rsidRPr="00482423">
        <w:rPr>
          <w:rFonts w:ascii="Traditional Arabic" w:hAnsi="Traditional Arabic" w:cs="Traditional Arabic" w:hint="cs"/>
          <w:b/>
          <w:bCs/>
          <w:sz w:val="36"/>
          <w:szCs w:val="36"/>
          <w:rtl/>
          <w:lang w:bidi="ar-DZ"/>
        </w:rPr>
        <w:t>/ـ الحرب والسلم :</w:t>
      </w:r>
    </w:p>
    <w:p w:rsidR="003D49C1" w:rsidRDefault="003D49C1" w:rsidP="00DD0225">
      <w:pPr>
        <w:pStyle w:val="NormalWeb"/>
        <w:shd w:val="clear" w:color="auto" w:fill="FFFFFF"/>
        <w:bidi/>
        <w:spacing w:before="0" w:beforeAutospacing="0" w:after="0" w:afterAutospacing="0" w:line="276" w:lineRule="auto"/>
        <w:jc w:val="both"/>
        <w:textAlignment w:val="baseline"/>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الرقص يعبر عن الظروف التاريخية لهذه المجموعة، والتي ظهرت على أنها مجتمعات عانت من الحروب وحالة اللااستقرار،</w:t>
      </w:r>
      <w:r w:rsidRPr="001A706A">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فرمزية الشدائد والمحن والحرب شاكلتها رمزية السلم و ال</w:t>
      </w:r>
      <w:r>
        <w:rPr>
          <w:rFonts w:ascii="Traditional Arabic" w:hAnsi="Traditional Arabic" w:cs="Traditional Arabic"/>
          <w:sz w:val="36"/>
          <w:szCs w:val="36"/>
          <w:rtl/>
          <w:lang w:bidi="ar-DZ"/>
        </w:rPr>
        <w:t>فرح</w:t>
      </w:r>
      <w:r w:rsidRPr="001D48C2">
        <w:rPr>
          <w:rFonts w:ascii="Traditional Arabic" w:hAnsi="Traditional Arabic" w:cs="Traditional Arabic"/>
          <w:sz w:val="36"/>
          <w:szCs w:val="36"/>
          <w:rtl/>
          <w:lang w:bidi="ar-DZ"/>
        </w:rPr>
        <w:t xml:space="preserve"> بلغة </w:t>
      </w:r>
      <w:r>
        <w:rPr>
          <w:rFonts w:ascii="Traditional Arabic" w:hAnsi="Traditional Arabic" w:cs="Traditional Arabic" w:hint="cs"/>
          <w:sz w:val="36"/>
          <w:szCs w:val="36"/>
          <w:rtl/>
          <w:lang w:bidi="ar-DZ"/>
        </w:rPr>
        <w:t>ال</w:t>
      </w:r>
      <w:r>
        <w:rPr>
          <w:rFonts w:ascii="Traditional Arabic" w:hAnsi="Traditional Arabic" w:cs="Traditional Arabic"/>
          <w:sz w:val="36"/>
          <w:szCs w:val="36"/>
          <w:rtl/>
          <w:lang w:bidi="ar-DZ"/>
        </w:rPr>
        <w:t>أجساد</w:t>
      </w:r>
      <w:r>
        <w:rPr>
          <w:rFonts w:ascii="Traditional Arabic" w:hAnsi="Traditional Arabic" w:cs="Traditional Arabic" w:hint="cs"/>
          <w:sz w:val="36"/>
          <w:szCs w:val="36"/>
          <w:rtl/>
          <w:lang w:bidi="ar-DZ"/>
        </w:rPr>
        <w:t>، فلا  متناقضات في هذه اللغة، لغة غرضها ا</w:t>
      </w:r>
      <w:r w:rsidRPr="001A706A">
        <w:rPr>
          <w:rFonts w:ascii="Traditional Arabic" w:hAnsi="Traditional Arabic" w:cs="Traditional Arabic" w:hint="cs"/>
          <w:sz w:val="36"/>
          <w:szCs w:val="36"/>
          <w:rtl/>
          <w:lang w:bidi="ar-DZ"/>
        </w:rPr>
        <w:t>لأول</w:t>
      </w:r>
      <w:r>
        <w:rPr>
          <w:rFonts w:ascii="Traditional Arabic" w:hAnsi="Traditional Arabic" w:cs="Traditional Arabic" w:hint="cs"/>
          <w:sz w:val="36"/>
          <w:szCs w:val="36"/>
          <w:rtl/>
          <w:lang w:bidi="ar-DZ"/>
        </w:rPr>
        <w:t xml:space="preserve"> إبراز قوة الرجل الإفريقي، نجد ذلك عند أول لقاء بين المخرج السينمائي جاك بلوز والرجل الإفريقي في ا</w:t>
      </w:r>
      <w:r w:rsidRPr="001D48C2">
        <w:rPr>
          <w:rFonts w:ascii="Traditional Arabic" w:hAnsi="Traditional Arabic" w:cs="Traditional Arabic"/>
          <w:sz w:val="36"/>
          <w:szCs w:val="36"/>
          <w:rtl/>
          <w:lang w:bidi="ar-DZ"/>
        </w:rPr>
        <w:t>لم</w:t>
      </w:r>
      <w:r>
        <w:rPr>
          <w:rFonts w:ascii="Traditional Arabic" w:hAnsi="Traditional Arabic" w:cs="Traditional Arabic" w:hint="cs"/>
          <w:sz w:val="36"/>
          <w:szCs w:val="36"/>
          <w:rtl/>
          <w:lang w:bidi="ar-DZ"/>
        </w:rPr>
        <w:t>قهى</w:t>
      </w:r>
      <w:r w:rsidRPr="001D48C2">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 xml:space="preserve">وبداية البحث عن الشخصية البطلة </w:t>
      </w:r>
      <w:r w:rsidRPr="00A83FFC">
        <w:rPr>
          <w:rFonts w:ascii="Traditional Arabic" w:hAnsi="Traditional Arabic" w:cs="Traditional Arabic" w:hint="cs"/>
          <w:b/>
          <w:bCs/>
          <w:sz w:val="36"/>
          <w:szCs w:val="36"/>
          <w:rtl/>
          <w:lang w:bidi="ar-DZ"/>
        </w:rPr>
        <w:t>( خرج للمقهى المجاور، طلب قهوة سريعة،...</w:t>
      </w:r>
      <w:r w:rsidRPr="00A83FFC">
        <w:rPr>
          <w:rFonts w:ascii="Traditional Arabic" w:hAnsi="Traditional Arabic" w:cs="Traditional Arabic"/>
          <w:b/>
          <w:bCs/>
          <w:sz w:val="36"/>
          <w:szCs w:val="36"/>
          <w:rtl/>
          <w:lang w:bidi="ar-DZ"/>
        </w:rPr>
        <w:t xml:space="preserve">أشخاص قلة يشربون هناك، موسيقى إفريقية خافتة، فيها إيقاع الرقص.. همس الضيف في نفسه: الأفارقة يحبون الرقص.. حتى في مظاهراتهم يمارسونه، استدعت ذاكرته أيام التمييز العنصري ورقص شعب الزعيم "نيلسون مانديلا" خلال انتفاضته ضد نظام بريتوريا العنصري... الزائر يخاطب نفسه ثانية: ألا ترى اللاعبين الأفارقة المحترفين عندنا في النوادي </w:t>
      </w:r>
      <w:r w:rsidRPr="00A83FFC">
        <w:rPr>
          <w:rFonts w:ascii="Traditional Arabic" w:hAnsi="Traditional Arabic" w:cs="Traditional Arabic"/>
          <w:b/>
          <w:bCs/>
          <w:sz w:val="36"/>
          <w:szCs w:val="36"/>
          <w:rtl/>
          <w:lang w:bidi="ar-DZ"/>
        </w:rPr>
        <w:lastRenderedPageBreak/>
        <w:t>الأوروبية، عندما يسجلون الأهداف، يهرولون نحو زوايا الملعب، فيعبرون عن فرحتهم بلغة أجسادهم.. ما فعله سائق التاكسي في مشهد حي قبل ساعة، لا يبعد عن هذا، هو جزء من حياتهم ويومياتهم..).</w:t>
      </w:r>
      <w:r w:rsidRPr="001D48C2">
        <w:rPr>
          <w:rFonts w:ascii="Traditional Arabic" w:hAnsi="Traditional Arabic" w:cs="Traditional Arabic"/>
          <w:sz w:val="36"/>
          <w:szCs w:val="36"/>
          <w:rtl/>
          <w:lang w:bidi="ar-DZ"/>
        </w:rPr>
        <w:t xml:space="preserve"> </w:t>
      </w:r>
      <w:r>
        <w:rPr>
          <w:rFonts w:ascii="Traditional Arabic" w:hAnsi="Traditional Arabic" w:cs="Traditional Arabic"/>
          <w:sz w:val="36"/>
          <w:szCs w:val="36"/>
          <w:vertAlign w:val="superscript"/>
          <w:rtl/>
          <w:lang w:bidi="ar-DZ"/>
        </w:rPr>
        <w:t>(</w:t>
      </w:r>
      <w:r w:rsidRPr="009359E2">
        <w:rPr>
          <w:rFonts w:ascii="Traditional Arabic" w:hAnsi="Traditional Arabic" w:cs="Traditional Arabic"/>
          <w:sz w:val="36"/>
          <w:szCs w:val="36"/>
          <w:vertAlign w:val="superscript"/>
          <w:rtl/>
          <w:lang w:bidi="ar-DZ"/>
        </w:rPr>
        <w:footnoteReference w:id="370"/>
      </w:r>
      <w:r>
        <w:rPr>
          <w:rFonts w:ascii="Traditional Arabic" w:hAnsi="Traditional Arabic" w:cs="Traditional Arabic"/>
          <w:sz w:val="36"/>
          <w:szCs w:val="36"/>
          <w:vertAlign w:val="superscript"/>
          <w:rtl/>
          <w:lang w:bidi="ar-DZ"/>
        </w:rPr>
        <w:t>)</w:t>
      </w:r>
    </w:p>
    <w:p w:rsidR="003D49C1" w:rsidRPr="006531E8" w:rsidRDefault="003D49C1" w:rsidP="00DD0225">
      <w:pPr>
        <w:pStyle w:val="NormalWeb"/>
        <w:bidi/>
        <w:spacing w:before="0" w:beforeAutospacing="0" w:after="0" w:afterAutospacing="0" w:line="276" w:lineRule="auto"/>
        <w:ind w:firstLine="708"/>
        <w:jc w:val="both"/>
        <w:rPr>
          <w:rFonts w:ascii="Traditional Arabic" w:hAnsi="Traditional Arabic" w:cs="Traditional Arabic"/>
          <w:sz w:val="32"/>
          <w:szCs w:val="32"/>
          <w:rtl/>
          <w:lang w:bidi="ar-DZ"/>
        </w:rPr>
      </w:pPr>
      <w:r>
        <w:rPr>
          <w:rFonts w:ascii="Traditional Arabic" w:hAnsi="Traditional Arabic" w:cs="Traditional Arabic" w:hint="cs"/>
          <w:sz w:val="36"/>
          <w:szCs w:val="36"/>
          <w:rtl/>
          <w:lang w:bidi="ar-DZ"/>
        </w:rPr>
        <w:t>هذه المتناقضات و التقلبات بين الحرب والسلم، وبين الأمان والخوف، فرضت على مامادو ورفاقه رحلة الهجرة</w:t>
      </w:r>
      <w:r w:rsidRPr="00E158FF">
        <w:rPr>
          <w:rFonts w:ascii="Traditional Arabic" w:hAnsi="Traditional Arabic" w:cs="Traditional Arabic" w:hint="cs"/>
          <w:sz w:val="36"/>
          <w:szCs w:val="36"/>
          <w:rtl/>
          <w:lang w:bidi="ar-DZ"/>
        </w:rPr>
        <w:t xml:space="preserve">، </w:t>
      </w:r>
      <w:r w:rsidRPr="00E158FF">
        <w:rPr>
          <w:rFonts w:ascii="Traditional Arabic" w:hAnsi="Traditional Arabic" w:cs="Traditional Arabic"/>
          <w:sz w:val="36"/>
          <w:szCs w:val="36"/>
          <w:rtl/>
          <w:lang w:bidi="ar-DZ"/>
        </w:rPr>
        <w:t>إنها رحلة البحث عن الذات هربا منها، أو محاولة القبض على المستقبل</w:t>
      </w:r>
      <w:r w:rsidRPr="00E158FF">
        <w:rPr>
          <w:rFonts w:ascii="Traditional Arabic" w:hAnsi="Traditional Arabic" w:cs="Traditional Arabic" w:hint="cs"/>
          <w:sz w:val="36"/>
          <w:szCs w:val="36"/>
          <w:rtl/>
          <w:lang w:bidi="ar-DZ"/>
        </w:rPr>
        <w:t>،</w:t>
      </w:r>
      <w:r w:rsidRPr="00E158FF">
        <w:rPr>
          <w:rFonts w:ascii="Traditional Arabic" w:hAnsi="Traditional Arabic" w:cs="Traditional Arabic"/>
          <w:sz w:val="36"/>
          <w:szCs w:val="36"/>
          <w:rtl/>
          <w:lang w:bidi="ar-DZ"/>
        </w:rPr>
        <w:t xml:space="preserve"> كالقبض على قوس قزح</w:t>
      </w:r>
      <w:r w:rsidRPr="00E158FF">
        <w:rPr>
          <w:rFonts w:ascii="Traditional Arabic" w:hAnsi="Traditional Arabic" w:cs="Traditional Arabic" w:hint="cs"/>
          <w:sz w:val="36"/>
          <w:szCs w:val="36"/>
          <w:rtl/>
          <w:lang w:bidi="ar-DZ"/>
        </w:rPr>
        <w:t xml:space="preserve"> في سمائه</w:t>
      </w:r>
      <w:r w:rsidRPr="00E158FF">
        <w:rPr>
          <w:rFonts w:ascii="Traditional Arabic" w:hAnsi="Traditional Arabic" w:cs="Traditional Arabic"/>
          <w:sz w:val="36"/>
          <w:szCs w:val="36"/>
          <w:rtl/>
          <w:lang w:bidi="ar-DZ"/>
        </w:rPr>
        <w:t>، فهو قريب ومستحيل في آن</w:t>
      </w:r>
      <w:r w:rsidRPr="00E158FF">
        <w:rPr>
          <w:rFonts w:ascii="Traditional Arabic" w:hAnsi="Traditional Arabic" w:cs="Traditional Arabic" w:hint="cs"/>
          <w:sz w:val="36"/>
          <w:szCs w:val="36"/>
          <w:rtl/>
          <w:lang w:bidi="ar-DZ"/>
        </w:rPr>
        <w:t xml:space="preserve"> واحد،</w:t>
      </w:r>
      <w:r w:rsidRPr="00E158FF">
        <w:rPr>
          <w:rFonts w:ascii="Traditional Arabic" w:hAnsi="Traditional Arabic" w:cs="Traditional Arabic"/>
          <w:sz w:val="36"/>
          <w:szCs w:val="36"/>
          <w:rtl/>
          <w:lang w:bidi="ar-DZ"/>
        </w:rPr>
        <w:t xml:space="preserve"> إنها هجرة من بلدان لا توفّر لأبنائها سوى الخراب والكذب والحطام والموت</w:t>
      </w:r>
      <w:r w:rsidRPr="00E158FF">
        <w:rPr>
          <w:rFonts w:ascii="Traditional Arabic" w:hAnsi="Traditional Arabic" w:cs="Traditional Arabic" w:hint="cs"/>
          <w:sz w:val="36"/>
          <w:szCs w:val="36"/>
          <w:rtl/>
          <w:lang w:bidi="ar-DZ"/>
        </w:rPr>
        <w:t>،</w:t>
      </w:r>
      <w:r w:rsidRPr="00E158FF">
        <w:rPr>
          <w:rFonts w:ascii="Traditional Arabic" w:hAnsi="Traditional Arabic" w:cs="Traditional Arabic"/>
          <w:sz w:val="36"/>
          <w:szCs w:val="36"/>
          <w:rtl/>
          <w:lang w:bidi="ar-DZ"/>
        </w:rPr>
        <w:t xml:space="preserve"> رحلة إلى آفاق تصبح فيها الشخصية ضائعة كغيمة الصيف</w:t>
      </w:r>
      <w:r w:rsidRPr="00E158FF">
        <w:rPr>
          <w:rFonts w:ascii="Traditional Arabic" w:hAnsi="Traditional Arabic" w:cs="Traditional Arabic" w:hint="cs"/>
          <w:sz w:val="36"/>
          <w:szCs w:val="36"/>
          <w:rtl/>
          <w:lang w:bidi="ar-DZ"/>
        </w:rPr>
        <w:t>،</w:t>
      </w:r>
      <w:r w:rsidRPr="00E158FF">
        <w:rPr>
          <w:rFonts w:ascii="Traditional Arabic" w:hAnsi="Traditional Arabic" w:cs="Traditional Arabic"/>
          <w:sz w:val="36"/>
          <w:szCs w:val="36"/>
          <w:rtl/>
          <w:lang w:bidi="ar-DZ"/>
        </w:rPr>
        <w:t xml:space="preserve"> </w:t>
      </w:r>
      <w:r w:rsidRPr="00E158FF">
        <w:rPr>
          <w:rFonts w:ascii="Traditional Arabic" w:hAnsi="Traditional Arabic" w:cs="Traditional Arabic" w:hint="cs"/>
          <w:sz w:val="36"/>
          <w:szCs w:val="36"/>
          <w:rtl/>
          <w:lang w:bidi="ar-DZ"/>
        </w:rPr>
        <w:t xml:space="preserve">( </w:t>
      </w:r>
      <w:r w:rsidRPr="00E158FF">
        <w:rPr>
          <w:rFonts w:ascii="Traditional Arabic" w:hAnsi="Traditional Arabic" w:cs="Traditional Arabic"/>
          <w:sz w:val="36"/>
          <w:szCs w:val="36"/>
          <w:rtl/>
          <w:lang w:bidi="ar-DZ"/>
        </w:rPr>
        <w:t>لا هي إلى البرّ ولا هي إلى البحر. كحال من لا يملك موطنا، يحمل مواصفات الأوطان. ذلك تماما ما ركّزت عليه الرواية في التعامل مع موضوع الهجرة غير الشرعية، بمعرفة كبيرة وبوعي يستحقّ التثمين، من حيث أنها أحاطت بالعلّة والتفاصيل والمسارات والنتائج</w:t>
      </w:r>
      <w:r w:rsidRPr="00E158FF">
        <w:rPr>
          <w:rFonts w:ascii="Traditional Arabic" w:hAnsi="Traditional Arabic" w:cs="Traditional Arabic"/>
          <w:sz w:val="36"/>
          <w:szCs w:val="36"/>
          <w:lang w:bidi="ar-DZ"/>
        </w:rPr>
        <w:t>.</w:t>
      </w:r>
      <w:r w:rsidRPr="00E158FF">
        <w:rPr>
          <w:rFonts w:ascii="Traditional Arabic" w:hAnsi="Traditional Arabic" w:cs="Traditional Arabic"/>
          <w:sz w:val="36"/>
          <w:szCs w:val="36"/>
          <w:rtl/>
          <w:lang w:bidi="ar-DZ"/>
        </w:rPr>
        <w:t xml:space="preserve"> رواية “كامارادْ” بحث مركّب وجهد يتوفّر على حكمة وعبقرية، قد تكون الطرائق السردية عاملا أساسيا من عوامل انتصاره. نحن في مواجهة عمل فنّي مهمّ؛ لأنه عدول عن المتواتر، من أجل تحقيق هويّة سردية لها سماتها الخاصة بها، كتجربة مستقلّة بذاتها</w:t>
      </w:r>
      <w:r w:rsidRPr="00E158FF">
        <w:rPr>
          <w:rFonts w:ascii="Traditional Arabic" w:hAnsi="Traditional Arabic" w:cs="Traditional Arabic" w:hint="cs"/>
          <w:sz w:val="36"/>
          <w:szCs w:val="36"/>
          <w:rtl/>
          <w:lang w:bidi="ar-DZ"/>
        </w:rPr>
        <w:t xml:space="preserve"> )</w:t>
      </w:r>
      <w:r>
        <w:rPr>
          <w:rFonts w:ascii="Traditional Arabic" w:hAnsi="Traditional Arabic" w:cs="Traditional Arabic" w:hint="cs"/>
          <w:sz w:val="32"/>
          <w:szCs w:val="32"/>
          <w:rtl/>
          <w:lang w:bidi="ar-DZ"/>
        </w:rPr>
        <w:t xml:space="preserve"> </w:t>
      </w:r>
      <w:r w:rsidRPr="006531E8">
        <w:rPr>
          <w:rFonts w:ascii="Traditional Arabic" w:hAnsi="Traditional Arabic" w:cs="Traditional Arabic"/>
          <w:sz w:val="32"/>
          <w:szCs w:val="32"/>
          <w:lang w:bidi="ar-DZ"/>
        </w:rPr>
        <w:t xml:space="preserve"> </w:t>
      </w:r>
      <w:r>
        <w:rPr>
          <w:sz w:val="32"/>
          <w:szCs w:val="32"/>
          <w:vertAlign w:val="superscript"/>
          <w:rtl/>
        </w:rPr>
        <w:t>(</w:t>
      </w:r>
      <w:r w:rsidRPr="006531E8">
        <w:rPr>
          <w:sz w:val="32"/>
          <w:szCs w:val="32"/>
          <w:vertAlign w:val="superscript"/>
          <w:rtl/>
        </w:rPr>
        <w:footnoteReference w:id="371"/>
      </w:r>
      <w:r>
        <w:rPr>
          <w:sz w:val="32"/>
          <w:szCs w:val="32"/>
          <w:vertAlign w:val="superscript"/>
          <w:rtl/>
        </w:rPr>
        <w:t>)</w:t>
      </w:r>
    </w:p>
    <w:p w:rsidR="003D49C1" w:rsidRPr="00EE459E" w:rsidRDefault="003D49C1" w:rsidP="00DD0225">
      <w:pPr>
        <w:spacing w:after="0"/>
        <w:jc w:val="both"/>
        <w:rPr>
          <w:rFonts w:ascii="Traditional Arabic" w:eastAsia="Times New Roman" w:hAnsi="Traditional Arabic" w:cs="Traditional Arabic"/>
          <w:b/>
          <w:bCs/>
          <w:sz w:val="36"/>
          <w:szCs w:val="36"/>
          <w:rtl/>
          <w:lang w:bidi="ar-DZ"/>
        </w:rPr>
      </w:pPr>
      <w:r>
        <w:rPr>
          <w:rFonts w:ascii="Traditional Arabic" w:eastAsia="Times New Roman" w:hAnsi="Traditional Arabic" w:cs="Traditional Arabic" w:hint="cs"/>
          <w:b/>
          <w:bCs/>
          <w:sz w:val="36"/>
          <w:szCs w:val="36"/>
          <w:rtl/>
          <w:lang w:bidi="ar-DZ"/>
        </w:rPr>
        <w:t xml:space="preserve">ه/ــ </w:t>
      </w:r>
      <w:r w:rsidRPr="00EE459E">
        <w:rPr>
          <w:rFonts w:ascii="Traditional Arabic" w:eastAsia="Times New Roman" w:hAnsi="Traditional Arabic" w:cs="Traditional Arabic" w:hint="cs"/>
          <w:b/>
          <w:bCs/>
          <w:sz w:val="36"/>
          <w:szCs w:val="36"/>
          <w:rtl/>
          <w:lang w:bidi="ar-DZ"/>
        </w:rPr>
        <w:t>النجاة من الموت :</w:t>
      </w:r>
    </w:p>
    <w:p w:rsidR="003D49C1" w:rsidRDefault="003D49C1" w:rsidP="00DD0225">
      <w:pPr>
        <w:pStyle w:val="NormalWeb"/>
        <w:shd w:val="clear" w:color="auto" w:fill="FFFFFF"/>
        <w:bidi/>
        <w:spacing w:before="0" w:beforeAutospacing="0" w:after="0" w:afterAutospacing="0" w:line="276" w:lineRule="auto"/>
        <w:ind w:left="141" w:firstLine="708"/>
        <w:jc w:val="both"/>
        <w:textAlignment w:val="baseline"/>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عندما انقطعت بهم السبل وتاهت بهم الدنيا، وروادهم طيف الموت، </w:t>
      </w:r>
      <w:r w:rsidRPr="00DD0418">
        <w:rPr>
          <w:rFonts w:ascii="Traditional Arabic" w:hAnsi="Traditional Arabic" w:cs="Traditional Arabic" w:hint="cs"/>
          <w:sz w:val="36"/>
          <w:szCs w:val="36"/>
          <w:rtl/>
          <w:lang w:bidi="ar-DZ"/>
        </w:rPr>
        <w:t>كما تتوافق</w:t>
      </w:r>
      <w:r w:rsidRPr="00DD0418">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 xml:space="preserve">مع كثير من </w:t>
      </w:r>
      <w:r w:rsidRPr="00DD0418">
        <w:rPr>
          <w:rFonts w:ascii="Traditional Arabic" w:hAnsi="Traditional Arabic" w:cs="Traditional Arabic"/>
          <w:sz w:val="36"/>
          <w:szCs w:val="36"/>
          <w:rtl/>
          <w:lang w:bidi="ar-DZ"/>
        </w:rPr>
        <w:t>منطلقات هذه المغامرة السردية</w:t>
      </w:r>
      <w:r>
        <w:rPr>
          <w:rFonts w:ascii="Traditional Arabic" w:hAnsi="Traditional Arabic" w:cs="Traditional Arabic" w:hint="cs"/>
          <w:sz w:val="36"/>
          <w:szCs w:val="36"/>
          <w:rtl/>
          <w:lang w:bidi="ar-DZ"/>
        </w:rPr>
        <w:t>،</w:t>
      </w:r>
      <w:r w:rsidRPr="00DD0418">
        <w:rPr>
          <w:rFonts w:ascii="Traditional Arabic" w:hAnsi="Traditional Arabic" w:cs="Traditional Arabic"/>
          <w:sz w:val="36"/>
          <w:szCs w:val="36"/>
          <w:rtl/>
          <w:lang w:bidi="ar-DZ"/>
        </w:rPr>
        <w:t xml:space="preserve"> تتأسس على المفارقة</w:t>
      </w:r>
      <w:r>
        <w:rPr>
          <w:rFonts w:ascii="Traditional Arabic" w:hAnsi="Traditional Arabic" w:cs="Traditional Arabic" w:hint="cs"/>
          <w:sz w:val="36"/>
          <w:szCs w:val="36"/>
          <w:rtl/>
          <w:lang w:bidi="ar-DZ"/>
        </w:rPr>
        <w:t xml:space="preserve"> بين الحياة والموت</w:t>
      </w:r>
      <w:r w:rsidRPr="00DD0418">
        <w:rPr>
          <w:rFonts w:ascii="Traditional Arabic" w:hAnsi="Traditional Arabic" w:cs="Traditional Arabic"/>
          <w:sz w:val="36"/>
          <w:szCs w:val="36"/>
          <w:rtl/>
          <w:lang w:bidi="ar-DZ"/>
        </w:rPr>
        <w:t>، وتشير إلى الواقع المتناقض الذي تعيشه المجتمعات</w:t>
      </w:r>
      <w:r>
        <w:rPr>
          <w:rFonts w:ascii="Traditional Arabic" w:hAnsi="Traditional Arabic" w:cs="Traditional Arabic" w:hint="cs"/>
          <w:sz w:val="36"/>
          <w:szCs w:val="36"/>
          <w:rtl/>
          <w:lang w:bidi="ar-DZ"/>
        </w:rPr>
        <w:t xml:space="preserve"> الإفريقية</w:t>
      </w:r>
      <w:r w:rsidRPr="00DD0418">
        <w:rPr>
          <w:rFonts w:ascii="Traditional Arabic" w:hAnsi="Traditional Arabic" w:cs="Traditional Arabic"/>
          <w:sz w:val="36"/>
          <w:szCs w:val="36"/>
          <w:rtl/>
          <w:lang w:bidi="ar-DZ"/>
        </w:rPr>
        <w:t>، هي أحلام مؤجلة</w:t>
      </w:r>
      <w:r>
        <w:rPr>
          <w:rFonts w:ascii="Traditional Arabic" w:hAnsi="Traditional Arabic" w:cs="Traditional Arabic" w:hint="cs"/>
          <w:sz w:val="36"/>
          <w:szCs w:val="36"/>
          <w:rtl/>
          <w:lang w:bidi="ar-DZ"/>
        </w:rPr>
        <w:t xml:space="preserve"> على حساب أنفاس أصحابها</w:t>
      </w:r>
      <w:r w:rsidRPr="00DD0418">
        <w:rPr>
          <w:rFonts w:ascii="Traditional Arabic" w:hAnsi="Traditional Arabic" w:cs="Traditional Arabic"/>
          <w:sz w:val="36"/>
          <w:szCs w:val="36"/>
          <w:rtl/>
          <w:lang w:bidi="ar-DZ"/>
        </w:rPr>
        <w:t xml:space="preserve">، بالكاد تتجسد على صعيد المخيلة، </w:t>
      </w:r>
      <w:r w:rsidRPr="00DD0418">
        <w:rPr>
          <w:rFonts w:ascii="Traditional Arabic" w:hAnsi="Traditional Arabic" w:cs="Traditional Arabic" w:hint="cs"/>
          <w:sz w:val="36"/>
          <w:szCs w:val="36"/>
          <w:rtl/>
          <w:lang w:bidi="ar-DZ"/>
        </w:rPr>
        <w:t xml:space="preserve">في جوانبها المختلفة </w:t>
      </w:r>
      <w:r>
        <w:rPr>
          <w:rFonts w:ascii="Traditional Arabic" w:hAnsi="Traditional Arabic" w:cs="Traditional Arabic" w:hint="cs"/>
          <w:sz w:val="36"/>
          <w:szCs w:val="36"/>
          <w:rtl/>
          <w:lang w:bidi="ar-DZ"/>
        </w:rPr>
        <w:t xml:space="preserve">التي لم تر النور بالنسبة لمامادو ورفاقه، مامادو يروي لحظة توقف محرك السيارة في الصحراء الفاصلة بين النيجر </w:t>
      </w:r>
      <w:r>
        <w:rPr>
          <w:rFonts w:ascii="Traditional Arabic" w:hAnsi="Traditional Arabic" w:cs="Traditional Arabic" w:hint="cs"/>
          <w:sz w:val="36"/>
          <w:szCs w:val="36"/>
          <w:rtl/>
          <w:lang w:bidi="ar-DZ"/>
        </w:rPr>
        <w:lastRenderedPageBreak/>
        <w:t>والجزائر، (</w:t>
      </w:r>
      <w:r w:rsidRPr="00A83FFC">
        <w:rPr>
          <w:rFonts w:ascii="Traditional Arabic" w:hAnsi="Traditional Arabic" w:cs="Traditional Arabic" w:hint="cs"/>
          <w:b/>
          <w:bCs/>
          <w:sz w:val="36"/>
          <w:szCs w:val="36"/>
          <w:rtl/>
          <w:lang w:bidi="ar-DZ"/>
        </w:rPr>
        <w:t>تبسّم الرجل، ظهرت عليه علامة البهجة، جرّنا بصفة لاشعورية لإرهاصات حفلة  الرقص..أدار المفتاح تحرّك المحرك نصف دورة ثم سكت، أحسسنا أن الموت الذي ابتعد عنا خطوات، عاود التقدّم ثانية..أعاد تدوير المفتاح، تحرّك المحرك، انبعث من السيارة دخان خفيف، أحدثنا جلبة من الفرح. المسلم منا "الحمد لله.."،واليسوعي منا " شكرا للرّب.."، أما أنا فتحدّثت في سيري:</w:t>
      </w:r>
      <w:r w:rsidRPr="00A83FFC">
        <w:rPr>
          <w:rFonts w:ascii="Traditional Arabic" w:hAnsi="Traditional Arabic" w:cs="Traditional Arabic"/>
          <w:b/>
          <w:bCs/>
          <w:sz w:val="36"/>
          <w:szCs w:val="36"/>
          <w:rtl/>
          <w:lang w:bidi="ar-DZ"/>
        </w:rPr>
        <w:t xml:space="preserve"> </w:t>
      </w:r>
      <w:r w:rsidRPr="00A83FFC">
        <w:rPr>
          <w:rFonts w:ascii="Traditional Arabic" w:hAnsi="Traditional Arabic" w:cs="Traditional Arabic" w:hint="cs"/>
          <w:b/>
          <w:bCs/>
          <w:sz w:val="36"/>
          <w:szCs w:val="36"/>
          <w:rtl/>
          <w:lang w:bidi="ar-DZ"/>
        </w:rPr>
        <w:t>يوم الجمعة، هو يوم سعد عندي ....</w:t>
      </w:r>
      <w:r w:rsidRPr="00A83FFC">
        <w:rPr>
          <w:rFonts w:ascii="Traditional Arabic" w:hAnsi="Traditional Arabic" w:cs="Traditional Arabic"/>
          <w:b/>
          <w:bCs/>
          <w:sz w:val="36"/>
          <w:szCs w:val="36"/>
          <w:rtl/>
          <w:lang w:bidi="ar-DZ"/>
        </w:rPr>
        <w:t>وها هو ينقذنا من الموت!!.</w:t>
      </w:r>
      <w:r w:rsidRPr="00A83FFC">
        <w:rPr>
          <w:rFonts w:ascii="Traditional Arabic" w:hAnsi="Traditional Arabic" w:cs="Traditional Arabic" w:hint="cs"/>
          <w:b/>
          <w:bCs/>
          <w:noProof/>
          <w:sz w:val="36"/>
          <w:szCs w:val="36"/>
          <w:rtl/>
          <w:lang w:bidi="ar-DZ"/>
        </w:rPr>
        <w:t>،</w:t>
      </w:r>
      <w:r w:rsidRPr="00A83FFC">
        <w:rPr>
          <w:rFonts w:ascii="Traditional Arabic" w:hAnsi="Traditional Arabic" w:cs="Traditional Arabic"/>
          <w:b/>
          <w:bCs/>
          <w:sz w:val="36"/>
          <w:szCs w:val="36"/>
          <w:rtl/>
          <w:lang w:bidi="ar-DZ"/>
        </w:rPr>
        <w:t>رقص</w:t>
      </w:r>
      <w:r w:rsidRPr="00A83FFC">
        <w:rPr>
          <w:rFonts w:ascii="Traditional Arabic" w:hAnsi="Traditional Arabic" w:cs="Traditional Arabic" w:hint="cs"/>
          <w:b/>
          <w:bCs/>
          <w:sz w:val="36"/>
          <w:szCs w:val="36"/>
          <w:rtl/>
          <w:lang w:bidi="ar-DZ"/>
        </w:rPr>
        <w:t>ت</w:t>
      </w:r>
      <w:r w:rsidRPr="00A83FFC">
        <w:rPr>
          <w:rFonts w:ascii="Traditional Arabic" w:hAnsi="Traditional Arabic" w:cs="Traditional Arabic"/>
          <w:b/>
          <w:bCs/>
          <w:sz w:val="36"/>
          <w:szCs w:val="36"/>
          <w:rtl/>
          <w:lang w:bidi="ar-DZ"/>
        </w:rPr>
        <w:t xml:space="preserve"> رقصتي المعتادة.. رددنا خلالها: </w:t>
      </w:r>
      <w:r w:rsidRPr="00A83FFC">
        <w:rPr>
          <w:rFonts w:ascii="Traditional Arabic" w:hAnsi="Traditional Arabic" w:cs="Traditional Arabic" w:hint="cs"/>
          <w:b/>
          <w:bCs/>
          <w:sz w:val="36"/>
          <w:szCs w:val="36"/>
          <w:rtl/>
          <w:lang w:bidi="ar-DZ"/>
        </w:rPr>
        <w:t xml:space="preserve">" </w:t>
      </w:r>
      <w:r w:rsidRPr="00A83FFC">
        <w:rPr>
          <w:rFonts w:ascii="Traditional Arabic" w:hAnsi="Traditional Arabic" w:cs="Traditional Arabic"/>
          <w:b/>
          <w:bCs/>
          <w:sz w:val="36"/>
          <w:szCs w:val="36"/>
          <w:rtl/>
          <w:lang w:bidi="ar-DZ"/>
        </w:rPr>
        <w:t>أي صابو.. أي صابو..</w:t>
      </w:r>
      <w:r w:rsidRPr="00A83FFC">
        <w:rPr>
          <w:rFonts w:ascii="Traditional Arabic" w:hAnsi="Traditional Arabic" w:cs="Traditional Arabic" w:hint="cs"/>
          <w:b/>
          <w:bCs/>
          <w:sz w:val="36"/>
          <w:szCs w:val="36"/>
          <w:rtl/>
          <w:lang w:bidi="ar-DZ"/>
        </w:rPr>
        <w:t xml:space="preserve">" </w:t>
      </w:r>
      <w:r w:rsidRPr="00A83FFC">
        <w:rPr>
          <w:rFonts w:ascii="Traditional Arabic" w:hAnsi="Traditional Arabic" w:cs="Traditional Arabic"/>
          <w:b/>
          <w:bCs/>
          <w:sz w:val="36"/>
          <w:szCs w:val="36"/>
          <w:rtl/>
          <w:lang w:bidi="ar-DZ"/>
        </w:rPr>
        <w:t xml:space="preserve">الثلاثة من أهل طاوة، رددوا بلهجتهم الهوساوية: </w:t>
      </w:r>
      <w:r w:rsidRPr="00A83FFC">
        <w:rPr>
          <w:rFonts w:ascii="Traditional Arabic" w:hAnsi="Traditional Arabic" w:cs="Traditional Arabic" w:hint="cs"/>
          <w:b/>
          <w:bCs/>
          <w:sz w:val="36"/>
          <w:szCs w:val="36"/>
          <w:rtl/>
          <w:lang w:bidi="ar-DZ"/>
        </w:rPr>
        <w:t xml:space="preserve">" </w:t>
      </w:r>
      <w:r w:rsidRPr="00A83FFC">
        <w:rPr>
          <w:rFonts w:ascii="Traditional Arabic" w:hAnsi="Traditional Arabic" w:cs="Traditional Arabic"/>
          <w:b/>
          <w:bCs/>
          <w:sz w:val="36"/>
          <w:szCs w:val="36"/>
          <w:lang w:bidi="ar-DZ"/>
        </w:rPr>
        <w:t>G</w:t>
      </w:r>
      <w:r w:rsidRPr="00A83FFC">
        <w:rPr>
          <w:rFonts w:ascii="Traditional Arabic" w:hAnsi="Traditional Arabic" w:cs="Traditional Arabic"/>
          <w:b/>
          <w:bCs/>
          <w:sz w:val="36"/>
          <w:szCs w:val="36"/>
          <w:rtl/>
          <w:lang w:bidi="ar-DZ"/>
        </w:rPr>
        <w:t xml:space="preserve">ای شیکا.. </w:t>
      </w:r>
      <w:r w:rsidRPr="00A83FFC">
        <w:rPr>
          <w:rFonts w:ascii="Traditional Arabic" w:hAnsi="Traditional Arabic" w:cs="Traditional Arabic"/>
          <w:b/>
          <w:bCs/>
          <w:sz w:val="36"/>
          <w:szCs w:val="36"/>
          <w:lang w:bidi="ar-DZ"/>
        </w:rPr>
        <w:t>G</w:t>
      </w:r>
      <w:r w:rsidRPr="00A83FFC">
        <w:rPr>
          <w:rFonts w:ascii="Traditional Arabic" w:hAnsi="Traditional Arabic" w:cs="Traditional Arabic"/>
          <w:b/>
          <w:bCs/>
          <w:sz w:val="36"/>
          <w:szCs w:val="36"/>
          <w:rtl/>
          <w:lang w:bidi="ar-DZ"/>
        </w:rPr>
        <w:t>ای شیکا...</w:t>
      </w:r>
      <w:r w:rsidRPr="00A83FFC">
        <w:rPr>
          <w:rFonts w:ascii="Traditional Arabic" w:hAnsi="Traditional Arabic" w:cs="Traditional Arabic" w:hint="cs"/>
          <w:b/>
          <w:bCs/>
          <w:sz w:val="36"/>
          <w:szCs w:val="36"/>
          <w:rtl/>
          <w:lang w:bidi="ar-DZ"/>
        </w:rPr>
        <w:t>")</w:t>
      </w:r>
      <w:r w:rsidRPr="00A83FFC">
        <w:rPr>
          <w:rFonts w:ascii="Traditional Arabic" w:hAnsi="Traditional Arabic" w:cs="Traditional Arabic"/>
          <w:b/>
          <w:bCs/>
          <w:sz w:val="36"/>
          <w:szCs w:val="36"/>
          <w:rtl/>
          <w:lang w:bidi="ar-DZ"/>
        </w:rPr>
        <w:t xml:space="preserve"> </w:t>
      </w:r>
      <w:r>
        <w:rPr>
          <w:rFonts w:ascii="Traditional Arabic" w:hAnsi="Traditional Arabic" w:cs="Traditional Arabic"/>
          <w:sz w:val="36"/>
          <w:szCs w:val="36"/>
          <w:vertAlign w:val="superscript"/>
          <w:rtl/>
          <w:lang w:bidi="ar-DZ"/>
        </w:rPr>
        <w:t>(</w:t>
      </w:r>
      <w:r w:rsidRPr="004F2FFE">
        <w:rPr>
          <w:rFonts w:ascii="Traditional Arabic" w:hAnsi="Traditional Arabic" w:cs="Traditional Arabic"/>
          <w:sz w:val="36"/>
          <w:szCs w:val="36"/>
          <w:vertAlign w:val="superscript"/>
          <w:rtl/>
          <w:lang w:bidi="ar-DZ"/>
        </w:rPr>
        <w:footnoteReference w:id="372"/>
      </w:r>
      <w:r>
        <w:rPr>
          <w:rFonts w:ascii="Traditional Arabic" w:hAnsi="Traditional Arabic" w:cs="Traditional Arabic"/>
          <w:sz w:val="36"/>
          <w:szCs w:val="36"/>
          <w:vertAlign w:val="superscript"/>
          <w:rtl/>
          <w:lang w:bidi="ar-DZ"/>
        </w:rPr>
        <w:t>)</w:t>
      </w:r>
    </w:p>
    <w:p w:rsidR="003D49C1" w:rsidRPr="00AD590F" w:rsidRDefault="003D49C1" w:rsidP="00DD0225">
      <w:pPr>
        <w:pStyle w:val="NormalWeb"/>
        <w:shd w:val="clear" w:color="auto" w:fill="FFFFFF"/>
        <w:bidi/>
        <w:spacing w:before="0" w:beforeAutospacing="0" w:after="0" w:afterAutospacing="0" w:line="276" w:lineRule="auto"/>
        <w:ind w:firstLine="141"/>
        <w:jc w:val="both"/>
        <w:textAlignment w:val="baseline"/>
        <w:rPr>
          <w:rFonts w:ascii="Traditional Arabic" w:hAnsi="Traditional Arabic" w:cs="Traditional Arabic"/>
          <w:sz w:val="32"/>
          <w:szCs w:val="32"/>
          <w:rtl/>
          <w:lang w:bidi="ar-DZ"/>
        </w:rPr>
      </w:pPr>
      <w:r>
        <w:rPr>
          <w:rFonts w:ascii="Traditional Arabic" w:hAnsi="Traditional Arabic" w:cs="Traditional Arabic" w:hint="cs"/>
          <w:sz w:val="36"/>
          <w:szCs w:val="36"/>
          <w:rtl/>
          <w:lang w:bidi="ar-DZ"/>
        </w:rPr>
        <w:t xml:space="preserve">احتفال بالنجاة من الموت، عندما يعيش الإنسان داخل ذات المقاومة لكّل ما يهدّدها ويفرض </w:t>
      </w:r>
      <w:r w:rsidRPr="00AD590F">
        <w:rPr>
          <w:rFonts w:ascii="Traditional Arabic" w:hAnsi="Traditional Arabic" w:cs="Traditional Arabic" w:hint="cs"/>
          <w:sz w:val="36"/>
          <w:szCs w:val="36"/>
          <w:rtl/>
          <w:lang w:bidi="ar-DZ"/>
        </w:rPr>
        <w:t>عليها حالة من الخوف، فهو يرقص وسط جموع الناس لتكذيب هذه القصص، ( الرقص هو تحدي للأنماط السائدة في المجتمع الراكد، يعتمد على لغة الحركة بدل لغة الصوت الشائعة، بما أنه يؤمن بأن لغة الحركة أقوى بكثير من لغة الصوت لغة الحركة هي لغة الوجود أما الصوت يبقى حكرا على البشر، وبالتالي الراقص يريد أن يعم بجمهوره إلى الوجود كله لا الوجود الإنساني فحسب، مما يدل أنه يرى الحقيقة فيما هو أرفع منا والتي يراها في الوجود ذاته)</w:t>
      </w:r>
      <w:r w:rsidRPr="00AD590F">
        <w:rPr>
          <w:rStyle w:val="Appelnotedebasdep"/>
          <w:rFonts w:ascii="Traditional Arabic" w:hAnsi="Traditional Arabic" w:cs="Traditional Arabic"/>
          <w:sz w:val="36"/>
          <w:szCs w:val="36"/>
          <w:rtl/>
          <w:lang w:bidi="ar-DZ"/>
        </w:rPr>
        <w:t>(</w:t>
      </w:r>
      <w:r w:rsidRPr="00AD590F">
        <w:rPr>
          <w:rStyle w:val="Appelnotedebasdep"/>
          <w:rFonts w:ascii="Traditional Arabic" w:hAnsi="Traditional Arabic" w:cs="Traditional Arabic"/>
          <w:sz w:val="36"/>
          <w:szCs w:val="36"/>
          <w:rtl/>
          <w:lang w:bidi="ar-DZ"/>
        </w:rPr>
        <w:footnoteReference w:id="373"/>
      </w:r>
      <w:r w:rsidRPr="00AD590F">
        <w:rPr>
          <w:rStyle w:val="Appelnotedebasdep"/>
          <w:rFonts w:ascii="Traditional Arabic" w:hAnsi="Traditional Arabic" w:cs="Traditional Arabic"/>
          <w:sz w:val="36"/>
          <w:szCs w:val="36"/>
          <w:rtl/>
          <w:lang w:bidi="ar-DZ"/>
        </w:rPr>
        <w:t>)</w:t>
      </w:r>
      <w:r w:rsidRPr="00AD590F">
        <w:rPr>
          <w:rFonts w:ascii="Traditional Arabic" w:hAnsi="Traditional Arabic" w:cs="Traditional Arabic" w:hint="cs"/>
          <w:sz w:val="32"/>
          <w:szCs w:val="32"/>
          <w:rtl/>
          <w:lang w:bidi="ar-DZ"/>
        </w:rPr>
        <w:t>.</w:t>
      </w:r>
    </w:p>
    <w:p w:rsidR="003D49C1" w:rsidRDefault="003D49C1" w:rsidP="00DD0225">
      <w:pPr>
        <w:pStyle w:val="NormalWeb"/>
        <w:shd w:val="clear" w:color="auto" w:fill="FFFFFF"/>
        <w:bidi/>
        <w:spacing w:before="0" w:beforeAutospacing="0" w:after="0" w:afterAutospacing="0" w:line="276" w:lineRule="auto"/>
        <w:ind w:firstLine="141"/>
        <w:jc w:val="both"/>
        <w:textAlignment w:val="baseline"/>
        <w:rPr>
          <w:rFonts w:ascii="Traditional Arabic" w:hAnsi="Traditional Arabic" w:cs="Traditional Arabic"/>
          <w:sz w:val="32"/>
          <w:szCs w:val="32"/>
          <w:lang w:bidi="ar-DZ"/>
        </w:rPr>
      </w:pPr>
    </w:p>
    <w:p w:rsidR="003D49C1" w:rsidRDefault="003D49C1" w:rsidP="00DD0225">
      <w:pPr>
        <w:pStyle w:val="NormalWeb"/>
        <w:shd w:val="clear" w:color="auto" w:fill="FFFFFF"/>
        <w:bidi/>
        <w:spacing w:before="0" w:beforeAutospacing="0" w:after="0" w:afterAutospacing="0" w:line="276" w:lineRule="auto"/>
        <w:ind w:firstLine="141"/>
        <w:jc w:val="both"/>
        <w:textAlignment w:val="baseline"/>
        <w:rPr>
          <w:rFonts w:ascii="Traditional Arabic" w:hAnsi="Traditional Arabic" w:cs="Traditional Arabic"/>
          <w:sz w:val="32"/>
          <w:szCs w:val="32"/>
          <w:lang w:bidi="ar-DZ"/>
        </w:rPr>
      </w:pPr>
    </w:p>
    <w:p w:rsidR="003D49C1" w:rsidRDefault="003D49C1" w:rsidP="00DD0225">
      <w:pPr>
        <w:pStyle w:val="NormalWeb"/>
        <w:shd w:val="clear" w:color="auto" w:fill="FFFFFF"/>
        <w:bidi/>
        <w:spacing w:before="0" w:beforeAutospacing="0" w:after="0" w:afterAutospacing="0" w:line="276" w:lineRule="auto"/>
        <w:ind w:firstLine="141"/>
        <w:jc w:val="both"/>
        <w:textAlignment w:val="baseline"/>
        <w:rPr>
          <w:rFonts w:ascii="Traditional Arabic" w:hAnsi="Traditional Arabic" w:cs="Traditional Arabic"/>
          <w:sz w:val="32"/>
          <w:szCs w:val="32"/>
          <w:lang w:bidi="ar-DZ"/>
        </w:rPr>
      </w:pPr>
    </w:p>
    <w:p w:rsidR="003D49C1" w:rsidRDefault="003D49C1" w:rsidP="00DD0225">
      <w:pPr>
        <w:pStyle w:val="NormalWeb"/>
        <w:shd w:val="clear" w:color="auto" w:fill="FFFFFF"/>
        <w:bidi/>
        <w:spacing w:before="0" w:beforeAutospacing="0" w:after="0" w:afterAutospacing="0" w:line="276" w:lineRule="auto"/>
        <w:ind w:firstLine="141"/>
        <w:jc w:val="both"/>
        <w:textAlignment w:val="baseline"/>
        <w:rPr>
          <w:rFonts w:ascii="Traditional Arabic" w:hAnsi="Traditional Arabic" w:cs="Traditional Arabic"/>
          <w:sz w:val="32"/>
          <w:szCs w:val="32"/>
          <w:lang w:bidi="ar-DZ"/>
        </w:rPr>
      </w:pPr>
    </w:p>
    <w:p w:rsidR="003D49C1" w:rsidRDefault="003D49C1" w:rsidP="00DD0225">
      <w:pPr>
        <w:pStyle w:val="NormalWeb"/>
        <w:shd w:val="clear" w:color="auto" w:fill="FFFFFF"/>
        <w:bidi/>
        <w:spacing w:before="0" w:beforeAutospacing="0" w:after="0" w:afterAutospacing="0" w:line="276" w:lineRule="auto"/>
        <w:ind w:firstLine="141"/>
        <w:jc w:val="both"/>
        <w:textAlignment w:val="baseline"/>
        <w:rPr>
          <w:rFonts w:ascii="Traditional Arabic" w:hAnsi="Traditional Arabic" w:cs="Traditional Arabic"/>
          <w:sz w:val="32"/>
          <w:szCs w:val="32"/>
          <w:lang w:bidi="ar-DZ"/>
        </w:rPr>
      </w:pPr>
    </w:p>
    <w:p w:rsidR="003D49C1" w:rsidRPr="005E5BD8" w:rsidRDefault="003D49C1" w:rsidP="00DD0225">
      <w:pPr>
        <w:pStyle w:val="NormalWeb"/>
        <w:shd w:val="clear" w:color="auto" w:fill="FFFFFF"/>
        <w:bidi/>
        <w:spacing w:before="0" w:beforeAutospacing="0" w:after="0" w:afterAutospacing="0" w:line="276" w:lineRule="auto"/>
        <w:ind w:firstLine="141"/>
        <w:jc w:val="both"/>
        <w:textAlignment w:val="baseline"/>
        <w:rPr>
          <w:rFonts w:ascii="Traditional Arabic" w:hAnsi="Traditional Arabic" w:cs="Traditional Arabic"/>
          <w:sz w:val="32"/>
          <w:szCs w:val="32"/>
          <w:rtl/>
          <w:lang w:bidi="ar-DZ"/>
        </w:rPr>
      </w:pPr>
    </w:p>
    <w:p w:rsidR="003D49C1" w:rsidRDefault="003D49C1" w:rsidP="00DD0225">
      <w:pPr>
        <w:spacing w:after="0"/>
        <w:jc w:val="both"/>
        <w:rPr>
          <w:rFonts w:ascii="Traditional Arabic" w:hAnsi="Traditional Arabic" w:cs="Traditional Arabic"/>
          <w:b/>
          <w:bCs/>
          <w:sz w:val="40"/>
          <w:szCs w:val="40"/>
          <w:rtl/>
          <w:lang w:bidi="ar-DZ"/>
        </w:rPr>
      </w:pPr>
      <w:r>
        <w:rPr>
          <w:rFonts w:ascii="Traditional Arabic" w:hAnsi="Traditional Arabic" w:cs="Traditional Arabic" w:hint="cs"/>
          <w:b/>
          <w:bCs/>
          <w:sz w:val="40"/>
          <w:szCs w:val="40"/>
          <w:rtl/>
          <w:lang w:bidi="ar-DZ"/>
        </w:rPr>
        <w:lastRenderedPageBreak/>
        <w:t>ــ</w:t>
      </w:r>
      <w:r w:rsidRPr="00121B49">
        <w:rPr>
          <w:rFonts w:ascii="Traditional Arabic" w:hAnsi="Traditional Arabic" w:cs="Traditional Arabic" w:hint="cs"/>
          <w:b/>
          <w:bCs/>
          <w:sz w:val="28"/>
          <w:szCs w:val="28"/>
          <w:rtl/>
          <w:lang w:bidi="ar-DZ"/>
        </w:rPr>
        <w:t>2</w:t>
      </w:r>
      <w:r>
        <w:rPr>
          <w:rFonts w:ascii="Traditional Arabic" w:hAnsi="Traditional Arabic" w:cs="Traditional Arabic" w:hint="cs"/>
          <w:b/>
          <w:bCs/>
          <w:sz w:val="40"/>
          <w:szCs w:val="40"/>
          <w:rtl/>
          <w:lang w:bidi="ar-DZ"/>
        </w:rPr>
        <w:t>/ مس الرقص :</w:t>
      </w:r>
    </w:p>
    <w:p w:rsidR="003D49C1" w:rsidRPr="00E8302E" w:rsidRDefault="003D49C1" w:rsidP="00DD0225">
      <w:pPr>
        <w:pStyle w:val="NormalWeb"/>
        <w:bidi/>
        <w:spacing w:before="0" w:beforeAutospacing="0" w:after="0" w:afterAutospacing="0" w:line="276" w:lineRule="auto"/>
        <w:ind w:firstLine="142"/>
        <w:jc w:val="both"/>
        <w:rPr>
          <w:rFonts w:ascii="Traditional Arabic" w:hAnsi="Traditional Arabic" w:cs="Traditional Arabic"/>
          <w:sz w:val="36"/>
          <w:szCs w:val="36"/>
          <w:rtl/>
          <w:lang w:bidi="ar-DZ"/>
        </w:rPr>
      </w:pPr>
      <w:r w:rsidRPr="00E71DD2">
        <w:rPr>
          <w:rFonts w:ascii="Traditional Arabic" w:hAnsi="Traditional Arabic" w:cs="Traditional Arabic"/>
          <w:sz w:val="36"/>
          <w:szCs w:val="36"/>
          <w:lang w:bidi="ar-DZ"/>
        </w:rPr>
        <w:t>.</w:t>
      </w:r>
      <w:r>
        <w:rPr>
          <w:rFonts w:ascii="Traditional Arabic" w:hAnsi="Traditional Arabic" w:cs="Traditional Arabic" w:hint="cs"/>
          <w:sz w:val="36"/>
          <w:szCs w:val="36"/>
          <w:rtl/>
          <w:lang w:bidi="ar-DZ"/>
        </w:rPr>
        <w:t>الثقافة الشعبية المتمثلة في الرقص تمثلت بوصفها خطاب مثقل بالمضمرات، والشفرات التي (يسميها البعض بالرسائل المغفلة، تستدعي وقفة قرائية متأنية وتفسيرا خاصا يتجاوز تلك النظرة الدونية التي ظلت ملتصقة بها إلى وقت قريب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374"/>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هكذا علا الزيواني بتيمة الرقص لدى الأفارقة</w:t>
      </w:r>
      <w:r w:rsidRPr="00E53541">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إلى أعلى أطروحاتها، فكأن الرقص لا يكون للجسد فقط، ولابه وإنما مس يقترب </w:t>
      </w:r>
      <w:r w:rsidRPr="00FE350C">
        <w:rPr>
          <w:rFonts w:ascii="Traditional Arabic" w:hAnsi="Traditional Arabic" w:cs="Traditional Arabic" w:hint="cs"/>
          <w:b/>
          <w:bCs/>
          <w:sz w:val="36"/>
          <w:szCs w:val="36"/>
          <w:rtl/>
          <w:lang w:bidi="ar-DZ"/>
        </w:rPr>
        <w:t xml:space="preserve">( </w:t>
      </w:r>
      <w:r w:rsidRPr="00FE350C">
        <w:rPr>
          <w:rFonts w:ascii="Traditional Arabic" w:hAnsi="Traditional Arabic" w:cs="Traditional Arabic"/>
          <w:b/>
          <w:bCs/>
          <w:sz w:val="36"/>
          <w:szCs w:val="36"/>
          <w:rtl/>
          <w:lang w:bidi="ar-DZ"/>
        </w:rPr>
        <w:t>عرقه.. ورقتين حمراوين من فئة (</w:t>
      </w:r>
      <w:r w:rsidRPr="00FE350C">
        <w:rPr>
          <w:rFonts w:ascii="Traditional Arabic" w:hAnsi="Traditional Arabic" w:cs="Traditional Arabic"/>
          <w:b/>
          <w:bCs/>
          <w:sz w:val="28"/>
          <w:szCs w:val="28"/>
          <w:rtl/>
          <w:lang w:bidi="ar-DZ"/>
        </w:rPr>
        <w:t>1000</w:t>
      </w:r>
      <w:r w:rsidRPr="00FE350C">
        <w:rPr>
          <w:rFonts w:ascii="Traditional Arabic" w:hAnsi="Traditional Arabic" w:cs="Traditional Arabic"/>
          <w:b/>
          <w:bCs/>
          <w:sz w:val="36"/>
          <w:szCs w:val="36"/>
          <w:rtl/>
          <w:lang w:bidi="ar-DZ"/>
        </w:rPr>
        <w:t xml:space="preserve"> دج)، كان کری</w:t>
      </w:r>
      <w:r w:rsidRPr="00FE350C">
        <w:rPr>
          <w:rFonts w:ascii="Traditional Arabic" w:hAnsi="Traditional Arabic" w:cs="Traditional Arabic" w:hint="cs"/>
          <w:b/>
          <w:bCs/>
          <w:sz w:val="36"/>
          <w:szCs w:val="36"/>
          <w:rtl/>
          <w:lang w:bidi="ar-DZ"/>
        </w:rPr>
        <w:t>م</w:t>
      </w:r>
      <w:r w:rsidRPr="00FE350C">
        <w:rPr>
          <w:rFonts w:ascii="Traditional Arabic" w:hAnsi="Traditional Arabic" w:cs="Traditional Arabic"/>
          <w:b/>
          <w:bCs/>
          <w:sz w:val="36"/>
          <w:szCs w:val="36"/>
          <w:rtl/>
          <w:lang w:bidi="ar-DZ"/>
        </w:rPr>
        <w:t>ا معنا في كل شيء و كنا عند حسن ظنه أيضا.. (هكذا هي الحياة، تبادل منفعة..) قل</w:t>
      </w:r>
      <w:r w:rsidRPr="00FE350C">
        <w:rPr>
          <w:rFonts w:ascii="Traditional Arabic" w:hAnsi="Traditional Arabic" w:cs="Traditional Arabic" w:hint="cs"/>
          <w:b/>
          <w:bCs/>
          <w:sz w:val="36"/>
          <w:szCs w:val="36"/>
          <w:rtl/>
          <w:lang w:bidi="ar-DZ"/>
        </w:rPr>
        <w:t>ت</w:t>
      </w:r>
      <w:r w:rsidRPr="00FE350C">
        <w:rPr>
          <w:rFonts w:ascii="Traditional Arabic" w:hAnsi="Traditional Arabic" w:cs="Traditional Arabic"/>
          <w:b/>
          <w:bCs/>
          <w:sz w:val="36"/>
          <w:szCs w:val="36"/>
          <w:rtl/>
          <w:lang w:bidi="ar-DZ"/>
        </w:rPr>
        <w:t xml:space="preserve"> لرفيقي إدريسو، ودعنا بتحية يده، رددنا عليه التحية شاکرین له معروفه، فرحت بالمبلغ المقبوض، اقترب مني مس الرقص.. والله سيدي المخرج... حلم كل إفريقي كامارادي مهاجر</w:t>
      </w:r>
      <w:r w:rsidRPr="00DD0418">
        <w:rPr>
          <w:rFonts w:ascii="Traditional Arabic" w:hAnsi="Traditional Arabic" w:cs="Traditional Arabic"/>
          <w:sz w:val="36"/>
          <w:szCs w:val="36"/>
          <w:rtl/>
          <w:lang w:bidi="ar-DZ"/>
        </w:rPr>
        <w:t xml:space="preserve"> ...</w:t>
      </w:r>
      <w:r w:rsidRPr="00DD0418">
        <w:rPr>
          <w:rFonts w:ascii="Traditional Arabic" w:hAnsi="Traditional Arabic" w:cs="Traditional Arabic" w:hint="cs"/>
          <w:sz w:val="36"/>
          <w:szCs w:val="36"/>
          <w:rtl/>
          <w:lang w:bidi="ar-DZ"/>
        </w:rPr>
        <w:t>)</w:t>
      </w:r>
      <w:r w:rsidRPr="00DD0418">
        <w:rPr>
          <w:rFonts w:ascii="Traditional Arabic" w:hAnsi="Traditional Arabic" w:cs="Traditional Arabic"/>
          <w:sz w:val="36"/>
          <w:szCs w:val="36"/>
          <w:rtl/>
          <w:lang w:bidi="ar-DZ"/>
        </w:rPr>
        <w:t xml:space="preserve"> </w:t>
      </w:r>
      <w:r>
        <w:rPr>
          <w:rFonts w:ascii="Traditional Arabic" w:hAnsi="Traditional Arabic" w:cs="Traditional Arabic"/>
          <w:sz w:val="36"/>
          <w:szCs w:val="36"/>
          <w:vertAlign w:val="superscript"/>
          <w:rtl/>
          <w:lang w:bidi="ar-DZ"/>
        </w:rPr>
        <w:t>(</w:t>
      </w:r>
      <w:r w:rsidRPr="00F40534">
        <w:rPr>
          <w:rFonts w:ascii="Traditional Arabic" w:hAnsi="Traditional Arabic" w:cs="Traditional Arabic"/>
          <w:sz w:val="36"/>
          <w:szCs w:val="36"/>
          <w:vertAlign w:val="superscript"/>
          <w:rtl/>
          <w:lang w:bidi="ar-DZ"/>
        </w:rPr>
        <w:footnoteReference w:id="375"/>
      </w:r>
      <w:r>
        <w:rPr>
          <w:rFonts w:ascii="Traditional Arabic" w:hAnsi="Traditional Arabic" w:cs="Traditional Arabic"/>
          <w:sz w:val="36"/>
          <w:szCs w:val="36"/>
          <w:vertAlign w:val="superscript"/>
          <w:rtl/>
          <w:lang w:bidi="ar-DZ"/>
        </w:rPr>
        <w:t>)</w:t>
      </w:r>
    </w:p>
    <w:p w:rsidR="003D49C1" w:rsidRDefault="003D49C1" w:rsidP="00DD0225">
      <w:pPr>
        <w:spacing w:after="0"/>
        <w:ind w:firstLine="708"/>
        <w:jc w:val="both"/>
        <w:rPr>
          <w:rFonts w:ascii="Traditional Arabic" w:eastAsia="Times New Roman" w:hAnsi="Traditional Arabic" w:cs="Traditional Arabic"/>
          <w:sz w:val="36"/>
          <w:szCs w:val="36"/>
          <w:rtl/>
          <w:lang w:bidi="ar-DZ"/>
        </w:rPr>
      </w:pPr>
      <w:r>
        <w:rPr>
          <w:rFonts w:ascii="Traditional Arabic" w:eastAsia="Times New Roman" w:hAnsi="Traditional Arabic" w:cs="Traditional Arabic" w:hint="cs"/>
          <w:sz w:val="36"/>
          <w:szCs w:val="36"/>
          <w:rtl/>
          <w:lang w:bidi="ar-DZ"/>
        </w:rPr>
        <w:t xml:space="preserve">مس يقترب من النفس البشرية والروح ليبعث فيها مالا تستطيعه فعله أشياء أخرى، فالطابع الروحي للرقص الإفريقي مثير و فريد كما أنها دائمة الحضور في حياته، ( فالرقص ظاهرة عامة في المجتمع البشري، ومن الممكن أن نجد في كل مجتمع طابع الرقص الديني، والرقص للاحتفال </w:t>
      </w:r>
      <w:r>
        <w:rPr>
          <w:rFonts w:ascii="Traditional Arabic" w:hAnsi="Traditional Arabic" w:cs="Traditional Arabic" w:hint="cs"/>
          <w:sz w:val="36"/>
          <w:szCs w:val="36"/>
          <w:rtl/>
          <w:lang w:bidi="ar-DZ"/>
        </w:rPr>
        <w:t>بمختلف صور النشاط البشري، من حرث الأرض، وإلقاء البذر، وجمع الحصاد، واستدار المطر وشفاء المرضى، الخ،ثم اللهو والترفيه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376"/>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rsidR="003D49C1" w:rsidRPr="00AD590F"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للرقص نبي ينبئها ويُنبئ عنها في قاموس الرقص الإفريقي ومخياله الشعبي، </w:t>
      </w:r>
      <w:r w:rsidRPr="008B5677">
        <w:rPr>
          <w:rFonts w:ascii="Traditional Arabic" w:hAnsi="Traditional Arabic" w:cs="Traditional Arabic" w:hint="cs"/>
          <w:sz w:val="36"/>
          <w:szCs w:val="36"/>
          <w:rtl/>
          <w:lang w:bidi="ar-DZ"/>
        </w:rPr>
        <w:t xml:space="preserve">لأنه ينقل لنا </w:t>
      </w:r>
      <w:r w:rsidRPr="008B5677">
        <w:rPr>
          <w:rFonts w:ascii="Traditional Arabic" w:hAnsi="Traditional Arabic" w:cs="Traditional Arabic"/>
          <w:sz w:val="36"/>
          <w:szCs w:val="36"/>
          <w:rtl/>
          <w:lang w:bidi="ar-DZ"/>
        </w:rPr>
        <w:t>مختلف المكبوتات التي يترجمها الإن</w:t>
      </w:r>
      <w:r w:rsidRPr="00AD590F">
        <w:rPr>
          <w:rFonts w:ascii="Traditional Arabic" w:hAnsi="Traditional Arabic" w:cs="Traditional Arabic"/>
          <w:sz w:val="36"/>
          <w:szCs w:val="36"/>
          <w:rtl/>
          <w:lang w:bidi="ar-DZ"/>
        </w:rPr>
        <w:t xml:space="preserve">سان الشعبي على شكل </w:t>
      </w:r>
      <w:r w:rsidRPr="00AD590F">
        <w:rPr>
          <w:rFonts w:ascii="Traditional Arabic" w:hAnsi="Traditional Arabic" w:cs="Traditional Arabic" w:hint="cs"/>
          <w:sz w:val="36"/>
          <w:szCs w:val="36"/>
          <w:rtl/>
          <w:lang w:bidi="ar-DZ"/>
        </w:rPr>
        <w:t>حركات</w:t>
      </w:r>
      <w:r w:rsidRPr="00AD590F">
        <w:rPr>
          <w:rFonts w:ascii="Traditional Arabic" w:hAnsi="Traditional Arabic" w:cs="Traditional Arabic"/>
          <w:sz w:val="36"/>
          <w:szCs w:val="36"/>
          <w:rtl/>
          <w:lang w:bidi="ar-DZ"/>
        </w:rPr>
        <w:t xml:space="preserve"> بطابع شعبي محلی</w:t>
      </w:r>
      <w:r w:rsidRPr="00AD590F">
        <w:rPr>
          <w:rFonts w:ascii="Traditional Arabic" w:hAnsi="Traditional Arabic" w:cs="Traditional Arabic" w:hint="cs"/>
          <w:sz w:val="36"/>
          <w:szCs w:val="36"/>
          <w:rtl/>
          <w:lang w:bidi="ar-DZ"/>
        </w:rPr>
        <w:t xml:space="preserve">، </w:t>
      </w:r>
      <w:r w:rsidRPr="00053547">
        <w:rPr>
          <w:rFonts w:ascii="Traditional Arabic" w:hAnsi="Traditional Arabic" w:cs="Traditional Arabic" w:hint="cs"/>
          <w:b/>
          <w:bCs/>
          <w:sz w:val="36"/>
          <w:szCs w:val="36"/>
          <w:rtl/>
          <w:lang w:bidi="ar-DZ"/>
        </w:rPr>
        <w:t xml:space="preserve">(صعدنا المقصورة، على أية هال هذه أول مرة أركب فيها سيارة رباعية </w:t>
      </w:r>
      <w:r w:rsidRPr="00053547">
        <w:rPr>
          <w:rFonts w:ascii="Traditional Arabic" w:hAnsi="Traditional Arabic" w:cs="Traditional Arabic"/>
          <w:b/>
          <w:bCs/>
          <w:sz w:val="36"/>
          <w:szCs w:val="36"/>
          <w:rtl/>
          <w:lang w:bidi="ar-DZ"/>
        </w:rPr>
        <w:t>الدفع والله .. فيليب معه من الأمام</w:t>
      </w:r>
      <w:r w:rsidRPr="00053547">
        <w:rPr>
          <w:rFonts w:ascii="Traditional Arabic" w:hAnsi="Traditional Arabic" w:cs="Traditional Arabic" w:hint="cs"/>
          <w:b/>
          <w:bCs/>
          <w:sz w:val="36"/>
          <w:szCs w:val="36"/>
          <w:rtl/>
          <w:lang w:bidi="ar-DZ"/>
        </w:rPr>
        <w:t>،</w:t>
      </w:r>
      <w:r w:rsidRPr="00053547">
        <w:rPr>
          <w:rFonts w:ascii="Traditional Arabic" w:hAnsi="Traditional Arabic" w:cs="Traditional Arabic"/>
          <w:b/>
          <w:bCs/>
          <w:sz w:val="36"/>
          <w:szCs w:val="36"/>
          <w:rtl/>
          <w:lang w:bidi="ar-DZ"/>
        </w:rPr>
        <w:t xml:space="preserve"> وأنا و</w:t>
      </w:r>
      <w:r w:rsidRPr="00053547">
        <w:rPr>
          <w:rFonts w:ascii="Traditional Arabic" w:hAnsi="Traditional Arabic" w:cs="Traditional Arabic" w:hint="cs"/>
          <w:b/>
          <w:bCs/>
          <w:sz w:val="36"/>
          <w:szCs w:val="36"/>
          <w:rtl/>
          <w:lang w:bidi="ar-DZ"/>
        </w:rPr>
        <w:t xml:space="preserve"> </w:t>
      </w:r>
      <w:r w:rsidRPr="00053547">
        <w:rPr>
          <w:rFonts w:ascii="Traditional Arabic" w:hAnsi="Traditional Arabic" w:cs="Traditional Arabic"/>
          <w:b/>
          <w:bCs/>
          <w:sz w:val="36"/>
          <w:szCs w:val="36"/>
          <w:rtl/>
          <w:lang w:bidi="ar-DZ"/>
        </w:rPr>
        <w:t>دومبیلی و</w:t>
      </w:r>
      <w:r w:rsidRPr="00053547">
        <w:rPr>
          <w:rFonts w:ascii="Traditional Arabic" w:hAnsi="Traditional Arabic" w:cs="Traditional Arabic" w:hint="cs"/>
          <w:b/>
          <w:bCs/>
          <w:sz w:val="36"/>
          <w:szCs w:val="36"/>
          <w:rtl/>
          <w:lang w:bidi="ar-DZ"/>
        </w:rPr>
        <w:t xml:space="preserve"> </w:t>
      </w:r>
      <w:r w:rsidRPr="00053547">
        <w:rPr>
          <w:rFonts w:ascii="Traditional Arabic" w:hAnsi="Traditional Arabic" w:cs="Traditional Arabic"/>
          <w:b/>
          <w:bCs/>
          <w:sz w:val="36"/>
          <w:szCs w:val="36"/>
          <w:rtl/>
          <w:lang w:bidi="ar-DZ"/>
        </w:rPr>
        <w:t>رو</w:t>
      </w:r>
      <w:r w:rsidRPr="00053547">
        <w:rPr>
          <w:rFonts w:ascii="Traditional Arabic" w:hAnsi="Traditional Arabic" w:cs="Traditional Arabic" w:hint="cs"/>
          <w:b/>
          <w:bCs/>
          <w:sz w:val="36"/>
          <w:szCs w:val="36"/>
          <w:rtl/>
          <w:lang w:bidi="ar-DZ"/>
        </w:rPr>
        <w:t>كسْ</w:t>
      </w:r>
      <w:r w:rsidRPr="00053547">
        <w:rPr>
          <w:rFonts w:ascii="Traditional Arabic" w:hAnsi="Traditional Arabic" w:cs="Traditional Arabic"/>
          <w:b/>
          <w:bCs/>
          <w:sz w:val="36"/>
          <w:szCs w:val="36"/>
          <w:rtl/>
          <w:lang w:bidi="ar-DZ"/>
        </w:rPr>
        <w:t xml:space="preserve"> من الخلف، صالة المقصورة فارهة، تبعث على الراحة، مسجل المركبة تنبعث منه موسیقی شعبية شجية، قال لنا المقاول المغرم (إنها </w:t>
      </w:r>
      <w:r w:rsidRPr="00053547">
        <w:rPr>
          <w:rFonts w:ascii="Traditional Arabic" w:hAnsi="Traditional Arabic" w:cs="Traditional Arabic"/>
          <w:b/>
          <w:bCs/>
          <w:sz w:val="36"/>
          <w:szCs w:val="36"/>
          <w:rtl/>
          <w:lang w:bidi="ar-DZ"/>
        </w:rPr>
        <w:lastRenderedPageBreak/>
        <w:t>لزمار قصر "بوغلي".. "أبا البداوي" وأبناء "أبابريك" أولاد "تعة"..) لا أخفيك سيدي مخرج فيلم مغارة الصابوق.. طرب</w:t>
      </w:r>
      <w:r w:rsidRPr="00053547">
        <w:rPr>
          <w:rFonts w:ascii="Traditional Arabic" w:hAnsi="Traditional Arabic" w:cs="Traditional Arabic" w:hint="cs"/>
          <w:b/>
          <w:bCs/>
          <w:sz w:val="36"/>
          <w:szCs w:val="36"/>
          <w:rtl/>
          <w:lang w:bidi="ar-DZ"/>
        </w:rPr>
        <w:t>ت</w:t>
      </w:r>
      <w:r w:rsidRPr="00053547">
        <w:rPr>
          <w:rFonts w:ascii="Traditional Arabic" w:hAnsi="Traditional Arabic" w:cs="Traditional Arabic"/>
          <w:b/>
          <w:bCs/>
          <w:sz w:val="36"/>
          <w:szCs w:val="36"/>
          <w:rtl/>
          <w:lang w:bidi="ar-DZ"/>
        </w:rPr>
        <w:t xml:space="preserve"> لهذه النغمات الأخيرة.. حتى دق</w:t>
      </w:r>
      <w:r w:rsidRPr="00053547">
        <w:rPr>
          <w:rFonts w:ascii="Traditional Arabic" w:hAnsi="Traditional Arabic" w:cs="Traditional Arabic" w:hint="cs"/>
          <w:b/>
          <w:bCs/>
          <w:sz w:val="36"/>
          <w:szCs w:val="36"/>
          <w:rtl/>
          <w:lang w:bidi="ar-DZ"/>
        </w:rPr>
        <w:t>ّ</w:t>
      </w:r>
      <w:r w:rsidRPr="00053547">
        <w:rPr>
          <w:rFonts w:ascii="Traditional Arabic" w:hAnsi="Traditional Arabic" w:cs="Traditional Arabic"/>
          <w:b/>
          <w:bCs/>
          <w:sz w:val="36"/>
          <w:szCs w:val="36"/>
          <w:rtl/>
          <w:lang w:bidi="ar-DZ"/>
        </w:rPr>
        <w:t xml:space="preserve"> نبي</w:t>
      </w:r>
      <w:r w:rsidRPr="00053547">
        <w:rPr>
          <w:rFonts w:ascii="Traditional Arabic" w:hAnsi="Traditional Arabic" w:cs="Traditional Arabic" w:hint="cs"/>
          <w:b/>
          <w:bCs/>
          <w:sz w:val="36"/>
          <w:szCs w:val="36"/>
          <w:rtl/>
          <w:lang w:bidi="ar-DZ"/>
        </w:rPr>
        <w:t>ّ</w:t>
      </w:r>
      <w:r w:rsidRPr="00053547">
        <w:rPr>
          <w:rFonts w:ascii="Traditional Arabic" w:hAnsi="Traditional Arabic" w:cs="Traditional Arabic"/>
          <w:b/>
          <w:bCs/>
          <w:sz w:val="36"/>
          <w:szCs w:val="36"/>
          <w:rtl/>
          <w:lang w:bidi="ar-DZ"/>
        </w:rPr>
        <w:t xml:space="preserve"> الرقص بباب روحي والله ..</w:t>
      </w:r>
      <w:r w:rsidRPr="00053547">
        <w:rPr>
          <w:rFonts w:ascii="Traditional Arabic" w:hAnsi="Traditional Arabic" w:cs="Traditional Arabic" w:hint="cs"/>
          <w:b/>
          <w:bCs/>
          <w:sz w:val="36"/>
          <w:szCs w:val="36"/>
          <w:rtl/>
          <w:lang w:bidi="ar-DZ"/>
        </w:rPr>
        <w:t>)</w:t>
      </w:r>
      <w:r w:rsidRPr="00AD590F">
        <w:rPr>
          <w:rFonts w:ascii="Traditional Arabic" w:hAnsi="Traditional Arabic" w:cs="Traditional Arabic" w:hint="cs"/>
          <w:sz w:val="36"/>
          <w:szCs w:val="36"/>
          <w:rtl/>
          <w:lang w:bidi="ar-DZ"/>
        </w:rPr>
        <w:t xml:space="preserve"> </w:t>
      </w:r>
      <w:r w:rsidRPr="00AD590F">
        <w:rPr>
          <w:rFonts w:ascii="Traditional Arabic" w:hAnsi="Traditional Arabic" w:cs="Traditional Arabic"/>
          <w:sz w:val="36"/>
          <w:szCs w:val="36"/>
          <w:vertAlign w:val="superscript"/>
          <w:rtl/>
          <w:lang w:bidi="ar-DZ"/>
        </w:rPr>
        <w:t>(</w:t>
      </w:r>
      <w:r w:rsidRPr="00AD590F">
        <w:rPr>
          <w:rFonts w:ascii="Traditional Arabic" w:hAnsi="Traditional Arabic" w:cs="Traditional Arabic"/>
          <w:sz w:val="36"/>
          <w:szCs w:val="36"/>
          <w:vertAlign w:val="superscript"/>
          <w:rtl/>
          <w:lang w:bidi="ar-DZ"/>
        </w:rPr>
        <w:footnoteReference w:id="377"/>
      </w:r>
      <w:r w:rsidRPr="00AD590F">
        <w:rPr>
          <w:rFonts w:ascii="Traditional Arabic" w:hAnsi="Traditional Arabic" w:cs="Traditional Arabic"/>
          <w:sz w:val="36"/>
          <w:szCs w:val="36"/>
          <w:vertAlign w:val="superscript"/>
          <w:rtl/>
          <w:lang w:bidi="ar-DZ"/>
        </w:rPr>
        <w:t>)</w:t>
      </w:r>
    </w:p>
    <w:p w:rsidR="003D49C1" w:rsidRPr="00AD590F" w:rsidRDefault="003D49C1" w:rsidP="00DD0225">
      <w:pPr>
        <w:spacing w:after="0"/>
        <w:ind w:firstLine="708"/>
        <w:jc w:val="both"/>
        <w:rPr>
          <w:rFonts w:ascii="Traditional Arabic" w:eastAsia="Times New Roman" w:hAnsi="Traditional Arabic" w:cs="Traditional Arabic"/>
          <w:sz w:val="36"/>
          <w:szCs w:val="36"/>
          <w:lang w:bidi="ar-DZ"/>
        </w:rPr>
      </w:pPr>
      <w:r w:rsidRPr="00AD590F">
        <w:rPr>
          <w:rFonts w:ascii="Traditional Arabic" w:hAnsi="Traditional Arabic" w:cs="Traditional Arabic" w:hint="cs"/>
          <w:sz w:val="36"/>
          <w:szCs w:val="36"/>
          <w:rtl/>
          <w:lang w:bidi="ar-DZ"/>
        </w:rPr>
        <w:t>تمازج  النغمات ذات ال</w:t>
      </w:r>
      <w:r w:rsidRPr="00AD590F">
        <w:rPr>
          <w:rFonts w:ascii="Traditional Arabic" w:hAnsi="Traditional Arabic" w:cs="Traditional Arabic"/>
          <w:sz w:val="36"/>
          <w:szCs w:val="36"/>
          <w:rtl/>
          <w:lang w:bidi="ar-DZ"/>
        </w:rPr>
        <w:t>موس</w:t>
      </w:r>
      <w:r w:rsidRPr="00AD590F">
        <w:rPr>
          <w:rFonts w:ascii="Traditional Arabic" w:hAnsi="Traditional Arabic" w:cs="Traditional Arabic" w:hint="cs"/>
          <w:sz w:val="36"/>
          <w:szCs w:val="36"/>
          <w:rtl/>
          <w:lang w:bidi="ar-DZ"/>
        </w:rPr>
        <w:t>ي</w:t>
      </w:r>
      <w:r w:rsidRPr="00AD590F">
        <w:rPr>
          <w:rFonts w:ascii="Traditional Arabic" w:eastAsia="Times New Roman" w:hAnsi="Traditional Arabic" w:cs="Traditional Arabic"/>
          <w:sz w:val="36"/>
          <w:szCs w:val="36"/>
          <w:rtl/>
          <w:lang w:bidi="ar-DZ"/>
        </w:rPr>
        <w:t xml:space="preserve">قی </w:t>
      </w:r>
      <w:r w:rsidRPr="00AD590F">
        <w:rPr>
          <w:rFonts w:ascii="Traditional Arabic" w:eastAsia="Times New Roman" w:hAnsi="Traditional Arabic" w:cs="Traditional Arabic" w:hint="cs"/>
          <w:sz w:val="36"/>
          <w:szCs w:val="36"/>
          <w:rtl/>
          <w:lang w:bidi="ar-DZ"/>
        </w:rPr>
        <w:t>ال</w:t>
      </w:r>
      <w:r w:rsidRPr="00AD590F">
        <w:rPr>
          <w:rFonts w:ascii="Traditional Arabic" w:eastAsia="Times New Roman" w:hAnsi="Traditional Arabic" w:cs="Traditional Arabic"/>
          <w:sz w:val="36"/>
          <w:szCs w:val="36"/>
          <w:rtl/>
          <w:lang w:bidi="ar-DZ"/>
        </w:rPr>
        <w:t xml:space="preserve">شعبية </w:t>
      </w:r>
      <w:r w:rsidRPr="00AD590F">
        <w:rPr>
          <w:rFonts w:ascii="Traditional Arabic" w:eastAsia="Times New Roman" w:hAnsi="Traditional Arabic" w:cs="Traditional Arabic" w:hint="cs"/>
          <w:sz w:val="36"/>
          <w:szCs w:val="36"/>
          <w:rtl/>
          <w:lang w:bidi="ar-DZ"/>
        </w:rPr>
        <w:t>ال</w:t>
      </w:r>
      <w:r w:rsidRPr="00AD590F">
        <w:rPr>
          <w:rFonts w:ascii="Traditional Arabic" w:eastAsia="Times New Roman" w:hAnsi="Traditional Arabic" w:cs="Traditional Arabic"/>
          <w:sz w:val="36"/>
          <w:szCs w:val="36"/>
          <w:rtl/>
          <w:lang w:bidi="ar-DZ"/>
        </w:rPr>
        <w:t>شجية</w:t>
      </w:r>
      <w:r w:rsidRPr="00AD590F">
        <w:rPr>
          <w:rFonts w:ascii="Traditional Arabic" w:eastAsia="Times New Roman" w:hAnsi="Traditional Arabic" w:cs="Traditional Arabic" w:hint="cs"/>
          <w:sz w:val="36"/>
          <w:szCs w:val="36"/>
          <w:rtl/>
          <w:lang w:bidi="ar-DZ"/>
        </w:rPr>
        <w:t xml:space="preserve"> كما نعتها الراوي، مع الأداء الحركي الذي هو الرقص </w:t>
      </w:r>
      <w:r w:rsidRPr="00AD590F">
        <w:rPr>
          <w:rFonts w:ascii="Traditional Arabic" w:eastAsia="Times New Roman" w:hAnsi="Traditional Arabic" w:cs="Traditional Arabic"/>
          <w:sz w:val="36"/>
          <w:szCs w:val="36"/>
          <w:rtl/>
          <w:lang w:bidi="ar-DZ"/>
        </w:rPr>
        <w:t xml:space="preserve">طرب </w:t>
      </w:r>
      <w:r w:rsidRPr="00AD590F">
        <w:rPr>
          <w:rFonts w:ascii="Traditional Arabic" w:eastAsia="Times New Roman" w:hAnsi="Traditional Arabic" w:cs="Traditional Arabic" w:hint="cs"/>
          <w:sz w:val="36"/>
          <w:szCs w:val="36"/>
          <w:rtl/>
          <w:lang w:bidi="ar-DZ"/>
        </w:rPr>
        <w:t>ل</w:t>
      </w:r>
      <w:r w:rsidRPr="00AD590F">
        <w:rPr>
          <w:rFonts w:ascii="Traditional Arabic" w:eastAsia="Times New Roman" w:hAnsi="Traditional Arabic" w:cs="Traditional Arabic"/>
          <w:sz w:val="36"/>
          <w:szCs w:val="36"/>
          <w:rtl/>
          <w:lang w:bidi="ar-DZ"/>
        </w:rPr>
        <w:t>لنغم</w:t>
      </w:r>
      <w:r w:rsidRPr="00AD590F">
        <w:rPr>
          <w:rFonts w:ascii="Traditional Arabic" w:eastAsia="Times New Roman" w:hAnsi="Traditional Arabic" w:cs="Traditional Arabic" w:hint="cs"/>
          <w:sz w:val="36"/>
          <w:szCs w:val="36"/>
          <w:rtl/>
          <w:lang w:bidi="ar-DZ"/>
        </w:rPr>
        <w:t>،</w:t>
      </w:r>
      <w:r w:rsidRPr="00AD590F">
        <w:rPr>
          <w:rFonts w:ascii="Traditional Arabic" w:eastAsia="Times New Roman" w:hAnsi="Traditional Arabic" w:cs="Traditional Arabic"/>
          <w:sz w:val="36"/>
          <w:szCs w:val="36"/>
          <w:rtl/>
          <w:lang w:bidi="ar-DZ"/>
        </w:rPr>
        <w:t xml:space="preserve"> </w:t>
      </w:r>
      <w:r w:rsidRPr="00AD590F">
        <w:rPr>
          <w:rFonts w:ascii="Traditional Arabic" w:eastAsia="Times New Roman" w:hAnsi="Traditional Arabic" w:cs="Traditional Arabic" w:hint="cs"/>
          <w:sz w:val="36"/>
          <w:szCs w:val="36"/>
          <w:rtl/>
          <w:lang w:bidi="ar-DZ"/>
        </w:rPr>
        <w:t xml:space="preserve">و </w:t>
      </w:r>
      <w:r w:rsidRPr="00AD590F">
        <w:rPr>
          <w:rFonts w:ascii="Traditional Arabic" w:eastAsia="Times New Roman" w:hAnsi="Traditional Arabic" w:cs="Traditional Arabic"/>
          <w:sz w:val="36"/>
          <w:szCs w:val="36"/>
          <w:rtl/>
          <w:lang w:bidi="ar-DZ"/>
        </w:rPr>
        <w:t>دق</w:t>
      </w:r>
      <w:r w:rsidRPr="00AD590F">
        <w:rPr>
          <w:rFonts w:ascii="Traditional Arabic" w:eastAsia="Times New Roman" w:hAnsi="Traditional Arabic" w:cs="Traditional Arabic" w:hint="cs"/>
          <w:sz w:val="36"/>
          <w:szCs w:val="36"/>
          <w:rtl/>
          <w:lang w:bidi="ar-DZ"/>
        </w:rPr>
        <w:t>ّ</w:t>
      </w:r>
      <w:r w:rsidRPr="00AD590F">
        <w:rPr>
          <w:rFonts w:ascii="Traditional Arabic" w:eastAsia="Times New Roman" w:hAnsi="Traditional Arabic" w:cs="Traditional Arabic"/>
          <w:sz w:val="36"/>
          <w:szCs w:val="36"/>
          <w:rtl/>
          <w:lang w:bidi="ar-DZ"/>
        </w:rPr>
        <w:t xml:space="preserve"> نبي</w:t>
      </w:r>
      <w:r w:rsidRPr="00AD590F">
        <w:rPr>
          <w:rFonts w:ascii="Traditional Arabic" w:eastAsia="Times New Roman" w:hAnsi="Traditional Arabic" w:cs="Traditional Arabic" w:hint="cs"/>
          <w:sz w:val="36"/>
          <w:szCs w:val="36"/>
          <w:rtl/>
          <w:lang w:bidi="ar-DZ"/>
        </w:rPr>
        <w:t>ّ</w:t>
      </w:r>
      <w:r w:rsidRPr="00AD590F">
        <w:rPr>
          <w:rFonts w:ascii="Traditional Arabic" w:eastAsia="Times New Roman" w:hAnsi="Traditional Arabic" w:cs="Traditional Arabic"/>
          <w:sz w:val="36"/>
          <w:szCs w:val="36"/>
          <w:rtl/>
          <w:lang w:bidi="ar-DZ"/>
        </w:rPr>
        <w:t xml:space="preserve"> الرقص بباب </w:t>
      </w:r>
      <w:r w:rsidRPr="00AD590F">
        <w:rPr>
          <w:rFonts w:ascii="Traditional Arabic" w:eastAsia="Times New Roman" w:hAnsi="Traditional Arabic" w:cs="Traditional Arabic" w:hint="cs"/>
          <w:sz w:val="36"/>
          <w:szCs w:val="36"/>
          <w:rtl/>
          <w:lang w:bidi="ar-DZ"/>
        </w:rPr>
        <w:t>ال</w:t>
      </w:r>
      <w:r w:rsidRPr="00AD590F">
        <w:rPr>
          <w:rFonts w:ascii="Traditional Arabic" w:eastAsia="Times New Roman" w:hAnsi="Traditional Arabic" w:cs="Traditional Arabic"/>
          <w:sz w:val="36"/>
          <w:szCs w:val="36"/>
          <w:rtl/>
          <w:lang w:bidi="ar-DZ"/>
        </w:rPr>
        <w:t>روح</w:t>
      </w:r>
      <w:r w:rsidRPr="00AD590F">
        <w:rPr>
          <w:rFonts w:ascii="Traditional Arabic" w:eastAsia="Times New Roman" w:hAnsi="Traditional Arabic" w:cs="Traditional Arabic" w:hint="cs"/>
          <w:sz w:val="36"/>
          <w:szCs w:val="36"/>
          <w:rtl/>
          <w:lang w:bidi="ar-DZ"/>
        </w:rPr>
        <w:t xml:space="preserve"> عند مامادو ( اختلفت الأقوال في أصل الموسيقى ومبادئها عند الأمم واختلفوا في تحديدها،... وقد قال ذلك غير واحد من علماء الموسيقى " أن تحديد الموسيقى الصحيح هو فن التأثير في النفس، ويتم ذلك كله بتأليف أصوات تلذنا، فتثير فينا هذه العواطف المختلفة من أول وهلة فيصل تأثير الموسيقى إلى النفس مباشرة، فيجب والحالة هذه أن تسمى الموسيقى لغة النفس )</w:t>
      </w:r>
      <w:r w:rsidRPr="00AD590F">
        <w:rPr>
          <w:rStyle w:val="Appelnotedebasdep"/>
          <w:rFonts w:ascii="Traditional Arabic" w:eastAsia="Times New Roman" w:hAnsi="Traditional Arabic" w:cs="Traditional Arabic"/>
          <w:sz w:val="36"/>
          <w:szCs w:val="36"/>
          <w:rtl/>
          <w:lang w:bidi="ar-DZ"/>
        </w:rPr>
        <w:t>(</w:t>
      </w:r>
      <w:r w:rsidRPr="00AD590F">
        <w:rPr>
          <w:rStyle w:val="Appelnotedebasdep"/>
          <w:rFonts w:ascii="Traditional Arabic" w:eastAsia="Times New Roman" w:hAnsi="Traditional Arabic" w:cs="Traditional Arabic"/>
          <w:sz w:val="36"/>
          <w:szCs w:val="36"/>
          <w:rtl/>
          <w:lang w:bidi="ar-DZ"/>
        </w:rPr>
        <w:footnoteReference w:id="378"/>
      </w:r>
      <w:r w:rsidRPr="00AD590F">
        <w:rPr>
          <w:rStyle w:val="Appelnotedebasdep"/>
          <w:rFonts w:ascii="Traditional Arabic" w:eastAsia="Times New Roman" w:hAnsi="Traditional Arabic" w:cs="Traditional Arabic"/>
          <w:sz w:val="36"/>
          <w:szCs w:val="36"/>
          <w:rtl/>
          <w:lang w:bidi="ar-DZ"/>
        </w:rPr>
        <w:t>)</w:t>
      </w:r>
    </w:p>
    <w:p w:rsidR="003D49C1" w:rsidRPr="00AD590F" w:rsidRDefault="003D49C1" w:rsidP="00DD0225">
      <w:pPr>
        <w:pStyle w:val="NormalWeb"/>
        <w:bidi/>
        <w:spacing w:before="0" w:beforeAutospacing="0" w:after="0" w:afterAutospacing="0" w:line="276" w:lineRule="auto"/>
        <w:ind w:firstLine="708"/>
        <w:jc w:val="both"/>
        <w:rPr>
          <w:rFonts w:ascii="Traditional Arabic" w:hAnsi="Traditional Arabic" w:cs="Traditional Arabic"/>
          <w:sz w:val="36"/>
          <w:szCs w:val="36"/>
          <w:rtl/>
          <w:lang w:bidi="ar-DZ"/>
        </w:rPr>
      </w:pPr>
      <w:r w:rsidRPr="00AD590F">
        <w:rPr>
          <w:rFonts w:ascii="Traditional Arabic" w:hAnsi="Traditional Arabic" w:cs="Traditional Arabic" w:hint="cs"/>
          <w:sz w:val="36"/>
          <w:szCs w:val="36"/>
          <w:rtl/>
          <w:lang w:bidi="ar-DZ"/>
        </w:rPr>
        <w:t>فاللغة النفس هنا هي الموسيقى، ونتيجتها هو الرقص وبينهما نبيّ ورسول، يُنبئ عنها في كل حالاته</w:t>
      </w:r>
      <w:r>
        <w:rPr>
          <w:rFonts w:ascii="Traditional Arabic" w:hAnsi="Traditional Arabic" w:cs="Traditional Arabic" w:hint="cs"/>
          <w:sz w:val="36"/>
          <w:szCs w:val="36"/>
          <w:rtl/>
          <w:lang w:bidi="ar-DZ"/>
        </w:rPr>
        <w:t xml:space="preserve"> </w:t>
      </w:r>
      <w:r w:rsidRPr="00AD590F">
        <w:rPr>
          <w:rFonts w:ascii="Traditional Arabic" w:hAnsi="Traditional Arabic" w:cs="Traditional Arabic" w:hint="cs"/>
          <w:sz w:val="36"/>
          <w:szCs w:val="36"/>
          <w:rtl/>
          <w:lang w:bidi="ar-DZ"/>
        </w:rPr>
        <w:t xml:space="preserve">امن ألمها </w:t>
      </w:r>
      <w:r w:rsidRPr="002C5746">
        <w:rPr>
          <w:rFonts w:ascii="Traditional Arabic" w:hAnsi="Traditional Arabic" w:cs="Traditional Arabic" w:hint="cs"/>
          <w:b/>
          <w:bCs/>
          <w:sz w:val="36"/>
          <w:szCs w:val="36"/>
          <w:rtl/>
          <w:lang w:bidi="ar-DZ"/>
        </w:rPr>
        <w:t>(رقصنا حتى اغتسلنا من هامشنا الملي بالوجع )</w:t>
      </w:r>
      <w:r w:rsidRPr="00AD590F">
        <w:rPr>
          <w:rFonts w:ascii="Traditional Arabic" w:hAnsi="Traditional Arabic" w:cs="Traditional Arabic" w:hint="cs"/>
          <w:sz w:val="36"/>
          <w:szCs w:val="36"/>
          <w:rtl/>
          <w:lang w:bidi="ar-DZ"/>
        </w:rPr>
        <w:t xml:space="preserve">، وفرحها وجميع تقلباتها، وصور تعبيرها، </w:t>
      </w:r>
      <w:r w:rsidRPr="00AD590F">
        <w:rPr>
          <w:rFonts w:ascii="Traditional Arabic" w:hAnsi="Traditional Arabic" w:cs="Traditional Arabic"/>
          <w:sz w:val="36"/>
          <w:szCs w:val="36"/>
          <w:rtl/>
          <w:lang w:bidi="ar-DZ"/>
        </w:rPr>
        <w:t>حملت في طياتها معاني ذات بعد نفسي وجداني</w:t>
      </w:r>
      <w:r w:rsidRPr="00AD590F">
        <w:rPr>
          <w:rFonts w:ascii="Traditional Arabic" w:hAnsi="Traditional Arabic" w:cs="Traditional Arabic" w:hint="cs"/>
          <w:sz w:val="36"/>
          <w:szCs w:val="36"/>
          <w:rtl/>
          <w:lang w:bidi="ar-DZ"/>
        </w:rPr>
        <w:t>، فا</w:t>
      </w:r>
      <w:r w:rsidRPr="00AD590F">
        <w:rPr>
          <w:rFonts w:ascii="Traditional Arabic" w:hAnsi="Traditional Arabic" w:cs="Traditional Arabic"/>
          <w:sz w:val="36"/>
          <w:szCs w:val="36"/>
          <w:rtl/>
          <w:lang w:bidi="ar-DZ"/>
        </w:rPr>
        <w:t>تخذ منها ال</w:t>
      </w:r>
      <w:r w:rsidRPr="00AD590F">
        <w:rPr>
          <w:rFonts w:ascii="Traditional Arabic" w:hAnsi="Traditional Arabic" w:cs="Traditional Arabic" w:hint="cs"/>
          <w:sz w:val="36"/>
          <w:szCs w:val="36"/>
          <w:rtl/>
          <w:lang w:bidi="ar-DZ"/>
        </w:rPr>
        <w:t>زي</w:t>
      </w:r>
      <w:r w:rsidRPr="00AD590F">
        <w:rPr>
          <w:rFonts w:ascii="Traditional Arabic" w:hAnsi="Traditional Arabic" w:cs="Traditional Arabic"/>
          <w:sz w:val="36"/>
          <w:szCs w:val="36"/>
          <w:rtl/>
          <w:lang w:bidi="ar-DZ"/>
        </w:rPr>
        <w:t>وا</w:t>
      </w:r>
      <w:r w:rsidRPr="00AD590F">
        <w:rPr>
          <w:rFonts w:ascii="Traditional Arabic" w:hAnsi="Traditional Arabic" w:cs="Traditional Arabic" w:hint="cs"/>
          <w:sz w:val="36"/>
          <w:szCs w:val="36"/>
          <w:rtl/>
          <w:lang w:bidi="ar-DZ"/>
        </w:rPr>
        <w:t>ن</w:t>
      </w:r>
      <w:r w:rsidRPr="00AD590F">
        <w:rPr>
          <w:rFonts w:ascii="Traditional Arabic" w:hAnsi="Traditional Arabic" w:cs="Traditional Arabic"/>
          <w:sz w:val="36"/>
          <w:szCs w:val="36"/>
          <w:rtl/>
          <w:lang w:bidi="ar-DZ"/>
        </w:rPr>
        <w:t>ي رمزا للتعبير عن خلجات وأحاسيس الإنسان الشعبي الجياشة والمكتومة.</w:t>
      </w:r>
    </w:p>
    <w:p w:rsidR="003D49C1" w:rsidRPr="00AD590F" w:rsidRDefault="003D49C1" w:rsidP="00DD0225">
      <w:pPr>
        <w:spacing w:after="0"/>
        <w:jc w:val="both"/>
        <w:rPr>
          <w:rFonts w:ascii="Traditional Arabic" w:eastAsia="Times New Roman" w:hAnsi="Traditional Arabic" w:cs="Traditional Arabic"/>
          <w:sz w:val="32"/>
          <w:szCs w:val="32"/>
          <w:rtl/>
          <w:lang w:bidi="ar-DZ"/>
        </w:rPr>
      </w:pPr>
      <w:r w:rsidRPr="00AD590F">
        <w:rPr>
          <w:rFonts w:ascii="Traditional Arabic" w:eastAsia="Times New Roman" w:hAnsi="Traditional Arabic" w:cs="Traditional Arabic" w:hint="cs"/>
          <w:sz w:val="36"/>
          <w:szCs w:val="36"/>
          <w:rtl/>
          <w:lang w:bidi="ar-DZ"/>
        </w:rPr>
        <w:t xml:space="preserve"> قدّم هذا الشكل التعبيري الشعبي صورة واضحة عن منظومة القيم التي تحكم المجتمع الإفريقي،وبعض السلوكيات والطقوس ( التي يتبادلونها فيما بينهم، والجميل في حركاتهم و أنها تتخذ أشكال ألسنة اللهيب  التي لا تستقر أبدا على شكل معين، وهي إشارة على الديمومة والتغير الأبدي على الطريقة الهيراقليطية،إنهم يعلنون برقصاتهم عدم استسلامهم مهما كانت الظروف، ويتطلعون بها إلى الحرية الروح في الوجود، وأن الجسد أبدا لا يمكن له أن يكون سجن الروح</w:t>
      </w:r>
      <w:r w:rsidRPr="00AD590F">
        <w:rPr>
          <w:rFonts w:ascii="Traditional Arabic" w:eastAsia="Times New Roman" w:hAnsi="Traditional Arabic" w:cs="Traditional Arabic"/>
          <w:sz w:val="36"/>
          <w:szCs w:val="36"/>
          <w:lang w:bidi="ar-DZ"/>
        </w:rPr>
        <w:t xml:space="preserve"> Prison des esprits </w:t>
      </w:r>
      <w:r w:rsidRPr="00AD590F">
        <w:rPr>
          <w:rFonts w:ascii="Traditional Arabic" w:eastAsia="Times New Roman" w:hAnsi="Traditional Arabic" w:cs="Traditional Arabic" w:hint="cs"/>
          <w:sz w:val="36"/>
          <w:szCs w:val="36"/>
          <w:rtl/>
          <w:lang w:bidi="ar-DZ"/>
        </w:rPr>
        <w:t>في هذا العالم كما ساقته نظريات اللاهوت ولازالت كذلك، وأن العالم سينهار بانتصار الجسد على الروح</w:t>
      </w:r>
      <w:r w:rsidRPr="00AD590F">
        <w:rPr>
          <w:rFonts w:ascii="Traditional Arabic" w:eastAsia="Times New Roman" w:hAnsi="Traditional Arabic" w:cs="Traditional Arabic" w:hint="cs"/>
          <w:sz w:val="32"/>
          <w:szCs w:val="32"/>
          <w:rtl/>
          <w:lang w:bidi="ar-DZ"/>
        </w:rPr>
        <w:t xml:space="preserve"> )</w:t>
      </w:r>
      <w:r w:rsidRPr="00AD590F">
        <w:rPr>
          <w:rStyle w:val="Appelnotedebasdep"/>
          <w:rFonts w:ascii="Traditional Arabic" w:eastAsia="Times New Roman" w:hAnsi="Traditional Arabic" w:cs="Traditional Arabic"/>
          <w:sz w:val="32"/>
          <w:szCs w:val="32"/>
          <w:rtl/>
          <w:lang w:bidi="ar-DZ"/>
        </w:rPr>
        <w:t>(</w:t>
      </w:r>
      <w:r w:rsidRPr="00AD590F">
        <w:rPr>
          <w:rStyle w:val="Appelnotedebasdep"/>
          <w:rFonts w:ascii="Traditional Arabic" w:eastAsia="Times New Roman" w:hAnsi="Traditional Arabic" w:cs="Traditional Arabic"/>
          <w:sz w:val="32"/>
          <w:szCs w:val="32"/>
          <w:rtl/>
          <w:lang w:bidi="ar-DZ"/>
        </w:rPr>
        <w:footnoteReference w:id="379"/>
      </w:r>
      <w:r w:rsidRPr="00AD590F">
        <w:rPr>
          <w:rStyle w:val="Appelnotedebasdep"/>
          <w:rFonts w:ascii="Traditional Arabic" w:eastAsia="Times New Roman" w:hAnsi="Traditional Arabic" w:cs="Traditional Arabic"/>
          <w:sz w:val="32"/>
          <w:szCs w:val="32"/>
          <w:rtl/>
          <w:lang w:bidi="ar-DZ"/>
        </w:rPr>
        <w:t>)</w:t>
      </w:r>
      <w:r w:rsidRPr="00AD590F">
        <w:rPr>
          <w:rFonts w:ascii="Traditional Arabic" w:eastAsia="Times New Roman" w:hAnsi="Traditional Arabic" w:cs="Traditional Arabic" w:hint="cs"/>
          <w:sz w:val="36"/>
          <w:szCs w:val="36"/>
          <w:rtl/>
          <w:lang w:bidi="ar-DZ"/>
        </w:rPr>
        <w:t>.</w:t>
      </w:r>
    </w:p>
    <w:p w:rsidR="003D49C1" w:rsidRPr="00205DA7" w:rsidRDefault="003D49C1" w:rsidP="00DD0225">
      <w:pPr>
        <w:spacing w:after="0"/>
        <w:jc w:val="both"/>
        <w:rPr>
          <w:rFonts w:ascii="Traditional Arabic" w:eastAsia="Times New Roman" w:hAnsi="Traditional Arabic" w:cs="Traditional Arabic"/>
          <w:sz w:val="36"/>
          <w:szCs w:val="36"/>
          <w:rtl/>
          <w:lang w:bidi="ar-DZ"/>
        </w:rPr>
      </w:pPr>
    </w:p>
    <w:p w:rsidR="003D49C1" w:rsidRPr="00BC7246" w:rsidRDefault="003D49C1" w:rsidP="00DD0225">
      <w:pPr>
        <w:spacing w:after="0"/>
        <w:jc w:val="both"/>
        <w:rPr>
          <w:rFonts w:ascii="Traditional Arabic" w:hAnsi="Traditional Arabic" w:cs="Traditional Arabic"/>
          <w:b/>
          <w:bCs/>
          <w:sz w:val="40"/>
          <w:szCs w:val="40"/>
          <w:lang w:bidi="ar-DZ"/>
        </w:rPr>
      </w:pPr>
      <w:r w:rsidRPr="00121B49">
        <w:rPr>
          <w:rFonts w:ascii="Traditional Arabic" w:hAnsi="Traditional Arabic" w:cs="Traditional Arabic" w:hint="cs"/>
          <w:b/>
          <w:bCs/>
          <w:sz w:val="28"/>
          <w:szCs w:val="28"/>
          <w:rtl/>
          <w:lang w:bidi="ar-DZ"/>
        </w:rPr>
        <w:t>2</w:t>
      </w:r>
      <w:r>
        <w:rPr>
          <w:rFonts w:ascii="Traditional Arabic" w:hAnsi="Traditional Arabic" w:cs="Traditional Arabic" w:hint="cs"/>
          <w:b/>
          <w:bCs/>
          <w:sz w:val="40"/>
          <w:szCs w:val="40"/>
          <w:rtl/>
          <w:lang w:bidi="ar-DZ"/>
        </w:rPr>
        <w:t>ــ</w:t>
      </w:r>
      <w:r w:rsidRPr="00121B49">
        <w:rPr>
          <w:rFonts w:ascii="Traditional Arabic" w:hAnsi="Traditional Arabic" w:cs="Traditional Arabic" w:hint="cs"/>
          <w:b/>
          <w:bCs/>
          <w:sz w:val="28"/>
          <w:szCs w:val="28"/>
          <w:rtl/>
          <w:lang w:bidi="ar-DZ"/>
        </w:rPr>
        <w:t>3</w:t>
      </w:r>
      <w:r>
        <w:rPr>
          <w:rFonts w:ascii="Traditional Arabic" w:hAnsi="Traditional Arabic" w:cs="Traditional Arabic" w:hint="cs"/>
          <w:b/>
          <w:bCs/>
          <w:sz w:val="40"/>
          <w:szCs w:val="40"/>
          <w:rtl/>
          <w:lang w:bidi="ar-DZ"/>
        </w:rPr>
        <w:t>/ اللهجات المحلية والرقص الإفريقي :</w:t>
      </w:r>
    </w:p>
    <w:p w:rsidR="003D49C1" w:rsidRPr="008F36D4" w:rsidRDefault="003D49C1" w:rsidP="00DD0225">
      <w:pPr>
        <w:pStyle w:val="NormalWeb"/>
        <w:bidi/>
        <w:spacing w:before="0" w:beforeAutospacing="0" w:after="0" w:afterAutospacing="0" w:line="276" w:lineRule="auto"/>
        <w:ind w:firstLine="708"/>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المتتبع لرواية الزيواني يجد أنه لم يكثر من إيراد الرقصات المحلية، بقدر ما ركزّ على قيمة الرقص في حياة الإفريقي، كما أسلفنا سابقا،</w:t>
      </w:r>
      <w:r w:rsidRPr="00205DA7">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فأهم ما يمز الرقص الشعبي هو الاختلاف في طريقة الأداء على غرار أشكال التعبير الأخرى، فهي تتطلب الجو المناسب للأداء، </w:t>
      </w:r>
      <w:r w:rsidRPr="008F36D4">
        <w:rPr>
          <w:rFonts w:ascii="Traditional Arabic" w:hAnsi="Traditional Arabic" w:cs="Traditional Arabic"/>
          <w:sz w:val="36"/>
          <w:szCs w:val="36"/>
          <w:rtl/>
          <w:lang w:bidi="ar-DZ"/>
        </w:rPr>
        <w:t xml:space="preserve">ويبدو الطابع الجماعي الشعبي ميزة فريدة </w:t>
      </w:r>
      <w:r w:rsidRPr="008F36D4">
        <w:rPr>
          <w:rFonts w:ascii="Traditional Arabic" w:hAnsi="Traditional Arabic" w:cs="Traditional Arabic" w:hint="cs"/>
          <w:sz w:val="36"/>
          <w:szCs w:val="36"/>
          <w:rtl/>
          <w:lang w:bidi="ar-DZ"/>
        </w:rPr>
        <w:t>لها</w:t>
      </w:r>
      <w:r w:rsidRPr="008F36D4">
        <w:rPr>
          <w:rFonts w:ascii="Traditional Arabic" w:hAnsi="Traditional Arabic" w:cs="Traditional Arabic"/>
          <w:sz w:val="36"/>
          <w:szCs w:val="36"/>
          <w:rtl/>
          <w:lang w:bidi="ar-DZ"/>
        </w:rPr>
        <w:t>، إذ هي دائما حاضرة في جميع المناسبات الاجتماعية والاحتفالات الرسمية و</w:t>
      </w:r>
      <w:r w:rsidRPr="008F36D4">
        <w:rPr>
          <w:rFonts w:ascii="Traditional Arabic" w:hAnsi="Traditional Arabic" w:cs="Traditional Arabic" w:hint="cs"/>
          <w:sz w:val="36"/>
          <w:szCs w:val="36"/>
          <w:rtl/>
          <w:lang w:bidi="ar-DZ"/>
        </w:rPr>
        <w:t>هي تصوير ل</w:t>
      </w:r>
      <w:r w:rsidRPr="008F36D4">
        <w:rPr>
          <w:rFonts w:ascii="Traditional Arabic" w:hAnsi="Traditional Arabic" w:cs="Traditional Arabic"/>
          <w:sz w:val="36"/>
          <w:szCs w:val="36"/>
          <w:rtl/>
          <w:lang w:bidi="ar-DZ"/>
        </w:rPr>
        <w:t xml:space="preserve">حياة الإنسان </w:t>
      </w:r>
      <w:r w:rsidRPr="008F36D4">
        <w:rPr>
          <w:rFonts w:ascii="Traditional Arabic" w:hAnsi="Traditional Arabic" w:cs="Traditional Arabic" w:hint="cs"/>
          <w:sz w:val="36"/>
          <w:szCs w:val="36"/>
          <w:rtl/>
          <w:lang w:bidi="ar-DZ"/>
        </w:rPr>
        <w:t>الإفريقي الاجتماعية</w:t>
      </w:r>
      <w:r>
        <w:rPr>
          <w:rFonts w:ascii="Traditional Arabic" w:hAnsi="Traditional Arabic" w:cs="Traditional Arabic" w:hint="cs"/>
          <w:sz w:val="36"/>
          <w:szCs w:val="36"/>
          <w:rtl/>
          <w:lang w:bidi="ar-DZ"/>
        </w:rPr>
        <w:t>،</w:t>
      </w:r>
      <w:r w:rsidRPr="008F36D4">
        <w:rPr>
          <w:rFonts w:ascii="Traditional Arabic" w:hAnsi="Traditional Arabic" w:cs="Traditional Arabic" w:hint="cs"/>
          <w:sz w:val="36"/>
          <w:szCs w:val="36"/>
          <w:rtl/>
          <w:lang w:bidi="ar-DZ"/>
        </w:rPr>
        <w:t xml:space="preserve"> </w:t>
      </w:r>
      <w:r w:rsidRPr="008F36D4">
        <w:rPr>
          <w:rFonts w:ascii="Traditional Arabic" w:hAnsi="Traditional Arabic" w:cs="Traditional Arabic"/>
          <w:sz w:val="36"/>
          <w:szCs w:val="36"/>
          <w:rtl/>
          <w:lang w:bidi="ar-DZ"/>
        </w:rPr>
        <w:t xml:space="preserve">التي تربط أساسا </w:t>
      </w:r>
      <w:r w:rsidRPr="008F36D4">
        <w:rPr>
          <w:rFonts w:ascii="Traditional Arabic" w:hAnsi="Traditional Arabic" w:cs="Traditional Arabic" w:hint="cs"/>
          <w:sz w:val="36"/>
          <w:szCs w:val="36"/>
          <w:rtl/>
          <w:lang w:bidi="ar-DZ"/>
        </w:rPr>
        <w:t>بكشف مختلف الظواهر الاجتماعية.</w:t>
      </w:r>
    </w:p>
    <w:p w:rsidR="003D49C1" w:rsidRDefault="003D49C1" w:rsidP="00DD0225">
      <w:pPr>
        <w:pStyle w:val="NormalWeb"/>
        <w:bidi/>
        <w:spacing w:before="0" w:beforeAutospacing="0" w:after="0" w:afterAutospacing="0" w:line="276" w:lineRule="auto"/>
        <w:ind w:firstLine="708"/>
        <w:jc w:val="both"/>
        <w:rPr>
          <w:rFonts w:ascii="Traditional Arabic" w:hAnsi="Traditional Arabic" w:cs="Traditional Arabic"/>
          <w:sz w:val="36"/>
          <w:szCs w:val="36"/>
          <w:vertAlign w:val="superscript"/>
          <w:rtl/>
          <w:lang w:bidi="ar-DZ"/>
        </w:rPr>
      </w:pPr>
      <w:r>
        <w:rPr>
          <w:rFonts w:ascii="Traditional Arabic" w:hAnsi="Traditional Arabic" w:cs="Traditional Arabic" w:hint="cs"/>
          <w:sz w:val="36"/>
          <w:szCs w:val="36"/>
          <w:rtl/>
          <w:lang w:bidi="ar-DZ"/>
        </w:rPr>
        <w:t xml:space="preserve">منها ما هو مرتبط </w:t>
      </w:r>
      <w:r w:rsidRPr="008F36D4">
        <w:rPr>
          <w:rFonts w:ascii="Traditional Arabic" w:hAnsi="Traditional Arabic" w:cs="Traditional Arabic" w:hint="cs"/>
          <w:sz w:val="36"/>
          <w:szCs w:val="36"/>
          <w:rtl/>
          <w:lang w:bidi="ar-DZ"/>
        </w:rPr>
        <w:t>باللهجات المحلية، هذه الخصائص التي يتمتع بها الرقص الإفريقي</w:t>
      </w:r>
      <w:r>
        <w:rPr>
          <w:rFonts w:ascii="Traditional Arabic" w:hAnsi="Traditional Arabic" w:cs="Traditional Arabic" w:hint="cs"/>
          <w:sz w:val="36"/>
          <w:szCs w:val="36"/>
          <w:rtl/>
          <w:lang w:bidi="ar-DZ"/>
        </w:rPr>
        <w:t xml:space="preserve">، جعلت منها وسيلة فنية يعتمد عليها الزيواني في الكشف عن بعض المظاهر الخاصة، فنجد رقصتين ببلهجتين محليتين في مقطع سردي، عن الانتهاء من أعمال تحطيم الجدار في ورشة البناء تلك </w:t>
      </w:r>
      <w:r w:rsidRPr="002C5746">
        <w:rPr>
          <w:rFonts w:ascii="Traditional Arabic" w:hAnsi="Traditional Arabic" w:cs="Traditional Arabic" w:hint="cs"/>
          <w:b/>
          <w:bCs/>
          <w:sz w:val="36"/>
          <w:szCs w:val="36"/>
          <w:rtl/>
          <w:lang w:bidi="ar-DZ"/>
        </w:rPr>
        <w:t xml:space="preserve">( الحديد لمحشو في باطن الخرسانة، ظهر بشكل كامل... لم يبق منه </w:t>
      </w:r>
      <w:r w:rsidRPr="002C5746">
        <w:rPr>
          <w:rFonts w:ascii="Traditional Arabic" w:hAnsi="Traditional Arabic" w:cs="Traditional Arabic"/>
          <w:b/>
          <w:bCs/>
          <w:sz w:val="36"/>
          <w:szCs w:val="36"/>
          <w:rtl/>
          <w:lang w:bidi="ar-DZ"/>
        </w:rPr>
        <w:t>سوى الصف الأرضي الأخير، الوقت يمر وتنصرم معه الأمنيات والتوق المعانقة الحبيبة طاما الباريسية.. أخيرا ومع منتصف الليل، نكون أجهزنا على کامل تلك المذكورة، أقمنا همهمة وتهليلا عند ال</w:t>
      </w:r>
      <w:r w:rsidRPr="002C5746">
        <w:rPr>
          <w:rFonts w:ascii="Traditional Arabic" w:hAnsi="Traditional Arabic" w:cs="Traditional Arabic" w:hint="cs"/>
          <w:b/>
          <w:bCs/>
          <w:sz w:val="36"/>
          <w:szCs w:val="36"/>
          <w:rtl/>
          <w:lang w:bidi="ar-DZ"/>
        </w:rPr>
        <w:t>ا</w:t>
      </w:r>
      <w:r w:rsidRPr="002C5746">
        <w:rPr>
          <w:rFonts w:ascii="Traditional Arabic" w:hAnsi="Traditional Arabic" w:cs="Traditional Arabic"/>
          <w:b/>
          <w:bCs/>
          <w:sz w:val="36"/>
          <w:szCs w:val="36"/>
          <w:rtl/>
          <w:lang w:bidi="ar-DZ"/>
        </w:rPr>
        <w:t xml:space="preserve">نتهاء داخل الصالة، البعض منا رقص وردد </w:t>
      </w:r>
      <w:r w:rsidRPr="002C5746">
        <w:rPr>
          <w:rFonts w:ascii="Traditional Arabic" w:hAnsi="Traditional Arabic" w:cs="Traditional Arabic" w:hint="cs"/>
          <w:b/>
          <w:bCs/>
          <w:sz w:val="36"/>
          <w:szCs w:val="36"/>
          <w:rtl/>
          <w:lang w:bidi="ar-DZ"/>
        </w:rPr>
        <w:t>ز</w:t>
      </w:r>
      <w:r w:rsidRPr="002C5746">
        <w:rPr>
          <w:rFonts w:ascii="Traditional Arabic" w:hAnsi="Traditional Arabic" w:cs="Traditional Arabic"/>
          <w:b/>
          <w:bCs/>
          <w:sz w:val="36"/>
          <w:szCs w:val="36"/>
          <w:rtl/>
          <w:lang w:bidi="ar-DZ"/>
        </w:rPr>
        <w:t>بوره:</w:t>
      </w:r>
      <w:r w:rsidRPr="002C5746">
        <w:rPr>
          <w:rFonts w:ascii="Traditional Arabic" w:hAnsi="Traditional Arabic" w:cs="Traditional Arabic" w:hint="cs"/>
          <w:b/>
          <w:bCs/>
          <w:sz w:val="36"/>
          <w:szCs w:val="36"/>
          <w:rtl/>
          <w:lang w:bidi="ar-DZ"/>
        </w:rPr>
        <w:t xml:space="preserve">  "</w:t>
      </w:r>
      <w:r w:rsidRPr="002C5746">
        <w:rPr>
          <w:rFonts w:ascii="Traditional Arabic" w:hAnsi="Traditional Arabic" w:cs="Traditional Arabic"/>
          <w:b/>
          <w:bCs/>
          <w:sz w:val="36"/>
          <w:szCs w:val="36"/>
          <w:rtl/>
          <w:lang w:bidi="ar-DZ"/>
        </w:rPr>
        <w:t>أي صابو.. أي صابو ..</w:t>
      </w:r>
      <w:r w:rsidRPr="002C5746">
        <w:rPr>
          <w:rFonts w:ascii="Traditional Arabic" w:hAnsi="Traditional Arabic" w:cs="Traditional Arabic" w:hint="cs"/>
          <w:b/>
          <w:bCs/>
          <w:sz w:val="36"/>
          <w:szCs w:val="36"/>
          <w:rtl/>
          <w:lang w:bidi="ar-DZ"/>
        </w:rPr>
        <w:t xml:space="preserve"> "</w:t>
      </w:r>
      <w:r w:rsidRPr="002C5746">
        <w:rPr>
          <w:rFonts w:ascii="Traditional Arabic" w:hAnsi="Traditional Arabic" w:cs="Traditional Arabic"/>
          <w:b/>
          <w:bCs/>
          <w:sz w:val="36"/>
          <w:szCs w:val="36"/>
          <w:rtl/>
          <w:lang w:bidi="ar-DZ"/>
        </w:rPr>
        <w:t xml:space="preserve"> </w:t>
      </w:r>
      <w:r w:rsidRPr="002C5746">
        <w:rPr>
          <w:rFonts w:ascii="Traditional Arabic" w:hAnsi="Traditional Arabic" w:cs="Traditional Arabic" w:hint="cs"/>
          <w:b/>
          <w:bCs/>
          <w:sz w:val="36"/>
          <w:szCs w:val="36"/>
          <w:rtl/>
          <w:lang w:bidi="ar-DZ"/>
        </w:rPr>
        <w:t>"</w:t>
      </w:r>
      <w:r w:rsidRPr="002C5746">
        <w:rPr>
          <w:rFonts w:ascii="Traditional Arabic" w:hAnsi="Traditional Arabic" w:cs="Traditional Arabic"/>
          <w:b/>
          <w:bCs/>
          <w:sz w:val="36"/>
          <w:szCs w:val="36"/>
          <w:lang w:bidi="ar-DZ"/>
        </w:rPr>
        <w:t>G</w:t>
      </w:r>
      <w:r w:rsidRPr="002C5746">
        <w:rPr>
          <w:rFonts w:ascii="Traditional Arabic" w:hAnsi="Traditional Arabic" w:cs="Traditional Arabic"/>
          <w:b/>
          <w:bCs/>
          <w:sz w:val="36"/>
          <w:szCs w:val="36"/>
          <w:rtl/>
          <w:lang w:bidi="ar-DZ"/>
        </w:rPr>
        <w:t>ا</w:t>
      </w:r>
      <w:r w:rsidRPr="002C5746">
        <w:rPr>
          <w:rFonts w:ascii="Traditional Arabic" w:hAnsi="Traditional Arabic" w:cs="Traditional Arabic" w:hint="cs"/>
          <w:b/>
          <w:bCs/>
          <w:sz w:val="36"/>
          <w:szCs w:val="36"/>
          <w:rtl/>
          <w:lang w:bidi="ar-DZ"/>
        </w:rPr>
        <w:t>ي</w:t>
      </w:r>
      <w:r w:rsidRPr="002C5746">
        <w:rPr>
          <w:rFonts w:ascii="Traditional Arabic" w:hAnsi="Traditional Arabic" w:cs="Traditional Arabic"/>
          <w:b/>
          <w:bCs/>
          <w:sz w:val="36"/>
          <w:szCs w:val="36"/>
          <w:rtl/>
          <w:lang w:bidi="ar-DZ"/>
        </w:rPr>
        <w:t xml:space="preserve"> شیکا.. </w:t>
      </w:r>
      <w:r w:rsidRPr="002C5746">
        <w:rPr>
          <w:rFonts w:ascii="Traditional Arabic" w:hAnsi="Traditional Arabic" w:cs="Traditional Arabic"/>
          <w:b/>
          <w:bCs/>
          <w:sz w:val="36"/>
          <w:szCs w:val="36"/>
          <w:lang w:bidi="ar-DZ"/>
        </w:rPr>
        <w:t>G</w:t>
      </w:r>
      <w:r w:rsidRPr="002C5746">
        <w:rPr>
          <w:rFonts w:ascii="Traditional Arabic" w:hAnsi="Traditional Arabic" w:cs="Traditional Arabic"/>
          <w:b/>
          <w:bCs/>
          <w:sz w:val="36"/>
          <w:szCs w:val="36"/>
          <w:rtl/>
          <w:lang w:bidi="ar-DZ"/>
        </w:rPr>
        <w:t>ا</w:t>
      </w:r>
      <w:r w:rsidRPr="002C5746">
        <w:rPr>
          <w:rFonts w:ascii="Traditional Arabic" w:hAnsi="Traditional Arabic" w:cs="Traditional Arabic" w:hint="cs"/>
          <w:b/>
          <w:bCs/>
          <w:sz w:val="36"/>
          <w:szCs w:val="36"/>
          <w:rtl/>
          <w:lang w:bidi="ar-DZ"/>
        </w:rPr>
        <w:t>ي</w:t>
      </w:r>
      <w:r w:rsidRPr="002C5746">
        <w:rPr>
          <w:rFonts w:ascii="Traditional Arabic" w:hAnsi="Traditional Arabic" w:cs="Traditional Arabic"/>
          <w:b/>
          <w:bCs/>
          <w:sz w:val="36"/>
          <w:szCs w:val="36"/>
          <w:rtl/>
          <w:lang w:bidi="ar-DZ"/>
        </w:rPr>
        <w:t xml:space="preserve"> </w:t>
      </w:r>
      <w:r w:rsidRPr="00766669">
        <w:rPr>
          <w:rFonts w:ascii="Traditional Arabic" w:hAnsi="Traditional Arabic" w:cs="Traditional Arabic"/>
          <w:b/>
          <w:bCs/>
          <w:sz w:val="36"/>
          <w:szCs w:val="36"/>
          <w:rtl/>
          <w:lang w:bidi="ar-DZ"/>
        </w:rPr>
        <w:t>شیکا...</w:t>
      </w:r>
      <w:r w:rsidRPr="00766669">
        <w:rPr>
          <w:rFonts w:ascii="Traditional Arabic" w:hAnsi="Traditional Arabic" w:cs="Traditional Arabic" w:hint="cs"/>
          <w:b/>
          <w:bCs/>
          <w:sz w:val="36"/>
          <w:szCs w:val="36"/>
          <w:rtl/>
          <w:lang w:bidi="ar-DZ"/>
        </w:rPr>
        <w:t xml:space="preserve"> " )</w:t>
      </w:r>
      <w:r w:rsidRPr="00E71DD2">
        <w:rPr>
          <w:rFonts w:ascii="Traditional Arabic" w:hAnsi="Traditional Arabic" w:cs="Traditional Arabic"/>
          <w:sz w:val="36"/>
          <w:szCs w:val="36"/>
          <w:rtl/>
          <w:lang w:bidi="ar-DZ"/>
        </w:rPr>
        <w:t xml:space="preserve"> </w:t>
      </w:r>
      <w:r>
        <w:rPr>
          <w:rFonts w:ascii="Traditional Arabic" w:hAnsi="Traditional Arabic" w:cs="Traditional Arabic"/>
          <w:sz w:val="36"/>
          <w:szCs w:val="36"/>
          <w:vertAlign w:val="superscript"/>
          <w:rtl/>
          <w:lang w:bidi="ar-DZ"/>
        </w:rPr>
        <w:t>(</w:t>
      </w:r>
      <w:r w:rsidRPr="008254DC">
        <w:rPr>
          <w:rFonts w:ascii="Traditional Arabic" w:hAnsi="Traditional Arabic" w:cs="Traditional Arabic"/>
          <w:sz w:val="36"/>
          <w:szCs w:val="36"/>
          <w:vertAlign w:val="superscript"/>
          <w:rtl/>
          <w:lang w:bidi="ar-DZ"/>
        </w:rPr>
        <w:footnoteReference w:id="380"/>
      </w:r>
      <w:r>
        <w:rPr>
          <w:rFonts w:ascii="Traditional Arabic" w:hAnsi="Traditional Arabic" w:cs="Traditional Arabic"/>
          <w:sz w:val="36"/>
          <w:szCs w:val="36"/>
          <w:vertAlign w:val="superscript"/>
          <w:rtl/>
          <w:lang w:bidi="ar-DZ"/>
        </w:rPr>
        <w:t>)</w:t>
      </w:r>
    </w:p>
    <w:p w:rsidR="003D49C1" w:rsidRDefault="003D49C1" w:rsidP="00DD0225">
      <w:pPr>
        <w:pStyle w:val="NormalWeb"/>
        <w:bidi/>
        <w:spacing w:before="0" w:beforeAutospacing="0" w:after="0" w:afterAutospacing="0" w:line="276" w:lineRule="auto"/>
        <w:ind w:firstLine="708"/>
        <w:jc w:val="both"/>
        <w:rPr>
          <w:rFonts w:ascii="Traditional Arabic" w:hAnsi="Traditional Arabic" w:cs="Traditional Arabic"/>
          <w:sz w:val="36"/>
          <w:szCs w:val="36"/>
          <w:rtl/>
          <w:lang w:bidi="ar-DZ"/>
        </w:rPr>
      </w:pPr>
    </w:p>
    <w:p w:rsidR="00B47C1F" w:rsidRDefault="00B47C1F" w:rsidP="00B47C1F">
      <w:pPr>
        <w:pStyle w:val="NormalWeb"/>
        <w:bidi/>
        <w:spacing w:before="0" w:beforeAutospacing="0" w:after="0" w:afterAutospacing="0" w:line="276" w:lineRule="auto"/>
        <w:ind w:firstLine="708"/>
        <w:jc w:val="both"/>
        <w:rPr>
          <w:rFonts w:ascii="Traditional Arabic" w:hAnsi="Traditional Arabic" w:cs="Traditional Arabic"/>
          <w:sz w:val="36"/>
          <w:szCs w:val="36"/>
          <w:rtl/>
          <w:lang w:bidi="ar-DZ"/>
        </w:rPr>
      </w:pPr>
    </w:p>
    <w:p w:rsidR="00B47C1F" w:rsidRDefault="00B47C1F" w:rsidP="00B47C1F">
      <w:pPr>
        <w:pStyle w:val="NormalWeb"/>
        <w:bidi/>
        <w:spacing w:before="0" w:beforeAutospacing="0" w:after="0" w:afterAutospacing="0" w:line="276" w:lineRule="auto"/>
        <w:ind w:firstLine="708"/>
        <w:jc w:val="both"/>
        <w:rPr>
          <w:rFonts w:ascii="Traditional Arabic" w:hAnsi="Traditional Arabic" w:cs="Traditional Arabic"/>
          <w:sz w:val="36"/>
          <w:szCs w:val="36"/>
          <w:rtl/>
          <w:lang w:bidi="ar-DZ"/>
        </w:rPr>
      </w:pPr>
    </w:p>
    <w:p w:rsidR="00B47C1F" w:rsidRDefault="00B47C1F" w:rsidP="00B47C1F">
      <w:pPr>
        <w:pStyle w:val="NormalWeb"/>
        <w:bidi/>
        <w:spacing w:before="0" w:beforeAutospacing="0" w:after="0" w:afterAutospacing="0" w:line="276" w:lineRule="auto"/>
        <w:ind w:firstLine="708"/>
        <w:jc w:val="both"/>
        <w:rPr>
          <w:rFonts w:ascii="Traditional Arabic" w:hAnsi="Traditional Arabic" w:cs="Traditional Arabic"/>
          <w:sz w:val="36"/>
          <w:szCs w:val="36"/>
          <w:rtl/>
          <w:lang w:bidi="ar-DZ"/>
        </w:rPr>
      </w:pPr>
    </w:p>
    <w:p w:rsidR="00B47C1F" w:rsidRPr="00E71DD2" w:rsidRDefault="00B47C1F" w:rsidP="00B47C1F">
      <w:pPr>
        <w:pStyle w:val="NormalWeb"/>
        <w:bidi/>
        <w:spacing w:before="0" w:beforeAutospacing="0" w:after="0" w:afterAutospacing="0" w:line="276" w:lineRule="auto"/>
        <w:ind w:firstLine="708"/>
        <w:jc w:val="both"/>
        <w:rPr>
          <w:rFonts w:ascii="Traditional Arabic" w:hAnsi="Traditional Arabic" w:cs="Traditional Arabic"/>
          <w:sz w:val="36"/>
          <w:szCs w:val="36"/>
          <w:lang w:bidi="ar-DZ"/>
        </w:rPr>
      </w:pP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b/>
          <w:bCs/>
          <w:sz w:val="36"/>
          <w:szCs w:val="36"/>
          <w:rtl/>
          <w:lang w:bidi="ar-DZ"/>
        </w:rPr>
      </w:pPr>
      <w:r w:rsidRPr="008254DC">
        <w:rPr>
          <w:rFonts w:ascii="Traditional Arabic" w:hAnsi="Traditional Arabic" w:cs="Traditional Arabic" w:hint="cs"/>
          <w:b/>
          <w:bCs/>
          <w:sz w:val="36"/>
          <w:szCs w:val="36"/>
          <w:rtl/>
          <w:lang w:bidi="ar-DZ"/>
        </w:rPr>
        <w:lastRenderedPageBreak/>
        <w:t>الرقصة الأولى :</w:t>
      </w:r>
    </w:p>
    <w:p w:rsidR="003D49C1"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rtl/>
          <w:lang w:bidi="ar-DZ"/>
        </w:rPr>
      </w:pPr>
    </w:p>
    <w:p w:rsidR="003D49C1" w:rsidRPr="00E71DD2" w:rsidRDefault="003D49C1" w:rsidP="00DD0225">
      <w:pPr>
        <w:pStyle w:val="NormalWeb"/>
        <w:bidi/>
        <w:spacing w:before="0" w:beforeAutospacing="0" w:after="0" w:afterAutospacing="0" w:line="276" w:lineRule="auto"/>
        <w:ind w:firstLine="141"/>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ـــ " أي صابو أي صابو" وهي بلهجة الزرماوية وتعني " انا فرحان انا فرحان " </w:t>
      </w:r>
      <w:r w:rsidRPr="002C5746">
        <w:rPr>
          <w:rFonts w:ascii="Traditional Arabic" w:hAnsi="Traditional Arabic" w:cs="Traditional Arabic" w:hint="cs"/>
          <w:b/>
          <w:bCs/>
          <w:sz w:val="36"/>
          <w:szCs w:val="36"/>
          <w:rtl/>
          <w:lang w:bidi="ar-DZ"/>
        </w:rPr>
        <w:t>("</w:t>
      </w:r>
      <w:r w:rsidRPr="002C5746">
        <w:rPr>
          <w:rFonts w:ascii="Traditional Arabic" w:hAnsi="Traditional Arabic" w:cs="Traditional Arabic"/>
          <w:b/>
          <w:bCs/>
          <w:sz w:val="36"/>
          <w:szCs w:val="36"/>
          <w:lang w:bidi="ar-DZ"/>
        </w:rPr>
        <w:t xml:space="preserve"> </w:t>
      </w:r>
      <w:r w:rsidRPr="002C5746">
        <w:rPr>
          <w:rFonts w:ascii="Traditional Arabic" w:hAnsi="Traditional Arabic" w:cs="Traditional Arabic"/>
          <w:b/>
          <w:bCs/>
          <w:sz w:val="36"/>
          <w:szCs w:val="36"/>
          <w:rtl/>
          <w:lang w:bidi="ar-DZ"/>
        </w:rPr>
        <w:t>قبضنا المبلغ تاما، رقص</w:t>
      </w:r>
      <w:r w:rsidRPr="002C5746">
        <w:rPr>
          <w:rFonts w:ascii="Traditional Arabic" w:hAnsi="Traditional Arabic" w:cs="Traditional Arabic" w:hint="cs"/>
          <w:b/>
          <w:bCs/>
          <w:sz w:val="36"/>
          <w:szCs w:val="36"/>
          <w:rtl/>
          <w:lang w:bidi="ar-DZ"/>
        </w:rPr>
        <w:t>ت</w:t>
      </w:r>
      <w:r w:rsidRPr="002C5746">
        <w:rPr>
          <w:rFonts w:ascii="Traditional Arabic" w:hAnsi="Traditional Arabic" w:cs="Traditional Arabic"/>
          <w:b/>
          <w:bCs/>
          <w:sz w:val="36"/>
          <w:szCs w:val="36"/>
          <w:rtl/>
          <w:lang w:bidi="ar-DZ"/>
        </w:rPr>
        <w:t xml:space="preserve"> رقصة فرحي المعتادة، مرددا بلهجتي الزرماوية معنى </w:t>
      </w:r>
      <w:r w:rsidRPr="002C5746">
        <w:rPr>
          <w:rFonts w:ascii="Traditional Arabic" w:hAnsi="Traditional Arabic" w:cs="Traditional Arabic" w:hint="cs"/>
          <w:b/>
          <w:bCs/>
          <w:sz w:val="36"/>
          <w:szCs w:val="36"/>
          <w:rtl/>
          <w:lang w:bidi="ar-DZ"/>
        </w:rPr>
        <w:t>"</w:t>
      </w:r>
      <w:r w:rsidRPr="002C5746">
        <w:rPr>
          <w:rFonts w:ascii="Traditional Arabic" w:hAnsi="Traditional Arabic" w:cs="Traditional Arabic"/>
          <w:b/>
          <w:bCs/>
          <w:sz w:val="36"/>
          <w:szCs w:val="36"/>
          <w:rtl/>
          <w:lang w:bidi="ar-DZ"/>
        </w:rPr>
        <w:t>أنا فرحان</w:t>
      </w:r>
      <w:r w:rsidRPr="002C5746">
        <w:rPr>
          <w:rFonts w:ascii="Traditional Arabic" w:hAnsi="Traditional Arabic" w:cs="Traditional Arabic" w:hint="cs"/>
          <w:b/>
          <w:bCs/>
          <w:sz w:val="36"/>
          <w:szCs w:val="36"/>
          <w:rtl/>
          <w:lang w:bidi="ar-DZ"/>
        </w:rPr>
        <w:t>"</w:t>
      </w:r>
      <w:r w:rsidRPr="002C5746">
        <w:rPr>
          <w:rFonts w:ascii="Traditional Arabic" w:hAnsi="Traditional Arabic" w:cs="Traditional Arabic"/>
          <w:b/>
          <w:bCs/>
          <w:sz w:val="36"/>
          <w:szCs w:val="36"/>
          <w:rtl/>
          <w:lang w:bidi="ar-DZ"/>
        </w:rPr>
        <w:t xml:space="preserve">: </w:t>
      </w:r>
      <w:r w:rsidRPr="002C5746">
        <w:rPr>
          <w:rFonts w:ascii="Traditional Arabic" w:hAnsi="Traditional Arabic" w:cs="Traditional Arabic" w:hint="cs"/>
          <w:b/>
          <w:bCs/>
          <w:sz w:val="36"/>
          <w:szCs w:val="36"/>
          <w:rtl/>
          <w:lang w:bidi="ar-DZ"/>
        </w:rPr>
        <w:t>"</w:t>
      </w:r>
      <w:r w:rsidRPr="002C5746">
        <w:rPr>
          <w:rFonts w:ascii="Traditional Arabic" w:hAnsi="Traditional Arabic" w:cs="Traditional Arabic"/>
          <w:b/>
          <w:bCs/>
          <w:sz w:val="36"/>
          <w:szCs w:val="36"/>
          <w:rtl/>
          <w:lang w:bidi="ar-DZ"/>
        </w:rPr>
        <w:t>أي صابو.. أي صابو</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r w:rsidRPr="00E71DD2">
        <w:rPr>
          <w:rFonts w:ascii="Traditional Arabic" w:hAnsi="Traditional Arabic" w:cs="Traditional Arabic"/>
          <w:sz w:val="36"/>
          <w:szCs w:val="36"/>
          <w:lang w:bidi="ar-DZ"/>
        </w:rPr>
        <w:t xml:space="preserve"> </w:t>
      </w:r>
      <w:r>
        <w:rPr>
          <w:rFonts w:ascii="Traditional Arabic" w:hAnsi="Traditional Arabic" w:cs="Traditional Arabic"/>
          <w:sz w:val="36"/>
          <w:szCs w:val="36"/>
          <w:vertAlign w:val="superscript"/>
          <w:rtl/>
          <w:lang w:bidi="ar-DZ"/>
        </w:rPr>
        <w:t>(</w:t>
      </w:r>
      <w:r w:rsidRPr="008254DC">
        <w:rPr>
          <w:rFonts w:ascii="Traditional Arabic" w:hAnsi="Traditional Arabic" w:cs="Traditional Arabic"/>
          <w:sz w:val="36"/>
          <w:szCs w:val="36"/>
          <w:vertAlign w:val="superscript"/>
          <w:rtl/>
          <w:lang w:bidi="ar-DZ"/>
        </w:rPr>
        <w:footnoteReference w:id="381"/>
      </w:r>
      <w:r>
        <w:rPr>
          <w:rFonts w:ascii="Traditional Arabic" w:hAnsi="Traditional Arabic" w:cs="Traditional Arabic"/>
          <w:sz w:val="36"/>
          <w:szCs w:val="36"/>
          <w:vertAlign w:val="superscript"/>
          <w:rtl/>
          <w:lang w:bidi="ar-DZ"/>
        </w:rPr>
        <w:t>)</w:t>
      </w:r>
    </w:p>
    <w:p w:rsidR="003D49C1" w:rsidRPr="00E71DD2" w:rsidRDefault="003D49C1" w:rsidP="00DD0225">
      <w:pPr>
        <w:spacing w:after="0"/>
        <w:ind w:firstLine="708"/>
        <w:jc w:val="both"/>
        <w:rPr>
          <w:rFonts w:ascii="Traditional Arabic" w:eastAsia="Times New Roman" w:hAnsi="Traditional Arabic" w:cs="Traditional Arabic"/>
          <w:sz w:val="36"/>
          <w:szCs w:val="36"/>
          <w:rtl/>
          <w:lang w:bidi="ar-DZ"/>
        </w:rPr>
      </w:pPr>
      <w:r>
        <w:rPr>
          <w:rFonts w:ascii="Traditional Arabic" w:eastAsia="Times New Roman" w:hAnsi="Traditional Arabic" w:cs="Traditional Arabic" w:hint="cs"/>
          <w:sz w:val="36"/>
          <w:szCs w:val="36"/>
          <w:rtl/>
          <w:lang w:bidi="ar-DZ"/>
        </w:rPr>
        <w:t xml:space="preserve"> </w:t>
      </w:r>
      <w:r w:rsidRPr="00085977">
        <w:rPr>
          <w:rFonts w:ascii="Traditional Arabic" w:eastAsia="Times New Roman" w:hAnsi="Traditional Arabic" w:cs="Traditional Arabic"/>
          <w:sz w:val="36"/>
          <w:szCs w:val="36"/>
          <w:rtl/>
          <w:lang w:bidi="ar-DZ"/>
        </w:rPr>
        <w:t>فالرقص هنا هو لون من ألون التعبير الشعبي</w:t>
      </w:r>
      <w:r>
        <w:rPr>
          <w:rFonts w:ascii="Traditional Arabic" w:eastAsia="Times New Roman" w:hAnsi="Traditional Arabic" w:cs="Traditional Arabic" w:hint="cs"/>
          <w:sz w:val="36"/>
          <w:szCs w:val="36"/>
          <w:rtl/>
          <w:lang w:bidi="ar-DZ"/>
        </w:rPr>
        <w:t>،</w:t>
      </w:r>
      <w:r w:rsidRPr="00085977">
        <w:rPr>
          <w:rFonts w:ascii="Traditional Arabic" w:eastAsia="Times New Roman" w:hAnsi="Traditional Arabic" w:cs="Traditional Arabic"/>
          <w:sz w:val="36"/>
          <w:szCs w:val="36"/>
          <w:rtl/>
          <w:lang w:bidi="ar-DZ"/>
        </w:rPr>
        <w:t xml:space="preserve"> فهو إذن يعبر عن الحالة النفسية للإنسان ويمثل أيضا </w:t>
      </w:r>
      <w:r>
        <w:rPr>
          <w:rFonts w:ascii="Traditional Arabic" w:hAnsi="Traditional Arabic" w:cs="Traditional Arabic" w:hint="cs"/>
          <w:sz w:val="36"/>
          <w:szCs w:val="36"/>
          <w:rtl/>
          <w:lang w:bidi="ar-DZ"/>
        </w:rPr>
        <w:t>التعبير عن الانتماء الاجتماعي والثقافي للشخص، سواء من خلال حركة الجسد أو من خلال السلوك اللغوي أو اللهجي، الذي يرافقه</w:t>
      </w:r>
      <w:r w:rsidRPr="00085977">
        <w:rPr>
          <w:rFonts w:ascii="Traditional Arabic" w:eastAsia="Times New Roman" w:hAnsi="Traditional Arabic" w:cs="Traditional Arabic"/>
          <w:sz w:val="36"/>
          <w:szCs w:val="36"/>
          <w:rtl/>
          <w:lang w:bidi="ar-DZ"/>
        </w:rPr>
        <w:t xml:space="preserve"> بحيث ارتبط هذا الرقص </w:t>
      </w:r>
      <w:r w:rsidRPr="00085977">
        <w:rPr>
          <w:rFonts w:ascii="Traditional Arabic" w:eastAsia="Times New Roman" w:hAnsi="Traditional Arabic" w:cs="Traditional Arabic" w:hint="cs"/>
          <w:sz w:val="36"/>
          <w:szCs w:val="36"/>
          <w:rtl/>
          <w:lang w:bidi="ar-DZ"/>
        </w:rPr>
        <w:t xml:space="preserve">باللهجات المحلية </w:t>
      </w:r>
      <w:r w:rsidRPr="00085977">
        <w:rPr>
          <w:rFonts w:ascii="Traditional Arabic" w:eastAsia="Times New Roman" w:hAnsi="Traditional Arabic" w:cs="Traditional Arabic"/>
          <w:sz w:val="36"/>
          <w:szCs w:val="36"/>
          <w:rtl/>
          <w:lang w:bidi="ar-DZ"/>
        </w:rPr>
        <w:t>إذ</w:t>
      </w:r>
      <w:r>
        <w:rPr>
          <w:rFonts w:ascii="Traditional Arabic" w:eastAsia="Times New Roman" w:hAnsi="Traditional Arabic" w:cs="Traditional Arabic"/>
          <w:sz w:val="36"/>
          <w:szCs w:val="36"/>
          <w:rtl/>
          <w:lang w:bidi="ar-DZ"/>
        </w:rPr>
        <w:t xml:space="preserve"> تبعث في نفس الجماعة الشعور وال</w:t>
      </w:r>
      <w:r>
        <w:rPr>
          <w:rFonts w:ascii="Traditional Arabic" w:eastAsia="Times New Roman" w:hAnsi="Traditional Arabic" w:cs="Traditional Arabic" w:hint="cs"/>
          <w:sz w:val="36"/>
          <w:szCs w:val="36"/>
          <w:rtl/>
          <w:lang w:bidi="ar-DZ"/>
        </w:rPr>
        <w:t>ا</w:t>
      </w:r>
      <w:r w:rsidRPr="00085977">
        <w:rPr>
          <w:rFonts w:ascii="Traditional Arabic" w:eastAsia="Times New Roman" w:hAnsi="Traditional Arabic" w:cs="Traditional Arabic"/>
          <w:sz w:val="36"/>
          <w:szCs w:val="36"/>
          <w:rtl/>
          <w:lang w:bidi="ar-DZ"/>
        </w:rPr>
        <w:t>ندماج في ال</w:t>
      </w:r>
      <w:r>
        <w:rPr>
          <w:rFonts w:ascii="Traditional Arabic" w:eastAsia="Times New Roman" w:hAnsi="Traditional Arabic" w:cs="Traditional Arabic" w:hint="cs"/>
          <w:sz w:val="36"/>
          <w:szCs w:val="36"/>
          <w:rtl/>
          <w:lang w:bidi="ar-DZ"/>
        </w:rPr>
        <w:t>ثقافة الجماعية</w:t>
      </w:r>
      <w:r w:rsidRPr="00085977">
        <w:rPr>
          <w:rFonts w:ascii="Traditional Arabic" w:eastAsia="Times New Roman" w:hAnsi="Traditional Arabic" w:cs="Traditional Arabic"/>
          <w:sz w:val="36"/>
          <w:szCs w:val="36"/>
          <w:rtl/>
          <w:lang w:bidi="ar-DZ"/>
        </w:rPr>
        <w:t xml:space="preserve">، </w:t>
      </w:r>
      <w:r>
        <w:rPr>
          <w:rFonts w:ascii="Traditional Arabic" w:eastAsia="Times New Roman" w:hAnsi="Traditional Arabic" w:cs="Traditional Arabic" w:hint="cs"/>
          <w:sz w:val="36"/>
          <w:szCs w:val="36"/>
          <w:rtl/>
          <w:lang w:bidi="ar-DZ"/>
        </w:rPr>
        <w:t xml:space="preserve">والهوية، </w:t>
      </w:r>
      <w:r w:rsidRPr="00085977">
        <w:rPr>
          <w:rFonts w:ascii="Traditional Arabic" w:eastAsia="Times New Roman" w:hAnsi="Traditional Arabic" w:cs="Traditional Arabic"/>
          <w:sz w:val="36"/>
          <w:szCs w:val="36"/>
          <w:rtl/>
          <w:lang w:bidi="ar-DZ"/>
        </w:rPr>
        <w:t>حيث ينقل لنا الكاتب جو جماعي شعبي بكل صوره وحذاف</w:t>
      </w:r>
      <w:r w:rsidRPr="00085977">
        <w:rPr>
          <w:rFonts w:ascii="Traditional Arabic" w:eastAsia="Times New Roman" w:hAnsi="Traditional Arabic" w:cs="Traditional Arabic" w:hint="cs"/>
          <w:sz w:val="36"/>
          <w:szCs w:val="36"/>
          <w:rtl/>
          <w:lang w:bidi="ar-DZ"/>
        </w:rPr>
        <w:t>ي</w:t>
      </w:r>
      <w:r w:rsidRPr="00085977">
        <w:rPr>
          <w:rFonts w:ascii="Traditional Arabic" w:eastAsia="Times New Roman" w:hAnsi="Traditional Arabic" w:cs="Traditional Arabic"/>
          <w:sz w:val="36"/>
          <w:szCs w:val="36"/>
          <w:rtl/>
          <w:lang w:bidi="ar-DZ"/>
        </w:rPr>
        <w:t>ره من رقص وتجمع هذه الأجواء من خلال ال</w:t>
      </w:r>
      <w:r w:rsidRPr="00085977">
        <w:rPr>
          <w:rFonts w:ascii="Traditional Arabic" w:eastAsia="Times New Roman" w:hAnsi="Traditional Arabic" w:cs="Traditional Arabic" w:hint="cs"/>
          <w:sz w:val="36"/>
          <w:szCs w:val="36"/>
          <w:rtl/>
          <w:lang w:bidi="ar-DZ"/>
        </w:rPr>
        <w:t>ثقافة</w:t>
      </w:r>
      <w:r w:rsidRPr="00085977">
        <w:rPr>
          <w:rFonts w:ascii="Traditional Arabic" w:eastAsia="Times New Roman" w:hAnsi="Traditional Arabic" w:cs="Traditional Arabic"/>
          <w:sz w:val="36"/>
          <w:szCs w:val="36"/>
          <w:rtl/>
          <w:lang w:bidi="ar-DZ"/>
        </w:rPr>
        <w:t xml:space="preserve"> الشعبي</w:t>
      </w:r>
      <w:r w:rsidRPr="00085977">
        <w:rPr>
          <w:rFonts w:ascii="Traditional Arabic" w:eastAsia="Times New Roman" w:hAnsi="Traditional Arabic" w:cs="Traditional Arabic" w:hint="cs"/>
          <w:sz w:val="36"/>
          <w:szCs w:val="36"/>
          <w:rtl/>
          <w:lang w:bidi="ar-DZ"/>
        </w:rPr>
        <w:t>ة</w:t>
      </w:r>
      <w:r w:rsidRPr="00085977">
        <w:rPr>
          <w:rFonts w:ascii="Traditional Arabic" w:eastAsia="Times New Roman" w:hAnsi="Traditional Arabic" w:cs="Traditional Arabic"/>
          <w:sz w:val="36"/>
          <w:szCs w:val="36"/>
          <w:lang w:bidi="ar-DZ"/>
        </w:rPr>
        <w:t xml:space="preserve"> </w:t>
      </w:r>
      <w:r>
        <w:rPr>
          <w:rFonts w:ascii="Traditional Arabic" w:eastAsia="Times New Roman" w:hAnsi="Traditional Arabic" w:cs="Traditional Arabic" w:hint="cs"/>
          <w:sz w:val="36"/>
          <w:szCs w:val="36"/>
          <w:rtl/>
          <w:lang w:bidi="ar-DZ"/>
        </w:rPr>
        <w:t>التي</w:t>
      </w:r>
      <w:r w:rsidRPr="00085977">
        <w:rPr>
          <w:rFonts w:ascii="Traditional Arabic" w:eastAsia="Times New Roman" w:hAnsi="Traditional Arabic" w:cs="Traditional Arabic" w:hint="cs"/>
          <w:sz w:val="36"/>
          <w:szCs w:val="36"/>
          <w:rtl/>
          <w:lang w:bidi="ar-DZ"/>
        </w:rPr>
        <w:t xml:space="preserve"> لعبت </w:t>
      </w:r>
      <w:r>
        <w:rPr>
          <w:rFonts w:ascii="Traditional Arabic" w:eastAsia="Times New Roman" w:hAnsi="Traditional Arabic" w:cs="Traditional Arabic" w:hint="cs"/>
          <w:sz w:val="36"/>
          <w:szCs w:val="36"/>
          <w:rtl/>
          <w:lang w:bidi="ar-DZ"/>
        </w:rPr>
        <w:t>(</w:t>
      </w:r>
      <w:r w:rsidRPr="00085977">
        <w:rPr>
          <w:rFonts w:ascii="Traditional Arabic" w:eastAsia="Times New Roman" w:hAnsi="Traditional Arabic" w:cs="Traditional Arabic" w:hint="cs"/>
          <w:sz w:val="36"/>
          <w:szCs w:val="36"/>
          <w:rtl/>
          <w:lang w:bidi="ar-DZ"/>
        </w:rPr>
        <w:t xml:space="preserve"> دورا هاما في تحقيق هوية الشعب، فقد غلب عليها هاجس الاحتياج اليومي والطابع الرمزي والشعوري</w:t>
      </w:r>
      <w:r w:rsidRPr="00E71DD2">
        <w:rPr>
          <w:rFonts w:ascii="Traditional Arabic" w:eastAsia="Times New Roman" w:hAnsi="Traditional Arabic" w:cs="Traditional Arabic" w:hint="cs"/>
          <w:sz w:val="36"/>
          <w:szCs w:val="36"/>
          <w:rtl/>
          <w:lang w:bidi="ar-DZ"/>
        </w:rPr>
        <w:t>)</w:t>
      </w:r>
      <w:r>
        <w:rPr>
          <w:rFonts w:ascii="Traditional Arabic" w:eastAsia="Times New Roman" w:hAnsi="Traditional Arabic" w:cs="Traditional Arabic"/>
          <w:sz w:val="36"/>
          <w:szCs w:val="36"/>
          <w:vertAlign w:val="superscript"/>
          <w:rtl/>
          <w:lang w:bidi="ar-DZ"/>
        </w:rPr>
        <w:t>(</w:t>
      </w:r>
      <w:r w:rsidRPr="005D172B">
        <w:rPr>
          <w:rFonts w:ascii="Traditional Arabic" w:eastAsia="Times New Roman" w:hAnsi="Traditional Arabic" w:cs="Traditional Arabic"/>
          <w:sz w:val="36"/>
          <w:szCs w:val="36"/>
          <w:vertAlign w:val="superscript"/>
          <w:rtl/>
          <w:lang w:bidi="ar-DZ"/>
        </w:rPr>
        <w:footnoteReference w:id="382"/>
      </w:r>
      <w:r>
        <w:rPr>
          <w:rFonts w:ascii="Traditional Arabic" w:eastAsia="Times New Roman" w:hAnsi="Traditional Arabic" w:cs="Traditional Arabic"/>
          <w:sz w:val="36"/>
          <w:szCs w:val="36"/>
          <w:vertAlign w:val="superscript"/>
          <w:rtl/>
          <w:lang w:bidi="ar-DZ"/>
        </w:rPr>
        <w:t>)</w:t>
      </w:r>
      <w:r>
        <w:rPr>
          <w:rFonts w:ascii="Traditional Arabic" w:eastAsia="Times New Roman" w:hAnsi="Traditional Arabic" w:cs="Traditional Arabic" w:hint="cs"/>
          <w:sz w:val="36"/>
          <w:szCs w:val="36"/>
          <w:rtl/>
          <w:lang w:bidi="ar-DZ"/>
        </w:rPr>
        <w:t>.</w:t>
      </w:r>
    </w:p>
    <w:p w:rsidR="00B47C1F" w:rsidRDefault="00B47C1F" w:rsidP="00DD0225">
      <w:pPr>
        <w:spacing w:after="0"/>
        <w:jc w:val="both"/>
        <w:rPr>
          <w:rFonts w:ascii="Traditional Arabic" w:eastAsia="Times New Roman" w:hAnsi="Traditional Arabic" w:cs="Traditional Arabic"/>
          <w:b/>
          <w:bCs/>
          <w:sz w:val="36"/>
          <w:szCs w:val="36"/>
          <w:rtl/>
          <w:lang w:bidi="ar-DZ"/>
        </w:rPr>
      </w:pPr>
    </w:p>
    <w:p w:rsidR="003D49C1" w:rsidRDefault="003D49C1" w:rsidP="00DD0225">
      <w:pPr>
        <w:spacing w:after="0"/>
        <w:jc w:val="both"/>
        <w:rPr>
          <w:rFonts w:ascii="Traditional Arabic" w:eastAsia="Times New Roman" w:hAnsi="Traditional Arabic" w:cs="Traditional Arabic"/>
          <w:sz w:val="36"/>
          <w:szCs w:val="36"/>
          <w:rtl/>
          <w:lang w:bidi="ar-DZ"/>
        </w:rPr>
      </w:pPr>
      <w:r>
        <w:rPr>
          <w:rFonts w:ascii="Traditional Arabic" w:eastAsia="Times New Roman" w:hAnsi="Traditional Arabic" w:cs="Traditional Arabic" w:hint="cs"/>
          <w:b/>
          <w:bCs/>
          <w:sz w:val="36"/>
          <w:szCs w:val="36"/>
          <w:rtl/>
          <w:lang w:bidi="ar-DZ"/>
        </w:rPr>
        <w:t xml:space="preserve">الرقصة </w:t>
      </w:r>
      <w:r w:rsidRPr="008254DC">
        <w:rPr>
          <w:rFonts w:ascii="Traditional Arabic" w:eastAsia="Times New Roman" w:hAnsi="Traditional Arabic" w:cs="Traditional Arabic" w:hint="cs"/>
          <w:b/>
          <w:bCs/>
          <w:sz w:val="36"/>
          <w:szCs w:val="36"/>
          <w:rtl/>
          <w:lang w:bidi="ar-DZ"/>
        </w:rPr>
        <w:t>الثانية</w:t>
      </w:r>
      <w:r>
        <w:rPr>
          <w:rFonts w:ascii="Traditional Arabic" w:eastAsia="Times New Roman" w:hAnsi="Traditional Arabic" w:cs="Traditional Arabic" w:hint="cs"/>
          <w:b/>
          <w:bCs/>
          <w:sz w:val="36"/>
          <w:szCs w:val="36"/>
          <w:rtl/>
          <w:lang w:bidi="ar-DZ"/>
        </w:rPr>
        <w:t>:</w:t>
      </w:r>
      <w:r w:rsidRPr="00E71DD2">
        <w:rPr>
          <w:rFonts w:ascii="Traditional Arabic" w:eastAsia="Times New Roman" w:hAnsi="Traditional Arabic" w:cs="Traditional Arabic" w:hint="cs"/>
          <w:sz w:val="36"/>
          <w:szCs w:val="36"/>
          <w:rtl/>
          <w:lang w:bidi="ar-DZ"/>
        </w:rPr>
        <w:t xml:space="preserve"> </w:t>
      </w:r>
    </w:p>
    <w:p w:rsidR="003D49C1" w:rsidRDefault="003D49C1" w:rsidP="00DD0225">
      <w:pPr>
        <w:spacing w:after="0"/>
        <w:jc w:val="both"/>
        <w:rPr>
          <w:rFonts w:ascii="Traditional Arabic" w:eastAsia="Times New Roman" w:hAnsi="Traditional Arabic" w:cs="Traditional Arabic"/>
          <w:sz w:val="36"/>
          <w:szCs w:val="36"/>
          <w:rtl/>
          <w:lang w:bidi="ar-DZ"/>
        </w:rPr>
      </w:pPr>
    </w:p>
    <w:p w:rsidR="003D49C1" w:rsidRDefault="003D49C1" w:rsidP="00DD0225">
      <w:pPr>
        <w:spacing w:after="0"/>
        <w:jc w:val="both"/>
        <w:rPr>
          <w:rFonts w:ascii="Traditional Arabic" w:eastAsia="Times New Roman" w:hAnsi="Traditional Arabic" w:cs="Traditional Arabic"/>
          <w:sz w:val="36"/>
          <w:szCs w:val="36"/>
          <w:rtl/>
          <w:lang w:bidi="ar-DZ"/>
        </w:rPr>
      </w:pPr>
      <w:r>
        <w:rPr>
          <w:rFonts w:ascii="Traditional Arabic" w:eastAsia="Times New Roman" w:hAnsi="Traditional Arabic" w:cs="Traditional Arabic" w:hint="cs"/>
          <w:sz w:val="36"/>
          <w:szCs w:val="36"/>
          <w:rtl/>
          <w:lang w:bidi="ar-DZ"/>
        </w:rPr>
        <w:t xml:space="preserve">بلهجة </w:t>
      </w:r>
      <w:r w:rsidRPr="00E71DD2">
        <w:rPr>
          <w:rFonts w:ascii="Traditional Arabic" w:eastAsia="Times New Roman" w:hAnsi="Traditional Arabic" w:cs="Traditional Arabic"/>
          <w:sz w:val="36"/>
          <w:szCs w:val="36"/>
          <w:rtl/>
          <w:lang w:bidi="ar-DZ"/>
        </w:rPr>
        <w:t>الهوساوية</w:t>
      </w:r>
      <w:r>
        <w:rPr>
          <w:rFonts w:ascii="Traditional Arabic" w:eastAsia="Times New Roman" w:hAnsi="Traditional Arabic" w:cs="Traditional Arabic" w:hint="cs"/>
          <w:sz w:val="36"/>
          <w:szCs w:val="36"/>
          <w:rtl/>
          <w:lang w:bidi="ar-DZ"/>
        </w:rPr>
        <w:t xml:space="preserve">: في قول الكاتب </w:t>
      </w:r>
      <w:r w:rsidRPr="00760646">
        <w:rPr>
          <w:rFonts w:ascii="Traditional Arabic" w:eastAsia="Times New Roman" w:hAnsi="Traditional Arabic" w:cs="Traditional Arabic" w:hint="cs"/>
          <w:b/>
          <w:bCs/>
          <w:sz w:val="36"/>
          <w:szCs w:val="36"/>
          <w:rtl/>
          <w:lang w:bidi="ar-DZ"/>
        </w:rPr>
        <w:t>(</w:t>
      </w:r>
      <w:r w:rsidRPr="00760646">
        <w:rPr>
          <w:rFonts w:ascii="Traditional Arabic" w:eastAsia="Times New Roman" w:hAnsi="Traditional Arabic" w:cs="Traditional Arabic"/>
          <w:b/>
          <w:bCs/>
          <w:sz w:val="36"/>
          <w:szCs w:val="36"/>
          <w:rtl/>
          <w:lang w:bidi="ar-DZ"/>
        </w:rPr>
        <w:t xml:space="preserve">وها هو ينقذنا من الموت!!. </w:t>
      </w:r>
      <w:r w:rsidRPr="00760646">
        <w:rPr>
          <w:rFonts w:ascii="Traditional Arabic" w:eastAsia="Times New Roman" w:hAnsi="Traditional Arabic" w:cs="Traditional Arabic" w:hint="cs"/>
          <w:b/>
          <w:bCs/>
          <w:sz w:val="36"/>
          <w:szCs w:val="36"/>
          <w:rtl/>
          <w:lang w:bidi="ar-DZ"/>
        </w:rPr>
        <w:t xml:space="preserve">" </w:t>
      </w:r>
      <w:r w:rsidRPr="00760646">
        <w:rPr>
          <w:rFonts w:ascii="Traditional Arabic" w:eastAsia="Times New Roman" w:hAnsi="Traditional Arabic" w:cs="Traditional Arabic"/>
          <w:b/>
          <w:bCs/>
          <w:sz w:val="36"/>
          <w:szCs w:val="36"/>
          <w:rtl/>
          <w:lang w:bidi="ar-DZ"/>
        </w:rPr>
        <w:t>رقص رقصتي المعتادة..</w:t>
      </w:r>
      <w:r w:rsidRPr="00760646">
        <w:rPr>
          <w:rFonts w:ascii="Traditional Arabic" w:eastAsia="Times New Roman" w:hAnsi="Traditional Arabic" w:cs="Traditional Arabic" w:hint="cs"/>
          <w:b/>
          <w:bCs/>
          <w:sz w:val="36"/>
          <w:szCs w:val="36"/>
          <w:rtl/>
          <w:lang w:bidi="ar-DZ"/>
        </w:rPr>
        <w:t xml:space="preserve">"، </w:t>
      </w:r>
      <w:r w:rsidRPr="00760646">
        <w:rPr>
          <w:rFonts w:ascii="Traditional Arabic" w:eastAsia="Times New Roman" w:hAnsi="Traditional Arabic" w:cs="Traditional Arabic"/>
          <w:b/>
          <w:bCs/>
          <w:sz w:val="36"/>
          <w:szCs w:val="36"/>
          <w:rtl/>
          <w:lang w:bidi="ar-DZ"/>
        </w:rPr>
        <w:t xml:space="preserve">رددنا خلالها: </w:t>
      </w:r>
      <w:r w:rsidRPr="00760646">
        <w:rPr>
          <w:rFonts w:ascii="Traditional Arabic" w:eastAsia="Times New Roman" w:hAnsi="Traditional Arabic" w:cs="Traditional Arabic" w:hint="cs"/>
          <w:b/>
          <w:bCs/>
          <w:sz w:val="36"/>
          <w:szCs w:val="36"/>
          <w:rtl/>
          <w:lang w:bidi="ar-DZ"/>
        </w:rPr>
        <w:t>"</w:t>
      </w:r>
      <w:r w:rsidRPr="00760646">
        <w:rPr>
          <w:rFonts w:ascii="Traditional Arabic" w:eastAsia="Times New Roman" w:hAnsi="Traditional Arabic" w:cs="Traditional Arabic"/>
          <w:b/>
          <w:bCs/>
          <w:sz w:val="36"/>
          <w:szCs w:val="36"/>
          <w:rtl/>
          <w:lang w:bidi="ar-DZ"/>
        </w:rPr>
        <w:t>أي صابو.. أي صابو..</w:t>
      </w:r>
      <w:r w:rsidRPr="00760646">
        <w:rPr>
          <w:rFonts w:ascii="Traditional Arabic" w:eastAsia="Times New Roman" w:hAnsi="Traditional Arabic" w:cs="Traditional Arabic" w:hint="cs"/>
          <w:b/>
          <w:bCs/>
          <w:sz w:val="36"/>
          <w:szCs w:val="36"/>
          <w:rtl/>
          <w:lang w:bidi="ar-DZ"/>
        </w:rPr>
        <w:t>"</w:t>
      </w:r>
      <w:r w:rsidRPr="00760646">
        <w:rPr>
          <w:rFonts w:ascii="Traditional Arabic" w:eastAsia="Times New Roman" w:hAnsi="Traditional Arabic" w:cs="Traditional Arabic"/>
          <w:b/>
          <w:bCs/>
          <w:sz w:val="36"/>
          <w:szCs w:val="36"/>
          <w:rtl/>
          <w:lang w:bidi="ar-DZ"/>
        </w:rPr>
        <w:t xml:space="preserve">. الثلاثة من أهل طاوة، رددوا بلهجتهم الهوساوية: </w:t>
      </w:r>
      <w:r w:rsidRPr="00760646">
        <w:rPr>
          <w:rFonts w:ascii="Traditional Arabic" w:eastAsia="Times New Roman" w:hAnsi="Traditional Arabic" w:cs="Traditional Arabic" w:hint="cs"/>
          <w:b/>
          <w:bCs/>
          <w:sz w:val="36"/>
          <w:szCs w:val="36"/>
          <w:rtl/>
          <w:lang w:bidi="ar-DZ"/>
        </w:rPr>
        <w:t xml:space="preserve">" </w:t>
      </w:r>
      <w:r w:rsidRPr="00760646">
        <w:rPr>
          <w:rFonts w:ascii="Traditional Arabic" w:eastAsia="Times New Roman" w:hAnsi="Traditional Arabic" w:cs="Traditional Arabic"/>
          <w:b/>
          <w:bCs/>
          <w:sz w:val="36"/>
          <w:szCs w:val="36"/>
          <w:lang w:bidi="ar-DZ"/>
        </w:rPr>
        <w:t>G</w:t>
      </w:r>
      <w:r w:rsidRPr="00760646">
        <w:rPr>
          <w:rFonts w:ascii="Traditional Arabic" w:eastAsia="Times New Roman" w:hAnsi="Traditional Arabic" w:cs="Traditional Arabic"/>
          <w:b/>
          <w:bCs/>
          <w:sz w:val="36"/>
          <w:szCs w:val="36"/>
          <w:rtl/>
          <w:lang w:bidi="ar-DZ"/>
        </w:rPr>
        <w:t xml:space="preserve">ای شیکا.. </w:t>
      </w:r>
      <w:r w:rsidRPr="00760646">
        <w:rPr>
          <w:rFonts w:ascii="Traditional Arabic" w:eastAsia="Times New Roman" w:hAnsi="Traditional Arabic" w:cs="Traditional Arabic"/>
          <w:b/>
          <w:bCs/>
          <w:sz w:val="36"/>
          <w:szCs w:val="36"/>
          <w:lang w:bidi="ar-DZ"/>
        </w:rPr>
        <w:t>G</w:t>
      </w:r>
      <w:r w:rsidRPr="00760646">
        <w:rPr>
          <w:rFonts w:ascii="Traditional Arabic" w:eastAsia="Times New Roman" w:hAnsi="Traditional Arabic" w:cs="Traditional Arabic"/>
          <w:b/>
          <w:bCs/>
          <w:sz w:val="36"/>
          <w:szCs w:val="36"/>
          <w:rtl/>
          <w:lang w:bidi="ar-DZ"/>
        </w:rPr>
        <w:t>ای شیکا...</w:t>
      </w:r>
      <w:r w:rsidRPr="00760646">
        <w:rPr>
          <w:rFonts w:ascii="Traditional Arabic" w:eastAsia="Times New Roman" w:hAnsi="Traditional Arabic" w:cs="Traditional Arabic" w:hint="cs"/>
          <w:b/>
          <w:bCs/>
          <w:sz w:val="36"/>
          <w:szCs w:val="36"/>
          <w:rtl/>
          <w:lang w:bidi="ar-DZ"/>
        </w:rPr>
        <w:t>"</w:t>
      </w:r>
      <w:r>
        <w:rPr>
          <w:rFonts w:ascii="Traditional Arabic" w:eastAsia="Times New Roman" w:hAnsi="Traditional Arabic" w:cs="Traditional Arabic" w:hint="cs"/>
          <w:sz w:val="36"/>
          <w:szCs w:val="36"/>
          <w:rtl/>
          <w:lang w:bidi="ar-DZ"/>
        </w:rPr>
        <w:t xml:space="preserve"> )</w:t>
      </w:r>
      <w:r w:rsidRPr="00E71DD2">
        <w:rPr>
          <w:rFonts w:ascii="Traditional Arabic" w:eastAsia="Times New Roman" w:hAnsi="Traditional Arabic" w:cs="Traditional Arabic"/>
          <w:sz w:val="36"/>
          <w:szCs w:val="36"/>
          <w:rtl/>
          <w:lang w:bidi="ar-DZ"/>
        </w:rPr>
        <w:t xml:space="preserve"> </w:t>
      </w:r>
      <w:r>
        <w:rPr>
          <w:rFonts w:ascii="Traditional Arabic" w:eastAsia="Times New Roman" w:hAnsi="Traditional Arabic" w:cs="Traditional Arabic"/>
          <w:sz w:val="36"/>
          <w:szCs w:val="36"/>
          <w:vertAlign w:val="superscript"/>
          <w:rtl/>
          <w:lang w:bidi="ar-DZ"/>
        </w:rPr>
        <w:t>(</w:t>
      </w:r>
      <w:r w:rsidRPr="005D172B">
        <w:rPr>
          <w:rFonts w:ascii="Traditional Arabic" w:eastAsia="Times New Roman" w:hAnsi="Traditional Arabic" w:cs="Traditional Arabic"/>
          <w:sz w:val="36"/>
          <w:szCs w:val="36"/>
          <w:vertAlign w:val="superscript"/>
          <w:rtl/>
          <w:lang w:bidi="ar-DZ"/>
        </w:rPr>
        <w:footnoteReference w:id="383"/>
      </w:r>
      <w:r>
        <w:rPr>
          <w:rFonts w:ascii="Traditional Arabic" w:eastAsia="Times New Roman" w:hAnsi="Traditional Arabic" w:cs="Traditional Arabic"/>
          <w:sz w:val="36"/>
          <w:szCs w:val="36"/>
          <w:vertAlign w:val="superscript"/>
          <w:rtl/>
          <w:lang w:bidi="ar-DZ"/>
        </w:rPr>
        <w:t>)</w:t>
      </w:r>
      <w:r>
        <w:rPr>
          <w:rFonts w:ascii="Traditional Arabic" w:eastAsia="Times New Roman" w:hAnsi="Traditional Arabic" w:cs="Traditional Arabic" w:hint="cs"/>
          <w:sz w:val="36"/>
          <w:szCs w:val="36"/>
          <w:rtl/>
          <w:lang w:bidi="ar-DZ"/>
        </w:rPr>
        <w:t>.</w:t>
      </w:r>
    </w:p>
    <w:p w:rsidR="003D49C1" w:rsidRDefault="003D49C1" w:rsidP="00DD0225">
      <w:pPr>
        <w:spacing w:after="0"/>
        <w:jc w:val="both"/>
        <w:rPr>
          <w:rFonts w:ascii="Traditional Arabic" w:eastAsia="Times New Roman" w:hAnsi="Traditional Arabic" w:cs="Traditional Arabic"/>
          <w:sz w:val="36"/>
          <w:szCs w:val="36"/>
          <w:rtl/>
          <w:lang w:bidi="ar-DZ"/>
        </w:rPr>
      </w:pPr>
    </w:p>
    <w:p w:rsidR="003D49C1" w:rsidRDefault="003D49C1" w:rsidP="00DD0225">
      <w:pPr>
        <w:spacing w:after="0"/>
        <w:jc w:val="both"/>
        <w:rPr>
          <w:rFonts w:ascii="Traditional Arabic" w:eastAsia="Times New Roman" w:hAnsi="Traditional Arabic" w:cs="Traditional Arabic"/>
          <w:sz w:val="36"/>
          <w:szCs w:val="36"/>
          <w:rtl/>
          <w:lang w:bidi="ar-DZ"/>
        </w:rPr>
      </w:pPr>
    </w:p>
    <w:p w:rsidR="003D49C1" w:rsidRDefault="003D49C1" w:rsidP="00DD0225">
      <w:pPr>
        <w:spacing w:after="0"/>
        <w:jc w:val="both"/>
        <w:rPr>
          <w:rFonts w:ascii="Traditional Arabic" w:eastAsia="Times New Roman" w:hAnsi="Traditional Arabic" w:cs="Traditional Arabic"/>
          <w:sz w:val="36"/>
          <w:szCs w:val="36"/>
          <w:rtl/>
          <w:lang w:bidi="ar-DZ"/>
        </w:rPr>
      </w:pPr>
    </w:p>
    <w:p w:rsidR="003D49C1" w:rsidRDefault="003D49C1" w:rsidP="00DD0225">
      <w:pPr>
        <w:pStyle w:val="NormalWeb"/>
        <w:bidi/>
        <w:spacing w:before="0" w:beforeAutospacing="0" w:after="0" w:afterAutospacing="0" w:line="276" w:lineRule="auto"/>
        <w:jc w:val="both"/>
        <w:rPr>
          <w:rFonts w:ascii="Arial" w:hAnsi="Arial" w:cs="Arial"/>
          <w:color w:val="000000"/>
          <w:sz w:val="40"/>
          <w:szCs w:val="40"/>
          <w:rtl/>
        </w:rPr>
      </w:pPr>
      <w:r>
        <w:rPr>
          <w:rFonts w:ascii="Traditional Arabic" w:hAnsi="Traditional Arabic" w:cs="Traditional Arabic" w:hint="cs"/>
          <w:sz w:val="36"/>
          <w:szCs w:val="36"/>
          <w:rtl/>
          <w:lang w:bidi="ar-DZ"/>
        </w:rPr>
        <w:t>3</w:t>
      </w:r>
      <w:r w:rsidRPr="00A23347">
        <w:rPr>
          <w:rFonts w:ascii="Arial" w:hAnsi="Arial" w:cs="Arial" w:hint="cs"/>
          <w:color w:val="000000"/>
          <w:sz w:val="40"/>
          <w:szCs w:val="40"/>
          <w:rtl/>
        </w:rPr>
        <w:t>/</w:t>
      </w:r>
      <w:r>
        <w:rPr>
          <w:rFonts w:ascii="Arial" w:hAnsi="Arial" w:cs="Arial" w:hint="cs"/>
          <w:color w:val="000000"/>
          <w:sz w:val="40"/>
          <w:szCs w:val="40"/>
          <w:rtl/>
        </w:rPr>
        <w:t xml:space="preserve"> </w:t>
      </w:r>
      <w:r w:rsidRPr="00A23347">
        <w:rPr>
          <w:rFonts w:ascii="Arial" w:hAnsi="Arial" w:cs="Arial"/>
          <w:color w:val="000000"/>
          <w:sz w:val="40"/>
          <w:szCs w:val="40"/>
          <w:rtl/>
        </w:rPr>
        <w:t>أبعاد جمالية التراث الشعب</w:t>
      </w:r>
      <w:r>
        <w:rPr>
          <w:rFonts w:ascii="Arial" w:hAnsi="Arial" w:cs="Arial" w:hint="cs"/>
          <w:color w:val="000000"/>
          <w:sz w:val="40"/>
          <w:szCs w:val="40"/>
          <w:rtl/>
        </w:rPr>
        <w:t>ي</w:t>
      </w:r>
      <w:r w:rsidRPr="00A23347">
        <w:rPr>
          <w:rFonts w:ascii="Arial" w:hAnsi="Arial" w:cs="Arial" w:hint="cs"/>
          <w:color w:val="000000"/>
          <w:sz w:val="40"/>
          <w:szCs w:val="40"/>
          <w:rtl/>
        </w:rPr>
        <w:t xml:space="preserve"> :</w:t>
      </w:r>
    </w:p>
    <w:p w:rsidR="003D49C1" w:rsidRPr="00A23347" w:rsidRDefault="003D49C1" w:rsidP="00DD0225">
      <w:pPr>
        <w:pStyle w:val="NormalWeb"/>
        <w:bidi/>
        <w:spacing w:before="0" w:beforeAutospacing="0" w:after="0" w:afterAutospacing="0" w:line="276" w:lineRule="auto"/>
        <w:jc w:val="both"/>
        <w:rPr>
          <w:rFonts w:ascii="Arial" w:hAnsi="Arial" w:cs="Arial"/>
          <w:color w:val="000000"/>
          <w:sz w:val="40"/>
          <w:szCs w:val="40"/>
          <w:rtl/>
        </w:rPr>
      </w:pPr>
    </w:p>
    <w:p w:rsidR="003D49C1" w:rsidRDefault="003D49C1" w:rsidP="00646C0E">
      <w:pPr>
        <w:pStyle w:val="NormalWeb"/>
        <w:numPr>
          <w:ilvl w:val="0"/>
          <w:numId w:val="9"/>
        </w:numPr>
        <w:bidi/>
        <w:spacing w:before="0" w:beforeAutospacing="0" w:after="0" w:afterAutospacing="0" w:line="276" w:lineRule="auto"/>
        <w:ind w:left="283" w:hanging="283"/>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الموسيقى والغناء الإفريقي يمثّل أحد تجليات النفس البشرية في صورها الصافية، وأحد الخصوصيات المميزة للروح،وهي ذات ميزة فريدة حاضرة في جميع نواحي وتفاصيل حياة الإفريقي </w:t>
      </w:r>
    </w:p>
    <w:p w:rsidR="003D49C1" w:rsidRDefault="003D49C1" w:rsidP="00646C0E">
      <w:pPr>
        <w:pStyle w:val="NormalWeb"/>
        <w:numPr>
          <w:ilvl w:val="0"/>
          <w:numId w:val="9"/>
        </w:numPr>
        <w:bidi/>
        <w:spacing w:before="0" w:beforeAutospacing="0" w:after="0" w:afterAutospacing="0" w:line="276" w:lineRule="auto"/>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الترابط التاريخي بين أفارقة القارة، كأصل وسكان أمريكا اللاتينية كفرع من فترة العبودية، جعل تشابه وتقارب في الغناء والموسيقى بينهم.</w:t>
      </w:r>
    </w:p>
    <w:p w:rsidR="003D49C1" w:rsidRDefault="003D49C1" w:rsidP="00646C0E">
      <w:pPr>
        <w:pStyle w:val="NormalWeb"/>
        <w:numPr>
          <w:ilvl w:val="0"/>
          <w:numId w:val="9"/>
        </w:numPr>
        <w:bidi/>
        <w:spacing w:before="0" w:beforeAutospacing="0" w:after="0" w:afterAutospacing="0" w:line="276" w:lineRule="auto"/>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لم يكن التوظيف في جانب الموسيقي بذاك القدر الذي يلبي صورة الموسيقى في حياة الأفارقة، فنلمس توظيفا محتشما للأغنية الشعبية مع غياب شبه تام للموسيقى، ولكن يمكننا القول أن تفاعل الزيواني مع الأغنية الشعبية يأتي من خلال القيمة الفنية والجمالية لها.</w:t>
      </w:r>
    </w:p>
    <w:p w:rsidR="003D49C1" w:rsidRDefault="003D49C1" w:rsidP="00646C0E">
      <w:pPr>
        <w:pStyle w:val="NormalWeb"/>
        <w:numPr>
          <w:ilvl w:val="0"/>
          <w:numId w:val="9"/>
        </w:numPr>
        <w:bidi/>
        <w:spacing w:before="0" w:beforeAutospacing="0" w:after="0" w:afterAutospacing="0" w:line="276" w:lineRule="auto"/>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الرواية تعجّ بأسماء المغنيين وفرقهم المحلية، وبذلك تكون الرواية قد قدمت ذخيرة من التراث،تعكس مدى قدرة هذا الجنس الأدبي على احتواء مواد تراثية </w:t>
      </w:r>
    </w:p>
    <w:p w:rsidR="003D49C1" w:rsidRDefault="003D49C1" w:rsidP="00646C0E">
      <w:pPr>
        <w:pStyle w:val="NormalWeb"/>
        <w:numPr>
          <w:ilvl w:val="0"/>
          <w:numId w:val="9"/>
        </w:numPr>
        <w:bidi/>
        <w:spacing w:before="0" w:beforeAutospacing="0" w:after="0" w:afterAutospacing="0" w:line="276" w:lineRule="auto"/>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الرواية تمثل وسيلة معرفية و دليل للقارة السمراء،فحضور التراث الشعبي في الرواية الجزائرية يؤكد انفتاحها ونضجها، فهي لم تعد حبيسة تجارب معينة، وهذا ما يعطيها البعد الإنساني.</w:t>
      </w:r>
    </w:p>
    <w:p w:rsidR="003D49C1" w:rsidRPr="009657A3" w:rsidRDefault="003D49C1" w:rsidP="00646C0E">
      <w:pPr>
        <w:pStyle w:val="Paragraphedeliste"/>
        <w:numPr>
          <w:ilvl w:val="0"/>
          <w:numId w:val="9"/>
        </w:numPr>
        <w:spacing w:after="0"/>
        <w:jc w:val="both"/>
        <w:rPr>
          <w:rFonts w:ascii="Traditional Arabic" w:eastAsia="Times New Roman" w:hAnsi="Traditional Arabic" w:cs="Traditional Arabic"/>
          <w:sz w:val="36"/>
          <w:szCs w:val="36"/>
          <w:lang w:bidi="ar-DZ"/>
        </w:rPr>
      </w:pPr>
      <w:r w:rsidRPr="005C076A">
        <w:rPr>
          <w:rFonts w:ascii="Traditional Arabic" w:eastAsia="Times New Roman" w:hAnsi="Traditional Arabic" w:cs="Traditional Arabic"/>
          <w:sz w:val="36"/>
          <w:szCs w:val="36"/>
          <w:rtl/>
          <w:lang w:bidi="ar-DZ"/>
        </w:rPr>
        <w:t>لقد نالت الرقص</w:t>
      </w:r>
      <w:r w:rsidRPr="005C076A">
        <w:rPr>
          <w:rFonts w:ascii="Traditional Arabic" w:eastAsia="Times New Roman" w:hAnsi="Traditional Arabic" w:cs="Traditional Arabic" w:hint="cs"/>
          <w:sz w:val="36"/>
          <w:szCs w:val="36"/>
          <w:rtl/>
          <w:lang w:bidi="ar-DZ"/>
        </w:rPr>
        <w:t>ات</w:t>
      </w:r>
      <w:r w:rsidRPr="005C076A">
        <w:rPr>
          <w:rFonts w:ascii="Traditional Arabic" w:eastAsia="Times New Roman" w:hAnsi="Traditional Arabic" w:cs="Traditional Arabic"/>
          <w:sz w:val="36"/>
          <w:szCs w:val="36"/>
          <w:rtl/>
          <w:lang w:bidi="ar-DZ"/>
        </w:rPr>
        <w:t xml:space="preserve"> رصيد أكبر في الرواي</w:t>
      </w:r>
      <w:r w:rsidRPr="005C076A">
        <w:rPr>
          <w:rFonts w:ascii="Traditional Arabic" w:eastAsia="Times New Roman" w:hAnsi="Traditional Arabic" w:cs="Traditional Arabic" w:hint="cs"/>
          <w:sz w:val="36"/>
          <w:szCs w:val="36"/>
          <w:rtl/>
          <w:lang w:bidi="ar-DZ"/>
        </w:rPr>
        <w:t>ة</w:t>
      </w:r>
      <w:r w:rsidRPr="005C076A">
        <w:rPr>
          <w:rFonts w:ascii="Traditional Arabic" w:eastAsia="Times New Roman" w:hAnsi="Traditional Arabic" w:cs="Traditional Arabic"/>
          <w:sz w:val="36"/>
          <w:szCs w:val="36"/>
          <w:rtl/>
          <w:lang w:bidi="ar-DZ"/>
        </w:rPr>
        <w:t xml:space="preserve"> على غرار الأنواع الأخرى الشعبية، </w:t>
      </w:r>
      <w:r w:rsidRPr="005C076A">
        <w:rPr>
          <w:rFonts w:ascii="Traditional Arabic" w:eastAsia="Times New Roman" w:hAnsi="Traditional Arabic" w:cs="Traditional Arabic" w:hint="cs"/>
          <w:sz w:val="36"/>
          <w:szCs w:val="36"/>
          <w:rtl/>
          <w:lang w:bidi="ar-DZ"/>
        </w:rPr>
        <w:t>ك</w:t>
      </w:r>
      <w:r w:rsidRPr="005C076A">
        <w:rPr>
          <w:rFonts w:ascii="Traditional Arabic" w:eastAsia="Times New Roman" w:hAnsi="Traditional Arabic" w:cs="Traditional Arabic"/>
          <w:sz w:val="36"/>
          <w:szCs w:val="36"/>
          <w:rtl/>
          <w:lang w:bidi="ar-DZ"/>
        </w:rPr>
        <w:t>الأغنية الشعبية، حيث تجدها تت</w:t>
      </w:r>
      <w:r w:rsidRPr="005C076A">
        <w:rPr>
          <w:rFonts w:ascii="Traditional Arabic" w:eastAsia="Times New Roman" w:hAnsi="Traditional Arabic" w:cs="Traditional Arabic" w:hint="cs"/>
          <w:sz w:val="36"/>
          <w:szCs w:val="36"/>
          <w:rtl/>
          <w:lang w:bidi="ar-DZ"/>
        </w:rPr>
        <w:t>كرر</w:t>
      </w:r>
      <w:r w:rsidRPr="005C076A">
        <w:rPr>
          <w:rFonts w:ascii="Traditional Arabic" w:eastAsia="Times New Roman" w:hAnsi="Traditional Arabic" w:cs="Traditional Arabic"/>
          <w:sz w:val="36"/>
          <w:szCs w:val="36"/>
          <w:rtl/>
          <w:lang w:bidi="ar-DZ"/>
        </w:rPr>
        <w:t xml:space="preserve"> </w:t>
      </w:r>
      <w:r w:rsidRPr="005C076A">
        <w:rPr>
          <w:rFonts w:ascii="Traditional Arabic" w:eastAsia="Times New Roman" w:hAnsi="Traditional Arabic" w:cs="Traditional Arabic" w:hint="cs"/>
          <w:sz w:val="36"/>
          <w:szCs w:val="36"/>
          <w:rtl/>
          <w:lang w:bidi="ar-DZ"/>
        </w:rPr>
        <w:t>في</w:t>
      </w:r>
      <w:r w:rsidRPr="005C076A">
        <w:rPr>
          <w:rFonts w:ascii="Traditional Arabic" w:eastAsia="Times New Roman" w:hAnsi="Traditional Arabic" w:cs="Traditional Arabic"/>
          <w:sz w:val="36"/>
          <w:szCs w:val="36"/>
          <w:rtl/>
          <w:lang w:bidi="ar-DZ"/>
        </w:rPr>
        <w:t xml:space="preserve"> </w:t>
      </w:r>
      <w:r w:rsidRPr="005C076A">
        <w:rPr>
          <w:rFonts w:ascii="Traditional Arabic" w:eastAsia="Times New Roman" w:hAnsi="Traditional Arabic" w:cs="Traditional Arabic" w:hint="cs"/>
          <w:sz w:val="36"/>
          <w:szCs w:val="36"/>
          <w:rtl/>
          <w:lang w:bidi="ar-DZ"/>
        </w:rPr>
        <w:t>ال</w:t>
      </w:r>
      <w:r w:rsidRPr="005C076A">
        <w:rPr>
          <w:rFonts w:ascii="Traditional Arabic" w:eastAsia="Times New Roman" w:hAnsi="Traditional Arabic" w:cs="Traditional Arabic"/>
          <w:sz w:val="36"/>
          <w:szCs w:val="36"/>
          <w:rtl/>
          <w:lang w:bidi="ar-DZ"/>
        </w:rPr>
        <w:t>رواي</w:t>
      </w:r>
      <w:r w:rsidRPr="005C076A">
        <w:rPr>
          <w:rFonts w:ascii="Traditional Arabic" w:eastAsia="Times New Roman" w:hAnsi="Traditional Arabic" w:cs="Traditional Arabic" w:hint="cs"/>
          <w:sz w:val="36"/>
          <w:szCs w:val="36"/>
          <w:rtl/>
          <w:lang w:bidi="ar-DZ"/>
        </w:rPr>
        <w:t>ة</w:t>
      </w:r>
      <w:r w:rsidRPr="005C076A">
        <w:rPr>
          <w:rFonts w:ascii="Traditional Arabic" w:eastAsia="Times New Roman" w:hAnsi="Traditional Arabic" w:cs="Traditional Arabic"/>
          <w:sz w:val="36"/>
          <w:szCs w:val="36"/>
          <w:rtl/>
          <w:lang w:bidi="ar-DZ"/>
        </w:rPr>
        <w:t xml:space="preserve"> </w:t>
      </w:r>
      <w:r w:rsidRPr="005C076A">
        <w:rPr>
          <w:rFonts w:ascii="Traditional Arabic" w:eastAsia="Times New Roman" w:hAnsi="Traditional Arabic" w:cs="Traditional Arabic" w:hint="cs"/>
          <w:sz w:val="36"/>
          <w:szCs w:val="36"/>
          <w:rtl/>
          <w:lang w:bidi="ar-DZ"/>
        </w:rPr>
        <w:t>بشكل ملفت للنظر في أكثر من خمسين مرة</w:t>
      </w:r>
      <w:r w:rsidRPr="005C076A">
        <w:rPr>
          <w:rFonts w:ascii="Traditional Arabic" w:eastAsia="Times New Roman" w:hAnsi="Traditional Arabic" w:cs="Traditional Arabic"/>
          <w:sz w:val="36"/>
          <w:szCs w:val="36"/>
          <w:rtl/>
          <w:lang w:bidi="ar-DZ"/>
        </w:rPr>
        <w:t xml:space="preserve"> و</w:t>
      </w:r>
      <w:r w:rsidRPr="005C076A">
        <w:rPr>
          <w:rFonts w:ascii="Traditional Arabic" w:eastAsia="Times New Roman" w:hAnsi="Traditional Arabic" w:cs="Traditional Arabic" w:hint="cs"/>
          <w:sz w:val="36"/>
          <w:szCs w:val="36"/>
          <w:rtl/>
          <w:lang w:bidi="ar-DZ"/>
        </w:rPr>
        <w:t xml:space="preserve"> </w:t>
      </w:r>
      <w:r w:rsidRPr="005C076A">
        <w:rPr>
          <w:rFonts w:ascii="Traditional Arabic" w:eastAsia="Times New Roman" w:hAnsi="Traditional Arabic" w:cs="Traditional Arabic"/>
          <w:sz w:val="36"/>
          <w:szCs w:val="36"/>
          <w:rtl/>
          <w:lang w:bidi="ar-DZ"/>
        </w:rPr>
        <w:t>هذا ال</w:t>
      </w:r>
      <w:r w:rsidRPr="005C076A">
        <w:rPr>
          <w:rFonts w:ascii="Traditional Arabic" w:eastAsia="Times New Roman" w:hAnsi="Traditional Arabic" w:cs="Traditional Arabic" w:hint="cs"/>
          <w:sz w:val="36"/>
          <w:szCs w:val="36"/>
          <w:rtl/>
          <w:lang w:bidi="ar-DZ"/>
        </w:rPr>
        <w:t>تعدد</w:t>
      </w:r>
      <w:r w:rsidRPr="005C076A">
        <w:rPr>
          <w:rFonts w:ascii="Traditional Arabic" w:eastAsia="Times New Roman" w:hAnsi="Traditional Arabic" w:cs="Traditional Arabic"/>
          <w:sz w:val="36"/>
          <w:szCs w:val="36"/>
          <w:rtl/>
          <w:lang w:bidi="ar-DZ"/>
        </w:rPr>
        <w:t xml:space="preserve"> يعود إلى طبيعة</w:t>
      </w:r>
      <w:r w:rsidRPr="005C076A">
        <w:rPr>
          <w:rFonts w:ascii="Traditional Arabic" w:eastAsia="Times New Roman" w:hAnsi="Traditional Arabic" w:cs="Traditional Arabic" w:hint="cs"/>
          <w:sz w:val="36"/>
          <w:szCs w:val="36"/>
          <w:rtl/>
          <w:lang w:bidi="ar-DZ"/>
        </w:rPr>
        <w:t xml:space="preserve"> إرتباط حياة الإفريقي بالرقص</w:t>
      </w:r>
      <w:r w:rsidRPr="005C076A">
        <w:rPr>
          <w:rFonts w:ascii="Traditional Arabic" w:eastAsia="Times New Roman" w:hAnsi="Traditional Arabic" w:cs="Traditional Arabic"/>
          <w:sz w:val="36"/>
          <w:szCs w:val="36"/>
          <w:rtl/>
          <w:lang w:bidi="ar-DZ"/>
        </w:rPr>
        <w:t xml:space="preserve"> وإلى لتجربة اليومية والمعيشية </w:t>
      </w:r>
      <w:r w:rsidRPr="005C076A">
        <w:rPr>
          <w:rFonts w:ascii="Traditional Arabic" w:eastAsia="Times New Roman" w:hAnsi="Traditional Arabic" w:cs="Traditional Arabic" w:hint="cs"/>
          <w:sz w:val="36"/>
          <w:szCs w:val="36"/>
          <w:rtl/>
          <w:lang w:bidi="ar-DZ"/>
        </w:rPr>
        <w:t xml:space="preserve">له </w:t>
      </w:r>
      <w:r w:rsidRPr="005C076A">
        <w:rPr>
          <w:rFonts w:ascii="Traditional Arabic" w:eastAsia="Times New Roman" w:hAnsi="Traditional Arabic" w:cs="Traditional Arabic"/>
          <w:sz w:val="36"/>
          <w:szCs w:val="36"/>
          <w:rtl/>
          <w:lang w:bidi="ar-DZ"/>
        </w:rPr>
        <w:t>سواء أكانت قاسية أم</w:t>
      </w:r>
      <w:r>
        <w:rPr>
          <w:rFonts w:ascii="Traditional Arabic" w:eastAsia="Times New Roman" w:hAnsi="Traditional Arabic" w:cs="Traditional Arabic" w:hint="cs"/>
          <w:sz w:val="36"/>
          <w:szCs w:val="36"/>
          <w:rtl/>
          <w:lang w:bidi="ar-DZ"/>
        </w:rPr>
        <w:t xml:space="preserve"> لينة.</w:t>
      </w:r>
    </w:p>
    <w:p w:rsidR="003D49C1" w:rsidRPr="00B35060" w:rsidRDefault="003D49C1" w:rsidP="00646C0E">
      <w:pPr>
        <w:pStyle w:val="NormalWeb"/>
        <w:numPr>
          <w:ilvl w:val="0"/>
          <w:numId w:val="9"/>
        </w:numPr>
        <w:bidi/>
        <w:spacing w:before="0" w:beforeAutospacing="0" w:after="0" w:afterAutospacing="0" w:line="276" w:lineRule="auto"/>
        <w:jc w:val="both"/>
        <w:rPr>
          <w:rFonts w:ascii="Traditional Arabic" w:hAnsi="Traditional Arabic" w:cs="Traditional Arabic"/>
          <w:sz w:val="36"/>
          <w:szCs w:val="36"/>
          <w:rtl/>
          <w:lang w:bidi="ar-DZ"/>
        </w:rPr>
      </w:pPr>
      <w:r w:rsidRPr="00B35060">
        <w:rPr>
          <w:rFonts w:ascii="Traditional Arabic" w:hAnsi="Traditional Arabic" w:cs="Traditional Arabic"/>
          <w:sz w:val="36"/>
          <w:szCs w:val="36"/>
          <w:rtl/>
          <w:lang w:bidi="ar-DZ"/>
        </w:rPr>
        <w:lastRenderedPageBreak/>
        <w:t>إن عالم الأغنية الشعبية عالم غزير متشعب وغني بالتفسيرات والدلالات والمعاني المختلفة، وهذا ما دفع بال</w:t>
      </w:r>
      <w:r w:rsidRPr="00B35060">
        <w:rPr>
          <w:rFonts w:ascii="Traditional Arabic" w:hAnsi="Traditional Arabic" w:cs="Traditional Arabic" w:hint="cs"/>
          <w:sz w:val="36"/>
          <w:szCs w:val="36"/>
          <w:rtl/>
          <w:lang w:bidi="ar-DZ"/>
        </w:rPr>
        <w:t>زيواني على جعل الأغنية في إطار ارتباطها بالجذور التاريخية،</w:t>
      </w:r>
      <w:r w:rsidRPr="00B35060">
        <w:rPr>
          <w:rFonts w:ascii="Traditional Arabic" w:hAnsi="Traditional Arabic" w:cs="Traditional Arabic"/>
          <w:sz w:val="36"/>
          <w:szCs w:val="36"/>
          <w:rtl/>
          <w:lang w:bidi="ar-DZ"/>
        </w:rPr>
        <w:t xml:space="preserve"> </w:t>
      </w:r>
      <w:r w:rsidRPr="00B35060">
        <w:rPr>
          <w:rFonts w:ascii="Traditional Arabic" w:hAnsi="Traditional Arabic" w:cs="Traditional Arabic" w:hint="cs"/>
          <w:sz w:val="36"/>
          <w:szCs w:val="36"/>
          <w:rtl/>
          <w:lang w:bidi="ar-DZ"/>
        </w:rPr>
        <w:t>كما</w:t>
      </w:r>
      <w:r w:rsidRPr="00B35060">
        <w:rPr>
          <w:rFonts w:ascii="Traditional Arabic" w:hAnsi="Traditional Arabic" w:cs="Traditional Arabic"/>
          <w:sz w:val="36"/>
          <w:szCs w:val="36"/>
          <w:rtl/>
          <w:lang w:bidi="ar-DZ"/>
        </w:rPr>
        <w:t xml:space="preserve"> </w:t>
      </w:r>
      <w:r w:rsidRPr="00B35060">
        <w:rPr>
          <w:rFonts w:ascii="Traditional Arabic" w:hAnsi="Traditional Arabic" w:cs="Traditional Arabic" w:hint="cs"/>
          <w:sz w:val="36"/>
          <w:szCs w:val="36"/>
          <w:rtl/>
          <w:lang w:bidi="ar-DZ"/>
        </w:rPr>
        <w:t>أن</w:t>
      </w:r>
      <w:r w:rsidRPr="00B35060">
        <w:rPr>
          <w:rFonts w:ascii="Traditional Arabic" w:hAnsi="Traditional Arabic" w:cs="Traditional Arabic"/>
          <w:sz w:val="36"/>
          <w:szCs w:val="36"/>
          <w:rtl/>
          <w:lang w:bidi="ar-DZ"/>
        </w:rPr>
        <w:t xml:space="preserve"> </w:t>
      </w:r>
      <w:r w:rsidRPr="00B35060">
        <w:rPr>
          <w:rFonts w:ascii="Traditional Arabic" w:hAnsi="Traditional Arabic" w:cs="Traditional Arabic" w:hint="cs"/>
          <w:sz w:val="36"/>
          <w:szCs w:val="36"/>
          <w:rtl/>
          <w:lang w:bidi="ar-DZ"/>
        </w:rPr>
        <w:t>ا</w:t>
      </w:r>
      <w:r w:rsidRPr="00B35060">
        <w:rPr>
          <w:rFonts w:ascii="Traditional Arabic" w:hAnsi="Traditional Arabic" w:cs="Traditional Arabic"/>
          <w:sz w:val="36"/>
          <w:szCs w:val="36"/>
          <w:rtl/>
          <w:lang w:bidi="ar-DZ"/>
        </w:rPr>
        <w:t>ستلهام</w:t>
      </w:r>
      <w:r w:rsidRPr="00B35060">
        <w:rPr>
          <w:rFonts w:ascii="Traditional Arabic" w:hAnsi="Traditional Arabic" w:cs="Traditional Arabic" w:hint="cs"/>
          <w:sz w:val="36"/>
          <w:szCs w:val="36"/>
          <w:rtl/>
          <w:lang w:bidi="ar-DZ"/>
        </w:rPr>
        <w:t>ه</w:t>
      </w:r>
      <w:r w:rsidRPr="00B35060">
        <w:rPr>
          <w:rFonts w:ascii="Traditional Arabic" w:hAnsi="Traditional Arabic" w:cs="Traditional Arabic"/>
          <w:sz w:val="36"/>
          <w:szCs w:val="36"/>
          <w:rtl/>
          <w:lang w:bidi="ar-DZ"/>
        </w:rPr>
        <w:t xml:space="preserve"> </w:t>
      </w:r>
      <w:r w:rsidRPr="00B35060">
        <w:rPr>
          <w:rFonts w:ascii="Traditional Arabic" w:hAnsi="Traditional Arabic" w:cs="Traditional Arabic" w:hint="cs"/>
          <w:sz w:val="36"/>
          <w:szCs w:val="36"/>
          <w:rtl/>
          <w:lang w:bidi="ar-DZ"/>
        </w:rPr>
        <w:t>ل</w:t>
      </w:r>
      <w:r w:rsidRPr="00B35060">
        <w:rPr>
          <w:rFonts w:ascii="Traditional Arabic" w:hAnsi="Traditional Arabic" w:cs="Traditional Arabic"/>
          <w:sz w:val="36"/>
          <w:szCs w:val="36"/>
          <w:rtl/>
          <w:lang w:bidi="ar-DZ"/>
        </w:rPr>
        <w:t>لأغنية الشعبية كتراث شعبي يحمل في طياته تجارب إنسا</w:t>
      </w:r>
      <w:r w:rsidRPr="00B35060">
        <w:rPr>
          <w:rFonts w:ascii="Traditional Arabic" w:hAnsi="Traditional Arabic" w:cs="Traditional Arabic" w:hint="cs"/>
          <w:sz w:val="36"/>
          <w:szCs w:val="36"/>
          <w:rtl/>
          <w:lang w:bidi="ar-DZ"/>
        </w:rPr>
        <w:t>ن</w:t>
      </w:r>
      <w:r w:rsidRPr="00B35060">
        <w:rPr>
          <w:rFonts w:ascii="Traditional Arabic" w:hAnsi="Traditional Arabic" w:cs="Traditional Arabic"/>
          <w:sz w:val="36"/>
          <w:szCs w:val="36"/>
          <w:rtl/>
          <w:lang w:bidi="ar-DZ"/>
        </w:rPr>
        <w:t>ي</w:t>
      </w:r>
      <w:r>
        <w:rPr>
          <w:rFonts w:ascii="Traditional Arabic" w:hAnsi="Traditional Arabic" w:cs="Traditional Arabic"/>
          <w:sz w:val="36"/>
          <w:szCs w:val="36"/>
          <w:rtl/>
          <w:lang w:bidi="ar-DZ"/>
        </w:rPr>
        <w:t>ة</w:t>
      </w:r>
      <w:r>
        <w:rPr>
          <w:rFonts w:ascii="Traditional Arabic" w:hAnsi="Traditional Arabic" w:cs="Traditional Arabic" w:hint="cs"/>
          <w:sz w:val="36"/>
          <w:szCs w:val="36"/>
          <w:rtl/>
          <w:lang w:bidi="ar-DZ"/>
        </w:rPr>
        <w:t xml:space="preserve"> مشتركة</w:t>
      </w:r>
      <w:r w:rsidRPr="00B35060">
        <w:rPr>
          <w:rFonts w:ascii="Traditional Arabic" w:hAnsi="Traditional Arabic" w:cs="Traditional Arabic"/>
          <w:sz w:val="36"/>
          <w:szCs w:val="36"/>
          <w:rtl/>
          <w:lang w:bidi="ar-DZ"/>
        </w:rPr>
        <w:t>.</w:t>
      </w:r>
    </w:p>
    <w:p w:rsidR="003D49C1" w:rsidRDefault="003D49C1" w:rsidP="00646C0E">
      <w:pPr>
        <w:pStyle w:val="NormalWeb"/>
        <w:numPr>
          <w:ilvl w:val="0"/>
          <w:numId w:val="9"/>
        </w:numPr>
        <w:bidi/>
        <w:spacing w:before="0" w:beforeAutospacing="0" w:after="0" w:afterAutospacing="0" w:line="276" w:lineRule="auto"/>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استثمر الزيواني التراث الشعبي بشكل فني يضمن انسجام شخصية البطل والشخصيات الأخرى مع وظيفتها داخل الرواية، فاعتمد التوظيف على الرامز الذي أسهم في إنتاج دلالات اجتماعية فكرية و جمالية.</w:t>
      </w:r>
    </w:p>
    <w:p w:rsidR="003D49C1" w:rsidRDefault="003D49C1" w:rsidP="00646C0E">
      <w:pPr>
        <w:pStyle w:val="NormalWeb"/>
        <w:numPr>
          <w:ilvl w:val="0"/>
          <w:numId w:val="9"/>
        </w:numPr>
        <w:bidi/>
        <w:spacing w:before="0" w:beforeAutospacing="0" w:after="0" w:afterAutospacing="0" w:line="276" w:lineRule="auto"/>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إن اعتماد الزيواني على التراث الشعبي، أسعفه كثيرا في استيعاب ما ينتجه المخيال الشعبي، ويد على حيوية التراث الزاخر الذي يتسم بقدرته على التواصل</w:t>
      </w:r>
    </w:p>
    <w:p w:rsidR="003D49C1" w:rsidRPr="002D6053" w:rsidRDefault="003D49C1" w:rsidP="00646C0E">
      <w:pPr>
        <w:pStyle w:val="NormalWeb"/>
        <w:numPr>
          <w:ilvl w:val="0"/>
          <w:numId w:val="9"/>
        </w:numPr>
        <w:bidi/>
        <w:spacing w:before="0" w:beforeAutospacing="0" w:after="0" w:afterAutospacing="0" w:line="276"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جعل الزيواني التراث الشعبي من غناء، و رقص، احتياج إنساني للإفريقي الذي استعان بهم جميعا للصراع مع الطبيعة القاسية ومع النظم السياسية الاستبدادية، وقهر الحياة و...</w:t>
      </w:r>
    </w:p>
    <w:p w:rsidR="003D49C1" w:rsidRPr="00D11168" w:rsidRDefault="003D49C1" w:rsidP="00DD0225">
      <w:pPr>
        <w:spacing w:after="0"/>
        <w:jc w:val="both"/>
        <w:rPr>
          <w:rFonts w:ascii="Traditional Arabic" w:eastAsia="Times New Roman" w:hAnsi="Traditional Arabic" w:cs="Traditional Arabic"/>
          <w:sz w:val="36"/>
          <w:szCs w:val="36"/>
          <w:rtl/>
          <w:lang w:bidi="ar-DZ"/>
        </w:rPr>
        <w:sectPr w:rsidR="003D49C1" w:rsidRPr="00D11168" w:rsidSect="00C437F9">
          <w:headerReference w:type="default" r:id="rId14"/>
          <w:footerReference w:type="default" r:id="rId15"/>
          <w:pgSz w:w="11906" w:h="16838" w:code="9"/>
          <w:pgMar w:top="1134" w:right="1985" w:bottom="426" w:left="1418" w:header="709" w:footer="709" w:gutter="0"/>
          <w:pgNumType w:start="12"/>
          <w:cols w:space="708"/>
          <w:docGrid w:linePitch="360"/>
        </w:sectPr>
      </w:pPr>
    </w:p>
    <w:p w:rsidR="003D49C1" w:rsidRPr="002D6053" w:rsidRDefault="003D49C1" w:rsidP="00DD0225">
      <w:pPr>
        <w:pStyle w:val="NormalWeb"/>
        <w:bidi/>
        <w:spacing w:before="0" w:beforeAutospacing="0" w:after="0" w:afterAutospacing="0" w:line="276" w:lineRule="auto"/>
        <w:jc w:val="both"/>
        <w:rPr>
          <w:rFonts w:ascii="Traditional Arabic" w:hAnsi="Traditional Arabic" w:cs="Traditional Arabic"/>
          <w:sz w:val="36"/>
          <w:szCs w:val="36"/>
          <w:lang w:bidi="ar-DZ"/>
        </w:rPr>
      </w:pPr>
    </w:p>
    <w:p w:rsidR="003F7B5E" w:rsidRDefault="003F7B5E" w:rsidP="003F7B5E">
      <w:pPr>
        <w:rPr>
          <w:rFonts w:ascii="Traditional Arabic" w:hAnsi="Traditional Arabic" w:cs="Traditional Arabic"/>
          <w:b/>
          <w:bCs/>
          <w:color w:val="000000"/>
          <w:sz w:val="144"/>
          <w:szCs w:val="144"/>
          <w:rtl/>
        </w:rPr>
      </w:pPr>
      <w:bookmarkStart w:id="1" w:name="_Toc13199085"/>
    </w:p>
    <w:p w:rsidR="003F7B5E" w:rsidRDefault="003F7B5E" w:rsidP="003F7B5E">
      <w:pPr>
        <w:jc w:val="center"/>
        <w:rPr>
          <w:rFonts w:ascii="Traditional Arabic" w:hAnsi="Traditional Arabic" w:cs="Traditional Arabic"/>
          <w:b/>
          <w:bCs/>
          <w:color w:val="000000"/>
          <w:sz w:val="144"/>
          <w:szCs w:val="144"/>
          <w:rtl/>
        </w:rPr>
      </w:pPr>
    </w:p>
    <w:p w:rsidR="003F7B5E" w:rsidRDefault="003F7B5E" w:rsidP="003F7B5E">
      <w:pPr>
        <w:jc w:val="center"/>
        <w:rPr>
          <w:rFonts w:ascii="Traditional Arabic" w:hAnsi="Traditional Arabic" w:cs="Traditional Arabic"/>
          <w:b/>
          <w:bCs/>
          <w:color w:val="000000"/>
          <w:sz w:val="144"/>
          <w:szCs w:val="144"/>
          <w:rtl/>
        </w:rPr>
      </w:pPr>
      <w:r>
        <w:rPr>
          <w:rFonts w:ascii="Traditional Arabic" w:hAnsi="Traditional Arabic" w:cs="Traditional Arabic" w:hint="cs"/>
          <w:b/>
          <w:bCs/>
          <w:color w:val="000000"/>
          <w:sz w:val="144"/>
          <w:szCs w:val="144"/>
          <w:rtl/>
        </w:rPr>
        <w:t>ال</w:t>
      </w:r>
      <w:r>
        <w:rPr>
          <w:rFonts w:ascii="Traditional Arabic" w:hAnsi="Traditional Arabic" w:cs="Traditional Arabic"/>
          <w:b/>
          <w:bCs/>
          <w:color w:val="000000"/>
          <w:sz w:val="144"/>
          <w:szCs w:val="144"/>
          <w:rtl/>
        </w:rPr>
        <w:t>خاتم</w:t>
      </w:r>
      <w:r>
        <w:rPr>
          <w:rFonts w:ascii="Traditional Arabic" w:hAnsi="Traditional Arabic" w:cs="Traditional Arabic"/>
          <w:b/>
          <w:bCs/>
          <w:color w:val="000000"/>
          <w:sz w:val="144"/>
          <w:szCs w:val="144"/>
          <w:rtl/>
          <w:lang w:bidi="ar-DZ"/>
        </w:rPr>
        <w:t>ــــــــــــــــــــــــــ</w:t>
      </w:r>
      <w:r>
        <w:rPr>
          <w:rFonts w:ascii="Traditional Arabic" w:hAnsi="Traditional Arabic" w:cs="Traditional Arabic"/>
          <w:b/>
          <w:bCs/>
          <w:color w:val="000000"/>
          <w:sz w:val="144"/>
          <w:szCs w:val="144"/>
          <w:rtl/>
        </w:rPr>
        <w:t>ة</w:t>
      </w:r>
    </w:p>
    <w:p w:rsidR="003F7B5E" w:rsidRDefault="003F7B5E" w:rsidP="003F7B5E">
      <w:pPr>
        <w:jc w:val="center"/>
        <w:rPr>
          <w:rFonts w:ascii="Traditional Arabic" w:hAnsi="Traditional Arabic" w:cs="Traditional Arabic"/>
          <w:b/>
          <w:bCs/>
          <w:color w:val="000000"/>
          <w:sz w:val="144"/>
          <w:szCs w:val="144"/>
          <w:rtl/>
        </w:rPr>
      </w:pPr>
    </w:p>
    <w:p w:rsidR="003F7B5E" w:rsidRDefault="003F7B5E" w:rsidP="003F7B5E">
      <w:pPr>
        <w:jc w:val="center"/>
        <w:rPr>
          <w:rFonts w:ascii="Traditional Arabic" w:hAnsi="Traditional Arabic" w:cs="Traditional Arabic"/>
          <w:b/>
          <w:bCs/>
          <w:color w:val="000000"/>
          <w:sz w:val="144"/>
          <w:szCs w:val="144"/>
        </w:rPr>
      </w:pPr>
    </w:p>
    <w:p w:rsidR="003F7B5E" w:rsidRDefault="003F7B5E" w:rsidP="003F7B5E">
      <w:pPr>
        <w:pStyle w:val="Titre1"/>
        <w:keepNext w:val="0"/>
        <w:widowControl w:val="0"/>
        <w:bidi/>
        <w:jc w:val="both"/>
        <w:rPr>
          <w:rFonts w:ascii="Traditional Arabic" w:eastAsiaTheme="minorEastAsia" w:hAnsi="Traditional Arabic" w:cs="Traditional Arabic"/>
          <w:sz w:val="40"/>
          <w:szCs w:val="40"/>
          <w:rtl/>
        </w:rPr>
      </w:pPr>
      <w:r>
        <w:rPr>
          <w:rFonts w:ascii="Traditional Arabic" w:eastAsiaTheme="minorEastAsia" w:hAnsi="Traditional Arabic" w:cs="Traditional Arabic" w:hint="cs"/>
          <w:sz w:val="40"/>
          <w:szCs w:val="40"/>
          <w:rtl/>
        </w:rPr>
        <w:lastRenderedPageBreak/>
        <w:t>ال</w:t>
      </w:r>
      <w:r w:rsidRPr="00A7661D">
        <w:rPr>
          <w:rFonts w:ascii="Traditional Arabic" w:eastAsiaTheme="minorEastAsia" w:hAnsi="Traditional Arabic" w:cs="Traditional Arabic"/>
          <w:sz w:val="40"/>
          <w:szCs w:val="40"/>
          <w:rtl/>
        </w:rPr>
        <w:t>خاتم</w:t>
      </w:r>
      <w:r w:rsidRPr="00A7661D">
        <w:rPr>
          <w:rFonts w:ascii="Traditional Arabic" w:eastAsiaTheme="minorEastAsia" w:hAnsi="Traditional Arabic" w:cs="Traditional Arabic" w:hint="cs"/>
          <w:sz w:val="40"/>
          <w:szCs w:val="40"/>
          <w:rtl/>
        </w:rPr>
        <w:t>ـــــــــــــــــــ</w:t>
      </w:r>
      <w:r w:rsidRPr="00A7661D">
        <w:rPr>
          <w:rFonts w:ascii="Traditional Arabic" w:eastAsiaTheme="minorEastAsia" w:hAnsi="Traditional Arabic" w:cs="Traditional Arabic"/>
          <w:sz w:val="40"/>
          <w:szCs w:val="40"/>
          <w:rtl/>
        </w:rPr>
        <w:t>ة</w:t>
      </w:r>
      <w:bookmarkEnd w:id="1"/>
      <w:r w:rsidRPr="00A7661D">
        <w:rPr>
          <w:rFonts w:ascii="Traditional Arabic" w:eastAsiaTheme="minorEastAsia" w:hAnsi="Traditional Arabic" w:cs="Traditional Arabic" w:hint="cs"/>
          <w:sz w:val="40"/>
          <w:szCs w:val="40"/>
          <w:rtl/>
        </w:rPr>
        <w:t>:</w:t>
      </w:r>
    </w:p>
    <w:p w:rsidR="003F7B5E" w:rsidRPr="00653AA8" w:rsidRDefault="003F7B5E" w:rsidP="003F7B5E">
      <w:pPr>
        <w:rPr>
          <w:lang w:bidi="ar-DZ"/>
        </w:rPr>
      </w:pPr>
    </w:p>
    <w:p w:rsidR="003F7B5E" w:rsidRPr="00EA7F26" w:rsidRDefault="003F7B5E" w:rsidP="003F7B5E">
      <w:pPr>
        <w:spacing w:after="0"/>
        <w:ind w:left="-2" w:firstLine="710"/>
        <w:jc w:val="both"/>
        <w:rPr>
          <w:rFonts w:ascii="Traditional Arabic" w:hAnsi="Traditional Arabic" w:cs="Traditional Arabic"/>
          <w:sz w:val="36"/>
          <w:szCs w:val="36"/>
        </w:rPr>
      </w:pPr>
      <w:r w:rsidRPr="00EA7F26">
        <w:rPr>
          <w:rFonts w:ascii="Traditional Arabic" w:hAnsi="Traditional Arabic" w:cs="Traditional Arabic" w:hint="cs"/>
          <w:sz w:val="36"/>
          <w:szCs w:val="36"/>
          <w:rtl/>
        </w:rPr>
        <w:t>تمحورت هذه الدراسة حول التراث الإفريقي وتجلياته في عمل أحد الرو</w:t>
      </w:r>
      <w:r w:rsidRPr="00EA7F26">
        <w:rPr>
          <w:rFonts w:ascii="Traditional Arabic" w:hAnsi="Traditional Arabic" w:cs="Traditional Arabic" w:hint="cs"/>
          <w:sz w:val="36"/>
          <w:szCs w:val="36"/>
          <w:rtl/>
          <w:lang w:bidi="ar-DZ"/>
        </w:rPr>
        <w:t>ا</w:t>
      </w:r>
      <w:r w:rsidRPr="00EA7F26">
        <w:rPr>
          <w:rFonts w:ascii="Traditional Arabic" w:hAnsi="Traditional Arabic" w:cs="Traditional Arabic" w:hint="cs"/>
          <w:sz w:val="36"/>
          <w:szCs w:val="36"/>
          <w:rtl/>
        </w:rPr>
        <w:t>ئيين الجزائريين المعاصرين، و هو الروائي " صديق حاج أحمد الزيواني"، في مدونته  "كاماراد رفيق الحيف والضياع" التي رأينا فيها كيف تتجلى إفريقيا بتاريخها، وعاداتها، وتقاليدها، موروثها الشعبي والرسمي المادي واللامادي، كيف حاصر الزيواني التراث و عبأه في كبسولات لكلّ واحدة منها لون، وطعم، ورائحة مميزة، تنم عن تجربة أصيلة واحترافية كبيرة في نسج وبناء الصرح السردي.</w:t>
      </w:r>
    </w:p>
    <w:p w:rsidR="003F7B5E" w:rsidRPr="00EA7F26" w:rsidRDefault="003F7B5E" w:rsidP="003F7B5E">
      <w:pPr>
        <w:spacing w:after="0"/>
        <w:ind w:firstLine="708"/>
        <w:jc w:val="both"/>
        <w:rPr>
          <w:rFonts w:ascii="Traditional Arabic" w:hAnsi="Traditional Arabic" w:cs="Traditional Arabic"/>
          <w:sz w:val="36"/>
          <w:szCs w:val="36"/>
          <w:rtl/>
          <w:lang w:bidi="ar-DZ"/>
        </w:rPr>
      </w:pPr>
      <w:r w:rsidRPr="00EA7F26">
        <w:rPr>
          <w:rFonts w:ascii="Traditional Arabic" w:hAnsi="Traditional Arabic" w:cs="Traditional Arabic" w:hint="cs"/>
          <w:sz w:val="36"/>
          <w:szCs w:val="36"/>
          <w:rtl/>
        </w:rPr>
        <w:t>هذه التجربة الإبداعية لنسيج سردي استوفى كل ال</w:t>
      </w:r>
      <w:r w:rsidRPr="00EA7F26">
        <w:rPr>
          <w:rFonts w:ascii="Traditional Arabic" w:hAnsi="Traditional Arabic" w:cs="Traditional Arabic"/>
          <w:sz w:val="36"/>
          <w:szCs w:val="36"/>
          <w:rtl/>
        </w:rPr>
        <w:t>مقومات الروائية</w:t>
      </w:r>
      <w:r w:rsidRPr="00EA7F26">
        <w:rPr>
          <w:rFonts w:ascii="Traditional Arabic" w:hAnsi="Traditional Arabic" w:cs="Traditional Arabic" w:hint="cs"/>
          <w:sz w:val="36"/>
          <w:szCs w:val="36"/>
          <w:rtl/>
        </w:rPr>
        <w:t xml:space="preserve"> الجمالية والتقنية، لتمنح ال</w:t>
      </w:r>
      <w:r w:rsidRPr="00EA7F26">
        <w:rPr>
          <w:rFonts w:ascii="Traditional Arabic" w:hAnsi="Traditional Arabic" w:cs="Traditional Arabic"/>
          <w:sz w:val="36"/>
          <w:szCs w:val="36"/>
          <w:rtl/>
        </w:rPr>
        <w:t>وظائف البنائية و</w:t>
      </w:r>
      <w:r w:rsidRPr="00EA7F26">
        <w:rPr>
          <w:rFonts w:ascii="Traditional Arabic" w:hAnsi="Traditional Arabic" w:cs="Traditional Arabic" w:hint="cs"/>
          <w:sz w:val="36"/>
          <w:szCs w:val="36"/>
          <w:rtl/>
        </w:rPr>
        <w:t>ال</w:t>
      </w:r>
      <w:r w:rsidRPr="00EA7F26">
        <w:rPr>
          <w:rFonts w:ascii="Traditional Arabic" w:hAnsi="Traditional Arabic" w:cs="Traditional Arabic"/>
          <w:sz w:val="36"/>
          <w:szCs w:val="36"/>
          <w:rtl/>
        </w:rPr>
        <w:t>جدو</w:t>
      </w:r>
      <w:r w:rsidRPr="00EA7F26">
        <w:rPr>
          <w:rFonts w:ascii="Traditional Arabic" w:hAnsi="Traditional Arabic" w:cs="Traditional Arabic" w:hint="cs"/>
          <w:sz w:val="36"/>
          <w:szCs w:val="36"/>
          <w:rtl/>
        </w:rPr>
        <w:t>ى</w:t>
      </w:r>
      <w:r w:rsidRPr="00EA7F26">
        <w:rPr>
          <w:rFonts w:ascii="Traditional Arabic" w:hAnsi="Traditional Arabic" w:cs="Traditional Arabic"/>
          <w:sz w:val="36"/>
          <w:szCs w:val="36"/>
          <w:rtl/>
        </w:rPr>
        <w:t xml:space="preserve"> الفنية</w:t>
      </w:r>
      <w:r w:rsidRPr="00EA7F26">
        <w:rPr>
          <w:rFonts w:ascii="Traditional Arabic" w:hAnsi="Traditional Arabic" w:cs="Traditional Arabic" w:hint="cs"/>
          <w:sz w:val="36"/>
          <w:szCs w:val="36"/>
          <w:rtl/>
        </w:rPr>
        <w:t xml:space="preserve"> المطلوبة، فلم تكن "</w:t>
      </w:r>
      <w:r>
        <w:rPr>
          <w:rFonts w:ascii="Traditional Arabic" w:hAnsi="Traditional Arabic" w:cs="Traditional Arabic" w:hint="cs"/>
          <w:sz w:val="36"/>
          <w:szCs w:val="36"/>
          <w:rtl/>
        </w:rPr>
        <w:t>كاماراد رفيق الحييف والضياع</w:t>
      </w:r>
      <w:r w:rsidRPr="00EA7F26">
        <w:rPr>
          <w:rFonts w:ascii="Traditional Arabic" w:hAnsi="Traditional Arabic" w:cs="Traditional Arabic" w:hint="cs"/>
          <w:sz w:val="36"/>
          <w:szCs w:val="36"/>
          <w:rtl/>
        </w:rPr>
        <w:t>"</w:t>
      </w:r>
      <w:r>
        <w:rPr>
          <w:rFonts w:ascii="Traditional Arabic" w:hAnsi="Traditional Arabic" w:cs="Traditional Arabic"/>
          <w:sz w:val="36"/>
          <w:szCs w:val="36"/>
        </w:rPr>
        <w:t xml:space="preserve"> </w:t>
      </w:r>
      <w:r w:rsidRPr="00EA7F26">
        <w:rPr>
          <w:rFonts w:ascii="Traditional Arabic" w:hAnsi="Traditional Arabic" w:cs="Traditional Arabic" w:hint="cs"/>
          <w:sz w:val="36"/>
          <w:szCs w:val="36"/>
          <w:rtl/>
        </w:rPr>
        <w:t>متحفا للعرض والزينة فقط، بل تصورا لمشكلات القارة الراهنة و التاريخية    ،</w:t>
      </w:r>
      <w:r>
        <w:rPr>
          <w:rFonts w:ascii="Traditional Arabic" w:hAnsi="Traditional Arabic" w:cs="Traditional Arabic"/>
          <w:sz w:val="36"/>
          <w:szCs w:val="36"/>
        </w:rPr>
        <w:t xml:space="preserve"> </w:t>
      </w:r>
      <w:r w:rsidRPr="00EA7F26">
        <w:rPr>
          <w:rFonts w:ascii="Traditional Arabic" w:hAnsi="Traditional Arabic" w:cs="Traditional Arabic" w:hint="cs"/>
          <w:sz w:val="36"/>
          <w:szCs w:val="36"/>
          <w:rtl/>
        </w:rPr>
        <w:t>و تقديما للحلول بتوظيف حقيقي للتراث، تمثل في استخدام العناصر الحية فيه، استخدامٌ تجلى في مجموعة الخصائص الفنية والجمالية والرمزية فيه، ليُحِيل به إلى الأصل والوحدة التي ينبغي أن تجمع القارة ككّل، فخلق بذلك عالما جديدا يستند في بعض أحيانه على الخيال والإيحاء، لكنه لم ينفك يلامس الواقع، وصنع من تراث الرجل الإفريقي تصورات حداثية جديدة.</w:t>
      </w:r>
    </w:p>
    <w:p w:rsidR="003F7B5E" w:rsidRPr="00EA7F26" w:rsidRDefault="003F7B5E" w:rsidP="003F7B5E">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rPr>
      </w:pPr>
      <w:r w:rsidRPr="00EA7F26">
        <w:rPr>
          <w:rFonts w:ascii="Traditional Arabic" w:eastAsiaTheme="minorEastAsia" w:hAnsi="Traditional Arabic" w:cs="Traditional Arabic" w:hint="cs"/>
          <w:sz w:val="36"/>
          <w:szCs w:val="36"/>
          <w:rtl/>
        </w:rPr>
        <w:t>و لاشتغال التراث</w:t>
      </w:r>
      <w:r w:rsidRPr="00EA7F26">
        <w:rPr>
          <w:rFonts w:ascii="Traditional Arabic" w:eastAsiaTheme="minorEastAsia" w:hAnsi="Traditional Arabic" w:cs="Traditional Arabic"/>
          <w:sz w:val="36"/>
          <w:szCs w:val="36"/>
          <w:rtl/>
        </w:rPr>
        <w:t xml:space="preserve"> </w:t>
      </w:r>
      <w:r w:rsidRPr="00EA7F26">
        <w:rPr>
          <w:rFonts w:ascii="Traditional Arabic" w:eastAsiaTheme="minorEastAsia" w:hAnsi="Traditional Arabic" w:cs="Traditional Arabic" w:hint="cs"/>
          <w:sz w:val="36"/>
          <w:szCs w:val="36"/>
          <w:rtl/>
        </w:rPr>
        <w:t xml:space="preserve">في (كاماراد) </w:t>
      </w:r>
      <w:r w:rsidRPr="00EA7F26">
        <w:rPr>
          <w:rFonts w:ascii="Traditional Arabic" w:eastAsiaTheme="minorEastAsia" w:hAnsi="Traditional Arabic" w:cs="Traditional Arabic"/>
          <w:sz w:val="36"/>
          <w:szCs w:val="36"/>
          <w:rtl/>
        </w:rPr>
        <w:t>مواضيع متنوعة</w:t>
      </w:r>
      <w:r w:rsidRPr="00EA7F26">
        <w:rPr>
          <w:rFonts w:ascii="Traditional Arabic" w:eastAsiaTheme="minorEastAsia" w:hAnsi="Traditional Arabic" w:cs="Traditional Arabic" w:hint="cs"/>
          <w:sz w:val="36"/>
          <w:szCs w:val="36"/>
          <w:rtl/>
        </w:rPr>
        <w:t>،</w:t>
      </w:r>
      <w:r w:rsidRPr="00EA7F26">
        <w:rPr>
          <w:rFonts w:ascii="Traditional Arabic" w:eastAsiaTheme="minorEastAsia" w:hAnsi="Traditional Arabic" w:cs="Traditional Arabic"/>
          <w:sz w:val="36"/>
          <w:szCs w:val="36"/>
          <w:rtl/>
        </w:rPr>
        <w:t xml:space="preserve"> كان للزيواني </w:t>
      </w:r>
      <w:r w:rsidRPr="00EA7F26">
        <w:rPr>
          <w:rFonts w:ascii="Traditional Arabic" w:eastAsiaTheme="minorEastAsia" w:hAnsi="Traditional Arabic" w:cs="Traditional Arabic" w:hint="cs"/>
          <w:sz w:val="36"/>
          <w:szCs w:val="36"/>
          <w:rtl/>
        </w:rPr>
        <w:t xml:space="preserve">فيه </w:t>
      </w:r>
      <w:r w:rsidRPr="00EA7F26">
        <w:rPr>
          <w:rFonts w:ascii="Traditional Arabic" w:eastAsiaTheme="minorEastAsia" w:hAnsi="Traditional Arabic" w:cs="Traditional Arabic"/>
          <w:sz w:val="36"/>
          <w:szCs w:val="36"/>
          <w:rtl/>
        </w:rPr>
        <w:t xml:space="preserve">موقف ورؤية واضحة من خلال استغلاله في منجزه السردي، </w:t>
      </w:r>
      <w:r w:rsidRPr="00EA7F26">
        <w:rPr>
          <w:rFonts w:ascii="Traditional Arabic" w:eastAsiaTheme="minorEastAsia" w:hAnsi="Traditional Arabic" w:cs="Traditional Arabic" w:hint="cs"/>
          <w:sz w:val="36"/>
          <w:szCs w:val="36"/>
          <w:rtl/>
        </w:rPr>
        <w:t>ف</w:t>
      </w:r>
      <w:r w:rsidRPr="00EA7F26">
        <w:rPr>
          <w:rFonts w:ascii="Traditional Arabic" w:hAnsi="Traditional Arabic" w:cs="Traditional Arabic" w:hint="cs"/>
          <w:sz w:val="36"/>
          <w:szCs w:val="36"/>
          <w:rtl/>
        </w:rPr>
        <w:t xml:space="preserve">معالجتنا للفصول كانت قائمة على </w:t>
      </w:r>
      <w:r w:rsidRPr="00EA7F26">
        <w:rPr>
          <w:rFonts w:ascii="Traditional Arabic" w:hAnsi="Traditional Arabic" w:cs="Traditional Arabic"/>
          <w:sz w:val="36"/>
          <w:szCs w:val="36"/>
          <w:rtl/>
        </w:rPr>
        <w:t>قلّه النظري مقارنة بالتطبيقي</w:t>
      </w:r>
      <w:r w:rsidRPr="00EA7F26">
        <w:rPr>
          <w:rFonts w:ascii="Traditional Arabic" w:hAnsi="Traditional Arabic" w:cs="Traditional Arabic" w:hint="cs"/>
          <w:sz w:val="36"/>
          <w:szCs w:val="36"/>
          <w:rtl/>
        </w:rPr>
        <w:t xml:space="preserve"> الذي أخذ الحيز الأكبر من الدرس، هذه التصورات والرؤية حاولت أن ألخصها في مجموعة من النتائج، التي توصل إليها البحث لعل أهمها:</w:t>
      </w:r>
    </w:p>
    <w:p w:rsidR="003F7B5E" w:rsidRDefault="003F7B5E" w:rsidP="00646C0E">
      <w:pPr>
        <w:pStyle w:val="Paragraphedeliste"/>
        <w:widowControl w:val="0"/>
        <w:numPr>
          <w:ilvl w:val="0"/>
          <w:numId w:val="21"/>
        </w:numPr>
        <w:spacing w:before="60" w:after="0"/>
        <w:jc w:val="both"/>
        <w:rPr>
          <w:rFonts w:ascii="Traditional Arabic" w:hAnsi="Traditional Arabic" w:cs="Traditional Arabic"/>
          <w:sz w:val="36"/>
          <w:szCs w:val="36"/>
        </w:rPr>
      </w:pPr>
      <w:r w:rsidRPr="00B44779">
        <w:rPr>
          <w:rFonts w:ascii="Traditional Arabic" w:hAnsi="Traditional Arabic" w:cs="Traditional Arabic"/>
          <w:sz w:val="36"/>
          <w:szCs w:val="36"/>
          <w:rtl/>
        </w:rPr>
        <w:t>اتسمت المحاولات التي بذلها الروائيون في توظيف التراث بالتجريب، وذلك بسبب عدم وجود شكل محدد للرواية التي عرفت بت</w:t>
      </w:r>
      <w:r w:rsidRPr="00B44779">
        <w:rPr>
          <w:rFonts w:ascii="Traditional Arabic" w:hAnsi="Traditional Arabic" w:cs="Traditional Arabic" w:hint="cs"/>
          <w:sz w:val="36"/>
          <w:szCs w:val="36"/>
          <w:rtl/>
        </w:rPr>
        <w:t>مرده</w:t>
      </w:r>
      <w:r w:rsidRPr="00B44779">
        <w:rPr>
          <w:rFonts w:ascii="Traditional Arabic" w:hAnsi="Traditional Arabic" w:cs="Traditional Arabic"/>
          <w:sz w:val="36"/>
          <w:szCs w:val="36"/>
          <w:rtl/>
        </w:rPr>
        <w:t>ا على الانضواء تحت شكل معين، وبمرونة فائقة في شكلها، تأت لها من قدرتها على الانفتاح على الأنواع الأخرى.</w:t>
      </w:r>
    </w:p>
    <w:p w:rsidR="003F7B5E" w:rsidRPr="00B44779" w:rsidRDefault="003F7B5E" w:rsidP="003F7B5E">
      <w:pPr>
        <w:pStyle w:val="Paragraphedeliste"/>
        <w:widowControl w:val="0"/>
        <w:spacing w:before="60" w:after="0"/>
        <w:jc w:val="both"/>
        <w:rPr>
          <w:rFonts w:ascii="Traditional Arabic" w:hAnsi="Traditional Arabic" w:cs="Traditional Arabic"/>
          <w:sz w:val="36"/>
          <w:szCs w:val="36"/>
        </w:rPr>
      </w:pPr>
    </w:p>
    <w:p w:rsidR="003F7B5E" w:rsidRPr="00EA7F26" w:rsidRDefault="003F7B5E" w:rsidP="00646C0E">
      <w:pPr>
        <w:pStyle w:val="Paragraphedeliste"/>
        <w:widowControl w:val="0"/>
        <w:numPr>
          <w:ilvl w:val="0"/>
          <w:numId w:val="21"/>
        </w:numPr>
        <w:spacing w:before="60" w:after="0"/>
        <w:jc w:val="both"/>
        <w:rPr>
          <w:rFonts w:ascii="Traditional Arabic" w:hAnsi="Traditional Arabic" w:cs="Traditional Arabic"/>
          <w:sz w:val="36"/>
          <w:szCs w:val="36"/>
          <w:rtl/>
        </w:rPr>
      </w:pPr>
      <w:r w:rsidRPr="00EA7F26">
        <w:rPr>
          <w:rFonts w:ascii="Traditional Arabic" w:hAnsi="Traditional Arabic" w:cs="Traditional Arabic"/>
          <w:sz w:val="36"/>
          <w:szCs w:val="36"/>
          <w:rtl/>
        </w:rPr>
        <w:t xml:space="preserve">سعى </w:t>
      </w:r>
      <w:r w:rsidRPr="00EA7F26">
        <w:rPr>
          <w:rFonts w:ascii="Traditional Arabic" w:hAnsi="Traditional Arabic" w:cs="Traditional Arabic" w:hint="cs"/>
          <w:sz w:val="36"/>
          <w:szCs w:val="36"/>
          <w:rtl/>
        </w:rPr>
        <w:t xml:space="preserve">الزيواني من خلال عمله هذا </w:t>
      </w:r>
      <w:r w:rsidRPr="00EA7F26">
        <w:rPr>
          <w:rFonts w:ascii="Traditional Arabic" w:hAnsi="Traditional Arabic" w:cs="Traditional Arabic"/>
          <w:sz w:val="36"/>
          <w:szCs w:val="36"/>
          <w:rtl/>
        </w:rPr>
        <w:t xml:space="preserve">إلى تأصيل الرواية </w:t>
      </w:r>
      <w:r w:rsidRPr="00EA7F26">
        <w:rPr>
          <w:rFonts w:ascii="Traditional Arabic" w:hAnsi="Traditional Arabic" w:cs="Traditional Arabic" w:hint="cs"/>
          <w:sz w:val="36"/>
          <w:szCs w:val="36"/>
          <w:rtl/>
        </w:rPr>
        <w:t xml:space="preserve">الجزائرية المعاصرة </w:t>
      </w:r>
      <w:r w:rsidRPr="00EA7F26">
        <w:rPr>
          <w:rFonts w:ascii="Traditional Arabic" w:hAnsi="Traditional Arabic" w:cs="Traditional Arabic"/>
          <w:sz w:val="36"/>
          <w:szCs w:val="36"/>
          <w:rtl/>
        </w:rPr>
        <w:t>عن طر</w:t>
      </w:r>
      <w:r w:rsidRPr="00EA7F26">
        <w:rPr>
          <w:rFonts w:ascii="Traditional Arabic" w:hAnsi="Traditional Arabic" w:cs="Traditional Arabic" w:hint="cs"/>
          <w:sz w:val="36"/>
          <w:szCs w:val="36"/>
          <w:rtl/>
        </w:rPr>
        <w:t>ي</w:t>
      </w:r>
      <w:r w:rsidRPr="00EA7F26">
        <w:rPr>
          <w:rFonts w:ascii="Traditional Arabic" w:hAnsi="Traditional Arabic" w:cs="Traditional Arabic"/>
          <w:sz w:val="36"/>
          <w:szCs w:val="36"/>
          <w:rtl/>
        </w:rPr>
        <w:t xml:space="preserve">ق </w:t>
      </w:r>
      <w:r w:rsidRPr="00EA7F26">
        <w:rPr>
          <w:rFonts w:ascii="Traditional Arabic" w:hAnsi="Traditional Arabic" w:cs="Traditional Arabic"/>
          <w:sz w:val="36"/>
          <w:szCs w:val="36"/>
          <w:rtl/>
        </w:rPr>
        <w:lastRenderedPageBreak/>
        <w:t xml:space="preserve">توظيف </w:t>
      </w:r>
      <w:r w:rsidRPr="00EA7F26">
        <w:rPr>
          <w:rFonts w:ascii="Traditional Arabic" w:hAnsi="Traditional Arabic" w:cs="Traditional Arabic" w:hint="cs"/>
          <w:sz w:val="36"/>
          <w:szCs w:val="36"/>
          <w:rtl/>
        </w:rPr>
        <w:t>ال</w:t>
      </w:r>
      <w:r w:rsidRPr="00EA7F26">
        <w:rPr>
          <w:rFonts w:ascii="Traditional Arabic" w:hAnsi="Traditional Arabic" w:cs="Traditional Arabic"/>
          <w:sz w:val="36"/>
          <w:szCs w:val="36"/>
          <w:rtl/>
        </w:rPr>
        <w:t xml:space="preserve">تراث </w:t>
      </w:r>
      <w:r w:rsidRPr="00EA7F26">
        <w:rPr>
          <w:rFonts w:ascii="Traditional Arabic" w:hAnsi="Traditional Arabic" w:cs="Traditional Arabic" w:hint="cs"/>
          <w:sz w:val="36"/>
          <w:szCs w:val="36"/>
          <w:rtl/>
        </w:rPr>
        <w:t>المادي وغير المادي لإفريقيا</w:t>
      </w:r>
      <w:r w:rsidRPr="00EA7F26">
        <w:rPr>
          <w:rFonts w:ascii="Traditional Arabic" w:hAnsi="Traditional Arabic" w:cs="Traditional Arabic"/>
          <w:sz w:val="36"/>
          <w:szCs w:val="36"/>
          <w:rtl/>
        </w:rPr>
        <w:t xml:space="preserve">، ودل توظيفه </w:t>
      </w:r>
      <w:r w:rsidRPr="00EA7F26">
        <w:rPr>
          <w:rFonts w:ascii="Traditional Arabic" w:hAnsi="Traditional Arabic" w:cs="Traditional Arabic" w:hint="cs"/>
          <w:sz w:val="36"/>
          <w:szCs w:val="36"/>
          <w:rtl/>
        </w:rPr>
        <w:t>ل</w:t>
      </w:r>
      <w:r w:rsidRPr="00EA7F26">
        <w:rPr>
          <w:rFonts w:ascii="Traditional Arabic" w:hAnsi="Traditional Arabic" w:cs="Traditional Arabic"/>
          <w:sz w:val="36"/>
          <w:szCs w:val="36"/>
          <w:rtl/>
        </w:rPr>
        <w:t>لتراث على عدم تعاليه</w:t>
      </w:r>
      <w:r w:rsidRPr="00EA7F26">
        <w:rPr>
          <w:rFonts w:ascii="Traditional Arabic" w:hAnsi="Traditional Arabic" w:cs="Traditional Arabic" w:hint="cs"/>
          <w:sz w:val="36"/>
          <w:szCs w:val="36"/>
          <w:rtl/>
        </w:rPr>
        <w:t xml:space="preserve"> </w:t>
      </w:r>
      <w:r>
        <w:rPr>
          <w:rFonts w:ascii="Traditional Arabic" w:hAnsi="Traditional Arabic" w:cs="Traditional Arabic"/>
          <w:sz w:val="36"/>
          <w:szCs w:val="36"/>
          <w:rtl/>
        </w:rPr>
        <w:t>عليه</w:t>
      </w:r>
      <w:r w:rsidRPr="00EA7F26">
        <w:rPr>
          <w:rFonts w:ascii="Traditional Arabic" w:hAnsi="Traditional Arabic" w:cs="Traditional Arabic"/>
          <w:sz w:val="36"/>
          <w:szCs w:val="36"/>
          <w:rtl/>
        </w:rPr>
        <w:t xml:space="preserve"> </w:t>
      </w:r>
      <w:r>
        <w:rPr>
          <w:rFonts w:ascii="Traditional Arabic" w:hAnsi="Traditional Arabic" w:cs="Traditional Arabic" w:hint="cs"/>
          <w:sz w:val="36"/>
          <w:szCs w:val="36"/>
          <w:rtl/>
          <w:lang w:bidi="ar-DZ"/>
        </w:rPr>
        <w:t>بل</w:t>
      </w:r>
      <w:r w:rsidRPr="00EA7F26">
        <w:rPr>
          <w:rFonts w:ascii="Traditional Arabic" w:hAnsi="Traditional Arabic" w:cs="Traditional Arabic"/>
          <w:sz w:val="36"/>
          <w:szCs w:val="36"/>
          <w:rtl/>
        </w:rPr>
        <w:t xml:space="preserve"> إحساسه بأهمية</w:t>
      </w:r>
      <w:r w:rsidRPr="00EA7F26">
        <w:rPr>
          <w:rFonts w:ascii="Traditional Arabic" w:hAnsi="Traditional Arabic" w:cs="Traditional Arabic" w:hint="cs"/>
          <w:sz w:val="36"/>
          <w:szCs w:val="36"/>
          <w:rtl/>
        </w:rPr>
        <w:t xml:space="preserve"> الانتماء للقارة السمراء وللبعد الصحراوي الراسخ في نفس وشخصية الحاج أحمد الزيواني</w:t>
      </w:r>
      <w:r w:rsidRPr="00EA7F26">
        <w:rPr>
          <w:rFonts w:ascii="Traditional Arabic" w:hAnsi="Traditional Arabic" w:cs="Traditional Arabic"/>
          <w:sz w:val="36"/>
          <w:szCs w:val="36"/>
          <w:rtl/>
        </w:rPr>
        <w:t>.</w:t>
      </w:r>
    </w:p>
    <w:p w:rsidR="003F7B5E" w:rsidRPr="00EA7F26" w:rsidRDefault="003F7B5E" w:rsidP="00646C0E">
      <w:pPr>
        <w:pStyle w:val="NormalWeb"/>
        <w:numPr>
          <w:ilvl w:val="0"/>
          <w:numId w:val="21"/>
        </w:numPr>
        <w:bidi/>
        <w:spacing w:before="0" w:beforeAutospacing="0" w:after="0" w:afterAutospacing="0" w:line="276" w:lineRule="auto"/>
        <w:jc w:val="both"/>
        <w:rPr>
          <w:rFonts w:ascii="Traditional Arabic" w:eastAsiaTheme="minorEastAsia" w:hAnsi="Traditional Arabic" w:cs="Traditional Arabic"/>
          <w:sz w:val="36"/>
          <w:szCs w:val="36"/>
          <w:rtl/>
        </w:rPr>
      </w:pPr>
      <w:r w:rsidRPr="00EA7F26">
        <w:rPr>
          <w:rFonts w:ascii="Traditional Arabic" w:eastAsiaTheme="minorEastAsia" w:hAnsi="Traditional Arabic" w:cs="Traditional Arabic"/>
          <w:sz w:val="36"/>
          <w:szCs w:val="36"/>
          <w:rtl/>
        </w:rPr>
        <w:t>إن توظيف التراث كما ظهر في نص الرواية لدى الزيواني، ليس اختيارا عشوائيا في أغلب الأحيان - بل يتخذ مناح</w:t>
      </w:r>
      <w:r w:rsidRPr="00EA7F26">
        <w:rPr>
          <w:rFonts w:ascii="Traditional Arabic" w:eastAsiaTheme="minorEastAsia" w:hAnsi="Traditional Arabic" w:cs="Traditional Arabic" w:hint="cs"/>
          <w:sz w:val="36"/>
          <w:szCs w:val="36"/>
          <w:rtl/>
        </w:rPr>
        <w:t>ٍ</w:t>
      </w:r>
      <w:r w:rsidRPr="00EA7F26">
        <w:rPr>
          <w:rFonts w:ascii="Traditional Arabic" w:eastAsiaTheme="minorEastAsia" w:hAnsi="Traditional Arabic" w:cs="Traditional Arabic"/>
          <w:sz w:val="36"/>
          <w:szCs w:val="36"/>
          <w:rtl/>
        </w:rPr>
        <w:t xml:space="preserve"> مختلفة جمالية، وفنية، وفكرية، وسياسية، واجتماعية، مما يجعل </w:t>
      </w:r>
      <w:r w:rsidRPr="00EA7F26">
        <w:rPr>
          <w:rFonts w:ascii="Traditional Arabic" w:eastAsiaTheme="minorEastAsia" w:hAnsi="Traditional Arabic" w:cs="Traditional Arabic" w:hint="cs"/>
          <w:sz w:val="36"/>
          <w:szCs w:val="36"/>
          <w:rtl/>
        </w:rPr>
        <w:t>"</w:t>
      </w:r>
      <w:r w:rsidRPr="00EA7F26">
        <w:rPr>
          <w:rFonts w:ascii="Traditional Arabic" w:eastAsiaTheme="minorEastAsia" w:hAnsi="Traditional Arabic" w:cs="Traditional Arabic"/>
          <w:sz w:val="36"/>
          <w:szCs w:val="36"/>
          <w:rtl/>
        </w:rPr>
        <w:t xml:space="preserve">كاماراد </w:t>
      </w:r>
      <w:r w:rsidRPr="00EA7F26">
        <w:rPr>
          <w:rFonts w:ascii="Traditional Arabic" w:eastAsiaTheme="minorEastAsia" w:hAnsi="Traditional Arabic" w:cs="Traditional Arabic" w:hint="cs"/>
          <w:sz w:val="36"/>
          <w:szCs w:val="36"/>
          <w:rtl/>
        </w:rPr>
        <w:t xml:space="preserve">رفيق الحيف والضياع" </w:t>
      </w:r>
      <w:r w:rsidRPr="00EA7F26">
        <w:rPr>
          <w:rFonts w:ascii="Traditional Arabic" w:eastAsiaTheme="minorEastAsia" w:hAnsi="Traditional Arabic" w:cs="Traditional Arabic"/>
          <w:sz w:val="36"/>
          <w:szCs w:val="36"/>
          <w:rtl/>
        </w:rPr>
        <w:t>تدخل في منظومة واتجاه فني يتبنى التراث لقراءة الواقع و انعكاساته.</w:t>
      </w:r>
    </w:p>
    <w:p w:rsidR="003F7B5E" w:rsidRPr="00EA7F26" w:rsidRDefault="003F7B5E" w:rsidP="00646C0E">
      <w:pPr>
        <w:pStyle w:val="NormalWeb"/>
        <w:numPr>
          <w:ilvl w:val="0"/>
          <w:numId w:val="21"/>
        </w:numPr>
        <w:bidi/>
        <w:spacing w:before="0" w:beforeAutospacing="0" w:after="0" w:afterAutospacing="0" w:line="276" w:lineRule="auto"/>
        <w:jc w:val="both"/>
        <w:rPr>
          <w:rFonts w:ascii="Traditional Arabic" w:eastAsiaTheme="minorEastAsia" w:hAnsi="Traditional Arabic" w:cs="Traditional Arabic"/>
          <w:sz w:val="36"/>
          <w:szCs w:val="36"/>
        </w:rPr>
      </w:pPr>
      <w:r w:rsidRPr="00EA7F26">
        <w:rPr>
          <w:rFonts w:ascii="Traditional Arabic" w:eastAsiaTheme="minorEastAsia" w:hAnsi="Traditional Arabic" w:cs="Traditional Arabic"/>
          <w:sz w:val="36"/>
          <w:szCs w:val="36"/>
          <w:rtl/>
        </w:rPr>
        <w:t xml:space="preserve">لم ينصرف اهتمام الزيواني نحو التراث الإفريقي ككل، واستغلال إمكانياته الفنية فحسب، بل اتضح الاهتمام بتفاصيل منه، ومن خلال المزج بين الجانبين يظهر إبداع الكاتب وتميزه، و انعكس أسلوب الكاتب ووجهة نظره الخاصة، وملامح كتابته على تلك الاختيارات كما عبر التراث </w:t>
      </w:r>
      <w:r w:rsidRPr="00EA7F26">
        <w:rPr>
          <w:rFonts w:ascii="Traditional Arabic" w:eastAsiaTheme="minorEastAsia" w:hAnsi="Traditional Arabic" w:cs="Traditional Arabic" w:hint="cs"/>
          <w:sz w:val="36"/>
          <w:szCs w:val="36"/>
          <w:rtl/>
        </w:rPr>
        <w:t>داخل</w:t>
      </w:r>
      <w:r w:rsidRPr="00EA7F26">
        <w:rPr>
          <w:rFonts w:ascii="Traditional Arabic" w:eastAsiaTheme="minorEastAsia" w:hAnsi="Traditional Arabic" w:cs="Traditional Arabic"/>
          <w:sz w:val="36"/>
          <w:szCs w:val="36"/>
          <w:rtl/>
        </w:rPr>
        <w:t xml:space="preserve"> الرواية عن القضايا المعاصرة بصورة مباشرة، أو بصورة إيحائية غير مباشرة؛ وهنا تكمن قيمة التوظيف الحقيقي.</w:t>
      </w:r>
    </w:p>
    <w:p w:rsidR="003F7B5E" w:rsidRPr="00EA7F26" w:rsidRDefault="003F7B5E" w:rsidP="00646C0E">
      <w:pPr>
        <w:pStyle w:val="Paragraphedeliste"/>
        <w:widowControl w:val="0"/>
        <w:numPr>
          <w:ilvl w:val="0"/>
          <w:numId w:val="21"/>
        </w:numPr>
        <w:spacing w:before="60" w:after="0"/>
        <w:jc w:val="both"/>
        <w:rPr>
          <w:rFonts w:ascii="Traditional Arabic" w:eastAsia="Times New Roman" w:hAnsi="Traditional Arabic" w:cs="Traditional Arabic"/>
          <w:sz w:val="36"/>
          <w:szCs w:val="36"/>
          <w:lang w:bidi="ar-DZ"/>
        </w:rPr>
      </w:pPr>
      <w:r w:rsidRPr="00EA7F26">
        <w:rPr>
          <w:rFonts w:ascii="Traditional Arabic" w:eastAsia="Times New Roman" w:hAnsi="Traditional Arabic" w:cs="Traditional Arabic"/>
          <w:sz w:val="36"/>
          <w:szCs w:val="36"/>
          <w:rtl/>
          <w:lang w:bidi="ar-DZ"/>
        </w:rPr>
        <w:t xml:space="preserve">اتخذ الزيواني من الشكل التراثي للتعبير عن مخلفات الحضارة الجديدة، التي تحمل الكثير من القضايا المشابهة لقضايا </w:t>
      </w:r>
      <w:r w:rsidRPr="00EA7F26">
        <w:rPr>
          <w:rFonts w:ascii="Traditional Arabic" w:eastAsia="Times New Roman" w:hAnsi="Traditional Arabic" w:cs="Traditional Arabic" w:hint="cs"/>
          <w:sz w:val="36"/>
          <w:szCs w:val="36"/>
          <w:rtl/>
          <w:lang w:bidi="ar-DZ"/>
        </w:rPr>
        <w:t>ال</w:t>
      </w:r>
      <w:r w:rsidRPr="00EA7F26">
        <w:rPr>
          <w:rFonts w:ascii="Traditional Arabic" w:eastAsia="Times New Roman" w:hAnsi="Traditional Arabic" w:cs="Traditional Arabic"/>
          <w:sz w:val="36"/>
          <w:szCs w:val="36"/>
          <w:rtl/>
          <w:lang w:bidi="ar-DZ"/>
        </w:rPr>
        <w:t>تراث ( الظلم ، البحث عن الحرية ،...)، فجاءت الرواية بذلك محكومة بثنائية القديم والجديد، وحاول الزيواني التوفيق بين ثقافة الماضي وثقافة الحاضر، كما عبرت عن المثاقفة بطريقة أخرى، من خلال تطعيم بناءه الفني في الرواية بالتراث الديني الإسلامي و النصراني.</w:t>
      </w:r>
    </w:p>
    <w:p w:rsidR="003F7B5E" w:rsidRDefault="003F7B5E" w:rsidP="00646C0E">
      <w:pPr>
        <w:pStyle w:val="Paragraphedeliste"/>
        <w:widowControl w:val="0"/>
        <w:numPr>
          <w:ilvl w:val="0"/>
          <w:numId w:val="21"/>
        </w:numPr>
        <w:spacing w:before="60" w:after="0"/>
        <w:jc w:val="both"/>
        <w:rPr>
          <w:rFonts w:ascii="Traditional Arabic" w:eastAsia="Times New Roman" w:hAnsi="Traditional Arabic" w:cs="Traditional Arabic"/>
          <w:sz w:val="36"/>
          <w:szCs w:val="36"/>
          <w:lang w:bidi="ar-DZ"/>
        </w:rPr>
      </w:pPr>
      <w:r w:rsidRPr="00EA7F26">
        <w:rPr>
          <w:rFonts w:ascii="Traditional Arabic" w:eastAsia="Times New Roman" w:hAnsi="Traditional Arabic" w:cs="Traditional Arabic"/>
          <w:sz w:val="36"/>
          <w:szCs w:val="36"/>
          <w:rtl/>
          <w:lang w:bidi="ar-DZ"/>
        </w:rPr>
        <w:t>لقد حّرر الزيواني التراث من مادته الخام إلى جعله مادة قابلة للتماهي مع ظاهرة التجريب،</w:t>
      </w:r>
      <w:r w:rsidRPr="00EA7F26">
        <w:rPr>
          <w:rFonts w:ascii="Traditional Arabic" w:eastAsia="Times New Roman" w:hAnsi="Traditional Arabic" w:cs="Traditional Arabic" w:hint="cs"/>
          <w:sz w:val="36"/>
          <w:szCs w:val="36"/>
          <w:rtl/>
          <w:lang w:bidi="ar-DZ"/>
        </w:rPr>
        <w:t xml:space="preserve"> </w:t>
      </w:r>
      <w:r w:rsidRPr="00EA7F26">
        <w:rPr>
          <w:rFonts w:ascii="Traditional Arabic" w:eastAsia="Times New Roman" w:hAnsi="Traditional Arabic" w:cs="Traditional Arabic"/>
          <w:sz w:val="36"/>
          <w:szCs w:val="36"/>
          <w:rtl/>
          <w:lang w:bidi="ar-DZ"/>
        </w:rPr>
        <w:t>وعينة مهمة للمشتغلين بالهدم والبناء، وفق مناظير مختلفة فسحت مجالا واسعا أمام تعدد التأويلات والقراءات.</w:t>
      </w:r>
    </w:p>
    <w:p w:rsidR="003F7B5E" w:rsidRPr="00EA7F26" w:rsidRDefault="003F7B5E" w:rsidP="003F7B5E">
      <w:pPr>
        <w:pStyle w:val="Paragraphedeliste"/>
        <w:widowControl w:val="0"/>
        <w:spacing w:before="60" w:after="0"/>
        <w:jc w:val="both"/>
        <w:rPr>
          <w:rFonts w:ascii="Traditional Arabic" w:eastAsia="Times New Roman" w:hAnsi="Traditional Arabic" w:cs="Traditional Arabic"/>
          <w:sz w:val="36"/>
          <w:szCs w:val="36"/>
          <w:lang w:bidi="ar-DZ"/>
        </w:rPr>
      </w:pPr>
    </w:p>
    <w:p w:rsidR="003F7B5E" w:rsidRPr="00EA7F26" w:rsidRDefault="003F7B5E" w:rsidP="00646C0E">
      <w:pPr>
        <w:pStyle w:val="Paragraphedeliste"/>
        <w:widowControl w:val="0"/>
        <w:numPr>
          <w:ilvl w:val="0"/>
          <w:numId w:val="21"/>
        </w:numPr>
        <w:spacing w:before="60" w:after="0"/>
        <w:jc w:val="both"/>
        <w:rPr>
          <w:rFonts w:ascii="Traditional Arabic" w:eastAsia="Times New Roman" w:hAnsi="Traditional Arabic" w:cs="Traditional Arabic"/>
          <w:sz w:val="36"/>
          <w:szCs w:val="36"/>
          <w:lang w:bidi="ar-DZ"/>
        </w:rPr>
      </w:pPr>
      <w:r w:rsidRPr="00EA7F26">
        <w:rPr>
          <w:rFonts w:ascii="Traditional Arabic" w:eastAsia="Times New Roman" w:hAnsi="Traditional Arabic" w:cs="Traditional Arabic"/>
          <w:sz w:val="36"/>
          <w:szCs w:val="36"/>
          <w:rtl/>
          <w:lang w:bidi="ar-DZ"/>
        </w:rPr>
        <w:t xml:space="preserve">إنّ العودة للتراث الديني كشف </w:t>
      </w:r>
      <w:r w:rsidRPr="00EA7F26">
        <w:rPr>
          <w:rFonts w:ascii="Traditional Arabic" w:eastAsia="Times New Roman" w:hAnsi="Traditional Arabic" w:cs="Traditional Arabic" w:hint="cs"/>
          <w:sz w:val="36"/>
          <w:szCs w:val="36"/>
          <w:rtl/>
          <w:lang w:bidi="ar-DZ"/>
        </w:rPr>
        <w:t>ع</w:t>
      </w:r>
      <w:r w:rsidRPr="00EA7F26">
        <w:rPr>
          <w:rFonts w:ascii="Traditional Arabic" w:eastAsia="Times New Roman" w:hAnsi="Traditional Arabic" w:cs="Traditional Arabic"/>
          <w:sz w:val="36"/>
          <w:szCs w:val="36"/>
          <w:rtl/>
          <w:lang w:bidi="ar-DZ"/>
        </w:rPr>
        <w:t xml:space="preserve">ن نماذج وتجارب جمعت بين شعوب وديانات وثقافات مختلفة، مما يدل على أن تجربة العيش المشترك ممكنة، مع إمكانية الاحتفاظ </w:t>
      </w:r>
      <w:r w:rsidRPr="00EA7F26">
        <w:rPr>
          <w:rFonts w:ascii="Traditional Arabic" w:eastAsia="Times New Roman" w:hAnsi="Traditional Arabic" w:cs="Traditional Arabic"/>
          <w:sz w:val="36"/>
          <w:szCs w:val="36"/>
          <w:rtl/>
          <w:lang w:bidi="ar-DZ"/>
        </w:rPr>
        <w:lastRenderedPageBreak/>
        <w:t>بكل مقومات الخصوصية وعدم الذوبان في الآخر.</w:t>
      </w:r>
    </w:p>
    <w:p w:rsidR="003F7B5E" w:rsidRPr="00EA7F26" w:rsidRDefault="003F7B5E" w:rsidP="00646C0E">
      <w:pPr>
        <w:pStyle w:val="NormalWeb"/>
        <w:numPr>
          <w:ilvl w:val="0"/>
          <w:numId w:val="21"/>
        </w:numPr>
        <w:bidi/>
        <w:spacing w:before="0" w:beforeAutospacing="0" w:after="0" w:afterAutospacing="0" w:line="276" w:lineRule="auto"/>
        <w:jc w:val="both"/>
        <w:rPr>
          <w:rFonts w:ascii="Traditional Arabic" w:eastAsiaTheme="minorEastAsia" w:hAnsi="Traditional Arabic" w:cs="Traditional Arabic"/>
          <w:sz w:val="36"/>
          <w:szCs w:val="36"/>
        </w:rPr>
      </w:pPr>
      <w:r w:rsidRPr="00EA7F26">
        <w:rPr>
          <w:rFonts w:ascii="Traditional Arabic" w:eastAsiaTheme="minorEastAsia" w:hAnsi="Traditional Arabic" w:cs="Traditional Arabic" w:hint="cs"/>
          <w:sz w:val="36"/>
          <w:szCs w:val="36"/>
          <w:rtl/>
        </w:rPr>
        <w:t>ال</w:t>
      </w:r>
      <w:r w:rsidRPr="00EA7F26">
        <w:rPr>
          <w:rFonts w:ascii="Traditional Arabic" w:eastAsiaTheme="minorEastAsia" w:hAnsi="Traditional Arabic" w:cs="Traditional Arabic"/>
          <w:sz w:val="36"/>
          <w:szCs w:val="36"/>
          <w:rtl/>
        </w:rPr>
        <w:t>تجرب</w:t>
      </w:r>
      <w:r w:rsidRPr="00EA7F26">
        <w:rPr>
          <w:rFonts w:ascii="Traditional Arabic" w:eastAsiaTheme="minorEastAsia" w:hAnsi="Traditional Arabic" w:cs="Traditional Arabic" w:hint="cs"/>
          <w:sz w:val="36"/>
          <w:szCs w:val="36"/>
          <w:rtl/>
        </w:rPr>
        <w:t>ة</w:t>
      </w:r>
      <w:r w:rsidRPr="00EA7F26">
        <w:rPr>
          <w:rFonts w:ascii="Traditional Arabic" w:eastAsiaTheme="minorEastAsia" w:hAnsi="Traditional Arabic" w:cs="Traditional Arabic"/>
          <w:sz w:val="36"/>
          <w:szCs w:val="36"/>
          <w:rtl/>
        </w:rPr>
        <w:t xml:space="preserve"> الفنية </w:t>
      </w:r>
      <w:r w:rsidRPr="00EA7F26">
        <w:rPr>
          <w:rFonts w:ascii="Traditional Arabic" w:eastAsiaTheme="minorEastAsia" w:hAnsi="Traditional Arabic" w:cs="Traditional Arabic" w:hint="cs"/>
          <w:sz w:val="36"/>
          <w:szCs w:val="36"/>
          <w:rtl/>
        </w:rPr>
        <w:t>للزيواني</w:t>
      </w:r>
      <w:r w:rsidRPr="00EA7F26">
        <w:rPr>
          <w:rFonts w:ascii="Traditional Arabic" w:eastAsiaTheme="minorEastAsia" w:hAnsi="Traditional Arabic" w:cs="Traditional Arabic"/>
          <w:sz w:val="36"/>
          <w:szCs w:val="36"/>
          <w:rtl/>
        </w:rPr>
        <w:t xml:space="preserve"> تصنع تحديثاتها في المضمون انطلاقا من الموروث</w:t>
      </w:r>
      <w:r w:rsidRPr="00EA7F26">
        <w:rPr>
          <w:rFonts w:ascii="Traditional Arabic" w:eastAsiaTheme="minorEastAsia" w:hAnsi="Traditional Arabic" w:cs="Traditional Arabic" w:hint="cs"/>
          <w:sz w:val="36"/>
          <w:szCs w:val="36"/>
          <w:rtl/>
        </w:rPr>
        <w:t>،</w:t>
      </w:r>
      <w:r w:rsidRPr="00EA7F26">
        <w:rPr>
          <w:rFonts w:ascii="Traditional Arabic" w:eastAsiaTheme="minorEastAsia" w:hAnsi="Traditional Arabic" w:cs="Traditional Arabic"/>
          <w:sz w:val="36"/>
          <w:szCs w:val="36"/>
          <w:rtl/>
        </w:rPr>
        <w:t xml:space="preserve"> ومن علاماته المميزة ومن فكرته التي تخلق الندرة والتفرد في الفكرة</w:t>
      </w:r>
      <w:r w:rsidRPr="00EA7F26">
        <w:rPr>
          <w:rFonts w:ascii="Traditional Arabic" w:eastAsiaTheme="minorEastAsia" w:hAnsi="Traditional Arabic" w:cs="Traditional Arabic" w:hint="cs"/>
          <w:sz w:val="36"/>
          <w:szCs w:val="36"/>
          <w:rtl/>
        </w:rPr>
        <w:t>،</w:t>
      </w:r>
      <w:r w:rsidRPr="00EA7F26">
        <w:rPr>
          <w:rFonts w:ascii="Traditional Arabic" w:eastAsiaTheme="minorEastAsia" w:hAnsi="Traditional Arabic" w:cs="Traditional Arabic"/>
          <w:sz w:val="36"/>
          <w:szCs w:val="36"/>
          <w:rtl/>
        </w:rPr>
        <w:t xml:space="preserve"> والبحث عن تفاصيلها الغارقة في الموروث</w:t>
      </w:r>
      <w:r w:rsidRPr="00EA7F26">
        <w:rPr>
          <w:rFonts w:ascii="Traditional Arabic" w:eastAsiaTheme="minorEastAsia" w:hAnsi="Traditional Arabic" w:cs="Traditional Arabic" w:hint="cs"/>
          <w:sz w:val="36"/>
          <w:szCs w:val="36"/>
          <w:rtl/>
        </w:rPr>
        <w:t>،</w:t>
      </w:r>
      <w:r w:rsidRPr="00EA7F26">
        <w:rPr>
          <w:rFonts w:ascii="Traditional Arabic" w:eastAsiaTheme="minorEastAsia" w:hAnsi="Traditional Arabic" w:cs="Traditional Arabic"/>
          <w:sz w:val="36"/>
          <w:szCs w:val="36"/>
          <w:rtl/>
        </w:rPr>
        <w:t xml:space="preserve"> لذلك لم يتوقف العمل الفني عند </w:t>
      </w:r>
      <w:r w:rsidRPr="00EA7F26">
        <w:rPr>
          <w:rFonts w:ascii="Traditional Arabic" w:eastAsiaTheme="minorEastAsia" w:hAnsi="Traditional Arabic" w:cs="Traditional Arabic" w:hint="cs"/>
          <w:sz w:val="36"/>
          <w:szCs w:val="36"/>
          <w:rtl/>
        </w:rPr>
        <w:t xml:space="preserve">قبيلة أو جنس واحد، </w:t>
      </w:r>
      <w:r w:rsidRPr="00EA7F26">
        <w:rPr>
          <w:rFonts w:ascii="Traditional Arabic" w:eastAsiaTheme="minorEastAsia" w:hAnsi="Traditional Arabic" w:cs="Traditional Arabic"/>
          <w:sz w:val="36"/>
          <w:szCs w:val="36"/>
          <w:rtl/>
        </w:rPr>
        <w:t>بل ت</w:t>
      </w:r>
      <w:r w:rsidRPr="00EA7F26">
        <w:rPr>
          <w:rFonts w:ascii="Traditional Arabic" w:eastAsiaTheme="minorEastAsia" w:hAnsi="Traditional Arabic" w:cs="Traditional Arabic" w:hint="cs"/>
          <w:sz w:val="36"/>
          <w:szCs w:val="36"/>
          <w:rtl/>
        </w:rPr>
        <w:t>نوع</w:t>
      </w:r>
      <w:r w:rsidRPr="00EA7F26">
        <w:rPr>
          <w:rFonts w:ascii="Traditional Arabic" w:eastAsiaTheme="minorEastAsia" w:hAnsi="Traditional Arabic" w:cs="Traditional Arabic"/>
          <w:sz w:val="36"/>
          <w:szCs w:val="36"/>
          <w:rtl/>
        </w:rPr>
        <w:t xml:space="preserve"> وتداخل </w:t>
      </w:r>
      <w:r w:rsidRPr="00EA7F26">
        <w:rPr>
          <w:rFonts w:ascii="Traditional Arabic" w:eastAsiaTheme="minorEastAsia" w:hAnsi="Traditional Arabic" w:cs="Traditional Arabic" w:hint="cs"/>
          <w:sz w:val="36"/>
          <w:szCs w:val="36"/>
          <w:rtl/>
        </w:rPr>
        <w:t xml:space="preserve">مع مختلف الألوان الإفريقية، </w:t>
      </w:r>
      <w:r w:rsidRPr="00EA7F26">
        <w:rPr>
          <w:rFonts w:ascii="Traditional Arabic" w:eastAsiaTheme="minorEastAsia" w:hAnsi="Traditional Arabic" w:cs="Traditional Arabic"/>
          <w:sz w:val="36"/>
          <w:szCs w:val="36"/>
          <w:rtl/>
        </w:rPr>
        <w:t>وانطلق كمحتوى غارق في التنوع الذي يعكس الإنسان</w:t>
      </w:r>
      <w:r w:rsidRPr="00EA7F26">
        <w:rPr>
          <w:rFonts w:ascii="Traditional Arabic" w:eastAsiaTheme="minorEastAsia" w:hAnsi="Traditional Arabic" w:cs="Traditional Arabic" w:hint="cs"/>
          <w:sz w:val="36"/>
          <w:szCs w:val="36"/>
          <w:rtl/>
        </w:rPr>
        <w:t xml:space="preserve"> الإفريقي</w:t>
      </w:r>
      <w:r w:rsidRPr="00EA7F26">
        <w:rPr>
          <w:rFonts w:ascii="Traditional Arabic" w:eastAsiaTheme="minorEastAsia" w:hAnsi="Traditional Arabic" w:cs="Traditional Arabic"/>
          <w:sz w:val="36"/>
          <w:szCs w:val="36"/>
          <w:rtl/>
        </w:rPr>
        <w:t>.</w:t>
      </w:r>
    </w:p>
    <w:p w:rsidR="003F7B5E" w:rsidRPr="00EA7F26" w:rsidRDefault="003F7B5E" w:rsidP="00646C0E">
      <w:pPr>
        <w:pStyle w:val="NormalWeb"/>
        <w:numPr>
          <w:ilvl w:val="0"/>
          <w:numId w:val="21"/>
        </w:numPr>
        <w:bidi/>
        <w:spacing w:before="0" w:beforeAutospacing="0" w:after="0" w:afterAutospacing="0" w:line="276" w:lineRule="auto"/>
        <w:jc w:val="both"/>
        <w:rPr>
          <w:rFonts w:ascii="Traditional Arabic" w:eastAsiaTheme="minorEastAsia" w:hAnsi="Traditional Arabic" w:cs="Traditional Arabic"/>
          <w:sz w:val="36"/>
          <w:szCs w:val="36"/>
        </w:rPr>
      </w:pPr>
      <w:r w:rsidRPr="00EA7F26">
        <w:rPr>
          <w:rFonts w:ascii="Traditional Arabic" w:eastAsiaTheme="minorEastAsia" w:hAnsi="Traditional Arabic" w:cs="Traditional Arabic"/>
          <w:sz w:val="36"/>
          <w:szCs w:val="36"/>
          <w:rtl/>
        </w:rPr>
        <w:t>و</w:t>
      </w:r>
      <w:r w:rsidRPr="00EA7F26">
        <w:rPr>
          <w:rFonts w:ascii="Traditional Arabic" w:eastAsiaTheme="minorEastAsia" w:hAnsi="Traditional Arabic" w:cs="Traditional Arabic" w:hint="cs"/>
          <w:sz w:val="36"/>
          <w:szCs w:val="36"/>
          <w:rtl/>
        </w:rPr>
        <w:t>ُ</w:t>
      </w:r>
      <w:r w:rsidRPr="00EA7F26">
        <w:rPr>
          <w:rFonts w:ascii="Traditional Arabic" w:eastAsiaTheme="minorEastAsia" w:hAnsi="Traditional Arabic" w:cs="Traditional Arabic"/>
          <w:sz w:val="36"/>
          <w:szCs w:val="36"/>
          <w:rtl/>
        </w:rPr>
        <w:t>ظ</w:t>
      </w:r>
      <w:r w:rsidRPr="00EA7F26">
        <w:rPr>
          <w:rFonts w:ascii="Traditional Arabic" w:eastAsiaTheme="minorEastAsia" w:hAnsi="Traditional Arabic" w:cs="Traditional Arabic" w:hint="cs"/>
          <w:sz w:val="36"/>
          <w:szCs w:val="36"/>
          <w:rtl/>
        </w:rPr>
        <w:t>ِّ</w:t>
      </w:r>
      <w:r w:rsidRPr="00EA7F26">
        <w:rPr>
          <w:rFonts w:ascii="Traditional Arabic" w:eastAsiaTheme="minorEastAsia" w:hAnsi="Traditional Arabic" w:cs="Traditional Arabic"/>
          <w:sz w:val="36"/>
          <w:szCs w:val="36"/>
          <w:rtl/>
        </w:rPr>
        <w:t xml:space="preserve">ف التراث الشعبي </w:t>
      </w:r>
      <w:r w:rsidRPr="00EA7F26">
        <w:rPr>
          <w:rFonts w:ascii="Traditional Arabic" w:eastAsiaTheme="minorEastAsia" w:hAnsi="Traditional Arabic" w:cs="Traditional Arabic" w:hint="cs"/>
          <w:sz w:val="36"/>
          <w:szCs w:val="36"/>
          <w:rtl/>
        </w:rPr>
        <w:t>في (كاماراد) كعمل إ</w:t>
      </w:r>
      <w:r w:rsidRPr="00EA7F26">
        <w:rPr>
          <w:rFonts w:ascii="Traditional Arabic" w:eastAsiaTheme="minorEastAsia" w:hAnsi="Traditional Arabic" w:cs="Traditional Arabic"/>
          <w:sz w:val="36"/>
          <w:szCs w:val="36"/>
          <w:rtl/>
        </w:rPr>
        <w:t>بد</w:t>
      </w:r>
      <w:r w:rsidRPr="00EA7F26">
        <w:rPr>
          <w:rFonts w:ascii="Traditional Arabic" w:eastAsiaTheme="minorEastAsia" w:hAnsi="Traditional Arabic" w:cs="Traditional Arabic" w:hint="cs"/>
          <w:sz w:val="36"/>
          <w:szCs w:val="36"/>
          <w:rtl/>
        </w:rPr>
        <w:t>ا</w:t>
      </w:r>
      <w:r w:rsidRPr="00EA7F26">
        <w:rPr>
          <w:rFonts w:ascii="Traditional Arabic" w:eastAsiaTheme="minorEastAsia" w:hAnsi="Traditional Arabic" w:cs="Traditional Arabic"/>
          <w:sz w:val="36"/>
          <w:szCs w:val="36"/>
          <w:rtl/>
        </w:rPr>
        <w:t xml:space="preserve">عي يخص تدوين التراث </w:t>
      </w:r>
      <w:r w:rsidRPr="00EA7F26">
        <w:rPr>
          <w:rFonts w:ascii="Traditional Arabic" w:eastAsiaTheme="minorEastAsia" w:hAnsi="Traditional Arabic" w:cs="Traditional Arabic" w:hint="cs"/>
          <w:sz w:val="36"/>
          <w:szCs w:val="36"/>
          <w:rtl/>
        </w:rPr>
        <w:t xml:space="preserve">في نمط اللباس والزينة </w:t>
      </w:r>
      <w:r w:rsidRPr="00EA7F26">
        <w:rPr>
          <w:rFonts w:ascii="Traditional Arabic" w:eastAsiaTheme="minorEastAsia" w:hAnsi="Traditional Arabic" w:cs="Traditional Arabic"/>
          <w:sz w:val="36"/>
          <w:szCs w:val="36"/>
          <w:rtl/>
        </w:rPr>
        <w:t>كصورة ومشهد</w:t>
      </w:r>
      <w:r w:rsidRPr="00EA7F26">
        <w:rPr>
          <w:rFonts w:ascii="Traditional Arabic" w:eastAsiaTheme="minorEastAsia" w:hAnsi="Traditional Arabic" w:cs="Traditional Arabic" w:hint="cs"/>
          <w:sz w:val="36"/>
          <w:szCs w:val="36"/>
          <w:rtl/>
        </w:rPr>
        <w:t>،</w:t>
      </w:r>
      <w:r w:rsidRPr="00EA7F26">
        <w:rPr>
          <w:rFonts w:ascii="Traditional Arabic" w:eastAsiaTheme="minorEastAsia" w:hAnsi="Traditional Arabic" w:cs="Traditional Arabic"/>
          <w:sz w:val="36"/>
          <w:szCs w:val="36"/>
          <w:rtl/>
        </w:rPr>
        <w:t xml:space="preserve"> وعلامات بصرية</w:t>
      </w:r>
      <w:r w:rsidRPr="00EA7F26">
        <w:rPr>
          <w:rFonts w:ascii="Traditional Arabic" w:eastAsiaTheme="minorEastAsia" w:hAnsi="Traditional Arabic" w:cs="Traditional Arabic" w:hint="cs"/>
          <w:sz w:val="36"/>
          <w:szCs w:val="36"/>
          <w:rtl/>
        </w:rPr>
        <w:t>،</w:t>
      </w:r>
      <w:r w:rsidRPr="00EA7F26">
        <w:rPr>
          <w:rFonts w:ascii="Traditional Arabic" w:eastAsiaTheme="minorEastAsia" w:hAnsi="Traditional Arabic" w:cs="Traditional Arabic"/>
          <w:sz w:val="36"/>
          <w:szCs w:val="36"/>
          <w:rtl/>
        </w:rPr>
        <w:t xml:space="preserve"> </w:t>
      </w:r>
      <w:r w:rsidRPr="00EA7F26">
        <w:rPr>
          <w:rFonts w:ascii="Traditional Arabic" w:eastAsiaTheme="minorEastAsia" w:hAnsi="Traditional Arabic" w:cs="Traditional Arabic" w:hint="cs"/>
          <w:sz w:val="36"/>
          <w:szCs w:val="36"/>
          <w:rtl/>
          <w:lang w:bidi="ar-DZ"/>
        </w:rPr>
        <w:t>ل</w:t>
      </w:r>
      <w:r w:rsidRPr="00EA7F26">
        <w:rPr>
          <w:rFonts w:ascii="Traditional Arabic" w:eastAsiaTheme="minorEastAsia" w:hAnsi="Traditional Arabic" w:cs="Traditional Arabic"/>
          <w:sz w:val="36"/>
          <w:szCs w:val="36"/>
          <w:rtl/>
        </w:rPr>
        <w:t>ترس</w:t>
      </w:r>
      <w:r w:rsidRPr="00EA7F26">
        <w:rPr>
          <w:rFonts w:ascii="Traditional Arabic" w:eastAsiaTheme="minorEastAsia" w:hAnsi="Traditional Arabic" w:cs="Traditional Arabic" w:hint="cs"/>
          <w:sz w:val="36"/>
          <w:szCs w:val="36"/>
          <w:rtl/>
        </w:rPr>
        <w:t>ي</w:t>
      </w:r>
      <w:r w:rsidRPr="00EA7F26">
        <w:rPr>
          <w:rFonts w:ascii="Traditional Arabic" w:eastAsiaTheme="minorEastAsia" w:hAnsi="Traditional Arabic" w:cs="Traditional Arabic"/>
          <w:sz w:val="36"/>
          <w:szCs w:val="36"/>
          <w:rtl/>
        </w:rPr>
        <w:t>خ</w:t>
      </w:r>
      <w:r w:rsidRPr="00EA7F26">
        <w:rPr>
          <w:rFonts w:ascii="Traditional Arabic" w:eastAsiaTheme="minorEastAsia" w:hAnsi="Traditional Arabic" w:cs="Traditional Arabic" w:hint="cs"/>
          <w:sz w:val="36"/>
          <w:szCs w:val="36"/>
          <w:rtl/>
        </w:rPr>
        <w:t>ها</w:t>
      </w:r>
      <w:r w:rsidRPr="00EA7F26">
        <w:rPr>
          <w:rFonts w:ascii="Traditional Arabic" w:eastAsiaTheme="minorEastAsia" w:hAnsi="Traditional Arabic" w:cs="Traditional Arabic"/>
          <w:sz w:val="36"/>
          <w:szCs w:val="36"/>
          <w:rtl/>
        </w:rPr>
        <w:t xml:space="preserve"> </w:t>
      </w:r>
      <w:r w:rsidRPr="00EA7F26">
        <w:rPr>
          <w:rFonts w:ascii="Traditional Arabic" w:eastAsiaTheme="minorEastAsia" w:hAnsi="Traditional Arabic" w:cs="Traditional Arabic" w:hint="cs"/>
          <w:sz w:val="36"/>
          <w:szCs w:val="36"/>
          <w:rtl/>
        </w:rPr>
        <w:t>وجعلها</w:t>
      </w:r>
      <w:r w:rsidRPr="00EA7F26">
        <w:rPr>
          <w:rFonts w:ascii="Traditional Arabic" w:eastAsiaTheme="minorEastAsia" w:hAnsi="Traditional Arabic" w:cs="Traditional Arabic"/>
          <w:sz w:val="36"/>
          <w:szCs w:val="36"/>
          <w:rtl/>
        </w:rPr>
        <w:t xml:space="preserve"> رمزا معبرا عن الشعب والهوية</w:t>
      </w:r>
      <w:r w:rsidRPr="00EA7F26">
        <w:rPr>
          <w:rFonts w:ascii="Traditional Arabic" w:eastAsiaTheme="minorEastAsia" w:hAnsi="Traditional Arabic" w:cs="Traditional Arabic" w:hint="cs"/>
          <w:sz w:val="36"/>
          <w:szCs w:val="36"/>
          <w:rtl/>
        </w:rPr>
        <w:t>،</w:t>
      </w:r>
      <w:r w:rsidRPr="00EA7F26">
        <w:rPr>
          <w:rFonts w:ascii="Traditional Arabic" w:eastAsiaTheme="minorEastAsia" w:hAnsi="Traditional Arabic" w:cs="Traditional Arabic"/>
          <w:sz w:val="36"/>
          <w:szCs w:val="36"/>
          <w:rtl/>
        </w:rPr>
        <w:t xml:space="preserve"> والوطن كما تراع</w:t>
      </w:r>
      <w:r w:rsidRPr="00EA7F26">
        <w:rPr>
          <w:rFonts w:ascii="Traditional Arabic" w:eastAsiaTheme="minorEastAsia" w:hAnsi="Traditional Arabic" w:cs="Traditional Arabic" w:hint="cs"/>
          <w:sz w:val="36"/>
          <w:szCs w:val="36"/>
          <w:rtl/>
        </w:rPr>
        <w:t>ي</w:t>
      </w:r>
      <w:r w:rsidRPr="00EA7F26">
        <w:rPr>
          <w:rFonts w:ascii="Traditional Arabic" w:eastAsiaTheme="minorEastAsia" w:hAnsi="Traditional Arabic" w:cs="Traditional Arabic"/>
          <w:sz w:val="36"/>
          <w:szCs w:val="36"/>
          <w:rtl/>
        </w:rPr>
        <w:t xml:space="preserve"> </w:t>
      </w:r>
      <w:r w:rsidRPr="00EA7F26">
        <w:rPr>
          <w:rFonts w:ascii="Traditional Arabic" w:eastAsiaTheme="minorEastAsia" w:hAnsi="Traditional Arabic" w:cs="Traditional Arabic" w:hint="cs"/>
          <w:sz w:val="36"/>
          <w:szCs w:val="36"/>
          <w:rtl/>
        </w:rPr>
        <w:t>مبدأ السمة المشتركة بين الأفارقة،</w:t>
      </w:r>
      <w:r w:rsidRPr="00EA7F26">
        <w:rPr>
          <w:rFonts w:ascii="Traditional Arabic" w:eastAsiaTheme="minorEastAsia" w:hAnsi="Traditional Arabic" w:cs="Traditional Arabic"/>
          <w:sz w:val="36"/>
          <w:szCs w:val="36"/>
          <w:rtl/>
        </w:rPr>
        <w:t xml:space="preserve"> التي حاكت بيئتها بتراثها الزاخر بعبق الصحراء وما تحمل من قيم وتفاصيل حياة تعني الشموخ والتحدي والبناء.</w:t>
      </w:r>
    </w:p>
    <w:p w:rsidR="003F7B5E" w:rsidRPr="00EA7F26" w:rsidRDefault="003F7B5E" w:rsidP="00646C0E">
      <w:pPr>
        <w:pStyle w:val="NormalWeb"/>
        <w:numPr>
          <w:ilvl w:val="0"/>
          <w:numId w:val="21"/>
        </w:numPr>
        <w:bidi/>
        <w:spacing w:before="0" w:beforeAutospacing="0" w:after="0" w:afterAutospacing="0" w:line="276" w:lineRule="auto"/>
        <w:jc w:val="both"/>
        <w:rPr>
          <w:rFonts w:ascii="Traditional Arabic" w:hAnsi="Traditional Arabic" w:cs="Traditional Arabic"/>
          <w:sz w:val="36"/>
          <w:szCs w:val="36"/>
          <w:rtl/>
          <w:lang w:bidi="ar-DZ"/>
        </w:rPr>
      </w:pPr>
      <w:r w:rsidRPr="00EA7F26">
        <w:rPr>
          <w:rFonts w:ascii="Traditional Arabic" w:hAnsi="Traditional Arabic" w:cs="Traditional Arabic" w:hint="cs"/>
          <w:sz w:val="36"/>
          <w:szCs w:val="36"/>
          <w:rtl/>
          <w:lang w:bidi="ar-DZ"/>
        </w:rPr>
        <w:t>الرواية تمثل وسيلة معرفية و دليل للقارة السمراء، فحضور التراث الشعبي في الرواية الجزائرية يؤكد انفتاحها ونضجها، فهي لم تعد حبيسة تجارب معينة، وهذا ما يعطيها البعد الإنساني.</w:t>
      </w:r>
      <w:r w:rsidRPr="00EA7F26">
        <w:rPr>
          <w:rFonts w:ascii="Traditional Arabic" w:hAnsi="Traditional Arabic" w:cs="Traditional Arabic"/>
          <w:sz w:val="36"/>
          <w:szCs w:val="36"/>
          <w:rtl/>
          <w:lang w:bidi="ar-DZ"/>
        </w:rPr>
        <w:t>.</w:t>
      </w:r>
    </w:p>
    <w:p w:rsidR="003F7B5E" w:rsidRPr="00EA7F26" w:rsidRDefault="003F7B5E" w:rsidP="00646C0E">
      <w:pPr>
        <w:pStyle w:val="NormalWeb"/>
        <w:numPr>
          <w:ilvl w:val="0"/>
          <w:numId w:val="21"/>
        </w:numPr>
        <w:bidi/>
        <w:spacing w:before="0" w:beforeAutospacing="0" w:after="0" w:afterAutospacing="0" w:line="276" w:lineRule="auto"/>
        <w:jc w:val="both"/>
        <w:rPr>
          <w:rFonts w:ascii="Traditional Arabic" w:hAnsi="Traditional Arabic" w:cs="Traditional Arabic"/>
          <w:sz w:val="36"/>
          <w:szCs w:val="36"/>
          <w:lang w:bidi="ar-DZ"/>
        </w:rPr>
      </w:pPr>
      <w:r w:rsidRPr="00EA7F26">
        <w:rPr>
          <w:rFonts w:ascii="Traditional Arabic" w:hAnsi="Traditional Arabic" w:cs="Traditional Arabic" w:hint="cs"/>
          <w:sz w:val="36"/>
          <w:szCs w:val="36"/>
          <w:rtl/>
          <w:lang w:bidi="ar-DZ"/>
        </w:rPr>
        <w:t>استثمر الزيواني التراث الشعبي بشكل فني يضمن انسجام شخصية البطل والشخصيات الأخرى مع وظيفتها داخل الرواية، فاعتمد التوظيف على الرامز الذي أسهم في إنتاج دلالات اجتماعية فكرية و جمالية.</w:t>
      </w:r>
    </w:p>
    <w:p w:rsidR="003F7B5E" w:rsidRPr="00EA7F26" w:rsidRDefault="003F7B5E" w:rsidP="00646C0E">
      <w:pPr>
        <w:pStyle w:val="NormalWeb"/>
        <w:numPr>
          <w:ilvl w:val="0"/>
          <w:numId w:val="21"/>
        </w:numPr>
        <w:bidi/>
        <w:spacing w:before="0" w:beforeAutospacing="0" w:after="0" w:afterAutospacing="0" w:line="276" w:lineRule="auto"/>
        <w:jc w:val="both"/>
        <w:rPr>
          <w:rFonts w:ascii="Traditional Arabic" w:eastAsiaTheme="minorEastAsia" w:hAnsi="Traditional Arabic" w:cs="Traditional Arabic"/>
          <w:sz w:val="36"/>
          <w:szCs w:val="36"/>
          <w:rtl/>
        </w:rPr>
      </w:pPr>
      <w:r w:rsidRPr="00EA7F26">
        <w:rPr>
          <w:rFonts w:ascii="Traditional Arabic" w:eastAsiaTheme="minorEastAsia" w:hAnsi="Traditional Arabic" w:cs="Traditional Arabic"/>
          <w:sz w:val="36"/>
          <w:szCs w:val="36"/>
          <w:rtl/>
        </w:rPr>
        <w:t xml:space="preserve">النشاطات التي يمارسها الإنسان الإفريقي الشعبي قائمة على التفاعل بين العالم الخارجي والتجربة المحلية، فاستطاع الزيواني نقل تلك التجربة بتمثّل الشخصية الإفريقية من خلال </w:t>
      </w:r>
      <w:r w:rsidRPr="00EA7F26">
        <w:rPr>
          <w:rFonts w:ascii="Traditional Arabic" w:eastAsiaTheme="minorEastAsia" w:hAnsi="Traditional Arabic" w:cs="Traditional Arabic" w:hint="cs"/>
          <w:sz w:val="36"/>
          <w:szCs w:val="36"/>
          <w:rtl/>
        </w:rPr>
        <w:t>"</w:t>
      </w:r>
      <w:r w:rsidRPr="00EA7F26">
        <w:rPr>
          <w:rFonts w:ascii="Traditional Arabic" w:eastAsiaTheme="minorEastAsia" w:hAnsi="Traditional Arabic" w:cs="Traditional Arabic"/>
          <w:sz w:val="36"/>
          <w:szCs w:val="36"/>
          <w:rtl/>
        </w:rPr>
        <w:t>الطعام</w:t>
      </w:r>
      <w:r w:rsidRPr="00EA7F26">
        <w:rPr>
          <w:rFonts w:ascii="Traditional Arabic" w:eastAsiaTheme="minorEastAsia" w:hAnsi="Traditional Arabic" w:cs="Traditional Arabic" w:hint="cs"/>
          <w:sz w:val="36"/>
          <w:szCs w:val="36"/>
          <w:rtl/>
        </w:rPr>
        <w:t>.والشراب "و</w:t>
      </w:r>
      <w:r w:rsidRPr="00EA7F26">
        <w:rPr>
          <w:rFonts w:ascii="Traditional Arabic" w:eastAsiaTheme="minorEastAsia" w:hAnsi="Traditional Arabic" w:cs="Traditional Arabic"/>
          <w:sz w:val="36"/>
          <w:szCs w:val="36"/>
          <w:rtl/>
        </w:rPr>
        <w:t xml:space="preserve"> وصف</w:t>
      </w:r>
      <w:r w:rsidRPr="00EA7F26">
        <w:rPr>
          <w:rFonts w:ascii="Traditional Arabic" w:eastAsiaTheme="minorEastAsia" w:hAnsi="Traditional Arabic" w:cs="Traditional Arabic" w:hint="cs"/>
          <w:sz w:val="36"/>
          <w:szCs w:val="36"/>
          <w:rtl/>
        </w:rPr>
        <w:t>ه</w:t>
      </w:r>
      <w:r w:rsidRPr="00EA7F26">
        <w:rPr>
          <w:rFonts w:ascii="Traditional Arabic" w:eastAsiaTheme="minorEastAsia" w:hAnsi="Traditional Arabic" w:cs="Traditional Arabic"/>
          <w:sz w:val="36"/>
          <w:szCs w:val="36"/>
          <w:rtl/>
        </w:rPr>
        <w:t xml:space="preserve"> </w:t>
      </w:r>
      <w:r w:rsidRPr="00EA7F26">
        <w:rPr>
          <w:rFonts w:ascii="Traditional Arabic" w:eastAsiaTheme="minorEastAsia" w:hAnsi="Traditional Arabic" w:cs="Traditional Arabic" w:hint="cs"/>
          <w:sz w:val="36"/>
          <w:szCs w:val="36"/>
          <w:rtl/>
        </w:rPr>
        <w:t>كشكل من</w:t>
      </w:r>
      <w:r w:rsidRPr="00EA7F26">
        <w:rPr>
          <w:rFonts w:ascii="Traditional Arabic" w:eastAsiaTheme="minorEastAsia" w:hAnsi="Traditional Arabic" w:cs="Traditional Arabic"/>
          <w:sz w:val="36"/>
          <w:szCs w:val="36"/>
          <w:rtl/>
        </w:rPr>
        <w:t xml:space="preserve"> </w:t>
      </w:r>
      <w:r w:rsidRPr="00EA7F26">
        <w:rPr>
          <w:rFonts w:ascii="Traditional Arabic" w:eastAsiaTheme="minorEastAsia" w:hAnsi="Traditional Arabic" w:cs="Traditional Arabic" w:hint="cs"/>
          <w:sz w:val="36"/>
          <w:szCs w:val="36"/>
          <w:rtl/>
        </w:rPr>
        <w:t>أ</w:t>
      </w:r>
      <w:r w:rsidRPr="00EA7F26">
        <w:rPr>
          <w:rFonts w:ascii="Traditional Arabic" w:eastAsiaTheme="minorEastAsia" w:hAnsi="Traditional Arabic" w:cs="Traditional Arabic"/>
          <w:sz w:val="36"/>
          <w:szCs w:val="36"/>
          <w:rtl/>
        </w:rPr>
        <w:t>شك</w:t>
      </w:r>
      <w:r w:rsidRPr="00EA7F26">
        <w:rPr>
          <w:rFonts w:ascii="Traditional Arabic" w:eastAsiaTheme="minorEastAsia" w:hAnsi="Traditional Arabic" w:cs="Traditional Arabic" w:hint="cs"/>
          <w:sz w:val="36"/>
          <w:szCs w:val="36"/>
          <w:rtl/>
        </w:rPr>
        <w:t>ا</w:t>
      </w:r>
      <w:r w:rsidRPr="00EA7F26">
        <w:rPr>
          <w:rFonts w:ascii="Traditional Arabic" w:eastAsiaTheme="minorEastAsia" w:hAnsi="Traditional Arabic" w:cs="Traditional Arabic"/>
          <w:sz w:val="36"/>
          <w:szCs w:val="36"/>
          <w:rtl/>
        </w:rPr>
        <w:t xml:space="preserve">ل  التراث </w:t>
      </w:r>
      <w:r w:rsidRPr="00EA7F26">
        <w:rPr>
          <w:rFonts w:ascii="Traditional Arabic" w:eastAsiaTheme="minorEastAsia" w:hAnsi="Traditional Arabic" w:cs="Traditional Arabic" w:hint="cs"/>
          <w:sz w:val="36"/>
          <w:szCs w:val="36"/>
          <w:rtl/>
        </w:rPr>
        <w:t>المادي الذي</w:t>
      </w:r>
      <w:r w:rsidRPr="00EA7F26">
        <w:rPr>
          <w:rFonts w:ascii="Traditional Arabic" w:eastAsiaTheme="minorEastAsia" w:hAnsi="Traditional Arabic" w:cs="Traditional Arabic"/>
          <w:sz w:val="36"/>
          <w:szCs w:val="36"/>
          <w:rtl/>
        </w:rPr>
        <w:t xml:space="preserve"> يعكس لنا تلك الصورة المشتركة ذات الطابع المحلي</w:t>
      </w:r>
      <w:r w:rsidRPr="00EA7F26">
        <w:rPr>
          <w:rFonts w:ascii="Traditional Arabic" w:eastAsiaTheme="minorEastAsia" w:hAnsi="Traditional Arabic" w:cs="Traditional Arabic" w:hint="cs"/>
          <w:sz w:val="36"/>
          <w:szCs w:val="36"/>
          <w:rtl/>
        </w:rPr>
        <w:t>،</w:t>
      </w:r>
      <w:r w:rsidRPr="00EA7F26">
        <w:rPr>
          <w:rFonts w:ascii="Traditional Arabic" w:eastAsiaTheme="minorEastAsia" w:hAnsi="Traditional Arabic" w:cs="Traditional Arabic"/>
          <w:sz w:val="36"/>
          <w:szCs w:val="36"/>
          <w:rtl/>
        </w:rPr>
        <w:t xml:space="preserve"> </w:t>
      </w:r>
      <w:r w:rsidRPr="00EA7F26">
        <w:rPr>
          <w:rFonts w:ascii="Traditional Arabic" w:eastAsiaTheme="minorEastAsia" w:hAnsi="Traditional Arabic" w:cs="Traditional Arabic" w:hint="cs"/>
          <w:sz w:val="36"/>
          <w:szCs w:val="36"/>
          <w:rtl/>
        </w:rPr>
        <w:t>بين الشعوب الإفريقية.</w:t>
      </w:r>
    </w:p>
    <w:p w:rsidR="003F7B5E" w:rsidRPr="00EA7F26" w:rsidRDefault="003F7B5E" w:rsidP="00646C0E">
      <w:pPr>
        <w:pStyle w:val="NormalWeb"/>
        <w:numPr>
          <w:ilvl w:val="0"/>
          <w:numId w:val="21"/>
        </w:numPr>
        <w:bidi/>
        <w:spacing w:before="0" w:beforeAutospacing="0" w:after="0" w:afterAutospacing="0" w:line="276" w:lineRule="auto"/>
        <w:jc w:val="both"/>
        <w:rPr>
          <w:rFonts w:ascii="Traditional Arabic" w:eastAsiaTheme="minorEastAsia" w:hAnsi="Traditional Arabic" w:cs="Traditional Arabic"/>
          <w:sz w:val="36"/>
          <w:szCs w:val="36"/>
          <w:rtl/>
        </w:rPr>
      </w:pPr>
      <w:r w:rsidRPr="00EA7F26">
        <w:rPr>
          <w:rFonts w:ascii="Traditional Arabic" w:eastAsiaTheme="minorEastAsia" w:hAnsi="Traditional Arabic" w:cs="Traditional Arabic"/>
          <w:sz w:val="36"/>
          <w:szCs w:val="36"/>
          <w:rtl/>
        </w:rPr>
        <w:t xml:space="preserve">إن العلاقة بين التراث الشعبي في جانب (الطعام </w:t>
      </w:r>
      <w:r w:rsidRPr="00EA7F26">
        <w:rPr>
          <w:rFonts w:ascii="Traditional Arabic" w:eastAsiaTheme="minorEastAsia" w:hAnsi="Traditional Arabic" w:cs="Traditional Arabic" w:hint="cs"/>
          <w:sz w:val="36"/>
          <w:szCs w:val="36"/>
          <w:rtl/>
        </w:rPr>
        <w:t xml:space="preserve">والشراب </w:t>
      </w:r>
      <w:r w:rsidRPr="00EA7F26">
        <w:rPr>
          <w:rFonts w:ascii="Traditional Arabic" w:eastAsiaTheme="minorEastAsia" w:hAnsi="Traditional Arabic" w:cs="Traditional Arabic"/>
          <w:sz w:val="36"/>
          <w:szCs w:val="36"/>
          <w:rtl/>
        </w:rPr>
        <w:t>التقليدي) والثقافة الرسمية بين بلدان إفريقيا قضية اجتماعية واقتصادية ذات جذور تاريخية</w:t>
      </w:r>
      <w:r w:rsidRPr="00EA7F26">
        <w:rPr>
          <w:rFonts w:ascii="Traditional Arabic" w:eastAsiaTheme="minorEastAsia" w:hAnsi="Traditional Arabic" w:cs="Traditional Arabic" w:hint="cs"/>
          <w:sz w:val="36"/>
          <w:szCs w:val="36"/>
          <w:rtl/>
        </w:rPr>
        <w:t xml:space="preserve">، و </w:t>
      </w:r>
      <w:r w:rsidRPr="00EA7F26">
        <w:rPr>
          <w:rFonts w:ascii="Traditional Arabic" w:eastAsiaTheme="minorEastAsia" w:hAnsi="Traditional Arabic" w:cs="Traditional Arabic"/>
          <w:sz w:val="36"/>
          <w:szCs w:val="36"/>
          <w:rtl/>
        </w:rPr>
        <w:t>ذات بعد حضاري وثقافي س</w:t>
      </w:r>
      <w:r w:rsidRPr="00EA7F26">
        <w:rPr>
          <w:rFonts w:ascii="Traditional Arabic" w:eastAsiaTheme="minorEastAsia" w:hAnsi="Traditional Arabic" w:cs="Traditional Arabic" w:hint="cs"/>
          <w:sz w:val="36"/>
          <w:szCs w:val="36"/>
          <w:rtl/>
        </w:rPr>
        <w:t>ا</w:t>
      </w:r>
      <w:r w:rsidRPr="00EA7F26">
        <w:rPr>
          <w:rFonts w:ascii="Traditional Arabic" w:eastAsiaTheme="minorEastAsia" w:hAnsi="Traditional Arabic" w:cs="Traditional Arabic"/>
          <w:sz w:val="36"/>
          <w:szCs w:val="36"/>
          <w:rtl/>
        </w:rPr>
        <w:t>ع</w:t>
      </w:r>
      <w:r w:rsidRPr="00EA7F26">
        <w:rPr>
          <w:rFonts w:ascii="Traditional Arabic" w:eastAsiaTheme="minorEastAsia" w:hAnsi="Traditional Arabic" w:cs="Traditional Arabic" w:hint="cs"/>
          <w:sz w:val="36"/>
          <w:szCs w:val="36"/>
          <w:rtl/>
        </w:rPr>
        <w:t>دت</w:t>
      </w:r>
      <w:r w:rsidRPr="00EA7F26">
        <w:rPr>
          <w:rFonts w:ascii="Traditional Arabic" w:eastAsiaTheme="minorEastAsia" w:hAnsi="Traditional Arabic" w:cs="Traditional Arabic"/>
          <w:sz w:val="36"/>
          <w:szCs w:val="36"/>
          <w:rtl/>
        </w:rPr>
        <w:t xml:space="preserve"> الزيواني </w:t>
      </w:r>
      <w:r w:rsidRPr="00EA7F26">
        <w:rPr>
          <w:rFonts w:ascii="Traditional Arabic" w:eastAsiaTheme="minorEastAsia" w:hAnsi="Traditional Arabic" w:cs="Traditional Arabic" w:hint="cs"/>
          <w:sz w:val="36"/>
          <w:szCs w:val="36"/>
          <w:rtl/>
        </w:rPr>
        <w:t xml:space="preserve">على </w:t>
      </w:r>
      <w:r w:rsidRPr="00EA7F26">
        <w:rPr>
          <w:rFonts w:ascii="Traditional Arabic" w:eastAsiaTheme="minorEastAsia" w:hAnsi="Traditional Arabic" w:cs="Traditional Arabic"/>
          <w:sz w:val="36"/>
          <w:szCs w:val="36"/>
          <w:rtl/>
        </w:rPr>
        <w:t xml:space="preserve">النفاذ </w:t>
      </w:r>
      <w:r w:rsidRPr="00EA7F26">
        <w:rPr>
          <w:rFonts w:ascii="Traditional Arabic" w:eastAsiaTheme="minorEastAsia" w:hAnsi="Traditional Arabic" w:cs="Traditional Arabic" w:hint="cs"/>
          <w:sz w:val="36"/>
          <w:szCs w:val="36"/>
          <w:rtl/>
        </w:rPr>
        <w:t>إ</w:t>
      </w:r>
      <w:r w:rsidRPr="00EA7F26">
        <w:rPr>
          <w:rFonts w:ascii="Traditional Arabic" w:eastAsiaTheme="minorEastAsia" w:hAnsi="Traditional Arabic" w:cs="Traditional Arabic"/>
          <w:sz w:val="36"/>
          <w:szCs w:val="36"/>
          <w:rtl/>
        </w:rPr>
        <w:t>لى عمق إفريقي</w:t>
      </w:r>
      <w:r w:rsidRPr="00EA7F26">
        <w:rPr>
          <w:rFonts w:ascii="Traditional Arabic" w:eastAsiaTheme="minorEastAsia" w:hAnsi="Traditional Arabic" w:cs="Traditional Arabic" w:hint="cs"/>
          <w:sz w:val="36"/>
          <w:szCs w:val="36"/>
          <w:rtl/>
        </w:rPr>
        <w:t>ا</w:t>
      </w:r>
      <w:r w:rsidRPr="00EA7F26">
        <w:rPr>
          <w:rFonts w:ascii="Traditional Arabic" w:eastAsiaTheme="minorEastAsia" w:hAnsi="Traditional Arabic" w:cs="Traditional Arabic"/>
          <w:sz w:val="36"/>
          <w:szCs w:val="36"/>
          <w:rtl/>
        </w:rPr>
        <w:t xml:space="preserve"> وشعوبها ويبرز لنا بساطة الإفريقي</w:t>
      </w:r>
      <w:r w:rsidRPr="00EA7F26">
        <w:rPr>
          <w:rFonts w:ascii="Traditional Arabic" w:eastAsiaTheme="minorEastAsia" w:hAnsi="Traditional Arabic" w:cs="Traditional Arabic" w:hint="cs"/>
          <w:sz w:val="36"/>
          <w:szCs w:val="36"/>
          <w:rtl/>
        </w:rPr>
        <w:t>.</w:t>
      </w:r>
    </w:p>
    <w:p w:rsidR="003F7B5E" w:rsidRPr="00EA7F26" w:rsidRDefault="003F7B5E" w:rsidP="00646C0E">
      <w:pPr>
        <w:pStyle w:val="NormalWeb"/>
        <w:numPr>
          <w:ilvl w:val="0"/>
          <w:numId w:val="21"/>
        </w:numPr>
        <w:bidi/>
        <w:spacing w:before="0" w:beforeAutospacing="0" w:after="0" w:afterAutospacing="0" w:line="276" w:lineRule="auto"/>
        <w:jc w:val="both"/>
        <w:rPr>
          <w:rFonts w:ascii="Traditional Arabic" w:eastAsiaTheme="minorEastAsia" w:hAnsi="Traditional Arabic" w:cs="Traditional Arabic"/>
          <w:sz w:val="36"/>
          <w:szCs w:val="36"/>
        </w:rPr>
      </w:pPr>
      <w:r w:rsidRPr="00EA7F26">
        <w:rPr>
          <w:rFonts w:ascii="Traditional Arabic" w:eastAsiaTheme="minorEastAsia" w:hAnsi="Traditional Arabic" w:cs="Traditional Arabic"/>
          <w:sz w:val="36"/>
          <w:szCs w:val="36"/>
          <w:rtl/>
        </w:rPr>
        <w:lastRenderedPageBreak/>
        <w:t xml:space="preserve">مكّن التراث الشعبي الزيواني من الغوص في أعماق المجتمع الإفريقي، من خلال تصوير جملة من العادات والتقاليد الراسخة فيه، </w:t>
      </w:r>
      <w:r w:rsidRPr="00EA7F26">
        <w:rPr>
          <w:rFonts w:ascii="Traditional Arabic" w:eastAsiaTheme="minorEastAsia" w:hAnsi="Traditional Arabic" w:cs="Traditional Arabic" w:hint="cs"/>
          <w:sz w:val="36"/>
          <w:szCs w:val="36"/>
          <w:rtl/>
        </w:rPr>
        <w:t>ف</w:t>
      </w:r>
      <w:r w:rsidRPr="00EA7F26">
        <w:rPr>
          <w:rFonts w:ascii="Traditional Arabic" w:eastAsiaTheme="minorEastAsia" w:hAnsi="Traditional Arabic" w:cs="Traditional Arabic"/>
          <w:sz w:val="36"/>
          <w:szCs w:val="36"/>
          <w:rtl/>
        </w:rPr>
        <w:t xml:space="preserve">الإنسان يجتفي طاقات </w:t>
      </w:r>
      <w:r w:rsidRPr="00155630">
        <w:rPr>
          <w:rFonts w:ascii="Traditional Arabic" w:eastAsiaTheme="minorEastAsia" w:hAnsi="Traditional Arabic" w:cs="Traditional Arabic"/>
          <w:sz w:val="36"/>
          <w:szCs w:val="36"/>
          <w:rtl/>
        </w:rPr>
        <w:t>وخواص الطعام الذي يأكل، فيأخذ من خصاله وصفاته ما يبدو و يظهر على هويته</w:t>
      </w:r>
      <w:r w:rsidRPr="00155630">
        <w:rPr>
          <w:rFonts w:ascii="Traditional Arabic" w:eastAsiaTheme="minorEastAsia" w:hAnsi="Traditional Arabic" w:cs="Traditional Arabic" w:hint="cs"/>
          <w:sz w:val="36"/>
          <w:szCs w:val="36"/>
          <w:rtl/>
        </w:rPr>
        <w:t xml:space="preserve">، </w:t>
      </w:r>
      <w:r w:rsidRPr="00155630">
        <w:rPr>
          <w:rFonts w:ascii="Traditional Arabic" w:eastAsiaTheme="minorEastAsia" w:hAnsi="Traditional Arabic" w:cs="Traditional Arabic"/>
          <w:sz w:val="36"/>
          <w:szCs w:val="36"/>
          <w:rtl/>
        </w:rPr>
        <w:t>وكذلك بيان ال</w:t>
      </w:r>
      <w:r w:rsidRPr="00155630">
        <w:rPr>
          <w:rFonts w:ascii="Traditional Arabic" w:eastAsiaTheme="minorEastAsia" w:hAnsi="Traditional Arabic" w:cs="Traditional Arabic" w:hint="cs"/>
          <w:sz w:val="36"/>
          <w:szCs w:val="36"/>
          <w:rtl/>
        </w:rPr>
        <w:t>أ</w:t>
      </w:r>
      <w:r w:rsidRPr="00155630">
        <w:rPr>
          <w:rFonts w:ascii="Traditional Arabic" w:eastAsiaTheme="minorEastAsia" w:hAnsi="Traditional Arabic" w:cs="Traditional Arabic"/>
          <w:sz w:val="36"/>
          <w:szCs w:val="36"/>
          <w:rtl/>
        </w:rPr>
        <w:t>عراف المشتركة بين شعوبه المختلفة</w:t>
      </w:r>
      <w:r w:rsidRPr="00EA7F26">
        <w:rPr>
          <w:rFonts w:ascii="Traditional Arabic" w:eastAsiaTheme="minorEastAsia" w:hAnsi="Traditional Arabic" w:cs="Traditional Arabic"/>
          <w:sz w:val="36"/>
          <w:szCs w:val="36"/>
        </w:rPr>
        <w:t>.</w:t>
      </w:r>
    </w:p>
    <w:p w:rsidR="003F7B5E" w:rsidRPr="00577138" w:rsidRDefault="003F7B5E" w:rsidP="00646C0E">
      <w:pPr>
        <w:pStyle w:val="NormalWeb"/>
        <w:numPr>
          <w:ilvl w:val="0"/>
          <w:numId w:val="21"/>
        </w:numPr>
        <w:bidi/>
        <w:spacing w:before="0" w:beforeAutospacing="0" w:after="0" w:afterAutospacing="0" w:line="276" w:lineRule="auto"/>
        <w:jc w:val="both"/>
        <w:rPr>
          <w:rFonts w:ascii="Traditional Arabic" w:eastAsiaTheme="minorEastAsia" w:hAnsi="Traditional Arabic" w:cs="Traditional Arabic"/>
          <w:sz w:val="36"/>
          <w:szCs w:val="36"/>
        </w:rPr>
      </w:pPr>
      <w:r>
        <w:rPr>
          <w:rFonts w:ascii="Traditional Arabic" w:eastAsiaTheme="minorEastAsia" w:hAnsi="Traditional Arabic" w:cs="Traditional Arabic" w:hint="cs"/>
          <w:sz w:val="36"/>
          <w:szCs w:val="36"/>
          <w:rtl/>
        </w:rPr>
        <w:t xml:space="preserve">النص الزيواني، مليء بأيقونات معرفية تراثية، </w:t>
      </w:r>
      <w:r w:rsidRPr="00EA7F26">
        <w:rPr>
          <w:rFonts w:ascii="Traditional Arabic" w:eastAsiaTheme="minorEastAsia" w:hAnsi="Traditional Arabic" w:cs="Traditional Arabic" w:hint="cs"/>
          <w:sz w:val="36"/>
          <w:szCs w:val="36"/>
          <w:rtl/>
        </w:rPr>
        <w:t xml:space="preserve">مرتبطة بحاجات ثقافية تتجاوز الوظائف البيولوجية أو الطقوسية، فلديها حساسية الشديدة لأوضاع الحرمان ومظاهره ومعانيه والمشاعر المصاحبة له في النفوس، </w:t>
      </w:r>
      <w:r w:rsidRPr="00EA7F26">
        <w:rPr>
          <w:rFonts w:ascii="Traditional Arabic" w:hAnsi="Traditional Arabic" w:cs="Traditional Arabic"/>
          <w:sz w:val="36"/>
          <w:szCs w:val="36"/>
          <w:rtl/>
        </w:rPr>
        <w:t>تجاوز</w:t>
      </w:r>
      <w:r w:rsidRPr="00EA7F26">
        <w:rPr>
          <w:rFonts w:ascii="Traditional Arabic" w:hAnsi="Traditional Arabic" w:cs="Traditional Arabic" w:hint="cs"/>
          <w:sz w:val="36"/>
          <w:szCs w:val="36"/>
          <w:rtl/>
        </w:rPr>
        <w:t xml:space="preserve"> بذلك</w:t>
      </w:r>
      <w:r w:rsidRPr="00EA7F26">
        <w:rPr>
          <w:rFonts w:ascii="Traditional Arabic" w:hAnsi="Traditional Arabic" w:cs="Traditional Arabic"/>
          <w:sz w:val="36"/>
          <w:szCs w:val="36"/>
          <w:rtl/>
        </w:rPr>
        <w:t xml:space="preserve"> إحياء التراث إلى توظيفه توظيفاً واعياً، وإعادة تشكيله من جديد</w:t>
      </w:r>
      <w:r w:rsidRPr="00D10727">
        <w:rPr>
          <w:rFonts w:ascii="Traditional Arabic" w:hAnsi="Traditional Arabic" w:cs="Traditional Arabic"/>
          <w:sz w:val="36"/>
          <w:szCs w:val="36"/>
          <w:rtl/>
        </w:rPr>
        <w:t>.</w:t>
      </w:r>
    </w:p>
    <w:p w:rsidR="003F7B5E" w:rsidRPr="00577138" w:rsidRDefault="003F7B5E" w:rsidP="003F7B5E">
      <w:pPr>
        <w:pStyle w:val="NormalWeb"/>
        <w:bidi/>
        <w:spacing w:before="0" w:beforeAutospacing="0" w:after="0" w:afterAutospacing="0" w:line="276" w:lineRule="auto"/>
        <w:ind w:left="720"/>
        <w:jc w:val="both"/>
        <w:rPr>
          <w:rFonts w:ascii="Traditional Arabic" w:eastAsiaTheme="minorEastAsia" w:hAnsi="Traditional Arabic" w:cs="Traditional Arabic"/>
          <w:sz w:val="36"/>
          <w:szCs w:val="36"/>
        </w:rPr>
      </w:pPr>
    </w:p>
    <w:p w:rsidR="003F7B5E" w:rsidRPr="00D10727" w:rsidRDefault="003F7B5E" w:rsidP="003F7B5E">
      <w:pPr>
        <w:pStyle w:val="NormalWeb"/>
        <w:bidi/>
        <w:spacing w:before="0" w:beforeAutospacing="0" w:after="0" w:afterAutospacing="0" w:line="276" w:lineRule="auto"/>
        <w:ind w:firstLine="708"/>
        <w:jc w:val="both"/>
        <w:rPr>
          <w:rFonts w:ascii="Traditional Arabic" w:eastAsiaTheme="minorEastAsia" w:hAnsi="Traditional Arabic" w:cs="Traditional Arabic"/>
          <w:sz w:val="36"/>
          <w:szCs w:val="36"/>
          <w:rtl/>
          <w:lang w:bidi="ar-DZ"/>
        </w:rPr>
      </w:pPr>
      <w:r>
        <w:rPr>
          <w:rFonts w:ascii="Traditional Arabic" w:hAnsi="Traditional Arabic" w:cs="Traditional Arabic" w:hint="cs"/>
          <w:sz w:val="36"/>
          <w:szCs w:val="36"/>
          <w:rtl/>
          <w:lang w:bidi="ar-DZ"/>
        </w:rPr>
        <w:t>ليست هذه الدراسة إلاّ لبنة في بناء يحتاج التفاتة الكثير من الباحثين الصادقين للثقافة الوطنية في شكل الرواية في جنوبنا الكبير و امتداد الوطن في القارة السمراء، هذا الأدب والتراث الذي يمثل أحد عناصر الهوية الوطنية المطالبين الالتزام اتجهها بالبحث والتأليف والتنقيب.</w:t>
      </w:r>
    </w:p>
    <w:p w:rsidR="003F7B5E" w:rsidRPr="00155630" w:rsidRDefault="003F7B5E" w:rsidP="003F7B5E">
      <w:pPr>
        <w:widowControl w:val="0"/>
        <w:spacing w:before="60" w:after="0"/>
        <w:ind w:left="-2"/>
        <w:jc w:val="both"/>
        <w:rPr>
          <w:rFonts w:ascii="Traditional Arabic" w:hAnsi="Traditional Arabic" w:cs="Traditional Arabic"/>
          <w:sz w:val="36"/>
          <w:szCs w:val="36"/>
          <w:lang w:bidi="ar-DZ"/>
        </w:rPr>
      </w:pPr>
    </w:p>
    <w:p w:rsidR="003F7B5E" w:rsidRDefault="003F7B5E" w:rsidP="003F7B5E">
      <w:pPr>
        <w:tabs>
          <w:tab w:val="left" w:pos="5473"/>
        </w:tabs>
        <w:rPr>
          <w:rFonts w:ascii="Traditional Arabic" w:hAnsi="Traditional Arabic" w:cs="Traditional Arabic"/>
          <w:b/>
          <w:bCs/>
          <w:color w:val="000000"/>
          <w:sz w:val="144"/>
          <w:szCs w:val="144"/>
          <w:lang w:bidi="ar-DZ"/>
        </w:rPr>
      </w:pPr>
    </w:p>
    <w:p w:rsidR="00B52EE6" w:rsidRPr="003F7B5E" w:rsidRDefault="00B52EE6" w:rsidP="00B52EE6">
      <w:pPr>
        <w:tabs>
          <w:tab w:val="left" w:pos="5473"/>
        </w:tabs>
        <w:rPr>
          <w:rFonts w:ascii="Traditional Arabic" w:hAnsi="Traditional Arabic" w:cs="Traditional Arabic"/>
          <w:b/>
          <w:bCs/>
          <w:sz w:val="200"/>
          <w:szCs w:val="200"/>
          <w:rtl/>
          <w:lang w:bidi="ar-DZ"/>
        </w:rPr>
      </w:pPr>
    </w:p>
    <w:p w:rsidR="003D49C1" w:rsidRDefault="003D49C1" w:rsidP="00DD0225">
      <w:pPr>
        <w:tabs>
          <w:tab w:val="left" w:pos="5473"/>
        </w:tabs>
        <w:jc w:val="center"/>
        <w:rPr>
          <w:rFonts w:ascii="Traditional Arabic" w:hAnsi="Traditional Arabic" w:cs="Traditional Arabic"/>
          <w:b/>
          <w:bCs/>
          <w:color w:val="000000"/>
          <w:sz w:val="96"/>
          <w:szCs w:val="96"/>
          <w:rtl/>
          <w:lang w:bidi="ar-DZ"/>
        </w:rPr>
      </w:pPr>
      <w:r>
        <w:rPr>
          <w:rFonts w:ascii="Traditional Arabic" w:hAnsi="Traditional Arabic" w:cs="Traditional Arabic" w:hint="cs"/>
          <w:b/>
          <w:bCs/>
          <w:color w:val="000000"/>
          <w:sz w:val="96"/>
          <w:szCs w:val="96"/>
          <w:rtl/>
          <w:lang w:bidi="ar-DZ"/>
        </w:rPr>
        <w:t>مــــــــــــــــــــــــــــــلاحق</w:t>
      </w:r>
    </w:p>
    <w:p w:rsidR="003D49C1" w:rsidRDefault="003D49C1" w:rsidP="00DD0225">
      <w:pPr>
        <w:tabs>
          <w:tab w:val="left" w:pos="1092"/>
        </w:tabs>
        <w:jc w:val="both"/>
        <w:rPr>
          <w:rFonts w:ascii="Traditional Arabic" w:hAnsi="Traditional Arabic" w:cs="Traditional Arabic"/>
          <w:b/>
          <w:bCs/>
          <w:color w:val="000000" w:themeColor="text1"/>
          <w:sz w:val="36"/>
          <w:szCs w:val="36"/>
          <w:rtl/>
          <w:lang w:bidi="ar-DZ"/>
        </w:rPr>
      </w:pPr>
    </w:p>
    <w:p w:rsidR="003D49C1" w:rsidRDefault="003D49C1" w:rsidP="00DD0225">
      <w:pPr>
        <w:tabs>
          <w:tab w:val="left" w:pos="1092"/>
        </w:tabs>
        <w:jc w:val="both"/>
        <w:rPr>
          <w:rFonts w:ascii="Traditional Arabic" w:hAnsi="Traditional Arabic" w:cs="Traditional Arabic"/>
          <w:b/>
          <w:bCs/>
          <w:color w:val="000000" w:themeColor="text1"/>
          <w:sz w:val="36"/>
          <w:szCs w:val="36"/>
          <w:rtl/>
          <w:lang w:bidi="ar-DZ"/>
        </w:rPr>
      </w:pPr>
    </w:p>
    <w:p w:rsidR="003D49C1" w:rsidRDefault="003D49C1" w:rsidP="00DD0225">
      <w:pPr>
        <w:tabs>
          <w:tab w:val="left" w:pos="1092"/>
        </w:tabs>
        <w:jc w:val="both"/>
        <w:rPr>
          <w:rFonts w:ascii="Traditional Arabic" w:hAnsi="Traditional Arabic" w:cs="Traditional Arabic"/>
          <w:b/>
          <w:bCs/>
          <w:color w:val="000000" w:themeColor="text1"/>
          <w:sz w:val="36"/>
          <w:szCs w:val="36"/>
          <w:rtl/>
          <w:lang w:bidi="ar-DZ"/>
        </w:rPr>
      </w:pPr>
    </w:p>
    <w:p w:rsidR="003D49C1" w:rsidRDefault="003D49C1" w:rsidP="00DD0225">
      <w:pPr>
        <w:tabs>
          <w:tab w:val="left" w:pos="1092"/>
        </w:tabs>
        <w:jc w:val="both"/>
        <w:rPr>
          <w:rFonts w:ascii="Traditional Arabic" w:hAnsi="Traditional Arabic" w:cs="Traditional Arabic"/>
          <w:b/>
          <w:bCs/>
          <w:color w:val="000000" w:themeColor="text1"/>
          <w:sz w:val="36"/>
          <w:szCs w:val="36"/>
          <w:rtl/>
          <w:lang w:bidi="ar-DZ"/>
        </w:rPr>
      </w:pPr>
    </w:p>
    <w:p w:rsidR="003D49C1" w:rsidRDefault="003D49C1" w:rsidP="00DD0225">
      <w:pPr>
        <w:tabs>
          <w:tab w:val="left" w:pos="1092"/>
        </w:tabs>
        <w:jc w:val="both"/>
        <w:rPr>
          <w:rFonts w:ascii="Traditional Arabic" w:hAnsi="Traditional Arabic" w:cs="Traditional Arabic"/>
          <w:b/>
          <w:bCs/>
          <w:color w:val="000000" w:themeColor="text1"/>
          <w:sz w:val="36"/>
          <w:szCs w:val="36"/>
          <w:rtl/>
          <w:lang w:bidi="ar-DZ"/>
        </w:rPr>
      </w:pPr>
    </w:p>
    <w:p w:rsidR="003D49C1" w:rsidRDefault="003D49C1" w:rsidP="00DD0225">
      <w:pPr>
        <w:tabs>
          <w:tab w:val="left" w:pos="1092"/>
        </w:tabs>
        <w:jc w:val="both"/>
        <w:rPr>
          <w:rFonts w:ascii="Traditional Arabic" w:hAnsi="Traditional Arabic" w:cs="Traditional Arabic"/>
          <w:b/>
          <w:bCs/>
          <w:color w:val="000000" w:themeColor="text1"/>
          <w:sz w:val="36"/>
          <w:szCs w:val="36"/>
          <w:rtl/>
          <w:lang w:bidi="ar-DZ"/>
        </w:rPr>
      </w:pPr>
    </w:p>
    <w:p w:rsidR="003D49C1" w:rsidRDefault="003D49C1" w:rsidP="00DD0225">
      <w:pPr>
        <w:tabs>
          <w:tab w:val="left" w:pos="1092"/>
        </w:tabs>
        <w:jc w:val="both"/>
        <w:rPr>
          <w:rFonts w:ascii="Traditional Arabic" w:hAnsi="Traditional Arabic" w:cs="Traditional Arabic"/>
          <w:b/>
          <w:bCs/>
          <w:color w:val="000000" w:themeColor="text1"/>
          <w:sz w:val="36"/>
          <w:szCs w:val="36"/>
          <w:rtl/>
          <w:lang w:bidi="ar-DZ"/>
        </w:rPr>
      </w:pPr>
    </w:p>
    <w:p w:rsidR="003F7B5E" w:rsidRDefault="003F7B5E" w:rsidP="00DD0225">
      <w:pPr>
        <w:tabs>
          <w:tab w:val="left" w:pos="1092"/>
        </w:tabs>
        <w:jc w:val="both"/>
        <w:rPr>
          <w:rFonts w:ascii="Traditional Arabic" w:hAnsi="Traditional Arabic" w:cs="Traditional Arabic"/>
          <w:b/>
          <w:bCs/>
          <w:color w:val="000000" w:themeColor="text1"/>
          <w:sz w:val="36"/>
          <w:szCs w:val="36"/>
          <w:rtl/>
          <w:lang w:bidi="ar-DZ"/>
        </w:rPr>
      </w:pPr>
    </w:p>
    <w:p w:rsidR="003D49C1" w:rsidRDefault="003D49C1" w:rsidP="00DD0225">
      <w:pPr>
        <w:tabs>
          <w:tab w:val="left" w:pos="1092"/>
        </w:tabs>
        <w:jc w:val="both"/>
        <w:rPr>
          <w:rFonts w:ascii="Traditional Arabic" w:hAnsi="Traditional Arabic" w:cs="Traditional Arabic"/>
          <w:b/>
          <w:bCs/>
          <w:color w:val="000000" w:themeColor="text1"/>
          <w:sz w:val="36"/>
          <w:szCs w:val="36"/>
          <w:rtl/>
          <w:lang w:bidi="ar-DZ"/>
        </w:rPr>
      </w:pPr>
    </w:p>
    <w:p w:rsidR="003D49C1" w:rsidRDefault="003D49C1" w:rsidP="00DD0225">
      <w:pPr>
        <w:tabs>
          <w:tab w:val="left" w:pos="1092"/>
        </w:tabs>
        <w:jc w:val="both"/>
        <w:rPr>
          <w:rFonts w:ascii="Traditional Arabic" w:hAnsi="Traditional Arabic" w:cs="Traditional Arabic"/>
          <w:b/>
          <w:bCs/>
          <w:color w:val="000000" w:themeColor="text1"/>
          <w:sz w:val="36"/>
          <w:szCs w:val="36"/>
          <w:rtl/>
          <w:lang w:bidi="ar-DZ"/>
        </w:rPr>
      </w:pPr>
    </w:p>
    <w:p w:rsidR="003D49C1" w:rsidRPr="00A47CC7" w:rsidRDefault="003D49C1" w:rsidP="00DD0225">
      <w:pPr>
        <w:tabs>
          <w:tab w:val="left" w:pos="1092"/>
        </w:tabs>
        <w:jc w:val="both"/>
        <w:rPr>
          <w:rFonts w:ascii="Traditional Arabic" w:hAnsi="Traditional Arabic" w:cs="Traditional Arabic"/>
          <w:b/>
          <w:bCs/>
          <w:color w:val="000000" w:themeColor="text1"/>
          <w:sz w:val="36"/>
          <w:szCs w:val="36"/>
          <w:lang w:bidi="ar-DZ"/>
        </w:rPr>
      </w:pPr>
      <w:r w:rsidRPr="00A47CC7">
        <w:rPr>
          <w:rFonts w:ascii="Traditional Arabic" w:hAnsi="Traditional Arabic" w:cs="Traditional Arabic"/>
          <w:b/>
          <w:bCs/>
          <w:color w:val="000000" w:themeColor="text1"/>
          <w:sz w:val="36"/>
          <w:szCs w:val="36"/>
          <w:rtl/>
          <w:lang w:bidi="ar-DZ"/>
        </w:rPr>
        <w:lastRenderedPageBreak/>
        <w:t>ملخص الرواية:</w:t>
      </w:r>
    </w:p>
    <w:p w:rsidR="003D49C1" w:rsidRPr="00A47CC7" w:rsidRDefault="003D49C1" w:rsidP="00DD0225">
      <w:pPr>
        <w:ind w:firstLine="708"/>
        <w:jc w:val="both"/>
        <w:rPr>
          <w:rFonts w:ascii="Traditional Arabic" w:hAnsi="Traditional Arabic" w:cs="Traditional Arabic"/>
          <w:color w:val="000000" w:themeColor="text1"/>
          <w:sz w:val="36"/>
          <w:szCs w:val="36"/>
          <w:rtl/>
          <w:lang w:bidi="ar-DZ"/>
        </w:rPr>
      </w:pPr>
      <w:r w:rsidRPr="00A47CC7">
        <w:rPr>
          <w:rFonts w:ascii="Traditional Arabic" w:hAnsi="Traditional Arabic" w:cs="Traditional Arabic"/>
          <w:color w:val="000000" w:themeColor="text1"/>
          <w:sz w:val="36"/>
          <w:szCs w:val="36"/>
          <w:rtl/>
          <w:lang w:bidi="ar-DZ"/>
        </w:rPr>
        <w:t xml:space="preserve">ليست (كاماراد ) هي الرواية الأولى التي كتبها </w:t>
      </w:r>
      <w:r w:rsidRPr="00A47CC7">
        <w:rPr>
          <w:rFonts w:ascii="Traditional Arabic" w:hAnsi="Traditional Arabic" w:cs="Traditional Arabic"/>
          <w:b/>
          <w:bCs/>
          <w:color w:val="000000" w:themeColor="text1"/>
          <w:sz w:val="36"/>
          <w:szCs w:val="36"/>
          <w:rtl/>
          <w:lang w:bidi="ar-DZ"/>
        </w:rPr>
        <w:t>الروائي الجزائري الصدّيق حاج أحمد</w:t>
      </w:r>
      <w:r w:rsidRPr="00A47CC7">
        <w:rPr>
          <w:rFonts w:ascii="Traditional Arabic" w:hAnsi="Traditional Arabic" w:cs="Traditional Arabic"/>
          <w:color w:val="000000" w:themeColor="text1"/>
          <w:sz w:val="36"/>
          <w:szCs w:val="36"/>
          <w:rtl/>
          <w:lang w:bidi="ar-DZ"/>
        </w:rPr>
        <w:t>، فقد سبقها نصه الإبداعي الأول « مملكة زيوان »، والتي هي عبارة عن قصة أنثروبولوجية حول العادات والثقافة في منطقته ومسقط رأسه في جنوب الجزائر، حاول فيها تقديم صورة فنية لمراجعة (الذات التواتية) فرصد المجتمع المحلي التواتي وتطوره من خلال ترميم الذاكرة الجماعية لشعب هذه المنطقة</w:t>
      </w:r>
      <w:r w:rsidRPr="00A47CC7">
        <w:rPr>
          <w:rFonts w:ascii="Traditional Arabic" w:hAnsi="Traditional Arabic" w:cs="Traditional Arabic"/>
          <w:color w:val="000000" w:themeColor="text1"/>
          <w:sz w:val="36"/>
          <w:szCs w:val="36"/>
          <w:lang w:bidi="ar-DZ"/>
        </w:rPr>
        <w:t>.</w:t>
      </w:r>
    </w:p>
    <w:p w:rsidR="003D49C1" w:rsidRPr="00A47CC7" w:rsidRDefault="003D49C1" w:rsidP="00DD0225">
      <w:pPr>
        <w:ind w:firstLine="708"/>
        <w:jc w:val="both"/>
        <w:rPr>
          <w:rFonts w:ascii="Traditional Arabic" w:hAnsi="Traditional Arabic" w:cs="Traditional Arabic"/>
          <w:color w:val="000000" w:themeColor="text1"/>
          <w:sz w:val="36"/>
          <w:szCs w:val="36"/>
          <w:lang w:bidi="ar-DZ"/>
        </w:rPr>
      </w:pPr>
      <w:r w:rsidRPr="00A47CC7">
        <w:rPr>
          <w:rFonts w:ascii="Traditional Arabic" w:hAnsi="Traditional Arabic" w:cs="Traditional Arabic"/>
          <w:color w:val="000000" w:themeColor="text1"/>
          <w:sz w:val="36"/>
          <w:szCs w:val="36"/>
          <w:rtl/>
          <w:lang w:bidi="ar-DZ"/>
        </w:rPr>
        <w:t xml:space="preserve"> تأتي بعدها الرو</w:t>
      </w:r>
      <w:r>
        <w:rPr>
          <w:rFonts w:ascii="Traditional Arabic" w:hAnsi="Traditional Arabic" w:cs="Traditional Arabic"/>
          <w:color w:val="000000" w:themeColor="text1"/>
          <w:sz w:val="36"/>
          <w:szCs w:val="36"/>
          <w:rtl/>
          <w:lang w:bidi="ar-DZ"/>
        </w:rPr>
        <w:t>اية الثانية لــــــ ( الزيواني)</w:t>
      </w:r>
      <w:r w:rsidRPr="00A47CC7">
        <w:rPr>
          <w:rFonts w:ascii="Traditional Arabic" w:hAnsi="Traditional Arabic" w:cs="Traditional Arabic"/>
          <w:color w:val="000000" w:themeColor="text1"/>
          <w:sz w:val="36"/>
          <w:szCs w:val="36"/>
          <w:rtl/>
          <w:lang w:bidi="ar-DZ"/>
        </w:rPr>
        <w:t xml:space="preserve"> </w:t>
      </w:r>
      <w:r w:rsidRPr="00A47CC7">
        <w:rPr>
          <w:rFonts w:ascii="Traditional Arabic" w:hAnsi="Traditional Arabic" w:cs="Traditional Arabic"/>
          <w:b/>
          <w:bCs/>
          <w:color w:val="000000" w:themeColor="text1"/>
          <w:sz w:val="36"/>
          <w:szCs w:val="36"/>
          <w:rtl/>
          <w:lang w:bidi="ar-DZ"/>
        </w:rPr>
        <w:t xml:space="preserve">رواية ( كامراد رفيق الحيف والضياع ) </w:t>
      </w:r>
      <w:r w:rsidRPr="00A47CC7">
        <w:rPr>
          <w:rFonts w:ascii="Traditional Arabic" w:hAnsi="Traditional Arabic" w:cs="Traditional Arabic"/>
          <w:color w:val="000000" w:themeColor="text1"/>
          <w:sz w:val="36"/>
          <w:szCs w:val="36"/>
          <w:rtl/>
          <w:lang w:bidi="ar-DZ"/>
        </w:rPr>
        <w:t>، الصادرة عن دار فضاءات الأردنية والتي قدّم لها الناقد الأكاديمي الجزائري السعيد بوطاجين</w:t>
      </w:r>
      <w:r w:rsidRPr="00A47CC7">
        <w:rPr>
          <w:rFonts w:ascii="Traditional Arabic" w:hAnsi="Traditional Arabic" w:cs="Traditional Arabic"/>
          <w:color w:val="000000" w:themeColor="text1"/>
          <w:sz w:val="36"/>
          <w:szCs w:val="36"/>
          <w:lang w:bidi="ar-DZ"/>
        </w:rPr>
        <w:t>.</w:t>
      </w:r>
    </w:p>
    <w:p w:rsidR="003D49C1" w:rsidRPr="00A47CC7" w:rsidRDefault="003D49C1" w:rsidP="00DD0225">
      <w:pPr>
        <w:ind w:firstLine="708"/>
        <w:jc w:val="both"/>
        <w:rPr>
          <w:rFonts w:ascii="Traditional Arabic" w:hAnsi="Traditional Arabic" w:cs="Traditional Arabic"/>
          <w:b/>
          <w:bCs/>
          <w:color w:val="000000" w:themeColor="text1"/>
          <w:sz w:val="36"/>
          <w:szCs w:val="36"/>
          <w:rtl/>
          <w:lang w:bidi="ar-DZ"/>
        </w:rPr>
      </w:pPr>
      <w:r w:rsidRPr="00A47CC7">
        <w:rPr>
          <w:rFonts w:ascii="Traditional Arabic" w:hAnsi="Traditional Arabic" w:cs="Traditional Arabic"/>
          <w:color w:val="000000" w:themeColor="text1"/>
          <w:sz w:val="36"/>
          <w:szCs w:val="36"/>
          <w:rtl/>
          <w:lang w:bidi="ar-DZ"/>
        </w:rPr>
        <w:t xml:space="preserve">تتوسع </w:t>
      </w:r>
      <w:r>
        <w:rPr>
          <w:rFonts w:ascii="Traditional Arabic" w:hAnsi="Traditional Arabic" w:cs="Traditional Arabic" w:hint="cs"/>
          <w:b/>
          <w:bCs/>
          <w:color w:val="000000" w:themeColor="text1"/>
          <w:sz w:val="36"/>
          <w:szCs w:val="36"/>
          <w:rtl/>
          <w:lang w:bidi="ar-DZ"/>
        </w:rPr>
        <w:t>في</w:t>
      </w:r>
      <w:r w:rsidRPr="00A47CC7">
        <w:rPr>
          <w:rFonts w:ascii="Traditional Arabic" w:hAnsi="Traditional Arabic" w:cs="Traditional Arabic"/>
          <w:b/>
          <w:bCs/>
          <w:color w:val="000000" w:themeColor="text1"/>
          <w:sz w:val="36"/>
          <w:szCs w:val="36"/>
          <w:rtl/>
          <w:lang w:bidi="ar-DZ"/>
        </w:rPr>
        <w:t xml:space="preserve"> ( </w:t>
      </w:r>
      <w:r w:rsidRPr="006C3C49">
        <w:rPr>
          <w:rFonts w:ascii="Traditional Arabic" w:hAnsi="Traditional Arabic" w:cs="Traditional Arabic"/>
          <w:b/>
          <w:bCs/>
          <w:color w:val="000000" w:themeColor="text1"/>
          <w:sz w:val="36"/>
          <w:szCs w:val="36"/>
          <w:rtl/>
          <w:lang w:bidi="ar-DZ"/>
        </w:rPr>
        <w:t xml:space="preserve">كامراد </w:t>
      </w:r>
      <w:r w:rsidRPr="006C3C49">
        <w:rPr>
          <w:rFonts w:ascii="Traditional Arabic" w:hAnsi="Traditional Arabic" w:cs="Traditional Arabic" w:hint="cs"/>
          <w:b/>
          <w:bCs/>
          <w:color w:val="000000" w:themeColor="text1"/>
          <w:sz w:val="36"/>
          <w:szCs w:val="36"/>
          <w:rtl/>
          <w:lang w:bidi="ar-DZ"/>
        </w:rPr>
        <w:t>)</w:t>
      </w:r>
      <w:r>
        <w:rPr>
          <w:rFonts w:ascii="Traditional Arabic" w:hAnsi="Traditional Arabic" w:cs="Traditional Arabic" w:hint="cs"/>
          <w:b/>
          <w:bCs/>
          <w:color w:val="000000" w:themeColor="text1"/>
          <w:sz w:val="36"/>
          <w:szCs w:val="36"/>
          <w:rtl/>
          <w:lang w:bidi="ar-DZ"/>
        </w:rPr>
        <w:t xml:space="preserve"> </w:t>
      </w:r>
      <w:r w:rsidRPr="00A47CC7">
        <w:rPr>
          <w:rFonts w:ascii="Traditional Arabic" w:hAnsi="Traditional Arabic" w:cs="Traditional Arabic"/>
          <w:color w:val="000000" w:themeColor="text1"/>
          <w:sz w:val="36"/>
          <w:szCs w:val="36"/>
          <w:rtl/>
          <w:lang w:bidi="ar-DZ"/>
        </w:rPr>
        <w:t>دائرة الذات المتكلم عليها وتصبح ( إفريقيا) وتتجه البوصلة جنوبا نحو العمق الإفريقي، يطلعنا الزيواني عبرها على تفاصيل دقيقة تجعل من روايته كنزا ثمينا للقارئ يتعرف من خلاله على واقع بائس</w:t>
      </w:r>
      <w:r>
        <w:rPr>
          <w:rFonts w:ascii="Traditional Arabic" w:hAnsi="Traditional Arabic" w:cs="Traditional Arabic" w:hint="cs"/>
          <w:color w:val="000000" w:themeColor="text1"/>
          <w:sz w:val="36"/>
          <w:szCs w:val="36"/>
          <w:rtl/>
          <w:lang w:bidi="ar-DZ"/>
        </w:rPr>
        <w:t>،</w:t>
      </w:r>
      <w:r w:rsidRPr="00A47CC7">
        <w:rPr>
          <w:rFonts w:ascii="Traditional Arabic" w:hAnsi="Traditional Arabic" w:cs="Traditional Arabic"/>
          <w:color w:val="000000" w:themeColor="text1"/>
          <w:sz w:val="36"/>
          <w:szCs w:val="36"/>
          <w:rtl/>
          <w:lang w:bidi="ar-DZ"/>
        </w:rPr>
        <w:t xml:space="preserve"> كما يستكشف واقع الحياة الاجتماعية في عمق القارة الإفريقية، تعالج الرواية قضية من قضايا الساعة، المتمثلة في الهجرة غير الشرعية للأفارقة نحو الفردوس الأوروبي، فالرواية وصف لرح</w:t>
      </w:r>
      <w:r>
        <w:rPr>
          <w:rFonts w:ascii="Traditional Arabic" w:hAnsi="Traditional Arabic" w:cs="Traditional Arabic"/>
          <w:color w:val="000000" w:themeColor="text1"/>
          <w:sz w:val="36"/>
          <w:szCs w:val="36"/>
          <w:rtl/>
          <w:lang w:bidi="ar-DZ"/>
        </w:rPr>
        <w:t>لة حرّاق سري ومهاجر إفريقي حالم</w:t>
      </w:r>
      <w:r w:rsidRPr="00A47CC7">
        <w:rPr>
          <w:rFonts w:ascii="Traditional Arabic" w:hAnsi="Traditional Arabic" w:cs="Traditional Arabic"/>
          <w:color w:val="000000" w:themeColor="text1"/>
          <w:sz w:val="36"/>
          <w:szCs w:val="36"/>
          <w:rtl/>
          <w:lang w:bidi="ar-DZ"/>
        </w:rPr>
        <w:t xml:space="preserve"> نحو الشمال الأوروبي الفردوس المفقود، بنى ( الزيواني) خطابه" الروائي في "كاماراد" على </w:t>
      </w:r>
      <w:r w:rsidRPr="00A47CC7">
        <w:rPr>
          <w:rFonts w:ascii="Traditional Arabic" w:hAnsi="Traditional Arabic" w:cs="Traditional Arabic"/>
          <w:b/>
          <w:bCs/>
          <w:color w:val="000000" w:themeColor="text1"/>
          <w:sz w:val="36"/>
          <w:szCs w:val="36"/>
          <w:rtl/>
          <w:lang w:bidi="ar-DZ"/>
        </w:rPr>
        <w:t>ثلاث مراحل أساسية:</w:t>
      </w:r>
    </w:p>
    <w:p w:rsidR="003D49C1" w:rsidRPr="00A47CC7" w:rsidRDefault="003D49C1" w:rsidP="00DD0225">
      <w:pPr>
        <w:ind w:firstLine="708"/>
        <w:jc w:val="both"/>
        <w:rPr>
          <w:rFonts w:ascii="Traditional Arabic" w:hAnsi="Traditional Arabic" w:cs="Traditional Arabic"/>
          <w:color w:val="000000" w:themeColor="text1"/>
          <w:sz w:val="36"/>
          <w:szCs w:val="36"/>
          <w:rtl/>
          <w:lang w:bidi="ar-DZ"/>
        </w:rPr>
      </w:pPr>
      <w:r w:rsidRPr="00A47CC7">
        <w:rPr>
          <w:rFonts w:ascii="Traditional Arabic" w:hAnsi="Traditional Arabic" w:cs="Traditional Arabic"/>
          <w:b/>
          <w:bCs/>
          <w:color w:val="000000" w:themeColor="text1"/>
          <w:sz w:val="36"/>
          <w:szCs w:val="36"/>
          <w:rtl/>
          <w:lang w:bidi="ar-DZ"/>
        </w:rPr>
        <w:t>المرحلة الأولى</w:t>
      </w:r>
      <w:r w:rsidRPr="00A47CC7">
        <w:rPr>
          <w:rFonts w:ascii="Traditional Arabic" w:hAnsi="Traditional Arabic" w:cs="Traditional Arabic"/>
          <w:color w:val="000000" w:themeColor="text1"/>
          <w:sz w:val="36"/>
          <w:szCs w:val="36"/>
          <w:rtl/>
          <w:lang w:bidi="ar-DZ"/>
        </w:rPr>
        <w:t xml:space="preserve"> وهي مرحلة توطئة أساسية للولوج لمرحلة الرحلة والمخاطرة</w:t>
      </w:r>
      <w:r w:rsidRPr="00A47CC7">
        <w:rPr>
          <w:rFonts w:ascii="Traditional Arabic" w:hAnsi="Traditional Arabic" w:cs="Traditional Arabic"/>
          <w:b/>
          <w:bCs/>
          <w:color w:val="000000" w:themeColor="text1"/>
          <w:sz w:val="36"/>
          <w:szCs w:val="36"/>
          <w:rtl/>
          <w:lang w:bidi="ar-DZ"/>
        </w:rPr>
        <w:t>،</w:t>
      </w:r>
      <w:r w:rsidRPr="00A47CC7">
        <w:rPr>
          <w:rFonts w:ascii="Traditional Arabic" w:hAnsi="Traditional Arabic" w:cs="Traditional Arabic"/>
          <w:color w:val="000000" w:themeColor="text1"/>
          <w:sz w:val="36"/>
          <w:szCs w:val="36"/>
          <w:rtl/>
          <w:lang w:bidi="ar-DZ"/>
        </w:rPr>
        <w:t xml:space="preserve"> ترسم هذه المرحلة صورة عن المخرج السينمائي الفرنسي جاك بلوز، وسبب رحيله إلى إفريقيا الفقيرة، الباحث عن نص لفيلمه الجديد بعد خيبته في مهرجان (كان) السينمائي وعدم الحصول على السعفة الذهبية، جاك بلوز المخرج السينمائي الفرنسي، يبحث ويرغب في إيجاد</w:t>
      </w:r>
      <w:r w:rsidRPr="00A47CC7">
        <w:rPr>
          <w:rFonts w:ascii="Traditional Arabic" w:hAnsi="Traditional Arabic" w:cs="Traditional Arabic"/>
          <w:b/>
          <w:bCs/>
          <w:color w:val="000000" w:themeColor="text1"/>
          <w:sz w:val="36"/>
          <w:szCs w:val="36"/>
          <w:rtl/>
          <w:lang w:bidi="ar-DZ"/>
        </w:rPr>
        <w:t xml:space="preserve"> ( ملاقاة كامارادي حرّا</w:t>
      </w:r>
      <w:r w:rsidRPr="00A47CC7">
        <w:rPr>
          <w:rFonts w:ascii="Traditional Arabic" w:hAnsi="Traditional Arabic" w:cs="Traditional Arabic"/>
          <w:b/>
          <w:bCs/>
          <w:color w:val="000000" w:themeColor="text1"/>
          <w:sz w:val="36"/>
          <w:szCs w:val="36"/>
          <w:lang w:bidi="ar-DZ"/>
        </w:rPr>
        <w:t>G</w:t>
      </w:r>
      <w:r w:rsidRPr="00A47CC7">
        <w:rPr>
          <w:rFonts w:ascii="Traditional Arabic" w:hAnsi="Traditional Arabic" w:cs="Traditional Arabic"/>
          <w:b/>
          <w:bCs/>
          <w:color w:val="000000" w:themeColor="text1"/>
          <w:sz w:val="36"/>
          <w:szCs w:val="36"/>
          <w:rtl/>
          <w:lang w:bidi="ar-DZ"/>
        </w:rPr>
        <w:t xml:space="preserve">، جرّب المسالك الوعرة للهجرة ووصل جنّة المأوى ...أو أخفق ..هذا </w:t>
      </w:r>
      <w:r w:rsidRPr="00A47CC7">
        <w:rPr>
          <w:rFonts w:ascii="Traditional Arabic" w:hAnsi="Traditional Arabic" w:cs="Traditional Arabic"/>
          <w:b/>
          <w:bCs/>
          <w:color w:val="000000" w:themeColor="text1"/>
          <w:sz w:val="36"/>
          <w:szCs w:val="36"/>
          <w:rtl/>
          <w:lang w:bidi="ar-DZ"/>
        </w:rPr>
        <w:lastRenderedPageBreak/>
        <w:t>لايهمه ...كلّ الذي يهمه حسب قوله "أن يكون الرفيق الكامارادي</w:t>
      </w:r>
      <w:r w:rsidRPr="00A47CC7">
        <w:rPr>
          <w:rFonts w:ascii="Traditional Arabic" w:hAnsi="Traditional Arabic" w:cs="Traditional Arabic"/>
          <w:b/>
          <w:bCs/>
          <w:noProof/>
          <w:color w:val="000000" w:themeColor="text1"/>
          <w:sz w:val="36"/>
          <w:szCs w:val="36"/>
          <w:rtl/>
        </w:rPr>
        <w:t xml:space="preserve">  عرف دروب الهجرة وهوامشها .."أي:</w:t>
      </w:r>
      <w:r w:rsidRPr="00A47CC7">
        <w:rPr>
          <w:rFonts w:ascii="Traditional Arabic" w:hAnsi="Traditional Arabic" w:cs="Traditional Arabic"/>
          <w:b/>
          <w:bCs/>
          <w:color w:val="000000" w:themeColor="text1"/>
          <w:sz w:val="36"/>
          <w:szCs w:val="36"/>
          <w:rtl/>
          <w:lang w:bidi="ar-DZ"/>
        </w:rPr>
        <w:t xml:space="preserve"> </w:t>
      </w:r>
    </w:p>
    <w:p w:rsidR="003D49C1" w:rsidRPr="00A47CC7" w:rsidRDefault="003D49C1" w:rsidP="00DD0225">
      <w:pPr>
        <w:widowControl w:val="0"/>
        <w:spacing w:before="60"/>
        <w:ind w:firstLine="425"/>
        <w:jc w:val="both"/>
        <w:rPr>
          <w:rFonts w:ascii="Traditional Arabic" w:hAnsi="Traditional Arabic" w:cs="Traditional Arabic"/>
          <w:color w:val="000000" w:themeColor="text1"/>
          <w:sz w:val="36"/>
          <w:szCs w:val="36"/>
          <w:vertAlign w:val="superscript"/>
          <w:rtl/>
        </w:rPr>
      </w:pPr>
      <w:r w:rsidRPr="00A47CC7">
        <w:rPr>
          <w:rFonts w:ascii="Traditional Arabic" w:hAnsi="Traditional Arabic" w:cs="Traditional Arabic"/>
          <w:b/>
          <w:bCs/>
          <w:noProof/>
          <w:color w:val="000000" w:themeColor="text1"/>
          <w:sz w:val="36"/>
          <w:szCs w:val="36"/>
          <w:rtl/>
        </w:rPr>
        <w:t>دخل القبر وعاش البرزخ فيه.... جاءه البعث... شاهد النفخ في الصور... حضر المحشر.... مرّعلى الصراط... زار مدن الأحلام... خالط هامش مدن الضواحي كثيرا .... أخيرا حضر الرّجة الكبرى ......</w:t>
      </w:r>
      <w:r w:rsidRPr="00A47CC7">
        <w:rPr>
          <w:rFonts w:ascii="Traditional Arabic" w:hAnsi="Traditional Arabic" w:cs="Traditional Arabic"/>
          <w:b/>
          <w:bCs/>
          <w:color w:val="000000" w:themeColor="text1"/>
          <w:sz w:val="36"/>
          <w:szCs w:val="36"/>
          <w:rtl/>
          <w:lang w:bidi="ar-DZ"/>
        </w:rPr>
        <w:t xml:space="preserve"> )</w:t>
      </w:r>
      <w:r w:rsidRPr="00A47CC7">
        <w:rPr>
          <w:rFonts w:ascii="Traditional Arabic" w:hAnsi="Traditional Arabic" w:cs="Traditional Arabic"/>
          <w:color w:val="000000" w:themeColor="text1"/>
          <w:sz w:val="36"/>
          <w:szCs w:val="36"/>
          <w:rtl/>
          <w:lang w:bidi="ar-DZ"/>
        </w:rPr>
        <w:t xml:space="preserve"> </w:t>
      </w:r>
      <w:r w:rsidRPr="00A47CC7">
        <w:rPr>
          <w:rFonts w:ascii="Traditional Arabic" w:hAnsi="Traditional Arabic" w:cs="Traditional Arabic"/>
          <w:color w:val="000000" w:themeColor="text1"/>
          <w:sz w:val="36"/>
          <w:szCs w:val="36"/>
          <w:vertAlign w:val="superscript"/>
          <w:rtl/>
        </w:rPr>
        <w:t>(</w:t>
      </w:r>
      <w:r w:rsidRPr="00A47CC7">
        <w:rPr>
          <w:rFonts w:ascii="Traditional Arabic" w:hAnsi="Traditional Arabic" w:cs="Traditional Arabic"/>
          <w:color w:val="000000" w:themeColor="text1"/>
          <w:sz w:val="36"/>
          <w:szCs w:val="36"/>
          <w:vertAlign w:val="superscript"/>
          <w:rtl/>
        </w:rPr>
        <w:footnoteReference w:id="384"/>
      </w:r>
      <w:r w:rsidRPr="00A47CC7">
        <w:rPr>
          <w:rFonts w:ascii="Traditional Arabic" w:hAnsi="Traditional Arabic" w:cs="Traditional Arabic"/>
          <w:color w:val="000000" w:themeColor="text1"/>
          <w:sz w:val="36"/>
          <w:szCs w:val="36"/>
          <w:vertAlign w:val="superscript"/>
          <w:rtl/>
        </w:rPr>
        <w:t>)</w:t>
      </w:r>
    </w:p>
    <w:p w:rsidR="003D49C1" w:rsidRPr="00A47CC7" w:rsidRDefault="003D49C1" w:rsidP="00DD0225">
      <w:pPr>
        <w:pStyle w:val="NormalWeb"/>
        <w:bidi/>
        <w:spacing w:before="0" w:beforeAutospacing="0" w:afterAutospacing="0" w:line="276" w:lineRule="auto"/>
        <w:ind w:firstLine="425"/>
        <w:jc w:val="both"/>
        <w:rPr>
          <w:rFonts w:ascii="Traditional Arabic" w:eastAsiaTheme="minorEastAsia" w:hAnsi="Traditional Arabic" w:cs="Traditional Arabic"/>
          <w:b/>
          <w:bCs/>
          <w:color w:val="000000" w:themeColor="text1"/>
          <w:sz w:val="36"/>
          <w:szCs w:val="36"/>
          <w:rtl/>
          <w:lang w:bidi="ar-DZ"/>
        </w:rPr>
      </w:pPr>
      <w:r w:rsidRPr="00A47CC7">
        <w:rPr>
          <w:rFonts w:ascii="Traditional Arabic" w:hAnsi="Traditional Arabic" w:cs="Traditional Arabic"/>
          <w:color w:val="000000" w:themeColor="text1"/>
          <w:sz w:val="36"/>
          <w:szCs w:val="36"/>
          <w:rtl/>
          <w:lang w:bidi="ar-DZ"/>
        </w:rPr>
        <w:t>هذا ما وجده عند سفره إلى نيامي عاصمة النيجر يلتقي بـــــــ (مامادو) بطل الزيواني، الشاب النيجيري الحالم بحياة أكثر إشراقا، بطل الرواية (مامادو) وهو تحريف للاسم العربي (محمد)  (</w:t>
      </w:r>
      <w:r w:rsidRPr="00A47CC7">
        <w:rPr>
          <w:rFonts w:ascii="Traditional Arabic" w:eastAsiaTheme="minorEastAsia" w:hAnsi="Traditional Arabic" w:cs="Traditional Arabic"/>
          <w:b/>
          <w:bCs/>
          <w:color w:val="000000" w:themeColor="text1"/>
          <w:sz w:val="36"/>
          <w:szCs w:val="36"/>
          <w:rtl/>
          <w:lang w:bidi="ar-DZ"/>
        </w:rPr>
        <w:t>يلتفت لجاره وقد أربی من إنارة فانوس أسنانه الأمامية وهو يقول: هذا جارنا الكامارادي "مامادو"، ندلعه - نحن الجيران - ب" دودو"، له اسم آخر "دو" لا تدعوه به إلا أمه.. ورث مع أمه وأخته "زينابو" عن أبيه بقرة وحيدة تسمى (بكتو) له معها حكايا أخرى.. منها عبقريته في إقناع أمه ببيعها.. والتزود من ثمنها لقطع الصحراء مع سماسرة تهريب البشر.... کما انتحل هوية شخص مالياني مسيحي يدعى "روبنسون كوليبالي".. بجواز سفر مزور طيلة تواجده على أرض الجارة الجزائر .. له كذلك مصادفات غريبة مع يوم الجمعة" إبان إسلامه وعجيبة مع يوم "الأحد" أثناء يسوعيته.. أما تميمته (</w:t>
      </w:r>
      <w:r w:rsidRPr="00A47CC7">
        <w:rPr>
          <w:rFonts w:ascii="Traditional Arabic" w:eastAsiaTheme="minorEastAsia" w:hAnsi="Traditional Arabic" w:cs="Traditional Arabic"/>
          <w:b/>
          <w:bCs/>
          <w:color w:val="000000" w:themeColor="text1"/>
          <w:sz w:val="36"/>
          <w:szCs w:val="36"/>
          <w:lang w:bidi="ar-DZ"/>
        </w:rPr>
        <w:t>G</w:t>
      </w:r>
      <w:r w:rsidRPr="00A47CC7">
        <w:rPr>
          <w:rFonts w:ascii="Traditional Arabic" w:eastAsiaTheme="minorEastAsia" w:hAnsi="Traditional Arabic" w:cs="Traditional Arabic"/>
          <w:b/>
          <w:bCs/>
          <w:color w:val="000000" w:themeColor="text1"/>
          <w:sz w:val="36"/>
          <w:szCs w:val="36"/>
          <w:rtl/>
          <w:lang w:bidi="ar-DZ"/>
        </w:rPr>
        <w:t>ــــــــونکي) التي وصفتها له أمه من صيدلية تركة والده، كحصن وحل سحري لأزماته خلال رحلته.. فله معها مهرجان أساطير.. فضلا عن حيرته وقلقه الوجودي طيلة الرحلة وتردیده الدائم لعبارة [[ الرجوع ليس سهلا!! الوصول للفردوس ليس سهلا!! البقاء هنا ليس سهلا!!]] وأشياء أخرى قد لا تسنح على خاطر !!!!..)</w:t>
      </w:r>
      <w:r w:rsidRPr="00A47CC7">
        <w:rPr>
          <w:rFonts w:ascii="Traditional Arabic" w:hAnsi="Traditional Arabic" w:cs="Traditional Arabic"/>
          <w:color w:val="000000" w:themeColor="text1"/>
          <w:sz w:val="36"/>
          <w:szCs w:val="36"/>
          <w:vertAlign w:val="superscript"/>
          <w:rtl/>
        </w:rPr>
        <w:t xml:space="preserve"> </w:t>
      </w:r>
      <w:r w:rsidRPr="00A47CC7">
        <w:rPr>
          <w:rFonts w:ascii="Traditional Arabic" w:hAnsi="Traditional Arabic" w:cs="Traditional Arabic"/>
          <w:color w:val="000000" w:themeColor="text1"/>
          <w:sz w:val="36"/>
          <w:szCs w:val="36"/>
          <w:vertAlign w:val="superscript"/>
          <w:rtl/>
        </w:rPr>
        <w:footnoteReference w:id="385"/>
      </w:r>
      <w:r w:rsidRPr="00A47CC7">
        <w:rPr>
          <w:rFonts w:ascii="Traditional Arabic" w:eastAsiaTheme="minorEastAsia" w:hAnsi="Traditional Arabic" w:cs="Traditional Arabic"/>
          <w:b/>
          <w:bCs/>
          <w:color w:val="000000" w:themeColor="text1"/>
          <w:sz w:val="36"/>
          <w:szCs w:val="36"/>
          <w:rtl/>
          <w:lang w:bidi="ar-DZ"/>
        </w:rPr>
        <w:t>.</w:t>
      </w:r>
    </w:p>
    <w:p w:rsidR="003D49C1" w:rsidRPr="00A47CC7" w:rsidRDefault="003D49C1" w:rsidP="00DD0225">
      <w:pPr>
        <w:ind w:firstLine="708"/>
        <w:jc w:val="both"/>
        <w:rPr>
          <w:rFonts w:ascii="Traditional Arabic" w:hAnsi="Traditional Arabic" w:cs="Traditional Arabic"/>
          <w:color w:val="000000" w:themeColor="text1"/>
          <w:sz w:val="36"/>
          <w:szCs w:val="36"/>
          <w:lang w:bidi="ar-DZ"/>
        </w:rPr>
      </w:pPr>
      <w:r w:rsidRPr="00A47CC7">
        <w:rPr>
          <w:rFonts w:ascii="Traditional Arabic" w:hAnsi="Traditional Arabic" w:cs="Traditional Arabic"/>
          <w:color w:val="000000" w:themeColor="text1"/>
          <w:sz w:val="36"/>
          <w:szCs w:val="36"/>
          <w:rtl/>
          <w:lang w:bidi="ar-DZ"/>
        </w:rPr>
        <w:lastRenderedPageBreak/>
        <w:t xml:space="preserve"> يلتقيان في العاصمة النيجيرية نيامي، فيطلب المخرج سينمائي الفرنسي من مامادو، أن يسرد له حكاية هجرته للفردوس، فيقوم بسرد مامادو تفاصيل هجرته والمسار لطريق رحلته الشاق، في قصة مثيرة وبائسة</w:t>
      </w:r>
      <w:r w:rsidRPr="00A47CC7">
        <w:rPr>
          <w:rFonts w:ascii="Traditional Arabic" w:hAnsi="Traditional Arabic" w:cs="Traditional Arabic"/>
          <w:color w:val="000000" w:themeColor="text1"/>
          <w:sz w:val="36"/>
          <w:szCs w:val="36"/>
          <w:lang w:bidi="ar-DZ"/>
        </w:rPr>
        <w:t xml:space="preserve"> </w:t>
      </w:r>
      <w:r w:rsidRPr="00A47CC7">
        <w:rPr>
          <w:rFonts w:ascii="Traditional Arabic" w:hAnsi="Traditional Arabic" w:cs="Traditional Arabic"/>
          <w:color w:val="000000" w:themeColor="text1"/>
          <w:sz w:val="36"/>
          <w:szCs w:val="36"/>
          <w:rtl/>
          <w:lang w:bidi="ar-DZ"/>
        </w:rPr>
        <w:t>تلك</w:t>
      </w:r>
      <w:r w:rsidRPr="00A47CC7">
        <w:rPr>
          <w:rFonts w:ascii="Traditional Arabic" w:hAnsi="Traditional Arabic" w:cs="Traditional Arabic"/>
          <w:color w:val="000000" w:themeColor="text1"/>
          <w:sz w:val="36"/>
          <w:szCs w:val="36"/>
          <w:lang w:bidi="ar-DZ"/>
        </w:rPr>
        <w:t xml:space="preserve"> </w:t>
      </w:r>
      <w:r w:rsidRPr="00A47CC7">
        <w:rPr>
          <w:rFonts w:ascii="Traditional Arabic" w:hAnsi="Traditional Arabic" w:cs="Traditional Arabic"/>
          <w:color w:val="000000" w:themeColor="text1"/>
          <w:sz w:val="36"/>
          <w:szCs w:val="36"/>
          <w:rtl/>
          <w:lang w:bidi="ar-DZ"/>
        </w:rPr>
        <w:t>الرحلة</w:t>
      </w:r>
      <w:r w:rsidRPr="00A47CC7">
        <w:rPr>
          <w:rFonts w:ascii="Traditional Arabic" w:hAnsi="Traditional Arabic" w:cs="Traditional Arabic"/>
          <w:color w:val="000000" w:themeColor="text1"/>
          <w:sz w:val="36"/>
          <w:szCs w:val="36"/>
          <w:lang w:bidi="ar-DZ"/>
        </w:rPr>
        <w:t xml:space="preserve"> </w:t>
      </w:r>
      <w:r w:rsidRPr="00A47CC7">
        <w:rPr>
          <w:rFonts w:ascii="Traditional Arabic" w:hAnsi="Traditional Arabic" w:cs="Traditional Arabic"/>
          <w:color w:val="000000" w:themeColor="text1"/>
          <w:sz w:val="36"/>
          <w:szCs w:val="36"/>
          <w:rtl/>
          <w:lang w:bidi="ar-DZ"/>
        </w:rPr>
        <w:t>التي</w:t>
      </w:r>
      <w:r w:rsidRPr="00A47CC7">
        <w:rPr>
          <w:rFonts w:ascii="Traditional Arabic" w:hAnsi="Traditional Arabic" w:cs="Traditional Arabic"/>
          <w:color w:val="000000" w:themeColor="text1"/>
          <w:sz w:val="36"/>
          <w:szCs w:val="36"/>
          <w:lang w:bidi="ar-DZ"/>
        </w:rPr>
        <w:t xml:space="preserve"> </w:t>
      </w:r>
      <w:r w:rsidRPr="00A47CC7">
        <w:rPr>
          <w:rFonts w:ascii="Traditional Arabic" w:hAnsi="Traditional Arabic" w:cs="Traditional Arabic"/>
          <w:color w:val="000000" w:themeColor="text1"/>
          <w:sz w:val="36"/>
          <w:szCs w:val="36"/>
          <w:rtl/>
          <w:lang w:bidi="ar-DZ"/>
        </w:rPr>
        <w:t>استنزفت</w:t>
      </w:r>
      <w:r w:rsidRPr="00A47CC7">
        <w:rPr>
          <w:rFonts w:ascii="Traditional Arabic" w:hAnsi="Traditional Arabic" w:cs="Traditional Arabic"/>
          <w:color w:val="000000" w:themeColor="text1"/>
          <w:sz w:val="36"/>
          <w:szCs w:val="36"/>
          <w:lang w:bidi="ar-DZ"/>
        </w:rPr>
        <w:t xml:space="preserve"> </w:t>
      </w:r>
      <w:r w:rsidRPr="00A47CC7">
        <w:rPr>
          <w:rFonts w:ascii="Traditional Arabic" w:hAnsi="Traditional Arabic" w:cs="Traditional Arabic"/>
          <w:color w:val="000000" w:themeColor="text1"/>
          <w:sz w:val="36"/>
          <w:szCs w:val="36"/>
          <w:rtl/>
          <w:lang w:bidi="ar-DZ"/>
        </w:rPr>
        <w:t>المورد</w:t>
      </w:r>
      <w:r w:rsidRPr="00A47CC7">
        <w:rPr>
          <w:rFonts w:ascii="Traditional Arabic" w:hAnsi="Traditional Arabic" w:cs="Traditional Arabic"/>
          <w:color w:val="000000" w:themeColor="text1"/>
          <w:sz w:val="36"/>
          <w:szCs w:val="36"/>
          <w:lang w:bidi="ar-DZ"/>
        </w:rPr>
        <w:t xml:space="preserve"> </w:t>
      </w:r>
      <w:r w:rsidRPr="00A47CC7">
        <w:rPr>
          <w:rFonts w:ascii="Traditional Arabic" w:hAnsi="Traditional Arabic" w:cs="Traditional Arabic"/>
          <w:color w:val="000000" w:themeColor="text1"/>
          <w:sz w:val="36"/>
          <w:szCs w:val="36"/>
          <w:rtl/>
          <w:lang w:bidi="ar-DZ"/>
        </w:rPr>
        <w:t>الأساسي</w:t>
      </w:r>
      <w:r w:rsidRPr="00A47CC7">
        <w:rPr>
          <w:rFonts w:ascii="Traditional Arabic" w:hAnsi="Traditional Arabic" w:cs="Traditional Arabic"/>
          <w:color w:val="000000" w:themeColor="text1"/>
          <w:sz w:val="36"/>
          <w:szCs w:val="36"/>
          <w:lang w:bidi="ar-DZ"/>
        </w:rPr>
        <w:t xml:space="preserve"> </w:t>
      </w:r>
      <w:r w:rsidRPr="00A47CC7">
        <w:rPr>
          <w:rFonts w:ascii="Traditional Arabic" w:hAnsi="Traditional Arabic" w:cs="Traditional Arabic"/>
          <w:color w:val="000000" w:themeColor="text1"/>
          <w:sz w:val="36"/>
          <w:szCs w:val="36"/>
          <w:rtl/>
          <w:lang w:bidi="ar-DZ"/>
        </w:rPr>
        <w:t>المعيل</w:t>
      </w:r>
      <w:r w:rsidRPr="00A47CC7">
        <w:rPr>
          <w:rFonts w:ascii="Traditional Arabic" w:hAnsi="Traditional Arabic" w:cs="Traditional Arabic"/>
          <w:color w:val="000000" w:themeColor="text1"/>
          <w:sz w:val="36"/>
          <w:szCs w:val="36"/>
          <w:lang w:bidi="ar-DZ"/>
        </w:rPr>
        <w:t xml:space="preserve"> </w:t>
      </w:r>
      <w:r w:rsidRPr="00A47CC7">
        <w:rPr>
          <w:rFonts w:ascii="Traditional Arabic" w:hAnsi="Traditional Arabic" w:cs="Traditional Arabic"/>
          <w:color w:val="000000" w:themeColor="text1"/>
          <w:sz w:val="36"/>
          <w:szCs w:val="36"/>
          <w:rtl/>
          <w:lang w:bidi="ar-DZ"/>
        </w:rPr>
        <w:t>لأسرته</w:t>
      </w:r>
      <w:r w:rsidRPr="00A47CC7">
        <w:rPr>
          <w:rFonts w:ascii="Traditional Arabic" w:hAnsi="Traditional Arabic" w:cs="Traditional Arabic"/>
          <w:color w:val="000000" w:themeColor="text1"/>
          <w:sz w:val="36"/>
          <w:szCs w:val="36"/>
          <w:lang w:bidi="ar-DZ"/>
        </w:rPr>
        <w:t xml:space="preserve"> </w:t>
      </w:r>
      <w:r w:rsidRPr="00A47CC7">
        <w:rPr>
          <w:rFonts w:ascii="Traditional Arabic" w:hAnsi="Traditional Arabic" w:cs="Traditional Arabic"/>
          <w:color w:val="000000" w:themeColor="text1"/>
          <w:sz w:val="36"/>
          <w:szCs w:val="36"/>
          <w:rtl/>
          <w:lang w:bidi="ar-DZ"/>
        </w:rPr>
        <w:t>ببيع</w:t>
      </w:r>
      <w:r w:rsidRPr="00A47CC7">
        <w:rPr>
          <w:rFonts w:ascii="Traditional Arabic" w:hAnsi="Traditional Arabic" w:cs="Traditional Arabic"/>
          <w:color w:val="000000" w:themeColor="text1"/>
          <w:sz w:val="36"/>
          <w:szCs w:val="36"/>
          <w:lang w:bidi="ar-DZ"/>
        </w:rPr>
        <w:t xml:space="preserve"> </w:t>
      </w:r>
      <w:r w:rsidRPr="00A47CC7">
        <w:rPr>
          <w:rFonts w:ascii="Traditional Arabic" w:hAnsi="Traditional Arabic" w:cs="Traditional Arabic"/>
          <w:color w:val="000000" w:themeColor="text1"/>
          <w:sz w:val="36"/>
          <w:szCs w:val="36"/>
          <w:rtl/>
          <w:lang w:bidi="ar-DZ"/>
        </w:rPr>
        <w:t>البقرة “كاباتو”</w:t>
      </w:r>
      <w:r w:rsidRPr="00A47CC7">
        <w:rPr>
          <w:rFonts w:ascii="Traditional Arabic" w:hAnsi="Traditional Arabic" w:cs="Traditional Arabic"/>
          <w:color w:val="000000" w:themeColor="text1"/>
          <w:sz w:val="36"/>
          <w:szCs w:val="36"/>
          <w:lang w:bidi="ar-DZ"/>
        </w:rPr>
        <w:t xml:space="preserve"> </w:t>
      </w:r>
      <w:r w:rsidRPr="00A47CC7">
        <w:rPr>
          <w:rFonts w:ascii="Traditional Arabic" w:hAnsi="Traditional Arabic" w:cs="Traditional Arabic"/>
          <w:color w:val="000000" w:themeColor="text1"/>
          <w:sz w:val="36"/>
          <w:szCs w:val="36"/>
          <w:rtl/>
          <w:lang w:bidi="ar-DZ"/>
        </w:rPr>
        <w:t>لتغطية</w:t>
      </w:r>
      <w:r w:rsidRPr="00A47CC7">
        <w:rPr>
          <w:rFonts w:ascii="Traditional Arabic" w:hAnsi="Traditional Arabic" w:cs="Traditional Arabic"/>
          <w:color w:val="000000" w:themeColor="text1"/>
          <w:sz w:val="36"/>
          <w:szCs w:val="36"/>
          <w:lang w:bidi="ar-DZ"/>
        </w:rPr>
        <w:t xml:space="preserve"> </w:t>
      </w:r>
      <w:r w:rsidRPr="00A47CC7">
        <w:rPr>
          <w:rFonts w:ascii="Traditional Arabic" w:hAnsi="Traditional Arabic" w:cs="Traditional Arabic"/>
          <w:color w:val="000000" w:themeColor="text1"/>
          <w:sz w:val="36"/>
          <w:szCs w:val="36"/>
          <w:rtl/>
          <w:lang w:bidi="ar-DZ"/>
        </w:rPr>
        <w:t>نفقات</w:t>
      </w:r>
      <w:r w:rsidRPr="00A47CC7">
        <w:rPr>
          <w:rFonts w:ascii="Traditional Arabic" w:hAnsi="Traditional Arabic" w:cs="Traditional Arabic"/>
          <w:color w:val="000000" w:themeColor="text1"/>
          <w:sz w:val="36"/>
          <w:szCs w:val="36"/>
          <w:lang w:bidi="ar-DZ"/>
        </w:rPr>
        <w:t xml:space="preserve"> </w:t>
      </w:r>
      <w:r w:rsidRPr="00A47CC7">
        <w:rPr>
          <w:rFonts w:ascii="Traditional Arabic" w:hAnsi="Traditional Arabic" w:cs="Traditional Arabic"/>
          <w:color w:val="000000" w:themeColor="text1"/>
          <w:sz w:val="36"/>
          <w:szCs w:val="36"/>
          <w:rtl/>
          <w:lang w:bidi="ar-DZ"/>
        </w:rPr>
        <w:t>السفر، ومن أهم</w:t>
      </w:r>
      <w:r w:rsidRPr="00A47CC7">
        <w:rPr>
          <w:rFonts w:ascii="Traditional Arabic" w:hAnsi="Traditional Arabic" w:cs="Traditional Arabic"/>
          <w:b/>
          <w:bCs/>
          <w:color w:val="000000" w:themeColor="text1"/>
          <w:sz w:val="36"/>
          <w:szCs w:val="36"/>
          <w:rtl/>
          <w:lang w:bidi="ar-DZ"/>
        </w:rPr>
        <w:t xml:space="preserve"> الشخصيات</w:t>
      </w:r>
      <w:r w:rsidRPr="00A47CC7">
        <w:rPr>
          <w:rFonts w:ascii="Traditional Arabic" w:hAnsi="Traditional Arabic" w:cs="Traditional Arabic"/>
          <w:color w:val="000000" w:themeColor="text1"/>
          <w:sz w:val="36"/>
          <w:szCs w:val="36"/>
          <w:rtl/>
          <w:lang w:bidi="ar-DZ"/>
        </w:rPr>
        <w:t xml:space="preserve"> التي ركز عليها السارد (ادريسو،</w:t>
      </w:r>
      <w:r w:rsidRPr="00A47CC7">
        <w:rPr>
          <w:rFonts w:ascii="Traditional Arabic" w:hAnsi="Traditional Arabic" w:cs="Traditional Arabic"/>
          <w:color w:val="000000" w:themeColor="text1"/>
          <w:sz w:val="36"/>
          <w:szCs w:val="36"/>
          <w:lang w:bidi="ar-DZ"/>
        </w:rPr>
        <w:t xml:space="preserve"> </w:t>
      </w:r>
      <w:r w:rsidRPr="00A47CC7">
        <w:rPr>
          <w:rFonts w:ascii="Traditional Arabic" w:hAnsi="Traditional Arabic" w:cs="Traditional Arabic"/>
          <w:color w:val="000000" w:themeColor="text1"/>
          <w:sz w:val="36"/>
          <w:szCs w:val="36"/>
          <w:rtl/>
          <w:lang w:bidi="ar-DZ"/>
        </w:rPr>
        <w:t>عصمانو،</w:t>
      </w:r>
      <w:r w:rsidRPr="00A47CC7">
        <w:rPr>
          <w:rFonts w:ascii="Traditional Arabic" w:hAnsi="Traditional Arabic" w:cs="Traditional Arabic"/>
          <w:color w:val="000000" w:themeColor="text1"/>
          <w:sz w:val="36"/>
          <w:szCs w:val="36"/>
          <w:lang w:bidi="ar-DZ"/>
        </w:rPr>
        <w:t xml:space="preserve"> </w:t>
      </w:r>
      <w:r w:rsidRPr="00A47CC7">
        <w:rPr>
          <w:rFonts w:ascii="Traditional Arabic" w:hAnsi="Traditional Arabic" w:cs="Traditional Arabic"/>
          <w:color w:val="000000" w:themeColor="text1"/>
          <w:sz w:val="36"/>
          <w:szCs w:val="36"/>
          <w:rtl/>
          <w:lang w:bidi="ar-DZ"/>
        </w:rPr>
        <w:t>ساكو،</w:t>
      </w:r>
      <w:r w:rsidRPr="00A47CC7">
        <w:rPr>
          <w:rFonts w:ascii="Traditional Arabic" w:hAnsi="Traditional Arabic" w:cs="Traditional Arabic"/>
          <w:color w:val="000000" w:themeColor="text1"/>
          <w:sz w:val="36"/>
          <w:szCs w:val="36"/>
          <w:lang w:bidi="ar-DZ"/>
        </w:rPr>
        <w:t xml:space="preserve"> </w:t>
      </w:r>
      <w:r w:rsidRPr="00A47CC7">
        <w:rPr>
          <w:rFonts w:ascii="Traditional Arabic" w:hAnsi="Traditional Arabic" w:cs="Traditional Arabic"/>
          <w:color w:val="000000" w:themeColor="text1"/>
          <w:sz w:val="36"/>
          <w:szCs w:val="36"/>
          <w:rtl/>
          <w:lang w:bidi="ar-DZ"/>
        </w:rPr>
        <w:t>أليكس،</w:t>
      </w:r>
      <w:r w:rsidRPr="00A47CC7">
        <w:rPr>
          <w:rFonts w:ascii="Traditional Arabic" w:hAnsi="Traditional Arabic" w:cs="Traditional Arabic"/>
          <w:color w:val="000000" w:themeColor="text1"/>
          <w:sz w:val="36"/>
          <w:szCs w:val="36"/>
          <w:lang w:bidi="ar-DZ"/>
        </w:rPr>
        <w:t xml:space="preserve"> </w:t>
      </w:r>
      <w:r w:rsidRPr="00A47CC7">
        <w:rPr>
          <w:rFonts w:ascii="Traditional Arabic" w:hAnsi="Traditional Arabic" w:cs="Traditional Arabic"/>
          <w:color w:val="000000" w:themeColor="text1"/>
          <w:sz w:val="36"/>
          <w:szCs w:val="36"/>
          <w:rtl/>
          <w:lang w:bidi="ar-DZ"/>
        </w:rPr>
        <w:t>سلاماتو،</w:t>
      </w:r>
      <w:r w:rsidRPr="00A47CC7">
        <w:rPr>
          <w:rFonts w:ascii="Traditional Arabic" w:hAnsi="Traditional Arabic" w:cs="Traditional Arabic"/>
          <w:color w:val="000000" w:themeColor="text1"/>
          <w:sz w:val="36"/>
          <w:szCs w:val="36"/>
          <w:lang w:bidi="ar-DZ"/>
        </w:rPr>
        <w:t xml:space="preserve"> </w:t>
      </w:r>
      <w:r w:rsidRPr="00A47CC7">
        <w:rPr>
          <w:rFonts w:ascii="Traditional Arabic" w:hAnsi="Traditional Arabic" w:cs="Traditional Arabic"/>
          <w:color w:val="000000" w:themeColor="text1"/>
          <w:sz w:val="36"/>
          <w:szCs w:val="36"/>
          <w:rtl/>
          <w:lang w:bidi="ar-DZ"/>
        </w:rPr>
        <w:t>زينابو ......) :</w:t>
      </w:r>
    </w:p>
    <w:p w:rsidR="003D49C1" w:rsidRPr="00A47CC7" w:rsidRDefault="003D49C1" w:rsidP="00DD0225">
      <w:pPr>
        <w:pStyle w:val="NormalWeb"/>
        <w:bidi/>
        <w:spacing w:before="0" w:beforeAutospacing="0" w:afterAutospacing="0" w:line="276" w:lineRule="auto"/>
        <w:jc w:val="both"/>
        <w:rPr>
          <w:rFonts w:ascii="Traditional Arabic" w:hAnsi="Traditional Arabic" w:cs="Traditional Arabic"/>
          <w:b/>
          <w:bCs/>
          <w:color w:val="000000" w:themeColor="text1"/>
          <w:sz w:val="36"/>
          <w:szCs w:val="36"/>
          <w:lang w:bidi="ar-DZ"/>
        </w:rPr>
      </w:pPr>
      <w:r w:rsidRPr="00A47CC7">
        <w:rPr>
          <w:rFonts w:ascii="Traditional Arabic" w:hAnsi="Traditional Arabic" w:cs="Traditional Arabic"/>
          <w:b/>
          <w:bCs/>
          <w:color w:val="000000" w:themeColor="text1"/>
          <w:sz w:val="36"/>
          <w:szCs w:val="36"/>
          <w:rtl/>
          <w:lang w:bidi="ar-DZ"/>
        </w:rPr>
        <w:t>( بعد عشرين دقيقة من مجيئي أو بعدها بقليل بحسب الظروف، يبدأ تقاطر الرفاق الثلاثة تباعا، الرفيق (عسمانو) يميل إلى الطول، مفلج الأسنان، تخلى عن الصيد مع أبيه منذ سنوات، يعمل دلالا بالسوق الكبيرة، أطرافه طويلة كأنها خلقت لهذا الغرض!!</w:t>
      </w:r>
    </w:p>
    <w:p w:rsidR="003D49C1" w:rsidRPr="00A47CC7" w:rsidRDefault="003D49C1" w:rsidP="00DD0225">
      <w:pPr>
        <w:pStyle w:val="NormalWeb"/>
        <w:bidi/>
        <w:spacing w:before="0" w:beforeAutospacing="0" w:afterAutospacing="0" w:line="276" w:lineRule="auto"/>
        <w:jc w:val="both"/>
        <w:rPr>
          <w:rFonts w:ascii="Traditional Arabic" w:hAnsi="Traditional Arabic" w:cs="Traditional Arabic"/>
          <w:b/>
          <w:bCs/>
          <w:color w:val="000000" w:themeColor="text1"/>
          <w:sz w:val="36"/>
          <w:szCs w:val="36"/>
          <w:rtl/>
          <w:lang w:bidi="ar-DZ"/>
        </w:rPr>
      </w:pPr>
      <w:r w:rsidRPr="00A47CC7">
        <w:rPr>
          <w:rFonts w:ascii="Traditional Arabic" w:hAnsi="Traditional Arabic" w:cs="Traditional Arabic"/>
          <w:b/>
          <w:bCs/>
          <w:color w:val="000000" w:themeColor="text1"/>
          <w:sz w:val="36"/>
          <w:szCs w:val="36"/>
          <w:rtl/>
          <w:lang w:bidi="ar-DZ"/>
        </w:rPr>
        <w:t>الرفيق (غاريکو) ضعيف البنية، ورث التسول عن أبيه.. وجهه يثير الشفقة حقا، للأمانة هو يتصنع ذلك لزيادة مفعول الإنسانية وإيقاع العطب بمعطيه، لا سيما إذا كان من أهل رقائق القلوب...</w:t>
      </w:r>
    </w:p>
    <w:p w:rsidR="003D49C1" w:rsidRPr="00A47CC7" w:rsidRDefault="003D49C1" w:rsidP="00DD0225">
      <w:pPr>
        <w:pStyle w:val="NormalWeb"/>
        <w:bidi/>
        <w:spacing w:before="0" w:beforeAutospacing="0" w:afterAutospacing="0" w:line="276" w:lineRule="auto"/>
        <w:jc w:val="both"/>
        <w:rPr>
          <w:rFonts w:ascii="Traditional Arabic" w:hAnsi="Traditional Arabic" w:cs="Traditional Arabic"/>
          <w:color w:val="000000" w:themeColor="text1"/>
          <w:sz w:val="36"/>
          <w:szCs w:val="36"/>
          <w:rtl/>
          <w:lang w:bidi="ar-DZ"/>
        </w:rPr>
      </w:pPr>
      <w:r w:rsidRPr="00A47CC7">
        <w:rPr>
          <w:rFonts w:ascii="Traditional Arabic" w:hAnsi="Traditional Arabic" w:cs="Traditional Arabic"/>
          <w:b/>
          <w:bCs/>
          <w:color w:val="000000" w:themeColor="text1"/>
          <w:sz w:val="36"/>
          <w:szCs w:val="36"/>
          <w:rtl/>
          <w:lang w:bidi="ar-DZ"/>
        </w:rPr>
        <w:t xml:space="preserve">الرفيق الأخير (ساكو) عريض الجبهة، مقاس مهوى قرطه شبر، رؤيته للحياة وألغازه، توقظ فيك الضحكة ولو كانت نائمة.. أمي؛ لكنه صاحب دهاء وبداهة.. يستحضر الشواهد المسموعة بشكل مدهش، متقشف، غريب الأطوار، يكفي هذا النعت الأخير، أن تذهب به سيدي.. أي مذهب بلا حرج!! تخصص في جمع الأشياء المستعملة، بواسطة عربة مدفوعة تسمى (ترکو) هي على أية حال مربعة، تركب عجلتي دراجة نارية، كان يحمل بها من منطقة (نقو)، حيث ترقد مقبرة نفاية المستعمل والمستغنى عنه، القنصليات إخواننا الخليجيين وسفاراتهم.. في الفترة ما بين مجيئي وقبل التحاق الرفاق، يكون الرفيق إدريسو، قد عاد    ) </w:t>
      </w:r>
      <w:r w:rsidRPr="00A47CC7">
        <w:rPr>
          <w:rFonts w:ascii="Traditional Arabic" w:hAnsi="Traditional Arabic" w:cs="Traditional Arabic"/>
          <w:color w:val="000000" w:themeColor="text1"/>
          <w:sz w:val="36"/>
          <w:szCs w:val="36"/>
          <w:vertAlign w:val="superscript"/>
          <w:rtl/>
        </w:rPr>
        <w:footnoteReference w:id="386"/>
      </w:r>
    </w:p>
    <w:p w:rsidR="003D49C1" w:rsidRPr="00A47CC7" w:rsidRDefault="003D49C1" w:rsidP="00DD0225">
      <w:pPr>
        <w:pStyle w:val="NormalWeb"/>
        <w:bidi/>
        <w:spacing w:before="0" w:beforeAutospacing="0" w:afterAutospacing="0" w:line="276" w:lineRule="auto"/>
        <w:jc w:val="both"/>
        <w:rPr>
          <w:rFonts w:ascii="Traditional Arabic" w:eastAsiaTheme="minorEastAsia" w:hAnsi="Traditional Arabic" w:cs="Traditional Arabic"/>
          <w:b/>
          <w:bCs/>
          <w:color w:val="000000" w:themeColor="text1"/>
          <w:sz w:val="36"/>
          <w:szCs w:val="36"/>
          <w:rtl/>
          <w:lang w:bidi="ar-DZ"/>
        </w:rPr>
      </w:pPr>
      <w:r w:rsidRPr="00A47CC7">
        <w:rPr>
          <w:rFonts w:ascii="Traditional Arabic" w:eastAsiaTheme="minorEastAsia" w:hAnsi="Traditional Arabic" w:cs="Traditional Arabic"/>
          <w:color w:val="000000" w:themeColor="text1"/>
          <w:sz w:val="36"/>
          <w:szCs w:val="36"/>
          <w:rtl/>
          <w:lang w:bidi="ar-DZ"/>
        </w:rPr>
        <w:lastRenderedPageBreak/>
        <w:t xml:space="preserve"> </w:t>
      </w:r>
      <w:r w:rsidRPr="00A47CC7">
        <w:rPr>
          <w:rFonts w:ascii="Traditional Arabic" w:eastAsiaTheme="minorEastAsia" w:hAnsi="Traditional Arabic" w:cs="Traditional Arabic"/>
          <w:b/>
          <w:bCs/>
          <w:color w:val="000000" w:themeColor="text1"/>
          <w:sz w:val="36"/>
          <w:szCs w:val="36"/>
          <w:rtl/>
          <w:lang w:bidi="ar-DZ"/>
        </w:rPr>
        <w:t>إدريسو باتريك دومبیلي:</w:t>
      </w:r>
      <w:r w:rsidRPr="00A47CC7">
        <w:rPr>
          <w:rFonts w:ascii="Traditional Arabic" w:eastAsiaTheme="minorEastAsia" w:hAnsi="Traditional Arabic" w:cs="Traditional Arabic"/>
          <w:color w:val="000000" w:themeColor="text1"/>
          <w:sz w:val="36"/>
          <w:szCs w:val="36"/>
          <w:rtl/>
          <w:lang w:bidi="ar-DZ"/>
        </w:rPr>
        <w:t xml:space="preserve"> الذي منحه مامادو صفات مميزة كثيرة، منها القيادة والوفاء والإخلاص للصداقة، إنه الدينامو محرك الفريق النجيري والمرشد والموجه في الرحلة لأن لديه معلومات كثيرة استقاها من صديقه السنيغالي إبراهيما، وهو الذي لم تغير فيه الرحلة، قال عنه مامادو</w:t>
      </w:r>
      <w:r w:rsidRPr="00A47CC7">
        <w:rPr>
          <w:rFonts w:ascii="Traditional Arabic" w:eastAsiaTheme="minorEastAsia" w:hAnsi="Traditional Arabic" w:cs="Traditional Arabic"/>
          <w:b/>
          <w:bCs/>
          <w:color w:val="000000" w:themeColor="text1"/>
          <w:sz w:val="36"/>
          <w:szCs w:val="36"/>
          <w:rtl/>
          <w:lang w:bidi="ar-DZ"/>
        </w:rPr>
        <w:t xml:space="preserve">:" رفيقي إدريسو كثر الله من أمثال. رغم حصوله على الجواز المزور، كان قلقا معي لعدم وجود شبه مورفولوجي لي بالجوازات الجاهزة، شاركني هواجسي.. حتى صرح لي هذا الأخير، أنه لن يهاجر، إلا معي.. وإذا لم يأت جوازي، فسيبقى معي حتى محاولة الهجرة في العام القادم.. فقط قال لي (إذا بقينا، علينا أن نغير المستقر..)، قلت بعدها في تلافيفي: رفيق كإدريسو لا تستعيضه حتى بالتبر ورفيق كساکو، تبعه بقطعة زطلة !)." ص (286) </w:t>
      </w:r>
    </w:p>
    <w:p w:rsidR="003D49C1" w:rsidRPr="00A47CC7" w:rsidRDefault="003D49C1" w:rsidP="00DD0225">
      <w:pPr>
        <w:pStyle w:val="NormalWeb"/>
        <w:bidi/>
        <w:spacing w:before="0" w:beforeAutospacing="0" w:afterAutospacing="0" w:line="276" w:lineRule="auto"/>
        <w:jc w:val="both"/>
        <w:rPr>
          <w:rFonts w:ascii="Traditional Arabic" w:eastAsiaTheme="minorEastAsia" w:hAnsi="Traditional Arabic" w:cs="Traditional Arabic"/>
          <w:color w:val="000000" w:themeColor="text1"/>
          <w:sz w:val="36"/>
          <w:szCs w:val="36"/>
          <w:rtl/>
          <w:lang w:bidi="ar-DZ"/>
        </w:rPr>
      </w:pPr>
      <w:r w:rsidRPr="00A47CC7">
        <w:rPr>
          <w:rFonts w:ascii="Traditional Arabic" w:eastAsiaTheme="minorEastAsia" w:hAnsi="Traditional Arabic" w:cs="Traditional Arabic"/>
          <w:b/>
          <w:bCs/>
          <w:color w:val="000000" w:themeColor="text1"/>
          <w:sz w:val="36"/>
          <w:szCs w:val="36"/>
          <w:rtl/>
          <w:lang w:bidi="ar-DZ"/>
        </w:rPr>
        <w:t>ساكو:</w:t>
      </w:r>
      <w:r w:rsidRPr="00A47CC7">
        <w:rPr>
          <w:rFonts w:ascii="Traditional Arabic" w:eastAsiaTheme="minorEastAsia" w:hAnsi="Traditional Arabic" w:cs="Traditional Arabic"/>
          <w:color w:val="000000" w:themeColor="text1"/>
          <w:sz w:val="36"/>
          <w:szCs w:val="36"/>
          <w:rtl/>
          <w:lang w:bidi="ar-DZ"/>
        </w:rPr>
        <w:t xml:space="preserve"> الرفيق الثاني لمامادو، الذي وصفه في البداية بصفات كان من اللازم أن تنتهي به في حضيض الخيانة؛ خيانة العشرة وملح الطعام والمعاناة، إنه انتهازي وبخيل ولئيم، صاحب مصلحة ذاتية وأناني، يوظف استشهاداته فقط في مواضع الحاجة الذاتية، براغماتي،. يقول عنه مامادو</w:t>
      </w:r>
      <w:r w:rsidRPr="00A47CC7">
        <w:rPr>
          <w:rFonts w:ascii="Traditional Arabic" w:eastAsiaTheme="minorEastAsia" w:hAnsi="Traditional Arabic" w:cs="Traditional Arabic"/>
          <w:b/>
          <w:bCs/>
          <w:color w:val="000000" w:themeColor="text1"/>
          <w:sz w:val="36"/>
          <w:szCs w:val="36"/>
          <w:rtl/>
          <w:lang w:bidi="ar-DZ"/>
        </w:rPr>
        <w:t>:" أصبح أحس بنوع من القلق في هذا المقام.. لا أدري كيف ربا هذا الشعور بهذه الوتيرة المتسارعة؟ ما زاد من هذا الاحتقان، طريقة ساكو البدائية السمجة، في نكران ملح السنين وعشرة الأعوام، يعمي بصره مع مصالحه، يبيعك ببصلة حمراء كبصل ضفة نهرنا.. عندما يجد جداء في الطرف الأخر." ص (278)</w:t>
      </w:r>
      <w:r w:rsidRPr="00A47CC7">
        <w:rPr>
          <w:rFonts w:ascii="Traditional Arabic" w:eastAsiaTheme="minorEastAsia" w:hAnsi="Traditional Arabic" w:cs="Traditional Arabic"/>
          <w:color w:val="000000" w:themeColor="text1"/>
          <w:sz w:val="36"/>
          <w:szCs w:val="36"/>
          <w:rtl/>
          <w:lang w:bidi="ar-DZ"/>
        </w:rPr>
        <w:t xml:space="preserve"> </w:t>
      </w:r>
    </w:p>
    <w:p w:rsidR="003D49C1" w:rsidRPr="00A47CC7" w:rsidRDefault="003D49C1" w:rsidP="00DD0225">
      <w:pPr>
        <w:pStyle w:val="NormalWeb"/>
        <w:bidi/>
        <w:spacing w:before="0" w:beforeAutospacing="0" w:afterAutospacing="0" w:line="276" w:lineRule="auto"/>
        <w:jc w:val="both"/>
        <w:rPr>
          <w:rFonts w:ascii="Traditional Arabic" w:eastAsiaTheme="minorEastAsia" w:hAnsi="Traditional Arabic" w:cs="Traditional Arabic"/>
          <w:b/>
          <w:bCs/>
          <w:color w:val="000000" w:themeColor="text1"/>
          <w:sz w:val="36"/>
          <w:szCs w:val="36"/>
          <w:lang w:bidi="ar-DZ"/>
        </w:rPr>
      </w:pPr>
      <w:r w:rsidRPr="00A47CC7">
        <w:rPr>
          <w:rFonts w:ascii="Traditional Arabic" w:eastAsiaTheme="minorEastAsia" w:hAnsi="Traditional Arabic" w:cs="Traditional Arabic"/>
          <w:b/>
          <w:bCs/>
          <w:color w:val="000000" w:themeColor="text1"/>
          <w:sz w:val="36"/>
          <w:szCs w:val="36"/>
          <w:rtl/>
          <w:lang w:bidi="ar-DZ"/>
        </w:rPr>
        <w:t>أليكس:</w:t>
      </w:r>
      <w:r w:rsidRPr="00A47CC7">
        <w:rPr>
          <w:rFonts w:ascii="Traditional Arabic" w:eastAsiaTheme="minorEastAsia" w:hAnsi="Traditional Arabic" w:cs="Traditional Arabic"/>
          <w:color w:val="000000" w:themeColor="text1"/>
          <w:sz w:val="36"/>
          <w:szCs w:val="36"/>
          <w:rtl/>
          <w:lang w:bidi="ar-DZ"/>
        </w:rPr>
        <w:t xml:space="preserve"> القائد المنقذ، والحكيم، مدبر الرحلة وموجهها. يفاوض السماسرة العتاة، ويحصل على الجوازات المزورة، ويجد لرفاق الطريق الملجأ والملاذ، ويوصلهم جميعا إلى نقطة النهاية، لتبدأ المصائر تعمل عملها، بين تاج وعائد خائب إلى بلده. يقول عنه مامادو</w:t>
      </w:r>
      <w:r w:rsidRPr="00A47CC7">
        <w:rPr>
          <w:rFonts w:ascii="Traditional Arabic" w:eastAsiaTheme="minorEastAsia" w:hAnsi="Traditional Arabic" w:cs="Traditional Arabic"/>
          <w:b/>
          <w:bCs/>
          <w:color w:val="000000" w:themeColor="text1"/>
          <w:sz w:val="36"/>
          <w:szCs w:val="36"/>
          <w:rtl/>
          <w:lang w:bidi="ar-DZ"/>
        </w:rPr>
        <w:t xml:space="preserve">:" لو عثر لنا هذا الأخير على صور مورفولوجية مشابهة، لأرسلها في الحين.. هو شخص نزيه وضعنا فيه ثقتنا بخلوات الموت.. كيف لا نثق به في بر الأمان؟" ص (280) </w:t>
      </w:r>
    </w:p>
    <w:p w:rsidR="003D49C1" w:rsidRPr="00A47CC7" w:rsidRDefault="003D49C1" w:rsidP="00DD0225">
      <w:pPr>
        <w:ind w:firstLine="708"/>
        <w:jc w:val="both"/>
        <w:rPr>
          <w:rFonts w:ascii="Traditional Arabic" w:hAnsi="Traditional Arabic" w:cs="Traditional Arabic"/>
          <w:color w:val="000000" w:themeColor="text1"/>
          <w:sz w:val="36"/>
          <w:szCs w:val="36"/>
          <w:rtl/>
          <w:lang w:bidi="ar-DZ"/>
        </w:rPr>
      </w:pPr>
      <w:r w:rsidRPr="00A47CC7">
        <w:rPr>
          <w:rFonts w:ascii="Traditional Arabic" w:hAnsi="Traditional Arabic" w:cs="Traditional Arabic"/>
          <w:b/>
          <w:bCs/>
          <w:color w:val="000000" w:themeColor="text1"/>
          <w:sz w:val="36"/>
          <w:szCs w:val="36"/>
          <w:rtl/>
          <w:lang w:bidi="ar-DZ"/>
        </w:rPr>
        <w:lastRenderedPageBreak/>
        <w:t>المرحلة الثانية</w:t>
      </w:r>
      <w:r w:rsidRPr="00A47CC7">
        <w:rPr>
          <w:rFonts w:ascii="Traditional Arabic" w:hAnsi="Traditional Arabic" w:cs="Traditional Arabic"/>
          <w:color w:val="000000" w:themeColor="text1"/>
          <w:sz w:val="36"/>
          <w:szCs w:val="36"/>
          <w:rtl/>
          <w:lang w:bidi="ar-DZ"/>
        </w:rPr>
        <w:t xml:space="preserve"> الكبرى والأهم، وتتضمن المتن الحكائي لرحلة مامادو ورفيقيه، وتحتل مساحة كبيرة من الكتاب:</w:t>
      </w:r>
    </w:p>
    <w:p w:rsidR="003D49C1" w:rsidRPr="00A47CC7" w:rsidRDefault="003D49C1" w:rsidP="00DD0225">
      <w:pPr>
        <w:ind w:firstLine="708"/>
        <w:jc w:val="both"/>
        <w:rPr>
          <w:rFonts w:ascii="Traditional Arabic" w:hAnsi="Traditional Arabic" w:cs="Traditional Arabic"/>
          <w:b/>
          <w:bCs/>
          <w:color w:val="000000" w:themeColor="text1"/>
          <w:sz w:val="36"/>
          <w:szCs w:val="36"/>
          <w:lang w:bidi="ar-DZ"/>
        </w:rPr>
      </w:pPr>
      <w:r w:rsidRPr="00A47CC7">
        <w:rPr>
          <w:rFonts w:ascii="Traditional Arabic" w:hAnsi="Traditional Arabic" w:cs="Traditional Arabic"/>
          <w:color w:val="000000" w:themeColor="text1"/>
          <w:sz w:val="36"/>
          <w:szCs w:val="36"/>
          <w:rtl/>
          <w:lang w:bidi="ar-DZ"/>
        </w:rPr>
        <w:t>تدور الأحداث</w:t>
      </w:r>
      <w:r>
        <w:rPr>
          <w:rFonts w:ascii="Traditional Arabic" w:hAnsi="Traditional Arabic" w:cs="Traditional Arabic"/>
          <w:color w:val="000000" w:themeColor="text1"/>
          <w:sz w:val="36"/>
          <w:szCs w:val="36"/>
          <w:rtl/>
          <w:lang w:bidi="ar-DZ"/>
        </w:rPr>
        <w:t xml:space="preserve"> في هذه المرحلة</w:t>
      </w:r>
      <w:r w:rsidRPr="00A47CC7">
        <w:rPr>
          <w:rFonts w:ascii="Traditional Arabic" w:hAnsi="Traditional Arabic" w:cs="Traditional Arabic"/>
          <w:color w:val="000000" w:themeColor="text1"/>
          <w:sz w:val="36"/>
          <w:szCs w:val="36"/>
          <w:rtl/>
          <w:lang w:bidi="ar-DZ"/>
        </w:rPr>
        <w:t>، حول الشخصية النيجيرية المحورية ( مامادو )، تنطلق في رحلتها من عاصمة النيجر نيامي، من حي شعبي يسمى (جمكلي) بالعاصمة النيجرية (نيامي)، مع رفاق الحيف والضياع من الأفارقة، النيجيريين، والماليين، والكوديفواريين، والليبيريين، والسيراليونيين، والكاميرونيين، وغيرهم من الرفاق، تستمر الرحلة عدة شهور</w:t>
      </w:r>
      <w:r w:rsidRPr="00A47CC7">
        <w:rPr>
          <w:rFonts w:ascii="Traditional Arabic" w:hAnsi="Traditional Arabic" w:cs="Traditional Arabic"/>
          <w:color w:val="000000" w:themeColor="text1"/>
          <w:sz w:val="36"/>
          <w:szCs w:val="36"/>
          <w:lang w:bidi="ar-DZ"/>
        </w:rPr>
        <w:t xml:space="preserve"> </w:t>
      </w:r>
      <w:r w:rsidRPr="00A47CC7">
        <w:rPr>
          <w:rFonts w:ascii="Traditional Arabic" w:hAnsi="Traditional Arabic" w:cs="Traditional Arabic"/>
          <w:color w:val="000000" w:themeColor="text1"/>
          <w:sz w:val="36"/>
          <w:szCs w:val="36"/>
          <w:rtl/>
          <w:lang w:bidi="ar-DZ"/>
        </w:rPr>
        <w:t xml:space="preserve">و تأخذ عدّة محطات ( </w:t>
      </w:r>
      <w:r w:rsidRPr="00A47CC7">
        <w:rPr>
          <w:rFonts w:ascii="Traditional Arabic" w:hAnsi="Traditional Arabic" w:cs="Traditional Arabic"/>
          <w:b/>
          <w:bCs/>
          <w:color w:val="000000" w:themeColor="text1"/>
          <w:sz w:val="36"/>
          <w:szCs w:val="36"/>
          <w:rtl/>
          <w:lang w:bidi="ar-DZ"/>
        </w:rPr>
        <w:t>الأول منها؛ المغامرة مع سماسرة تهريب البشر على الصراط.. لقطع الصحراء الكبرى وصولا للجارة الشمالية.. مع ما يتشرط فيه هؤلاء، من أثمان باهظة بلا شفقة، على السلعة البشرية المهربة!!</w:t>
      </w:r>
    </w:p>
    <w:p w:rsidR="003D49C1" w:rsidRPr="00A47CC7" w:rsidRDefault="003D49C1" w:rsidP="00DD0225">
      <w:pPr>
        <w:pStyle w:val="NormalWeb"/>
        <w:bidi/>
        <w:spacing w:before="0" w:beforeAutospacing="0" w:afterAutospacing="0" w:line="276" w:lineRule="auto"/>
        <w:jc w:val="both"/>
        <w:rPr>
          <w:rFonts w:ascii="Traditional Arabic" w:eastAsiaTheme="minorEastAsia" w:hAnsi="Traditional Arabic" w:cs="Traditional Arabic"/>
          <w:b/>
          <w:bCs/>
          <w:color w:val="000000" w:themeColor="text1"/>
          <w:sz w:val="36"/>
          <w:szCs w:val="36"/>
          <w:rtl/>
          <w:lang w:bidi="ar-DZ"/>
        </w:rPr>
      </w:pPr>
      <w:r w:rsidRPr="00A47CC7">
        <w:rPr>
          <w:rFonts w:ascii="Traditional Arabic" w:eastAsiaTheme="minorEastAsia" w:hAnsi="Traditional Arabic" w:cs="Traditional Arabic"/>
          <w:b/>
          <w:bCs/>
          <w:color w:val="000000" w:themeColor="text1"/>
          <w:sz w:val="36"/>
          <w:szCs w:val="36"/>
          <w:rtl/>
          <w:lang w:bidi="ar-DZ"/>
        </w:rPr>
        <w:t>ثانيها؛ قطع مساحة هذه الأخيرة طولا مع شقيقتها الغربية عرضا، بالحافلات والمشي على الأقدام، أثناء التسلل بين حدودهما، بعيدا عن عيون حراس الحدود وهذا لا يخيفنا أو يعوقنا..</w:t>
      </w:r>
    </w:p>
    <w:p w:rsidR="003D49C1" w:rsidRPr="00A47CC7" w:rsidRDefault="003D49C1" w:rsidP="00DD0225">
      <w:pPr>
        <w:pStyle w:val="NormalWeb"/>
        <w:bidi/>
        <w:spacing w:before="0" w:beforeAutospacing="0" w:afterAutospacing="0" w:line="276" w:lineRule="auto"/>
        <w:jc w:val="both"/>
        <w:rPr>
          <w:rFonts w:ascii="Traditional Arabic" w:eastAsiaTheme="minorEastAsia" w:hAnsi="Traditional Arabic" w:cs="Traditional Arabic"/>
          <w:b/>
          <w:bCs/>
          <w:color w:val="000000" w:themeColor="text1"/>
          <w:sz w:val="36"/>
          <w:szCs w:val="36"/>
          <w:rtl/>
          <w:lang w:bidi="ar-DZ"/>
        </w:rPr>
      </w:pPr>
      <w:r w:rsidRPr="00A47CC7">
        <w:rPr>
          <w:rFonts w:ascii="Traditional Arabic" w:eastAsiaTheme="minorEastAsia" w:hAnsi="Traditional Arabic" w:cs="Traditional Arabic"/>
          <w:b/>
          <w:bCs/>
          <w:color w:val="000000" w:themeColor="text1"/>
          <w:sz w:val="36"/>
          <w:szCs w:val="36"/>
          <w:rtl/>
          <w:lang w:bidi="ar-DZ"/>
        </w:rPr>
        <w:t xml:space="preserve">ثالثها؛ المجازفة مع (مافيا) قوارب الموت.. من جنوب ضفة المتوسط نحو إيطاليا، مالطا، إسبانيا أو غيرها من شواطئ القارة الشقراء وليست العجوز، كما يزعم من يطلقون عليهم بطاما) أهل البرازيط 2.. </w:t>
      </w:r>
      <w:r w:rsidRPr="00A47CC7">
        <w:rPr>
          <w:rFonts w:ascii="Traditional Arabic" w:eastAsiaTheme="minorEastAsia" w:hAnsi="Traditional Arabic" w:cs="Traditional Arabic"/>
          <w:b/>
          <w:bCs/>
          <w:color w:val="000000" w:themeColor="text1"/>
          <w:sz w:val="36"/>
          <w:szCs w:val="36"/>
          <w:lang w:bidi="ar-DZ"/>
        </w:rPr>
        <w:t>45</w:t>
      </w:r>
    </w:p>
    <w:p w:rsidR="003D49C1" w:rsidRPr="00A47CC7" w:rsidRDefault="003D49C1" w:rsidP="00DD0225">
      <w:pPr>
        <w:ind w:firstLine="708"/>
        <w:jc w:val="both"/>
        <w:rPr>
          <w:rFonts w:ascii="Traditional Arabic" w:hAnsi="Traditional Arabic" w:cs="Traditional Arabic"/>
          <w:b/>
          <w:bCs/>
          <w:color w:val="000000" w:themeColor="text1"/>
          <w:sz w:val="36"/>
          <w:szCs w:val="36"/>
          <w:rtl/>
          <w:lang w:bidi="ar-DZ"/>
        </w:rPr>
      </w:pPr>
      <w:r w:rsidRPr="00A47CC7">
        <w:rPr>
          <w:rFonts w:ascii="Traditional Arabic" w:hAnsi="Traditional Arabic" w:cs="Traditional Arabic"/>
          <w:color w:val="000000" w:themeColor="text1"/>
          <w:sz w:val="36"/>
          <w:szCs w:val="36"/>
          <w:rtl/>
          <w:lang w:bidi="ar-DZ"/>
        </w:rPr>
        <w:t>عبر محطات</w:t>
      </w:r>
      <w:r w:rsidRPr="00A47CC7">
        <w:rPr>
          <w:rFonts w:ascii="Traditional Arabic" w:hAnsi="Traditional Arabic" w:cs="Traditional Arabic"/>
          <w:color w:val="000000" w:themeColor="text1"/>
          <w:sz w:val="36"/>
          <w:szCs w:val="36"/>
          <w:lang w:bidi="ar-DZ"/>
        </w:rPr>
        <w:t xml:space="preserve"> </w:t>
      </w:r>
      <w:r w:rsidRPr="00A47CC7">
        <w:rPr>
          <w:rFonts w:ascii="Traditional Arabic" w:hAnsi="Traditional Arabic" w:cs="Traditional Arabic"/>
          <w:color w:val="000000" w:themeColor="text1"/>
          <w:sz w:val="36"/>
          <w:szCs w:val="36"/>
          <w:rtl/>
          <w:lang w:bidi="ar-DZ"/>
        </w:rPr>
        <w:t>جغرافية لا تقل</w:t>
      </w:r>
      <w:r w:rsidRPr="00A47CC7">
        <w:rPr>
          <w:rFonts w:ascii="Traditional Arabic" w:hAnsi="Traditional Arabic" w:cs="Traditional Arabic"/>
          <w:color w:val="000000" w:themeColor="text1"/>
          <w:sz w:val="36"/>
          <w:szCs w:val="36"/>
          <w:lang w:bidi="ar-DZ"/>
        </w:rPr>
        <w:t xml:space="preserve"> </w:t>
      </w:r>
      <w:r w:rsidRPr="00A47CC7">
        <w:rPr>
          <w:rFonts w:ascii="Traditional Arabic" w:hAnsi="Traditional Arabic" w:cs="Traditional Arabic"/>
          <w:color w:val="000000" w:themeColor="text1"/>
          <w:sz w:val="36"/>
          <w:szCs w:val="36"/>
          <w:rtl/>
          <w:lang w:bidi="ar-DZ"/>
        </w:rPr>
        <w:t>عن سابقاتها</w:t>
      </w:r>
      <w:r>
        <w:rPr>
          <w:rFonts w:ascii="Traditional Arabic" w:hAnsi="Traditional Arabic" w:cs="Traditional Arabic" w:hint="cs"/>
          <w:color w:val="000000" w:themeColor="text1"/>
          <w:sz w:val="36"/>
          <w:szCs w:val="36"/>
          <w:rtl/>
          <w:lang w:bidi="ar-DZ"/>
        </w:rPr>
        <w:t xml:space="preserve"> </w:t>
      </w:r>
      <w:r w:rsidRPr="00A47CC7">
        <w:rPr>
          <w:rFonts w:ascii="Traditional Arabic" w:hAnsi="Traditional Arabic" w:cs="Traditional Arabic"/>
          <w:color w:val="000000" w:themeColor="text1"/>
          <w:sz w:val="36"/>
          <w:szCs w:val="36"/>
          <w:rtl/>
          <w:lang w:bidi="ar-DZ"/>
        </w:rPr>
        <w:t>مسقط رأس البطل (مامادو)</w:t>
      </w:r>
      <w:r w:rsidRPr="00A47CC7">
        <w:rPr>
          <w:rFonts w:ascii="Traditional Arabic" w:hAnsi="Traditional Arabic" w:cs="Traditional Arabic"/>
          <w:color w:val="000000" w:themeColor="text1"/>
          <w:sz w:val="36"/>
          <w:szCs w:val="36"/>
          <w:lang w:bidi="ar-DZ"/>
        </w:rPr>
        <w:t xml:space="preserve"> </w:t>
      </w:r>
      <w:r w:rsidRPr="00A47CC7">
        <w:rPr>
          <w:rFonts w:ascii="Traditional Arabic" w:hAnsi="Traditional Arabic" w:cs="Traditional Arabic"/>
          <w:color w:val="000000" w:themeColor="text1"/>
          <w:sz w:val="36"/>
          <w:szCs w:val="36"/>
          <w:rtl/>
          <w:lang w:bidi="ar-DZ"/>
        </w:rPr>
        <w:t>في</w:t>
      </w:r>
      <w:r w:rsidRPr="00A47CC7">
        <w:rPr>
          <w:rFonts w:ascii="Traditional Arabic" w:hAnsi="Traditional Arabic" w:cs="Traditional Arabic"/>
          <w:color w:val="000000" w:themeColor="text1"/>
          <w:sz w:val="36"/>
          <w:szCs w:val="36"/>
          <w:lang w:bidi="ar-DZ"/>
        </w:rPr>
        <w:t xml:space="preserve"> </w:t>
      </w:r>
      <w:r w:rsidRPr="00A47CC7">
        <w:rPr>
          <w:rFonts w:ascii="Traditional Arabic" w:hAnsi="Traditional Arabic" w:cs="Traditional Arabic"/>
          <w:color w:val="000000" w:themeColor="text1"/>
          <w:sz w:val="36"/>
          <w:szCs w:val="36"/>
          <w:rtl/>
          <w:lang w:bidi="ar-DZ"/>
        </w:rPr>
        <w:t>الظروف</w:t>
      </w:r>
      <w:r w:rsidRPr="00A47CC7">
        <w:rPr>
          <w:rFonts w:ascii="Traditional Arabic" w:hAnsi="Traditional Arabic" w:cs="Traditional Arabic"/>
          <w:color w:val="000000" w:themeColor="text1"/>
          <w:sz w:val="36"/>
          <w:szCs w:val="36"/>
          <w:lang w:bidi="ar-DZ"/>
        </w:rPr>
        <w:t xml:space="preserve"> </w:t>
      </w:r>
      <w:r w:rsidRPr="00A47CC7">
        <w:rPr>
          <w:rFonts w:ascii="Traditional Arabic" w:hAnsi="Traditional Arabic" w:cs="Traditional Arabic"/>
          <w:color w:val="000000" w:themeColor="text1"/>
          <w:sz w:val="36"/>
          <w:szCs w:val="36"/>
          <w:rtl/>
          <w:lang w:bidi="ar-DZ"/>
        </w:rPr>
        <w:t>السيئة</w:t>
      </w:r>
      <w:r w:rsidRPr="00A47CC7">
        <w:rPr>
          <w:rFonts w:ascii="Traditional Arabic" w:hAnsi="Traditional Arabic" w:cs="Traditional Arabic"/>
          <w:color w:val="000000" w:themeColor="text1"/>
          <w:sz w:val="36"/>
          <w:szCs w:val="36"/>
          <w:lang w:bidi="ar-DZ"/>
        </w:rPr>
        <w:t xml:space="preserve"> </w:t>
      </w:r>
      <w:r w:rsidRPr="00A47CC7">
        <w:rPr>
          <w:rFonts w:ascii="Traditional Arabic" w:hAnsi="Traditional Arabic" w:cs="Traditional Arabic"/>
          <w:color w:val="000000" w:themeColor="text1"/>
          <w:sz w:val="36"/>
          <w:szCs w:val="36"/>
          <w:rtl/>
          <w:lang w:bidi="ar-DZ"/>
        </w:rPr>
        <w:t>ونمط</w:t>
      </w:r>
      <w:r w:rsidRPr="00A47CC7">
        <w:rPr>
          <w:rFonts w:ascii="Traditional Arabic" w:hAnsi="Traditional Arabic" w:cs="Traditional Arabic"/>
          <w:color w:val="000000" w:themeColor="text1"/>
          <w:sz w:val="36"/>
          <w:szCs w:val="36"/>
          <w:lang w:bidi="ar-DZ"/>
        </w:rPr>
        <w:t xml:space="preserve"> </w:t>
      </w:r>
      <w:r w:rsidRPr="00A47CC7">
        <w:rPr>
          <w:rFonts w:ascii="Traditional Arabic" w:hAnsi="Traditional Arabic" w:cs="Traditional Arabic"/>
          <w:color w:val="000000" w:themeColor="text1"/>
          <w:sz w:val="36"/>
          <w:szCs w:val="36"/>
          <w:rtl/>
          <w:lang w:bidi="ar-DZ"/>
        </w:rPr>
        <w:t>المعيشة المتدنٍ،حيث</w:t>
      </w:r>
      <w:r w:rsidRPr="00A47CC7">
        <w:rPr>
          <w:rFonts w:ascii="Traditional Arabic" w:hAnsi="Traditional Arabic" w:cs="Traditional Arabic"/>
          <w:color w:val="000000" w:themeColor="text1"/>
          <w:sz w:val="36"/>
          <w:szCs w:val="36"/>
          <w:lang w:bidi="ar-DZ"/>
        </w:rPr>
        <w:t xml:space="preserve"> </w:t>
      </w:r>
      <w:r w:rsidRPr="00A47CC7">
        <w:rPr>
          <w:rFonts w:ascii="Traditional Arabic" w:hAnsi="Traditional Arabic" w:cs="Traditional Arabic"/>
          <w:color w:val="000000" w:themeColor="text1"/>
          <w:sz w:val="36"/>
          <w:szCs w:val="36"/>
          <w:rtl/>
          <w:lang w:bidi="ar-DZ"/>
        </w:rPr>
        <w:t xml:space="preserve">يتجمع المهاجرون في غيتوات معزولة وبعيدة عن المراكز العمرانية في بؤر متشابهة عبر محطات انتقالهم حيث اليد العاملة الرخيصة،من صحراء النيجر إلى تمنرست مرورا بتوات (أدرار) وصولا إلى شمال الجزائر (تلمسان)، متخطيا إلى الأراضي المغربية وبالتحديد مدينة الفنيدق حين يتم اختراق السياج في محاولة بائسة لدخول إلى الأراضي الاسبانية بوابة أوروبا الجنوبية فردوس الشمال، سالكة أصعب الظروف عبر مراحل ومحطات </w:t>
      </w:r>
      <w:r w:rsidRPr="00A47CC7">
        <w:rPr>
          <w:rFonts w:ascii="Traditional Arabic" w:hAnsi="Traditional Arabic" w:cs="Traditional Arabic"/>
          <w:color w:val="000000" w:themeColor="text1"/>
          <w:sz w:val="36"/>
          <w:szCs w:val="36"/>
          <w:rtl/>
          <w:lang w:bidi="ar-DZ"/>
        </w:rPr>
        <w:lastRenderedPageBreak/>
        <w:t>جغرافية</w:t>
      </w:r>
      <w:r w:rsidRPr="00A47CC7">
        <w:rPr>
          <w:rFonts w:ascii="Traditional Arabic" w:hAnsi="Traditional Arabic" w:cs="Traditional Arabic"/>
          <w:b/>
          <w:bCs/>
          <w:color w:val="000000" w:themeColor="text1"/>
          <w:sz w:val="36"/>
          <w:szCs w:val="36"/>
          <w:rtl/>
          <w:lang w:bidi="ar-DZ"/>
        </w:rPr>
        <w:t xml:space="preserve"> </w:t>
      </w:r>
      <w:r w:rsidRPr="00A47CC7">
        <w:rPr>
          <w:rFonts w:ascii="Traditional Arabic" w:hAnsi="Traditional Arabic" w:cs="Traditional Arabic"/>
          <w:b/>
          <w:bCs/>
          <w:color w:val="000000" w:themeColor="text1"/>
          <w:sz w:val="36"/>
          <w:szCs w:val="36"/>
          <w:lang w:bidi="ar-DZ"/>
        </w:rPr>
        <w:t>)</w:t>
      </w:r>
      <w:r w:rsidRPr="00A47CC7">
        <w:rPr>
          <w:rFonts w:ascii="Traditional Arabic" w:hAnsi="Traditional Arabic" w:cs="Traditional Arabic"/>
          <w:b/>
          <w:bCs/>
          <w:color w:val="000000" w:themeColor="text1"/>
          <w:sz w:val="36"/>
          <w:szCs w:val="36"/>
          <w:rtl/>
          <w:lang w:bidi="ar-DZ"/>
        </w:rPr>
        <w:t>..في كل محطة، تتناقص المؤونة، الأعمال الشاقة في ورشات البناء، لا</w:t>
      </w:r>
      <w:r w:rsidRPr="00A47CC7">
        <w:rPr>
          <w:rFonts w:ascii="Traditional Arabic" w:hAnsi="Traditional Arabic" w:cs="Traditional Arabic"/>
          <w:b/>
          <w:bCs/>
          <w:color w:val="000000" w:themeColor="text1"/>
          <w:sz w:val="36"/>
          <w:szCs w:val="36"/>
          <w:lang w:bidi="ar-DZ"/>
        </w:rPr>
        <w:t xml:space="preserve"> </w:t>
      </w:r>
      <w:r w:rsidRPr="00A47CC7">
        <w:rPr>
          <w:rFonts w:ascii="Traditional Arabic" w:hAnsi="Traditional Arabic" w:cs="Traditional Arabic"/>
          <w:b/>
          <w:bCs/>
          <w:color w:val="000000" w:themeColor="text1"/>
          <w:sz w:val="36"/>
          <w:szCs w:val="36"/>
          <w:rtl/>
          <w:lang w:bidi="ar-DZ"/>
        </w:rPr>
        <w:t>يقوى عليها الجزائريون والمغاربة، هناك محطة في مدينة تمنراست (باریس ليكاماراد) بعدها في مدينة أدرار (روما ليكاماراد) وفي مدينة مغنية (مالطا ليكاماراد) بمحافظة (تلمسان) الجزائرية ومدينة وجدة المغربية (قبرص ليكاماراد)، وصولا حتى جزيرة لامبيدوزا ليكاماراد) بمدينة (الفنيدق) قبالة سبتة الإسبانية، حيث الصاخة الكبرى.. والفردوس الذي يحلم به ابنك..).</w:t>
      </w:r>
      <w:r w:rsidRPr="00A47CC7">
        <w:rPr>
          <w:rFonts w:ascii="Traditional Arabic" w:hAnsi="Traditional Arabic" w:cs="Traditional Arabic"/>
          <w:color w:val="000000" w:themeColor="text1"/>
          <w:sz w:val="36"/>
          <w:szCs w:val="36"/>
          <w:vertAlign w:val="superscript"/>
          <w:rtl/>
        </w:rPr>
        <w:t xml:space="preserve"> </w:t>
      </w:r>
      <w:r w:rsidRPr="00A47CC7">
        <w:rPr>
          <w:rFonts w:ascii="Traditional Arabic" w:hAnsi="Traditional Arabic" w:cs="Traditional Arabic"/>
          <w:color w:val="000000" w:themeColor="text1"/>
          <w:sz w:val="36"/>
          <w:szCs w:val="36"/>
          <w:vertAlign w:val="superscript"/>
          <w:rtl/>
        </w:rPr>
        <w:footnoteReference w:id="387"/>
      </w:r>
      <w:r w:rsidRPr="00A47CC7">
        <w:rPr>
          <w:rFonts w:ascii="Traditional Arabic" w:hAnsi="Traditional Arabic" w:cs="Traditional Arabic"/>
          <w:b/>
          <w:bCs/>
          <w:color w:val="000000" w:themeColor="text1"/>
          <w:sz w:val="36"/>
          <w:szCs w:val="36"/>
          <w:rtl/>
          <w:lang w:bidi="ar-DZ"/>
        </w:rPr>
        <w:t xml:space="preserve">  </w:t>
      </w:r>
      <w:r w:rsidRPr="00A47CC7">
        <w:rPr>
          <w:rFonts w:ascii="Traditional Arabic" w:hAnsi="Traditional Arabic" w:cs="Traditional Arabic"/>
          <w:color w:val="000000" w:themeColor="text1"/>
          <w:sz w:val="36"/>
          <w:szCs w:val="36"/>
          <w:rtl/>
          <w:lang w:bidi="ar-DZ"/>
        </w:rPr>
        <w:t>لتنتهي عند المرحلة الثالثة والأخيرة في رحلة المهاجرين الحالمين</w:t>
      </w:r>
    </w:p>
    <w:p w:rsidR="003D49C1" w:rsidRPr="00A47CC7" w:rsidRDefault="003D49C1" w:rsidP="00DD0225">
      <w:pPr>
        <w:ind w:firstLine="708"/>
        <w:jc w:val="both"/>
        <w:rPr>
          <w:rFonts w:ascii="Traditional Arabic" w:hAnsi="Traditional Arabic" w:cs="Traditional Arabic"/>
          <w:color w:val="000000" w:themeColor="text1"/>
          <w:sz w:val="36"/>
          <w:szCs w:val="36"/>
          <w:rtl/>
          <w:lang w:bidi="ar-DZ"/>
        </w:rPr>
      </w:pPr>
      <w:r w:rsidRPr="00A47CC7">
        <w:rPr>
          <w:rFonts w:ascii="Traditional Arabic" w:hAnsi="Traditional Arabic" w:cs="Traditional Arabic"/>
          <w:b/>
          <w:bCs/>
          <w:color w:val="000000" w:themeColor="text1"/>
          <w:sz w:val="36"/>
          <w:szCs w:val="36"/>
          <w:rtl/>
          <w:lang w:bidi="ar-DZ"/>
        </w:rPr>
        <w:t>المرحلة الثالثة</w:t>
      </w:r>
      <w:r w:rsidRPr="00A47CC7">
        <w:rPr>
          <w:rFonts w:ascii="Traditional Arabic" w:hAnsi="Traditional Arabic" w:cs="Traditional Arabic"/>
          <w:color w:val="000000" w:themeColor="text1"/>
          <w:sz w:val="36"/>
          <w:szCs w:val="36"/>
          <w:rtl/>
          <w:lang w:bidi="ar-DZ"/>
        </w:rPr>
        <w:t xml:space="preserve"> ففيها تحقق ذات مامادو الجديدة التي شذبتها التجربة وسمت ملامح شخصيتها الجديدة:</w:t>
      </w:r>
    </w:p>
    <w:p w:rsidR="003D49C1" w:rsidRPr="00A47CC7" w:rsidRDefault="003D49C1" w:rsidP="00DD0225">
      <w:pPr>
        <w:widowControl w:val="0"/>
        <w:spacing w:before="60"/>
        <w:ind w:firstLine="708"/>
        <w:jc w:val="both"/>
        <w:rPr>
          <w:rFonts w:ascii="Traditional Arabic" w:hAnsi="Traditional Arabic" w:cs="Traditional Arabic"/>
          <w:color w:val="000000" w:themeColor="text1"/>
          <w:sz w:val="36"/>
          <w:szCs w:val="36"/>
          <w:rtl/>
          <w:lang w:bidi="ar-DZ"/>
        </w:rPr>
      </w:pPr>
      <w:r w:rsidRPr="00A47CC7">
        <w:rPr>
          <w:rFonts w:ascii="Traditional Arabic" w:hAnsi="Traditional Arabic" w:cs="Traditional Arabic"/>
          <w:color w:val="000000" w:themeColor="text1"/>
          <w:sz w:val="36"/>
          <w:szCs w:val="36"/>
          <w:rtl/>
          <w:lang w:bidi="ar-DZ"/>
        </w:rPr>
        <w:t xml:space="preserve">إن ( كامراد) </w:t>
      </w:r>
      <w:r>
        <w:rPr>
          <w:rFonts w:ascii="Traditional Arabic" w:hAnsi="Traditional Arabic" w:cs="Traditional Arabic"/>
          <w:color w:val="000000" w:themeColor="text1"/>
          <w:sz w:val="36"/>
          <w:szCs w:val="36"/>
          <w:rtl/>
          <w:lang w:bidi="ar-DZ"/>
        </w:rPr>
        <w:t xml:space="preserve"> عمل تخييل</w:t>
      </w:r>
      <w:r>
        <w:rPr>
          <w:rFonts w:ascii="Traditional Arabic" w:hAnsi="Traditional Arabic" w:cs="Traditional Arabic" w:hint="cs"/>
          <w:color w:val="000000" w:themeColor="text1"/>
          <w:sz w:val="36"/>
          <w:szCs w:val="36"/>
          <w:rtl/>
          <w:lang w:bidi="ar-DZ"/>
        </w:rPr>
        <w:t>ي</w:t>
      </w:r>
      <w:r>
        <w:rPr>
          <w:rFonts w:ascii="Traditional Arabic" w:hAnsi="Traditional Arabic" w:cs="Traditional Arabic"/>
          <w:color w:val="000000" w:themeColor="text1"/>
          <w:sz w:val="36"/>
          <w:szCs w:val="36"/>
          <w:rtl/>
          <w:lang w:bidi="ar-DZ"/>
        </w:rPr>
        <w:t xml:space="preserve"> مشحون</w:t>
      </w:r>
      <w:r w:rsidRPr="00A47CC7">
        <w:rPr>
          <w:rFonts w:ascii="Traditional Arabic" w:hAnsi="Traditional Arabic" w:cs="Traditional Arabic"/>
          <w:color w:val="000000" w:themeColor="text1"/>
          <w:sz w:val="36"/>
          <w:szCs w:val="36"/>
          <w:rtl/>
          <w:lang w:bidi="ar-DZ"/>
        </w:rPr>
        <w:t xml:space="preserve"> بالقيم</w:t>
      </w:r>
      <w:r>
        <w:rPr>
          <w:rFonts w:ascii="Traditional Arabic" w:hAnsi="Traditional Arabic" w:cs="Traditional Arabic" w:hint="cs"/>
          <w:color w:val="000000" w:themeColor="text1"/>
          <w:sz w:val="36"/>
          <w:szCs w:val="36"/>
          <w:rtl/>
          <w:lang w:bidi="ar-DZ"/>
        </w:rPr>
        <w:t xml:space="preserve"> و</w:t>
      </w:r>
      <w:r w:rsidRPr="00A47CC7">
        <w:rPr>
          <w:rFonts w:ascii="Traditional Arabic" w:hAnsi="Traditional Arabic" w:cs="Traditional Arabic"/>
          <w:color w:val="000000" w:themeColor="text1"/>
          <w:sz w:val="36"/>
          <w:szCs w:val="36"/>
          <w:rtl/>
          <w:lang w:bidi="ar-DZ"/>
        </w:rPr>
        <w:t xml:space="preserve">تجربة جديدة متفرّدة في السردية العربية، </w:t>
      </w:r>
      <w:r>
        <w:rPr>
          <w:rFonts w:ascii="Traditional Arabic" w:hAnsi="Traditional Arabic" w:cs="Traditional Arabic" w:hint="cs"/>
          <w:color w:val="000000" w:themeColor="text1"/>
          <w:sz w:val="36"/>
          <w:szCs w:val="36"/>
          <w:rtl/>
          <w:lang w:bidi="ar-DZ"/>
        </w:rPr>
        <w:t xml:space="preserve">هي </w:t>
      </w:r>
      <w:r w:rsidRPr="00A47CC7">
        <w:rPr>
          <w:rFonts w:ascii="Traditional Arabic" w:hAnsi="Traditional Arabic" w:cs="Traditional Arabic"/>
          <w:color w:val="000000" w:themeColor="text1"/>
          <w:sz w:val="36"/>
          <w:szCs w:val="36"/>
          <w:rtl/>
          <w:lang w:bidi="ar-DZ"/>
        </w:rPr>
        <w:t xml:space="preserve">رحلة البحث عن الذات هربا منها ثم العودة إليها بعد اكتشافها من جديد، تقدّم ( مامادو ورفاقه) بوصفهم فكرة في مرحلة خاصة هي مرحلة تجاوز الانبهار بالغرب ووعيّ ذاتي لمحاولة إثبات الذات الإفريقية الحضارية مع الآخر القريب والمستحيل في آن واحد، حين يحاول تغير الوضع نحو الأفضل، بالبحث عن العيش الكريم والخروج من بيئة الظلم والقهر، والسعي نحو الضفة الأخرى، هجرة من الظلم والاستبداد نحو الحرية والعدالة كانت هذه نظرة مامادو في بداية الرحلة، لكن النهاية مغايرة تماما، عند العودة إلى قدره الحي </w:t>
      </w:r>
      <w:r w:rsidRPr="00A47CC7">
        <w:rPr>
          <w:rFonts w:ascii="Traditional Arabic" w:hAnsi="Traditional Arabic" w:cs="Traditional Arabic"/>
          <w:color w:val="000000" w:themeColor="text1"/>
          <w:sz w:val="36"/>
          <w:szCs w:val="36"/>
          <w:lang w:bidi="ar-DZ"/>
        </w:rPr>
        <w:t>G</w:t>
      </w:r>
      <w:r w:rsidRPr="00A47CC7">
        <w:rPr>
          <w:rFonts w:ascii="Traditional Arabic" w:hAnsi="Traditional Arabic" w:cs="Traditional Arabic"/>
          <w:color w:val="000000" w:themeColor="text1"/>
          <w:sz w:val="36"/>
          <w:szCs w:val="36"/>
          <w:rtl/>
          <w:lang w:bidi="ar-DZ"/>
        </w:rPr>
        <w:t xml:space="preserve"> ــــــــمكلي، انتقل من فكرة الهروب من إفريقيا إلى محاولة توثيق تاريخها وحقائق العيش فيها، بحمل مامادو للكاميرا في نهاية رحلته </w:t>
      </w:r>
    </w:p>
    <w:p w:rsidR="003D49C1" w:rsidRPr="00A47CC7" w:rsidRDefault="003D49C1" w:rsidP="00DD0225">
      <w:pPr>
        <w:widowControl w:val="0"/>
        <w:spacing w:before="60"/>
        <w:ind w:firstLine="708"/>
        <w:jc w:val="both"/>
        <w:rPr>
          <w:rFonts w:ascii="Traditional Arabic" w:hAnsi="Traditional Arabic" w:cs="Traditional Arabic"/>
          <w:b/>
          <w:bCs/>
          <w:color w:val="000000" w:themeColor="text1"/>
          <w:sz w:val="36"/>
          <w:szCs w:val="36"/>
          <w:lang w:bidi="ar-DZ"/>
        </w:rPr>
      </w:pPr>
      <w:r w:rsidRPr="00A47CC7">
        <w:rPr>
          <w:rFonts w:ascii="Traditional Arabic" w:hAnsi="Traditional Arabic" w:cs="Traditional Arabic"/>
          <w:color w:val="000000" w:themeColor="text1"/>
          <w:sz w:val="36"/>
          <w:szCs w:val="36"/>
          <w:rtl/>
          <w:lang w:bidi="ar-DZ"/>
        </w:rPr>
        <w:t xml:space="preserve"> الانتقال من فكرة الأنا الفردية إلى فكرة الأنا الجماعية التي تمثل كل إفريقيا، فكانت عودة بتحقيق حلمه و الشهرة من الحي الفقير إلى العالمية بعد مساعدة المخرج جاك بلوز له، فلم يكن يعلم أن فردوسه هو المكان الذي ولد وترعرع فيه، المكان الذي لم يكن يطيق العيش </w:t>
      </w:r>
      <w:r w:rsidRPr="00A47CC7">
        <w:rPr>
          <w:rFonts w:ascii="Traditional Arabic" w:hAnsi="Traditional Arabic" w:cs="Traditional Arabic"/>
          <w:color w:val="000000" w:themeColor="text1"/>
          <w:sz w:val="36"/>
          <w:szCs w:val="36"/>
          <w:rtl/>
          <w:lang w:bidi="ar-DZ"/>
        </w:rPr>
        <w:lastRenderedPageBreak/>
        <w:t>فيه والذي كان كل ما فيه سلبي بالنسبة له، هو نفسه المكان الذي صنع منه مخرجا، هنا يكون الصدّيق حاج أحمد قد وضع مفارقة عجيبة أفصح عنها في إحدى المقابلات التي أجريت معه إذ يقول: ( حتّى إنّ القارئ عندما يأتي إلى نهاية النص في الفصل الأخير "الفردوس المنتظر في الجنوب " يبدأ النص منطقيا على أن الخلاص في الشمال لكن في نهاية النص سوف يجد القارئ على أن هذا الإفريقي الذي رأى الخلاص في الشمال يجده في الجنوب).</w:t>
      </w:r>
      <w:r w:rsidRPr="00A47CC7">
        <w:rPr>
          <w:rFonts w:ascii="Traditional Arabic" w:hAnsi="Traditional Arabic" w:cs="Traditional Arabic"/>
          <w:color w:val="000000" w:themeColor="text1"/>
          <w:sz w:val="36"/>
          <w:szCs w:val="36"/>
          <w:vertAlign w:val="superscript"/>
          <w:rtl/>
          <w:lang w:bidi="ar-DZ"/>
        </w:rPr>
        <w:footnoteReference w:id="388"/>
      </w:r>
      <w:r w:rsidRPr="00A47CC7">
        <w:rPr>
          <w:rFonts w:ascii="Traditional Arabic" w:hAnsi="Traditional Arabic" w:cs="Traditional Arabic"/>
          <w:color w:val="000000" w:themeColor="text1"/>
          <w:sz w:val="36"/>
          <w:szCs w:val="36"/>
          <w:rtl/>
          <w:lang w:bidi="ar-DZ"/>
        </w:rPr>
        <w:t xml:space="preserve">، وذلك من خلال الاقتراح الذي ختم به الرواية بقوله ": </w:t>
      </w:r>
      <w:r w:rsidRPr="00A47CC7">
        <w:rPr>
          <w:rFonts w:ascii="Traditional Arabic" w:hAnsi="Traditional Arabic" w:cs="Traditional Arabic"/>
          <w:b/>
          <w:bCs/>
          <w:color w:val="000000" w:themeColor="text1"/>
          <w:sz w:val="36"/>
          <w:szCs w:val="36"/>
          <w:rtl/>
          <w:lang w:bidi="ar-DZ"/>
        </w:rPr>
        <w:t>«بعد عام من عمل مامادو مع فرقته التقنية - عسمانو وغاريكو - في إنجاز فيلم وثائقي حول الفقر ب (نيامي) عاصمة التيجر، أطلق هذا الأخير على فيلمه اسم (الوجه الآخر للحياة خلف الصحراء الكبرى) وبتاريخ الأحد 12-01-2014 في تلك الليلة الباريسية الباردة الماطرة، نشر المخرج الفرنسي (جاك بلوز) على شبكة التواصل الاجتماعي، بصفحته الفايسبوكية والتوترية منشورا يشيد فيه بتجربة كاماراد مامادو) وفيلمه الوثائقي المذكور »</w:t>
      </w:r>
      <w:r w:rsidRPr="00A47CC7">
        <w:rPr>
          <w:rFonts w:ascii="Traditional Arabic" w:hAnsi="Traditional Arabic" w:cs="Traditional Arabic"/>
          <w:b/>
          <w:bCs/>
          <w:color w:val="000000" w:themeColor="text1"/>
          <w:sz w:val="36"/>
          <w:szCs w:val="36"/>
          <w:vertAlign w:val="superscript"/>
          <w:rtl/>
          <w:lang w:bidi="ar-DZ"/>
        </w:rPr>
        <w:footnoteReference w:id="389"/>
      </w:r>
      <w:r w:rsidRPr="00A47CC7">
        <w:rPr>
          <w:rFonts w:ascii="Traditional Arabic" w:hAnsi="Traditional Arabic" w:cs="Traditional Arabic"/>
          <w:b/>
          <w:bCs/>
          <w:color w:val="000000" w:themeColor="text1"/>
          <w:sz w:val="36"/>
          <w:szCs w:val="36"/>
          <w:rtl/>
          <w:lang w:bidi="ar-DZ"/>
        </w:rPr>
        <w:t>،</w:t>
      </w:r>
      <w:r w:rsidRPr="00A47CC7">
        <w:rPr>
          <w:rFonts w:ascii="Traditional Arabic" w:hAnsi="Traditional Arabic" w:cs="Traditional Arabic"/>
          <w:color w:val="000000" w:themeColor="text1"/>
          <w:sz w:val="36"/>
          <w:szCs w:val="36"/>
          <w:rtl/>
          <w:lang w:bidi="ar-DZ"/>
        </w:rPr>
        <w:t xml:space="preserve"> كالتي نجدها عند بطل الطيب صالح " مصطفى السعيد " الذي وجد الحل كذلك في جنوبه عندما يقيم علاقة إنسانية صحيحة مع حسنه</w:t>
      </w:r>
      <w:r w:rsidRPr="00A47CC7">
        <w:rPr>
          <w:rFonts w:ascii="Traditional Arabic" w:hAnsi="Traditional Arabic" w:cs="Traditional Arabic"/>
          <w:b/>
          <w:bCs/>
          <w:color w:val="000000" w:themeColor="text1"/>
          <w:sz w:val="36"/>
          <w:szCs w:val="36"/>
          <w:lang w:bidi="ar-DZ"/>
        </w:rPr>
        <w:t xml:space="preserve">) </w:t>
      </w:r>
      <w:r w:rsidRPr="00A47CC7">
        <w:rPr>
          <w:rFonts w:ascii="Traditional Arabic" w:hAnsi="Traditional Arabic" w:cs="Traditional Arabic"/>
          <w:b/>
          <w:bCs/>
          <w:color w:val="000000" w:themeColor="text1"/>
          <w:sz w:val="36"/>
          <w:szCs w:val="36"/>
          <w:rtl/>
          <w:lang w:bidi="ar-DZ"/>
        </w:rPr>
        <w:t xml:space="preserve"> و بعد هذه الرحلة المضنية عاد مصطفى سعيد إلى وطنه، ليبدأ من هناك، عاد إلى الأصول ليتحد معها، ويقيم علاقة إنسانية صحيحة، فيتزوج (حسنه) وتنجب له ولدين، كانت علاقتهما علاقة إنسانية صادقة قائمة على الإخلاص والوفاء حتى أنها بعد موته اتخذت قرارا صارمة بعدم الزواج )</w:t>
      </w:r>
      <w:r w:rsidRPr="00A47CC7">
        <w:rPr>
          <w:rFonts w:ascii="Traditional Arabic" w:hAnsi="Traditional Arabic" w:cs="Traditional Arabic"/>
          <w:b/>
          <w:bCs/>
          <w:color w:val="000000" w:themeColor="text1"/>
          <w:sz w:val="36"/>
          <w:szCs w:val="36"/>
          <w:vertAlign w:val="superscript"/>
          <w:rtl/>
          <w:lang w:bidi="ar-DZ"/>
        </w:rPr>
        <w:footnoteReference w:id="390"/>
      </w:r>
      <w:r w:rsidRPr="00A47CC7">
        <w:rPr>
          <w:rFonts w:ascii="Traditional Arabic" w:hAnsi="Traditional Arabic" w:cs="Traditional Arabic"/>
          <w:b/>
          <w:bCs/>
          <w:color w:val="000000" w:themeColor="text1"/>
          <w:sz w:val="36"/>
          <w:szCs w:val="36"/>
          <w:rtl/>
          <w:lang w:bidi="ar-DZ"/>
        </w:rPr>
        <w:t>.</w:t>
      </w:r>
    </w:p>
    <w:p w:rsidR="003D49C1" w:rsidRPr="00A47CC7" w:rsidRDefault="003D49C1" w:rsidP="00B52EE6">
      <w:pPr>
        <w:widowControl w:val="0"/>
        <w:spacing w:before="60"/>
        <w:jc w:val="both"/>
        <w:rPr>
          <w:rFonts w:ascii="Traditional Arabic" w:hAnsi="Traditional Arabic" w:cs="Traditional Arabic"/>
          <w:b/>
          <w:bCs/>
          <w:color w:val="000000" w:themeColor="text1"/>
          <w:sz w:val="36"/>
          <w:szCs w:val="36"/>
          <w:lang w:bidi="ar-DZ"/>
        </w:rPr>
      </w:pPr>
    </w:p>
    <w:p w:rsidR="003D49C1" w:rsidRPr="00A47CC7" w:rsidRDefault="003D49C1" w:rsidP="003F7B5E">
      <w:pPr>
        <w:widowControl w:val="0"/>
        <w:spacing w:before="60"/>
        <w:jc w:val="both"/>
        <w:rPr>
          <w:rFonts w:ascii="Traditional Arabic" w:hAnsi="Traditional Arabic" w:cs="Traditional Arabic"/>
          <w:color w:val="000000" w:themeColor="text1"/>
          <w:sz w:val="36"/>
          <w:szCs w:val="36"/>
          <w:lang w:bidi="ar-DZ"/>
        </w:rPr>
      </w:pPr>
    </w:p>
    <w:p w:rsidR="003D49C1" w:rsidRPr="00A47CC7" w:rsidRDefault="003D49C1" w:rsidP="00DD0225">
      <w:pPr>
        <w:jc w:val="both"/>
        <w:rPr>
          <w:rFonts w:ascii="Traditional Arabic" w:hAnsi="Traditional Arabic" w:cs="Traditional Arabic"/>
          <w:b/>
          <w:bCs/>
          <w:color w:val="000000" w:themeColor="text1"/>
          <w:sz w:val="36"/>
          <w:szCs w:val="36"/>
          <w:u w:val="single"/>
        </w:rPr>
      </w:pPr>
      <w:r w:rsidRPr="00A47CC7">
        <w:rPr>
          <w:rFonts w:ascii="Traditional Arabic" w:hAnsi="Traditional Arabic" w:cs="Traditional Arabic"/>
          <w:b/>
          <w:bCs/>
          <w:color w:val="000000" w:themeColor="text1"/>
          <w:sz w:val="36"/>
          <w:szCs w:val="36"/>
          <w:u w:val="single"/>
          <w:rtl/>
        </w:rPr>
        <w:lastRenderedPageBreak/>
        <w:t>السيرة الذاتية:</w:t>
      </w:r>
    </w:p>
    <w:p w:rsidR="003D49C1" w:rsidRPr="00A47CC7" w:rsidRDefault="003D49C1" w:rsidP="00DD0225">
      <w:pPr>
        <w:jc w:val="both"/>
        <w:rPr>
          <w:rFonts w:ascii="Traditional Arabic" w:hAnsi="Traditional Arabic" w:cs="Traditional Arabic"/>
          <w:color w:val="000000" w:themeColor="text1"/>
          <w:sz w:val="36"/>
          <w:szCs w:val="36"/>
          <w:rtl/>
        </w:rPr>
      </w:pPr>
      <w:r w:rsidRPr="00A47CC7">
        <w:rPr>
          <w:rFonts w:ascii="Traditional Arabic" w:hAnsi="Traditional Arabic" w:cs="Traditional Arabic"/>
          <w:color w:val="000000" w:themeColor="text1"/>
          <w:sz w:val="36"/>
          <w:szCs w:val="36"/>
          <w:rtl/>
        </w:rPr>
        <w:t xml:space="preserve">الدكتور الصدّيق حاج أحمد </w:t>
      </w:r>
    </w:p>
    <w:p w:rsidR="003D49C1" w:rsidRPr="00A47CC7" w:rsidRDefault="003D49C1" w:rsidP="00DD0225">
      <w:pPr>
        <w:tabs>
          <w:tab w:val="left" w:pos="1058"/>
        </w:tabs>
        <w:jc w:val="both"/>
        <w:rPr>
          <w:rFonts w:ascii="Traditional Arabic" w:hAnsi="Traditional Arabic" w:cs="Traditional Arabic"/>
          <w:b/>
          <w:bCs/>
          <w:color w:val="000000" w:themeColor="text1"/>
          <w:sz w:val="36"/>
          <w:szCs w:val="36"/>
          <w:rtl/>
        </w:rPr>
      </w:pPr>
      <w:r w:rsidRPr="00A47CC7">
        <w:rPr>
          <w:rFonts w:ascii="Traditional Arabic" w:hAnsi="Traditional Arabic" w:cs="Traditional Arabic"/>
          <w:b/>
          <w:bCs/>
          <w:color w:val="000000" w:themeColor="text1"/>
          <w:sz w:val="36"/>
          <w:szCs w:val="36"/>
        </w:rPr>
        <w:t>HADJ-AHMED seddik</w:t>
      </w:r>
    </w:p>
    <w:p w:rsidR="003D49C1" w:rsidRPr="00A47CC7" w:rsidRDefault="003D49C1" w:rsidP="00DD0225">
      <w:pPr>
        <w:jc w:val="both"/>
        <w:rPr>
          <w:rFonts w:ascii="Traditional Arabic" w:hAnsi="Traditional Arabic" w:cs="Traditional Arabic"/>
          <w:color w:val="000000" w:themeColor="text1"/>
          <w:sz w:val="36"/>
          <w:szCs w:val="36"/>
        </w:rPr>
      </w:pPr>
      <w:r w:rsidRPr="00A47CC7">
        <w:rPr>
          <w:rFonts w:ascii="Traditional Arabic" w:hAnsi="Traditional Arabic" w:cs="Traditional Arabic"/>
          <w:color w:val="000000" w:themeColor="text1"/>
          <w:sz w:val="36"/>
          <w:szCs w:val="36"/>
          <w:rtl/>
        </w:rPr>
        <w:t>19/12/1967 بأدرار الجزائر</w:t>
      </w:r>
    </w:p>
    <w:p w:rsidR="003D49C1" w:rsidRPr="00A47CC7" w:rsidRDefault="003D49C1" w:rsidP="00646C0E">
      <w:pPr>
        <w:pStyle w:val="Paragraphedeliste"/>
        <w:numPr>
          <w:ilvl w:val="0"/>
          <w:numId w:val="20"/>
        </w:numPr>
        <w:jc w:val="both"/>
        <w:rPr>
          <w:rFonts w:ascii="Traditional Arabic" w:hAnsi="Traditional Arabic" w:cs="Traditional Arabic"/>
          <w:color w:val="000000" w:themeColor="text1"/>
          <w:sz w:val="36"/>
          <w:szCs w:val="36"/>
          <w:rtl/>
        </w:rPr>
      </w:pPr>
      <w:r w:rsidRPr="00A47CC7">
        <w:rPr>
          <w:rFonts w:ascii="Traditional Arabic" w:hAnsi="Traditional Arabic" w:cs="Traditional Arabic"/>
          <w:color w:val="000000" w:themeColor="text1"/>
          <w:sz w:val="36"/>
          <w:szCs w:val="36"/>
          <w:rtl/>
        </w:rPr>
        <w:t>أكاديمي وروائي.</w:t>
      </w:r>
    </w:p>
    <w:p w:rsidR="003D49C1" w:rsidRPr="00A47CC7" w:rsidRDefault="003D49C1" w:rsidP="00646C0E">
      <w:pPr>
        <w:pStyle w:val="Paragraphedeliste"/>
        <w:numPr>
          <w:ilvl w:val="0"/>
          <w:numId w:val="20"/>
        </w:numPr>
        <w:jc w:val="both"/>
        <w:rPr>
          <w:rFonts w:ascii="Traditional Arabic" w:hAnsi="Traditional Arabic" w:cs="Traditional Arabic"/>
          <w:color w:val="000000" w:themeColor="text1"/>
          <w:sz w:val="36"/>
          <w:szCs w:val="36"/>
          <w:rtl/>
        </w:rPr>
      </w:pPr>
      <w:r w:rsidRPr="00A47CC7">
        <w:rPr>
          <w:rFonts w:ascii="Traditional Arabic" w:hAnsi="Traditional Arabic" w:cs="Traditional Arabic"/>
          <w:color w:val="000000" w:themeColor="text1"/>
          <w:sz w:val="36"/>
          <w:szCs w:val="36"/>
          <w:rtl/>
        </w:rPr>
        <w:t>متحصل على شهادة الدكتوراه في اللسانيات من جامعة الجزائر المركزية.</w:t>
      </w:r>
    </w:p>
    <w:p w:rsidR="003D49C1" w:rsidRPr="00A47CC7" w:rsidRDefault="003D49C1" w:rsidP="00646C0E">
      <w:pPr>
        <w:pStyle w:val="Paragraphedeliste"/>
        <w:numPr>
          <w:ilvl w:val="0"/>
          <w:numId w:val="20"/>
        </w:numPr>
        <w:jc w:val="both"/>
        <w:rPr>
          <w:rFonts w:ascii="Traditional Arabic" w:hAnsi="Traditional Arabic" w:cs="Traditional Arabic"/>
          <w:color w:val="000000" w:themeColor="text1"/>
          <w:sz w:val="36"/>
          <w:szCs w:val="36"/>
          <w:rtl/>
        </w:rPr>
      </w:pPr>
      <w:r w:rsidRPr="00A47CC7">
        <w:rPr>
          <w:rFonts w:ascii="Traditional Arabic" w:hAnsi="Traditional Arabic" w:cs="Traditional Arabic"/>
          <w:color w:val="000000" w:themeColor="text1"/>
          <w:sz w:val="36"/>
          <w:szCs w:val="36"/>
          <w:rtl/>
        </w:rPr>
        <w:t>أستاذ التعليم العالي لمقياسي اللسانيات و فقه اللغة بجامعة أدرار.</w:t>
      </w:r>
    </w:p>
    <w:p w:rsidR="003D49C1" w:rsidRPr="00A47CC7" w:rsidRDefault="003D49C1" w:rsidP="00646C0E">
      <w:pPr>
        <w:pStyle w:val="Paragraphedeliste"/>
        <w:numPr>
          <w:ilvl w:val="0"/>
          <w:numId w:val="20"/>
        </w:numPr>
        <w:jc w:val="both"/>
        <w:rPr>
          <w:rFonts w:ascii="Traditional Arabic" w:hAnsi="Traditional Arabic" w:cs="Traditional Arabic"/>
          <w:color w:val="000000" w:themeColor="text1"/>
          <w:sz w:val="36"/>
          <w:szCs w:val="36"/>
        </w:rPr>
      </w:pPr>
      <w:r w:rsidRPr="00A47CC7">
        <w:rPr>
          <w:rFonts w:ascii="Traditional Arabic" w:hAnsi="Traditional Arabic" w:cs="Traditional Arabic"/>
          <w:color w:val="000000" w:themeColor="text1"/>
          <w:sz w:val="36"/>
          <w:szCs w:val="36"/>
          <w:rtl/>
        </w:rPr>
        <w:t xml:space="preserve">مدير مخبر سرديات الصحراء بجامعة أدرار. </w:t>
      </w:r>
    </w:p>
    <w:p w:rsidR="003D49C1" w:rsidRPr="00A47CC7" w:rsidRDefault="003D49C1" w:rsidP="00646C0E">
      <w:pPr>
        <w:pStyle w:val="Paragraphedeliste"/>
        <w:numPr>
          <w:ilvl w:val="0"/>
          <w:numId w:val="20"/>
        </w:numPr>
        <w:jc w:val="both"/>
        <w:rPr>
          <w:rFonts w:ascii="Traditional Arabic" w:hAnsi="Traditional Arabic" w:cs="Traditional Arabic"/>
          <w:color w:val="000000" w:themeColor="text1"/>
          <w:sz w:val="36"/>
          <w:szCs w:val="36"/>
          <w:rtl/>
        </w:rPr>
      </w:pPr>
      <w:r w:rsidRPr="00A47CC7">
        <w:rPr>
          <w:rFonts w:ascii="Traditional Arabic" w:hAnsi="Traditional Arabic" w:cs="Traditional Arabic"/>
          <w:color w:val="000000" w:themeColor="text1"/>
          <w:sz w:val="36"/>
          <w:szCs w:val="36"/>
          <w:rtl/>
        </w:rPr>
        <w:t xml:space="preserve">تقلّد عدة مهام بالجامعة منها نائب عميد كلية الآداب و اللغات لمدة سنتين. </w:t>
      </w:r>
    </w:p>
    <w:p w:rsidR="003D49C1" w:rsidRPr="00A47CC7" w:rsidRDefault="003D49C1" w:rsidP="00646C0E">
      <w:pPr>
        <w:pStyle w:val="Paragraphedeliste"/>
        <w:numPr>
          <w:ilvl w:val="0"/>
          <w:numId w:val="20"/>
        </w:numPr>
        <w:jc w:val="both"/>
        <w:rPr>
          <w:rFonts w:ascii="Traditional Arabic" w:hAnsi="Traditional Arabic" w:cs="Traditional Arabic"/>
          <w:color w:val="000000" w:themeColor="text1"/>
          <w:sz w:val="36"/>
          <w:szCs w:val="36"/>
          <w:rtl/>
        </w:rPr>
      </w:pPr>
      <w:r w:rsidRPr="00A47CC7">
        <w:rPr>
          <w:rFonts w:ascii="Traditional Arabic" w:hAnsi="Traditional Arabic" w:cs="Traditional Arabic"/>
          <w:color w:val="000000" w:themeColor="text1"/>
          <w:sz w:val="36"/>
          <w:szCs w:val="36"/>
          <w:rtl/>
        </w:rPr>
        <w:t xml:space="preserve">رئيس تحرير مجلة أصداء الجامعة سابقا. </w:t>
      </w:r>
    </w:p>
    <w:p w:rsidR="003D49C1" w:rsidRPr="00A47CC7" w:rsidRDefault="003D49C1" w:rsidP="00646C0E">
      <w:pPr>
        <w:pStyle w:val="Paragraphedeliste"/>
        <w:numPr>
          <w:ilvl w:val="0"/>
          <w:numId w:val="20"/>
        </w:numPr>
        <w:jc w:val="both"/>
        <w:rPr>
          <w:rFonts w:ascii="Traditional Arabic" w:hAnsi="Traditional Arabic" w:cs="Traditional Arabic"/>
          <w:color w:val="000000" w:themeColor="text1"/>
          <w:sz w:val="36"/>
          <w:szCs w:val="36"/>
          <w:rtl/>
        </w:rPr>
      </w:pPr>
      <w:r w:rsidRPr="00A47CC7">
        <w:rPr>
          <w:rFonts w:ascii="Traditional Arabic" w:hAnsi="Traditional Arabic" w:cs="Traditional Arabic"/>
          <w:color w:val="000000" w:themeColor="text1"/>
          <w:sz w:val="36"/>
          <w:szCs w:val="36"/>
          <w:rtl/>
        </w:rPr>
        <w:t xml:space="preserve">متفرّغ حاليا للتدريس و البحث و الإبداع. </w:t>
      </w:r>
    </w:p>
    <w:p w:rsidR="003D49C1" w:rsidRPr="00A47CC7" w:rsidRDefault="003D49C1" w:rsidP="00646C0E">
      <w:pPr>
        <w:pStyle w:val="Paragraphedeliste"/>
        <w:numPr>
          <w:ilvl w:val="0"/>
          <w:numId w:val="20"/>
        </w:numPr>
        <w:jc w:val="both"/>
        <w:rPr>
          <w:rFonts w:ascii="Traditional Arabic" w:hAnsi="Traditional Arabic" w:cs="Traditional Arabic"/>
          <w:color w:val="000000" w:themeColor="text1"/>
          <w:sz w:val="36"/>
          <w:szCs w:val="36"/>
          <w:rtl/>
        </w:rPr>
      </w:pPr>
      <w:r w:rsidRPr="00A47CC7">
        <w:rPr>
          <w:rFonts w:ascii="Traditional Arabic" w:hAnsi="Traditional Arabic" w:cs="Traditional Arabic"/>
          <w:color w:val="000000" w:themeColor="text1"/>
          <w:sz w:val="36"/>
          <w:szCs w:val="36"/>
          <w:rtl/>
        </w:rPr>
        <w:t xml:space="preserve">أشرف وناقش عديد الأطاريح والرسائل والمذكرات. </w:t>
      </w:r>
    </w:p>
    <w:p w:rsidR="003D49C1" w:rsidRPr="00A47CC7" w:rsidRDefault="003D49C1" w:rsidP="00646C0E">
      <w:pPr>
        <w:pStyle w:val="Paragraphedeliste"/>
        <w:numPr>
          <w:ilvl w:val="0"/>
          <w:numId w:val="20"/>
        </w:numPr>
        <w:jc w:val="both"/>
        <w:rPr>
          <w:rFonts w:ascii="Traditional Arabic" w:hAnsi="Traditional Arabic" w:cs="Traditional Arabic"/>
          <w:color w:val="000000" w:themeColor="text1"/>
          <w:sz w:val="36"/>
          <w:szCs w:val="36"/>
          <w:rtl/>
        </w:rPr>
      </w:pPr>
      <w:r w:rsidRPr="00A47CC7">
        <w:rPr>
          <w:rFonts w:ascii="Traditional Arabic" w:hAnsi="Traditional Arabic" w:cs="Traditional Arabic"/>
          <w:color w:val="000000" w:themeColor="text1"/>
          <w:sz w:val="36"/>
          <w:szCs w:val="36"/>
          <w:rtl/>
        </w:rPr>
        <w:t xml:space="preserve">شارك في عديد الملتقيات الدولية والوطنية. </w:t>
      </w:r>
    </w:p>
    <w:p w:rsidR="003D49C1" w:rsidRPr="00A47CC7" w:rsidRDefault="003D49C1" w:rsidP="00646C0E">
      <w:pPr>
        <w:pStyle w:val="Paragraphedeliste"/>
        <w:numPr>
          <w:ilvl w:val="0"/>
          <w:numId w:val="20"/>
        </w:numPr>
        <w:jc w:val="both"/>
        <w:rPr>
          <w:rFonts w:ascii="Traditional Arabic" w:hAnsi="Traditional Arabic" w:cs="Traditional Arabic"/>
          <w:color w:val="000000" w:themeColor="text1"/>
          <w:sz w:val="36"/>
          <w:szCs w:val="36"/>
          <w:rtl/>
        </w:rPr>
      </w:pPr>
      <w:r w:rsidRPr="00A47CC7">
        <w:rPr>
          <w:rFonts w:ascii="Traditional Arabic" w:hAnsi="Traditional Arabic" w:cs="Traditional Arabic"/>
          <w:color w:val="000000" w:themeColor="text1"/>
          <w:sz w:val="36"/>
          <w:szCs w:val="36"/>
          <w:rtl/>
        </w:rPr>
        <w:t xml:space="preserve">نشر عددا من المقالات العلمية في مجلات محكمة دولية ووطنية. </w:t>
      </w:r>
    </w:p>
    <w:p w:rsidR="003D49C1" w:rsidRPr="00A47CC7" w:rsidRDefault="003D49C1" w:rsidP="00646C0E">
      <w:pPr>
        <w:pStyle w:val="Paragraphedeliste"/>
        <w:numPr>
          <w:ilvl w:val="0"/>
          <w:numId w:val="20"/>
        </w:numPr>
        <w:jc w:val="both"/>
        <w:rPr>
          <w:rFonts w:ascii="Traditional Arabic" w:hAnsi="Traditional Arabic" w:cs="Traditional Arabic"/>
          <w:color w:val="000000" w:themeColor="text1"/>
          <w:sz w:val="36"/>
          <w:szCs w:val="36"/>
          <w:rtl/>
        </w:rPr>
      </w:pPr>
      <w:r w:rsidRPr="00A47CC7">
        <w:rPr>
          <w:rFonts w:ascii="Traditional Arabic" w:hAnsi="Traditional Arabic" w:cs="Traditional Arabic"/>
          <w:color w:val="000000" w:themeColor="text1"/>
          <w:sz w:val="36"/>
          <w:szCs w:val="36"/>
          <w:rtl/>
        </w:rPr>
        <w:t xml:space="preserve">صاحب عمود أسبوعي قار بجريدة الجمهورية عنوانه ثرثرة من الجنوب. </w:t>
      </w:r>
    </w:p>
    <w:p w:rsidR="003D49C1" w:rsidRPr="00A47CC7" w:rsidRDefault="003D49C1" w:rsidP="00646C0E">
      <w:pPr>
        <w:pStyle w:val="Paragraphedeliste"/>
        <w:numPr>
          <w:ilvl w:val="0"/>
          <w:numId w:val="20"/>
        </w:numPr>
        <w:jc w:val="both"/>
        <w:rPr>
          <w:rFonts w:ascii="Traditional Arabic" w:hAnsi="Traditional Arabic" w:cs="Traditional Arabic"/>
          <w:color w:val="000000" w:themeColor="text1"/>
          <w:sz w:val="36"/>
          <w:szCs w:val="36"/>
          <w:rtl/>
        </w:rPr>
      </w:pPr>
      <w:r w:rsidRPr="00A47CC7">
        <w:rPr>
          <w:rFonts w:ascii="Traditional Arabic" w:hAnsi="Traditional Arabic" w:cs="Traditional Arabic"/>
          <w:color w:val="000000" w:themeColor="text1"/>
          <w:sz w:val="36"/>
          <w:szCs w:val="36"/>
          <w:rtl/>
        </w:rPr>
        <w:t>له مساهمات دائمة بالصحافة العربية، لاسيما بجريدة العرب اللندنية و مجلة الجديد اللندنية.</w:t>
      </w:r>
    </w:p>
    <w:p w:rsidR="003D49C1" w:rsidRPr="00A47CC7" w:rsidRDefault="003D49C1" w:rsidP="00646C0E">
      <w:pPr>
        <w:pStyle w:val="Paragraphedeliste"/>
        <w:numPr>
          <w:ilvl w:val="0"/>
          <w:numId w:val="20"/>
        </w:numPr>
        <w:jc w:val="both"/>
        <w:rPr>
          <w:rFonts w:ascii="Traditional Arabic" w:hAnsi="Traditional Arabic" w:cs="Traditional Arabic"/>
          <w:color w:val="000000" w:themeColor="text1"/>
          <w:sz w:val="36"/>
          <w:szCs w:val="36"/>
        </w:rPr>
      </w:pPr>
      <w:r w:rsidRPr="00A47CC7">
        <w:rPr>
          <w:rFonts w:ascii="Traditional Arabic" w:hAnsi="Traditional Arabic" w:cs="Traditional Arabic"/>
          <w:color w:val="000000" w:themeColor="text1"/>
          <w:sz w:val="36"/>
          <w:szCs w:val="36"/>
          <w:rtl/>
        </w:rPr>
        <w:t>من أعماله الإبداعية المنشورة؛ رواية مملكة الزيوان 2013- رواية كاماراد 2016، رقوش 2018، رحلاتي لبلاد السافانا 2019، رواية مَنّا.. قيامة شتات الصحراء(تحت الطبع).</w:t>
      </w:r>
    </w:p>
    <w:p w:rsidR="003D49C1" w:rsidRPr="00A47CC7" w:rsidRDefault="003D49C1" w:rsidP="00DD0225">
      <w:pPr>
        <w:jc w:val="both"/>
        <w:rPr>
          <w:rFonts w:ascii="Traditional Arabic" w:hAnsi="Traditional Arabic" w:cs="Traditional Arabic"/>
          <w:b/>
          <w:bCs/>
          <w:color w:val="000000" w:themeColor="text1"/>
          <w:sz w:val="36"/>
          <w:szCs w:val="36"/>
        </w:rPr>
      </w:pPr>
    </w:p>
    <w:p w:rsidR="003D49C1" w:rsidRPr="00A47CC7" w:rsidRDefault="003D49C1" w:rsidP="00DD0225">
      <w:pPr>
        <w:jc w:val="both"/>
        <w:rPr>
          <w:rFonts w:ascii="Traditional Arabic" w:hAnsi="Traditional Arabic" w:cs="Traditional Arabic"/>
          <w:b/>
          <w:bCs/>
          <w:color w:val="000000" w:themeColor="text1"/>
          <w:sz w:val="36"/>
          <w:szCs w:val="36"/>
          <w:rtl/>
        </w:rPr>
      </w:pPr>
    </w:p>
    <w:p w:rsidR="003D49C1" w:rsidRPr="00A47CC7" w:rsidRDefault="003D49C1" w:rsidP="00DD0225">
      <w:pPr>
        <w:jc w:val="both"/>
        <w:rPr>
          <w:rFonts w:ascii="Traditional Arabic" w:hAnsi="Traditional Arabic" w:cs="Traditional Arabic"/>
          <w:b/>
          <w:bCs/>
          <w:noProof/>
          <w:color w:val="000000" w:themeColor="text1"/>
          <w:sz w:val="36"/>
          <w:szCs w:val="36"/>
        </w:rPr>
      </w:pPr>
    </w:p>
    <w:p w:rsidR="003D49C1" w:rsidRPr="00A47CC7" w:rsidRDefault="003D49C1" w:rsidP="00DD0225">
      <w:pPr>
        <w:jc w:val="both"/>
        <w:rPr>
          <w:rFonts w:ascii="Traditional Arabic" w:hAnsi="Traditional Arabic" w:cs="Traditional Arabic"/>
          <w:b/>
          <w:bCs/>
          <w:noProof/>
          <w:color w:val="000000" w:themeColor="text1"/>
          <w:sz w:val="36"/>
          <w:szCs w:val="36"/>
        </w:rPr>
      </w:pPr>
    </w:p>
    <w:p w:rsidR="003D49C1" w:rsidRPr="00A47CC7" w:rsidRDefault="003D49C1" w:rsidP="00DD0225">
      <w:pPr>
        <w:jc w:val="both"/>
        <w:rPr>
          <w:rFonts w:ascii="Traditional Arabic" w:hAnsi="Traditional Arabic" w:cs="Traditional Arabic"/>
          <w:b/>
          <w:bCs/>
          <w:noProof/>
          <w:color w:val="000000" w:themeColor="text1"/>
          <w:sz w:val="36"/>
          <w:szCs w:val="36"/>
          <w:rtl/>
        </w:rPr>
      </w:pPr>
    </w:p>
    <w:p w:rsidR="003D49C1" w:rsidRPr="00A47CC7" w:rsidRDefault="003D49C1" w:rsidP="00646C0E">
      <w:pPr>
        <w:pStyle w:val="Paragraphedeliste"/>
        <w:numPr>
          <w:ilvl w:val="0"/>
          <w:numId w:val="20"/>
        </w:numPr>
        <w:jc w:val="both"/>
        <w:rPr>
          <w:rFonts w:ascii="Traditional Arabic" w:hAnsi="Traditional Arabic" w:cs="Traditional Arabic"/>
          <w:b/>
          <w:bCs/>
          <w:color w:val="000000" w:themeColor="text1"/>
          <w:sz w:val="36"/>
          <w:szCs w:val="36"/>
          <w:rtl/>
        </w:rPr>
      </w:pPr>
      <w:r w:rsidRPr="00A47CC7">
        <w:rPr>
          <w:rFonts w:ascii="Traditional Arabic" w:hAnsi="Traditional Arabic" w:cs="Traditional Arabic"/>
          <w:noProof/>
          <w:color w:val="000000" w:themeColor="text1"/>
          <w:sz w:val="36"/>
          <w:szCs w:val="36"/>
          <w:rtl/>
          <w:lang w:val="fr-FR" w:eastAsia="fr-FR"/>
        </w:rPr>
        <w:drawing>
          <wp:inline distT="0" distB="0" distL="0" distR="0">
            <wp:extent cx="5760720" cy="4324739"/>
            <wp:effectExtent l="19050" t="0" r="0" b="0"/>
            <wp:docPr id="16" name="Image 9" descr="C:\Users\Abde\Desktop\60176cfe-23dd-414f-88c7-c7f14cc94d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de\Desktop\60176cfe-23dd-414f-88c7-c7f14cc94dbf.jpeg"/>
                    <pic:cNvPicPr>
                      <a:picLocks noChangeAspect="1" noChangeArrowheads="1"/>
                    </pic:cNvPicPr>
                  </pic:nvPicPr>
                  <pic:blipFill>
                    <a:blip r:embed="rId16"/>
                    <a:srcRect/>
                    <a:stretch>
                      <a:fillRect/>
                    </a:stretch>
                  </pic:blipFill>
                  <pic:spPr bwMode="auto">
                    <a:xfrm>
                      <a:off x="0" y="0"/>
                      <a:ext cx="5760720" cy="4324739"/>
                    </a:xfrm>
                    <a:prstGeom prst="rect">
                      <a:avLst/>
                    </a:prstGeom>
                    <a:noFill/>
                    <a:ln w="9525">
                      <a:noFill/>
                      <a:miter lim="800000"/>
                      <a:headEnd/>
                      <a:tailEnd/>
                    </a:ln>
                  </pic:spPr>
                </pic:pic>
              </a:graphicData>
            </a:graphic>
          </wp:inline>
        </w:drawing>
      </w:r>
    </w:p>
    <w:p w:rsidR="003D49C1" w:rsidRPr="003F7B5E" w:rsidRDefault="003D49C1" w:rsidP="003F7B5E">
      <w:pPr>
        <w:jc w:val="both"/>
        <w:rPr>
          <w:rFonts w:ascii="Traditional Arabic" w:hAnsi="Traditional Arabic" w:cs="Traditional Arabic"/>
          <w:b/>
          <w:bCs/>
          <w:color w:val="000000" w:themeColor="text1"/>
          <w:sz w:val="36"/>
          <w:szCs w:val="36"/>
          <w:rtl/>
        </w:rPr>
      </w:pPr>
    </w:p>
    <w:p w:rsidR="003D49C1" w:rsidRPr="00A47CC7" w:rsidRDefault="003D49C1" w:rsidP="00646C0E">
      <w:pPr>
        <w:pStyle w:val="Paragraphedeliste"/>
        <w:numPr>
          <w:ilvl w:val="0"/>
          <w:numId w:val="20"/>
        </w:numPr>
        <w:jc w:val="center"/>
        <w:rPr>
          <w:rFonts w:ascii="Traditional Arabic" w:hAnsi="Traditional Arabic" w:cs="Traditional Arabic"/>
          <w:b/>
          <w:bCs/>
          <w:color w:val="000000" w:themeColor="text1"/>
          <w:sz w:val="36"/>
          <w:szCs w:val="36"/>
          <w:rtl/>
        </w:rPr>
      </w:pPr>
      <w:r w:rsidRPr="00A47CC7">
        <w:rPr>
          <w:rFonts w:ascii="Traditional Arabic" w:hAnsi="Traditional Arabic" w:cs="Traditional Arabic"/>
          <w:b/>
          <w:bCs/>
          <w:color w:val="000000" w:themeColor="text1"/>
          <w:sz w:val="36"/>
          <w:szCs w:val="36"/>
          <w:rtl/>
        </w:rPr>
        <w:t>الزيواني مبتدع شخصية مامادو ورحلة ( كامراد رفيبق الحيف والضياع ) على ضفاف نهر النيجر بالعاصمة نيامي</w:t>
      </w:r>
    </w:p>
    <w:p w:rsidR="003D49C1" w:rsidRPr="00A47CC7" w:rsidRDefault="003D49C1" w:rsidP="00DD0225">
      <w:pPr>
        <w:jc w:val="both"/>
        <w:rPr>
          <w:rFonts w:ascii="Traditional Arabic" w:hAnsi="Traditional Arabic" w:cs="Traditional Arabic"/>
          <w:color w:val="000000" w:themeColor="text1"/>
          <w:sz w:val="36"/>
          <w:szCs w:val="36"/>
          <w:lang w:bidi="ar-DZ"/>
        </w:rPr>
      </w:pPr>
    </w:p>
    <w:p w:rsidR="003D49C1" w:rsidRPr="00A47CC7" w:rsidRDefault="003D49C1" w:rsidP="00DD0225">
      <w:pPr>
        <w:jc w:val="both"/>
        <w:rPr>
          <w:rFonts w:ascii="Traditional Arabic" w:hAnsi="Traditional Arabic" w:cs="Traditional Arabic"/>
          <w:color w:val="000000" w:themeColor="text1"/>
          <w:sz w:val="36"/>
          <w:szCs w:val="36"/>
          <w:lang w:bidi="ar-DZ"/>
        </w:rPr>
      </w:pPr>
    </w:p>
    <w:p w:rsidR="003D49C1" w:rsidRPr="00A47CC7" w:rsidRDefault="003D49C1" w:rsidP="00DD0225">
      <w:pPr>
        <w:jc w:val="both"/>
        <w:rPr>
          <w:rFonts w:ascii="Traditional Arabic" w:hAnsi="Traditional Arabic" w:cs="Traditional Arabic"/>
          <w:color w:val="000000" w:themeColor="text1"/>
          <w:sz w:val="36"/>
          <w:szCs w:val="36"/>
          <w:lang w:bidi="ar-DZ"/>
        </w:rPr>
      </w:pPr>
    </w:p>
    <w:p w:rsidR="003D49C1" w:rsidRPr="003F7B5E" w:rsidRDefault="003D49C1" w:rsidP="00DD0225">
      <w:pPr>
        <w:jc w:val="both"/>
        <w:rPr>
          <w:rFonts w:ascii="Traditional Arabic" w:hAnsi="Traditional Arabic" w:cs="Traditional Arabic"/>
          <w:color w:val="000000" w:themeColor="text1"/>
          <w:sz w:val="36"/>
          <w:szCs w:val="36"/>
          <w:rtl/>
          <w:lang w:bidi="ar-DZ"/>
        </w:rPr>
      </w:pPr>
    </w:p>
    <w:p w:rsidR="003D49C1" w:rsidRPr="00A47CC7" w:rsidRDefault="003D49C1" w:rsidP="00DD0225">
      <w:pPr>
        <w:jc w:val="center"/>
        <w:rPr>
          <w:rFonts w:ascii="Traditional Arabic" w:hAnsi="Traditional Arabic" w:cs="Traditional Arabic"/>
          <w:b/>
          <w:bCs/>
          <w:color w:val="000000" w:themeColor="text1"/>
          <w:sz w:val="36"/>
          <w:szCs w:val="36"/>
          <w:rtl/>
          <w:lang w:bidi="ar-DZ"/>
        </w:rPr>
      </w:pPr>
      <w:r w:rsidRPr="00A47CC7">
        <w:rPr>
          <w:rFonts w:ascii="Traditional Arabic" w:hAnsi="Traditional Arabic" w:cs="Traditional Arabic"/>
          <w:b/>
          <w:bCs/>
          <w:noProof/>
          <w:color w:val="000000" w:themeColor="text1"/>
          <w:sz w:val="36"/>
          <w:szCs w:val="36"/>
          <w:rtl/>
          <w:lang w:val="fr-FR" w:eastAsia="fr-FR"/>
        </w:rPr>
        <w:drawing>
          <wp:inline distT="0" distB="0" distL="0" distR="0">
            <wp:extent cx="4572000" cy="6096000"/>
            <wp:effectExtent l="19050" t="0" r="0" b="0"/>
            <wp:docPr id="17" name="Image 4" descr="C:\Users\Abde\Desktop\bkb-tr0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de\Desktop\bkb-tr01522.jpg"/>
                    <pic:cNvPicPr>
                      <a:picLocks noChangeAspect="1" noChangeArrowheads="1"/>
                    </pic:cNvPicPr>
                  </pic:nvPicPr>
                  <pic:blipFill>
                    <a:blip r:embed="rId17"/>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3D49C1" w:rsidRPr="00A47CC7" w:rsidRDefault="003D49C1" w:rsidP="00DD0225">
      <w:pPr>
        <w:jc w:val="center"/>
        <w:rPr>
          <w:rFonts w:ascii="Traditional Arabic" w:hAnsi="Traditional Arabic" w:cs="Traditional Arabic"/>
          <w:b/>
          <w:bCs/>
          <w:color w:val="000000" w:themeColor="text1"/>
          <w:sz w:val="36"/>
          <w:szCs w:val="36"/>
          <w:lang w:bidi="ar-DZ"/>
        </w:rPr>
      </w:pPr>
      <w:r w:rsidRPr="00A47CC7">
        <w:rPr>
          <w:rFonts w:ascii="Traditional Arabic" w:hAnsi="Traditional Arabic" w:cs="Traditional Arabic"/>
          <w:b/>
          <w:bCs/>
          <w:color w:val="000000" w:themeColor="text1"/>
          <w:sz w:val="36"/>
          <w:szCs w:val="36"/>
          <w:rtl/>
          <w:lang w:bidi="ar-DZ"/>
        </w:rPr>
        <w:t>ملحق رقم (1) كتاب " الشيخ محمد بن بادي الكنتي حياته وآثاره" صدرت عن دار الغرب للنشر والتوزيع سنة 2009</w:t>
      </w:r>
    </w:p>
    <w:p w:rsidR="003D49C1" w:rsidRPr="00A47CC7" w:rsidRDefault="003D49C1" w:rsidP="00DD0225">
      <w:pPr>
        <w:jc w:val="both"/>
        <w:rPr>
          <w:rFonts w:ascii="Traditional Arabic" w:hAnsi="Traditional Arabic" w:cs="Traditional Arabic"/>
          <w:b/>
          <w:bCs/>
          <w:color w:val="000000" w:themeColor="text1"/>
          <w:sz w:val="36"/>
          <w:szCs w:val="36"/>
          <w:lang w:bidi="ar-DZ"/>
        </w:rPr>
      </w:pPr>
    </w:p>
    <w:p w:rsidR="003D49C1" w:rsidRPr="00A47CC7" w:rsidRDefault="003D49C1" w:rsidP="00DD0225">
      <w:pPr>
        <w:jc w:val="both"/>
        <w:rPr>
          <w:rFonts w:ascii="Traditional Arabic" w:hAnsi="Traditional Arabic" w:cs="Traditional Arabic"/>
          <w:b/>
          <w:bCs/>
          <w:color w:val="000000" w:themeColor="text1"/>
          <w:sz w:val="36"/>
          <w:szCs w:val="36"/>
          <w:rtl/>
          <w:lang w:bidi="ar-DZ"/>
        </w:rPr>
      </w:pPr>
    </w:p>
    <w:p w:rsidR="003D49C1" w:rsidRPr="00A47CC7" w:rsidRDefault="003D49C1" w:rsidP="00DD0225">
      <w:pPr>
        <w:jc w:val="both"/>
        <w:rPr>
          <w:rFonts w:ascii="Traditional Arabic" w:hAnsi="Traditional Arabic" w:cs="Traditional Arabic"/>
          <w:b/>
          <w:bCs/>
          <w:color w:val="000000" w:themeColor="text1"/>
          <w:sz w:val="36"/>
          <w:szCs w:val="36"/>
          <w:rtl/>
          <w:lang w:bidi="ar-DZ"/>
        </w:rPr>
      </w:pPr>
      <w:r w:rsidRPr="00A47CC7">
        <w:rPr>
          <w:rFonts w:ascii="Traditional Arabic" w:hAnsi="Traditional Arabic" w:cs="Traditional Arabic"/>
          <w:b/>
          <w:bCs/>
          <w:noProof/>
          <w:color w:val="000000" w:themeColor="text1"/>
          <w:sz w:val="36"/>
          <w:szCs w:val="36"/>
          <w:rtl/>
          <w:lang w:val="fr-FR" w:eastAsia="fr-FR"/>
        </w:rPr>
        <w:drawing>
          <wp:inline distT="0" distB="0" distL="0" distR="0">
            <wp:extent cx="5934075" cy="6086475"/>
            <wp:effectExtent l="19050" t="0" r="9525" b="0"/>
            <wp:docPr id="18" name="Image 2" descr="C:\Users\Abde\Desktop\601765_196829933823344_1111277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e\Desktop\601765_196829933823344_1111277424_n.jpg"/>
                    <pic:cNvPicPr>
                      <a:picLocks noChangeAspect="1" noChangeArrowheads="1"/>
                    </pic:cNvPicPr>
                  </pic:nvPicPr>
                  <pic:blipFill>
                    <a:blip r:embed="rId18"/>
                    <a:srcRect/>
                    <a:stretch>
                      <a:fillRect/>
                    </a:stretch>
                  </pic:blipFill>
                  <pic:spPr bwMode="auto">
                    <a:xfrm>
                      <a:off x="0" y="0"/>
                      <a:ext cx="5932189" cy="6084541"/>
                    </a:xfrm>
                    <a:prstGeom prst="rect">
                      <a:avLst/>
                    </a:prstGeom>
                    <a:noFill/>
                    <a:ln w="9525">
                      <a:noFill/>
                      <a:miter lim="800000"/>
                      <a:headEnd/>
                      <a:tailEnd/>
                    </a:ln>
                  </pic:spPr>
                </pic:pic>
              </a:graphicData>
            </a:graphic>
          </wp:inline>
        </w:drawing>
      </w:r>
    </w:p>
    <w:p w:rsidR="003D49C1" w:rsidRPr="00A47CC7" w:rsidRDefault="003D49C1" w:rsidP="00DD0225">
      <w:pPr>
        <w:jc w:val="both"/>
        <w:rPr>
          <w:rFonts w:ascii="Traditional Arabic" w:hAnsi="Traditional Arabic" w:cs="Traditional Arabic"/>
          <w:b/>
          <w:bCs/>
          <w:color w:val="000000" w:themeColor="text1"/>
          <w:sz w:val="36"/>
          <w:szCs w:val="36"/>
          <w:rtl/>
          <w:lang w:bidi="ar-DZ"/>
        </w:rPr>
      </w:pPr>
    </w:p>
    <w:p w:rsidR="003D49C1" w:rsidRPr="00A47CC7" w:rsidRDefault="003D49C1" w:rsidP="00DD0225">
      <w:pPr>
        <w:jc w:val="both"/>
        <w:rPr>
          <w:rFonts w:ascii="Traditional Arabic" w:hAnsi="Traditional Arabic" w:cs="Traditional Arabic"/>
          <w:b/>
          <w:bCs/>
          <w:color w:val="000000" w:themeColor="text1"/>
          <w:sz w:val="36"/>
          <w:szCs w:val="36"/>
          <w:rtl/>
          <w:lang w:bidi="ar-DZ"/>
        </w:rPr>
      </w:pPr>
    </w:p>
    <w:p w:rsidR="003D49C1" w:rsidRPr="00A47CC7" w:rsidRDefault="003D49C1" w:rsidP="00DD0225">
      <w:pPr>
        <w:jc w:val="center"/>
        <w:rPr>
          <w:rFonts w:ascii="Traditional Arabic" w:hAnsi="Traditional Arabic" w:cs="Traditional Arabic"/>
          <w:b/>
          <w:bCs/>
          <w:color w:val="000000" w:themeColor="text1"/>
          <w:sz w:val="36"/>
          <w:szCs w:val="36"/>
          <w:rtl/>
          <w:lang w:bidi="ar-DZ"/>
        </w:rPr>
      </w:pPr>
      <w:r w:rsidRPr="00A47CC7">
        <w:rPr>
          <w:rFonts w:ascii="Traditional Arabic" w:hAnsi="Traditional Arabic" w:cs="Traditional Arabic"/>
          <w:b/>
          <w:bCs/>
          <w:color w:val="000000" w:themeColor="text1"/>
          <w:sz w:val="36"/>
          <w:szCs w:val="36"/>
          <w:rtl/>
          <w:lang w:bidi="ar-DZ"/>
        </w:rPr>
        <w:t>ملحق رقم (2) رواية " مملكة الزيوان " أول رواية صدرت لللزيواني صدرت سنة 2013</w:t>
      </w:r>
    </w:p>
    <w:p w:rsidR="003D49C1" w:rsidRPr="00A47CC7" w:rsidRDefault="003D49C1" w:rsidP="00DD0225">
      <w:pPr>
        <w:jc w:val="both"/>
        <w:rPr>
          <w:rFonts w:ascii="Traditional Arabic" w:hAnsi="Traditional Arabic" w:cs="Traditional Arabic"/>
          <w:b/>
          <w:bCs/>
          <w:color w:val="000000" w:themeColor="text1"/>
          <w:sz w:val="36"/>
          <w:szCs w:val="36"/>
          <w:rtl/>
          <w:lang w:bidi="ar-DZ"/>
        </w:rPr>
      </w:pPr>
    </w:p>
    <w:p w:rsidR="003D49C1" w:rsidRPr="00A47CC7" w:rsidRDefault="003D49C1" w:rsidP="00DD0225">
      <w:pPr>
        <w:jc w:val="both"/>
        <w:rPr>
          <w:rFonts w:ascii="Traditional Arabic" w:hAnsi="Traditional Arabic" w:cs="Traditional Arabic"/>
          <w:b/>
          <w:bCs/>
          <w:color w:val="000000" w:themeColor="text1"/>
          <w:sz w:val="36"/>
          <w:szCs w:val="36"/>
          <w:rtl/>
          <w:lang w:bidi="ar-DZ"/>
        </w:rPr>
      </w:pPr>
      <w:r w:rsidRPr="00A47CC7">
        <w:rPr>
          <w:rFonts w:ascii="Traditional Arabic" w:hAnsi="Traditional Arabic" w:cs="Traditional Arabic"/>
          <w:b/>
          <w:bCs/>
          <w:noProof/>
          <w:color w:val="000000" w:themeColor="text1"/>
          <w:sz w:val="36"/>
          <w:szCs w:val="36"/>
          <w:rtl/>
          <w:lang w:val="fr-FR" w:eastAsia="fr-FR"/>
        </w:rPr>
        <w:lastRenderedPageBreak/>
        <w:drawing>
          <wp:inline distT="0" distB="0" distL="0" distR="0">
            <wp:extent cx="6272487" cy="6934200"/>
            <wp:effectExtent l="19050" t="0" r="0" b="0"/>
            <wp:docPr id="19" name="Image 5" descr="C:\Users\Abde\Desktop\LIVRE-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de\Desktop\LIVRE-1 (1).png"/>
                    <pic:cNvPicPr>
                      <a:picLocks noChangeAspect="1" noChangeArrowheads="1"/>
                    </pic:cNvPicPr>
                  </pic:nvPicPr>
                  <pic:blipFill>
                    <a:blip r:embed="rId19"/>
                    <a:srcRect/>
                    <a:stretch>
                      <a:fillRect/>
                    </a:stretch>
                  </pic:blipFill>
                  <pic:spPr bwMode="auto">
                    <a:xfrm>
                      <a:off x="0" y="0"/>
                      <a:ext cx="6270414" cy="6931908"/>
                    </a:xfrm>
                    <a:prstGeom prst="rect">
                      <a:avLst/>
                    </a:prstGeom>
                    <a:noFill/>
                    <a:ln w="9525">
                      <a:noFill/>
                      <a:miter lim="800000"/>
                      <a:headEnd/>
                      <a:tailEnd/>
                    </a:ln>
                  </pic:spPr>
                </pic:pic>
              </a:graphicData>
            </a:graphic>
          </wp:inline>
        </w:drawing>
      </w:r>
    </w:p>
    <w:p w:rsidR="003D49C1" w:rsidRPr="00A47CC7" w:rsidRDefault="003D49C1" w:rsidP="00DD0225">
      <w:pPr>
        <w:jc w:val="center"/>
        <w:rPr>
          <w:rFonts w:ascii="Traditional Arabic" w:hAnsi="Traditional Arabic" w:cs="Traditional Arabic"/>
          <w:b/>
          <w:bCs/>
          <w:color w:val="000000" w:themeColor="text1"/>
          <w:sz w:val="36"/>
          <w:szCs w:val="36"/>
          <w:rtl/>
          <w:lang w:bidi="ar-DZ"/>
        </w:rPr>
      </w:pPr>
      <w:r w:rsidRPr="00A47CC7">
        <w:rPr>
          <w:rFonts w:ascii="Traditional Arabic" w:hAnsi="Traditional Arabic" w:cs="Traditional Arabic"/>
          <w:b/>
          <w:bCs/>
          <w:color w:val="000000" w:themeColor="text1"/>
          <w:sz w:val="36"/>
          <w:szCs w:val="36"/>
          <w:rtl/>
          <w:lang w:bidi="ar-DZ"/>
        </w:rPr>
        <w:t>ملحق رقم (3) رواية " كامراد رفيق الحيف والضياع " ثاني رواية صدرت لللزيواني سنة 2016</w:t>
      </w:r>
    </w:p>
    <w:p w:rsidR="003D49C1" w:rsidRPr="00A47CC7" w:rsidRDefault="003D49C1" w:rsidP="00DD0225">
      <w:pPr>
        <w:jc w:val="both"/>
        <w:rPr>
          <w:rFonts w:ascii="Traditional Arabic" w:hAnsi="Traditional Arabic" w:cs="Traditional Arabic"/>
          <w:b/>
          <w:bCs/>
          <w:color w:val="000000" w:themeColor="text1"/>
          <w:sz w:val="36"/>
          <w:szCs w:val="36"/>
          <w:rtl/>
          <w:lang w:bidi="ar-DZ"/>
        </w:rPr>
      </w:pPr>
    </w:p>
    <w:p w:rsidR="003D49C1" w:rsidRPr="00A47CC7" w:rsidRDefault="003D49C1" w:rsidP="00DD0225">
      <w:pPr>
        <w:jc w:val="both"/>
        <w:rPr>
          <w:rFonts w:ascii="Traditional Arabic" w:hAnsi="Traditional Arabic" w:cs="Traditional Arabic"/>
          <w:b/>
          <w:bCs/>
          <w:color w:val="000000" w:themeColor="text1"/>
          <w:sz w:val="36"/>
          <w:szCs w:val="36"/>
          <w:rtl/>
          <w:lang w:bidi="ar-DZ"/>
        </w:rPr>
      </w:pPr>
    </w:p>
    <w:p w:rsidR="003D49C1" w:rsidRPr="00A47CC7" w:rsidRDefault="003D49C1" w:rsidP="00DD0225">
      <w:pPr>
        <w:jc w:val="both"/>
        <w:rPr>
          <w:rFonts w:ascii="Traditional Arabic" w:hAnsi="Traditional Arabic" w:cs="Traditional Arabic"/>
          <w:b/>
          <w:bCs/>
          <w:color w:val="000000" w:themeColor="text1"/>
          <w:sz w:val="36"/>
          <w:szCs w:val="36"/>
          <w:rtl/>
          <w:lang w:bidi="ar-DZ"/>
        </w:rPr>
      </w:pPr>
      <w:r w:rsidRPr="00A47CC7">
        <w:rPr>
          <w:rFonts w:ascii="Traditional Arabic" w:hAnsi="Traditional Arabic" w:cs="Traditional Arabic"/>
          <w:b/>
          <w:bCs/>
          <w:noProof/>
          <w:color w:val="000000" w:themeColor="text1"/>
          <w:sz w:val="36"/>
          <w:szCs w:val="36"/>
          <w:rtl/>
          <w:lang w:val="fr-FR" w:eastAsia="fr-FR"/>
        </w:rPr>
        <w:lastRenderedPageBreak/>
        <w:drawing>
          <wp:inline distT="0" distB="0" distL="0" distR="0">
            <wp:extent cx="5892800" cy="5372100"/>
            <wp:effectExtent l="19050" t="0" r="0" b="0"/>
            <wp:docPr id="20" name="Image 1" descr="C:\Users\Abde\Desktop\5ba5172acab43622037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e\Desktop\5ba5172acab43622037345.jpg"/>
                    <pic:cNvPicPr>
                      <a:picLocks noChangeAspect="1" noChangeArrowheads="1"/>
                    </pic:cNvPicPr>
                  </pic:nvPicPr>
                  <pic:blipFill>
                    <a:blip r:embed="rId20"/>
                    <a:srcRect/>
                    <a:stretch>
                      <a:fillRect/>
                    </a:stretch>
                  </pic:blipFill>
                  <pic:spPr bwMode="auto">
                    <a:xfrm>
                      <a:off x="0" y="0"/>
                      <a:ext cx="5892800" cy="5372100"/>
                    </a:xfrm>
                    <a:prstGeom prst="rect">
                      <a:avLst/>
                    </a:prstGeom>
                    <a:noFill/>
                    <a:ln w="9525">
                      <a:noFill/>
                      <a:miter lim="800000"/>
                      <a:headEnd/>
                      <a:tailEnd/>
                    </a:ln>
                  </pic:spPr>
                </pic:pic>
              </a:graphicData>
            </a:graphic>
          </wp:inline>
        </w:drawing>
      </w:r>
    </w:p>
    <w:p w:rsidR="003D49C1" w:rsidRPr="00A47CC7" w:rsidRDefault="003D49C1" w:rsidP="00DD0225">
      <w:pPr>
        <w:jc w:val="both"/>
        <w:rPr>
          <w:rFonts w:ascii="Traditional Arabic" w:hAnsi="Traditional Arabic" w:cs="Traditional Arabic"/>
          <w:b/>
          <w:bCs/>
          <w:color w:val="000000" w:themeColor="text1"/>
          <w:sz w:val="36"/>
          <w:szCs w:val="36"/>
          <w:rtl/>
          <w:lang w:bidi="ar-DZ"/>
        </w:rPr>
      </w:pPr>
    </w:p>
    <w:p w:rsidR="003D49C1" w:rsidRPr="00A47CC7" w:rsidRDefault="003D49C1" w:rsidP="00DD0225">
      <w:pPr>
        <w:jc w:val="center"/>
        <w:rPr>
          <w:rFonts w:ascii="Traditional Arabic" w:hAnsi="Traditional Arabic" w:cs="Traditional Arabic"/>
          <w:b/>
          <w:bCs/>
          <w:color w:val="000000" w:themeColor="text1"/>
          <w:sz w:val="36"/>
          <w:szCs w:val="36"/>
          <w:rtl/>
          <w:lang w:bidi="ar-DZ"/>
        </w:rPr>
      </w:pPr>
      <w:r w:rsidRPr="00A47CC7">
        <w:rPr>
          <w:rFonts w:ascii="Traditional Arabic" w:hAnsi="Traditional Arabic" w:cs="Traditional Arabic"/>
          <w:b/>
          <w:bCs/>
          <w:color w:val="000000" w:themeColor="text1"/>
          <w:sz w:val="36"/>
          <w:szCs w:val="36"/>
          <w:rtl/>
          <w:lang w:bidi="ar-DZ"/>
        </w:rPr>
        <w:t>ملحق رقم (4) رواية " رقوش " لوحات سردية وحفريات انثروبولوجية من عالم الصحراء صدرت للزيواني سنة 2018</w:t>
      </w:r>
    </w:p>
    <w:p w:rsidR="003D49C1" w:rsidRPr="00A47CC7" w:rsidRDefault="003D49C1" w:rsidP="00DD0225">
      <w:pPr>
        <w:jc w:val="both"/>
        <w:rPr>
          <w:rFonts w:ascii="Traditional Arabic" w:hAnsi="Traditional Arabic" w:cs="Traditional Arabic"/>
          <w:b/>
          <w:bCs/>
          <w:color w:val="000000" w:themeColor="text1"/>
          <w:sz w:val="36"/>
          <w:szCs w:val="36"/>
          <w:rtl/>
          <w:lang w:bidi="ar-DZ"/>
        </w:rPr>
      </w:pPr>
    </w:p>
    <w:p w:rsidR="003D49C1" w:rsidRPr="00A47CC7" w:rsidRDefault="003D49C1" w:rsidP="00DD0225">
      <w:pPr>
        <w:jc w:val="both"/>
        <w:rPr>
          <w:rFonts w:ascii="Traditional Arabic" w:hAnsi="Traditional Arabic" w:cs="Traditional Arabic"/>
          <w:b/>
          <w:bCs/>
          <w:color w:val="000000" w:themeColor="text1"/>
          <w:sz w:val="36"/>
          <w:szCs w:val="36"/>
          <w:rtl/>
          <w:lang w:bidi="ar-DZ"/>
        </w:rPr>
      </w:pPr>
      <w:r w:rsidRPr="00A47CC7">
        <w:rPr>
          <w:rFonts w:ascii="Traditional Arabic" w:hAnsi="Traditional Arabic" w:cs="Traditional Arabic"/>
          <w:b/>
          <w:bCs/>
          <w:noProof/>
          <w:color w:val="000000" w:themeColor="text1"/>
          <w:sz w:val="36"/>
          <w:szCs w:val="36"/>
          <w:rtl/>
          <w:lang w:val="fr-FR" w:eastAsia="fr-FR"/>
        </w:rPr>
        <w:lastRenderedPageBreak/>
        <w:drawing>
          <wp:inline distT="0" distB="0" distL="0" distR="0">
            <wp:extent cx="6412660" cy="7324725"/>
            <wp:effectExtent l="19050" t="0" r="7190" b="9525"/>
            <wp:docPr id="21" name="Image 3" descr="C:\Users\Abde\Desktop\0efca3bd8728b2e78b190293e5cfe0162e6773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de\Desktop\0efca3bd8728b2e78b190293e5cfe0162e67731c.jpg"/>
                    <pic:cNvPicPr>
                      <a:picLocks noChangeAspect="1" noChangeArrowheads="1"/>
                    </pic:cNvPicPr>
                  </pic:nvPicPr>
                  <pic:blipFill>
                    <a:blip r:embed="rId21"/>
                    <a:srcRect/>
                    <a:stretch>
                      <a:fillRect/>
                    </a:stretch>
                  </pic:blipFill>
                  <pic:spPr bwMode="auto">
                    <a:xfrm>
                      <a:off x="0" y="0"/>
                      <a:ext cx="6420172" cy="7333306"/>
                    </a:xfrm>
                    <a:prstGeom prst="rect">
                      <a:avLst/>
                    </a:prstGeom>
                    <a:noFill/>
                    <a:ln w="9525">
                      <a:noFill/>
                      <a:miter lim="800000"/>
                      <a:headEnd/>
                      <a:tailEnd/>
                    </a:ln>
                  </pic:spPr>
                </pic:pic>
              </a:graphicData>
            </a:graphic>
          </wp:inline>
        </w:drawing>
      </w:r>
    </w:p>
    <w:p w:rsidR="003D49C1" w:rsidRPr="00A47CC7" w:rsidRDefault="003D49C1" w:rsidP="00DD0225">
      <w:pPr>
        <w:jc w:val="center"/>
        <w:rPr>
          <w:rFonts w:ascii="Traditional Arabic" w:hAnsi="Traditional Arabic" w:cs="Traditional Arabic"/>
          <w:b/>
          <w:bCs/>
          <w:color w:val="000000" w:themeColor="text1"/>
          <w:sz w:val="36"/>
          <w:szCs w:val="36"/>
          <w:rtl/>
          <w:lang w:bidi="ar-DZ"/>
        </w:rPr>
      </w:pPr>
      <w:r w:rsidRPr="00A47CC7">
        <w:rPr>
          <w:rFonts w:ascii="Traditional Arabic" w:hAnsi="Traditional Arabic" w:cs="Traditional Arabic"/>
          <w:b/>
          <w:bCs/>
          <w:color w:val="000000" w:themeColor="text1"/>
          <w:sz w:val="36"/>
          <w:szCs w:val="36"/>
          <w:rtl/>
          <w:lang w:bidi="ar-DZ"/>
        </w:rPr>
        <w:t>ملحق رقم (5) رواية " كامراد رفيق الحيف والضياع " ثاني رواية صدرت لللزيواني سنة 2019</w:t>
      </w:r>
    </w:p>
    <w:p w:rsidR="003D49C1" w:rsidRPr="00A47CC7" w:rsidRDefault="003D49C1" w:rsidP="00DD0225">
      <w:pPr>
        <w:jc w:val="both"/>
        <w:rPr>
          <w:rFonts w:ascii="Traditional Arabic" w:hAnsi="Traditional Arabic" w:cs="Traditional Arabic"/>
          <w:b/>
          <w:bCs/>
          <w:color w:val="000000" w:themeColor="text1"/>
          <w:sz w:val="36"/>
          <w:szCs w:val="36"/>
          <w:rtl/>
          <w:lang w:bidi="ar-DZ"/>
        </w:rPr>
      </w:pPr>
    </w:p>
    <w:p w:rsidR="003D49C1" w:rsidRPr="00A47CC7" w:rsidRDefault="003D49C1" w:rsidP="00DD0225">
      <w:pPr>
        <w:jc w:val="center"/>
        <w:rPr>
          <w:rFonts w:ascii="Traditional Arabic" w:hAnsi="Traditional Arabic" w:cs="Traditional Arabic"/>
          <w:b/>
          <w:bCs/>
          <w:color w:val="000000" w:themeColor="text1"/>
          <w:sz w:val="36"/>
          <w:szCs w:val="36"/>
          <w:rtl/>
          <w:lang w:bidi="ar-DZ"/>
        </w:rPr>
      </w:pPr>
      <w:r w:rsidRPr="00A47CC7">
        <w:rPr>
          <w:rFonts w:ascii="Traditional Arabic" w:hAnsi="Traditional Arabic" w:cs="Traditional Arabic"/>
          <w:b/>
          <w:bCs/>
          <w:color w:val="000000" w:themeColor="text1"/>
          <w:sz w:val="36"/>
          <w:szCs w:val="36"/>
          <w:rtl/>
          <w:lang w:bidi="ar-DZ"/>
        </w:rPr>
        <w:lastRenderedPageBreak/>
        <w:t>النيجر منطلق حكاية مامادو والعاصمة نيامي</w:t>
      </w:r>
    </w:p>
    <w:p w:rsidR="003D49C1" w:rsidRPr="00A47CC7" w:rsidRDefault="003D49C1" w:rsidP="00DD0225">
      <w:pPr>
        <w:jc w:val="center"/>
        <w:rPr>
          <w:rFonts w:ascii="Traditional Arabic" w:hAnsi="Traditional Arabic" w:cs="Traditional Arabic"/>
          <w:b/>
          <w:bCs/>
          <w:color w:val="000000" w:themeColor="text1"/>
          <w:sz w:val="36"/>
          <w:szCs w:val="36"/>
          <w:rtl/>
          <w:lang w:bidi="ar-DZ"/>
        </w:rPr>
      </w:pPr>
      <w:r w:rsidRPr="00A47CC7">
        <w:rPr>
          <w:rFonts w:ascii="Traditional Arabic" w:hAnsi="Traditional Arabic" w:cs="Traditional Arabic"/>
          <w:b/>
          <w:bCs/>
          <w:noProof/>
          <w:color w:val="000000" w:themeColor="text1"/>
          <w:sz w:val="36"/>
          <w:szCs w:val="36"/>
          <w:rtl/>
          <w:lang w:val="fr-FR" w:eastAsia="fr-FR"/>
        </w:rPr>
        <w:drawing>
          <wp:inline distT="0" distB="0" distL="0" distR="0">
            <wp:extent cx="3714750" cy="2952750"/>
            <wp:effectExtent l="19050" t="0" r="0" b="0"/>
            <wp:docPr id="22" name="Image 8" descr="C:\Users\Abde\Desktop\1_1014405_1_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de\Desktop\1_1014405_1_34.jpeg"/>
                    <pic:cNvPicPr>
                      <a:picLocks noChangeAspect="1" noChangeArrowheads="1"/>
                    </pic:cNvPicPr>
                  </pic:nvPicPr>
                  <pic:blipFill>
                    <a:blip r:embed="rId22"/>
                    <a:srcRect/>
                    <a:stretch>
                      <a:fillRect/>
                    </a:stretch>
                  </pic:blipFill>
                  <pic:spPr bwMode="auto">
                    <a:xfrm>
                      <a:off x="0" y="0"/>
                      <a:ext cx="3714750" cy="2952750"/>
                    </a:xfrm>
                    <a:prstGeom prst="rect">
                      <a:avLst/>
                    </a:prstGeom>
                    <a:noFill/>
                    <a:ln w="9525">
                      <a:noFill/>
                      <a:miter lim="800000"/>
                      <a:headEnd/>
                      <a:tailEnd/>
                    </a:ln>
                  </pic:spPr>
                </pic:pic>
              </a:graphicData>
            </a:graphic>
          </wp:inline>
        </w:drawing>
      </w:r>
    </w:p>
    <w:p w:rsidR="003D49C1" w:rsidRPr="00A47CC7" w:rsidRDefault="003D49C1" w:rsidP="00DD0225">
      <w:pPr>
        <w:jc w:val="both"/>
        <w:rPr>
          <w:rFonts w:ascii="Traditional Arabic" w:hAnsi="Traditional Arabic" w:cs="Traditional Arabic"/>
          <w:b/>
          <w:bCs/>
          <w:color w:val="000000" w:themeColor="text1"/>
          <w:sz w:val="36"/>
          <w:szCs w:val="36"/>
          <w:rtl/>
          <w:lang w:bidi="ar-DZ"/>
        </w:rPr>
      </w:pPr>
    </w:p>
    <w:p w:rsidR="003D49C1" w:rsidRPr="00A47CC7" w:rsidRDefault="003D49C1" w:rsidP="00DD0225">
      <w:pPr>
        <w:jc w:val="both"/>
        <w:rPr>
          <w:rFonts w:ascii="Traditional Arabic" w:hAnsi="Traditional Arabic" w:cs="Traditional Arabic"/>
          <w:b/>
          <w:bCs/>
          <w:color w:val="000000" w:themeColor="text1"/>
          <w:sz w:val="36"/>
          <w:szCs w:val="36"/>
          <w:rtl/>
          <w:lang w:bidi="ar-DZ"/>
        </w:rPr>
      </w:pPr>
      <w:r w:rsidRPr="00A47CC7">
        <w:rPr>
          <w:rFonts w:ascii="Traditional Arabic" w:hAnsi="Traditional Arabic" w:cs="Traditional Arabic"/>
          <w:b/>
          <w:bCs/>
          <w:noProof/>
          <w:color w:val="000000" w:themeColor="text1"/>
          <w:sz w:val="36"/>
          <w:szCs w:val="36"/>
          <w:rtl/>
          <w:lang w:val="fr-FR" w:eastAsia="fr-FR"/>
        </w:rPr>
        <w:drawing>
          <wp:inline distT="0" distB="0" distL="0" distR="0">
            <wp:extent cx="5760720" cy="3240405"/>
            <wp:effectExtent l="19050" t="0" r="0" b="0"/>
            <wp:docPr id="23" name="Image 6" descr="C:\Users\Abde\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de\Desktop\maxresdefault.jpg"/>
                    <pic:cNvPicPr>
                      <a:picLocks noChangeAspect="1" noChangeArrowheads="1"/>
                    </pic:cNvPicPr>
                  </pic:nvPicPr>
                  <pic:blipFill>
                    <a:blip r:embed="rId23"/>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3D49C1" w:rsidRPr="00A47CC7" w:rsidRDefault="003D49C1" w:rsidP="00DD0225">
      <w:pPr>
        <w:jc w:val="both"/>
        <w:rPr>
          <w:rFonts w:ascii="Traditional Arabic" w:hAnsi="Traditional Arabic" w:cs="Traditional Arabic"/>
          <w:b/>
          <w:bCs/>
          <w:color w:val="000000" w:themeColor="text1"/>
          <w:sz w:val="36"/>
          <w:szCs w:val="36"/>
          <w:rtl/>
          <w:lang w:bidi="ar-DZ"/>
        </w:rPr>
      </w:pPr>
    </w:p>
    <w:p w:rsidR="003D49C1" w:rsidRPr="00A47CC7" w:rsidRDefault="003D49C1" w:rsidP="00DD0225">
      <w:pPr>
        <w:jc w:val="both"/>
        <w:rPr>
          <w:rFonts w:ascii="Traditional Arabic" w:hAnsi="Traditional Arabic" w:cs="Traditional Arabic"/>
          <w:b/>
          <w:bCs/>
          <w:color w:val="000000" w:themeColor="text1"/>
          <w:sz w:val="36"/>
          <w:szCs w:val="36"/>
          <w:rtl/>
          <w:lang w:bidi="ar-DZ"/>
        </w:rPr>
      </w:pPr>
    </w:p>
    <w:p w:rsidR="003D49C1" w:rsidRPr="00A47CC7" w:rsidRDefault="003D49C1" w:rsidP="00DD0225">
      <w:pPr>
        <w:jc w:val="both"/>
        <w:rPr>
          <w:rFonts w:ascii="Traditional Arabic" w:hAnsi="Traditional Arabic" w:cs="Traditional Arabic"/>
          <w:b/>
          <w:bCs/>
          <w:color w:val="000000" w:themeColor="text1"/>
          <w:sz w:val="36"/>
          <w:szCs w:val="36"/>
          <w:rtl/>
          <w:lang w:bidi="ar-DZ"/>
        </w:rPr>
      </w:pPr>
    </w:p>
    <w:p w:rsidR="003D49C1" w:rsidRPr="00A47CC7" w:rsidRDefault="003D49C1" w:rsidP="00DD0225">
      <w:pPr>
        <w:jc w:val="center"/>
        <w:rPr>
          <w:rFonts w:ascii="Traditional Arabic" w:hAnsi="Traditional Arabic" w:cs="Traditional Arabic"/>
          <w:b/>
          <w:bCs/>
          <w:color w:val="000000" w:themeColor="text1"/>
          <w:sz w:val="36"/>
          <w:szCs w:val="36"/>
          <w:rtl/>
          <w:lang w:bidi="ar-DZ"/>
        </w:rPr>
      </w:pPr>
      <w:r w:rsidRPr="00A47CC7">
        <w:rPr>
          <w:rFonts w:ascii="Traditional Arabic" w:hAnsi="Traditional Arabic" w:cs="Traditional Arabic"/>
          <w:b/>
          <w:bCs/>
          <w:color w:val="000000" w:themeColor="text1"/>
          <w:sz w:val="36"/>
          <w:szCs w:val="36"/>
          <w:rtl/>
          <w:lang w:bidi="ar-DZ"/>
        </w:rPr>
        <w:lastRenderedPageBreak/>
        <w:t>نهاية رحلة البطل مامادو</w:t>
      </w:r>
      <w:r w:rsidRPr="00A47CC7">
        <w:rPr>
          <w:rFonts w:ascii="Traditional Arabic" w:hAnsi="Traditional Arabic" w:cs="Traditional Arabic"/>
          <w:b/>
          <w:bCs/>
          <w:color w:val="000000" w:themeColor="text1"/>
          <w:sz w:val="36"/>
          <w:szCs w:val="36"/>
          <w:lang w:bidi="ar-DZ"/>
        </w:rPr>
        <w:t xml:space="preserve"> </w:t>
      </w:r>
      <w:r w:rsidRPr="00A47CC7">
        <w:rPr>
          <w:rFonts w:ascii="Traditional Arabic" w:hAnsi="Traditional Arabic" w:cs="Traditional Arabic"/>
          <w:b/>
          <w:bCs/>
          <w:color w:val="000000" w:themeColor="text1"/>
          <w:sz w:val="36"/>
          <w:szCs w:val="36"/>
          <w:rtl/>
          <w:lang w:bidi="ar-DZ"/>
        </w:rPr>
        <w:t>على يد الجنود المغاربة عند سياج مدينة سبتة المغربية</w:t>
      </w:r>
    </w:p>
    <w:p w:rsidR="003D49C1" w:rsidRPr="00A47CC7" w:rsidRDefault="003D49C1" w:rsidP="00DD0225">
      <w:pPr>
        <w:jc w:val="center"/>
        <w:rPr>
          <w:rFonts w:ascii="Traditional Arabic" w:hAnsi="Traditional Arabic" w:cs="Traditional Arabic"/>
          <w:b/>
          <w:bCs/>
          <w:color w:val="000000" w:themeColor="text1"/>
          <w:sz w:val="36"/>
          <w:szCs w:val="36"/>
          <w:rtl/>
          <w:lang w:bidi="ar-DZ"/>
        </w:rPr>
      </w:pPr>
      <w:r w:rsidRPr="00A47CC7">
        <w:rPr>
          <w:rFonts w:ascii="Traditional Arabic" w:hAnsi="Traditional Arabic" w:cs="Traditional Arabic"/>
          <w:b/>
          <w:bCs/>
          <w:color w:val="000000" w:themeColor="text1"/>
          <w:sz w:val="36"/>
          <w:szCs w:val="36"/>
          <w:rtl/>
          <w:lang w:bidi="ar-DZ"/>
        </w:rPr>
        <w:t>كما قدّر لها الزيواني</w:t>
      </w:r>
    </w:p>
    <w:p w:rsidR="003D49C1" w:rsidRPr="00A47CC7" w:rsidRDefault="003D49C1" w:rsidP="00DD0225">
      <w:pPr>
        <w:jc w:val="both"/>
        <w:rPr>
          <w:rFonts w:ascii="Traditional Arabic" w:hAnsi="Traditional Arabic" w:cs="Traditional Arabic"/>
          <w:b/>
          <w:bCs/>
          <w:color w:val="000000" w:themeColor="text1"/>
          <w:sz w:val="36"/>
          <w:szCs w:val="36"/>
          <w:rtl/>
          <w:lang w:bidi="ar-DZ"/>
        </w:rPr>
      </w:pPr>
    </w:p>
    <w:p w:rsidR="003D49C1" w:rsidRPr="00A47CC7" w:rsidRDefault="003D49C1" w:rsidP="00DD0225">
      <w:pPr>
        <w:jc w:val="both"/>
        <w:rPr>
          <w:rFonts w:ascii="Traditional Arabic" w:hAnsi="Traditional Arabic" w:cs="Traditional Arabic"/>
          <w:b/>
          <w:bCs/>
          <w:color w:val="000000" w:themeColor="text1"/>
          <w:sz w:val="36"/>
          <w:szCs w:val="36"/>
          <w:rtl/>
          <w:lang w:bidi="ar-DZ"/>
        </w:rPr>
      </w:pPr>
      <w:r w:rsidRPr="00A47CC7">
        <w:rPr>
          <w:rFonts w:ascii="Traditional Arabic" w:hAnsi="Traditional Arabic" w:cs="Traditional Arabic"/>
          <w:b/>
          <w:bCs/>
          <w:noProof/>
          <w:color w:val="000000" w:themeColor="text1"/>
          <w:sz w:val="36"/>
          <w:szCs w:val="36"/>
          <w:rtl/>
          <w:lang w:val="fr-FR" w:eastAsia="fr-FR"/>
        </w:rPr>
        <w:drawing>
          <wp:inline distT="0" distB="0" distL="0" distR="0">
            <wp:extent cx="5153025" cy="3990975"/>
            <wp:effectExtent l="19050" t="0" r="9525" b="0"/>
            <wp:docPr id="24" name="Image 7" descr="C:\Users\Abde\Desktop\télécharg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de\Desktop\téléchargement (2).jpg"/>
                    <pic:cNvPicPr>
                      <a:picLocks noChangeAspect="1" noChangeArrowheads="1"/>
                    </pic:cNvPicPr>
                  </pic:nvPicPr>
                  <pic:blipFill>
                    <a:blip r:embed="rId24"/>
                    <a:srcRect/>
                    <a:stretch>
                      <a:fillRect/>
                    </a:stretch>
                  </pic:blipFill>
                  <pic:spPr bwMode="auto">
                    <a:xfrm>
                      <a:off x="0" y="0"/>
                      <a:ext cx="5153025" cy="3990975"/>
                    </a:xfrm>
                    <a:prstGeom prst="rect">
                      <a:avLst/>
                    </a:prstGeom>
                    <a:noFill/>
                    <a:ln w="9525">
                      <a:noFill/>
                      <a:miter lim="800000"/>
                      <a:headEnd/>
                      <a:tailEnd/>
                    </a:ln>
                  </pic:spPr>
                </pic:pic>
              </a:graphicData>
            </a:graphic>
          </wp:inline>
        </w:drawing>
      </w:r>
    </w:p>
    <w:p w:rsidR="003D49C1" w:rsidRPr="00A47CC7" w:rsidRDefault="003D49C1" w:rsidP="00DD0225">
      <w:pPr>
        <w:jc w:val="both"/>
        <w:rPr>
          <w:rFonts w:ascii="Traditional Arabic" w:hAnsi="Traditional Arabic" w:cs="Traditional Arabic"/>
          <w:b/>
          <w:bCs/>
          <w:color w:val="000000" w:themeColor="text1"/>
          <w:sz w:val="36"/>
          <w:szCs w:val="36"/>
          <w:rtl/>
          <w:lang w:bidi="ar-DZ"/>
        </w:rPr>
      </w:pPr>
    </w:p>
    <w:p w:rsidR="003D49C1" w:rsidRPr="00A47CC7" w:rsidRDefault="003D49C1" w:rsidP="00DD0225">
      <w:pPr>
        <w:jc w:val="both"/>
        <w:rPr>
          <w:rFonts w:ascii="Traditional Arabic" w:hAnsi="Traditional Arabic" w:cs="Traditional Arabic"/>
          <w:b/>
          <w:bCs/>
          <w:color w:val="000000" w:themeColor="text1"/>
          <w:sz w:val="36"/>
          <w:szCs w:val="36"/>
          <w:rtl/>
          <w:lang w:bidi="ar-DZ"/>
        </w:rPr>
      </w:pPr>
    </w:p>
    <w:p w:rsidR="003D49C1" w:rsidRPr="00A47CC7" w:rsidRDefault="003D49C1" w:rsidP="00DD0225">
      <w:pPr>
        <w:jc w:val="both"/>
        <w:rPr>
          <w:rFonts w:ascii="Traditional Arabic" w:hAnsi="Traditional Arabic" w:cs="Traditional Arabic"/>
          <w:b/>
          <w:bCs/>
          <w:color w:val="000000" w:themeColor="text1"/>
          <w:sz w:val="36"/>
          <w:szCs w:val="36"/>
          <w:rtl/>
          <w:lang w:bidi="ar-DZ"/>
        </w:rPr>
      </w:pPr>
    </w:p>
    <w:p w:rsidR="003D49C1" w:rsidRDefault="003D49C1" w:rsidP="00DD0225">
      <w:pPr>
        <w:tabs>
          <w:tab w:val="left" w:pos="5473"/>
        </w:tabs>
        <w:jc w:val="center"/>
        <w:rPr>
          <w:rFonts w:ascii="Traditional Arabic" w:hAnsi="Traditional Arabic" w:cs="Traditional Arabic"/>
          <w:b/>
          <w:bCs/>
          <w:color w:val="000000"/>
          <w:sz w:val="144"/>
          <w:szCs w:val="144"/>
          <w:rtl/>
          <w:lang w:bidi="ar-DZ"/>
        </w:rPr>
      </w:pPr>
    </w:p>
    <w:p w:rsidR="003F7B5E" w:rsidRDefault="003F7B5E" w:rsidP="00DD0225">
      <w:pPr>
        <w:tabs>
          <w:tab w:val="left" w:pos="5473"/>
        </w:tabs>
        <w:jc w:val="center"/>
        <w:rPr>
          <w:rFonts w:ascii="Traditional Arabic" w:hAnsi="Traditional Arabic" w:cs="Traditional Arabic"/>
          <w:b/>
          <w:bCs/>
          <w:color w:val="000000"/>
          <w:sz w:val="144"/>
          <w:szCs w:val="144"/>
          <w:rtl/>
          <w:lang w:bidi="ar-DZ"/>
        </w:rPr>
      </w:pPr>
    </w:p>
    <w:p w:rsidR="003F7B5E" w:rsidRDefault="003F7B5E" w:rsidP="00DD0225">
      <w:pPr>
        <w:tabs>
          <w:tab w:val="left" w:pos="5473"/>
        </w:tabs>
        <w:jc w:val="center"/>
        <w:rPr>
          <w:rFonts w:ascii="Traditional Arabic" w:hAnsi="Traditional Arabic" w:cs="Traditional Arabic"/>
          <w:b/>
          <w:bCs/>
          <w:color w:val="000000"/>
          <w:sz w:val="144"/>
          <w:szCs w:val="144"/>
          <w:lang w:bidi="ar-DZ"/>
        </w:rPr>
      </w:pPr>
    </w:p>
    <w:p w:rsidR="003D49C1" w:rsidRDefault="003D49C1" w:rsidP="00DD0225">
      <w:pPr>
        <w:tabs>
          <w:tab w:val="left" w:pos="5473"/>
        </w:tabs>
        <w:jc w:val="center"/>
        <w:rPr>
          <w:rFonts w:ascii="Traditional Arabic" w:hAnsi="Traditional Arabic" w:cs="Traditional Arabic"/>
          <w:b/>
          <w:bCs/>
          <w:color w:val="000000"/>
          <w:sz w:val="144"/>
          <w:szCs w:val="144"/>
          <w:lang w:bidi="ar-DZ"/>
        </w:rPr>
      </w:pPr>
      <w:r>
        <w:rPr>
          <w:rFonts w:ascii="Traditional Arabic" w:hAnsi="Traditional Arabic" w:cs="Traditional Arabic"/>
          <w:b/>
          <w:bCs/>
          <w:color w:val="000000"/>
          <w:sz w:val="144"/>
          <w:szCs w:val="144"/>
          <w:rtl/>
          <w:lang w:bidi="ar-DZ"/>
        </w:rPr>
        <w:t>المصادر والمراجع</w:t>
      </w:r>
    </w:p>
    <w:p w:rsidR="003D49C1" w:rsidRDefault="003D49C1" w:rsidP="00DD0225">
      <w:pPr>
        <w:spacing w:after="0"/>
        <w:jc w:val="center"/>
        <w:rPr>
          <w:rFonts w:ascii="Traditional Arabic" w:hAnsi="Traditional Arabic" w:cs="Traditional Arabic"/>
          <w:b/>
          <w:bCs/>
          <w:sz w:val="36"/>
          <w:szCs w:val="36"/>
          <w:lang w:bidi="ar-DZ"/>
        </w:rPr>
      </w:pPr>
    </w:p>
    <w:p w:rsidR="003D49C1" w:rsidRDefault="003D49C1" w:rsidP="00DD0225">
      <w:pPr>
        <w:spacing w:after="0"/>
        <w:jc w:val="center"/>
        <w:rPr>
          <w:rFonts w:ascii="Traditional Arabic" w:hAnsi="Traditional Arabic" w:cs="Traditional Arabic"/>
          <w:b/>
          <w:bCs/>
          <w:sz w:val="36"/>
          <w:szCs w:val="36"/>
          <w:rtl/>
          <w:lang w:bidi="ar-DZ"/>
        </w:rPr>
      </w:pPr>
    </w:p>
    <w:p w:rsidR="003F7B5E" w:rsidRDefault="003F7B5E" w:rsidP="00DD0225">
      <w:pPr>
        <w:spacing w:after="0"/>
        <w:jc w:val="center"/>
        <w:rPr>
          <w:rFonts w:ascii="Traditional Arabic" w:hAnsi="Traditional Arabic" w:cs="Traditional Arabic"/>
          <w:b/>
          <w:bCs/>
          <w:sz w:val="36"/>
          <w:szCs w:val="36"/>
          <w:lang w:bidi="ar-DZ"/>
        </w:rPr>
      </w:pPr>
    </w:p>
    <w:p w:rsidR="003D49C1" w:rsidRDefault="003D49C1" w:rsidP="00DD0225">
      <w:pPr>
        <w:spacing w:after="0"/>
        <w:jc w:val="center"/>
        <w:rPr>
          <w:rFonts w:ascii="Traditional Arabic" w:hAnsi="Traditional Arabic" w:cs="Traditional Arabic"/>
          <w:b/>
          <w:bCs/>
          <w:sz w:val="36"/>
          <w:szCs w:val="36"/>
          <w:lang w:bidi="ar-DZ"/>
        </w:rPr>
      </w:pPr>
    </w:p>
    <w:p w:rsidR="003D49C1" w:rsidRDefault="003D49C1" w:rsidP="00DD0225">
      <w:pPr>
        <w:spacing w:after="0"/>
        <w:jc w:val="center"/>
        <w:rPr>
          <w:rFonts w:ascii="Traditional Arabic" w:hAnsi="Traditional Arabic" w:cs="Traditional Arabic"/>
          <w:b/>
          <w:bCs/>
          <w:sz w:val="36"/>
          <w:szCs w:val="36"/>
          <w:lang w:bidi="ar-DZ"/>
        </w:rPr>
      </w:pPr>
    </w:p>
    <w:p w:rsidR="003D49C1" w:rsidRDefault="003D49C1" w:rsidP="00DD0225">
      <w:pPr>
        <w:spacing w:after="0"/>
        <w:jc w:val="center"/>
        <w:rPr>
          <w:rFonts w:ascii="Traditional Arabic" w:hAnsi="Traditional Arabic" w:cs="Traditional Arabic"/>
          <w:b/>
          <w:bCs/>
          <w:sz w:val="36"/>
          <w:szCs w:val="36"/>
          <w:lang w:bidi="ar-DZ"/>
        </w:rPr>
      </w:pPr>
    </w:p>
    <w:p w:rsidR="003D49C1" w:rsidRDefault="003D49C1" w:rsidP="00DD0225">
      <w:pPr>
        <w:spacing w:after="0"/>
        <w:jc w:val="center"/>
        <w:rPr>
          <w:rFonts w:ascii="Traditional Arabic" w:hAnsi="Traditional Arabic" w:cs="Traditional Arabic"/>
          <w:b/>
          <w:bCs/>
          <w:sz w:val="36"/>
          <w:szCs w:val="36"/>
          <w:lang w:bidi="ar-DZ"/>
        </w:rPr>
      </w:pPr>
    </w:p>
    <w:p w:rsidR="003D49C1" w:rsidRDefault="003D49C1" w:rsidP="00DD0225">
      <w:pPr>
        <w:spacing w:after="0"/>
        <w:jc w:val="center"/>
        <w:rPr>
          <w:rFonts w:ascii="Traditional Arabic" w:hAnsi="Traditional Arabic" w:cs="Traditional Arabic"/>
          <w:b/>
          <w:bCs/>
          <w:sz w:val="36"/>
          <w:szCs w:val="36"/>
          <w:lang w:bidi="ar-DZ"/>
        </w:rPr>
      </w:pPr>
    </w:p>
    <w:p w:rsidR="003D49C1" w:rsidRDefault="003D49C1" w:rsidP="00DD0225">
      <w:pPr>
        <w:spacing w:after="0"/>
        <w:jc w:val="center"/>
        <w:rPr>
          <w:rFonts w:ascii="Traditional Arabic" w:hAnsi="Traditional Arabic" w:cs="Traditional Arabic"/>
          <w:b/>
          <w:bCs/>
          <w:sz w:val="36"/>
          <w:szCs w:val="36"/>
          <w:lang w:bidi="ar-DZ"/>
        </w:rPr>
      </w:pPr>
    </w:p>
    <w:p w:rsidR="003D49C1" w:rsidRPr="00EF7DE0" w:rsidRDefault="003D49C1" w:rsidP="00DD0225">
      <w:pPr>
        <w:spacing w:after="0"/>
        <w:jc w:val="center"/>
        <w:rPr>
          <w:rFonts w:ascii="Traditional Arabic" w:hAnsi="Traditional Arabic" w:cs="Traditional Arabic"/>
          <w:b/>
          <w:bCs/>
          <w:sz w:val="36"/>
          <w:szCs w:val="36"/>
          <w:rtl/>
          <w:lang w:bidi="ar-DZ"/>
        </w:rPr>
      </w:pPr>
      <w:r w:rsidRPr="00EF7DE0">
        <w:rPr>
          <w:rFonts w:ascii="Traditional Arabic" w:hAnsi="Traditional Arabic" w:cs="Traditional Arabic" w:hint="cs"/>
          <w:b/>
          <w:bCs/>
          <w:sz w:val="36"/>
          <w:szCs w:val="36"/>
          <w:rtl/>
          <w:lang w:bidi="ar-DZ"/>
        </w:rPr>
        <w:lastRenderedPageBreak/>
        <w:t>قائمة المصادر والمراجع :</w:t>
      </w:r>
    </w:p>
    <w:p w:rsidR="003D49C1" w:rsidRPr="00EF7DE0" w:rsidRDefault="003D49C1" w:rsidP="00DD0225">
      <w:pPr>
        <w:spacing w:after="0"/>
        <w:jc w:val="lowKashida"/>
        <w:rPr>
          <w:rFonts w:ascii="Traditional Arabic" w:hAnsi="Traditional Arabic" w:cs="Traditional Arabic"/>
          <w:b/>
          <w:bCs/>
          <w:sz w:val="36"/>
          <w:szCs w:val="36"/>
          <w:lang w:bidi="ar-DZ"/>
        </w:rPr>
      </w:pPr>
      <w:r w:rsidRPr="00EF7DE0">
        <w:rPr>
          <w:rFonts w:ascii="Traditional Arabic" w:hAnsi="Traditional Arabic" w:cs="Traditional Arabic" w:hint="cs"/>
          <w:b/>
          <w:bCs/>
          <w:sz w:val="36"/>
          <w:szCs w:val="36"/>
          <w:rtl/>
          <w:lang w:bidi="ar-DZ"/>
        </w:rPr>
        <w:t>أولا المصادر:</w:t>
      </w:r>
    </w:p>
    <w:p w:rsidR="003D49C1" w:rsidRPr="00EF7DE0" w:rsidRDefault="003D49C1" w:rsidP="00DD0225">
      <w:pPr>
        <w:spacing w:after="0"/>
        <w:ind w:left="283" w:firstLine="284"/>
        <w:jc w:val="lowKashida"/>
        <w:rPr>
          <w:rFonts w:ascii="Traditional Arabic" w:hAnsi="Traditional Arabic" w:cs="Traditional Arabic"/>
          <w:sz w:val="36"/>
          <w:szCs w:val="36"/>
          <w:rtl/>
          <w:lang w:bidi="ar-DZ"/>
        </w:rPr>
      </w:pPr>
      <w:r w:rsidRPr="00EF7DE0">
        <w:rPr>
          <w:rFonts w:ascii="Traditional Arabic" w:hAnsi="Traditional Arabic" w:cs="Traditional Arabic" w:hint="cs"/>
          <w:sz w:val="36"/>
          <w:szCs w:val="36"/>
          <w:rtl/>
          <w:lang w:bidi="ar-DZ"/>
        </w:rPr>
        <w:t xml:space="preserve">القرءان الكريم برواية ورش </w:t>
      </w:r>
    </w:p>
    <w:p w:rsidR="003D49C1" w:rsidRPr="00EF7DE0" w:rsidRDefault="003D49C1" w:rsidP="00DD0225">
      <w:pPr>
        <w:spacing w:after="0"/>
        <w:jc w:val="lowKashida"/>
        <w:rPr>
          <w:rFonts w:ascii="Traditional Arabic" w:hAnsi="Traditional Arabic" w:cs="Traditional Arabic"/>
          <w:b/>
          <w:bCs/>
          <w:sz w:val="36"/>
          <w:szCs w:val="36"/>
          <w:rtl/>
          <w:lang w:bidi="ar-DZ"/>
        </w:rPr>
      </w:pPr>
      <w:r w:rsidRPr="00EF7DE0">
        <w:rPr>
          <w:rFonts w:ascii="Traditional Arabic" w:hAnsi="Traditional Arabic" w:cs="Traditional Arabic" w:hint="cs"/>
          <w:b/>
          <w:bCs/>
          <w:sz w:val="36"/>
          <w:szCs w:val="36"/>
          <w:rtl/>
          <w:lang w:bidi="ar-DZ"/>
        </w:rPr>
        <w:t xml:space="preserve">ثانيا ـــ المراجع باللغة العربية: </w:t>
      </w:r>
    </w:p>
    <w:p w:rsidR="003D49C1" w:rsidRPr="00EF7DE0" w:rsidRDefault="003D49C1" w:rsidP="00646C0E">
      <w:pPr>
        <w:pStyle w:val="Notedebasdepage"/>
        <w:numPr>
          <w:ilvl w:val="0"/>
          <w:numId w:val="1"/>
        </w:numPr>
        <w:tabs>
          <w:tab w:val="left" w:pos="567"/>
        </w:tabs>
        <w:bidi/>
        <w:spacing w:line="276" w:lineRule="auto"/>
        <w:ind w:left="283" w:hanging="142"/>
        <w:jc w:val="lowKashida"/>
        <w:rPr>
          <w:rFonts w:ascii="Traditional Arabic" w:hAnsi="Traditional Arabic" w:cs="Traditional Arabic"/>
          <w:sz w:val="36"/>
          <w:szCs w:val="36"/>
          <w:lang w:val="en-US" w:bidi="ar-DZ"/>
        </w:rPr>
      </w:pPr>
      <w:r w:rsidRPr="00EF7DE0">
        <w:rPr>
          <w:rFonts w:ascii="Traditional Arabic" w:hAnsi="Traditional Arabic" w:cs="Traditional Arabic"/>
          <w:sz w:val="36"/>
          <w:szCs w:val="36"/>
          <w:rtl/>
          <w:lang w:val="en-US" w:bidi="ar-DZ"/>
        </w:rPr>
        <w:t>أبو المجد عبد الجليل، وحارث عبد العالي، تجديد الخطاب الإسلامي وتحديات الحداثة، أفريقيا الشرق، المغرب، ط1، 2011</w:t>
      </w:r>
      <w:r w:rsidRPr="00EF7DE0">
        <w:rPr>
          <w:rFonts w:ascii="Traditional Arabic" w:hAnsi="Traditional Arabic" w:cs="Traditional Arabic" w:hint="cs"/>
          <w:sz w:val="36"/>
          <w:szCs w:val="36"/>
          <w:rtl/>
          <w:lang w:val="en-US" w:bidi="ar-DZ"/>
        </w:rPr>
        <w:t>.</w:t>
      </w:r>
    </w:p>
    <w:p w:rsidR="003D49C1" w:rsidRPr="00EF7DE0" w:rsidRDefault="003D49C1" w:rsidP="00646C0E">
      <w:pPr>
        <w:pStyle w:val="Notedebasdepage"/>
        <w:numPr>
          <w:ilvl w:val="0"/>
          <w:numId w:val="1"/>
        </w:numPr>
        <w:tabs>
          <w:tab w:val="left" w:pos="567"/>
        </w:tabs>
        <w:bidi/>
        <w:spacing w:line="276" w:lineRule="auto"/>
        <w:ind w:left="283" w:hanging="142"/>
        <w:jc w:val="lowKashida"/>
        <w:rPr>
          <w:rFonts w:ascii="Traditional Arabic" w:hAnsi="Traditional Arabic" w:cs="Traditional Arabic"/>
          <w:sz w:val="36"/>
          <w:szCs w:val="36"/>
          <w:lang w:val="en-US" w:bidi="ar-DZ"/>
        </w:rPr>
      </w:pPr>
      <w:r w:rsidRPr="00EF7DE0">
        <w:rPr>
          <w:rFonts w:ascii="Traditional Arabic" w:hAnsi="Traditional Arabic" w:cs="Traditional Arabic" w:hint="cs"/>
          <w:sz w:val="36"/>
          <w:szCs w:val="36"/>
          <w:rtl/>
          <w:lang w:val="en-US" w:bidi="ar-DZ"/>
        </w:rPr>
        <w:t>أحمد الزغبي:التناص نظريا وتطبيقيا ،مؤسسة عمون للنشر والتوزيع، الأردن، ط2، 2000.</w:t>
      </w:r>
    </w:p>
    <w:p w:rsidR="003D49C1" w:rsidRPr="00EF7DE0" w:rsidRDefault="003D49C1" w:rsidP="00646C0E">
      <w:pPr>
        <w:pStyle w:val="Paragraphedeliste"/>
        <w:numPr>
          <w:ilvl w:val="0"/>
          <w:numId w:val="1"/>
        </w:numPr>
        <w:tabs>
          <w:tab w:val="left" w:pos="567"/>
        </w:tabs>
        <w:spacing w:after="0"/>
        <w:ind w:left="283" w:hanging="142"/>
        <w:jc w:val="lowKashida"/>
        <w:rPr>
          <w:rFonts w:ascii="Traditional Arabic" w:hAnsi="Traditional Arabic" w:cs="Traditional Arabic"/>
          <w:sz w:val="36"/>
          <w:szCs w:val="36"/>
          <w:lang w:bidi="ar-DZ"/>
        </w:rPr>
      </w:pPr>
      <w:r w:rsidRPr="00EF7DE0">
        <w:rPr>
          <w:rFonts w:ascii="Traditional Arabic" w:hAnsi="Traditional Arabic" w:cs="Traditional Arabic" w:hint="cs"/>
          <w:sz w:val="36"/>
          <w:szCs w:val="36"/>
          <w:rtl/>
          <w:lang w:bidi="ar-DZ"/>
        </w:rPr>
        <w:t>أحمد زايد، خطاب الحياة اليومية في المجتمع المصري ،دار القراءة للجميع، دبي،ط1، 1992.</w:t>
      </w:r>
    </w:p>
    <w:p w:rsidR="003D49C1" w:rsidRPr="00EF7DE0" w:rsidRDefault="003D49C1" w:rsidP="00646C0E">
      <w:pPr>
        <w:pStyle w:val="Notedebasdepage"/>
        <w:numPr>
          <w:ilvl w:val="0"/>
          <w:numId w:val="1"/>
        </w:numPr>
        <w:tabs>
          <w:tab w:val="left" w:pos="567"/>
        </w:tabs>
        <w:bidi/>
        <w:spacing w:line="276" w:lineRule="auto"/>
        <w:ind w:left="283" w:hanging="142"/>
        <w:jc w:val="lowKashida"/>
        <w:rPr>
          <w:rFonts w:ascii="Traditional Arabic" w:hAnsi="Traditional Arabic" w:cs="Traditional Arabic"/>
          <w:sz w:val="36"/>
          <w:szCs w:val="36"/>
          <w:lang w:val="en-US" w:bidi="ar-DZ"/>
        </w:rPr>
      </w:pPr>
      <w:r w:rsidRPr="00EF7DE0">
        <w:rPr>
          <w:rFonts w:ascii="Traditional Arabic" w:hAnsi="Traditional Arabic" w:cs="Traditional Arabic"/>
          <w:sz w:val="36"/>
          <w:szCs w:val="36"/>
          <w:rtl/>
          <w:lang w:val="en-US" w:bidi="ar-DZ"/>
        </w:rPr>
        <w:t xml:space="preserve">بوشوشة بن جمعة؛ </w:t>
      </w:r>
      <w:r w:rsidRPr="00EF7DE0">
        <w:rPr>
          <w:rFonts w:ascii="Traditional Arabic" w:hAnsi="Traditional Arabic" w:cs="Traditional Arabic" w:hint="cs"/>
          <w:sz w:val="36"/>
          <w:szCs w:val="36"/>
          <w:rtl/>
          <w:lang w:val="en-US" w:bidi="ar-DZ"/>
        </w:rPr>
        <w:t>س</w:t>
      </w:r>
      <w:r w:rsidRPr="00EF7DE0">
        <w:rPr>
          <w:rFonts w:ascii="Traditional Arabic" w:hAnsi="Traditional Arabic" w:cs="Traditional Arabic"/>
          <w:sz w:val="36"/>
          <w:szCs w:val="36"/>
          <w:rtl/>
          <w:lang w:val="en-US" w:bidi="ar-DZ"/>
        </w:rPr>
        <w:t>ردية الت</w:t>
      </w:r>
      <w:r w:rsidRPr="00EF7DE0">
        <w:rPr>
          <w:rFonts w:ascii="Traditional Arabic" w:hAnsi="Traditional Arabic" w:cs="Traditional Arabic" w:hint="cs"/>
          <w:sz w:val="36"/>
          <w:szCs w:val="36"/>
          <w:rtl/>
          <w:lang w:val="en-US" w:bidi="ar-DZ"/>
        </w:rPr>
        <w:t>ج</w:t>
      </w:r>
      <w:r w:rsidRPr="00EF7DE0">
        <w:rPr>
          <w:rFonts w:ascii="Traditional Arabic" w:hAnsi="Traditional Arabic" w:cs="Traditional Arabic"/>
          <w:sz w:val="36"/>
          <w:szCs w:val="36"/>
          <w:rtl/>
          <w:lang w:val="en-US" w:bidi="ar-DZ"/>
        </w:rPr>
        <w:t>ريب وحداثة ال</w:t>
      </w:r>
      <w:r w:rsidRPr="00EF7DE0">
        <w:rPr>
          <w:rFonts w:ascii="Traditional Arabic" w:hAnsi="Traditional Arabic" w:cs="Traditional Arabic" w:hint="cs"/>
          <w:sz w:val="36"/>
          <w:szCs w:val="36"/>
          <w:rtl/>
          <w:lang w:val="en-US" w:bidi="ar-DZ"/>
        </w:rPr>
        <w:t>س</w:t>
      </w:r>
      <w:r w:rsidRPr="00EF7DE0">
        <w:rPr>
          <w:rFonts w:ascii="Traditional Arabic" w:hAnsi="Traditional Arabic" w:cs="Traditional Arabic"/>
          <w:sz w:val="36"/>
          <w:szCs w:val="36"/>
          <w:rtl/>
          <w:lang w:val="en-US" w:bidi="ar-DZ"/>
        </w:rPr>
        <w:t xml:space="preserve">ردية في الرواية العربية الجزائرية </w:t>
      </w:r>
      <w:r w:rsidRPr="00EF7DE0">
        <w:rPr>
          <w:rFonts w:ascii="Traditional Arabic" w:hAnsi="Traditional Arabic" w:cs="Traditional Arabic" w:hint="cs"/>
          <w:sz w:val="36"/>
          <w:szCs w:val="36"/>
          <w:rtl/>
          <w:lang w:val="en-US" w:bidi="ar-DZ"/>
        </w:rPr>
        <w:t>، المطبعة المغاربية،</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cs"/>
          <w:sz w:val="36"/>
          <w:szCs w:val="36"/>
          <w:rtl/>
          <w:lang w:val="en-US" w:bidi="ar-DZ"/>
        </w:rPr>
        <w:t>دط، دت</w:t>
      </w:r>
    </w:p>
    <w:p w:rsidR="003D49C1" w:rsidRPr="00EF7DE0" w:rsidRDefault="003D49C1" w:rsidP="00646C0E">
      <w:pPr>
        <w:pStyle w:val="Notedebasdepage"/>
        <w:numPr>
          <w:ilvl w:val="0"/>
          <w:numId w:val="1"/>
        </w:numPr>
        <w:tabs>
          <w:tab w:val="left" w:pos="567"/>
        </w:tabs>
        <w:bidi/>
        <w:spacing w:line="276" w:lineRule="auto"/>
        <w:ind w:left="283" w:hanging="142"/>
        <w:jc w:val="lowKashida"/>
        <w:rPr>
          <w:rFonts w:ascii="Traditional Arabic" w:hAnsi="Traditional Arabic" w:cs="Traditional Arabic"/>
          <w:sz w:val="36"/>
          <w:szCs w:val="36"/>
          <w:lang w:val="en-US" w:bidi="ar-DZ"/>
        </w:rPr>
      </w:pPr>
      <w:r w:rsidRPr="00EF7DE0">
        <w:rPr>
          <w:rFonts w:ascii="Traditional Arabic" w:hAnsi="Traditional Arabic" w:cs="Traditional Arabic"/>
          <w:sz w:val="36"/>
          <w:szCs w:val="36"/>
          <w:rtl/>
          <w:lang w:val="en-US" w:bidi="ar-DZ"/>
        </w:rPr>
        <w:t>حسن حنفي</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sz w:val="36"/>
          <w:szCs w:val="36"/>
          <w:rtl/>
          <w:lang w:val="en-US" w:bidi="ar-DZ"/>
        </w:rPr>
        <w:t xml:space="preserve">التراث والتجديد، </w:t>
      </w:r>
      <w:r w:rsidRPr="00EF7DE0">
        <w:rPr>
          <w:rFonts w:ascii="Traditional Arabic" w:hAnsi="Traditional Arabic" w:cs="Traditional Arabic" w:hint="cs"/>
          <w:sz w:val="36"/>
          <w:szCs w:val="36"/>
          <w:rtl/>
          <w:lang w:val="en-US" w:bidi="ar-DZ"/>
        </w:rPr>
        <w:t>مؤسسة هنداوي سي آي سي</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cs"/>
          <w:sz w:val="36"/>
          <w:szCs w:val="36"/>
          <w:rtl/>
          <w:lang w:val="en-US" w:bidi="ar-DZ"/>
        </w:rPr>
        <w:t>المملكة المتحدّة،</w:t>
      </w:r>
      <w:r w:rsidRPr="00EF7DE0">
        <w:rPr>
          <w:rFonts w:ascii="Traditional Arabic" w:hAnsi="Traditional Arabic" w:cs="Traditional Arabic"/>
          <w:sz w:val="36"/>
          <w:szCs w:val="36"/>
          <w:rtl/>
          <w:lang w:val="en-US" w:bidi="ar-DZ"/>
        </w:rPr>
        <w:t xml:space="preserve"> ط</w:t>
      </w:r>
      <w:r w:rsidRPr="00EF7DE0">
        <w:rPr>
          <w:rFonts w:ascii="Traditional Arabic" w:hAnsi="Traditional Arabic" w:cs="Traditional Arabic" w:hint="cs"/>
          <w:sz w:val="36"/>
          <w:szCs w:val="36"/>
          <w:rtl/>
          <w:lang w:val="en-US" w:bidi="ar-DZ"/>
        </w:rPr>
        <w:t>4،</w:t>
      </w:r>
      <w:r w:rsidRPr="00EF7DE0">
        <w:rPr>
          <w:rFonts w:ascii="Traditional Arabic" w:hAnsi="Traditional Arabic" w:cs="Traditional Arabic"/>
          <w:sz w:val="36"/>
          <w:szCs w:val="36"/>
          <w:rtl/>
          <w:lang w:val="en-US" w:bidi="ar-DZ"/>
        </w:rPr>
        <w:t xml:space="preserve"> 19</w:t>
      </w:r>
      <w:r w:rsidRPr="00EF7DE0">
        <w:rPr>
          <w:rFonts w:ascii="Traditional Arabic" w:hAnsi="Traditional Arabic" w:cs="Traditional Arabic" w:hint="cs"/>
          <w:sz w:val="36"/>
          <w:szCs w:val="36"/>
          <w:rtl/>
          <w:lang w:val="en-US" w:bidi="ar-DZ"/>
        </w:rPr>
        <w:t>9</w:t>
      </w:r>
      <w:r w:rsidRPr="00EF7DE0">
        <w:rPr>
          <w:rFonts w:ascii="Traditional Arabic" w:hAnsi="Traditional Arabic" w:cs="Traditional Arabic"/>
          <w:sz w:val="36"/>
          <w:szCs w:val="36"/>
          <w:rtl/>
          <w:lang w:val="en-US" w:bidi="ar-DZ"/>
        </w:rPr>
        <w:t>1</w:t>
      </w:r>
      <w:r w:rsidRPr="00EF7DE0">
        <w:rPr>
          <w:rFonts w:ascii="Traditional Arabic" w:hAnsi="Traditional Arabic" w:cs="Traditional Arabic" w:hint="cs"/>
          <w:sz w:val="36"/>
          <w:szCs w:val="36"/>
          <w:rtl/>
          <w:lang w:val="en-US" w:bidi="ar-DZ"/>
        </w:rPr>
        <w:t>.</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eastAsia"/>
          <w:sz w:val="36"/>
          <w:szCs w:val="36"/>
          <w:rtl/>
          <w:lang w:val="en-US" w:bidi="ar-DZ"/>
        </w:rPr>
        <w:t>حسن</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علي</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المخلف</w:t>
      </w:r>
      <w:r w:rsidRPr="00EF7DE0">
        <w:rPr>
          <w:rFonts w:ascii="Traditional Arabic" w:hAnsi="Traditional Arabic" w:cs="Traditional Arabic" w:hint="cs"/>
          <w:sz w:val="36"/>
          <w:szCs w:val="36"/>
          <w:rtl/>
          <w:lang w:val="en-US" w:bidi="ar-DZ"/>
        </w:rPr>
        <w:t>،</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التراث</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و</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السرد</w:t>
      </w:r>
      <w:r w:rsidRPr="00EF7DE0">
        <w:rPr>
          <w:rFonts w:ascii="Traditional Arabic" w:hAnsi="Traditional Arabic" w:cs="Traditional Arabic" w:hint="cs"/>
          <w:sz w:val="36"/>
          <w:szCs w:val="36"/>
          <w:rtl/>
          <w:lang w:val="en-US" w:bidi="ar-DZ"/>
        </w:rPr>
        <w:t>، وزارة الثقافة والفنون والتراث، قطر،ط1، 2010.</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cs"/>
          <w:sz w:val="36"/>
          <w:szCs w:val="36"/>
          <w:rtl/>
          <w:lang w:val="en-US" w:bidi="ar-DZ"/>
        </w:rPr>
        <w:t>حلمي بدير، أثر الأدب الشعبي في الأدب الحديث، دار الوفاء لدنيا الطباعة والنشر، ط1، 2003.</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cs"/>
          <w:sz w:val="36"/>
          <w:szCs w:val="36"/>
          <w:rtl/>
          <w:lang w:val="en-US" w:bidi="ar-DZ"/>
        </w:rPr>
        <w:t xml:space="preserve">حمادي صبري مسلم، أثر التراث الشعبي في الرواية العراقية الحديثة، المؤسسة العربية للدراسات والنشر ، بيروت ،ط1، 1980 </w:t>
      </w:r>
    </w:p>
    <w:p w:rsidR="003D49C1" w:rsidRPr="00EF7DE0" w:rsidRDefault="003D49C1" w:rsidP="00646C0E">
      <w:pPr>
        <w:pStyle w:val="Notedebasdepage"/>
        <w:numPr>
          <w:ilvl w:val="0"/>
          <w:numId w:val="1"/>
        </w:numPr>
        <w:tabs>
          <w:tab w:val="right" w:pos="425"/>
        </w:tabs>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sz w:val="36"/>
          <w:szCs w:val="36"/>
          <w:rtl/>
          <w:lang w:val="en-US" w:bidi="ar-DZ"/>
        </w:rPr>
        <w:t>سعدالله أبو القاسم</w:t>
      </w:r>
      <w:r w:rsidRPr="00EF7DE0">
        <w:rPr>
          <w:rFonts w:ascii="Traditional Arabic" w:hAnsi="Traditional Arabic" w:cs="Traditional Arabic" w:hint="cs"/>
          <w:sz w:val="36"/>
          <w:szCs w:val="36"/>
          <w:rtl/>
          <w:lang w:val="en-US" w:bidi="ar-DZ"/>
        </w:rPr>
        <w:t>،</w:t>
      </w:r>
      <w:r w:rsidRPr="00EF7DE0">
        <w:rPr>
          <w:rFonts w:ascii="Traditional Arabic" w:hAnsi="Traditional Arabic" w:cs="Traditional Arabic"/>
          <w:sz w:val="36"/>
          <w:szCs w:val="36"/>
          <w:rtl/>
          <w:lang w:val="en-US" w:bidi="ar-DZ"/>
        </w:rPr>
        <w:t xml:space="preserve"> دراسات في الأدب الجزائري الحديث</w:t>
      </w:r>
      <w:r w:rsidRPr="00EF7DE0">
        <w:rPr>
          <w:rFonts w:ascii="Traditional Arabic" w:hAnsi="Traditional Arabic" w:cs="Traditional Arabic" w:hint="cs"/>
          <w:sz w:val="36"/>
          <w:szCs w:val="36"/>
          <w:rtl/>
          <w:lang w:val="en-US" w:bidi="ar-DZ"/>
        </w:rPr>
        <w:t>، دار الرائد للكتاب،</w:t>
      </w:r>
      <w:r w:rsidRPr="00EF7DE0">
        <w:rPr>
          <w:rFonts w:ascii="Traditional Arabic" w:hAnsi="Traditional Arabic" w:cs="Traditional Arabic"/>
          <w:sz w:val="36"/>
          <w:szCs w:val="36"/>
          <w:rtl/>
          <w:lang w:val="en-US" w:bidi="ar-DZ"/>
        </w:rPr>
        <w:t xml:space="preserve"> الجزائر</w:t>
      </w:r>
      <w:r w:rsidRPr="00EF7DE0">
        <w:rPr>
          <w:rFonts w:ascii="Traditional Arabic" w:hAnsi="Traditional Arabic" w:cs="Traditional Arabic" w:hint="cs"/>
          <w:sz w:val="36"/>
          <w:szCs w:val="36"/>
          <w:rtl/>
          <w:lang w:val="en-US" w:bidi="ar-DZ"/>
        </w:rPr>
        <w:t>، ط 5، 2007.</w:t>
      </w:r>
    </w:p>
    <w:p w:rsidR="003D49C1" w:rsidRPr="00EF7DE0" w:rsidRDefault="003D49C1" w:rsidP="00646C0E">
      <w:pPr>
        <w:pStyle w:val="Notedebasdepage"/>
        <w:numPr>
          <w:ilvl w:val="0"/>
          <w:numId w:val="1"/>
        </w:numPr>
        <w:tabs>
          <w:tab w:val="right" w:pos="425"/>
        </w:tabs>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eastAsia"/>
          <w:sz w:val="36"/>
          <w:szCs w:val="36"/>
          <w:rtl/>
          <w:lang w:val="en-US" w:bidi="ar-DZ"/>
        </w:rPr>
        <w:t>سعيد</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المصري</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hint="eastAsia"/>
          <w:sz w:val="36"/>
          <w:szCs w:val="36"/>
          <w:rtl/>
          <w:lang w:val="en-US" w:bidi="ar-DZ"/>
        </w:rPr>
        <w:t>إعادة</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إنتاج</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التراث</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الشعبي</w:t>
      </w:r>
      <w:r w:rsidRPr="00EF7DE0">
        <w:rPr>
          <w:rFonts w:ascii="Traditional Arabic" w:hAnsi="Traditional Arabic" w:cs="Traditional Arabic" w:hint="cs"/>
          <w:sz w:val="36"/>
          <w:szCs w:val="36"/>
          <w:rtl/>
          <w:lang w:val="en-US" w:bidi="ar-DZ"/>
        </w:rPr>
        <w:t>،</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cs"/>
          <w:sz w:val="36"/>
          <w:szCs w:val="36"/>
          <w:rtl/>
          <w:lang w:val="en-US" w:bidi="ar-DZ"/>
        </w:rPr>
        <w:t>ا</w:t>
      </w:r>
      <w:r w:rsidRPr="00EF7DE0">
        <w:rPr>
          <w:rFonts w:ascii="Traditional Arabic" w:hAnsi="Traditional Arabic" w:cs="Traditional Arabic" w:hint="eastAsia"/>
          <w:sz w:val="36"/>
          <w:szCs w:val="36"/>
          <w:rtl/>
          <w:lang w:val="en-US" w:bidi="ar-DZ"/>
        </w:rPr>
        <w:t>ل</w:t>
      </w:r>
      <w:r w:rsidRPr="00EF7DE0">
        <w:rPr>
          <w:rFonts w:ascii="Traditional Arabic" w:hAnsi="Traditional Arabic" w:cs="Traditional Arabic" w:hint="cs"/>
          <w:sz w:val="36"/>
          <w:szCs w:val="36"/>
          <w:rtl/>
          <w:lang w:val="en-US" w:bidi="ar-DZ"/>
        </w:rPr>
        <w:t>مجلس الأعلى للثقافة، القاهرة، ط1، 2012.</w:t>
      </w:r>
    </w:p>
    <w:p w:rsidR="003D49C1" w:rsidRPr="00EF7DE0" w:rsidRDefault="003D49C1" w:rsidP="00646C0E">
      <w:pPr>
        <w:pStyle w:val="Notedebasdepage"/>
        <w:numPr>
          <w:ilvl w:val="0"/>
          <w:numId w:val="1"/>
        </w:numPr>
        <w:tabs>
          <w:tab w:val="right" w:pos="425"/>
        </w:tabs>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eastAsia"/>
          <w:sz w:val="36"/>
          <w:szCs w:val="36"/>
          <w:rtl/>
          <w:lang w:val="en-US" w:bidi="ar-DZ"/>
        </w:rPr>
        <w:lastRenderedPageBreak/>
        <w:t>السعيد</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بوطاجين</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hint="eastAsia"/>
          <w:sz w:val="36"/>
          <w:szCs w:val="36"/>
          <w:rtl/>
          <w:lang w:val="en-US" w:bidi="ar-DZ"/>
        </w:rPr>
        <w:t>السرد</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ووهم</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المرجع</w:t>
      </w:r>
      <w:r w:rsidRPr="00EF7DE0">
        <w:rPr>
          <w:rFonts w:ascii="Traditional Arabic" w:hAnsi="Traditional Arabic" w:cs="Traditional Arabic" w:hint="cs"/>
          <w:sz w:val="36"/>
          <w:szCs w:val="36"/>
          <w:rtl/>
          <w:lang w:val="en-US" w:bidi="ar-DZ"/>
        </w:rPr>
        <w:t>، منشورات الاختلاف، الجزائر ، ط1،2005.</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eastAsia"/>
          <w:sz w:val="36"/>
          <w:szCs w:val="36"/>
          <w:rtl/>
          <w:lang w:val="en-US" w:bidi="ar-DZ"/>
        </w:rPr>
        <w:t>سعيد</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علوش</w:t>
      </w:r>
      <w:r w:rsidRPr="00EF7DE0">
        <w:rPr>
          <w:rFonts w:ascii="Traditional Arabic" w:hAnsi="Traditional Arabic" w:cs="Traditional Arabic" w:hint="cs"/>
          <w:sz w:val="36"/>
          <w:szCs w:val="36"/>
          <w:rtl/>
          <w:lang w:val="en-US" w:bidi="ar-DZ"/>
        </w:rPr>
        <w:t>، عنف المتخيل،</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cs"/>
          <w:sz w:val="36"/>
          <w:szCs w:val="36"/>
          <w:rtl/>
          <w:lang w:val="en-US" w:bidi="ar-DZ"/>
        </w:rPr>
        <w:t>الدار البيضاء، المغرب،ط 1، 1986.</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cs"/>
          <w:sz w:val="36"/>
          <w:szCs w:val="36"/>
          <w:rtl/>
          <w:lang w:val="en-US" w:bidi="ar-DZ"/>
        </w:rPr>
        <w:t>سعيد يقطين، الرواية والتراث السردي من أجل وعي جديد بالتراث، المركز الثقافي العربي،بيروت، ط1، 2006.</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cs"/>
          <w:sz w:val="36"/>
          <w:szCs w:val="36"/>
          <w:rtl/>
          <w:lang w:val="en-US" w:bidi="ar-DZ"/>
        </w:rPr>
        <w:t>سعيد يقطين، الكلام والخبر، مقدمة للسرد العربي، المركز الثقافي العربي، المغرب، ط1، 1997م.</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cs"/>
          <w:sz w:val="36"/>
          <w:szCs w:val="36"/>
          <w:rtl/>
          <w:lang w:val="en-US" w:bidi="ar-DZ"/>
        </w:rPr>
        <w:t xml:space="preserve">شريف كناعنة، </w:t>
      </w:r>
      <w:r w:rsidRPr="00EF7DE0">
        <w:rPr>
          <w:rFonts w:ascii="Traditional Arabic" w:hAnsi="Traditional Arabic" w:cs="Traditional Arabic" w:hint="eastAsia"/>
          <w:sz w:val="36"/>
          <w:szCs w:val="36"/>
          <w:rtl/>
          <w:lang w:val="en-US" w:bidi="ar-DZ"/>
        </w:rPr>
        <w:t>دراسات</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في</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الثقافة</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والتراث</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والهوية</w:t>
      </w:r>
      <w:r w:rsidRPr="00EF7DE0">
        <w:rPr>
          <w:rFonts w:ascii="Traditional Arabic" w:hAnsi="Traditional Arabic" w:cs="Traditional Arabic" w:hint="cs"/>
          <w:sz w:val="36"/>
          <w:szCs w:val="36"/>
          <w:rtl/>
          <w:lang w:val="en-US" w:bidi="ar-DZ"/>
        </w:rPr>
        <w:t>، تح: مصلح كناعنة، مواطن المؤسسة الفلسطنية لدراسات الديموقراطية، رام الله فلسطين، دط، 2011.</w:t>
      </w:r>
    </w:p>
    <w:p w:rsidR="003D49C1" w:rsidRPr="00EF7DE0" w:rsidRDefault="003D49C1" w:rsidP="00646C0E">
      <w:pPr>
        <w:pStyle w:val="Paragraphedeliste"/>
        <w:numPr>
          <w:ilvl w:val="0"/>
          <w:numId w:val="1"/>
        </w:numPr>
        <w:spacing w:after="0"/>
        <w:ind w:left="283" w:hanging="283"/>
        <w:jc w:val="lowKashida"/>
        <w:rPr>
          <w:rFonts w:ascii="Traditional Arabic" w:hAnsi="Traditional Arabic" w:cs="Traditional Arabic"/>
          <w:sz w:val="36"/>
          <w:szCs w:val="36"/>
          <w:lang w:bidi="ar-DZ"/>
        </w:rPr>
      </w:pPr>
      <w:r w:rsidRPr="00EF7DE0">
        <w:rPr>
          <w:rFonts w:ascii="Traditional Arabic" w:hAnsi="Traditional Arabic" w:cs="Traditional Arabic" w:hint="eastAsia"/>
          <w:sz w:val="36"/>
          <w:szCs w:val="36"/>
          <w:rtl/>
          <w:lang w:bidi="ar-DZ"/>
        </w:rPr>
        <w:t>صالح</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مفقودة</w:t>
      </w:r>
      <w:r w:rsidRPr="00EF7DE0">
        <w:rPr>
          <w:rFonts w:ascii="Traditional Arabic" w:hAnsi="Traditional Arabic" w:cs="Traditional Arabic" w:hint="cs"/>
          <w:sz w:val="36"/>
          <w:szCs w:val="36"/>
          <w:rtl/>
          <w:lang w:bidi="ar-DZ"/>
        </w:rPr>
        <w:t xml:space="preserve">، </w:t>
      </w:r>
      <w:r w:rsidRPr="00EF7DE0">
        <w:rPr>
          <w:rFonts w:ascii="Traditional Arabic" w:hAnsi="Traditional Arabic" w:cs="Traditional Arabic" w:hint="eastAsia"/>
          <w:sz w:val="36"/>
          <w:szCs w:val="36"/>
          <w:rtl/>
          <w:lang w:bidi="ar-DZ"/>
        </w:rPr>
        <w:t>أبحاث</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في</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الرواية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w:t>
      </w:r>
      <w:r w:rsidRPr="00EF7DE0">
        <w:rPr>
          <w:rFonts w:ascii="Traditional Arabic" w:hAnsi="Traditional Arabic" w:cs="Traditional Arabic" w:hint="cs"/>
          <w:sz w:val="36"/>
          <w:szCs w:val="36"/>
          <w:rtl/>
          <w:lang w:bidi="ar-DZ"/>
        </w:rPr>
        <w:t>ع</w:t>
      </w:r>
      <w:r w:rsidRPr="00EF7DE0">
        <w:rPr>
          <w:rFonts w:ascii="Traditional Arabic" w:hAnsi="Traditional Arabic" w:cs="Traditional Arabic" w:hint="eastAsia"/>
          <w:sz w:val="36"/>
          <w:szCs w:val="36"/>
          <w:rtl/>
          <w:lang w:bidi="ar-DZ"/>
        </w:rPr>
        <w:t>ربية</w:t>
      </w:r>
      <w:r w:rsidRPr="00EF7DE0">
        <w:rPr>
          <w:rFonts w:ascii="Traditional Arabic" w:hAnsi="Traditional Arabic" w:cs="Traditional Arabic" w:hint="cs"/>
          <w:sz w:val="36"/>
          <w:szCs w:val="36"/>
          <w:rtl/>
          <w:lang w:bidi="ar-DZ"/>
        </w:rPr>
        <w:t>، منشورات مخبر أبحاث في اللغة والأدب الجزائري، جامعة محمد خيضر بسكرة، دط ،دت .</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rtl/>
          <w:lang w:val="en-US" w:bidi="ar-DZ"/>
        </w:rPr>
      </w:pPr>
      <w:r w:rsidRPr="00EF7DE0">
        <w:rPr>
          <w:rFonts w:ascii="Traditional Arabic" w:hAnsi="Traditional Arabic" w:cs="Traditional Arabic" w:hint="cs"/>
          <w:sz w:val="36"/>
          <w:szCs w:val="36"/>
          <w:rtl/>
          <w:lang w:val="en-US" w:bidi="ar-DZ"/>
        </w:rPr>
        <w:t>الصديق حاج أحمد، رحلاتي إلى بلاد السافانا (النيجرـ مالي ـ السودان)، منشورات الوطن اليوم، الجزائر،ط1، 2019</w:t>
      </w:r>
    </w:p>
    <w:p w:rsidR="003D49C1" w:rsidRPr="00EF7DE0" w:rsidRDefault="003D49C1" w:rsidP="00646C0E">
      <w:pPr>
        <w:pStyle w:val="Notedebasdepage"/>
        <w:numPr>
          <w:ilvl w:val="0"/>
          <w:numId w:val="1"/>
        </w:numPr>
        <w:tabs>
          <w:tab w:val="right" w:pos="425"/>
        </w:tabs>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eastAsia"/>
          <w:sz w:val="36"/>
          <w:szCs w:val="36"/>
          <w:rtl/>
          <w:lang w:val="en-US" w:bidi="ar-DZ"/>
        </w:rPr>
        <w:t>الطاهر بلحيا</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hint="eastAsia"/>
          <w:sz w:val="36"/>
          <w:szCs w:val="36"/>
          <w:rtl/>
          <w:lang w:val="en-US" w:bidi="ar-DZ"/>
        </w:rPr>
        <w:t>الرواية</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العربية</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الجديدة</w:t>
      </w:r>
      <w:r w:rsidRPr="00EF7DE0">
        <w:rPr>
          <w:rFonts w:ascii="Traditional Arabic" w:hAnsi="Traditional Arabic" w:cs="Traditional Arabic" w:hint="cs"/>
          <w:sz w:val="36"/>
          <w:szCs w:val="36"/>
          <w:rtl/>
          <w:lang w:val="en-US" w:bidi="ar-DZ"/>
        </w:rPr>
        <w:t xml:space="preserve"> من الميثولوجيا إلى ما بعد الحداثة جذور السرد العربي ، ابن النديم للنشر والتوزيع، الجزائر، ط1، 2017.</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cs"/>
          <w:sz w:val="36"/>
          <w:szCs w:val="36"/>
          <w:rtl/>
          <w:lang w:val="en-US" w:bidi="ar-DZ"/>
        </w:rPr>
        <w:t xml:space="preserve">طه </w:t>
      </w:r>
      <w:r w:rsidRPr="00EF7DE0">
        <w:rPr>
          <w:rFonts w:ascii="Traditional Arabic" w:hAnsi="Traditional Arabic" w:cs="Traditional Arabic" w:hint="eastAsia"/>
          <w:sz w:val="36"/>
          <w:szCs w:val="36"/>
          <w:rtl/>
          <w:lang w:val="en-US" w:bidi="ar-DZ"/>
        </w:rPr>
        <w:t>عبد</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الرحمان</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hint="eastAsia"/>
          <w:sz w:val="36"/>
          <w:szCs w:val="36"/>
          <w:rtl/>
          <w:lang w:val="en-US" w:bidi="ar-DZ"/>
        </w:rPr>
        <w:t>الحوار</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أفقا</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للفكر</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cs"/>
          <w:sz w:val="36"/>
          <w:szCs w:val="36"/>
          <w:rtl/>
          <w:lang w:val="en-US" w:bidi="ar-DZ"/>
        </w:rPr>
        <w:t>، الشبكة العربية للأبحاث والنشر، بيروت، ط1، 2013.</w:t>
      </w:r>
    </w:p>
    <w:p w:rsidR="003D49C1" w:rsidRPr="00EF7DE0" w:rsidRDefault="003D49C1" w:rsidP="00646C0E">
      <w:pPr>
        <w:pStyle w:val="Notedebasdepage"/>
        <w:numPr>
          <w:ilvl w:val="0"/>
          <w:numId w:val="1"/>
        </w:numPr>
        <w:tabs>
          <w:tab w:val="right" w:pos="425"/>
        </w:tabs>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cs"/>
          <w:sz w:val="36"/>
          <w:szCs w:val="36"/>
          <w:rtl/>
          <w:lang w:val="en-US" w:bidi="ar-DZ"/>
        </w:rPr>
        <w:t>الطيب ولد لعروسي، أعلام من الأدب الجزائري الحديث، دار الحكمة للنشر، الجزائر، دط، 2009.</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eastAsia"/>
          <w:sz w:val="36"/>
          <w:szCs w:val="36"/>
          <w:rtl/>
          <w:lang w:val="en-US" w:bidi="ar-DZ"/>
        </w:rPr>
        <w:t>عادل</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ضرغام</w:t>
      </w:r>
      <w:r w:rsidRPr="00EF7DE0">
        <w:rPr>
          <w:rFonts w:ascii="Traditional Arabic" w:hAnsi="Traditional Arabic" w:cs="Traditional Arabic" w:hint="cs"/>
          <w:sz w:val="36"/>
          <w:szCs w:val="36"/>
          <w:rtl/>
          <w:lang w:val="en-US" w:bidi="ar-DZ"/>
        </w:rPr>
        <w:t>،</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في</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السرد</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الروائي</w:t>
      </w:r>
      <w:r w:rsidRPr="00EF7DE0">
        <w:rPr>
          <w:rFonts w:ascii="Traditional Arabic" w:hAnsi="Traditional Arabic" w:cs="Traditional Arabic" w:hint="cs"/>
          <w:sz w:val="36"/>
          <w:szCs w:val="36"/>
          <w:rtl/>
          <w:lang w:val="en-US" w:bidi="ar-DZ"/>
        </w:rPr>
        <w:t>،الدار العربية للعلوم ناشرون، بيروت، ط1، 2010</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sz w:val="36"/>
          <w:szCs w:val="36"/>
          <w:rtl/>
          <w:lang w:val="en-US" w:bidi="ar-DZ"/>
        </w:rPr>
        <w:t>عامر مخلوف</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sz w:val="36"/>
          <w:szCs w:val="36"/>
          <w:rtl/>
          <w:lang w:val="en-US" w:bidi="ar-DZ"/>
        </w:rPr>
        <w:t xml:space="preserve">توظيف </w:t>
      </w:r>
      <w:r w:rsidRPr="00EF7DE0">
        <w:rPr>
          <w:rFonts w:ascii="Traditional Arabic" w:hAnsi="Traditional Arabic" w:cs="Traditional Arabic" w:hint="cs"/>
          <w:sz w:val="36"/>
          <w:szCs w:val="36"/>
          <w:rtl/>
          <w:lang w:val="en-US" w:bidi="ar-DZ"/>
        </w:rPr>
        <w:t>ا</w:t>
      </w:r>
      <w:r w:rsidRPr="00EF7DE0">
        <w:rPr>
          <w:rFonts w:ascii="Traditional Arabic" w:hAnsi="Traditional Arabic" w:cs="Traditional Arabic"/>
          <w:sz w:val="36"/>
          <w:szCs w:val="36"/>
          <w:rtl/>
          <w:lang w:val="en-US" w:bidi="ar-DZ"/>
        </w:rPr>
        <w:t xml:space="preserve">لتراث </w:t>
      </w:r>
      <w:r w:rsidRPr="00EF7DE0">
        <w:rPr>
          <w:rFonts w:ascii="Traditional Arabic" w:hAnsi="Traditional Arabic" w:cs="Traditional Arabic" w:hint="cs"/>
          <w:sz w:val="36"/>
          <w:szCs w:val="36"/>
          <w:rtl/>
          <w:lang w:val="en-US" w:bidi="ar-DZ"/>
        </w:rPr>
        <w:t xml:space="preserve">في </w:t>
      </w:r>
      <w:r w:rsidRPr="00EF7DE0">
        <w:rPr>
          <w:rFonts w:ascii="Traditional Arabic" w:hAnsi="Traditional Arabic" w:cs="Traditional Arabic"/>
          <w:sz w:val="36"/>
          <w:szCs w:val="36"/>
          <w:rtl/>
          <w:lang w:val="en-US" w:bidi="ar-DZ"/>
        </w:rPr>
        <w:t>الرواية الجزائرية (بحث في الرواية المكتوبة</w:t>
      </w:r>
      <w:r w:rsidRPr="00EF7DE0">
        <w:rPr>
          <w:rFonts w:ascii="Traditional Arabic" w:hAnsi="Traditional Arabic" w:cs="Traditional Arabic" w:hint="cs"/>
          <w:sz w:val="36"/>
          <w:szCs w:val="36"/>
          <w:rtl/>
          <w:lang w:val="en-US" w:bidi="ar-DZ"/>
        </w:rPr>
        <w:t xml:space="preserve"> بالعربية </w:t>
      </w:r>
      <w:r w:rsidRPr="00EF7DE0">
        <w:rPr>
          <w:rFonts w:ascii="Traditional Arabic" w:hAnsi="Traditional Arabic" w:cs="Traditional Arabic"/>
          <w:sz w:val="36"/>
          <w:szCs w:val="36"/>
          <w:rtl/>
          <w:lang w:val="en-US" w:bidi="ar-DZ"/>
        </w:rPr>
        <w:t>)</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sz w:val="36"/>
          <w:szCs w:val="36"/>
          <w:rtl/>
          <w:lang w:val="en-US" w:bidi="ar-DZ"/>
        </w:rPr>
        <w:t>منشورات دار الأديب</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sz w:val="36"/>
          <w:szCs w:val="36"/>
          <w:rtl/>
          <w:lang w:val="en-US" w:bidi="ar-DZ"/>
        </w:rPr>
        <w:t>ط</w:t>
      </w:r>
      <w:r w:rsidRPr="00EF7DE0">
        <w:rPr>
          <w:rFonts w:ascii="Traditional Arabic" w:hAnsi="Traditional Arabic" w:cs="Traditional Arabic" w:hint="cs"/>
          <w:sz w:val="36"/>
          <w:szCs w:val="36"/>
          <w:rtl/>
          <w:lang w:val="en-US" w:bidi="ar-DZ"/>
        </w:rPr>
        <w:t xml:space="preserve">1، </w:t>
      </w:r>
      <w:r w:rsidRPr="00EF7DE0">
        <w:rPr>
          <w:rFonts w:ascii="Traditional Arabic" w:hAnsi="Traditional Arabic" w:cs="Traditional Arabic"/>
          <w:sz w:val="36"/>
          <w:szCs w:val="36"/>
          <w:rtl/>
          <w:lang w:val="en-US" w:bidi="ar-DZ"/>
        </w:rPr>
        <w:t>2005</w:t>
      </w:r>
      <w:r w:rsidRPr="00EF7DE0">
        <w:rPr>
          <w:rFonts w:ascii="Traditional Arabic" w:hAnsi="Traditional Arabic" w:cs="Traditional Arabic" w:hint="cs"/>
          <w:sz w:val="36"/>
          <w:szCs w:val="36"/>
          <w:rtl/>
          <w:lang w:val="en-US" w:bidi="ar-DZ"/>
        </w:rPr>
        <w:t>.</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eastAsia"/>
          <w:sz w:val="36"/>
          <w:szCs w:val="36"/>
          <w:rtl/>
          <w:lang w:val="en-US" w:bidi="ar-DZ"/>
        </w:rPr>
        <w:t>عامر مخلوف</w:t>
      </w:r>
      <w:r w:rsidRPr="00EF7DE0">
        <w:rPr>
          <w:rFonts w:ascii="Traditional Arabic" w:hAnsi="Traditional Arabic" w:cs="Traditional Arabic" w:hint="cs"/>
          <w:sz w:val="36"/>
          <w:szCs w:val="36"/>
          <w:rtl/>
          <w:lang w:val="en-US" w:bidi="ar-DZ"/>
        </w:rPr>
        <w:t>،</w:t>
      </w:r>
      <w:r w:rsidRPr="00EF7DE0">
        <w:rPr>
          <w:rFonts w:ascii="Traditional Arabic" w:hAnsi="Traditional Arabic" w:cs="Traditional Arabic" w:hint="eastAsia"/>
          <w:sz w:val="36"/>
          <w:szCs w:val="36"/>
          <w:rtl/>
          <w:lang w:val="en-US" w:bidi="ar-DZ"/>
        </w:rPr>
        <w:t xml:space="preserve"> دراسة</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في</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مضمون</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الرواية</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المكتوبة</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بالعربية</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الرواية</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والتحولات</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في</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الجزائ</w:t>
      </w:r>
      <w:r w:rsidRPr="00EF7DE0">
        <w:rPr>
          <w:rFonts w:ascii="Traditional Arabic" w:hAnsi="Traditional Arabic" w:cs="Traditional Arabic" w:hint="cs"/>
          <w:sz w:val="36"/>
          <w:szCs w:val="36"/>
          <w:rtl/>
          <w:lang w:val="en-US" w:bidi="ar-DZ"/>
        </w:rPr>
        <w:t>ر،منشورات إتحاد الكتاب العرب، دمشق،2000.</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eastAsia"/>
          <w:sz w:val="36"/>
          <w:szCs w:val="36"/>
          <w:rtl/>
          <w:lang w:val="en-US" w:bidi="ar-DZ"/>
        </w:rPr>
        <w:lastRenderedPageBreak/>
        <w:t>عامر مخلوف</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hint="eastAsia"/>
          <w:sz w:val="36"/>
          <w:szCs w:val="36"/>
          <w:rtl/>
          <w:lang w:val="en-US" w:bidi="ar-DZ"/>
        </w:rPr>
        <w:t>مظاهر</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التجديد</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في</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القصة</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الجزائرية</w:t>
      </w:r>
      <w:r w:rsidRPr="00EF7DE0">
        <w:rPr>
          <w:rFonts w:ascii="Traditional Arabic" w:hAnsi="Traditional Arabic" w:cs="Traditional Arabic" w:hint="cs"/>
          <w:sz w:val="36"/>
          <w:szCs w:val="36"/>
          <w:rtl/>
          <w:lang w:val="en-US" w:bidi="ar-DZ"/>
        </w:rPr>
        <w:t>، منشورات اتحاد الكتاب العرب،دط، 1998.</w:t>
      </w:r>
    </w:p>
    <w:p w:rsidR="003D49C1" w:rsidRPr="00EF7DE0" w:rsidRDefault="003D49C1" w:rsidP="00646C0E">
      <w:pPr>
        <w:pStyle w:val="Notedebasdepage"/>
        <w:numPr>
          <w:ilvl w:val="0"/>
          <w:numId w:val="1"/>
        </w:numPr>
        <w:tabs>
          <w:tab w:val="right" w:pos="425"/>
          <w:tab w:val="left" w:pos="567"/>
        </w:tabs>
        <w:bidi/>
        <w:spacing w:line="276" w:lineRule="auto"/>
        <w:ind w:left="283" w:hanging="142"/>
        <w:jc w:val="lowKashida"/>
        <w:rPr>
          <w:rFonts w:ascii="Traditional Arabic" w:hAnsi="Traditional Arabic" w:cs="Traditional Arabic"/>
          <w:sz w:val="36"/>
          <w:szCs w:val="36"/>
          <w:lang w:val="en-US" w:bidi="ar-DZ"/>
        </w:rPr>
      </w:pPr>
      <w:r w:rsidRPr="00EF7DE0">
        <w:rPr>
          <w:rFonts w:ascii="Traditional Arabic" w:hAnsi="Traditional Arabic" w:cs="Traditional Arabic" w:hint="cs"/>
          <w:sz w:val="36"/>
          <w:szCs w:val="36"/>
          <w:rtl/>
          <w:lang w:val="en-US" w:bidi="ar-DZ"/>
        </w:rPr>
        <w:t xml:space="preserve">  عبد الحكيم شوقي، </w:t>
      </w:r>
      <w:r w:rsidRPr="00EF7DE0">
        <w:rPr>
          <w:rFonts w:ascii="Traditional Arabic" w:hAnsi="Traditional Arabic" w:cs="Traditional Arabic" w:hint="eastAsia"/>
          <w:sz w:val="36"/>
          <w:szCs w:val="36"/>
          <w:rtl/>
          <w:lang w:val="en-US" w:bidi="ar-DZ"/>
        </w:rPr>
        <w:t>الرجل</w:t>
      </w:r>
      <w:r w:rsidRPr="00EF7DE0">
        <w:rPr>
          <w:rFonts w:ascii="Traditional Arabic" w:hAnsi="Traditional Arabic" w:cs="Traditional Arabic" w:hint="cs"/>
          <w:sz w:val="36"/>
          <w:szCs w:val="36"/>
          <w:rtl/>
          <w:lang w:val="en-US" w:bidi="ar-DZ"/>
        </w:rPr>
        <w:t xml:space="preserve"> و </w:t>
      </w:r>
      <w:r w:rsidRPr="00EF7DE0">
        <w:rPr>
          <w:rFonts w:ascii="Traditional Arabic" w:hAnsi="Traditional Arabic" w:cs="Traditional Arabic" w:hint="eastAsia"/>
          <w:sz w:val="36"/>
          <w:szCs w:val="36"/>
          <w:rtl/>
          <w:lang w:val="en-US" w:bidi="ar-DZ"/>
        </w:rPr>
        <w:t>المرأة</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في</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التراث</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الشعبي</w:t>
      </w:r>
      <w:r w:rsidRPr="00EF7DE0">
        <w:rPr>
          <w:rFonts w:ascii="Traditional Arabic" w:hAnsi="Traditional Arabic" w:cs="Traditional Arabic" w:hint="cs"/>
          <w:sz w:val="36"/>
          <w:szCs w:val="36"/>
          <w:rtl/>
          <w:lang w:val="en-US" w:bidi="ar-DZ"/>
        </w:rPr>
        <w:t>، هنداوي للتعليم والثقافة،مصر، 2015.</w:t>
      </w:r>
    </w:p>
    <w:p w:rsidR="003D49C1" w:rsidRPr="00EF7DE0" w:rsidRDefault="003D49C1" w:rsidP="00646C0E">
      <w:pPr>
        <w:pStyle w:val="Notedebasdepage"/>
        <w:numPr>
          <w:ilvl w:val="0"/>
          <w:numId w:val="1"/>
        </w:numPr>
        <w:tabs>
          <w:tab w:val="right" w:pos="425"/>
        </w:tabs>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hint="eastAsia"/>
          <w:sz w:val="36"/>
          <w:szCs w:val="36"/>
          <w:rtl/>
          <w:lang w:val="en-US" w:bidi="ar-DZ"/>
        </w:rPr>
        <w:t>عبد</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الله</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الركيبي</w:t>
      </w:r>
      <w:r w:rsidRPr="00EF7DE0">
        <w:rPr>
          <w:rFonts w:ascii="Traditional Arabic" w:hAnsi="Traditional Arabic" w:cs="Traditional Arabic" w:hint="cs"/>
          <w:sz w:val="36"/>
          <w:szCs w:val="36"/>
          <w:rtl/>
          <w:lang w:val="en-US" w:bidi="ar-DZ"/>
        </w:rPr>
        <w:t>،</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تطور</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hint="eastAsia"/>
          <w:sz w:val="36"/>
          <w:szCs w:val="36"/>
          <w:rtl/>
          <w:lang w:val="en-US" w:bidi="ar-DZ"/>
        </w:rPr>
        <w:t>النثر</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hint="eastAsia"/>
          <w:sz w:val="36"/>
          <w:szCs w:val="36"/>
          <w:rtl/>
          <w:lang w:val="en-US" w:bidi="ar-DZ"/>
        </w:rPr>
        <w:t>الجزائري</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الحديث</w:t>
      </w:r>
      <w:r w:rsidRPr="00EF7DE0">
        <w:rPr>
          <w:rFonts w:ascii="Traditional Arabic" w:hAnsi="Traditional Arabic" w:cs="Traditional Arabic" w:hint="cs"/>
          <w:sz w:val="36"/>
          <w:szCs w:val="36"/>
          <w:rtl/>
          <w:lang w:val="en-US" w:bidi="ar-DZ"/>
        </w:rPr>
        <w:t>، دار الكتاب العربي،الجزائر، ط1 ،2009</w:t>
      </w:r>
    </w:p>
    <w:p w:rsidR="003D49C1" w:rsidRPr="00EF7DE0" w:rsidRDefault="003D49C1" w:rsidP="00646C0E">
      <w:pPr>
        <w:pStyle w:val="Notedebasdepage"/>
        <w:numPr>
          <w:ilvl w:val="0"/>
          <w:numId w:val="1"/>
        </w:numPr>
        <w:tabs>
          <w:tab w:val="right" w:pos="425"/>
        </w:tabs>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eastAsia"/>
          <w:sz w:val="36"/>
          <w:szCs w:val="36"/>
          <w:rtl/>
          <w:lang w:val="en-US" w:bidi="ar-DZ"/>
        </w:rPr>
        <w:t>عبد</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المالك</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مرتاض</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hint="eastAsia"/>
          <w:sz w:val="36"/>
          <w:szCs w:val="36"/>
          <w:rtl/>
          <w:lang w:val="en-US" w:bidi="ar-DZ"/>
        </w:rPr>
        <w:t>في</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نظرية</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الرواية</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بحث</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في</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تقنيات</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السرد</w:t>
      </w:r>
      <w:r w:rsidRPr="00EF7DE0">
        <w:rPr>
          <w:rFonts w:ascii="Traditional Arabic" w:hAnsi="Traditional Arabic" w:cs="Traditional Arabic" w:hint="cs"/>
          <w:sz w:val="36"/>
          <w:szCs w:val="36"/>
          <w:rtl/>
          <w:lang w:val="en-US" w:bidi="ar-DZ"/>
        </w:rPr>
        <w:t>، عالم المعرفة،الكويت، دط، 1998</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hint="eastAsia"/>
          <w:sz w:val="36"/>
          <w:szCs w:val="36"/>
          <w:rtl/>
          <w:lang w:val="en-US" w:bidi="ar-DZ"/>
        </w:rPr>
        <w:t>عبدالحميد</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بوسماحة</w:t>
      </w:r>
      <w:r w:rsidRPr="00EF7DE0">
        <w:rPr>
          <w:rFonts w:ascii="Traditional Arabic" w:hAnsi="Traditional Arabic" w:cs="Traditional Arabic" w:hint="cs"/>
          <w:sz w:val="36"/>
          <w:szCs w:val="36"/>
          <w:rtl/>
          <w:lang w:val="en-US" w:bidi="ar-DZ"/>
        </w:rPr>
        <w:t>، ا</w:t>
      </w:r>
      <w:r w:rsidRPr="00EF7DE0">
        <w:rPr>
          <w:rFonts w:ascii="Traditional Arabic" w:hAnsi="Traditional Arabic" w:cs="Traditional Arabic" w:hint="eastAsia"/>
          <w:sz w:val="36"/>
          <w:szCs w:val="36"/>
          <w:rtl/>
          <w:lang w:val="en-US" w:bidi="ar-DZ"/>
        </w:rPr>
        <w:t>لموروث</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الشعبي</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في</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رويات</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عبد</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الحميد</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بن</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هدوقة</w:t>
      </w:r>
      <w:r w:rsidRPr="00EF7DE0">
        <w:rPr>
          <w:rFonts w:ascii="Traditional Arabic" w:hAnsi="Traditional Arabic" w:cs="Traditional Arabic" w:hint="cs"/>
          <w:sz w:val="36"/>
          <w:szCs w:val="36"/>
          <w:rtl/>
          <w:lang w:val="en-US" w:bidi="ar-DZ"/>
        </w:rPr>
        <w:t>،</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cs"/>
          <w:sz w:val="36"/>
          <w:szCs w:val="36"/>
          <w:rtl/>
          <w:lang w:val="en-US" w:bidi="ar-DZ"/>
        </w:rPr>
        <w:t>دار السبيل للنشر والتوزيع،الجزائر، ط1، 2008.</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eastAsia"/>
          <w:sz w:val="36"/>
          <w:szCs w:val="36"/>
          <w:rtl/>
          <w:lang w:val="en-US" w:bidi="ar-DZ"/>
        </w:rPr>
        <w:t>عبدالحميد</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عقار</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hint="eastAsia"/>
          <w:sz w:val="36"/>
          <w:szCs w:val="36"/>
          <w:rtl/>
          <w:lang w:val="en-US" w:bidi="ar-DZ"/>
        </w:rPr>
        <w:t>الرواية</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المغاربية</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تحولات</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اللغة</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والخطاب</w:t>
      </w:r>
      <w:r w:rsidRPr="00EF7DE0">
        <w:rPr>
          <w:rFonts w:ascii="Traditional Arabic" w:hAnsi="Traditional Arabic" w:cs="Traditional Arabic" w:hint="cs"/>
          <w:sz w:val="36"/>
          <w:szCs w:val="36"/>
          <w:rtl/>
          <w:lang w:val="en-US" w:bidi="ar-DZ"/>
        </w:rPr>
        <w:t>، شركة النشر والتوزيع المدارس،الدار البيضاء المغرب، 2000.</w:t>
      </w:r>
      <w:r w:rsidRPr="00EF7DE0">
        <w:rPr>
          <w:rFonts w:ascii="Traditional Arabic" w:hAnsi="Traditional Arabic" w:cs="Traditional Arabic"/>
          <w:sz w:val="36"/>
          <w:szCs w:val="36"/>
          <w:rtl/>
          <w:lang w:val="en-US" w:bidi="ar-DZ"/>
        </w:rPr>
        <w:t xml:space="preserve"> </w:t>
      </w:r>
    </w:p>
    <w:p w:rsidR="003D49C1" w:rsidRPr="00EF7DE0" w:rsidRDefault="003D49C1" w:rsidP="00646C0E">
      <w:pPr>
        <w:pStyle w:val="Notedebasdepage"/>
        <w:numPr>
          <w:ilvl w:val="0"/>
          <w:numId w:val="1"/>
        </w:numPr>
        <w:tabs>
          <w:tab w:val="right" w:pos="425"/>
        </w:tabs>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cs"/>
          <w:sz w:val="36"/>
          <w:szCs w:val="36"/>
          <w:rtl/>
          <w:lang w:val="en-US" w:bidi="ar-DZ"/>
        </w:rPr>
        <w:t>عبدالله ابراهيم، السردية العربية الحديثة، المؤسسة العربية للدراسات والنشر، بيروت، ط1، 2013.</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cs"/>
          <w:sz w:val="36"/>
          <w:szCs w:val="36"/>
          <w:rtl/>
          <w:lang w:val="en-US" w:bidi="ar-DZ"/>
        </w:rPr>
        <w:t>عبدالله أبو هيف، الإبداع السردي الجزائري، وزارة الثقافة(الجزائر عاصمة الثقافة العربية)، دط، 2007</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cs"/>
          <w:sz w:val="36"/>
          <w:szCs w:val="36"/>
          <w:rtl/>
          <w:lang w:val="en-US" w:bidi="ar-DZ"/>
        </w:rPr>
        <w:t>عبدالله الغذامي، الثقافة التلفزيونية (سقوط النخبة وبروز الشعبي )، ط2، المركز الثقافي العربي، الدار البيضاء المغرب، بيروت، لبنان، 2005.</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eastAsia"/>
          <w:sz w:val="36"/>
          <w:szCs w:val="36"/>
          <w:rtl/>
          <w:lang w:val="en-US" w:bidi="ar-DZ"/>
        </w:rPr>
        <w:t>علي</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شلش</w:t>
      </w:r>
      <w:r w:rsidRPr="00EF7DE0">
        <w:rPr>
          <w:rFonts w:ascii="Traditional Arabic" w:hAnsi="Traditional Arabic" w:cs="Traditional Arabic" w:hint="cs"/>
          <w:sz w:val="36"/>
          <w:szCs w:val="36"/>
          <w:rtl/>
          <w:lang w:val="en-US" w:bidi="ar-DZ"/>
        </w:rPr>
        <w:t>،</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الأدب</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الإفريقي</w:t>
      </w:r>
      <w:r w:rsidRPr="00EF7DE0">
        <w:rPr>
          <w:rFonts w:ascii="Traditional Arabic" w:hAnsi="Traditional Arabic" w:cs="Traditional Arabic" w:hint="cs"/>
          <w:sz w:val="36"/>
          <w:szCs w:val="36"/>
          <w:rtl/>
          <w:lang w:val="en-US" w:bidi="ar-DZ"/>
        </w:rPr>
        <w:t>، الكويت، عالم المعرفة، 1993</w:t>
      </w:r>
    </w:p>
    <w:p w:rsidR="003D49C1" w:rsidRPr="00EF7DE0" w:rsidRDefault="003D49C1" w:rsidP="00646C0E">
      <w:pPr>
        <w:pStyle w:val="Paragraphedeliste"/>
        <w:numPr>
          <w:ilvl w:val="0"/>
          <w:numId w:val="1"/>
        </w:numPr>
        <w:spacing w:after="0"/>
        <w:ind w:left="283" w:hanging="283"/>
        <w:jc w:val="lowKashida"/>
        <w:rPr>
          <w:rFonts w:ascii="Traditional Arabic" w:hAnsi="Traditional Arabic" w:cs="Traditional Arabic"/>
          <w:sz w:val="36"/>
          <w:szCs w:val="36"/>
          <w:lang w:bidi="ar-DZ"/>
        </w:rPr>
      </w:pPr>
      <w:r w:rsidRPr="00EF7DE0">
        <w:rPr>
          <w:rFonts w:ascii="Traditional Arabic" w:hAnsi="Traditional Arabic" w:cs="Traditional Arabic" w:hint="cs"/>
          <w:sz w:val="36"/>
          <w:szCs w:val="36"/>
          <w:rtl/>
          <w:lang w:bidi="ar-DZ"/>
        </w:rPr>
        <w:t>علياء شكري، الدراسة العلمية لعادات الطعام وآداب المائدة، مقدمة الجزء الرابع من دليل الهمل الميداني لجامعي التراث الشعبي، الإسكندرية، دار المعرفة الجامعية، 1993.( نقلا عن :</w:t>
      </w:r>
      <w:r w:rsidRPr="00EF7DE0">
        <w:rPr>
          <w:rFonts w:ascii="Traditional Arabic" w:hAnsi="Traditional Arabic" w:cs="Traditional Arabic" w:hint="eastAsia"/>
          <w:sz w:val="36"/>
          <w:szCs w:val="36"/>
          <w:rtl/>
          <w:lang w:bidi="ar-DZ"/>
        </w:rPr>
        <w:t xml:space="preserve"> سعيد</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المصري</w:t>
      </w:r>
      <w:r w:rsidRPr="00EF7DE0">
        <w:rPr>
          <w:rFonts w:ascii="Traditional Arabic" w:hAnsi="Traditional Arabic" w:cs="Traditional Arabic" w:hint="cs"/>
          <w:sz w:val="36"/>
          <w:szCs w:val="36"/>
          <w:rtl/>
          <w:lang w:bidi="ar-DZ"/>
        </w:rPr>
        <w:t xml:space="preserve">: </w:t>
      </w:r>
      <w:r w:rsidRPr="00EF7DE0">
        <w:rPr>
          <w:rFonts w:ascii="Traditional Arabic" w:hAnsi="Traditional Arabic" w:cs="Traditional Arabic" w:hint="eastAsia"/>
          <w:sz w:val="36"/>
          <w:szCs w:val="36"/>
          <w:rtl/>
          <w:lang w:bidi="ar-DZ"/>
        </w:rPr>
        <w:t>إعادة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إنتاج</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التراث</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الشعبي</w:t>
      </w:r>
      <w:r w:rsidRPr="00EF7DE0">
        <w:rPr>
          <w:rFonts w:ascii="Traditional Arabic" w:hAnsi="Traditional Arabic" w:cs="Traditional Arabic" w:hint="cs"/>
          <w:sz w:val="36"/>
          <w:szCs w:val="36"/>
          <w:rtl/>
          <w:lang w:bidi="ar-DZ"/>
        </w:rPr>
        <w:t>)</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eastAsia"/>
          <w:sz w:val="36"/>
          <w:szCs w:val="36"/>
          <w:rtl/>
          <w:lang w:val="en-US" w:bidi="ar-DZ"/>
        </w:rPr>
        <w:t>فهمي</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جدعان</w:t>
      </w:r>
      <w:r w:rsidRPr="00EF7DE0">
        <w:rPr>
          <w:rFonts w:ascii="Traditional Arabic" w:hAnsi="Traditional Arabic" w:cs="Traditional Arabic" w:hint="cs"/>
          <w:sz w:val="36"/>
          <w:szCs w:val="36"/>
          <w:rtl/>
          <w:lang w:val="en-US" w:bidi="ar-DZ"/>
        </w:rPr>
        <w:t>،</w:t>
      </w:r>
      <w:r w:rsidRPr="00EF7DE0">
        <w:rPr>
          <w:rFonts w:ascii="Traditional Arabic" w:hAnsi="Traditional Arabic" w:cs="Traditional Arabic" w:hint="eastAsia"/>
          <w:sz w:val="36"/>
          <w:szCs w:val="36"/>
          <w:rtl/>
          <w:lang w:val="en-US" w:bidi="ar-DZ"/>
        </w:rPr>
        <w:t xml:space="preserve"> نظرية</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التراث</w:t>
      </w:r>
      <w:r w:rsidRPr="00EF7DE0">
        <w:rPr>
          <w:rFonts w:ascii="Traditional Arabic" w:hAnsi="Traditional Arabic" w:cs="Traditional Arabic" w:hint="cs"/>
          <w:sz w:val="36"/>
          <w:szCs w:val="36"/>
          <w:rtl/>
          <w:lang w:val="en-US" w:bidi="ar-DZ"/>
        </w:rPr>
        <w:t>، دارالشروق للنشر والتوزيع، عمان، ط1، 1985.</w:t>
      </w:r>
    </w:p>
    <w:p w:rsidR="003D49C1" w:rsidRPr="00EF7DE0" w:rsidRDefault="003D49C1" w:rsidP="00646C0E">
      <w:pPr>
        <w:pStyle w:val="Notedebasdepage"/>
        <w:numPr>
          <w:ilvl w:val="0"/>
          <w:numId w:val="1"/>
        </w:numPr>
        <w:tabs>
          <w:tab w:val="right" w:pos="425"/>
        </w:tabs>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eastAsia"/>
          <w:sz w:val="36"/>
          <w:szCs w:val="36"/>
          <w:rtl/>
          <w:lang w:val="en-US" w:bidi="ar-DZ"/>
        </w:rPr>
        <w:lastRenderedPageBreak/>
        <w:t>فيصل</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الأحمر</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hint="eastAsia"/>
          <w:sz w:val="36"/>
          <w:szCs w:val="36"/>
          <w:rtl/>
          <w:lang w:val="en-US" w:bidi="ar-DZ"/>
        </w:rPr>
        <w:t>دراسات</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في</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الأدب</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الجزائري</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cs"/>
          <w:sz w:val="36"/>
          <w:szCs w:val="36"/>
          <w:rtl/>
          <w:lang w:val="en-US" w:bidi="ar-DZ"/>
        </w:rPr>
        <w:t>، إتحاد الكتاب الجزائريين،الجزائر،ط1، 2009.</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cs"/>
          <w:sz w:val="36"/>
          <w:szCs w:val="36"/>
          <w:rtl/>
          <w:lang w:val="en-US" w:bidi="ar-DZ"/>
        </w:rPr>
        <w:t xml:space="preserve">قسطندي رزق، </w:t>
      </w:r>
      <w:r w:rsidRPr="00EF7DE0">
        <w:rPr>
          <w:rFonts w:ascii="Traditional Arabic" w:hAnsi="Traditional Arabic" w:cs="Traditional Arabic" w:hint="eastAsia"/>
          <w:sz w:val="36"/>
          <w:szCs w:val="36"/>
          <w:rtl/>
          <w:lang w:val="en-US" w:bidi="ar-DZ"/>
        </w:rPr>
        <w:t>الموسيقى</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الشرقية</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والغناء</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العربي</w:t>
      </w:r>
      <w:r w:rsidRPr="00EF7DE0">
        <w:rPr>
          <w:rFonts w:ascii="Traditional Arabic" w:hAnsi="Traditional Arabic" w:cs="Traditional Arabic" w:hint="cs"/>
          <w:sz w:val="36"/>
          <w:szCs w:val="36"/>
          <w:rtl/>
          <w:lang w:val="en-US" w:bidi="ar-DZ"/>
        </w:rPr>
        <w:t>،</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cs"/>
          <w:sz w:val="36"/>
          <w:szCs w:val="36"/>
          <w:rtl/>
          <w:lang w:val="en-US" w:bidi="ar-DZ"/>
        </w:rPr>
        <w:t>كلمات عربية للترجمة و النشر، مصر،دط، 2011.</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eastAsia"/>
          <w:sz w:val="36"/>
          <w:szCs w:val="36"/>
          <w:rtl/>
          <w:lang w:val="en-US" w:bidi="ar-DZ"/>
        </w:rPr>
        <w:t>محمد</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الطيب</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قويدري</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hint="eastAsia"/>
          <w:sz w:val="36"/>
          <w:szCs w:val="36"/>
          <w:rtl/>
          <w:lang w:val="en-US" w:bidi="ar-DZ"/>
        </w:rPr>
        <w:t>مفهوم</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التراث</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في</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النقد</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العربي</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الحديث</w:t>
      </w:r>
      <w:r w:rsidRPr="00EF7DE0">
        <w:rPr>
          <w:rFonts w:ascii="Traditional Arabic" w:hAnsi="Traditional Arabic" w:cs="Traditional Arabic" w:hint="cs"/>
          <w:sz w:val="36"/>
          <w:szCs w:val="36"/>
          <w:rtl/>
          <w:lang w:val="en-US" w:bidi="ar-DZ"/>
        </w:rPr>
        <w:t>،</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cs"/>
          <w:sz w:val="36"/>
          <w:szCs w:val="36"/>
          <w:rtl/>
          <w:lang w:val="en-US" w:bidi="ar-DZ"/>
        </w:rPr>
        <w:t>دار أي كتب، انجلترا ،ط1، 2018.</w:t>
      </w:r>
    </w:p>
    <w:p w:rsidR="003D49C1" w:rsidRPr="00EF7DE0" w:rsidRDefault="003D49C1" w:rsidP="00646C0E">
      <w:pPr>
        <w:pStyle w:val="Paragraphedeliste"/>
        <w:numPr>
          <w:ilvl w:val="0"/>
          <w:numId w:val="1"/>
        </w:numPr>
        <w:spacing w:after="0"/>
        <w:ind w:left="283" w:hanging="283"/>
        <w:jc w:val="lowKashida"/>
        <w:rPr>
          <w:rFonts w:ascii="Traditional Arabic" w:hAnsi="Traditional Arabic" w:cs="Traditional Arabic"/>
          <w:sz w:val="36"/>
          <w:szCs w:val="36"/>
          <w:rtl/>
          <w:lang w:bidi="ar-DZ"/>
        </w:rPr>
      </w:pPr>
      <w:r w:rsidRPr="00EF7DE0">
        <w:rPr>
          <w:rFonts w:ascii="Traditional Arabic" w:hAnsi="Traditional Arabic" w:cs="Traditional Arabic" w:hint="eastAsia"/>
          <w:sz w:val="36"/>
          <w:szCs w:val="36"/>
          <w:rtl/>
          <w:lang w:bidi="ar-DZ"/>
        </w:rPr>
        <w:t>محمد</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بوعزة</w:t>
      </w:r>
      <w:r w:rsidRPr="00EF7DE0">
        <w:rPr>
          <w:rFonts w:ascii="Traditional Arabic" w:hAnsi="Traditional Arabic" w:cs="Traditional Arabic" w:hint="cs"/>
          <w:sz w:val="36"/>
          <w:szCs w:val="36"/>
          <w:rtl/>
          <w:lang w:bidi="ar-DZ"/>
        </w:rPr>
        <w:t xml:space="preserve">، </w:t>
      </w:r>
      <w:r w:rsidRPr="00EF7DE0">
        <w:rPr>
          <w:rFonts w:ascii="Traditional Arabic" w:hAnsi="Traditional Arabic" w:cs="Traditional Arabic" w:hint="eastAsia"/>
          <w:sz w:val="36"/>
          <w:szCs w:val="36"/>
          <w:rtl/>
          <w:lang w:bidi="ar-DZ"/>
        </w:rPr>
        <w:t>تحليل</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النص</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السرد</w:t>
      </w:r>
      <w:r w:rsidRPr="00EF7DE0">
        <w:rPr>
          <w:rFonts w:ascii="Traditional Arabic" w:hAnsi="Traditional Arabic" w:cs="Traditional Arabic" w:hint="cs"/>
          <w:sz w:val="36"/>
          <w:szCs w:val="36"/>
          <w:rtl/>
          <w:lang w:bidi="ar-DZ"/>
        </w:rPr>
        <w:t>ي تقنيات ومفاهيم، مطابع الدار العلمية للعلوم، بيروت، ط1، 2013.</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eastAsia"/>
          <w:sz w:val="36"/>
          <w:szCs w:val="36"/>
          <w:rtl/>
          <w:lang w:val="en-US" w:bidi="ar-DZ"/>
        </w:rPr>
        <w:t>محمد</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تحريشي</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hint="eastAsia"/>
          <w:sz w:val="36"/>
          <w:szCs w:val="36"/>
          <w:rtl/>
          <w:lang w:val="en-US" w:bidi="ar-DZ"/>
        </w:rPr>
        <w:t>في</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الرواية</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والقصة</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والمسرح</w:t>
      </w:r>
      <w:r w:rsidRPr="00EF7DE0">
        <w:rPr>
          <w:rFonts w:ascii="Traditional Arabic" w:hAnsi="Traditional Arabic" w:cs="Traditional Arabic" w:hint="cs"/>
          <w:sz w:val="36"/>
          <w:szCs w:val="36"/>
          <w:rtl/>
          <w:lang w:val="en-US" w:bidi="ar-DZ"/>
        </w:rPr>
        <w:t>،دار النشر دحلب، الجزائر ،دط ،2007</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cs"/>
          <w:sz w:val="36"/>
          <w:szCs w:val="36"/>
          <w:rtl/>
          <w:lang w:val="en-US" w:bidi="ar-DZ"/>
        </w:rPr>
        <w:t>محمد رياض وتار، توظيف التراث في الرواية العربية المعاصرةـ دراسةــ منشورات اتحاد الكتاب العرب ،دمشق،دط،2002.</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cs"/>
          <w:sz w:val="36"/>
          <w:szCs w:val="36"/>
          <w:rtl/>
          <w:lang w:val="en-US" w:bidi="ar-DZ"/>
        </w:rPr>
        <w:t>محمد رياض وكوثر عبد الرسول، أفريقيا ( دراسة لمقومات القارة )، مؤسسة هنداوي للتعليم والثقافة، مصر، ط1، 2015.</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cs"/>
          <w:sz w:val="36"/>
          <w:szCs w:val="36"/>
          <w:rtl/>
          <w:lang w:val="en-US" w:bidi="ar-DZ"/>
        </w:rPr>
        <w:t>محمد سعيد القشاط، التوارق عرب الصحراء الكبرى، مركز دراسات وأبحاث شؤون الصحراء، ط2، 1989.</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eastAsia"/>
          <w:sz w:val="36"/>
          <w:szCs w:val="36"/>
          <w:rtl/>
          <w:lang w:val="en-US" w:bidi="ar-DZ"/>
        </w:rPr>
        <w:t>محمد</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طمار</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hint="eastAsia"/>
          <w:sz w:val="36"/>
          <w:szCs w:val="36"/>
          <w:rtl/>
          <w:lang w:val="en-US" w:bidi="ar-DZ"/>
        </w:rPr>
        <w:t>تاريخ</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الأدب</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الجزائري</w:t>
      </w:r>
      <w:r w:rsidRPr="00EF7DE0">
        <w:rPr>
          <w:rFonts w:ascii="Traditional Arabic" w:hAnsi="Traditional Arabic" w:cs="Traditional Arabic" w:hint="cs"/>
          <w:sz w:val="36"/>
          <w:szCs w:val="36"/>
          <w:rtl/>
          <w:lang w:val="en-US" w:bidi="ar-DZ"/>
        </w:rPr>
        <w:t xml:space="preserve">، الشركة الوطنية للنشر والتوزيع، الجزائر، دط، دت. </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sz w:val="36"/>
          <w:szCs w:val="36"/>
          <w:rtl/>
          <w:lang w:val="en-US" w:bidi="ar-DZ"/>
        </w:rPr>
        <w:t>محمد عابد الجابري</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sz w:val="36"/>
          <w:szCs w:val="36"/>
          <w:rtl/>
          <w:lang w:val="en-US" w:bidi="ar-DZ"/>
        </w:rPr>
        <w:t>التراث والحداثة، مركز دراسات الوحدة العربية</w:t>
      </w:r>
      <w:r w:rsidRPr="00EF7DE0">
        <w:rPr>
          <w:rFonts w:ascii="Traditional Arabic" w:hAnsi="Traditional Arabic" w:cs="Traditional Arabic" w:hint="cs"/>
          <w:sz w:val="36"/>
          <w:szCs w:val="36"/>
          <w:rtl/>
          <w:lang w:val="en-US" w:bidi="ar-DZ"/>
        </w:rPr>
        <w:t>،</w:t>
      </w:r>
      <w:r w:rsidRPr="00EF7DE0">
        <w:rPr>
          <w:rFonts w:ascii="Traditional Arabic" w:hAnsi="Traditional Arabic" w:cs="Traditional Arabic"/>
          <w:sz w:val="36"/>
          <w:szCs w:val="36"/>
          <w:rtl/>
          <w:lang w:val="en-US" w:bidi="ar-DZ"/>
        </w:rPr>
        <w:t xml:space="preserve"> ط1</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sz w:val="36"/>
          <w:szCs w:val="36"/>
          <w:rtl/>
          <w:lang w:val="en-US" w:bidi="ar-DZ"/>
        </w:rPr>
        <w:t>1991</w:t>
      </w:r>
      <w:r w:rsidRPr="00EF7DE0">
        <w:rPr>
          <w:rFonts w:ascii="Traditional Arabic" w:hAnsi="Traditional Arabic" w:cs="Traditional Arabic" w:hint="cs"/>
          <w:sz w:val="36"/>
          <w:szCs w:val="36"/>
          <w:rtl/>
          <w:lang w:val="en-US" w:bidi="ar-DZ"/>
        </w:rPr>
        <w:t>.</w:t>
      </w:r>
    </w:p>
    <w:p w:rsidR="003D49C1" w:rsidRPr="00EF7DE0" w:rsidRDefault="003D49C1" w:rsidP="00646C0E">
      <w:pPr>
        <w:pStyle w:val="Notedebasdepage"/>
        <w:numPr>
          <w:ilvl w:val="0"/>
          <w:numId w:val="1"/>
        </w:numPr>
        <w:tabs>
          <w:tab w:val="right" w:pos="425"/>
        </w:tabs>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cs"/>
          <w:sz w:val="36"/>
          <w:szCs w:val="36"/>
          <w:rtl/>
          <w:lang w:val="en-US" w:bidi="ar-DZ"/>
        </w:rPr>
        <w:t xml:space="preserve">محمد عبده محجوب، </w:t>
      </w:r>
      <w:r w:rsidRPr="00EF7DE0">
        <w:rPr>
          <w:rFonts w:ascii="Traditional Arabic" w:hAnsi="Traditional Arabic" w:cs="Traditional Arabic" w:hint="eastAsia"/>
          <w:sz w:val="36"/>
          <w:szCs w:val="36"/>
          <w:rtl/>
          <w:lang w:val="en-US" w:bidi="ar-DZ"/>
        </w:rPr>
        <w:t>الاتجاه</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السوسيوانثروبولوجي</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في</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دراسة</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المجتمع</w:t>
      </w:r>
      <w:r w:rsidRPr="00EF7DE0">
        <w:rPr>
          <w:rFonts w:ascii="Traditional Arabic" w:hAnsi="Traditional Arabic" w:cs="Traditional Arabic" w:hint="cs"/>
          <w:sz w:val="36"/>
          <w:szCs w:val="36"/>
          <w:rtl/>
          <w:lang w:val="en-US" w:bidi="ar-DZ"/>
        </w:rPr>
        <w:t>، وكالة المطبوعات، الكويت، دط، دت.</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eastAsia"/>
          <w:sz w:val="36"/>
          <w:szCs w:val="36"/>
          <w:rtl/>
          <w:lang w:val="en-US" w:bidi="ar-DZ"/>
        </w:rPr>
        <w:t>محمد</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مصايف</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hint="eastAsia"/>
          <w:sz w:val="36"/>
          <w:szCs w:val="36"/>
          <w:rtl/>
          <w:lang w:val="en-US" w:bidi="ar-DZ"/>
        </w:rPr>
        <w:t>النثر</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الجزائري</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الحديث</w:t>
      </w:r>
      <w:r w:rsidRPr="00EF7DE0">
        <w:rPr>
          <w:rFonts w:ascii="Traditional Arabic" w:hAnsi="Traditional Arabic" w:cs="Traditional Arabic" w:hint="cs"/>
          <w:sz w:val="36"/>
          <w:szCs w:val="36"/>
          <w:rtl/>
          <w:lang w:val="en-US" w:bidi="ar-DZ"/>
        </w:rPr>
        <w:t>، المؤسسة الوطنية للكتاب،الجزائر،دط، 1983.</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cs"/>
          <w:sz w:val="36"/>
          <w:szCs w:val="36"/>
          <w:rtl/>
          <w:lang w:val="en-US" w:bidi="ar-DZ"/>
        </w:rPr>
        <w:t>نبيلة ابراهيم، أشكال التعبير في الأدب الشعبي، دار النهضة للطباعة والنشر، مصر، ط3.</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sz w:val="36"/>
          <w:szCs w:val="36"/>
          <w:rtl/>
          <w:lang w:val="en-US" w:bidi="ar-DZ"/>
        </w:rPr>
        <w:lastRenderedPageBreak/>
        <w:t>نعيم اليافي</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sz w:val="36"/>
          <w:szCs w:val="36"/>
          <w:rtl/>
          <w:lang w:val="en-US" w:bidi="ar-DZ"/>
        </w:rPr>
        <w:t>أوهاج الحداثة</w:t>
      </w:r>
      <w:r w:rsidRPr="00EF7DE0">
        <w:rPr>
          <w:rFonts w:ascii="Traditional Arabic" w:hAnsi="Traditional Arabic" w:cs="Traditional Arabic" w:hint="cs"/>
          <w:sz w:val="36"/>
          <w:szCs w:val="36"/>
          <w:rtl/>
          <w:lang w:val="en-US" w:bidi="ar-DZ"/>
        </w:rPr>
        <w:t xml:space="preserve"> ــــــ</w:t>
      </w:r>
      <w:r w:rsidRPr="00EF7DE0">
        <w:rPr>
          <w:rFonts w:ascii="Traditional Arabic" w:hAnsi="Traditional Arabic" w:cs="Traditional Arabic"/>
          <w:sz w:val="36"/>
          <w:szCs w:val="36"/>
          <w:rtl/>
          <w:lang w:val="en-US" w:bidi="ar-DZ"/>
        </w:rPr>
        <w:t xml:space="preserve"> دراسة في القصيدة المعاصرة</w:t>
      </w:r>
      <w:r w:rsidRPr="00EF7DE0">
        <w:rPr>
          <w:rFonts w:ascii="Traditional Arabic" w:hAnsi="Traditional Arabic" w:cs="Traditional Arabic" w:hint="cs"/>
          <w:sz w:val="36"/>
          <w:szCs w:val="36"/>
          <w:rtl/>
          <w:lang w:val="en-US" w:bidi="ar-DZ"/>
        </w:rPr>
        <w:t xml:space="preserve">ـ ــــــ </w:t>
      </w:r>
      <w:r w:rsidRPr="00EF7DE0">
        <w:rPr>
          <w:rFonts w:ascii="Traditional Arabic" w:hAnsi="Traditional Arabic" w:cs="Traditional Arabic"/>
          <w:sz w:val="36"/>
          <w:szCs w:val="36"/>
          <w:rtl/>
          <w:lang w:val="en-US" w:bidi="ar-DZ"/>
        </w:rPr>
        <w:t>، اتحاد الكتاب العرب، دمشق</w:t>
      </w:r>
      <w:r w:rsidRPr="00EF7DE0">
        <w:rPr>
          <w:rFonts w:ascii="Traditional Arabic" w:hAnsi="Traditional Arabic" w:cs="Traditional Arabic" w:hint="cs"/>
          <w:sz w:val="36"/>
          <w:szCs w:val="36"/>
          <w:rtl/>
          <w:lang w:val="en-US" w:bidi="ar-DZ"/>
        </w:rPr>
        <w:t>،دط،</w:t>
      </w:r>
      <w:r w:rsidRPr="00EF7DE0">
        <w:rPr>
          <w:rFonts w:ascii="Traditional Arabic" w:hAnsi="Traditional Arabic" w:cs="Traditional Arabic"/>
          <w:sz w:val="36"/>
          <w:szCs w:val="36"/>
          <w:rtl/>
          <w:lang w:val="en-US" w:bidi="ar-DZ"/>
        </w:rPr>
        <w:t xml:space="preserve"> 1993</w:t>
      </w:r>
      <w:r w:rsidRPr="00EF7DE0">
        <w:rPr>
          <w:rFonts w:ascii="Traditional Arabic" w:hAnsi="Traditional Arabic" w:cs="Traditional Arabic" w:hint="cs"/>
          <w:sz w:val="36"/>
          <w:szCs w:val="36"/>
          <w:rtl/>
          <w:lang w:val="en-US" w:bidi="ar-DZ"/>
        </w:rPr>
        <w:t>،</w:t>
      </w:r>
      <w:r w:rsidRPr="00EF7DE0">
        <w:rPr>
          <w:rFonts w:ascii="Traditional Arabic" w:hAnsi="Traditional Arabic" w:cs="Traditional Arabic"/>
          <w:sz w:val="36"/>
          <w:szCs w:val="36"/>
          <w:rtl/>
          <w:lang w:val="en-US" w:bidi="ar-DZ"/>
        </w:rPr>
        <w:t xml:space="preserve"> ص 50.</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sz w:val="36"/>
          <w:szCs w:val="36"/>
          <w:rtl/>
          <w:lang w:val="en-US" w:bidi="ar-DZ"/>
        </w:rPr>
        <w:t xml:space="preserve">واسيني الأعرج، </w:t>
      </w:r>
      <w:r w:rsidRPr="00EF7DE0">
        <w:rPr>
          <w:rFonts w:ascii="Traditional Arabic" w:hAnsi="Traditional Arabic" w:cs="Traditional Arabic" w:hint="cs"/>
          <w:sz w:val="36"/>
          <w:szCs w:val="36"/>
          <w:rtl/>
          <w:lang w:val="en-US" w:bidi="ar-DZ"/>
        </w:rPr>
        <w:t>ا</w:t>
      </w:r>
      <w:r w:rsidRPr="00EF7DE0">
        <w:rPr>
          <w:rFonts w:ascii="Traditional Arabic" w:hAnsi="Traditional Arabic" w:cs="Traditional Arabic"/>
          <w:sz w:val="36"/>
          <w:szCs w:val="36"/>
          <w:rtl/>
          <w:lang w:val="en-US" w:bidi="ar-DZ"/>
        </w:rPr>
        <w:t>تجاهات الرواية العربية في الجزائر - بحث في الأصول التاريخية والجمالية للرواية الجزائرية</w:t>
      </w:r>
      <w:r w:rsidRPr="00EF7DE0">
        <w:rPr>
          <w:rFonts w:ascii="Traditional Arabic" w:hAnsi="Traditional Arabic" w:cs="Traditional Arabic" w:hint="cs"/>
          <w:sz w:val="36"/>
          <w:szCs w:val="36"/>
          <w:rtl/>
          <w:lang w:val="en-US" w:bidi="ar-DZ"/>
        </w:rPr>
        <w:t xml:space="preserve"> ـــــ</w:t>
      </w:r>
      <w:r w:rsidRPr="00EF7DE0">
        <w:rPr>
          <w:rFonts w:ascii="Traditional Arabic" w:hAnsi="Traditional Arabic" w:cs="Traditional Arabic"/>
          <w:sz w:val="36"/>
          <w:szCs w:val="36"/>
          <w:rtl/>
          <w:lang w:val="en-US" w:bidi="ar-DZ"/>
        </w:rPr>
        <w:t>،</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sz w:val="36"/>
          <w:szCs w:val="36"/>
          <w:rtl/>
          <w:lang w:val="en-US" w:bidi="ar-DZ"/>
        </w:rPr>
        <w:t>المؤسسة الوط</w:t>
      </w:r>
      <w:r w:rsidRPr="00EF7DE0">
        <w:rPr>
          <w:rFonts w:ascii="Traditional Arabic" w:hAnsi="Traditional Arabic" w:cs="Traditional Arabic" w:hint="cs"/>
          <w:sz w:val="36"/>
          <w:szCs w:val="36"/>
          <w:rtl/>
          <w:lang w:val="en-US" w:bidi="ar-DZ"/>
        </w:rPr>
        <w:t>ن</w:t>
      </w:r>
      <w:r w:rsidRPr="00EF7DE0">
        <w:rPr>
          <w:rFonts w:ascii="Traditional Arabic" w:hAnsi="Traditional Arabic" w:cs="Traditional Arabic"/>
          <w:sz w:val="36"/>
          <w:szCs w:val="36"/>
          <w:rtl/>
          <w:lang w:val="en-US" w:bidi="ar-DZ"/>
        </w:rPr>
        <w:t xml:space="preserve">ية </w:t>
      </w:r>
      <w:r w:rsidRPr="00EF7DE0">
        <w:rPr>
          <w:rFonts w:ascii="Traditional Arabic" w:hAnsi="Traditional Arabic" w:cs="Traditional Arabic" w:hint="cs"/>
          <w:sz w:val="36"/>
          <w:szCs w:val="36"/>
          <w:rtl/>
          <w:lang w:val="en-US" w:bidi="ar-DZ"/>
        </w:rPr>
        <w:t>ل</w:t>
      </w:r>
      <w:r w:rsidRPr="00EF7DE0">
        <w:rPr>
          <w:rFonts w:ascii="Traditional Arabic" w:hAnsi="Traditional Arabic" w:cs="Traditional Arabic"/>
          <w:sz w:val="36"/>
          <w:szCs w:val="36"/>
          <w:rtl/>
          <w:lang w:val="en-US" w:bidi="ar-DZ"/>
        </w:rPr>
        <w:t>لكتاب ، الجزائر ، 1986</w:t>
      </w:r>
      <w:r w:rsidRPr="00EF7DE0">
        <w:rPr>
          <w:rFonts w:ascii="Traditional Arabic" w:hAnsi="Traditional Arabic" w:cs="Traditional Arabic" w:hint="cs"/>
          <w:sz w:val="36"/>
          <w:szCs w:val="36"/>
          <w:rtl/>
          <w:lang w:val="en-US" w:bidi="ar-DZ"/>
        </w:rPr>
        <w:t>.</w:t>
      </w:r>
    </w:p>
    <w:p w:rsidR="003D49C1" w:rsidRPr="00EF7DE0" w:rsidRDefault="003D49C1" w:rsidP="00646C0E">
      <w:pPr>
        <w:pStyle w:val="Notedebasdepage"/>
        <w:numPr>
          <w:ilvl w:val="0"/>
          <w:numId w:val="1"/>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cs"/>
          <w:sz w:val="36"/>
          <w:szCs w:val="36"/>
          <w:rtl/>
          <w:lang w:val="en-US" w:bidi="ar-DZ"/>
        </w:rPr>
        <w:t xml:space="preserve">يوسف روكز، </w:t>
      </w:r>
      <w:r w:rsidRPr="00EF7DE0">
        <w:rPr>
          <w:rFonts w:ascii="Traditional Arabic" w:hAnsi="Traditional Arabic" w:cs="Traditional Arabic" w:hint="eastAsia"/>
          <w:sz w:val="36"/>
          <w:szCs w:val="36"/>
          <w:rtl/>
          <w:lang w:val="en-US" w:bidi="ar-DZ"/>
        </w:rPr>
        <w:t>أفريقيا</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السوداء</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سياسة</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وحضارة</w:t>
      </w:r>
      <w:r w:rsidRPr="00EF7DE0">
        <w:rPr>
          <w:rFonts w:ascii="Traditional Arabic" w:hAnsi="Traditional Arabic" w:cs="Traditional Arabic" w:hint="cs"/>
          <w:sz w:val="36"/>
          <w:szCs w:val="36"/>
          <w:rtl/>
          <w:lang w:val="en-US" w:bidi="ar-DZ"/>
        </w:rPr>
        <w:t>، المؤسسة الجامعية للدراسات والنشر والتوزيع، بيروت، ط1، 1986.</w:t>
      </w:r>
    </w:p>
    <w:p w:rsidR="003D49C1" w:rsidRPr="00EF7DE0" w:rsidRDefault="003D49C1" w:rsidP="00DD0225">
      <w:pPr>
        <w:spacing w:after="0"/>
        <w:jc w:val="lowKashida"/>
        <w:rPr>
          <w:rFonts w:ascii="Traditional Arabic" w:hAnsi="Traditional Arabic" w:cs="Traditional Arabic"/>
          <w:b/>
          <w:bCs/>
          <w:sz w:val="36"/>
          <w:szCs w:val="36"/>
          <w:rtl/>
          <w:lang w:bidi="ar-DZ"/>
        </w:rPr>
      </w:pPr>
      <w:r w:rsidRPr="00EF7DE0">
        <w:rPr>
          <w:rFonts w:ascii="Traditional Arabic" w:hAnsi="Traditional Arabic" w:cs="Traditional Arabic" w:hint="cs"/>
          <w:b/>
          <w:bCs/>
          <w:sz w:val="36"/>
          <w:szCs w:val="36"/>
          <w:rtl/>
          <w:lang w:bidi="ar-DZ"/>
        </w:rPr>
        <w:t xml:space="preserve">ثالثا : المراجع المترجمة : </w:t>
      </w:r>
    </w:p>
    <w:p w:rsidR="003D49C1" w:rsidRPr="00EF7DE0" w:rsidRDefault="003D49C1" w:rsidP="00646C0E">
      <w:pPr>
        <w:pStyle w:val="Notedebasdepage"/>
        <w:numPr>
          <w:ilvl w:val="0"/>
          <w:numId w:val="22"/>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cs"/>
          <w:sz w:val="36"/>
          <w:szCs w:val="36"/>
          <w:rtl/>
          <w:lang w:val="en-US" w:bidi="ar-DZ"/>
        </w:rPr>
        <w:t xml:space="preserve">باسيل دفيد سون، </w:t>
      </w:r>
      <w:r w:rsidRPr="00EF7DE0">
        <w:rPr>
          <w:rFonts w:ascii="Traditional Arabic" w:hAnsi="Traditional Arabic" w:cs="Traditional Arabic" w:hint="eastAsia"/>
          <w:sz w:val="36"/>
          <w:szCs w:val="36"/>
          <w:rtl/>
          <w:lang w:val="en-US" w:bidi="ar-DZ"/>
        </w:rPr>
        <w:t>أفريقيا</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hint="eastAsia"/>
          <w:sz w:val="36"/>
          <w:szCs w:val="36"/>
          <w:rtl/>
          <w:lang w:val="en-US" w:bidi="ar-DZ"/>
        </w:rPr>
        <w:t>لقديمة</w:t>
      </w:r>
      <w:r w:rsidRPr="00EF7DE0">
        <w:rPr>
          <w:rFonts w:ascii="Traditional Arabic" w:hAnsi="Traditional Arabic" w:cs="Traditional Arabic" w:hint="cs"/>
          <w:sz w:val="36"/>
          <w:szCs w:val="36"/>
          <w:rtl/>
          <w:lang w:val="en-US" w:bidi="ar-DZ"/>
        </w:rPr>
        <w:t xml:space="preserve">  ت</w:t>
      </w:r>
      <w:r w:rsidRPr="00EF7DE0">
        <w:rPr>
          <w:rFonts w:ascii="Traditional Arabic" w:hAnsi="Traditional Arabic" w:cs="Traditional Arabic" w:hint="eastAsia"/>
          <w:sz w:val="36"/>
          <w:szCs w:val="36"/>
          <w:rtl/>
          <w:lang w:val="en-US" w:bidi="ar-DZ"/>
        </w:rPr>
        <w:t>كتشف</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hint="eastAsia"/>
          <w:sz w:val="36"/>
          <w:szCs w:val="36"/>
          <w:rtl/>
          <w:lang w:val="en-US" w:bidi="ar-DZ"/>
        </w:rPr>
        <w:t>من</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hint="eastAsia"/>
          <w:sz w:val="36"/>
          <w:szCs w:val="36"/>
          <w:rtl/>
          <w:lang w:val="en-US" w:bidi="ar-DZ"/>
        </w:rPr>
        <w:t>جديد</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hint="eastAsia"/>
          <w:sz w:val="36"/>
          <w:szCs w:val="36"/>
          <w:rtl/>
          <w:lang w:val="en-US" w:bidi="ar-DZ"/>
        </w:rPr>
        <w:t>تر</w:t>
      </w:r>
      <w:r w:rsidRPr="00EF7DE0">
        <w:rPr>
          <w:rFonts w:ascii="Traditional Arabic" w:hAnsi="Traditional Arabic" w:cs="Traditional Arabic" w:hint="cs"/>
          <w:sz w:val="36"/>
          <w:szCs w:val="36"/>
          <w:rtl/>
          <w:lang w:val="en-US" w:bidi="ar-DZ"/>
        </w:rPr>
        <w:t>:</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cs"/>
          <w:sz w:val="36"/>
          <w:szCs w:val="36"/>
          <w:rtl/>
          <w:lang w:val="en-US" w:bidi="ar-DZ"/>
        </w:rPr>
        <w:t>نبيل بدر وسعد زغلول، دار القومية للطباعة والنشر، مصر،دط.دت.</w:t>
      </w:r>
    </w:p>
    <w:p w:rsidR="003D49C1" w:rsidRPr="00EF7DE0" w:rsidRDefault="003D49C1" w:rsidP="00646C0E">
      <w:pPr>
        <w:pStyle w:val="Notedebasdepage"/>
        <w:numPr>
          <w:ilvl w:val="0"/>
          <w:numId w:val="22"/>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eastAsia"/>
          <w:sz w:val="36"/>
          <w:szCs w:val="36"/>
          <w:rtl/>
          <w:lang w:val="en-US" w:bidi="ar-DZ"/>
        </w:rPr>
        <w:t>بيريسي</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لوبوك</w:t>
      </w:r>
      <w:r w:rsidRPr="00EF7DE0">
        <w:rPr>
          <w:rFonts w:ascii="Traditional Arabic" w:hAnsi="Traditional Arabic" w:cs="Traditional Arabic" w:hint="cs"/>
          <w:sz w:val="36"/>
          <w:szCs w:val="36"/>
          <w:rtl/>
          <w:lang w:val="en-US" w:bidi="ar-DZ"/>
        </w:rPr>
        <w:t>،</w:t>
      </w:r>
      <w:r w:rsidRPr="00EF7DE0">
        <w:rPr>
          <w:rFonts w:ascii="Traditional Arabic" w:hAnsi="Traditional Arabic" w:cs="Traditional Arabic" w:hint="eastAsia"/>
          <w:sz w:val="36"/>
          <w:szCs w:val="36"/>
          <w:rtl/>
          <w:lang w:val="en-US" w:bidi="ar-DZ"/>
        </w:rPr>
        <w:t xml:space="preserve"> صنعة</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الرواية</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hint="eastAsia"/>
          <w:sz w:val="36"/>
          <w:szCs w:val="36"/>
          <w:rtl/>
          <w:lang w:val="en-US" w:bidi="ar-DZ"/>
        </w:rPr>
        <w:t>تر</w:t>
      </w:r>
      <w:r w:rsidRPr="00EF7DE0">
        <w:rPr>
          <w:rFonts w:ascii="Traditional Arabic" w:hAnsi="Traditional Arabic" w:cs="Traditional Arabic" w:hint="cs"/>
          <w:sz w:val="36"/>
          <w:szCs w:val="36"/>
          <w:rtl/>
          <w:lang w:val="en-US" w:bidi="ar-DZ"/>
        </w:rPr>
        <w:t>:</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عبد</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الستار</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جواد</w:t>
      </w:r>
      <w:r w:rsidRPr="00EF7DE0">
        <w:rPr>
          <w:rFonts w:ascii="Traditional Arabic" w:hAnsi="Traditional Arabic" w:cs="Traditional Arabic" w:hint="cs"/>
          <w:sz w:val="36"/>
          <w:szCs w:val="36"/>
          <w:rtl/>
          <w:lang w:val="en-US" w:bidi="ar-DZ"/>
        </w:rPr>
        <w:t>، دار مجدلاوي للنشر والتوزيع، عمان، ط2، 2000.</w:t>
      </w:r>
    </w:p>
    <w:p w:rsidR="003D49C1" w:rsidRPr="00EF7DE0" w:rsidRDefault="003D49C1" w:rsidP="00646C0E">
      <w:pPr>
        <w:pStyle w:val="Notedebasdepage"/>
        <w:numPr>
          <w:ilvl w:val="0"/>
          <w:numId w:val="22"/>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cs"/>
          <w:sz w:val="36"/>
          <w:szCs w:val="36"/>
          <w:rtl/>
          <w:lang w:val="en-US" w:bidi="ar-DZ"/>
        </w:rPr>
        <w:t xml:space="preserve">مرسيا إلياد، مظاهر الاسطورة، </w:t>
      </w:r>
      <w:r w:rsidRPr="00EF7DE0">
        <w:rPr>
          <w:rFonts w:ascii="Traditional Arabic" w:hAnsi="Traditional Arabic" w:cs="Traditional Arabic" w:hint="eastAsia"/>
          <w:sz w:val="36"/>
          <w:szCs w:val="36"/>
          <w:rtl/>
          <w:lang w:val="en-US" w:bidi="ar-DZ"/>
        </w:rPr>
        <w:t>ترجمة</w:t>
      </w:r>
      <w:r w:rsidRPr="00EF7DE0">
        <w:rPr>
          <w:rFonts w:ascii="Traditional Arabic" w:hAnsi="Traditional Arabic" w:cs="Traditional Arabic" w:hint="cs"/>
          <w:sz w:val="36"/>
          <w:szCs w:val="36"/>
          <w:rtl/>
          <w:lang w:val="en-US" w:bidi="ar-DZ"/>
        </w:rPr>
        <w:t xml:space="preserve"> نهاد خياطة، دار كنعان للدراسات والنشر، دمشق، ط1،1991.</w:t>
      </w:r>
    </w:p>
    <w:p w:rsidR="003D49C1" w:rsidRDefault="003D49C1" w:rsidP="00646C0E">
      <w:pPr>
        <w:pStyle w:val="Notedebasdepage"/>
        <w:numPr>
          <w:ilvl w:val="0"/>
          <w:numId w:val="22"/>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cs"/>
          <w:sz w:val="36"/>
          <w:szCs w:val="36"/>
          <w:rtl/>
          <w:lang w:val="en-US" w:bidi="ar-DZ"/>
        </w:rPr>
        <w:t xml:space="preserve">هوبير ديشان، الديانات في </w:t>
      </w:r>
      <w:r w:rsidRPr="00EF7DE0">
        <w:rPr>
          <w:rFonts w:ascii="Traditional Arabic" w:hAnsi="Traditional Arabic" w:cs="Traditional Arabic" w:hint="eastAsia"/>
          <w:sz w:val="36"/>
          <w:szCs w:val="36"/>
          <w:rtl/>
          <w:lang w:val="en-US" w:bidi="ar-DZ"/>
        </w:rPr>
        <w:t>أ</w:t>
      </w:r>
      <w:r w:rsidRPr="00EF7DE0">
        <w:rPr>
          <w:rFonts w:ascii="Traditional Arabic" w:hAnsi="Traditional Arabic" w:cs="Traditional Arabic" w:hint="cs"/>
          <w:sz w:val="36"/>
          <w:szCs w:val="36"/>
          <w:rtl/>
          <w:lang w:val="en-US" w:bidi="ar-DZ"/>
        </w:rPr>
        <w:t xml:space="preserve">فريقيا السوداء، </w:t>
      </w:r>
      <w:r w:rsidRPr="00EF7DE0">
        <w:rPr>
          <w:rFonts w:ascii="Traditional Arabic" w:hAnsi="Traditional Arabic" w:cs="Traditional Arabic" w:hint="eastAsia"/>
          <w:sz w:val="36"/>
          <w:szCs w:val="36"/>
          <w:rtl/>
          <w:lang w:val="en-US" w:bidi="ar-DZ"/>
        </w:rPr>
        <w:t>تر</w:t>
      </w:r>
      <w:r w:rsidRPr="00EF7DE0">
        <w:rPr>
          <w:rFonts w:ascii="Traditional Arabic" w:hAnsi="Traditional Arabic" w:cs="Traditional Arabic" w:hint="cs"/>
          <w:sz w:val="36"/>
          <w:szCs w:val="36"/>
          <w:rtl/>
          <w:lang w:val="en-US" w:bidi="ar-DZ"/>
        </w:rPr>
        <w:t>:</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cs"/>
          <w:sz w:val="36"/>
          <w:szCs w:val="36"/>
          <w:rtl/>
          <w:lang w:val="en-US" w:bidi="ar-DZ"/>
        </w:rPr>
        <w:t>أحمد صادق حمدي، المركز القومي للترجمة، القاهرة، دط، 2011.</w:t>
      </w:r>
    </w:p>
    <w:p w:rsidR="003D49C1" w:rsidRDefault="003D49C1" w:rsidP="00DD0225">
      <w:pPr>
        <w:pStyle w:val="Notedebasdepage"/>
        <w:bidi/>
        <w:spacing w:line="276" w:lineRule="auto"/>
        <w:jc w:val="lowKashida"/>
        <w:rPr>
          <w:rFonts w:ascii="Traditional Arabic" w:hAnsi="Traditional Arabic" w:cs="Traditional Arabic"/>
          <w:sz w:val="36"/>
          <w:szCs w:val="36"/>
          <w:lang w:val="en-US" w:bidi="ar-DZ"/>
        </w:rPr>
      </w:pPr>
    </w:p>
    <w:p w:rsidR="003D49C1" w:rsidRPr="00EF7DE0" w:rsidRDefault="003D49C1" w:rsidP="00DD0225">
      <w:pPr>
        <w:pStyle w:val="Notedebasdepage"/>
        <w:bidi/>
        <w:spacing w:line="276" w:lineRule="auto"/>
        <w:jc w:val="lowKashida"/>
        <w:rPr>
          <w:rFonts w:ascii="Traditional Arabic" w:hAnsi="Traditional Arabic" w:cs="Traditional Arabic"/>
          <w:sz w:val="36"/>
          <w:szCs w:val="36"/>
          <w:rtl/>
          <w:lang w:val="en-US" w:bidi="ar-DZ"/>
        </w:rPr>
      </w:pPr>
    </w:p>
    <w:p w:rsidR="003D49C1" w:rsidRPr="00EF7DE0" w:rsidRDefault="003D49C1" w:rsidP="00DD0225">
      <w:pPr>
        <w:spacing w:after="0"/>
        <w:jc w:val="lowKashida"/>
        <w:rPr>
          <w:rFonts w:ascii="Traditional Arabic" w:hAnsi="Traditional Arabic" w:cs="Traditional Arabic"/>
          <w:b/>
          <w:bCs/>
          <w:sz w:val="36"/>
          <w:szCs w:val="36"/>
          <w:rtl/>
          <w:lang w:bidi="ar-DZ"/>
        </w:rPr>
      </w:pPr>
      <w:r w:rsidRPr="00EF7DE0">
        <w:rPr>
          <w:rFonts w:ascii="Traditional Arabic" w:hAnsi="Traditional Arabic" w:cs="Traditional Arabic" w:hint="cs"/>
          <w:b/>
          <w:bCs/>
          <w:sz w:val="36"/>
          <w:szCs w:val="36"/>
          <w:rtl/>
          <w:lang w:bidi="ar-DZ"/>
        </w:rPr>
        <w:t>رابعا : المعاجم والقواميس :.</w:t>
      </w:r>
    </w:p>
    <w:p w:rsidR="003D49C1" w:rsidRPr="00EF7DE0" w:rsidRDefault="003D49C1" w:rsidP="00646C0E">
      <w:pPr>
        <w:pStyle w:val="Notedebasdepage"/>
        <w:numPr>
          <w:ilvl w:val="0"/>
          <w:numId w:val="23"/>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eastAsia"/>
          <w:sz w:val="36"/>
          <w:szCs w:val="36"/>
          <w:rtl/>
          <w:lang w:val="en-US" w:bidi="ar-DZ"/>
        </w:rPr>
        <w:t>ابراهيم</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فتحي</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hint="eastAsia"/>
          <w:sz w:val="36"/>
          <w:szCs w:val="36"/>
          <w:rtl/>
          <w:lang w:val="en-US" w:bidi="ar-DZ"/>
        </w:rPr>
        <w:t>معجم</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المصطلحات</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w:t>
      </w:r>
      <w:r w:rsidRPr="00EF7DE0">
        <w:rPr>
          <w:rFonts w:ascii="Traditional Arabic" w:hAnsi="Traditional Arabic" w:cs="Traditional Arabic" w:hint="cs"/>
          <w:sz w:val="36"/>
          <w:szCs w:val="36"/>
          <w:rtl/>
          <w:lang w:val="en-US" w:bidi="ar-DZ"/>
        </w:rPr>
        <w:t>أ</w:t>
      </w:r>
      <w:r w:rsidRPr="00EF7DE0">
        <w:rPr>
          <w:rFonts w:ascii="Traditional Arabic" w:hAnsi="Traditional Arabic" w:cs="Traditional Arabic" w:hint="eastAsia"/>
          <w:sz w:val="36"/>
          <w:szCs w:val="36"/>
          <w:rtl/>
          <w:lang w:val="en-US" w:bidi="ar-DZ"/>
        </w:rPr>
        <w:t>دبية</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cs"/>
          <w:sz w:val="36"/>
          <w:szCs w:val="36"/>
          <w:rtl/>
          <w:lang w:val="en-US" w:bidi="ar-DZ"/>
        </w:rPr>
        <w:t>، دار الكتاب اللبناني، بيروت، ط 1، 1985.</w:t>
      </w:r>
    </w:p>
    <w:p w:rsidR="003D49C1" w:rsidRPr="00EF7DE0" w:rsidRDefault="003D49C1" w:rsidP="00646C0E">
      <w:pPr>
        <w:pStyle w:val="Notedebasdepage"/>
        <w:numPr>
          <w:ilvl w:val="0"/>
          <w:numId w:val="23"/>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sz w:val="36"/>
          <w:szCs w:val="36"/>
          <w:rtl/>
          <w:lang w:val="en-US" w:bidi="ar-DZ"/>
        </w:rPr>
        <w:t>ابن منظور، لسان العرب</w:t>
      </w:r>
      <w:r w:rsidRPr="00EF7DE0">
        <w:rPr>
          <w:rFonts w:ascii="Traditional Arabic" w:hAnsi="Traditional Arabic" w:cs="Traditional Arabic" w:hint="cs"/>
          <w:sz w:val="36"/>
          <w:szCs w:val="36"/>
          <w:rtl/>
          <w:lang w:val="en-US" w:bidi="ar-DZ"/>
        </w:rPr>
        <w:t>،</w:t>
      </w:r>
      <w:r w:rsidRPr="00EF7DE0">
        <w:rPr>
          <w:rFonts w:ascii="Traditional Arabic" w:hAnsi="Traditional Arabic" w:cs="Traditional Arabic"/>
          <w:sz w:val="36"/>
          <w:szCs w:val="36"/>
          <w:rtl/>
          <w:lang w:val="en-US" w:bidi="ar-DZ"/>
        </w:rPr>
        <w:t xml:space="preserve"> ج2،</w:t>
      </w:r>
      <w:r w:rsidRPr="00EF7DE0">
        <w:rPr>
          <w:rFonts w:ascii="Traditional Arabic" w:hAnsi="Traditional Arabic" w:cs="Traditional Arabic" w:hint="cs"/>
          <w:sz w:val="36"/>
          <w:szCs w:val="36"/>
          <w:rtl/>
          <w:lang w:val="en-US" w:bidi="ar-DZ"/>
        </w:rPr>
        <w:t xml:space="preserve">ج3، </w:t>
      </w:r>
      <w:r w:rsidRPr="00EF7DE0">
        <w:rPr>
          <w:rFonts w:ascii="Traditional Arabic" w:hAnsi="Traditional Arabic" w:cs="Traditional Arabic"/>
          <w:sz w:val="36"/>
          <w:szCs w:val="36"/>
          <w:rtl/>
          <w:lang w:val="en-US" w:bidi="ar-DZ"/>
        </w:rPr>
        <w:t xml:space="preserve">دار صادر، بیروت، لبنان ، ط3، </w:t>
      </w:r>
      <w:r w:rsidRPr="00EF7DE0">
        <w:rPr>
          <w:rFonts w:ascii="Traditional Arabic" w:hAnsi="Traditional Arabic" w:cs="Traditional Arabic" w:hint="cs"/>
          <w:sz w:val="36"/>
          <w:szCs w:val="36"/>
          <w:rtl/>
          <w:lang w:val="en-US" w:bidi="ar-DZ"/>
        </w:rPr>
        <w:t>1997.</w:t>
      </w:r>
    </w:p>
    <w:p w:rsidR="003D49C1" w:rsidRPr="00EF7DE0" w:rsidRDefault="003D49C1" w:rsidP="00646C0E">
      <w:pPr>
        <w:pStyle w:val="Paragraphedeliste"/>
        <w:numPr>
          <w:ilvl w:val="0"/>
          <w:numId w:val="23"/>
        </w:numPr>
        <w:spacing w:after="0"/>
        <w:ind w:left="283" w:hanging="283"/>
        <w:jc w:val="lowKashida"/>
        <w:rPr>
          <w:rFonts w:ascii="Traditional Arabic" w:hAnsi="Traditional Arabic" w:cs="Traditional Arabic"/>
          <w:sz w:val="36"/>
          <w:szCs w:val="36"/>
          <w:lang w:bidi="ar-DZ"/>
        </w:rPr>
      </w:pPr>
      <w:r w:rsidRPr="00EF7DE0">
        <w:rPr>
          <w:rFonts w:ascii="Traditional Arabic" w:hAnsi="Traditional Arabic" w:cs="Traditional Arabic" w:hint="cs"/>
          <w:sz w:val="36"/>
          <w:szCs w:val="36"/>
          <w:rtl/>
          <w:lang w:bidi="ar-DZ"/>
        </w:rPr>
        <w:t>اسماعيل بن حماد الجواهري،</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cs"/>
          <w:sz w:val="36"/>
          <w:szCs w:val="36"/>
          <w:rtl/>
          <w:lang w:bidi="ar-DZ"/>
        </w:rPr>
        <w:t>الصحاح</w:t>
      </w:r>
      <w:r w:rsidRPr="00EF7DE0">
        <w:rPr>
          <w:rFonts w:ascii="Traditional Arabic" w:hAnsi="Traditional Arabic" w:cs="Traditional Arabic"/>
          <w:sz w:val="36"/>
          <w:szCs w:val="36"/>
          <w:rtl/>
          <w:lang w:bidi="ar-DZ"/>
        </w:rPr>
        <w:t>،</w:t>
      </w:r>
      <w:r w:rsidRPr="00EF7DE0">
        <w:rPr>
          <w:rFonts w:ascii="Traditional Arabic" w:hAnsi="Traditional Arabic" w:cs="Traditional Arabic" w:hint="cs"/>
          <w:sz w:val="36"/>
          <w:szCs w:val="36"/>
          <w:rtl/>
          <w:lang w:bidi="ar-DZ"/>
        </w:rPr>
        <w:t xml:space="preserve"> تح: أحمد عبد الغفور طار،</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cs"/>
          <w:sz w:val="36"/>
          <w:szCs w:val="36"/>
          <w:rtl/>
          <w:lang w:bidi="ar-DZ"/>
        </w:rPr>
        <w:t>ج1،</w:t>
      </w:r>
      <w:r w:rsidRPr="00EF7DE0">
        <w:rPr>
          <w:rFonts w:ascii="Traditional Arabic" w:hAnsi="Traditional Arabic" w:cs="Traditional Arabic"/>
          <w:sz w:val="36"/>
          <w:szCs w:val="36"/>
          <w:rtl/>
          <w:lang w:bidi="ar-DZ"/>
        </w:rPr>
        <w:t>دار ال</w:t>
      </w:r>
      <w:r w:rsidRPr="00EF7DE0">
        <w:rPr>
          <w:rFonts w:ascii="Traditional Arabic" w:hAnsi="Traditional Arabic" w:cs="Traditional Arabic" w:hint="cs"/>
          <w:sz w:val="36"/>
          <w:szCs w:val="36"/>
          <w:rtl/>
          <w:lang w:bidi="ar-DZ"/>
        </w:rPr>
        <w:t>علم للملايين</w:t>
      </w:r>
      <w:r w:rsidRPr="00EF7DE0">
        <w:rPr>
          <w:rFonts w:ascii="Traditional Arabic" w:hAnsi="Traditional Arabic" w:cs="Traditional Arabic"/>
          <w:sz w:val="36"/>
          <w:szCs w:val="36"/>
          <w:rtl/>
          <w:lang w:bidi="ar-DZ"/>
        </w:rPr>
        <w:t>،</w:t>
      </w:r>
      <w:r w:rsidRPr="00EF7DE0">
        <w:rPr>
          <w:rFonts w:ascii="Traditional Arabic" w:hAnsi="Traditional Arabic" w:cs="Traditional Arabic" w:hint="cs"/>
          <w:sz w:val="36"/>
          <w:szCs w:val="36"/>
          <w:rtl/>
          <w:lang w:bidi="ar-DZ"/>
        </w:rPr>
        <w:t xml:space="preserve"> </w:t>
      </w:r>
      <w:r w:rsidRPr="00EF7DE0">
        <w:rPr>
          <w:rFonts w:ascii="Traditional Arabic" w:hAnsi="Traditional Arabic" w:cs="Traditional Arabic"/>
          <w:sz w:val="36"/>
          <w:szCs w:val="36"/>
          <w:rtl/>
          <w:lang w:bidi="ar-DZ"/>
        </w:rPr>
        <w:t>بيروت،</w:t>
      </w:r>
      <w:r w:rsidRPr="00EF7DE0">
        <w:rPr>
          <w:rFonts w:ascii="Traditional Arabic" w:hAnsi="Traditional Arabic" w:cs="Traditional Arabic" w:hint="cs"/>
          <w:sz w:val="36"/>
          <w:szCs w:val="36"/>
          <w:rtl/>
          <w:lang w:bidi="ar-DZ"/>
        </w:rPr>
        <w:t xml:space="preserve"> ط3،</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cs"/>
          <w:sz w:val="36"/>
          <w:szCs w:val="36"/>
          <w:rtl/>
          <w:lang w:bidi="ar-DZ"/>
        </w:rPr>
        <w:t>1984</w:t>
      </w:r>
      <w:r w:rsidRPr="00EF7DE0">
        <w:rPr>
          <w:rFonts w:ascii="Traditional Arabic" w:hAnsi="Traditional Arabic" w:cs="Traditional Arabic"/>
          <w:sz w:val="36"/>
          <w:szCs w:val="36"/>
          <w:rtl/>
          <w:lang w:bidi="ar-DZ"/>
        </w:rPr>
        <w:t>م</w:t>
      </w:r>
      <w:r w:rsidRPr="00EF7DE0">
        <w:rPr>
          <w:rFonts w:ascii="Traditional Arabic" w:hAnsi="Traditional Arabic" w:cs="Traditional Arabic" w:hint="cs"/>
          <w:sz w:val="36"/>
          <w:szCs w:val="36"/>
          <w:rtl/>
          <w:lang w:bidi="ar-DZ"/>
        </w:rPr>
        <w:t>.</w:t>
      </w:r>
    </w:p>
    <w:p w:rsidR="003D49C1" w:rsidRPr="00EF7DE0" w:rsidRDefault="003D49C1" w:rsidP="00646C0E">
      <w:pPr>
        <w:pStyle w:val="Paragraphedeliste"/>
        <w:numPr>
          <w:ilvl w:val="0"/>
          <w:numId w:val="23"/>
        </w:numPr>
        <w:spacing w:after="0"/>
        <w:ind w:left="283" w:hanging="283"/>
        <w:jc w:val="lowKashida"/>
        <w:rPr>
          <w:rFonts w:ascii="Traditional Arabic" w:hAnsi="Traditional Arabic" w:cs="Traditional Arabic"/>
          <w:sz w:val="36"/>
          <w:szCs w:val="36"/>
          <w:lang w:bidi="ar-DZ"/>
        </w:rPr>
      </w:pPr>
      <w:r w:rsidRPr="00EF7DE0">
        <w:rPr>
          <w:rFonts w:ascii="Traditional Arabic" w:hAnsi="Traditional Arabic" w:cs="Traditional Arabic"/>
          <w:sz w:val="36"/>
          <w:szCs w:val="36"/>
          <w:rtl/>
          <w:lang w:bidi="ar-DZ"/>
        </w:rPr>
        <w:t>ع</w:t>
      </w:r>
      <w:r w:rsidRPr="00EF7DE0">
        <w:rPr>
          <w:rFonts w:ascii="Traditional Arabic" w:hAnsi="Traditional Arabic" w:cs="Traditional Arabic" w:hint="cs"/>
          <w:sz w:val="36"/>
          <w:szCs w:val="36"/>
          <w:rtl/>
          <w:lang w:bidi="ar-DZ"/>
        </w:rPr>
        <w:t>ب</w:t>
      </w:r>
      <w:r w:rsidRPr="00EF7DE0">
        <w:rPr>
          <w:rFonts w:ascii="Traditional Arabic" w:hAnsi="Traditional Arabic" w:cs="Traditional Arabic"/>
          <w:sz w:val="36"/>
          <w:szCs w:val="36"/>
          <w:rtl/>
          <w:lang w:bidi="ar-DZ"/>
        </w:rPr>
        <w:t>د النور جبور، المعجم الأدبي، دار العلم للملايين، بيروت،</w:t>
      </w:r>
      <w:r w:rsidRPr="00EF7DE0">
        <w:rPr>
          <w:rFonts w:ascii="Traditional Arabic" w:hAnsi="Traditional Arabic" w:cs="Traditional Arabic" w:hint="cs"/>
          <w:sz w:val="36"/>
          <w:szCs w:val="36"/>
          <w:rtl/>
          <w:lang w:bidi="ar-DZ"/>
        </w:rPr>
        <w:t xml:space="preserve"> ط1،</w:t>
      </w:r>
      <w:r w:rsidRPr="00EF7DE0">
        <w:rPr>
          <w:rFonts w:ascii="Traditional Arabic" w:hAnsi="Traditional Arabic" w:cs="Traditional Arabic"/>
          <w:sz w:val="36"/>
          <w:szCs w:val="36"/>
          <w:rtl/>
          <w:lang w:bidi="ar-DZ"/>
        </w:rPr>
        <w:t xml:space="preserve"> 19</w:t>
      </w:r>
      <w:r w:rsidRPr="00EF7DE0">
        <w:rPr>
          <w:rFonts w:ascii="Traditional Arabic" w:hAnsi="Traditional Arabic" w:cs="Traditional Arabic" w:hint="cs"/>
          <w:sz w:val="36"/>
          <w:szCs w:val="36"/>
          <w:rtl/>
          <w:lang w:bidi="ar-DZ"/>
        </w:rPr>
        <w:t>86.</w:t>
      </w:r>
    </w:p>
    <w:p w:rsidR="003D49C1" w:rsidRPr="00EF7DE0" w:rsidRDefault="003D49C1" w:rsidP="00646C0E">
      <w:pPr>
        <w:pStyle w:val="Notedebasdepage"/>
        <w:numPr>
          <w:ilvl w:val="0"/>
          <w:numId w:val="23"/>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eastAsia"/>
          <w:sz w:val="36"/>
          <w:szCs w:val="36"/>
          <w:rtl/>
          <w:lang w:val="en-US" w:bidi="ar-DZ"/>
        </w:rPr>
        <w:lastRenderedPageBreak/>
        <w:t>سعيد</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علوش</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hint="eastAsia"/>
          <w:sz w:val="36"/>
          <w:szCs w:val="36"/>
          <w:rtl/>
          <w:lang w:val="en-US" w:bidi="ar-DZ"/>
        </w:rPr>
        <w:t>معجم</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المصطلحات</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الأدبية</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cs"/>
          <w:sz w:val="36"/>
          <w:szCs w:val="36"/>
          <w:rtl/>
          <w:lang w:val="en-US" w:bidi="ar-DZ"/>
        </w:rPr>
        <w:t>، التتعاضدية العمالية لطباعة والنشر، تونس،ط 1، 1986.</w:t>
      </w:r>
    </w:p>
    <w:p w:rsidR="003D49C1" w:rsidRPr="00EF7DE0" w:rsidRDefault="003D49C1" w:rsidP="00646C0E">
      <w:pPr>
        <w:pStyle w:val="Notedebasdepage"/>
        <w:numPr>
          <w:ilvl w:val="0"/>
          <w:numId w:val="23"/>
        </w:numPr>
        <w:bidi/>
        <w:spacing w:line="276" w:lineRule="auto"/>
        <w:ind w:left="283" w:hanging="283"/>
        <w:jc w:val="lowKashida"/>
        <w:rPr>
          <w:rFonts w:ascii="Traditional Arabic" w:hAnsi="Traditional Arabic" w:cs="Traditional Arabic"/>
          <w:sz w:val="36"/>
          <w:szCs w:val="36"/>
          <w:rtl/>
          <w:lang w:val="en-US" w:bidi="ar-DZ"/>
        </w:rPr>
      </w:pPr>
      <w:r w:rsidRPr="00EF7DE0">
        <w:rPr>
          <w:rFonts w:ascii="Traditional Arabic" w:hAnsi="Traditional Arabic" w:cs="Traditional Arabic" w:hint="cs"/>
          <w:sz w:val="36"/>
          <w:szCs w:val="36"/>
          <w:rtl/>
          <w:lang w:val="en-US" w:bidi="ar-DZ"/>
        </w:rPr>
        <w:t>مجد الدين</w:t>
      </w:r>
      <w:r w:rsidRPr="00EF7DE0">
        <w:rPr>
          <w:rFonts w:ascii="Traditional Arabic" w:hAnsi="Traditional Arabic" w:cs="Traditional Arabic"/>
          <w:sz w:val="36"/>
          <w:szCs w:val="36"/>
          <w:rtl/>
          <w:lang w:val="en-US" w:bidi="ar-DZ"/>
        </w:rPr>
        <w:t xml:space="preserve"> محمد بن يعقوب الفيروز أبادي ، القاموس المحيط ، </w:t>
      </w:r>
      <w:r w:rsidRPr="00EF7DE0">
        <w:rPr>
          <w:rFonts w:ascii="Traditional Arabic" w:hAnsi="Traditional Arabic" w:cs="Traditional Arabic" w:hint="cs"/>
          <w:sz w:val="36"/>
          <w:szCs w:val="36"/>
          <w:rtl/>
          <w:lang w:val="en-US" w:bidi="ar-DZ"/>
        </w:rPr>
        <w:t>ج1</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cs"/>
          <w:sz w:val="36"/>
          <w:szCs w:val="36"/>
          <w:rtl/>
          <w:lang w:val="en-US" w:bidi="ar-DZ"/>
        </w:rPr>
        <w:t>دار الكتب العلمية</w:t>
      </w:r>
      <w:r w:rsidRPr="00EF7DE0">
        <w:rPr>
          <w:rFonts w:ascii="Traditional Arabic" w:hAnsi="Traditional Arabic" w:cs="Traditional Arabic"/>
          <w:sz w:val="36"/>
          <w:szCs w:val="36"/>
          <w:rtl/>
          <w:lang w:val="en-US" w:bidi="ar-DZ"/>
        </w:rPr>
        <w:t xml:space="preserve"> ، القاهرة ، ، بیروت، لبنان،</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sz w:val="36"/>
          <w:szCs w:val="36"/>
          <w:rtl/>
          <w:lang w:val="en-US" w:bidi="ar-DZ"/>
        </w:rPr>
        <w:t xml:space="preserve">ط1، </w:t>
      </w:r>
      <w:r w:rsidRPr="00EF7DE0">
        <w:rPr>
          <w:rFonts w:ascii="Traditional Arabic" w:hAnsi="Traditional Arabic" w:cs="Traditional Arabic" w:hint="cs"/>
          <w:sz w:val="36"/>
          <w:szCs w:val="36"/>
          <w:rtl/>
          <w:lang w:val="en-US" w:bidi="ar-DZ"/>
        </w:rPr>
        <w:t>1991.</w:t>
      </w:r>
    </w:p>
    <w:p w:rsidR="003D49C1" w:rsidRPr="00EF7DE0" w:rsidRDefault="003D49C1" w:rsidP="00646C0E">
      <w:pPr>
        <w:pStyle w:val="Paragraphedeliste"/>
        <w:numPr>
          <w:ilvl w:val="0"/>
          <w:numId w:val="23"/>
        </w:numPr>
        <w:spacing w:after="0"/>
        <w:ind w:left="283" w:hanging="283"/>
        <w:jc w:val="lowKashida"/>
        <w:rPr>
          <w:rFonts w:ascii="Traditional Arabic" w:hAnsi="Traditional Arabic" w:cs="Traditional Arabic"/>
          <w:sz w:val="36"/>
          <w:szCs w:val="36"/>
          <w:lang w:bidi="ar-DZ"/>
        </w:rPr>
      </w:pPr>
      <w:r w:rsidRPr="00EF7DE0">
        <w:rPr>
          <w:rFonts w:ascii="Traditional Arabic" w:hAnsi="Traditional Arabic" w:cs="Traditional Arabic" w:hint="cs"/>
          <w:sz w:val="36"/>
          <w:szCs w:val="36"/>
          <w:rtl/>
          <w:lang w:bidi="ar-DZ"/>
        </w:rPr>
        <w:t>محمد بن أحمد الأزهري، تهذيب اللغة، ج8، تح، محمد عوض مرعب، دار إحياء التراث العربي، بيروت، 2001.</w:t>
      </w:r>
    </w:p>
    <w:p w:rsidR="003D49C1" w:rsidRPr="00EF7DE0" w:rsidRDefault="003D49C1" w:rsidP="00DD0225">
      <w:pPr>
        <w:pStyle w:val="NormalWeb"/>
        <w:bidi/>
        <w:spacing w:before="0" w:beforeAutospacing="0" w:after="0" w:afterAutospacing="0" w:line="276" w:lineRule="auto"/>
        <w:ind w:right="-993"/>
        <w:jc w:val="lowKashida"/>
        <w:rPr>
          <w:rFonts w:ascii="Traditional Arabic" w:eastAsiaTheme="minorEastAsia" w:hAnsi="Traditional Arabic" w:cs="Traditional Arabic"/>
          <w:b/>
          <w:bCs/>
          <w:sz w:val="36"/>
          <w:szCs w:val="36"/>
          <w:rtl/>
          <w:lang w:val="en-US" w:bidi="ar-DZ"/>
        </w:rPr>
      </w:pPr>
      <w:r w:rsidRPr="00EF7DE0">
        <w:rPr>
          <w:rFonts w:ascii="Traditional Arabic" w:eastAsiaTheme="minorEastAsia" w:hAnsi="Traditional Arabic" w:cs="Traditional Arabic" w:hint="cs"/>
          <w:b/>
          <w:bCs/>
          <w:sz w:val="36"/>
          <w:szCs w:val="36"/>
          <w:rtl/>
          <w:lang w:val="en-US" w:bidi="ar-DZ"/>
        </w:rPr>
        <w:t xml:space="preserve">خامسا : الروايات </w:t>
      </w:r>
    </w:p>
    <w:p w:rsidR="003D49C1" w:rsidRPr="00EF7DE0" w:rsidRDefault="003D49C1" w:rsidP="00646C0E">
      <w:pPr>
        <w:pStyle w:val="Paragraphedeliste"/>
        <w:numPr>
          <w:ilvl w:val="0"/>
          <w:numId w:val="24"/>
        </w:numPr>
        <w:spacing w:after="0"/>
        <w:ind w:left="283" w:hanging="283"/>
        <w:jc w:val="lowKashida"/>
        <w:rPr>
          <w:rFonts w:ascii="Traditional Arabic" w:hAnsi="Traditional Arabic" w:cs="Traditional Arabic"/>
          <w:sz w:val="36"/>
          <w:szCs w:val="36"/>
          <w:rtl/>
          <w:lang w:bidi="ar-DZ"/>
        </w:rPr>
      </w:pPr>
      <w:r w:rsidRPr="00EF7DE0">
        <w:rPr>
          <w:rFonts w:ascii="Traditional Arabic" w:hAnsi="Traditional Arabic" w:cs="Traditional Arabic" w:hint="cs"/>
          <w:sz w:val="36"/>
          <w:szCs w:val="36"/>
          <w:rtl/>
          <w:lang w:bidi="ar-DZ"/>
        </w:rPr>
        <w:t>الصديق أحمد الحاج، كاماراد رفيق الحيف والضياع ،دار فضاءات،عمان، الأردن، ط 1، 2016.</w:t>
      </w:r>
    </w:p>
    <w:p w:rsidR="003D49C1" w:rsidRPr="00EF7DE0" w:rsidRDefault="003D49C1" w:rsidP="00DD0225">
      <w:pPr>
        <w:spacing w:after="0"/>
        <w:jc w:val="lowKashida"/>
        <w:rPr>
          <w:rFonts w:ascii="Traditional Arabic" w:hAnsi="Traditional Arabic" w:cs="Traditional Arabic"/>
          <w:b/>
          <w:bCs/>
          <w:sz w:val="36"/>
          <w:szCs w:val="36"/>
          <w:rtl/>
          <w:lang w:bidi="ar-DZ"/>
        </w:rPr>
      </w:pPr>
      <w:r w:rsidRPr="00EF7DE0">
        <w:rPr>
          <w:rFonts w:ascii="Traditional Arabic" w:hAnsi="Traditional Arabic" w:cs="Traditional Arabic" w:hint="cs"/>
          <w:b/>
          <w:bCs/>
          <w:sz w:val="36"/>
          <w:szCs w:val="36"/>
          <w:rtl/>
          <w:lang w:bidi="ar-DZ"/>
        </w:rPr>
        <w:t xml:space="preserve">سادسا :المجلات والدوريات </w:t>
      </w:r>
    </w:p>
    <w:p w:rsidR="003D49C1" w:rsidRPr="00EF7DE0" w:rsidRDefault="003D49C1" w:rsidP="00646C0E">
      <w:pPr>
        <w:pStyle w:val="Paragraphedeliste"/>
        <w:numPr>
          <w:ilvl w:val="0"/>
          <w:numId w:val="7"/>
        </w:numPr>
        <w:spacing w:after="0"/>
        <w:jc w:val="lowKashida"/>
        <w:rPr>
          <w:rFonts w:ascii="Traditional Arabic" w:hAnsi="Traditional Arabic" w:cs="Traditional Arabic"/>
          <w:sz w:val="36"/>
          <w:szCs w:val="36"/>
          <w:lang w:bidi="ar-DZ"/>
        </w:rPr>
      </w:pPr>
      <w:r w:rsidRPr="00EF7DE0">
        <w:rPr>
          <w:rFonts w:ascii="Traditional Arabic" w:hAnsi="Traditional Arabic" w:cs="Traditional Arabic" w:hint="cs"/>
          <w:sz w:val="36"/>
          <w:szCs w:val="36"/>
          <w:rtl/>
          <w:lang w:bidi="ar-DZ"/>
        </w:rPr>
        <w:t xml:space="preserve">آدم بمبا، </w:t>
      </w:r>
      <w:r w:rsidRPr="00EF7DE0">
        <w:rPr>
          <w:rFonts w:ascii="Traditional Arabic" w:hAnsi="Traditional Arabic" w:cs="Traditional Arabic" w:hint="eastAsia"/>
          <w:sz w:val="36"/>
          <w:szCs w:val="36"/>
          <w:rtl/>
          <w:lang w:bidi="ar-DZ"/>
        </w:rPr>
        <w:t>المرأة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في</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افريقيا</w:t>
      </w:r>
      <w:r w:rsidRPr="00EF7DE0">
        <w:rPr>
          <w:rFonts w:ascii="Traditional Arabic" w:hAnsi="Traditional Arabic" w:cs="Traditional Arabic" w:hint="cs"/>
          <w:sz w:val="36"/>
          <w:szCs w:val="36"/>
          <w:rtl/>
          <w:lang w:bidi="ar-DZ"/>
        </w:rPr>
        <w:t>، قراءات في العادات والتقاليد المحيطة به، مجلة الملف ثقافية فصلية محكمة متخصصة في شؤون القارة الإفريقية، العدد 23، مارس 2013 .</w:t>
      </w:r>
    </w:p>
    <w:p w:rsidR="003D49C1" w:rsidRPr="005137B5" w:rsidRDefault="003D49C1" w:rsidP="00646C0E">
      <w:pPr>
        <w:pStyle w:val="Paragraphedeliste"/>
        <w:numPr>
          <w:ilvl w:val="0"/>
          <w:numId w:val="7"/>
        </w:numPr>
        <w:spacing w:after="0"/>
        <w:jc w:val="lowKashida"/>
        <w:rPr>
          <w:rFonts w:ascii="Traditional Arabic" w:hAnsi="Traditional Arabic" w:cs="Traditional Arabic"/>
          <w:sz w:val="36"/>
          <w:szCs w:val="36"/>
          <w:lang w:bidi="ar-DZ"/>
        </w:rPr>
      </w:pPr>
      <w:r w:rsidRPr="00EF7DE0">
        <w:rPr>
          <w:rFonts w:ascii="Traditional Arabic" w:hAnsi="Traditional Arabic" w:cs="Traditional Arabic" w:hint="cs"/>
          <w:sz w:val="36"/>
          <w:szCs w:val="36"/>
          <w:rtl/>
          <w:lang w:bidi="ar-DZ"/>
        </w:rPr>
        <w:t xml:space="preserve">بن علي لونيس، </w:t>
      </w:r>
      <w:r w:rsidRPr="00EF7DE0">
        <w:rPr>
          <w:rFonts w:ascii="Traditional Arabic" w:hAnsi="Traditional Arabic" w:cs="Traditional Arabic" w:hint="eastAsia"/>
          <w:sz w:val="36"/>
          <w:szCs w:val="36"/>
          <w:rtl/>
          <w:lang w:bidi="ar-DZ"/>
        </w:rPr>
        <w:t>أزمة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التّمثيل</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السردي</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في</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رواية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كاماراد</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للصديق</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حاج</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أحمد</w:t>
      </w:r>
      <w:r w:rsidRPr="00EF7DE0">
        <w:rPr>
          <w:rFonts w:ascii="Traditional Arabic" w:hAnsi="Traditional Arabic" w:cs="Traditional Arabic" w:hint="cs"/>
          <w:sz w:val="36"/>
          <w:szCs w:val="36"/>
          <w:rtl/>
          <w:lang w:bidi="ar-DZ"/>
        </w:rPr>
        <w:t xml:space="preserve"> ،مجلة اللغة العربية، الجزائر، العدد 41، 2018.</w:t>
      </w:r>
    </w:p>
    <w:p w:rsidR="003D49C1" w:rsidRPr="00EF7DE0" w:rsidRDefault="003D49C1" w:rsidP="00646C0E">
      <w:pPr>
        <w:pStyle w:val="Paragraphedeliste"/>
        <w:numPr>
          <w:ilvl w:val="0"/>
          <w:numId w:val="7"/>
        </w:numPr>
        <w:spacing w:after="0"/>
        <w:jc w:val="lowKashida"/>
        <w:rPr>
          <w:rFonts w:ascii="Traditional Arabic" w:hAnsi="Traditional Arabic" w:cs="Traditional Arabic"/>
          <w:sz w:val="36"/>
          <w:szCs w:val="36"/>
          <w:lang w:bidi="ar-DZ"/>
        </w:rPr>
      </w:pPr>
      <w:r w:rsidRPr="00EF7DE0">
        <w:rPr>
          <w:rFonts w:ascii="Traditional Arabic" w:hAnsi="Traditional Arabic" w:cs="Traditional Arabic"/>
          <w:sz w:val="36"/>
          <w:szCs w:val="36"/>
          <w:rtl/>
          <w:lang w:bidi="ar-DZ"/>
        </w:rPr>
        <w:t>بن مزيان حنان</w:t>
      </w:r>
      <w:r w:rsidRPr="00EF7DE0">
        <w:rPr>
          <w:rFonts w:ascii="Traditional Arabic" w:hAnsi="Traditional Arabic" w:cs="Traditional Arabic" w:hint="cs"/>
          <w:sz w:val="36"/>
          <w:szCs w:val="36"/>
          <w:rtl/>
          <w:lang w:bidi="ar-DZ"/>
        </w:rPr>
        <w:t>،</w:t>
      </w:r>
      <w:r w:rsidRPr="00EF7DE0">
        <w:rPr>
          <w:rFonts w:ascii="Traditional Arabic" w:hAnsi="Traditional Arabic" w:cs="Traditional Arabic"/>
          <w:sz w:val="36"/>
          <w:szCs w:val="36"/>
          <w:rtl/>
          <w:lang w:bidi="ar-DZ"/>
        </w:rPr>
        <w:t xml:space="preserve"> مسعودي الطاهر</w:t>
      </w:r>
      <w:r w:rsidRPr="00EF7DE0">
        <w:rPr>
          <w:rFonts w:ascii="Traditional Arabic" w:hAnsi="Traditional Arabic" w:cs="Traditional Arabic" w:hint="cs"/>
          <w:sz w:val="36"/>
          <w:szCs w:val="36"/>
          <w:rtl/>
          <w:lang w:bidi="ar-DZ"/>
        </w:rPr>
        <w:t xml:space="preserve">، </w:t>
      </w:r>
      <w:r w:rsidRPr="00EF7DE0">
        <w:rPr>
          <w:rFonts w:ascii="Traditional Arabic" w:hAnsi="Traditional Arabic" w:cs="Traditional Arabic"/>
          <w:sz w:val="36"/>
          <w:szCs w:val="36"/>
          <w:rtl/>
          <w:lang w:bidi="ar-DZ"/>
        </w:rPr>
        <w:t>التراث الشعبي الديني ودوره في الترويج السياحي</w:t>
      </w:r>
      <w:r w:rsidRPr="00EF7DE0">
        <w:rPr>
          <w:rFonts w:ascii="Traditional Arabic" w:hAnsi="Traditional Arabic" w:cs="Traditional Arabic" w:hint="cs"/>
          <w:sz w:val="36"/>
          <w:szCs w:val="36"/>
          <w:rtl/>
          <w:lang w:bidi="ar-DZ"/>
        </w:rPr>
        <w:t>، مجلة مفاهيم للدراسات الفلسفية، جامعة زيان عاشور الجلفة، الجزائر، العدد05، مارس 2019.</w:t>
      </w:r>
    </w:p>
    <w:p w:rsidR="003D49C1" w:rsidRPr="00EF7DE0" w:rsidRDefault="003D49C1" w:rsidP="00646C0E">
      <w:pPr>
        <w:pStyle w:val="Paragraphedeliste"/>
        <w:numPr>
          <w:ilvl w:val="0"/>
          <w:numId w:val="7"/>
        </w:numPr>
        <w:spacing w:after="0"/>
        <w:jc w:val="lowKashida"/>
        <w:rPr>
          <w:rFonts w:ascii="Traditional Arabic" w:hAnsi="Traditional Arabic" w:cs="Traditional Arabic"/>
          <w:sz w:val="36"/>
          <w:szCs w:val="36"/>
          <w:lang w:bidi="ar-DZ"/>
        </w:rPr>
      </w:pPr>
      <w:r w:rsidRPr="00EF7DE0">
        <w:rPr>
          <w:rFonts w:ascii="Traditional Arabic" w:hAnsi="Traditional Arabic" w:cs="Traditional Arabic" w:hint="cs"/>
          <w:sz w:val="36"/>
          <w:szCs w:val="36"/>
          <w:rtl/>
          <w:lang w:bidi="ar-DZ"/>
        </w:rPr>
        <w:t xml:space="preserve">الجباري عثماني، </w:t>
      </w:r>
      <w:r w:rsidRPr="00EF7DE0">
        <w:rPr>
          <w:rFonts w:ascii="Traditional Arabic" w:hAnsi="Traditional Arabic" w:cs="Traditional Arabic" w:hint="eastAsia"/>
          <w:sz w:val="36"/>
          <w:szCs w:val="36"/>
          <w:rtl/>
          <w:lang w:bidi="ar-DZ"/>
        </w:rPr>
        <w:t>مظاهر</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من</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العادات</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الاجتماعية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في</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اللباس</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والزينة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لدى</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المرأة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بوادي</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سوف</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في</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أواخر</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القرن</w:t>
      </w:r>
      <w:r w:rsidRPr="00EF7DE0">
        <w:rPr>
          <w:rFonts w:ascii="Traditional Arabic" w:hAnsi="Traditional Arabic" w:cs="Traditional Arabic"/>
          <w:sz w:val="36"/>
          <w:szCs w:val="36"/>
          <w:rtl/>
          <w:lang w:bidi="ar-DZ"/>
        </w:rPr>
        <w:t xml:space="preserve"> 19</w:t>
      </w:r>
      <w:r w:rsidRPr="00EF7DE0">
        <w:rPr>
          <w:rFonts w:ascii="Traditional Arabic" w:hAnsi="Traditional Arabic" w:cs="Traditional Arabic" w:hint="eastAsia"/>
          <w:sz w:val="36"/>
          <w:szCs w:val="36"/>
          <w:rtl/>
          <w:lang w:bidi="ar-DZ"/>
        </w:rPr>
        <w:t>م</w:t>
      </w:r>
      <w:r w:rsidRPr="00EF7DE0">
        <w:rPr>
          <w:rFonts w:ascii="Traditional Arabic" w:hAnsi="Traditional Arabic" w:cs="Traditional Arabic" w:hint="cs"/>
          <w:sz w:val="36"/>
          <w:szCs w:val="36"/>
          <w:rtl/>
          <w:lang w:bidi="ar-DZ"/>
        </w:rPr>
        <w:t>"، مجلة الدراسات والبحوث الاجتماعية، جامعة الوادي ، السنة السابعة، العدد 02، نوفمبر 2013.</w:t>
      </w:r>
    </w:p>
    <w:p w:rsidR="003D49C1" w:rsidRPr="00EF7DE0" w:rsidRDefault="003D49C1" w:rsidP="00646C0E">
      <w:pPr>
        <w:pStyle w:val="Paragraphedeliste"/>
        <w:numPr>
          <w:ilvl w:val="0"/>
          <w:numId w:val="7"/>
        </w:numPr>
        <w:spacing w:after="0"/>
        <w:jc w:val="lowKashida"/>
        <w:rPr>
          <w:rFonts w:ascii="Traditional Arabic" w:hAnsi="Traditional Arabic" w:cs="Traditional Arabic"/>
          <w:sz w:val="36"/>
          <w:szCs w:val="36"/>
          <w:lang w:bidi="ar-DZ"/>
        </w:rPr>
      </w:pPr>
      <w:r w:rsidRPr="00EF7DE0">
        <w:rPr>
          <w:rFonts w:ascii="Traditional Arabic" w:hAnsi="Traditional Arabic" w:cs="Traditional Arabic" w:hint="cs"/>
          <w:sz w:val="36"/>
          <w:szCs w:val="36"/>
          <w:rtl/>
          <w:lang w:bidi="ar-DZ"/>
        </w:rPr>
        <w:t xml:space="preserve">حاتم كعب، </w:t>
      </w:r>
      <w:r w:rsidRPr="00EF7DE0">
        <w:rPr>
          <w:rFonts w:ascii="Traditional Arabic" w:hAnsi="Traditional Arabic" w:cs="Traditional Arabic" w:hint="eastAsia"/>
          <w:sz w:val="36"/>
          <w:szCs w:val="36"/>
          <w:rtl/>
          <w:lang w:bidi="ar-DZ"/>
        </w:rPr>
        <w:t>الأغنية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الشعبية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وفعل</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المقاومة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مقاربة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ثقافية</w:t>
      </w:r>
      <w:r w:rsidRPr="00EF7DE0">
        <w:rPr>
          <w:rFonts w:ascii="Traditional Arabic" w:hAnsi="Traditional Arabic" w:cs="Traditional Arabic"/>
          <w:sz w:val="36"/>
          <w:szCs w:val="36"/>
          <w:rtl/>
          <w:lang w:bidi="ar-DZ"/>
        </w:rPr>
        <w:t>-</w:t>
      </w:r>
      <w:r w:rsidRPr="00EF7DE0">
        <w:rPr>
          <w:rFonts w:ascii="Traditional Arabic" w:hAnsi="Traditional Arabic" w:cs="Traditional Arabic" w:hint="cs"/>
          <w:sz w:val="36"/>
          <w:szCs w:val="36"/>
          <w:rtl/>
          <w:lang w:bidi="ar-DZ"/>
        </w:rPr>
        <w:t>،مجلة تاريخ العلوم،جامعة أم البواقي، الجزائر، العدد 08 ج2، جوان 2017.</w:t>
      </w:r>
    </w:p>
    <w:p w:rsidR="003D49C1" w:rsidRPr="00EF7DE0" w:rsidRDefault="003D49C1" w:rsidP="00646C0E">
      <w:pPr>
        <w:pStyle w:val="Paragraphedeliste"/>
        <w:numPr>
          <w:ilvl w:val="0"/>
          <w:numId w:val="7"/>
        </w:numPr>
        <w:spacing w:after="0"/>
        <w:jc w:val="lowKashida"/>
        <w:rPr>
          <w:rFonts w:ascii="Traditional Arabic" w:hAnsi="Traditional Arabic" w:cs="Traditional Arabic"/>
          <w:sz w:val="36"/>
          <w:szCs w:val="36"/>
          <w:lang w:bidi="ar-DZ"/>
        </w:rPr>
      </w:pPr>
      <w:r w:rsidRPr="00EF7DE0">
        <w:rPr>
          <w:rFonts w:ascii="Traditional Arabic" w:hAnsi="Traditional Arabic" w:cs="Traditional Arabic" w:hint="cs"/>
          <w:sz w:val="36"/>
          <w:szCs w:val="36"/>
          <w:rtl/>
          <w:lang w:bidi="ar-DZ"/>
        </w:rPr>
        <w:lastRenderedPageBreak/>
        <w:t>دريسي ثاني سلاف،اللباس التقليدي،" الحايك نموذجا "، مجلة أنثروبولوجيا، جامعة أبي بكر بلقايد، تلمسان، الجزائر، المجلد 04، العدد08، سبتمبر 2018.</w:t>
      </w:r>
    </w:p>
    <w:p w:rsidR="003D49C1" w:rsidRPr="00EF7DE0" w:rsidRDefault="003D49C1" w:rsidP="00646C0E">
      <w:pPr>
        <w:pStyle w:val="Paragraphedeliste"/>
        <w:numPr>
          <w:ilvl w:val="0"/>
          <w:numId w:val="7"/>
        </w:numPr>
        <w:spacing w:after="0"/>
        <w:jc w:val="lowKashida"/>
        <w:rPr>
          <w:rFonts w:ascii="Traditional Arabic" w:hAnsi="Traditional Arabic" w:cs="Traditional Arabic"/>
          <w:sz w:val="36"/>
          <w:szCs w:val="36"/>
          <w:lang w:bidi="ar-DZ"/>
        </w:rPr>
      </w:pPr>
      <w:r w:rsidRPr="00EF7DE0">
        <w:rPr>
          <w:rFonts w:ascii="Traditional Arabic" w:hAnsi="Traditional Arabic" w:cs="Traditional Arabic" w:hint="cs"/>
          <w:sz w:val="36"/>
          <w:szCs w:val="36"/>
          <w:rtl/>
          <w:lang w:bidi="ar-DZ"/>
        </w:rPr>
        <w:t>زيان محمد، بووشمة الهادي: الطعام والرباط الاجتماعي في مجتمع محلي متوسطي دراسة أنثروبولوجية ـ، الشلف، الجزائر، مجلة الأكاديمية للدراسات و الاجتماعية والإنسانية، جامعة حسيبة بن بوعلي الشلف، المجلد 12، العدد01، سبتمبر 2019.</w:t>
      </w:r>
    </w:p>
    <w:p w:rsidR="003D49C1" w:rsidRPr="00EF7DE0" w:rsidRDefault="003D49C1" w:rsidP="00646C0E">
      <w:pPr>
        <w:pStyle w:val="Paragraphedeliste"/>
        <w:numPr>
          <w:ilvl w:val="0"/>
          <w:numId w:val="7"/>
        </w:numPr>
        <w:spacing w:after="0"/>
        <w:jc w:val="lowKashida"/>
        <w:rPr>
          <w:rFonts w:ascii="Traditional Arabic" w:hAnsi="Traditional Arabic" w:cs="Traditional Arabic"/>
          <w:sz w:val="36"/>
          <w:szCs w:val="36"/>
          <w:lang w:bidi="ar-DZ"/>
        </w:rPr>
      </w:pPr>
      <w:r w:rsidRPr="00EF7DE0">
        <w:rPr>
          <w:rFonts w:ascii="Traditional Arabic" w:hAnsi="Traditional Arabic" w:cs="Traditional Arabic" w:hint="cs"/>
          <w:sz w:val="36"/>
          <w:szCs w:val="36"/>
          <w:rtl/>
          <w:lang w:bidi="ar-DZ"/>
        </w:rPr>
        <w:t xml:space="preserve">طارق بوحالة، </w:t>
      </w:r>
      <w:r w:rsidRPr="00EF7DE0">
        <w:rPr>
          <w:rFonts w:ascii="Traditional Arabic" w:hAnsi="Traditional Arabic" w:cs="Traditional Arabic"/>
          <w:sz w:val="36"/>
          <w:szCs w:val="36"/>
          <w:rtl/>
          <w:lang w:bidi="ar-DZ"/>
        </w:rPr>
        <w:t>تمثيلات التراث الصحراوي الأمازيغي في قصة اللسان لإبراهيم الكوني</w:t>
      </w:r>
      <w:r w:rsidRPr="00EF7DE0">
        <w:rPr>
          <w:rFonts w:ascii="Traditional Arabic" w:hAnsi="Traditional Arabic" w:cs="Traditional Arabic" w:hint="cs"/>
          <w:sz w:val="36"/>
          <w:szCs w:val="36"/>
          <w:rtl/>
          <w:lang w:bidi="ar-DZ"/>
        </w:rPr>
        <w:t>، مجلة إشكالات، المركز الجامعي تمنغاست، الجزائر، السنة السابعة، العدد 11، نوفمبر 2017.</w:t>
      </w:r>
    </w:p>
    <w:p w:rsidR="003D49C1" w:rsidRDefault="003D49C1" w:rsidP="00646C0E">
      <w:pPr>
        <w:pStyle w:val="Paragraphedeliste"/>
        <w:numPr>
          <w:ilvl w:val="0"/>
          <w:numId w:val="7"/>
        </w:numPr>
        <w:spacing w:after="0"/>
        <w:jc w:val="lowKashida"/>
        <w:rPr>
          <w:rFonts w:ascii="Traditional Arabic" w:hAnsi="Traditional Arabic" w:cs="Traditional Arabic"/>
          <w:sz w:val="36"/>
          <w:szCs w:val="36"/>
          <w:lang w:bidi="ar-DZ"/>
        </w:rPr>
      </w:pPr>
      <w:r w:rsidRPr="00EF7DE0">
        <w:rPr>
          <w:rFonts w:ascii="Traditional Arabic" w:hAnsi="Traditional Arabic" w:cs="Traditional Arabic" w:hint="cs"/>
          <w:sz w:val="36"/>
          <w:szCs w:val="36"/>
          <w:rtl/>
          <w:lang w:bidi="ar-DZ"/>
        </w:rPr>
        <w:t>عامر مخلوف، أثر الإرهاب في الكتابة الروائية، مجلة عالم الفكر، المجلس الوطني للثقافة والفنون، الكويت، المجلد 28، العدد1، سبتمير 1991م.</w:t>
      </w:r>
    </w:p>
    <w:p w:rsidR="003D49C1" w:rsidRPr="00EF7DE0" w:rsidRDefault="003D49C1" w:rsidP="00646C0E">
      <w:pPr>
        <w:pStyle w:val="Paragraphedeliste"/>
        <w:numPr>
          <w:ilvl w:val="0"/>
          <w:numId w:val="7"/>
        </w:numPr>
        <w:spacing w:after="0"/>
        <w:jc w:val="lowKashida"/>
        <w:rPr>
          <w:rFonts w:ascii="Traditional Arabic" w:hAnsi="Traditional Arabic" w:cs="Traditional Arabic"/>
          <w:sz w:val="36"/>
          <w:szCs w:val="36"/>
          <w:lang w:bidi="ar-DZ"/>
        </w:rPr>
      </w:pPr>
      <w:r w:rsidRPr="00225F98">
        <w:rPr>
          <w:rFonts w:ascii="Traditional Arabic" w:hAnsi="Traditional Arabic" w:cs="Traditional Arabic" w:hint="eastAsia"/>
          <w:sz w:val="36"/>
          <w:szCs w:val="36"/>
          <w:rtl/>
          <w:lang w:bidi="ar-DZ"/>
        </w:rPr>
        <w:t>عاشور</w:t>
      </w:r>
      <w:r w:rsidRPr="00225F98">
        <w:rPr>
          <w:rFonts w:ascii="Traditional Arabic" w:hAnsi="Traditional Arabic" w:cs="Traditional Arabic"/>
          <w:sz w:val="36"/>
          <w:szCs w:val="36"/>
          <w:rtl/>
          <w:lang w:bidi="ar-DZ"/>
        </w:rPr>
        <w:t xml:space="preserve"> </w:t>
      </w:r>
      <w:r w:rsidRPr="00225F98">
        <w:rPr>
          <w:rFonts w:ascii="Traditional Arabic" w:hAnsi="Traditional Arabic" w:cs="Traditional Arabic" w:hint="eastAsia"/>
          <w:sz w:val="36"/>
          <w:szCs w:val="36"/>
          <w:rtl/>
          <w:lang w:bidi="ar-DZ"/>
        </w:rPr>
        <w:t>سرقمة</w:t>
      </w:r>
      <w:r>
        <w:rPr>
          <w:rFonts w:ascii="Traditional Arabic" w:hAnsi="Traditional Arabic" w:cs="Traditional Arabic"/>
          <w:sz w:val="36"/>
          <w:szCs w:val="36"/>
          <w:lang w:bidi="ar-DZ"/>
        </w:rPr>
        <w:t xml:space="preserve"> </w:t>
      </w:r>
      <w:r w:rsidRPr="00EF7DE0">
        <w:rPr>
          <w:rFonts w:ascii="Traditional Arabic" w:hAnsi="Traditional Arabic" w:cs="Traditional Arabic" w:hint="cs"/>
          <w:sz w:val="36"/>
          <w:szCs w:val="36"/>
          <w:rtl/>
          <w:lang w:bidi="ar-DZ"/>
        </w:rPr>
        <w:t xml:space="preserve">، </w:t>
      </w:r>
      <w:r w:rsidRPr="00225F98">
        <w:rPr>
          <w:rFonts w:ascii="Traditional Arabic" w:hAnsi="Traditional Arabic" w:cs="Traditional Arabic" w:hint="eastAsia"/>
          <w:sz w:val="36"/>
          <w:szCs w:val="36"/>
          <w:rtl/>
          <w:lang w:bidi="ar-DZ"/>
        </w:rPr>
        <w:t>استراتيجيات</w:t>
      </w:r>
      <w:r w:rsidRPr="00225F98">
        <w:rPr>
          <w:rFonts w:ascii="Traditional Arabic" w:hAnsi="Traditional Arabic" w:cs="Traditional Arabic"/>
          <w:sz w:val="36"/>
          <w:szCs w:val="36"/>
          <w:rtl/>
          <w:lang w:bidi="ar-DZ"/>
        </w:rPr>
        <w:t xml:space="preserve"> </w:t>
      </w:r>
      <w:r w:rsidRPr="00225F98">
        <w:rPr>
          <w:rFonts w:ascii="Traditional Arabic" w:hAnsi="Traditional Arabic" w:cs="Traditional Arabic" w:hint="eastAsia"/>
          <w:sz w:val="36"/>
          <w:szCs w:val="36"/>
          <w:rtl/>
          <w:lang w:bidi="ar-DZ"/>
        </w:rPr>
        <w:t>توظيف</w:t>
      </w:r>
      <w:r w:rsidRPr="00225F98">
        <w:rPr>
          <w:rFonts w:ascii="Traditional Arabic" w:hAnsi="Traditional Arabic" w:cs="Traditional Arabic"/>
          <w:sz w:val="36"/>
          <w:szCs w:val="36"/>
          <w:rtl/>
          <w:lang w:bidi="ar-DZ"/>
        </w:rPr>
        <w:t xml:space="preserve"> </w:t>
      </w:r>
      <w:r w:rsidRPr="00225F98">
        <w:rPr>
          <w:rFonts w:ascii="Traditional Arabic" w:hAnsi="Traditional Arabic" w:cs="Traditional Arabic" w:hint="eastAsia"/>
          <w:sz w:val="36"/>
          <w:szCs w:val="36"/>
          <w:rtl/>
          <w:lang w:bidi="ar-DZ"/>
        </w:rPr>
        <w:t>الموروث</w:t>
      </w:r>
      <w:r w:rsidRPr="00225F98">
        <w:rPr>
          <w:rFonts w:ascii="Traditional Arabic" w:hAnsi="Traditional Arabic" w:cs="Traditional Arabic"/>
          <w:sz w:val="36"/>
          <w:szCs w:val="36"/>
          <w:rtl/>
          <w:lang w:bidi="ar-DZ"/>
        </w:rPr>
        <w:t xml:space="preserve"> </w:t>
      </w:r>
      <w:r w:rsidRPr="00225F98">
        <w:rPr>
          <w:rFonts w:ascii="Traditional Arabic" w:hAnsi="Traditional Arabic" w:cs="Traditional Arabic" w:hint="eastAsia"/>
          <w:sz w:val="36"/>
          <w:szCs w:val="36"/>
          <w:rtl/>
          <w:lang w:bidi="ar-DZ"/>
        </w:rPr>
        <w:t>الشعبي</w:t>
      </w:r>
      <w:r w:rsidRPr="00EF7DE0">
        <w:rPr>
          <w:rFonts w:ascii="Traditional Arabic" w:hAnsi="Traditional Arabic" w:cs="Traditional Arabic" w:hint="cs"/>
          <w:sz w:val="36"/>
          <w:szCs w:val="36"/>
          <w:rtl/>
          <w:lang w:bidi="ar-DZ"/>
        </w:rPr>
        <w:t>،</w:t>
      </w:r>
      <w:r>
        <w:rPr>
          <w:rFonts w:ascii="Traditional Arabic" w:hAnsi="Traditional Arabic" w:cs="Traditional Arabic"/>
          <w:sz w:val="36"/>
          <w:szCs w:val="36"/>
          <w:lang w:bidi="ar-DZ"/>
        </w:rPr>
        <w:t xml:space="preserve"> </w:t>
      </w:r>
      <w:r w:rsidRPr="00EF7DE0">
        <w:rPr>
          <w:rFonts w:ascii="Traditional Arabic" w:hAnsi="Traditional Arabic" w:cs="Traditional Arabic" w:hint="cs"/>
          <w:sz w:val="36"/>
          <w:szCs w:val="36"/>
          <w:rtl/>
          <w:lang w:bidi="ar-DZ"/>
        </w:rPr>
        <w:t xml:space="preserve">مجلة </w:t>
      </w:r>
      <w:r>
        <w:rPr>
          <w:rFonts w:ascii="Traditional Arabic" w:hAnsi="Traditional Arabic" w:cs="Traditional Arabic" w:hint="cs"/>
          <w:sz w:val="36"/>
          <w:szCs w:val="36"/>
          <w:rtl/>
          <w:lang w:bidi="ar-DZ"/>
        </w:rPr>
        <w:t>مقاربات</w:t>
      </w:r>
      <w:r w:rsidRPr="00EF7DE0">
        <w:rPr>
          <w:rFonts w:ascii="Traditional Arabic" w:hAnsi="Traditional Arabic" w:cs="Traditional Arabic" w:hint="cs"/>
          <w:sz w:val="36"/>
          <w:szCs w:val="36"/>
          <w:rtl/>
          <w:lang w:bidi="ar-DZ"/>
        </w:rPr>
        <w:t>،</w:t>
      </w:r>
      <w:r w:rsidRPr="00BE1BE0">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جامعة زيان عاشور الجلفة،</w:t>
      </w:r>
      <w:r w:rsidRPr="00EF7DE0">
        <w:rPr>
          <w:rFonts w:ascii="Traditional Arabic" w:hAnsi="Traditional Arabic" w:cs="Traditional Arabic" w:hint="cs"/>
          <w:sz w:val="36"/>
          <w:szCs w:val="36"/>
          <w:rtl/>
          <w:lang w:bidi="ar-DZ"/>
        </w:rPr>
        <w:t xml:space="preserve"> الجزائر، العدد </w:t>
      </w:r>
      <w:r>
        <w:rPr>
          <w:rFonts w:ascii="Traditional Arabic" w:hAnsi="Traditional Arabic" w:cs="Traditional Arabic" w:hint="cs"/>
          <w:sz w:val="36"/>
          <w:szCs w:val="36"/>
          <w:rtl/>
          <w:lang w:bidi="ar-DZ"/>
        </w:rPr>
        <w:t>13</w:t>
      </w:r>
      <w:r w:rsidRPr="00EF7DE0">
        <w:rPr>
          <w:rFonts w:ascii="Traditional Arabic" w:hAnsi="Traditional Arabic" w:cs="Traditional Arabic" w:hint="cs"/>
          <w:sz w:val="36"/>
          <w:szCs w:val="36"/>
          <w:rtl/>
          <w:lang w:bidi="ar-DZ"/>
        </w:rPr>
        <w:t>، 201</w:t>
      </w:r>
      <w:r>
        <w:rPr>
          <w:rFonts w:ascii="Traditional Arabic" w:hAnsi="Traditional Arabic" w:cs="Traditional Arabic" w:hint="cs"/>
          <w:sz w:val="36"/>
          <w:szCs w:val="36"/>
          <w:rtl/>
          <w:lang w:bidi="ar-DZ"/>
        </w:rPr>
        <w:t>5</w:t>
      </w:r>
      <w:r w:rsidRPr="00EF7DE0">
        <w:rPr>
          <w:rFonts w:ascii="Traditional Arabic" w:hAnsi="Traditional Arabic" w:cs="Traditional Arabic" w:hint="cs"/>
          <w:sz w:val="36"/>
          <w:szCs w:val="36"/>
          <w:rtl/>
          <w:lang w:bidi="ar-DZ"/>
        </w:rPr>
        <w:t>.</w:t>
      </w:r>
    </w:p>
    <w:p w:rsidR="003D49C1" w:rsidRPr="00EF7DE0" w:rsidRDefault="003D49C1" w:rsidP="00646C0E">
      <w:pPr>
        <w:pStyle w:val="Paragraphedeliste"/>
        <w:numPr>
          <w:ilvl w:val="0"/>
          <w:numId w:val="7"/>
        </w:numPr>
        <w:spacing w:after="0"/>
        <w:jc w:val="lowKashida"/>
        <w:rPr>
          <w:rFonts w:ascii="Traditional Arabic" w:hAnsi="Traditional Arabic" w:cs="Traditional Arabic"/>
          <w:sz w:val="36"/>
          <w:szCs w:val="36"/>
          <w:lang w:bidi="ar-DZ"/>
        </w:rPr>
      </w:pPr>
      <w:r w:rsidRPr="00EF7DE0">
        <w:rPr>
          <w:rFonts w:ascii="Traditional Arabic" w:hAnsi="Traditional Arabic" w:cs="Traditional Arabic" w:hint="cs"/>
          <w:sz w:val="36"/>
          <w:szCs w:val="36"/>
          <w:rtl/>
          <w:lang w:bidi="ar-DZ"/>
        </w:rPr>
        <w:t xml:space="preserve">عبد الحليم بن صالح، </w:t>
      </w:r>
      <w:r w:rsidRPr="00EF7DE0">
        <w:rPr>
          <w:rFonts w:ascii="Traditional Arabic" w:hAnsi="Traditional Arabic" w:cs="Traditional Arabic" w:hint="eastAsia"/>
          <w:sz w:val="36"/>
          <w:szCs w:val="36"/>
          <w:rtl/>
          <w:lang w:bidi="ar-DZ"/>
        </w:rPr>
        <w:t>أصالة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الرواية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العربية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المعاصرة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عبر</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التراث</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والمعاصرة</w:t>
      </w:r>
      <w:r w:rsidRPr="00EF7DE0">
        <w:rPr>
          <w:rFonts w:ascii="Traditional Arabic" w:hAnsi="Traditional Arabic" w:cs="Traditional Arabic" w:hint="cs"/>
          <w:sz w:val="36"/>
          <w:szCs w:val="36"/>
          <w:rtl/>
          <w:lang w:bidi="ar-DZ"/>
        </w:rPr>
        <w:t xml:space="preserve"> : دراسة تحليلية، </w:t>
      </w:r>
      <w:r w:rsidRPr="00EF7DE0">
        <w:rPr>
          <w:rFonts w:ascii="Traditional Arabic" w:hAnsi="Traditional Arabic" w:cs="Traditional Arabic"/>
          <w:sz w:val="36"/>
          <w:szCs w:val="36"/>
          <w:rtl/>
          <w:lang w:bidi="ar-DZ"/>
        </w:rPr>
        <w:t>مجلة الدراسات اللغوية والأدبية</w:t>
      </w:r>
      <w:r w:rsidRPr="00EF7DE0">
        <w:rPr>
          <w:rFonts w:ascii="Traditional Arabic" w:hAnsi="Traditional Arabic" w:cs="Traditional Arabic" w:hint="cs"/>
          <w:sz w:val="36"/>
          <w:szCs w:val="36"/>
          <w:rtl/>
          <w:lang w:bidi="ar-DZ"/>
        </w:rPr>
        <w:t>، العدد 2، السنة التاسعة، ديسمبر 2017.</w:t>
      </w:r>
    </w:p>
    <w:p w:rsidR="003D49C1" w:rsidRPr="00EF7DE0" w:rsidRDefault="003D49C1" w:rsidP="00646C0E">
      <w:pPr>
        <w:pStyle w:val="Paragraphedeliste"/>
        <w:numPr>
          <w:ilvl w:val="0"/>
          <w:numId w:val="7"/>
        </w:numPr>
        <w:spacing w:after="0"/>
        <w:jc w:val="lowKashida"/>
        <w:rPr>
          <w:rFonts w:ascii="Traditional Arabic" w:hAnsi="Traditional Arabic" w:cs="Traditional Arabic"/>
          <w:sz w:val="36"/>
          <w:szCs w:val="36"/>
          <w:lang w:bidi="ar-DZ"/>
        </w:rPr>
      </w:pPr>
      <w:r w:rsidRPr="00EF7DE0">
        <w:rPr>
          <w:rFonts w:ascii="Traditional Arabic" w:hAnsi="Traditional Arabic" w:cs="Traditional Arabic" w:hint="cs"/>
          <w:sz w:val="36"/>
          <w:szCs w:val="36"/>
          <w:rtl/>
          <w:lang w:bidi="ar-DZ"/>
        </w:rPr>
        <w:t>عماد صولة، هوية الطعام وطعام الهوية، مجلة علوم الإنسان والمجتمع،الجزائر، العدد 02، جوان 2012.</w:t>
      </w:r>
    </w:p>
    <w:p w:rsidR="003D49C1" w:rsidRPr="00EF7DE0" w:rsidRDefault="003D49C1" w:rsidP="00646C0E">
      <w:pPr>
        <w:pStyle w:val="Paragraphedeliste"/>
        <w:numPr>
          <w:ilvl w:val="0"/>
          <w:numId w:val="7"/>
        </w:numPr>
        <w:spacing w:after="0"/>
        <w:jc w:val="lowKashida"/>
        <w:rPr>
          <w:rFonts w:ascii="Traditional Arabic" w:hAnsi="Traditional Arabic" w:cs="Traditional Arabic"/>
          <w:sz w:val="36"/>
          <w:szCs w:val="36"/>
          <w:lang w:bidi="ar-DZ"/>
        </w:rPr>
      </w:pPr>
      <w:r w:rsidRPr="00EF7DE0">
        <w:rPr>
          <w:rFonts w:ascii="Traditional Arabic" w:hAnsi="Traditional Arabic" w:cs="Traditional Arabic" w:hint="cs"/>
          <w:sz w:val="36"/>
          <w:szCs w:val="36"/>
          <w:rtl/>
          <w:lang w:bidi="ar-DZ"/>
        </w:rPr>
        <w:t xml:space="preserve">عمر مسعودي و عبد الكريم رقيق، </w:t>
      </w:r>
      <w:r w:rsidRPr="00EF7DE0">
        <w:rPr>
          <w:rFonts w:ascii="Traditional Arabic" w:hAnsi="Traditional Arabic" w:cs="Traditional Arabic" w:hint="eastAsia"/>
          <w:sz w:val="36"/>
          <w:szCs w:val="36"/>
          <w:rtl/>
          <w:lang w:bidi="ar-DZ"/>
        </w:rPr>
        <w:t>قضية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اللباس</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في</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المجتمع</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الجزائري</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بين</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الحداثة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والقيم</w:t>
      </w:r>
      <w:r w:rsidRPr="00EF7DE0">
        <w:rPr>
          <w:rFonts w:ascii="Traditional Arabic" w:hAnsi="Traditional Arabic" w:cs="Traditional Arabic" w:hint="cs"/>
          <w:sz w:val="36"/>
          <w:szCs w:val="36"/>
          <w:rtl/>
          <w:lang w:bidi="ar-DZ"/>
        </w:rPr>
        <w:t xml:space="preserve"> الجزائري، مجلة الباحث في العلوم الاجتماعية والإنسانية، جامعة الحاج لخضر باتنة، السنة السابعة، العدد13، سبتمبر 2018.</w:t>
      </w:r>
    </w:p>
    <w:p w:rsidR="003D49C1" w:rsidRPr="00EF7DE0" w:rsidRDefault="003D49C1" w:rsidP="00646C0E">
      <w:pPr>
        <w:pStyle w:val="Paragraphedeliste"/>
        <w:numPr>
          <w:ilvl w:val="0"/>
          <w:numId w:val="7"/>
        </w:numPr>
        <w:spacing w:after="0"/>
        <w:jc w:val="lowKashida"/>
        <w:rPr>
          <w:rFonts w:ascii="Traditional Arabic" w:hAnsi="Traditional Arabic" w:cs="Traditional Arabic"/>
          <w:sz w:val="36"/>
          <w:szCs w:val="36"/>
          <w:lang w:bidi="ar-DZ"/>
        </w:rPr>
      </w:pPr>
      <w:r w:rsidRPr="00EF7DE0">
        <w:rPr>
          <w:rFonts w:ascii="Traditional Arabic" w:hAnsi="Traditional Arabic" w:cs="Traditional Arabic" w:hint="cs"/>
          <w:sz w:val="36"/>
          <w:szCs w:val="36"/>
          <w:rtl/>
          <w:lang w:bidi="ar-DZ"/>
        </w:rPr>
        <w:t xml:space="preserve">لقمش محمد، بشلاغم يحي، </w:t>
      </w:r>
      <w:r w:rsidRPr="00EF7DE0">
        <w:rPr>
          <w:rFonts w:ascii="Traditional Arabic" w:hAnsi="Traditional Arabic" w:cs="Traditional Arabic" w:hint="eastAsia"/>
          <w:sz w:val="36"/>
          <w:szCs w:val="36"/>
          <w:rtl/>
          <w:lang w:bidi="ar-DZ"/>
        </w:rPr>
        <w:t>الطقوس</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الدينية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وعلاقتها</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بقلق</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المستقبل</w:t>
      </w:r>
      <w:r w:rsidRPr="00EF7DE0">
        <w:rPr>
          <w:rFonts w:ascii="Traditional Arabic" w:hAnsi="Traditional Arabic" w:cs="Traditional Arabic" w:hint="cs"/>
          <w:sz w:val="36"/>
          <w:szCs w:val="36"/>
          <w:rtl/>
          <w:lang w:bidi="ar-DZ"/>
        </w:rPr>
        <w:t>، مجلة أنثربولوجية الأديان ، جامعة تلمسان، الجزائر، مجلد 16، العدد02، 15/06/2020.</w:t>
      </w:r>
    </w:p>
    <w:p w:rsidR="003D49C1" w:rsidRPr="00EF7DE0" w:rsidRDefault="003D49C1" w:rsidP="00646C0E">
      <w:pPr>
        <w:pStyle w:val="Paragraphedeliste"/>
        <w:numPr>
          <w:ilvl w:val="0"/>
          <w:numId w:val="7"/>
        </w:numPr>
        <w:spacing w:after="0"/>
        <w:jc w:val="lowKashida"/>
        <w:rPr>
          <w:rFonts w:ascii="Traditional Arabic" w:hAnsi="Traditional Arabic" w:cs="Traditional Arabic"/>
          <w:sz w:val="36"/>
          <w:szCs w:val="36"/>
          <w:lang w:bidi="ar-DZ"/>
        </w:rPr>
      </w:pPr>
      <w:r w:rsidRPr="00EF7DE0">
        <w:rPr>
          <w:rFonts w:ascii="Traditional Arabic" w:hAnsi="Traditional Arabic" w:cs="Traditional Arabic" w:hint="cs"/>
          <w:sz w:val="36"/>
          <w:szCs w:val="36"/>
          <w:rtl/>
          <w:lang w:bidi="ar-DZ"/>
        </w:rPr>
        <w:t xml:space="preserve">محمد بن عمارة، </w:t>
      </w:r>
      <w:r w:rsidRPr="00EF7DE0">
        <w:rPr>
          <w:rFonts w:ascii="Traditional Arabic" w:hAnsi="Traditional Arabic" w:cs="Traditional Arabic" w:hint="eastAsia"/>
          <w:sz w:val="36"/>
          <w:szCs w:val="36"/>
          <w:rtl/>
          <w:lang w:bidi="ar-DZ"/>
        </w:rPr>
        <w:t>البيئــــة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الصحراوية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وعلاقتها</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بالعادات</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الاجتماعية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الغذائية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دراسة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ميدانية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عن</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البدو</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الرحل</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بوادي</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سوف</w:t>
      </w:r>
      <w:r w:rsidRPr="00EF7DE0">
        <w:rPr>
          <w:rFonts w:ascii="Traditional Arabic" w:hAnsi="Traditional Arabic" w:cs="Traditional Arabic" w:hint="cs"/>
          <w:sz w:val="36"/>
          <w:szCs w:val="36"/>
          <w:rtl/>
          <w:lang w:bidi="ar-DZ"/>
        </w:rPr>
        <w:t>، مجلة علوم الإنسان والمجتمع،</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cs"/>
          <w:sz w:val="36"/>
          <w:szCs w:val="36"/>
          <w:rtl/>
          <w:lang w:bidi="ar-DZ"/>
        </w:rPr>
        <w:t>العدد 10، جوان 2014.</w:t>
      </w:r>
    </w:p>
    <w:p w:rsidR="003D49C1" w:rsidRPr="00EF7DE0" w:rsidRDefault="003D49C1" w:rsidP="00646C0E">
      <w:pPr>
        <w:pStyle w:val="Paragraphedeliste"/>
        <w:numPr>
          <w:ilvl w:val="0"/>
          <w:numId w:val="7"/>
        </w:numPr>
        <w:spacing w:after="0"/>
        <w:jc w:val="lowKashida"/>
        <w:rPr>
          <w:rFonts w:ascii="Traditional Arabic" w:hAnsi="Traditional Arabic" w:cs="Traditional Arabic"/>
          <w:sz w:val="36"/>
          <w:szCs w:val="36"/>
          <w:lang w:bidi="ar-DZ"/>
        </w:rPr>
      </w:pPr>
      <w:r w:rsidRPr="00EF7DE0">
        <w:rPr>
          <w:rFonts w:ascii="Traditional Arabic" w:hAnsi="Traditional Arabic" w:cs="Traditional Arabic" w:hint="cs"/>
          <w:sz w:val="36"/>
          <w:szCs w:val="36"/>
          <w:rtl/>
          <w:lang w:bidi="ar-DZ"/>
        </w:rPr>
        <w:lastRenderedPageBreak/>
        <w:t>مفيدة بنوناس، تمظهر الخطاب الديني في الرواية المغاربية رواية "مدينة الرياح" للكاتب الموريتناني موسى ولد إبنو"نموذجا"، مجلة الاثر، العدد13، مارس 2012.</w:t>
      </w:r>
    </w:p>
    <w:p w:rsidR="003D49C1" w:rsidRPr="00EF7DE0" w:rsidRDefault="003D49C1" w:rsidP="00646C0E">
      <w:pPr>
        <w:pStyle w:val="Paragraphedeliste"/>
        <w:numPr>
          <w:ilvl w:val="0"/>
          <w:numId w:val="7"/>
        </w:numPr>
        <w:spacing w:after="0"/>
        <w:jc w:val="lowKashida"/>
        <w:rPr>
          <w:rFonts w:ascii="Traditional Arabic" w:hAnsi="Traditional Arabic" w:cs="Traditional Arabic"/>
          <w:sz w:val="36"/>
          <w:szCs w:val="36"/>
          <w:lang w:bidi="ar-DZ"/>
        </w:rPr>
      </w:pPr>
      <w:r w:rsidRPr="00EF7DE0">
        <w:rPr>
          <w:rFonts w:ascii="Traditional Arabic" w:hAnsi="Traditional Arabic" w:cs="Traditional Arabic" w:hint="cs"/>
          <w:sz w:val="36"/>
          <w:szCs w:val="36"/>
          <w:rtl/>
          <w:lang w:bidi="ar-DZ"/>
        </w:rPr>
        <w:t>مومن سعد، الطعام والجوع في رواية " الدار الكبيرة " للكاتب محمد ديب، مجلة دراسات وأبحاث المجلة العربية في العلوم الإنسانية والاجتماعية ،الجزائر، العدد 25، ديسمبر 2016 السنة الثامنة.</w:t>
      </w:r>
    </w:p>
    <w:p w:rsidR="003D49C1" w:rsidRPr="00EF7DE0" w:rsidRDefault="003D49C1" w:rsidP="00646C0E">
      <w:pPr>
        <w:pStyle w:val="Paragraphedeliste"/>
        <w:numPr>
          <w:ilvl w:val="0"/>
          <w:numId w:val="7"/>
        </w:numPr>
        <w:spacing w:after="0"/>
        <w:jc w:val="lowKashida"/>
        <w:rPr>
          <w:rFonts w:ascii="Traditional Arabic" w:hAnsi="Traditional Arabic" w:cs="Traditional Arabic"/>
          <w:sz w:val="36"/>
          <w:szCs w:val="36"/>
          <w:lang w:bidi="ar-DZ"/>
        </w:rPr>
      </w:pPr>
      <w:r w:rsidRPr="00EF7DE0">
        <w:rPr>
          <w:rFonts w:ascii="Traditional Arabic" w:hAnsi="Traditional Arabic" w:cs="Traditional Arabic" w:hint="cs"/>
          <w:sz w:val="36"/>
          <w:szCs w:val="36"/>
          <w:rtl/>
          <w:lang w:bidi="ar-DZ"/>
        </w:rPr>
        <w:t xml:space="preserve">هاجر حمداوي، </w:t>
      </w:r>
      <w:r w:rsidRPr="00EF7DE0">
        <w:rPr>
          <w:rFonts w:ascii="Traditional Arabic" w:hAnsi="Traditional Arabic" w:cs="Traditional Arabic" w:hint="eastAsia"/>
          <w:sz w:val="36"/>
          <w:szCs w:val="36"/>
          <w:rtl/>
          <w:lang w:bidi="ar-DZ"/>
        </w:rPr>
        <w:t>الثقافة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الشعبية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الجزائرية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في</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منطقة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الطارف</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الولائم</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أنموذجا</w:t>
      </w:r>
      <w:r w:rsidRPr="00EF7DE0">
        <w:rPr>
          <w:rFonts w:ascii="Traditional Arabic" w:hAnsi="Traditional Arabic" w:cs="Traditional Arabic" w:hint="cs"/>
          <w:sz w:val="36"/>
          <w:szCs w:val="36"/>
          <w:rtl/>
          <w:lang w:bidi="ar-DZ"/>
        </w:rPr>
        <w:t>، مجلة أنثربولوجيا، جامعة الشاذلي بن جديد الطارف، الجزائر، مجلد 04، العدد07،  2018.</w:t>
      </w:r>
    </w:p>
    <w:p w:rsidR="003D49C1" w:rsidRPr="00EF7DE0" w:rsidRDefault="003D49C1" w:rsidP="00DD0225">
      <w:pPr>
        <w:spacing w:after="0"/>
        <w:jc w:val="lowKashida"/>
        <w:rPr>
          <w:rFonts w:ascii="Traditional Arabic" w:hAnsi="Traditional Arabic" w:cs="Traditional Arabic"/>
          <w:b/>
          <w:bCs/>
          <w:sz w:val="36"/>
          <w:szCs w:val="36"/>
          <w:rtl/>
          <w:lang w:bidi="ar-DZ"/>
        </w:rPr>
      </w:pPr>
      <w:r w:rsidRPr="00EF7DE0">
        <w:rPr>
          <w:rFonts w:ascii="Traditional Arabic" w:hAnsi="Traditional Arabic" w:cs="Traditional Arabic" w:hint="cs"/>
          <w:b/>
          <w:bCs/>
          <w:sz w:val="36"/>
          <w:szCs w:val="36"/>
          <w:rtl/>
          <w:lang w:bidi="ar-DZ"/>
        </w:rPr>
        <w:t>سابعا : المداخلات والملتقيات :</w:t>
      </w:r>
    </w:p>
    <w:p w:rsidR="003D49C1" w:rsidRPr="00EF7DE0" w:rsidRDefault="003D49C1" w:rsidP="00646C0E">
      <w:pPr>
        <w:pStyle w:val="Paragraphedeliste"/>
        <w:numPr>
          <w:ilvl w:val="0"/>
          <w:numId w:val="25"/>
        </w:numPr>
        <w:spacing w:after="0"/>
        <w:jc w:val="lowKashida"/>
        <w:rPr>
          <w:rFonts w:ascii="Traditional Arabic" w:hAnsi="Traditional Arabic" w:cs="Traditional Arabic"/>
          <w:sz w:val="36"/>
          <w:szCs w:val="36"/>
          <w:lang w:bidi="ar-DZ"/>
        </w:rPr>
      </w:pPr>
      <w:r w:rsidRPr="00EF7DE0">
        <w:rPr>
          <w:rFonts w:ascii="Traditional Arabic" w:hAnsi="Traditional Arabic" w:cs="Traditional Arabic" w:hint="cs"/>
          <w:sz w:val="36"/>
          <w:szCs w:val="36"/>
          <w:rtl/>
          <w:lang w:bidi="ar-DZ"/>
        </w:rPr>
        <w:t>مباركة بلحسن، الأشكال التعبيرية للرقص النسوي في المجتمع الحسّاني ( تندوف )، جامعة وهران2.</w:t>
      </w:r>
    </w:p>
    <w:p w:rsidR="003D49C1" w:rsidRPr="00EF7DE0" w:rsidRDefault="003D49C1" w:rsidP="00646C0E">
      <w:pPr>
        <w:pStyle w:val="Paragraphedeliste"/>
        <w:numPr>
          <w:ilvl w:val="0"/>
          <w:numId w:val="25"/>
        </w:numPr>
        <w:spacing w:after="0"/>
        <w:jc w:val="lowKashida"/>
        <w:rPr>
          <w:rFonts w:ascii="Traditional Arabic" w:hAnsi="Traditional Arabic" w:cs="Traditional Arabic"/>
          <w:sz w:val="36"/>
          <w:szCs w:val="36"/>
          <w:rtl/>
          <w:lang w:bidi="ar-DZ"/>
        </w:rPr>
      </w:pPr>
      <w:r w:rsidRPr="00EF7DE0">
        <w:rPr>
          <w:rFonts w:ascii="Traditional Arabic" w:hAnsi="Traditional Arabic" w:cs="Traditional Arabic" w:hint="cs"/>
          <w:sz w:val="36"/>
          <w:szCs w:val="36"/>
          <w:rtl/>
          <w:lang w:bidi="ar-DZ"/>
        </w:rPr>
        <w:t xml:space="preserve">مونيس بخضرة، </w:t>
      </w:r>
      <w:r w:rsidRPr="00EF7DE0">
        <w:rPr>
          <w:rFonts w:ascii="Traditional Arabic" w:hAnsi="Traditional Arabic" w:cs="Traditional Arabic" w:hint="eastAsia"/>
          <w:sz w:val="36"/>
          <w:szCs w:val="36"/>
          <w:rtl/>
          <w:lang w:bidi="ar-DZ"/>
        </w:rPr>
        <w:t>فينومينولوجيا</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المعيش</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قراءة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في</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فنتازيا</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الوعدة</w:t>
      </w:r>
      <w:r w:rsidRPr="00EF7DE0">
        <w:rPr>
          <w:rFonts w:ascii="Traditional Arabic" w:hAnsi="Traditional Arabic" w:cs="Traditional Arabic" w:hint="cs"/>
          <w:sz w:val="36"/>
          <w:szCs w:val="36"/>
          <w:rtl/>
          <w:lang w:bidi="ar-DZ"/>
        </w:rPr>
        <w:t>، جامعة تلمسان ـــ الجزائر.</w:t>
      </w:r>
    </w:p>
    <w:p w:rsidR="003D49C1" w:rsidRPr="00EF7DE0" w:rsidRDefault="003D49C1" w:rsidP="00646C0E">
      <w:pPr>
        <w:pStyle w:val="Paragraphedeliste"/>
        <w:numPr>
          <w:ilvl w:val="0"/>
          <w:numId w:val="25"/>
        </w:numPr>
        <w:spacing w:before="120" w:after="0"/>
        <w:jc w:val="lowKashida"/>
        <w:rPr>
          <w:rFonts w:ascii="Traditional Arabic" w:hAnsi="Traditional Arabic" w:cs="Traditional Arabic"/>
          <w:sz w:val="36"/>
          <w:szCs w:val="36"/>
          <w:rtl/>
          <w:lang w:bidi="ar-DZ"/>
        </w:rPr>
      </w:pPr>
      <w:r w:rsidRPr="00EF7DE0">
        <w:rPr>
          <w:rFonts w:ascii="Traditional Arabic" w:hAnsi="Traditional Arabic" w:cs="Traditional Arabic"/>
          <w:sz w:val="36"/>
          <w:szCs w:val="36"/>
          <w:rtl/>
          <w:lang w:bidi="ar-DZ"/>
        </w:rPr>
        <w:t>نجوى محمد رمضان</w:t>
      </w:r>
      <w:r w:rsidRPr="00EF7DE0">
        <w:rPr>
          <w:rFonts w:ascii="Traditional Arabic" w:hAnsi="Traditional Arabic" w:cs="Traditional Arabic" w:hint="cs"/>
          <w:sz w:val="36"/>
          <w:szCs w:val="36"/>
          <w:rtl/>
          <w:lang w:bidi="ar-DZ"/>
        </w:rPr>
        <w:t xml:space="preserve">، </w:t>
      </w:r>
      <w:r w:rsidRPr="00EF7DE0">
        <w:rPr>
          <w:rFonts w:ascii="Traditional Arabic" w:hAnsi="Traditional Arabic" w:cs="Traditional Arabic"/>
          <w:sz w:val="36"/>
          <w:szCs w:val="36"/>
          <w:rtl/>
          <w:lang w:bidi="ar-DZ"/>
        </w:rPr>
        <w:t xml:space="preserve">توظيف الموروثات الشعبية كمدخل للرقص </w:t>
      </w:r>
      <w:r w:rsidRPr="00EF7DE0">
        <w:rPr>
          <w:rFonts w:ascii="Traditional Arabic" w:hAnsi="Traditional Arabic" w:cs="Traditional Arabic" w:hint="cs"/>
          <w:sz w:val="36"/>
          <w:szCs w:val="36"/>
          <w:rtl/>
          <w:lang w:bidi="ar-DZ"/>
        </w:rPr>
        <w:t>الشعبي</w:t>
      </w:r>
      <w:r w:rsidRPr="00EF7DE0">
        <w:rPr>
          <w:rFonts w:ascii="Traditional Arabic" w:hAnsi="Traditional Arabic" w:cs="Traditional Arabic"/>
          <w:sz w:val="36"/>
          <w:szCs w:val="36"/>
          <w:rtl/>
          <w:lang w:bidi="ar-DZ"/>
        </w:rPr>
        <w:t xml:space="preserve"> في المملكة العربية السعودية</w:t>
      </w:r>
      <w:r w:rsidRPr="00EF7DE0">
        <w:rPr>
          <w:rFonts w:ascii="Traditional Arabic" w:hAnsi="Traditional Arabic" w:cs="Traditional Arabic" w:hint="cs"/>
          <w:sz w:val="36"/>
          <w:szCs w:val="36"/>
          <w:rtl/>
          <w:lang w:bidi="ar-DZ"/>
        </w:rPr>
        <w:t>.</w:t>
      </w:r>
    </w:p>
    <w:p w:rsidR="003D49C1" w:rsidRPr="00EF7DE0" w:rsidRDefault="00491774" w:rsidP="00646C0E">
      <w:pPr>
        <w:pStyle w:val="Sansinterligne"/>
        <w:numPr>
          <w:ilvl w:val="0"/>
          <w:numId w:val="25"/>
        </w:numPr>
        <w:bidi/>
        <w:spacing w:line="276" w:lineRule="auto"/>
        <w:jc w:val="lowKashida"/>
        <w:rPr>
          <w:rFonts w:ascii="Traditional Arabic" w:hAnsi="Traditional Arabic" w:cs="Traditional Arabic"/>
          <w:sz w:val="36"/>
          <w:szCs w:val="36"/>
          <w:lang w:val="en-US" w:bidi="ar-DZ"/>
        </w:rPr>
      </w:pPr>
      <w:hyperlink r:id="rId25" w:anchor="30648" w:history="1">
        <w:r w:rsidR="003D49C1" w:rsidRPr="00EF7DE0">
          <w:rPr>
            <w:rFonts w:ascii="Traditional Arabic" w:hAnsi="Traditional Arabic" w:cs="Traditional Arabic"/>
            <w:sz w:val="36"/>
            <w:szCs w:val="36"/>
            <w:rtl/>
            <w:lang w:val="en-US" w:bidi="ar-DZ"/>
          </w:rPr>
          <w:t>وردة لواتي</w:t>
        </w:r>
        <w:r w:rsidR="003D49C1" w:rsidRPr="00EF7DE0">
          <w:rPr>
            <w:rFonts w:ascii="Traditional Arabic" w:hAnsi="Traditional Arabic" w:cs="Traditional Arabic" w:hint="cs"/>
            <w:sz w:val="36"/>
            <w:szCs w:val="36"/>
            <w:rtl/>
            <w:lang w:val="en-US" w:bidi="ar-DZ"/>
          </w:rPr>
          <w:t>،</w:t>
        </w:r>
      </w:hyperlink>
      <w:r w:rsidR="003D49C1" w:rsidRPr="00EF7DE0">
        <w:rPr>
          <w:rFonts w:ascii="Traditional Arabic" w:hAnsi="Traditional Arabic" w:cs="Traditional Arabic" w:hint="cs"/>
          <w:sz w:val="36"/>
          <w:szCs w:val="36"/>
          <w:rtl/>
          <w:lang w:val="en-US" w:bidi="ar-DZ"/>
        </w:rPr>
        <w:t xml:space="preserve"> </w:t>
      </w:r>
      <w:r w:rsidR="003D49C1" w:rsidRPr="00EF7DE0">
        <w:rPr>
          <w:rFonts w:ascii="Traditional Arabic" w:hAnsi="Traditional Arabic" w:cs="Traditional Arabic"/>
          <w:sz w:val="36"/>
          <w:szCs w:val="36"/>
          <w:rtl/>
          <w:lang w:val="en-US" w:bidi="ar-DZ"/>
        </w:rPr>
        <w:t>الموروث الثقافي الإفريقي من المحلي إلى العالمي: رواية أشياء تتداعى لتشينوا أتشيبي أنموذجا</w:t>
      </w:r>
      <w:r w:rsidR="003D49C1" w:rsidRPr="00EF7DE0">
        <w:rPr>
          <w:rFonts w:ascii="Traditional Arabic" w:hAnsi="Traditional Arabic" w:cs="Traditional Arabic" w:hint="cs"/>
          <w:sz w:val="36"/>
          <w:szCs w:val="36"/>
          <w:rtl/>
          <w:lang w:val="en-US" w:bidi="ar-DZ"/>
        </w:rPr>
        <w:t>، كلية الآداب والعلوم الإنسانية، المركز الجامعي تمنراست، دت.</w:t>
      </w:r>
    </w:p>
    <w:p w:rsidR="003D49C1" w:rsidRPr="00EF7DE0" w:rsidRDefault="003D49C1" w:rsidP="00646C0E">
      <w:pPr>
        <w:pStyle w:val="Paragraphedeliste"/>
        <w:numPr>
          <w:ilvl w:val="0"/>
          <w:numId w:val="25"/>
        </w:numPr>
        <w:spacing w:after="0"/>
        <w:jc w:val="lowKashida"/>
        <w:rPr>
          <w:rFonts w:ascii="Traditional Arabic" w:hAnsi="Traditional Arabic" w:cs="Traditional Arabic"/>
          <w:sz w:val="36"/>
          <w:szCs w:val="36"/>
          <w:lang w:bidi="ar-DZ"/>
        </w:rPr>
      </w:pPr>
      <w:r w:rsidRPr="00EF7DE0">
        <w:rPr>
          <w:rFonts w:ascii="Traditional Arabic" w:hAnsi="Traditional Arabic" w:cs="Traditional Arabic" w:hint="cs"/>
          <w:sz w:val="36"/>
          <w:szCs w:val="36"/>
          <w:rtl/>
          <w:lang w:bidi="ar-DZ"/>
        </w:rPr>
        <w:t xml:space="preserve">وردة لواتي، مراد بن قيطة، </w:t>
      </w:r>
      <w:r w:rsidRPr="00EF7DE0">
        <w:rPr>
          <w:rFonts w:ascii="Traditional Arabic" w:hAnsi="Traditional Arabic" w:cs="Traditional Arabic" w:hint="eastAsia"/>
          <w:sz w:val="36"/>
          <w:szCs w:val="36"/>
          <w:rtl/>
          <w:lang w:bidi="ar-DZ"/>
        </w:rPr>
        <w:t>عبادة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الأسلاف</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في</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إفريقيا</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جنوب</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الصحراء</w:t>
      </w:r>
      <w:r w:rsidRPr="00EF7DE0">
        <w:rPr>
          <w:rFonts w:ascii="Traditional Arabic" w:hAnsi="Traditional Arabic" w:cs="Traditional Arabic" w:hint="cs"/>
          <w:sz w:val="36"/>
          <w:szCs w:val="36"/>
          <w:rtl/>
          <w:lang w:bidi="ar-DZ"/>
        </w:rPr>
        <w:t xml:space="preserve"> </w:t>
      </w:r>
      <w:r w:rsidRPr="00EF7DE0">
        <w:rPr>
          <w:rFonts w:ascii="Traditional Arabic" w:hAnsi="Traditional Arabic" w:cs="Traditional Arabic" w:hint="eastAsia"/>
          <w:sz w:val="36"/>
          <w:szCs w:val="36"/>
          <w:rtl/>
          <w:lang w:bidi="ar-DZ"/>
        </w:rPr>
        <w:t>الجذور</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والطقوس</w:t>
      </w:r>
      <w:r w:rsidRPr="00EF7DE0">
        <w:rPr>
          <w:rFonts w:ascii="Traditional Arabic" w:hAnsi="Traditional Arabic" w:cs="Traditional Arabic" w:hint="cs"/>
          <w:sz w:val="36"/>
          <w:szCs w:val="36"/>
          <w:rtl/>
          <w:lang w:bidi="ar-DZ"/>
        </w:rPr>
        <w:t>، المركز الجامعي تمنراست، جامعة باجي مختار عنابة، دت.</w:t>
      </w:r>
    </w:p>
    <w:p w:rsidR="003D49C1" w:rsidRPr="00EF7DE0" w:rsidRDefault="003D49C1" w:rsidP="00DD0225">
      <w:pPr>
        <w:spacing w:after="0"/>
        <w:jc w:val="lowKashida"/>
        <w:rPr>
          <w:rFonts w:ascii="Traditional Arabic" w:hAnsi="Traditional Arabic" w:cs="Traditional Arabic"/>
          <w:b/>
          <w:bCs/>
          <w:sz w:val="36"/>
          <w:szCs w:val="36"/>
          <w:lang w:bidi="ar-DZ"/>
        </w:rPr>
      </w:pPr>
      <w:r w:rsidRPr="00EF7DE0">
        <w:rPr>
          <w:rFonts w:ascii="Traditional Arabic" w:hAnsi="Traditional Arabic" w:cs="Traditional Arabic" w:hint="cs"/>
          <w:b/>
          <w:bCs/>
          <w:sz w:val="36"/>
          <w:szCs w:val="36"/>
          <w:rtl/>
          <w:lang w:bidi="ar-DZ"/>
        </w:rPr>
        <w:t>ثامنا : المذكرات والرسائل الجامعية :</w:t>
      </w:r>
    </w:p>
    <w:p w:rsidR="003D49C1" w:rsidRPr="00EF7DE0" w:rsidRDefault="003D49C1" w:rsidP="00646C0E">
      <w:pPr>
        <w:pStyle w:val="Paragraphedeliste"/>
        <w:numPr>
          <w:ilvl w:val="0"/>
          <w:numId w:val="5"/>
        </w:numPr>
        <w:spacing w:after="0"/>
        <w:ind w:left="283" w:hanging="283"/>
        <w:jc w:val="lowKashida"/>
        <w:rPr>
          <w:rFonts w:ascii="Traditional Arabic" w:hAnsi="Traditional Arabic" w:cs="Traditional Arabic"/>
          <w:sz w:val="36"/>
          <w:szCs w:val="36"/>
          <w:lang w:bidi="ar-DZ"/>
        </w:rPr>
      </w:pPr>
      <w:r w:rsidRPr="00EF7DE0">
        <w:rPr>
          <w:rFonts w:ascii="Traditional Arabic" w:hAnsi="Traditional Arabic" w:cs="Traditional Arabic" w:hint="cs"/>
          <w:sz w:val="36"/>
          <w:szCs w:val="36"/>
          <w:rtl/>
          <w:lang w:bidi="ar-DZ"/>
        </w:rPr>
        <w:t>. زهية طرشي، تشكيل التراث في أعمال محمد مفالح الروائية، مذكرة مقدمة لنيل شهادة الماجستير في الآداب واللغة العربية،</w:t>
      </w:r>
      <w:r w:rsidRPr="00EF7DE0">
        <w:rPr>
          <w:rFonts w:ascii="Traditional Arabic" w:hAnsi="Traditional Arabic" w:cs="Traditional Arabic"/>
          <w:sz w:val="36"/>
          <w:szCs w:val="36"/>
          <w:rtl/>
          <w:lang w:bidi="ar-DZ"/>
        </w:rPr>
        <w:t xml:space="preserve"> كلية الآداب واللغات والفنون قسم: اللغة العربية وآدابها</w:t>
      </w:r>
      <w:r w:rsidRPr="00EF7DE0">
        <w:rPr>
          <w:rFonts w:ascii="Traditional Arabic" w:hAnsi="Traditional Arabic" w:cs="Traditional Arabic" w:hint="cs"/>
          <w:sz w:val="36"/>
          <w:szCs w:val="36"/>
          <w:rtl/>
          <w:lang w:bidi="ar-DZ"/>
        </w:rPr>
        <w:t xml:space="preserve">، </w:t>
      </w:r>
      <w:r w:rsidRPr="00EF7DE0">
        <w:rPr>
          <w:rFonts w:ascii="Traditional Arabic" w:hAnsi="Traditional Arabic" w:cs="Traditional Arabic"/>
          <w:sz w:val="36"/>
          <w:szCs w:val="36"/>
          <w:rtl/>
          <w:lang w:bidi="ar-DZ"/>
        </w:rPr>
        <w:t xml:space="preserve">جامعة </w:t>
      </w:r>
      <w:r w:rsidRPr="00EF7DE0">
        <w:rPr>
          <w:rFonts w:ascii="Traditional Arabic" w:hAnsi="Traditional Arabic" w:cs="Traditional Arabic" w:hint="cs"/>
          <w:sz w:val="36"/>
          <w:szCs w:val="36"/>
          <w:rtl/>
          <w:lang w:bidi="ar-DZ"/>
        </w:rPr>
        <w:t>محمد خيضر بسكرة 2015ـ2016.</w:t>
      </w:r>
    </w:p>
    <w:p w:rsidR="003D49C1" w:rsidRPr="00EF7DE0" w:rsidRDefault="003D49C1" w:rsidP="00646C0E">
      <w:pPr>
        <w:pStyle w:val="Notedebasdepage"/>
        <w:numPr>
          <w:ilvl w:val="0"/>
          <w:numId w:val="5"/>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cs"/>
          <w:sz w:val="36"/>
          <w:szCs w:val="36"/>
          <w:rtl/>
          <w:lang w:val="en-US" w:bidi="ar-DZ"/>
        </w:rPr>
        <w:t xml:space="preserve">آمال هاشمي، الوضع الاجتماعي والفكري لطوارق الهقار من خلال الكتابات الفرنسية في بداية الاحتلال الفرنسي للجزائر، مذكرة مقدمة لنيل شهادة الماجستير في التاريخ والحضارة </w:t>
      </w:r>
      <w:r w:rsidRPr="00EF7DE0">
        <w:rPr>
          <w:rFonts w:ascii="Traditional Arabic" w:hAnsi="Traditional Arabic" w:cs="Traditional Arabic" w:hint="cs"/>
          <w:sz w:val="36"/>
          <w:szCs w:val="36"/>
          <w:rtl/>
          <w:lang w:val="en-US" w:bidi="ar-DZ"/>
        </w:rPr>
        <w:lastRenderedPageBreak/>
        <w:t xml:space="preserve">الإسلامية، كلية العلوم الإنسانية والحضارة الإسلامية، </w:t>
      </w:r>
      <w:r w:rsidRPr="00EF7DE0">
        <w:rPr>
          <w:rFonts w:ascii="Traditional Arabic" w:hAnsi="Traditional Arabic" w:cs="Traditional Arabic"/>
          <w:sz w:val="36"/>
          <w:szCs w:val="36"/>
          <w:rtl/>
          <w:lang w:val="en-US" w:bidi="ar-DZ"/>
        </w:rPr>
        <w:t xml:space="preserve">جامعة </w:t>
      </w:r>
      <w:r w:rsidRPr="00EF7DE0">
        <w:rPr>
          <w:rFonts w:ascii="Traditional Arabic" w:hAnsi="Traditional Arabic" w:cs="Traditional Arabic" w:hint="cs"/>
          <w:sz w:val="36"/>
          <w:szCs w:val="36"/>
          <w:rtl/>
          <w:lang w:val="en-US" w:bidi="ar-DZ"/>
        </w:rPr>
        <w:t>وهران السانيا،   2007 ــــــــ ـ2008 .</w:t>
      </w:r>
    </w:p>
    <w:p w:rsidR="003D49C1" w:rsidRPr="00EF7DE0" w:rsidRDefault="003D49C1" w:rsidP="00646C0E">
      <w:pPr>
        <w:pStyle w:val="Paragraphedeliste"/>
        <w:numPr>
          <w:ilvl w:val="0"/>
          <w:numId w:val="5"/>
        </w:numPr>
        <w:spacing w:after="0"/>
        <w:ind w:left="283" w:hanging="283"/>
        <w:jc w:val="lowKashida"/>
        <w:rPr>
          <w:rFonts w:ascii="Traditional Arabic" w:hAnsi="Traditional Arabic" w:cs="Traditional Arabic"/>
          <w:sz w:val="36"/>
          <w:szCs w:val="36"/>
          <w:lang w:bidi="ar-DZ"/>
        </w:rPr>
      </w:pPr>
      <w:r w:rsidRPr="00EF7DE0">
        <w:rPr>
          <w:rFonts w:ascii="Traditional Arabic" w:hAnsi="Traditional Arabic" w:cs="Traditional Arabic" w:hint="cs"/>
          <w:sz w:val="36"/>
          <w:szCs w:val="36"/>
          <w:rtl/>
          <w:lang w:bidi="ar-DZ"/>
        </w:rPr>
        <w:t>خضر محمد أبو جحجوح، البنية الفنية في شعر كمال أحمد غنيم، مذكرة مقدمة لنيل شهادة الماجستير في الآداب واللغة العربية،</w:t>
      </w:r>
      <w:r w:rsidRPr="00EF7DE0">
        <w:rPr>
          <w:rFonts w:ascii="Traditional Arabic" w:hAnsi="Traditional Arabic" w:cs="Traditional Arabic"/>
          <w:sz w:val="36"/>
          <w:szCs w:val="36"/>
          <w:rtl/>
          <w:lang w:bidi="ar-DZ"/>
        </w:rPr>
        <w:t xml:space="preserve"> كلية الآداب</w:t>
      </w:r>
      <w:r w:rsidRPr="00EF7DE0">
        <w:rPr>
          <w:rFonts w:ascii="Traditional Arabic" w:hAnsi="Traditional Arabic" w:cs="Traditional Arabic" w:hint="cs"/>
          <w:sz w:val="36"/>
          <w:szCs w:val="36"/>
          <w:rtl/>
          <w:lang w:bidi="ar-DZ"/>
        </w:rPr>
        <w:t xml:space="preserve">، </w:t>
      </w:r>
      <w:r w:rsidRPr="00EF7DE0">
        <w:rPr>
          <w:rFonts w:ascii="Traditional Arabic" w:hAnsi="Traditional Arabic" w:cs="Traditional Arabic"/>
          <w:sz w:val="36"/>
          <w:szCs w:val="36"/>
          <w:rtl/>
          <w:lang w:bidi="ar-DZ"/>
        </w:rPr>
        <w:t>قسم: اللغة العربية</w:t>
      </w:r>
      <w:r w:rsidRPr="00EF7DE0">
        <w:rPr>
          <w:rFonts w:ascii="Traditional Arabic" w:hAnsi="Traditional Arabic" w:cs="Traditional Arabic" w:hint="cs"/>
          <w:sz w:val="36"/>
          <w:szCs w:val="36"/>
          <w:rtl/>
          <w:lang w:bidi="ar-DZ"/>
        </w:rPr>
        <w:t>، ال</w:t>
      </w:r>
      <w:r w:rsidRPr="00EF7DE0">
        <w:rPr>
          <w:rFonts w:ascii="Traditional Arabic" w:hAnsi="Traditional Arabic" w:cs="Traditional Arabic"/>
          <w:sz w:val="36"/>
          <w:szCs w:val="36"/>
          <w:rtl/>
          <w:lang w:bidi="ar-DZ"/>
        </w:rPr>
        <w:t xml:space="preserve">جامعة </w:t>
      </w:r>
      <w:r w:rsidRPr="00EF7DE0">
        <w:rPr>
          <w:rFonts w:ascii="Traditional Arabic" w:hAnsi="Traditional Arabic" w:cs="Traditional Arabic" w:hint="cs"/>
          <w:sz w:val="36"/>
          <w:szCs w:val="36"/>
          <w:rtl/>
          <w:lang w:bidi="ar-DZ"/>
        </w:rPr>
        <w:t>الإسلامية غزة، 2010/1431.</w:t>
      </w:r>
    </w:p>
    <w:p w:rsidR="003D49C1" w:rsidRPr="00EF7DE0" w:rsidRDefault="003D49C1" w:rsidP="00646C0E">
      <w:pPr>
        <w:pStyle w:val="Paragraphedeliste"/>
        <w:numPr>
          <w:ilvl w:val="0"/>
          <w:numId w:val="5"/>
        </w:numPr>
        <w:spacing w:after="0"/>
        <w:ind w:left="283" w:hanging="283"/>
        <w:jc w:val="lowKashida"/>
        <w:rPr>
          <w:rFonts w:ascii="Traditional Arabic" w:hAnsi="Traditional Arabic" w:cs="Traditional Arabic"/>
          <w:sz w:val="36"/>
          <w:szCs w:val="36"/>
          <w:lang w:bidi="ar-DZ"/>
        </w:rPr>
      </w:pPr>
      <w:r w:rsidRPr="00EF7DE0">
        <w:rPr>
          <w:rFonts w:ascii="Traditional Arabic" w:hAnsi="Traditional Arabic" w:cs="Traditional Arabic" w:hint="cs"/>
          <w:sz w:val="36"/>
          <w:szCs w:val="36"/>
          <w:rtl/>
          <w:lang w:bidi="ar-DZ"/>
        </w:rPr>
        <w:t xml:space="preserve">عبدالرزاق بن دحمان، </w:t>
      </w:r>
      <w:r w:rsidRPr="00EF7DE0">
        <w:rPr>
          <w:rFonts w:ascii="Traditional Arabic" w:hAnsi="Traditional Arabic" w:cs="Traditional Arabic" w:hint="eastAsia"/>
          <w:sz w:val="36"/>
          <w:szCs w:val="36"/>
          <w:rtl/>
          <w:lang w:bidi="ar-DZ"/>
        </w:rPr>
        <w:t>الرؤية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التاريخية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في</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الرواية</w:t>
      </w:r>
      <w:r w:rsidRPr="00EF7DE0">
        <w:rPr>
          <w:rFonts w:ascii="Traditional Arabic" w:hAnsi="Traditional Arabic" w:cs="Traditional Arabic" w:hint="cs"/>
          <w:sz w:val="36"/>
          <w:szCs w:val="36"/>
          <w:rtl/>
          <w:lang w:bidi="ar-DZ"/>
        </w:rPr>
        <w:t xml:space="preserve"> الجزائرية المعاصرة " روايات الطاهر وطار أنموذجا"، </w:t>
      </w:r>
      <w:r w:rsidRPr="00EF7DE0">
        <w:rPr>
          <w:rFonts w:ascii="Traditional Arabic" w:hAnsi="Traditional Arabic" w:cs="Traditional Arabic"/>
          <w:sz w:val="36"/>
          <w:szCs w:val="36"/>
          <w:rtl/>
          <w:lang w:bidi="ar-DZ"/>
        </w:rPr>
        <w:t xml:space="preserve">أطروحة مقدمة لنيل شهادة دكتوراه </w:t>
      </w:r>
      <w:r w:rsidRPr="00EF7DE0">
        <w:rPr>
          <w:rFonts w:ascii="Traditional Arabic" w:hAnsi="Traditional Arabic" w:cs="Traditional Arabic" w:hint="cs"/>
          <w:sz w:val="36"/>
          <w:szCs w:val="36"/>
          <w:rtl/>
          <w:lang w:bidi="ar-DZ"/>
        </w:rPr>
        <w:t xml:space="preserve">علوم </w:t>
      </w:r>
      <w:r w:rsidRPr="00EF7DE0">
        <w:rPr>
          <w:rFonts w:ascii="Traditional Arabic" w:hAnsi="Traditional Arabic" w:cs="Traditional Arabic"/>
          <w:sz w:val="36"/>
          <w:szCs w:val="36"/>
          <w:rtl/>
          <w:lang w:bidi="ar-DZ"/>
        </w:rPr>
        <w:t>في</w:t>
      </w:r>
      <w:r w:rsidRPr="00EF7DE0">
        <w:rPr>
          <w:rFonts w:ascii="Traditional Arabic" w:hAnsi="Traditional Arabic" w:cs="Traditional Arabic" w:hint="cs"/>
          <w:sz w:val="36"/>
          <w:szCs w:val="36"/>
          <w:rtl/>
          <w:lang w:bidi="ar-DZ"/>
        </w:rPr>
        <w:t xml:space="preserve"> </w:t>
      </w:r>
      <w:r w:rsidRPr="00EF7DE0">
        <w:rPr>
          <w:rFonts w:ascii="Traditional Arabic" w:hAnsi="Traditional Arabic" w:cs="Traditional Arabic"/>
          <w:sz w:val="36"/>
          <w:szCs w:val="36"/>
          <w:rtl/>
          <w:lang w:bidi="ar-DZ"/>
        </w:rPr>
        <w:t xml:space="preserve">النقد </w:t>
      </w:r>
      <w:r w:rsidRPr="00EF7DE0">
        <w:rPr>
          <w:rFonts w:ascii="Traditional Arabic" w:hAnsi="Traditional Arabic" w:cs="Traditional Arabic" w:hint="cs"/>
          <w:sz w:val="36"/>
          <w:szCs w:val="36"/>
          <w:rtl/>
          <w:lang w:bidi="ar-DZ"/>
        </w:rPr>
        <w:t xml:space="preserve">الأدبي الحديث، </w:t>
      </w:r>
      <w:r w:rsidRPr="00EF7DE0">
        <w:rPr>
          <w:rFonts w:ascii="Traditional Arabic" w:hAnsi="Traditional Arabic" w:cs="Traditional Arabic"/>
          <w:sz w:val="36"/>
          <w:szCs w:val="36"/>
          <w:rtl/>
          <w:lang w:bidi="ar-DZ"/>
        </w:rPr>
        <w:t>كلية الآداب واللغات قسم: اللغة العربية وآدابها</w:t>
      </w:r>
      <w:r w:rsidRPr="00EF7DE0">
        <w:rPr>
          <w:rFonts w:ascii="Traditional Arabic" w:hAnsi="Traditional Arabic" w:cs="Traditional Arabic" w:hint="cs"/>
          <w:sz w:val="36"/>
          <w:szCs w:val="36"/>
          <w:rtl/>
          <w:lang w:bidi="ar-DZ"/>
        </w:rPr>
        <w:t xml:space="preserve">، </w:t>
      </w:r>
      <w:r w:rsidRPr="00EF7DE0">
        <w:rPr>
          <w:rFonts w:ascii="Traditional Arabic" w:hAnsi="Traditional Arabic" w:cs="Traditional Arabic"/>
          <w:sz w:val="36"/>
          <w:szCs w:val="36"/>
          <w:rtl/>
          <w:lang w:bidi="ar-DZ"/>
        </w:rPr>
        <w:t xml:space="preserve">جامعة </w:t>
      </w:r>
      <w:r w:rsidRPr="00EF7DE0">
        <w:rPr>
          <w:rFonts w:ascii="Traditional Arabic" w:hAnsi="Traditional Arabic" w:cs="Traditional Arabic" w:hint="cs"/>
          <w:sz w:val="36"/>
          <w:szCs w:val="36"/>
          <w:rtl/>
          <w:lang w:bidi="ar-DZ"/>
        </w:rPr>
        <w:t>الحاج لخضر باتنة 2012/2013 .</w:t>
      </w:r>
    </w:p>
    <w:p w:rsidR="003D49C1" w:rsidRPr="00EF7DE0" w:rsidRDefault="003D49C1" w:rsidP="00646C0E">
      <w:pPr>
        <w:pStyle w:val="Paragraphedeliste"/>
        <w:numPr>
          <w:ilvl w:val="0"/>
          <w:numId w:val="5"/>
        </w:numPr>
        <w:spacing w:after="0"/>
        <w:ind w:left="283" w:hanging="283"/>
        <w:jc w:val="lowKashida"/>
        <w:rPr>
          <w:rFonts w:ascii="Traditional Arabic" w:hAnsi="Traditional Arabic" w:cs="Traditional Arabic"/>
          <w:sz w:val="36"/>
          <w:szCs w:val="36"/>
          <w:lang w:bidi="ar-DZ"/>
        </w:rPr>
      </w:pPr>
      <w:r w:rsidRPr="00EF7DE0">
        <w:rPr>
          <w:rFonts w:ascii="Traditional Arabic" w:hAnsi="Traditional Arabic" w:cs="Traditional Arabic" w:hint="cs"/>
          <w:sz w:val="36"/>
          <w:szCs w:val="36"/>
          <w:rtl/>
          <w:lang w:bidi="ar-DZ"/>
        </w:rPr>
        <w:t>عمار مهدي، المرجعيات التراثية في الرواية الجزائرية ـــــ فترة التسعينات ومابعدها</w:t>
      </w:r>
      <w:r w:rsidRPr="00EF7DE0">
        <w:rPr>
          <w:rFonts w:ascii="Traditional Arabic" w:hAnsi="Traditional Arabic" w:cs="Traditional Arabic"/>
          <w:sz w:val="36"/>
          <w:szCs w:val="36"/>
          <w:lang w:bidi="ar-DZ"/>
        </w:rPr>
        <w:t xml:space="preserve"> </w:t>
      </w:r>
      <w:r w:rsidRPr="00EF7DE0">
        <w:rPr>
          <w:rFonts w:ascii="Traditional Arabic" w:hAnsi="Traditional Arabic" w:cs="Traditional Arabic" w:hint="cs"/>
          <w:sz w:val="36"/>
          <w:szCs w:val="36"/>
          <w:rtl/>
          <w:lang w:bidi="ar-DZ"/>
        </w:rPr>
        <w:t>ـــــ ، مذكرة مكملة لنيل شهادة دكتوراه علوم في الآداب العربي،</w:t>
      </w:r>
      <w:r w:rsidRPr="00EF7DE0">
        <w:rPr>
          <w:rFonts w:ascii="Traditional Arabic" w:hAnsi="Traditional Arabic" w:cs="Traditional Arabic"/>
          <w:sz w:val="36"/>
          <w:szCs w:val="36"/>
          <w:rtl/>
          <w:lang w:bidi="ar-DZ"/>
        </w:rPr>
        <w:t xml:space="preserve"> كلية الآداب واللغات والفنون قسم: اللغة و</w:t>
      </w:r>
      <w:r w:rsidRPr="00EF7DE0">
        <w:rPr>
          <w:rFonts w:ascii="Traditional Arabic" w:hAnsi="Traditional Arabic" w:cs="Traditional Arabic" w:hint="cs"/>
          <w:sz w:val="36"/>
          <w:szCs w:val="36"/>
          <w:rtl/>
          <w:lang w:bidi="ar-DZ"/>
        </w:rPr>
        <w:t xml:space="preserve"> الأدب العربي ، </w:t>
      </w:r>
      <w:r w:rsidRPr="00EF7DE0">
        <w:rPr>
          <w:rFonts w:ascii="Traditional Arabic" w:hAnsi="Traditional Arabic" w:cs="Traditional Arabic"/>
          <w:sz w:val="36"/>
          <w:szCs w:val="36"/>
          <w:rtl/>
          <w:lang w:bidi="ar-DZ"/>
        </w:rPr>
        <w:t xml:space="preserve">جامعة </w:t>
      </w:r>
      <w:r w:rsidRPr="00EF7DE0">
        <w:rPr>
          <w:rFonts w:ascii="Traditional Arabic" w:hAnsi="Traditional Arabic" w:cs="Traditional Arabic" w:hint="cs"/>
          <w:sz w:val="36"/>
          <w:szCs w:val="36"/>
          <w:rtl/>
          <w:lang w:bidi="ar-DZ"/>
        </w:rPr>
        <w:t>محمد بوضياف المسيلة  2017ـ2018.</w:t>
      </w:r>
    </w:p>
    <w:p w:rsidR="003D49C1" w:rsidRPr="00EF7DE0" w:rsidRDefault="003D49C1" w:rsidP="00646C0E">
      <w:pPr>
        <w:pStyle w:val="Paragraphedeliste"/>
        <w:numPr>
          <w:ilvl w:val="0"/>
          <w:numId w:val="5"/>
        </w:numPr>
        <w:spacing w:after="0"/>
        <w:ind w:left="283" w:hanging="283"/>
        <w:jc w:val="lowKashida"/>
        <w:rPr>
          <w:rFonts w:ascii="Traditional Arabic" w:hAnsi="Traditional Arabic" w:cs="Traditional Arabic"/>
          <w:sz w:val="36"/>
          <w:szCs w:val="36"/>
          <w:lang w:bidi="ar-DZ"/>
        </w:rPr>
      </w:pPr>
      <w:r w:rsidRPr="00EF7DE0">
        <w:rPr>
          <w:rFonts w:ascii="Traditional Arabic" w:hAnsi="Traditional Arabic" w:cs="Traditional Arabic"/>
          <w:sz w:val="36"/>
          <w:szCs w:val="36"/>
          <w:rtl/>
          <w:lang w:bidi="ar-DZ"/>
        </w:rPr>
        <w:t>منصوري سميرة</w:t>
      </w:r>
      <w:r w:rsidRPr="00EF7DE0">
        <w:rPr>
          <w:rFonts w:ascii="Traditional Arabic" w:hAnsi="Traditional Arabic" w:cs="Traditional Arabic" w:hint="cs"/>
          <w:sz w:val="36"/>
          <w:szCs w:val="36"/>
          <w:rtl/>
          <w:lang w:bidi="ar-DZ"/>
        </w:rPr>
        <w:t xml:space="preserve">، </w:t>
      </w:r>
      <w:r w:rsidRPr="00EF7DE0">
        <w:rPr>
          <w:rFonts w:ascii="Traditional Arabic" w:hAnsi="Traditional Arabic" w:cs="Traditional Arabic"/>
          <w:sz w:val="36"/>
          <w:szCs w:val="36"/>
          <w:rtl/>
          <w:lang w:bidi="ar-DZ"/>
        </w:rPr>
        <w:t>توظيف الترا</w:t>
      </w:r>
      <w:r w:rsidRPr="00EF7DE0">
        <w:rPr>
          <w:rFonts w:ascii="Traditional Arabic" w:hAnsi="Traditional Arabic" w:cs="Traditional Arabic" w:hint="cs"/>
          <w:sz w:val="36"/>
          <w:szCs w:val="36"/>
          <w:rtl/>
          <w:lang w:bidi="ar-DZ"/>
        </w:rPr>
        <w:t>ث</w:t>
      </w:r>
      <w:r w:rsidRPr="00EF7DE0">
        <w:rPr>
          <w:rFonts w:ascii="Traditional Arabic" w:hAnsi="Traditional Arabic" w:cs="Traditional Arabic"/>
          <w:sz w:val="36"/>
          <w:szCs w:val="36"/>
          <w:rtl/>
          <w:lang w:bidi="ar-DZ"/>
        </w:rPr>
        <w:t xml:space="preserve"> في الرواية المغاربية الجديدة قراءة في ن</w:t>
      </w:r>
      <w:r w:rsidRPr="00EF7DE0">
        <w:rPr>
          <w:rFonts w:ascii="Traditional Arabic" w:hAnsi="Traditional Arabic" w:cs="Traditional Arabic" w:hint="cs"/>
          <w:sz w:val="36"/>
          <w:szCs w:val="36"/>
          <w:rtl/>
          <w:lang w:bidi="ar-DZ"/>
        </w:rPr>
        <w:t xml:space="preserve">ماذج، </w:t>
      </w:r>
      <w:r w:rsidRPr="00EF7DE0">
        <w:rPr>
          <w:rFonts w:ascii="Traditional Arabic" w:hAnsi="Traditional Arabic" w:cs="Traditional Arabic"/>
          <w:sz w:val="36"/>
          <w:szCs w:val="36"/>
          <w:rtl/>
          <w:lang w:bidi="ar-DZ"/>
        </w:rPr>
        <w:t>أطروحة مقدمة لنيل شهادة الدكتوراه في الرواية المغاربية والنقد الجديد ل.م. د</w:t>
      </w:r>
      <w:r w:rsidRPr="00EF7DE0">
        <w:rPr>
          <w:rFonts w:ascii="Traditional Arabic" w:hAnsi="Traditional Arabic" w:cs="Traditional Arabic" w:hint="cs"/>
          <w:sz w:val="36"/>
          <w:szCs w:val="36"/>
          <w:rtl/>
          <w:lang w:bidi="ar-DZ"/>
        </w:rPr>
        <w:t xml:space="preserve">، </w:t>
      </w:r>
      <w:r w:rsidRPr="00EF7DE0">
        <w:rPr>
          <w:rFonts w:ascii="Traditional Arabic" w:hAnsi="Traditional Arabic" w:cs="Traditional Arabic"/>
          <w:sz w:val="36"/>
          <w:szCs w:val="36"/>
          <w:rtl/>
          <w:lang w:bidi="ar-DZ"/>
        </w:rPr>
        <w:t>كلية الآداب واللغات والفنون قسم: اللغة العربية وآدابها</w:t>
      </w:r>
      <w:r w:rsidRPr="00EF7DE0">
        <w:rPr>
          <w:rFonts w:ascii="Traditional Arabic" w:hAnsi="Traditional Arabic" w:cs="Traditional Arabic" w:hint="cs"/>
          <w:sz w:val="36"/>
          <w:szCs w:val="36"/>
          <w:rtl/>
          <w:lang w:bidi="ar-DZ"/>
        </w:rPr>
        <w:t xml:space="preserve">، </w:t>
      </w:r>
      <w:r w:rsidRPr="00EF7DE0">
        <w:rPr>
          <w:rFonts w:ascii="Traditional Arabic" w:hAnsi="Traditional Arabic" w:cs="Traditional Arabic"/>
          <w:sz w:val="36"/>
          <w:szCs w:val="36"/>
          <w:rtl/>
          <w:lang w:bidi="ar-DZ"/>
        </w:rPr>
        <w:t>جامعة جيلالي ليا بس</w:t>
      </w:r>
      <w:r w:rsidRPr="00EF7DE0">
        <w:rPr>
          <w:rFonts w:ascii="Traditional Arabic" w:hAnsi="Traditional Arabic" w:cs="Traditional Arabic" w:hint="cs"/>
          <w:sz w:val="36"/>
          <w:szCs w:val="36"/>
          <w:rtl/>
          <w:lang w:bidi="ar-DZ"/>
        </w:rPr>
        <w:t xml:space="preserve"> </w:t>
      </w:r>
      <w:r w:rsidRPr="00EF7DE0">
        <w:rPr>
          <w:rFonts w:ascii="Traditional Arabic" w:hAnsi="Traditional Arabic" w:cs="Traditional Arabic"/>
          <w:sz w:val="36"/>
          <w:szCs w:val="36"/>
          <w:rtl/>
          <w:lang w:bidi="ar-DZ"/>
        </w:rPr>
        <w:t>سيدي بلعباس</w:t>
      </w:r>
      <w:r w:rsidRPr="00EF7DE0">
        <w:rPr>
          <w:rFonts w:ascii="Traditional Arabic" w:hAnsi="Traditional Arabic" w:cs="Traditional Arabic" w:hint="cs"/>
          <w:sz w:val="36"/>
          <w:szCs w:val="36"/>
          <w:rtl/>
          <w:lang w:bidi="ar-DZ"/>
        </w:rPr>
        <w:t xml:space="preserve"> 2016ـ2017.</w:t>
      </w:r>
    </w:p>
    <w:p w:rsidR="003D49C1" w:rsidRPr="00EF7DE0" w:rsidRDefault="003D49C1" w:rsidP="00646C0E">
      <w:pPr>
        <w:pStyle w:val="Paragraphedeliste"/>
        <w:numPr>
          <w:ilvl w:val="0"/>
          <w:numId w:val="5"/>
        </w:numPr>
        <w:spacing w:after="0"/>
        <w:ind w:left="283" w:hanging="283"/>
        <w:jc w:val="lowKashida"/>
        <w:rPr>
          <w:rFonts w:ascii="Traditional Arabic" w:hAnsi="Traditional Arabic" w:cs="Traditional Arabic"/>
          <w:sz w:val="36"/>
          <w:szCs w:val="36"/>
          <w:lang w:bidi="ar-DZ"/>
        </w:rPr>
      </w:pPr>
      <w:r w:rsidRPr="00EF7DE0">
        <w:rPr>
          <w:rFonts w:ascii="Traditional Arabic" w:hAnsi="Traditional Arabic" w:cs="Traditional Arabic" w:hint="cs"/>
          <w:sz w:val="36"/>
          <w:szCs w:val="36"/>
          <w:rtl/>
          <w:lang w:bidi="ar-DZ"/>
        </w:rPr>
        <w:t xml:space="preserve">عبد القادر عواد، العجائبي في الرواية العربية المعاصرة آليات السرد والتشكيل ، </w:t>
      </w:r>
      <w:r w:rsidRPr="00EF7DE0">
        <w:rPr>
          <w:rFonts w:ascii="Traditional Arabic" w:hAnsi="Traditional Arabic" w:cs="Traditional Arabic"/>
          <w:sz w:val="36"/>
          <w:szCs w:val="36"/>
          <w:rtl/>
          <w:lang w:bidi="ar-DZ"/>
        </w:rPr>
        <w:t xml:space="preserve">أطروحة مقدمة لنيل شهادة الدكتوراه في </w:t>
      </w:r>
      <w:r w:rsidRPr="00EF7DE0">
        <w:rPr>
          <w:rFonts w:ascii="Traditional Arabic" w:hAnsi="Traditional Arabic" w:cs="Traditional Arabic" w:hint="cs"/>
          <w:sz w:val="36"/>
          <w:szCs w:val="36"/>
          <w:rtl/>
          <w:lang w:bidi="ar-DZ"/>
        </w:rPr>
        <w:t xml:space="preserve">النقد المعاصر، </w:t>
      </w:r>
      <w:r w:rsidRPr="00EF7DE0">
        <w:rPr>
          <w:rFonts w:ascii="Traditional Arabic" w:hAnsi="Traditional Arabic" w:cs="Traditional Arabic"/>
          <w:sz w:val="36"/>
          <w:szCs w:val="36"/>
          <w:rtl/>
          <w:lang w:bidi="ar-DZ"/>
        </w:rPr>
        <w:t>كلية الآداب واللغات والفنون قسم: اللغة العربية وآدابها</w:t>
      </w:r>
      <w:r w:rsidRPr="00EF7DE0">
        <w:rPr>
          <w:rFonts w:ascii="Traditional Arabic" w:hAnsi="Traditional Arabic" w:cs="Traditional Arabic" w:hint="cs"/>
          <w:sz w:val="36"/>
          <w:szCs w:val="36"/>
          <w:rtl/>
          <w:lang w:bidi="ar-DZ"/>
        </w:rPr>
        <w:t xml:space="preserve">، </w:t>
      </w:r>
      <w:r w:rsidRPr="00EF7DE0">
        <w:rPr>
          <w:rFonts w:ascii="Traditional Arabic" w:hAnsi="Traditional Arabic" w:cs="Traditional Arabic"/>
          <w:sz w:val="36"/>
          <w:szCs w:val="36"/>
          <w:rtl/>
          <w:lang w:bidi="ar-DZ"/>
        </w:rPr>
        <w:t xml:space="preserve">جامعة </w:t>
      </w:r>
      <w:r w:rsidRPr="00EF7DE0">
        <w:rPr>
          <w:rFonts w:ascii="Traditional Arabic" w:hAnsi="Traditional Arabic" w:cs="Traditional Arabic" w:hint="cs"/>
          <w:sz w:val="36"/>
          <w:szCs w:val="36"/>
          <w:rtl/>
          <w:lang w:bidi="ar-DZ"/>
        </w:rPr>
        <w:t>وهران  2011/2012.</w:t>
      </w:r>
    </w:p>
    <w:p w:rsidR="003D49C1" w:rsidRPr="00EF7DE0" w:rsidRDefault="003D49C1" w:rsidP="00646C0E">
      <w:pPr>
        <w:pStyle w:val="Notedebasdepage"/>
        <w:numPr>
          <w:ilvl w:val="0"/>
          <w:numId w:val="5"/>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cs"/>
          <w:sz w:val="36"/>
          <w:szCs w:val="36"/>
          <w:rtl/>
          <w:lang w:val="en-US" w:bidi="ar-DZ"/>
        </w:rPr>
        <w:t xml:space="preserve">بشير بوسنة، إسهام سعيد يقطين في الوعي بالتراث السردي ، مذكرة مقدمة لنيل شهادة الماجستير في الأدب المغاربي، </w:t>
      </w:r>
      <w:r w:rsidRPr="00EF7DE0">
        <w:rPr>
          <w:rFonts w:ascii="Traditional Arabic" w:hAnsi="Traditional Arabic" w:cs="Traditional Arabic"/>
          <w:sz w:val="36"/>
          <w:szCs w:val="36"/>
          <w:rtl/>
          <w:lang w:val="en-US" w:bidi="ar-DZ"/>
        </w:rPr>
        <w:t xml:space="preserve">كلية الآداب واللغات قسم: </w:t>
      </w:r>
      <w:r w:rsidRPr="00EF7DE0">
        <w:rPr>
          <w:rFonts w:ascii="Traditional Arabic" w:hAnsi="Traditional Arabic" w:cs="Traditional Arabic" w:hint="cs"/>
          <w:sz w:val="36"/>
          <w:szCs w:val="36"/>
          <w:rtl/>
          <w:lang w:val="en-US" w:bidi="ar-DZ"/>
        </w:rPr>
        <w:t xml:space="preserve">الأدب العربي، </w:t>
      </w:r>
      <w:r w:rsidRPr="00EF7DE0">
        <w:rPr>
          <w:rFonts w:ascii="Traditional Arabic" w:hAnsi="Traditional Arabic" w:cs="Traditional Arabic"/>
          <w:sz w:val="36"/>
          <w:szCs w:val="36"/>
          <w:rtl/>
          <w:lang w:val="en-US" w:bidi="ar-DZ"/>
        </w:rPr>
        <w:t xml:space="preserve">جامعة </w:t>
      </w:r>
      <w:r w:rsidRPr="00EF7DE0">
        <w:rPr>
          <w:rFonts w:ascii="Traditional Arabic" w:hAnsi="Traditional Arabic" w:cs="Traditional Arabic" w:hint="cs"/>
          <w:sz w:val="36"/>
          <w:szCs w:val="36"/>
          <w:rtl/>
          <w:lang w:val="en-US" w:bidi="ar-DZ"/>
        </w:rPr>
        <w:t>مولود معمري ـــ تيزي وزوــــ، 2012/2013.</w:t>
      </w:r>
    </w:p>
    <w:p w:rsidR="003D49C1" w:rsidRPr="00EF7DE0" w:rsidRDefault="003D49C1" w:rsidP="00646C0E">
      <w:pPr>
        <w:pStyle w:val="Notedebasdepage"/>
        <w:numPr>
          <w:ilvl w:val="0"/>
          <w:numId w:val="5"/>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cs"/>
          <w:sz w:val="36"/>
          <w:szCs w:val="36"/>
          <w:rtl/>
          <w:lang w:val="en-US" w:bidi="ar-DZ"/>
        </w:rPr>
        <w:t xml:space="preserve">حصة بنت زيد، توظيف التراث الأدبي في القصة القصيرة في الجزيرة العربية ، مذكرة مقدمة لنيل شهادة الماجستير في الأدب المغاربي، </w:t>
      </w:r>
      <w:r w:rsidRPr="00EF7DE0">
        <w:rPr>
          <w:rFonts w:ascii="Traditional Arabic" w:hAnsi="Traditional Arabic" w:cs="Traditional Arabic"/>
          <w:sz w:val="36"/>
          <w:szCs w:val="36"/>
          <w:rtl/>
          <w:lang w:val="en-US" w:bidi="ar-DZ"/>
        </w:rPr>
        <w:t xml:space="preserve">كلية الآداب قسم: </w:t>
      </w:r>
      <w:r w:rsidRPr="00EF7DE0">
        <w:rPr>
          <w:rFonts w:ascii="Traditional Arabic" w:hAnsi="Traditional Arabic" w:cs="Traditional Arabic" w:hint="cs"/>
          <w:sz w:val="36"/>
          <w:szCs w:val="36"/>
          <w:rtl/>
          <w:lang w:val="en-US" w:bidi="ar-DZ"/>
        </w:rPr>
        <w:t xml:space="preserve">اللغة و الأدب العربي، </w:t>
      </w:r>
      <w:r w:rsidRPr="00EF7DE0">
        <w:rPr>
          <w:rFonts w:ascii="Traditional Arabic" w:hAnsi="Traditional Arabic" w:cs="Traditional Arabic"/>
          <w:sz w:val="36"/>
          <w:szCs w:val="36"/>
          <w:rtl/>
          <w:lang w:val="en-US" w:bidi="ar-DZ"/>
        </w:rPr>
        <w:t xml:space="preserve">جامعة </w:t>
      </w:r>
      <w:r w:rsidRPr="00EF7DE0">
        <w:rPr>
          <w:rFonts w:ascii="Traditional Arabic" w:hAnsi="Traditional Arabic" w:cs="Traditional Arabic" w:hint="cs"/>
          <w:sz w:val="36"/>
          <w:szCs w:val="36"/>
          <w:rtl/>
          <w:lang w:val="en-US" w:bidi="ar-DZ"/>
        </w:rPr>
        <w:t>الملك سعود، المملكة العربية السعودية، 1425/1426.</w:t>
      </w:r>
    </w:p>
    <w:p w:rsidR="003D49C1" w:rsidRPr="003F7B5E" w:rsidRDefault="003D49C1" w:rsidP="00646C0E">
      <w:pPr>
        <w:pStyle w:val="Paragraphedeliste"/>
        <w:numPr>
          <w:ilvl w:val="0"/>
          <w:numId w:val="5"/>
        </w:numPr>
        <w:spacing w:after="0"/>
        <w:ind w:left="283" w:hanging="283"/>
        <w:jc w:val="lowKashida"/>
        <w:rPr>
          <w:rFonts w:ascii="Traditional Arabic" w:hAnsi="Traditional Arabic" w:cs="Traditional Arabic"/>
          <w:sz w:val="36"/>
          <w:szCs w:val="36"/>
          <w:lang w:bidi="ar-DZ"/>
        </w:rPr>
      </w:pPr>
      <w:r w:rsidRPr="00EF7DE0">
        <w:rPr>
          <w:rFonts w:ascii="Traditional Arabic" w:hAnsi="Traditional Arabic" w:cs="Traditional Arabic" w:hint="cs"/>
          <w:sz w:val="36"/>
          <w:szCs w:val="36"/>
          <w:rtl/>
          <w:lang w:bidi="ar-DZ"/>
        </w:rPr>
        <w:lastRenderedPageBreak/>
        <w:t xml:space="preserve"> جمال بوسلهام، </w:t>
      </w:r>
      <w:r w:rsidRPr="00EF7DE0">
        <w:rPr>
          <w:rFonts w:ascii="Traditional Arabic" w:hAnsi="Traditional Arabic" w:cs="Traditional Arabic" w:hint="eastAsia"/>
          <w:sz w:val="36"/>
          <w:szCs w:val="36"/>
          <w:rtl/>
          <w:lang w:bidi="ar-DZ"/>
        </w:rPr>
        <w:t>الحداثة</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eastAsia"/>
          <w:sz w:val="36"/>
          <w:szCs w:val="36"/>
          <w:rtl/>
          <w:lang w:bidi="ar-DZ"/>
        </w:rPr>
        <w:t>وآليات</w:t>
      </w:r>
      <w:r w:rsidRPr="00EF7DE0">
        <w:rPr>
          <w:rFonts w:ascii="Traditional Arabic" w:hAnsi="Traditional Arabic" w:cs="Traditional Arabic" w:hint="cs"/>
          <w:sz w:val="36"/>
          <w:szCs w:val="36"/>
          <w:rtl/>
          <w:lang w:bidi="ar-DZ"/>
        </w:rPr>
        <w:t xml:space="preserve"> التجديد والتجريب في الخطاب الروائي الجزائري ـــ دراسة تحليلية ــــ ، مذكرة مقدمة لنيل شهادة الماجستير في الأدب المغاربي، </w:t>
      </w:r>
      <w:r w:rsidRPr="00EF7DE0">
        <w:rPr>
          <w:rFonts w:ascii="Traditional Arabic" w:hAnsi="Traditional Arabic" w:cs="Traditional Arabic"/>
          <w:sz w:val="36"/>
          <w:szCs w:val="36"/>
          <w:rtl/>
          <w:lang w:bidi="ar-DZ"/>
        </w:rPr>
        <w:t>كلية الآداب واللغات</w:t>
      </w:r>
      <w:r w:rsidRPr="00EF7DE0">
        <w:rPr>
          <w:rFonts w:ascii="Traditional Arabic" w:hAnsi="Traditional Arabic" w:cs="Traditional Arabic" w:hint="cs"/>
          <w:sz w:val="36"/>
          <w:szCs w:val="36"/>
          <w:rtl/>
          <w:lang w:bidi="ar-DZ"/>
        </w:rPr>
        <w:t xml:space="preserve"> و الفنون،</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cs"/>
          <w:sz w:val="36"/>
          <w:szCs w:val="36"/>
          <w:rtl/>
          <w:lang w:bidi="ar-DZ"/>
        </w:rPr>
        <w:t>معهد</w:t>
      </w:r>
      <w:r w:rsidRPr="00EF7DE0">
        <w:rPr>
          <w:rFonts w:ascii="Traditional Arabic" w:hAnsi="Traditional Arabic" w:cs="Traditional Arabic"/>
          <w:sz w:val="36"/>
          <w:szCs w:val="36"/>
          <w:rtl/>
          <w:lang w:bidi="ar-DZ"/>
        </w:rPr>
        <w:t xml:space="preserve"> </w:t>
      </w:r>
      <w:r w:rsidRPr="00EF7DE0">
        <w:rPr>
          <w:rFonts w:ascii="Traditional Arabic" w:hAnsi="Traditional Arabic" w:cs="Traditional Arabic" w:hint="cs"/>
          <w:sz w:val="36"/>
          <w:szCs w:val="36"/>
          <w:rtl/>
          <w:lang w:bidi="ar-DZ"/>
        </w:rPr>
        <w:t xml:space="preserve">اللغة العربية وآدابها، </w:t>
      </w:r>
      <w:r w:rsidRPr="00EF7DE0">
        <w:rPr>
          <w:rFonts w:ascii="Traditional Arabic" w:hAnsi="Traditional Arabic" w:cs="Traditional Arabic"/>
          <w:sz w:val="36"/>
          <w:szCs w:val="36"/>
          <w:rtl/>
          <w:lang w:bidi="ar-DZ"/>
        </w:rPr>
        <w:t xml:space="preserve">جامعة </w:t>
      </w:r>
      <w:r w:rsidRPr="00EF7DE0">
        <w:rPr>
          <w:rFonts w:ascii="Traditional Arabic" w:hAnsi="Traditional Arabic" w:cs="Traditional Arabic" w:hint="cs"/>
          <w:sz w:val="36"/>
          <w:szCs w:val="36"/>
          <w:rtl/>
          <w:lang w:bidi="ar-DZ"/>
        </w:rPr>
        <w:t>وهران ـــ السانيا ــــ، 2008/2009.</w:t>
      </w:r>
    </w:p>
    <w:p w:rsidR="003D49C1" w:rsidRPr="00160ABC" w:rsidRDefault="003D49C1" w:rsidP="00DD0225">
      <w:pPr>
        <w:spacing w:after="0"/>
        <w:jc w:val="lowKashida"/>
        <w:rPr>
          <w:rFonts w:ascii="Traditional Arabic" w:hAnsi="Traditional Arabic" w:cs="Traditional Arabic"/>
          <w:sz w:val="36"/>
          <w:szCs w:val="36"/>
          <w:lang w:bidi="ar-DZ"/>
        </w:rPr>
      </w:pPr>
    </w:p>
    <w:p w:rsidR="003D49C1" w:rsidRPr="00EF7DE0" w:rsidRDefault="003D49C1" w:rsidP="00DD0225">
      <w:pPr>
        <w:pStyle w:val="Notedebasdepage"/>
        <w:bidi/>
        <w:spacing w:line="276" w:lineRule="auto"/>
        <w:jc w:val="lowKashida"/>
        <w:rPr>
          <w:rFonts w:ascii="Traditional Arabic" w:hAnsi="Traditional Arabic" w:cs="Traditional Arabic"/>
          <w:b/>
          <w:bCs/>
          <w:sz w:val="36"/>
          <w:szCs w:val="36"/>
          <w:rtl/>
          <w:lang w:val="en-US" w:bidi="ar-DZ"/>
        </w:rPr>
      </w:pPr>
      <w:r w:rsidRPr="00EF7DE0">
        <w:rPr>
          <w:rFonts w:ascii="Traditional Arabic" w:hAnsi="Traditional Arabic" w:cs="Traditional Arabic" w:hint="cs"/>
          <w:b/>
          <w:bCs/>
          <w:sz w:val="36"/>
          <w:szCs w:val="36"/>
          <w:rtl/>
          <w:lang w:val="en-US" w:bidi="ar-DZ"/>
        </w:rPr>
        <w:t>تاسعا :المواقع الالكترونية :</w:t>
      </w:r>
    </w:p>
    <w:p w:rsidR="003D49C1" w:rsidRPr="00EF7DE0" w:rsidRDefault="003D49C1" w:rsidP="00646C0E">
      <w:pPr>
        <w:pStyle w:val="Notedebasdepage"/>
        <w:numPr>
          <w:ilvl w:val="0"/>
          <w:numId w:val="6"/>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eastAsia"/>
          <w:sz w:val="36"/>
          <w:szCs w:val="36"/>
          <w:cs/>
          <w:lang w:val="en-US" w:bidi="ar-DZ"/>
        </w:rPr>
        <w:t>‎</w:t>
      </w:r>
      <w:r w:rsidRPr="00EF7DE0">
        <w:rPr>
          <w:rFonts w:ascii="Traditional Arabic" w:hAnsi="Traditional Arabic" w:cs="Traditional Arabic" w:hint="cs"/>
          <w:sz w:val="36"/>
          <w:szCs w:val="36"/>
          <w:rtl/>
          <w:cs/>
          <w:lang w:val="en-US" w:bidi="ar-DZ"/>
        </w:rPr>
        <w:t xml:space="preserve"> </w:t>
      </w:r>
      <w:r w:rsidRPr="00EF7DE0">
        <w:rPr>
          <w:rFonts w:ascii="Traditional Arabic" w:hAnsi="Traditional Arabic" w:cs="Traditional Arabic"/>
          <w:sz w:val="36"/>
          <w:szCs w:val="36"/>
          <w:rtl/>
          <w:lang w:val="en-US" w:bidi="ar-DZ"/>
        </w:rPr>
        <w:t>محمد معتصم</w:t>
      </w:r>
      <w:r w:rsidRPr="00EF7DE0">
        <w:rPr>
          <w:rFonts w:ascii="Traditional Arabic" w:hAnsi="Traditional Arabic" w:cs="Traditional Arabic" w:hint="cs"/>
          <w:sz w:val="36"/>
          <w:szCs w:val="36"/>
          <w:rtl/>
          <w:cs/>
          <w:lang w:val="en-US" w:bidi="ar-DZ"/>
        </w:rPr>
        <w:t xml:space="preserve">، </w:t>
      </w:r>
      <w:r w:rsidRPr="00EF7DE0">
        <w:rPr>
          <w:rFonts w:ascii="Traditional Arabic" w:hAnsi="Traditional Arabic" w:cs="Traditional Arabic" w:hint="eastAsia"/>
          <w:sz w:val="36"/>
          <w:szCs w:val="36"/>
          <w:rtl/>
          <w:lang w:val="en-US" w:bidi="ar-DZ"/>
        </w:rPr>
        <w:t>رواية</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hint="eastAsia"/>
          <w:sz w:val="36"/>
          <w:szCs w:val="36"/>
          <w:rtl/>
          <w:lang w:val="en-US" w:bidi="ar-DZ"/>
        </w:rPr>
        <w:t>كاماراد</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قصة</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الطريق</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نحو</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الفردوس</w:t>
      </w:r>
      <w:r w:rsidRPr="00EF7DE0">
        <w:rPr>
          <w:rFonts w:ascii="Traditional Arabic" w:hAnsi="Traditional Arabic" w:cs="Traditional Arabic" w:hint="cs"/>
          <w:sz w:val="36"/>
          <w:szCs w:val="36"/>
          <w:rtl/>
          <w:lang w:val="en-US" w:bidi="ar-DZ"/>
        </w:rPr>
        <w:t>،</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قاب</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قوسين</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sz w:val="36"/>
          <w:szCs w:val="36"/>
          <w:rtl/>
          <w:lang w:val="en-US" w:bidi="ar-DZ"/>
        </w:rPr>
        <w:t>201</w:t>
      </w:r>
      <w:r w:rsidRPr="00EF7DE0">
        <w:rPr>
          <w:rFonts w:ascii="Traditional Arabic" w:hAnsi="Traditional Arabic" w:cs="Traditional Arabic" w:hint="cs"/>
          <w:sz w:val="36"/>
          <w:szCs w:val="36"/>
          <w:rtl/>
          <w:lang w:val="en-US" w:bidi="ar-DZ"/>
        </w:rPr>
        <w:t xml:space="preserve">6 </w:t>
      </w:r>
      <w:r w:rsidRPr="00EF7DE0">
        <w:rPr>
          <w:rFonts w:ascii="Traditional Arabic" w:hAnsi="Traditional Arabic" w:cs="Traditional Arabic"/>
          <w:sz w:val="36"/>
          <w:szCs w:val="36"/>
          <w:rtl/>
          <w:lang w:val="en-US" w:bidi="ar-DZ"/>
        </w:rPr>
        <w:t>/06/14</w:t>
      </w:r>
      <w:r w:rsidRPr="00EF7DE0">
        <w:rPr>
          <w:rFonts w:ascii="Traditional Arabic" w:hAnsi="Traditional Arabic" w:cs="Traditional Arabic" w:hint="cs"/>
          <w:sz w:val="36"/>
          <w:szCs w:val="36"/>
          <w:rtl/>
          <w:lang w:val="en-US" w:bidi="ar-DZ"/>
        </w:rPr>
        <w:t>، تاريخ الإطلاع 15/01/</w:t>
      </w:r>
      <w:r w:rsidRPr="00EF7DE0">
        <w:rPr>
          <w:rFonts w:ascii="Traditional Arabic" w:hAnsi="Traditional Arabic" w:cs="Traditional Arabic"/>
          <w:sz w:val="36"/>
          <w:szCs w:val="36"/>
          <w:cs/>
          <w:lang w:val="en-US" w:bidi="ar-DZ"/>
        </w:rPr>
        <w:t>‎</w:t>
      </w:r>
      <w:r w:rsidRPr="00EF7DE0">
        <w:rPr>
          <w:rFonts w:ascii="Traditional Arabic" w:hAnsi="Traditional Arabic" w:cs="Traditional Arabic"/>
          <w:sz w:val="36"/>
          <w:szCs w:val="36"/>
          <w:lang w:val="en-US" w:bidi="ar-DZ"/>
        </w:rPr>
        <w:t>2019</w:t>
      </w:r>
      <w:r w:rsidRPr="00EF7DE0">
        <w:rPr>
          <w:rFonts w:ascii="Traditional Arabic" w:hAnsi="Traditional Arabic" w:cs="Traditional Arabic" w:hint="cs"/>
          <w:sz w:val="36"/>
          <w:szCs w:val="36"/>
          <w:rtl/>
          <w:lang w:val="en-US" w:bidi="ar-DZ"/>
        </w:rPr>
        <w:t>على الساعة</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sz w:val="36"/>
          <w:szCs w:val="36"/>
          <w:cs/>
          <w:lang w:val="en-US" w:bidi="ar-DZ"/>
        </w:rPr>
        <w:t>‎</w:t>
      </w:r>
      <w:r w:rsidRPr="00EF7DE0">
        <w:rPr>
          <w:rFonts w:ascii="Traditional Arabic" w:hAnsi="Traditional Arabic" w:cs="Traditional Arabic"/>
          <w:sz w:val="36"/>
          <w:szCs w:val="36"/>
          <w:lang w:val="en-US" w:bidi="ar-DZ"/>
        </w:rPr>
        <w:t>19:21</w:t>
      </w:r>
      <w:r w:rsidRPr="00EF7DE0">
        <w:rPr>
          <w:rFonts w:ascii="Traditional Arabic" w:hAnsi="Traditional Arabic" w:cs="Traditional Arabic" w:hint="cs"/>
          <w:sz w:val="36"/>
          <w:szCs w:val="36"/>
          <w:rtl/>
          <w:lang w:val="en-US" w:bidi="ar-DZ"/>
        </w:rPr>
        <w:t>،</w:t>
      </w:r>
      <w:r w:rsidRPr="00EF7DE0">
        <w:rPr>
          <w:rFonts w:ascii="Traditional Arabic" w:hAnsi="Traditional Arabic" w:cs="Traditional Arabic"/>
          <w:sz w:val="36"/>
          <w:szCs w:val="36"/>
          <w:lang w:val="en-US" w:bidi="ar-DZ"/>
        </w:rPr>
        <w:t>mailto:editor@qabaqaosayn.com</w:t>
      </w:r>
    </w:p>
    <w:p w:rsidR="003D49C1" w:rsidRPr="00EF7DE0" w:rsidRDefault="003D49C1" w:rsidP="00646C0E">
      <w:pPr>
        <w:pStyle w:val="Notedebasdepage"/>
        <w:numPr>
          <w:ilvl w:val="0"/>
          <w:numId w:val="6"/>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sz w:val="36"/>
          <w:szCs w:val="36"/>
          <w:lang w:val="en-US" w:bidi="ar-DZ"/>
        </w:rPr>
        <w:t>»</w:t>
      </w:r>
      <w:r w:rsidRPr="00EF7DE0">
        <w:rPr>
          <w:rFonts w:ascii="Traditional Arabic" w:hAnsi="Traditional Arabic" w:cs="Traditional Arabic"/>
          <w:sz w:val="36"/>
          <w:szCs w:val="36"/>
          <w:rtl/>
          <w:lang w:val="en-US" w:bidi="ar-DZ"/>
        </w:rPr>
        <w:t xml:space="preserve"> كاماراد» رواية عن هجرة الأفارقة نحو الفردوس الأوربي</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sz w:val="36"/>
          <w:szCs w:val="36"/>
          <w:rtl/>
          <w:lang w:val="en-US" w:bidi="ar-DZ"/>
        </w:rPr>
        <w:t>تاريخ الإضافـة</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sz w:val="36"/>
          <w:szCs w:val="36"/>
          <w:lang w:val="en-US" w:bidi="ar-DZ"/>
        </w:rPr>
        <w:t>09/02/2016</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sz w:val="36"/>
          <w:szCs w:val="36"/>
          <w:lang w:val="en-US" w:bidi="ar-DZ"/>
        </w:rPr>
        <w:t>.</w:t>
      </w:r>
      <w:hyperlink r:id="rId26" w:history="1">
        <w:r w:rsidRPr="00EF7DE0">
          <w:rPr>
            <w:rFonts w:ascii="Traditional Arabic" w:hAnsi="Traditional Arabic" w:cs="Traditional Arabic"/>
            <w:sz w:val="36"/>
            <w:szCs w:val="36"/>
            <w:lang w:val="en-US" w:bidi="ar-DZ"/>
          </w:rPr>
          <w:t>https://almustakbalpaper.net/index.php</w:t>
        </w:r>
      </w:hyperlink>
    </w:p>
    <w:p w:rsidR="003D49C1" w:rsidRPr="00EF7DE0" w:rsidRDefault="003D49C1" w:rsidP="00646C0E">
      <w:pPr>
        <w:pStyle w:val="Notedebasdepage"/>
        <w:numPr>
          <w:ilvl w:val="0"/>
          <w:numId w:val="6"/>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sz w:val="36"/>
          <w:szCs w:val="36"/>
          <w:rtl/>
          <w:lang w:val="en-US" w:bidi="ar-DZ"/>
        </w:rPr>
        <w:t>رشيد الخديري</w:t>
      </w:r>
      <w:r w:rsidRPr="00EF7DE0">
        <w:rPr>
          <w:rFonts w:ascii="Traditional Arabic" w:hAnsi="Traditional Arabic" w:cs="Traditional Arabic" w:hint="cs"/>
          <w:sz w:val="36"/>
          <w:szCs w:val="36"/>
          <w:rtl/>
          <w:lang w:val="en-US" w:bidi="ar-DZ"/>
        </w:rPr>
        <w:t>، ك</w:t>
      </w:r>
      <w:r w:rsidRPr="00EF7DE0">
        <w:rPr>
          <w:rFonts w:ascii="Traditional Arabic" w:hAnsi="Traditional Arabic" w:cs="Traditional Arabic"/>
          <w:sz w:val="36"/>
          <w:szCs w:val="36"/>
          <w:rtl/>
          <w:lang w:val="en-US" w:bidi="ar-DZ"/>
        </w:rPr>
        <w:t>اماراد رواية الأحلام المؤجلة والاحتفاء بالهام</w:t>
      </w:r>
      <w:r w:rsidRPr="00EF7DE0">
        <w:rPr>
          <w:rFonts w:ascii="Traditional Arabic" w:hAnsi="Traditional Arabic" w:cs="Traditional Arabic" w:hint="cs"/>
          <w:sz w:val="36"/>
          <w:szCs w:val="36"/>
          <w:rtl/>
          <w:lang w:val="en-US" w:bidi="ar-DZ"/>
        </w:rPr>
        <w:t>،</w:t>
      </w:r>
      <w:r w:rsidRPr="00EF7DE0">
        <w:rPr>
          <w:rFonts w:ascii="Traditional Arabic" w:hAnsi="Traditional Arabic" w:cs="Traditional Arabic"/>
          <w:sz w:val="36"/>
          <w:szCs w:val="36"/>
          <w:rtl/>
          <w:lang w:val="en-US" w:bidi="ar-DZ"/>
        </w:rPr>
        <w:t xml:space="preserve"> بتاريخ 31 مارس2018  مصنفة في</w:t>
      </w:r>
      <w:r w:rsidRPr="00EF7DE0">
        <w:rPr>
          <w:rFonts w:ascii="Traditional Arabic" w:hAnsi="Traditional Arabic" w:cs="Traditional Arabic" w:hint="cs"/>
          <w:sz w:val="36"/>
          <w:szCs w:val="36"/>
          <w:rtl/>
          <w:lang w:val="en-US" w:bidi="ar-DZ"/>
        </w:rPr>
        <w:t xml:space="preserve"> </w:t>
      </w:r>
      <w:hyperlink r:id="rId27" w:tooltip="شاهد جميع التدوينات في تصنيف حفريات" w:history="1">
        <w:r w:rsidRPr="00EF7DE0">
          <w:rPr>
            <w:rFonts w:ascii="Traditional Arabic" w:hAnsi="Traditional Arabic" w:cs="Traditional Arabic"/>
            <w:sz w:val="36"/>
            <w:szCs w:val="36"/>
            <w:rtl/>
            <w:lang w:val="en-US" w:bidi="ar-DZ"/>
          </w:rPr>
          <w:t>حفريات</w:t>
        </w:r>
      </w:hyperlink>
      <w:r w:rsidRPr="00EF7DE0">
        <w:rPr>
          <w:rFonts w:ascii="Traditional Arabic" w:hAnsi="Traditional Arabic" w:cs="Traditional Arabic" w:hint="cs"/>
          <w:sz w:val="36"/>
          <w:szCs w:val="36"/>
          <w:rtl/>
          <w:lang w:val="en-US" w:bidi="ar-DZ"/>
        </w:rPr>
        <w:t>، تاريخ الإطلاع 15/09/</w:t>
      </w:r>
      <w:r w:rsidRPr="00EF7DE0">
        <w:rPr>
          <w:rFonts w:ascii="Traditional Arabic" w:hAnsi="Traditional Arabic" w:cs="Traditional Arabic"/>
          <w:sz w:val="36"/>
          <w:szCs w:val="36"/>
          <w:lang w:val="en-US" w:bidi="ar-DZ"/>
        </w:rPr>
        <w:t xml:space="preserve"> </w:t>
      </w:r>
      <w:r w:rsidRPr="00EF7DE0">
        <w:rPr>
          <w:rFonts w:ascii="Traditional Arabic" w:hAnsi="Traditional Arabic" w:cs="Traditional Arabic"/>
          <w:sz w:val="36"/>
          <w:szCs w:val="36"/>
          <w:cs/>
          <w:lang w:val="en-US" w:bidi="ar-DZ"/>
        </w:rPr>
        <w:t>‎</w:t>
      </w:r>
      <w:r w:rsidRPr="00EF7DE0">
        <w:rPr>
          <w:rFonts w:ascii="Traditional Arabic" w:hAnsi="Traditional Arabic" w:cs="Traditional Arabic"/>
          <w:sz w:val="36"/>
          <w:szCs w:val="36"/>
          <w:lang w:val="en-US" w:bidi="ar-DZ"/>
        </w:rPr>
        <w:t>2019</w:t>
      </w:r>
      <w:r w:rsidRPr="00EF7DE0">
        <w:rPr>
          <w:rFonts w:ascii="Traditional Arabic" w:hAnsi="Traditional Arabic" w:cs="Traditional Arabic" w:hint="cs"/>
          <w:sz w:val="36"/>
          <w:szCs w:val="36"/>
          <w:rtl/>
          <w:lang w:val="en-US" w:bidi="ar-DZ"/>
        </w:rPr>
        <w:t>على الساعة</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sz w:val="36"/>
          <w:szCs w:val="36"/>
          <w:cs/>
          <w:lang w:val="en-US" w:bidi="ar-DZ"/>
        </w:rPr>
        <w:t>‎</w:t>
      </w:r>
      <w:r w:rsidRPr="00EF7DE0">
        <w:rPr>
          <w:rFonts w:ascii="Traditional Arabic" w:hAnsi="Traditional Arabic" w:cs="Traditional Arabic"/>
          <w:sz w:val="36"/>
          <w:szCs w:val="36"/>
          <w:lang w:val="en-US" w:bidi="ar-DZ"/>
        </w:rPr>
        <w:t>19:46</w:t>
      </w:r>
      <w:r w:rsidRPr="00EF7DE0">
        <w:rPr>
          <w:rFonts w:ascii="Traditional Arabic" w:hAnsi="Traditional Arabic" w:cs="Traditional Arabic" w:hint="cs"/>
          <w:sz w:val="36"/>
          <w:szCs w:val="36"/>
          <w:rtl/>
          <w:lang w:val="en-US" w:bidi="ar-DZ"/>
        </w:rPr>
        <w:t>،</w:t>
      </w:r>
      <w:hyperlink r:id="rId28" w:history="1">
        <w:r w:rsidRPr="00EF7DE0">
          <w:rPr>
            <w:rFonts w:ascii="Traditional Arabic" w:hAnsi="Traditional Arabic" w:cs="Traditional Arabic"/>
            <w:sz w:val="36"/>
            <w:szCs w:val="36"/>
            <w:lang w:val="en-US" w:bidi="ar-DZ"/>
          </w:rPr>
          <w:t>http:// www.massareb.com/</w:t>
        </w:r>
      </w:hyperlink>
    </w:p>
    <w:p w:rsidR="003D49C1" w:rsidRPr="00EF7DE0" w:rsidRDefault="003D49C1" w:rsidP="00646C0E">
      <w:pPr>
        <w:pStyle w:val="Notedebasdepage"/>
        <w:numPr>
          <w:ilvl w:val="0"/>
          <w:numId w:val="6"/>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sz w:val="36"/>
          <w:szCs w:val="36"/>
          <w:rtl/>
          <w:lang w:val="en-US" w:bidi="ar-DZ"/>
        </w:rPr>
        <w:t>سماح دياب</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sz w:val="36"/>
          <w:szCs w:val="36"/>
          <w:rtl/>
          <w:lang w:val="en-US" w:bidi="ar-DZ"/>
        </w:rPr>
        <w:t>لمحات عن الأسطورة ف</w:t>
      </w:r>
      <w:r w:rsidRPr="00EF7DE0">
        <w:rPr>
          <w:rFonts w:ascii="Traditional Arabic" w:hAnsi="Traditional Arabic" w:cs="Traditional Arabic" w:hint="cs"/>
          <w:sz w:val="36"/>
          <w:szCs w:val="36"/>
          <w:rtl/>
          <w:lang w:val="en-US" w:bidi="ar-DZ"/>
        </w:rPr>
        <w:t>ي</w:t>
      </w:r>
      <w:r w:rsidRPr="00EF7DE0">
        <w:rPr>
          <w:rFonts w:ascii="Traditional Arabic" w:hAnsi="Traditional Arabic" w:cs="Traditional Arabic"/>
          <w:sz w:val="36"/>
          <w:szCs w:val="36"/>
          <w:rtl/>
          <w:lang w:val="en-US" w:bidi="ar-DZ"/>
        </w:rPr>
        <w:t xml:space="preserve"> الأدب الشعب</w:t>
      </w:r>
      <w:r w:rsidRPr="00EF7DE0">
        <w:rPr>
          <w:rFonts w:ascii="Traditional Arabic" w:hAnsi="Traditional Arabic" w:cs="Traditional Arabic" w:hint="cs"/>
          <w:sz w:val="36"/>
          <w:szCs w:val="36"/>
          <w:rtl/>
          <w:lang w:val="en-US" w:bidi="ar-DZ"/>
        </w:rPr>
        <w:t>ي</w:t>
      </w:r>
      <w:r w:rsidRPr="00EF7DE0">
        <w:rPr>
          <w:rFonts w:ascii="Traditional Arabic" w:hAnsi="Traditional Arabic" w:cs="Traditional Arabic"/>
          <w:sz w:val="36"/>
          <w:szCs w:val="36"/>
          <w:rtl/>
          <w:lang w:val="en-US" w:bidi="ar-DZ"/>
        </w:rPr>
        <w:t xml:space="preserve"> الأفريق</w:t>
      </w:r>
      <w:r w:rsidRPr="00EF7DE0">
        <w:rPr>
          <w:rFonts w:ascii="Traditional Arabic" w:hAnsi="Traditional Arabic" w:cs="Traditional Arabic" w:hint="cs"/>
          <w:sz w:val="36"/>
          <w:szCs w:val="36"/>
          <w:rtl/>
          <w:lang w:val="en-US" w:bidi="ar-DZ"/>
        </w:rPr>
        <w:t xml:space="preserve">ي، </w:t>
      </w:r>
      <w:r w:rsidRPr="00EF7DE0">
        <w:rPr>
          <w:rFonts w:ascii="Traditional Arabic" w:hAnsi="Traditional Arabic" w:cs="Traditional Arabic"/>
          <w:sz w:val="36"/>
          <w:szCs w:val="36"/>
          <w:rtl/>
          <w:lang w:val="en-US" w:bidi="ar-DZ"/>
        </w:rPr>
        <w:t>السنة 141 العدد 4746</w:t>
      </w:r>
      <w:r w:rsidRPr="00EF7DE0">
        <w:rPr>
          <w:rFonts w:ascii="Traditional Arabic" w:hAnsi="Traditional Arabic" w:cs="Traditional Arabic" w:hint="cs"/>
          <w:sz w:val="36"/>
          <w:szCs w:val="36"/>
          <w:rtl/>
          <w:lang w:val="en-US" w:bidi="ar-DZ"/>
        </w:rPr>
        <w:t xml:space="preserve">2، نشر بتاريخ: </w:t>
      </w:r>
      <w:r w:rsidRPr="00EF7DE0">
        <w:rPr>
          <w:rFonts w:ascii="Traditional Arabic" w:hAnsi="Traditional Arabic" w:cs="Traditional Arabic"/>
          <w:sz w:val="36"/>
          <w:szCs w:val="36"/>
          <w:rtl/>
          <w:lang w:val="en-US" w:bidi="ar-DZ"/>
        </w:rPr>
        <w:t xml:space="preserve">16 نوفمبر 2016 </w:t>
      </w:r>
      <w:r w:rsidRPr="00EF7DE0">
        <w:rPr>
          <w:rFonts w:ascii="Traditional Arabic" w:hAnsi="Traditional Arabic" w:cs="Traditional Arabic" w:hint="cs"/>
          <w:sz w:val="36"/>
          <w:szCs w:val="36"/>
          <w:rtl/>
          <w:lang w:val="en-US" w:bidi="ar-DZ"/>
        </w:rPr>
        <w:t>، تاريخ الإطلاع 23/08/8</w:t>
      </w:r>
      <w:r w:rsidRPr="00EF7DE0">
        <w:rPr>
          <w:rFonts w:ascii="Traditional Arabic" w:hAnsi="Traditional Arabic" w:cs="Traditional Arabic"/>
          <w:sz w:val="36"/>
          <w:szCs w:val="36"/>
          <w:lang w:val="en-US" w:bidi="ar-DZ"/>
        </w:rPr>
        <w:t>201</w:t>
      </w:r>
      <w:r w:rsidRPr="00EF7DE0">
        <w:rPr>
          <w:rFonts w:ascii="Traditional Arabic" w:hAnsi="Traditional Arabic" w:cs="Traditional Arabic" w:hint="cs"/>
          <w:sz w:val="36"/>
          <w:szCs w:val="36"/>
          <w:rtl/>
          <w:lang w:val="en-US" w:bidi="ar-DZ"/>
        </w:rPr>
        <w:t>على الساعة</w:t>
      </w:r>
      <w:r w:rsidRPr="00EF7DE0">
        <w:rPr>
          <w:rFonts w:ascii="Traditional Arabic" w:hAnsi="Traditional Arabic" w:cs="Traditional Arabic"/>
          <w:sz w:val="36"/>
          <w:szCs w:val="36"/>
          <w:lang w:val="en-US" w:bidi="ar-DZ"/>
        </w:rPr>
        <w:t xml:space="preserve"> </w:t>
      </w:r>
      <w:r w:rsidRPr="00EF7DE0">
        <w:rPr>
          <w:rFonts w:ascii="Traditional Arabic" w:hAnsi="Traditional Arabic" w:cs="Traditional Arabic"/>
          <w:sz w:val="36"/>
          <w:szCs w:val="36"/>
          <w:rtl/>
          <w:lang w:val="en-US" w:bidi="ar-DZ"/>
        </w:rPr>
        <w:t>‏</w:t>
      </w:r>
      <w:r w:rsidRPr="00EF7DE0">
        <w:rPr>
          <w:rFonts w:ascii="Traditional Arabic" w:hAnsi="Traditional Arabic" w:cs="Traditional Arabic"/>
          <w:sz w:val="36"/>
          <w:szCs w:val="36"/>
          <w:cs/>
          <w:lang w:val="en-US" w:bidi="ar-DZ"/>
        </w:rPr>
        <w:t>‎</w:t>
      </w:r>
      <w:r w:rsidRPr="00EF7DE0">
        <w:rPr>
          <w:rFonts w:ascii="Traditional Arabic" w:hAnsi="Traditional Arabic" w:cs="Traditional Arabic"/>
          <w:sz w:val="36"/>
          <w:szCs w:val="36"/>
          <w:lang w:val="en-US" w:bidi="ar-DZ"/>
        </w:rPr>
        <w:t>16:41</w:t>
      </w:r>
      <w:r w:rsidRPr="00EF7DE0">
        <w:rPr>
          <w:rFonts w:ascii="Traditional Arabic" w:hAnsi="Traditional Arabic" w:cs="Traditional Arabic" w:hint="cs"/>
          <w:sz w:val="36"/>
          <w:szCs w:val="36"/>
          <w:rtl/>
          <w:lang w:val="en-US" w:bidi="ar-DZ"/>
        </w:rPr>
        <w:t>،</w:t>
      </w:r>
      <w:hyperlink r:id="rId29" w:history="1">
        <w:r w:rsidRPr="00EF7DE0">
          <w:rPr>
            <w:rFonts w:ascii="Traditional Arabic" w:hAnsi="Traditional Arabic" w:cs="Traditional Arabic"/>
            <w:sz w:val="36"/>
            <w:szCs w:val="36"/>
            <w:lang w:val="en-US" w:bidi="ar-DZ"/>
          </w:rPr>
          <w:t>ahramdaily@ahram.org.eg</w:t>
        </w:r>
      </w:hyperlink>
    </w:p>
    <w:p w:rsidR="003D49C1" w:rsidRPr="00EF7DE0" w:rsidRDefault="003D49C1" w:rsidP="00646C0E">
      <w:pPr>
        <w:pStyle w:val="Notedebasdepage"/>
        <w:numPr>
          <w:ilvl w:val="0"/>
          <w:numId w:val="6"/>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sz w:val="36"/>
          <w:szCs w:val="36"/>
          <w:rtl/>
          <w:lang w:val="en-US" w:bidi="ar-DZ"/>
        </w:rPr>
        <w:t>لمرأة التارقية الجزائرية</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sz w:val="36"/>
          <w:szCs w:val="36"/>
          <w:rtl/>
          <w:lang w:val="en-US" w:bidi="ar-DZ"/>
        </w:rPr>
        <w:t>ماسكة زمام الوتر</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sz w:val="36"/>
          <w:szCs w:val="36"/>
          <w:rtl/>
          <w:lang w:val="en-US" w:bidi="ar-DZ"/>
        </w:rPr>
        <w:t>يوم 19 - 04 - 2010</w:t>
      </w:r>
      <w:hyperlink r:id="rId30" w:history="1">
        <w:r w:rsidRPr="00EF7DE0">
          <w:rPr>
            <w:rFonts w:ascii="Traditional Arabic" w:hAnsi="Traditional Arabic" w:cs="Traditional Arabic"/>
            <w:sz w:val="36"/>
            <w:szCs w:val="36"/>
            <w:lang w:val="en-US" w:bidi="ar-DZ"/>
          </w:rPr>
          <w:t>https://www.djazairess.com/</w:t>
        </w:r>
      </w:hyperlink>
    </w:p>
    <w:p w:rsidR="003D49C1" w:rsidRPr="00EF7DE0" w:rsidRDefault="003D49C1" w:rsidP="00646C0E">
      <w:pPr>
        <w:pStyle w:val="Notedebasdepage"/>
        <w:numPr>
          <w:ilvl w:val="0"/>
          <w:numId w:val="6"/>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cs"/>
          <w:sz w:val="36"/>
          <w:szCs w:val="36"/>
          <w:rtl/>
          <w:lang w:val="en-US" w:bidi="ar-DZ"/>
        </w:rPr>
        <w:t xml:space="preserve">محسن حسن، </w:t>
      </w:r>
      <w:r w:rsidRPr="00EF7DE0">
        <w:rPr>
          <w:rFonts w:ascii="Traditional Arabic" w:hAnsi="Traditional Arabic" w:cs="Traditional Arabic" w:hint="eastAsia"/>
          <w:sz w:val="36"/>
          <w:szCs w:val="36"/>
          <w:rtl/>
          <w:lang w:val="en-US" w:bidi="ar-DZ"/>
        </w:rPr>
        <w:t>اتخذ</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من</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الصحراء</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الكبرى</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مسرحاً</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لأعماله</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الروائية</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الممتدة للسياسة</w:t>
      </w:r>
      <w:r w:rsidRPr="00EF7DE0">
        <w:rPr>
          <w:rFonts w:ascii="Traditional Arabic" w:hAnsi="Traditional Arabic" w:cs="Traditional Arabic" w:hint="cs"/>
          <w:sz w:val="36"/>
          <w:szCs w:val="36"/>
          <w:rtl/>
          <w:lang w:val="en-US" w:bidi="ar-DZ"/>
        </w:rPr>
        <w:t xml:space="preserve"> ــــ</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الجزائري</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الصديق</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حاج</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أحمد</w:t>
      </w:r>
      <w:r w:rsidRPr="00EF7DE0">
        <w:rPr>
          <w:rFonts w:ascii="Traditional Arabic" w:hAnsi="Traditional Arabic" w:cs="Traditional Arabic" w:hint="cs"/>
          <w:sz w:val="36"/>
          <w:szCs w:val="36"/>
          <w:rtl/>
          <w:lang w:val="en-US" w:bidi="ar-DZ"/>
        </w:rPr>
        <w:t xml:space="preserve"> ـــ، </w:t>
      </w:r>
      <w:r w:rsidRPr="00EF7DE0">
        <w:rPr>
          <w:rFonts w:ascii="Traditional Arabic" w:hAnsi="Traditional Arabic" w:cs="Traditional Arabic" w:hint="eastAsia"/>
          <w:sz w:val="36"/>
          <w:szCs w:val="36"/>
          <w:rtl/>
          <w:lang w:val="en-US" w:bidi="ar-DZ"/>
        </w:rPr>
        <w:t>فضاء</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صحفي</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sz w:val="36"/>
          <w:szCs w:val="36"/>
          <w:lang w:val="en-US" w:bidi="ar-DZ"/>
        </w:rPr>
        <w:t>Fadhaa Sahafi</w:t>
      </w:r>
      <w:r w:rsidRPr="00EF7DE0">
        <w:rPr>
          <w:rFonts w:ascii="Traditional Arabic" w:hAnsi="Traditional Arabic" w:cs="Traditional Arabic" w:hint="cs"/>
          <w:sz w:val="36"/>
          <w:szCs w:val="36"/>
          <w:rtl/>
          <w:lang w:val="en-US" w:bidi="ar-DZ"/>
        </w:rPr>
        <w:t>، نشر بتاريخ :</w:t>
      </w:r>
      <w:r w:rsidRPr="00EF7DE0">
        <w:rPr>
          <w:rFonts w:ascii="Traditional Arabic" w:hAnsi="Traditional Arabic" w:cs="Traditional Arabic"/>
          <w:sz w:val="36"/>
          <w:szCs w:val="36"/>
          <w:lang w:val="en-US" w:bidi="ar-DZ"/>
        </w:rPr>
        <w:t xml:space="preserve"> </w:t>
      </w:r>
      <w:r w:rsidRPr="00EF7DE0">
        <w:rPr>
          <w:rFonts w:ascii="Traditional Arabic" w:hAnsi="Traditional Arabic" w:cs="Traditional Arabic" w:hint="cs"/>
          <w:sz w:val="36"/>
          <w:szCs w:val="36"/>
          <w:rtl/>
          <w:lang w:val="en-US" w:bidi="ar-DZ"/>
        </w:rPr>
        <w:t>21/03/</w:t>
      </w:r>
      <w:r w:rsidRPr="00EF7DE0">
        <w:rPr>
          <w:rFonts w:ascii="Traditional Arabic" w:hAnsi="Traditional Arabic" w:cs="Traditional Arabic"/>
          <w:sz w:val="36"/>
          <w:szCs w:val="36"/>
          <w:rtl/>
          <w:lang w:val="en-US" w:bidi="ar-DZ"/>
        </w:rPr>
        <w:t xml:space="preserve"> 201</w:t>
      </w:r>
      <w:r w:rsidRPr="00EF7DE0">
        <w:rPr>
          <w:rFonts w:ascii="Traditional Arabic" w:hAnsi="Traditional Arabic" w:cs="Traditional Arabic" w:hint="cs"/>
          <w:sz w:val="36"/>
          <w:szCs w:val="36"/>
          <w:rtl/>
          <w:lang w:val="en-US" w:bidi="ar-DZ"/>
        </w:rPr>
        <w:t>6، تاريخ الإطلاع: 15/06/2019،</w:t>
      </w:r>
      <w:r w:rsidRPr="00EF7DE0">
        <w:rPr>
          <w:rFonts w:ascii="Traditional Arabic" w:hAnsi="Traditional Arabic" w:cs="Traditional Arabic"/>
          <w:sz w:val="36"/>
          <w:szCs w:val="36"/>
          <w:rtl/>
          <w:lang w:val="en-US" w:bidi="ar-DZ"/>
        </w:rPr>
        <w:t xml:space="preserve"> </w:t>
      </w:r>
      <w:hyperlink r:id="rId31" w:history="1">
        <w:r w:rsidRPr="00EF7DE0">
          <w:rPr>
            <w:rFonts w:ascii="Traditional Arabic" w:hAnsi="Traditional Arabic" w:cs="Traditional Arabic"/>
            <w:sz w:val="36"/>
            <w:szCs w:val="36"/>
            <w:lang w:val="en-US" w:bidi="ar-DZ"/>
          </w:rPr>
          <w:t>https://www.blogger.com</w:t>
        </w:r>
      </w:hyperlink>
      <w:r w:rsidRPr="00EF7DE0">
        <w:rPr>
          <w:rFonts w:ascii="Traditional Arabic" w:hAnsi="Traditional Arabic" w:cs="Traditional Arabic" w:hint="cs"/>
          <w:sz w:val="36"/>
          <w:szCs w:val="36"/>
          <w:rtl/>
          <w:lang w:val="en-US" w:bidi="ar-DZ"/>
        </w:rPr>
        <w:t xml:space="preserve">، </w:t>
      </w:r>
    </w:p>
    <w:p w:rsidR="003D49C1" w:rsidRPr="00EF7DE0" w:rsidRDefault="003D49C1" w:rsidP="00646C0E">
      <w:pPr>
        <w:pStyle w:val="Notedebasdepage"/>
        <w:numPr>
          <w:ilvl w:val="0"/>
          <w:numId w:val="6"/>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sz w:val="36"/>
          <w:szCs w:val="36"/>
          <w:rtl/>
          <w:lang w:val="en-US" w:bidi="ar-DZ"/>
        </w:rPr>
        <w:lastRenderedPageBreak/>
        <w:t>محمد الأمين بحري</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sz w:val="36"/>
          <w:szCs w:val="36"/>
          <w:rtl/>
          <w:lang w:val="en-US" w:bidi="ar-DZ"/>
        </w:rPr>
        <w:t>بين الحكائي والروائي (نماذج من الرواية الجزائرية</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sz w:val="36"/>
          <w:szCs w:val="36"/>
          <w:rtl/>
          <w:lang w:val="en-US" w:bidi="ar-DZ"/>
        </w:rPr>
        <w:t>المعاصرة</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hint="eastAsia"/>
          <w:sz w:val="36"/>
          <w:szCs w:val="36"/>
          <w:rtl/>
          <w:lang w:val="en-US" w:bidi="ar-DZ"/>
        </w:rPr>
        <w:t>فني</w:t>
      </w:r>
      <w:r w:rsidRPr="00EF7DE0">
        <w:rPr>
          <w:rFonts w:ascii="Traditional Arabic" w:hAnsi="Traditional Arabic" w:cs="Traditional Arabic"/>
          <w:sz w:val="36"/>
          <w:szCs w:val="36"/>
          <w:rtl/>
          <w:lang w:val="en-US" w:bidi="ar-DZ"/>
        </w:rPr>
        <w:t>-</w:t>
      </w:r>
      <w:r w:rsidRPr="00EF7DE0">
        <w:rPr>
          <w:rFonts w:ascii="Traditional Arabic" w:hAnsi="Traditional Arabic" w:cs="Traditional Arabic" w:hint="eastAsia"/>
          <w:sz w:val="36"/>
          <w:szCs w:val="36"/>
          <w:rtl/>
          <w:lang w:val="en-US" w:bidi="ar-DZ"/>
        </w:rPr>
        <w:t>زد</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sz w:val="36"/>
          <w:szCs w:val="36"/>
          <w:lang w:val="en-US" w:bidi="ar-DZ"/>
        </w:rPr>
        <w:t>5</w:t>
      </w:r>
      <w:r w:rsidRPr="00EF7DE0">
        <w:rPr>
          <w:rFonts w:ascii="Traditional Arabic" w:hAnsi="Traditional Arabic" w:cs="Traditional Arabic"/>
          <w:sz w:val="36"/>
          <w:szCs w:val="36"/>
          <w:rtl/>
          <w:lang w:val="en-US" w:bidi="ar-DZ"/>
        </w:rPr>
        <w:t>أغسطس 201</w:t>
      </w:r>
      <w:r w:rsidRPr="00EF7DE0">
        <w:rPr>
          <w:rFonts w:ascii="Traditional Arabic" w:hAnsi="Traditional Arabic" w:cs="Traditional Arabic" w:hint="cs"/>
          <w:sz w:val="36"/>
          <w:szCs w:val="36"/>
          <w:rtl/>
          <w:lang w:val="en-US" w:bidi="ar-DZ"/>
        </w:rPr>
        <w:t xml:space="preserve">7، تاريخ الإطلاع: 15/06/2019، </w:t>
      </w:r>
      <w:hyperlink r:id="rId32" w:history="1">
        <w:r w:rsidRPr="00EF7DE0">
          <w:rPr>
            <w:rFonts w:ascii="Traditional Arabic" w:hAnsi="Traditional Arabic" w:cs="Traditional Arabic"/>
            <w:sz w:val="36"/>
            <w:szCs w:val="36"/>
            <w:lang w:val="en-US" w:bidi="ar-DZ"/>
          </w:rPr>
          <w:t>https://www.fenni-dz.net/</w:t>
        </w:r>
      </w:hyperlink>
      <w:r w:rsidRPr="00EF7DE0">
        <w:rPr>
          <w:rFonts w:ascii="Traditional Arabic" w:hAnsi="Traditional Arabic" w:cs="Traditional Arabic" w:hint="cs"/>
          <w:sz w:val="36"/>
          <w:szCs w:val="36"/>
          <w:rtl/>
          <w:lang w:val="en-US" w:bidi="ar-DZ"/>
        </w:rPr>
        <w:t>.</w:t>
      </w:r>
    </w:p>
    <w:p w:rsidR="003D49C1" w:rsidRPr="00EF7DE0" w:rsidRDefault="003D49C1" w:rsidP="00646C0E">
      <w:pPr>
        <w:pStyle w:val="Notedebasdepage"/>
        <w:numPr>
          <w:ilvl w:val="0"/>
          <w:numId w:val="6"/>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sz w:val="36"/>
          <w:szCs w:val="36"/>
          <w:rtl/>
          <w:lang w:val="en-US" w:bidi="ar-DZ"/>
        </w:rPr>
        <w:t>مولود فرتوني تامنغست</w:t>
      </w:r>
      <w:r w:rsidRPr="00EF7DE0">
        <w:rPr>
          <w:rFonts w:ascii="Traditional Arabic" w:hAnsi="Traditional Arabic" w:cs="Traditional Arabic" w:hint="cs"/>
          <w:sz w:val="36"/>
          <w:szCs w:val="36"/>
          <w:rtl/>
          <w:lang w:val="en-US" w:bidi="ar-DZ"/>
        </w:rPr>
        <w:t>،</w:t>
      </w:r>
      <w:r w:rsidRPr="00EF7DE0">
        <w:rPr>
          <w:rFonts w:ascii="Traditional Arabic" w:hAnsi="Traditional Arabic" w:cs="Traditional Arabic" w:hint="eastAsia"/>
          <w:sz w:val="36"/>
          <w:szCs w:val="36"/>
          <w:rtl/>
          <w:lang w:val="en-US" w:bidi="ar-DZ"/>
        </w:rPr>
        <w:t xml:space="preserve"> الز</w:t>
      </w:r>
      <w:r w:rsidRPr="00EF7DE0">
        <w:rPr>
          <w:rFonts w:ascii="Traditional Arabic" w:hAnsi="Traditional Arabic" w:cs="Traditional Arabic" w:hint="cs"/>
          <w:sz w:val="36"/>
          <w:szCs w:val="36"/>
          <w:rtl/>
          <w:lang w:val="en-US" w:bidi="ar-DZ"/>
        </w:rPr>
        <w:t>ي</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عند</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الرجل</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الطارقي</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في</w:t>
      </w:r>
      <w:r w:rsidRPr="00EF7DE0">
        <w:rPr>
          <w:rFonts w:ascii="Traditional Arabic" w:hAnsi="Traditional Arabic" w:cs="Traditional Arabic"/>
          <w:sz w:val="36"/>
          <w:szCs w:val="36"/>
          <w:rtl/>
          <w:lang w:val="en-US" w:bidi="ar-DZ"/>
        </w:rPr>
        <w:t xml:space="preserve"> </w:t>
      </w:r>
      <w:r w:rsidRPr="00EF7DE0">
        <w:rPr>
          <w:rFonts w:ascii="Traditional Arabic" w:hAnsi="Traditional Arabic" w:cs="Traditional Arabic" w:hint="eastAsia"/>
          <w:sz w:val="36"/>
          <w:szCs w:val="36"/>
          <w:rtl/>
          <w:lang w:val="en-US" w:bidi="ar-DZ"/>
        </w:rPr>
        <w:t>الأهقار</w:t>
      </w:r>
      <w:r w:rsidRPr="00EF7DE0">
        <w:rPr>
          <w:rFonts w:ascii="Traditional Arabic" w:hAnsi="Traditional Arabic" w:cs="Traditional Arabic" w:hint="cs"/>
          <w:sz w:val="36"/>
          <w:szCs w:val="36"/>
          <w:rtl/>
          <w:lang w:val="en-US" w:bidi="ar-DZ"/>
        </w:rPr>
        <w:t xml:space="preserve">، </w:t>
      </w:r>
      <w:r w:rsidRPr="00EF7DE0">
        <w:rPr>
          <w:rFonts w:ascii="Traditional Arabic" w:hAnsi="Traditional Arabic" w:cs="Traditional Arabic" w:hint="eastAsia"/>
          <w:sz w:val="36"/>
          <w:szCs w:val="36"/>
          <w:rtl/>
          <w:lang w:val="en-US" w:bidi="ar-DZ"/>
        </w:rPr>
        <w:t>فني</w:t>
      </w:r>
      <w:r w:rsidRPr="00EF7DE0">
        <w:rPr>
          <w:rFonts w:ascii="Traditional Arabic" w:hAnsi="Traditional Arabic" w:cs="Traditional Arabic"/>
          <w:sz w:val="36"/>
          <w:szCs w:val="36"/>
          <w:rtl/>
          <w:lang w:val="en-US" w:bidi="ar-DZ"/>
        </w:rPr>
        <w:t>-</w:t>
      </w:r>
      <w:r w:rsidRPr="00EF7DE0">
        <w:rPr>
          <w:rFonts w:ascii="Traditional Arabic" w:hAnsi="Traditional Arabic" w:cs="Traditional Arabic" w:hint="eastAsia"/>
          <w:sz w:val="36"/>
          <w:szCs w:val="36"/>
          <w:rtl/>
          <w:lang w:val="en-US" w:bidi="ar-DZ"/>
        </w:rPr>
        <w:t>زد</w:t>
      </w:r>
      <w:r w:rsidRPr="00EF7DE0">
        <w:rPr>
          <w:rFonts w:ascii="Traditional Arabic" w:hAnsi="Traditional Arabic" w:cs="Traditional Arabic" w:hint="cs"/>
          <w:sz w:val="36"/>
          <w:szCs w:val="36"/>
          <w:rtl/>
          <w:lang w:val="en-US" w:bidi="ar-DZ"/>
        </w:rPr>
        <w:t>، نشر بتاريخ :</w:t>
      </w:r>
      <w:r w:rsidRPr="00EF7DE0">
        <w:rPr>
          <w:rFonts w:ascii="Traditional Arabic" w:hAnsi="Traditional Arabic" w:cs="Traditional Arabic"/>
          <w:sz w:val="36"/>
          <w:szCs w:val="36"/>
          <w:lang w:val="en-US" w:bidi="ar-DZ"/>
        </w:rPr>
        <w:t xml:space="preserve"> 10 </w:t>
      </w:r>
      <w:r w:rsidRPr="00EF7DE0">
        <w:rPr>
          <w:rFonts w:ascii="Traditional Arabic" w:hAnsi="Traditional Arabic" w:cs="Traditional Arabic"/>
          <w:sz w:val="36"/>
          <w:szCs w:val="36"/>
          <w:rtl/>
          <w:lang w:val="en-US" w:bidi="ar-DZ"/>
        </w:rPr>
        <w:t>يونيو 2015</w:t>
      </w:r>
      <w:r w:rsidRPr="00EF7DE0">
        <w:rPr>
          <w:rFonts w:ascii="Traditional Arabic" w:hAnsi="Traditional Arabic" w:cs="Traditional Arabic" w:hint="cs"/>
          <w:sz w:val="36"/>
          <w:szCs w:val="36"/>
          <w:rtl/>
          <w:lang w:val="en-US" w:bidi="ar-DZ"/>
        </w:rPr>
        <w:t xml:space="preserve">، تاريخ الإطلاع: 03/04/2020، </w:t>
      </w:r>
      <w:hyperlink r:id="rId33" w:history="1">
        <w:r w:rsidRPr="00EF7DE0">
          <w:rPr>
            <w:rFonts w:ascii="Traditional Arabic" w:hAnsi="Traditional Arabic" w:cs="Traditional Arabic"/>
            <w:sz w:val="36"/>
            <w:szCs w:val="36"/>
            <w:lang w:val="en-US" w:bidi="ar-DZ"/>
          </w:rPr>
          <w:t>https://www.fenni-dz.net/</w:t>
        </w:r>
      </w:hyperlink>
    </w:p>
    <w:p w:rsidR="003D49C1" w:rsidRPr="00EF7DE0" w:rsidRDefault="003D49C1" w:rsidP="00646C0E">
      <w:pPr>
        <w:pStyle w:val="Notedebasdepage"/>
        <w:numPr>
          <w:ilvl w:val="0"/>
          <w:numId w:val="6"/>
        </w:numPr>
        <w:bidi/>
        <w:spacing w:line="276" w:lineRule="auto"/>
        <w:ind w:left="283" w:hanging="283"/>
        <w:jc w:val="lowKashida"/>
        <w:rPr>
          <w:rFonts w:ascii="Traditional Arabic" w:hAnsi="Traditional Arabic" w:cs="Traditional Arabic"/>
          <w:sz w:val="36"/>
          <w:szCs w:val="36"/>
          <w:lang w:val="en-US" w:bidi="ar-DZ"/>
        </w:rPr>
      </w:pPr>
      <w:r w:rsidRPr="00EF7DE0">
        <w:rPr>
          <w:rFonts w:ascii="Traditional Arabic" w:hAnsi="Traditional Arabic" w:cs="Traditional Arabic" w:hint="cs"/>
          <w:sz w:val="36"/>
          <w:szCs w:val="36"/>
          <w:rtl/>
          <w:lang w:val="en-US" w:bidi="ar-DZ"/>
        </w:rPr>
        <w:t>،</w:t>
      </w:r>
      <w:r w:rsidRPr="00EF7DE0">
        <w:rPr>
          <w:rFonts w:ascii="Traditional Arabic" w:hAnsi="Traditional Arabic" w:cs="Traditional Arabic" w:hint="eastAsia"/>
          <w:sz w:val="36"/>
          <w:szCs w:val="36"/>
          <w:rtl/>
          <w:lang w:val="en-US" w:bidi="ar-DZ"/>
        </w:rPr>
        <w:t xml:space="preserve"> </w:t>
      </w:r>
      <w:r w:rsidRPr="00EF7DE0">
        <w:rPr>
          <w:rFonts w:ascii="Traditional Arabic" w:hAnsi="Traditional Arabic" w:cs="Traditional Arabic" w:hint="cs"/>
          <w:sz w:val="36"/>
          <w:szCs w:val="36"/>
          <w:rtl/>
          <w:lang w:val="en-US" w:bidi="ar-DZ"/>
        </w:rPr>
        <w:t xml:space="preserve">شهادة في التجربة الروائية: حدود التجربة وأسئلة المابعد، "ندوة الرواية المغاربية المنعقدة بالجزائر يوم 14 يونيو 2007 و منشورة بموقع: </w:t>
      </w:r>
      <w:hyperlink r:id="rId34" w:history="1">
        <w:r w:rsidRPr="00EF7DE0">
          <w:rPr>
            <w:rStyle w:val="Lienhypertexte"/>
            <w:rFonts w:ascii="Traditional Arabic" w:hAnsi="Traditional Arabic" w:cs="Traditional Arabic"/>
            <w:sz w:val="36"/>
            <w:szCs w:val="36"/>
            <w:lang w:val="en-US" w:bidi="ar-DZ"/>
          </w:rPr>
          <w:t>https://www.alhafh.com/web/ID-1145.html</w:t>
        </w:r>
      </w:hyperlink>
      <w:r w:rsidRPr="00EF7DE0">
        <w:rPr>
          <w:rFonts w:ascii="Traditional Arabic" w:hAnsi="Traditional Arabic" w:cs="Traditional Arabic" w:hint="cs"/>
          <w:sz w:val="36"/>
          <w:szCs w:val="36"/>
          <w:rtl/>
          <w:lang w:val="en-US" w:bidi="ar-DZ"/>
        </w:rPr>
        <w:t>.</w:t>
      </w:r>
    </w:p>
    <w:p w:rsidR="003D49C1" w:rsidRPr="00EF7DE0" w:rsidRDefault="003D49C1" w:rsidP="00DD0225">
      <w:pPr>
        <w:pStyle w:val="Notedebasdepage"/>
        <w:bidi/>
        <w:spacing w:line="276" w:lineRule="auto"/>
        <w:jc w:val="lowKashida"/>
        <w:rPr>
          <w:rFonts w:ascii="Traditional Arabic" w:hAnsi="Traditional Arabic" w:cs="Traditional Arabic"/>
          <w:b/>
          <w:bCs/>
          <w:sz w:val="36"/>
          <w:szCs w:val="36"/>
          <w:rtl/>
          <w:lang w:val="en-US" w:bidi="ar-DZ"/>
        </w:rPr>
      </w:pPr>
      <w:r w:rsidRPr="00EF7DE0">
        <w:rPr>
          <w:rFonts w:ascii="Traditional Arabic" w:hAnsi="Traditional Arabic" w:cs="Traditional Arabic" w:hint="cs"/>
          <w:b/>
          <w:bCs/>
          <w:sz w:val="36"/>
          <w:szCs w:val="36"/>
          <w:rtl/>
          <w:lang w:val="en-US" w:bidi="ar-DZ"/>
        </w:rPr>
        <w:t>المراجع الاجنببية:</w:t>
      </w:r>
    </w:p>
    <w:p w:rsidR="003D49C1" w:rsidRPr="00EF7DE0" w:rsidRDefault="003D49C1" w:rsidP="00DD0225">
      <w:pPr>
        <w:shd w:val="clear" w:color="auto" w:fill="FFFFFF"/>
        <w:spacing w:after="0"/>
        <w:jc w:val="lowKashida"/>
        <w:rPr>
          <w:rFonts w:ascii="Traditional Arabic" w:hAnsi="Traditional Arabic" w:cs="Traditional Arabic"/>
          <w:sz w:val="36"/>
          <w:szCs w:val="36"/>
          <w:lang w:bidi="ar-DZ"/>
        </w:rPr>
      </w:pPr>
      <w:r w:rsidRPr="00EF7DE0">
        <w:rPr>
          <w:rFonts w:ascii="Traditional Arabic" w:hAnsi="Traditional Arabic" w:cs="Traditional Arabic"/>
          <w:sz w:val="36"/>
          <w:szCs w:val="36"/>
          <w:lang w:bidi="ar-DZ"/>
        </w:rPr>
        <w:t>The powre of african cultures</w:t>
      </w:r>
      <w:r w:rsidRPr="00EF7DE0">
        <w:rPr>
          <w:rFonts w:ascii="Traditional Arabic" w:hAnsi="Traditional Arabic" w:cs="Traditional Arabic" w:hint="cs"/>
          <w:sz w:val="36"/>
          <w:szCs w:val="36"/>
          <w:rtl/>
          <w:lang w:bidi="ar-DZ"/>
        </w:rPr>
        <w:t>,</w:t>
      </w:r>
      <w:r w:rsidRPr="00EF7DE0">
        <w:rPr>
          <w:rFonts w:ascii="Traditional Arabic" w:hAnsi="Traditional Arabic" w:cs="Traditional Arabic"/>
          <w:sz w:val="36"/>
          <w:szCs w:val="36"/>
          <w:lang w:bidi="ar-DZ"/>
        </w:rPr>
        <w:t xml:space="preserve"> Toyin Falola </w:t>
      </w:r>
      <w:r w:rsidRPr="00EF7DE0">
        <w:rPr>
          <w:rFonts w:ascii="Traditional Arabic" w:hAnsi="Traditional Arabic" w:cs="Traditional Arabic" w:hint="cs"/>
          <w:sz w:val="36"/>
          <w:szCs w:val="36"/>
          <w:rtl/>
          <w:lang w:bidi="ar-DZ"/>
        </w:rPr>
        <w:t>,</w:t>
      </w:r>
      <w:hyperlink r:id="rId35" w:history="1">
        <w:r w:rsidRPr="00EF7DE0">
          <w:rPr>
            <w:rFonts w:ascii="Traditional Arabic" w:hAnsi="Traditional Arabic" w:cs="Traditional Arabic"/>
            <w:sz w:val="36"/>
            <w:szCs w:val="36"/>
            <w:lang w:bidi="ar-DZ"/>
          </w:rPr>
          <w:t>Boydell</w:t>
        </w:r>
        <w:r w:rsidRPr="00EF7DE0">
          <w:rPr>
            <w:rFonts w:ascii="Traditional Arabic" w:hAnsi="Traditional Arabic" w:cs="Traditional Arabic"/>
            <w:sz w:val="36"/>
            <w:szCs w:val="36"/>
            <w:rtl/>
            <w:lang w:bidi="ar-DZ"/>
          </w:rPr>
          <w:t xml:space="preserve"> &amp; </w:t>
        </w:r>
        <w:r w:rsidRPr="00EF7DE0">
          <w:rPr>
            <w:rFonts w:ascii="Traditional Arabic" w:hAnsi="Traditional Arabic" w:cs="Traditional Arabic"/>
            <w:sz w:val="36"/>
            <w:szCs w:val="36"/>
            <w:lang w:bidi="ar-DZ"/>
          </w:rPr>
          <w:t>Brewer</w:t>
        </w:r>
      </w:hyperlink>
      <w:hyperlink r:id="rId36" w:history="1">
        <w:r w:rsidRPr="00EF7DE0">
          <w:rPr>
            <w:rFonts w:ascii="Traditional Arabic" w:hAnsi="Traditional Arabic" w:cs="Traditional Arabic"/>
            <w:sz w:val="36"/>
            <w:szCs w:val="36"/>
            <w:rtl/>
            <w:lang w:bidi="ar-DZ"/>
          </w:rPr>
          <w:t>مطبعة</w:t>
        </w:r>
        <w:r w:rsidRPr="00EF7DE0">
          <w:rPr>
            <w:rFonts w:ascii="Traditional Arabic" w:hAnsi="Traditional Arabic" w:cs="Traditional Arabic" w:hint="cs"/>
            <w:sz w:val="36"/>
            <w:szCs w:val="36"/>
            <w:rtl/>
            <w:lang w:bidi="ar-DZ"/>
          </w:rPr>
          <w:t xml:space="preserve">, </w:t>
        </w:r>
        <w:r w:rsidRPr="00EF7DE0">
          <w:rPr>
            <w:rFonts w:ascii="Traditional Arabic" w:hAnsi="Traditional Arabic" w:cs="Traditional Arabic"/>
            <w:sz w:val="36"/>
            <w:szCs w:val="36"/>
            <w:rtl/>
            <w:lang w:bidi="ar-DZ"/>
          </w:rPr>
          <w:t>،جامعة روتشستر</w:t>
        </w:r>
      </w:hyperlink>
      <w:r w:rsidRPr="00EF7DE0">
        <w:rPr>
          <w:rFonts w:ascii="Traditional Arabic" w:hAnsi="Traditional Arabic" w:cs="Traditional Arabic"/>
          <w:sz w:val="36"/>
          <w:szCs w:val="36"/>
          <w:lang w:bidi="ar-DZ"/>
        </w:rPr>
        <w:t>NED</w:t>
      </w:r>
      <w:r w:rsidRPr="00EF7DE0">
        <w:rPr>
          <w:rFonts w:ascii="Traditional Arabic" w:hAnsi="Traditional Arabic" w:cs="Traditional Arabic" w:hint="cs"/>
          <w:sz w:val="36"/>
          <w:szCs w:val="36"/>
          <w:rtl/>
          <w:lang w:bidi="ar-DZ"/>
        </w:rPr>
        <w:t xml:space="preserve"> </w:t>
      </w:r>
      <w:r w:rsidRPr="00EF7DE0">
        <w:rPr>
          <w:rFonts w:ascii="Traditional Arabic" w:hAnsi="Traditional Arabic" w:cs="Traditional Arabic"/>
          <w:sz w:val="36"/>
          <w:szCs w:val="36"/>
          <w:rtl/>
          <w:lang w:bidi="ar-DZ"/>
        </w:rPr>
        <w:t>200</w:t>
      </w:r>
      <w:r w:rsidRPr="00EF7DE0">
        <w:rPr>
          <w:rFonts w:ascii="Traditional Arabic" w:hAnsi="Traditional Arabic" w:cs="Traditional Arabic" w:hint="cs"/>
          <w:sz w:val="36"/>
          <w:szCs w:val="36"/>
          <w:rtl/>
          <w:lang w:bidi="ar-DZ"/>
        </w:rPr>
        <w:t xml:space="preserve">3 </w:t>
      </w:r>
    </w:p>
    <w:p w:rsidR="003D49C1" w:rsidRDefault="003D49C1" w:rsidP="00DD0225">
      <w:pPr>
        <w:tabs>
          <w:tab w:val="left" w:pos="5683"/>
        </w:tabs>
        <w:spacing w:line="240" w:lineRule="auto"/>
        <w:contextualSpacing/>
        <w:jc w:val="both"/>
        <w:rPr>
          <w:rFonts w:ascii="Traditional Arabic" w:hAnsi="Traditional Arabic" w:cs="Traditional Arabic"/>
          <w:b/>
          <w:bCs/>
          <w:sz w:val="40"/>
          <w:szCs w:val="40"/>
          <w:rtl/>
          <w:lang w:bidi="ar-DZ"/>
        </w:rPr>
      </w:pPr>
    </w:p>
    <w:p w:rsidR="00B52EE6" w:rsidRDefault="00B52EE6" w:rsidP="00DD0225">
      <w:pPr>
        <w:tabs>
          <w:tab w:val="left" w:pos="5683"/>
        </w:tabs>
        <w:spacing w:line="240" w:lineRule="auto"/>
        <w:contextualSpacing/>
        <w:jc w:val="both"/>
        <w:rPr>
          <w:rFonts w:ascii="Traditional Arabic" w:hAnsi="Traditional Arabic" w:cs="Traditional Arabic"/>
          <w:b/>
          <w:bCs/>
          <w:sz w:val="40"/>
          <w:szCs w:val="40"/>
          <w:rtl/>
          <w:lang w:bidi="ar-DZ"/>
        </w:rPr>
      </w:pPr>
    </w:p>
    <w:p w:rsidR="00B52EE6" w:rsidRDefault="00B52EE6" w:rsidP="00DD0225">
      <w:pPr>
        <w:tabs>
          <w:tab w:val="left" w:pos="5683"/>
        </w:tabs>
        <w:spacing w:line="240" w:lineRule="auto"/>
        <w:contextualSpacing/>
        <w:jc w:val="both"/>
        <w:rPr>
          <w:rFonts w:ascii="Traditional Arabic" w:hAnsi="Traditional Arabic" w:cs="Traditional Arabic"/>
          <w:b/>
          <w:bCs/>
          <w:sz w:val="40"/>
          <w:szCs w:val="40"/>
          <w:rtl/>
          <w:lang w:bidi="ar-DZ"/>
        </w:rPr>
      </w:pPr>
    </w:p>
    <w:p w:rsidR="00B52EE6" w:rsidRDefault="00B52EE6" w:rsidP="00DD0225">
      <w:pPr>
        <w:tabs>
          <w:tab w:val="left" w:pos="5683"/>
        </w:tabs>
        <w:spacing w:line="240" w:lineRule="auto"/>
        <w:contextualSpacing/>
        <w:jc w:val="both"/>
        <w:rPr>
          <w:rFonts w:ascii="Traditional Arabic" w:hAnsi="Traditional Arabic" w:cs="Traditional Arabic"/>
          <w:b/>
          <w:bCs/>
          <w:sz w:val="40"/>
          <w:szCs w:val="40"/>
          <w:rtl/>
          <w:lang w:bidi="ar-DZ"/>
        </w:rPr>
      </w:pPr>
    </w:p>
    <w:p w:rsidR="00B52EE6" w:rsidRDefault="00B52EE6" w:rsidP="00DD0225">
      <w:pPr>
        <w:tabs>
          <w:tab w:val="left" w:pos="5683"/>
        </w:tabs>
        <w:spacing w:line="240" w:lineRule="auto"/>
        <w:contextualSpacing/>
        <w:jc w:val="both"/>
        <w:rPr>
          <w:rFonts w:ascii="Traditional Arabic" w:hAnsi="Traditional Arabic" w:cs="Traditional Arabic"/>
          <w:b/>
          <w:bCs/>
          <w:sz w:val="40"/>
          <w:szCs w:val="40"/>
          <w:rtl/>
          <w:lang w:bidi="ar-DZ"/>
        </w:rPr>
      </w:pPr>
    </w:p>
    <w:p w:rsidR="00B52EE6" w:rsidRDefault="00B52EE6" w:rsidP="00DD0225">
      <w:pPr>
        <w:tabs>
          <w:tab w:val="left" w:pos="5683"/>
        </w:tabs>
        <w:spacing w:line="240" w:lineRule="auto"/>
        <w:contextualSpacing/>
        <w:jc w:val="both"/>
        <w:rPr>
          <w:rFonts w:ascii="Traditional Arabic" w:hAnsi="Traditional Arabic" w:cs="Traditional Arabic"/>
          <w:b/>
          <w:bCs/>
          <w:sz w:val="40"/>
          <w:szCs w:val="40"/>
          <w:rtl/>
          <w:lang w:bidi="ar-DZ"/>
        </w:rPr>
      </w:pPr>
    </w:p>
    <w:p w:rsidR="00B52EE6" w:rsidRDefault="00B52EE6" w:rsidP="00DD0225">
      <w:pPr>
        <w:tabs>
          <w:tab w:val="left" w:pos="5683"/>
        </w:tabs>
        <w:spacing w:line="240" w:lineRule="auto"/>
        <w:contextualSpacing/>
        <w:jc w:val="both"/>
        <w:rPr>
          <w:rFonts w:ascii="Traditional Arabic" w:hAnsi="Traditional Arabic" w:cs="Traditional Arabic"/>
          <w:b/>
          <w:bCs/>
          <w:sz w:val="40"/>
          <w:szCs w:val="40"/>
          <w:rtl/>
          <w:lang w:bidi="ar-DZ"/>
        </w:rPr>
      </w:pPr>
    </w:p>
    <w:p w:rsidR="00B52EE6" w:rsidRDefault="00B52EE6" w:rsidP="00DD0225">
      <w:pPr>
        <w:tabs>
          <w:tab w:val="left" w:pos="5683"/>
        </w:tabs>
        <w:spacing w:line="240" w:lineRule="auto"/>
        <w:contextualSpacing/>
        <w:jc w:val="both"/>
        <w:rPr>
          <w:rFonts w:ascii="Traditional Arabic" w:hAnsi="Traditional Arabic" w:cs="Traditional Arabic"/>
          <w:b/>
          <w:bCs/>
          <w:sz w:val="40"/>
          <w:szCs w:val="40"/>
          <w:rtl/>
          <w:lang w:bidi="ar-DZ"/>
        </w:rPr>
      </w:pPr>
    </w:p>
    <w:p w:rsidR="00B52EE6" w:rsidRDefault="00B52EE6" w:rsidP="00DD0225">
      <w:pPr>
        <w:tabs>
          <w:tab w:val="left" w:pos="5683"/>
        </w:tabs>
        <w:spacing w:line="240" w:lineRule="auto"/>
        <w:contextualSpacing/>
        <w:jc w:val="both"/>
        <w:rPr>
          <w:rFonts w:ascii="Traditional Arabic" w:hAnsi="Traditional Arabic" w:cs="Traditional Arabic"/>
          <w:b/>
          <w:bCs/>
          <w:sz w:val="40"/>
          <w:szCs w:val="40"/>
          <w:rtl/>
          <w:lang w:bidi="ar-DZ"/>
        </w:rPr>
      </w:pPr>
    </w:p>
    <w:p w:rsidR="00B52EE6" w:rsidRDefault="00B52EE6" w:rsidP="00DD0225">
      <w:pPr>
        <w:tabs>
          <w:tab w:val="left" w:pos="5683"/>
        </w:tabs>
        <w:spacing w:line="240" w:lineRule="auto"/>
        <w:contextualSpacing/>
        <w:jc w:val="both"/>
        <w:rPr>
          <w:rFonts w:ascii="Traditional Arabic" w:hAnsi="Traditional Arabic" w:cs="Traditional Arabic"/>
          <w:b/>
          <w:bCs/>
          <w:sz w:val="40"/>
          <w:szCs w:val="40"/>
          <w:rtl/>
          <w:lang w:bidi="ar-DZ"/>
        </w:rPr>
      </w:pPr>
    </w:p>
    <w:p w:rsidR="00B52EE6" w:rsidRDefault="00B52EE6" w:rsidP="00DD0225">
      <w:pPr>
        <w:tabs>
          <w:tab w:val="left" w:pos="5683"/>
        </w:tabs>
        <w:spacing w:line="240" w:lineRule="auto"/>
        <w:contextualSpacing/>
        <w:jc w:val="both"/>
        <w:rPr>
          <w:rFonts w:ascii="Traditional Arabic" w:hAnsi="Traditional Arabic" w:cs="Traditional Arabic"/>
          <w:b/>
          <w:bCs/>
          <w:sz w:val="40"/>
          <w:szCs w:val="40"/>
          <w:rtl/>
          <w:lang w:bidi="ar-DZ"/>
        </w:rPr>
      </w:pPr>
    </w:p>
    <w:p w:rsidR="00B52EE6" w:rsidRDefault="00B52EE6" w:rsidP="00DD0225">
      <w:pPr>
        <w:tabs>
          <w:tab w:val="left" w:pos="5683"/>
        </w:tabs>
        <w:spacing w:line="240" w:lineRule="auto"/>
        <w:contextualSpacing/>
        <w:jc w:val="both"/>
        <w:rPr>
          <w:rFonts w:ascii="Traditional Arabic" w:hAnsi="Traditional Arabic" w:cs="Traditional Arabic"/>
          <w:b/>
          <w:bCs/>
          <w:sz w:val="40"/>
          <w:szCs w:val="40"/>
          <w:rtl/>
          <w:lang w:bidi="ar-DZ"/>
        </w:rPr>
      </w:pPr>
    </w:p>
    <w:p w:rsidR="00B52EE6" w:rsidRDefault="00B52EE6" w:rsidP="00DD0225">
      <w:pPr>
        <w:tabs>
          <w:tab w:val="left" w:pos="5683"/>
        </w:tabs>
        <w:spacing w:line="240" w:lineRule="auto"/>
        <w:contextualSpacing/>
        <w:jc w:val="both"/>
        <w:rPr>
          <w:rFonts w:ascii="Traditional Arabic" w:hAnsi="Traditional Arabic" w:cs="Traditional Arabic"/>
          <w:b/>
          <w:bCs/>
          <w:sz w:val="40"/>
          <w:szCs w:val="40"/>
          <w:rtl/>
          <w:lang w:bidi="ar-DZ"/>
        </w:rPr>
      </w:pPr>
    </w:p>
    <w:p w:rsidR="00B52EE6" w:rsidRDefault="00B52EE6" w:rsidP="00DD0225">
      <w:pPr>
        <w:tabs>
          <w:tab w:val="left" w:pos="5683"/>
        </w:tabs>
        <w:spacing w:line="240" w:lineRule="auto"/>
        <w:contextualSpacing/>
        <w:jc w:val="both"/>
        <w:rPr>
          <w:rFonts w:ascii="Traditional Arabic" w:hAnsi="Traditional Arabic" w:cs="Traditional Arabic"/>
          <w:b/>
          <w:bCs/>
          <w:sz w:val="40"/>
          <w:szCs w:val="40"/>
          <w:rtl/>
          <w:lang w:bidi="ar-DZ"/>
        </w:rPr>
      </w:pPr>
    </w:p>
    <w:p w:rsidR="003F7B5E" w:rsidRDefault="003F7B5E" w:rsidP="00DD0225">
      <w:pPr>
        <w:tabs>
          <w:tab w:val="left" w:pos="5683"/>
        </w:tabs>
        <w:spacing w:line="240" w:lineRule="auto"/>
        <w:contextualSpacing/>
        <w:jc w:val="both"/>
        <w:rPr>
          <w:rFonts w:ascii="Traditional Arabic" w:hAnsi="Traditional Arabic" w:cs="Traditional Arabic"/>
          <w:b/>
          <w:bCs/>
          <w:sz w:val="40"/>
          <w:szCs w:val="40"/>
          <w:rtl/>
          <w:lang w:bidi="ar-DZ"/>
        </w:rPr>
      </w:pPr>
    </w:p>
    <w:p w:rsidR="003F7B5E" w:rsidRDefault="003F7B5E" w:rsidP="00DD0225">
      <w:pPr>
        <w:tabs>
          <w:tab w:val="left" w:pos="5683"/>
        </w:tabs>
        <w:spacing w:line="240" w:lineRule="auto"/>
        <w:contextualSpacing/>
        <w:jc w:val="both"/>
        <w:rPr>
          <w:rFonts w:ascii="Traditional Arabic" w:hAnsi="Traditional Arabic" w:cs="Traditional Arabic"/>
          <w:b/>
          <w:bCs/>
          <w:sz w:val="40"/>
          <w:szCs w:val="40"/>
          <w:rtl/>
          <w:lang w:bidi="ar-DZ"/>
        </w:rPr>
      </w:pPr>
    </w:p>
    <w:p w:rsidR="003F7B5E" w:rsidRDefault="003F7B5E" w:rsidP="00DD0225">
      <w:pPr>
        <w:tabs>
          <w:tab w:val="left" w:pos="5683"/>
        </w:tabs>
        <w:spacing w:line="240" w:lineRule="auto"/>
        <w:contextualSpacing/>
        <w:jc w:val="both"/>
        <w:rPr>
          <w:rFonts w:ascii="Traditional Arabic" w:hAnsi="Traditional Arabic" w:cs="Traditional Arabic"/>
          <w:b/>
          <w:bCs/>
          <w:sz w:val="40"/>
          <w:szCs w:val="40"/>
          <w:rtl/>
          <w:lang w:bidi="ar-DZ"/>
        </w:rPr>
      </w:pPr>
    </w:p>
    <w:p w:rsidR="00B52EE6" w:rsidRDefault="00B52EE6" w:rsidP="00DD0225">
      <w:pPr>
        <w:tabs>
          <w:tab w:val="left" w:pos="5683"/>
        </w:tabs>
        <w:spacing w:line="240" w:lineRule="auto"/>
        <w:contextualSpacing/>
        <w:jc w:val="both"/>
        <w:rPr>
          <w:rFonts w:ascii="Traditional Arabic" w:hAnsi="Traditional Arabic" w:cs="Traditional Arabic"/>
          <w:b/>
          <w:bCs/>
          <w:sz w:val="40"/>
          <w:szCs w:val="40"/>
          <w:rtl/>
          <w:lang w:bidi="ar-DZ"/>
        </w:rPr>
      </w:pPr>
    </w:p>
    <w:p w:rsidR="00B52EE6" w:rsidRDefault="003F7B5E" w:rsidP="003F7B5E">
      <w:pPr>
        <w:tabs>
          <w:tab w:val="left" w:pos="5683"/>
        </w:tabs>
        <w:spacing w:line="240" w:lineRule="auto"/>
        <w:contextualSpacing/>
        <w:jc w:val="center"/>
        <w:rPr>
          <w:rFonts w:ascii="Traditional Arabic" w:hAnsi="Traditional Arabic" w:cs="Traditional Arabic"/>
          <w:b/>
          <w:bCs/>
          <w:i/>
          <w:iCs/>
          <w:sz w:val="96"/>
          <w:szCs w:val="96"/>
          <w:rtl/>
          <w:lang w:bidi="ar-DZ"/>
        </w:rPr>
      </w:pPr>
      <w:r w:rsidRPr="003F7B5E">
        <w:rPr>
          <w:rFonts w:ascii="Traditional Arabic" w:hAnsi="Traditional Arabic" w:cs="Traditional Arabic"/>
          <w:b/>
          <w:bCs/>
          <w:i/>
          <w:iCs/>
          <w:sz w:val="96"/>
          <w:szCs w:val="96"/>
          <w:rtl/>
          <w:lang w:bidi="ar-DZ"/>
        </w:rPr>
        <w:t>الفهـــــرس</w:t>
      </w:r>
    </w:p>
    <w:p w:rsidR="003F7B5E" w:rsidRDefault="003F7B5E" w:rsidP="003F7B5E">
      <w:pPr>
        <w:tabs>
          <w:tab w:val="left" w:pos="5683"/>
        </w:tabs>
        <w:spacing w:line="240" w:lineRule="auto"/>
        <w:contextualSpacing/>
        <w:jc w:val="center"/>
        <w:rPr>
          <w:rFonts w:ascii="Traditional Arabic" w:hAnsi="Traditional Arabic" w:cs="Traditional Arabic"/>
          <w:b/>
          <w:bCs/>
          <w:i/>
          <w:iCs/>
          <w:sz w:val="96"/>
          <w:szCs w:val="96"/>
          <w:rtl/>
          <w:lang w:bidi="ar-DZ"/>
        </w:rPr>
      </w:pPr>
    </w:p>
    <w:p w:rsidR="003F7B5E" w:rsidRDefault="003F7B5E" w:rsidP="003F7B5E">
      <w:pPr>
        <w:tabs>
          <w:tab w:val="left" w:pos="5683"/>
        </w:tabs>
        <w:spacing w:line="240" w:lineRule="auto"/>
        <w:contextualSpacing/>
        <w:jc w:val="center"/>
        <w:rPr>
          <w:rFonts w:ascii="Traditional Arabic" w:hAnsi="Traditional Arabic" w:cs="Traditional Arabic"/>
          <w:b/>
          <w:bCs/>
          <w:i/>
          <w:iCs/>
          <w:sz w:val="96"/>
          <w:szCs w:val="96"/>
          <w:rtl/>
          <w:lang w:bidi="ar-DZ"/>
        </w:rPr>
      </w:pPr>
    </w:p>
    <w:p w:rsidR="003F7B5E" w:rsidRDefault="003F7B5E" w:rsidP="003F7B5E">
      <w:pPr>
        <w:tabs>
          <w:tab w:val="left" w:pos="5683"/>
        </w:tabs>
        <w:spacing w:line="240" w:lineRule="auto"/>
        <w:contextualSpacing/>
        <w:rPr>
          <w:rFonts w:ascii="Traditional Arabic" w:hAnsi="Traditional Arabic" w:cs="Traditional Arabic"/>
          <w:b/>
          <w:bCs/>
          <w:i/>
          <w:iCs/>
          <w:sz w:val="96"/>
          <w:szCs w:val="96"/>
          <w:lang w:bidi="ar-DZ"/>
        </w:rPr>
      </w:pPr>
    </w:p>
    <w:p w:rsidR="00F7095D" w:rsidRDefault="00F7095D" w:rsidP="003F7B5E">
      <w:pPr>
        <w:tabs>
          <w:tab w:val="left" w:pos="5683"/>
        </w:tabs>
        <w:spacing w:line="240" w:lineRule="auto"/>
        <w:contextualSpacing/>
        <w:rPr>
          <w:rFonts w:ascii="Traditional Arabic" w:hAnsi="Traditional Arabic" w:cs="Traditional Arabic"/>
          <w:b/>
          <w:bCs/>
          <w:i/>
          <w:iCs/>
          <w:sz w:val="96"/>
          <w:szCs w:val="96"/>
          <w:lang w:bidi="ar-DZ"/>
        </w:rPr>
      </w:pPr>
    </w:p>
    <w:p w:rsidR="00F7095D" w:rsidRPr="003F7B5E" w:rsidRDefault="00F7095D" w:rsidP="003F7B5E">
      <w:pPr>
        <w:tabs>
          <w:tab w:val="left" w:pos="5683"/>
        </w:tabs>
        <w:spacing w:line="240" w:lineRule="auto"/>
        <w:contextualSpacing/>
        <w:rPr>
          <w:rFonts w:ascii="Traditional Arabic" w:hAnsi="Traditional Arabic" w:cs="Traditional Arabic"/>
          <w:b/>
          <w:bCs/>
          <w:sz w:val="96"/>
          <w:szCs w:val="96"/>
          <w:rtl/>
          <w:lang w:bidi="ar-DZ"/>
        </w:rPr>
      </w:pPr>
    </w:p>
    <w:p w:rsidR="00B52EE6" w:rsidRDefault="00B52EE6" w:rsidP="00DD0225">
      <w:pPr>
        <w:tabs>
          <w:tab w:val="left" w:pos="5683"/>
        </w:tabs>
        <w:spacing w:line="240" w:lineRule="auto"/>
        <w:contextualSpacing/>
        <w:jc w:val="both"/>
        <w:rPr>
          <w:rFonts w:ascii="Traditional Arabic" w:hAnsi="Traditional Arabic" w:cs="Traditional Arabic"/>
          <w:b/>
          <w:bCs/>
          <w:sz w:val="40"/>
          <w:szCs w:val="40"/>
          <w:rtl/>
          <w:lang w:bidi="ar-DZ"/>
        </w:rPr>
      </w:pPr>
    </w:p>
    <w:p w:rsidR="00B52EE6" w:rsidRPr="00681D51" w:rsidRDefault="00B52EE6" w:rsidP="00B52EE6">
      <w:pPr>
        <w:tabs>
          <w:tab w:val="right" w:pos="8503"/>
        </w:tabs>
        <w:spacing w:before="240"/>
        <w:jc w:val="center"/>
        <w:rPr>
          <w:rFonts w:ascii="Traditional Arabic" w:hAnsi="Traditional Arabic" w:cs="Traditional Arabic"/>
          <w:b/>
          <w:bCs/>
          <w:i/>
          <w:iCs/>
          <w:sz w:val="40"/>
          <w:szCs w:val="40"/>
          <w:rtl/>
          <w:lang w:bidi="ar-DZ"/>
        </w:rPr>
      </w:pPr>
      <w:r w:rsidRPr="00681D51">
        <w:rPr>
          <w:rFonts w:ascii="Traditional Arabic" w:hAnsi="Traditional Arabic" w:cs="Traditional Arabic"/>
          <w:b/>
          <w:bCs/>
          <w:i/>
          <w:iCs/>
          <w:sz w:val="40"/>
          <w:szCs w:val="40"/>
          <w:rtl/>
          <w:lang w:bidi="ar-DZ"/>
        </w:rPr>
        <w:lastRenderedPageBreak/>
        <w:t>الفهـــــرس</w:t>
      </w:r>
    </w:p>
    <w:p w:rsidR="00B52EE6" w:rsidRPr="00681D51" w:rsidRDefault="00B52EE6" w:rsidP="00B52EE6">
      <w:pPr>
        <w:tabs>
          <w:tab w:val="right" w:pos="8503"/>
        </w:tabs>
        <w:rPr>
          <w:rFonts w:ascii="Traditional Arabic" w:hAnsi="Traditional Arabic" w:cs="Traditional Arabic"/>
          <w:b/>
          <w:bCs/>
          <w:sz w:val="36"/>
          <w:szCs w:val="36"/>
          <w:rtl/>
          <w:lang w:bidi="ar-DZ"/>
        </w:rPr>
      </w:pPr>
      <w:r w:rsidRPr="00681D51">
        <w:rPr>
          <w:rFonts w:ascii="Traditional Arabic" w:hAnsi="Traditional Arabic" w:cs="Traditional Arabic"/>
          <w:b/>
          <w:bCs/>
          <w:i/>
          <w:iCs/>
          <w:sz w:val="36"/>
          <w:szCs w:val="36"/>
          <w:rtl/>
          <w:lang w:bidi="ar-DZ"/>
        </w:rPr>
        <w:t>مقدمــــــــة</w:t>
      </w:r>
      <w:r w:rsidRPr="00681D51">
        <w:rPr>
          <w:rFonts w:ascii="Traditional Arabic" w:eastAsia="Times New Roman" w:hAnsi="Traditional Arabic" w:cs="Traditional Arabic"/>
          <w:b/>
          <w:bCs/>
          <w:color w:val="000000"/>
          <w:sz w:val="36"/>
          <w:szCs w:val="36"/>
          <w:rtl/>
        </w:rPr>
        <w:t xml:space="preserve"> </w:t>
      </w:r>
      <w:r w:rsidRPr="00681D51">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r w:rsidRPr="00681D51">
        <w:rPr>
          <w:rFonts w:ascii="Traditional Arabic" w:hAnsi="Traditional Arabic" w:cs="Traditional Arabic"/>
          <w:sz w:val="36"/>
          <w:szCs w:val="36"/>
          <w:rtl/>
          <w:lang w:bidi="ar-DZ"/>
        </w:rPr>
        <w:t xml:space="preserve">..... </w:t>
      </w:r>
      <w:r w:rsidRPr="00681D51">
        <w:rPr>
          <w:rFonts w:ascii="Traditional Arabic" w:hAnsi="Traditional Arabic" w:cs="Traditional Arabic"/>
          <w:b/>
          <w:bCs/>
          <w:sz w:val="36"/>
          <w:szCs w:val="36"/>
          <w:rtl/>
          <w:lang w:bidi="ar-DZ"/>
        </w:rPr>
        <w:t>أ</w:t>
      </w:r>
    </w:p>
    <w:p w:rsidR="00B52EE6" w:rsidRPr="00681D51" w:rsidRDefault="00B52EE6" w:rsidP="00B52EE6">
      <w:pPr>
        <w:tabs>
          <w:tab w:val="right" w:pos="8503"/>
        </w:tabs>
        <w:ind w:left="-2"/>
        <w:jc w:val="center"/>
        <w:rPr>
          <w:rFonts w:ascii="Traditional Arabic" w:eastAsia="Times New Roman" w:hAnsi="Traditional Arabic" w:cs="Traditional Arabic"/>
          <w:b/>
          <w:bCs/>
          <w:color w:val="000000"/>
          <w:sz w:val="36"/>
          <w:szCs w:val="36"/>
        </w:rPr>
      </w:pPr>
      <w:r w:rsidRPr="00681D51">
        <w:rPr>
          <w:rFonts w:ascii="Traditional Arabic" w:hAnsi="Traditional Arabic" w:cs="Traditional Arabic"/>
          <w:b/>
          <w:bCs/>
          <w:i/>
          <w:iCs/>
          <w:sz w:val="40"/>
          <w:szCs w:val="40"/>
          <w:rtl/>
          <w:lang w:bidi="ar-DZ"/>
        </w:rPr>
        <w:t>مــــــــــــــدخل : الخطاب الروائي العربي الحديث والمعاصر أدوات التشكيل وفضاءات الدلالة</w:t>
      </w:r>
      <w:r w:rsidRPr="00681D51">
        <w:rPr>
          <w:rFonts w:ascii="Traditional Arabic" w:eastAsia="Times New Roman" w:hAnsi="Traditional Arabic" w:cs="Traditional Arabic"/>
          <w:b/>
          <w:bCs/>
          <w:color w:val="000000"/>
          <w:sz w:val="36"/>
          <w:szCs w:val="36"/>
          <w:rtl/>
        </w:rPr>
        <w:t>.</w:t>
      </w:r>
    </w:p>
    <w:p w:rsidR="00B52EE6" w:rsidRPr="00681D51" w:rsidRDefault="00B52EE6" w:rsidP="00B52EE6">
      <w:pPr>
        <w:tabs>
          <w:tab w:val="right" w:pos="8503"/>
        </w:tabs>
        <w:rPr>
          <w:rFonts w:ascii="Traditional Arabic" w:eastAsia="Times New Roman" w:hAnsi="Traditional Arabic" w:cs="Traditional Arabic"/>
          <w:b/>
          <w:bCs/>
          <w:color w:val="000000"/>
          <w:sz w:val="36"/>
          <w:szCs w:val="36"/>
          <w:rtl/>
          <w:lang w:bidi="ar-DZ"/>
        </w:rPr>
      </w:pPr>
      <w:r w:rsidRPr="00681D51">
        <w:rPr>
          <w:rFonts w:ascii="Traditional Arabic" w:eastAsia="Times New Roman" w:hAnsi="Traditional Arabic" w:cs="Traditional Arabic"/>
          <w:b/>
          <w:bCs/>
          <w:color w:val="000000"/>
          <w:sz w:val="36"/>
          <w:szCs w:val="36"/>
          <w:rtl/>
          <w:lang w:bidi="ar-DZ"/>
        </w:rPr>
        <w:t>تمهيــــــــــــــــــــد....................................................................</w:t>
      </w:r>
      <w:r>
        <w:rPr>
          <w:rFonts w:ascii="Traditional Arabic" w:eastAsia="Times New Roman" w:hAnsi="Traditional Arabic" w:cs="Traditional Arabic"/>
          <w:b/>
          <w:bCs/>
          <w:color w:val="000000"/>
          <w:sz w:val="36"/>
          <w:szCs w:val="36"/>
          <w:lang w:bidi="ar-DZ"/>
        </w:rPr>
        <w:t>12</w:t>
      </w:r>
      <w:r w:rsidRPr="00681D51">
        <w:rPr>
          <w:rFonts w:ascii="Traditional Arabic" w:eastAsia="Times New Roman" w:hAnsi="Traditional Arabic" w:cs="Traditional Arabic"/>
          <w:b/>
          <w:bCs/>
          <w:color w:val="000000"/>
          <w:sz w:val="36"/>
          <w:szCs w:val="36"/>
          <w:rtl/>
          <w:lang w:bidi="ar-DZ"/>
        </w:rPr>
        <w:t xml:space="preserve"> </w:t>
      </w:r>
    </w:p>
    <w:p w:rsidR="00B52EE6" w:rsidRPr="00681D51" w:rsidRDefault="00B52EE6" w:rsidP="00B52EE6">
      <w:pPr>
        <w:pStyle w:val="NormalWeb"/>
        <w:tabs>
          <w:tab w:val="right" w:pos="8503"/>
        </w:tabs>
        <w:bidi/>
        <w:spacing w:before="0" w:beforeAutospacing="0" w:after="200" w:afterAutospacing="0" w:line="276" w:lineRule="auto"/>
        <w:rPr>
          <w:rFonts w:ascii="Traditional Arabic" w:hAnsi="Traditional Arabic" w:cs="Traditional Arabic"/>
          <w:b/>
          <w:bCs/>
          <w:color w:val="000000"/>
          <w:sz w:val="36"/>
          <w:szCs w:val="36"/>
          <w:rtl/>
        </w:rPr>
      </w:pPr>
      <w:r w:rsidRPr="00681D51">
        <w:rPr>
          <w:rFonts w:ascii="Traditional Arabic" w:hAnsi="Traditional Arabic" w:cs="Traditional Arabic"/>
          <w:b/>
          <w:bCs/>
          <w:color w:val="000000"/>
          <w:sz w:val="36"/>
          <w:szCs w:val="36"/>
          <w:rtl/>
        </w:rPr>
        <w:t>أولا :</w:t>
      </w:r>
      <w:r w:rsidRPr="00681D51">
        <w:rPr>
          <w:rFonts w:ascii="Traditional Arabic" w:hAnsi="Traditional Arabic" w:cs="Traditional Arabic"/>
          <w:color w:val="000000"/>
          <w:sz w:val="36"/>
          <w:szCs w:val="36"/>
          <w:rtl/>
        </w:rPr>
        <w:t>تطور الخطاب الروائي العربي</w:t>
      </w:r>
      <w:r w:rsidRPr="00681D51">
        <w:rPr>
          <w:rFonts w:ascii="Traditional Arabic" w:hAnsi="Traditional Arabic" w:cs="Traditional Arabic"/>
          <w:color w:val="000000"/>
          <w:sz w:val="36"/>
          <w:szCs w:val="36"/>
        </w:rPr>
        <w:t xml:space="preserve"> </w:t>
      </w:r>
      <w:r w:rsidRPr="00681D51">
        <w:rPr>
          <w:rFonts w:ascii="Traditional Arabic" w:hAnsi="Traditional Arabic" w:cs="Traditional Arabic"/>
          <w:color w:val="000000"/>
          <w:sz w:val="36"/>
          <w:szCs w:val="36"/>
          <w:rtl/>
        </w:rPr>
        <w:t xml:space="preserve">و </w:t>
      </w:r>
      <w:r w:rsidRPr="00681D51">
        <w:rPr>
          <w:rFonts w:ascii="Traditional Arabic" w:hAnsi="Traditional Arabic" w:cs="Traditional Arabic"/>
          <w:color w:val="000000"/>
          <w:sz w:val="36"/>
          <w:szCs w:val="36"/>
          <w:rtl/>
          <w:lang w:bidi="ar-DZ"/>
        </w:rPr>
        <w:t>ضرورة التجديد</w:t>
      </w:r>
      <w:r w:rsidRPr="00681D51">
        <w:rPr>
          <w:rFonts w:ascii="Traditional Arabic" w:hAnsi="Traditional Arabic" w:cs="Traditional Arabic"/>
          <w:b/>
          <w:bCs/>
          <w:color w:val="000000"/>
          <w:sz w:val="36"/>
          <w:szCs w:val="36"/>
          <w:lang w:bidi="ar-DZ"/>
        </w:rPr>
        <w:t>.</w:t>
      </w:r>
      <w:r w:rsidRPr="00681D51">
        <w:rPr>
          <w:rFonts w:ascii="Traditional Arabic" w:hAnsi="Traditional Arabic" w:cs="Traditional Arabic"/>
          <w:sz w:val="36"/>
          <w:szCs w:val="36"/>
          <w:rtl/>
          <w:lang w:bidi="ar-DZ"/>
        </w:rPr>
        <w:t xml:space="preserve"> ..............................</w:t>
      </w:r>
      <w:r>
        <w:rPr>
          <w:rFonts w:ascii="Traditional Arabic" w:hAnsi="Traditional Arabic" w:cs="Traditional Arabic"/>
          <w:sz w:val="36"/>
          <w:szCs w:val="36"/>
          <w:lang w:bidi="ar-DZ"/>
        </w:rPr>
        <w:t>14</w:t>
      </w:r>
      <w:r w:rsidRPr="00681D51">
        <w:rPr>
          <w:rFonts w:ascii="Traditional Arabic" w:hAnsi="Traditional Arabic" w:cs="Traditional Arabic"/>
          <w:sz w:val="36"/>
          <w:szCs w:val="36"/>
          <w:rtl/>
          <w:lang w:bidi="ar-DZ"/>
        </w:rPr>
        <w:t xml:space="preserve"> </w:t>
      </w:r>
    </w:p>
    <w:p w:rsidR="00B52EE6" w:rsidRPr="00681D51" w:rsidRDefault="00B52EE6" w:rsidP="00B52EE6">
      <w:pPr>
        <w:pStyle w:val="NormalWeb"/>
        <w:tabs>
          <w:tab w:val="right" w:pos="8503"/>
        </w:tabs>
        <w:bidi/>
        <w:spacing w:before="0" w:beforeAutospacing="0" w:after="200" w:afterAutospacing="0" w:line="276" w:lineRule="auto"/>
        <w:rPr>
          <w:rFonts w:ascii="Traditional Arabic" w:hAnsi="Traditional Arabic" w:cs="Traditional Arabic"/>
          <w:b/>
          <w:bCs/>
          <w:color w:val="000000"/>
          <w:sz w:val="36"/>
          <w:szCs w:val="36"/>
          <w:rtl/>
        </w:rPr>
      </w:pPr>
      <w:r w:rsidRPr="00681D51">
        <w:rPr>
          <w:rFonts w:ascii="Traditional Arabic" w:hAnsi="Traditional Arabic" w:cs="Traditional Arabic"/>
          <w:b/>
          <w:bCs/>
          <w:color w:val="000000"/>
          <w:sz w:val="36"/>
          <w:szCs w:val="36"/>
          <w:rtl/>
        </w:rPr>
        <w:t>ثانيا:</w:t>
      </w:r>
      <w:r w:rsidRPr="00681D51">
        <w:rPr>
          <w:rFonts w:ascii="Traditional Arabic" w:hAnsi="Traditional Arabic" w:cs="Traditional Arabic"/>
          <w:color w:val="000000"/>
          <w:sz w:val="36"/>
          <w:szCs w:val="36"/>
          <w:rtl/>
        </w:rPr>
        <w:t>الرواية النص المفتوح</w:t>
      </w:r>
      <w:r w:rsidRPr="00681D51">
        <w:rPr>
          <w:rFonts w:ascii="Traditional Arabic" w:hAnsi="Traditional Arabic" w:cs="Traditional Arabic"/>
          <w:b/>
          <w:bCs/>
          <w:color w:val="000000"/>
          <w:sz w:val="36"/>
          <w:szCs w:val="36"/>
          <w:rtl/>
        </w:rPr>
        <w:t xml:space="preserve"> </w:t>
      </w:r>
      <w:r w:rsidRPr="00681D51">
        <w:rPr>
          <w:rFonts w:ascii="Traditional Arabic" w:hAnsi="Traditional Arabic" w:cs="Traditional Arabic"/>
          <w:sz w:val="36"/>
          <w:szCs w:val="36"/>
          <w:rtl/>
          <w:lang w:bidi="ar-DZ"/>
        </w:rPr>
        <w:t xml:space="preserve"> ............................. .........................</w:t>
      </w:r>
      <w:r>
        <w:rPr>
          <w:rFonts w:ascii="Traditional Arabic" w:hAnsi="Traditional Arabic" w:cs="Traditional Arabic"/>
          <w:sz w:val="36"/>
          <w:szCs w:val="36"/>
          <w:lang w:bidi="ar-DZ"/>
        </w:rPr>
        <w:t>16</w:t>
      </w:r>
    </w:p>
    <w:p w:rsidR="00B52EE6" w:rsidRPr="00681D51" w:rsidRDefault="00B52EE6" w:rsidP="00B52EE6">
      <w:pPr>
        <w:pStyle w:val="NormalWeb"/>
        <w:tabs>
          <w:tab w:val="right" w:pos="8503"/>
        </w:tabs>
        <w:bidi/>
        <w:spacing w:before="0" w:beforeAutospacing="0" w:after="200" w:afterAutospacing="0" w:line="276" w:lineRule="auto"/>
        <w:rPr>
          <w:rFonts w:ascii="Traditional Arabic" w:hAnsi="Traditional Arabic" w:cs="Traditional Arabic"/>
          <w:sz w:val="36"/>
          <w:szCs w:val="36"/>
          <w:rtl/>
          <w:lang w:bidi="ar-DZ"/>
        </w:rPr>
      </w:pPr>
      <w:r w:rsidRPr="00681D51">
        <w:rPr>
          <w:rFonts w:ascii="Traditional Arabic" w:hAnsi="Traditional Arabic" w:cs="Traditional Arabic"/>
          <w:b/>
          <w:bCs/>
          <w:color w:val="000000"/>
          <w:sz w:val="36"/>
          <w:szCs w:val="36"/>
          <w:rtl/>
        </w:rPr>
        <w:t>ثالثا :</w:t>
      </w:r>
      <w:r w:rsidRPr="00681D51">
        <w:rPr>
          <w:rFonts w:ascii="Traditional Arabic" w:hAnsi="Traditional Arabic" w:cs="Traditional Arabic"/>
          <w:b/>
          <w:bCs/>
          <w:color w:val="000000"/>
          <w:sz w:val="36"/>
          <w:szCs w:val="36"/>
          <w:rtl/>
          <w:lang w:bidi="ar-DZ"/>
        </w:rPr>
        <w:t xml:space="preserve"> </w:t>
      </w:r>
      <w:r w:rsidRPr="00681D51">
        <w:rPr>
          <w:rFonts w:ascii="Traditional Arabic" w:hAnsi="Traditional Arabic" w:cs="Traditional Arabic"/>
          <w:color w:val="000000"/>
          <w:sz w:val="36"/>
          <w:szCs w:val="36"/>
          <w:rtl/>
        </w:rPr>
        <w:t>استراتيجية التجديد من خلال توظيف التراث</w:t>
      </w:r>
      <w:r w:rsidRPr="00681D51">
        <w:rPr>
          <w:rFonts w:ascii="Traditional Arabic" w:hAnsi="Traditional Arabic" w:cs="Traditional Arabic"/>
          <w:b/>
          <w:bCs/>
          <w:color w:val="000000"/>
          <w:sz w:val="36"/>
          <w:szCs w:val="36"/>
        </w:rPr>
        <w:t>.</w:t>
      </w:r>
      <w:r w:rsidRPr="00681D51">
        <w:rPr>
          <w:rFonts w:ascii="Traditional Arabic" w:hAnsi="Traditional Arabic" w:cs="Traditional Arabic"/>
          <w:sz w:val="36"/>
          <w:szCs w:val="36"/>
          <w:rtl/>
          <w:lang w:bidi="ar-DZ"/>
        </w:rPr>
        <w:t xml:space="preserve"> ..............................</w:t>
      </w:r>
      <w:r>
        <w:rPr>
          <w:rFonts w:ascii="Traditional Arabic" w:hAnsi="Traditional Arabic" w:cs="Traditional Arabic"/>
          <w:sz w:val="36"/>
          <w:szCs w:val="36"/>
          <w:lang w:bidi="ar-DZ"/>
        </w:rPr>
        <w:t>18</w:t>
      </w:r>
    </w:p>
    <w:p w:rsidR="00B52EE6" w:rsidRPr="00681D51" w:rsidRDefault="00B52EE6" w:rsidP="00B52EE6">
      <w:pPr>
        <w:tabs>
          <w:tab w:val="right" w:pos="8503"/>
        </w:tabs>
        <w:jc w:val="center"/>
        <w:rPr>
          <w:rFonts w:ascii="Traditional Arabic" w:hAnsi="Traditional Arabic" w:cs="Traditional Arabic"/>
          <w:b/>
          <w:bCs/>
          <w:i/>
          <w:iCs/>
          <w:sz w:val="40"/>
          <w:szCs w:val="40"/>
          <w:rtl/>
          <w:lang w:bidi="ar-DZ"/>
        </w:rPr>
      </w:pPr>
      <w:r w:rsidRPr="00681D51">
        <w:rPr>
          <w:rFonts w:ascii="Traditional Arabic" w:hAnsi="Traditional Arabic" w:cs="Traditional Arabic"/>
          <w:b/>
          <w:bCs/>
          <w:i/>
          <w:iCs/>
          <w:sz w:val="40"/>
          <w:szCs w:val="40"/>
          <w:rtl/>
          <w:lang w:bidi="ar-DZ"/>
        </w:rPr>
        <w:t>فصــــل الأول : تحولات الخطاب الروائي الجزائري الحديث والمعاصر من التجريد إلى التجريب.</w:t>
      </w:r>
    </w:p>
    <w:p w:rsidR="00B52EE6" w:rsidRPr="00681D51" w:rsidRDefault="00B52EE6" w:rsidP="00B52EE6">
      <w:pPr>
        <w:tabs>
          <w:tab w:val="right" w:pos="8503"/>
        </w:tabs>
        <w:rPr>
          <w:rFonts w:ascii="Traditional Arabic" w:eastAsia="Times New Roman" w:hAnsi="Traditional Arabic" w:cs="Traditional Arabic"/>
          <w:b/>
          <w:bCs/>
          <w:color w:val="000000"/>
          <w:sz w:val="36"/>
          <w:szCs w:val="36"/>
          <w:rtl/>
        </w:rPr>
      </w:pPr>
      <w:r w:rsidRPr="00681D51">
        <w:rPr>
          <w:rFonts w:ascii="Traditional Arabic" w:eastAsia="Times New Roman" w:hAnsi="Traditional Arabic" w:cs="Traditional Arabic"/>
          <w:b/>
          <w:bCs/>
          <w:color w:val="000000"/>
          <w:sz w:val="36"/>
          <w:szCs w:val="36"/>
          <w:rtl/>
        </w:rPr>
        <w:t>توطئــــــــــــــــــــــــــــة................................................................</w:t>
      </w:r>
      <w:r>
        <w:rPr>
          <w:rFonts w:ascii="Traditional Arabic" w:eastAsia="Times New Roman" w:hAnsi="Traditional Arabic" w:cs="Traditional Arabic" w:hint="cs"/>
          <w:b/>
          <w:bCs/>
          <w:color w:val="000000"/>
          <w:sz w:val="36"/>
          <w:szCs w:val="36"/>
          <w:rtl/>
        </w:rPr>
        <w:t>...</w:t>
      </w:r>
      <w:r w:rsidRPr="00681D51">
        <w:rPr>
          <w:rFonts w:ascii="Traditional Arabic" w:eastAsia="Times New Roman" w:hAnsi="Traditional Arabic" w:cs="Traditional Arabic"/>
          <w:b/>
          <w:bCs/>
          <w:color w:val="000000"/>
          <w:sz w:val="36"/>
          <w:szCs w:val="36"/>
          <w:rtl/>
        </w:rPr>
        <w:t>.</w:t>
      </w:r>
      <w:r>
        <w:rPr>
          <w:rFonts w:ascii="Traditional Arabic" w:eastAsia="Times New Roman" w:hAnsi="Traditional Arabic" w:cs="Traditional Arabic" w:hint="cs"/>
          <w:b/>
          <w:bCs/>
          <w:color w:val="000000"/>
          <w:sz w:val="36"/>
          <w:szCs w:val="36"/>
          <w:rtl/>
        </w:rPr>
        <w:t>24</w:t>
      </w:r>
    </w:p>
    <w:p w:rsidR="00B52EE6" w:rsidRPr="00681D51" w:rsidRDefault="00B52EE6" w:rsidP="00B52EE6">
      <w:pPr>
        <w:tabs>
          <w:tab w:val="right" w:pos="8503"/>
        </w:tabs>
        <w:rPr>
          <w:rFonts w:ascii="Traditional Arabic" w:eastAsia="Times New Roman" w:hAnsi="Traditional Arabic" w:cs="Traditional Arabic"/>
          <w:b/>
          <w:bCs/>
          <w:color w:val="000000"/>
          <w:sz w:val="36"/>
          <w:szCs w:val="36"/>
          <w:rtl/>
        </w:rPr>
      </w:pPr>
      <w:r w:rsidRPr="00681D51">
        <w:rPr>
          <w:rFonts w:ascii="Traditional Arabic" w:eastAsia="Times New Roman" w:hAnsi="Traditional Arabic" w:cs="Traditional Arabic"/>
          <w:b/>
          <w:bCs/>
          <w:color w:val="000000"/>
          <w:sz w:val="36"/>
          <w:szCs w:val="36"/>
          <w:rtl/>
        </w:rPr>
        <w:t>المبحث الأول : الرواية الجزائرية النشأة والتطور رحلة إبداع.</w:t>
      </w:r>
      <w:r w:rsidRPr="00681D51">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r w:rsidRPr="00681D51">
        <w:rPr>
          <w:rFonts w:ascii="Traditional Arabic" w:hAnsi="Traditional Arabic" w:cs="Traditional Arabic"/>
          <w:sz w:val="36"/>
          <w:szCs w:val="36"/>
          <w:rtl/>
          <w:lang w:bidi="ar-DZ"/>
        </w:rPr>
        <w:t>............</w:t>
      </w:r>
      <w:r>
        <w:rPr>
          <w:rFonts w:ascii="Traditional Arabic" w:hAnsi="Traditional Arabic" w:cs="Traditional Arabic"/>
          <w:sz w:val="36"/>
          <w:szCs w:val="36"/>
          <w:lang w:bidi="ar-DZ"/>
        </w:rPr>
        <w:t>27</w:t>
      </w:r>
    </w:p>
    <w:p w:rsidR="00B52EE6" w:rsidRPr="00681D51" w:rsidRDefault="00B52EE6" w:rsidP="00B52EE6">
      <w:pPr>
        <w:tabs>
          <w:tab w:val="right" w:pos="8503"/>
        </w:tabs>
        <w:ind w:left="848"/>
        <w:rPr>
          <w:rFonts w:ascii="Traditional Arabic" w:eastAsia="Times New Roman" w:hAnsi="Traditional Arabic" w:cs="Traditional Arabic"/>
          <w:color w:val="000000"/>
          <w:sz w:val="36"/>
          <w:szCs w:val="36"/>
          <w:rtl/>
        </w:rPr>
      </w:pPr>
      <w:r w:rsidRPr="00681D51">
        <w:rPr>
          <w:rFonts w:ascii="Traditional Arabic" w:eastAsia="Times New Roman" w:hAnsi="Traditional Arabic" w:cs="Traditional Arabic"/>
          <w:color w:val="000000"/>
          <w:sz w:val="36"/>
          <w:szCs w:val="36"/>
          <w:rtl/>
        </w:rPr>
        <w:t>1ـ  السبعينيات .</w:t>
      </w:r>
      <w:r w:rsidRPr="00681D51">
        <w:rPr>
          <w:rFonts w:ascii="Traditional Arabic" w:hAnsi="Traditional Arabic" w:cs="Traditional Arabic"/>
          <w:sz w:val="36"/>
          <w:szCs w:val="36"/>
          <w:rtl/>
          <w:lang w:bidi="ar-DZ"/>
        </w:rPr>
        <w:t xml:space="preserve"> ...........................................</w:t>
      </w:r>
      <w:r>
        <w:rPr>
          <w:rFonts w:ascii="Traditional Arabic" w:eastAsia="Times New Roman" w:hAnsi="Traditional Arabic" w:cs="Traditional Arabic" w:hint="cs"/>
          <w:color w:val="000000"/>
          <w:sz w:val="36"/>
          <w:szCs w:val="36"/>
          <w:rtl/>
        </w:rPr>
        <w:t>.</w:t>
      </w:r>
      <w:r w:rsidRPr="00681D51">
        <w:rPr>
          <w:rFonts w:ascii="Traditional Arabic" w:eastAsia="Times New Roman" w:hAnsi="Traditional Arabic" w:cs="Traditional Arabic"/>
          <w:color w:val="000000"/>
          <w:sz w:val="36"/>
          <w:szCs w:val="36"/>
          <w:rtl/>
        </w:rPr>
        <w:t>...</w:t>
      </w:r>
      <w:r w:rsidRPr="00681D51">
        <w:rPr>
          <w:rFonts w:ascii="Traditional Arabic" w:eastAsia="Times New Roman" w:hAnsi="Traditional Arabic" w:cs="Traditional Arabic"/>
          <w:color w:val="000000"/>
          <w:sz w:val="36"/>
          <w:szCs w:val="36"/>
        </w:rPr>
        <w:t>.</w:t>
      </w:r>
      <w:r w:rsidRPr="00681D51">
        <w:rPr>
          <w:rFonts w:ascii="Traditional Arabic" w:eastAsia="Times New Roman" w:hAnsi="Traditional Arabic" w:cs="Traditional Arabic"/>
          <w:color w:val="000000"/>
          <w:sz w:val="36"/>
          <w:szCs w:val="36"/>
          <w:rtl/>
        </w:rPr>
        <w:t>....</w:t>
      </w:r>
      <w:r w:rsidRPr="00681D51">
        <w:rPr>
          <w:rFonts w:ascii="Traditional Arabic" w:hAnsi="Traditional Arabic" w:cs="Traditional Arabic"/>
          <w:sz w:val="36"/>
          <w:szCs w:val="36"/>
          <w:rtl/>
          <w:lang w:bidi="ar-DZ"/>
        </w:rPr>
        <w:t>....</w:t>
      </w:r>
      <w:r>
        <w:rPr>
          <w:rFonts w:ascii="Traditional Arabic" w:hAnsi="Traditional Arabic" w:cs="Traditional Arabic"/>
          <w:sz w:val="36"/>
          <w:szCs w:val="36"/>
          <w:lang w:bidi="ar-DZ"/>
        </w:rPr>
        <w:t>29</w:t>
      </w:r>
    </w:p>
    <w:p w:rsidR="00B52EE6" w:rsidRPr="00681D51" w:rsidRDefault="00B52EE6" w:rsidP="00B52EE6">
      <w:pPr>
        <w:tabs>
          <w:tab w:val="right" w:pos="8503"/>
        </w:tabs>
        <w:ind w:left="848"/>
        <w:rPr>
          <w:rFonts w:ascii="Traditional Arabic" w:eastAsia="Times New Roman" w:hAnsi="Traditional Arabic" w:cs="Traditional Arabic"/>
          <w:color w:val="000000"/>
          <w:sz w:val="36"/>
          <w:szCs w:val="36"/>
          <w:rtl/>
        </w:rPr>
      </w:pPr>
      <w:r w:rsidRPr="00681D51">
        <w:rPr>
          <w:rFonts w:ascii="Traditional Arabic" w:eastAsia="Times New Roman" w:hAnsi="Traditional Arabic" w:cs="Traditional Arabic"/>
          <w:color w:val="000000"/>
          <w:sz w:val="36"/>
          <w:szCs w:val="36"/>
          <w:rtl/>
        </w:rPr>
        <w:t>2ـ  الثمانينيات .</w:t>
      </w:r>
      <w:r w:rsidRPr="00681D51">
        <w:rPr>
          <w:rFonts w:ascii="Traditional Arabic" w:hAnsi="Traditional Arabic" w:cs="Traditional Arabic"/>
          <w:sz w:val="36"/>
          <w:szCs w:val="36"/>
          <w:rtl/>
          <w:lang w:bidi="ar-DZ"/>
        </w:rPr>
        <w:t xml:space="preserve"> ..................................</w:t>
      </w:r>
      <w:r>
        <w:rPr>
          <w:rFonts w:ascii="Traditional Arabic" w:eastAsia="Times New Roman" w:hAnsi="Traditional Arabic" w:cs="Traditional Arabic" w:hint="cs"/>
          <w:color w:val="000000"/>
          <w:sz w:val="36"/>
          <w:szCs w:val="36"/>
          <w:rtl/>
        </w:rPr>
        <w:t>.</w:t>
      </w:r>
      <w:r w:rsidRPr="00681D51">
        <w:rPr>
          <w:rFonts w:ascii="Traditional Arabic" w:eastAsia="Times New Roman" w:hAnsi="Traditional Arabic" w:cs="Traditional Arabic"/>
          <w:color w:val="000000"/>
          <w:sz w:val="36"/>
          <w:szCs w:val="36"/>
          <w:rtl/>
        </w:rPr>
        <w:t>...</w:t>
      </w:r>
      <w:r w:rsidRPr="00681D51">
        <w:rPr>
          <w:rFonts w:ascii="Traditional Arabic" w:eastAsia="Times New Roman" w:hAnsi="Traditional Arabic" w:cs="Traditional Arabic"/>
          <w:color w:val="000000"/>
          <w:sz w:val="36"/>
          <w:szCs w:val="36"/>
        </w:rPr>
        <w:t>.</w:t>
      </w:r>
      <w:r w:rsidRPr="00681D51">
        <w:rPr>
          <w:rFonts w:ascii="Traditional Arabic" w:eastAsia="Times New Roman" w:hAnsi="Traditional Arabic" w:cs="Traditional Arabic"/>
          <w:color w:val="000000"/>
          <w:sz w:val="36"/>
          <w:szCs w:val="36"/>
          <w:rtl/>
        </w:rPr>
        <w:t>....</w:t>
      </w:r>
      <w:r w:rsidRPr="00681D51">
        <w:rPr>
          <w:rFonts w:ascii="Traditional Arabic" w:hAnsi="Traditional Arabic" w:cs="Traditional Arabic"/>
          <w:sz w:val="36"/>
          <w:szCs w:val="36"/>
          <w:rtl/>
          <w:lang w:bidi="ar-DZ"/>
        </w:rPr>
        <w:t>.............</w:t>
      </w:r>
      <w:r>
        <w:rPr>
          <w:rFonts w:ascii="Traditional Arabic" w:hAnsi="Traditional Arabic" w:cs="Traditional Arabic"/>
          <w:sz w:val="36"/>
          <w:szCs w:val="36"/>
          <w:lang w:bidi="ar-DZ"/>
        </w:rPr>
        <w:t>35</w:t>
      </w:r>
    </w:p>
    <w:p w:rsidR="00B52EE6" w:rsidRDefault="00B52EE6" w:rsidP="00B52EE6">
      <w:pPr>
        <w:tabs>
          <w:tab w:val="right" w:pos="8503"/>
        </w:tabs>
        <w:ind w:left="848"/>
        <w:rPr>
          <w:rFonts w:ascii="Traditional Arabic" w:hAnsi="Traditional Arabic" w:cs="Traditional Arabic"/>
          <w:sz w:val="36"/>
          <w:szCs w:val="36"/>
          <w:lang w:bidi="ar-DZ"/>
        </w:rPr>
      </w:pPr>
      <w:r w:rsidRPr="00681D51">
        <w:rPr>
          <w:rFonts w:ascii="Traditional Arabic" w:eastAsia="Times New Roman" w:hAnsi="Traditional Arabic" w:cs="Traditional Arabic"/>
          <w:color w:val="000000"/>
          <w:sz w:val="36"/>
          <w:szCs w:val="36"/>
          <w:rtl/>
        </w:rPr>
        <w:t>3ـ  التسعينيات وما بعدها</w:t>
      </w:r>
      <w:r w:rsidRPr="00681D51">
        <w:rPr>
          <w:rFonts w:ascii="Traditional Arabic" w:eastAsia="Times New Roman" w:hAnsi="Traditional Arabic" w:cs="Traditional Arabic"/>
          <w:b/>
          <w:bCs/>
          <w:color w:val="000000"/>
          <w:sz w:val="36"/>
          <w:szCs w:val="36"/>
          <w:rtl/>
        </w:rPr>
        <w:t xml:space="preserve"> .</w:t>
      </w:r>
      <w:r w:rsidRPr="00681D51">
        <w:rPr>
          <w:rFonts w:ascii="Traditional Arabic" w:hAnsi="Traditional Arabic" w:cs="Traditional Arabic"/>
          <w:sz w:val="36"/>
          <w:szCs w:val="36"/>
          <w:rtl/>
          <w:lang w:bidi="ar-DZ"/>
        </w:rPr>
        <w:t xml:space="preserve"> ................</w:t>
      </w:r>
      <w:r w:rsidRPr="00681D51">
        <w:rPr>
          <w:rFonts w:ascii="Traditional Arabic" w:hAnsi="Traditional Arabic" w:cs="Traditional Arabic"/>
          <w:sz w:val="36"/>
          <w:szCs w:val="36"/>
          <w:lang w:bidi="ar-DZ"/>
        </w:rPr>
        <w:t>........</w:t>
      </w:r>
      <w:r w:rsidRPr="00681D51">
        <w:rPr>
          <w:rFonts w:ascii="Traditional Arabic" w:hAnsi="Traditional Arabic" w:cs="Traditional Arabic"/>
          <w:sz w:val="36"/>
          <w:szCs w:val="36"/>
          <w:rtl/>
          <w:lang w:bidi="ar-DZ"/>
        </w:rPr>
        <w:t>.</w:t>
      </w:r>
      <w:r>
        <w:rPr>
          <w:rFonts w:ascii="Traditional Arabic" w:eastAsia="Times New Roman" w:hAnsi="Traditional Arabic" w:cs="Traditional Arabic" w:hint="cs"/>
          <w:color w:val="000000"/>
          <w:sz w:val="36"/>
          <w:szCs w:val="36"/>
          <w:rtl/>
        </w:rPr>
        <w:t>.</w:t>
      </w:r>
      <w:r w:rsidRPr="00681D51">
        <w:rPr>
          <w:rFonts w:ascii="Traditional Arabic" w:eastAsia="Times New Roman" w:hAnsi="Traditional Arabic" w:cs="Traditional Arabic"/>
          <w:color w:val="000000"/>
          <w:sz w:val="36"/>
          <w:szCs w:val="36"/>
          <w:rtl/>
        </w:rPr>
        <w:t>...</w:t>
      </w:r>
      <w:r w:rsidRPr="00681D51">
        <w:rPr>
          <w:rFonts w:ascii="Traditional Arabic" w:eastAsia="Times New Roman" w:hAnsi="Traditional Arabic" w:cs="Traditional Arabic"/>
          <w:color w:val="000000"/>
          <w:sz w:val="36"/>
          <w:szCs w:val="36"/>
        </w:rPr>
        <w:t>.</w:t>
      </w:r>
      <w:r w:rsidRPr="00681D51">
        <w:rPr>
          <w:rFonts w:ascii="Traditional Arabic" w:eastAsia="Times New Roman" w:hAnsi="Traditional Arabic" w:cs="Traditional Arabic"/>
          <w:color w:val="000000"/>
          <w:sz w:val="36"/>
          <w:szCs w:val="36"/>
          <w:rtl/>
        </w:rPr>
        <w:t>....</w:t>
      </w:r>
      <w:r w:rsidRPr="00681D51">
        <w:rPr>
          <w:rFonts w:ascii="Traditional Arabic" w:hAnsi="Traditional Arabic" w:cs="Traditional Arabic"/>
          <w:sz w:val="36"/>
          <w:szCs w:val="36"/>
          <w:rtl/>
          <w:lang w:bidi="ar-DZ"/>
        </w:rPr>
        <w:t>............</w:t>
      </w:r>
      <w:r>
        <w:rPr>
          <w:rFonts w:ascii="Traditional Arabic" w:hAnsi="Traditional Arabic" w:cs="Traditional Arabic"/>
          <w:sz w:val="36"/>
          <w:szCs w:val="36"/>
          <w:lang w:bidi="ar-DZ"/>
        </w:rPr>
        <w:t>40</w:t>
      </w:r>
    </w:p>
    <w:p w:rsidR="00B52EE6" w:rsidRDefault="00B52EE6" w:rsidP="00B52EE6">
      <w:pPr>
        <w:tabs>
          <w:tab w:val="right" w:pos="8503"/>
        </w:tabs>
        <w:ind w:left="848"/>
        <w:rPr>
          <w:rFonts w:ascii="Traditional Arabic" w:hAnsi="Traditional Arabic" w:cs="Traditional Arabic"/>
          <w:sz w:val="36"/>
          <w:szCs w:val="36"/>
          <w:lang w:bidi="ar-DZ"/>
        </w:rPr>
      </w:pPr>
    </w:p>
    <w:p w:rsidR="00F7095D" w:rsidRDefault="00F7095D" w:rsidP="00B52EE6">
      <w:pPr>
        <w:tabs>
          <w:tab w:val="right" w:pos="8503"/>
        </w:tabs>
        <w:ind w:left="848"/>
        <w:rPr>
          <w:rFonts w:ascii="Traditional Arabic" w:hAnsi="Traditional Arabic" w:cs="Traditional Arabic"/>
          <w:sz w:val="36"/>
          <w:szCs w:val="36"/>
          <w:lang w:bidi="ar-DZ"/>
        </w:rPr>
      </w:pPr>
    </w:p>
    <w:p w:rsidR="00B52EE6" w:rsidRPr="00681D51" w:rsidRDefault="00B52EE6" w:rsidP="00B52EE6">
      <w:pPr>
        <w:tabs>
          <w:tab w:val="right" w:pos="8503"/>
        </w:tabs>
        <w:rPr>
          <w:rFonts w:ascii="Traditional Arabic" w:hAnsi="Traditional Arabic" w:cs="Traditional Arabic"/>
          <w:sz w:val="36"/>
          <w:szCs w:val="36"/>
          <w:rtl/>
          <w:lang w:bidi="ar-DZ"/>
        </w:rPr>
      </w:pPr>
    </w:p>
    <w:p w:rsidR="00B52EE6" w:rsidRPr="00681D51" w:rsidRDefault="00B52EE6" w:rsidP="00B52EE6">
      <w:pPr>
        <w:tabs>
          <w:tab w:val="right" w:pos="8503"/>
        </w:tabs>
        <w:rPr>
          <w:rFonts w:ascii="Traditional Arabic" w:eastAsia="Times New Roman" w:hAnsi="Traditional Arabic" w:cs="Traditional Arabic"/>
          <w:b/>
          <w:bCs/>
          <w:color w:val="000000"/>
          <w:sz w:val="36"/>
          <w:szCs w:val="36"/>
          <w:rtl/>
        </w:rPr>
      </w:pPr>
      <w:r w:rsidRPr="00681D51">
        <w:rPr>
          <w:rFonts w:ascii="Traditional Arabic" w:eastAsia="Times New Roman" w:hAnsi="Traditional Arabic" w:cs="Traditional Arabic"/>
          <w:b/>
          <w:bCs/>
          <w:color w:val="000000"/>
          <w:sz w:val="36"/>
          <w:szCs w:val="36"/>
          <w:rtl/>
        </w:rPr>
        <w:t>المبحث الثاني : تجليات الموروث في الإبداع الروائي المعاصر .</w:t>
      </w:r>
      <w:r w:rsidRPr="00681D51">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r w:rsidRPr="00681D51">
        <w:rPr>
          <w:rFonts w:ascii="Traditional Arabic" w:hAnsi="Traditional Arabic" w:cs="Traditional Arabic"/>
          <w:sz w:val="36"/>
          <w:szCs w:val="36"/>
          <w:rtl/>
          <w:lang w:bidi="ar-DZ"/>
        </w:rPr>
        <w:t>....</w:t>
      </w:r>
      <w:r w:rsidRPr="00681D51">
        <w:rPr>
          <w:rFonts w:ascii="Traditional Arabic" w:hAnsi="Traditional Arabic" w:cs="Traditional Arabic"/>
          <w:sz w:val="36"/>
          <w:szCs w:val="36"/>
          <w:lang w:bidi="ar-DZ"/>
        </w:rPr>
        <w:t>.</w:t>
      </w:r>
      <w:r w:rsidRPr="00681D51">
        <w:rPr>
          <w:rFonts w:ascii="Traditional Arabic" w:hAnsi="Traditional Arabic" w:cs="Traditional Arabic"/>
          <w:sz w:val="36"/>
          <w:szCs w:val="36"/>
          <w:rtl/>
          <w:lang w:bidi="ar-DZ"/>
        </w:rPr>
        <w:t>.</w:t>
      </w:r>
      <w:r>
        <w:rPr>
          <w:rFonts w:ascii="Traditional Arabic" w:hAnsi="Traditional Arabic" w:cs="Traditional Arabic"/>
          <w:sz w:val="36"/>
          <w:szCs w:val="36"/>
          <w:lang w:bidi="ar-DZ"/>
        </w:rPr>
        <w:t xml:space="preserve"> 47</w:t>
      </w:r>
    </w:p>
    <w:p w:rsidR="00B52EE6" w:rsidRPr="00681D51" w:rsidRDefault="00B52EE6" w:rsidP="00B52EE6">
      <w:pPr>
        <w:tabs>
          <w:tab w:val="right" w:pos="8503"/>
        </w:tabs>
        <w:ind w:firstLine="848"/>
        <w:rPr>
          <w:rFonts w:ascii="Traditional Arabic" w:eastAsia="Times New Roman" w:hAnsi="Traditional Arabic" w:cs="Traditional Arabic"/>
          <w:color w:val="000000"/>
          <w:sz w:val="36"/>
          <w:szCs w:val="36"/>
          <w:rtl/>
        </w:rPr>
      </w:pPr>
      <w:r w:rsidRPr="00681D51">
        <w:rPr>
          <w:rFonts w:ascii="Traditional Arabic" w:eastAsia="Times New Roman" w:hAnsi="Traditional Arabic" w:cs="Traditional Arabic"/>
          <w:color w:val="000000"/>
          <w:sz w:val="36"/>
          <w:szCs w:val="36"/>
          <w:rtl/>
        </w:rPr>
        <w:t>1ـ  ماهية الموروث :............................</w:t>
      </w:r>
      <w:r w:rsidRPr="00DC34C9">
        <w:rPr>
          <w:rFonts w:ascii="Traditional Arabic" w:eastAsia="Times New Roman" w:hAnsi="Traditional Arabic" w:cs="Traditional Arabic"/>
          <w:color w:val="000000"/>
          <w:sz w:val="36"/>
          <w:szCs w:val="36"/>
          <w:rtl/>
        </w:rPr>
        <w:t xml:space="preserve"> </w:t>
      </w:r>
      <w:r w:rsidRPr="00681D51">
        <w:rPr>
          <w:rFonts w:ascii="Traditional Arabic" w:eastAsia="Times New Roman" w:hAnsi="Traditional Arabic" w:cs="Traditional Arabic"/>
          <w:color w:val="000000"/>
          <w:sz w:val="36"/>
          <w:szCs w:val="36"/>
          <w:rtl/>
        </w:rPr>
        <w:t>...</w:t>
      </w:r>
      <w:r w:rsidRPr="00681D51">
        <w:rPr>
          <w:rFonts w:ascii="Traditional Arabic" w:eastAsia="Times New Roman" w:hAnsi="Traditional Arabic" w:cs="Traditional Arabic"/>
          <w:color w:val="000000"/>
          <w:sz w:val="36"/>
          <w:szCs w:val="36"/>
        </w:rPr>
        <w:t>.</w:t>
      </w:r>
      <w:r>
        <w:rPr>
          <w:rFonts w:ascii="Traditional Arabic" w:eastAsia="Times New Roman" w:hAnsi="Traditional Arabic" w:cs="Traditional Arabic"/>
          <w:color w:val="000000"/>
          <w:sz w:val="36"/>
          <w:szCs w:val="36"/>
          <w:rtl/>
        </w:rPr>
        <w:t>..</w:t>
      </w:r>
      <w:r w:rsidRPr="00681D51">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hint="cs"/>
          <w:color w:val="000000"/>
          <w:sz w:val="36"/>
          <w:szCs w:val="36"/>
          <w:rtl/>
        </w:rPr>
        <w:t>....</w:t>
      </w:r>
      <w:r w:rsidRPr="00681D51">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hint="cs"/>
          <w:color w:val="000000"/>
          <w:sz w:val="36"/>
          <w:szCs w:val="36"/>
          <w:rtl/>
        </w:rPr>
        <w:t>.</w:t>
      </w:r>
      <w:r w:rsidRPr="00681D51">
        <w:rPr>
          <w:rFonts w:ascii="Traditional Arabic" w:eastAsia="Times New Roman" w:hAnsi="Traditional Arabic" w:cs="Traditional Arabic"/>
          <w:color w:val="000000"/>
          <w:sz w:val="36"/>
          <w:szCs w:val="36"/>
          <w:rtl/>
        </w:rPr>
        <w:t>..</w:t>
      </w:r>
      <w:r w:rsidRPr="00681D51">
        <w:rPr>
          <w:rFonts w:ascii="Traditional Arabic" w:eastAsia="Times New Roman" w:hAnsi="Traditional Arabic" w:cs="Traditional Arabic"/>
          <w:color w:val="000000"/>
          <w:sz w:val="36"/>
          <w:szCs w:val="36"/>
        </w:rPr>
        <w:t>.</w:t>
      </w:r>
      <w:r>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color w:val="000000"/>
          <w:sz w:val="36"/>
          <w:szCs w:val="36"/>
        </w:rPr>
        <w:t>48</w:t>
      </w:r>
    </w:p>
    <w:p w:rsidR="00B52EE6" w:rsidRPr="00681D51" w:rsidRDefault="00B52EE6" w:rsidP="00B52EE6">
      <w:pPr>
        <w:tabs>
          <w:tab w:val="right" w:pos="8503"/>
        </w:tabs>
        <w:ind w:firstLine="1415"/>
        <w:rPr>
          <w:rFonts w:ascii="Traditional Arabic" w:eastAsia="Times New Roman" w:hAnsi="Traditional Arabic" w:cs="Traditional Arabic"/>
          <w:color w:val="000000"/>
          <w:sz w:val="36"/>
          <w:szCs w:val="36"/>
          <w:rtl/>
        </w:rPr>
      </w:pPr>
      <w:r w:rsidRPr="00681D51">
        <w:rPr>
          <w:rFonts w:ascii="Traditional Arabic" w:eastAsia="Times New Roman" w:hAnsi="Traditional Arabic" w:cs="Traditional Arabic"/>
          <w:color w:val="000000"/>
          <w:sz w:val="36"/>
          <w:szCs w:val="36"/>
          <w:rtl/>
        </w:rPr>
        <w:t xml:space="preserve"> ـ لغــــــة .</w:t>
      </w:r>
      <w:r w:rsidRPr="00681D51">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w:t>
      </w:r>
      <w:r w:rsidRPr="00681D51">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r w:rsidRPr="00681D51">
        <w:rPr>
          <w:rFonts w:ascii="Traditional Arabic" w:eastAsia="Times New Roman" w:hAnsi="Traditional Arabic" w:cs="Traditional Arabic"/>
          <w:color w:val="000000"/>
          <w:sz w:val="36"/>
          <w:szCs w:val="36"/>
          <w:rtl/>
        </w:rPr>
        <w:t>...</w:t>
      </w:r>
      <w:r w:rsidRPr="00681D51">
        <w:rPr>
          <w:rFonts w:ascii="Traditional Arabic" w:eastAsia="Times New Roman" w:hAnsi="Traditional Arabic" w:cs="Traditional Arabic"/>
          <w:color w:val="000000"/>
          <w:sz w:val="36"/>
          <w:szCs w:val="36"/>
        </w:rPr>
        <w:t>.</w:t>
      </w:r>
      <w:r w:rsidRPr="00681D51">
        <w:rPr>
          <w:rFonts w:ascii="Traditional Arabic" w:eastAsia="Times New Roman" w:hAnsi="Traditional Arabic" w:cs="Traditional Arabic"/>
          <w:color w:val="000000"/>
          <w:sz w:val="36"/>
          <w:szCs w:val="36"/>
          <w:rtl/>
        </w:rPr>
        <w:t>..........</w:t>
      </w:r>
      <w:r w:rsidRPr="00681D51">
        <w:rPr>
          <w:rFonts w:ascii="Traditional Arabic" w:eastAsia="Times New Roman" w:hAnsi="Traditional Arabic" w:cs="Traditional Arabic"/>
          <w:color w:val="000000"/>
          <w:sz w:val="36"/>
          <w:szCs w:val="36"/>
        </w:rPr>
        <w:t>.</w:t>
      </w:r>
      <w:r w:rsidRPr="00681D51">
        <w:rPr>
          <w:rFonts w:ascii="Traditional Arabic" w:eastAsia="Times New Roman" w:hAnsi="Traditional Arabic" w:cs="Traditional Arabic"/>
          <w:color w:val="000000"/>
          <w:sz w:val="36"/>
          <w:szCs w:val="36"/>
          <w:rtl/>
        </w:rPr>
        <w:t>....</w:t>
      </w:r>
      <w:r w:rsidRPr="00681D51">
        <w:rPr>
          <w:rFonts w:ascii="Traditional Arabic" w:hAnsi="Traditional Arabic" w:cs="Traditional Arabic"/>
          <w:sz w:val="36"/>
          <w:szCs w:val="36"/>
          <w:rtl/>
          <w:lang w:bidi="ar-DZ"/>
        </w:rPr>
        <w:t>...</w:t>
      </w:r>
      <w:r w:rsidRPr="00681D51">
        <w:rPr>
          <w:rFonts w:ascii="Traditional Arabic" w:hAnsi="Traditional Arabic" w:cs="Traditional Arabic"/>
          <w:sz w:val="36"/>
          <w:szCs w:val="36"/>
          <w:lang w:bidi="ar-DZ"/>
        </w:rPr>
        <w:t>.</w:t>
      </w:r>
      <w:r w:rsidRPr="00681D51">
        <w:rPr>
          <w:rFonts w:ascii="Traditional Arabic" w:hAnsi="Traditional Arabic" w:cs="Traditional Arabic"/>
          <w:sz w:val="36"/>
          <w:szCs w:val="36"/>
          <w:rtl/>
          <w:lang w:bidi="ar-DZ"/>
        </w:rPr>
        <w:t>...</w:t>
      </w:r>
      <w:r>
        <w:rPr>
          <w:rFonts w:ascii="Traditional Arabic" w:hAnsi="Traditional Arabic" w:cs="Traditional Arabic"/>
          <w:sz w:val="36"/>
          <w:szCs w:val="36"/>
          <w:lang w:bidi="ar-DZ"/>
        </w:rPr>
        <w:t>49</w:t>
      </w:r>
    </w:p>
    <w:p w:rsidR="00B52EE6" w:rsidRDefault="00B52EE6" w:rsidP="00B52EE6">
      <w:pPr>
        <w:tabs>
          <w:tab w:val="right" w:pos="8503"/>
        </w:tabs>
        <w:ind w:left="1559" w:hanging="144"/>
        <w:rPr>
          <w:rFonts w:ascii="Traditional Arabic" w:hAnsi="Traditional Arabic" w:cs="Traditional Arabic"/>
          <w:sz w:val="36"/>
          <w:szCs w:val="36"/>
          <w:rtl/>
          <w:lang w:bidi="ar-DZ"/>
        </w:rPr>
      </w:pPr>
      <w:r w:rsidRPr="00681D51">
        <w:rPr>
          <w:rFonts w:ascii="Traditional Arabic" w:eastAsia="Times New Roman" w:hAnsi="Traditional Arabic" w:cs="Traditional Arabic"/>
          <w:color w:val="000000"/>
          <w:sz w:val="36"/>
          <w:szCs w:val="36"/>
          <w:rtl/>
        </w:rPr>
        <w:t>ــ اصطلاحا.</w:t>
      </w:r>
      <w:r w:rsidRPr="00681D51">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w:t>
      </w:r>
      <w:r w:rsidRPr="00681D51">
        <w:rPr>
          <w:rFonts w:ascii="Traditional Arabic" w:eastAsia="Times New Roman" w:hAnsi="Traditional Arabic" w:cs="Traditional Arabic"/>
          <w:color w:val="000000"/>
          <w:sz w:val="36"/>
          <w:szCs w:val="36"/>
          <w:rtl/>
        </w:rPr>
        <w:t>...</w:t>
      </w:r>
      <w:r w:rsidRPr="00681D51">
        <w:rPr>
          <w:rFonts w:ascii="Traditional Arabic" w:eastAsia="Times New Roman" w:hAnsi="Traditional Arabic" w:cs="Traditional Arabic"/>
          <w:color w:val="000000"/>
          <w:sz w:val="36"/>
          <w:szCs w:val="36"/>
        </w:rPr>
        <w:t>.</w:t>
      </w:r>
      <w:r w:rsidRPr="00681D51">
        <w:rPr>
          <w:rFonts w:ascii="Traditional Arabic" w:eastAsia="Times New Roman" w:hAnsi="Traditional Arabic" w:cs="Traditional Arabic"/>
          <w:color w:val="000000"/>
          <w:sz w:val="36"/>
          <w:szCs w:val="36"/>
          <w:rtl/>
        </w:rPr>
        <w:t>....</w:t>
      </w:r>
      <w:r w:rsidRPr="00DC34C9">
        <w:rPr>
          <w:rFonts w:ascii="Traditional Arabic" w:eastAsia="Times New Roman" w:hAnsi="Traditional Arabic" w:cs="Traditional Arabic"/>
          <w:color w:val="000000"/>
          <w:sz w:val="36"/>
          <w:szCs w:val="36"/>
          <w:rtl/>
        </w:rPr>
        <w:t xml:space="preserve"> </w:t>
      </w:r>
      <w:r w:rsidRPr="00681D51">
        <w:rPr>
          <w:rFonts w:ascii="Traditional Arabic" w:eastAsia="Times New Roman" w:hAnsi="Traditional Arabic" w:cs="Traditional Arabic"/>
          <w:color w:val="000000"/>
          <w:sz w:val="36"/>
          <w:szCs w:val="36"/>
          <w:rtl/>
        </w:rPr>
        <w:t>...</w:t>
      </w:r>
      <w:r w:rsidRPr="00681D51">
        <w:rPr>
          <w:rFonts w:ascii="Traditional Arabic" w:eastAsia="Times New Roman" w:hAnsi="Traditional Arabic" w:cs="Traditional Arabic"/>
          <w:color w:val="000000"/>
          <w:sz w:val="36"/>
          <w:szCs w:val="36"/>
        </w:rPr>
        <w:t>.</w:t>
      </w:r>
      <w:r w:rsidRPr="00681D51">
        <w:rPr>
          <w:rFonts w:ascii="Traditional Arabic" w:eastAsia="Times New Roman" w:hAnsi="Traditional Arabic" w:cs="Traditional Arabic"/>
          <w:color w:val="000000"/>
          <w:sz w:val="36"/>
          <w:szCs w:val="36"/>
          <w:rtl/>
        </w:rPr>
        <w:t>.......</w:t>
      </w:r>
      <w:r w:rsidRPr="00681D51">
        <w:rPr>
          <w:rFonts w:ascii="Traditional Arabic" w:eastAsia="Times New Roman" w:hAnsi="Traditional Arabic" w:cs="Traditional Arabic"/>
          <w:color w:val="000000"/>
          <w:sz w:val="36"/>
          <w:szCs w:val="36"/>
        </w:rPr>
        <w:t>.</w:t>
      </w:r>
      <w:r w:rsidRPr="00681D51">
        <w:rPr>
          <w:rFonts w:ascii="Traditional Arabic" w:eastAsia="Times New Roman" w:hAnsi="Traditional Arabic" w:cs="Traditional Arabic"/>
          <w:color w:val="000000"/>
          <w:sz w:val="36"/>
          <w:szCs w:val="36"/>
          <w:rtl/>
        </w:rPr>
        <w:t>....</w:t>
      </w:r>
      <w:r w:rsidRPr="00681D51">
        <w:rPr>
          <w:rFonts w:ascii="Traditional Arabic" w:hAnsi="Traditional Arabic" w:cs="Traditional Arabic"/>
          <w:sz w:val="36"/>
          <w:szCs w:val="36"/>
          <w:rtl/>
          <w:lang w:bidi="ar-DZ"/>
        </w:rPr>
        <w:t xml:space="preserve"> </w:t>
      </w:r>
      <w:r>
        <w:rPr>
          <w:rFonts w:ascii="Traditional Arabic" w:hAnsi="Traditional Arabic" w:cs="Traditional Arabic"/>
          <w:sz w:val="36"/>
          <w:szCs w:val="36"/>
          <w:lang w:bidi="ar-DZ"/>
        </w:rPr>
        <w:t>51</w:t>
      </w:r>
    </w:p>
    <w:p w:rsidR="00B52EE6" w:rsidRPr="00681D51" w:rsidRDefault="00B52EE6" w:rsidP="00B52EE6">
      <w:pPr>
        <w:tabs>
          <w:tab w:val="right" w:pos="8503"/>
        </w:tabs>
        <w:ind w:left="1559" w:hanging="144"/>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حدود التراث ومقوماته</w:t>
      </w:r>
      <w:r w:rsidRPr="00681D51">
        <w:rPr>
          <w:rFonts w:ascii="Traditional Arabic" w:eastAsia="Times New Roman" w:hAnsi="Traditional Arabic" w:cs="Traditional Arabic"/>
          <w:color w:val="000000"/>
          <w:sz w:val="36"/>
          <w:szCs w:val="36"/>
          <w:rtl/>
        </w:rPr>
        <w:t>...........</w:t>
      </w:r>
      <w:r w:rsidRPr="00681D51">
        <w:rPr>
          <w:rFonts w:ascii="Traditional Arabic" w:eastAsia="Times New Roman" w:hAnsi="Traditional Arabic" w:cs="Traditional Arabic"/>
          <w:color w:val="000000"/>
          <w:sz w:val="36"/>
          <w:szCs w:val="36"/>
        </w:rPr>
        <w:t>.</w:t>
      </w:r>
      <w:r>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hint="cs"/>
          <w:color w:val="000000"/>
          <w:sz w:val="36"/>
          <w:szCs w:val="36"/>
          <w:rtl/>
        </w:rPr>
        <w:t>.....</w:t>
      </w:r>
      <w:r w:rsidRPr="00681D51">
        <w:rPr>
          <w:rFonts w:ascii="Traditional Arabic" w:eastAsia="Times New Roman" w:hAnsi="Traditional Arabic" w:cs="Traditional Arabic"/>
          <w:color w:val="000000"/>
          <w:sz w:val="36"/>
          <w:szCs w:val="36"/>
          <w:rtl/>
        </w:rPr>
        <w:t>..</w:t>
      </w:r>
      <w:r w:rsidRPr="00681D51">
        <w:rPr>
          <w:rFonts w:ascii="Traditional Arabic" w:eastAsia="Times New Roman" w:hAnsi="Traditional Arabic" w:cs="Traditional Arabic"/>
          <w:color w:val="000000"/>
          <w:sz w:val="36"/>
          <w:szCs w:val="36"/>
        </w:rPr>
        <w:t>.</w:t>
      </w:r>
      <w:r w:rsidRPr="00681D51">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hint="cs"/>
          <w:color w:val="000000"/>
          <w:sz w:val="36"/>
          <w:szCs w:val="36"/>
          <w:rtl/>
        </w:rPr>
        <w:t>.</w:t>
      </w:r>
      <w:r w:rsidRPr="00681D51">
        <w:rPr>
          <w:rFonts w:ascii="Traditional Arabic" w:eastAsia="Times New Roman" w:hAnsi="Traditional Arabic" w:cs="Traditional Arabic"/>
          <w:color w:val="000000"/>
          <w:sz w:val="36"/>
          <w:szCs w:val="36"/>
          <w:rtl/>
        </w:rPr>
        <w:t>..</w:t>
      </w:r>
      <w:r w:rsidRPr="00DC34C9">
        <w:rPr>
          <w:rFonts w:ascii="Traditional Arabic" w:eastAsia="Times New Roman" w:hAnsi="Traditional Arabic" w:cs="Traditional Arabic"/>
          <w:color w:val="000000"/>
          <w:sz w:val="36"/>
          <w:szCs w:val="36"/>
          <w:rtl/>
        </w:rPr>
        <w:t xml:space="preserve"> </w:t>
      </w:r>
      <w:r w:rsidRPr="00681D51">
        <w:rPr>
          <w:rFonts w:ascii="Traditional Arabic" w:eastAsia="Times New Roman" w:hAnsi="Traditional Arabic" w:cs="Traditional Arabic"/>
          <w:color w:val="000000"/>
          <w:sz w:val="36"/>
          <w:szCs w:val="36"/>
          <w:rtl/>
        </w:rPr>
        <w:t>...</w:t>
      </w:r>
      <w:r w:rsidRPr="00681D51">
        <w:rPr>
          <w:rFonts w:ascii="Traditional Arabic" w:eastAsia="Times New Roman" w:hAnsi="Traditional Arabic" w:cs="Traditional Arabic"/>
          <w:color w:val="000000"/>
          <w:sz w:val="36"/>
          <w:szCs w:val="36"/>
        </w:rPr>
        <w:t>.</w:t>
      </w:r>
      <w:r w:rsidRPr="00681D51">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hint="cs"/>
          <w:color w:val="000000"/>
          <w:sz w:val="36"/>
          <w:szCs w:val="36"/>
          <w:rtl/>
        </w:rPr>
        <w:t>.</w:t>
      </w:r>
      <w:r w:rsidRPr="00681D51">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hint="cs"/>
          <w:color w:val="000000"/>
          <w:sz w:val="36"/>
          <w:szCs w:val="36"/>
          <w:rtl/>
        </w:rPr>
        <w:t xml:space="preserve"> 53</w:t>
      </w:r>
    </w:p>
    <w:p w:rsidR="00B52EE6" w:rsidRDefault="00B52EE6" w:rsidP="00B52EE6">
      <w:pPr>
        <w:tabs>
          <w:tab w:val="right" w:pos="8503"/>
        </w:tabs>
        <w:ind w:firstLine="848"/>
        <w:rPr>
          <w:rFonts w:ascii="Traditional Arabic" w:eastAsia="Times New Roman" w:hAnsi="Traditional Arabic" w:cs="Traditional Arabic"/>
          <w:color w:val="000000"/>
          <w:sz w:val="36"/>
          <w:szCs w:val="36"/>
        </w:rPr>
      </w:pPr>
      <w:r w:rsidRPr="00681D51">
        <w:rPr>
          <w:rFonts w:ascii="Traditional Arabic" w:eastAsia="Times New Roman" w:hAnsi="Traditional Arabic" w:cs="Traditional Arabic"/>
          <w:color w:val="000000"/>
          <w:sz w:val="36"/>
          <w:szCs w:val="36"/>
          <w:rtl/>
        </w:rPr>
        <w:t xml:space="preserve"> 2ـ  حضور الموروث في الرواية العربية المعاصرة...........</w:t>
      </w:r>
      <w:r>
        <w:rPr>
          <w:rFonts w:ascii="Traditional Arabic" w:eastAsia="Times New Roman" w:hAnsi="Traditional Arabic" w:cs="Traditional Arabic" w:hint="cs"/>
          <w:color w:val="000000"/>
          <w:sz w:val="36"/>
          <w:szCs w:val="36"/>
          <w:rtl/>
        </w:rPr>
        <w:t>.....</w:t>
      </w:r>
      <w:r w:rsidRPr="00681D51">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hint="cs"/>
          <w:color w:val="000000"/>
          <w:sz w:val="36"/>
          <w:szCs w:val="36"/>
          <w:rtl/>
        </w:rPr>
        <w:t>.</w:t>
      </w:r>
      <w:r w:rsidRPr="00681D51">
        <w:rPr>
          <w:rFonts w:ascii="Traditional Arabic" w:eastAsia="Times New Roman" w:hAnsi="Traditional Arabic" w:cs="Traditional Arabic"/>
          <w:color w:val="000000"/>
          <w:sz w:val="36"/>
          <w:szCs w:val="36"/>
          <w:rtl/>
        </w:rPr>
        <w:t>...</w:t>
      </w:r>
      <w:r w:rsidRPr="00681D51">
        <w:rPr>
          <w:rFonts w:ascii="Traditional Arabic" w:eastAsia="Times New Roman" w:hAnsi="Traditional Arabic" w:cs="Traditional Arabic"/>
          <w:color w:val="000000"/>
          <w:sz w:val="36"/>
          <w:szCs w:val="36"/>
        </w:rPr>
        <w:t>.</w:t>
      </w:r>
      <w:r>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hint="cs"/>
          <w:color w:val="000000"/>
          <w:sz w:val="36"/>
          <w:szCs w:val="36"/>
          <w:rtl/>
        </w:rPr>
        <w:t>.</w:t>
      </w:r>
      <w:r w:rsidRPr="00681D51">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hint="cs"/>
          <w:color w:val="000000"/>
          <w:sz w:val="36"/>
          <w:szCs w:val="36"/>
          <w:rtl/>
        </w:rPr>
        <w:t>.</w:t>
      </w:r>
      <w:r w:rsidRPr="00681D51">
        <w:rPr>
          <w:rFonts w:ascii="Traditional Arabic" w:eastAsia="Times New Roman" w:hAnsi="Traditional Arabic" w:cs="Traditional Arabic"/>
          <w:color w:val="000000"/>
          <w:sz w:val="36"/>
          <w:szCs w:val="36"/>
          <w:rtl/>
        </w:rPr>
        <w:t>..</w:t>
      </w:r>
      <w:r w:rsidRPr="00681D51">
        <w:rPr>
          <w:rFonts w:ascii="Traditional Arabic" w:eastAsia="Times New Roman" w:hAnsi="Traditional Arabic" w:cs="Traditional Arabic"/>
          <w:color w:val="000000"/>
          <w:sz w:val="36"/>
          <w:szCs w:val="36"/>
        </w:rPr>
        <w:t>.</w:t>
      </w:r>
      <w:r w:rsidRPr="00681D51">
        <w:rPr>
          <w:rFonts w:ascii="Traditional Arabic" w:eastAsia="Times New Roman" w:hAnsi="Traditional Arabic" w:cs="Traditional Arabic"/>
          <w:color w:val="000000"/>
          <w:sz w:val="36"/>
          <w:szCs w:val="36"/>
          <w:rtl/>
        </w:rPr>
        <w:t>..5</w:t>
      </w:r>
      <w:r>
        <w:rPr>
          <w:rFonts w:ascii="Traditional Arabic" w:eastAsia="Times New Roman" w:hAnsi="Traditional Arabic" w:cs="Traditional Arabic" w:hint="cs"/>
          <w:color w:val="000000"/>
          <w:sz w:val="36"/>
          <w:szCs w:val="36"/>
          <w:rtl/>
        </w:rPr>
        <w:t>5</w:t>
      </w:r>
    </w:p>
    <w:p w:rsidR="00B52EE6" w:rsidRDefault="00B52EE6" w:rsidP="00B52EE6">
      <w:pPr>
        <w:tabs>
          <w:tab w:val="right" w:pos="8503"/>
        </w:tabs>
        <w:ind w:firstLine="1415"/>
        <w:rPr>
          <w:rFonts w:ascii="Traditional Arabic" w:eastAsia="Times New Roman" w:hAnsi="Traditional Arabic" w:cs="Traditional Arabic"/>
          <w:color w:val="000000"/>
          <w:sz w:val="36"/>
          <w:szCs w:val="36"/>
          <w:rtl/>
          <w:lang w:bidi="ar-DZ"/>
        </w:rPr>
      </w:pPr>
      <w:r>
        <w:rPr>
          <w:rFonts w:ascii="Traditional Arabic" w:eastAsia="Times New Roman" w:hAnsi="Traditional Arabic" w:cs="Traditional Arabic" w:hint="cs"/>
          <w:color w:val="000000"/>
          <w:sz w:val="36"/>
          <w:szCs w:val="36"/>
          <w:rtl/>
          <w:lang w:bidi="ar-DZ"/>
        </w:rPr>
        <w:t>أسباب توظيف التراث</w:t>
      </w:r>
      <w:r w:rsidRPr="00681D51">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hint="cs"/>
          <w:color w:val="000000"/>
          <w:sz w:val="36"/>
          <w:szCs w:val="36"/>
          <w:rtl/>
        </w:rPr>
        <w:t>..</w:t>
      </w:r>
      <w:r w:rsidRPr="00681D51">
        <w:rPr>
          <w:rFonts w:ascii="Traditional Arabic" w:eastAsia="Times New Roman" w:hAnsi="Traditional Arabic" w:cs="Traditional Arabic"/>
          <w:color w:val="000000"/>
          <w:sz w:val="36"/>
          <w:szCs w:val="36"/>
          <w:rtl/>
        </w:rPr>
        <w:t>.</w:t>
      </w:r>
      <w:r w:rsidRPr="00681D51">
        <w:rPr>
          <w:rFonts w:ascii="Traditional Arabic" w:eastAsia="Times New Roman" w:hAnsi="Traditional Arabic" w:cs="Traditional Arabic"/>
          <w:color w:val="000000"/>
          <w:sz w:val="36"/>
          <w:szCs w:val="36"/>
        </w:rPr>
        <w:t>.</w:t>
      </w:r>
      <w:r w:rsidRPr="00681D51">
        <w:rPr>
          <w:rFonts w:ascii="Traditional Arabic" w:eastAsia="Times New Roman" w:hAnsi="Traditional Arabic" w:cs="Traditional Arabic"/>
          <w:color w:val="000000"/>
          <w:sz w:val="36"/>
          <w:szCs w:val="36"/>
          <w:rtl/>
        </w:rPr>
        <w:t>...........</w:t>
      </w:r>
      <w:r w:rsidRPr="00681D51">
        <w:rPr>
          <w:rFonts w:ascii="Traditional Arabic" w:eastAsia="Times New Roman" w:hAnsi="Traditional Arabic" w:cs="Traditional Arabic"/>
          <w:color w:val="000000"/>
          <w:sz w:val="36"/>
          <w:szCs w:val="36"/>
        </w:rPr>
        <w:t>.</w:t>
      </w:r>
      <w:r w:rsidRPr="00681D51">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hint="cs"/>
          <w:color w:val="000000"/>
          <w:sz w:val="36"/>
          <w:szCs w:val="36"/>
          <w:rtl/>
        </w:rPr>
        <w:t>.</w:t>
      </w:r>
      <w:r w:rsidRPr="00681D51">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hint="cs"/>
          <w:color w:val="000000"/>
          <w:sz w:val="36"/>
          <w:szCs w:val="36"/>
          <w:rtl/>
        </w:rPr>
        <w:t>.</w:t>
      </w:r>
      <w:r w:rsidRPr="00681D51">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hint="cs"/>
          <w:color w:val="000000"/>
          <w:sz w:val="36"/>
          <w:szCs w:val="36"/>
          <w:rtl/>
        </w:rPr>
        <w:t>.</w:t>
      </w:r>
      <w:r w:rsidRPr="00681D51">
        <w:rPr>
          <w:rFonts w:ascii="Traditional Arabic" w:eastAsia="Times New Roman" w:hAnsi="Traditional Arabic" w:cs="Traditional Arabic"/>
          <w:color w:val="000000"/>
          <w:sz w:val="36"/>
          <w:szCs w:val="36"/>
          <w:rtl/>
        </w:rPr>
        <w:t>...</w:t>
      </w:r>
      <w:r w:rsidRPr="00681D51">
        <w:rPr>
          <w:rFonts w:ascii="Traditional Arabic" w:eastAsia="Times New Roman" w:hAnsi="Traditional Arabic" w:cs="Traditional Arabic"/>
          <w:color w:val="000000"/>
          <w:sz w:val="36"/>
          <w:szCs w:val="36"/>
        </w:rPr>
        <w:t>.</w:t>
      </w:r>
      <w:r>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hint="cs"/>
          <w:color w:val="000000"/>
          <w:sz w:val="36"/>
          <w:szCs w:val="36"/>
          <w:rtl/>
        </w:rPr>
        <w:t>.</w:t>
      </w:r>
      <w:r w:rsidRPr="00681D51">
        <w:rPr>
          <w:rFonts w:ascii="Traditional Arabic" w:eastAsia="Times New Roman" w:hAnsi="Traditional Arabic" w:cs="Traditional Arabic"/>
          <w:color w:val="000000"/>
          <w:sz w:val="36"/>
          <w:szCs w:val="36"/>
          <w:rtl/>
        </w:rPr>
        <w:t>...</w:t>
      </w:r>
      <w:r w:rsidRPr="00681D51">
        <w:rPr>
          <w:rFonts w:ascii="Traditional Arabic" w:eastAsia="Times New Roman" w:hAnsi="Traditional Arabic" w:cs="Traditional Arabic"/>
          <w:color w:val="000000"/>
          <w:sz w:val="36"/>
          <w:szCs w:val="36"/>
        </w:rPr>
        <w:t>.</w:t>
      </w:r>
      <w:r>
        <w:rPr>
          <w:rFonts w:ascii="Traditional Arabic" w:eastAsia="Times New Roman" w:hAnsi="Traditional Arabic" w:cs="Traditional Arabic" w:hint="cs"/>
          <w:color w:val="000000"/>
          <w:sz w:val="36"/>
          <w:szCs w:val="36"/>
          <w:rtl/>
        </w:rPr>
        <w:t>57</w:t>
      </w:r>
    </w:p>
    <w:p w:rsidR="00B52EE6" w:rsidRPr="00681D51" w:rsidRDefault="00B52EE6" w:rsidP="00B52EE6">
      <w:pPr>
        <w:tabs>
          <w:tab w:val="right" w:pos="8503"/>
        </w:tabs>
        <w:ind w:firstLine="1415"/>
        <w:rPr>
          <w:rFonts w:ascii="Traditional Arabic" w:eastAsia="Times New Roman" w:hAnsi="Traditional Arabic" w:cs="Traditional Arabic"/>
          <w:color w:val="000000"/>
          <w:sz w:val="36"/>
          <w:szCs w:val="36"/>
          <w:rtl/>
          <w:lang w:bidi="ar-DZ"/>
        </w:rPr>
      </w:pPr>
      <w:r>
        <w:rPr>
          <w:rFonts w:ascii="Traditional Arabic" w:eastAsia="Times New Roman" w:hAnsi="Traditional Arabic" w:cs="Traditional Arabic" w:hint="cs"/>
          <w:color w:val="000000"/>
          <w:sz w:val="36"/>
          <w:szCs w:val="36"/>
          <w:rtl/>
          <w:lang w:bidi="ar-DZ"/>
        </w:rPr>
        <w:t>مراحل توظيف التراث</w:t>
      </w:r>
      <w:r w:rsidRPr="00681D51">
        <w:rPr>
          <w:rFonts w:ascii="Traditional Arabic" w:eastAsia="Times New Roman" w:hAnsi="Traditional Arabic" w:cs="Traditional Arabic"/>
          <w:color w:val="000000"/>
          <w:sz w:val="36"/>
          <w:szCs w:val="36"/>
          <w:rtl/>
        </w:rPr>
        <w:t>...........</w:t>
      </w:r>
      <w:r w:rsidRPr="00681D51">
        <w:rPr>
          <w:rFonts w:ascii="Traditional Arabic" w:eastAsia="Times New Roman" w:hAnsi="Traditional Arabic" w:cs="Traditional Arabic"/>
          <w:color w:val="000000"/>
          <w:sz w:val="36"/>
          <w:szCs w:val="36"/>
        </w:rPr>
        <w:t>.</w:t>
      </w:r>
      <w:r w:rsidRPr="00681D51">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hint="cs"/>
          <w:color w:val="000000"/>
          <w:sz w:val="36"/>
          <w:szCs w:val="36"/>
          <w:rtl/>
        </w:rPr>
        <w:t>...</w:t>
      </w:r>
      <w:r w:rsidRPr="00681D51">
        <w:rPr>
          <w:rFonts w:ascii="Traditional Arabic" w:eastAsia="Times New Roman" w:hAnsi="Traditional Arabic" w:cs="Traditional Arabic"/>
          <w:color w:val="000000"/>
          <w:sz w:val="36"/>
          <w:szCs w:val="36"/>
          <w:rtl/>
        </w:rPr>
        <w:t>........</w:t>
      </w:r>
      <w:r w:rsidRPr="00681D51">
        <w:rPr>
          <w:rFonts w:ascii="Traditional Arabic" w:eastAsia="Times New Roman" w:hAnsi="Traditional Arabic" w:cs="Traditional Arabic"/>
          <w:color w:val="000000"/>
          <w:sz w:val="36"/>
          <w:szCs w:val="36"/>
        </w:rPr>
        <w:t>.</w:t>
      </w:r>
      <w:r w:rsidRPr="00681D51">
        <w:rPr>
          <w:rFonts w:ascii="Traditional Arabic" w:eastAsia="Times New Roman" w:hAnsi="Traditional Arabic" w:cs="Traditional Arabic"/>
          <w:color w:val="000000"/>
          <w:sz w:val="36"/>
          <w:szCs w:val="36"/>
          <w:rtl/>
        </w:rPr>
        <w:t>.......</w:t>
      </w:r>
      <w:r w:rsidRPr="00681D51">
        <w:rPr>
          <w:rFonts w:ascii="Traditional Arabic" w:eastAsia="Times New Roman" w:hAnsi="Traditional Arabic" w:cs="Traditional Arabic"/>
          <w:color w:val="000000"/>
          <w:sz w:val="36"/>
          <w:szCs w:val="36"/>
        </w:rPr>
        <w:t>.</w:t>
      </w:r>
      <w:r>
        <w:rPr>
          <w:rFonts w:ascii="Traditional Arabic" w:eastAsia="Times New Roman" w:hAnsi="Traditional Arabic" w:cs="Traditional Arabic"/>
          <w:color w:val="000000"/>
          <w:sz w:val="36"/>
          <w:szCs w:val="36"/>
          <w:rtl/>
        </w:rPr>
        <w:t>.</w:t>
      </w:r>
      <w:r w:rsidRPr="00681D51">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hint="cs"/>
          <w:color w:val="000000"/>
          <w:sz w:val="36"/>
          <w:szCs w:val="36"/>
          <w:rtl/>
        </w:rPr>
        <w:t>.</w:t>
      </w:r>
      <w:r w:rsidRPr="00681D51">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hint="cs"/>
          <w:color w:val="000000"/>
          <w:sz w:val="36"/>
          <w:szCs w:val="36"/>
          <w:rtl/>
        </w:rPr>
        <w:t>..</w:t>
      </w:r>
      <w:r w:rsidRPr="00681D51">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hint="cs"/>
          <w:color w:val="000000"/>
          <w:sz w:val="36"/>
          <w:szCs w:val="36"/>
          <w:rtl/>
        </w:rPr>
        <w:t>.</w:t>
      </w:r>
      <w:r w:rsidRPr="00681D51">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hint="cs"/>
          <w:color w:val="000000"/>
          <w:sz w:val="36"/>
          <w:szCs w:val="36"/>
          <w:rtl/>
        </w:rPr>
        <w:t>59</w:t>
      </w:r>
    </w:p>
    <w:p w:rsidR="00B52EE6" w:rsidRDefault="00B52EE6" w:rsidP="00B52EE6">
      <w:pPr>
        <w:tabs>
          <w:tab w:val="right" w:pos="8503"/>
        </w:tabs>
        <w:ind w:firstLine="848"/>
        <w:rPr>
          <w:rFonts w:ascii="Traditional Arabic" w:eastAsia="Times New Roman" w:hAnsi="Traditional Arabic" w:cs="Traditional Arabic"/>
          <w:b/>
          <w:bCs/>
          <w:color w:val="000000"/>
          <w:sz w:val="36"/>
          <w:szCs w:val="36"/>
          <w:rtl/>
        </w:rPr>
      </w:pPr>
      <w:r w:rsidRPr="00681D51">
        <w:rPr>
          <w:rFonts w:ascii="Traditional Arabic" w:eastAsia="Times New Roman" w:hAnsi="Traditional Arabic" w:cs="Traditional Arabic"/>
          <w:color w:val="000000"/>
          <w:sz w:val="36"/>
          <w:szCs w:val="36"/>
          <w:rtl/>
        </w:rPr>
        <w:t xml:space="preserve">3ـ  تجليات الموروث </w:t>
      </w:r>
      <w:r>
        <w:rPr>
          <w:rFonts w:ascii="Traditional Arabic" w:eastAsia="Times New Roman" w:hAnsi="Traditional Arabic" w:cs="Traditional Arabic"/>
          <w:color w:val="000000"/>
          <w:sz w:val="36"/>
          <w:szCs w:val="36"/>
          <w:rtl/>
        </w:rPr>
        <w:t xml:space="preserve">في الرواية العربية </w:t>
      </w:r>
      <w:r w:rsidRPr="00681D51">
        <w:rPr>
          <w:rFonts w:ascii="Traditional Arabic" w:eastAsia="Times New Roman" w:hAnsi="Traditional Arabic" w:cs="Traditional Arabic"/>
          <w:color w:val="000000"/>
          <w:sz w:val="36"/>
          <w:szCs w:val="36"/>
          <w:rtl/>
        </w:rPr>
        <w:t>الجزائرية المعاصرة</w:t>
      </w:r>
      <w:r w:rsidRPr="00681D51">
        <w:rPr>
          <w:rFonts w:ascii="Traditional Arabic" w:eastAsia="Times New Roman" w:hAnsi="Traditional Arabic" w:cs="Traditional Arabic"/>
          <w:b/>
          <w:bCs/>
          <w:color w:val="000000"/>
          <w:sz w:val="36"/>
          <w:szCs w:val="36"/>
          <w:rtl/>
        </w:rPr>
        <w:t>...</w:t>
      </w:r>
      <w:r w:rsidRPr="00681D51">
        <w:rPr>
          <w:rFonts w:ascii="Traditional Arabic" w:eastAsia="Times New Roman" w:hAnsi="Traditional Arabic" w:cs="Traditional Arabic"/>
          <w:b/>
          <w:bCs/>
          <w:color w:val="000000"/>
          <w:sz w:val="36"/>
          <w:szCs w:val="36"/>
        </w:rPr>
        <w:t>.</w:t>
      </w:r>
      <w:r w:rsidRPr="00681D51">
        <w:rPr>
          <w:rFonts w:ascii="Traditional Arabic" w:eastAsia="Times New Roman" w:hAnsi="Traditional Arabic" w:cs="Traditional Arabic"/>
          <w:b/>
          <w:bCs/>
          <w:color w:val="000000"/>
          <w:sz w:val="36"/>
          <w:szCs w:val="36"/>
          <w:rtl/>
        </w:rPr>
        <w:t>.</w:t>
      </w:r>
      <w:r>
        <w:rPr>
          <w:rFonts w:ascii="Traditional Arabic" w:eastAsia="Times New Roman" w:hAnsi="Traditional Arabic" w:cs="Traditional Arabic" w:hint="cs"/>
          <w:b/>
          <w:bCs/>
          <w:color w:val="000000"/>
          <w:sz w:val="36"/>
          <w:szCs w:val="36"/>
          <w:rtl/>
        </w:rPr>
        <w:t>..........</w:t>
      </w:r>
      <w:r w:rsidRPr="00681D51">
        <w:rPr>
          <w:rFonts w:ascii="Traditional Arabic" w:eastAsia="Times New Roman" w:hAnsi="Traditional Arabic" w:cs="Traditional Arabic"/>
          <w:color w:val="000000"/>
          <w:sz w:val="36"/>
          <w:szCs w:val="36"/>
          <w:rtl/>
        </w:rPr>
        <w:t>...</w:t>
      </w:r>
      <w:r w:rsidRPr="00681D51">
        <w:rPr>
          <w:rFonts w:ascii="Traditional Arabic" w:eastAsia="Times New Roman" w:hAnsi="Traditional Arabic" w:cs="Traditional Arabic"/>
          <w:color w:val="000000"/>
          <w:sz w:val="36"/>
          <w:szCs w:val="36"/>
        </w:rPr>
        <w:t>.</w:t>
      </w:r>
      <w:r w:rsidRPr="00681D51">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hint="cs"/>
          <w:b/>
          <w:bCs/>
          <w:color w:val="000000"/>
          <w:sz w:val="36"/>
          <w:szCs w:val="36"/>
          <w:rtl/>
        </w:rPr>
        <w:t>..62</w:t>
      </w:r>
    </w:p>
    <w:p w:rsidR="00B52EE6" w:rsidRPr="00681D51" w:rsidRDefault="00B52EE6" w:rsidP="00B52EE6">
      <w:pPr>
        <w:tabs>
          <w:tab w:val="right" w:pos="8503"/>
        </w:tabs>
        <w:ind w:firstLine="565"/>
        <w:rPr>
          <w:rFonts w:ascii="Traditional Arabic" w:eastAsia="Times New Roman" w:hAnsi="Traditional Arabic" w:cs="Traditional Arabic"/>
          <w:b/>
          <w:bCs/>
          <w:color w:val="000000"/>
          <w:sz w:val="36"/>
          <w:szCs w:val="36"/>
        </w:rPr>
      </w:pPr>
      <w:r>
        <w:rPr>
          <w:rFonts w:ascii="Traditional Arabic" w:eastAsia="Times New Roman" w:hAnsi="Traditional Arabic" w:cs="Traditional Arabic" w:hint="cs"/>
          <w:b/>
          <w:bCs/>
          <w:color w:val="000000"/>
          <w:sz w:val="36"/>
          <w:szCs w:val="36"/>
          <w:rtl/>
        </w:rPr>
        <w:t xml:space="preserve">خاتمة </w:t>
      </w:r>
      <w:r w:rsidRPr="00681D51">
        <w:rPr>
          <w:rFonts w:ascii="Traditional Arabic" w:eastAsia="Times New Roman" w:hAnsi="Traditional Arabic" w:cs="Traditional Arabic"/>
          <w:color w:val="000000"/>
          <w:sz w:val="36"/>
          <w:szCs w:val="36"/>
          <w:rtl/>
        </w:rPr>
        <w:t>...........</w:t>
      </w:r>
      <w:r w:rsidRPr="00681D51">
        <w:rPr>
          <w:rFonts w:ascii="Traditional Arabic" w:eastAsia="Times New Roman" w:hAnsi="Traditional Arabic" w:cs="Traditional Arabic"/>
          <w:color w:val="000000"/>
          <w:sz w:val="36"/>
          <w:szCs w:val="36"/>
        </w:rPr>
        <w:t>.</w:t>
      </w:r>
      <w:r w:rsidRPr="00681D51">
        <w:rPr>
          <w:rFonts w:ascii="Traditional Arabic" w:eastAsia="Times New Roman" w:hAnsi="Traditional Arabic" w:cs="Traditional Arabic"/>
          <w:color w:val="000000"/>
          <w:sz w:val="36"/>
          <w:szCs w:val="36"/>
          <w:rtl/>
        </w:rPr>
        <w:t>...........</w:t>
      </w:r>
      <w:r w:rsidRPr="00681D51">
        <w:rPr>
          <w:rFonts w:ascii="Traditional Arabic" w:eastAsia="Times New Roman" w:hAnsi="Traditional Arabic" w:cs="Traditional Arabic"/>
          <w:color w:val="000000"/>
          <w:sz w:val="36"/>
          <w:szCs w:val="36"/>
        </w:rPr>
        <w:t>.</w:t>
      </w:r>
      <w:r w:rsidRPr="00681D51">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color w:val="000000"/>
          <w:sz w:val="36"/>
          <w:szCs w:val="36"/>
        </w:rPr>
        <w:t>.........</w:t>
      </w:r>
      <w:r w:rsidRPr="00681D51">
        <w:rPr>
          <w:rFonts w:ascii="Traditional Arabic" w:eastAsia="Times New Roman" w:hAnsi="Traditional Arabic" w:cs="Traditional Arabic"/>
          <w:color w:val="000000"/>
          <w:sz w:val="36"/>
          <w:szCs w:val="36"/>
          <w:rtl/>
        </w:rPr>
        <w:t>.....</w:t>
      </w:r>
      <w:r w:rsidRPr="00681D51">
        <w:rPr>
          <w:rFonts w:ascii="Traditional Arabic" w:eastAsia="Times New Roman" w:hAnsi="Traditional Arabic" w:cs="Traditional Arabic"/>
          <w:color w:val="000000"/>
          <w:sz w:val="36"/>
          <w:szCs w:val="36"/>
        </w:rPr>
        <w:t>.</w:t>
      </w:r>
      <w:r w:rsidRPr="00681D51">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hint="cs"/>
          <w:color w:val="000000"/>
          <w:sz w:val="36"/>
          <w:szCs w:val="36"/>
          <w:rtl/>
        </w:rPr>
        <w:t>.</w:t>
      </w:r>
      <w:r w:rsidRPr="00681D51">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hint="cs"/>
          <w:color w:val="000000"/>
          <w:sz w:val="36"/>
          <w:szCs w:val="36"/>
          <w:rtl/>
        </w:rPr>
        <w:t>65</w:t>
      </w:r>
    </w:p>
    <w:p w:rsidR="00F7095D" w:rsidRDefault="00F7095D" w:rsidP="00B52EE6">
      <w:pPr>
        <w:pStyle w:val="NormalWeb"/>
        <w:tabs>
          <w:tab w:val="right" w:pos="8503"/>
        </w:tabs>
        <w:bidi/>
        <w:spacing w:before="0" w:beforeAutospacing="0" w:after="200" w:afterAutospacing="0" w:line="276" w:lineRule="auto"/>
        <w:jc w:val="center"/>
        <w:rPr>
          <w:rFonts w:ascii="Traditional Arabic" w:hAnsi="Traditional Arabic" w:cs="Traditional Arabic"/>
          <w:b/>
          <w:bCs/>
          <w:color w:val="000000"/>
          <w:sz w:val="40"/>
          <w:szCs w:val="40"/>
        </w:rPr>
      </w:pPr>
    </w:p>
    <w:p w:rsidR="00F7095D" w:rsidRDefault="00F7095D" w:rsidP="00F7095D">
      <w:pPr>
        <w:pStyle w:val="NormalWeb"/>
        <w:tabs>
          <w:tab w:val="right" w:pos="8503"/>
        </w:tabs>
        <w:bidi/>
        <w:spacing w:before="0" w:beforeAutospacing="0" w:after="200" w:afterAutospacing="0" w:line="276" w:lineRule="auto"/>
        <w:jc w:val="center"/>
        <w:rPr>
          <w:rFonts w:ascii="Traditional Arabic" w:hAnsi="Traditional Arabic" w:cs="Traditional Arabic"/>
          <w:b/>
          <w:bCs/>
          <w:color w:val="000000"/>
          <w:sz w:val="40"/>
          <w:szCs w:val="40"/>
        </w:rPr>
      </w:pPr>
    </w:p>
    <w:p w:rsidR="00F7095D" w:rsidRDefault="00F7095D" w:rsidP="00F7095D">
      <w:pPr>
        <w:pStyle w:val="NormalWeb"/>
        <w:tabs>
          <w:tab w:val="right" w:pos="8503"/>
        </w:tabs>
        <w:bidi/>
        <w:spacing w:before="0" w:beforeAutospacing="0" w:after="200" w:afterAutospacing="0" w:line="276" w:lineRule="auto"/>
        <w:jc w:val="center"/>
        <w:rPr>
          <w:rFonts w:ascii="Traditional Arabic" w:hAnsi="Traditional Arabic" w:cs="Traditional Arabic"/>
          <w:b/>
          <w:bCs/>
          <w:color w:val="000000"/>
          <w:sz w:val="40"/>
          <w:szCs w:val="40"/>
        </w:rPr>
      </w:pPr>
    </w:p>
    <w:p w:rsidR="00F7095D" w:rsidRDefault="00F7095D" w:rsidP="00F7095D">
      <w:pPr>
        <w:pStyle w:val="NormalWeb"/>
        <w:tabs>
          <w:tab w:val="right" w:pos="8503"/>
        </w:tabs>
        <w:bidi/>
        <w:spacing w:before="0" w:beforeAutospacing="0" w:after="200" w:afterAutospacing="0" w:line="276" w:lineRule="auto"/>
        <w:jc w:val="center"/>
        <w:rPr>
          <w:rFonts w:ascii="Traditional Arabic" w:hAnsi="Traditional Arabic" w:cs="Traditional Arabic"/>
          <w:b/>
          <w:bCs/>
          <w:color w:val="000000"/>
          <w:sz w:val="40"/>
          <w:szCs w:val="40"/>
        </w:rPr>
      </w:pPr>
    </w:p>
    <w:p w:rsidR="00F7095D" w:rsidRDefault="00F7095D" w:rsidP="00F7095D">
      <w:pPr>
        <w:pStyle w:val="NormalWeb"/>
        <w:tabs>
          <w:tab w:val="right" w:pos="8503"/>
        </w:tabs>
        <w:bidi/>
        <w:spacing w:before="0" w:beforeAutospacing="0" w:after="200" w:afterAutospacing="0" w:line="276" w:lineRule="auto"/>
        <w:jc w:val="center"/>
        <w:rPr>
          <w:rFonts w:ascii="Traditional Arabic" w:hAnsi="Traditional Arabic" w:cs="Traditional Arabic"/>
          <w:b/>
          <w:bCs/>
          <w:color w:val="000000"/>
          <w:sz w:val="40"/>
          <w:szCs w:val="40"/>
        </w:rPr>
      </w:pPr>
    </w:p>
    <w:p w:rsidR="00F7095D" w:rsidRDefault="00F7095D" w:rsidP="00F7095D">
      <w:pPr>
        <w:pStyle w:val="NormalWeb"/>
        <w:tabs>
          <w:tab w:val="right" w:pos="8503"/>
        </w:tabs>
        <w:bidi/>
        <w:spacing w:before="0" w:beforeAutospacing="0" w:after="200" w:afterAutospacing="0" w:line="276" w:lineRule="auto"/>
        <w:jc w:val="center"/>
        <w:rPr>
          <w:rFonts w:ascii="Traditional Arabic" w:hAnsi="Traditional Arabic" w:cs="Traditional Arabic"/>
          <w:b/>
          <w:bCs/>
          <w:color w:val="000000"/>
          <w:sz w:val="40"/>
          <w:szCs w:val="40"/>
        </w:rPr>
      </w:pPr>
    </w:p>
    <w:p w:rsidR="00B52EE6" w:rsidRPr="00681D51" w:rsidRDefault="00B52EE6" w:rsidP="00F7095D">
      <w:pPr>
        <w:pStyle w:val="NormalWeb"/>
        <w:tabs>
          <w:tab w:val="right" w:pos="8503"/>
        </w:tabs>
        <w:bidi/>
        <w:spacing w:before="0" w:beforeAutospacing="0" w:after="200" w:afterAutospacing="0" w:line="276" w:lineRule="auto"/>
        <w:jc w:val="center"/>
        <w:rPr>
          <w:rFonts w:ascii="Traditional Arabic" w:hAnsi="Traditional Arabic" w:cs="Traditional Arabic"/>
          <w:b/>
          <w:bCs/>
          <w:color w:val="000000"/>
          <w:sz w:val="40"/>
          <w:szCs w:val="40"/>
          <w:rtl/>
        </w:rPr>
      </w:pPr>
      <w:r w:rsidRPr="00681D51">
        <w:rPr>
          <w:rFonts w:ascii="Traditional Arabic" w:hAnsi="Traditional Arabic" w:cs="Traditional Arabic"/>
          <w:b/>
          <w:bCs/>
          <w:color w:val="000000"/>
          <w:sz w:val="40"/>
          <w:szCs w:val="40"/>
          <w:rtl/>
        </w:rPr>
        <w:lastRenderedPageBreak/>
        <w:t>الفصل الثا</w:t>
      </w:r>
      <w:r w:rsidRPr="00681D51">
        <w:rPr>
          <w:rFonts w:ascii="Traditional Arabic" w:hAnsi="Traditional Arabic" w:cs="Traditional Arabic"/>
          <w:b/>
          <w:bCs/>
          <w:color w:val="000000"/>
          <w:sz w:val="40"/>
          <w:szCs w:val="40"/>
          <w:rtl/>
          <w:lang w:bidi="ar-DZ"/>
        </w:rPr>
        <w:t>ني</w:t>
      </w:r>
      <w:r w:rsidRPr="00681D51">
        <w:rPr>
          <w:rFonts w:ascii="Traditional Arabic" w:hAnsi="Traditional Arabic" w:cs="Traditional Arabic"/>
          <w:b/>
          <w:bCs/>
          <w:color w:val="000000"/>
          <w:sz w:val="40"/>
          <w:szCs w:val="40"/>
          <w:rtl/>
        </w:rPr>
        <w:t xml:space="preserve"> : الموروث ال</w:t>
      </w:r>
      <w:r w:rsidRPr="00681D51">
        <w:rPr>
          <w:rFonts w:ascii="Traditional Arabic" w:hAnsi="Traditional Arabic" w:cs="Traditional Arabic"/>
          <w:b/>
          <w:bCs/>
          <w:color w:val="000000"/>
          <w:sz w:val="40"/>
          <w:szCs w:val="40"/>
          <w:rtl/>
          <w:lang w:bidi="ar-DZ"/>
        </w:rPr>
        <w:t>ديني</w:t>
      </w:r>
      <w:r w:rsidRPr="00681D51">
        <w:rPr>
          <w:rFonts w:ascii="Traditional Arabic" w:hAnsi="Traditional Arabic" w:cs="Traditional Arabic"/>
          <w:b/>
          <w:bCs/>
          <w:color w:val="000000"/>
          <w:sz w:val="40"/>
          <w:szCs w:val="40"/>
          <w:rtl/>
        </w:rPr>
        <w:t xml:space="preserve"> </w:t>
      </w:r>
      <w:r>
        <w:rPr>
          <w:rFonts w:ascii="Traditional Arabic" w:hAnsi="Traditional Arabic" w:cs="Traditional Arabic" w:hint="cs"/>
          <w:b/>
          <w:bCs/>
          <w:color w:val="000000"/>
          <w:sz w:val="40"/>
          <w:szCs w:val="40"/>
          <w:rtl/>
          <w:lang w:bidi="ar-DZ"/>
        </w:rPr>
        <w:t xml:space="preserve">الإفريقي </w:t>
      </w:r>
      <w:r w:rsidRPr="00681D51">
        <w:rPr>
          <w:rFonts w:ascii="Traditional Arabic" w:hAnsi="Traditional Arabic" w:cs="Traditional Arabic"/>
          <w:b/>
          <w:bCs/>
          <w:color w:val="000000"/>
          <w:sz w:val="40"/>
          <w:szCs w:val="40"/>
          <w:rtl/>
        </w:rPr>
        <w:t>في رواية "كاماراد للزيواني".</w:t>
      </w:r>
    </w:p>
    <w:p w:rsidR="00B52EE6" w:rsidRPr="00681D51" w:rsidRDefault="00B52EE6" w:rsidP="00B52EE6">
      <w:pPr>
        <w:pStyle w:val="Titre1"/>
        <w:keepNext w:val="0"/>
        <w:widowControl w:val="0"/>
        <w:tabs>
          <w:tab w:val="right" w:pos="8503"/>
        </w:tabs>
        <w:bidi/>
        <w:spacing w:after="200"/>
        <w:rPr>
          <w:rFonts w:ascii="Traditional Arabic" w:hAnsi="Traditional Arabic" w:cs="Traditional Arabic"/>
          <w:b w:val="0"/>
          <w:bCs w:val="0"/>
          <w:color w:val="000000"/>
          <w:sz w:val="36"/>
          <w:szCs w:val="36"/>
          <w:rtl/>
        </w:rPr>
      </w:pPr>
      <w:r w:rsidRPr="00681D51">
        <w:rPr>
          <w:rFonts w:ascii="Traditional Arabic" w:hAnsi="Traditional Arabic" w:cs="Traditional Arabic"/>
          <w:color w:val="000000"/>
          <w:sz w:val="36"/>
          <w:szCs w:val="36"/>
          <w:rtl/>
        </w:rPr>
        <w:t>توظيف الموروث الديني.</w:t>
      </w:r>
      <w:r w:rsidRPr="00681D51">
        <w:rPr>
          <w:rFonts w:ascii="Traditional Arabic" w:hAnsi="Traditional Arabic" w:cs="Traditional Arabic"/>
          <w:sz w:val="36"/>
          <w:szCs w:val="36"/>
          <w:rtl/>
          <w:lang w:bidi="ar-DZ"/>
        </w:rPr>
        <w:t xml:space="preserve"> ....................</w:t>
      </w:r>
      <w:r>
        <w:rPr>
          <w:rFonts w:ascii="Traditional Arabic" w:hAnsi="Traditional Arabic" w:cs="Traditional Arabic"/>
          <w:sz w:val="36"/>
          <w:szCs w:val="36"/>
          <w:lang w:bidi="ar-DZ"/>
        </w:rPr>
        <w:t>...</w:t>
      </w:r>
      <w:r w:rsidRPr="00681D51">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r w:rsidRPr="00681D51">
        <w:rPr>
          <w:rFonts w:ascii="Traditional Arabic" w:hAnsi="Traditional Arabic" w:cs="Traditional Arabic"/>
          <w:sz w:val="36"/>
          <w:szCs w:val="36"/>
          <w:rtl/>
          <w:lang w:bidi="ar-DZ"/>
        </w:rPr>
        <w:t>....</w:t>
      </w:r>
      <w:r>
        <w:rPr>
          <w:rFonts w:ascii="Traditional Arabic" w:hAnsi="Traditional Arabic" w:cs="Traditional Arabic"/>
          <w:sz w:val="36"/>
          <w:szCs w:val="36"/>
          <w:lang w:bidi="ar-DZ"/>
        </w:rPr>
        <w:t>..</w:t>
      </w:r>
      <w:r w:rsidRPr="00681D51">
        <w:rPr>
          <w:rFonts w:ascii="Traditional Arabic" w:hAnsi="Traditional Arabic" w:cs="Traditional Arabic"/>
          <w:sz w:val="36"/>
          <w:szCs w:val="36"/>
          <w:rtl/>
          <w:lang w:bidi="ar-DZ"/>
        </w:rPr>
        <w:t>.........................</w:t>
      </w:r>
      <w:r>
        <w:rPr>
          <w:rFonts w:ascii="Traditional Arabic" w:hAnsi="Traditional Arabic" w:cs="Traditional Arabic"/>
          <w:sz w:val="36"/>
          <w:szCs w:val="36"/>
          <w:lang w:bidi="ar-DZ"/>
        </w:rPr>
        <w:t>69</w:t>
      </w:r>
    </w:p>
    <w:p w:rsidR="00B52EE6" w:rsidRPr="00B00BE0" w:rsidRDefault="00B52EE6" w:rsidP="00B52EE6">
      <w:pPr>
        <w:widowControl w:val="0"/>
        <w:tabs>
          <w:tab w:val="right" w:pos="8503"/>
        </w:tabs>
        <w:spacing w:before="60"/>
        <w:ind w:left="139"/>
        <w:rPr>
          <w:rFonts w:ascii="Traditional Arabic" w:eastAsia="Times New Roman" w:hAnsi="Traditional Arabic" w:cs="Traditional Arabic"/>
          <w:b/>
          <w:bCs/>
          <w:sz w:val="36"/>
          <w:szCs w:val="36"/>
          <w:rtl/>
        </w:rPr>
      </w:pPr>
      <w:r w:rsidRPr="00681D51">
        <w:rPr>
          <w:rFonts w:ascii="Traditional Arabic" w:eastAsia="Times New Roman" w:hAnsi="Traditional Arabic" w:cs="Traditional Arabic"/>
          <w:b/>
          <w:bCs/>
          <w:color w:val="000000"/>
          <w:sz w:val="36"/>
          <w:szCs w:val="36"/>
          <w:rtl/>
        </w:rPr>
        <w:t xml:space="preserve">1ـ/ </w:t>
      </w:r>
      <w:r w:rsidRPr="00B00BE0">
        <w:rPr>
          <w:rFonts w:ascii="Traditional Arabic" w:eastAsia="Times New Roman" w:hAnsi="Traditional Arabic" w:cs="Traditional Arabic"/>
          <w:b/>
          <w:bCs/>
          <w:sz w:val="36"/>
          <w:szCs w:val="36"/>
          <w:rtl/>
        </w:rPr>
        <w:t>تمهيـــــــــــــــــــــــد</w:t>
      </w:r>
      <w:r w:rsidRPr="00B00BE0">
        <w:rPr>
          <w:rFonts w:ascii="Traditional Arabic" w:hAnsi="Traditional Arabic" w:cs="Traditional Arabic"/>
          <w:sz w:val="36"/>
          <w:szCs w:val="36"/>
          <w:rtl/>
          <w:lang w:bidi="ar-DZ"/>
        </w:rPr>
        <w:t>....................</w:t>
      </w:r>
      <w:r w:rsidRPr="00B00BE0">
        <w:rPr>
          <w:rFonts w:ascii="Traditional Arabic" w:hAnsi="Traditional Arabic" w:cs="Traditional Arabic" w:hint="cs"/>
          <w:sz w:val="36"/>
          <w:szCs w:val="36"/>
          <w:rtl/>
          <w:lang w:bidi="ar-DZ"/>
        </w:rPr>
        <w:t>.</w:t>
      </w:r>
      <w:r w:rsidRPr="00B00BE0">
        <w:rPr>
          <w:rFonts w:ascii="Traditional Arabic" w:hAnsi="Traditional Arabic" w:cs="Traditional Arabic"/>
          <w:sz w:val="36"/>
          <w:szCs w:val="36"/>
          <w:rtl/>
          <w:lang w:bidi="ar-DZ"/>
        </w:rPr>
        <w:t>.</w:t>
      </w:r>
      <w:r w:rsidRPr="00B00BE0">
        <w:rPr>
          <w:rFonts w:ascii="Traditional Arabic" w:hAnsi="Traditional Arabic" w:cs="Traditional Arabic" w:hint="cs"/>
          <w:sz w:val="36"/>
          <w:szCs w:val="36"/>
          <w:rtl/>
          <w:lang w:bidi="ar-DZ"/>
        </w:rPr>
        <w:t>....</w:t>
      </w:r>
      <w:r w:rsidRPr="00B00BE0">
        <w:rPr>
          <w:rFonts w:ascii="Traditional Arabic" w:hAnsi="Traditional Arabic" w:cs="Traditional Arabic"/>
          <w:sz w:val="36"/>
          <w:szCs w:val="36"/>
          <w:rtl/>
          <w:lang w:bidi="ar-DZ"/>
        </w:rPr>
        <w:t>.</w:t>
      </w:r>
      <w:r w:rsidRPr="00B00BE0">
        <w:rPr>
          <w:rFonts w:ascii="Traditional Arabic" w:hAnsi="Traditional Arabic" w:cs="Traditional Arabic"/>
          <w:sz w:val="36"/>
          <w:szCs w:val="36"/>
          <w:lang w:bidi="ar-DZ"/>
        </w:rPr>
        <w:t>....</w:t>
      </w:r>
      <w:r w:rsidRPr="00B00BE0">
        <w:rPr>
          <w:rFonts w:ascii="Traditional Arabic" w:hAnsi="Traditional Arabic" w:cs="Traditional Arabic"/>
          <w:sz w:val="36"/>
          <w:szCs w:val="36"/>
          <w:rtl/>
          <w:lang w:bidi="ar-DZ"/>
        </w:rPr>
        <w:t>........................</w:t>
      </w:r>
      <w:r w:rsidRPr="00B00BE0">
        <w:rPr>
          <w:rFonts w:ascii="Traditional Arabic" w:hAnsi="Traditional Arabic" w:cs="Traditional Arabic"/>
          <w:sz w:val="36"/>
          <w:szCs w:val="36"/>
          <w:lang w:bidi="ar-DZ"/>
        </w:rPr>
        <w:t>..</w:t>
      </w:r>
      <w:r w:rsidRPr="00B00BE0">
        <w:rPr>
          <w:rFonts w:ascii="Traditional Arabic" w:hAnsi="Traditional Arabic" w:cs="Traditional Arabic"/>
          <w:sz w:val="36"/>
          <w:szCs w:val="36"/>
          <w:rtl/>
          <w:lang w:bidi="ar-DZ"/>
        </w:rPr>
        <w:t>...... 70</w:t>
      </w:r>
    </w:p>
    <w:p w:rsidR="00B52EE6" w:rsidRDefault="00B52EE6" w:rsidP="00B52EE6">
      <w:pPr>
        <w:pStyle w:val="Titre1"/>
        <w:keepNext w:val="0"/>
        <w:widowControl w:val="0"/>
        <w:tabs>
          <w:tab w:val="right" w:pos="8503"/>
        </w:tabs>
        <w:bidi/>
        <w:spacing w:after="200"/>
        <w:ind w:left="139"/>
        <w:rPr>
          <w:rFonts w:ascii="Traditional Arabic" w:hAnsi="Traditional Arabic" w:cs="Traditional Arabic"/>
          <w:color w:val="auto"/>
          <w:sz w:val="36"/>
          <w:szCs w:val="36"/>
          <w:lang w:bidi="ar-DZ"/>
        </w:rPr>
      </w:pPr>
      <w:r w:rsidRPr="00B00BE0">
        <w:rPr>
          <w:rFonts w:ascii="Traditional Arabic" w:hAnsi="Traditional Arabic" w:cs="Traditional Arabic"/>
          <w:color w:val="auto"/>
          <w:sz w:val="36"/>
          <w:szCs w:val="36"/>
          <w:rtl/>
        </w:rPr>
        <w:t>ثانيا ــــ التحليل و التجليات</w:t>
      </w:r>
      <w:r w:rsidRPr="00B00BE0">
        <w:rPr>
          <w:rFonts w:ascii="Traditional Arabic" w:hAnsi="Traditional Arabic" w:cs="Traditional Arabic"/>
          <w:color w:val="auto"/>
          <w:sz w:val="36"/>
          <w:szCs w:val="36"/>
          <w:rtl/>
          <w:lang w:bidi="ar-DZ"/>
        </w:rPr>
        <w:t>...........</w:t>
      </w:r>
      <w:r w:rsidRPr="00B00BE0">
        <w:rPr>
          <w:rFonts w:ascii="Traditional Arabic" w:hAnsi="Traditional Arabic" w:cs="Traditional Arabic" w:hint="cs"/>
          <w:color w:val="auto"/>
          <w:sz w:val="36"/>
          <w:szCs w:val="36"/>
          <w:rtl/>
          <w:lang w:bidi="ar-DZ"/>
        </w:rPr>
        <w:t>.....</w:t>
      </w:r>
      <w:r w:rsidRPr="00B00BE0">
        <w:rPr>
          <w:rFonts w:ascii="Traditional Arabic" w:hAnsi="Traditional Arabic" w:cs="Traditional Arabic"/>
          <w:color w:val="auto"/>
          <w:sz w:val="36"/>
          <w:szCs w:val="36"/>
          <w:rtl/>
          <w:lang w:bidi="ar-DZ"/>
        </w:rPr>
        <w:t>.........</w:t>
      </w:r>
      <w:r w:rsidRPr="00B00BE0">
        <w:rPr>
          <w:rFonts w:ascii="Traditional Arabic" w:hAnsi="Traditional Arabic" w:cs="Traditional Arabic"/>
          <w:color w:val="auto"/>
          <w:sz w:val="36"/>
          <w:szCs w:val="36"/>
          <w:lang w:bidi="ar-DZ"/>
        </w:rPr>
        <w:t>....</w:t>
      </w:r>
      <w:r w:rsidRPr="00B00BE0">
        <w:rPr>
          <w:rFonts w:ascii="Traditional Arabic" w:hAnsi="Traditional Arabic" w:cs="Traditional Arabic"/>
          <w:color w:val="auto"/>
          <w:sz w:val="36"/>
          <w:szCs w:val="36"/>
          <w:rtl/>
          <w:lang w:bidi="ar-DZ"/>
        </w:rPr>
        <w:t>.........</w:t>
      </w:r>
      <w:r w:rsidRPr="00B00BE0">
        <w:rPr>
          <w:rFonts w:ascii="Traditional Arabic" w:hAnsi="Traditional Arabic" w:cs="Traditional Arabic" w:hint="cs"/>
          <w:color w:val="auto"/>
          <w:sz w:val="36"/>
          <w:szCs w:val="36"/>
          <w:rtl/>
          <w:lang w:bidi="ar-DZ"/>
        </w:rPr>
        <w:t>.</w:t>
      </w:r>
      <w:r w:rsidRPr="00B00BE0">
        <w:rPr>
          <w:rFonts w:ascii="Traditional Arabic" w:hAnsi="Traditional Arabic" w:cs="Traditional Arabic"/>
          <w:color w:val="auto"/>
          <w:sz w:val="36"/>
          <w:szCs w:val="36"/>
          <w:rtl/>
          <w:lang w:bidi="ar-DZ"/>
        </w:rPr>
        <w:t>...............</w:t>
      </w:r>
      <w:r w:rsidRPr="00B00BE0">
        <w:rPr>
          <w:rFonts w:ascii="Traditional Arabic" w:hAnsi="Traditional Arabic" w:cs="Traditional Arabic"/>
          <w:color w:val="auto"/>
          <w:sz w:val="36"/>
          <w:szCs w:val="36"/>
          <w:lang w:bidi="ar-DZ"/>
        </w:rPr>
        <w:t>73</w:t>
      </w:r>
    </w:p>
    <w:p w:rsidR="00F7095D" w:rsidRDefault="00F7095D" w:rsidP="00F7095D">
      <w:pPr>
        <w:rPr>
          <w:lang w:val="fr-FR" w:eastAsia="fr-FR" w:bidi="ar-DZ"/>
        </w:rPr>
      </w:pPr>
    </w:p>
    <w:p w:rsidR="00F7095D" w:rsidRPr="00F7095D" w:rsidRDefault="00F7095D" w:rsidP="00F7095D">
      <w:pPr>
        <w:rPr>
          <w:lang w:val="fr-FR" w:eastAsia="fr-FR" w:bidi="ar-DZ"/>
        </w:rPr>
      </w:pPr>
    </w:p>
    <w:p w:rsidR="00B52EE6" w:rsidRPr="00B00BE0" w:rsidRDefault="00B52EE6" w:rsidP="00B52EE6">
      <w:pPr>
        <w:pStyle w:val="Titre1"/>
        <w:keepNext w:val="0"/>
        <w:widowControl w:val="0"/>
        <w:tabs>
          <w:tab w:val="right" w:pos="8503"/>
        </w:tabs>
        <w:bidi/>
        <w:spacing w:after="200"/>
        <w:ind w:firstLine="848"/>
        <w:rPr>
          <w:rFonts w:ascii="Traditional Arabic" w:eastAsiaTheme="minorEastAsia" w:hAnsi="Traditional Arabic" w:cs="Traditional Arabic"/>
          <w:b w:val="0"/>
          <w:bCs w:val="0"/>
          <w:color w:val="auto"/>
          <w:sz w:val="36"/>
          <w:szCs w:val="36"/>
          <w:rtl/>
        </w:rPr>
      </w:pPr>
      <w:r w:rsidRPr="00B00BE0">
        <w:rPr>
          <w:rFonts w:ascii="Traditional Arabic" w:eastAsiaTheme="minorEastAsia" w:hAnsi="Traditional Arabic" w:cs="Traditional Arabic"/>
          <w:color w:val="auto"/>
          <w:sz w:val="36"/>
          <w:szCs w:val="36"/>
          <w:rtl/>
        </w:rPr>
        <w:t>1 ـ توظيف البنية الفنية للنص الديني</w:t>
      </w:r>
      <w:r w:rsidRPr="00B00BE0">
        <w:rPr>
          <w:rFonts w:ascii="Traditional Arabic" w:hAnsi="Traditional Arabic" w:cs="Traditional Arabic"/>
          <w:color w:val="auto"/>
          <w:sz w:val="36"/>
          <w:szCs w:val="36"/>
          <w:rtl/>
          <w:lang w:bidi="ar-DZ"/>
        </w:rPr>
        <w:t>..........</w:t>
      </w:r>
      <w:r w:rsidRPr="00B00BE0">
        <w:rPr>
          <w:rFonts w:ascii="Traditional Arabic" w:hAnsi="Traditional Arabic" w:cs="Traditional Arabic"/>
          <w:color w:val="auto"/>
          <w:sz w:val="36"/>
          <w:szCs w:val="36"/>
          <w:lang w:bidi="ar-DZ"/>
        </w:rPr>
        <w:t>.......</w:t>
      </w:r>
      <w:r w:rsidRPr="00B00BE0">
        <w:rPr>
          <w:rFonts w:ascii="Traditional Arabic" w:hAnsi="Traditional Arabic" w:cs="Traditional Arabic"/>
          <w:color w:val="auto"/>
          <w:sz w:val="36"/>
          <w:szCs w:val="36"/>
          <w:rtl/>
          <w:lang w:bidi="ar-DZ"/>
        </w:rPr>
        <w:t>.....................</w:t>
      </w:r>
      <w:r w:rsidRPr="00B00BE0">
        <w:rPr>
          <w:rFonts w:ascii="Traditional Arabic" w:hAnsi="Traditional Arabic" w:cs="Traditional Arabic"/>
          <w:color w:val="auto"/>
          <w:sz w:val="36"/>
          <w:szCs w:val="36"/>
          <w:lang w:bidi="ar-DZ"/>
        </w:rPr>
        <w:t>73</w:t>
      </w:r>
    </w:p>
    <w:p w:rsidR="00B52EE6" w:rsidRPr="00B00BE0" w:rsidRDefault="00B52EE6" w:rsidP="00B52EE6">
      <w:pPr>
        <w:pStyle w:val="Titre1"/>
        <w:keepNext w:val="0"/>
        <w:widowControl w:val="0"/>
        <w:tabs>
          <w:tab w:val="right" w:pos="8503"/>
        </w:tabs>
        <w:bidi/>
        <w:spacing w:after="200"/>
        <w:ind w:left="848"/>
        <w:rPr>
          <w:rFonts w:ascii="Traditional Arabic" w:eastAsiaTheme="minorEastAsia" w:hAnsi="Traditional Arabic" w:cs="Traditional Arabic"/>
          <w:color w:val="auto"/>
          <w:sz w:val="36"/>
          <w:szCs w:val="36"/>
          <w:rtl/>
        </w:rPr>
      </w:pPr>
      <w:r w:rsidRPr="00B00BE0">
        <w:rPr>
          <w:rFonts w:ascii="Traditional Arabic" w:eastAsiaTheme="minorEastAsia" w:hAnsi="Traditional Arabic" w:cs="Traditional Arabic"/>
          <w:color w:val="auto"/>
          <w:sz w:val="36"/>
          <w:szCs w:val="36"/>
        </w:rPr>
        <w:t>1</w:t>
      </w:r>
      <w:r w:rsidRPr="00B00BE0">
        <w:rPr>
          <w:rFonts w:ascii="Traditional Arabic" w:eastAsiaTheme="minorEastAsia" w:hAnsi="Traditional Arabic" w:cs="Traditional Arabic"/>
          <w:color w:val="auto"/>
          <w:sz w:val="36"/>
          <w:szCs w:val="36"/>
          <w:rtl/>
        </w:rPr>
        <w:t>/1ـ</w:t>
      </w:r>
      <w:r w:rsidRPr="00B00BE0">
        <w:rPr>
          <w:rFonts w:ascii="Traditional Arabic" w:eastAsiaTheme="minorEastAsia" w:hAnsi="Traditional Arabic" w:cs="Traditional Arabic"/>
          <w:color w:val="auto"/>
          <w:sz w:val="36"/>
          <w:szCs w:val="36"/>
          <w:rtl/>
          <w:lang w:bidi="ar-DZ"/>
        </w:rPr>
        <w:t xml:space="preserve">ــ </w:t>
      </w:r>
      <w:r w:rsidRPr="00B00BE0">
        <w:rPr>
          <w:rFonts w:ascii="Traditional Arabic" w:eastAsiaTheme="minorEastAsia" w:hAnsi="Traditional Arabic" w:cs="Traditional Arabic"/>
          <w:color w:val="auto"/>
          <w:sz w:val="36"/>
          <w:szCs w:val="36"/>
          <w:rtl/>
        </w:rPr>
        <w:t>على مستوى بناء الأحداث</w:t>
      </w:r>
      <w:r w:rsidRPr="00B00BE0">
        <w:rPr>
          <w:rFonts w:ascii="Traditional Arabic" w:hAnsi="Traditional Arabic" w:cs="Traditional Arabic"/>
          <w:color w:val="auto"/>
          <w:sz w:val="36"/>
          <w:szCs w:val="36"/>
          <w:rtl/>
          <w:lang w:bidi="ar-DZ"/>
        </w:rPr>
        <w:t>.......</w:t>
      </w:r>
      <w:r w:rsidRPr="00B00BE0">
        <w:rPr>
          <w:rFonts w:ascii="Traditional Arabic" w:hAnsi="Traditional Arabic" w:cs="Traditional Arabic"/>
          <w:color w:val="auto"/>
          <w:sz w:val="36"/>
          <w:szCs w:val="36"/>
          <w:lang w:bidi="ar-DZ"/>
        </w:rPr>
        <w:t>...........</w:t>
      </w:r>
      <w:r w:rsidRPr="00B00BE0">
        <w:rPr>
          <w:rFonts w:ascii="Traditional Arabic" w:hAnsi="Traditional Arabic" w:cs="Traditional Arabic"/>
          <w:color w:val="auto"/>
          <w:sz w:val="36"/>
          <w:szCs w:val="36"/>
          <w:rtl/>
          <w:lang w:bidi="ar-DZ"/>
        </w:rPr>
        <w:t>.</w:t>
      </w:r>
      <w:r w:rsidRPr="00B00BE0">
        <w:rPr>
          <w:rFonts w:ascii="Traditional Arabic" w:hAnsi="Traditional Arabic" w:cs="Traditional Arabic"/>
          <w:color w:val="auto"/>
          <w:sz w:val="36"/>
          <w:szCs w:val="36"/>
          <w:rtl/>
        </w:rPr>
        <w:t>...</w:t>
      </w:r>
      <w:r w:rsidR="00B00BE0">
        <w:rPr>
          <w:rFonts w:ascii="Traditional Arabic" w:hAnsi="Traditional Arabic" w:cs="Traditional Arabic" w:hint="cs"/>
          <w:color w:val="auto"/>
          <w:sz w:val="36"/>
          <w:szCs w:val="36"/>
          <w:rtl/>
        </w:rPr>
        <w:t>......................</w:t>
      </w:r>
      <w:r w:rsidRPr="00B00BE0">
        <w:rPr>
          <w:rFonts w:ascii="Traditional Arabic" w:hAnsi="Traditional Arabic" w:cs="Traditional Arabic"/>
          <w:color w:val="auto"/>
          <w:sz w:val="36"/>
          <w:szCs w:val="36"/>
        </w:rPr>
        <w:t>.</w:t>
      </w:r>
      <w:r w:rsidRPr="00B00BE0">
        <w:rPr>
          <w:rFonts w:ascii="Traditional Arabic" w:hAnsi="Traditional Arabic" w:cs="Traditional Arabic"/>
          <w:color w:val="auto"/>
          <w:sz w:val="36"/>
          <w:szCs w:val="36"/>
          <w:rtl/>
        </w:rPr>
        <w:t>....</w:t>
      </w:r>
      <w:r w:rsidRPr="00B00BE0">
        <w:rPr>
          <w:rFonts w:ascii="Traditional Arabic" w:hAnsi="Traditional Arabic" w:cs="Traditional Arabic"/>
          <w:color w:val="auto"/>
          <w:sz w:val="36"/>
          <w:szCs w:val="36"/>
          <w:rtl/>
          <w:lang w:bidi="ar-DZ"/>
        </w:rPr>
        <w:t>..............</w:t>
      </w:r>
      <w:r w:rsidRPr="00B00BE0">
        <w:rPr>
          <w:rFonts w:ascii="Traditional Arabic" w:eastAsiaTheme="minorEastAsia" w:hAnsi="Traditional Arabic" w:cs="Traditional Arabic"/>
          <w:color w:val="auto"/>
          <w:sz w:val="36"/>
          <w:szCs w:val="36"/>
        </w:rPr>
        <w:t>.74</w:t>
      </w:r>
    </w:p>
    <w:p w:rsidR="00B52EE6" w:rsidRPr="00B00BE0" w:rsidRDefault="00B52EE6" w:rsidP="00B52EE6">
      <w:pPr>
        <w:ind w:left="1415"/>
        <w:rPr>
          <w:rFonts w:ascii="Traditional Arabic" w:hAnsi="Traditional Arabic" w:cs="Traditional Arabic"/>
          <w:sz w:val="36"/>
          <w:szCs w:val="36"/>
          <w:rtl/>
        </w:rPr>
      </w:pPr>
      <w:r w:rsidRPr="00B00BE0">
        <w:rPr>
          <w:rFonts w:ascii="Traditional Arabic" w:hAnsi="Traditional Arabic" w:cs="Traditional Arabic"/>
          <w:sz w:val="36"/>
          <w:szCs w:val="36"/>
          <w:rtl/>
        </w:rPr>
        <w:t>المسار السردي والمسار الديني.....</w:t>
      </w:r>
      <w:r w:rsidRPr="00B00BE0">
        <w:rPr>
          <w:rFonts w:ascii="Traditional Arabic" w:hAnsi="Traditional Arabic" w:cs="Traditional Arabic"/>
          <w:sz w:val="36"/>
          <w:szCs w:val="36"/>
        </w:rPr>
        <w:t>....</w:t>
      </w:r>
      <w:r w:rsidRPr="00B00BE0">
        <w:rPr>
          <w:rFonts w:ascii="Traditional Arabic" w:hAnsi="Traditional Arabic" w:cs="Traditional Arabic"/>
          <w:sz w:val="36"/>
          <w:szCs w:val="36"/>
          <w:rtl/>
        </w:rPr>
        <w:t>...</w:t>
      </w:r>
      <w:r w:rsidRPr="00B00BE0">
        <w:rPr>
          <w:rFonts w:ascii="Traditional Arabic" w:hAnsi="Traditional Arabic" w:cs="Traditional Arabic"/>
          <w:sz w:val="36"/>
          <w:szCs w:val="36"/>
        </w:rPr>
        <w:t>.</w:t>
      </w:r>
      <w:r w:rsidRPr="00B00BE0">
        <w:rPr>
          <w:rFonts w:ascii="Traditional Arabic" w:eastAsia="Times New Roman" w:hAnsi="Traditional Arabic" w:cs="Traditional Arabic"/>
          <w:sz w:val="36"/>
          <w:szCs w:val="36"/>
          <w:rtl/>
        </w:rPr>
        <w:t>...</w:t>
      </w:r>
      <w:r w:rsidRPr="00B00BE0">
        <w:rPr>
          <w:rFonts w:ascii="Traditional Arabic" w:eastAsia="Times New Roman" w:hAnsi="Traditional Arabic" w:cs="Traditional Arabic"/>
          <w:sz w:val="36"/>
          <w:szCs w:val="36"/>
        </w:rPr>
        <w:t>.</w:t>
      </w:r>
      <w:r w:rsidRPr="00B00BE0">
        <w:rPr>
          <w:rFonts w:ascii="Traditional Arabic" w:eastAsia="Times New Roman" w:hAnsi="Traditional Arabic" w:cs="Traditional Arabic"/>
          <w:sz w:val="36"/>
          <w:szCs w:val="36"/>
          <w:rtl/>
        </w:rPr>
        <w:t>......</w:t>
      </w:r>
      <w:r w:rsidRPr="00B00BE0">
        <w:rPr>
          <w:rFonts w:ascii="Traditional Arabic" w:eastAsia="Times New Roman" w:hAnsi="Traditional Arabic" w:cs="Traditional Arabic"/>
          <w:sz w:val="36"/>
          <w:szCs w:val="36"/>
        </w:rPr>
        <w:t>.</w:t>
      </w:r>
      <w:r w:rsidRPr="00B00BE0">
        <w:rPr>
          <w:rFonts w:ascii="Traditional Arabic" w:eastAsia="Times New Roman" w:hAnsi="Traditional Arabic" w:cs="Traditional Arabic"/>
          <w:sz w:val="36"/>
          <w:szCs w:val="36"/>
          <w:rtl/>
        </w:rPr>
        <w:t>....</w:t>
      </w:r>
      <w:r w:rsidRPr="00B00BE0">
        <w:rPr>
          <w:rFonts w:ascii="Traditional Arabic" w:hAnsi="Traditional Arabic" w:cs="Traditional Arabic"/>
          <w:sz w:val="36"/>
          <w:szCs w:val="36"/>
          <w:rtl/>
        </w:rPr>
        <w:t>.............</w:t>
      </w:r>
      <w:r w:rsidRPr="00B00BE0">
        <w:rPr>
          <w:rFonts w:ascii="Traditional Arabic" w:hAnsi="Traditional Arabic" w:cs="Traditional Arabic"/>
          <w:sz w:val="36"/>
          <w:szCs w:val="36"/>
        </w:rPr>
        <w:t>74</w:t>
      </w:r>
    </w:p>
    <w:p w:rsidR="00B52EE6" w:rsidRPr="00B00BE0" w:rsidRDefault="00B52EE6" w:rsidP="00B52EE6">
      <w:pPr>
        <w:ind w:left="1415"/>
        <w:rPr>
          <w:rFonts w:ascii="Traditional Arabic" w:hAnsi="Traditional Arabic" w:cs="Traditional Arabic"/>
          <w:sz w:val="36"/>
          <w:szCs w:val="36"/>
          <w:rtl/>
        </w:rPr>
      </w:pPr>
      <w:r w:rsidRPr="00B00BE0">
        <w:rPr>
          <w:rFonts w:ascii="Traditional Arabic" w:hAnsi="Traditional Arabic" w:cs="Traditional Arabic"/>
          <w:sz w:val="36"/>
          <w:szCs w:val="36"/>
          <w:rtl/>
        </w:rPr>
        <w:t>سيميائية ترتيب عناوين فصول الرواية.....</w:t>
      </w:r>
      <w:r w:rsidRPr="00B00BE0">
        <w:rPr>
          <w:rFonts w:ascii="Traditional Arabic" w:eastAsia="Times New Roman" w:hAnsi="Traditional Arabic" w:cs="Traditional Arabic"/>
          <w:sz w:val="36"/>
          <w:szCs w:val="36"/>
          <w:rtl/>
        </w:rPr>
        <w:t>...</w:t>
      </w:r>
      <w:r w:rsidRPr="00B00BE0">
        <w:rPr>
          <w:rFonts w:ascii="Traditional Arabic" w:eastAsia="Times New Roman" w:hAnsi="Traditional Arabic" w:cs="Traditional Arabic"/>
          <w:sz w:val="36"/>
          <w:szCs w:val="36"/>
        </w:rPr>
        <w:t>.</w:t>
      </w:r>
      <w:r w:rsidRPr="00B00BE0">
        <w:rPr>
          <w:rFonts w:ascii="Traditional Arabic" w:eastAsia="Times New Roman" w:hAnsi="Traditional Arabic" w:cs="Traditional Arabic"/>
          <w:sz w:val="36"/>
          <w:szCs w:val="36"/>
          <w:rtl/>
        </w:rPr>
        <w:t>.......</w:t>
      </w:r>
      <w:r w:rsidRPr="00B00BE0">
        <w:rPr>
          <w:rFonts w:ascii="Traditional Arabic" w:eastAsia="Times New Roman" w:hAnsi="Traditional Arabic" w:cs="Traditional Arabic"/>
          <w:sz w:val="36"/>
          <w:szCs w:val="36"/>
        </w:rPr>
        <w:t>.</w:t>
      </w:r>
      <w:r w:rsidRPr="00B00BE0">
        <w:rPr>
          <w:rFonts w:ascii="Traditional Arabic" w:eastAsia="Times New Roman" w:hAnsi="Traditional Arabic" w:cs="Traditional Arabic"/>
          <w:sz w:val="36"/>
          <w:szCs w:val="36"/>
          <w:rtl/>
        </w:rPr>
        <w:t>....</w:t>
      </w:r>
      <w:r w:rsidRPr="00B00BE0">
        <w:rPr>
          <w:rFonts w:ascii="Traditional Arabic" w:hAnsi="Traditional Arabic" w:cs="Traditional Arabic"/>
          <w:sz w:val="36"/>
          <w:szCs w:val="36"/>
        </w:rPr>
        <w:t>....</w:t>
      </w:r>
      <w:r w:rsidRPr="00B00BE0">
        <w:rPr>
          <w:rFonts w:ascii="Traditional Arabic" w:hAnsi="Traditional Arabic" w:cs="Traditional Arabic"/>
          <w:sz w:val="36"/>
          <w:szCs w:val="36"/>
          <w:rtl/>
        </w:rPr>
        <w:t>.........</w:t>
      </w:r>
      <w:r w:rsidRPr="00B00BE0">
        <w:rPr>
          <w:rFonts w:ascii="Traditional Arabic" w:hAnsi="Traditional Arabic" w:cs="Traditional Arabic"/>
          <w:sz w:val="36"/>
          <w:szCs w:val="36"/>
        </w:rPr>
        <w:t>79</w:t>
      </w:r>
    </w:p>
    <w:p w:rsidR="00B52EE6" w:rsidRPr="00B00BE0" w:rsidRDefault="00B52EE6" w:rsidP="00B52EE6">
      <w:pPr>
        <w:ind w:left="1415"/>
        <w:rPr>
          <w:rFonts w:ascii="Traditional Arabic" w:hAnsi="Traditional Arabic" w:cs="Traditional Arabic"/>
          <w:sz w:val="36"/>
          <w:szCs w:val="36"/>
          <w:rtl/>
        </w:rPr>
      </w:pPr>
      <w:r w:rsidRPr="00B00BE0">
        <w:rPr>
          <w:rFonts w:ascii="Traditional Arabic" w:hAnsi="Traditional Arabic" w:cs="Traditional Arabic"/>
          <w:sz w:val="36"/>
          <w:szCs w:val="36"/>
          <w:rtl/>
        </w:rPr>
        <w:t>اتفاق البداية واختلاف النهاية...............</w:t>
      </w:r>
      <w:r w:rsidRPr="00B00BE0">
        <w:rPr>
          <w:rFonts w:ascii="Traditional Arabic" w:eastAsia="Times New Roman" w:hAnsi="Traditional Arabic" w:cs="Traditional Arabic"/>
          <w:sz w:val="36"/>
          <w:szCs w:val="36"/>
          <w:rtl/>
        </w:rPr>
        <w:t>...</w:t>
      </w:r>
      <w:r w:rsidRPr="00B00BE0">
        <w:rPr>
          <w:rFonts w:ascii="Traditional Arabic" w:eastAsia="Times New Roman" w:hAnsi="Traditional Arabic" w:cs="Traditional Arabic"/>
          <w:sz w:val="36"/>
          <w:szCs w:val="36"/>
        </w:rPr>
        <w:t>.</w:t>
      </w:r>
      <w:r w:rsidRPr="00B00BE0">
        <w:rPr>
          <w:rFonts w:ascii="Traditional Arabic" w:eastAsia="Times New Roman" w:hAnsi="Traditional Arabic" w:cs="Traditional Arabic"/>
          <w:sz w:val="36"/>
          <w:szCs w:val="36"/>
          <w:rtl/>
        </w:rPr>
        <w:t>.......</w:t>
      </w:r>
      <w:r w:rsidRPr="00B00BE0">
        <w:rPr>
          <w:rFonts w:ascii="Traditional Arabic" w:eastAsia="Times New Roman" w:hAnsi="Traditional Arabic" w:cs="Traditional Arabic"/>
          <w:sz w:val="36"/>
          <w:szCs w:val="36"/>
        </w:rPr>
        <w:t>.</w:t>
      </w:r>
      <w:r w:rsidRPr="00B00BE0">
        <w:rPr>
          <w:rFonts w:ascii="Traditional Arabic" w:eastAsia="Times New Roman" w:hAnsi="Traditional Arabic" w:cs="Traditional Arabic"/>
          <w:sz w:val="36"/>
          <w:szCs w:val="36"/>
          <w:rtl/>
        </w:rPr>
        <w:t>....</w:t>
      </w:r>
      <w:r w:rsidRPr="00B00BE0">
        <w:rPr>
          <w:rFonts w:ascii="Traditional Arabic" w:hAnsi="Traditional Arabic" w:cs="Traditional Arabic"/>
          <w:sz w:val="36"/>
          <w:szCs w:val="36"/>
          <w:rtl/>
        </w:rPr>
        <w:t>.........</w:t>
      </w:r>
      <w:r w:rsidRPr="00B00BE0">
        <w:rPr>
          <w:rFonts w:ascii="Traditional Arabic" w:hAnsi="Traditional Arabic" w:cs="Traditional Arabic"/>
          <w:sz w:val="36"/>
          <w:szCs w:val="36"/>
        </w:rPr>
        <w:t>83</w:t>
      </w:r>
    </w:p>
    <w:p w:rsidR="00B52EE6" w:rsidRPr="00B00BE0" w:rsidRDefault="00B52EE6" w:rsidP="00B52EE6">
      <w:pPr>
        <w:pStyle w:val="Titre1"/>
        <w:keepNext w:val="0"/>
        <w:widowControl w:val="0"/>
        <w:tabs>
          <w:tab w:val="right" w:pos="8503"/>
        </w:tabs>
        <w:bidi/>
        <w:spacing w:after="200"/>
        <w:ind w:left="848"/>
        <w:rPr>
          <w:rFonts w:ascii="Traditional Arabic" w:eastAsiaTheme="minorEastAsia" w:hAnsi="Traditional Arabic" w:cs="Traditional Arabic"/>
          <w:color w:val="auto"/>
          <w:sz w:val="36"/>
          <w:szCs w:val="36"/>
          <w:rtl/>
        </w:rPr>
      </w:pPr>
      <w:r w:rsidRPr="00B00BE0">
        <w:rPr>
          <w:rFonts w:ascii="Traditional Arabic" w:eastAsiaTheme="minorEastAsia" w:hAnsi="Traditional Arabic" w:cs="Traditional Arabic"/>
          <w:color w:val="auto"/>
          <w:sz w:val="36"/>
          <w:szCs w:val="36"/>
        </w:rPr>
        <w:t>1</w:t>
      </w:r>
      <w:r w:rsidRPr="00B00BE0">
        <w:rPr>
          <w:rFonts w:ascii="Traditional Arabic" w:eastAsiaTheme="minorEastAsia" w:hAnsi="Traditional Arabic" w:cs="Traditional Arabic"/>
          <w:color w:val="auto"/>
          <w:sz w:val="36"/>
          <w:szCs w:val="36"/>
          <w:rtl/>
        </w:rPr>
        <w:t>/2ـــ على مستوى الشخوص</w:t>
      </w:r>
      <w:r w:rsidRPr="00B00BE0">
        <w:rPr>
          <w:rFonts w:ascii="Traditional Arabic" w:eastAsiaTheme="minorEastAsia" w:hAnsi="Traditional Arabic" w:cs="Traditional Arabic"/>
          <w:color w:val="auto"/>
          <w:sz w:val="36"/>
          <w:szCs w:val="36"/>
        </w:rPr>
        <w:t>.</w:t>
      </w:r>
      <w:r w:rsidRPr="00B00BE0">
        <w:rPr>
          <w:rFonts w:ascii="Traditional Arabic" w:hAnsi="Traditional Arabic" w:cs="Traditional Arabic"/>
          <w:color w:val="auto"/>
          <w:sz w:val="36"/>
          <w:szCs w:val="36"/>
          <w:rtl/>
          <w:lang w:bidi="ar-DZ"/>
        </w:rPr>
        <w:t xml:space="preserve"> ................</w:t>
      </w:r>
      <w:r w:rsidRPr="00B00BE0">
        <w:rPr>
          <w:rFonts w:ascii="Traditional Arabic" w:hAnsi="Traditional Arabic" w:cs="Traditional Arabic"/>
          <w:color w:val="auto"/>
          <w:sz w:val="36"/>
          <w:szCs w:val="36"/>
          <w:rtl/>
        </w:rPr>
        <w:t>...</w:t>
      </w:r>
      <w:r w:rsidRPr="00B00BE0">
        <w:rPr>
          <w:rFonts w:ascii="Traditional Arabic" w:hAnsi="Traditional Arabic" w:cs="Traditional Arabic"/>
          <w:color w:val="auto"/>
          <w:sz w:val="36"/>
          <w:szCs w:val="36"/>
        </w:rPr>
        <w:t>.</w:t>
      </w:r>
      <w:r w:rsidRPr="00B00BE0">
        <w:rPr>
          <w:rFonts w:ascii="Traditional Arabic" w:hAnsi="Traditional Arabic" w:cs="Traditional Arabic"/>
          <w:color w:val="auto"/>
          <w:sz w:val="36"/>
          <w:szCs w:val="36"/>
          <w:rtl/>
        </w:rPr>
        <w:t>....</w:t>
      </w:r>
      <w:r w:rsidRPr="00B00BE0">
        <w:rPr>
          <w:rFonts w:ascii="Traditional Arabic" w:hAnsi="Traditional Arabic" w:cs="Traditional Arabic"/>
          <w:color w:val="auto"/>
          <w:sz w:val="36"/>
          <w:szCs w:val="36"/>
          <w:rtl/>
          <w:lang w:bidi="ar-DZ"/>
        </w:rPr>
        <w:t>....</w:t>
      </w:r>
      <w:r w:rsidRPr="00B00BE0">
        <w:rPr>
          <w:rFonts w:ascii="Traditional Arabic" w:hAnsi="Traditional Arabic" w:cs="Traditional Arabic"/>
          <w:color w:val="auto"/>
          <w:sz w:val="36"/>
          <w:szCs w:val="36"/>
          <w:lang w:bidi="ar-DZ"/>
        </w:rPr>
        <w:t>......</w:t>
      </w:r>
      <w:r w:rsidRPr="00B00BE0">
        <w:rPr>
          <w:rFonts w:ascii="Traditional Arabic" w:hAnsi="Traditional Arabic" w:cs="Traditional Arabic"/>
          <w:color w:val="auto"/>
          <w:sz w:val="36"/>
          <w:szCs w:val="36"/>
          <w:rtl/>
          <w:lang w:bidi="ar-DZ"/>
        </w:rPr>
        <w:t>........80</w:t>
      </w:r>
    </w:p>
    <w:p w:rsidR="00B52EE6" w:rsidRPr="00B00BE0" w:rsidRDefault="00B52EE6" w:rsidP="00B52EE6">
      <w:pPr>
        <w:widowControl w:val="0"/>
        <w:tabs>
          <w:tab w:val="right" w:pos="8503"/>
        </w:tabs>
        <w:spacing w:before="60"/>
        <w:ind w:left="423" w:firstLine="567"/>
        <w:rPr>
          <w:rFonts w:ascii="Traditional Arabic" w:hAnsi="Traditional Arabic" w:cs="Traditional Arabic"/>
          <w:b/>
          <w:bCs/>
          <w:sz w:val="36"/>
          <w:szCs w:val="36"/>
          <w:rtl/>
        </w:rPr>
      </w:pPr>
      <w:r w:rsidRPr="00B00BE0">
        <w:rPr>
          <w:rFonts w:ascii="Traditional Arabic" w:hAnsi="Traditional Arabic" w:cs="Traditional Arabic"/>
          <w:b/>
          <w:bCs/>
          <w:sz w:val="36"/>
          <w:szCs w:val="36"/>
          <w:rtl/>
        </w:rPr>
        <w:t>2 ـ توظيف الطقوس.....................................</w:t>
      </w:r>
      <w:r w:rsidRPr="00B00BE0">
        <w:rPr>
          <w:rFonts w:ascii="Traditional Arabic" w:hAnsi="Traditional Arabic" w:cs="Traditional Arabic"/>
          <w:b/>
          <w:bCs/>
          <w:sz w:val="36"/>
          <w:szCs w:val="36"/>
        </w:rPr>
        <w:t>....</w:t>
      </w:r>
      <w:r w:rsidRPr="00B00BE0">
        <w:rPr>
          <w:rFonts w:ascii="Traditional Arabic" w:hAnsi="Traditional Arabic" w:cs="Traditional Arabic"/>
          <w:b/>
          <w:bCs/>
          <w:sz w:val="36"/>
          <w:szCs w:val="36"/>
          <w:rtl/>
        </w:rPr>
        <w:t>...........</w:t>
      </w:r>
      <w:r w:rsidRPr="00B00BE0">
        <w:rPr>
          <w:rFonts w:ascii="Traditional Arabic" w:hAnsi="Traditional Arabic" w:cs="Traditional Arabic"/>
          <w:b/>
          <w:bCs/>
          <w:sz w:val="36"/>
          <w:szCs w:val="36"/>
        </w:rPr>
        <w:t>91</w:t>
      </w:r>
    </w:p>
    <w:p w:rsidR="00B52EE6" w:rsidRPr="00B00BE0" w:rsidRDefault="00B52EE6" w:rsidP="00B52EE6">
      <w:pPr>
        <w:widowControl w:val="0"/>
        <w:tabs>
          <w:tab w:val="right" w:pos="8503"/>
        </w:tabs>
        <w:spacing w:before="60"/>
        <w:ind w:left="423" w:firstLine="567"/>
        <w:rPr>
          <w:rFonts w:ascii="Traditional Arabic" w:hAnsi="Traditional Arabic" w:cs="Traditional Arabic"/>
          <w:b/>
          <w:bCs/>
          <w:sz w:val="36"/>
          <w:szCs w:val="36"/>
        </w:rPr>
      </w:pPr>
      <w:r w:rsidRPr="00B00BE0">
        <w:rPr>
          <w:rFonts w:ascii="Traditional Arabic" w:hAnsi="Traditional Arabic" w:cs="Traditional Arabic" w:hint="cs"/>
          <w:b/>
          <w:bCs/>
          <w:sz w:val="36"/>
          <w:szCs w:val="36"/>
          <w:rtl/>
        </w:rPr>
        <w:t>2/1  الصلاة ـــ التبرك بالصلاة على النبي ـــ الدعاء ......................92</w:t>
      </w:r>
    </w:p>
    <w:p w:rsidR="00B52EE6" w:rsidRPr="00B00BE0" w:rsidRDefault="00B52EE6" w:rsidP="00B52EE6">
      <w:pPr>
        <w:pStyle w:val="Titre1"/>
        <w:keepNext w:val="0"/>
        <w:widowControl w:val="0"/>
        <w:tabs>
          <w:tab w:val="right" w:pos="8219"/>
        </w:tabs>
        <w:bidi/>
        <w:spacing w:after="200"/>
        <w:ind w:left="1557" w:hanging="140"/>
        <w:rPr>
          <w:rFonts w:ascii="Traditional Arabic" w:hAnsi="Traditional Arabic" w:cs="Traditional Arabic"/>
          <w:color w:val="auto"/>
          <w:sz w:val="36"/>
          <w:szCs w:val="36"/>
          <w:rtl/>
          <w:lang w:bidi="ar-DZ"/>
        </w:rPr>
      </w:pPr>
      <w:r w:rsidRPr="00B00BE0">
        <w:rPr>
          <w:rFonts w:ascii="Traditional Arabic" w:hAnsi="Traditional Arabic" w:cs="Traditional Arabic"/>
          <w:color w:val="auto"/>
          <w:sz w:val="36"/>
          <w:szCs w:val="36"/>
          <w:rtl/>
        </w:rPr>
        <w:t>2/</w:t>
      </w:r>
      <w:r w:rsidRPr="00B00BE0">
        <w:rPr>
          <w:rFonts w:ascii="Traditional Arabic" w:hAnsi="Traditional Arabic" w:cs="Traditional Arabic" w:hint="cs"/>
          <w:color w:val="auto"/>
          <w:sz w:val="36"/>
          <w:szCs w:val="36"/>
          <w:rtl/>
        </w:rPr>
        <w:t>2</w:t>
      </w:r>
      <w:r w:rsidRPr="00B00BE0">
        <w:rPr>
          <w:rFonts w:ascii="Traditional Arabic" w:hAnsi="Traditional Arabic" w:cs="Traditional Arabic"/>
          <w:color w:val="auto"/>
          <w:sz w:val="36"/>
          <w:szCs w:val="36"/>
          <w:rtl/>
        </w:rPr>
        <w:t xml:space="preserve"> ـ </w:t>
      </w:r>
      <w:r w:rsidRPr="00B00BE0">
        <w:rPr>
          <w:rFonts w:ascii="Traditional Arabic" w:eastAsiaTheme="minorEastAsia" w:hAnsi="Traditional Arabic" w:cs="Traditional Arabic"/>
          <w:color w:val="auto"/>
          <w:sz w:val="36"/>
          <w:szCs w:val="36"/>
          <w:rtl/>
        </w:rPr>
        <w:t>الأديان في إفريقيا صراع أم استغلال</w:t>
      </w:r>
      <w:r w:rsidR="00B00BE0">
        <w:rPr>
          <w:rFonts w:ascii="Traditional Arabic" w:hAnsi="Traditional Arabic" w:cs="Traditional Arabic"/>
          <w:color w:val="auto"/>
          <w:sz w:val="36"/>
          <w:szCs w:val="36"/>
          <w:rtl/>
          <w:lang w:bidi="ar-DZ"/>
        </w:rPr>
        <w:t>...............</w:t>
      </w:r>
      <w:r w:rsidRPr="00B00BE0">
        <w:rPr>
          <w:rFonts w:ascii="Traditional Arabic" w:hAnsi="Traditional Arabic" w:cs="Traditional Arabic"/>
          <w:color w:val="auto"/>
          <w:sz w:val="36"/>
          <w:szCs w:val="36"/>
          <w:rtl/>
          <w:lang w:bidi="ar-DZ"/>
        </w:rPr>
        <w:t>...........</w:t>
      </w:r>
      <w:r w:rsidRPr="00B00BE0">
        <w:rPr>
          <w:rFonts w:ascii="Traditional Arabic" w:hAnsi="Traditional Arabic" w:cs="Traditional Arabic" w:hint="cs"/>
          <w:color w:val="auto"/>
          <w:sz w:val="36"/>
          <w:szCs w:val="36"/>
          <w:rtl/>
          <w:lang w:bidi="ar-DZ"/>
        </w:rPr>
        <w:t>96</w:t>
      </w:r>
    </w:p>
    <w:p w:rsidR="00B52EE6" w:rsidRPr="00B00BE0" w:rsidRDefault="00B52EE6" w:rsidP="00B52EE6">
      <w:pPr>
        <w:pStyle w:val="Titre1"/>
        <w:keepNext w:val="0"/>
        <w:widowControl w:val="0"/>
        <w:tabs>
          <w:tab w:val="right" w:pos="8219"/>
        </w:tabs>
        <w:bidi/>
        <w:spacing w:after="200"/>
        <w:ind w:left="1415"/>
        <w:rPr>
          <w:rFonts w:ascii="Traditional Arabic" w:eastAsiaTheme="minorEastAsia" w:hAnsi="Traditional Arabic" w:cs="Traditional Arabic"/>
          <w:color w:val="auto"/>
          <w:sz w:val="36"/>
          <w:szCs w:val="36"/>
          <w:rtl/>
        </w:rPr>
      </w:pPr>
      <w:r w:rsidRPr="00B00BE0">
        <w:rPr>
          <w:rFonts w:ascii="Traditional Arabic" w:hAnsi="Traditional Arabic" w:cs="Traditional Arabic"/>
          <w:color w:val="auto"/>
          <w:sz w:val="36"/>
          <w:szCs w:val="36"/>
          <w:rtl/>
        </w:rPr>
        <w:lastRenderedPageBreak/>
        <w:t>2/</w:t>
      </w:r>
      <w:r w:rsidRPr="00B00BE0">
        <w:rPr>
          <w:rFonts w:ascii="Traditional Arabic" w:hAnsi="Traditional Arabic" w:cs="Traditional Arabic" w:hint="cs"/>
          <w:color w:val="auto"/>
          <w:sz w:val="36"/>
          <w:szCs w:val="36"/>
          <w:rtl/>
        </w:rPr>
        <w:t>3</w:t>
      </w:r>
      <w:r w:rsidRPr="00B00BE0">
        <w:rPr>
          <w:rFonts w:ascii="Traditional Arabic" w:hAnsi="Traditional Arabic" w:cs="Traditional Arabic"/>
          <w:color w:val="auto"/>
          <w:sz w:val="36"/>
          <w:szCs w:val="36"/>
          <w:rtl/>
        </w:rPr>
        <w:t xml:space="preserve"> ـ</w:t>
      </w:r>
      <w:r w:rsidRPr="00B00BE0">
        <w:rPr>
          <w:rFonts w:ascii="Traditional Arabic" w:eastAsiaTheme="minorEastAsia" w:hAnsi="Traditional Arabic" w:cs="Traditional Arabic"/>
          <w:color w:val="auto"/>
          <w:sz w:val="36"/>
          <w:szCs w:val="36"/>
          <w:rtl/>
        </w:rPr>
        <w:t xml:space="preserve"> توظيف أسطورة: (دُوكو) فرعون النهر</w:t>
      </w:r>
      <w:r w:rsidRPr="00B00BE0">
        <w:rPr>
          <w:rFonts w:ascii="Traditional Arabic" w:hAnsi="Traditional Arabic" w:cs="Traditional Arabic"/>
          <w:color w:val="auto"/>
          <w:sz w:val="36"/>
          <w:szCs w:val="36"/>
          <w:rtl/>
          <w:lang w:bidi="ar-DZ"/>
        </w:rPr>
        <w:t>...............</w:t>
      </w:r>
      <w:r w:rsidR="00B00BE0">
        <w:rPr>
          <w:rFonts w:ascii="Traditional Arabic" w:hAnsi="Traditional Arabic" w:cs="Traditional Arabic"/>
          <w:color w:val="auto"/>
          <w:sz w:val="36"/>
          <w:szCs w:val="36"/>
          <w:rtl/>
          <w:lang w:bidi="ar-DZ"/>
        </w:rPr>
        <w:t>..</w:t>
      </w:r>
      <w:r w:rsidR="00B00BE0">
        <w:rPr>
          <w:rFonts w:ascii="Traditional Arabic" w:hAnsi="Traditional Arabic" w:cs="Traditional Arabic" w:hint="cs"/>
          <w:color w:val="auto"/>
          <w:sz w:val="36"/>
          <w:szCs w:val="36"/>
          <w:rtl/>
          <w:lang w:bidi="ar-DZ"/>
        </w:rPr>
        <w:t>.</w:t>
      </w:r>
      <w:r w:rsidRPr="00B00BE0">
        <w:rPr>
          <w:rFonts w:ascii="Traditional Arabic" w:hAnsi="Traditional Arabic" w:cs="Traditional Arabic"/>
          <w:color w:val="auto"/>
          <w:sz w:val="36"/>
          <w:szCs w:val="36"/>
          <w:rtl/>
          <w:lang w:bidi="ar-DZ"/>
        </w:rPr>
        <w:t>....</w:t>
      </w:r>
      <w:r w:rsidRPr="00B00BE0">
        <w:rPr>
          <w:rFonts w:ascii="Traditional Arabic" w:hAnsi="Traditional Arabic" w:cs="Traditional Arabic"/>
          <w:color w:val="auto"/>
          <w:sz w:val="36"/>
          <w:szCs w:val="36"/>
          <w:lang w:bidi="ar-DZ"/>
        </w:rPr>
        <w:t>100</w:t>
      </w:r>
      <w:r w:rsidRPr="00B00BE0">
        <w:rPr>
          <w:rFonts w:ascii="Traditional Arabic" w:eastAsiaTheme="minorEastAsia" w:hAnsi="Traditional Arabic" w:cs="Traditional Arabic"/>
          <w:color w:val="auto"/>
          <w:sz w:val="36"/>
          <w:szCs w:val="36"/>
        </w:rPr>
        <w:t>.</w:t>
      </w:r>
    </w:p>
    <w:p w:rsidR="00B52EE6" w:rsidRPr="00B00BE0" w:rsidRDefault="00B52EE6" w:rsidP="00B52EE6">
      <w:pPr>
        <w:pStyle w:val="Titre1"/>
        <w:keepNext w:val="0"/>
        <w:widowControl w:val="0"/>
        <w:tabs>
          <w:tab w:val="right" w:pos="8219"/>
        </w:tabs>
        <w:bidi/>
        <w:spacing w:after="200"/>
        <w:ind w:left="1417"/>
        <w:rPr>
          <w:rFonts w:ascii="Traditional Arabic" w:eastAsiaTheme="minorEastAsia" w:hAnsi="Traditional Arabic" w:cs="Traditional Arabic"/>
          <w:color w:val="auto"/>
          <w:sz w:val="36"/>
          <w:szCs w:val="36"/>
        </w:rPr>
      </w:pPr>
      <w:r w:rsidRPr="00B00BE0">
        <w:rPr>
          <w:rFonts w:ascii="Traditional Arabic" w:hAnsi="Traditional Arabic" w:cs="Traditional Arabic"/>
          <w:color w:val="auto"/>
          <w:sz w:val="36"/>
          <w:szCs w:val="36"/>
          <w:rtl/>
        </w:rPr>
        <w:t>2/</w:t>
      </w:r>
      <w:r w:rsidRPr="00B00BE0">
        <w:rPr>
          <w:rFonts w:ascii="Traditional Arabic" w:hAnsi="Traditional Arabic" w:cs="Traditional Arabic" w:hint="cs"/>
          <w:color w:val="auto"/>
          <w:sz w:val="36"/>
          <w:szCs w:val="36"/>
          <w:rtl/>
        </w:rPr>
        <w:t>4</w:t>
      </w:r>
      <w:r w:rsidRPr="00B00BE0">
        <w:rPr>
          <w:rFonts w:ascii="Traditional Arabic" w:hAnsi="Traditional Arabic" w:cs="Traditional Arabic"/>
          <w:color w:val="auto"/>
          <w:sz w:val="36"/>
          <w:szCs w:val="36"/>
          <w:rtl/>
        </w:rPr>
        <w:t xml:space="preserve"> ـ </w:t>
      </w:r>
      <w:r w:rsidRPr="00B00BE0">
        <w:rPr>
          <w:rFonts w:ascii="Traditional Arabic" w:eastAsiaTheme="minorEastAsia" w:hAnsi="Traditional Arabic" w:cs="Traditional Arabic"/>
          <w:color w:val="auto"/>
          <w:sz w:val="36"/>
          <w:szCs w:val="36"/>
          <w:rtl/>
        </w:rPr>
        <w:t>تميــــــمة (</w:t>
      </w:r>
      <w:r w:rsidRPr="00B00BE0">
        <w:rPr>
          <w:rFonts w:ascii="Traditional Arabic" w:eastAsiaTheme="minorEastAsia" w:hAnsi="Traditional Arabic" w:cs="Traditional Arabic"/>
          <w:color w:val="auto"/>
          <w:sz w:val="36"/>
          <w:szCs w:val="36"/>
        </w:rPr>
        <w:t>G</w:t>
      </w:r>
      <w:r w:rsidRPr="00B00BE0">
        <w:rPr>
          <w:rFonts w:ascii="Traditional Arabic" w:eastAsiaTheme="minorEastAsia" w:hAnsi="Traditional Arabic" w:cs="Traditional Arabic"/>
          <w:color w:val="auto"/>
          <w:sz w:val="36"/>
          <w:szCs w:val="36"/>
          <w:rtl/>
        </w:rPr>
        <w:t>ــــونکي).</w:t>
      </w:r>
      <w:r w:rsidRPr="00B00BE0">
        <w:rPr>
          <w:rFonts w:ascii="Traditional Arabic" w:hAnsi="Traditional Arabic" w:cs="Traditional Arabic"/>
          <w:color w:val="auto"/>
          <w:sz w:val="36"/>
          <w:szCs w:val="36"/>
          <w:rtl/>
          <w:lang w:bidi="ar-DZ"/>
        </w:rPr>
        <w:t>.....</w:t>
      </w:r>
      <w:r w:rsidR="00B00BE0">
        <w:rPr>
          <w:rFonts w:ascii="Traditional Arabic" w:hAnsi="Traditional Arabic" w:cs="Traditional Arabic"/>
          <w:color w:val="auto"/>
          <w:sz w:val="36"/>
          <w:szCs w:val="36"/>
          <w:rtl/>
          <w:lang w:bidi="ar-DZ"/>
        </w:rPr>
        <w:t>.........</w:t>
      </w:r>
      <w:r w:rsidRPr="00B00BE0">
        <w:rPr>
          <w:rFonts w:ascii="Traditional Arabic" w:hAnsi="Traditional Arabic" w:cs="Traditional Arabic"/>
          <w:color w:val="auto"/>
          <w:sz w:val="36"/>
          <w:szCs w:val="36"/>
          <w:rtl/>
          <w:lang w:bidi="ar-DZ"/>
        </w:rPr>
        <w:t>.........................</w:t>
      </w:r>
      <w:r w:rsidRPr="00B00BE0">
        <w:rPr>
          <w:rFonts w:ascii="Traditional Arabic" w:hAnsi="Traditional Arabic" w:cs="Traditional Arabic" w:hint="cs"/>
          <w:color w:val="auto"/>
          <w:sz w:val="36"/>
          <w:szCs w:val="36"/>
          <w:rtl/>
          <w:lang w:bidi="ar-DZ"/>
        </w:rPr>
        <w:t>107</w:t>
      </w:r>
    </w:p>
    <w:p w:rsidR="00B52EE6" w:rsidRPr="00B00BE0" w:rsidRDefault="00B52EE6" w:rsidP="00B52EE6">
      <w:pPr>
        <w:pStyle w:val="Titre1"/>
        <w:keepNext w:val="0"/>
        <w:widowControl w:val="0"/>
        <w:tabs>
          <w:tab w:val="right" w:pos="8503"/>
        </w:tabs>
        <w:bidi/>
        <w:spacing w:after="200"/>
        <w:ind w:firstLine="139"/>
        <w:rPr>
          <w:rFonts w:ascii="Traditional Arabic" w:hAnsi="Traditional Arabic" w:cs="Traditional Arabic"/>
          <w:color w:val="auto"/>
          <w:sz w:val="36"/>
          <w:szCs w:val="36"/>
          <w:rtl/>
          <w:lang w:bidi="ar-DZ"/>
        </w:rPr>
      </w:pPr>
      <w:r w:rsidRPr="00B00BE0">
        <w:rPr>
          <w:rFonts w:ascii="Traditional Arabic" w:eastAsiaTheme="minorEastAsia" w:hAnsi="Traditional Arabic" w:cs="Traditional Arabic"/>
          <w:color w:val="auto"/>
          <w:sz w:val="36"/>
          <w:szCs w:val="36"/>
          <w:rtl/>
        </w:rPr>
        <w:t xml:space="preserve">3- توظيف النص الديني </w:t>
      </w:r>
      <w:r w:rsidRPr="00B00BE0">
        <w:rPr>
          <w:rFonts w:ascii="Traditional Arabic" w:eastAsiaTheme="minorEastAsia" w:hAnsi="Traditional Arabic" w:cs="Traditional Arabic" w:hint="cs"/>
          <w:color w:val="auto"/>
          <w:sz w:val="36"/>
          <w:szCs w:val="36"/>
          <w:rtl/>
        </w:rPr>
        <w:t>........</w:t>
      </w:r>
      <w:r w:rsidRPr="00B00BE0">
        <w:rPr>
          <w:rFonts w:ascii="Traditional Arabic" w:hAnsi="Traditional Arabic" w:cs="Traditional Arabic" w:hint="cs"/>
          <w:color w:val="auto"/>
          <w:sz w:val="36"/>
          <w:szCs w:val="36"/>
          <w:rtl/>
        </w:rPr>
        <w:t>.</w:t>
      </w:r>
      <w:r w:rsidRPr="00B00BE0">
        <w:rPr>
          <w:rFonts w:ascii="Traditional Arabic" w:hAnsi="Traditional Arabic" w:cs="Traditional Arabic"/>
          <w:color w:val="auto"/>
          <w:sz w:val="36"/>
          <w:szCs w:val="36"/>
          <w:rtl/>
          <w:lang w:bidi="ar-DZ"/>
        </w:rPr>
        <w:t>...........</w:t>
      </w:r>
      <w:r w:rsidRPr="00B00BE0">
        <w:rPr>
          <w:rFonts w:ascii="Traditional Arabic" w:hAnsi="Traditional Arabic" w:cs="Traditional Arabic" w:hint="cs"/>
          <w:color w:val="auto"/>
          <w:sz w:val="36"/>
          <w:szCs w:val="36"/>
          <w:rtl/>
          <w:lang w:bidi="ar-DZ"/>
        </w:rPr>
        <w:t>.....</w:t>
      </w:r>
      <w:r w:rsidRPr="00B00BE0">
        <w:rPr>
          <w:rFonts w:ascii="Traditional Arabic" w:hAnsi="Traditional Arabic" w:cs="Traditional Arabic"/>
          <w:color w:val="auto"/>
          <w:sz w:val="36"/>
          <w:szCs w:val="36"/>
          <w:rtl/>
          <w:lang w:bidi="ar-DZ"/>
        </w:rPr>
        <w:t>...............</w:t>
      </w:r>
      <w:r w:rsidRPr="00B00BE0">
        <w:rPr>
          <w:rFonts w:ascii="Traditional Arabic" w:hAnsi="Traditional Arabic" w:cs="Traditional Arabic"/>
          <w:color w:val="auto"/>
          <w:sz w:val="36"/>
          <w:szCs w:val="36"/>
          <w:lang w:bidi="ar-DZ"/>
        </w:rPr>
        <w:t>......</w:t>
      </w:r>
      <w:r w:rsidRPr="00B00BE0">
        <w:rPr>
          <w:rFonts w:ascii="Traditional Arabic" w:hAnsi="Traditional Arabic" w:cs="Traditional Arabic"/>
          <w:color w:val="auto"/>
          <w:sz w:val="36"/>
          <w:szCs w:val="36"/>
          <w:rtl/>
          <w:lang w:bidi="ar-DZ"/>
        </w:rPr>
        <w:t>.......</w:t>
      </w:r>
      <w:r w:rsidRPr="00B00BE0">
        <w:rPr>
          <w:rFonts w:ascii="Traditional Arabic" w:hAnsi="Traditional Arabic" w:cs="Traditional Arabic" w:hint="cs"/>
          <w:color w:val="auto"/>
          <w:sz w:val="36"/>
          <w:szCs w:val="36"/>
          <w:rtl/>
          <w:lang w:bidi="ar-DZ"/>
        </w:rPr>
        <w:t>113</w:t>
      </w:r>
    </w:p>
    <w:p w:rsidR="00B52EE6" w:rsidRPr="00B00BE0" w:rsidRDefault="00B52EE6" w:rsidP="00B52EE6">
      <w:pPr>
        <w:ind w:left="849" w:firstLine="708"/>
        <w:rPr>
          <w:lang w:eastAsia="ar-SA" w:bidi="ar-DZ"/>
        </w:rPr>
      </w:pPr>
      <w:r w:rsidRPr="00B00BE0">
        <w:rPr>
          <w:rFonts w:ascii="Traditional Arabic" w:hAnsi="Traditional Arabic" w:cs="Traditional Arabic"/>
          <w:b/>
          <w:bCs/>
          <w:sz w:val="36"/>
          <w:szCs w:val="36"/>
          <w:rtl/>
        </w:rPr>
        <w:t>(الإنجيل)</w:t>
      </w:r>
      <w:r w:rsidRPr="00B00BE0">
        <w:rPr>
          <w:rFonts w:ascii="Traditional Arabic" w:hAnsi="Traditional Arabic" w:cs="Traditional Arabic"/>
          <w:sz w:val="36"/>
          <w:szCs w:val="36"/>
          <w:rtl/>
          <w:lang w:bidi="ar-DZ"/>
        </w:rPr>
        <w:t>...........</w:t>
      </w:r>
      <w:r w:rsidRPr="00B00BE0">
        <w:rPr>
          <w:rFonts w:ascii="Traditional Arabic" w:hAnsi="Traditional Arabic" w:cs="Traditional Arabic" w:hint="cs"/>
          <w:sz w:val="36"/>
          <w:szCs w:val="36"/>
          <w:rtl/>
          <w:lang w:bidi="ar-DZ"/>
        </w:rPr>
        <w:t>...............</w:t>
      </w:r>
      <w:r w:rsidRPr="00B00BE0">
        <w:rPr>
          <w:rFonts w:ascii="Traditional Arabic" w:hAnsi="Traditional Arabic" w:cs="Traditional Arabic"/>
          <w:sz w:val="36"/>
          <w:szCs w:val="36"/>
          <w:rtl/>
          <w:lang w:bidi="ar-DZ"/>
        </w:rPr>
        <w:t>...............</w:t>
      </w:r>
      <w:r w:rsidRPr="00B00BE0">
        <w:rPr>
          <w:rFonts w:ascii="Traditional Arabic" w:hAnsi="Traditional Arabic" w:cs="Traditional Arabic"/>
          <w:sz w:val="36"/>
          <w:szCs w:val="36"/>
          <w:lang w:bidi="ar-DZ"/>
        </w:rPr>
        <w:t>......</w:t>
      </w:r>
      <w:r w:rsidRPr="00B00BE0">
        <w:rPr>
          <w:rFonts w:ascii="Traditional Arabic" w:hAnsi="Traditional Arabic" w:cs="Traditional Arabic"/>
          <w:sz w:val="36"/>
          <w:szCs w:val="36"/>
          <w:rtl/>
          <w:lang w:bidi="ar-DZ"/>
        </w:rPr>
        <w:t>.......</w:t>
      </w:r>
      <w:r w:rsidRPr="00B00BE0">
        <w:rPr>
          <w:rFonts w:ascii="Traditional Arabic" w:hAnsi="Traditional Arabic" w:cs="Traditional Arabic" w:hint="cs"/>
          <w:sz w:val="36"/>
          <w:szCs w:val="36"/>
          <w:rtl/>
          <w:lang w:bidi="ar-DZ"/>
        </w:rPr>
        <w:t>116</w:t>
      </w:r>
    </w:p>
    <w:p w:rsidR="00B52EE6" w:rsidRPr="00B00BE0" w:rsidRDefault="00B52EE6" w:rsidP="00B52EE6">
      <w:pPr>
        <w:tabs>
          <w:tab w:val="right" w:pos="8503"/>
        </w:tabs>
        <w:ind w:left="1557" w:hanging="142"/>
        <w:rPr>
          <w:rFonts w:ascii="Traditional Arabic" w:hAnsi="Traditional Arabic" w:cs="Traditional Arabic"/>
          <w:sz w:val="36"/>
          <w:szCs w:val="36"/>
        </w:rPr>
      </w:pPr>
      <w:r w:rsidRPr="00B00BE0">
        <w:rPr>
          <w:rFonts w:ascii="Traditional Arabic" w:hAnsi="Traditional Arabic" w:cs="Traditional Arabic"/>
          <w:sz w:val="36"/>
          <w:szCs w:val="36"/>
          <w:rtl/>
        </w:rPr>
        <w:t>3/</w:t>
      </w:r>
      <w:r w:rsidRPr="00B00BE0">
        <w:rPr>
          <w:rFonts w:ascii="Traditional Arabic" w:hAnsi="Traditional Arabic" w:cs="Traditional Arabic"/>
          <w:b/>
          <w:bCs/>
          <w:sz w:val="36"/>
          <w:szCs w:val="36"/>
          <w:rtl/>
        </w:rPr>
        <w:t xml:space="preserve">ــ1- </w:t>
      </w:r>
      <w:r w:rsidRPr="00B00BE0">
        <w:rPr>
          <w:rFonts w:ascii="Traditional Arabic" w:hAnsi="Traditional Arabic" w:cs="Traditional Arabic"/>
          <w:sz w:val="36"/>
          <w:szCs w:val="36"/>
          <w:rtl/>
        </w:rPr>
        <w:t xml:space="preserve">النص الإنجيلي الأول </w:t>
      </w:r>
      <w:r w:rsidRPr="00B00BE0">
        <w:rPr>
          <w:rFonts w:ascii="Traditional Arabic" w:hAnsi="Traditional Arabic" w:cs="Traditional Arabic"/>
          <w:sz w:val="36"/>
          <w:szCs w:val="36"/>
          <w:rtl/>
          <w:lang w:bidi="ar-DZ"/>
        </w:rPr>
        <w:t>............</w:t>
      </w:r>
      <w:r w:rsidRPr="00B00BE0">
        <w:rPr>
          <w:rFonts w:ascii="Traditional Arabic" w:hAnsi="Traditional Arabic" w:cs="Traditional Arabic" w:hint="cs"/>
          <w:sz w:val="36"/>
          <w:szCs w:val="36"/>
          <w:rtl/>
          <w:lang w:bidi="ar-DZ"/>
        </w:rPr>
        <w:t>.......</w:t>
      </w:r>
      <w:r w:rsidRPr="00B00BE0">
        <w:rPr>
          <w:rFonts w:ascii="Traditional Arabic" w:hAnsi="Traditional Arabic" w:cs="Traditional Arabic"/>
          <w:sz w:val="36"/>
          <w:szCs w:val="36"/>
          <w:rtl/>
          <w:lang w:bidi="ar-DZ"/>
        </w:rPr>
        <w:t>...................</w:t>
      </w:r>
      <w:r w:rsidRPr="00B00BE0">
        <w:rPr>
          <w:rFonts w:ascii="Traditional Arabic" w:hAnsi="Traditional Arabic" w:cs="Traditional Arabic" w:hint="cs"/>
          <w:sz w:val="36"/>
          <w:szCs w:val="36"/>
          <w:rtl/>
          <w:lang w:bidi="ar-DZ"/>
        </w:rPr>
        <w:t>117</w:t>
      </w:r>
    </w:p>
    <w:p w:rsidR="00B52EE6" w:rsidRPr="00B00BE0" w:rsidRDefault="00B52EE6" w:rsidP="00B52EE6">
      <w:pPr>
        <w:tabs>
          <w:tab w:val="right" w:pos="8503"/>
        </w:tabs>
        <w:ind w:left="1557" w:hanging="142"/>
        <w:rPr>
          <w:rFonts w:ascii="Traditional Arabic" w:hAnsi="Traditional Arabic" w:cs="Traditional Arabic"/>
          <w:sz w:val="36"/>
          <w:szCs w:val="36"/>
        </w:rPr>
      </w:pPr>
      <w:r w:rsidRPr="00B00BE0">
        <w:rPr>
          <w:rFonts w:ascii="Traditional Arabic" w:hAnsi="Traditional Arabic" w:cs="Traditional Arabic"/>
          <w:sz w:val="36"/>
          <w:szCs w:val="36"/>
          <w:rtl/>
        </w:rPr>
        <w:t>3/</w:t>
      </w:r>
      <w:r w:rsidRPr="00B00BE0">
        <w:rPr>
          <w:rFonts w:ascii="Traditional Arabic" w:hAnsi="Traditional Arabic" w:cs="Traditional Arabic"/>
          <w:b/>
          <w:bCs/>
          <w:sz w:val="36"/>
          <w:szCs w:val="36"/>
          <w:rtl/>
        </w:rPr>
        <w:t xml:space="preserve">ــ2- </w:t>
      </w:r>
      <w:r w:rsidRPr="00B00BE0">
        <w:rPr>
          <w:rFonts w:ascii="Traditional Arabic" w:hAnsi="Traditional Arabic" w:cs="Traditional Arabic"/>
          <w:sz w:val="36"/>
          <w:szCs w:val="36"/>
          <w:rtl/>
        </w:rPr>
        <w:t>النص الإنجيلي الثاني</w:t>
      </w:r>
      <w:r w:rsidRPr="00B00BE0">
        <w:rPr>
          <w:rFonts w:ascii="Traditional Arabic" w:hAnsi="Traditional Arabic" w:cs="Traditional Arabic"/>
          <w:sz w:val="36"/>
          <w:szCs w:val="36"/>
          <w:rtl/>
          <w:lang w:bidi="ar-DZ"/>
        </w:rPr>
        <w:t>....................</w:t>
      </w:r>
      <w:r w:rsidRPr="00B00BE0">
        <w:rPr>
          <w:rFonts w:ascii="Traditional Arabic" w:hAnsi="Traditional Arabic" w:cs="Traditional Arabic" w:hint="cs"/>
          <w:sz w:val="36"/>
          <w:szCs w:val="36"/>
          <w:rtl/>
          <w:lang w:bidi="ar-DZ"/>
        </w:rPr>
        <w:t>....</w:t>
      </w:r>
      <w:r w:rsidRPr="00B00BE0">
        <w:rPr>
          <w:rFonts w:ascii="Traditional Arabic" w:hAnsi="Traditional Arabic" w:cs="Traditional Arabic"/>
          <w:sz w:val="36"/>
          <w:szCs w:val="36"/>
          <w:rtl/>
          <w:lang w:bidi="ar-DZ"/>
        </w:rPr>
        <w:t>..............</w:t>
      </w:r>
      <w:r w:rsidRPr="00B00BE0">
        <w:rPr>
          <w:rFonts w:ascii="Traditional Arabic" w:hAnsi="Traditional Arabic" w:cs="Traditional Arabic"/>
          <w:sz w:val="36"/>
          <w:szCs w:val="36"/>
          <w:lang w:bidi="ar-DZ"/>
        </w:rPr>
        <w:t xml:space="preserve"> </w:t>
      </w:r>
      <w:r w:rsidRPr="00B00BE0">
        <w:rPr>
          <w:rFonts w:ascii="Traditional Arabic" w:hAnsi="Traditional Arabic" w:cs="Traditional Arabic" w:hint="cs"/>
          <w:sz w:val="36"/>
          <w:szCs w:val="36"/>
          <w:rtl/>
          <w:lang w:bidi="ar-DZ"/>
        </w:rPr>
        <w:t>118</w:t>
      </w:r>
    </w:p>
    <w:p w:rsidR="00B52EE6" w:rsidRPr="00B00BE0" w:rsidRDefault="00B52EE6" w:rsidP="00B52EE6">
      <w:pPr>
        <w:tabs>
          <w:tab w:val="right" w:pos="8503"/>
        </w:tabs>
        <w:ind w:left="1557" w:hanging="142"/>
        <w:rPr>
          <w:rFonts w:ascii="Traditional Arabic" w:hAnsi="Traditional Arabic" w:cs="Traditional Arabic"/>
          <w:sz w:val="36"/>
          <w:szCs w:val="36"/>
          <w:rtl/>
          <w:lang w:bidi="ar-DZ"/>
        </w:rPr>
      </w:pPr>
      <w:r w:rsidRPr="00B00BE0">
        <w:rPr>
          <w:rFonts w:ascii="Traditional Arabic" w:hAnsi="Traditional Arabic" w:cs="Traditional Arabic"/>
          <w:sz w:val="36"/>
          <w:szCs w:val="36"/>
          <w:rtl/>
        </w:rPr>
        <w:t>3/</w:t>
      </w:r>
      <w:r w:rsidRPr="00B00BE0">
        <w:rPr>
          <w:rFonts w:ascii="Traditional Arabic" w:hAnsi="Traditional Arabic" w:cs="Traditional Arabic"/>
          <w:b/>
          <w:bCs/>
          <w:sz w:val="36"/>
          <w:szCs w:val="36"/>
          <w:rtl/>
        </w:rPr>
        <w:t xml:space="preserve">ــ3- </w:t>
      </w:r>
      <w:r w:rsidRPr="00B00BE0">
        <w:rPr>
          <w:rFonts w:ascii="Traditional Arabic" w:hAnsi="Traditional Arabic" w:cs="Traditional Arabic"/>
          <w:sz w:val="36"/>
          <w:szCs w:val="36"/>
          <w:rtl/>
        </w:rPr>
        <w:t>النص الإنجيلي الثالث</w:t>
      </w:r>
      <w:r w:rsidRPr="00B00BE0">
        <w:rPr>
          <w:rFonts w:ascii="Traditional Arabic" w:hAnsi="Traditional Arabic" w:cs="Traditional Arabic"/>
          <w:sz w:val="36"/>
          <w:szCs w:val="36"/>
          <w:rtl/>
          <w:lang w:bidi="ar-DZ"/>
        </w:rPr>
        <w:t>.......................</w:t>
      </w:r>
      <w:r w:rsidRPr="00B00BE0">
        <w:rPr>
          <w:rFonts w:ascii="Traditional Arabic" w:hAnsi="Traditional Arabic" w:cs="Traditional Arabic" w:hint="cs"/>
          <w:sz w:val="36"/>
          <w:szCs w:val="36"/>
          <w:rtl/>
          <w:lang w:bidi="ar-DZ"/>
        </w:rPr>
        <w:t>.....</w:t>
      </w:r>
      <w:r w:rsidRPr="00B00BE0">
        <w:rPr>
          <w:rFonts w:ascii="Traditional Arabic" w:hAnsi="Traditional Arabic" w:cs="Traditional Arabic"/>
          <w:sz w:val="36"/>
          <w:szCs w:val="36"/>
          <w:rtl/>
          <w:lang w:bidi="ar-DZ"/>
        </w:rPr>
        <w:t>..........</w:t>
      </w:r>
      <w:r w:rsidRPr="00B00BE0">
        <w:rPr>
          <w:rFonts w:ascii="Traditional Arabic" w:hAnsi="Traditional Arabic" w:cs="Traditional Arabic" w:hint="cs"/>
          <w:sz w:val="36"/>
          <w:szCs w:val="36"/>
          <w:rtl/>
          <w:lang w:bidi="ar-DZ"/>
        </w:rPr>
        <w:t>120</w:t>
      </w:r>
    </w:p>
    <w:p w:rsidR="00B52EE6" w:rsidRDefault="00B52EE6" w:rsidP="00B52EE6">
      <w:pPr>
        <w:pStyle w:val="NormalWeb"/>
        <w:tabs>
          <w:tab w:val="right" w:pos="8503"/>
        </w:tabs>
        <w:bidi/>
        <w:spacing w:before="0" w:beforeAutospacing="0" w:after="200" w:afterAutospacing="0" w:line="276" w:lineRule="auto"/>
        <w:rPr>
          <w:rFonts w:ascii="Traditional Arabic" w:hAnsi="Traditional Arabic" w:cs="Traditional Arabic"/>
          <w:sz w:val="36"/>
          <w:szCs w:val="36"/>
          <w:rtl/>
          <w:lang w:bidi="ar-DZ"/>
        </w:rPr>
      </w:pPr>
      <w:r w:rsidRPr="00B00BE0">
        <w:rPr>
          <w:rFonts w:ascii="Traditional Arabic" w:eastAsiaTheme="minorEastAsia" w:hAnsi="Traditional Arabic" w:cs="Traditional Arabic"/>
          <w:b/>
          <w:bCs/>
          <w:sz w:val="36"/>
          <w:szCs w:val="36"/>
          <w:rtl/>
        </w:rPr>
        <w:t>ثالثا ــــ أبعاد جمالية التراث ال</w:t>
      </w:r>
      <w:r w:rsidRPr="00B00BE0">
        <w:rPr>
          <w:rFonts w:ascii="Traditional Arabic" w:eastAsiaTheme="minorEastAsia" w:hAnsi="Traditional Arabic" w:cs="Traditional Arabic"/>
          <w:b/>
          <w:bCs/>
          <w:sz w:val="36"/>
          <w:szCs w:val="36"/>
          <w:rtl/>
          <w:lang w:bidi="ar-DZ"/>
        </w:rPr>
        <w:t>دين</w:t>
      </w:r>
      <w:r w:rsidRPr="00B00BE0">
        <w:rPr>
          <w:rFonts w:ascii="Traditional Arabic" w:eastAsiaTheme="minorEastAsia" w:hAnsi="Traditional Arabic" w:cs="Traditional Arabic"/>
          <w:b/>
          <w:bCs/>
          <w:sz w:val="36"/>
          <w:szCs w:val="36"/>
          <w:rtl/>
        </w:rPr>
        <w:t>ي</w:t>
      </w:r>
      <w:r w:rsidRPr="00B00BE0">
        <w:rPr>
          <w:rFonts w:ascii="Traditional Arabic" w:eastAsiaTheme="minorEastAsia" w:hAnsi="Traditional Arabic" w:cs="Traditional Arabic"/>
          <w:b/>
          <w:bCs/>
          <w:sz w:val="36"/>
          <w:szCs w:val="36"/>
        </w:rPr>
        <w:t>.</w:t>
      </w:r>
      <w:r w:rsidRPr="00B00BE0">
        <w:rPr>
          <w:rFonts w:ascii="Traditional Arabic" w:hAnsi="Traditional Arabic" w:cs="Traditional Arabic"/>
          <w:sz w:val="36"/>
          <w:szCs w:val="36"/>
          <w:rtl/>
          <w:lang w:bidi="ar-DZ"/>
        </w:rPr>
        <w:t xml:space="preserve"> ............................</w:t>
      </w:r>
      <w:r w:rsidRPr="00681D51">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123</w:t>
      </w:r>
    </w:p>
    <w:p w:rsidR="00B52EE6" w:rsidRPr="00681D51" w:rsidRDefault="00B52EE6" w:rsidP="00B52EE6">
      <w:pPr>
        <w:pStyle w:val="NormalWeb"/>
        <w:tabs>
          <w:tab w:val="right" w:pos="8503"/>
        </w:tabs>
        <w:bidi/>
        <w:spacing w:before="0" w:beforeAutospacing="0" w:after="200" w:afterAutospacing="0" w:line="276" w:lineRule="auto"/>
        <w:rPr>
          <w:rFonts w:ascii="Traditional Arabic" w:hAnsi="Traditional Arabic" w:cs="Traditional Arabic"/>
          <w:sz w:val="36"/>
          <w:szCs w:val="36"/>
          <w:rtl/>
          <w:lang w:bidi="ar-DZ"/>
        </w:rPr>
      </w:pPr>
    </w:p>
    <w:p w:rsidR="00B52EE6" w:rsidRPr="00681D51" w:rsidRDefault="00B52EE6" w:rsidP="00B52EE6">
      <w:pPr>
        <w:tabs>
          <w:tab w:val="right" w:pos="8503"/>
        </w:tabs>
        <w:jc w:val="center"/>
        <w:rPr>
          <w:rFonts w:ascii="Traditional Arabic" w:eastAsia="Times New Roman" w:hAnsi="Traditional Arabic" w:cs="Traditional Arabic"/>
          <w:b/>
          <w:bCs/>
          <w:color w:val="000000"/>
          <w:sz w:val="40"/>
          <w:szCs w:val="40"/>
          <w:rtl/>
        </w:rPr>
      </w:pPr>
      <w:r w:rsidRPr="00681D51">
        <w:rPr>
          <w:rFonts w:ascii="Traditional Arabic" w:eastAsia="Times New Roman" w:hAnsi="Traditional Arabic" w:cs="Traditional Arabic"/>
          <w:b/>
          <w:bCs/>
          <w:color w:val="000000"/>
          <w:sz w:val="40"/>
          <w:szCs w:val="40"/>
          <w:rtl/>
        </w:rPr>
        <w:t>الفصل الثالث : الموروث الشعبي الإفريقي في رواية "كاماراد للزيواني ".</w:t>
      </w:r>
    </w:p>
    <w:p w:rsidR="00B52EE6" w:rsidRPr="00681D51" w:rsidRDefault="00B52EE6" w:rsidP="00B52EE6">
      <w:pPr>
        <w:tabs>
          <w:tab w:val="right" w:pos="8503"/>
        </w:tabs>
        <w:ind w:firstLine="141"/>
        <w:rPr>
          <w:rFonts w:ascii="Traditional Arabic" w:eastAsia="Times New Roman" w:hAnsi="Traditional Arabic" w:cs="Traditional Arabic"/>
          <w:b/>
          <w:bCs/>
          <w:color w:val="000000"/>
          <w:sz w:val="36"/>
          <w:szCs w:val="36"/>
          <w:rtl/>
        </w:rPr>
      </w:pPr>
      <w:r w:rsidRPr="00681D51">
        <w:rPr>
          <w:rFonts w:ascii="Traditional Arabic" w:eastAsia="Times New Roman" w:hAnsi="Traditional Arabic" w:cs="Traditional Arabic"/>
          <w:b/>
          <w:bCs/>
          <w:color w:val="000000"/>
          <w:sz w:val="36"/>
          <w:szCs w:val="36"/>
          <w:rtl/>
        </w:rPr>
        <w:t>توطئــــــــــــــــــــــــة.....................................</w:t>
      </w:r>
      <w:r>
        <w:rPr>
          <w:rFonts w:ascii="Traditional Arabic" w:eastAsia="Times New Roman" w:hAnsi="Traditional Arabic" w:cs="Traditional Arabic" w:hint="cs"/>
          <w:b/>
          <w:bCs/>
          <w:color w:val="000000"/>
          <w:sz w:val="36"/>
          <w:szCs w:val="36"/>
          <w:rtl/>
        </w:rPr>
        <w:t>.</w:t>
      </w:r>
      <w:r w:rsidRPr="00681D51">
        <w:rPr>
          <w:rFonts w:ascii="Traditional Arabic" w:eastAsia="Times New Roman" w:hAnsi="Traditional Arabic" w:cs="Traditional Arabic"/>
          <w:b/>
          <w:bCs/>
          <w:color w:val="000000"/>
          <w:sz w:val="36"/>
          <w:szCs w:val="36"/>
        </w:rPr>
        <w:t>....................</w:t>
      </w:r>
      <w:r w:rsidRPr="00681D51">
        <w:rPr>
          <w:rFonts w:ascii="Traditional Arabic" w:eastAsia="Times New Roman" w:hAnsi="Traditional Arabic" w:cs="Traditional Arabic"/>
          <w:b/>
          <w:bCs/>
          <w:color w:val="000000"/>
          <w:sz w:val="36"/>
          <w:szCs w:val="36"/>
          <w:rtl/>
        </w:rPr>
        <w:t>........</w:t>
      </w:r>
      <w:r w:rsidRPr="00681D51">
        <w:rPr>
          <w:rFonts w:ascii="Traditional Arabic" w:hAnsi="Traditional Arabic" w:cs="Traditional Arabic"/>
          <w:kern w:val="28"/>
          <w:sz w:val="36"/>
          <w:szCs w:val="36"/>
          <w:rtl/>
          <w:lang w:eastAsia="ar-SA"/>
        </w:rPr>
        <w:t>1</w:t>
      </w:r>
      <w:r>
        <w:rPr>
          <w:rFonts w:ascii="Traditional Arabic" w:hAnsi="Traditional Arabic" w:cs="Traditional Arabic" w:hint="cs"/>
          <w:kern w:val="28"/>
          <w:sz w:val="36"/>
          <w:szCs w:val="36"/>
          <w:rtl/>
          <w:lang w:eastAsia="ar-SA"/>
        </w:rPr>
        <w:t>24</w:t>
      </w:r>
    </w:p>
    <w:p w:rsidR="00B52EE6" w:rsidRDefault="00B52EE6" w:rsidP="00B52EE6">
      <w:pPr>
        <w:tabs>
          <w:tab w:val="right" w:pos="8503"/>
        </w:tabs>
        <w:ind w:firstLine="141"/>
        <w:rPr>
          <w:rFonts w:ascii="Traditional Arabic" w:hAnsi="Traditional Arabic" w:cs="Traditional Arabic"/>
          <w:kern w:val="28"/>
          <w:sz w:val="36"/>
          <w:szCs w:val="36"/>
          <w:lang w:eastAsia="ar-SA"/>
        </w:rPr>
      </w:pPr>
      <w:r w:rsidRPr="00681D51">
        <w:rPr>
          <w:rFonts w:ascii="Traditional Arabic" w:eastAsia="Times New Roman" w:hAnsi="Traditional Arabic" w:cs="Traditional Arabic"/>
          <w:b/>
          <w:bCs/>
          <w:color w:val="000000"/>
          <w:sz w:val="36"/>
          <w:szCs w:val="36"/>
          <w:rtl/>
        </w:rPr>
        <w:t>الموروث الشعبي الإفريقي في رواية "كاماراد للزيواني".........</w:t>
      </w:r>
      <w:r>
        <w:rPr>
          <w:rFonts w:ascii="Traditional Arabic" w:eastAsia="Times New Roman" w:hAnsi="Traditional Arabic" w:cs="Traditional Arabic" w:hint="cs"/>
          <w:b/>
          <w:bCs/>
          <w:color w:val="000000"/>
          <w:sz w:val="36"/>
          <w:szCs w:val="36"/>
          <w:rtl/>
        </w:rPr>
        <w:t>..</w:t>
      </w:r>
      <w:r w:rsidRPr="00681D51">
        <w:rPr>
          <w:rFonts w:ascii="Traditional Arabic" w:eastAsia="Times New Roman" w:hAnsi="Traditional Arabic" w:cs="Traditional Arabic"/>
          <w:b/>
          <w:bCs/>
          <w:color w:val="000000"/>
          <w:sz w:val="36"/>
          <w:szCs w:val="36"/>
          <w:rtl/>
        </w:rPr>
        <w:t>..</w:t>
      </w:r>
      <w:r w:rsidRPr="00681D51">
        <w:rPr>
          <w:rFonts w:ascii="Traditional Arabic" w:eastAsia="Times New Roman" w:hAnsi="Traditional Arabic" w:cs="Traditional Arabic"/>
          <w:b/>
          <w:bCs/>
          <w:color w:val="000000"/>
          <w:sz w:val="36"/>
          <w:szCs w:val="36"/>
        </w:rPr>
        <w:t>........</w:t>
      </w:r>
      <w:r w:rsidRPr="00681D51">
        <w:rPr>
          <w:rFonts w:ascii="Traditional Arabic" w:eastAsia="Times New Roman" w:hAnsi="Traditional Arabic" w:cs="Traditional Arabic"/>
          <w:b/>
          <w:bCs/>
          <w:color w:val="000000"/>
          <w:sz w:val="36"/>
          <w:szCs w:val="36"/>
          <w:rtl/>
        </w:rPr>
        <w:t>.....</w:t>
      </w:r>
      <w:r w:rsidRPr="00681D51">
        <w:rPr>
          <w:rFonts w:ascii="Traditional Arabic" w:hAnsi="Traditional Arabic" w:cs="Traditional Arabic"/>
          <w:kern w:val="28"/>
          <w:sz w:val="36"/>
          <w:szCs w:val="36"/>
          <w:rtl/>
          <w:lang w:eastAsia="ar-SA"/>
        </w:rPr>
        <w:t>1</w:t>
      </w:r>
      <w:r>
        <w:rPr>
          <w:rFonts w:ascii="Traditional Arabic" w:hAnsi="Traditional Arabic" w:cs="Traditional Arabic" w:hint="cs"/>
          <w:kern w:val="28"/>
          <w:sz w:val="36"/>
          <w:szCs w:val="36"/>
          <w:rtl/>
          <w:lang w:eastAsia="ar-SA"/>
        </w:rPr>
        <w:t>26</w:t>
      </w:r>
    </w:p>
    <w:p w:rsidR="00F7095D" w:rsidRDefault="00F7095D" w:rsidP="00B52EE6">
      <w:pPr>
        <w:tabs>
          <w:tab w:val="right" w:pos="8503"/>
        </w:tabs>
        <w:ind w:firstLine="141"/>
        <w:rPr>
          <w:rFonts w:ascii="Traditional Arabic" w:hAnsi="Traditional Arabic" w:cs="Traditional Arabic"/>
          <w:kern w:val="28"/>
          <w:sz w:val="36"/>
          <w:szCs w:val="36"/>
          <w:lang w:eastAsia="ar-SA"/>
        </w:rPr>
      </w:pPr>
    </w:p>
    <w:p w:rsidR="00F7095D" w:rsidRDefault="00F7095D" w:rsidP="00B52EE6">
      <w:pPr>
        <w:tabs>
          <w:tab w:val="right" w:pos="8503"/>
        </w:tabs>
        <w:ind w:firstLine="141"/>
        <w:rPr>
          <w:rFonts w:ascii="Traditional Arabic" w:hAnsi="Traditional Arabic" w:cs="Traditional Arabic"/>
          <w:kern w:val="28"/>
          <w:sz w:val="36"/>
          <w:szCs w:val="36"/>
          <w:lang w:eastAsia="ar-SA"/>
        </w:rPr>
      </w:pPr>
    </w:p>
    <w:p w:rsidR="00F7095D" w:rsidRDefault="00F7095D" w:rsidP="00B52EE6">
      <w:pPr>
        <w:tabs>
          <w:tab w:val="right" w:pos="8503"/>
        </w:tabs>
        <w:ind w:firstLine="141"/>
        <w:rPr>
          <w:rFonts w:ascii="Traditional Arabic" w:hAnsi="Traditional Arabic" w:cs="Traditional Arabic"/>
          <w:kern w:val="28"/>
          <w:sz w:val="36"/>
          <w:szCs w:val="36"/>
          <w:lang w:eastAsia="ar-SA"/>
        </w:rPr>
      </w:pPr>
    </w:p>
    <w:p w:rsidR="00F7095D" w:rsidRPr="00681D51" w:rsidRDefault="00F7095D" w:rsidP="00B52EE6">
      <w:pPr>
        <w:tabs>
          <w:tab w:val="right" w:pos="8503"/>
        </w:tabs>
        <w:ind w:firstLine="141"/>
        <w:rPr>
          <w:rFonts w:ascii="Traditional Arabic" w:eastAsia="Times New Roman" w:hAnsi="Traditional Arabic" w:cs="Traditional Arabic"/>
          <w:b/>
          <w:bCs/>
          <w:color w:val="000000"/>
          <w:sz w:val="36"/>
          <w:szCs w:val="36"/>
          <w:rtl/>
        </w:rPr>
      </w:pPr>
    </w:p>
    <w:p w:rsidR="00B52EE6" w:rsidRPr="00B00BE0" w:rsidRDefault="00B52EE6" w:rsidP="00B52EE6">
      <w:pPr>
        <w:pStyle w:val="Titre1"/>
        <w:keepNext w:val="0"/>
        <w:widowControl w:val="0"/>
        <w:bidi/>
        <w:rPr>
          <w:rFonts w:ascii="Traditional Arabic" w:eastAsiaTheme="minorEastAsia" w:hAnsi="Traditional Arabic" w:cs="Traditional Arabic"/>
          <w:b w:val="0"/>
          <w:bCs w:val="0"/>
          <w:color w:val="auto"/>
          <w:sz w:val="36"/>
          <w:szCs w:val="36"/>
          <w:rtl/>
        </w:rPr>
      </w:pPr>
      <w:r w:rsidRPr="00B00BE0">
        <w:rPr>
          <w:rFonts w:ascii="Traditional Arabic" w:eastAsiaTheme="minorEastAsia" w:hAnsi="Traditional Arabic" w:cs="Traditional Arabic"/>
          <w:color w:val="auto"/>
          <w:sz w:val="36"/>
          <w:szCs w:val="36"/>
          <w:rtl/>
        </w:rPr>
        <w:lastRenderedPageBreak/>
        <w:t>المبحث الأول: اللباس والزينة الشعبية</w:t>
      </w:r>
    </w:p>
    <w:p w:rsidR="00B52EE6" w:rsidRPr="00B00BE0" w:rsidRDefault="00B52EE6" w:rsidP="00B52EE6">
      <w:pPr>
        <w:pStyle w:val="Titre1"/>
        <w:keepNext w:val="0"/>
        <w:widowControl w:val="0"/>
        <w:bidi/>
        <w:rPr>
          <w:rFonts w:ascii="Traditional Arabic" w:eastAsiaTheme="minorEastAsia" w:hAnsi="Traditional Arabic" w:cs="Traditional Arabic"/>
          <w:color w:val="auto"/>
          <w:sz w:val="36"/>
          <w:szCs w:val="36"/>
          <w:rtl/>
        </w:rPr>
      </w:pPr>
      <w:r w:rsidRPr="00B00BE0">
        <w:rPr>
          <w:rFonts w:ascii="Traditional Arabic" w:eastAsiaTheme="minorEastAsia" w:hAnsi="Traditional Arabic" w:cs="Traditional Arabic" w:hint="cs"/>
          <w:color w:val="auto"/>
          <w:sz w:val="36"/>
          <w:szCs w:val="36"/>
          <w:rtl/>
        </w:rPr>
        <w:t xml:space="preserve">أولا: </w:t>
      </w:r>
      <w:r w:rsidRPr="00B00BE0">
        <w:rPr>
          <w:rFonts w:ascii="Traditional Arabic" w:eastAsiaTheme="minorEastAsia" w:hAnsi="Traditional Arabic" w:cs="Traditional Arabic"/>
          <w:color w:val="auto"/>
          <w:sz w:val="36"/>
          <w:szCs w:val="36"/>
          <w:rtl/>
        </w:rPr>
        <w:t>اللباس و</w:t>
      </w:r>
      <w:r w:rsidRPr="00B00BE0">
        <w:rPr>
          <w:rFonts w:ascii="Traditional Arabic" w:eastAsiaTheme="minorEastAsia" w:hAnsi="Traditional Arabic" w:cs="Traditional Arabic" w:hint="cs"/>
          <w:color w:val="auto"/>
          <w:sz w:val="36"/>
          <w:szCs w:val="36"/>
          <w:rtl/>
        </w:rPr>
        <w:t xml:space="preserve"> </w:t>
      </w:r>
      <w:r w:rsidRPr="00B00BE0">
        <w:rPr>
          <w:rFonts w:ascii="Traditional Arabic" w:eastAsiaTheme="minorEastAsia" w:hAnsi="Traditional Arabic" w:cs="Traditional Arabic"/>
          <w:color w:val="auto"/>
          <w:sz w:val="36"/>
          <w:szCs w:val="36"/>
          <w:rtl/>
        </w:rPr>
        <w:t>الزينة الشعبية…</w:t>
      </w:r>
      <w:r w:rsidRPr="00B00BE0">
        <w:rPr>
          <w:rFonts w:ascii="Traditional Arabic" w:eastAsiaTheme="minorEastAsia" w:hAnsi="Traditional Arabic" w:cs="Traditional Arabic" w:hint="cs"/>
          <w:color w:val="auto"/>
          <w:sz w:val="36"/>
          <w:szCs w:val="36"/>
          <w:rtl/>
        </w:rPr>
        <w:t>................................................</w:t>
      </w:r>
      <w:r w:rsidRPr="00B00BE0">
        <w:rPr>
          <w:rFonts w:ascii="Traditional Arabic" w:eastAsiaTheme="minorEastAsia" w:hAnsi="Traditional Arabic" w:cs="Traditional Arabic"/>
          <w:color w:val="auto"/>
          <w:sz w:val="36"/>
          <w:szCs w:val="36"/>
        </w:rPr>
        <w:t>128</w:t>
      </w:r>
    </w:p>
    <w:p w:rsidR="00B52EE6" w:rsidRPr="00B00BE0" w:rsidRDefault="00B52EE6" w:rsidP="00B52EE6">
      <w:pPr>
        <w:spacing w:after="0"/>
        <w:rPr>
          <w:rFonts w:ascii="Traditional Arabic" w:hAnsi="Traditional Arabic" w:cs="Traditional Arabic"/>
          <w:b/>
          <w:bCs/>
          <w:i/>
          <w:iCs/>
          <w:sz w:val="36"/>
          <w:szCs w:val="36"/>
          <w:rtl/>
        </w:rPr>
      </w:pPr>
      <w:r w:rsidRPr="00B00BE0">
        <w:rPr>
          <w:rFonts w:ascii="Traditional Arabic" w:hAnsi="Traditional Arabic" w:cs="Traditional Arabic"/>
          <w:b/>
          <w:bCs/>
          <w:sz w:val="36"/>
          <w:szCs w:val="36"/>
          <w:rtl/>
        </w:rPr>
        <w:t>ثانيا ــــ /</w:t>
      </w:r>
      <w:r w:rsidRPr="00B00BE0">
        <w:rPr>
          <w:rFonts w:ascii="Traditional Arabic" w:hAnsi="Traditional Arabic" w:cs="Traditional Arabic"/>
          <w:b/>
          <w:bCs/>
          <w:sz w:val="36"/>
          <w:szCs w:val="36"/>
        </w:rPr>
        <w:t xml:space="preserve"> </w:t>
      </w:r>
      <w:r w:rsidRPr="00B00BE0">
        <w:rPr>
          <w:rFonts w:ascii="Traditional Arabic" w:hAnsi="Traditional Arabic" w:cs="Traditional Arabic"/>
          <w:b/>
          <w:bCs/>
          <w:sz w:val="36"/>
          <w:szCs w:val="36"/>
          <w:rtl/>
        </w:rPr>
        <w:t xml:space="preserve">التحليل و التجليات </w:t>
      </w:r>
      <w:r w:rsidRPr="00B00BE0">
        <w:rPr>
          <w:rFonts w:ascii="Traditional Arabic" w:hAnsi="Traditional Arabic" w:cs="Traditional Arabic"/>
          <w:b/>
          <w:bCs/>
          <w:i/>
          <w:iCs/>
          <w:sz w:val="36"/>
          <w:szCs w:val="36"/>
          <w:rtl/>
        </w:rPr>
        <w:t>:</w:t>
      </w:r>
    </w:p>
    <w:p w:rsidR="00B52EE6" w:rsidRPr="00B00BE0" w:rsidRDefault="00B52EE6" w:rsidP="00B52EE6">
      <w:pPr>
        <w:spacing w:after="0"/>
        <w:ind w:firstLine="139"/>
        <w:rPr>
          <w:rFonts w:ascii="Traditional Arabic" w:hAnsi="Traditional Arabic" w:cs="Traditional Arabic"/>
          <w:b/>
          <w:bCs/>
          <w:sz w:val="36"/>
          <w:szCs w:val="36"/>
          <w:rtl/>
          <w:lang w:bidi="ar-DZ"/>
        </w:rPr>
      </w:pPr>
      <w:r w:rsidRPr="00B00BE0">
        <w:rPr>
          <w:rFonts w:ascii="Traditional Arabic" w:hAnsi="Traditional Arabic" w:cs="Traditional Arabic"/>
          <w:b/>
          <w:bCs/>
          <w:sz w:val="36"/>
          <w:szCs w:val="36"/>
          <w:rtl/>
        </w:rPr>
        <w:t xml:space="preserve"> </w:t>
      </w:r>
      <w:r w:rsidRPr="00B00BE0">
        <w:rPr>
          <w:rFonts w:ascii="Traditional Arabic" w:hAnsi="Traditional Arabic" w:cs="Traditional Arabic"/>
          <w:b/>
          <w:bCs/>
          <w:sz w:val="36"/>
          <w:szCs w:val="36"/>
          <w:rtl/>
          <w:lang w:bidi="ar-DZ"/>
        </w:rPr>
        <w:t>1</w:t>
      </w:r>
      <w:r w:rsidRPr="00B00BE0">
        <w:rPr>
          <w:rFonts w:ascii="Traditional Arabic" w:hAnsi="Traditional Arabic" w:cs="Traditional Arabic"/>
          <w:b/>
          <w:bCs/>
          <w:sz w:val="36"/>
          <w:szCs w:val="36"/>
          <w:rtl/>
        </w:rPr>
        <w:t>ـــ اللباس الشعبي :</w:t>
      </w:r>
    </w:p>
    <w:p w:rsidR="00B52EE6" w:rsidRPr="00B00BE0" w:rsidRDefault="00B52EE6" w:rsidP="00B52EE6">
      <w:pPr>
        <w:pStyle w:val="Sansinterligne"/>
        <w:bidi/>
        <w:spacing w:line="276" w:lineRule="auto"/>
        <w:ind w:firstLine="565"/>
        <w:rPr>
          <w:rFonts w:ascii="Traditional Arabic" w:hAnsi="Traditional Arabic" w:cs="Traditional Arabic"/>
          <w:sz w:val="36"/>
          <w:szCs w:val="36"/>
          <w:rtl/>
        </w:rPr>
      </w:pPr>
      <w:r w:rsidRPr="00B00BE0">
        <w:rPr>
          <w:rFonts w:ascii="Traditional Arabic" w:eastAsia="Times New Roman" w:hAnsi="Traditional Arabic" w:cs="Traditional Arabic"/>
          <w:sz w:val="36"/>
          <w:szCs w:val="36"/>
          <w:rtl/>
        </w:rPr>
        <w:t>1/1</w:t>
      </w:r>
      <w:r w:rsidRPr="00B00BE0">
        <w:rPr>
          <w:rFonts w:ascii="Traditional Arabic" w:hAnsi="Traditional Arabic" w:cs="Traditional Arabic"/>
          <w:sz w:val="36"/>
          <w:szCs w:val="36"/>
          <w:rtl/>
        </w:rPr>
        <w:t>ـــ العبـــــــــاءة :</w:t>
      </w:r>
      <w:r w:rsidRPr="00B00BE0">
        <w:rPr>
          <w:rFonts w:ascii="Traditional Arabic" w:hAnsi="Traditional Arabic" w:cs="Traditional Arabic" w:hint="cs"/>
          <w:sz w:val="36"/>
          <w:szCs w:val="36"/>
          <w:rtl/>
        </w:rPr>
        <w:t xml:space="preserve">......................................................... </w:t>
      </w:r>
      <w:r w:rsidRPr="00B00BE0">
        <w:rPr>
          <w:rFonts w:ascii="Traditional Arabic" w:hAnsi="Traditional Arabic" w:cs="Traditional Arabic"/>
          <w:sz w:val="36"/>
          <w:szCs w:val="36"/>
        </w:rPr>
        <w:t>133</w:t>
      </w:r>
    </w:p>
    <w:p w:rsidR="00B52EE6" w:rsidRPr="00B00BE0" w:rsidRDefault="00B52EE6" w:rsidP="00B52EE6">
      <w:pPr>
        <w:spacing w:after="0"/>
        <w:ind w:firstLine="565"/>
        <w:rPr>
          <w:rFonts w:ascii="Traditional Arabic" w:hAnsi="Traditional Arabic" w:cs="Traditional Arabic"/>
          <w:sz w:val="36"/>
          <w:szCs w:val="36"/>
          <w:rtl/>
        </w:rPr>
      </w:pPr>
      <w:r w:rsidRPr="00B00BE0">
        <w:rPr>
          <w:rFonts w:ascii="Traditional Arabic" w:eastAsia="Times New Roman" w:hAnsi="Traditional Arabic" w:cs="Traditional Arabic"/>
          <w:sz w:val="36"/>
          <w:szCs w:val="36"/>
          <w:rtl/>
        </w:rPr>
        <w:t>1/2</w:t>
      </w:r>
      <w:r w:rsidRPr="00B00BE0">
        <w:rPr>
          <w:rFonts w:ascii="Traditional Arabic" w:hAnsi="Traditional Arabic" w:cs="Traditional Arabic"/>
          <w:sz w:val="36"/>
          <w:szCs w:val="36"/>
          <w:rtl/>
        </w:rPr>
        <w:t>ـــ اللثـــــــــام</w:t>
      </w:r>
      <w:r w:rsidRPr="00B00BE0">
        <w:rPr>
          <w:rFonts w:ascii="Traditional Arabic" w:hAnsi="Traditional Arabic" w:cs="Traditional Arabic" w:hint="cs"/>
          <w:sz w:val="36"/>
          <w:szCs w:val="36"/>
          <w:rtl/>
        </w:rPr>
        <w:t xml:space="preserve">............................................................. </w:t>
      </w:r>
      <w:r w:rsidRPr="00B00BE0">
        <w:rPr>
          <w:rFonts w:ascii="Traditional Arabic" w:hAnsi="Traditional Arabic" w:cs="Traditional Arabic"/>
          <w:sz w:val="36"/>
          <w:szCs w:val="36"/>
        </w:rPr>
        <w:t>136</w:t>
      </w:r>
    </w:p>
    <w:p w:rsidR="00B52EE6" w:rsidRPr="00681D51" w:rsidRDefault="00B52EE6" w:rsidP="00B52EE6">
      <w:pPr>
        <w:spacing w:after="0"/>
        <w:ind w:firstLine="565"/>
        <w:rPr>
          <w:rFonts w:ascii="Traditional Arabic" w:eastAsia="Times New Roman" w:hAnsi="Traditional Arabic" w:cs="Traditional Arabic"/>
          <w:sz w:val="36"/>
          <w:szCs w:val="36"/>
          <w:rtl/>
          <w:lang w:bidi="ar-DZ"/>
        </w:rPr>
      </w:pPr>
      <w:r w:rsidRPr="00B00BE0">
        <w:rPr>
          <w:rFonts w:ascii="Traditional Arabic" w:eastAsia="Times New Roman" w:hAnsi="Traditional Arabic" w:cs="Traditional Arabic"/>
          <w:sz w:val="36"/>
          <w:szCs w:val="36"/>
          <w:rtl/>
        </w:rPr>
        <w:t>1/3</w:t>
      </w:r>
      <w:r w:rsidRPr="00B00BE0">
        <w:rPr>
          <w:rFonts w:ascii="Traditional Arabic" w:hAnsi="Traditional Arabic" w:cs="Traditional Arabic"/>
          <w:sz w:val="36"/>
          <w:szCs w:val="36"/>
          <w:rtl/>
        </w:rPr>
        <w:t xml:space="preserve">ـــ </w:t>
      </w:r>
      <w:r w:rsidRPr="00B00BE0">
        <w:rPr>
          <w:rFonts w:ascii="Traditional Arabic" w:eastAsia="Times New Roman" w:hAnsi="Traditional Arabic" w:cs="Traditional Arabic"/>
          <w:sz w:val="36"/>
          <w:szCs w:val="36"/>
          <w:rtl/>
          <w:lang w:bidi="ar-DZ"/>
        </w:rPr>
        <w:t>دلالة الألوان في اللباس الإفريقي</w:t>
      </w:r>
      <w:r w:rsidRPr="00681D51">
        <w:rPr>
          <w:rFonts w:ascii="Traditional Arabic" w:eastAsia="Times New Roman" w:hAnsi="Traditional Arabic" w:cs="Traditional Arabic"/>
          <w:sz w:val="36"/>
          <w:szCs w:val="36"/>
          <w:lang w:bidi="ar-DZ"/>
        </w:rPr>
        <w:t>.</w:t>
      </w:r>
      <w:r>
        <w:rPr>
          <w:rFonts w:ascii="Traditional Arabic" w:eastAsia="Times New Roman" w:hAnsi="Traditional Arabic" w:cs="Traditional Arabic" w:hint="cs"/>
          <w:sz w:val="36"/>
          <w:szCs w:val="36"/>
          <w:rtl/>
          <w:lang w:bidi="ar-DZ"/>
        </w:rPr>
        <w:t>......................................</w:t>
      </w:r>
      <w:r>
        <w:rPr>
          <w:rFonts w:ascii="Traditional Arabic" w:eastAsia="Times New Roman" w:hAnsi="Traditional Arabic" w:cs="Traditional Arabic"/>
          <w:sz w:val="36"/>
          <w:szCs w:val="36"/>
          <w:lang w:bidi="ar-DZ"/>
        </w:rPr>
        <w:t>140</w:t>
      </w:r>
    </w:p>
    <w:p w:rsidR="00B52EE6" w:rsidRPr="00836DB9" w:rsidRDefault="00B52EE6" w:rsidP="00B52EE6">
      <w:pPr>
        <w:pStyle w:val="NormalWeb"/>
        <w:bidi/>
        <w:spacing w:before="0" w:beforeAutospacing="0" w:after="0" w:afterAutospacing="0" w:line="276" w:lineRule="auto"/>
        <w:ind w:firstLine="565"/>
        <w:rPr>
          <w:rFonts w:ascii="Traditional Arabic" w:hAnsi="Traditional Arabic" w:cs="Traditional Arabic"/>
          <w:sz w:val="36"/>
          <w:szCs w:val="36"/>
          <w:rtl/>
          <w:lang w:bidi="ar-DZ"/>
        </w:rPr>
      </w:pPr>
      <w:r w:rsidRPr="00836DB9">
        <w:rPr>
          <w:rFonts w:ascii="Traditional Arabic" w:hAnsi="Traditional Arabic" w:cs="Traditional Arabic"/>
          <w:sz w:val="36"/>
          <w:szCs w:val="36"/>
          <w:rtl/>
        </w:rPr>
        <w:t>1/</w:t>
      </w:r>
      <w:r w:rsidRPr="00836DB9">
        <w:rPr>
          <w:rFonts w:ascii="Traditional Arabic" w:eastAsiaTheme="minorEastAsia" w:hAnsi="Traditional Arabic" w:cs="Traditional Arabic"/>
          <w:sz w:val="36"/>
          <w:szCs w:val="36"/>
          <w:rtl/>
        </w:rPr>
        <w:t>4</w:t>
      </w:r>
      <w:r w:rsidRPr="00836DB9">
        <w:rPr>
          <w:rFonts w:ascii="Traditional Arabic" w:hAnsi="Traditional Arabic" w:cs="Traditional Arabic"/>
          <w:sz w:val="36"/>
          <w:szCs w:val="36"/>
          <w:rtl/>
        </w:rPr>
        <w:t xml:space="preserve">ـــ </w:t>
      </w:r>
      <w:r w:rsidRPr="00836DB9">
        <w:rPr>
          <w:rFonts w:ascii="Traditional Arabic" w:hAnsi="Traditional Arabic" w:cs="Traditional Arabic"/>
          <w:sz w:val="36"/>
          <w:szCs w:val="36"/>
          <w:rtl/>
          <w:lang w:bidi="ar-DZ"/>
        </w:rPr>
        <w:t xml:space="preserve">قنــــــاع </w:t>
      </w:r>
      <w:r w:rsidRPr="00681D51">
        <w:rPr>
          <w:rFonts w:ascii="Traditional Arabic" w:hAnsi="Traditional Arabic" w:cs="Traditional Arabic"/>
          <w:sz w:val="36"/>
          <w:szCs w:val="36"/>
          <w:rtl/>
          <w:lang w:bidi="ar-DZ"/>
        </w:rPr>
        <w:t>تسغنس</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lang w:bidi="ar-DZ"/>
        </w:rPr>
        <w:t>143</w:t>
      </w:r>
    </w:p>
    <w:p w:rsidR="00B52EE6" w:rsidRPr="00681D51" w:rsidRDefault="00B52EE6" w:rsidP="00B52EE6">
      <w:pPr>
        <w:spacing w:after="0"/>
        <w:ind w:left="55"/>
        <w:rPr>
          <w:rFonts w:ascii="Traditional Arabic" w:hAnsi="Traditional Arabic" w:cs="Traditional Arabic"/>
          <w:b/>
          <w:bCs/>
          <w:sz w:val="36"/>
          <w:szCs w:val="36"/>
          <w:rtl/>
        </w:rPr>
      </w:pPr>
      <w:r w:rsidRPr="00681D51">
        <w:rPr>
          <w:rFonts w:ascii="Traditional Arabic" w:hAnsi="Traditional Arabic" w:cs="Traditional Arabic"/>
          <w:b/>
          <w:bCs/>
          <w:sz w:val="36"/>
          <w:szCs w:val="36"/>
          <w:rtl/>
        </w:rPr>
        <w:t xml:space="preserve">2ـ ـــ الزينة </w:t>
      </w:r>
      <w:r>
        <w:rPr>
          <w:rFonts w:ascii="Traditional Arabic" w:hAnsi="Traditional Arabic" w:cs="Traditional Arabic" w:hint="cs"/>
          <w:b/>
          <w:bCs/>
          <w:sz w:val="36"/>
          <w:szCs w:val="36"/>
          <w:rtl/>
        </w:rPr>
        <w:t>....................................................................</w:t>
      </w:r>
      <w:r>
        <w:rPr>
          <w:rFonts w:ascii="Traditional Arabic" w:hAnsi="Traditional Arabic" w:cs="Traditional Arabic"/>
          <w:b/>
          <w:bCs/>
          <w:sz w:val="36"/>
          <w:szCs w:val="36"/>
        </w:rPr>
        <w:t>148</w:t>
      </w:r>
    </w:p>
    <w:p w:rsidR="00B52EE6" w:rsidRPr="00681D51" w:rsidRDefault="00B52EE6" w:rsidP="00B52EE6">
      <w:pPr>
        <w:spacing w:after="0"/>
        <w:ind w:left="55" w:firstLine="510"/>
        <w:rPr>
          <w:rFonts w:ascii="Traditional Arabic" w:hAnsi="Traditional Arabic" w:cs="Traditional Arabic"/>
          <w:b/>
          <w:bCs/>
          <w:sz w:val="36"/>
          <w:szCs w:val="36"/>
          <w:rtl/>
        </w:rPr>
      </w:pPr>
      <w:r w:rsidRPr="00836DB9">
        <w:rPr>
          <w:rFonts w:ascii="Traditional Arabic" w:hAnsi="Traditional Arabic" w:cs="Traditional Arabic"/>
          <w:sz w:val="36"/>
          <w:szCs w:val="36"/>
          <w:rtl/>
        </w:rPr>
        <w:t>2/ـ1ـ القرط</w:t>
      </w:r>
      <w:r w:rsidRPr="00681D51">
        <w:rPr>
          <w:rFonts w:ascii="Traditional Arabic" w:hAnsi="Traditional Arabic" w:cs="Traditional Arabic"/>
          <w:sz w:val="36"/>
          <w:szCs w:val="36"/>
          <w:rtl/>
        </w:rPr>
        <w:t xml:space="preserve"> على الأنف</w:t>
      </w:r>
      <w:r>
        <w:rPr>
          <w:rFonts w:ascii="Traditional Arabic" w:hAnsi="Traditional Arabic" w:cs="Traditional Arabic" w:hint="cs"/>
          <w:sz w:val="36"/>
          <w:szCs w:val="36"/>
          <w:rtl/>
        </w:rPr>
        <w:t>....................................................</w:t>
      </w:r>
      <w:r>
        <w:rPr>
          <w:rFonts w:ascii="Traditional Arabic" w:hAnsi="Traditional Arabic" w:cs="Traditional Arabic"/>
          <w:sz w:val="36"/>
          <w:szCs w:val="36"/>
        </w:rPr>
        <w:t>149</w:t>
      </w:r>
    </w:p>
    <w:p w:rsidR="00B52EE6" w:rsidRDefault="00B52EE6" w:rsidP="00B52EE6">
      <w:pPr>
        <w:spacing w:after="0"/>
        <w:ind w:firstLine="510"/>
        <w:rPr>
          <w:rFonts w:ascii="Traditional Arabic" w:hAnsi="Traditional Arabic" w:cs="Traditional Arabic"/>
          <w:sz w:val="36"/>
          <w:szCs w:val="36"/>
        </w:rPr>
      </w:pPr>
      <w:r w:rsidRPr="00836DB9">
        <w:rPr>
          <w:rFonts w:ascii="Traditional Arabic" w:hAnsi="Traditional Arabic" w:cs="Traditional Arabic"/>
          <w:sz w:val="36"/>
          <w:szCs w:val="36"/>
          <w:rtl/>
        </w:rPr>
        <w:t>ـ2/2ـ الوشـــــــم</w:t>
      </w:r>
      <w:r w:rsidRPr="00681D51">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Pr>
          <w:rFonts w:ascii="Traditional Arabic" w:hAnsi="Traditional Arabic" w:cs="Traditional Arabic"/>
          <w:sz w:val="36"/>
          <w:szCs w:val="36"/>
        </w:rPr>
        <w:t>151</w:t>
      </w:r>
    </w:p>
    <w:p w:rsidR="00B52EE6" w:rsidRPr="00681D51" w:rsidRDefault="00B52EE6" w:rsidP="00B52EE6">
      <w:pPr>
        <w:spacing w:after="0"/>
        <w:ind w:firstLine="510"/>
        <w:rPr>
          <w:rFonts w:ascii="Traditional Arabic" w:hAnsi="Traditional Arabic" w:cs="Traditional Arabic"/>
          <w:b/>
          <w:bCs/>
          <w:sz w:val="36"/>
          <w:szCs w:val="36"/>
          <w:rtl/>
        </w:rPr>
      </w:pPr>
    </w:p>
    <w:p w:rsidR="00B52EE6" w:rsidRDefault="00B52EE6" w:rsidP="00B52EE6">
      <w:pPr>
        <w:pStyle w:val="NormalWeb"/>
        <w:bidi/>
        <w:spacing w:before="0" w:beforeAutospacing="0" w:after="0" w:afterAutospacing="0" w:line="276" w:lineRule="auto"/>
        <w:rPr>
          <w:rFonts w:ascii="Traditional Arabic" w:eastAsiaTheme="minorEastAsia" w:hAnsi="Traditional Arabic" w:cs="Traditional Arabic"/>
          <w:b/>
          <w:bCs/>
          <w:sz w:val="36"/>
          <w:szCs w:val="36"/>
        </w:rPr>
      </w:pPr>
      <w:r w:rsidRPr="00681D51">
        <w:rPr>
          <w:rFonts w:ascii="Traditional Arabic" w:eastAsiaTheme="minorEastAsia" w:hAnsi="Traditional Arabic" w:cs="Traditional Arabic"/>
          <w:b/>
          <w:bCs/>
          <w:sz w:val="36"/>
          <w:szCs w:val="36"/>
          <w:rtl/>
        </w:rPr>
        <w:t xml:space="preserve">ثالثا ــــ / أبعاد جمالية للتراث الشعبي في اللباس والزينة </w:t>
      </w:r>
      <w:r>
        <w:rPr>
          <w:rFonts w:ascii="Traditional Arabic" w:eastAsiaTheme="minorEastAsia" w:hAnsi="Traditional Arabic" w:cs="Traditional Arabic" w:hint="cs"/>
          <w:b/>
          <w:bCs/>
          <w:sz w:val="36"/>
          <w:szCs w:val="36"/>
          <w:rtl/>
        </w:rPr>
        <w:t>.........................</w:t>
      </w:r>
      <w:r>
        <w:rPr>
          <w:rFonts w:ascii="Traditional Arabic" w:eastAsiaTheme="minorEastAsia" w:hAnsi="Traditional Arabic" w:cs="Traditional Arabic"/>
          <w:b/>
          <w:bCs/>
          <w:sz w:val="36"/>
          <w:szCs w:val="36"/>
        </w:rPr>
        <w:t>153</w:t>
      </w:r>
    </w:p>
    <w:p w:rsidR="00B52EE6" w:rsidRPr="00681D51" w:rsidRDefault="00B52EE6" w:rsidP="00B52EE6">
      <w:pPr>
        <w:pStyle w:val="NormalWeb"/>
        <w:bidi/>
        <w:spacing w:before="0" w:beforeAutospacing="0" w:after="0" w:afterAutospacing="0" w:line="276" w:lineRule="auto"/>
        <w:rPr>
          <w:rFonts w:ascii="Traditional Arabic" w:eastAsiaTheme="minorEastAsia" w:hAnsi="Traditional Arabic" w:cs="Traditional Arabic"/>
          <w:b/>
          <w:bCs/>
          <w:sz w:val="36"/>
          <w:szCs w:val="36"/>
          <w:rtl/>
          <w:lang w:bidi="ar-DZ"/>
        </w:rPr>
      </w:pPr>
    </w:p>
    <w:p w:rsidR="00B52EE6" w:rsidRPr="00681D51" w:rsidRDefault="00B52EE6" w:rsidP="00B52EE6">
      <w:pPr>
        <w:pStyle w:val="NormalWeb"/>
        <w:tabs>
          <w:tab w:val="right" w:pos="8503"/>
        </w:tabs>
        <w:bidi/>
        <w:spacing w:before="0" w:beforeAutospacing="0" w:after="200" w:afterAutospacing="0" w:line="276" w:lineRule="auto"/>
        <w:jc w:val="center"/>
        <w:rPr>
          <w:rFonts w:ascii="Traditional Arabic" w:hAnsi="Traditional Arabic" w:cs="Traditional Arabic"/>
          <w:b/>
          <w:bCs/>
          <w:color w:val="000000"/>
          <w:sz w:val="36"/>
          <w:szCs w:val="36"/>
          <w:rtl/>
        </w:rPr>
      </w:pPr>
      <w:r w:rsidRPr="00681D51">
        <w:rPr>
          <w:rFonts w:ascii="Traditional Arabic" w:hAnsi="Traditional Arabic" w:cs="Traditional Arabic"/>
          <w:b/>
          <w:bCs/>
          <w:color w:val="000000"/>
          <w:sz w:val="36"/>
          <w:szCs w:val="36"/>
          <w:rtl/>
        </w:rPr>
        <w:t>المبحث الثاني : توظيف موروث الموروث الطعام والشراب.</w:t>
      </w:r>
    </w:p>
    <w:p w:rsidR="00B52EE6" w:rsidRPr="00B00BE0" w:rsidRDefault="00B52EE6" w:rsidP="00B52EE6">
      <w:pPr>
        <w:pStyle w:val="Titre1"/>
        <w:keepNext w:val="0"/>
        <w:widowControl w:val="0"/>
        <w:bidi/>
        <w:rPr>
          <w:rFonts w:ascii="Traditional Arabic" w:eastAsiaTheme="minorEastAsia" w:hAnsi="Traditional Arabic" w:cs="Traditional Arabic"/>
          <w:b w:val="0"/>
          <w:bCs w:val="0"/>
          <w:color w:val="auto"/>
          <w:sz w:val="36"/>
          <w:szCs w:val="36"/>
        </w:rPr>
      </w:pPr>
      <w:r w:rsidRPr="00B00BE0">
        <w:rPr>
          <w:rFonts w:ascii="Traditional Arabic" w:eastAsiaTheme="minorEastAsia" w:hAnsi="Traditional Arabic" w:cs="Traditional Arabic"/>
          <w:color w:val="auto"/>
          <w:sz w:val="36"/>
          <w:szCs w:val="36"/>
          <w:rtl/>
        </w:rPr>
        <w:t xml:space="preserve">1/ الطعام والشراب التقليدي </w:t>
      </w:r>
      <w:r w:rsidRPr="00B00BE0">
        <w:rPr>
          <w:rFonts w:ascii="Traditional Arabic" w:eastAsiaTheme="minorEastAsia" w:hAnsi="Traditional Arabic" w:cs="Traditional Arabic" w:hint="cs"/>
          <w:color w:val="auto"/>
          <w:sz w:val="36"/>
          <w:szCs w:val="36"/>
          <w:rtl/>
        </w:rPr>
        <w:t>.................................................</w:t>
      </w:r>
      <w:r w:rsidRPr="00B00BE0">
        <w:rPr>
          <w:rFonts w:ascii="Traditional Arabic" w:eastAsiaTheme="minorEastAsia" w:hAnsi="Traditional Arabic" w:cs="Traditional Arabic"/>
          <w:color w:val="auto"/>
          <w:sz w:val="36"/>
          <w:szCs w:val="36"/>
        </w:rPr>
        <w:t>155</w:t>
      </w:r>
    </w:p>
    <w:p w:rsidR="00B52EE6" w:rsidRPr="00681D51" w:rsidRDefault="00B52EE6" w:rsidP="00B52EE6">
      <w:pPr>
        <w:spacing w:after="0"/>
        <w:rPr>
          <w:rFonts w:ascii="Traditional Arabic" w:hAnsi="Traditional Arabic" w:cs="Traditional Arabic"/>
          <w:b/>
          <w:bCs/>
          <w:sz w:val="36"/>
          <w:szCs w:val="36"/>
          <w:rtl/>
        </w:rPr>
      </w:pPr>
      <w:r w:rsidRPr="00B00BE0">
        <w:rPr>
          <w:rFonts w:ascii="Traditional Arabic" w:hAnsi="Traditional Arabic" w:cs="Traditional Arabic"/>
          <w:b/>
          <w:bCs/>
          <w:kern w:val="28"/>
          <w:sz w:val="36"/>
          <w:szCs w:val="36"/>
          <w:rtl/>
          <w:lang w:eastAsia="ar-SA"/>
        </w:rPr>
        <w:t>2/ التحليل و التجليات</w:t>
      </w:r>
      <w:r w:rsidRPr="00B00BE0">
        <w:rPr>
          <w:rFonts w:ascii="Traditional Arabic" w:hAnsi="Traditional Arabic" w:cs="Traditional Arabic" w:hint="cs"/>
          <w:b/>
          <w:bCs/>
          <w:sz w:val="36"/>
          <w:szCs w:val="36"/>
          <w:rtl/>
        </w:rPr>
        <w:t>......................................................</w:t>
      </w:r>
      <w:r>
        <w:rPr>
          <w:rFonts w:ascii="Traditional Arabic" w:hAnsi="Traditional Arabic" w:cs="Traditional Arabic"/>
          <w:b/>
          <w:bCs/>
          <w:sz w:val="36"/>
          <w:szCs w:val="36"/>
        </w:rPr>
        <w:t>156</w:t>
      </w:r>
    </w:p>
    <w:p w:rsidR="00B52EE6" w:rsidRPr="00836DB9" w:rsidRDefault="00B52EE6" w:rsidP="00646C0E">
      <w:pPr>
        <w:pStyle w:val="Paragraphedeliste"/>
        <w:numPr>
          <w:ilvl w:val="0"/>
          <w:numId w:val="17"/>
        </w:numPr>
        <w:spacing w:after="0"/>
        <w:rPr>
          <w:rFonts w:ascii="Traditional Arabic" w:hAnsi="Traditional Arabic" w:cs="Traditional Arabic"/>
          <w:b/>
          <w:bCs/>
          <w:sz w:val="36"/>
          <w:szCs w:val="36"/>
        </w:rPr>
      </w:pPr>
      <w:r w:rsidRPr="00836DB9">
        <w:rPr>
          <w:rFonts w:ascii="Traditional Arabic" w:hAnsi="Traditional Arabic" w:cs="Traditional Arabic"/>
          <w:b/>
          <w:bCs/>
          <w:sz w:val="36"/>
          <w:szCs w:val="36"/>
          <w:rtl/>
        </w:rPr>
        <w:t xml:space="preserve">الطعـــــام التقليدي </w:t>
      </w:r>
      <w:r w:rsidRPr="00836DB9">
        <w:rPr>
          <w:rFonts w:ascii="Traditional Arabic" w:hAnsi="Traditional Arabic" w:cs="Traditional Arabic" w:hint="cs"/>
          <w:b/>
          <w:bCs/>
          <w:sz w:val="36"/>
          <w:szCs w:val="36"/>
          <w:rtl/>
        </w:rPr>
        <w:t>.......................................................</w:t>
      </w:r>
      <w:r>
        <w:rPr>
          <w:rFonts w:ascii="Traditional Arabic" w:hAnsi="Traditional Arabic" w:cs="Traditional Arabic"/>
          <w:b/>
          <w:bCs/>
          <w:sz w:val="36"/>
          <w:szCs w:val="36"/>
        </w:rPr>
        <w:t>158</w:t>
      </w:r>
    </w:p>
    <w:p w:rsidR="00B52EE6" w:rsidRPr="00681D51" w:rsidRDefault="00B52EE6" w:rsidP="00B52EE6">
      <w:pPr>
        <w:spacing w:after="0"/>
        <w:ind w:firstLine="283"/>
        <w:rPr>
          <w:rFonts w:ascii="Traditional Arabic" w:hAnsi="Traditional Arabic" w:cs="Traditional Arabic"/>
          <w:sz w:val="36"/>
          <w:szCs w:val="36"/>
          <w:rtl/>
        </w:rPr>
      </w:pPr>
      <w:r w:rsidRPr="00681D51">
        <w:rPr>
          <w:rFonts w:ascii="Traditional Arabic" w:hAnsi="Traditional Arabic" w:cs="Traditional Arabic"/>
          <w:sz w:val="36"/>
          <w:szCs w:val="36"/>
          <w:rtl/>
        </w:rPr>
        <w:t>1/1ـــ الأرز:</w:t>
      </w:r>
      <w:r>
        <w:rPr>
          <w:rFonts w:ascii="Traditional Arabic" w:hAnsi="Traditional Arabic" w:cs="Traditional Arabic" w:hint="cs"/>
          <w:sz w:val="36"/>
          <w:szCs w:val="36"/>
          <w:rtl/>
        </w:rPr>
        <w:t>................................................................</w:t>
      </w:r>
      <w:r>
        <w:rPr>
          <w:rFonts w:ascii="Traditional Arabic" w:hAnsi="Traditional Arabic" w:cs="Traditional Arabic"/>
          <w:sz w:val="36"/>
          <w:szCs w:val="36"/>
        </w:rPr>
        <w:t>159</w:t>
      </w:r>
    </w:p>
    <w:p w:rsidR="00B52EE6" w:rsidRPr="00681D51" w:rsidRDefault="00B52EE6" w:rsidP="00B52EE6">
      <w:pPr>
        <w:pStyle w:val="NormalWeb"/>
        <w:bidi/>
        <w:spacing w:before="0" w:beforeAutospacing="0" w:after="0" w:afterAutospacing="0" w:line="276" w:lineRule="auto"/>
        <w:ind w:firstLine="283"/>
        <w:rPr>
          <w:rFonts w:ascii="Traditional Arabic" w:eastAsiaTheme="minorEastAsia" w:hAnsi="Traditional Arabic" w:cs="Traditional Arabic"/>
          <w:sz w:val="36"/>
          <w:szCs w:val="36"/>
        </w:rPr>
      </w:pPr>
      <w:r w:rsidRPr="00681D51">
        <w:rPr>
          <w:rFonts w:ascii="Traditional Arabic" w:eastAsiaTheme="minorEastAsia" w:hAnsi="Traditional Arabic" w:cs="Traditional Arabic"/>
          <w:sz w:val="36"/>
          <w:szCs w:val="36"/>
          <w:rtl/>
        </w:rPr>
        <w:t xml:space="preserve">1/2ـــ "هرا" و " كوربا كوربا " </w:t>
      </w:r>
      <w:r>
        <w:rPr>
          <w:rFonts w:ascii="Traditional Arabic" w:eastAsiaTheme="minorEastAsia" w:hAnsi="Traditional Arabic" w:cs="Traditional Arabic" w:hint="cs"/>
          <w:sz w:val="36"/>
          <w:szCs w:val="36"/>
          <w:rtl/>
        </w:rPr>
        <w:t>................................................</w:t>
      </w:r>
      <w:r>
        <w:rPr>
          <w:rFonts w:ascii="Traditional Arabic" w:eastAsiaTheme="minorEastAsia" w:hAnsi="Traditional Arabic" w:cs="Traditional Arabic"/>
          <w:sz w:val="36"/>
          <w:szCs w:val="36"/>
        </w:rPr>
        <w:t>162</w:t>
      </w:r>
    </w:p>
    <w:p w:rsidR="00B52EE6" w:rsidRPr="00681D51" w:rsidRDefault="00B52EE6" w:rsidP="00B52EE6">
      <w:pPr>
        <w:spacing w:after="0"/>
        <w:ind w:firstLine="283"/>
        <w:rPr>
          <w:rFonts w:ascii="Traditional Arabic" w:hAnsi="Traditional Arabic" w:cs="Traditional Arabic"/>
          <w:sz w:val="36"/>
          <w:szCs w:val="36"/>
          <w:rtl/>
        </w:rPr>
      </w:pPr>
      <w:r w:rsidRPr="00681D51">
        <w:rPr>
          <w:rFonts w:ascii="Traditional Arabic" w:hAnsi="Traditional Arabic" w:cs="Traditional Arabic"/>
          <w:sz w:val="36"/>
          <w:szCs w:val="36"/>
          <w:rtl/>
        </w:rPr>
        <w:t>1/3ـــ كسرة التاقلة ثقافة الرجل الملثم</w:t>
      </w:r>
      <w:r>
        <w:rPr>
          <w:rFonts w:ascii="Traditional Arabic" w:hAnsi="Traditional Arabic" w:cs="Traditional Arabic" w:hint="cs"/>
          <w:sz w:val="36"/>
          <w:szCs w:val="36"/>
          <w:rtl/>
        </w:rPr>
        <w:t>..........................................</w:t>
      </w:r>
      <w:r>
        <w:rPr>
          <w:rFonts w:ascii="Traditional Arabic" w:hAnsi="Traditional Arabic" w:cs="Traditional Arabic"/>
          <w:sz w:val="36"/>
          <w:szCs w:val="36"/>
        </w:rPr>
        <w:t>167</w:t>
      </w:r>
    </w:p>
    <w:p w:rsidR="00B52EE6" w:rsidRPr="00681D51" w:rsidRDefault="00B52EE6" w:rsidP="00B52EE6">
      <w:pPr>
        <w:spacing w:after="0"/>
        <w:ind w:firstLine="283"/>
        <w:rPr>
          <w:rFonts w:ascii="Traditional Arabic" w:hAnsi="Traditional Arabic" w:cs="Traditional Arabic"/>
          <w:sz w:val="36"/>
          <w:szCs w:val="36"/>
        </w:rPr>
      </w:pPr>
      <w:r w:rsidRPr="00681D51">
        <w:rPr>
          <w:rFonts w:ascii="Traditional Arabic" w:hAnsi="Traditional Arabic" w:cs="Traditional Arabic"/>
          <w:sz w:val="36"/>
          <w:szCs w:val="36"/>
          <w:rtl/>
        </w:rPr>
        <w:lastRenderedPageBreak/>
        <w:t>1/4ـــ : مينـــــــــاما</w:t>
      </w:r>
      <w:r>
        <w:rPr>
          <w:rFonts w:ascii="Traditional Arabic" w:hAnsi="Traditional Arabic" w:cs="Traditional Arabic" w:hint="cs"/>
          <w:sz w:val="36"/>
          <w:szCs w:val="36"/>
          <w:rtl/>
        </w:rPr>
        <w:t>..............................................................</w:t>
      </w:r>
      <w:r>
        <w:rPr>
          <w:rFonts w:ascii="Traditional Arabic" w:hAnsi="Traditional Arabic" w:cs="Traditional Arabic"/>
          <w:sz w:val="36"/>
          <w:szCs w:val="36"/>
        </w:rPr>
        <w:t>173</w:t>
      </w:r>
    </w:p>
    <w:p w:rsidR="00B52EE6" w:rsidRPr="00681D51" w:rsidRDefault="00B52EE6" w:rsidP="00B52EE6">
      <w:pPr>
        <w:spacing w:after="0"/>
        <w:ind w:firstLine="283"/>
        <w:rPr>
          <w:rFonts w:ascii="Traditional Arabic" w:hAnsi="Traditional Arabic" w:cs="Traditional Arabic"/>
          <w:b/>
          <w:bCs/>
          <w:sz w:val="36"/>
          <w:szCs w:val="36"/>
          <w:rtl/>
        </w:rPr>
      </w:pPr>
      <w:r w:rsidRPr="00681D51">
        <w:rPr>
          <w:rFonts w:ascii="Traditional Arabic" w:hAnsi="Traditional Arabic" w:cs="Traditional Arabic"/>
          <w:b/>
          <w:bCs/>
          <w:sz w:val="36"/>
          <w:szCs w:val="36"/>
          <w:rtl/>
        </w:rPr>
        <w:t>2/ـ2ـ الشراب التقليدي</w:t>
      </w:r>
      <w:r>
        <w:rPr>
          <w:rFonts w:ascii="Traditional Arabic" w:hAnsi="Traditional Arabic" w:cs="Traditional Arabic" w:hint="cs"/>
          <w:b/>
          <w:bCs/>
          <w:sz w:val="36"/>
          <w:szCs w:val="36"/>
          <w:rtl/>
        </w:rPr>
        <w:t>....................................................</w:t>
      </w:r>
      <w:r>
        <w:rPr>
          <w:rFonts w:ascii="Traditional Arabic" w:hAnsi="Traditional Arabic" w:cs="Traditional Arabic"/>
          <w:b/>
          <w:bCs/>
          <w:sz w:val="36"/>
          <w:szCs w:val="36"/>
        </w:rPr>
        <w:t>175</w:t>
      </w:r>
    </w:p>
    <w:p w:rsidR="00B52EE6" w:rsidRPr="00681D51" w:rsidRDefault="00B52EE6" w:rsidP="00B52EE6">
      <w:pPr>
        <w:spacing w:after="0"/>
        <w:rPr>
          <w:rFonts w:ascii="Traditional Arabic" w:hAnsi="Traditional Arabic" w:cs="Traditional Arabic"/>
          <w:sz w:val="36"/>
          <w:szCs w:val="36"/>
          <w:rtl/>
        </w:rPr>
      </w:pPr>
      <w:r w:rsidRPr="00681D51">
        <w:rPr>
          <w:rFonts w:ascii="Traditional Arabic" w:hAnsi="Traditional Arabic" w:cs="Traditional Arabic"/>
          <w:sz w:val="36"/>
          <w:szCs w:val="36"/>
          <w:rtl/>
        </w:rPr>
        <w:t>2/ـ1ـ  بعض أنواع الشراب التقليدية الإفريقية</w:t>
      </w:r>
      <w:r>
        <w:rPr>
          <w:rFonts w:ascii="Traditional Arabic" w:hAnsi="Traditional Arabic" w:cs="Traditional Arabic" w:hint="cs"/>
          <w:sz w:val="36"/>
          <w:szCs w:val="36"/>
          <w:rtl/>
        </w:rPr>
        <w:t>......................................</w:t>
      </w:r>
      <w:r>
        <w:rPr>
          <w:rFonts w:ascii="Traditional Arabic" w:hAnsi="Traditional Arabic" w:cs="Traditional Arabic"/>
          <w:sz w:val="36"/>
          <w:szCs w:val="36"/>
        </w:rPr>
        <w:t>175</w:t>
      </w:r>
    </w:p>
    <w:p w:rsidR="00B52EE6" w:rsidRPr="00681D51" w:rsidRDefault="00B52EE6" w:rsidP="00B52EE6">
      <w:pPr>
        <w:spacing w:after="0"/>
        <w:rPr>
          <w:rFonts w:ascii="Traditional Arabic" w:hAnsi="Traditional Arabic" w:cs="Traditional Arabic"/>
          <w:sz w:val="36"/>
          <w:szCs w:val="36"/>
          <w:rtl/>
        </w:rPr>
      </w:pPr>
      <w:r w:rsidRPr="00681D51">
        <w:rPr>
          <w:rFonts w:ascii="Traditional Arabic" w:hAnsi="Traditional Arabic" w:cs="Traditional Arabic"/>
          <w:sz w:val="36"/>
          <w:szCs w:val="36"/>
          <w:rtl/>
        </w:rPr>
        <w:t>ـ2/2ـ  دلالات التوظيف الشراب التقليدي</w:t>
      </w:r>
      <w:r w:rsidRPr="00681D51">
        <w:rPr>
          <w:rFonts w:ascii="Traditional Arabic" w:hAnsi="Traditional Arabic" w:cs="Traditional Arabic"/>
          <w:sz w:val="36"/>
          <w:szCs w:val="36"/>
        </w:rPr>
        <w:t xml:space="preserve"> </w:t>
      </w:r>
      <w:r>
        <w:rPr>
          <w:rFonts w:ascii="Traditional Arabic" w:hAnsi="Traditional Arabic" w:cs="Traditional Arabic" w:hint="cs"/>
          <w:sz w:val="36"/>
          <w:szCs w:val="36"/>
          <w:rtl/>
        </w:rPr>
        <w:t>.......................................</w:t>
      </w:r>
      <w:r>
        <w:rPr>
          <w:rFonts w:ascii="Traditional Arabic" w:hAnsi="Traditional Arabic" w:cs="Traditional Arabic"/>
          <w:sz w:val="36"/>
          <w:szCs w:val="36"/>
        </w:rPr>
        <w:t>177</w:t>
      </w:r>
      <w:r w:rsidRPr="00681D51">
        <w:rPr>
          <w:rFonts w:ascii="Traditional Arabic" w:hAnsi="Traditional Arabic" w:cs="Traditional Arabic"/>
          <w:sz w:val="36"/>
          <w:szCs w:val="36"/>
        </w:rPr>
        <w:t xml:space="preserve">. </w:t>
      </w:r>
    </w:p>
    <w:p w:rsidR="00B52EE6" w:rsidRPr="00681D51" w:rsidRDefault="00B52EE6" w:rsidP="00B52EE6">
      <w:pPr>
        <w:spacing w:after="0"/>
        <w:ind w:firstLine="283"/>
        <w:rPr>
          <w:rFonts w:ascii="Traditional Arabic" w:hAnsi="Traditional Arabic" w:cs="Traditional Arabic"/>
          <w:b/>
          <w:bCs/>
          <w:sz w:val="36"/>
          <w:szCs w:val="36"/>
          <w:rtl/>
          <w:lang w:bidi="ar-DZ"/>
        </w:rPr>
      </w:pPr>
      <w:r w:rsidRPr="00681D51">
        <w:rPr>
          <w:rFonts w:ascii="Traditional Arabic" w:hAnsi="Traditional Arabic" w:cs="Traditional Arabic"/>
          <w:b/>
          <w:bCs/>
          <w:sz w:val="36"/>
          <w:szCs w:val="36"/>
          <w:rtl/>
        </w:rPr>
        <w:t>ثالثا ــــ / أبعـــــــاد جمـــــالية للتــــــراث الشــــــعبي</w:t>
      </w:r>
      <w:r w:rsidRPr="00681D51">
        <w:rPr>
          <w:rFonts w:ascii="Traditional Arabic" w:hAnsi="Traditional Arabic" w:cs="Traditional Arabic"/>
          <w:b/>
          <w:bCs/>
          <w:sz w:val="36"/>
          <w:szCs w:val="36"/>
        </w:rPr>
        <w:t>.</w:t>
      </w:r>
      <w:r>
        <w:rPr>
          <w:rFonts w:ascii="Traditional Arabic" w:hAnsi="Traditional Arabic" w:cs="Traditional Arabic" w:hint="cs"/>
          <w:b/>
          <w:bCs/>
          <w:sz w:val="36"/>
          <w:szCs w:val="36"/>
          <w:rtl/>
        </w:rPr>
        <w:t>.................................</w:t>
      </w:r>
      <w:r>
        <w:rPr>
          <w:rFonts w:ascii="Traditional Arabic" w:hAnsi="Traditional Arabic" w:cs="Traditional Arabic"/>
          <w:b/>
          <w:bCs/>
          <w:sz w:val="36"/>
          <w:szCs w:val="36"/>
        </w:rPr>
        <w:t>183</w:t>
      </w:r>
    </w:p>
    <w:p w:rsidR="00B52EE6" w:rsidRDefault="00B52EE6" w:rsidP="00B52EE6">
      <w:pPr>
        <w:tabs>
          <w:tab w:val="right" w:pos="8503"/>
        </w:tabs>
        <w:jc w:val="center"/>
        <w:rPr>
          <w:rFonts w:ascii="Traditional Arabic" w:eastAsia="Times New Roman" w:hAnsi="Traditional Arabic" w:cs="Traditional Arabic"/>
          <w:b/>
          <w:bCs/>
          <w:color w:val="000000"/>
          <w:sz w:val="36"/>
          <w:szCs w:val="36"/>
          <w:rtl/>
        </w:rPr>
      </w:pPr>
      <w:r w:rsidRPr="00681D51">
        <w:rPr>
          <w:rFonts w:ascii="Traditional Arabic" w:eastAsia="Times New Roman" w:hAnsi="Traditional Arabic" w:cs="Traditional Arabic"/>
          <w:b/>
          <w:bCs/>
          <w:color w:val="000000"/>
          <w:sz w:val="36"/>
          <w:szCs w:val="36"/>
          <w:rtl/>
        </w:rPr>
        <w:t>المبحث الثالث : توظيف موروث الرقص والغناء</w:t>
      </w:r>
      <w:r w:rsidRPr="00681D51">
        <w:rPr>
          <w:rFonts w:ascii="Traditional Arabic" w:eastAsia="Times New Roman" w:hAnsi="Traditional Arabic" w:cs="Traditional Arabic"/>
          <w:b/>
          <w:bCs/>
          <w:color w:val="000000"/>
          <w:sz w:val="36"/>
          <w:szCs w:val="36"/>
        </w:rPr>
        <w:t xml:space="preserve"> </w:t>
      </w:r>
      <w:r w:rsidRPr="00681D51">
        <w:rPr>
          <w:rFonts w:ascii="Traditional Arabic" w:eastAsia="Times New Roman" w:hAnsi="Traditional Arabic" w:cs="Traditional Arabic"/>
          <w:b/>
          <w:bCs/>
          <w:color w:val="000000"/>
          <w:sz w:val="36"/>
          <w:szCs w:val="36"/>
          <w:rtl/>
        </w:rPr>
        <w:t>الإفريقي.</w:t>
      </w:r>
    </w:p>
    <w:p w:rsidR="00B52EE6" w:rsidRPr="00681D51" w:rsidRDefault="00B52EE6" w:rsidP="00B52EE6">
      <w:pPr>
        <w:tabs>
          <w:tab w:val="right" w:pos="8503"/>
        </w:tabs>
        <w:rPr>
          <w:rFonts w:ascii="Traditional Arabic" w:eastAsia="Times New Roman" w:hAnsi="Traditional Arabic" w:cs="Traditional Arabic"/>
          <w:b/>
          <w:bCs/>
          <w:color w:val="000000"/>
          <w:sz w:val="36"/>
          <w:szCs w:val="36"/>
          <w:rtl/>
        </w:rPr>
      </w:pPr>
      <w:r>
        <w:rPr>
          <w:rFonts w:ascii="Traditional Arabic" w:eastAsia="Times New Roman" w:hAnsi="Traditional Arabic" w:cs="Traditional Arabic" w:hint="cs"/>
          <w:b/>
          <w:bCs/>
          <w:sz w:val="36"/>
          <w:szCs w:val="36"/>
          <w:rtl/>
          <w:lang w:bidi="ar-DZ"/>
        </w:rPr>
        <w:t>تمهي</w:t>
      </w:r>
      <w:r w:rsidRPr="007D33DE">
        <w:rPr>
          <w:rFonts w:ascii="Traditional Arabic" w:eastAsia="Times New Roman" w:hAnsi="Traditional Arabic" w:cs="Traditional Arabic" w:hint="cs"/>
          <w:b/>
          <w:bCs/>
          <w:sz w:val="36"/>
          <w:szCs w:val="36"/>
          <w:rtl/>
          <w:lang w:bidi="ar-DZ"/>
        </w:rPr>
        <w:t>ـــد</w:t>
      </w:r>
      <w:r>
        <w:rPr>
          <w:rFonts w:ascii="Traditional Arabic" w:eastAsia="Times New Roman" w:hAnsi="Traditional Arabic" w:cs="Traditional Arabic" w:hint="cs"/>
          <w:b/>
          <w:bCs/>
          <w:sz w:val="36"/>
          <w:szCs w:val="36"/>
          <w:rtl/>
          <w:lang w:bidi="ar-DZ"/>
        </w:rPr>
        <w:t xml:space="preserve"> </w:t>
      </w:r>
      <w:r>
        <w:rPr>
          <w:rFonts w:ascii="Traditional Arabic" w:eastAsia="Times New Roman" w:hAnsi="Traditional Arabic" w:cs="Traditional Arabic" w:hint="cs"/>
          <w:sz w:val="36"/>
          <w:szCs w:val="36"/>
          <w:rtl/>
          <w:lang w:bidi="ar-DZ"/>
        </w:rPr>
        <w:t>...................................</w:t>
      </w:r>
      <w:r w:rsidRPr="00ED252B">
        <w:rPr>
          <w:rFonts w:ascii="Traditional Arabic" w:eastAsia="Times New Roman" w:hAnsi="Traditional Arabic" w:cs="Traditional Arabic" w:hint="cs"/>
          <w:sz w:val="36"/>
          <w:szCs w:val="36"/>
          <w:rtl/>
          <w:lang w:bidi="ar-DZ"/>
        </w:rPr>
        <w:t xml:space="preserve"> </w:t>
      </w:r>
      <w:r>
        <w:rPr>
          <w:rFonts w:ascii="Traditional Arabic" w:eastAsia="Times New Roman" w:hAnsi="Traditional Arabic" w:cs="Traditional Arabic" w:hint="cs"/>
          <w:sz w:val="36"/>
          <w:szCs w:val="36"/>
          <w:rtl/>
          <w:lang w:bidi="ar-DZ"/>
        </w:rPr>
        <w:t>...................................</w:t>
      </w:r>
      <w:r w:rsidRPr="00ED252B">
        <w:rPr>
          <w:rFonts w:ascii="Traditional Arabic" w:eastAsia="Times New Roman" w:hAnsi="Traditional Arabic" w:cs="Traditional Arabic" w:hint="cs"/>
          <w:sz w:val="36"/>
          <w:szCs w:val="36"/>
          <w:rtl/>
          <w:lang w:bidi="ar-DZ"/>
        </w:rPr>
        <w:t xml:space="preserve"> </w:t>
      </w:r>
      <w:r>
        <w:rPr>
          <w:rFonts w:ascii="Traditional Arabic" w:eastAsia="Times New Roman" w:hAnsi="Traditional Arabic" w:cs="Traditional Arabic"/>
          <w:sz w:val="36"/>
          <w:szCs w:val="36"/>
          <w:lang w:bidi="ar-DZ"/>
        </w:rPr>
        <w:t>185</w:t>
      </w:r>
    </w:p>
    <w:p w:rsidR="00B52EE6" w:rsidRPr="00681D51" w:rsidRDefault="00B52EE6" w:rsidP="00B52EE6">
      <w:pPr>
        <w:spacing w:after="0"/>
        <w:jc w:val="both"/>
        <w:rPr>
          <w:rFonts w:ascii="Traditional Arabic" w:eastAsiaTheme="minorHAnsi" w:hAnsi="Traditional Arabic" w:cs="Traditional Arabic"/>
          <w:b/>
          <w:bCs/>
          <w:sz w:val="36"/>
          <w:szCs w:val="36"/>
          <w:rtl/>
        </w:rPr>
      </w:pPr>
      <w:r w:rsidRPr="00681D51">
        <w:rPr>
          <w:rFonts w:ascii="Traditional Arabic" w:hAnsi="Traditional Arabic" w:cs="Traditional Arabic"/>
          <w:b/>
          <w:bCs/>
          <w:color w:val="000000"/>
          <w:sz w:val="36"/>
          <w:szCs w:val="36"/>
          <w:rtl/>
        </w:rPr>
        <w:t>ثانيا</w:t>
      </w:r>
      <w:r w:rsidRPr="00681D51">
        <w:rPr>
          <w:rFonts w:ascii="Traditional Arabic" w:hAnsi="Traditional Arabic" w:cs="Traditional Arabic"/>
          <w:b/>
          <w:bCs/>
          <w:sz w:val="36"/>
          <w:szCs w:val="36"/>
          <w:rtl/>
        </w:rPr>
        <w:t xml:space="preserve"> ـــ التحليل و التجليات:</w:t>
      </w:r>
    </w:p>
    <w:p w:rsidR="00B52EE6" w:rsidRPr="00681D51" w:rsidRDefault="00B52EE6" w:rsidP="00B52EE6">
      <w:pPr>
        <w:spacing w:after="0"/>
        <w:ind w:firstLine="567"/>
        <w:jc w:val="both"/>
        <w:rPr>
          <w:rFonts w:ascii="Traditional Arabic" w:hAnsi="Traditional Arabic" w:cs="Traditional Arabic"/>
          <w:b/>
          <w:bCs/>
          <w:sz w:val="36"/>
          <w:szCs w:val="36"/>
          <w:rtl/>
        </w:rPr>
      </w:pPr>
      <w:r w:rsidRPr="00681D51">
        <w:rPr>
          <w:rFonts w:ascii="Traditional Arabic" w:hAnsi="Traditional Arabic" w:cs="Traditional Arabic"/>
          <w:b/>
          <w:bCs/>
          <w:sz w:val="36"/>
          <w:szCs w:val="36"/>
          <w:rtl/>
        </w:rPr>
        <w:t>1 ـ الغن</w:t>
      </w:r>
      <w:r w:rsidRPr="00681D51">
        <w:rPr>
          <w:rFonts w:ascii="Traditional Arabic" w:hAnsi="Traditional Arabic" w:cs="Traditional Arabic"/>
          <w:b/>
          <w:bCs/>
          <w:sz w:val="36"/>
          <w:szCs w:val="36"/>
          <w:rtl/>
          <w:lang w:bidi="ar-DZ"/>
        </w:rPr>
        <w:t>ــــــــــــــــ</w:t>
      </w:r>
      <w:r w:rsidRPr="00681D51">
        <w:rPr>
          <w:rFonts w:ascii="Traditional Arabic" w:hAnsi="Traditional Arabic" w:cs="Traditional Arabic"/>
          <w:b/>
          <w:bCs/>
          <w:sz w:val="36"/>
          <w:szCs w:val="36"/>
          <w:rtl/>
        </w:rPr>
        <w:t>اء:</w:t>
      </w:r>
    </w:p>
    <w:p w:rsidR="00B52EE6" w:rsidRPr="00681D51" w:rsidRDefault="00B52EE6" w:rsidP="00B52EE6">
      <w:pPr>
        <w:pStyle w:val="Sansinterligne"/>
        <w:bidi/>
        <w:spacing w:line="276" w:lineRule="auto"/>
        <w:ind w:left="-2" w:firstLine="567"/>
        <w:jc w:val="both"/>
        <w:rPr>
          <w:rFonts w:ascii="Traditional Arabic" w:eastAsia="Times New Roman" w:hAnsi="Traditional Arabic" w:cs="Traditional Arabic"/>
          <w:sz w:val="36"/>
          <w:szCs w:val="36"/>
          <w:lang w:bidi="ar-DZ"/>
        </w:rPr>
      </w:pPr>
      <w:r w:rsidRPr="00681D51">
        <w:rPr>
          <w:rFonts w:ascii="Traditional Arabic" w:eastAsia="Times New Roman" w:hAnsi="Traditional Arabic" w:cs="Traditional Arabic"/>
          <w:sz w:val="36"/>
          <w:szCs w:val="36"/>
          <w:rtl/>
          <w:lang w:bidi="ar-DZ"/>
        </w:rPr>
        <w:t>1/1ـــ توظيف الأغنيات</w:t>
      </w:r>
      <w:r w:rsidRPr="00681D51">
        <w:rPr>
          <w:rFonts w:ascii="Traditional Arabic" w:eastAsia="Times New Roman" w:hAnsi="Traditional Arabic" w:cs="Traditional Arabic"/>
          <w:sz w:val="36"/>
          <w:szCs w:val="36"/>
          <w:lang w:bidi="ar-DZ"/>
        </w:rPr>
        <w:t>.</w:t>
      </w:r>
      <w:r>
        <w:rPr>
          <w:rFonts w:ascii="Traditional Arabic" w:eastAsia="Times New Roman" w:hAnsi="Traditional Arabic" w:cs="Traditional Arabic" w:hint="cs"/>
          <w:sz w:val="36"/>
          <w:szCs w:val="36"/>
          <w:rtl/>
          <w:lang w:bidi="ar-DZ"/>
        </w:rPr>
        <w:t>...................................................</w:t>
      </w:r>
      <w:r>
        <w:rPr>
          <w:rFonts w:ascii="Traditional Arabic" w:eastAsia="Times New Roman" w:hAnsi="Traditional Arabic" w:cs="Traditional Arabic"/>
          <w:sz w:val="36"/>
          <w:szCs w:val="36"/>
          <w:lang w:bidi="ar-DZ"/>
        </w:rPr>
        <w:t>187</w:t>
      </w:r>
    </w:p>
    <w:p w:rsidR="00B52EE6" w:rsidRPr="00681D51" w:rsidRDefault="00B52EE6" w:rsidP="00B52EE6">
      <w:pPr>
        <w:pStyle w:val="NormalWeb"/>
        <w:bidi/>
        <w:spacing w:before="0" w:beforeAutospacing="0" w:after="0" w:afterAutospacing="0" w:line="276" w:lineRule="auto"/>
        <w:ind w:left="-2" w:firstLine="567"/>
        <w:jc w:val="both"/>
        <w:rPr>
          <w:rFonts w:ascii="Traditional Arabic" w:hAnsi="Traditional Arabic" w:cs="Traditional Arabic"/>
          <w:b/>
          <w:bCs/>
          <w:sz w:val="36"/>
          <w:szCs w:val="36"/>
          <w:rtl/>
          <w:lang w:bidi="ar-DZ"/>
        </w:rPr>
      </w:pPr>
      <w:r w:rsidRPr="00681D51">
        <w:rPr>
          <w:rFonts w:ascii="Traditional Arabic" w:hAnsi="Traditional Arabic" w:cs="Traditional Arabic"/>
          <w:sz w:val="36"/>
          <w:szCs w:val="36"/>
          <w:rtl/>
          <w:lang w:bidi="ar-DZ"/>
        </w:rPr>
        <w:t>1/2ـــ الغناء</w:t>
      </w:r>
      <w:r w:rsidRPr="00681D51">
        <w:rPr>
          <w:rFonts w:ascii="Traditional Arabic" w:hAnsi="Traditional Arabic" w:cs="Traditional Arabic"/>
          <w:sz w:val="36"/>
          <w:szCs w:val="36"/>
          <w:lang w:bidi="ar-DZ"/>
        </w:rPr>
        <w:t xml:space="preserve"> </w:t>
      </w:r>
      <w:r w:rsidRPr="00681D51">
        <w:rPr>
          <w:rFonts w:ascii="Traditional Arabic" w:hAnsi="Traditional Arabic" w:cs="Traditional Arabic"/>
          <w:sz w:val="36"/>
          <w:szCs w:val="36"/>
          <w:rtl/>
          <w:lang w:bidi="ar-DZ"/>
        </w:rPr>
        <w:t>المنديل الذي يمتص بقع الدمار في حياة الإفريقي.</w:t>
      </w:r>
      <w:r>
        <w:rPr>
          <w:rFonts w:ascii="Traditional Arabic" w:hAnsi="Traditional Arabic" w:cs="Traditional Arabic" w:hint="cs"/>
          <w:sz w:val="36"/>
          <w:szCs w:val="36"/>
          <w:rtl/>
          <w:lang w:bidi="ar-DZ"/>
        </w:rPr>
        <w:t>..................</w:t>
      </w:r>
      <w:r>
        <w:rPr>
          <w:rFonts w:ascii="Traditional Arabic" w:hAnsi="Traditional Arabic" w:cs="Traditional Arabic"/>
          <w:sz w:val="36"/>
          <w:szCs w:val="36"/>
          <w:lang w:bidi="ar-DZ"/>
        </w:rPr>
        <w:t>188</w:t>
      </w:r>
    </w:p>
    <w:p w:rsidR="00B52EE6" w:rsidRPr="00681D51" w:rsidRDefault="00B52EE6" w:rsidP="00B52EE6">
      <w:pPr>
        <w:pStyle w:val="Sansinterligne"/>
        <w:bidi/>
        <w:spacing w:line="276" w:lineRule="auto"/>
        <w:ind w:left="-2" w:firstLine="567"/>
        <w:jc w:val="both"/>
        <w:rPr>
          <w:rFonts w:ascii="Traditional Arabic" w:eastAsia="Times New Roman" w:hAnsi="Traditional Arabic" w:cs="Traditional Arabic"/>
          <w:sz w:val="36"/>
          <w:szCs w:val="36"/>
          <w:rtl/>
          <w:lang w:bidi="ar-DZ"/>
        </w:rPr>
      </w:pPr>
      <w:r w:rsidRPr="00681D51">
        <w:rPr>
          <w:rFonts w:ascii="Traditional Arabic" w:eastAsia="Times New Roman" w:hAnsi="Traditional Arabic" w:cs="Traditional Arabic"/>
          <w:sz w:val="36"/>
          <w:szCs w:val="36"/>
          <w:rtl/>
          <w:lang w:bidi="ar-DZ"/>
        </w:rPr>
        <w:t>1/3ــ ـ توظيف أسماء المغنين</w:t>
      </w:r>
      <w:r w:rsidRPr="00681D51">
        <w:rPr>
          <w:rFonts w:ascii="Traditional Arabic" w:eastAsia="Times New Roman" w:hAnsi="Traditional Arabic" w:cs="Traditional Arabic"/>
          <w:sz w:val="36"/>
          <w:szCs w:val="36"/>
          <w:lang w:bidi="ar-DZ"/>
        </w:rPr>
        <w:t>.</w:t>
      </w:r>
      <w:r>
        <w:rPr>
          <w:rFonts w:ascii="Traditional Arabic" w:eastAsia="Times New Roman" w:hAnsi="Traditional Arabic" w:cs="Traditional Arabic" w:hint="cs"/>
          <w:sz w:val="36"/>
          <w:szCs w:val="36"/>
          <w:rtl/>
          <w:lang w:bidi="ar-DZ"/>
        </w:rPr>
        <w:t>................................................</w:t>
      </w:r>
      <w:r>
        <w:rPr>
          <w:rFonts w:ascii="Traditional Arabic" w:eastAsia="Times New Roman" w:hAnsi="Traditional Arabic" w:cs="Traditional Arabic"/>
          <w:sz w:val="36"/>
          <w:szCs w:val="36"/>
          <w:lang w:bidi="ar-DZ"/>
        </w:rPr>
        <w:t>190</w:t>
      </w:r>
    </w:p>
    <w:p w:rsidR="00B52EE6" w:rsidRPr="00681D51" w:rsidRDefault="00B52EE6" w:rsidP="00B52EE6">
      <w:pPr>
        <w:pStyle w:val="Sansinterligne"/>
        <w:bidi/>
        <w:spacing w:line="276" w:lineRule="auto"/>
        <w:ind w:left="-2" w:firstLine="567"/>
        <w:jc w:val="both"/>
        <w:rPr>
          <w:rFonts w:ascii="Traditional Arabic" w:hAnsi="Traditional Arabic" w:cs="Traditional Arabic"/>
          <w:b/>
          <w:bCs/>
          <w:sz w:val="36"/>
          <w:szCs w:val="36"/>
          <w:rtl/>
          <w:lang w:val="en-US" w:bidi="ar-DZ"/>
        </w:rPr>
      </w:pPr>
      <w:r w:rsidRPr="00681D51">
        <w:rPr>
          <w:rFonts w:ascii="Traditional Arabic" w:eastAsia="Times New Roman" w:hAnsi="Traditional Arabic" w:cs="Traditional Arabic"/>
          <w:sz w:val="36"/>
          <w:szCs w:val="36"/>
          <w:rtl/>
          <w:lang w:bidi="ar-DZ"/>
        </w:rPr>
        <w:t>1/ـ</w:t>
      </w:r>
      <w:r w:rsidRPr="00681D51">
        <w:rPr>
          <w:rFonts w:ascii="Traditional Arabic" w:hAnsi="Traditional Arabic" w:cs="Traditional Arabic"/>
          <w:sz w:val="36"/>
          <w:szCs w:val="36"/>
          <w:rtl/>
          <w:lang w:bidi="ar-DZ"/>
        </w:rPr>
        <w:t>4</w:t>
      </w:r>
      <w:r>
        <w:rPr>
          <w:rFonts w:ascii="Traditional Arabic" w:eastAsia="Times New Roman" w:hAnsi="Traditional Arabic" w:cs="Traditional Arabic"/>
          <w:sz w:val="36"/>
          <w:szCs w:val="36"/>
          <w:rtl/>
          <w:lang w:bidi="ar-DZ"/>
        </w:rPr>
        <w:t xml:space="preserve">ــالغناء همزة </w:t>
      </w:r>
      <w:r w:rsidRPr="00681D51">
        <w:rPr>
          <w:rFonts w:ascii="Traditional Arabic" w:eastAsia="Times New Roman" w:hAnsi="Traditional Arabic" w:cs="Traditional Arabic"/>
          <w:sz w:val="36"/>
          <w:szCs w:val="36"/>
          <w:rtl/>
          <w:lang w:bidi="ar-DZ"/>
        </w:rPr>
        <w:t>وصل</w:t>
      </w:r>
      <w:r>
        <w:rPr>
          <w:rFonts w:ascii="Traditional Arabic" w:eastAsia="Times New Roman" w:hAnsi="Traditional Arabic" w:cs="Traditional Arabic" w:hint="cs"/>
          <w:sz w:val="36"/>
          <w:szCs w:val="36"/>
          <w:rtl/>
          <w:lang w:bidi="ar-DZ"/>
        </w:rPr>
        <w:t>......................................................</w:t>
      </w:r>
      <w:r>
        <w:rPr>
          <w:rFonts w:ascii="Traditional Arabic" w:eastAsia="Times New Roman" w:hAnsi="Traditional Arabic" w:cs="Traditional Arabic"/>
          <w:sz w:val="36"/>
          <w:szCs w:val="36"/>
          <w:lang w:bidi="ar-DZ"/>
        </w:rPr>
        <w:t>193</w:t>
      </w:r>
    </w:p>
    <w:p w:rsidR="00B52EE6" w:rsidRPr="00681D51" w:rsidRDefault="00B52EE6" w:rsidP="00B52EE6">
      <w:pPr>
        <w:spacing w:after="0"/>
        <w:ind w:firstLine="567"/>
        <w:jc w:val="both"/>
        <w:rPr>
          <w:rFonts w:ascii="Traditional Arabic" w:hAnsi="Traditional Arabic" w:cs="Traditional Arabic"/>
          <w:b/>
          <w:bCs/>
          <w:sz w:val="36"/>
          <w:szCs w:val="36"/>
          <w:rtl/>
          <w:lang w:bidi="ar-DZ"/>
        </w:rPr>
      </w:pPr>
      <w:r w:rsidRPr="00681D51">
        <w:rPr>
          <w:rFonts w:ascii="Traditional Arabic" w:hAnsi="Traditional Arabic" w:cs="Traditional Arabic"/>
          <w:b/>
          <w:bCs/>
          <w:sz w:val="36"/>
          <w:szCs w:val="36"/>
          <w:rtl/>
        </w:rPr>
        <w:t>ـ2ـ</w:t>
      </w:r>
      <w:r w:rsidRPr="00681D51">
        <w:rPr>
          <w:rFonts w:ascii="Traditional Arabic" w:hAnsi="Traditional Arabic" w:cs="Traditional Arabic"/>
          <w:b/>
          <w:bCs/>
          <w:sz w:val="36"/>
          <w:szCs w:val="36"/>
          <w:rtl/>
          <w:lang w:bidi="ar-DZ"/>
        </w:rPr>
        <w:t xml:space="preserve"> /الرقـــــــــص: </w:t>
      </w:r>
    </w:p>
    <w:p w:rsidR="00B52EE6" w:rsidRPr="00836DB9" w:rsidRDefault="00B52EE6" w:rsidP="00B52EE6">
      <w:pPr>
        <w:spacing w:after="0"/>
        <w:ind w:firstLine="567"/>
        <w:jc w:val="both"/>
        <w:rPr>
          <w:rFonts w:ascii="Traditional Arabic" w:hAnsi="Traditional Arabic" w:cs="Traditional Arabic"/>
          <w:sz w:val="36"/>
          <w:szCs w:val="36"/>
          <w:rtl/>
          <w:lang w:bidi="ar-DZ"/>
        </w:rPr>
      </w:pPr>
      <w:r w:rsidRPr="00681D51">
        <w:rPr>
          <w:rFonts w:ascii="Traditional Arabic" w:eastAsia="Times New Roman" w:hAnsi="Traditional Arabic" w:cs="Traditional Arabic"/>
          <w:sz w:val="36"/>
          <w:szCs w:val="36"/>
          <w:rtl/>
          <w:lang w:bidi="ar-DZ"/>
        </w:rPr>
        <w:t>2/</w:t>
      </w:r>
      <w:r w:rsidRPr="00681D51">
        <w:rPr>
          <w:rFonts w:ascii="Traditional Arabic" w:hAnsi="Traditional Arabic" w:cs="Traditional Arabic"/>
          <w:sz w:val="36"/>
          <w:szCs w:val="36"/>
          <w:rtl/>
        </w:rPr>
        <w:t xml:space="preserve">ـ1ـ </w:t>
      </w:r>
      <w:r w:rsidRPr="00681D51">
        <w:rPr>
          <w:rFonts w:ascii="Traditional Arabic" w:hAnsi="Traditional Arabic" w:cs="Traditional Arabic"/>
          <w:sz w:val="36"/>
          <w:szCs w:val="36"/>
          <w:rtl/>
          <w:lang w:bidi="ar-DZ"/>
        </w:rPr>
        <w:t>إرتباط حياة الإفريقي بالرقص</w:t>
      </w:r>
      <w:r>
        <w:rPr>
          <w:rFonts w:ascii="Traditional Arabic" w:hAnsi="Traditional Arabic" w:cs="Traditional Arabic" w:hint="cs"/>
          <w:sz w:val="36"/>
          <w:szCs w:val="36"/>
          <w:rtl/>
          <w:lang w:bidi="ar-DZ"/>
        </w:rPr>
        <w:t>............................</w:t>
      </w:r>
      <w:r>
        <w:rPr>
          <w:rFonts w:ascii="Traditional Arabic" w:hAnsi="Traditional Arabic" w:cs="Traditional Arabic"/>
          <w:sz w:val="36"/>
          <w:szCs w:val="36"/>
          <w:lang w:bidi="ar-DZ"/>
        </w:rPr>
        <w:t>.</w:t>
      </w:r>
      <w:r>
        <w:rPr>
          <w:rFonts w:ascii="Traditional Arabic" w:hAnsi="Traditional Arabic" w:cs="Traditional Arabic" w:hint="cs"/>
          <w:sz w:val="36"/>
          <w:szCs w:val="36"/>
          <w:rtl/>
          <w:lang w:bidi="ar-DZ"/>
        </w:rPr>
        <w:t>...........</w:t>
      </w:r>
      <w:r w:rsidRPr="00681D51">
        <w:rPr>
          <w:rFonts w:ascii="Traditional Arabic" w:hAnsi="Traditional Arabic" w:cs="Traditional Arabic"/>
          <w:sz w:val="36"/>
          <w:szCs w:val="36"/>
          <w:rtl/>
          <w:lang w:bidi="ar-DZ"/>
        </w:rPr>
        <w:t xml:space="preserve"> </w:t>
      </w:r>
      <w:r w:rsidRPr="00681D51">
        <w:rPr>
          <w:rFonts w:ascii="Traditional Arabic" w:hAnsi="Traditional Arabic" w:cs="Traditional Arabic"/>
          <w:sz w:val="36"/>
          <w:szCs w:val="36"/>
          <w:lang w:bidi="ar-DZ"/>
        </w:rPr>
        <w:t>.</w:t>
      </w:r>
      <w:r>
        <w:rPr>
          <w:rFonts w:ascii="Traditional Arabic" w:hAnsi="Traditional Arabic" w:cs="Traditional Arabic"/>
          <w:sz w:val="36"/>
          <w:szCs w:val="36"/>
          <w:lang w:bidi="ar-DZ"/>
        </w:rPr>
        <w:t>199</w:t>
      </w:r>
    </w:p>
    <w:p w:rsidR="00B52EE6" w:rsidRPr="00681D51" w:rsidRDefault="00B52EE6" w:rsidP="00B52EE6">
      <w:pPr>
        <w:spacing w:after="0"/>
        <w:ind w:firstLine="567"/>
        <w:jc w:val="both"/>
        <w:rPr>
          <w:rFonts w:ascii="Traditional Arabic" w:hAnsi="Traditional Arabic" w:cs="Traditional Arabic"/>
          <w:sz w:val="36"/>
          <w:szCs w:val="36"/>
          <w:rtl/>
          <w:lang w:bidi="ar-DZ"/>
        </w:rPr>
      </w:pPr>
      <w:r w:rsidRPr="00681D51">
        <w:rPr>
          <w:rFonts w:ascii="Traditional Arabic" w:eastAsia="Times New Roman" w:hAnsi="Traditional Arabic" w:cs="Traditional Arabic"/>
          <w:sz w:val="36"/>
          <w:szCs w:val="36"/>
          <w:rtl/>
          <w:lang w:bidi="ar-DZ"/>
        </w:rPr>
        <w:t>2/</w:t>
      </w:r>
      <w:r w:rsidRPr="00681D51">
        <w:rPr>
          <w:rFonts w:ascii="Traditional Arabic" w:hAnsi="Traditional Arabic" w:cs="Traditional Arabic"/>
          <w:sz w:val="36"/>
          <w:szCs w:val="36"/>
          <w:rtl/>
          <w:lang w:bidi="ar-DZ"/>
        </w:rPr>
        <w:t xml:space="preserve"> 3 ـــ اللهجات المحلية والرقص الإفريقي </w:t>
      </w:r>
      <w:r>
        <w:rPr>
          <w:rFonts w:ascii="Traditional Arabic" w:hAnsi="Traditional Arabic" w:cs="Traditional Arabic" w:hint="cs"/>
          <w:sz w:val="36"/>
          <w:szCs w:val="36"/>
          <w:rtl/>
          <w:lang w:bidi="ar-DZ"/>
        </w:rPr>
        <w:t>....................................209</w:t>
      </w:r>
    </w:p>
    <w:p w:rsidR="00B52EE6" w:rsidRPr="00681D51" w:rsidRDefault="00B52EE6" w:rsidP="00B52EE6">
      <w:pPr>
        <w:spacing w:after="0"/>
        <w:ind w:firstLine="283"/>
        <w:jc w:val="both"/>
        <w:rPr>
          <w:rFonts w:ascii="Traditional Arabic" w:hAnsi="Traditional Arabic" w:cs="Traditional Arabic"/>
          <w:b/>
          <w:bCs/>
          <w:sz w:val="36"/>
          <w:szCs w:val="36"/>
          <w:lang w:bidi="ar-DZ"/>
        </w:rPr>
      </w:pPr>
      <w:r w:rsidRPr="00681D51">
        <w:rPr>
          <w:rFonts w:ascii="Traditional Arabic" w:hAnsi="Traditional Arabic" w:cs="Traditional Arabic"/>
          <w:b/>
          <w:bCs/>
          <w:sz w:val="36"/>
          <w:szCs w:val="36"/>
          <w:rtl/>
        </w:rPr>
        <w:t xml:space="preserve">ثالثا ــــ </w:t>
      </w:r>
      <w:r w:rsidRPr="00681D51">
        <w:rPr>
          <w:rFonts w:ascii="Traditional Arabic" w:hAnsi="Traditional Arabic" w:cs="Traditional Arabic"/>
          <w:b/>
          <w:bCs/>
          <w:sz w:val="36"/>
          <w:szCs w:val="36"/>
          <w:rtl/>
          <w:lang w:bidi="ar-DZ"/>
        </w:rPr>
        <w:t>/ أبعـــــــاد جمـــــالية للتــــــراث الشــــــعبي</w:t>
      </w:r>
      <w:r>
        <w:rPr>
          <w:rFonts w:ascii="Traditional Arabic" w:hAnsi="Traditional Arabic" w:cs="Traditional Arabic" w:hint="cs"/>
          <w:b/>
          <w:bCs/>
          <w:sz w:val="36"/>
          <w:szCs w:val="36"/>
          <w:rtl/>
          <w:lang w:bidi="ar-DZ"/>
        </w:rPr>
        <w:t>..................................</w:t>
      </w:r>
      <w:r w:rsidRPr="00681D51">
        <w:rPr>
          <w:rFonts w:ascii="Traditional Arabic" w:hAnsi="Traditional Arabic" w:cs="Traditional Arabic"/>
          <w:b/>
          <w:bCs/>
          <w:sz w:val="36"/>
          <w:szCs w:val="36"/>
          <w:lang w:bidi="ar-DZ"/>
        </w:rPr>
        <w:t>.</w:t>
      </w:r>
      <w:r>
        <w:rPr>
          <w:rFonts w:ascii="Traditional Arabic" w:hAnsi="Traditional Arabic" w:cs="Traditional Arabic" w:hint="cs"/>
          <w:b/>
          <w:bCs/>
          <w:sz w:val="36"/>
          <w:szCs w:val="36"/>
          <w:rtl/>
          <w:lang w:bidi="ar-DZ"/>
        </w:rPr>
        <w:t>211</w:t>
      </w:r>
    </w:p>
    <w:p w:rsidR="00B52EE6" w:rsidRDefault="00B52EE6" w:rsidP="00B52EE6">
      <w:pPr>
        <w:spacing w:after="0"/>
        <w:ind w:firstLine="283"/>
        <w:jc w:val="both"/>
        <w:rPr>
          <w:rFonts w:ascii="Traditional Arabic" w:hAnsi="Traditional Arabic" w:cs="Traditional Arabic"/>
          <w:b/>
          <w:bCs/>
          <w:sz w:val="36"/>
          <w:szCs w:val="36"/>
          <w:rtl/>
          <w:lang w:bidi="ar-DZ"/>
        </w:rPr>
      </w:pPr>
      <w:r w:rsidRPr="00681D51">
        <w:rPr>
          <w:rFonts w:ascii="Traditional Arabic" w:hAnsi="Traditional Arabic" w:cs="Traditional Arabic"/>
          <w:b/>
          <w:bCs/>
          <w:sz w:val="40"/>
          <w:szCs w:val="40"/>
          <w:rtl/>
          <w:lang w:bidi="ar-DZ"/>
        </w:rPr>
        <w:t>خــــــــــــــــــــــــــــــــــــــــــــــاتمة...................................................</w:t>
      </w:r>
      <w:r>
        <w:rPr>
          <w:rFonts w:ascii="Traditional Arabic" w:hAnsi="Traditional Arabic" w:cs="Traditional Arabic"/>
          <w:b/>
          <w:bCs/>
          <w:sz w:val="36"/>
          <w:szCs w:val="36"/>
          <w:lang w:bidi="ar-DZ"/>
        </w:rPr>
        <w:t>213</w:t>
      </w:r>
    </w:p>
    <w:p w:rsidR="00B52EE6" w:rsidRDefault="00B52EE6" w:rsidP="00B52EE6">
      <w:pPr>
        <w:spacing w:after="0"/>
        <w:ind w:firstLine="283"/>
        <w:jc w:val="both"/>
        <w:rPr>
          <w:rFonts w:ascii="Traditional Arabic" w:hAnsi="Traditional Arabic" w:cs="Traditional Arabic"/>
          <w:b/>
          <w:bCs/>
          <w:sz w:val="36"/>
          <w:szCs w:val="36"/>
          <w:rtl/>
          <w:lang w:bidi="ar-DZ"/>
        </w:rPr>
      </w:pPr>
      <w:r>
        <w:rPr>
          <w:rFonts w:ascii="Traditional Arabic" w:hAnsi="Traditional Arabic" w:cs="Traditional Arabic" w:hint="cs"/>
          <w:b/>
          <w:bCs/>
          <w:sz w:val="40"/>
          <w:szCs w:val="40"/>
          <w:rtl/>
          <w:lang w:bidi="ar-DZ"/>
        </w:rPr>
        <w:t>مــــــــــــــــــــــــــــــــــــــــــــلاحق</w:t>
      </w:r>
      <w:r w:rsidRPr="00681D51">
        <w:rPr>
          <w:rFonts w:ascii="Traditional Arabic" w:hAnsi="Traditional Arabic" w:cs="Traditional Arabic"/>
          <w:b/>
          <w:bCs/>
          <w:sz w:val="40"/>
          <w:szCs w:val="40"/>
          <w:rtl/>
          <w:lang w:bidi="ar-DZ"/>
        </w:rPr>
        <w:t>...................................................</w:t>
      </w:r>
      <w:r>
        <w:rPr>
          <w:rFonts w:ascii="Traditional Arabic" w:hAnsi="Traditional Arabic" w:cs="Traditional Arabic" w:hint="cs"/>
          <w:b/>
          <w:bCs/>
          <w:sz w:val="36"/>
          <w:szCs w:val="36"/>
          <w:rtl/>
          <w:lang w:bidi="ar-DZ"/>
        </w:rPr>
        <w:t>218</w:t>
      </w:r>
    </w:p>
    <w:p w:rsidR="00B52EE6" w:rsidRPr="00681D51" w:rsidRDefault="00B52EE6" w:rsidP="00B52EE6">
      <w:pPr>
        <w:spacing w:after="0"/>
        <w:ind w:firstLine="283"/>
        <w:jc w:val="both"/>
        <w:rPr>
          <w:rFonts w:ascii="Traditional Arabic" w:hAnsi="Traditional Arabic" w:cs="Traditional Arabic"/>
          <w:b/>
          <w:bCs/>
          <w:sz w:val="40"/>
          <w:szCs w:val="40"/>
          <w:rtl/>
          <w:lang w:bidi="ar-DZ"/>
        </w:rPr>
      </w:pPr>
      <w:r w:rsidRPr="00681D51">
        <w:rPr>
          <w:rFonts w:ascii="Traditional Arabic" w:hAnsi="Traditional Arabic" w:cs="Traditional Arabic"/>
          <w:b/>
          <w:bCs/>
          <w:sz w:val="40"/>
          <w:szCs w:val="40"/>
          <w:rtl/>
          <w:lang w:bidi="ar-DZ"/>
        </w:rPr>
        <w:t>المصادر والمراجع........</w:t>
      </w:r>
      <w:r>
        <w:rPr>
          <w:rFonts w:ascii="Traditional Arabic" w:hAnsi="Traditional Arabic" w:cs="Traditional Arabic" w:hint="cs"/>
          <w:b/>
          <w:bCs/>
          <w:sz w:val="40"/>
          <w:szCs w:val="40"/>
          <w:rtl/>
          <w:lang w:bidi="ar-DZ"/>
        </w:rPr>
        <w:t>.......</w:t>
      </w:r>
      <w:r w:rsidRPr="00681D51">
        <w:rPr>
          <w:rFonts w:ascii="Traditional Arabic" w:hAnsi="Traditional Arabic" w:cs="Traditional Arabic"/>
          <w:b/>
          <w:bCs/>
          <w:sz w:val="40"/>
          <w:szCs w:val="40"/>
          <w:rtl/>
          <w:lang w:bidi="ar-DZ"/>
        </w:rPr>
        <w:t>...............</w:t>
      </w:r>
      <w:r>
        <w:rPr>
          <w:rFonts w:ascii="Traditional Arabic" w:hAnsi="Traditional Arabic" w:cs="Traditional Arabic"/>
          <w:b/>
          <w:bCs/>
          <w:sz w:val="40"/>
          <w:szCs w:val="40"/>
          <w:lang w:bidi="ar-DZ"/>
        </w:rPr>
        <w:t>.</w:t>
      </w:r>
      <w:r w:rsidRPr="00681D51">
        <w:rPr>
          <w:rFonts w:ascii="Traditional Arabic" w:hAnsi="Traditional Arabic" w:cs="Traditional Arabic"/>
          <w:b/>
          <w:bCs/>
          <w:sz w:val="40"/>
          <w:szCs w:val="40"/>
          <w:rtl/>
          <w:lang w:bidi="ar-DZ"/>
        </w:rPr>
        <w:t>..........</w:t>
      </w:r>
      <w:r>
        <w:rPr>
          <w:rFonts w:ascii="Traditional Arabic" w:hAnsi="Traditional Arabic" w:cs="Traditional Arabic"/>
          <w:b/>
          <w:bCs/>
          <w:sz w:val="40"/>
          <w:szCs w:val="40"/>
          <w:lang w:bidi="ar-DZ"/>
        </w:rPr>
        <w:t>.</w:t>
      </w:r>
      <w:r w:rsidRPr="00681D51">
        <w:rPr>
          <w:rFonts w:ascii="Traditional Arabic" w:hAnsi="Traditional Arabic" w:cs="Traditional Arabic"/>
          <w:b/>
          <w:bCs/>
          <w:sz w:val="40"/>
          <w:szCs w:val="40"/>
          <w:rtl/>
          <w:lang w:bidi="ar-DZ"/>
        </w:rPr>
        <w:t>.........</w:t>
      </w:r>
      <w:r>
        <w:rPr>
          <w:rFonts w:ascii="Traditional Arabic" w:hAnsi="Traditional Arabic" w:cs="Traditional Arabic"/>
          <w:b/>
          <w:bCs/>
          <w:sz w:val="36"/>
          <w:szCs w:val="36"/>
          <w:lang w:bidi="ar-DZ"/>
        </w:rPr>
        <w:t>235</w:t>
      </w:r>
    </w:p>
    <w:p w:rsidR="00B52EE6" w:rsidRPr="00F7095D" w:rsidRDefault="00B52EE6" w:rsidP="00F7095D">
      <w:pPr>
        <w:spacing w:after="0"/>
        <w:ind w:firstLine="283"/>
        <w:jc w:val="both"/>
        <w:rPr>
          <w:rFonts w:ascii="Traditional Arabic" w:hAnsi="Traditional Arabic" w:cs="Traditional Arabic"/>
          <w:b/>
          <w:bCs/>
          <w:sz w:val="36"/>
          <w:szCs w:val="36"/>
          <w:lang w:val="fr-FR" w:bidi="ar-DZ"/>
        </w:rPr>
      </w:pPr>
      <w:r w:rsidRPr="00681D51">
        <w:rPr>
          <w:rFonts w:ascii="Traditional Arabic" w:hAnsi="Traditional Arabic" w:cs="Traditional Arabic"/>
          <w:b/>
          <w:bCs/>
          <w:sz w:val="40"/>
          <w:szCs w:val="40"/>
          <w:rtl/>
          <w:lang w:bidi="ar-DZ"/>
        </w:rPr>
        <w:t>الفهـــــــــــــــــــــــــــــــــــــرس......................................</w:t>
      </w:r>
      <w:r>
        <w:rPr>
          <w:rFonts w:ascii="Traditional Arabic" w:hAnsi="Traditional Arabic" w:cs="Traditional Arabic"/>
          <w:b/>
          <w:bCs/>
          <w:sz w:val="40"/>
          <w:szCs w:val="40"/>
          <w:lang w:bidi="ar-DZ"/>
        </w:rPr>
        <w:t>..</w:t>
      </w:r>
      <w:r>
        <w:rPr>
          <w:rFonts w:ascii="Traditional Arabic" w:hAnsi="Traditional Arabic" w:cs="Traditional Arabic"/>
          <w:b/>
          <w:bCs/>
          <w:sz w:val="40"/>
          <w:szCs w:val="40"/>
          <w:rtl/>
          <w:lang w:bidi="ar-DZ"/>
        </w:rPr>
        <w:t>.........</w:t>
      </w:r>
      <w:r w:rsidRPr="00681D51">
        <w:rPr>
          <w:rFonts w:ascii="Traditional Arabic" w:hAnsi="Traditional Arabic" w:cs="Traditional Arabic"/>
          <w:b/>
          <w:bCs/>
          <w:sz w:val="40"/>
          <w:szCs w:val="40"/>
          <w:rtl/>
          <w:lang w:bidi="ar-DZ"/>
        </w:rPr>
        <w:t>..</w:t>
      </w:r>
      <w:r>
        <w:rPr>
          <w:rFonts w:ascii="Traditional Arabic" w:hAnsi="Traditional Arabic" w:cs="Traditional Arabic"/>
          <w:b/>
          <w:bCs/>
          <w:sz w:val="36"/>
          <w:szCs w:val="36"/>
          <w:lang w:bidi="ar-DZ"/>
        </w:rPr>
        <w:t xml:space="preserve"> 248</w:t>
      </w:r>
    </w:p>
    <w:sectPr w:rsidR="00B52EE6" w:rsidRPr="00F7095D" w:rsidSect="003521FE">
      <w:pgSz w:w="11906" w:h="16838" w:code="9"/>
      <w:pgMar w:top="1134" w:right="1985" w:bottom="426"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4146" w:rsidRDefault="00EE4146" w:rsidP="003D49C1">
      <w:pPr>
        <w:spacing w:after="0" w:line="240" w:lineRule="auto"/>
      </w:pPr>
      <w:r>
        <w:separator/>
      </w:r>
    </w:p>
  </w:endnote>
  <w:endnote w:type="continuationSeparator" w:id="1">
    <w:p w:rsidR="00EE4146" w:rsidRDefault="00EE4146" w:rsidP="003D49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Akhbar MT">
    <w:altName w:val="Times New Roman"/>
    <w:charset w:val="B2"/>
    <w:family w:val="auto"/>
    <w:pitch w:val="variable"/>
    <w:sig w:usb0="00002000" w:usb1="00000000" w:usb2="00000000" w:usb3="00000000" w:csb0="00000040" w:csb1="00000000"/>
  </w:font>
  <w:font w:name="AL-Mohanad Bold">
    <w:altName w:val="Times New Roman"/>
    <w:panose1 w:val="00000000000000000000"/>
    <w:charset w:val="00"/>
    <w:family w:val="roman"/>
    <w:notTrueType/>
    <w:pitch w:val="default"/>
    <w:sig w:usb0="00000000" w:usb1="00000000" w:usb2="00000000" w:usb3="00000000" w:csb0="00000000" w:csb1="00000000"/>
  </w:font>
  <w:font w:name="Nassim">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951973"/>
      <w:docPartObj>
        <w:docPartGallery w:val="Page Numbers (Bottom of Page)"/>
        <w:docPartUnique/>
      </w:docPartObj>
    </w:sdtPr>
    <w:sdtEndPr>
      <w:rPr>
        <w:color w:val="FFFFFF" w:themeColor="background1"/>
      </w:rPr>
    </w:sdtEndPr>
    <w:sdtContent>
      <w:p w:rsidR="00DC1763" w:rsidRDefault="00491774">
        <w:pPr>
          <w:pStyle w:val="Pieddepage"/>
          <w:jc w:val="center"/>
        </w:pPr>
        <w:r w:rsidRPr="002A15CB">
          <w:rPr>
            <w:color w:val="FFFFFF" w:themeColor="background1"/>
          </w:rPr>
          <w:fldChar w:fldCharType="begin"/>
        </w:r>
        <w:r w:rsidR="00B1297A" w:rsidRPr="002A15CB">
          <w:rPr>
            <w:color w:val="FFFFFF" w:themeColor="background1"/>
          </w:rPr>
          <w:instrText xml:space="preserve"> PAGE   \* MERGEFORMAT </w:instrText>
        </w:r>
        <w:r w:rsidRPr="002A15CB">
          <w:rPr>
            <w:color w:val="FFFFFF" w:themeColor="background1"/>
          </w:rPr>
          <w:fldChar w:fldCharType="separate"/>
        </w:r>
        <w:r w:rsidR="00F7095D">
          <w:rPr>
            <w:noProof/>
            <w:color w:val="FFFFFF" w:themeColor="background1"/>
          </w:rPr>
          <w:t>16</w:t>
        </w:r>
        <w:r w:rsidRPr="002A15CB">
          <w:rPr>
            <w:color w:val="FFFFFF" w:themeColor="background1"/>
          </w:rPr>
          <w:fldChar w:fldCharType="end"/>
        </w:r>
      </w:p>
    </w:sdtContent>
  </w:sdt>
  <w:p w:rsidR="00DC1763" w:rsidRDefault="00DC176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951988"/>
      <w:docPartObj>
        <w:docPartGallery w:val="Page Numbers (Bottom of Page)"/>
        <w:docPartUnique/>
      </w:docPartObj>
    </w:sdtPr>
    <w:sdtEndPr>
      <w:rPr>
        <w:b/>
        <w:bCs/>
      </w:rPr>
    </w:sdtEndPr>
    <w:sdtContent>
      <w:p w:rsidR="00DC1763" w:rsidRPr="00A25BB2" w:rsidRDefault="00DC1763">
        <w:pPr>
          <w:pStyle w:val="Pieddepage"/>
          <w:jc w:val="center"/>
          <w:rPr>
            <w:b/>
            <w:bCs/>
          </w:rPr>
        </w:pPr>
        <w:r w:rsidRPr="00A25BB2">
          <w:rPr>
            <w:rFonts w:hint="cs"/>
            <w:b/>
            <w:bCs/>
            <w:sz w:val="24"/>
            <w:szCs w:val="24"/>
            <w:rtl/>
            <w:lang w:bidi="ar-DZ"/>
          </w:rPr>
          <w:t>ــ</w:t>
        </w:r>
        <w:r w:rsidR="00491774" w:rsidRPr="00A25BB2">
          <w:rPr>
            <w:b/>
            <w:bCs/>
            <w:sz w:val="24"/>
            <w:szCs w:val="24"/>
          </w:rPr>
          <w:fldChar w:fldCharType="begin"/>
        </w:r>
        <w:r w:rsidRPr="00A25BB2">
          <w:rPr>
            <w:b/>
            <w:bCs/>
            <w:sz w:val="24"/>
            <w:szCs w:val="24"/>
          </w:rPr>
          <w:instrText xml:space="preserve"> PAGE   \* MERGEFORMAT </w:instrText>
        </w:r>
        <w:r w:rsidR="00491774" w:rsidRPr="00A25BB2">
          <w:rPr>
            <w:b/>
            <w:bCs/>
            <w:sz w:val="24"/>
            <w:szCs w:val="24"/>
          </w:rPr>
          <w:fldChar w:fldCharType="separate"/>
        </w:r>
        <w:r w:rsidR="00F7095D">
          <w:rPr>
            <w:b/>
            <w:bCs/>
            <w:noProof/>
            <w:sz w:val="24"/>
            <w:szCs w:val="24"/>
          </w:rPr>
          <w:t>244</w:t>
        </w:r>
        <w:r w:rsidR="00491774" w:rsidRPr="00A25BB2">
          <w:rPr>
            <w:b/>
            <w:bCs/>
            <w:sz w:val="24"/>
            <w:szCs w:val="24"/>
          </w:rPr>
          <w:fldChar w:fldCharType="end"/>
        </w:r>
        <w:r w:rsidRPr="00A25BB2">
          <w:rPr>
            <w:rFonts w:hint="cs"/>
            <w:b/>
            <w:bCs/>
            <w:rtl/>
          </w:rPr>
          <w:t>ــ</w:t>
        </w:r>
      </w:p>
    </w:sdtContent>
  </w:sdt>
  <w:p w:rsidR="00DC1763" w:rsidRDefault="00DC176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4146" w:rsidRDefault="00EE4146" w:rsidP="003D49C1">
      <w:pPr>
        <w:spacing w:after="0" w:line="240" w:lineRule="auto"/>
      </w:pPr>
      <w:r>
        <w:separator/>
      </w:r>
    </w:p>
  </w:footnote>
  <w:footnote w:type="continuationSeparator" w:id="1">
    <w:p w:rsidR="00EE4146" w:rsidRDefault="00EE4146" w:rsidP="003D49C1">
      <w:pPr>
        <w:spacing w:after="0" w:line="240" w:lineRule="auto"/>
      </w:pPr>
      <w:r>
        <w:continuationSeparator/>
      </w:r>
    </w:p>
  </w:footnote>
  <w:footnote w:id="2">
    <w:p w:rsidR="00DC1763" w:rsidRPr="00F32767" w:rsidRDefault="00DC1763" w:rsidP="002A15CB">
      <w:pPr>
        <w:pStyle w:val="Notedebasdepage"/>
        <w:bidi/>
        <w:jc w:val="both"/>
        <w:rPr>
          <w:rFonts w:ascii="Traditional Arabic" w:hAnsi="Traditional Arabic" w:cs="Traditional Arabic"/>
          <w:sz w:val="28"/>
          <w:szCs w:val="28"/>
          <w:rtl/>
          <w:lang w:bidi="ar-DZ"/>
        </w:rPr>
      </w:pPr>
      <w:r w:rsidRPr="00F32767">
        <w:rPr>
          <w:rFonts w:ascii="Traditional Arabic" w:hAnsi="Traditional Arabic" w:cs="Traditional Arabic"/>
          <w:sz w:val="28"/>
          <w:szCs w:val="28"/>
          <w:lang w:bidi="ar-DZ"/>
        </w:rPr>
        <w:footnoteRef/>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محمد رياض: توظيف التراث في الرواية العربية المعاصرة ـ دراسة ـ،منشورات ات</w:t>
      </w:r>
      <w:r>
        <w:rPr>
          <w:rFonts w:ascii="Traditional Arabic" w:hAnsi="Traditional Arabic" w:cs="Traditional Arabic"/>
          <w:sz w:val="28"/>
          <w:szCs w:val="28"/>
          <w:rtl/>
          <w:lang w:bidi="ar-DZ"/>
        </w:rPr>
        <w:t>حاد الكتاب العرب،</w:t>
      </w: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دمشق،2002</w:t>
      </w: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دط</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ص11</w:t>
      </w:r>
    </w:p>
  </w:footnote>
  <w:footnote w:id="3">
    <w:p w:rsidR="00DC1763" w:rsidRPr="00F32767" w:rsidRDefault="00DC1763" w:rsidP="002A15CB">
      <w:pPr>
        <w:jc w:val="both"/>
        <w:rPr>
          <w:rFonts w:ascii="Traditional Arabic" w:hAnsi="Traditional Arabic" w:cs="Traditional Arabic"/>
          <w:sz w:val="28"/>
          <w:szCs w:val="28"/>
          <w:lang w:bidi="ar-DZ"/>
        </w:rPr>
      </w:pP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lang w:bidi="ar-DZ"/>
        </w:rPr>
        <w:footnoteRef/>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محمد بوعزة</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تحليل النص السردي تقنيات ومفاهيم، مطابع الدار العلمية للعلوم، بيروت، ط1، 2010. ص</w:t>
      </w:r>
      <w:r w:rsidRPr="00F32767">
        <w:rPr>
          <w:rFonts w:ascii="Traditional Arabic" w:hAnsi="Traditional Arabic" w:cs="Traditional Arabic"/>
          <w:sz w:val="28"/>
          <w:szCs w:val="28"/>
          <w:lang w:bidi="ar-DZ"/>
        </w:rPr>
        <w:t xml:space="preserve"> 17</w:t>
      </w:r>
    </w:p>
  </w:footnote>
  <w:footnote w:id="4">
    <w:p w:rsidR="00DC1763" w:rsidRPr="00F32767" w:rsidRDefault="00DC1763" w:rsidP="002A15CB">
      <w:pPr>
        <w:pStyle w:val="Notedebasdepage"/>
        <w:bidi/>
        <w:jc w:val="both"/>
        <w:rPr>
          <w:rFonts w:ascii="Traditional Arabic" w:hAnsi="Traditional Arabic" w:cs="Traditional Arabic"/>
          <w:sz w:val="28"/>
          <w:szCs w:val="28"/>
          <w:rtl/>
          <w:lang w:bidi="ar-DZ"/>
        </w:rPr>
      </w:pPr>
      <w:r w:rsidRPr="00F32767">
        <w:rPr>
          <w:rFonts w:ascii="Traditional Arabic" w:hAnsi="Traditional Arabic" w:cs="Traditional Arabic"/>
          <w:sz w:val="28"/>
          <w:szCs w:val="28"/>
          <w:lang w:bidi="ar-DZ"/>
        </w:rPr>
        <w:footnoteRef/>
      </w:r>
      <w:r w:rsidRPr="00F32767">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 xml:space="preserve"> عبد</w:t>
      </w: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 xml:space="preserve">الله </w:t>
      </w:r>
      <w:r>
        <w:rPr>
          <w:rFonts w:ascii="Traditional Arabic" w:hAnsi="Traditional Arabic" w:cs="Traditional Arabic" w:hint="cs"/>
          <w:sz w:val="28"/>
          <w:szCs w:val="28"/>
          <w:rtl/>
          <w:lang w:bidi="ar-DZ"/>
        </w:rPr>
        <w:t>إ</w:t>
      </w:r>
      <w:r w:rsidRPr="00F32767">
        <w:rPr>
          <w:rFonts w:ascii="Traditional Arabic" w:hAnsi="Traditional Arabic" w:cs="Traditional Arabic"/>
          <w:sz w:val="28"/>
          <w:szCs w:val="28"/>
          <w:rtl/>
          <w:lang w:bidi="ar-DZ"/>
        </w:rPr>
        <w:t xml:space="preserve">براهيم </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السردية العربية الحديثة ،المؤسسة العربية للدراسات والنشر ،بيروت ،ط1 ،2013 ص 10</w:t>
      </w:r>
      <w:r>
        <w:rPr>
          <w:rFonts w:ascii="Traditional Arabic" w:hAnsi="Traditional Arabic" w:cs="Traditional Arabic" w:hint="cs"/>
          <w:sz w:val="28"/>
          <w:szCs w:val="28"/>
          <w:rtl/>
          <w:lang w:bidi="ar-DZ"/>
        </w:rPr>
        <w:t>.</w:t>
      </w:r>
    </w:p>
  </w:footnote>
  <w:footnote w:id="5">
    <w:p w:rsidR="00DC1763" w:rsidRPr="00F32767" w:rsidRDefault="00DC1763" w:rsidP="002A15CB">
      <w:pPr>
        <w:pStyle w:val="Notedebasdepage"/>
        <w:bidi/>
        <w:jc w:val="both"/>
        <w:rPr>
          <w:rFonts w:ascii="Traditional Arabic" w:hAnsi="Traditional Arabic" w:cs="Traditional Arabic"/>
          <w:sz w:val="28"/>
          <w:szCs w:val="28"/>
          <w:rtl/>
          <w:lang w:bidi="ar-DZ"/>
        </w:rPr>
      </w:pPr>
      <w:r w:rsidRPr="00F32767">
        <w:rPr>
          <w:rFonts w:ascii="Traditional Arabic" w:hAnsi="Traditional Arabic" w:cs="Traditional Arabic"/>
          <w:sz w:val="28"/>
          <w:szCs w:val="28"/>
          <w:lang w:bidi="ar-DZ"/>
        </w:rPr>
        <w:footnoteRef/>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محمد رياض وتار: توظيف التر</w:t>
      </w:r>
      <w:r>
        <w:rPr>
          <w:rFonts w:ascii="Traditional Arabic" w:hAnsi="Traditional Arabic" w:cs="Traditional Arabic"/>
          <w:sz w:val="28"/>
          <w:szCs w:val="28"/>
          <w:rtl/>
          <w:lang w:bidi="ar-DZ"/>
        </w:rPr>
        <w:t>اث في الرواية العربية المعاصرة</w:t>
      </w:r>
      <w:r>
        <w:rPr>
          <w:rFonts w:ascii="Traditional Arabic" w:hAnsi="Traditional Arabic" w:cs="Traditional Arabic" w:hint="cs"/>
          <w:sz w:val="28"/>
          <w:szCs w:val="28"/>
          <w:rtl/>
          <w:lang w:bidi="ar-DZ"/>
        </w:rPr>
        <w:t>،مرجع سابق،</w:t>
      </w:r>
      <w:r w:rsidRPr="00F32767">
        <w:rPr>
          <w:rFonts w:ascii="Traditional Arabic" w:hAnsi="Traditional Arabic" w:cs="Traditional Arabic"/>
          <w:sz w:val="28"/>
          <w:szCs w:val="28"/>
          <w:rtl/>
          <w:lang w:bidi="ar-DZ"/>
        </w:rPr>
        <w:t xml:space="preserve"> ص 13</w:t>
      </w:r>
      <w:r>
        <w:rPr>
          <w:rFonts w:ascii="Traditional Arabic" w:hAnsi="Traditional Arabic" w:cs="Traditional Arabic" w:hint="cs"/>
          <w:sz w:val="28"/>
          <w:szCs w:val="28"/>
          <w:rtl/>
          <w:lang w:bidi="ar-DZ"/>
        </w:rPr>
        <w:t>.</w:t>
      </w:r>
    </w:p>
  </w:footnote>
  <w:footnote w:id="6">
    <w:p w:rsidR="00DC1763" w:rsidRPr="00F32767" w:rsidRDefault="00DC1763" w:rsidP="002A15CB">
      <w:pPr>
        <w:pStyle w:val="Notedebasdepage"/>
        <w:bidi/>
        <w:jc w:val="both"/>
        <w:rPr>
          <w:rFonts w:ascii="Traditional Arabic" w:hAnsi="Traditional Arabic" w:cs="Traditional Arabic"/>
          <w:sz w:val="28"/>
          <w:szCs w:val="28"/>
          <w:rtl/>
          <w:lang w:bidi="ar-DZ"/>
        </w:rPr>
      </w:pPr>
      <w:r w:rsidRPr="00F32767">
        <w:rPr>
          <w:rFonts w:ascii="Traditional Arabic" w:hAnsi="Traditional Arabic" w:cs="Traditional Arabic"/>
          <w:sz w:val="28"/>
          <w:szCs w:val="28"/>
          <w:lang w:bidi="ar-DZ"/>
        </w:rPr>
        <w:footnoteRef/>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w:t>
      </w:r>
      <w:r w:rsidRPr="00AB65A3">
        <w:rPr>
          <w:rFonts w:ascii="Traditional Arabic" w:hAnsi="Traditional Arabic" w:cs="Traditional Arabic" w:hint="eastAsia"/>
          <w:sz w:val="28"/>
          <w:szCs w:val="28"/>
          <w:rtl/>
          <w:lang w:bidi="ar-DZ"/>
        </w:rPr>
        <w:t>عبد</w:t>
      </w:r>
      <w:r w:rsidRPr="00AB65A3">
        <w:rPr>
          <w:rFonts w:ascii="Traditional Arabic" w:hAnsi="Traditional Arabic" w:cs="Traditional Arabic"/>
          <w:sz w:val="28"/>
          <w:szCs w:val="28"/>
          <w:rtl/>
          <w:lang w:bidi="ar-DZ"/>
        </w:rPr>
        <w:t xml:space="preserve"> </w:t>
      </w:r>
      <w:r>
        <w:rPr>
          <w:rFonts w:ascii="Traditional Arabic" w:hAnsi="Traditional Arabic" w:cs="Traditional Arabic" w:hint="eastAsia"/>
          <w:sz w:val="28"/>
          <w:szCs w:val="28"/>
          <w:rtl/>
          <w:lang w:bidi="ar-DZ"/>
        </w:rPr>
        <w:t>الم</w:t>
      </w:r>
      <w:r w:rsidRPr="00AB65A3">
        <w:rPr>
          <w:rFonts w:ascii="Traditional Arabic" w:hAnsi="Traditional Arabic" w:cs="Traditional Arabic" w:hint="eastAsia"/>
          <w:sz w:val="28"/>
          <w:szCs w:val="28"/>
          <w:rtl/>
          <w:lang w:bidi="ar-DZ"/>
        </w:rPr>
        <w:t>لك</w:t>
      </w:r>
      <w:r w:rsidRPr="00AB65A3">
        <w:rPr>
          <w:rFonts w:ascii="Traditional Arabic" w:hAnsi="Traditional Arabic" w:cs="Traditional Arabic"/>
          <w:sz w:val="28"/>
          <w:szCs w:val="28"/>
          <w:rtl/>
          <w:lang w:bidi="ar-DZ"/>
        </w:rPr>
        <w:t xml:space="preserve"> </w:t>
      </w:r>
      <w:r w:rsidRPr="00AB65A3">
        <w:rPr>
          <w:rFonts w:ascii="Traditional Arabic" w:hAnsi="Traditional Arabic" w:cs="Traditional Arabic" w:hint="eastAsia"/>
          <w:sz w:val="28"/>
          <w:szCs w:val="28"/>
          <w:rtl/>
          <w:lang w:bidi="ar-DZ"/>
        </w:rPr>
        <w:t>مرتاض</w:t>
      </w:r>
      <w:r>
        <w:rPr>
          <w:rFonts w:ascii="Traditional Arabic" w:hAnsi="Traditional Arabic" w:cs="Traditional Arabic" w:hint="cs"/>
          <w:sz w:val="28"/>
          <w:szCs w:val="28"/>
          <w:rtl/>
          <w:lang w:bidi="ar-DZ"/>
        </w:rPr>
        <w:t>:</w:t>
      </w:r>
      <w:r w:rsidRPr="00AB65A3">
        <w:rPr>
          <w:rFonts w:ascii="Traditional Arabic" w:hAnsi="Traditional Arabic" w:cs="Traditional Arabic" w:hint="cs"/>
          <w:sz w:val="28"/>
          <w:szCs w:val="28"/>
          <w:rtl/>
          <w:lang w:bidi="ar-DZ"/>
        </w:rPr>
        <w:t xml:space="preserve"> </w:t>
      </w:r>
      <w:r w:rsidRPr="00AB65A3">
        <w:rPr>
          <w:rFonts w:ascii="Traditional Arabic" w:hAnsi="Traditional Arabic" w:cs="Traditional Arabic" w:hint="eastAsia"/>
          <w:sz w:val="28"/>
          <w:szCs w:val="28"/>
          <w:rtl/>
          <w:lang w:bidi="ar-DZ"/>
        </w:rPr>
        <w:t>في</w:t>
      </w:r>
      <w:r w:rsidRPr="00AB65A3">
        <w:rPr>
          <w:rFonts w:ascii="Traditional Arabic" w:hAnsi="Traditional Arabic" w:cs="Traditional Arabic"/>
          <w:sz w:val="28"/>
          <w:szCs w:val="28"/>
          <w:rtl/>
          <w:lang w:bidi="ar-DZ"/>
        </w:rPr>
        <w:t xml:space="preserve"> </w:t>
      </w:r>
      <w:r w:rsidRPr="00AB65A3">
        <w:rPr>
          <w:rFonts w:ascii="Traditional Arabic" w:hAnsi="Traditional Arabic" w:cs="Traditional Arabic" w:hint="eastAsia"/>
          <w:sz w:val="28"/>
          <w:szCs w:val="28"/>
          <w:rtl/>
          <w:lang w:bidi="ar-DZ"/>
        </w:rPr>
        <w:t>نظرية</w:t>
      </w:r>
      <w:r w:rsidRPr="00AB65A3">
        <w:rPr>
          <w:rFonts w:ascii="Traditional Arabic" w:hAnsi="Traditional Arabic" w:cs="Traditional Arabic"/>
          <w:sz w:val="28"/>
          <w:szCs w:val="28"/>
          <w:rtl/>
          <w:lang w:bidi="ar-DZ"/>
        </w:rPr>
        <w:t xml:space="preserve"> </w:t>
      </w:r>
      <w:r w:rsidRPr="00AB65A3">
        <w:rPr>
          <w:rFonts w:ascii="Traditional Arabic" w:hAnsi="Traditional Arabic" w:cs="Traditional Arabic" w:hint="eastAsia"/>
          <w:sz w:val="28"/>
          <w:szCs w:val="28"/>
          <w:rtl/>
          <w:lang w:bidi="ar-DZ"/>
        </w:rPr>
        <w:t>الرواية</w:t>
      </w:r>
      <w:r w:rsidRPr="00AB65A3">
        <w:rPr>
          <w:rFonts w:ascii="Traditional Arabic" w:hAnsi="Traditional Arabic" w:cs="Traditional Arabic"/>
          <w:sz w:val="28"/>
          <w:szCs w:val="28"/>
          <w:rtl/>
          <w:lang w:bidi="ar-DZ"/>
        </w:rPr>
        <w:t xml:space="preserve"> </w:t>
      </w:r>
      <w:r w:rsidRPr="00AB65A3">
        <w:rPr>
          <w:rFonts w:ascii="Traditional Arabic" w:hAnsi="Traditional Arabic" w:cs="Traditional Arabic" w:hint="eastAsia"/>
          <w:sz w:val="28"/>
          <w:szCs w:val="28"/>
          <w:rtl/>
          <w:lang w:bidi="ar-DZ"/>
        </w:rPr>
        <w:t>بحث</w:t>
      </w:r>
      <w:r w:rsidRPr="00AB65A3">
        <w:rPr>
          <w:rFonts w:ascii="Traditional Arabic" w:hAnsi="Traditional Arabic" w:cs="Traditional Arabic"/>
          <w:sz w:val="28"/>
          <w:szCs w:val="28"/>
          <w:rtl/>
          <w:lang w:bidi="ar-DZ"/>
        </w:rPr>
        <w:t xml:space="preserve"> </w:t>
      </w:r>
      <w:r w:rsidRPr="00AB65A3">
        <w:rPr>
          <w:rFonts w:ascii="Traditional Arabic" w:hAnsi="Traditional Arabic" w:cs="Traditional Arabic" w:hint="eastAsia"/>
          <w:sz w:val="28"/>
          <w:szCs w:val="28"/>
          <w:rtl/>
          <w:lang w:bidi="ar-DZ"/>
        </w:rPr>
        <w:t>في</w:t>
      </w:r>
      <w:r w:rsidRPr="00AB65A3">
        <w:rPr>
          <w:rFonts w:ascii="Traditional Arabic" w:hAnsi="Traditional Arabic" w:cs="Traditional Arabic"/>
          <w:sz w:val="28"/>
          <w:szCs w:val="28"/>
          <w:rtl/>
          <w:lang w:bidi="ar-DZ"/>
        </w:rPr>
        <w:t xml:space="preserve"> </w:t>
      </w:r>
      <w:r w:rsidRPr="00AB65A3">
        <w:rPr>
          <w:rFonts w:ascii="Traditional Arabic" w:hAnsi="Traditional Arabic" w:cs="Traditional Arabic" w:hint="eastAsia"/>
          <w:sz w:val="28"/>
          <w:szCs w:val="28"/>
          <w:rtl/>
          <w:lang w:bidi="ar-DZ"/>
        </w:rPr>
        <w:t>تقنيات</w:t>
      </w:r>
      <w:r w:rsidRPr="00AB65A3">
        <w:rPr>
          <w:rFonts w:ascii="Traditional Arabic" w:hAnsi="Traditional Arabic" w:cs="Traditional Arabic"/>
          <w:sz w:val="28"/>
          <w:szCs w:val="28"/>
          <w:rtl/>
          <w:lang w:bidi="ar-DZ"/>
        </w:rPr>
        <w:t xml:space="preserve"> </w:t>
      </w:r>
      <w:r w:rsidRPr="00AB65A3">
        <w:rPr>
          <w:rFonts w:ascii="Traditional Arabic" w:hAnsi="Traditional Arabic" w:cs="Traditional Arabic" w:hint="eastAsia"/>
          <w:sz w:val="28"/>
          <w:szCs w:val="28"/>
          <w:rtl/>
          <w:lang w:bidi="ar-DZ"/>
        </w:rPr>
        <w:t>السرد</w:t>
      </w:r>
      <w:r w:rsidRPr="00AB65A3">
        <w:rPr>
          <w:rFonts w:ascii="Traditional Arabic" w:hAnsi="Traditional Arabic" w:cs="Traditional Arabic" w:hint="cs"/>
          <w:sz w:val="28"/>
          <w:szCs w:val="28"/>
          <w:rtl/>
          <w:lang w:bidi="ar-DZ"/>
        </w:rPr>
        <w:t>، عالم المعرفة،الكويت، دط، 1998</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ص34</w:t>
      </w:r>
      <w:r>
        <w:rPr>
          <w:rFonts w:ascii="Traditional Arabic" w:hAnsi="Traditional Arabic" w:cs="Traditional Arabic" w:hint="cs"/>
          <w:sz w:val="28"/>
          <w:szCs w:val="28"/>
          <w:rtl/>
          <w:lang w:bidi="ar-DZ"/>
        </w:rPr>
        <w:t>.</w:t>
      </w:r>
    </w:p>
  </w:footnote>
  <w:footnote w:id="7">
    <w:p w:rsidR="00DC1763" w:rsidRPr="00F32767" w:rsidRDefault="00DC1763" w:rsidP="002A15CB">
      <w:pPr>
        <w:pStyle w:val="Notedebasdepage"/>
        <w:bidi/>
        <w:jc w:val="both"/>
        <w:rPr>
          <w:rFonts w:ascii="Traditional Arabic" w:hAnsi="Traditional Arabic" w:cs="Traditional Arabic"/>
          <w:sz w:val="28"/>
          <w:szCs w:val="28"/>
          <w:rtl/>
          <w:lang w:bidi="ar-DZ"/>
        </w:rPr>
      </w:pPr>
      <w:r w:rsidRPr="00F32767">
        <w:rPr>
          <w:rFonts w:ascii="Traditional Arabic" w:hAnsi="Traditional Arabic" w:cs="Traditional Arabic"/>
          <w:sz w:val="28"/>
          <w:szCs w:val="28"/>
          <w:lang w:bidi="ar-DZ"/>
        </w:rPr>
        <w:footnoteRef/>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w:t>
      </w:r>
      <w:r w:rsidRPr="006139AA">
        <w:rPr>
          <w:rFonts w:ascii="Traditional Arabic" w:hAnsi="Traditional Arabic" w:cs="Traditional Arabic" w:hint="cs"/>
          <w:sz w:val="28"/>
          <w:szCs w:val="28"/>
          <w:rtl/>
          <w:lang w:bidi="ar-DZ"/>
        </w:rPr>
        <w:t>سعيد يقطين</w:t>
      </w:r>
      <w:r>
        <w:rPr>
          <w:rFonts w:ascii="Traditional Arabic" w:hAnsi="Traditional Arabic" w:cs="Traditional Arabic" w:hint="cs"/>
          <w:sz w:val="28"/>
          <w:szCs w:val="28"/>
          <w:rtl/>
          <w:lang w:bidi="ar-DZ"/>
        </w:rPr>
        <w:t xml:space="preserve"> :</w:t>
      </w:r>
      <w:r w:rsidRPr="006139AA">
        <w:rPr>
          <w:rFonts w:ascii="Traditional Arabic" w:hAnsi="Traditional Arabic" w:cs="Traditional Arabic" w:hint="cs"/>
          <w:sz w:val="28"/>
          <w:szCs w:val="28"/>
          <w:rtl/>
          <w:lang w:bidi="ar-DZ"/>
        </w:rPr>
        <w:t xml:space="preserve"> الرواية والتراث السردي من أجل وعي جديد بالتراث، المركز الثقافي العربي،</w:t>
      </w:r>
      <w:r>
        <w:rPr>
          <w:rFonts w:ascii="Traditional Arabic" w:hAnsi="Traditional Arabic" w:cs="Traditional Arabic" w:hint="cs"/>
          <w:sz w:val="28"/>
          <w:szCs w:val="28"/>
          <w:rtl/>
          <w:lang w:bidi="ar-DZ"/>
        </w:rPr>
        <w:t xml:space="preserve"> </w:t>
      </w:r>
      <w:r w:rsidRPr="006139AA">
        <w:rPr>
          <w:rFonts w:ascii="Traditional Arabic" w:hAnsi="Traditional Arabic" w:cs="Traditional Arabic" w:hint="cs"/>
          <w:sz w:val="28"/>
          <w:szCs w:val="28"/>
          <w:rtl/>
          <w:lang w:bidi="ar-DZ"/>
        </w:rPr>
        <w:t>بيروت، ط1، 2006</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ص145</w:t>
      </w:r>
      <w:r>
        <w:rPr>
          <w:rFonts w:ascii="Traditional Arabic" w:hAnsi="Traditional Arabic" w:cs="Traditional Arabic" w:hint="cs"/>
          <w:sz w:val="28"/>
          <w:szCs w:val="28"/>
          <w:rtl/>
          <w:lang w:bidi="ar-DZ"/>
        </w:rPr>
        <w:t>.</w:t>
      </w:r>
    </w:p>
  </w:footnote>
  <w:footnote w:id="8">
    <w:p w:rsidR="00DC1763" w:rsidRPr="00F32767" w:rsidRDefault="00DC1763" w:rsidP="002A15CB">
      <w:pPr>
        <w:pStyle w:val="Notedebasdepage"/>
        <w:bidi/>
        <w:jc w:val="both"/>
        <w:rPr>
          <w:rFonts w:ascii="Traditional Arabic" w:hAnsi="Traditional Arabic" w:cs="Traditional Arabic"/>
          <w:sz w:val="28"/>
          <w:szCs w:val="28"/>
          <w:rtl/>
          <w:lang w:bidi="ar-DZ"/>
        </w:rPr>
      </w:pPr>
      <w:r w:rsidRPr="00F32767">
        <w:rPr>
          <w:rFonts w:ascii="Traditional Arabic" w:hAnsi="Traditional Arabic" w:cs="Traditional Arabic"/>
          <w:sz w:val="28"/>
          <w:szCs w:val="28"/>
          <w:lang w:bidi="ar-DZ"/>
        </w:rPr>
        <w:footnoteRef/>
      </w:r>
      <w:r w:rsidRPr="00F32767">
        <w:rPr>
          <w:rFonts w:ascii="Traditional Arabic" w:hAnsi="Traditional Arabic" w:cs="Traditional Arabic"/>
          <w:sz w:val="28"/>
          <w:szCs w:val="28"/>
          <w:lang w:bidi="ar-DZ"/>
        </w:rPr>
        <w:t xml:space="preserve"> </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محمد رياض وتار: توظيف التر</w:t>
      </w:r>
      <w:r>
        <w:rPr>
          <w:rFonts w:ascii="Traditional Arabic" w:hAnsi="Traditional Arabic" w:cs="Traditional Arabic"/>
          <w:sz w:val="28"/>
          <w:szCs w:val="28"/>
          <w:rtl/>
          <w:lang w:bidi="ar-DZ"/>
        </w:rPr>
        <w:t>اث في الرواية العربية المعاصرة</w:t>
      </w:r>
      <w:r>
        <w:rPr>
          <w:rFonts w:ascii="Traditional Arabic" w:hAnsi="Traditional Arabic" w:cs="Traditional Arabic" w:hint="cs"/>
          <w:sz w:val="28"/>
          <w:szCs w:val="28"/>
          <w:rtl/>
          <w:lang w:bidi="ar-DZ"/>
        </w:rPr>
        <w:t>، مرجع سابق،</w:t>
      </w:r>
      <w:r w:rsidRPr="00F32767">
        <w:rPr>
          <w:rFonts w:ascii="Traditional Arabic" w:hAnsi="Traditional Arabic" w:cs="Traditional Arabic"/>
          <w:sz w:val="28"/>
          <w:szCs w:val="28"/>
          <w:rtl/>
          <w:lang w:bidi="ar-DZ"/>
        </w:rPr>
        <w:t xml:space="preserve"> ص 1</w:t>
      </w:r>
      <w:r>
        <w:rPr>
          <w:rFonts w:ascii="Traditional Arabic" w:hAnsi="Traditional Arabic" w:cs="Traditional Arabic" w:hint="cs"/>
          <w:sz w:val="28"/>
          <w:szCs w:val="28"/>
          <w:rtl/>
          <w:lang w:bidi="ar-DZ"/>
        </w:rPr>
        <w:t>0.</w:t>
      </w:r>
    </w:p>
  </w:footnote>
  <w:footnote w:id="9">
    <w:p w:rsidR="00DC1763" w:rsidRPr="00F32767" w:rsidRDefault="00DC1763" w:rsidP="002A15CB">
      <w:pPr>
        <w:pStyle w:val="Notedebasdepage"/>
        <w:bidi/>
        <w:jc w:val="both"/>
        <w:rPr>
          <w:rFonts w:ascii="Traditional Arabic" w:hAnsi="Traditional Arabic" w:cs="Traditional Arabic"/>
          <w:sz w:val="28"/>
          <w:szCs w:val="28"/>
          <w:rtl/>
          <w:lang w:bidi="ar-DZ"/>
        </w:rPr>
      </w:pPr>
      <w:r w:rsidRPr="00F32767">
        <w:rPr>
          <w:rFonts w:ascii="Traditional Arabic" w:hAnsi="Traditional Arabic" w:cs="Traditional Arabic"/>
          <w:sz w:val="28"/>
          <w:szCs w:val="28"/>
          <w:lang w:bidi="ar-DZ"/>
        </w:rPr>
        <w:footnoteRef/>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فيصل الأحمر</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دراسات في الأدب الجزائري ، إتحاد الكتاب الجزائريين،</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الجزائر،</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ط1، 2009</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ص31</w:t>
      </w:r>
      <w:r>
        <w:rPr>
          <w:rFonts w:ascii="Traditional Arabic" w:hAnsi="Traditional Arabic" w:cs="Traditional Arabic" w:hint="cs"/>
          <w:sz w:val="28"/>
          <w:szCs w:val="28"/>
          <w:rtl/>
          <w:lang w:bidi="ar-DZ"/>
        </w:rPr>
        <w:t>.</w:t>
      </w:r>
    </w:p>
  </w:footnote>
  <w:footnote w:id="10">
    <w:p w:rsidR="00DC1763" w:rsidRPr="00F32767" w:rsidRDefault="00DC1763" w:rsidP="002A15CB">
      <w:pPr>
        <w:pStyle w:val="Notedebasdepage"/>
        <w:bidi/>
        <w:jc w:val="both"/>
        <w:rPr>
          <w:rFonts w:ascii="Traditional Arabic" w:hAnsi="Traditional Arabic" w:cs="Traditional Arabic"/>
          <w:sz w:val="28"/>
          <w:szCs w:val="28"/>
          <w:rtl/>
          <w:lang w:bidi="ar-DZ"/>
        </w:rPr>
      </w:pPr>
      <w:r w:rsidRPr="00F32767">
        <w:rPr>
          <w:rFonts w:ascii="Traditional Arabic" w:hAnsi="Traditional Arabic" w:cs="Traditional Arabic"/>
          <w:sz w:val="28"/>
          <w:szCs w:val="28"/>
          <w:lang w:bidi="ar-DZ"/>
        </w:rPr>
        <w:footnoteRef/>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w:t>
      </w:r>
      <w:r w:rsidRPr="006139AA">
        <w:rPr>
          <w:rFonts w:ascii="Traditional Arabic" w:hAnsi="Traditional Arabic" w:cs="Traditional Arabic" w:hint="cs"/>
          <w:sz w:val="28"/>
          <w:szCs w:val="28"/>
          <w:rtl/>
          <w:lang w:bidi="ar-DZ"/>
        </w:rPr>
        <w:t>سعيد يقطين</w:t>
      </w:r>
      <w:r>
        <w:rPr>
          <w:rFonts w:ascii="Traditional Arabic" w:hAnsi="Traditional Arabic" w:cs="Traditional Arabic" w:hint="cs"/>
          <w:sz w:val="28"/>
          <w:szCs w:val="28"/>
          <w:rtl/>
          <w:lang w:bidi="ar-DZ"/>
        </w:rPr>
        <w:t xml:space="preserve"> :</w:t>
      </w:r>
      <w:r w:rsidRPr="006139AA">
        <w:rPr>
          <w:rFonts w:ascii="Traditional Arabic" w:hAnsi="Traditional Arabic" w:cs="Traditional Arabic" w:hint="cs"/>
          <w:sz w:val="28"/>
          <w:szCs w:val="28"/>
          <w:rtl/>
          <w:lang w:bidi="ar-DZ"/>
        </w:rPr>
        <w:t xml:space="preserve"> الرواية والتراث السردي من أجل وعي جديد بالتراث، </w:t>
      </w:r>
      <w:r>
        <w:rPr>
          <w:rFonts w:ascii="Traditional Arabic" w:hAnsi="Traditional Arabic" w:cs="Traditional Arabic" w:hint="cs"/>
          <w:sz w:val="28"/>
          <w:szCs w:val="28"/>
          <w:rtl/>
          <w:lang w:bidi="ar-DZ"/>
        </w:rPr>
        <w:t>مرجع سابق،</w:t>
      </w:r>
      <w:r w:rsidRPr="00F32767">
        <w:rPr>
          <w:rFonts w:ascii="Traditional Arabic" w:hAnsi="Traditional Arabic" w:cs="Traditional Arabic"/>
          <w:sz w:val="28"/>
          <w:szCs w:val="28"/>
          <w:rtl/>
          <w:lang w:bidi="ar-DZ"/>
        </w:rPr>
        <w:t xml:space="preserve"> ص145</w:t>
      </w:r>
      <w:r>
        <w:rPr>
          <w:rFonts w:ascii="Traditional Arabic" w:hAnsi="Traditional Arabic" w:cs="Traditional Arabic" w:hint="cs"/>
          <w:sz w:val="28"/>
          <w:szCs w:val="28"/>
          <w:rtl/>
          <w:lang w:bidi="ar-DZ"/>
        </w:rPr>
        <w:t>.</w:t>
      </w:r>
    </w:p>
  </w:footnote>
  <w:footnote w:id="11">
    <w:p w:rsidR="00DC1763" w:rsidRPr="00F32767" w:rsidRDefault="00DC1763" w:rsidP="002A15CB">
      <w:pPr>
        <w:pStyle w:val="Notedebasdepage"/>
        <w:bidi/>
        <w:jc w:val="both"/>
        <w:rPr>
          <w:rFonts w:ascii="Traditional Arabic" w:hAnsi="Traditional Arabic" w:cs="Traditional Arabic"/>
          <w:sz w:val="28"/>
          <w:szCs w:val="28"/>
          <w:rtl/>
          <w:lang w:bidi="ar-DZ"/>
        </w:rPr>
      </w:pPr>
      <w:r w:rsidRPr="00F32767">
        <w:rPr>
          <w:rFonts w:ascii="Traditional Arabic" w:hAnsi="Traditional Arabic" w:cs="Traditional Arabic"/>
          <w:sz w:val="28"/>
          <w:szCs w:val="28"/>
          <w:lang w:bidi="ar-DZ"/>
        </w:rPr>
        <w:footnoteRef/>
      </w:r>
      <w:r w:rsidRPr="00F32767">
        <w:rPr>
          <w:rFonts w:ascii="Traditional Arabic" w:hAnsi="Traditional Arabic" w:cs="Traditional Arabic"/>
          <w:sz w:val="28"/>
          <w:szCs w:val="28"/>
          <w:lang w:bidi="ar-DZ"/>
        </w:rPr>
        <w:t xml:space="preserve"> </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محمد رياض وتار: توظيف التر</w:t>
      </w:r>
      <w:r>
        <w:rPr>
          <w:rFonts w:ascii="Traditional Arabic" w:hAnsi="Traditional Arabic" w:cs="Traditional Arabic"/>
          <w:sz w:val="28"/>
          <w:szCs w:val="28"/>
          <w:rtl/>
          <w:lang w:bidi="ar-DZ"/>
        </w:rPr>
        <w:t>اث في الرواية العربية المعاصرة</w:t>
      </w:r>
      <w:r>
        <w:rPr>
          <w:rFonts w:ascii="Traditional Arabic" w:hAnsi="Traditional Arabic" w:cs="Traditional Arabic" w:hint="cs"/>
          <w:sz w:val="28"/>
          <w:szCs w:val="28"/>
          <w:rtl/>
          <w:lang w:bidi="ar-DZ"/>
        </w:rPr>
        <w:t>، مرجع سابق،</w:t>
      </w:r>
      <w:r w:rsidRPr="00F32767">
        <w:rPr>
          <w:rFonts w:ascii="Traditional Arabic" w:hAnsi="Traditional Arabic" w:cs="Traditional Arabic"/>
          <w:sz w:val="28"/>
          <w:szCs w:val="28"/>
          <w:rtl/>
          <w:lang w:bidi="ar-DZ"/>
        </w:rPr>
        <w:t xml:space="preserve"> ص11</w:t>
      </w:r>
      <w:r>
        <w:rPr>
          <w:rFonts w:ascii="Traditional Arabic" w:hAnsi="Traditional Arabic" w:cs="Traditional Arabic" w:hint="cs"/>
          <w:sz w:val="28"/>
          <w:szCs w:val="28"/>
          <w:rtl/>
          <w:lang w:bidi="ar-DZ"/>
        </w:rPr>
        <w:t>.</w:t>
      </w:r>
    </w:p>
  </w:footnote>
  <w:footnote w:id="12">
    <w:p w:rsidR="00DC1763" w:rsidRPr="00F32767" w:rsidRDefault="00DC1763" w:rsidP="002A15CB">
      <w:pPr>
        <w:pStyle w:val="Notedebasdepage"/>
        <w:bidi/>
        <w:jc w:val="both"/>
        <w:rPr>
          <w:rFonts w:ascii="Traditional Arabic" w:hAnsi="Traditional Arabic" w:cs="Traditional Arabic"/>
          <w:sz w:val="28"/>
          <w:szCs w:val="28"/>
          <w:rtl/>
          <w:lang w:bidi="ar-DZ"/>
        </w:rPr>
      </w:pPr>
      <w:r w:rsidRPr="00F32767">
        <w:rPr>
          <w:rFonts w:ascii="Traditional Arabic" w:hAnsi="Traditional Arabic" w:cs="Traditional Arabic"/>
          <w:sz w:val="28"/>
          <w:szCs w:val="28"/>
          <w:lang w:bidi="ar-DZ"/>
        </w:rPr>
        <w:footnoteRef/>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محمد بوعزة</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تحليل النص السردي تقنيات ومفاهيم، </w:t>
      </w:r>
      <w:r>
        <w:rPr>
          <w:rFonts w:ascii="Traditional Arabic" w:hAnsi="Traditional Arabic" w:cs="Traditional Arabic" w:hint="cs"/>
          <w:sz w:val="28"/>
          <w:szCs w:val="28"/>
          <w:rtl/>
          <w:lang w:bidi="ar-DZ"/>
        </w:rPr>
        <w:t>مرجع سابق،</w:t>
      </w:r>
      <w:r w:rsidRPr="00F32767">
        <w:rPr>
          <w:rFonts w:ascii="Traditional Arabic" w:hAnsi="Traditional Arabic" w:cs="Traditional Arabic"/>
          <w:sz w:val="28"/>
          <w:szCs w:val="28"/>
          <w:rtl/>
          <w:lang w:bidi="ar-DZ"/>
        </w:rPr>
        <w:t xml:space="preserve"> ص20</w:t>
      </w:r>
      <w:r>
        <w:rPr>
          <w:rFonts w:ascii="Traditional Arabic" w:hAnsi="Traditional Arabic" w:cs="Traditional Arabic" w:hint="cs"/>
          <w:sz w:val="28"/>
          <w:szCs w:val="28"/>
          <w:rtl/>
          <w:lang w:bidi="ar-DZ"/>
        </w:rPr>
        <w:t>.</w:t>
      </w:r>
    </w:p>
  </w:footnote>
  <w:footnote w:id="13">
    <w:p w:rsidR="00DC1763" w:rsidRPr="00F32767" w:rsidRDefault="00DC1763" w:rsidP="002A15CB">
      <w:pPr>
        <w:pStyle w:val="Notedebasdepage"/>
        <w:bidi/>
        <w:jc w:val="both"/>
        <w:rPr>
          <w:rFonts w:ascii="Traditional Arabic" w:hAnsi="Traditional Arabic" w:cs="Traditional Arabic"/>
          <w:sz w:val="28"/>
          <w:szCs w:val="28"/>
          <w:rtl/>
          <w:lang w:bidi="ar-DZ"/>
        </w:rPr>
      </w:pPr>
      <w:r w:rsidRPr="00F32767">
        <w:rPr>
          <w:rFonts w:ascii="Traditional Arabic" w:hAnsi="Traditional Arabic" w:cs="Traditional Arabic"/>
          <w:sz w:val="28"/>
          <w:szCs w:val="28"/>
          <w:lang w:bidi="ar-DZ"/>
        </w:rPr>
        <w:footnoteRef/>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lang w:bidi="ar-DZ"/>
        </w:rPr>
        <w:t>عبد</w:t>
      </w: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 xml:space="preserve">الله </w:t>
      </w:r>
      <w:r>
        <w:rPr>
          <w:rFonts w:ascii="Traditional Arabic" w:hAnsi="Traditional Arabic" w:cs="Traditional Arabic" w:hint="cs"/>
          <w:sz w:val="28"/>
          <w:szCs w:val="28"/>
          <w:rtl/>
          <w:lang w:bidi="ar-DZ"/>
        </w:rPr>
        <w:t>إ</w:t>
      </w:r>
      <w:r w:rsidRPr="00F32767">
        <w:rPr>
          <w:rFonts w:ascii="Traditional Arabic" w:hAnsi="Traditional Arabic" w:cs="Traditional Arabic"/>
          <w:sz w:val="28"/>
          <w:szCs w:val="28"/>
          <w:rtl/>
          <w:lang w:bidi="ar-DZ"/>
        </w:rPr>
        <w:t xml:space="preserve">براهيم </w:t>
      </w: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السردية العربية الحديثة</w:t>
      </w:r>
      <w:r>
        <w:rPr>
          <w:rFonts w:ascii="Traditional Arabic" w:hAnsi="Traditional Arabic" w:cs="Traditional Arabic" w:hint="cs"/>
          <w:sz w:val="28"/>
          <w:szCs w:val="28"/>
          <w:rtl/>
          <w:lang w:bidi="ar-DZ"/>
        </w:rPr>
        <w:t>، مرجع سابق،</w:t>
      </w:r>
      <w:r w:rsidRPr="00F32767">
        <w:rPr>
          <w:rFonts w:ascii="Traditional Arabic" w:hAnsi="Traditional Arabic" w:cs="Traditional Arabic"/>
          <w:sz w:val="28"/>
          <w:szCs w:val="28"/>
          <w:rtl/>
          <w:lang w:bidi="ar-DZ"/>
        </w:rPr>
        <w:t xml:space="preserve"> ص 6</w:t>
      </w:r>
      <w:r>
        <w:rPr>
          <w:rFonts w:ascii="Traditional Arabic" w:hAnsi="Traditional Arabic" w:cs="Traditional Arabic" w:hint="cs"/>
          <w:sz w:val="28"/>
          <w:szCs w:val="28"/>
          <w:rtl/>
          <w:lang w:bidi="ar-DZ"/>
        </w:rPr>
        <w:t>.</w:t>
      </w:r>
    </w:p>
  </w:footnote>
  <w:footnote w:id="14">
    <w:p w:rsidR="00DC1763" w:rsidRPr="00F32767" w:rsidRDefault="00DC1763" w:rsidP="002A15CB">
      <w:pPr>
        <w:jc w:val="both"/>
        <w:rPr>
          <w:rFonts w:ascii="Traditional Arabic" w:hAnsi="Traditional Arabic" w:cs="Traditional Arabic"/>
          <w:sz w:val="28"/>
          <w:szCs w:val="28"/>
          <w:rtl/>
          <w:lang w:bidi="ar-DZ"/>
        </w:rPr>
      </w:pPr>
      <w:r w:rsidRPr="00F32767">
        <w:rPr>
          <w:rFonts w:ascii="Traditional Arabic" w:hAnsi="Traditional Arabic" w:cs="Traditional Arabic"/>
          <w:sz w:val="28"/>
          <w:szCs w:val="28"/>
          <w:lang w:bidi="ar-DZ"/>
        </w:rPr>
        <w:footnoteRef/>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صالح مفقودة: أبحاث في الرواية العربية ،منشورات مخبر أبحاث في اللغة والأدب الجزائري ،جامعة محمد خيضر بسكرة ،دط ،ص180 </w:t>
      </w:r>
      <w:r>
        <w:rPr>
          <w:rFonts w:ascii="Traditional Arabic" w:hAnsi="Traditional Arabic" w:cs="Traditional Arabic" w:hint="cs"/>
          <w:sz w:val="28"/>
          <w:szCs w:val="28"/>
          <w:rtl/>
          <w:lang w:bidi="ar-DZ"/>
        </w:rPr>
        <w:t>.</w:t>
      </w:r>
    </w:p>
  </w:footnote>
  <w:footnote w:id="15">
    <w:p w:rsidR="00DC1763" w:rsidRPr="00F32767" w:rsidRDefault="00DC1763" w:rsidP="002A15CB">
      <w:pPr>
        <w:pStyle w:val="Notedebasdepage"/>
        <w:bidi/>
        <w:jc w:val="both"/>
        <w:rPr>
          <w:rFonts w:ascii="Traditional Arabic" w:hAnsi="Traditional Arabic" w:cs="Traditional Arabic"/>
          <w:sz w:val="28"/>
          <w:szCs w:val="28"/>
          <w:rtl/>
          <w:lang w:bidi="ar-DZ"/>
        </w:rPr>
      </w:pPr>
      <w:r w:rsidRPr="00F32767">
        <w:rPr>
          <w:rFonts w:ascii="Traditional Arabic" w:hAnsi="Traditional Arabic" w:cs="Traditional Arabic"/>
          <w:sz w:val="28"/>
          <w:szCs w:val="28"/>
          <w:lang w:bidi="ar-DZ"/>
        </w:rPr>
        <w:footnoteRef/>
      </w:r>
      <w:r w:rsidRPr="00F32767">
        <w:rPr>
          <w:rFonts w:ascii="Traditional Arabic" w:hAnsi="Traditional Arabic" w:cs="Traditional Arabic"/>
          <w:sz w:val="28"/>
          <w:szCs w:val="28"/>
          <w:rtl/>
          <w:lang w:bidi="ar-DZ"/>
        </w:rPr>
        <w:t xml:space="preserve"> صالح فخري</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في الرواية العربية الجديدة </w:t>
      </w:r>
      <w:r>
        <w:rPr>
          <w:rFonts w:ascii="Traditional Arabic" w:hAnsi="Traditional Arabic" w:cs="Traditional Arabic" w:hint="cs"/>
          <w:sz w:val="28"/>
          <w:szCs w:val="28"/>
          <w:rtl/>
          <w:lang w:bidi="ar-DZ"/>
        </w:rPr>
        <w:t>،</w:t>
      </w:r>
      <w:r w:rsidRPr="00D55C51">
        <w:rPr>
          <w:rFonts w:ascii="Traditional Arabic" w:hAnsi="Traditional Arabic" w:cs="Traditional Arabic" w:hint="cs"/>
          <w:sz w:val="28"/>
          <w:szCs w:val="28"/>
          <w:rtl/>
          <w:lang w:bidi="ar-DZ"/>
        </w:rPr>
        <w:t xml:space="preserve">، منشورات الاختلاف، الجزائر، ط1، 2012، </w:t>
      </w:r>
      <w:r w:rsidRPr="00F32767">
        <w:rPr>
          <w:rFonts w:ascii="Traditional Arabic" w:hAnsi="Traditional Arabic" w:cs="Traditional Arabic"/>
          <w:sz w:val="28"/>
          <w:szCs w:val="28"/>
          <w:rtl/>
          <w:lang w:bidi="ar-DZ"/>
        </w:rPr>
        <w:t>ص</w:t>
      </w:r>
      <w:r>
        <w:rPr>
          <w:rFonts w:ascii="Traditional Arabic" w:hAnsi="Traditional Arabic" w:cs="Traditional Arabic" w:hint="cs"/>
          <w:sz w:val="28"/>
          <w:szCs w:val="28"/>
          <w:rtl/>
          <w:lang w:bidi="ar-DZ"/>
        </w:rPr>
        <w:t>11.</w:t>
      </w:r>
    </w:p>
  </w:footnote>
  <w:footnote w:id="16">
    <w:p w:rsidR="00DC1763" w:rsidRPr="00F32767" w:rsidRDefault="00DC1763" w:rsidP="002A15CB">
      <w:pPr>
        <w:jc w:val="both"/>
        <w:rPr>
          <w:rFonts w:ascii="Traditional Arabic" w:hAnsi="Traditional Arabic" w:cs="Traditional Arabic"/>
          <w:sz w:val="28"/>
          <w:szCs w:val="28"/>
          <w:rtl/>
          <w:lang w:bidi="ar-DZ"/>
        </w:rPr>
      </w:pPr>
      <w:r w:rsidRPr="00F32767">
        <w:rPr>
          <w:rFonts w:ascii="Traditional Arabic" w:hAnsi="Traditional Arabic" w:cs="Traditional Arabic"/>
          <w:sz w:val="28"/>
          <w:szCs w:val="28"/>
          <w:lang w:bidi="ar-DZ"/>
        </w:rPr>
        <w:footnoteRef/>
      </w:r>
      <w:r w:rsidRPr="00F32767">
        <w:rPr>
          <w:rFonts w:ascii="Traditional Arabic" w:hAnsi="Traditional Arabic" w:cs="Traditional Arabic"/>
          <w:sz w:val="28"/>
          <w:szCs w:val="28"/>
          <w:rtl/>
          <w:lang w:bidi="ar-DZ"/>
        </w:rPr>
        <w:t xml:space="preserve"> عبد الحليم بن صالح : أصالة الرواية العربية المعاصرة عبر التراث والمعاصرة ، في مجلة الدراسات اللغوية والأدبية، ديسمبر 2017</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ص247.</w:t>
      </w:r>
    </w:p>
  </w:footnote>
  <w:footnote w:id="17">
    <w:p w:rsidR="00DC1763" w:rsidRPr="00F32767" w:rsidRDefault="00DC1763" w:rsidP="002A15CB">
      <w:pPr>
        <w:pStyle w:val="Notedebasdepage"/>
        <w:bidi/>
        <w:jc w:val="both"/>
        <w:rPr>
          <w:rFonts w:ascii="Traditional Arabic" w:hAnsi="Traditional Arabic" w:cs="Traditional Arabic"/>
          <w:sz w:val="28"/>
          <w:szCs w:val="28"/>
          <w:rtl/>
          <w:lang w:bidi="ar-DZ"/>
        </w:rPr>
      </w:pPr>
      <w:r w:rsidRPr="00F32767">
        <w:rPr>
          <w:rFonts w:ascii="Traditional Arabic" w:hAnsi="Traditional Arabic" w:cs="Traditional Arabic"/>
          <w:sz w:val="28"/>
          <w:szCs w:val="28"/>
          <w:lang w:bidi="ar-DZ"/>
        </w:rPr>
        <w:footnoteRef/>
      </w:r>
      <w:r w:rsidRPr="00F32767">
        <w:rPr>
          <w:rFonts w:ascii="Traditional Arabic" w:hAnsi="Traditional Arabic" w:cs="Traditional Arabic"/>
          <w:sz w:val="28"/>
          <w:szCs w:val="28"/>
          <w:lang w:bidi="ar-DZ"/>
        </w:rPr>
        <w:t xml:space="preserve"> </w:t>
      </w:r>
      <w:r w:rsidRPr="006139AA">
        <w:rPr>
          <w:rFonts w:ascii="Traditional Arabic" w:hAnsi="Traditional Arabic" w:cs="Traditional Arabic" w:hint="cs"/>
          <w:sz w:val="28"/>
          <w:szCs w:val="28"/>
          <w:rtl/>
          <w:lang w:bidi="ar-DZ"/>
        </w:rPr>
        <w:t>سعيد يقطين</w:t>
      </w:r>
      <w:r>
        <w:rPr>
          <w:rFonts w:ascii="Traditional Arabic" w:hAnsi="Traditional Arabic" w:cs="Traditional Arabic" w:hint="cs"/>
          <w:sz w:val="28"/>
          <w:szCs w:val="28"/>
          <w:rtl/>
          <w:lang w:bidi="ar-DZ"/>
        </w:rPr>
        <w:t xml:space="preserve"> :</w:t>
      </w:r>
      <w:r w:rsidRPr="006139AA">
        <w:rPr>
          <w:rFonts w:ascii="Traditional Arabic" w:hAnsi="Traditional Arabic" w:cs="Traditional Arabic" w:hint="cs"/>
          <w:sz w:val="28"/>
          <w:szCs w:val="28"/>
          <w:rtl/>
          <w:lang w:bidi="ar-DZ"/>
        </w:rPr>
        <w:t xml:space="preserve"> الرواية والتراث السردي من أجل وعي جديد بالتراث، </w:t>
      </w:r>
      <w:r>
        <w:rPr>
          <w:rFonts w:ascii="Traditional Arabic" w:hAnsi="Traditional Arabic" w:cs="Traditional Arabic" w:hint="cs"/>
          <w:sz w:val="28"/>
          <w:szCs w:val="28"/>
          <w:rtl/>
          <w:lang w:bidi="ar-DZ"/>
        </w:rPr>
        <w:t>مرجع سابق،</w:t>
      </w:r>
      <w:r w:rsidRPr="00F32767">
        <w:rPr>
          <w:rFonts w:ascii="Traditional Arabic" w:hAnsi="Traditional Arabic" w:cs="Traditional Arabic"/>
          <w:sz w:val="28"/>
          <w:szCs w:val="28"/>
          <w:rtl/>
          <w:lang w:bidi="ar-DZ"/>
        </w:rPr>
        <w:t xml:space="preserve"> ص144</w:t>
      </w:r>
      <w:r>
        <w:rPr>
          <w:rFonts w:ascii="Traditional Arabic" w:hAnsi="Traditional Arabic" w:cs="Traditional Arabic" w:hint="cs"/>
          <w:sz w:val="28"/>
          <w:szCs w:val="28"/>
          <w:rtl/>
          <w:lang w:bidi="ar-DZ"/>
        </w:rPr>
        <w:t>.</w:t>
      </w:r>
    </w:p>
  </w:footnote>
  <w:footnote w:id="18">
    <w:p w:rsidR="00DC1763" w:rsidRPr="00F32767" w:rsidRDefault="00DC1763" w:rsidP="002A15CB">
      <w:pPr>
        <w:pStyle w:val="Notedebasdepage"/>
        <w:bidi/>
        <w:jc w:val="both"/>
        <w:rPr>
          <w:rFonts w:ascii="Traditional Arabic" w:hAnsi="Traditional Arabic" w:cs="Traditional Arabic"/>
          <w:sz w:val="28"/>
          <w:szCs w:val="28"/>
          <w:rtl/>
          <w:lang w:bidi="ar-DZ"/>
        </w:rPr>
      </w:pPr>
      <w:r w:rsidRPr="00F32767">
        <w:rPr>
          <w:rFonts w:ascii="Traditional Arabic" w:hAnsi="Traditional Arabic" w:cs="Traditional Arabic"/>
          <w:sz w:val="28"/>
          <w:szCs w:val="28"/>
          <w:lang w:bidi="ar-DZ"/>
        </w:rPr>
        <w:footnoteRef/>
      </w:r>
      <w:r w:rsidRPr="00F32767">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 xml:space="preserve"> </w:t>
      </w:r>
      <w:r w:rsidRPr="00F32767">
        <w:rPr>
          <w:rFonts w:ascii="Traditional Arabic" w:hAnsi="Traditional Arabic" w:cs="Traditional Arabic"/>
          <w:sz w:val="28"/>
          <w:szCs w:val="28"/>
          <w:rtl/>
          <w:lang w:bidi="ar-DZ"/>
        </w:rPr>
        <w:t xml:space="preserve">طه عبد الرحمان، الحوار أفقا للفكر، الشبكة العربية </w:t>
      </w:r>
      <w:r>
        <w:rPr>
          <w:rFonts w:ascii="Traditional Arabic" w:hAnsi="Traditional Arabic" w:cs="Traditional Arabic"/>
          <w:sz w:val="28"/>
          <w:szCs w:val="28"/>
          <w:rtl/>
          <w:lang w:bidi="ar-DZ"/>
        </w:rPr>
        <w:t>للأبحاث والنشر، بيروت، ط1، 2013</w:t>
      </w: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ص 13</w:t>
      </w:r>
      <w:r>
        <w:rPr>
          <w:rFonts w:ascii="Traditional Arabic" w:hAnsi="Traditional Arabic" w:cs="Traditional Arabic" w:hint="cs"/>
          <w:sz w:val="28"/>
          <w:szCs w:val="28"/>
          <w:rtl/>
          <w:lang w:bidi="ar-DZ"/>
        </w:rPr>
        <w:t>.</w:t>
      </w:r>
    </w:p>
  </w:footnote>
  <w:footnote w:id="19">
    <w:p w:rsidR="00DC1763" w:rsidRPr="00F32767" w:rsidRDefault="00DC1763" w:rsidP="002A15CB">
      <w:pPr>
        <w:pStyle w:val="Notedebasdepage"/>
        <w:bidi/>
        <w:jc w:val="both"/>
        <w:rPr>
          <w:rFonts w:ascii="Traditional Arabic" w:hAnsi="Traditional Arabic" w:cs="Traditional Arabic"/>
          <w:sz w:val="28"/>
          <w:szCs w:val="28"/>
          <w:rtl/>
          <w:lang w:bidi="ar-DZ"/>
        </w:rPr>
      </w:pPr>
      <w:r w:rsidRPr="00F32767">
        <w:rPr>
          <w:rFonts w:ascii="Traditional Arabic" w:hAnsi="Traditional Arabic" w:cs="Traditional Arabic"/>
          <w:sz w:val="28"/>
          <w:szCs w:val="28"/>
          <w:lang w:bidi="ar-DZ"/>
        </w:rPr>
        <w:footnoteRef/>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w:t>
      </w:r>
      <w:r w:rsidRPr="006139AA">
        <w:rPr>
          <w:rFonts w:ascii="Traditional Arabic" w:hAnsi="Traditional Arabic" w:cs="Traditional Arabic" w:hint="cs"/>
          <w:sz w:val="28"/>
          <w:szCs w:val="28"/>
          <w:rtl/>
          <w:lang w:bidi="ar-DZ"/>
        </w:rPr>
        <w:t>سعيد يقطين</w:t>
      </w:r>
      <w:r>
        <w:rPr>
          <w:rFonts w:ascii="Traditional Arabic" w:hAnsi="Traditional Arabic" w:cs="Traditional Arabic" w:hint="cs"/>
          <w:sz w:val="28"/>
          <w:szCs w:val="28"/>
          <w:rtl/>
          <w:lang w:bidi="ar-DZ"/>
        </w:rPr>
        <w:t xml:space="preserve"> :</w:t>
      </w:r>
      <w:r w:rsidRPr="006139AA">
        <w:rPr>
          <w:rFonts w:ascii="Traditional Arabic" w:hAnsi="Traditional Arabic" w:cs="Traditional Arabic" w:hint="cs"/>
          <w:sz w:val="28"/>
          <w:szCs w:val="28"/>
          <w:rtl/>
          <w:lang w:bidi="ar-DZ"/>
        </w:rPr>
        <w:t xml:space="preserve"> الرواية والتراث السردي من أجل وعي جديد بالتراث، </w:t>
      </w:r>
      <w:r>
        <w:rPr>
          <w:rFonts w:ascii="Traditional Arabic" w:hAnsi="Traditional Arabic" w:cs="Traditional Arabic" w:hint="cs"/>
          <w:sz w:val="28"/>
          <w:szCs w:val="28"/>
          <w:rtl/>
          <w:lang w:bidi="ar-DZ"/>
        </w:rPr>
        <w:t>مرجع سابق،</w:t>
      </w:r>
      <w:r w:rsidRPr="00F32767">
        <w:rPr>
          <w:rFonts w:ascii="Traditional Arabic" w:hAnsi="Traditional Arabic" w:cs="Traditional Arabic"/>
          <w:sz w:val="28"/>
          <w:szCs w:val="28"/>
          <w:rtl/>
          <w:lang w:bidi="ar-DZ"/>
        </w:rPr>
        <w:t xml:space="preserve"> ص145</w:t>
      </w:r>
    </w:p>
  </w:footnote>
  <w:footnote w:id="20">
    <w:p w:rsidR="00DC1763" w:rsidRPr="00F32767" w:rsidRDefault="00DC1763" w:rsidP="002A15CB">
      <w:pPr>
        <w:pStyle w:val="Notedebasdepage"/>
        <w:bidi/>
        <w:jc w:val="both"/>
        <w:rPr>
          <w:rFonts w:ascii="Traditional Arabic" w:hAnsi="Traditional Arabic" w:cs="Traditional Arabic"/>
          <w:sz w:val="28"/>
          <w:szCs w:val="28"/>
          <w:rtl/>
          <w:lang w:bidi="ar-DZ"/>
        </w:rPr>
      </w:pPr>
      <w:r w:rsidRPr="00F32767">
        <w:rPr>
          <w:rFonts w:ascii="Traditional Arabic" w:hAnsi="Traditional Arabic" w:cs="Traditional Arabic"/>
          <w:sz w:val="28"/>
          <w:szCs w:val="28"/>
          <w:lang w:bidi="ar-DZ"/>
        </w:rPr>
        <w:footnoteRef/>
      </w:r>
      <w:r w:rsidRPr="00F32767">
        <w:rPr>
          <w:rFonts w:ascii="Traditional Arabic" w:hAnsi="Traditional Arabic" w:cs="Traditional Arabic"/>
          <w:sz w:val="28"/>
          <w:szCs w:val="28"/>
          <w:lang w:bidi="ar-DZ"/>
        </w:rPr>
        <w:t xml:space="preserve"> </w:t>
      </w:r>
      <w:r>
        <w:rPr>
          <w:rFonts w:ascii="Traditional Arabic" w:hAnsi="Traditional Arabic" w:cs="Traditional Arabic" w:hint="cs"/>
          <w:sz w:val="28"/>
          <w:szCs w:val="28"/>
          <w:rtl/>
          <w:lang w:bidi="ar-DZ"/>
        </w:rPr>
        <w:t xml:space="preserve"> </w:t>
      </w:r>
      <w:r w:rsidRPr="00A7505E">
        <w:rPr>
          <w:rFonts w:ascii="Traditional Arabic" w:hAnsi="Traditional Arabic" w:cs="Traditional Arabic" w:hint="eastAsia"/>
          <w:sz w:val="28"/>
          <w:szCs w:val="28"/>
          <w:rtl/>
          <w:lang w:bidi="ar-DZ"/>
        </w:rPr>
        <w:t>محمد</w:t>
      </w:r>
      <w:r w:rsidRPr="00A7505E">
        <w:rPr>
          <w:rFonts w:ascii="Traditional Arabic" w:hAnsi="Traditional Arabic" w:cs="Traditional Arabic"/>
          <w:sz w:val="28"/>
          <w:szCs w:val="28"/>
          <w:rtl/>
          <w:lang w:bidi="ar-DZ"/>
        </w:rPr>
        <w:t xml:space="preserve"> </w:t>
      </w:r>
      <w:r w:rsidRPr="00A7505E">
        <w:rPr>
          <w:rFonts w:ascii="Traditional Arabic" w:hAnsi="Traditional Arabic" w:cs="Traditional Arabic" w:hint="eastAsia"/>
          <w:sz w:val="28"/>
          <w:szCs w:val="28"/>
          <w:rtl/>
          <w:lang w:bidi="ar-DZ"/>
        </w:rPr>
        <w:t>طمار</w:t>
      </w:r>
      <w:r>
        <w:rPr>
          <w:rFonts w:ascii="Traditional Arabic" w:hAnsi="Traditional Arabic" w:cs="Traditional Arabic" w:hint="cs"/>
          <w:sz w:val="28"/>
          <w:szCs w:val="28"/>
          <w:rtl/>
          <w:lang w:bidi="ar-DZ"/>
        </w:rPr>
        <w:t xml:space="preserve"> :</w:t>
      </w:r>
      <w:r w:rsidRPr="00A7505E">
        <w:rPr>
          <w:rFonts w:ascii="Traditional Arabic" w:hAnsi="Traditional Arabic" w:cs="Traditional Arabic" w:hint="cs"/>
          <w:sz w:val="28"/>
          <w:szCs w:val="28"/>
          <w:rtl/>
          <w:lang w:bidi="ar-DZ"/>
        </w:rPr>
        <w:t xml:space="preserve"> </w:t>
      </w:r>
      <w:r w:rsidRPr="00A7505E">
        <w:rPr>
          <w:rFonts w:ascii="Traditional Arabic" w:hAnsi="Traditional Arabic" w:cs="Traditional Arabic" w:hint="eastAsia"/>
          <w:sz w:val="28"/>
          <w:szCs w:val="28"/>
          <w:rtl/>
          <w:lang w:bidi="ar-DZ"/>
        </w:rPr>
        <w:t>تاريخ</w:t>
      </w:r>
      <w:r w:rsidRPr="00A7505E">
        <w:rPr>
          <w:rFonts w:ascii="Traditional Arabic" w:hAnsi="Traditional Arabic" w:cs="Traditional Arabic"/>
          <w:sz w:val="28"/>
          <w:szCs w:val="28"/>
          <w:rtl/>
          <w:lang w:bidi="ar-DZ"/>
        </w:rPr>
        <w:t xml:space="preserve"> </w:t>
      </w:r>
      <w:r w:rsidRPr="00A7505E">
        <w:rPr>
          <w:rFonts w:ascii="Traditional Arabic" w:hAnsi="Traditional Arabic" w:cs="Traditional Arabic" w:hint="eastAsia"/>
          <w:sz w:val="28"/>
          <w:szCs w:val="28"/>
          <w:rtl/>
          <w:lang w:bidi="ar-DZ"/>
        </w:rPr>
        <w:t>الأدب</w:t>
      </w:r>
      <w:r w:rsidRPr="00A7505E">
        <w:rPr>
          <w:rFonts w:ascii="Traditional Arabic" w:hAnsi="Traditional Arabic" w:cs="Traditional Arabic"/>
          <w:sz w:val="28"/>
          <w:szCs w:val="28"/>
          <w:rtl/>
          <w:lang w:bidi="ar-DZ"/>
        </w:rPr>
        <w:t xml:space="preserve"> </w:t>
      </w:r>
      <w:r w:rsidRPr="00A7505E">
        <w:rPr>
          <w:rFonts w:ascii="Traditional Arabic" w:hAnsi="Traditional Arabic" w:cs="Traditional Arabic" w:hint="eastAsia"/>
          <w:sz w:val="28"/>
          <w:szCs w:val="28"/>
          <w:rtl/>
          <w:lang w:bidi="ar-DZ"/>
        </w:rPr>
        <w:t>الجزائري</w:t>
      </w:r>
      <w:r w:rsidRPr="00A7505E">
        <w:rPr>
          <w:rFonts w:ascii="Traditional Arabic" w:hAnsi="Traditional Arabic" w:cs="Traditional Arabic" w:hint="cs"/>
          <w:sz w:val="28"/>
          <w:szCs w:val="28"/>
          <w:rtl/>
          <w:lang w:bidi="ar-DZ"/>
        </w:rPr>
        <w:t>، الشركة الوطنية للنشر والتوزيع، الجزائر، دط، دت</w:t>
      </w:r>
      <w:r>
        <w:rPr>
          <w:rFonts w:ascii="Traditional Arabic" w:hAnsi="Traditional Arabic" w:cs="Traditional Arabic" w:hint="cs"/>
          <w:sz w:val="28"/>
          <w:szCs w:val="28"/>
          <w:rtl/>
          <w:lang w:bidi="ar-DZ"/>
        </w:rPr>
        <w:t xml:space="preserve"> ، </w:t>
      </w:r>
      <w:r w:rsidRPr="00F32767">
        <w:rPr>
          <w:rFonts w:ascii="Traditional Arabic" w:hAnsi="Traditional Arabic" w:cs="Traditional Arabic"/>
          <w:sz w:val="28"/>
          <w:szCs w:val="28"/>
          <w:rtl/>
          <w:lang w:bidi="ar-DZ"/>
        </w:rPr>
        <w:t>ص 381</w:t>
      </w:r>
      <w:r>
        <w:rPr>
          <w:rFonts w:ascii="Traditional Arabic" w:hAnsi="Traditional Arabic" w:cs="Traditional Arabic" w:hint="cs"/>
          <w:sz w:val="28"/>
          <w:szCs w:val="28"/>
          <w:rtl/>
          <w:lang w:bidi="ar-DZ"/>
        </w:rPr>
        <w:t>.</w:t>
      </w:r>
    </w:p>
  </w:footnote>
  <w:footnote w:id="21">
    <w:p w:rsidR="00DC1763" w:rsidRPr="00E90238" w:rsidRDefault="00DC1763" w:rsidP="002A15CB">
      <w:pPr>
        <w:pStyle w:val="Notedebasdepage"/>
        <w:bidi/>
        <w:spacing w:line="276" w:lineRule="auto"/>
        <w:jc w:val="both"/>
        <w:rPr>
          <w:rFonts w:ascii="Traditional Arabic" w:hAnsi="Traditional Arabic" w:cs="Traditional Arabic"/>
          <w:sz w:val="28"/>
          <w:szCs w:val="28"/>
          <w:lang w:bidi="ar-DZ"/>
        </w:rPr>
      </w:pPr>
      <w:r>
        <w:rPr>
          <w:rFonts w:ascii="Traditional Arabic" w:hAnsi="Traditional Arabic" w:cs="Traditional Arabic"/>
          <w:sz w:val="28"/>
          <w:szCs w:val="28"/>
          <w:lang w:bidi="ar-DZ"/>
        </w:rPr>
        <w:t xml:space="preserve"> </w:t>
      </w:r>
      <w:r w:rsidRPr="00E90238">
        <w:rPr>
          <w:rFonts w:ascii="Traditional Arabic" w:hAnsi="Traditional Arabic" w:cs="Traditional Arabic"/>
          <w:sz w:val="28"/>
          <w:szCs w:val="28"/>
          <w:lang w:bidi="ar-DZ"/>
        </w:rPr>
        <w:footnoteRef/>
      </w:r>
      <w:r w:rsidRPr="00930644">
        <w:rPr>
          <w:rFonts w:ascii="Traditional Arabic" w:hAnsi="Traditional Arabic" w:cs="Traditional Arabic" w:hint="eastAsia"/>
          <w:sz w:val="28"/>
          <w:szCs w:val="28"/>
          <w:rtl/>
          <w:lang w:bidi="ar-DZ"/>
        </w:rPr>
        <w:t>حسن</w:t>
      </w:r>
      <w:r w:rsidRPr="00930644">
        <w:rPr>
          <w:rFonts w:ascii="Traditional Arabic" w:hAnsi="Traditional Arabic" w:cs="Traditional Arabic"/>
          <w:sz w:val="28"/>
          <w:szCs w:val="28"/>
          <w:rtl/>
          <w:lang w:bidi="ar-DZ"/>
        </w:rPr>
        <w:t xml:space="preserve"> </w:t>
      </w:r>
      <w:r w:rsidRPr="00930644">
        <w:rPr>
          <w:rFonts w:ascii="Traditional Arabic" w:hAnsi="Traditional Arabic" w:cs="Traditional Arabic" w:hint="eastAsia"/>
          <w:sz w:val="28"/>
          <w:szCs w:val="28"/>
          <w:rtl/>
          <w:lang w:bidi="ar-DZ"/>
        </w:rPr>
        <w:t>علي</w:t>
      </w:r>
      <w:r w:rsidRPr="00930644">
        <w:rPr>
          <w:rFonts w:ascii="Traditional Arabic" w:hAnsi="Traditional Arabic" w:cs="Traditional Arabic"/>
          <w:sz w:val="28"/>
          <w:szCs w:val="28"/>
          <w:rtl/>
          <w:lang w:bidi="ar-DZ"/>
        </w:rPr>
        <w:t xml:space="preserve"> </w:t>
      </w:r>
      <w:r w:rsidRPr="00930644">
        <w:rPr>
          <w:rFonts w:ascii="Traditional Arabic" w:hAnsi="Traditional Arabic" w:cs="Traditional Arabic" w:hint="eastAsia"/>
          <w:sz w:val="28"/>
          <w:szCs w:val="28"/>
          <w:rtl/>
          <w:lang w:bidi="ar-DZ"/>
        </w:rPr>
        <w:t>المخلف</w:t>
      </w:r>
      <w:r w:rsidRPr="00930644">
        <w:rPr>
          <w:rFonts w:ascii="Traditional Arabic" w:hAnsi="Traditional Arabic" w:cs="Traditional Arabic" w:hint="cs"/>
          <w:sz w:val="28"/>
          <w:szCs w:val="28"/>
          <w:rtl/>
          <w:lang w:bidi="ar-DZ"/>
        </w:rPr>
        <w:t>،</w:t>
      </w:r>
      <w:r w:rsidRPr="00930644">
        <w:rPr>
          <w:rFonts w:ascii="Traditional Arabic" w:hAnsi="Traditional Arabic" w:cs="Traditional Arabic"/>
          <w:sz w:val="28"/>
          <w:szCs w:val="28"/>
          <w:rtl/>
          <w:lang w:bidi="ar-DZ"/>
        </w:rPr>
        <w:t xml:space="preserve"> </w:t>
      </w:r>
      <w:r w:rsidRPr="00930644">
        <w:rPr>
          <w:rFonts w:ascii="Traditional Arabic" w:hAnsi="Traditional Arabic" w:cs="Traditional Arabic" w:hint="eastAsia"/>
          <w:sz w:val="28"/>
          <w:szCs w:val="28"/>
          <w:rtl/>
          <w:lang w:bidi="ar-DZ"/>
        </w:rPr>
        <w:t>التراث</w:t>
      </w:r>
      <w:r w:rsidRPr="00930644">
        <w:rPr>
          <w:rFonts w:ascii="Traditional Arabic" w:hAnsi="Traditional Arabic" w:cs="Traditional Arabic"/>
          <w:sz w:val="28"/>
          <w:szCs w:val="28"/>
          <w:rtl/>
          <w:lang w:bidi="ar-DZ"/>
        </w:rPr>
        <w:t xml:space="preserve"> </w:t>
      </w:r>
      <w:r w:rsidRPr="00930644">
        <w:rPr>
          <w:rFonts w:ascii="Traditional Arabic" w:hAnsi="Traditional Arabic" w:cs="Traditional Arabic" w:hint="eastAsia"/>
          <w:sz w:val="28"/>
          <w:szCs w:val="28"/>
          <w:rtl/>
          <w:lang w:bidi="ar-DZ"/>
        </w:rPr>
        <w:t>و</w:t>
      </w:r>
      <w:r w:rsidRPr="00930644">
        <w:rPr>
          <w:rFonts w:ascii="Traditional Arabic" w:hAnsi="Traditional Arabic" w:cs="Traditional Arabic"/>
          <w:sz w:val="28"/>
          <w:szCs w:val="28"/>
          <w:rtl/>
          <w:lang w:bidi="ar-DZ"/>
        </w:rPr>
        <w:t xml:space="preserve"> </w:t>
      </w:r>
      <w:r w:rsidRPr="00930644">
        <w:rPr>
          <w:rFonts w:ascii="Traditional Arabic" w:hAnsi="Traditional Arabic" w:cs="Traditional Arabic" w:hint="eastAsia"/>
          <w:sz w:val="28"/>
          <w:szCs w:val="28"/>
          <w:rtl/>
          <w:lang w:bidi="ar-DZ"/>
        </w:rPr>
        <w:t>السرد</w:t>
      </w:r>
      <w:r w:rsidRPr="00930644">
        <w:rPr>
          <w:rFonts w:ascii="Traditional Arabic" w:hAnsi="Traditional Arabic" w:cs="Traditional Arabic" w:hint="cs"/>
          <w:sz w:val="28"/>
          <w:szCs w:val="28"/>
          <w:rtl/>
          <w:lang w:bidi="ar-DZ"/>
        </w:rPr>
        <w:t>، وزارة الثقافة والفنون والتراث، قطر،ط1، 2010</w:t>
      </w:r>
      <w:r>
        <w:rPr>
          <w:rFonts w:ascii="Traditional Arabic" w:hAnsi="Traditional Arabic" w:cs="Traditional Arabic" w:hint="cs"/>
          <w:sz w:val="28"/>
          <w:szCs w:val="28"/>
          <w:rtl/>
          <w:lang w:bidi="ar-DZ"/>
        </w:rPr>
        <w:t xml:space="preserve">، </w:t>
      </w:r>
      <w:r w:rsidRPr="00E90238">
        <w:rPr>
          <w:rFonts w:ascii="Traditional Arabic" w:hAnsi="Traditional Arabic" w:cs="Traditional Arabic" w:hint="cs"/>
          <w:sz w:val="28"/>
          <w:szCs w:val="28"/>
          <w:rtl/>
          <w:lang w:bidi="ar-DZ"/>
        </w:rPr>
        <w:t>ص 26 و</w:t>
      </w:r>
      <w:r>
        <w:rPr>
          <w:rFonts w:ascii="Traditional Arabic" w:hAnsi="Traditional Arabic" w:cs="Traditional Arabic" w:hint="cs"/>
          <w:sz w:val="28"/>
          <w:szCs w:val="28"/>
          <w:rtl/>
          <w:lang w:bidi="ar-DZ"/>
        </w:rPr>
        <w:t xml:space="preserve"> ص</w:t>
      </w:r>
      <w:r w:rsidRPr="00E90238">
        <w:rPr>
          <w:rFonts w:ascii="Traditional Arabic" w:hAnsi="Traditional Arabic" w:cs="Traditional Arabic" w:hint="cs"/>
          <w:sz w:val="28"/>
          <w:szCs w:val="28"/>
          <w:rtl/>
          <w:lang w:bidi="ar-DZ"/>
        </w:rPr>
        <w:t xml:space="preserve"> 218</w:t>
      </w:r>
      <w:r>
        <w:rPr>
          <w:rFonts w:ascii="Traditional Arabic" w:hAnsi="Traditional Arabic" w:cs="Traditional Arabic" w:hint="cs"/>
          <w:sz w:val="28"/>
          <w:szCs w:val="28"/>
          <w:rtl/>
          <w:lang w:bidi="ar-DZ"/>
        </w:rPr>
        <w:t>.</w:t>
      </w:r>
    </w:p>
  </w:footnote>
  <w:footnote w:id="22">
    <w:p w:rsidR="00DC1763" w:rsidRPr="00E90238" w:rsidRDefault="00DC1763" w:rsidP="002A15CB">
      <w:pPr>
        <w:pStyle w:val="Notedebasdepage"/>
        <w:bidi/>
        <w:jc w:val="both"/>
        <w:rPr>
          <w:rFonts w:ascii="Traditional Arabic" w:hAnsi="Traditional Arabic" w:cs="Traditional Arabic"/>
          <w:sz w:val="28"/>
          <w:szCs w:val="28"/>
          <w:lang w:bidi="ar-DZ"/>
        </w:rPr>
      </w:pPr>
      <w:r w:rsidRPr="00E90238">
        <w:rPr>
          <w:rFonts w:ascii="Traditional Arabic" w:hAnsi="Traditional Arabic" w:cs="Traditional Arabic"/>
          <w:sz w:val="28"/>
          <w:szCs w:val="28"/>
          <w:lang w:bidi="ar-DZ"/>
        </w:rPr>
        <w:footnoteRef/>
      </w:r>
      <w:r w:rsidRPr="00E90238">
        <w:rPr>
          <w:rFonts w:ascii="Traditional Arabic" w:hAnsi="Traditional Arabic" w:cs="Traditional Arabic"/>
          <w:sz w:val="28"/>
          <w:szCs w:val="28"/>
          <w:rtl/>
          <w:lang w:bidi="ar-DZ"/>
        </w:rPr>
        <w:t xml:space="preserve"> </w:t>
      </w:r>
      <w:r w:rsidRPr="00E90238">
        <w:rPr>
          <w:rFonts w:ascii="Traditional Arabic" w:hAnsi="Traditional Arabic" w:cs="Traditional Arabic" w:hint="cs"/>
          <w:sz w:val="28"/>
          <w:szCs w:val="28"/>
          <w:rtl/>
          <w:lang w:bidi="ar-DZ"/>
        </w:rPr>
        <w:t xml:space="preserve"> </w:t>
      </w:r>
      <w:r w:rsidRPr="00E90238">
        <w:rPr>
          <w:rFonts w:ascii="Traditional Arabic" w:hAnsi="Traditional Arabic" w:cs="Traditional Arabic"/>
          <w:sz w:val="28"/>
          <w:szCs w:val="28"/>
          <w:rtl/>
          <w:lang w:bidi="ar-DZ"/>
        </w:rPr>
        <w:t>محمد رياض: توظيف التراث في الرواية العربية المعاصرة</w:t>
      </w:r>
      <w:r w:rsidRPr="00E90238">
        <w:rPr>
          <w:rFonts w:ascii="Traditional Arabic" w:hAnsi="Traditional Arabic" w:cs="Traditional Arabic" w:hint="cs"/>
          <w:sz w:val="28"/>
          <w:szCs w:val="28"/>
          <w:rtl/>
          <w:lang w:bidi="ar-DZ"/>
        </w:rPr>
        <w:t xml:space="preserve">، مرجع سابق، </w:t>
      </w:r>
      <w:r w:rsidRPr="00E90238">
        <w:rPr>
          <w:rFonts w:ascii="Traditional Arabic" w:hAnsi="Traditional Arabic" w:cs="Traditional Arabic"/>
          <w:sz w:val="28"/>
          <w:szCs w:val="28"/>
          <w:rtl/>
          <w:lang w:bidi="ar-DZ"/>
        </w:rPr>
        <w:t>ص1</w:t>
      </w:r>
      <w:r w:rsidRPr="00E90238">
        <w:rPr>
          <w:rFonts w:ascii="Traditional Arabic" w:hAnsi="Traditional Arabic" w:cs="Traditional Arabic" w:hint="cs"/>
          <w:sz w:val="28"/>
          <w:szCs w:val="28"/>
          <w:rtl/>
          <w:lang w:bidi="ar-DZ"/>
        </w:rPr>
        <w:t>3.</w:t>
      </w:r>
    </w:p>
  </w:footnote>
  <w:footnote w:id="23">
    <w:p w:rsidR="00DC1763" w:rsidRDefault="00DC1763" w:rsidP="002A15CB">
      <w:pPr>
        <w:pStyle w:val="Notedebasdepage"/>
        <w:bidi/>
        <w:spacing w:line="276" w:lineRule="auto"/>
        <w:jc w:val="both"/>
        <w:rPr>
          <w:lang w:bidi="ar-DZ"/>
        </w:rPr>
      </w:pPr>
      <w:r w:rsidRPr="00E90238">
        <w:rPr>
          <w:rFonts w:ascii="Traditional Arabic" w:hAnsi="Traditional Arabic" w:cs="Traditional Arabic"/>
          <w:sz w:val="28"/>
          <w:szCs w:val="28"/>
          <w:lang w:bidi="ar-DZ"/>
        </w:rPr>
        <w:footnoteRef/>
      </w:r>
      <w:r w:rsidRPr="00E90238">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 </w:t>
      </w:r>
      <w:r w:rsidRPr="00930644">
        <w:rPr>
          <w:rFonts w:ascii="Traditional Arabic" w:hAnsi="Traditional Arabic" w:cs="Traditional Arabic" w:hint="eastAsia"/>
          <w:sz w:val="28"/>
          <w:szCs w:val="28"/>
          <w:rtl/>
          <w:lang w:bidi="ar-DZ"/>
        </w:rPr>
        <w:t>حسن</w:t>
      </w:r>
      <w:r w:rsidRPr="00930644">
        <w:rPr>
          <w:rFonts w:ascii="Traditional Arabic" w:hAnsi="Traditional Arabic" w:cs="Traditional Arabic"/>
          <w:sz w:val="28"/>
          <w:szCs w:val="28"/>
          <w:rtl/>
          <w:lang w:bidi="ar-DZ"/>
        </w:rPr>
        <w:t xml:space="preserve"> </w:t>
      </w:r>
      <w:r w:rsidRPr="00930644">
        <w:rPr>
          <w:rFonts w:ascii="Traditional Arabic" w:hAnsi="Traditional Arabic" w:cs="Traditional Arabic" w:hint="eastAsia"/>
          <w:sz w:val="28"/>
          <w:szCs w:val="28"/>
          <w:rtl/>
          <w:lang w:bidi="ar-DZ"/>
        </w:rPr>
        <w:t>علي</w:t>
      </w:r>
      <w:r w:rsidRPr="00930644">
        <w:rPr>
          <w:rFonts w:ascii="Traditional Arabic" w:hAnsi="Traditional Arabic" w:cs="Traditional Arabic"/>
          <w:sz w:val="28"/>
          <w:szCs w:val="28"/>
          <w:rtl/>
          <w:lang w:bidi="ar-DZ"/>
        </w:rPr>
        <w:t xml:space="preserve"> </w:t>
      </w:r>
      <w:r w:rsidRPr="00930644">
        <w:rPr>
          <w:rFonts w:ascii="Traditional Arabic" w:hAnsi="Traditional Arabic" w:cs="Traditional Arabic" w:hint="eastAsia"/>
          <w:sz w:val="28"/>
          <w:szCs w:val="28"/>
          <w:rtl/>
          <w:lang w:bidi="ar-DZ"/>
        </w:rPr>
        <w:t>المخلف</w:t>
      </w:r>
      <w:r w:rsidRPr="00930644">
        <w:rPr>
          <w:rFonts w:ascii="Traditional Arabic" w:hAnsi="Traditional Arabic" w:cs="Traditional Arabic" w:hint="cs"/>
          <w:sz w:val="28"/>
          <w:szCs w:val="28"/>
          <w:rtl/>
          <w:lang w:bidi="ar-DZ"/>
        </w:rPr>
        <w:t>،</w:t>
      </w:r>
      <w:r w:rsidRPr="00930644">
        <w:rPr>
          <w:rFonts w:ascii="Traditional Arabic" w:hAnsi="Traditional Arabic" w:cs="Traditional Arabic"/>
          <w:sz w:val="28"/>
          <w:szCs w:val="28"/>
          <w:rtl/>
          <w:lang w:bidi="ar-DZ"/>
        </w:rPr>
        <w:t xml:space="preserve"> </w:t>
      </w:r>
      <w:r w:rsidRPr="00930644">
        <w:rPr>
          <w:rFonts w:ascii="Traditional Arabic" w:hAnsi="Traditional Arabic" w:cs="Traditional Arabic" w:hint="eastAsia"/>
          <w:sz w:val="28"/>
          <w:szCs w:val="28"/>
          <w:rtl/>
          <w:lang w:bidi="ar-DZ"/>
        </w:rPr>
        <w:t>التراث</w:t>
      </w:r>
      <w:r w:rsidRPr="00930644">
        <w:rPr>
          <w:rFonts w:ascii="Traditional Arabic" w:hAnsi="Traditional Arabic" w:cs="Traditional Arabic"/>
          <w:sz w:val="28"/>
          <w:szCs w:val="28"/>
          <w:rtl/>
          <w:lang w:bidi="ar-DZ"/>
        </w:rPr>
        <w:t xml:space="preserve"> </w:t>
      </w:r>
      <w:r w:rsidRPr="00930644">
        <w:rPr>
          <w:rFonts w:ascii="Traditional Arabic" w:hAnsi="Traditional Arabic" w:cs="Traditional Arabic" w:hint="eastAsia"/>
          <w:sz w:val="28"/>
          <w:szCs w:val="28"/>
          <w:rtl/>
          <w:lang w:bidi="ar-DZ"/>
        </w:rPr>
        <w:t>والسرد</w:t>
      </w:r>
      <w:r w:rsidRPr="00930644">
        <w:rPr>
          <w:rFonts w:ascii="Traditional Arabic" w:hAnsi="Traditional Arabic" w:cs="Traditional Arabic" w:hint="cs"/>
          <w:sz w:val="28"/>
          <w:szCs w:val="28"/>
          <w:rtl/>
          <w:lang w:bidi="ar-DZ"/>
        </w:rPr>
        <w:t xml:space="preserve">، </w:t>
      </w:r>
      <w:r>
        <w:rPr>
          <w:rFonts w:ascii="Traditional Arabic" w:hAnsi="Traditional Arabic" w:cs="Traditional Arabic" w:hint="cs"/>
          <w:sz w:val="28"/>
          <w:szCs w:val="28"/>
          <w:rtl/>
          <w:lang w:bidi="ar-DZ"/>
        </w:rPr>
        <w:t xml:space="preserve">مرجع سابق، ص </w:t>
      </w:r>
      <w:r w:rsidRPr="00E90238">
        <w:rPr>
          <w:rFonts w:ascii="Traditional Arabic" w:hAnsi="Traditional Arabic" w:cs="Traditional Arabic" w:hint="cs"/>
          <w:sz w:val="28"/>
          <w:szCs w:val="28"/>
          <w:rtl/>
          <w:lang w:bidi="ar-DZ"/>
        </w:rPr>
        <w:t>218</w:t>
      </w:r>
      <w:r>
        <w:rPr>
          <w:rFonts w:hint="cs"/>
          <w:rtl/>
          <w:lang w:bidi="ar-DZ"/>
        </w:rPr>
        <w:t>.</w:t>
      </w:r>
    </w:p>
  </w:footnote>
  <w:footnote w:id="24">
    <w:p w:rsidR="00DC1763" w:rsidRPr="00E90238" w:rsidRDefault="00DC1763" w:rsidP="002A15CB">
      <w:pPr>
        <w:jc w:val="both"/>
        <w:rPr>
          <w:rFonts w:ascii="Traditional Arabic" w:hAnsi="Traditional Arabic" w:cs="Traditional Arabic"/>
          <w:sz w:val="28"/>
          <w:szCs w:val="28"/>
          <w:lang w:bidi="ar-DZ"/>
        </w:rPr>
      </w:pPr>
      <w:r w:rsidRPr="00E90238">
        <w:rPr>
          <w:rFonts w:ascii="Traditional Arabic" w:hAnsi="Traditional Arabic" w:cs="Traditional Arabic"/>
          <w:sz w:val="28"/>
          <w:szCs w:val="28"/>
          <w:lang w:bidi="ar-DZ"/>
        </w:rPr>
        <w:footnoteRef/>
      </w:r>
      <w:r w:rsidRPr="00E90238">
        <w:rPr>
          <w:rFonts w:ascii="Traditional Arabic" w:hAnsi="Traditional Arabic" w:cs="Traditional Arabic"/>
          <w:sz w:val="28"/>
          <w:szCs w:val="28"/>
          <w:rtl/>
          <w:lang w:bidi="ar-DZ"/>
        </w:rPr>
        <w:t xml:space="preserve"> </w:t>
      </w:r>
      <w:r w:rsidRPr="006139AA">
        <w:rPr>
          <w:rFonts w:ascii="Traditional Arabic" w:hAnsi="Traditional Arabic" w:cs="Traditional Arabic" w:hint="cs"/>
          <w:sz w:val="28"/>
          <w:szCs w:val="28"/>
          <w:rtl/>
          <w:lang w:bidi="ar-DZ"/>
        </w:rPr>
        <w:t>سعيد يقطين</w:t>
      </w:r>
      <w:r>
        <w:rPr>
          <w:rFonts w:ascii="Traditional Arabic" w:hAnsi="Traditional Arabic" w:cs="Traditional Arabic" w:hint="cs"/>
          <w:sz w:val="28"/>
          <w:szCs w:val="28"/>
          <w:rtl/>
          <w:lang w:bidi="ar-DZ"/>
        </w:rPr>
        <w:t xml:space="preserve"> :</w:t>
      </w:r>
      <w:r w:rsidRPr="006139AA">
        <w:rPr>
          <w:rFonts w:ascii="Traditional Arabic" w:hAnsi="Traditional Arabic" w:cs="Traditional Arabic" w:hint="cs"/>
          <w:sz w:val="28"/>
          <w:szCs w:val="28"/>
          <w:rtl/>
          <w:lang w:bidi="ar-DZ"/>
        </w:rPr>
        <w:t xml:space="preserve"> الرواية والتراث السردي من أجل وعي جديد بالتراث، </w:t>
      </w:r>
      <w:r>
        <w:rPr>
          <w:rFonts w:ascii="Traditional Arabic" w:hAnsi="Traditional Arabic" w:cs="Traditional Arabic" w:hint="cs"/>
          <w:sz w:val="28"/>
          <w:szCs w:val="28"/>
          <w:rtl/>
          <w:lang w:bidi="ar-DZ"/>
        </w:rPr>
        <w:t>مرجع سابق،</w:t>
      </w:r>
      <w:r w:rsidRPr="00F32767">
        <w:rPr>
          <w:rFonts w:ascii="Traditional Arabic" w:hAnsi="Traditional Arabic" w:cs="Traditional Arabic"/>
          <w:sz w:val="28"/>
          <w:szCs w:val="28"/>
          <w:rtl/>
          <w:lang w:bidi="ar-DZ"/>
        </w:rPr>
        <w:t xml:space="preserve"> </w:t>
      </w:r>
      <w:r w:rsidRPr="00E90238">
        <w:rPr>
          <w:rFonts w:ascii="Traditional Arabic" w:hAnsi="Traditional Arabic" w:cs="Traditional Arabic" w:hint="cs"/>
          <w:sz w:val="28"/>
          <w:szCs w:val="28"/>
          <w:rtl/>
          <w:lang w:bidi="ar-DZ"/>
        </w:rPr>
        <w:t xml:space="preserve">ص </w:t>
      </w:r>
      <w:r>
        <w:rPr>
          <w:rFonts w:ascii="Traditional Arabic" w:hAnsi="Traditional Arabic" w:cs="Traditional Arabic" w:hint="cs"/>
          <w:sz w:val="28"/>
          <w:szCs w:val="28"/>
          <w:rtl/>
          <w:lang w:bidi="ar-DZ"/>
        </w:rPr>
        <w:t>13</w:t>
      </w:r>
      <w:r w:rsidRPr="00E90238">
        <w:rPr>
          <w:rFonts w:ascii="Traditional Arabic" w:hAnsi="Traditional Arabic" w:cs="Traditional Arabic" w:hint="cs"/>
          <w:sz w:val="28"/>
          <w:szCs w:val="28"/>
          <w:rtl/>
          <w:lang w:bidi="ar-DZ"/>
        </w:rPr>
        <w:t>4</w:t>
      </w:r>
      <w:r>
        <w:rPr>
          <w:rFonts w:ascii="Traditional Arabic" w:hAnsi="Traditional Arabic" w:cs="Traditional Arabic" w:hint="cs"/>
          <w:sz w:val="28"/>
          <w:szCs w:val="28"/>
          <w:rtl/>
          <w:lang w:bidi="ar-DZ"/>
        </w:rPr>
        <w:t>.</w:t>
      </w:r>
    </w:p>
  </w:footnote>
  <w:footnote w:id="25">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 xml:space="preserve"> عبدالحميد عقار</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الرواية المغاربية تحولات اللغة والخطاب، شركة النشر والتوزيع المدارس،</w:t>
      </w: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 xml:space="preserve">المغرب، </w:t>
      </w:r>
      <w:r w:rsidRPr="00316492">
        <w:rPr>
          <w:rFonts w:ascii="Traditional Arabic" w:hAnsi="Traditional Arabic" w:cs="Traditional Arabic"/>
          <w:sz w:val="24"/>
          <w:szCs w:val="24"/>
          <w:rtl/>
          <w:lang w:bidi="ar-DZ"/>
        </w:rPr>
        <w:t>2000</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ص</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w:t>
      </w:r>
      <w:r w:rsidRPr="00316492">
        <w:rPr>
          <w:rFonts w:ascii="Traditional Arabic" w:hAnsi="Traditional Arabic" w:cs="Traditional Arabic"/>
          <w:sz w:val="24"/>
          <w:szCs w:val="24"/>
          <w:rtl/>
          <w:lang w:bidi="ar-DZ"/>
        </w:rPr>
        <w:t>24</w:t>
      </w:r>
      <w:r>
        <w:rPr>
          <w:rFonts w:ascii="Traditional Arabic" w:hAnsi="Traditional Arabic" w:cs="Traditional Arabic" w:hint="cs"/>
          <w:sz w:val="28"/>
          <w:szCs w:val="28"/>
          <w:rtl/>
          <w:lang w:bidi="ar-DZ"/>
        </w:rPr>
        <w:t>.</w:t>
      </w:r>
    </w:p>
  </w:footnote>
  <w:footnote w:id="26">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عبد الله الركيبي</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تطور النثر الجزائري الحديث، دار الكتاب العربي،</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الجزائر، ط</w:t>
      </w:r>
      <w:r w:rsidRPr="00316492">
        <w:rPr>
          <w:rFonts w:ascii="Traditional Arabic" w:hAnsi="Traditional Arabic" w:cs="Traditional Arabic"/>
          <w:sz w:val="24"/>
          <w:szCs w:val="24"/>
          <w:rtl/>
          <w:lang w:bidi="ar-DZ"/>
        </w:rPr>
        <w:t>1</w:t>
      </w:r>
      <w:r w:rsidRPr="00F32767">
        <w:rPr>
          <w:rFonts w:ascii="Traditional Arabic" w:hAnsi="Traditional Arabic" w:cs="Traditional Arabic"/>
          <w:sz w:val="28"/>
          <w:szCs w:val="28"/>
          <w:rtl/>
          <w:lang w:bidi="ar-DZ"/>
        </w:rPr>
        <w:t xml:space="preserve"> ،</w:t>
      </w:r>
      <w:r w:rsidRPr="00316492">
        <w:rPr>
          <w:rFonts w:ascii="Traditional Arabic" w:hAnsi="Traditional Arabic" w:cs="Traditional Arabic"/>
          <w:sz w:val="24"/>
          <w:szCs w:val="24"/>
          <w:rtl/>
          <w:lang w:bidi="ar-DZ"/>
        </w:rPr>
        <w:t>2009</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ص</w:t>
      </w:r>
      <w:r>
        <w:rPr>
          <w:rFonts w:ascii="Traditional Arabic" w:hAnsi="Traditional Arabic" w:cs="Traditional Arabic" w:hint="cs"/>
          <w:sz w:val="28"/>
          <w:szCs w:val="28"/>
          <w:rtl/>
          <w:lang w:bidi="ar-DZ"/>
        </w:rPr>
        <w:t>:</w:t>
      </w:r>
      <w:r w:rsidRPr="00316492">
        <w:rPr>
          <w:rFonts w:ascii="Traditional Arabic" w:hAnsi="Traditional Arabic" w:cs="Traditional Arabic"/>
          <w:sz w:val="24"/>
          <w:szCs w:val="24"/>
          <w:rtl/>
          <w:lang w:bidi="ar-DZ"/>
        </w:rPr>
        <w:t>239</w:t>
      </w:r>
      <w:r>
        <w:rPr>
          <w:rFonts w:ascii="Traditional Arabic" w:hAnsi="Traditional Arabic" w:cs="Traditional Arabic" w:hint="cs"/>
          <w:sz w:val="28"/>
          <w:szCs w:val="28"/>
          <w:rtl/>
          <w:lang w:bidi="ar-DZ"/>
        </w:rPr>
        <w:t>.</w:t>
      </w:r>
    </w:p>
  </w:footnote>
  <w:footnote w:id="27">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6139AA">
        <w:rPr>
          <w:rFonts w:ascii="Traditional Arabic" w:hAnsi="Traditional Arabic" w:cs="Traditional Arabic" w:hint="cs"/>
          <w:sz w:val="28"/>
          <w:szCs w:val="28"/>
          <w:rtl/>
          <w:lang w:bidi="ar-DZ"/>
        </w:rPr>
        <w:t>سعيد يقطين</w:t>
      </w:r>
      <w:r>
        <w:rPr>
          <w:rFonts w:ascii="Traditional Arabic" w:hAnsi="Traditional Arabic" w:cs="Traditional Arabic" w:hint="cs"/>
          <w:sz w:val="28"/>
          <w:szCs w:val="28"/>
          <w:rtl/>
          <w:lang w:bidi="ar-DZ"/>
        </w:rPr>
        <w:t>،</w:t>
      </w:r>
      <w:r w:rsidRPr="006139AA">
        <w:rPr>
          <w:rFonts w:ascii="Traditional Arabic" w:hAnsi="Traditional Arabic" w:cs="Traditional Arabic" w:hint="cs"/>
          <w:sz w:val="28"/>
          <w:szCs w:val="28"/>
          <w:rtl/>
          <w:lang w:bidi="ar-DZ"/>
        </w:rPr>
        <w:t xml:space="preserve"> الرواية والتراث السردي من أجل وعي جديد بالتراث، </w:t>
      </w:r>
      <w:r>
        <w:rPr>
          <w:rFonts w:ascii="Traditional Arabic" w:hAnsi="Traditional Arabic" w:cs="Traditional Arabic" w:hint="cs"/>
          <w:sz w:val="28"/>
          <w:szCs w:val="28"/>
          <w:rtl/>
          <w:lang w:bidi="ar-DZ"/>
        </w:rPr>
        <w:t>مرجع سابق،</w:t>
      </w:r>
      <w:r w:rsidRPr="00F32767">
        <w:rPr>
          <w:rFonts w:ascii="Traditional Arabic" w:hAnsi="Traditional Arabic" w:cs="Traditional Arabic"/>
          <w:sz w:val="28"/>
          <w:szCs w:val="28"/>
          <w:rtl/>
          <w:lang w:bidi="ar-DZ"/>
        </w:rPr>
        <w:t xml:space="preserve"> ص</w:t>
      </w:r>
      <w:r w:rsidRPr="00316492">
        <w:rPr>
          <w:rFonts w:ascii="Traditional Arabic" w:hAnsi="Traditional Arabic" w:cs="Traditional Arabic"/>
          <w:sz w:val="24"/>
          <w:szCs w:val="24"/>
          <w:rtl/>
          <w:lang w:bidi="ar-DZ"/>
        </w:rPr>
        <w:t>150</w:t>
      </w:r>
      <w:r>
        <w:rPr>
          <w:rFonts w:ascii="Traditional Arabic" w:hAnsi="Traditional Arabic" w:cs="Traditional Arabic" w:hint="cs"/>
          <w:sz w:val="28"/>
          <w:szCs w:val="28"/>
          <w:rtl/>
          <w:lang w:bidi="ar-DZ"/>
        </w:rPr>
        <w:t>.</w:t>
      </w:r>
    </w:p>
  </w:footnote>
  <w:footnote w:id="28">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lang w:bidi="ar-DZ"/>
        </w:rPr>
        <w:t>عبد الملك مرتاض</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في نظرية الرواية بحث في تقنيات السرد، </w:t>
      </w:r>
      <w:r w:rsidRPr="002256CD">
        <w:rPr>
          <w:rFonts w:ascii="Traditional Arabic" w:hAnsi="Traditional Arabic" w:cs="Traditional Arabic" w:hint="cs"/>
          <w:color w:val="000000" w:themeColor="text1"/>
          <w:sz w:val="28"/>
          <w:szCs w:val="28"/>
          <w:rtl/>
          <w:lang w:val="en-US" w:bidi="ar-DZ"/>
        </w:rPr>
        <w:t>عالم المعرفة،الكويت، دط، 1998</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ص</w:t>
      </w:r>
      <w:r w:rsidRPr="00316492">
        <w:rPr>
          <w:rFonts w:ascii="Traditional Arabic" w:hAnsi="Traditional Arabic" w:cs="Traditional Arabic"/>
          <w:sz w:val="24"/>
          <w:szCs w:val="24"/>
          <w:rtl/>
          <w:lang w:bidi="ar-DZ"/>
        </w:rPr>
        <w:t>26</w:t>
      </w:r>
      <w:r>
        <w:rPr>
          <w:rFonts w:ascii="Traditional Arabic" w:hAnsi="Traditional Arabic" w:cs="Traditional Arabic" w:hint="cs"/>
          <w:sz w:val="28"/>
          <w:szCs w:val="28"/>
          <w:rtl/>
          <w:lang w:bidi="ar-DZ"/>
        </w:rPr>
        <w:t>.</w:t>
      </w:r>
    </w:p>
  </w:footnote>
  <w:footnote w:id="29">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 xml:space="preserve"> محمد تحريشي</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في الرواية والقصة والمسرح،</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دار النشر دحلب، الجزائر ،دط ،</w:t>
      </w:r>
      <w:r w:rsidRPr="00316492">
        <w:rPr>
          <w:rFonts w:ascii="Traditional Arabic" w:hAnsi="Traditional Arabic" w:cs="Traditional Arabic"/>
          <w:sz w:val="24"/>
          <w:szCs w:val="24"/>
          <w:rtl/>
          <w:lang w:bidi="ar-DZ"/>
        </w:rPr>
        <w:t>2007</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ص</w:t>
      </w:r>
      <w:r w:rsidRPr="00316492">
        <w:rPr>
          <w:rFonts w:ascii="Traditional Arabic" w:hAnsi="Traditional Arabic" w:cs="Traditional Arabic"/>
          <w:sz w:val="24"/>
          <w:szCs w:val="24"/>
          <w:rtl/>
          <w:lang w:bidi="ar-DZ"/>
        </w:rPr>
        <w:t>173</w:t>
      </w:r>
      <w:r>
        <w:rPr>
          <w:rFonts w:ascii="Traditional Arabic" w:hAnsi="Traditional Arabic" w:cs="Traditional Arabic" w:hint="cs"/>
          <w:sz w:val="28"/>
          <w:szCs w:val="28"/>
          <w:rtl/>
          <w:lang w:bidi="ar-DZ"/>
        </w:rPr>
        <w:t>.</w:t>
      </w:r>
    </w:p>
  </w:footnote>
  <w:footnote w:id="30">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w:t>
      </w:r>
      <w:r w:rsidRPr="00177888">
        <w:rPr>
          <w:rFonts w:ascii="Traditional Arabic" w:hAnsi="Traditional Arabic" w:cs="Traditional Arabic" w:hint="eastAsia"/>
          <w:sz w:val="28"/>
          <w:szCs w:val="28"/>
          <w:rtl/>
          <w:lang w:bidi="ar-DZ"/>
        </w:rPr>
        <w:t>الطاهر بلحيا</w:t>
      </w:r>
      <w:r>
        <w:rPr>
          <w:rFonts w:ascii="Traditional Arabic" w:hAnsi="Traditional Arabic" w:cs="Traditional Arabic" w:hint="cs"/>
          <w:sz w:val="28"/>
          <w:szCs w:val="28"/>
          <w:rtl/>
          <w:lang w:bidi="ar-DZ"/>
        </w:rPr>
        <w:t>،</w:t>
      </w:r>
      <w:r w:rsidRPr="00177888">
        <w:rPr>
          <w:rFonts w:ascii="Traditional Arabic" w:hAnsi="Traditional Arabic" w:cs="Traditional Arabic" w:hint="cs"/>
          <w:sz w:val="28"/>
          <w:szCs w:val="28"/>
          <w:rtl/>
          <w:lang w:bidi="ar-DZ"/>
        </w:rPr>
        <w:t xml:space="preserve"> </w:t>
      </w:r>
      <w:r w:rsidRPr="00177888">
        <w:rPr>
          <w:rFonts w:ascii="Traditional Arabic" w:hAnsi="Traditional Arabic" w:cs="Traditional Arabic" w:hint="eastAsia"/>
          <w:sz w:val="28"/>
          <w:szCs w:val="28"/>
          <w:rtl/>
          <w:lang w:bidi="ar-DZ"/>
        </w:rPr>
        <w:t>الرواية</w:t>
      </w:r>
      <w:r w:rsidRPr="00177888">
        <w:rPr>
          <w:rFonts w:ascii="Traditional Arabic" w:hAnsi="Traditional Arabic" w:cs="Traditional Arabic"/>
          <w:sz w:val="28"/>
          <w:szCs w:val="28"/>
          <w:rtl/>
          <w:lang w:bidi="ar-DZ"/>
        </w:rPr>
        <w:t xml:space="preserve"> </w:t>
      </w:r>
      <w:r w:rsidRPr="00177888">
        <w:rPr>
          <w:rFonts w:ascii="Traditional Arabic" w:hAnsi="Traditional Arabic" w:cs="Traditional Arabic" w:hint="eastAsia"/>
          <w:sz w:val="28"/>
          <w:szCs w:val="28"/>
          <w:rtl/>
          <w:lang w:bidi="ar-DZ"/>
        </w:rPr>
        <w:t>العربية</w:t>
      </w:r>
      <w:r w:rsidRPr="00177888">
        <w:rPr>
          <w:rFonts w:ascii="Traditional Arabic" w:hAnsi="Traditional Arabic" w:cs="Traditional Arabic"/>
          <w:sz w:val="28"/>
          <w:szCs w:val="28"/>
          <w:rtl/>
          <w:lang w:bidi="ar-DZ"/>
        </w:rPr>
        <w:t xml:space="preserve"> </w:t>
      </w:r>
      <w:r w:rsidRPr="00177888">
        <w:rPr>
          <w:rFonts w:ascii="Traditional Arabic" w:hAnsi="Traditional Arabic" w:cs="Traditional Arabic" w:hint="eastAsia"/>
          <w:sz w:val="28"/>
          <w:szCs w:val="28"/>
          <w:rtl/>
          <w:lang w:bidi="ar-DZ"/>
        </w:rPr>
        <w:t>الجديدة</w:t>
      </w:r>
      <w:r w:rsidRPr="00177888">
        <w:rPr>
          <w:rFonts w:ascii="Traditional Arabic" w:hAnsi="Traditional Arabic" w:cs="Traditional Arabic" w:hint="cs"/>
          <w:sz w:val="28"/>
          <w:szCs w:val="28"/>
          <w:rtl/>
          <w:lang w:bidi="ar-DZ"/>
        </w:rPr>
        <w:t xml:space="preserve"> من الميثولوجيا إلى ما بعد الحداثة</w:t>
      </w:r>
      <w:r>
        <w:rPr>
          <w:rFonts w:ascii="Traditional Arabic" w:hAnsi="Traditional Arabic" w:cs="Traditional Arabic" w:hint="cs"/>
          <w:sz w:val="28"/>
          <w:szCs w:val="28"/>
          <w:rtl/>
          <w:lang w:bidi="ar-DZ"/>
        </w:rPr>
        <w:t xml:space="preserve"> جذور السرد العربي</w:t>
      </w:r>
      <w:r w:rsidRPr="00177888">
        <w:rPr>
          <w:rFonts w:ascii="Traditional Arabic" w:hAnsi="Traditional Arabic" w:cs="Traditional Arabic" w:hint="cs"/>
          <w:sz w:val="28"/>
          <w:szCs w:val="28"/>
          <w:rtl/>
          <w:lang w:bidi="ar-DZ"/>
        </w:rPr>
        <w:t xml:space="preserve">، ابن النديم </w:t>
      </w:r>
      <w:r>
        <w:rPr>
          <w:rFonts w:ascii="Traditional Arabic" w:hAnsi="Traditional Arabic" w:cs="Traditional Arabic" w:hint="cs"/>
          <w:sz w:val="28"/>
          <w:szCs w:val="28"/>
          <w:rtl/>
          <w:lang w:bidi="ar-DZ"/>
        </w:rPr>
        <w:t>للنشر والتوزيع، الجزائر، ط</w:t>
      </w:r>
      <w:r w:rsidRPr="00316492">
        <w:rPr>
          <w:rFonts w:ascii="Traditional Arabic" w:hAnsi="Traditional Arabic" w:cs="Traditional Arabic" w:hint="cs"/>
          <w:sz w:val="24"/>
          <w:szCs w:val="24"/>
          <w:rtl/>
          <w:lang w:bidi="ar-DZ"/>
        </w:rPr>
        <w:t>1</w:t>
      </w:r>
      <w:r>
        <w:rPr>
          <w:rFonts w:ascii="Traditional Arabic" w:hAnsi="Traditional Arabic" w:cs="Traditional Arabic" w:hint="cs"/>
          <w:sz w:val="28"/>
          <w:szCs w:val="28"/>
          <w:rtl/>
          <w:lang w:bidi="ar-DZ"/>
        </w:rPr>
        <w:t xml:space="preserve">، </w:t>
      </w:r>
      <w:r w:rsidRPr="00316492">
        <w:rPr>
          <w:rFonts w:ascii="Traditional Arabic" w:hAnsi="Traditional Arabic" w:cs="Traditional Arabic" w:hint="cs"/>
          <w:sz w:val="24"/>
          <w:szCs w:val="24"/>
          <w:rtl/>
          <w:lang w:bidi="ar-DZ"/>
        </w:rPr>
        <w:t>2017</w:t>
      </w:r>
      <w:r w:rsidRPr="00F32767">
        <w:rPr>
          <w:rFonts w:ascii="Traditional Arabic" w:hAnsi="Traditional Arabic" w:cs="Traditional Arabic"/>
          <w:sz w:val="28"/>
          <w:szCs w:val="28"/>
          <w:rtl/>
          <w:lang w:bidi="ar-DZ"/>
        </w:rPr>
        <w:t>، ص</w:t>
      </w:r>
      <w:r>
        <w:rPr>
          <w:rFonts w:ascii="Traditional Arabic" w:hAnsi="Traditional Arabic" w:cs="Traditional Arabic" w:hint="cs"/>
          <w:sz w:val="28"/>
          <w:szCs w:val="28"/>
          <w:rtl/>
          <w:lang w:bidi="ar-DZ"/>
        </w:rPr>
        <w:t xml:space="preserve">، </w:t>
      </w:r>
      <w:r w:rsidRPr="00316492">
        <w:rPr>
          <w:rFonts w:ascii="Traditional Arabic" w:hAnsi="Traditional Arabic" w:cs="Traditional Arabic"/>
          <w:sz w:val="24"/>
          <w:szCs w:val="24"/>
          <w:rtl/>
          <w:lang w:bidi="ar-DZ"/>
        </w:rPr>
        <w:t>20</w:t>
      </w:r>
      <w:r w:rsidRPr="00F32767">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w:t>
      </w:r>
    </w:p>
  </w:footnote>
  <w:footnote w:id="31">
    <w:p w:rsidR="00DC1763" w:rsidRPr="00F32767" w:rsidRDefault="00DC1763" w:rsidP="002A15CB">
      <w:pPr>
        <w:pStyle w:val="Notedebasdepage"/>
        <w:bidi/>
        <w:jc w:val="both"/>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 سعدالله أبو القاسم</w:t>
      </w:r>
      <w:r>
        <w:rPr>
          <w:rFonts w:ascii="Traditional Arabic" w:hAnsi="Traditional Arabic" w:cs="Traditional Arabic" w:hint="cs"/>
          <w:sz w:val="28"/>
          <w:szCs w:val="28"/>
          <w:rtl/>
          <w:lang w:bidi="ar-DZ"/>
        </w:rPr>
        <w:t xml:space="preserve">، </w:t>
      </w:r>
      <w:r w:rsidRPr="00C00946">
        <w:rPr>
          <w:rFonts w:ascii="Traditional Arabic" w:hAnsi="Traditional Arabic" w:cs="Traditional Arabic"/>
          <w:sz w:val="28"/>
          <w:szCs w:val="28"/>
          <w:rtl/>
          <w:lang w:bidi="ar-DZ"/>
        </w:rPr>
        <w:t>دراسات في الأدب الجزائري الحديث</w:t>
      </w:r>
      <w:r w:rsidRPr="00C00946">
        <w:rPr>
          <w:rFonts w:ascii="Traditional Arabic" w:hAnsi="Traditional Arabic" w:cs="Traditional Arabic" w:hint="cs"/>
          <w:sz w:val="28"/>
          <w:szCs w:val="28"/>
          <w:rtl/>
          <w:lang w:bidi="ar-DZ"/>
        </w:rPr>
        <w:t>، دار الرائد للكتاب،</w:t>
      </w:r>
      <w:r w:rsidRPr="00C00946">
        <w:rPr>
          <w:rFonts w:ascii="Traditional Arabic" w:hAnsi="Traditional Arabic" w:cs="Traditional Arabic"/>
          <w:sz w:val="28"/>
          <w:szCs w:val="28"/>
          <w:rtl/>
          <w:lang w:bidi="ar-DZ"/>
        </w:rPr>
        <w:t xml:space="preserve"> الجزائر</w:t>
      </w:r>
      <w:r w:rsidRPr="00C00946">
        <w:rPr>
          <w:rFonts w:ascii="Traditional Arabic" w:hAnsi="Traditional Arabic" w:cs="Traditional Arabic" w:hint="cs"/>
          <w:sz w:val="28"/>
          <w:szCs w:val="28"/>
          <w:rtl/>
          <w:lang w:bidi="ar-DZ"/>
        </w:rPr>
        <w:t xml:space="preserve">، ط </w:t>
      </w:r>
      <w:r w:rsidRPr="00316492">
        <w:rPr>
          <w:rFonts w:ascii="Traditional Arabic" w:hAnsi="Traditional Arabic" w:cs="Traditional Arabic" w:hint="cs"/>
          <w:sz w:val="24"/>
          <w:szCs w:val="24"/>
          <w:rtl/>
          <w:lang w:bidi="ar-DZ"/>
        </w:rPr>
        <w:t>5</w:t>
      </w:r>
      <w:r w:rsidRPr="00C00946">
        <w:rPr>
          <w:rFonts w:ascii="Traditional Arabic" w:hAnsi="Traditional Arabic" w:cs="Traditional Arabic" w:hint="cs"/>
          <w:sz w:val="28"/>
          <w:szCs w:val="28"/>
          <w:rtl/>
          <w:lang w:bidi="ar-DZ"/>
        </w:rPr>
        <w:t xml:space="preserve">، </w:t>
      </w:r>
      <w:r w:rsidRPr="00316492">
        <w:rPr>
          <w:rFonts w:ascii="Traditional Arabic" w:hAnsi="Traditional Arabic" w:cs="Traditional Arabic" w:hint="cs"/>
          <w:sz w:val="24"/>
          <w:szCs w:val="24"/>
          <w:rtl/>
          <w:lang w:bidi="ar-DZ"/>
        </w:rPr>
        <w:t>2007</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ص</w:t>
      </w:r>
      <w:r>
        <w:rPr>
          <w:rFonts w:ascii="Traditional Arabic" w:hAnsi="Traditional Arabic" w:cs="Traditional Arabic" w:hint="cs"/>
          <w:sz w:val="28"/>
          <w:szCs w:val="28"/>
          <w:rtl/>
          <w:lang w:bidi="ar-DZ"/>
        </w:rPr>
        <w:t>:</w:t>
      </w:r>
      <w:r w:rsidRPr="00316492">
        <w:rPr>
          <w:rFonts w:ascii="Traditional Arabic" w:hAnsi="Traditional Arabic" w:cs="Traditional Arabic"/>
          <w:sz w:val="24"/>
          <w:szCs w:val="24"/>
          <w:rtl/>
          <w:lang w:bidi="ar-DZ"/>
        </w:rPr>
        <w:t>21</w:t>
      </w:r>
      <w:r>
        <w:rPr>
          <w:rFonts w:ascii="Traditional Arabic" w:hAnsi="Traditional Arabic" w:cs="Traditional Arabic" w:hint="cs"/>
          <w:sz w:val="28"/>
          <w:szCs w:val="28"/>
          <w:rtl/>
          <w:lang w:bidi="ar-DZ"/>
        </w:rPr>
        <w:t>.</w:t>
      </w:r>
    </w:p>
  </w:footnote>
  <w:footnote w:id="32">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عبد الله ركيبي: مقال نشأة الرواية العربية ف</w:t>
      </w:r>
      <w:r>
        <w:rPr>
          <w:rFonts w:ascii="Traditional Arabic" w:hAnsi="Traditional Arabic" w:cs="Traditional Arabic"/>
          <w:sz w:val="28"/>
          <w:szCs w:val="28"/>
          <w:rtl/>
          <w:lang w:bidi="ar-DZ"/>
        </w:rPr>
        <w:t>ي الجزائر بين التأسيس والتأصيل</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م</w:t>
      </w:r>
      <w:r>
        <w:rPr>
          <w:rFonts w:ascii="Traditional Arabic" w:hAnsi="Traditional Arabic" w:cs="Traditional Arabic"/>
          <w:sz w:val="28"/>
          <w:szCs w:val="28"/>
          <w:rtl/>
          <w:lang w:bidi="ar-DZ"/>
        </w:rPr>
        <w:t>جلة المخبر</w:t>
      </w:r>
      <w:r w:rsidRPr="00F32767">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أبحاث في اللغة وال</w:t>
      </w:r>
      <w:r>
        <w:rPr>
          <w:rFonts w:ascii="Traditional Arabic" w:hAnsi="Traditional Arabic" w:cs="Traditional Arabic" w:hint="cs"/>
          <w:sz w:val="28"/>
          <w:szCs w:val="28"/>
          <w:rtl/>
          <w:lang w:bidi="ar-DZ"/>
        </w:rPr>
        <w:t>أ</w:t>
      </w:r>
      <w:r w:rsidRPr="00F32767">
        <w:rPr>
          <w:rFonts w:ascii="Traditional Arabic" w:hAnsi="Traditional Arabic" w:cs="Traditional Arabic"/>
          <w:sz w:val="28"/>
          <w:szCs w:val="28"/>
          <w:rtl/>
          <w:lang w:bidi="ar-DZ"/>
        </w:rPr>
        <w:t>دب الجزائري</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 xml:space="preserve">ص </w:t>
      </w:r>
      <w:r w:rsidRPr="00316492">
        <w:rPr>
          <w:rFonts w:ascii="Traditional Arabic" w:hAnsi="Traditional Arabic" w:cs="Traditional Arabic"/>
          <w:sz w:val="24"/>
          <w:szCs w:val="24"/>
          <w:rtl/>
          <w:lang w:bidi="ar-DZ"/>
        </w:rPr>
        <w:t>13</w:t>
      </w:r>
    </w:p>
  </w:footnote>
  <w:footnote w:id="33">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عمر بن قينة</w:t>
      </w:r>
      <w:r w:rsidRPr="00F32767">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في الأدب الجزائري الحديث ،ديوان المطبوعات الجامعية الجزائر ،ط</w:t>
      </w:r>
      <w:r w:rsidRPr="00316492">
        <w:rPr>
          <w:rFonts w:ascii="Traditional Arabic" w:hAnsi="Traditional Arabic" w:cs="Traditional Arabic"/>
          <w:sz w:val="24"/>
          <w:szCs w:val="24"/>
          <w:rtl/>
          <w:lang w:bidi="ar-DZ"/>
        </w:rPr>
        <w:t>2</w:t>
      </w:r>
      <w:r w:rsidRPr="00F32767">
        <w:rPr>
          <w:rFonts w:ascii="Traditional Arabic" w:hAnsi="Traditional Arabic" w:cs="Traditional Arabic"/>
          <w:sz w:val="28"/>
          <w:szCs w:val="28"/>
          <w:rtl/>
          <w:lang w:bidi="ar-DZ"/>
        </w:rPr>
        <w:t xml:space="preserve"> ،</w:t>
      </w:r>
      <w:r w:rsidRPr="00316492">
        <w:rPr>
          <w:rFonts w:ascii="Traditional Arabic" w:hAnsi="Traditional Arabic" w:cs="Traditional Arabic"/>
          <w:sz w:val="24"/>
          <w:szCs w:val="24"/>
          <w:rtl/>
          <w:lang w:bidi="ar-DZ"/>
        </w:rPr>
        <w:t>2009</w:t>
      </w:r>
      <w:r w:rsidRPr="00F32767">
        <w:rPr>
          <w:rFonts w:ascii="Traditional Arabic" w:hAnsi="Traditional Arabic" w:cs="Traditional Arabic"/>
          <w:sz w:val="28"/>
          <w:szCs w:val="28"/>
          <w:rtl/>
          <w:lang w:bidi="ar-DZ"/>
        </w:rPr>
        <w:t xml:space="preserve"> ،ص</w:t>
      </w:r>
      <w:r w:rsidRPr="00316492">
        <w:rPr>
          <w:rFonts w:ascii="Traditional Arabic" w:hAnsi="Traditional Arabic" w:cs="Traditional Arabic"/>
          <w:sz w:val="24"/>
          <w:szCs w:val="24"/>
          <w:rtl/>
          <w:lang w:bidi="ar-DZ"/>
        </w:rPr>
        <w:t>195</w:t>
      </w:r>
      <w:r w:rsidRPr="00F32767">
        <w:rPr>
          <w:rFonts w:ascii="Traditional Arabic" w:hAnsi="Traditional Arabic" w:cs="Traditional Arabic"/>
          <w:sz w:val="28"/>
          <w:szCs w:val="28"/>
          <w:rtl/>
          <w:lang w:bidi="ar-DZ"/>
        </w:rPr>
        <w:t>.</w:t>
      </w:r>
    </w:p>
  </w:footnote>
  <w:footnote w:id="34">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عبد الحليم بن صالح</w:t>
      </w:r>
      <w:r w:rsidRPr="009309EB">
        <w:rPr>
          <w:rFonts w:ascii="Traditional Arabic" w:hAnsi="Traditional Arabic" w:cs="Traditional Arabic" w:hint="cs"/>
          <w:sz w:val="28"/>
          <w:szCs w:val="28"/>
          <w:rtl/>
          <w:lang w:bidi="ar-DZ"/>
        </w:rPr>
        <w:t xml:space="preserve">: </w:t>
      </w:r>
      <w:r w:rsidRPr="009309EB">
        <w:rPr>
          <w:rFonts w:ascii="Traditional Arabic" w:hAnsi="Traditional Arabic" w:cs="Traditional Arabic" w:hint="eastAsia"/>
          <w:sz w:val="28"/>
          <w:szCs w:val="28"/>
          <w:rtl/>
          <w:lang w:bidi="ar-DZ"/>
        </w:rPr>
        <w:t>أصالة</w:t>
      </w:r>
      <w:r w:rsidRPr="009309EB">
        <w:rPr>
          <w:rFonts w:ascii="Traditional Arabic" w:hAnsi="Traditional Arabic" w:cs="Traditional Arabic"/>
          <w:sz w:val="28"/>
          <w:szCs w:val="28"/>
          <w:rtl/>
          <w:lang w:bidi="ar-DZ"/>
        </w:rPr>
        <w:t xml:space="preserve"> </w:t>
      </w:r>
      <w:r w:rsidRPr="009309EB">
        <w:rPr>
          <w:rFonts w:ascii="Traditional Arabic" w:hAnsi="Traditional Arabic" w:cs="Traditional Arabic" w:hint="eastAsia"/>
          <w:sz w:val="28"/>
          <w:szCs w:val="28"/>
          <w:rtl/>
          <w:lang w:bidi="ar-DZ"/>
        </w:rPr>
        <w:t>الرواية</w:t>
      </w:r>
      <w:r w:rsidRPr="009309EB">
        <w:rPr>
          <w:rFonts w:ascii="Traditional Arabic" w:hAnsi="Traditional Arabic" w:cs="Traditional Arabic"/>
          <w:sz w:val="28"/>
          <w:szCs w:val="28"/>
          <w:rtl/>
          <w:lang w:bidi="ar-DZ"/>
        </w:rPr>
        <w:t xml:space="preserve"> </w:t>
      </w:r>
      <w:r w:rsidRPr="009309EB">
        <w:rPr>
          <w:rFonts w:ascii="Traditional Arabic" w:hAnsi="Traditional Arabic" w:cs="Traditional Arabic" w:hint="eastAsia"/>
          <w:sz w:val="28"/>
          <w:szCs w:val="28"/>
          <w:rtl/>
          <w:lang w:bidi="ar-DZ"/>
        </w:rPr>
        <w:t>العربية</w:t>
      </w:r>
      <w:r w:rsidRPr="009309EB">
        <w:rPr>
          <w:rFonts w:ascii="Traditional Arabic" w:hAnsi="Traditional Arabic" w:cs="Traditional Arabic"/>
          <w:sz w:val="28"/>
          <w:szCs w:val="28"/>
          <w:rtl/>
          <w:lang w:bidi="ar-DZ"/>
        </w:rPr>
        <w:t xml:space="preserve"> </w:t>
      </w:r>
      <w:r w:rsidRPr="009309EB">
        <w:rPr>
          <w:rFonts w:ascii="Traditional Arabic" w:hAnsi="Traditional Arabic" w:cs="Traditional Arabic" w:hint="eastAsia"/>
          <w:sz w:val="28"/>
          <w:szCs w:val="28"/>
          <w:rtl/>
          <w:lang w:bidi="ar-DZ"/>
        </w:rPr>
        <w:t>المعاصرة</w:t>
      </w:r>
      <w:r w:rsidRPr="009309EB">
        <w:rPr>
          <w:rFonts w:ascii="Traditional Arabic" w:hAnsi="Traditional Arabic" w:cs="Traditional Arabic"/>
          <w:sz w:val="28"/>
          <w:szCs w:val="28"/>
          <w:rtl/>
          <w:lang w:bidi="ar-DZ"/>
        </w:rPr>
        <w:t xml:space="preserve"> </w:t>
      </w:r>
      <w:r w:rsidRPr="009309EB">
        <w:rPr>
          <w:rFonts w:ascii="Traditional Arabic" w:hAnsi="Traditional Arabic" w:cs="Traditional Arabic" w:hint="eastAsia"/>
          <w:sz w:val="28"/>
          <w:szCs w:val="28"/>
          <w:rtl/>
          <w:lang w:bidi="ar-DZ"/>
        </w:rPr>
        <w:t>عبر</w:t>
      </w:r>
      <w:r w:rsidRPr="009309EB">
        <w:rPr>
          <w:rFonts w:ascii="Traditional Arabic" w:hAnsi="Traditional Arabic" w:cs="Traditional Arabic"/>
          <w:sz w:val="28"/>
          <w:szCs w:val="28"/>
          <w:rtl/>
          <w:lang w:bidi="ar-DZ"/>
        </w:rPr>
        <w:t xml:space="preserve"> </w:t>
      </w:r>
      <w:r w:rsidRPr="009309EB">
        <w:rPr>
          <w:rFonts w:ascii="Traditional Arabic" w:hAnsi="Traditional Arabic" w:cs="Traditional Arabic" w:hint="eastAsia"/>
          <w:sz w:val="28"/>
          <w:szCs w:val="28"/>
          <w:rtl/>
          <w:lang w:bidi="ar-DZ"/>
        </w:rPr>
        <w:t>التراث</w:t>
      </w:r>
      <w:r w:rsidRPr="009309EB">
        <w:rPr>
          <w:rFonts w:ascii="Traditional Arabic" w:hAnsi="Traditional Arabic" w:cs="Traditional Arabic"/>
          <w:sz w:val="28"/>
          <w:szCs w:val="28"/>
          <w:rtl/>
          <w:lang w:bidi="ar-DZ"/>
        </w:rPr>
        <w:t xml:space="preserve"> </w:t>
      </w:r>
      <w:r w:rsidRPr="009309EB">
        <w:rPr>
          <w:rFonts w:ascii="Traditional Arabic" w:hAnsi="Traditional Arabic" w:cs="Traditional Arabic" w:hint="eastAsia"/>
          <w:sz w:val="28"/>
          <w:szCs w:val="28"/>
          <w:rtl/>
          <w:lang w:bidi="ar-DZ"/>
        </w:rPr>
        <w:t>والمعاصرة</w:t>
      </w:r>
      <w:r w:rsidRPr="006525EA">
        <w:rPr>
          <w:rFonts w:ascii="Traditional Arabic" w:hAnsi="Traditional Arabic" w:cs="Traditional Arabic" w:hint="cs"/>
          <w:sz w:val="28"/>
          <w:szCs w:val="28"/>
          <w:rtl/>
          <w:lang w:bidi="ar-DZ"/>
        </w:rPr>
        <w:t xml:space="preserve">: دراسة تحليلية، </w:t>
      </w:r>
      <w:r w:rsidRPr="006525EA">
        <w:rPr>
          <w:rFonts w:ascii="Traditional Arabic" w:hAnsi="Traditional Arabic" w:cs="Traditional Arabic"/>
          <w:sz w:val="28"/>
          <w:szCs w:val="28"/>
          <w:rtl/>
          <w:lang w:bidi="ar-DZ"/>
        </w:rPr>
        <w:t>مجلة الدراسات اللغوية والأدبية</w:t>
      </w:r>
      <w:r w:rsidRPr="006525EA">
        <w:rPr>
          <w:rFonts w:ascii="Traditional Arabic" w:hAnsi="Traditional Arabic" w:cs="Traditional Arabic" w:hint="cs"/>
          <w:sz w:val="28"/>
          <w:szCs w:val="28"/>
          <w:rtl/>
          <w:lang w:bidi="ar-DZ"/>
        </w:rPr>
        <w:t xml:space="preserve">، العدد </w:t>
      </w:r>
      <w:r w:rsidRPr="00316492">
        <w:rPr>
          <w:rFonts w:ascii="Traditional Arabic" w:hAnsi="Traditional Arabic" w:cs="Traditional Arabic" w:hint="cs"/>
          <w:sz w:val="24"/>
          <w:szCs w:val="24"/>
          <w:rtl/>
          <w:lang w:bidi="ar-DZ"/>
        </w:rPr>
        <w:t>2</w:t>
      </w:r>
      <w:r w:rsidRPr="006525EA">
        <w:rPr>
          <w:rFonts w:ascii="Traditional Arabic" w:hAnsi="Traditional Arabic" w:cs="Traditional Arabic" w:hint="cs"/>
          <w:sz w:val="28"/>
          <w:szCs w:val="28"/>
          <w:rtl/>
          <w:lang w:bidi="ar-DZ"/>
        </w:rPr>
        <w:t xml:space="preserve">، السنة التاسعة، ديسمبر </w:t>
      </w:r>
      <w:r w:rsidRPr="00316492">
        <w:rPr>
          <w:rFonts w:ascii="Traditional Arabic" w:hAnsi="Traditional Arabic" w:cs="Traditional Arabic" w:hint="cs"/>
          <w:sz w:val="24"/>
          <w:szCs w:val="24"/>
          <w:rtl/>
          <w:lang w:bidi="ar-DZ"/>
        </w:rPr>
        <w:t>2017</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ص</w:t>
      </w:r>
      <w:r>
        <w:rPr>
          <w:rFonts w:ascii="Traditional Arabic" w:hAnsi="Traditional Arabic" w:cs="Traditional Arabic" w:hint="cs"/>
          <w:sz w:val="28"/>
          <w:szCs w:val="28"/>
          <w:rtl/>
          <w:lang w:bidi="ar-DZ"/>
        </w:rPr>
        <w:t xml:space="preserve">: </w:t>
      </w:r>
      <w:r w:rsidRPr="00316492">
        <w:rPr>
          <w:rFonts w:ascii="Traditional Arabic" w:hAnsi="Traditional Arabic" w:cs="Traditional Arabic" w:hint="cs"/>
          <w:sz w:val="24"/>
          <w:szCs w:val="24"/>
          <w:rtl/>
          <w:lang w:bidi="ar-DZ"/>
        </w:rPr>
        <w:t>15</w:t>
      </w:r>
    </w:p>
  </w:footnote>
  <w:footnote w:id="35">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محمد رياض وتار: توظيف التر</w:t>
      </w:r>
      <w:r>
        <w:rPr>
          <w:rFonts w:ascii="Traditional Arabic" w:hAnsi="Traditional Arabic" w:cs="Traditional Arabic"/>
          <w:sz w:val="28"/>
          <w:szCs w:val="28"/>
          <w:rtl/>
          <w:lang w:bidi="ar-DZ"/>
        </w:rPr>
        <w:t>اث في الرواية العربية المعاصرة</w:t>
      </w:r>
      <w:r>
        <w:rPr>
          <w:rFonts w:ascii="Traditional Arabic" w:hAnsi="Traditional Arabic" w:cs="Traditional Arabic" w:hint="cs"/>
          <w:sz w:val="28"/>
          <w:szCs w:val="28"/>
          <w:rtl/>
          <w:lang w:bidi="ar-DZ"/>
        </w:rPr>
        <w:t>،</w:t>
      </w:r>
      <w:r w:rsidRPr="00B24AF7">
        <w:rPr>
          <w:rFonts w:ascii="Traditional Arabic" w:hAnsi="Traditional Arabic" w:cs="Traditional Arabic" w:hint="cs"/>
          <w:color w:val="000000" w:themeColor="text1"/>
          <w:sz w:val="28"/>
          <w:szCs w:val="28"/>
          <w:rtl/>
          <w:lang w:val="en-US" w:bidi="ar-DZ"/>
        </w:rPr>
        <w:t xml:space="preserve"> </w:t>
      </w:r>
      <w:r w:rsidRPr="002256CD">
        <w:rPr>
          <w:rFonts w:ascii="Traditional Arabic" w:hAnsi="Traditional Arabic" w:cs="Traditional Arabic" w:hint="cs"/>
          <w:color w:val="000000" w:themeColor="text1"/>
          <w:sz w:val="28"/>
          <w:szCs w:val="28"/>
          <w:rtl/>
          <w:lang w:val="en-US" w:bidi="ar-DZ"/>
        </w:rPr>
        <w:t>توظيف التراث في الرواية العربية المعاصرةـ دراسةــ منشورات ا</w:t>
      </w:r>
      <w:r>
        <w:rPr>
          <w:rFonts w:ascii="Traditional Arabic" w:hAnsi="Traditional Arabic" w:cs="Traditional Arabic" w:hint="cs"/>
          <w:color w:val="000000" w:themeColor="text1"/>
          <w:sz w:val="28"/>
          <w:szCs w:val="28"/>
          <w:rtl/>
          <w:lang w:val="en-US" w:bidi="ar-DZ"/>
        </w:rPr>
        <w:t>تحاد الكتاب العرب ،دمشق، دط، 2002</w:t>
      </w:r>
      <w:r w:rsidRPr="00F32767">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ص</w:t>
      </w:r>
      <w:r>
        <w:rPr>
          <w:rFonts w:ascii="Traditional Arabic" w:hAnsi="Traditional Arabic" w:cs="Traditional Arabic" w:hint="cs"/>
          <w:sz w:val="28"/>
          <w:szCs w:val="28"/>
          <w:rtl/>
          <w:lang w:bidi="ar-DZ"/>
        </w:rPr>
        <w:t>:</w:t>
      </w:r>
      <w:r w:rsidRPr="00316492">
        <w:rPr>
          <w:rFonts w:ascii="Traditional Arabic" w:hAnsi="Traditional Arabic" w:cs="Traditional Arabic"/>
          <w:sz w:val="24"/>
          <w:szCs w:val="24"/>
          <w:rtl/>
          <w:lang w:bidi="ar-DZ"/>
        </w:rPr>
        <w:t>11</w:t>
      </w:r>
      <w:r w:rsidRPr="00F32767">
        <w:rPr>
          <w:rFonts w:ascii="Traditional Arabic" w:hAnsi="Traditional Arabic" w:cs="Traditional Arabic"/>
          <w:sz w:val="28"/>
          <w:szCs w:val="28"/>
          <w:rtl/>
          <w:lang w:bidi="ar-DZ"/>
        </w:rPr>
        <w:t>.</w:t>
      </w:r>
    </w:p>
  </w:footnote>
  <w:footnote w:id="36">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عبد الله الركيبي</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تطور النثر الجزائري الحديث، </w:t>
      </w:r>
      <w:r>
        <w:rPr>
          <w:rFonts w:ascii="Traditional Arabic" w:hAnsi="Traditional Arabic" w:cs="Traditional Arabic" w:hint="cs"/>
          <w:sz w:val="28"/>
          <w:szCs w:val="28"/>
          <w:rtl/>
          <w:lang w:bidi="ar-DZ"/>
        </w:rPr>
        <w:t xml:space="preserve">مرجع سابق، </w:t>
      </w:r>
      <w:r w:rsidRPr="00F32767">
        <w:rPr>
          <w:rFonts w:ascii="Traditional Arabic" w:hAnsi="Traditional Arabic" w:cs="Traditional Arabic"/>
          <w:sz w:val="28"/>
          <w:szCs w:val="28"/>
          <w:rtl/>
          <w:lang w:bidi="ar-DZ"/>
        </w:rPr>
        <w:t xml:space="preserve">ص </w:t>
      </w:r>
      <w:r w:rsidRPr="00316492">
        <w:rPr>
          <w:rFonts w:ascii="Traditional Arabic" w:hAnsi="Traditional Arabic" w:cs="Traditional Arabic"/>
          <w:sz w:val="24"/>
          <w:szCs w:val="24"/>
          <w:rtl/>
          <w:lang w:bidi="ar-DZ"/>
        </w:rPr>
        <w:t>237</w:t>
      </w:r>
      <w:r>
        <w:rPr>
          <w:rFonts w:ascii="Traditional Arabic" w:hAnsi="Traditional Arabic" w:cs="Traditional Arabic" w:hint="cs"/>
          <w:sz w:val="28"/>
          <w:szCs w:val="28"/>
          <w:rtl/>
          <w:lang w:bidi="ar-DZ"/>
        </w:rPr>
        <w:t>.</w:t>
      </w:r>
    </w:p>
  </w:footnote>
  <w:footnote w:id="37">
    <w:p w:rsidR="00DC1763" w:rsidRPr="00F32767" w:rsidRDefault="00DC1763" w:rsidP="002A15CB">
      <w:pPr>
        <w:pStyle w:val="Notedebasdepage"/>
        <w:bidi/>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مخلوف عامر، درا</w:t>
      </w:r>
      <w:r>
        <w:rPr>
          <w:rFonts w:ascii="Traditional Arabic" w:hAnsi="Traditional Arabic" w:cs="Traditional Arabic"/>
          <w:sz w:val="28"/>
          <w:szCs w:val="28"/>
          <w:rtl/>
          <w:lang w:bidi="ar-DZ"/>
        </w:rPr>
        <w:t>سة في مضمون الرواية المكتوبة با</w:t>
      </w:r>
      <w:r w:rsidRPr="00F32767">
        <w:rPr>
          <w:rFonts w:ascii="Traditional Arabic" w:hAnsi="Traditional Arabic" w:cs="Traditional Arabic"/>
          <w:sz w:val="28"/>
          <w:szCs w:val="28"/>
          <w:rtl/>
          <w:lang w:bidi="ar-DZ"/>
        </w:rPr>
        <w:t>لعربية الرواية والتحولات في الجزائر،</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منشورات إتحاد الك</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ت</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اب العرب، دمشق،</w:t>
      </w:r>
      <w:r>
        <w:rPr>
          <w:rFonts w:ascii="Traditional Arabic" w:hAnsi="Traditional Arabic" w:cs="Traditional Arabic" w:hint="cs"/>
          <w:sz w:val="28"/>
          <w:szCs w:val="28"/>
          <w:rtl/>
          <w:lang w:bidi="ar-DZ"/>
        </w:rPr>
        <w:t xml:space="preserve"> </w:t>
      </w:r>
      <w:r w:rsidRPr="00316492">
        <w:rPr>
          <w:rFonts w:ascii="Traditional Arabic" w:hAnsi="Traditional Arabic" w:cs="Traditional Arabic"/>
          <w:sz w:val="24"/>
          <w:szCs w:val="24"/>
          <w:rtl/>
          <w:lang w:bidi="ar-DZ"/>
        </w:rPr>
        <w:t>2000</w:t>
      </w:r>
      <w:r w:rsidRPr="00F32767">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ص</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w:t>
      </w:r>
      <w:r w:rsidRPr="00316492">
        <w:rPr>
          <w:rFonts w:ascii="Traditional Arabic" w:hAnsi="Traditional Arabic" w:cs="Traditional Arabic"/>
          <w:sz w:val="24"/>
          <w:szCs w:val="24"/>
          <w:rtl/>
          <w:lang w:bidi="ar-DZ"/>
        </w:rPr>
        <w:t>9</w:t>
      </w:r>
      <w:r>
        <w:rPr>
          <w:rFonts w:ascii="Traditional Arabic" w:hAnsi="Traditional Arabic" w:cs="Traditional Arabic" w:hint="cs"/>
          <w:sz w:val="28"/>
          <w:szCs w:val="28"/>
          <w:rtl/>
          <w:lang w:bidi="ar-DZ"/>
        </w:rPr>
        <w:t>.</w:t>
      </w:r>
    </w:p>
  </w:footnote>
  <w:footnote w:id="38">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بوشوشة بن جمعة</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سردية التجريب وحداثة السردية في الرواية العربية الجزائرية ، المطبعة المغاربية،</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د</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ط، د</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ت، ص</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w:t>
      </w:r>
      <w:r w:rsidRPr="00316492">
        <w:rPr>
          <w:rFonts w:ascii="Traditional Arabic" w:hAnsi="Traditional Arabic" w:cs="Traditional Arabic"/>
          <w:sz w:val="24"/>
          <w:szCs w:val="24"/>
          <w:rtl/>
          <w:lang w:bidi="ar-DZ"/>
        </w:rPr>
        <w:t>8</w:t>
      </w:r>
      <w:r w:rsidRPr="00F32767">
        <w:rPr>
          <w:rFonts w:ascii="Traditional Arabic" w:hAnsi="Traditional Arabic" w:cs="Traditional Arabic"/>
          <w:sz w:val="28"/>
          <w:szCs w:val="28"/>
          <w:rtl/>
          <w:lang w:bidi="ar-DZ"/>
        </w:rPr>
        <w:t>.</w:t>
      </w:r>
    </w:p>
  </w:footnote>
  <w:footnote w:id="39">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محمد طمار</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w:t>
      </w:r>
      <w:r w:rsidRPr="002256CD">
        <w:rPr>
          <w:rFonts w:ascii="Traditional Arabic" w:hAnsi="Traditional Arabic" w:cs="Traditional Arabic" w:hint="eastAsia"/>
          <w:color w:val="000000" w:themeColor="text1"/>
          <w:sz w:val="28"/>
          <w:szCs w:val="28"/>
          <w:rtl/>
          <w:lang w:val="en-US" w:bidi="ar-DZ"/>
        </w:rPr>
        <w:t>تاريخ</w:t>
      </w:r>
      <w:r w:rsidRPr="002256CD">
        <w:rPr>
          <w:rFonts w:ascii="Traditional Arabic" w:hAnsi="Traditional Arabic" w:cs="Traditional Arabic"/>
          <w:color w:val="000000" w:themeColor="text1"/>
          <w:sz w:val="28"/>
          <w:szCs w:val="28"/>
          <w:rtl/>
          <w:lang w:val="en-US" w:bidi="ar-DZ"/>
        </w:rPr>
        <w:t xml:space="preserve"> </w:t>
      </w:r>
      <w:r w:rsidRPr="002256CD">
        <w:rPr>
          <w:rFonts w:ascii="Traditional Arabic" w:hAnsi="Traditional Arabic" w:cs="Traditional Arabic" w:hint="eastAsia"/>
          <w:color w:val="000000" w:themeColor="text1"/>
          <w:sz w:val="28"/>
          <w:szCs w:val="28"/>
          <w:rtl/>
          <w:lang w:val="en-US" w:bidi="ar-DZ"/>
        </w:rPr>
        <w:t>الأدب</w:t>
      </w:r>
      <w:r w:rsidRPr="002256CD">
        <w:rPr>
          <w:rFonts w:ascii="Traditional Arabic" w:hAnsi="Traditional Arabic" w:cs="Traditional Arabic"/>
          <w:color w:val="000000" w:themeColor="text1"/>
          <w:sz w:val="28"/>
          <w:szCs w:val="28"/>
          <w:rtl/>
          <w:lang w:val="en-US" w:bidi="ar-DZ"/>
        </w:rPr>
        <w:t xml:space="preserve"> </w:t>
      </w:r>
      <w:r w:rsidRPr="002256CD">
        <w:rPr>
          <w:rFonts w:ascii="Traditional Arabic" w:hAnsi="Traditional Arabic" w:cs="Traditional Arabic" w:hint="eastAsia"/>
          <w:color w:val="000000" w:themeColor="text1"/>
          <w:sz w:val="28"/>
          <w:szCs w:val="28"/>
          <w:rtl/>
          <w:lang w:val="en-US" w:bidi="ar-DZ"/>
        </w:rPr>
        <w:t>الجزائري</w:t>
      </w:r>
      <w:r w:rsidRPr="002256CD">
        <w:rPr>
          <w:rFonts w:ascii="Traditional Arabic" w:hAnsi="Traditional Arabic" w:cs="Traditional Arabic" w:hint="cs"/>
          <w:color w:val="000000" w:themeColor="text1"/>
          <w:sz w:val="28"/>
          <w:szCs w:val="28"/>
          <w:rtl/>
          <w:lang w:val="en-US" w:bidi="ar-DZ"/>
        </w:rPr>
        <w:t>، الشركة الوطنية ل</w:t>
      </w:r>
      <w:r>
        <w:rPr>
          <w:rFonts w:ascii="Traditional Arabic" w:hAnsi="Traditional Arabic" w:cs="Traditional Arabic" w:hint="cs"/>
          <w:color w:val="000000" w:themeColor="text1"/>
          <w:sz w:val="28"/>
          <w:szCs w:val="28"/>
          <w:rtl/>
          <w:lang w:val="en-US" w:bidi="ar-DZ"/>
        </w:rPr>
        <w:t>لنشر والتوزيع، الجزائر، دط، دت.</w:t>
      </w: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ص</w:t>
      </w:r>
      <w:r w:rsidRPr="00316492">
        <w:rPr>
          <w:rFonts w:ascii="Traditional Arabic" w:hAnsi="Traditional Arabic" w:cs="Traditional Arabic"/>
          <w:sz w:val="24"/>
          <w:szCs w:val="24"/>
          <w:rtl/>
          <w:lang w:bidi="ar-DZ"/>
        </w:rPr>
        <w:t>357</w:t>
      </w:r>
      <w:r>
        <w:rPr>
          <w:rFonts w:ascii="Traditional Arabic" w:hAnsi="Traditional Arabic" w:cs="Traditional Arabic" w:hint="cs"/>
          <w:sz w:val="28"/>
          <w:szCs w:val="28"/>
          <w:rtl/>
          <w:lang w:bidi="ar-DZ"/>
        </w:rPr>
        <w:t>.</w:t>
      </w:r>
    </w:p>
  </w:footnote>
  <w:footnote w:id="40">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 xml:space="preserve"> محمد تحريشي</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في الرواية والقصة والمسرح،</w:t>
      </w:r>
      <w:r>
        <w:rPr>
          <w:rFonts w:ascii="Traditional Arabic" w:hAnsi="Traditional Arabic" w:cs="Traditional Arabic" w:hint="cs"/>
          <w:sz w:val="28"/>
          <w:szCs w:val="28"/>
          <w:rtl/>
          <w:lang w:bidi="ar-DZ"/>
        </w:rPr>
        <w:t xml:space="preserve"> مرجع سابق،</w:t>
      </w:r>
      <w:r w:rsidRPr="00F32767">
        <w:rPr>
          <w:rFonts w:ascii="Traditional Arabic" w:hAnsi="Traditional Arabic" w:cs="Traditional Arabic"/>
          <w:sz w:val="28"/>
          <w:szCs w:val="28"/>
          <w:rtl/>
          <w:lang w:bidi="ar-DZ"/>
        </w:rPr>
        <w:t xml:space="preserve"> ص </w:t>
      </w:r>
      <w:r w:rsidRPr="00316492">
        <w:rPr>
          <w:rFonts w:ascii="Traditional Arabic" w:hAnsi="Traditional Arabic" w:cs="Traditional Arabic"/>
          <w:sz w:val="24"/>
          <w:szCs w:val="24"/>
          <w:rtl/>
          <w:lang w:bidi="ar-DZ"/>
        </w:rPr>
        <w:t>8</w:t>
      </w:r>
      <w:r>
        <w:rPr>
          <w:rFonts w:ascii="Traditional Arabic" w:hAnsi="Traditional Arabic" w:cs="Traditional Arabic" w:hint="cs"/>
          <w:sz w:val="28"/>
          <w:szCs w:val="28"/>
          <w:rtl/>
          <w:lang w:bidi="ar-DZ"/>
        </w:rPr>
        <w:t>.</w:t>
      </w:r>
    </w:p>
  </w:footnote>
  <w:footnote w:id="41">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lang w:bidi="ar-DZ"/>
        </w:rPr>
        <w:t>محمد تحريشي</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في الرواية والقصة والمسرح،</w:t>
      </w:r>
      <w:r>
        <w:rPr>
          <w:rFonts w:ascii="Traditional Arabic" w:hAnsi="Traditional Arabic" w:cs="Traditional Arabic" w:hint="cs"/>
          <w:sz w:val="28"/>
          <w:szCs w:val="28"/>
          <w:rtl/>
          <w:lang w:bidi="ar-DZ"/>
        </w:rPr>
        <w:t xml:space="preserve"> مرجع سابق،</w:t>
      </w:r>
      <w:r w:rsidRPr="00F32767">
        <w:rPr>
          <w:rFonts w:ascii="Traditional Arabic" w:hAnsi="Traditional Arabic" w:cs="Traditional Arabic"/>
          <w:sz w:val="28"/>
          <w:szCs w:val="28"/>
          <w:rtl/>
          <w:lang w:bidi="ar-DZ"/>
        </w:rPr>
        <w:t xml:space="preserve"> ص </w:t>
      </w:r>
      <w:r w:rsidRPr="00316492">
        <w:rPr>
          <w:rFonts w:ascii="Traditional Arabic" w:hAnsi="Traditional Arabic" w:cs="Traditional Arabic" w:hint="cs"/>
          <w:sz w:val="24"/>
          <w:szCs w:val="24"/>
          <w:rtl/>
          <w:lang w:bidi="ar-DZ"/>
        </w:rPr>
        <w:t>9</w:t>
      </w:r>
      <w:r>
        <w:rPr>
          <w:rFonts w:ascii="Traditional Arabic" w:hAnsi="Traditional Arabic" w:cs="Traditional Arabic" w:hint="cs"/>
          <w:sz w:val="28"/>
          <w:szCs w:val="28"/>
          <w:rtl/>
          <w:lang w:bidi="ar-DZ"/>
        </w:rPr>
        <w:t>.</w:t>
      </w:r>
    </w:p>
  </w:footnote>
  <w:footnote w:id="42">
    <w:p w:rsidR="00DC1763" w:rsidRPr="00F32767" w:rsidRDefault="00DC1763" w:rsidP="002A15CB">
      <w:pPr>
        <w:pStyle w:val="NormalWeb"/>
        <w:tabs>
          <w:tab w:val="right" w:pos="7000"/>
        </w:tabs>
        <w:bidi/>
        <w:spacing w:before="0" w:beforeAutospacing="0" w:afterAutospacing="0"/>
        <w:jc w:val="both"/>
        <w:rPr>
          <w:rFonts w:ascii="Traditional Arabic" w:eastAsiaTheme="minorEastAsia" w:hAnsi="Traditional Arabic" w:cs="Traditional Arabic"/>
          <w:sz w:val="28"/>
          <w:szCs w:val="28"/>
          <w:rtl/>
          <w:lang w:bidi="ar-DZ"/>
        </w:rPr>
      </w:pPr>
      <w:r>
        <w:rPr>
          <w:rFonts w:ascii="Traditional Arabic" w:eastAsiaTheme="minorEastAsia" w:hAnsi="Traditional Arabic" w:cs="Traditional Arabic"/>
          <w:sz w:val="28"/>
          <w:szCs w:val="28"/>
          <w:rtl/>
          <w:lang w:bidi="ar-DZ"/>
        </w:rPr>
        <w:t>(</w:t>
      </w:r>
      <w:r w:rsidRPr="00F32767">
        <w:rPr>
          <w:rFonts w:ascii="Traditional Arabic" w:eastAsiaTheme="minorEastAsia" w:hAnsi="Traditional Arabic" w:cs="Traditional Arabic"/>
          <w:sz w:val="28"/>
          <w:szCs w:val="28"/>
          <w:rtl/>
          <w:lang w:bidi="ar-DZ"/>
        </w:rPr>
        <w:footnoteRef/>
      </w:r>
      <w:r>
        <w:rPr>
          <w:rFonts w:ascii="Traditional Arabic" w:eastAsiaTheme="minorEastAsia" w:hAnsi="Traditional Arabic" w:cs="Traditional Arabic"/>
          <w:sz w:val="28"/>
          <w:szCs w:val="28"/>
          <w:rtl/>
          <w:lang w:bidi="ar-DZ"/>
        </w:rPr>
        <w:t>)</w:t>
      </w:r>
      <w:r w:rsidRPr="00F32767">
        <w:rPr>
          <w:rFonts w:ascii="Traditional Arabic" w:eastAsiaTheme="minorEastAsia" w:hAnsi="Traditional Arabic" w:cs="Traditional Arabic"/>
          <w:sz w:val="28"/>
          <w:szCs w:val="28"/>
          <w:lang w:bidi="ar-DZ"/>
        </w:rPr>
        <w:t xml:space="preserve"> </w:t>
      </w:r>
      <w:r w:rsidRPr="00F32767">
        <w:rPr>
          <w:rFonts w:ascii="Traditional Arabic" w:eastAsiaTheme="minorEastAsia" w:hAnsi="Traditional Arabic" w:cs="Traditional Arabic"/>
          <w:sz w:val="28"/>
          <w:szCs w:val="28"/>
          <w:rtl/>
          <w:lang w:bidi="ar-DZ"/>
        </w:rPr>
        <w:t xml:space="preserve"> </w:t>
      </w:r>
      <w:r>
        <w:rPr>
          <w:rFonts w:ascii="Traditional Arabic" w:eastAsiaTheme="minorEastAsia" w:hAnsi="Traditional Arabic" w:cs="Traditional Arabic" w:hint="cs"/>
          <w:sz w:val="28"/>
          <w:szCs w:val="28"/>
          <w:rtl/>
          <w:lang w:bidi="ar-DZ"/>
        </w:rPr>
        <w:t xml:space="preserve"> </w:t>
      </w:r>
      <w:r w:rsidRPr="00F32767">
        <w:rPr>
          <w:rFonts w:ascii="Traditional Arabic" w:eastAsiaTheme="minorEastAsia" w:hAnsi="Traditional Arabic" w:cs="Traditional Arabic"/>
          <w:sz w:val="28"/>
          <w:szCs w:val="28"/>
          <w:rtl/>
          <w:lang w:bidi="ar-DZ"/>
        </w:rPr>
        <w:t>صالح مفقودة</w:t>
      </w:r>
      <w:r>
        <w:rPr>
          <w:rFonts w:ascii="Traditional Arabic" w:eastAsiaTheme="minorEastAsia" w:hAnsi="Traditional Arabic" w:cs="Traditional Arabic" w:hint="cs"/>
          <w:sz w:val="28"/>
          <w:szCs w:val="28"/>
          <w:rtl/>
          <w:lang w:bidi="ar-DZ"/>
        </w:rPr>
        <w:t>،</w:t>
      </w:r>
      <w:r w:rsidRPr="00F32767">
        <w:rPr>
          <w:rFonts w:ascii="Traditional Arabic" w:eastAsiaTheme="minorEastAsia" w:hAnsi="Traditional Arabic" w:cs="Traditional Arabic"/>
          <w:sz w:val="28"/>
          <w:szCs w:val="28"/>
          <w:rtl/>
          <w:lang w:bidi="ar-DZ"/>
        </w:rPr>
        <w:t xml:space="preserve"> ال</w:t>
      </w:r>
      <w:r>
        <w:rPr>
          <w:rFonts w:ascii="Traditional Arabic" w:eastAsiaTheme="minorEastAsia" w:hAnsi="Traditional Arabic" w:cs="Traditional Arabic"/>
          <w:sz w:val="28"/>
          <w:szCs w:val="28"/>
          <w:rtl/>
          <w:lang w:bidi="ar-DZ"/>
        </w:rPr>
        <w:t>واقعة في الرواية الجزائرية</w:t>
      </w:r>
      <w:r w:rsidRPr="00F32767">
        <w:rPr>
          <w:rFonts w:ascii="Traditional Arabic" w:eastAsiaTheme="minorEastAsia" w:hAnsi="Traditional Arabic" w:cs="Traditional Arabic"/>
          <w:sz w:val="28"/>
          <w:szCs w:val="28"/>
          <w:rtl/>
          <w:lang w:bidi="ar-DZ"/>
        </w:rPr>
        <w:t>،</w:t>
      </w:r>
      <w:r w:rsidRPr="00EB5F63">
        <w:rPr>
          <w:rFonts w:ascii="Traditional Arabic" w:hAnsi="Traditional Arabic" w:cs="Traditional Arabic" w:hint="cs"/>
          <w:sz w:val="28"/>
          <w:szCs w:val="28"/>
          <w:rtl/>
          <w:lang w:bidi="ar-DZ"/>
        </w:rPr>
        <w:t xml:space="preserve"> </w:t>
      </w:r>
      <w:r>
        <w:rPr>
          <w:rFonts w:ascii="Traditional Arabic" w:hAnsi="Traditional Arabic" w:cs="Traditional Arabic" w:hint="cs"/>
          <w:sz w:val="28"/>
          <w:szCs w:val="28"/>
          <w:rtl/>
          <w:lang w:bidi="ar-DZ"/>
        </w:rPr>
        <w:t xml:space="preserve">منشورات مخبر أبحاث في اللغة والأدب الجزائري ،جامعة محمد خيضر بسكرة ،د.ط ،د.ت </w:t>
      </w:r>
      <w:r w:rsidRPr="00F32767">
        <w:rPr>
          <w:rFonts w:ascii="Traditional Arabic" w:eastAsiaTheme="minorEastAsia" w:hAnsi="Traditional Arabic" w:cs="Traditional Arabic"/>
          <w:sz w:val="28"/>
          <w:szCs w:val="28"/>
          <w:rtl/>
          <w:lang w:bidi="ar-DZ"/>
        </w:rPr>
        <w:t xml:space="preserve">ص </w:t>
      </w:r>
      <w:r w:rsidRPr="00316492">
        <w:rPr>
          <w:rFonts w:ascii="Traditional Arabic" w:eastAsiaTheme="minorEastAsia" w:hAnsi="Traditional Arabic" w:cs="Traditional Arabic"/>
          <w:rtl/>
          <w:lang w:bidi="ar-DZ"/>
        </w:rPr>
        <w:t>18</w:t>
      </w:r>
      <w:r w:rsidRPr="00F32767">
        <w:rPr>
          <w:rFonts w:ascii="Traditional Arabic" w:eastAsiaTheme="minorEastAsia" w:hAnsi="Traditional Arabic" w:cs="Traditional Arabic"/>
          <w:sz w:val="28"/>
          <w:szCs w:val="28"/>
          <w:rtl/>
          <w:lang w:bidi="ar-DZ"/>
        </w:rPr>
        <w:t xml:space="preserve">. </w:t>
      </w:r>
    </w:p>
  </w:footnote>
  <w:footnote w:id="43">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lang w:bidi="ar-DZ"/>
        </w:rPr>
        <w:t>محمد تحريشي</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في الرواية والقصة والمسرح،</w:t>
      </w:r>
      <w:r w:rsidRPr="001627D0">
        <w:rPr>
          <w:rFonts w:ascii="Traditional Arabic" w:hAnsi="Traditional Arabic" w:cs="Traditional Arabic" w:hint="cs"/>
          <w:sz w:val="28"/>
          <w:szCs w:val="28"/>
          <w:rtl/>
          <w:lang w:bidi="ar-DZ"/>
        </w:rPr>
        <w:t xml:space="preserve"> </w:t>
      </w:r>
      <w:r>
        <w:rPr>
          <w:rFonts w:ascii="Traditional Arabic" w:hAnsi="Traditional Arabic" w:cs="Traditional Arabic" w:hint="cs"/>
          <w:sz w:val="28"/>
          <w:szCs w:val="28"/>
          <w:rtl/>
          <w:lang w:bidi="ar-DZ"/>
        </w:rPr>
        <w:t>المرجع نفسه،</w:t>
      </w:r>
      <w:r w:rsidRPr="00F32767">
        <w:rPr>
          <w:rFonts w:ascii="Traditional Arabic" w:hAnsi="Traditional Arabic" w:cs="Traditional Arabic"/>
          <w:sz w:val="28"/>
          <w:szCs w:val="28"/>
          <w:rtl/>
          <w:lang w:bidi="ar-DZ"/>
        </w:rPr>
        <w:t xml:space="preserve"> ص </w:t>
      </w:r>
      <w:r w:rsidRPr="00316492">
        <w:rPr>
          <w:rFonts w:ascii="Traditional Arabic" w:hAnsi="Traditional Arabic" w:cs="Traditional Arabic" w:hint="cs"/>
          <w:sz w:val="24"/>
          <w:szCs w:val="24"/>
          <w:rtl/>
          <w:lang w:bidi="ar-DZ"/>
        </w:rPr>
        <w:t>27</w:t>
      </w:r>
      <w:r w:rsidRPr="00316492">
        <w:rPr>
          <w:rFonts w:ascii="Traditional Arabic" w:hAnsi="Traditional Arabic" w:cs="Traditional Arabic"/>
          <w:sz w:val="24"/>
          <w:szCs w:val="24"/>
          <w:rtl/>
          <w:lang w:bidi="ar-DZ"/>
        </w:rPr>
        <w:t>8</w:t>
      </w:r>
      <w:r>
        <w:rPr>
          <w:rFonts w:ascii="Traditional Arabic" w:hAnsi="Traditional Arabic" w:cs="Traditional Arabic" w:hint="cs"/>
          <w:sz w:val="28"/>
          <w:szCs w:val="28"/>
          <w:rtl/>
          <w:lang w:bidi="ar-DZ"/>
        </w:rPr>
        <w:t>.</w:t>
      </w:r>
    </w:p>
  </w:footnote>
  <w:footnote w:id="44">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عبدالحميد عقار</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الرواية المغاربية تحولات اللغة والخطاب، </w:t>
      </w:r>
      <w:r>
        <w:rPr>
          <w:rFonts w:ascii="Traditional Arabic" w:hAnsi="Traditional Arabic" w:cs="Traditional Arabic" w:hint="cs"/>
          <w:sz w:val="28"/>
          <w:szCs w:val="28"/>
          <w:rtl/>
          <w:lang w:bidi="ar-DZ"/>
        </w:rPr>
        <w:t>مرجع سابق،</w:t>
      </w:r>
      <w:r w:rsidRPr="00F32767">
        <w:rPr>
          <w:rFonts w:ascii="Traditional Arabic" w:hAnsi="Traditional Arabic" w:cs="Traditional Arabic"/>
          <w:sz w:val="28"/>
          <w:szCs w:val="28"/>
          <w:rtl/>
          <w:lang w:bidi="ar-DZ"/>
        </w:rPr>
        <w:t xml:space="preserve">.ص </w:t>
      </w:r>
      <w:r w:rsidRPr="00316492">
        <w:rPr>
          <w:rFonts w:ascii="Traditional Arabic" w:hAnsi="Traditional Arabic" w:cs="Traditional Arabic"/>
          <w:sz w:val="24"/>
          <w:szCs w:val="24"/>
          <w:rtl/>
          <w:lang w:bidi="ar-DZ"/>
        </w:rPr>
        <w:t>23</w:t>
      </w:r>
      <w:r>
        <w:rPr>
          <w:rFonts w:ascii="Traditional Arabic" w:hAnsi="Traditional Arabic" w:cs="Traditional Arabic" w:hint="cs"/>
          <w:sz w:val="28"/>
          <w:szCs w:val="28"/>
          <w:rtl/>
          <w:lang w:bidi="ar-DZ"/>
        </w:rPr>
        <w:t>.</w:t>
      </w:r>
    </w:p>
  </w:footnote>
  <w:footnote w:id="45">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 xml:space="preserve"> </w:t>
      </w:r>
      <w:r w:rsidRPr="00F32767">
        <w:rPr>
          <w:rFonts w:ascii="Traditional Arabic" w:hAnsi="Traditional Arabic" w:cs="Traditional Arabic"/>
          <w:sz w:val="28"/>
          <w:szCs w:val="28"/>
          <w:rtl/>
          <w:lang w:bidi="ar-DZ"/>
        </w:rPr>
        <w:t xml:space="preserve">واسيني </w:t>
      </w:r>
      <w:r>
        <w:rPr>
          <w:rFonts w:ascii="Traditional Arabic" w:hAnsi="Traditional Arabic" w:cs="Traditional Arabic"/>
          <w:sz w:val="28"/>
          <w:szCs w:val="28"/>
          <w:rtl/>
          <w:lang w:bidi="ar-DZ"/>
        </w:rPr>
        <w:t xml:space="preserve">الأعرج، </w:t>
      </w:r>
      <w:r>
        <w:rPr>
          <w:rFonts w:ascii="Traditional Arabic" w:hAnsi="Traditional Arabic" w:cs="Traditional Arabic" w:hint="cs"/>
          <w:sz w:val="28"/>
          <w:szCs w:val="28"/>
          <w:rtl/>
          <w:lang w:bidi="ar-DZ"/>
        </w:rPr>
        <w:t>ا</w:t>
      </w:r>
      <w:r w:rsidRPr="00F32767">
        <w:rPr>
          <w:rFonts w:ascii="Traditional Arabic" w:hAnsi="Traditional Arabic" w:cs="Traditional Arabic"/>
          <w:sz w:val="28"/>
          <w:szCs w:val="28"/>
          <w:rtl/>
          <w:lang w:bidi="ar-DZ"/>
        </w:rPr>
        <w:t>تجاهات الرواية العربية في الجزائر - بحث في الأصول التاريخية والجمالية للرواية الجزائرية</w:t>
      </w:r>
      <w:r>
        <w:rPr>
          <w:rFonts w:ascii="Traditional Arabic" w:hAnsi="Traditional Arabic" w:cs="Traditional Arabic" w:hint="cs"/>
          <w:sz w:val="28"/>
          <w:szCs w:val="28"/>
          <w:rtl/>
          <w:lang w:bidi="ar-DZ"/>
        </w:rPr>
        <w:t xml:space="preserve"> ـــــ</w:t>
      </w:r>
      <w:r w:rsidRPr="00F32767">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المؤسسة الوط</w:t>
      </w:r>
      <w:r>
        <w:rPr>
          <w:rFonts w:ascii="Traditional Arabic" w:hAnsi="Traditional Arabic" w:cs="Traditional Arabic" w:hint="cs"/>
          <w:sz w:val="28"/>
          <w:szCs w:val="28"/>
          <w:rtl/>
          <w:lang w:bidi="ar-DZ"/>
        </w:rPr>
        <w:t>ن</w:t>
      </w:r>
      <w:r>
        <w:rPr>
          <w:rFonts w:ascii="Traditional Arabic" w:hAnsi="Traditional Arabic" w:cs="Traditional Arabic"/>
          <w:sz w:val="28"/>
          <w:szCs w:val="28"/>
          <w:rtl/>
          <w:lang w:bidi="ar-DZ"/>
        </w:rPr>
        <w:t xml:space="preserve">ية </w:t>
      </w:r>
      <w:r>
        <w:rPr>
          <w:rFonts w:ascii="Traditional Arabic" w:hAnsi="Traditional Arabic" w:cs="Traditional Arabic" w:hint="cs"/>
          <w:sz w:val="28"/>
          <w:szCs w:val="28"/>
          <w:rtl/>
          <w:lang w:bidi="ar-DZ"/>
        </w:rPr>
        <w:t>ل</w:t>
      </w:r>
      <w:r w:rsidRPr="00F32767">
        <w:rPr>
          <w:rFonts w:ascii="Traditional Arabic" w:hAnsi="Traditional Arabic" w:cs="Traditional Arabic"/>
          <w:sz w:val="28"/>
          <w:szCs w:val="28"/>
          <w:rtl/>
          <w:lang w:bidi="ar-DZ"/>
        </w:rPr>
        <w:t xml:space="preserve">لكتاب ، الجزائر ، </w:t>
      </w:r>
      <w:r w:rsidRPr="00316492">
        <w:rPr>
          <w:rFonts w:ascii="Traditional Arabic" w:hAnsi="Traditional Arabic" w:cs="Traditional Arabic"/>
          <w:sz w:val="24"/>
          <w:szCs w:val="24"/>
          <w:rtl/>
          <w:lang w:bidi="ar-DZ"/>
        </w:rPr>
        <w:t>1986</w:t>
      </w:r>
      <w:r w:rsidRPr="00F32767">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ص</w:t>
      </w:r>
      <w:r>
        <w:rPr>
          <w:rFonts w:ascii="Traditional Arabic" w:hAnsi="Traditional Arabic" w:cs="Traditional Arabic"/>
          <w:sz w:val="28"/>
          <w:szCs w:val="28"/>
          <w:rtl/>
          <w:lang w:bidi="ar-DZ"/>
        </w:rPr>
        <w:t xml:space="preserve"> </w:t>
      </w:r>
      <w:r w:rsidRPr="00316492">
        <w:rPr>
          <w:rFonts w:ascii="Traditional Arabic" w:hAnsi="Traditional Arabic" w:cs="Traditional Arabic"/>
          <w:sz w:val="24"/>
          <w:szCs w:val="24"/>
          <w:rtl/>
          <w:lang w:bidi="ar-DZ"/>
        </w:rPr>
        <w:t>130</w:t>
      </w:r>
      <w:r>
        <w:rPr>
          <w:rFonts w:ascii="Traditional Arabic" w:hAnsi="Traditional Arabic" w:cs="Traditional Arabic" w:hint="cs"/>
          <w:sz w:val="28"/>
          <w:szCs w:val="28"/>
          <w:rtl/>
          <w:lang w:bidi="ar-DZ"/>
        </w:rPr>
        <w:t>.</w:t>
      </w:r>
    </w:p>
  </w:footnote>
  <w:footnote w:id="46">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ي</w:t>
      </w:r>
      <w:r>
        <w:rPr>
          <w:rFonts w:ascii="Traditional Arabic" w:hAnsi="Traditional Arabic" w:cs="Traditional Arabic" w:hint="cs"/>
          <w:sz w:val="28"/>
          <w:szCs w:val="28"/>
          <w:rtl/>
          <w:lang w:bidi="ar-DZ"/>
        </w:rPr>
        <w:t>ُ</w:t>
      </w:r>
      <w:r>
        <w:rPr>
          <w:rFonts w:ascii="Traditional Arabic" w:hAnsi="Traditional Arabic" w:cs="Traditional Arabic"/>
          <w:sz w:val="28"/>
          <w:szCs w:val="28"/>
          <w:rtl/>
          <w:lang w:bidi="ar-DZ"/>
        </w:rPr>
        <w:t>نظر</w:t>
      </w:r>
      <w:r w:rsidRPr="00F32767">
        <w:rPr>
          <w:rFonts w:ascii="Traditional Arabic" w:hAnsi="Traditional Arabic" w:cs="Traditional Arabic"/>
          <w:sz w:val="28"/>
          <w:szCs w:val="28"/>
          <w:rtl/>
          <w:lang w:bidi="ar-DZ"/>
        </w:rPr>
        <w:t xml:space="preserve">: عبد الحميد بوسماحة ، توظيف </w:t>
      </w:r>
      <w:r w:rsidRPr="000E2F30">
        <w:rPr>
          <w:rFonts w:ascii="Traditional Arabic" w:hAnsi="Traditional Arabic" w:cs="Traditional Arabic" w:hint="cs"/>
          <w:sz w:val="28"/>
          <w:szCs w:val="28"/>
          <w:rtl/>
          <w:lang w:bidi="ar-DZ"/>
        </w:rPr>
        <w:t>ا</w:t>
      </w:r>
      <w:r w:rsidRPr="000E2F30">
        <w:rPr>
          <w:rFonts w:ascii="Traditional Arabic" w:hAnsi="Traditional Arabic" w:cs="Traditional Arabic" w:hint="eastAsia"/>
          <w:sz w:val="28"/>
          <w:szCs w:val="28"/>
          <w:rtl/>
          <w:lang w:bidi="ar-DZ"/>
        </w:rPr>
        <w:t>لموروث</w:t>
      </w:r>
      <w:r w:rsidRPr="000E2F30">
        <w:rPr>
          <w:rFonts w:ascii="Traditional Arabic" w:hAnsi="Traditional Arabic" w:cs="Traditional Arabic"/>
          <w:sz w:val="28"/>
          <w:szCs w:val="28"/>
          <w:rtl/>
          <w:lang w:bidi="ar-DZ"/>
        </w:rPr>
        <w:t xml:space="preserve"> </w:t>
      </w:r>
      <w:r w:rsidRPr="000E2F30">
        <w:rPr>
          <w:rFonts w:ascii="Traditional Arabic" w:hAnsi="Traditional Arabic" w:cs="Traditional Arabic" w:hint="eastAsia"/>
          <w:sz w:val="28"/>
          <w:szCs w:val="28"/>
          <w:rtl/>
          <w:lang w:bidi="ar-DZ"/>
        </w:rPr>
        <w:t>الشعبي</w:t>
      </w:r>
      <w:r w:rsidRPr="000E2F30">
        <w:rPr>
          <w:rFonts w:ascii="Traditional Arabic" w:hAnsi="Traditional Arabic" w:cs="Traditional Arabic"/>
          <w:sz w:val="28"/>
          <w:szCs w:val="28"/>
          <w:rtl/>
          <w:lang w:bidi="ar-DZ"/>
        </w:rPr>
        <w:t xml:space="preserve"> </w:t>
      </w:r>
      <w:r w:rsidRPr="00F32767">
        <w:rPr>
          <w:rFonts w:ascii="Traditional Arabic" w:hAnsi="Traditional Arabic" w:cs="Traditional Arabic"/>
          <w:sz w:val="28"/>
          <w:szCs w:val="28"/>
          <w:rtl/>
          <w:lang w:bidi="ar-DZ"/>
        </w:rPr>
        <w:t>في روايات عبد الحميد بن هدوقة،</w:t>
      </w:r>
      <w:r w:rsidRPr="000E2F30">
        <w:rPr>
          <w:rFonts w:ascii="Traditional Arabic" w:hAnsi="Traditional Arabic" w:cs="Traditional Arabic"/>
          <w:sz w:val="28"/>
          <w:szCs w:val="28"/>
          <w:rtl/>
          <w:lang w:bidi="ar-DZ"/>
        </w:rPr>
        <w:t xml:space="preserve"> </w:t>
      </w:r>
      <w:r w:rsidRPr="000E2F30">
        <w:rPr>
          <w:rFonts w:ascii="Traditional Arabic" w:hAnsi="Traditional Arabic" w:cs="Traditional Arabic" w:hint="cs"/>
          <w:sz w:val="28"/>
          <w:szCs w:val="28"/>
          <w:rtl/>
          <w:lang w:bidi="ar-DZ"/>
        </w:rPr>
        <w:t>دار السبيل للنشر والتوزيع، ط</w:t>
      </w:r>
      <w:r w:rsidRPr="00316492">
        <w:rPr>
          <w:rFonts w:ascii="Traditional Arabic" w:hAnsi="Traditional Arabic" w:cs="Traditional Arabic" w:hint="cs"/>
          <w:sz w:val="24"/>
          <w:szCs w:val="24"/>
          <w:rtl/>
          <w:lang w:bidi="ar-DZ"/>
        </w:rPr>
        <w:t>1</w:t>
      </w:r>
      <w:r w:rsidRPr="000E2F30">
        <w:rPr>
          <w:rFonts w:ascii="Traditional Arabic" w:hAnsi="Traditional Arabic" w:cs="Traditional Arabic" w:hint="cs"/>
          <w:sz w:val="28"/>
          <w:szCs w:val="28"/>
          <w:rtl/>
          <w:lang w:bidi="ar-DZ"/>
        </w:rPr>
        <w:t xml:space="preserve">، </w:t>
      </w:r>
      <w:r w:rsidRPr="00316492">
        <w:rPr>
          <w:rFonts w:ascii="Traditional Arabic" w:hAnsi="Traditional Arabic" w:cs="Traditional Arabic" w:hint="cs"/>
          <w:sz w:val="24"/>
          <w:szCs w:val="24"/>
          <w:rtl/>
          <w:lang w:bidi="ar-DZ"/>
        </w:rPr>
        <w:t>2008</w:t>
      </w:r>
      <w:r w:rsidRPr="000E2F30">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ص</w:t>
      </w:r>
      <w:r w:rsidRPr="00316492">
        <w:rPr>
          <w:rFonts w:ascii="Traditional Arabic" w:hAnsi="Traditional Arabic" w:cs="Traditional Arabic"/>
          <w:sz w:val="24"/>
          <w:szCs w:val="24"/>
          <w:rtl/>
          <w:lang w:bidi="ar-DZ"/>
        </w:rPr>
        <w:t>37</w:t>
      </w:r>
      <w:r>
        <w:rPr>
          <w:rFonts w:ascii="Traditional Arabic" w:hAnsi="Traditional Arabic" w:cs="Traditional Arabic" w:hint="cs"/>
          <w:sz w:val="28"/>
          <w:szCs w:val="28"/>
          <w:rtl/>
          <w:lang w:bidi="ar-DZ"/>
        </w:rPr>
        <w:t>.</w:t>
      </w:r>
    </w:p>
  </w:footnote>
  <w:footnote w:id="47">
    <w:p w:rsidR="00DC1763" w:rsidRPr="00F32767" w:rsidRDefault="00DC1763" w:rsidP="002A15CB">
      <w:pPr>
        <w:pStyle w:val="Notedebasdepage"/>
        <w:bidi/>
        <w:jc w:val="both"/>
        <w:rPr>
          <w:rFonts w:ascii="Traditional Arabic" w:hAnsi="Traditional Arabic" w:cs="Traditional Arabic"/>
          <w:sz w:val="28"/>
          <w:szCs w:val="28"/>
          <w:rtl/>
          <w:lang w:bidi="ar-DZ"/>
        </w:rPr>
      </w:pPr>
      <w:r w:rsidRPr="00444479">
        <w:rPr>
          <w:rFonts w:ascii="Traditional Arabic" w:hAnsi="Traditional Arabic" w:cs="Traditional Arabic"/>
          <w:sz w:val="28"/>
          <w:szCs w:val="28"/>
          <w:rtl/>
          <w:lang w:bidi="ar-DZ"/>
        </w:rPr>
        <w:t>(</w:t>
      </w:r>
      <w:r w:rsidRPr="00444479">
        <w:rPr>
          <w:rFonts w:ascii="Traditional Arabic" w:hAnsi="Traditional Arabic" w:cs="Traditional Arabic"/>
          <w:sz w:val="28"/>
          <w:szCs w:val="28"/>
          <w:rtl/>
          <w:lang w:bidi="ar-DZ"/>
        </w:rPr>
        <w:footnoteRef/>
      </w:r>
      <w:r w:rsidRPr="00444479">
        <w:rPr>
          <w:rFonts w:ascii="Traditional Arabic" w:hAnsi="Traditional Arabic" w:cs="Traditional Arabic"/>
          <w:sz w:val="28"/>
          <w:szCs w:val="28"/>
          <w:rtl/>
          <w:lang w:bidi="ar-DZ"/>
        </w:rPr>
        <w:t>)</w:t>
      </w:r>
      <w:r w:rsidRPr="00664BA9">
        <w:rPr>
          <w:rFonts w:ascii="Traditional Arabic" w:hAnsi="Traditional Arabic" w:cs="Traditional Arabic"/>
          <w:sz w:val="28"/>
          <w:szCs w:val="28"/>
          <w:rtl/>
          <w:lang w:bidi="ar-DZ"/>
        </w:rPr>
        <w:t>منصوري سميرة</w:t>
      </w:r>
      <w:r w:rsidRPr="00664BA9">
        <w:rPr>
          <w:rFonts w:ascii="Traditional Arabic" w:hAnsi="Traditional Arabic" w:cs="Traditional Arabic" w:hint="cs"/>
          <w:sz w:val="28"/>
          <w:szCs w:val="28"/>
          <w:rtl/>
          <w:lang w:bidi="ar-DZ"/>
        </w:rPr>
        <w:t xml:space="preserve">، </w:t>
      </w:r>
      <w:r w:rsidRPr="00664BA9">
        <w:rPr>
          <w:rFonts w:ascii="Traditional Arabic" w:hAnsi="Traditional Arabic" w:cs="Traditional Arabic"/>
          <w:sz w:val="28"/>
          <w:szCs w:val="28"/>
          <w:rtl/>
          <w:lang w:bidi="ar-DZ"/>
        </w:rPr>
        <w:t>توظيف الترا</w:t>
      </w:r>
      <w:r w:rsidRPr="00664BA9">
        <w:rPr>
          <w:rFonts w:ascii="Traditional Arabic" w:hAnsi="Traditional Arabic" w:cs="Traditional Arabic" w:hint="cs"/>
          <w:sz w:val="28"/>
          <w:szCs w:val="28"/>
          <w:rtl/>
          <w:lang w:bidi="ar-DZ"/>
        </w:rPr>
        <w:t>ث</w:t>
      </w:r>
      <w:r w:rsidRPr="00664BA9">
        <w:rPr>
          <w:rFonts w:ascii="Traditional Arabic" w:hAnsi="Traditional Arabic" w:cs="Traditional Arabic"/>
          <w:sz w:val="28"/>
          <w:szCs w:val="28"/>
          <w:rtl/>
          <w:lang w:bidi="ar-DZ"/>
        </w:rPr>
        <w:t xml:space="preserve"> في الرواية المغاربية الجديدة قراءة في ن</w:t>
      </w:r>
      <w:r w:rsidRPr="00664BA9">
        <w:rPr>
          <w:rFonts w:ascii="Traditional Arabic" w:hAnsi="Traditional Arabic" w:cs="Traditional Arabic" w:hint="cs"/>
          <w:sz w:val="28"/>
          <w:szCs w:val="28"/>
          <w:rtl/>
          <w:lang w:bidi="ar-DZ"/>
        </w:rPr>
        <w:t xml:space="preserve">ماذج، </w:t>
      </w:r>
      <w:r w:rsidRPr="00664BA9">
        <w:rPr>
          <w:rFonts w:ascii="Traditional Arabic" w:hAnsi="Traditional Arabic" w:cs="Traditional Arabic"/>
          <w:sz w:val="28"/>
          <w:szCs w:val="28"/>
          <w:rtl/>
          <w:lang w:bidi="ar-DZ"/>
        </w:rPr>
        <w:t xml:space="preserve">أطروحة مقدمة لنيل شهادة الدكتوراه في الرواية المغاربية والنقد الجديد </w:t>
      </w:r>
      <w:r>
        <w:rPr>
          <w:rFonts w:ascii="Traditional Arabic" w:hAnsi="Traditional Arabic" w:cs="Traditional Arabic" w:hint="cs"/>
          <w:sz w:val="28"/>
          <w:szCs w:val="28"/>
          <w:rtl/>
          <w:lang w:bidi="ar-DZ"/>
        </w:rPr>
        <w:t>(</w:t>
      </w:r>
      <w:r w:rsidRPr="00664BA9">
        <w:rPr>
          <w:rFonts w:ascii="Traditional Arabic" w:hAnsi="Traditional Arabic" w:cs="Traditional Arabic"/>
          <w:sz w:val="28"/>
          <w:szCs w:val="28"/>
          <w:rtl/>
          <w:lang w:bidi="ar-DZ"/>
        </w:rPr>
        <w:t>ل.م. د</w:t>
      </w:r>
      <w:r>
        <w:rPr>
          <w:rFonts w:ascii="Traditional Arabic" w:hAnsi="Traditional Arabic" w:cs="Traditional Arabic" w:hint="cs"/>
          <w:sz w:val="28"/>
          <w:szCs w:val="28"/>
          <w:rtl/>
          <w:lang w:bidi="ar-DZ"/>
        </w:rPr>
        <w:t>)</w:t>
      </w:r>
      <w:r w:rsidRPr="00664BA9">
        <w:rPr>
          <w:rFonts w:ascii="Traditional Arabic" w:hAnsi="Traditional Arabic" w:cs="Traditional Arabic" w:hint="cs"/>
          <w:sz w:val="28"/>
          <w:szCs w:val="28"/>
          <w:rtl/>
          <w:lang w:bidi="ar-DZ"/>
        </w:rPr>
        <w:t xml:space="preserve">، </w:t>
      </w:r>
      <w:r w:rsidRPr="00664BA9">
        <w:rPr>
          <w:rFonts w:ascii="Traditional Arabic" w:hAnsi="Traditional Arabic" w:cs="Traditional Arabic"/>
          <w:sz w:val="28"/>
          <w:szCs w:val="28"/>
          <w:rtl/>
          <w:lang w:bidi="ar-DZ"/>
        </w:rPr>
        <w:t>كلية الآداب واللغات والفنون قسم: اللغة العربية وآدابها</w:t>
      </w:r>
      <w:r w:rsidRPr="00664BA9">
        <w:rPr>
          <w:rFonts w:ascii="Traditional Arabic" w:hAnsi="Traditional Arabic" w:cs="Traditional Arabic" w:hint="cs"/>
          <w:sz w:val="28"/>
          <w:szCs w:val="28"/>
          <w:rtl/>
          <w:lang w:bidi="ar-DZ"/>
        </w:rPr>
        <w:t xml:space="preserve">، </w:t>
      </w:r>
      <w:r w:rsidRPr="00664BA9">
        <w:rPr>
          <w:rFonts w:ascii="Traditional Arabic" w:hAnsi="Traditional Arabic" w:cs="Traditional Arabic"/>
          <w:sz w:val="28"/>
          <w:szCs w:val="28"/>
          <w:rtl/>
          <w:lang w:bidi="ar-DZ"/>
        </w:rPr>
        <w:t xml:space="preserve">جامعة جيلالي </w:t>
      </w:r>
      <w:r>
        <w:rPr>
          <w:rFonts w:ascii="Traditional Arabic" w:hAnsi="Traditional Arabic" w:cs="Traditional Arabic" w:hint="cs"/>
          <w:sz w:val="28"/>
          <w:szCs w:val="28"/>
          <w:rtl/>
          <w:lang w:bidi="ar-DZ"/>
        </w:rPr>
        <w:t>ا</w:t>
      </w:r>
      <w:r w:rsidRPr="00664BA9">
        <w:rPr>
          <w:rFonts w:ascii="Traditional Arabic" w:hAnsi="Traditional Arabic" w:cs="Traditional Arabic"/>
          <w:sz w:val="28"/>
          <w:szCs w:val="28"/>
          <w:rtl/>
          <w:lang w:bidi="ar-DZ"/>
        </w:rPr>
        <w:t>ليابس</w:t>
      </w:r>
      <w:r w:rsidRPr="00664BA9">
        <w:rPr>
          <w:rFonts w:ascii="Traditional Arabic" w:hAnsi="Traditional Arabic" w:cs="Traditional Arabic" w:hint="cs"/>
          <w:sz w:val="28"/>
          <w:szCs w:val="28"/>
          <w:rtl/>
          <w:lang w:bidi="ar-DZ"/>
        </w:rPr>
        <w:t xml:space="preserve"> </w:t>
      </w:r>
      <w:r w:rsidRPr="00664BA9">
        <w:rPr>
          <w:rFonts w:ascii="Traditional Arabic" w:hAnsi="Traditional Arabic" w:cs="Traditional Arabic"/>
          <w:sz w:val="28"/>
          <w:szCs w:val="28"/>
          <w:rtl/>
          <w:lang w:bidi="ar-DZ"/>
        </w:rPr>
        <w:t>سيدي بلعباس</w:t>
      </w:r>
      <w:r w:rsidRPr="00664BA9">
        <w:rPr>
          <w:rFonts w:ascii="Traditional Arabic" w:hAnsi="Traditional Arabic" w:cs="Traditional Arabic" w:hint="cs"/>
          <w:sz w:val="28"/>
          <w:szCs w:val="28"/>
          <w:rtl/>
          <w:lang w:bidi="ar-DZ"/>
        </w:rPr>
        <w:t xml:space="preserve"> 2016</w:t>
      </w:r>
      <w:r>
        <w:rPr>
          <w:rFonts w:ascii="Traditional Arabic" w:hAnsi="Traditional Arabic" w:cs="Traditional Arabic" w:hint="cs"/>
          <w:sz w:val="28"/>
          <w:szCs w:val="28"/>
          <w:rtl/>
          <w:lang w:bidi="ar-DZ"/>
        </w:rPr>
        <w:t>/2017، ص 33.</w:t>
      </w:r>
    </w:p>
  </w:footnote>
  <w:footnote w:id="48">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عبدالله أبو الهيف</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 xml:space="preserve">الإبداع السردي الجزائري ،وزارة الثقافة(الجزائر عاصمة الثقافة العربية)، دط، </w:t>
      </w:r>
      <w:r w:rsidRPr="00316492">
        <w:rPr>
          <w:rFonts w:ascii="Traditional Arabic" w:hAnsi="Traditional Arabic" w:cs="Traditional Arabic"/>
          <w:sz w:val="24"/>
          <w:szCs w:val="24"/>
          <w:rtl/>
          <w:lang w:bidi="ar-DZ"/>
        </w:rPr>
        <w:t>2007</w:t>
      </w:r>
      <w:r w:rsidRPr="00F32767">
        <w:rPr>
          <w:rFonts w:ascii="Traditional Arabic" w:hAnsi="Traditional Arabic" w:cs="Traditional Arabic"/>
          <w:sz w:val="28"/>
          <w:szCs w:val="28"/>
          <w:rtl/>
          <w:lang w:bidi="ar-DZ"/>
        </w:rPr>
        <w:t xml:space="preserve"> ص</w:t>
      </w:r>
      <w:r w:rsidRPr="00316492">
        <w:rPr>
          <w:rFonts w:ascii="Traditional Arabic" w:hAnsi="Traditional Arabic" w:cs="Traditional Arabic"/>
          <w:sz w:val="24"/>
          <w:szCs w:val="24"/>
          <w:rtl/>
          <w:lang w:bidi="ar-DZ"/>
        </w:rPr>
        <w:t>6</w:t>
      </w:r>
      <w:r w:rsidRPr="00F32767">
        <w:rPr>
          <w:rFonts w:ascii="Traditional Arabic" w:hAnsi="Traditional Arabic" w:cs="Traditional Arabic"/>
          <w:sz w:val="28"/>
          <w:szCs w:val="28"/>
          <w:rtl/>
          <w:lang w:bidi="ar-DZ"/>
        </w:rPr>
        <w:t xml:space="preserve"> </w:t>
      </w:r>
    </w:p>
  </w:footnote>
  <w:footnote w:id="49">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عبدالحميد عقار</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الرواية المغاربية تحولات اللغة والخطاب، </w:t>
      </w:r>
      <w:r>
        <w:rPr>
          <w:rFonts w:ascii="Traditional Arabic" w:hAnsi="Traditional Arabic" w:cs="Traditional Arabic" w:hint="cs"/>
          <w:sz w:val="28"/>
          <w:szCs w:val="28"/>
          <w:rtl/>
          <w:lang w:bidi="ar-DZ"/>
        </w:rPr>
        <w:t>المرجع نفسه</w:t>
      </w:r>
      <w:r w:rsidRPr="00F32767">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ص</w:t>
      </w:r>
      <w:r w:rsidRPr="00316492">
        <w:rPr>
          <w:rFonts w:ascii="Traditional Arabic" w:hAnsi="Traditional Arabic" w:cs="Traditional Arabic"/>
          <w:sz w:val="24"/>
          <w:szCs w:val="24"/>
          <w:rtl/>
          <w:lang w:bidi="ar-DZ"/>
        </w:rPr>
        <w:t>23</w:t>
      </w:r>
      <w:r>
        <w:rPr>
          <w:rFonts w:ascii="Traditional Arabic" w:hAnsi="Traditional Arabic" w:cs="Traditional Arabic" w:hint="cs"/>
          <w:sz w:val="28"/>
          <w:szCs w:val="28"/>
          <w:rtl/>
          <w:lang w:bidi="ar-DZ"/>
        </w:rPr>
        <w:t>.</w:t>
      </w:r>
    </w:p>
  </w:footnote>
  <w:footnote w:id="50">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 xml:space="preserve"> </w:t>
      </w:r>
      <w:r w:rsidRPr="00F32767">
        <w:rPr>
          <w:rFonts w:ascii="Traditional Arabic" w:hAnsi="Traditional Arabic" w:cs="Traditional Arabic"/>
          <w:sz w:val="28"/>
          <w:szCs w:val="28"/>
          <w:rtl/>
          <w:lang w:bidi="ar-DZ"/>
        </w:rPr>
        <w:t>محمد مصايف</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النثر الجزائري الحديث، المؤسسة الوطنية للكتاب،</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الجزائر،د</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ط، </w:t>
      </w:r>
      <w:r w:rsidRPr="00316492">
        <w:rPr>
          <w:rFonts w:ascii="Traditional Arabic" w:hAnsi="Traditional Arabic" w:cs="Traditional Arabic"/>
          <w:sz w:val="24"/>
          <w:szCs w:val="24"/>
          <w:rtl/>
          <w:lang w:bidi="ar-DZ"/>
        </w:rPr>
        <w:t>1983</w:t>
      </w:r>
      <w:r w:rsidRPr="00F32767">
        <w:rPr>
          <w:rFonts w:ascii="Traditional Arabic" w:hAnsi="Traditional Arabic" w:cs="Traditional Arabic"/>
          <w:sz w:val="28"/>
          <w:szCs w:val="28"/>
          <w:rtl/>
          <w:lang w:bidi="ar-DZ"/>
        </w:rPr>
        <w:t>. ص</w:t>
      </w:r>
      <w:r w:rsidRPr="00316492">
        <w:rPr>
          <w:rFonts w:ascii="Traditional Arabic" w:hAnsi="Traditional Arabic" w:cs="Traditional Arabic"/>
          <w:sz w:val="24"/>
          <w:szCs w:val="24"/>
          <w:rtl/>
          <w:lang w:bidi="ar-DZ"/>
        </w:rPr>
        <w:t>120</w:t>
      </w:r>
    </w:p>
  </w:footnote>
  <w:footnote w:id="51">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فيصل ا</w:t>
      </w:r>
      <w:r>
        <w:rPr>
          <w:rFonts w:ascii="Traditional Arabic" w:hAnsi="Traditional Arabic" w:cs="Traditional Arabic"/>
          <w:sz w:val="28"/>
          <w:szCs w:val="28"/>
          <w:rtl/>
          <w:lang w:bidi="ar-DZ"/>
        </w:rPr>
        <w:t>لأحمر، دراسات في الأدب الجزائري</w:t>
      </w:r>
      <w:r w:rsidRPr="00F32767">
        <w:rPr>
          <w:rFonts w:ascii="Traditional Arabic" w:hAnsi="Traditional Arabic" w:cs="Traditional Arabic"/>
          <w:sz w:val="28"/>
          <w:szCs w:val="28"/>
          <w:rtl/>
          <w:lang w:bidi="ar-DZ"/>
        </w:rPr>
        <w:t>، إتحاد الكتاب الجزائريين،</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الجزائر،ط</w:t>
      </w:r>
      <w:r w:rsidRPr="00316492">
        <w:rPr>
          <w:rFonts w:ascii="Traditional Arabic" w:hAnsi="Traditional Arabic" w:cs="Traditional Arabic"/>
          <w:sz w:val="24"/>
          <w:szCs w:val="24"/>
          <w:rtl/>
          <w:lang w:bidi="ar-DZ"/>
        </w:rPr>
        <w:t>1</w:t>
      </w:r>
      <w:r w:rsidRPr="00F32767">
        <w:rPr>
          <w:rFonts w:ascii="Traditional Arabic" w:hAnsi="Traditional Arabic" w:cs="Traditional Arabic"/>
          <w:sz w:val="28"/>
          <w:szCs w:val="28"/>
          <w:rtl/>
          <w:lang w:bidi="ar-DZ"/>
        </w:rPr>
        <w:t xml:space="preserve">، </w:t>
      </w:r>
      <w:r w:rsidRPr="00316492">
        <w:rPr>
          <w:rFonts w:ascii="Traditional Arabic" w:hAnsi="Traditional Arabic" w:cs="Traditional Arabic"/>
          <w:sz w:val="24"/>
          <w:szCs w:val="24"/>
          <w:rtl/>
          <w:lang w:bidi="ar-DZ"/>
        </w:rPr>
        <w:t>2009</w:t>
      </w:r>
      <w:r w:rsidRPr="00F32767">
        <w:rPr>
          <w:rFonts w:ascii="Traditional Arabic" w:hAnsi="Traditional Arabic" w:cs="Traditional Arabic"/>
          <w:sz w:val="28"/>
          <w:szCs w:val="28"/>
          <w:rtl/>
          <w:lang w:bidi="ar-DZ"/>
        </w:rPr>
        <w:t xml:space="preserve">. ص </w:t>
      </w:r>
      <w:r w:rsidRPr="00316492">
        <w:rPr>
          <w:rFonts w:ascii="Traditional Arabic" w:hAnsi="Traditional Arabic" w:cs="Traditional Arabic"/>
          <w:sz w:val="24"/>
          <w:szCs w:val="24"/>
          <w:rtl/>
          <w:lang w:bidi="ar-DZ"/>
        </w:rPr>
        <w:t>37</w:t>
      </w:r>
    </w:p>
  </w:footnote>
  <w:footnote w:id="52">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محمد مصايف</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النثر الجزائري الحديث، </w:t>
      </w:r>
      <w:r>
        <w:rPr>
          <w:rFonts w:ascii="Traditional Arabic" w:hAnsi="Traditional Arabic" w:cs="Traditional Arabic" w:hint="cs"/>
          <w:sz w:val="28"/>
          <w:szCs w:val="28"/>
          <w:rtl/>
          <w:lang w:bidi="ar-DZ"/>
        </w:rPr>
        <w:t>مرجع سابق</w:t>
      </w:r>
      <w:r w:rsidRPr="00F32767">
        <w:rPr>
          <w:rFonts w:ascii="Traditional Arabic" w:hAnsi="Traditional Arabic" w:cs="Traditional Arabic"/>
          <w:sz w:val="28"/>
          <w:szCs w:val="28"/>
          <w:rtl/>
          <w:lang w:bidi="ar-DZ"/>
        </w:rPr>
        <w:t xml:space="preserve">، ص </w:t>
      </w:r>
      <w:r w:rsidRPr="00316492">
        <w:rPr>
          <w:rFonts w:ascii="Traditional Arabic" w:hAnsi="Traditional Arabic" w:cs="Traditional Arabic"/>
          <w:sz w:val="24"/>
          <w:szCs w:val="24"/>
          <w:rtl/>
          <w:lang w:bidi="ar-DZ"/>
        </w:rPr>
        <w:t>103</w:t>
      </w:r>
      <w:r>
        <w:rPr>
          <w:rFonts w:ascii="Traditional Arabic" w:hAnsi="Traditional Arabic" w:cs="Traditional Arabic" w:hint="cs"/>
          <w:sz w:val="24"/>
          <w:szCs w:val="24"/>
          <w:rtl/>
          <w:lang w:bidi="ar-DZ"/>
        </w:rPr>
        <w:t>.</w:t>
      </w:r>
    </w:p>
  </w:footnote>
  <w:footnote w:id="53">
    <w:p w:rsidR="00DC1763" w:rsidRPr="00F32767" w:rsidRDefault="00DC1763" w:rsidP="002A15CB">
      <w:pPr>
        <w:pStyle w:val="Notedebasdepage"/>
        <w:bidi/>
        <w:jc w:val="both"/>
        <w:rPr>
          <w:rFonts w:ascii="Traditional Arabic" w:hAnsi="Traditional Arabic" w:cs="Traditional Arabic"/>
          <w:sz w:val="28"/>
          <w:szCs w:val="28"/>
          <w:lang w:bidi="ar-DZ"/>
        </w:rPr>
      </w:pPr>
      <w:r>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lang w:bidi="ar-DZ"/>
        </w:rPr>
        <w:footnoteRef/>
      </w:r>
      <w:r>
        <w:rPr>
          <w:rFonts w:ascii="Traditional Arabic" w:hAnsi="Traditional Arabic" w:cs="Traditional Arabic"/>
          <w:sz w:val="28"/>
          <w:szCs w:val="28"/>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محمد طمار</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تاريخ الأدب الجزائري</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مرجع سابق، ص </w:t>
      </w:r>
      <w:r w:rsidRPr="00316492">
        <w:rPr>
          <w:rFonts w:ascii="Traditional Arabic" w:hAnsi="Traditional Arabic" w:cs="Traditional Arabic" w:hint="cs"/>
          <w:sz w:val="24"/>
          <w:szCs w:val="24"/>
          <w:rtl/>
          <w:lang w:bidi="ar-DZ"/>
        </w:rPr>
        <w:t>295</w:t>
      </w:r>
      <w:r>
        <w:rPr>
          <w:rFonts w:ascii="Traditional Arabic" w:hAnsi="Traditional Arabic" w:cs="Traditional Arabic" w:hint="cs"/>
          <w:sz w:val="28"/>
          <w:szCs w:val="28"/>
          <w:rtl/>
          <w:lang w:bidi="ar-DZ"/>
        </w:rPr>
        <w:t>.</w:t>
      </w:r>
    </w:p>
  </w:footnote>
  <w:footnote w:id="54">
    <w:p w:rsidR="00DC1763" w:rsidRPr="00A65B18" w:rsidRDefault="00DC1763" w:rsidP="002A15CB">
      <w:pPr>
        <w:spacing w:after="0"/>
        <w:jc w:val="both"/>
        <w:rPr>
          <w:rFonts w:ascii="Traditional Arabic" w:hAnsi="Traditional Arabic" w:cs="Traditional Arabic"/>
          <w:sz w:val="28"/>
          <w:szCs w:val="28"/>
          <w:rtl/>
          <w:lang w:bidi="ar-DZ"/>
        </w:rPr>
      </w:pPr>
      <w:r w:rsidRPr="00A65B18">
        <w:rPr>
          <w:rFonts w:ascii="Traditional Arabic" w:hAnsi="Traditional Arabic" w:cs="Traditional Arabic"/>
          <w:sz w:val="28"/>
          <w:szCs w:val="28"/>
          <w:lang w:bidi="ar-DZ"/>
        </w:rPr>
        <w:footnoteRef/>
      </w:r>
      <w:r w:rsidRPr="00A65B18">
        <w:rPr>
          <w:rFonts w:ascii="Traditional Arabic" w:hAnsi="Traditional Arabic" w:cs="Traditional Arabic" w:hint="cs"/>
          <w:sz w:val="28"/>
          <w:szCs w:val="28"/>
          <w:rtl/>
          <w:lang w:bidi="ar-DZ"/>
        </w:rPr>
        <w:t xml:space="preserve">  عبد الكاظم العبودي</w:t>
      </w:r>
      <w:r>
        <w:rPr>
          <w:rFonts w:ascii="Traditional Arabic" w:hAnsi="Traditional Arabic" w:cs="Traditional Arabic" w:hint="cs"/>
          <w:sz w:val="28"/>
          <w:szCs w:val="28"/>
          <w:rtl/>
          <w:lang w:bidi="ar-DZ"/>
        </w:rPr>
        <w:t>،</w:t>
      </w:r>
      <w:r w:rsidRPr="00A65B18">
        <w:rPr>
          <w:rFonts w:ascii="Traditional Arabic" w:hAnsi="Traditional Arabic" w:cs="Traditional Arabic" w:hint="cs"/>
          <w:sz w:val="28"/>
          <w:szCs w:val="28"/>
          <w:rtl/>
          <w:lang w:bidi="ar-DZ"/>
        </w:rPr>
        <w:t xml:space="preserve"> راهنية الجيل الشهري الجديد في الجزائر، موجة أم امتداد  متمرد،</w:t>
      </w:r>
      <w:r>
        <w:rPr>
          <w:rFonts w:ascii="Traditional Arabic" w:hAnsi="Traditional Arabic" w:cs="Traditional Arabic" w:hint="cs"/>
          <w:sz w:val="28"/>
          <w:szCs w:val="28"/>
          <w:rtl/>
          <w:lang w:bidi="ar-DZ"/>
        </w:rPr>
        <w:t xml:space="preserve"> </w:t>
      </w:r>
      <w:r w:rsidRPr="00A65B18">
        <w:rPr>
          <w:rFonts w:ascii="Traditional Arabic" w:hAnsi="Traditional Arabic" w:cs="Traditional Arabic"/>
          <w:sz w:val="28"/>
          <w:szCs w:val="28"/>
          <w:rtl/>
          <w:lang w:bidi="ar-DZ"/>
        </w:rPr>
        <w:t xml:space="preserve">مجلة </w:t>
      </w:r>
      <w:r>
        <w:rPr>
          <w:rFonts w:ascii="Traditional Arabic" w:hAnsi="Traditional Arabic" w:cs="Traditional Arabic" w:hint="cs"/>
          <w:sz w:val="28"/>
          <w:szCs w:val="28"/>
          <w:rtl/>
          <w:lang w:bidi="ar-DZ"/>
        </w:rPr>
        <w:t>الثقافة</w:t>
      </w:r>
      <w:r w:rsidRPr="00A65B18">
        <w:rPr>
          <w:rFonts w:ascii="Traditional Arabic" w:hAnsi="Traditional Arabic" w:cs="Traditional Arabic" w:hint="cs"/>
          <w:sz w:val="28"/>
          <w:szCs w:val="28"/>
          <w:rtl/>
          <w:lang w:bidi="ar-DZ"/>
        </w:rPr>
        <w:t>، الجزائر، رقم 8ــــ9، 1يونيو</w:t>
      </w:r>
      <w:r>
        <w:rPr>
          <w:rFonts w:ascii="Traditional Arabic" w:hAnsi="Traditional Arabic" w:cs="Traditional Arabic" w:hint="cs"/>
          <w:sz w:val="28"/>
          <w:szCs w:val="28"/>
          <w:rtl/>
          <w:lang w:bidi="ar-DZ"/>
        </w:rPr>
        <w:t>،</w:t>
      </w:r>
      <w:r w:rsidRPr="00A65B18">
        <w:rPr>
          <w:rFonts w:ascii="Traditional Arabic" w:hAnsi="Traditional Arabic" w:cs="Traditional Arabic" w:hint="cs"/>
          <w:sz w:val="28"/>
          <w:szCs w:val="28"/>
          <w:rtl/>
          <w:lang w:bidi="ar-DZ"/>
        </w:rPr>
        <w:t xml:space="preserve"> 2006.</w:t>
      </w:r>
    </w:p>
  </w:footnote>
  <w:footnote w:id="55">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أبو هيف عبد الله</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الإبداع السردي الجزائي - الدراسة صدر هذا الكتاب عن وزارة الثقافة بمناسبة الجزائر عاصمة الثقافة </w:t>
      </w:r>
      <w:r>
        <w:rPr>
          <w:rFonts w:ascii="Traditional Arabic" w:hAnsi="Traditional Arabic" w:cs="Traditional Arabic"/>
          <w:sz w:val="28"/>
          <w:szCs w:val="28"/>
          <w:rtl/>
          <w:lang w:bidi="ar-DZ"/>
        </w:rPr>
        <w:t>العربية، الجزائر</w:t>
      </w:r>
      <w:r w:rsidRPr="00F32767">
        <w:rPr>
          <w:rFonts w:ascii="Traditional Arabic" w:hAnsi="Traditional Arabic" w:cs="Traditional Arabic"/>
          <w:sz w:val="28"/>
          <w:szCs w:val="28"/>
          <w:rtl/>
          <w:lang w:bidi="ar-DZ"/>
        </w:rPr>
        <w:t xml:space="preserve">، </w:t>
      </w:r>
      <w:r w:rsidRPr="00316492">
        <w:rPr>
          <w:rFonts w:ascii="Traditional Arabic" w:hAnsi="Traditional Arabic" w:cs="Traditional Arabic"/>
          <w:sz w:val="24"/>
          <w:szCs w:val="24"/>
          <w:rtl/>
          <w:lang w:bidi="ar-DZ"/>
        </w:rPr>
        <w:t>2007</w:t>
      </w:r>
      <w:r w:rsidRPr="00F32767">
        <w:rPr>
          <w:rFonts w:ascii="Traditional Arabic" w:hAnsi="Traditional Arabic" w:cs="Traditional Arabic"/>
          <w:sz w:val="28"/>
          <w:szCs w:val="28"/>
          <w:rtl/>
          <w:lang w:bidi="ar-DZ"/>
        </w:rPr>
        <w:t>، ص</w:t>
      </w:r>
      <w:r w:rsidRPr="00316492">
        <w:rPr>
          <w:rFonts w:ascii="Traditional Arabic" w:hAnsi="Traditional Arabic" w:cs="Traditional Arabic"/>
          <w:sz w:val="24"/>
          <w:szCs w:val="24"/>
          <w:rtl/>
          <w:lang w:bidi="ar-DZ"/>
        </w:rPr>
        <w:t>147</w:t>
      </w:r>
      <w:r w:rsidRPr="00F32767">
        <w:rPr>
          <w:rFonts w:ascii="Traditional Arabic" w:hAnsi="Traditional Arabic" w:cs="Traditional Arabic"/>
          <w:sz w:val="28"/>
          <w:szCs w:val="28"/>
          <w:rtl/>
          <w:lang w:bidi="ar-DZ"/>
        </w:rPr>
        <w:t>.</w:t>
      </w:r>
    </w:p>
  </w:footnote>
  <w:footnote w:id="56">
    <w:p w:rsidR="00DC1763" w:rsidRPr="00AE636F" w:rsidRDefault="00DC1763" w:rsidP="002A15CB">
      <w:pPr>
        <w:pStyle w:val="Notedebasdepage"/>
        <w:bidi/>
        <w:jc w:val="both"/>
        <w:rPr>
          <w:rFonts w:ascii="Traditional Arabic" w:hAnsi="Traditional Arabic" w:cs="Traditional Arabic"/>
          <w:sz w:val="28"/>
          <w:szCs w:val="28"/>
          <w:rtl/>
          <w:lang w:bidi="ar-DZ"/>
        </w:rPr>
      </w:pPr>
      <w:r w:rsidRPr="00AE636F">
        <w:rPr>
          <w:rFonts w:ascii="Traditional Arabic" w:hAnsi="Traditional Arabic" w:cs="Traditional Arabic"/>
          <w:sz w:val="28"/>
          <w:szCs w:val="28"/>
          <w:rtl/>
          <w:lang w:bidi="ar-DZ"/>
        </w:rPr>
        <w:t>(</w:t>
      </w:r>
      <w:r w:rsidRPr="00AE636F">
        <w:rPr>
          <w:rFonts w:ascii="Traditional Arabic" w:hAnsi="Traditional Arabic" w:cs="Traditional Arabic"/>
          <w:sz w:val="28"/>
          <w:szCs w:val="28"/>
          <w:rtl/>
          <w:lang w:bidi="ar-DZ"/>
        </w:rPr>
        <w:footnoteRef/>
      </w:r>
      <w:r w:rsidRPr="00AE636F">
        <w:rPr>
          <w:rFonts w:ascii="Traditional Arabic" w:hAnsi="Traditional Arabic" w:cs="Traditional Arabic"/>
          <w:sz w:val="28"/>
          <w:szCs w:val="28"/>
          <w:rtl/>
          <w:lang w:bidi="ar-DZ"/>
        </w:rPr>
        <w:t>)</w:t>
      </w:r>
      <w:r w:rsidRPr="00AE636F">
        <w:rPr>
          <w:rFonts w:ascii="Traditional Arabic" w:hAnsi="Traditional Arabic" w:cs="Traditional Arabic"/>
          <w:sz w:val="28"/>
          <w:szCs w:val="28"/>
          <w:lang w:bidi="ar-DZ"/>
        </w:rPr>
        <w:t xml:space="preserve"> </w:t>
      </w:r>
      <w:r w:rsidRPr="00AE636F">
        <w:rPr>
          <w:rFonts w:ascii="Traditional Arabic" w:hAnsi="Traditional Arabic" w:cs="Traditional Arabic"/>
          <w:sz w:val="28"/>
          <w:szCs w:val="28"/>
          <w:rtl/>
          <w:lang w:bidi="ar-DZ"/>
        </w:rPr>
        <w:t xml:space="preserve"> عامر مخلوف</w:t>
      </w:r>
      <w:r w:rsidRPr="00AE636F">
        <w:rPr>
          <w:rFonts w:ascii="Traditional Arabic" w:hAnsi="Traditional Arabic" w:cs="Traditional Arabic" w:hint="cs"/>
          <w:sz w:val="28"/>
          <w:szCs w:val="28"/>
          <w:rtl/>
          <w:lang w:bidi="ar-DZ"/>
        </w:rPr>
        <w:t>،</w:t>
      </w:r>
      <w:r w:rsidRPr="00AE636F">
        <w:rPr>
          <w:rFonts w:ascii="Traditional Arabic" w:hAnsi="Traditional Arabic" w:cs="Traditional Arabic"/>
          <w:sz w:val="28"/>
          <w:szCs w:val="28"/>
          <w:rtl/>
          <w:lang w:bidi="ar-DZ"/>
        </w:rPr>
        <w:t xml:space="preserve"> دراسة في مضمون الرواية المكتوبة با</w:t>
      </w:r>
      <w:r w:rsidRPr="00AE636F">
        <w:rPr>
          <w:rFonts w:ascii="Traditional Arabic" w:hAnsi="Traditional Arabic" w:cs="Traditional Arabic" w:hint="cs"/>
          <w:sz w:val="28"/>
          <w:szCs w:val="28"/>
          <w:rtl/>
          <w:lang w:bidi="ar-DZ"/>
        </w:rPr>
        <w:t>ل</w:t>
      </w:r>
      <w:r w:rsidRPr="00AE636F">
        <w:rPr>
          <w:rFonts w:ascii="Traditional Arabic" w:hAnsi="Traditional Arabic" w:cs="Traditional Arabic"/>
          <w:sz w:val="28"/>
          <w:szCs w:val="28"/>
          <w:rtl/>
          <w:lang w:bidi="ar-DZ"/>
        </w:rPr>
        <w:t>عربية الرواية والتحولات في الجزائر، المجلس الوطني للثقافة والفنون، الكويت، المجلد 28،العدد1سبتمير 1991م</w:t>
      </w:r>
      <w:r w:rsidRPr="00AE636F">
        <w:rPr>
          <w:rFonts w:ascii="Traditional Arabic" w:hAnsi="Traditional Arabic" w:cs="Traditional Arabic" w:hint="cs"/>
          <w:sz w:val="28"/>
          <w:szCs w:val="28"/>
          <w:rtl/>
          <w:lang w:bidi="ar-DZ"/>
        </w:rPr>
        <w:t>، ص</w:t>
      </w:r>
      <w:r>
        <w:rPr>
          <w:rFonts w:ascii="Traditional Arabic" w:hAnsi="Traditional Arabic" w:cs="Traditional Arabic" w:hint="cs"/>
          <w:sz w:val="28"/>
          <w:szCs w:val="28"/>
          <w:rtl/>
          <w:lang w:bidi="ar-DZ"/>
        </w:rPr>
        <w:t>:</w:t>
      </w:r>
      <w:r w:rsidRPr="00AE636F">
        <w:rPr>
          <w:rFonts w:ascii="Traditional Arabic" w:hAnsi="Traditional Arabic" w:cs="Traditional Arabic"/>
          <w:sz w:val="28"/>
          <w:szCs w:val="28"/>
          <w:rtl/>
          <w:lang w:bidi="ar-DZ"/>
        </w:rPr>
        <w:t xml:space="preserve"> 11.</w:t>
      </w:r>
    </w:p>
  </w:footnote>
  <w:footnote w:id="57">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محمد مصايف</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النثر الجزائري الحديث، </w:t>
      </w:r>
      <w:r>
        <w:rPr>
          <w:rFonts w:ascii="Traditional Arabic" w:hAnsi="Traditional Arabic" w:cs="Traditional Arabic" w:hint="cs"/>
          <w:sz w:val="28"/>
          <w:szCs w:val="28"/>
          <w:rtl/>
          <w:lang w:bidi="ar-DZ"/>
        </w:rPr>
        <w:t>مرجع سابق</w:t>
      </w:r>
      <w:r>
        <w:rPr>
          <w:rFonts w:ascii="Traditional Arabic" w:hAnsi="Traditional Arabic" w:cs="Traditional Arabic"/>
          <w:sz w:val="28"/>
          <w:szCs w:val="28"/>
          <w:rtl/>
          <w:lang w:bidi="ar-DZ"/>
        </w:rPr>
        <w:t xml:space="preserve">، ص </w:t>
      </w:r>
      <w:r w:rsidRPr="00316492">
        <w:rPr>
          <w:rFonts w:ascii="Traditional Arabic" w:hAnsi="Traditional Arabic" w:cs="Traditional Arabic"/>
          <w:sz w:val="24"/>
          <w:szCs w:val="24"/>
          <w:rtl/>
          <w:lang w:bidi="ar-DZ"/>
        </w:rPr>
        <w:t>120</w:t>
      </w:r>
      <w:r>
        <w:rPr>
          <w:rFonts w:ascii="Traditional Arabic" w:hAnsi="Traditional Arabic" w:cs="Traditional Arabic"/>
          <w:sz w:val="28"/>
          <w:szCs w:val="28"/>
          <w:rtl/>
          <w:lang w:bidi="ar-DZ"/>
        </w:rPr>
        <w:t>.</w:t>
      </w:r>
    </w:p>
  </w:footnote>
  <w:footnote w:id="58">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فيصل ا</w:t>
      </w:r>
      <w:r>
        <w:rPr>
          <w:rFonts w:ascii="Traditional Arabic" w:hAnsi="Traditional Arabic" w:cs="Traditional Arabic"/>
          <w:sz w:val="28"/>
          <w:szCs w:val="28"/>
          <w:rtl/>
          <w:lang w:bidi="ar-DZ"/>
        </w:rPr>
        <w:t>لأحمر، دراسات في الأدب الجزائري</w:t>
      </w:r>
      <w:r w:rsidRPr="00F32767">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مرجع سابق،</w:t>
      </w:r>
      <w:r w:rsidRPr="00F32767">
        <w:rPr>
          <w:rFonts w:ascii="Traditional Arabic" w:hAnsi="Traditional Arabic" w:cs="Traditional Arabic"/>
          <w:sz w:val="28"/>
          <w:szCs w:val="28"/>
          <w:rtl/>
          <w:lang w:bidi="ar-DZ"/>
        </w:rPr>
        <w:t xml:space="preserve"> ص </w:t>
      </w:r>
      <w:r w:rsidRPr="00316492">
        <w:rPr>
          <w:rFonts w:ascii="Traditional Arabic" w:hAnsi="Traditional Arabic" w:cs="Traditional Arabic"/>
          <w:sz w:val="24"/>
          <w:szCs w:val="24"/>
          <w:rtl/>
          <w:lang w:bidi="ar-DZ"/>
        </w:rPr>
        <w:t>37</w:t>
      </w:r>
      <w:r>
        <w:rPr>
          <w:rFonts w:ascii="Traditional Arabic" w:hAnsi="Traditional Arabic" w:cs="Traditional Arabic" w:hint="cs"/>
          <w:sz w:val="24"/>
          <w:szCs w:val="24"/>
          <w:rtl/>
          <w:lang w:bidi="ar-DZ"/>
        </w:rPr>
        <w:t>.</w:t>
      </w:r>
    </w:p>
  </w:footnote>
  <w:footnote w:id="59">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 xml:space="preserve"> </w:t>
      </w:r>
      <w:r w:rsidRPr="00F32767">
        <w:rPr>
          <w:rFonts w:ascii="Traditional Arabic" w:hAnsi="Traditional Arabic" w:cs="Traditional Arabic"/>
          <w:sz w:val="28"/>
          <w:szCs w:val="28"/>
          <w:rtl/>
          <w:lang w:bidi="ar-DZ"/>
        </w:rPr>
        <w:t>بوشوشة بن جمعة</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سردية التجريب وحداثة السرد</w:t>
      </w:r>
      <w:r>
        <w:rPr>
          <w:rFonts w:ascii="Traditional Arabic" w:hAnsi="Traditional Arabic" w:cs="Traditional Arabic"/>
          <w:sz w:val="28"/>
          <w:szCs w:val="28"/>
          <w:rtl/>
          <w:lang w:bidi="ar-DZ"/>
        </w:rPr>
        <w:t>ية في الرواية العربية الجزائرية</w:t>
      </w:r>
      <w:r w:rsidRPr="00F32767">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مرجع سابق</w:t>
      </w:r>
      <w:r>
        <w:rPr>
          <w:rFonts w:ascii="Traditional Arabic" w:hAnsi="Traditional Arabic" w:cs="Traditional Arabic"/>
          <w:sz w:val="28"/>
          <w:szCs w:val="28"/>
          <w:rtl/>
          <w:lang w:bidi="ar-DZ"/>
        </w:rPr>
        <w:t>، ص</w:t>
      </w:r>
      <w:r>
        <w:rPr>
          <w:rFonts w:ascii="Traditional Arabic" w:hAnsi="Traditional Arabic" w:cs="Traditional Arabic" w:hint="cs"/>
          <w:sz w:val="28"/>
          <w:szCs w:val="28"/>
          <w:rtl/>
          <w:lang w:bidi="ar-DZ"/>
        </w:rPr>
        <w:t xml:space="preserve"> </w:t>
      </w:r>
      <w:r w:rsidRPr="00316492">
        <w:rPr>
          <w:rFonts w:ascii="Traditional Arabic" w:hAnsi="Traditional Arabic" w:cs="Traditional Arabic" w:hint="cs"/>
          <w:sz w:val="24"/>
          <w:szCs w:val="24"/>
          <w:rtl/>
          <w:lang w:bidi="ar-DZ"/>
        </w:rPr>
        <w:t>8</w:t>
      </w:r>
      <w:r>
        <w:rPr>
          <w:rFonts w:ascii="Traditional Arabic" w:hAnsi="Traditional Arabic" w:cs="Traditional Arabic" w:hint="cs"/>
          <w:sz w:val="28"/>
          <w:szCs w:val="28"/>
          <w:rtl/>
          <w:lang w:bidi="ar-DZ"/>
        </w:rPr>
        <w:t>.</w:t>
      </w:r>
    </w:p>
  </w:footnote>
  <w:footnote w:id="60">
    <w:p w:rsidR="00DC1763" w:rsidRPr="00952B5A" w:rsidRDefault="00DC1763" w:rsidP="002A15CB">
      <w:pPr>
        <w:pStyle w:val="NormalWeb"/>
        <w:bidi/>
        <w:spacing w:before="0" w:beforeAutospacing="0" w:after="0" w:afterAutospacing="0" w:line="276" w:lineRule="auto"/>
        <w:ind w:hanging="2"/>
        <w:jc w:val="both"/>
        <w:rPr>
          <w:rtl/>
          <w:lang w:bidi="ar-DZ"/>
        </w:rPr>
      </w:pPr>
      <w:r w:rsidRPr="00AD5D87">
        <w:rPr>
          <w:rFonts w:ascii="Traditional Arabic" w:hAnsi="Traditional Arabic" w:cs="Traditional Arabic"/>
          <w:color w:val="000000" w:themeColor="text1"/>
          <w:sz w:val="28"/>
          <w:szCs w:val="28"/>
          <w:lang w:val="en-US" w:bidi="ar-DZ"/>
        </w:rPr>
        <w:footnoteRef/>
      </w:r>
      <w:r w:rsidRPr="00AD5D87">
        <w:rPr>
          <w:rFonts w:ascii="Traditional Arabic" w:hAnsi="Traditional Arabic" w:cs="Traditional Arabic"/>
          <w:color w:val="000000" w:themeColor="text1"/>
          <w:sz w:val="28"/>
          <w:szCs w:val="28"/>
          <w:lang w:val="en-US" w:bidi="ar-DZ"/>
        </w:rPr>
        <w:t xml:space="preserve"> </w:t>
      </w:r>
      <w:r w:rsidRPr="00AD5D87">
        <w:rPr>
          <w:rFonts w:ascii="Traditional Arabic" w:hAnsi="Traditional Arabic" w:cs="Traditional Arabic" w:hint="cs"/>
          <w:color w:val="000000" w:themeColor="text1"/>
          <w:sz w:val="28"/>
          <w:szCs w:val="28"/>
          <w:rtl/>
          <w:lang w:val="en-US" w:bidi="ar-DZ"/>
        </w:rPr>
        <w:t xml:space="preserve"> جمال بوسلهام، </w:t>
      </w:r>
      <w:r w:rsidRPr="00AD5D87">
        <w:rPr>
          <w:rFonts w:ascii="Traditional Arabic" w:hAnsi="Traditional Arabic" w:cs="Traditional Arabic" w:hint="eastAsia"/>
          <w:color w:val="000000" w:themeColor="text1"/>
          <w:sz w:val="28"/>
          <w:szCs w:val="28"/>
          <w:rtl/>
          <w:lang w:val="en-US" w:bidi="ar-DZ"/>
        </w:rPr>
        <w:t>الحداثة</w:t>
      </w:r>
      <w:r w:rsidRPr="00AD5D87">
        <w:rPr>
          <w:rFonts w:ascii="Traditional Arabic" w:hAnsi="Traditional Arabic" w:cs="Traditional Arabic"/>
          <w:color w:val="000000" w:themeColor="text1"/>
          <w:sz w:val="28"/>
          <w:szCs w:val="28"/>
          <w:rtl/>
          <w:lang w:val="en-US" w:bidi="ar-DZ"/>
        </w:rPr>
        <w:t xml:space="preserve"> </w:t>
      </w:r>
      <w:r w:rsidRPr="00AD5D87">
        <w:rPr>
          <w:rFonts w:ascii="Traditional Arabic" w:hAnsi="Traditional Arabic" w:cs="Traditional Arabic" w:hint="eastAsia"/>
          <w:color w:val="000000" w:themeColor="text1"/>
          <w:sz w:val="28"/>
          <w:szCs w:val="28"/>
          <w:rtl/>
          <w:lang w:val="en-US" w:bidi="ar-DZ"/>
        </w:rPr>
        <w:t>وآليات</w:t>
      </w:r>
      <w:r w:rsidRPr="00AD5D87">
        <w:rPr>
          <w:rFonts w:ascii="Traditional Arabic" w:hAnsi="Traditional Arabic" w:cs="Traditional Arabic" w:hint="cs"/>
          <w:color w:val="000000" w:themeColor="text1"/>
          <w:sz w:val="28"/>
          <w:szCs w:val="28"/>
          <w:rtl/>
          <w:lang w:val="en-US" w:bidi="ar-DZ"/>
        </w:rPr>
        <w:t xml:space="preserve"> التجديد والتجريب في الخطاب الروائي الجزائري ـــ دراسة تحليلية ــــ ، مذكرة مقدمة لنيل شهادة الماجستير في الأدب المغاربي، </w:t>
      </w:r>
      <w:r w:rsidRPr="00AD5D87">
        <w:rPr>
          <w:rFonts w:ascii="Traditional Arabic" w:hAnsi="Traditional Arabic" w:cs="Traditional Arabic"/>
          <w:color w:val="000000" w:themeColor="text1"/>
          <w:sz w:val="28"/>
          <w:szCs w:val="28"/>
          <w:rtl/>
          <w:lang w:val="en-US" w:bidi="ar-DZ"/>
        </w:rPr>
        <w:t>كلية الآداب واللغات</w:t>
      </w:r>
      <w:r w:rsidRPr="00AD5D87">
        <w:rPr>
          <w:rFonts w:ascii="Traditional Arabic" w:hAnsi="Traditional Arabic" w:cs="Traditional Arabic" w:hint="cs"/>
          <w:color w:val="000000" w:themeColor="text1"/>
          <w:sz w:val="28"/>
          <w:szCs w:val="28"/>
          <w:rtl/>
          <w:lang w:val="en-US" w:bidi="ar-DZ"/>
        </w:rPr>
        <w:t xml:space="preserve"> و الفنون،</w:t>
      </w:r>
      <w:r w:rsidRPr="00AD5D87">
        <w:rPr>
          <w:rFonts w:ascii="Traditional Arabic" w:hAnsi="Traditional Arabic" w:cs="Traditional Arabic"/>
          <w:color w:val="000000" w:themeColor="text1"/>
          <w:sz w:val="28"/>
          <w:szCs w:val="28"/>
          <w:rtl/>
          <w:lang w:val="en-US" w:bidi="ar-DZ"/>
        </w:rPr>
        <w:t xml:space="preserve"> </w:t>
      </w:r>
      <w:r w:rsidRPr="00AD5D87">
        <w:rPr>
          <w:rFonts w:ascii="Traditional Arabic" w:hAnsi="Traditional Arabic" w:cs="Traditional Arabic" w:hint="cs"/>
          <w:color w:val="000000" w:themeColor="text1"/>
          <w:sz w:val="28"/>
          <w:szCs w:val="28"/>
          <w:rtl/>
          <w:lang w:val="en-US" w:bidi="ar-DZ"/>
        </w:rPr>
        <w:t>معهد</w:t>
      </w:r>
      <w:r w:rsidRPr="00AD5D87">
        <w:rPr>
          <w:rFonts w:ascii="Traditional Arabic" w:hAnsi="Traditional Arabic" w:cs="Traditional Arabic"/>
          <w:color w:val="000000" w:themeColor="text1"/>
          <w:sz w:val="28"/>
          <w:szCs w:val="28"/>
          <w:rtl/>
          <w:lang w:val="en-US" w:bidi="ar-DZ"/>
        </w:rPr>
        <w:t xml:space="preserve"> </w:t>
      </w:r>
      <w:r w:rsidRPr="00AD5D87">
        <w:rPr>
          <w:rFonts w:ascii="Traditional Arabic" w:hAnsi="Traditional Arabic" w:cs="Traditional Arabic" w:hint="cs"/>
          <w:color w:val="000000" w:themeColor="text1"/>
          <w:sz w:val="28"/>
          <w:szCs w:val="28"/>
          <w:rtl/>
          <w:lang w:val="en-US" w:bidi="ar-DZ"/>
        </w:rPr>
        <w:t xml:space="preserve">اللغة العربية وآدابها، </w:t>
      </w:r>
      <w:r w:rsidRPr="00AD5D87">
        <w:rPr>
          <w:rFonts w:ascii="Traditional Arabic" w:hAnsi="Traditional Arabic" w:cs="Traditional Arabic"/>
          <w:color w:val="000000" w:themeColor="text1"/>
          <w:sz w:val="28"/>
          <w:szCs w:val="28"/>
          <w:rtl/>
          <w:lang w:val="en-US" w:bidi="ar-DZ"/>
        </w:rPr>
        <w:t xml:space="preserve">جامعة </w:t>
      </w:r>
      <w:r w:rsidRPr="00AD5D87">
        <w:rPr>
          <w:rFonts w:ascii="Traditional Arabic" w:hAnsi="Traditional Arabic" w:cs="Traditional Arabic" w:hint="cs"/>
          <w:color w:val="000000" w:themeColor="text1"/>
          <w:sz w:val="28"/>
          <w:szCs w:val="28"/>
          <w:rtl/>
          <w:lang w:val="en-US" w:bidi="ar-DZ"/>
        </w:rPr>
        <w:t>وهران ـــ السانيا ــــ، 2008/2009</w:t>
      </w:r>
      <w:r>
        <w:rPr>
          <w:rFonts w:ascii="Traditional Arabic" w:hAnsi="Traditional Arabic" w:cs="Traditional Arabic" w:hint="cs"/>
          <w:color w:val="000000" w:themeColor="text1"/>
          <w:sz w:val="28"/>
          <w:szCs w:val="28"/>
          <w:rtl/>
          <w:lang w:val="en-US" w:bidi="ar-DZ"/>
        </w:rPr>
        <w:t>،</w:t>
      </w:r>
      <w:r>
        <w:rPr>
          <w:rFonts w:hint="cs"/>
          <w:rtl/>
          <w:lang w:bidi="ar-DZ"/>
        </w:rPr>
        <w:t xml:space="preserve"> ص 30.</w:t>
      </w:r>
    </w:p>
  </w:footnote>
  <w:footnote w:id="61">
    <w:p w:rsidR="00DC1763" w:rsidRPr="00952B5A" w:rsidRDefault="00DC1763" w:rsidP="002A15CB">
      <w:pPr>
        <w:pStyle w:val="NormalWeb"/>
        <w:bidi/>
        <w:spacing w:before="0" w:beforeAutospacing="0" w:after="0" w:afterAutospacing="0" w:line="276" w:lineRule="auto"/>
        <w:ind w:hanging="2"/>
        <w:jc w:val="both"/>
        <w:rPr>
          <w:rtl/>
          <w:lang w:bidi="ar-DZ"/>
        </w:rPr>
      </w:pPr>
      <w:r w:rsidRPr="00AD5D87">
        <w:rPr>
          <w:rFonts w:ascii="Traditional Arabic" w:hAnsi="Traditional Arabic" w:cs="Traditional Arabic"/>
          <w:color w:val="000000" w:themeColor="text1"/>
          <w:sz w:val="28"/>
          <w:szCs w:val="28"/>
          <w:lang w:val="en-US" w:bidi="ar-DZ"/>
        </w:rPr>
        <w:footnoteRef/>
      </w:r>
      <w:r w:rsidRPr="00AD5D87">
        <w:rPr>
          <w:rFonts w:ascii="Traditional Arabic" w:hAnsi="Traditional Arabic" w:cs="Traditional Arabic"/>
          <w:color w:val="000000" w:themeColor="text1"/>
          <w:sz w:val="28"/>
          <w:szCs w:val="28"/>
          <w:lang w:val="en-US" w:bidi="ar-DZ"/>
        </w:rPr>
        <w:t xml:space="preserve"> </w:t>
      </w:r>
      <w:r>
        <w:rPr>
          <w:rFonts w:ascii="Traditional Arabic" w:hAnsi="Traditional Arabic" w:cs="Traditional Arabic" w:hint="cs"/>
          <w:color w:val="000000" w:themeColor="text1"/>
          <w:sz w:val="28"/>
          <w:szCs w:val="28"/>
          <w:rtl/>
          <w:lang w:val="en-US" w:bidi="ar-DZ"/>
        </w:rPr>
        <w:t xml:space="preserve">  </w:t>
      </w:r>
      <w:r w:rsidRPr="00AD5D87">
        <w:rPr>
          <w:rFonts w:ascii="Traditional Arabic" w:hAnsi="Traditional Arabic" w:cs="Traditional Arabic" w:hint="cs"/>
          <w:color w:val="000000" w:themeColor="text1"/>
          <w:sz w:val="28"/>
          <w:szCs w:val="28"/>
          <w:rtl/>
          <w:lang w:val="en-US" w:bidi="ar-DZ"/>
        </w:rPr>
        <w:t xml:space="preserve"> </w:t>
      </w:r>
      <w:r>
        <w:rPr>
          <w:rFonts w:ascii="Traditional Arabic" w:hAnsi="Traditional Arabic" w:cs="Traditional Arabic" w:hint="cs"/>
          <w:color w:val="000000" w:themeColor="text1"/>
          <w:sz w:val="28"/>
          <w:szCs w:val="28"/>
          <w:rtl/>
          <w:lang w:val="en-US" w:bidi="ar-DZ"/>
        </w:rPr>
        <w:t xml:space="preserve">المرجع نفسه، </w:t>
      </w:r>
      <w:r>
        <w:rPr>
          <w:rFonts w:hint="cs"/>
          <w:rtl/>
          <w:lang w:bidi="ar-DZ"/>
        </w:rPr>
        <w:t xml:space="preserve"> ص: 30.</w:t>
      </w:r>
    </w:p>
  </w:footnote>
  <w:footnote w:id="62">
    <w:p w:rsidR="00DC1763" w:rsidRPr="003270E1" w:rsidRDefault="00DC1763" w:rsidP="002A15CB">
      <w:pPr>
        <w:pStyle w:val="Notedebasdepage"/>
        <w:bidi/>
        <w:spacing w:line="276" w:lineRule="auto"/>
        <w:jc w:val="both"/>
        <w:rPr>
          <w:rFonts w:ascii="Traditional Arabic" w:hAnsi="Traditional Arabic" w:cs="Traditional Arabic"/>
          <w:color w:val="000000" w:themeColor="text1"/>
          <w:sz w:val="28"/>
          <w:szCs w:val="28"/>
          <w:rtl/>
          <w:lang w:val="en-US" w:bidi="ar-DZ"/>
        </w:rPr>
      </w:pPr>
      <w:r w:rsidRPr="003270E1">
        <w:rPr>
          <w:rFonts w:ascii="Traditional Arabic" w:hAnsi="Traditional Arabic" w:cs="Traditional Arabic"/>
          <w:color w:val="000000" w:themeColor="text1"/>
          <w:sz w:val="28"/>
          <w:szCs w:val="28"/>
          <w:lang w:val="en-US" w:bidi="ar-DZ"/>
        </w:rPr>
        <w:footnoteRef/>
      </w:r>
      <w:r w:rsidRPr="003270E1">
        <w:rPr>
          <w:rFonts w:ascii="Traditional Arabic" w:hAnsi="Traditional Arabic" w:cs="Traditional Arabic"/>
          <w:color w:val="000000" w:themeColor="text1"/>
          <w:sz w:val="28"/>
          <w:szCs w:val="28"/>
          <w:rtl/>
          <w:lang w:val="en-US" w:bidi="ar-DZ"/>
        </w:rPr>
        <w:t xml:space="preserve"> بشير مفتي، شهادة في التجربة الروائية: حدود التجربة </w:t>
      </w:r>
      <w:r w:rsidRPr="00E10FFF">
        <w:rPr>
          <w:rFonts w:ascii="Traditional Arabic" w:hAnsi="Traditional Arabic" w:cs="Traditional Arabic"/>
          <w:sz w:val="28"/>
          <w:szCs w:val="28"/>
          <w:rtl/>
          <w:lang w:val="en-US" w:bidi="ar-DZ"/>
        </w:rPr>
        <w:t xml:space="preserve">وأسئلة المابعد، "ندوة الرواية المغاربية المنعقدة بالجزائر يوم 14 يونيو 2007 و منشورة بموقع: </w:t>
      </w:r>
      <w:hyperlink r:id="rId1" w:history="1">
        <w:r w:rsidRPr="00E10FFF">
          <w:rPr>
            <w:rStyle w:val="Lienhypertexte"/>
            <w:rFonts w:ascii="Traditional Arabic" w:hAnsi="Traditional Arabic" w:cs="Traditional Arabic"/>
            <w:sz w:val="28"/>
            <w:szCs w:val="28"/>
            <w:lang w:val="en-US" w:bidi="ar-DZ"/>
          </w:rPr>
          <w:t>https://www.alhafh.com/web/ID-1145.html</w:t>
        </w:r>
      </w:hyperlink>
      <w:r w:rsidRPr="00E10FFF">
        <w:rPr>
          <w:rFonts w:ascii="Traditional Arabic" w:hAnsi="Traditional Arabic" w:cs="Traditional Arabic"/>
          <w:sz w:val="28"/>
          <w:szCs w:val="28"/>
          <w:rtl/>
          <w:lang w:val="en-US" w:bidi="ar-DZ"/>
        </w:rPr>
        <w:t>.</w:t>
      </w:r>
    </w:p>
  </w:footnote>
  <w:footnote w:id="63">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 عامر مخلوف</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دراس</w:t>
      </w:r>
      <w:r>
        <w:rPr>
          <w:rFonts w:ascii="Traditional Arabic" w:hAnsi="Traditional Arabic" w:cs="Traditional Arabic"/>
          <w:sz w:val="28"/>
          <w:szCs w:val="28"/>
          <w:rtl/>
          <w:lang w:bidi="ar-DZ"/>
        </w:rPr>
        <w:t>ة في مضمون الرواية المكتوبة با</w:t>
      </w:r>
      <w:r>
        <w:rPr>
          <w:rFonts w:ascii="Traditional Arabic" w:hAnsi="Traditional Arabic" w:cs="Traditional Arabic" w:hint="cs"/>
          <w:sz w:val="28"/>
          <w:szCs w:val="28"/>
          <w:rtl/>
          <w:lang w:bidi="ar-DZ"/>
        </w:rPr>
        <w:t>ل</w:t>
      </w:r>
      <w:r w:rsidRPr="00F32767">
        <w:rPr>
          <w:rFonts w:ascii="Traditional Arabic" w:hAnsi="Traditional Arabic" w:cs="Traditional Arabic"/>
          <w:sz w:val="28"/>
          <w:szCs w:val="28"/>
          <w:rtl/>
          <w:lang w:bidi="ar-DZ"/>
        </w:rPr>
        <w:t>عربية الرواية والتحولات في الجزائر،</w:t>
      </w:r>
      <w:r>
        <w:rPr>
          <w:rFonts w:ascii="Traditional Arabic" w:hAnsi="Traditional Arabic" w:cs="Traditional Arabic" w:hint="cs"/>
          <w:sz w:val="28"/>
          <w:szCs w:val="28"/>
          <w:rtl/>
          <w:lang w:bidi="ar-DZ"/>
        </w:rPr>
        <w:t>مرجع سابق،</w:t>
      </w:r>
      <w:r w:rsidRPr="00F32767">
        <w:rPr>
          <w:rFonts w:ascii="Traditional Arabic" w:hAnsi="Traditional Arabic" w:cs="Traditional Arabic"/>
          <w:sz w:val="28"/>
          <w:szCs w:val="28"/>
          <w:rtl/>
          <w:lang w:bidi="ar-DZ"/>
        </w:rPr>
        <w:t xml:space="preserve"> ص</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w:t>
      </w:r>
      <w:r w:rsidRPr="00316492">
        <w:rPr>
          <w:rFonts w:ascii="Traditional Arabic" w:hAnsi="Traditional Arabic" w:cs="Traditional Arabic"/>
          <w:sz w:val="24"/>
          <w:szCs w:val="24"/>
          <w:rtl/>
          <w:lang w:bidi="ar-DZ"/>
        </w:rPr>
        <w:t>65</w:t>
      </w:r>
      <w:r>
        <w:rPr>
          <w:rFonts w:ascii="Traditional Arabic" w:hAnsi="Traditional Arabic" w:cs="Traditional Arabic" w:hint="cs"/>
          <w:sz w:val="28"/>
          <w:szCs w:val="28"/>
          <w:rtl/>
          <w:lang w:bidi="ar-DZ"/>
        </w:rPr>
        <w:t>.</w:t>
      </w:r>
    </w:p>
  </w:footnote>
  <w:footnote w:id="64">
    <w:p w:rsidR="00DC1763" w:rsidRPr="00F32767" w:rsidRDefault="00DC1763" w:rsidP="002A15CB">
      <w:pPr>
        <w:pStyle w:val="Notedebasdepage"/>
        <w:bidi/>
        <w:ind w:left="-2"/>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t xml:space="preserve"> </w:t>
      </w:r>
      <w:r w:rsidRPr="00177888">
        <w:rPr>
          <w:rFonts w:ascii="Traditional Arabic" w:hAnsi="Traditional Arabic" w:cs="Traditional Arabic" w:hint="eastAsia"/>
          <w:sz w:val="28"/>
          <w:szCs w:val="28"/>
          <w:rtl/>
          <w:lang w:bidi="ar-DZ"/>
        </w:rPr>
        <w:t>الطاهر بلحيا</w:t>
      </w:r>
      <w:r>
        <w:rPr>
          <w:rFonts w:ascii="Traditional Arabic" w:hAnsi="Traditional Arabic" w:cs="Traditional Arabic" w:hint="cs"/>
          <w:sz w:val="28"/>
          <w:szCs w:val="28"/>
          <w:rtl/>
          <w:lang w:bidi="ar-DZ"/>
        </w:rPr>
        <w:t>،</w:t>
      </w:r>
      <w:r w:rsidRPr="00177888">
        <w:rPr>
          <w:rFonts w:ascii="Traditional Arabic" w:hAnsi="Traditional Arabic" w:cs="Traditional Arabic" w:hint="cs"/>
          <w:sz w:val="28"/>
          <w:szCs w:val="28"/>
          <w:rtl/>
          <w:lang w:bidi="ar-DZ"/>
        </w:rPr>
        <w:t xml:space="preserve"> </w:t>
      </w:r>
      <w:r w:rsidRPr="00177888">
        <w:rPr>
          <w:rFonts w:ascii="Traditional Arabic" w:hAnsi="Traditional Arabic" w:cs="Traditional Arabic" w:hint="eastAsia"/>
          <w:sz w:val="28"/>
          <w:szCs w:val="28"/>
          <w:rtl/>
          <w:lang w:bidi="ar-DZ"/>
        </w:rPr>
        <w:t>الرواية</w:t>
      </w:r>
      <w:r w:rsidRPr="00177888">
        <w:rPr>
          <w:rFonts w:ascii="Traditional Arabic" w:hAnsi="Traditional Arabic" w:cs="Traditional Arabic"/>
          <w:sz w:val="28"/>
          <w:szCs w:val="28"/>
          <w:rtl/>
          <w:lang w:bidi="ar-DZ"/>
        </w:rPr>
        <w:t xml:space="preserve"> </w:t>
      </w:r>
      <w:r w:rsidRPr="00177888">
        <w:rPr>
          <w:rFonts w:ascii="Traditional Arabic" w:hAnsi="Traditional Arabic" w:cs="Traditional Arabic" w:hint="eastAsia"/>
          <w:sz w:val="28"/>
          <w:szCs w:val="28"/>
          <w:rtl/>
          <w:lang w:bidi="ar-DZ"/>
        </w:rPr>
        <w:t>العربية</w:t>
      </w:r>
      <w:r w:rsidRPr="00177888">
        <w:rPr>
          <w:rFonts w:ascii="Traditional Arabic" w:hAnsi="Traditional Arabic" w:cs="Traditional Arabic"/>
          <w:sz w:val="28"/>
          <w:szCs w:val="28"/>
          <w:rtl/>
          <w:lang w:bidi="ar-DZ"/>
        </w:rPr>
        <w:t xml:space="preserve"> </w:t>
      </w:r>
      <w:r w:rsidRPr="00177888">
        <w:rPr>
          <w:rFonts w:ascii="Traditional Arabic" w:hAnsi="Traditional Arabic" w:cs="Traditional Arabic" w:hint="eastAsia"/>
          <w:sz w:val="28"/>
          <w:szCs w:val="28"/>
          <w:rtl/>
          <w:lang w:bidi="ar-DZ"/>
        </w:rPr>
        <w:t>الجديدة</w:t>
      </w:r>
      <w:r w:rsidRPr="00177888">
        <w:rPr>
          <w:rFonts w:ascii="Traditional Arabic" w:hAnsi="Traditional Arabic" w:cs="Traditional Arabic" w:hint="cs"/>
          <w:sz w:val="28"/>
          <w:szCs w:val="28"/>
          <w:rtl/>
          <w:lang w:bidi="ar-DZ"/>
        </w:rPr>
        <w:t xml:space="preserve"> من الميثولوجيا إلى ما بعد الحداثة</w:t>
      </w:r>
      <w:r>
        <w:rPr>
          <w:rFonts w:ascii="Traditional Arabic" w:hAnsi="Traditional Arabic" w:cs="Traditional Arabic" w:hint="cs"/>
          <w:sz w:val="28"/>
          <w:szCs w:val="28"/>
          <w:rtl/>
          <w:lang w:bidi="ar-DZ"/>
        </w:rPr>
        <w:t xml:space="preserve"> جذور السرد العربي</w:t>
      </w:r>
      <w:r w:rsidRPr="00177888">
        <w:rPr>
          <w:rFonts w:ascii="Traditional Arabic" w:hAnsi="Traditional Arabic" w:cs="Traditional Arabic" w:hint="cs"/>
          <w:sz w:val="28"/>
          <w:szCs w:val="28"/>
          <w:rtl/>
          <w:lang w:bidi="ar-DZ"/>
        </w:rPr>
        <w:t xml:space="preserve">، </w:t>
      </w:r>
      <w:r>
        <w:rPr>
          <w:rFonts w:ascii="Traditional Arabic" w:hAnsi="Traditional Arabic" w:cs="Traditional Arabic" w:hint="cs"/>
          <w:sz w:val="28"/>
          <w:szCs w:val="28"/>
          <w:rtl/>
          <w:lang w:bidi="ar-DZ"/>
        </w:rPr>
        <w:t xml:space="preserve">مرجع سابق، </w:t>
      </w:r>
      <w:r w:rsidRPr="00F32767">
        <w:rPr>
          <w:rFonts w:ascii="Traditional Arabic" w:hAnsi="Traditional Arabic" w:cs="Traditional Arabic"/>
          <w:sz w:val="28"/>
          <w:szCs w:val="28"/>
          <w:rtl/>
          <w:lang w:bidi="ar-DZ"/>
        </w:rPr>
        <w:t>ص</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w:t>
      </w:r>
      <w:r w:rsidRPr="00316492">
        <w:rPr>
          <w:rFonts w:ascii="Traditional Arabic" w:hAnsi="Traditional Arabic" w:cs="Traditional Arabic"/>
          <w:sz w:val="24"/>
          <w:szCs w:val="24"/>
          <w:rtl/>
          <w:lang w:bidi="ar-DZ"/>
        </w:rPr>
        <w:t>18</w:t>
      </w:r>
      <w:r>
        <w:rPr>
          <w:rFonts w:ascii="Traditional Arabic" w:hAnsi="Traditional Arabic" w:cs="Traditional Arabic" w:hint="cs"/>
          <w:sz w:val="28"/>
          <w:szCs w:val="28"/>
          <w:rtl/>
          <w:lang w:bidi="ar-DZ"/>
        </w:rPr>
        <w:t>.</w:t>
      </w:r>
    </w:p>
  </w:footnote>
  <w:footnote w:id="65">
    <w:p w:rsidR="00DC1763" w:rsidRPr="00F32767" w:rsidRDefault="00DC1763" w:rsidP="002A15CB">
      <w:pPr>
        <w:pStyle w:val="NormalWeb"/>
        <w:bidi/>
        <w:spacing w:before="0" w:beforeAutospacing="0" w:afterAutospacing="0"/>
        <w:jc w:val="both"/>
        <w:rPr>
          <w:rFonts w:ascii="Traditional Arabic" w:eastAsiaTheme="minorEastAsia" w:hAnsi="Traditional Arabic" w:cs="Traditional Arabic"/>
          <w:sz w:val="28"/>
          <w:szCs w:val="28"/>
          <w:rtl/>
          <w:lang w:bidi="ar-DZ"/>
        </w:rPr>
      </w:pPr>
      <w:r>
        <w:rPr>
          <w:rFonts w:ascii="Traditional Arabic" w:eastAsiaTheme="minorEastAsia" w:hAnsi="Traditional Arabic" w:cs="Traditional Arabic"/>
          <w:sz w:val="28"/>
          <w:szCs w:val="28"/>
          <w:rtl/>
          <w:lang w:bidi="ar-DZ"/>
        </w:rPr>
        <w:t>(</w:t>
      </w:r>
      <w:r w:rsidRPr="00F32767">
        <w:rPr>
          <w:rFonts w:ascii="Traditional Arabic" w:eastAsiaTheme="minorEastAsia" w:hAnsi="Traditional Arabic" w:cs="Traditional Arabic"/>
          <w:sz w:val="28"/>
          <w:szCs w:val="28"/>
          <w:rtl/>
          <w:lang w:bidi="ar-DZ"/>
        </w:rPr>
        <w:footnoteRef/>
      </w:r>
      <w:r>
        <w:rPr>
          <w:rFonts w:ascii="Traditional Arabic" w:eastAsiaTheme="minorEastAsia" w:hAnsi="Traditional Arabic" w:cs="Traditional Arabic"/>
          <w:sz w:val="28"/>
          <w:szCs w:val="28"/>
          <w:rtl/>
          <w:lang w:bidi="ar-DZ"/>
        </w:rPr>
        <w:t>)</w:t>
      </w:r>
      <w:r w:rsidRPr="00F32767">
        <w:rPr>
          <w:rFonts w:ascii="Traditional Arabic" w:eastAsiaTheme="minorEastAsia" w:hAnsi="Traditional Arabic" w:cs="Traditional Arabic"/>
          <w:sz w:val="28"/>
          <w:szCs w:val="28"/>
          <w:lang w:bidi="ar-DZ"/>
        </w:rPr>
        <w:t xml:space="preserve"> </w:t>
      </w:r>
      <w:r w:rsidRPr="00F32767">
        <w:rPr>
          <w:rFonts w:ascii="Traditional Arabic" w:eastAsiaTheme="minorEastAsia" w:hAnsi="Traditional Arabic" w:cs="Traditional Arabic"/>
          <w:sz w:val="28"/>
          <w:szCs w:val="28"/>
          <w:rtl/>
          <w:lang w:bidi="ar-DZ"/>
        </w:rPr>
        <w:t xml:space="preserve"> عبد الله الركيبي</w:t>
      </w:r>
      <w:r>
        <w:rPr>
          <w:rFonts w:ascii="Traditional Arabic" w:eastAsiaTheme="minorEastAsia" w:hAnsi="Traditional Arabic" w:cs="Traditional Arabic" w:hint="cs"/>
          <w:sz w:val="28"/>
          <w:szCs w:val="28"/>
          <w:rtl/>
          <w:lang w:bidi="ar-DZ"/>
        </w:rPr>
        <w:t>،</w:t>
      </w:r>
      <w:r w:rsidRPr="00F32767">
        <w:rPr>
          <w:rFonts w:ascii="Traditional Arabic" w:eastAsiaTheme="minorEastAsia" w:hAnsi="Traditional Arabic" w:cs="Traditional Arabic"/>
          <w:sz w:val="28"/>
          <w:szCs w:val="28"/>
          <w:rtl/>
          <w:lang w:bidi="ar-DZ"/>
        </w:rPr>
        <w:t xml:space="preserve"> تطور النثر الجزائري الحديث</w:t>
      </w:r>
      <w:r w:rsidRPr="00F32767">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مرجع سابق، </w:t>
      </w:r>
      <w:r w:rsidRPr="00F32767">
        <w:rPr>
          <w:rFonts w:ascii="Traditional Arabic" w:eastAsiaTheme="minorEastAsia" w:hAnsi="Traditional Arabic" w:cs="Traditional Arabic"/>
          <w:sz w:val="28"/>
          <w:szCs w:val="28"/>
          <w:rtl/>
          <w:lang w:bidi="ar-DZ"/>
        </w:rPr>
        <w:t>ص</w:t>
      </w:r>
      <w:r>
        <w:rPr>
          <w:rFonts w:ascii="Traditional Arabic" w:eastAsiaTheme="minorEastAsia" w:hAnsi="Traditional Arabic" w:cs="Traditional Arabic" w:hint="cs"/>
          <w:sz w:val="28"/>
          <w:szCs w:val="28"/>
          <w:rtl/>
          <w:lang w:bidi="ar-DZ"/>
        </w:rPr>
        <w:t>:</w:t>
      </w:r>
      <w:r w:rsidRPr="00F32767">
        <w:rPr>
          <w:rFonts w:ascii="Traditional Arabic" w:eastAsiaTheme="minorEastAsia" w:hAnsi="Traditional Arabic" w:cs="Traditional Arabic"/>
          <w:sz w:val="28"/>
          <w:szCs w:val="28"/>
          <w:rtl/>
          <w:lang w:bidi="ar-DZ"/>
        </w:rPr>
        <w:t xml:space="preserve"> </w:t>
      </w:r>
      <w:r w:rsidRPr="00316492">
        <w:rPr>
          <w:rFonts w:ascii="Traditional Arabic" w:eastAsiaTheme="minorEastAsia" w:hAnsi="Traditional Arabic" w:cs="Traditional Arabic"/>
          <w:rtl/>
          <w:lang w:bidi="ar-DZ"/>
        </w:rPr>
        <w:t>7</w:t>
      </w:r>
      <w:r>
        <w:rPr>
          <w:rFonts w:ascii="Traditional Arabic" w:eastAsiaTheme="minorEastAsia" w:hAnsi="Traditional Arabic" w:cs="Traditional Arabic" w:hint="cs"/>
          <w:sz w:val="28"/>
          <w:szCs w:val="28"/>
          <w:rtl/>
          <w:lang w:bidi="ar-DZ"/>
        </w:rPr>
        <w:t>.</w:t>
      </w:r>
    </w:p>
  </w:footnote>
  <w:footnote w:id="66">
    <w:p w:rsidR="00DC1763" w:rsidRPr="00F32767" w:rsidRDefault="00DC1763" w:rsidP="002A15CB">
      <w:pPr>
        <w:pStyle w:val="Notedebasdepage"/>
        <w:bidi/>
        <w:ind w:left="-2"/>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t xml:space="preserve"> </w:t>
      </w:r>
      <w:r w:rsidRPr="00177888">
        <w:rPr>
          <w:rFonts w:ascii="Traditional Arabic" w:hAnsi="Traditional Arabic" w:cs="Traditional Arabic" w:hint="eastAsia"/>
          <w:sz w:val="28"/>
          <w:szCs w:val="28"/>
          <w:rtl/>
          <w:lang w:bidi="ar-DZ"/>
        </w:rPr>
        <w:t>الطاهر بلحيا</w:t>
      </w:r>
      <w:r>
        <w:rPr>
          <w:rFonts w:ascii="Traditional Arabic" w:hAnsi="Traditional Arabic" w:cs="Traditional Arabic" w:hint="cs"/>
          <w:sz w:val="28"/>
          <w:szCs w:val="28"/>
          <w:rtl/>
          <w:lang w:bidi="ar-DZ"/>
        </w:rPr>
        <w:t>،</w:t>
      </w:r>
      <w:r w:rsidRPr="00177888">
        <w:rPr>
          <w:rFonts w:ascii="Traditional Arabic" w:hAnsi="Traditional Arabic" w:cs="Traditional Arabic" w:hint="cs"/>
          <w:sz w:val="28"/>
          <w:szCs w:val="28"/>
          <w:rtl/>
          <w:lang w:bidi="ar-DZ"/>
        </w:rPr>
        <w:t xml:space="preserve"> </w:t>
      </w:r>
      <w:r w:rsidRPr="00177888">
        <w:rPr>
          <w:rFonts w:ascii="Traditional Arabic" w:hAnsi="Traditional Arabic" w:cs="Traditional Arabic" w:hint="eastAsia"/>
          <w:sz w:val="28"/>
          <w:szCs w:val="28"/>
          <w:rtl/>
          <w:lang w:bidi="ar-DZ"/>
        </w:rPr>
        <w:t>الرواية</w:t>
      </w:r>
      <w:r w:rsidRPr="00177888">
        <w:rPr>
          <w:rFonts w:ascii="Traditional Arabic" w:hAnsi="Traditional Arabic" w:cs="Traditional Arabic"/>
          <w:sz w:val="28"/>
          <w:szCs w:val="28"/>
          <w:rtl/>
          <w:lang w:bidi="ar-DZ"/>
        </w:rPr>
        <w:t xml:space="preserve"> </w:t>
      </w:r>
      <w:r w:rsidRPr="00177888">
        <w:rPr>
          <w:rFonts w:ascii="Traditional Arabic" w:hAnsi="Traditional Arabic" w:cs="Traditional Arabic" w:hint="eastAsia"/>
          <w:sz w:val="28"/>
          <w:szCs w:val="28"/>
          <w:rtl/>
          <w:lang w:bidi="ar-DZ"/>
        </w:rPr>
        <w:t>العربية</w:t>
      </w:r>
      <w:r w:rsidRPr="00177888">
        <w:rPr>
          <w:rFonts w:ascii="Traditional Arabic" w:hAnsi="Traditional Arabic" w:cs="Traditional Arabic"/>
          <w:sz w:val="28"/>
          <w:szCs w:val="28"/>
          <w:rtl/>
          <w:lang w:bidi="ar-DZ"/>
        </w:rPr>
        <w:t xml:space="preserve"> </w:t>
      </w:r>
      <w:r w:rsidRPr="00177888">
        <w:rPr>
          <w:rFonts w:ascii="Traditional Arabic" w:hAnsi="Traditional Arabic" w:cs="Traditional Arabic" w:hint="eastAsia"/>
          <w:sz w:val="28"/>
          <w:szCs w:val="28"/>
          <w:rtl/>
          <w:lang w:bidi="ar-DZ"/>
        </w:rPr>
        <w:t>الجديدة</w:t>
      </w:r>
      <w:r w:rsidRPr="00177888">
        <w:rPr>
          <w:rFonts w:ascii="Traditional Arabic" w:hAnsi="Traditional Arabic" w:cs="Traditional Arabic" w:hint="cs"/>
          <w:sz w:val="28"/>
          <w:szCs w:val="28"/>
          <w:rtl/>
          <w:lang w:bidi="ar-DZ"/>
        </w:rPr>
        <w:t xml:space="preserve"> من الميثولوجيا إلى ما بعد الحداثة</w:t>
      </w:r>
      <w:r>
        <w:rPr>
          <w:rFonts w:ascii="Traditional Arabic" w:hAnsi="Traditional Arabic" w:cs="Traditional Arabic" w:hint="cs"/>
          <w:sz w:val="28"/>
          <w:szCs w:val="28"/>
          <w:rtl/>
          <w:lang w:bidi="ar-DZ"/>
        </w:rPr>
        <w:t xml:space="preserve"> جذور السرد العربي</w:t>
      </w:r>
      <w:r w:rsidRPr="00177888">
        <w:rPr>
          <w:rFonts w:ascii="Traditional Arabic" w:hAnsi="Traditional Arabic" w:cs="Traditional Arabic" w:hint="cs"/>
          <w:sz w:val="28"/>
          <w:szCs w:val="28"/>
          <w:rtl/>
          <w:lang w:bidi="ar-DZ"/>
        </w:rPr>
        <w:t xml:space="preserve">، </w:t>
      </w:r>
      <w:r>
        <w:rPr>
          <w:rFonts w:ascii="Traditional Arabic" w:hAnsi="Traditional Arabic" w:cs="Traditional Arabic" w:hint="cs"/>
          <w:sz w:val="28"/>
          <w:szCs w:val="28"/>
          <w:rtl/>
          <w:lang w:bidi="ar-DZ"/>
        </w:rPr>
        <w:t xml:space="preserve">مرجع سابق، </w:t>
      </w:r>
      <w:r w:rsidRPr="00F32767">
        <w:rPr>
          <w:rFonts w:ascii="Traditional Arabic" w:hAnsi="Traditional Arabic" w:cs="Traditional Arabic"/>
          <w:sz w:val="28"/>
          <w:szCs w:val="28"/>
          <w:rtl/>
          <w:lang w:bidi="ar-DZ"/>
        </w:rPr>
        <w:t>ص</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w:t>
      </w:r>
      <w:r w:rsidRPr="00316492">
        <w:rPr>
          <w:rFonts w:ascii="Traditional Arabic" w:hAnsi="Traditional Arabic" w:cs="Traditional Arabic"/>
          <w:sz w:val="24"/>
          <w:szCs w:val="24"/>
          <w:rtl/>
          <w:lang w:bidi="ar-DZ"/>
        </w:rPr>
        <w:t>18</w:t>
      </w:r>
      <w:r>
        <w:rPr>
          <w:rFonts w:ascii="Traditional Arabic" w:hAnsi="Traditional Arabic" w:cs="Traditional Arabic" w:hint="cs"/>
          <w:sz w:val="28"/>
          <w:szCs w:val="28"/>
          <w:rtl/>
          <w:lang w:bidi="ar-DZ"/>
        </w:rPr>
        <w:t>.</w:t>
      </w:r>
    </w:p>
  </w:footnote>
  <w:footnote w:id="67">
    <w:p w:rsidR="00DC1763" w:rsidRPr="00F32767" w:rsidRDefault="00DC1763" w:rsidP="002A15CB">
      <w:pPr>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w:t>
      </w:r>
      <w:r w:rsidRPr="006139AA">
        <w:rPr>
          <w:rFonts w:ascii="Traditional Arabic" w:hAnsi="Traditional Arabic" w:cs="Traditional Arabic" w:hint="cs"/>
          <w:sz w:val="28"/>
          <w:szCs w:val="28"/>
          <w:rtl/>
          <w:lang w:bidi="ar-DZ"/>
        </w:rPr>
        <w:t>سعيد يقطين</w:t>
      </w:r>
      <w:r>
        <w:rPr>
          <w:rFonts w:ascii="Traditional Arabic" w:hAnsi="Traditional Arabic" w:cs="Traditional Arabic" w:hint="cs"/>
          <w:sz w:val="28"/>
          <w:szCs w:val="28"/>
          <w:rtl/>
          <w:lang w:bidi="ar-DZ"/>
        </w:rPr>
        <w:t>،</w:t>
      </w:r>
      <w:r w:rsidRPr="006139AA">
        <w:rPr>
          <w:rFonts w:ascii="Traditional Arabic" w:hAnsi="Traditional Arabic" w:cs="Traditional Arabic" w:hint="cs"/>
          <w:sz w:val="28"/>
          <w:szCs w:val="28"/>
          <w:rtl/>
          <w:lang w:bidi="ar-DZ"/>
        </w:rPr>
        <w:t xml:space="preserve"> الرواية والتراث السردي من أجل وعي جديد بالتراث، </w:t>
      </w:r>
      <w:r>
        <w:rPr>
          <w:rFonts w:ascii="Traditional Arabic" w:hAnsi="Traditional Arabic" w:cs="Traditional Arabic" w:hint="cs"/>
          <w:sz w:val="28"/>
          <w:szCs w:val="28"/>
          <w:rtl/>
          <w:lang w:bidi="ar-DZ"/>
        </w:rPr>
        <w:t>مرجع سابق،</w:t>
      </w:r>
      <w:r w:rsidRPr="00F32767">
        <w:rPr>
          <w:rFonts w:ascii="Traditional Arabic" w:hAnsi="Traditional Arabic" w:cs="Traditional Arabic"/>
          <w:sz w:val="28"/>
          <w:szCs w:val="28"/>
          <w:rtl/>
          <w:lang w:bidi="ar-DZ"/>
        </w:rPr>
        <w:t xml:space="preserve"> ص</w:t>
      </w:r>
      <w:r w:rsidRPr="00316492">
        <w:rPr>
          <w:rFonts w:ascii="Traditional Arabic" w:hAnsi="Traditional Arabic" w:cs="Traditional Arabic"/>
          <w:sz w:val="24"/>
          <w:szCs w:val="24"/>
          <w:rtl/>
          <w:lang w:bidi="ar-DZ"/>
        </w:rPr>
        <w:t>144</w:t>
      </w:r>
      <w:r>
        <w:rPr>
          <w:rFonts w:ascii="Traditional Arabic" w:hAnsi="Traditional Arabic" w:cs="Traditional Arabic" w:hint="cs"/>
          <w:sz w:val="28"/>
          <w:szCs w:val="28"/>
          <w:rtl/>
          <w:lang w:bidi="ar-DZ"/>
        </w:rPr>
        <w:t>.</w:t>
      </w:r>
    </w:p>
  </w:footnote>
  <w:footnote w:id="68">
    <w:p w:rsidR="00DC1763" w:rsidRPr="00F32767" w:rsidRDefault="00DC1763" w:rsidP="002A15CB">
      <w:pPr>
        <w:pStyle w:val="NormalWeb"/>
        <w:bidi/>
        <w:spacing w:before="0" w:beforeAutospacing="0" w:afterAutospacing="0"/>
        <w:jc w:val="both"/>
        <w:rPr>
          <w:rFonts w:ascii="Traditional Arabic" w:eastAsiaTheme="minorEastAsia" w:hAnsi="Traditional Arabic" w:cs="Traditional Arabic"/>
          <w:sz w:val="28"/>
          <w:szCs w:val="28"/>
          <w:rtl/>
          <w:lang w:bidi="ar-DZ"/>
        </w:rPr>
      </w:pPr>
      <w:r>
        <w:rPr>
          <w:rFonts w:ascii="Traditional Arabic" w:eastAsiaTheme="minorEastAsia" w:hAnsi="Traditional Arabic" w:cs="Traditional Arabic"/>
          <w:sz w:val="28"/>
          <w:szCs w:val="28"/>
          <w:rtl/>
          <w:lang w:bidi="ar-DZ"/>
        </w:rPr>
        <w:t>(</w:t>
      </w:r>
      <w:r w:rsidRPr="00F32767">
        <w:rPr>
          <w:rFonts w:ascii="Traditional Arabic" w:eastAsiaTheme="minorEastAsia" w:hAnsi="Traditional Arabic" w:cs="Traditional Arabic"/>
          <w:sz w:val="28"/>
          <w:szCs w:val="28"/>
          <w:rtl/>
          <w:lang w:bidi="ar-DZ"/>
        </w:rPr>
        <w:footnoteRef/>
      </w:r>
      <w:r>
        <w:rPr>
          <w:rFonts w:ascii="Traditional Arabic" w:eastAsiaTheme="minorEastAsia" w:hAnsi="Traditional Arabic" w:cs="Traditional Arabic"/>
          <w:sz w:val="28"/>
          <w:szCs w:val="28"/>
          <w:rtl/>
          <w:lang w:bidi="ar-DZ"/>
        </w:rPr>
        <w:t>)</w:t>
      </w:r>
      <w:r w:rsidRPr="00F32767">
        <w:rPr>
          <w:rFonts w:ascii="Traditional Arabic" w:eastAsiaTheme="minorEastAsia" w:hAnsi="Traditional Arabic" w:cs="Traditional Arabic"/>
          <w:sz w:val="28"/>
          <w:szCs w:val="28"/>
          <w:rtl/>
          <w:lang w:bidi="ar-DZ"/>
        </w:rPr>
        <w:t xml:space="preserve"> عامر مخلوف</w:t>
      </w:r>
      <w:r>
        <w:rPr>
          <w:rFonts w:ascii="Traditional Arabic" w:eastAsiaTheme="minorEastAsia" w:hAnsi="Traditional Arabic" w:cs="Traditional Arabic" w:hint="cs"/>
          <w:sz w:val="28"/>
          <w:szCs w:val="28"/>
          <w:rtl/>
          <w:lang w:bidi="ar-DZ"/>
        </w:rPr>
        <w:t>،</w:t>
      </w:r>
      <w:r w:rsidRPr="00F32767">
        <w:rPr>
          <w:rFonts w:ascii="Traditional Arabic" w:eastAsiaTheme="minorEastAsia" w:hAnsi="Traditional Arabic" w:cs="Traditional Arabic"/>
          <w:sz w:val="28"/>
          <w:szCs w:val="28"/>
          <w:rtl/>
          <w:lang w:bidi="ar-DZ"/>
        </w:rPr>
        <w:t xml:space="preserve"> أثر الإرهاب في الكتابة الروائية، مجلة عالم الفكر،</w:t>
      </w:r>
      <w:r w:rsidRPr="00733332">
        <w:rPr>
          <w:rFonts w:ascii="Traditional Arabic" w:hAnsi="Traditional Arabic" w:cs="Traditional Arabic" w:hint="cs"/>
          <w:sz w:val="28"/>
          <w:szCs w:val="28"/>
          <w:rtl/>
          <w:lang w:bidi="ar-DZ"/>
        </w:rPr>
        <w:t xml:space="preserve"> </w:t>
      </w:r>
      <w:r>
        <w:rPr>
          <w:rFonts w:ascii="Traditional Arabic" w:hAnsi="Traditional Arabic" w:cs="Traditional Arabic" w:hint="cs"/>
          <w:sz w:val="28"/>
          <w:szCs w:val="28"/>
          <w:rtl/>
          <w:lang w:bidi="ar-DZ"/>
        </w:rPr>
        <w:t>مرجع سابق</w:t>
      </w:r>
      <w:r w:rsidRPr="00F32767">
        <w:rPr>
          <w:rFonts w:ascii="Traditional Arabic" w:eastAsiaTheme="minorEastAsia" w:hAnsi="Traditional Arabic" w:cs="Traditional Arabic"/>
          <w:sz w:val="28"/>
          <w:szCs w:val="28"/>
          <w:rtl/>
          <w:lang w:bidi="ar-DZ"/>
        </w:rPr>
        <w:t>، ص</w:t>
      </w:r>
      <w:r w:rsidRPr="00316492">
        <w:rPr>
          <w:rFonts w:ascii="Traditional Arabic" w:eastAsiaTheme="minorEastAsia" w:hAnsi="Traditional Arabic" w:cs="Traditional Arabic"/>
          <w:rtl/>
          <w:lang w:bidi="ar-DZ"/>
        </w:rPr>
        <w:t>302</w:t>
      </w:r>
      <w:r w:rsidRPr="00F32767">
        <w:rPr>
          <w:rFonts w:ascii="Traditional Arabic" w:eastAsiaTheme="minorEastAsia" w:hAnsi="Traditional Arabic" w:cs="Traditional Arabic"/>
          <w:sz w:val="28"/>
          <w:szCs w:val="28"/>
          <w:rtl/>
          <w:lang w:bidi="ar-DZ"/>
        </w:rPr>
        <w:t>.</w:t>
      </w:r>
    </w:p>
  </w:footnote>
  <w:footnote w:id="69">
    <w:p w:rsidR="00DC1763" w:rsidRPr="00F32767" w:rsidRDefault="00DC1763" w:rsidP="002A15CB">
      <w:pPr>
        <w:pStyle w:val="NormalWeb"/>
        <w:bidi/>
        <w:spacing w:before="0" w:beforeAutospacing="0" w:afterAutospacing="0"/>
        <w:jc w:val="both"/>
        <w:rPr>
          <w:rFonts w:ascii="Traditional Arabic" w:eastAsiaTheme="minorEastAsia" w:hAnsi="Traditional Arabic" w:cs="Traditional Arabic"/>
          <w:sz w:val="28"/>
          <w:szCs w:val="28"/>
          <w:rtl/>
          <w:lang w:bidi="ar-DZ"/>
        </w:rPr>
      </w:pPr>
      <w:r>
        <w:rPr>
          <w:rFonts w:ascii="Traditional Arabic" w:eastAsiaTheme="minorEastAsia" w:hAnsi="Traditional Arabic" w:cs="Traditional Arabic"/>
          <w:sz w:val="28"/>
          <w:szCs w:val="28"/>
          <w:rtl/>
          <w:lang w:bidi="ar-DZ"/>
        </w:rPr>
        <w:t>(</w:t>
      </w:r>
      <w:r w:rsidRPr="00F32767">
        <w:rPr>
          <w:rFonts w:ascii="Traditional Arabic" w:eastAsiaTheme="minorEastAsia" w:hAnsi="Traditional Arabic" w:cs="Traditional Arabic"/>
          <w:sz w:val="28"/>
          <w:szCs w:val="28"/>
          <w:rtl/>
          <w:lang w:bidi="ar-DZ"/>
        </w:rPr>
        <w:footnoteRef/>
      </w:r>
      <w:r>
        <w:rPr>
          <w:rFonts w:ascii="Traditional Arabic" w:eastAsiaTheme="minorEastAsia" w:hAnsi="Traditional Arabic" w:cs="Traditional Arabic"/>
          <w:sz w:val="28"/>
          <w:szCs w:val="28"/>
          <w:rtl/>
          <w:lang w:bidi="ar-DZ"/>
        </w:rPr>
        <w:t>)</w:t>
      </w:r>
      <w:r w:rsidRPr="00F32767">
        <w:rPr>
          <w:rFonts w:ascii="Traditional Arabic" w:eastAsiaTheme="minorEastAsia" w:hAnsi="Traditional Arabic" w:cs="Traditional Arabic"/>
          <w:sz w:val="28"/>
          <w:szCs w:val="28"/>
          <w:lang w:bidi="ar-DZ"/>
        </w:rPr>
        <w:t xml:space="preserve"> </w:t>
      </w:r>
      <w:r w:rsidRPr="00F32767">
        <w:rPr>
          <w:rFonts w:ascii="Traditional Arabic" w:eastAsiaTheme="minorEastAsia" w:hAnsi="Traditional Arabic" w:cs="Traditional Arabic"/>
          <w:sz w:val="28"/>
          <w:szCs w:val="28"/>
          <w:rtl/>
          <w:lang w:bidi="ar-DZ"/>
        </w:rPr>
        <w:t xml:space="preserve"> </w:t>
      </w:r>
      <w:r>
        <w:rPr>
          <w:rFonts w:ascii="Traditional Arabic" w:hAnsi="Traditional Arabic" w:cs="Traditional Arabic"/>
          <w:sz w:val="28"/>
          <w:szCs w:val="28"/>
          <w:rtl/>
          <w:lang w:bidi="ar-DZ"/>
        </w:rPr>
        <w:t>عامر مخلوف</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دراس</w:t>
      </w:r>
      <w:r>
        <w:rPr>
          <w:rFonts w:ascii="Traditional Arabic" w:hAnsi="Traditional Arabic" w:cs="Traditional Arabic"/>
          <w:sz w:val="28"/>
          <w:szCs w:val="28"/>
          <w:rtl/>
          <w:lang w:bidi="ar-DZ"/>
        </w:rPr>
        <w:t>ة في مضمون الرواية المكتوبة با</w:t>
      </w:r>
      <w:r>
        <w:rPr>
          <w:rFonts w:ascii="Traditional Arabic" w:hAnsi="Traditional Arabic" w:cs="Traditional Arabic" w:hint="cs"/>
          <w:sz w:val="28"/>
          <w:szCs w:val="28"/>
          <w:rtl/>
          <w:lang w:bidi="ar-DZ"/>
        </w:rPr>
        <w:t>ل</w:t>
      </w:r>
      <w:r w:rsidRPr="00F32767">
        <w:rPr>
          <w:rFonts w:ascii="Traditional Arabic" w:hAnsi="Traditional Arabic" w:cs="Traditional Arabic"/>
          <w:sz w:val="28"/>
          <w:szCs w:val="28"/>
          <w:rtl/>
          <w:lang w:bidi="ar-DZ"/>
        </w:rPr>
        <w:t>عربية الرواية والتحولات في الجزائر،</w:t>
      </w:r>
      <w:r>
        <w:rPr>
          <w:rFonts w:ascii="Traditional Arabic" w:hAnsi="Traditional Arabic" w:cs="Traditional Arabic" w:hint="cs"/>
          <w:sz w:val="28"/>
          <w:szCs w:val="28"/>
          <w:rtl/>
          <w:lang w:bidi="ar-DZ"/>
        </w:rPr>
        <w:t>مرجع سابق،</w:t>
      </w:r>
      <w:r w:rsidRPr="00F32767">
        <w:rPr>
          <w:rFonts w:ascii="Traditional Arabic" w:hAnsi="Traditional Arabic" w:cs="Traditional Arabic"/>
          <w:sz w:val="28"/>
          <w:szCs w:val="28"/>
          <w:rtl/>
          <w:lang w:bidi="ar-DZ"/>
        </w:rPr>
        <w:t xml:space="preserve"> </w:t>
      </w:r>
      <w:r w:rsidRPr="00F32767">
        <w:rPr>
          <w:rFonts w:ascii="Traditional Arabic" w:eastAsiaTheme="minorEastAsia" w:hAnsi="Traditional Arabic" w:cs="Traditional Arabic"/>
          <w:sz w:val="28"/>
          <w:szCs w:val="28"/>
          <w:rtl/>
          <w:lang w:bidi="ar-DZ"/>
        </w:rPr>
        <w:t xml:space="preserve">ص </w:t>
      </w:r>
      <w:r w:rsidRPr="00316492">
        <w:rPr>
          <w:rFonts w:ascii="Traditional Arabic" w:eastAsiaTheme="minorEastAsia" w:hAnsi="Traditional Arabic" w:cs="Traditional Arabic"/>
          <w:rtl/>
          <w:lang w:bidi="ar-DZ"/>
        </w:rPr>
        <w:t>66</w:t>
      </w:r>
      <w:r>
        <w:rPr>
          <w:rFonts w:ascii="Traditional Arabic" w:eastAsiaTheme="minorEastAsia" w:hAnsi="Traditional Arabic" w:cs="Traditional Arabic" w:hint="cs"/>
          <w:sz w:val="28"/>
          <w:szCs w:val="28"/>
          <w:rtl/>
          <w:lang w:bidi="ar-DZ"/>
        </w:rPr>
        <w:t>.</w:t>
      </w:r>
    </w:p>
  </w:footnote>
  <w:footnote w:id="70">
    <w:p w:rsidR="00DC1763" w:rsidRPr="00F32767" w:rsidRDefault="00DC1763" w:rsidP="002A15CB">
      <w:pPr>
        <w:pStyle w:val="NormalWeb"/>
        <w:bidi/>
        <w:spacing w:before="0" w:beforeAutospacing="0" w:afterAutospacing="0" w:line="276" w:lineRule="auto"/>
        <w:jc w:val="both"/>
        <w:rPr>
          <w:rFonts w:ascii="Traditional Arabic" w:eastAsiaTheme="minorEastAsia" w:hAnsi="Traditional Arabic" w:cs="Traditional Arabic"/>
          <w:sz w:val="28"/>
          <w:szCs w:val="28"/>
          <w:rtl/>
          <w:lang w:bidi="ar-DZ"/>
        </w:rPr>
      </w:pPr>
      <w:r>
        <w:rPr>
          <w:rFonts w:ascii="Traditional Arabic" w:eastAsiaTheme="minorEastAsia" w:hAnsi="Traditional Arabic" w:cs="Traditional Arabic"/>
          <w:sz w:val="28"/>
          <w:szCs w:val="28"/>
          <w:rtl/>
          <w:lang w:bidi="ar-DZ"/>
        </w:rPr>
        <w:t>(</w:t>
      </w:r>
      <w:r w:rsidRPr="00F32767">
        <w:rPr>
          <w:rFonts w:ascii="Traditional Arabic" w:eastAsiaTheme="minorEastAsia" w:hAnsi="Traditional Arabic" w:cs="Traditional Arabic"/>
          <w:sz w:val="28"/>
          <w:szCs w:val="28"/>
          <w:rtl/>
          <w:lang w:bidi="ar-DZ"/>
        </w:rPr>
        <w:footnoteRef/>
      </w:r>
      <w:r>
        <w:rPr>
          <w:rFonts w:ascii="Traditional Arabic" w:eastAsiaTheme="minorEastAsia" w:hAnsi="Traditional Arabic" w:cs="Traditional Arabic"/>
          <w:sz w:val="28"/>
          <w:szCs w:val="28"/>
          <w:rtl/>
          <w:lang w:bidi="ar-DZ"/>
        </w:rPr>
        <w:t>)</w:t>
      </w:r>
      <w:r w:rsidRPr="00F32767">
        <w:rPr>
          <w:rFonts w:ascii="Traditional Arabic" w:eastAsiaTheme="minorEastAsia" w:hAnsi="Traditional Arabic" w:cs="Traditional Arabic"/>
          <w:sz w:val="28"/>
          <w:szCs w:val="28"/>
          <w:lang w:bidi="ar-DZ"/>
        </w:rPr>
        <w:t xml:space="preserve"> </w:t>
      </w:r>
      <w:r w:rsidRPr="00F32767">
        <w:rPr>
          <w:rFonts w:ascii="Traditional Arabic" w:eastAsiaTheme="minorEastAsia" w:hAnsi="Traditional Arabic" w:cs="Traditional Arabic"/>
          <w:sz w:val="28"/>
          <w:szCs w:val="28"/>
          <w:rtl/>
          <w:lang w:bidi="ar-DZ"/>
        </w:rPr>
        <w:t xml:space="preserve"> </w:t>
      </w:r>
      <w:r>
        <w:rPr>
          <w:rFonts w:ascii="Traditional Arabic" w:hAnsi="Traditional Arabic" w:cs="Traditional Arabic"/>
          <w:sz w:val="28"/>
          <w:szCs w:val="28"/>
          <w:rtl/>
          <w:lang w:bidi="ar-DZ"/>
        </w:rPr>
        <w:t>محمد مصايف</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النثر الجزائري الحديث، </w:t>
      </w:r>
      <w:r>
        <w:rPr>
          <w:rFonts w:ascii="Traditional Arabic" w:hAnsi="Traditional Arabic" w:cs="Traditional Arabic" w:hint="cs"/>
          <w:sz w:val="28"/>
          <w:szCs w:val="28"/>
          <w:rtl/>
          <w:lang w:bidi="ar-DZ"/>
        </w:rPr>
        <w:t>مرجع سابق</w:t>
      </w:r>
      <w:r w:rsidRPr="00F32767">
        <w:rPr>
          <w:rFonts w:ascii="Traditional Arabic" w:eastAsiaTheme="minorEastAsia" w:hAnsi="Traditional Arabic" w:cs="Traditional Arabic"/>
          <w:sz w:val="28"/>
          <w:szCs w:val="28"/>
          <w:rtl/>
          <w:lang w:bidi="ar-DZ"/>
        </w:rPr>
        <w:t xml:space="preserve">، ص </w:t>
      </w:r>
      <w:r w:rsidRPr="00316492">
        <w:rPr>
          <w:rFonts w:ascii="Traditional Arabic" w:eastAsiaTheme="minorEastAsia" w:hAnsi="Traditional Arabic" w:cs="Traditional Arabic"/>
          <w:rtl/>
          <w:lang w:bidi="ar-DZ"/>
        </w:rPr>
        <w:t>120</w:t>
      </w:r>
      <w:r w:rsidRPr="00F32767">
        <w:rPr>
          <w:rFonts w:ascii="Traditional Arabic" w:eastAsiaTheme="minorEastAsia" w:hAnsi="Traditional Arabic" w:cs="Traditional Arabic"/>
          <w:sz w:val="28"/>
          <w:szCs w:val="28"/>
          <w:rtl/>
          <w:lang w:bidi="ar-DZ"/>
        </w:rPr>
        <w:t xml:space="preserve">. </w:t>
      </w:r>
    </w:p>
  </w:footnote>
  <w:footnote w:id="71">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عبد الله الركيبي</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تطور النثر الجزائري الحديث، </w:t>
      </w:r>
      <w:r>
        <w:rPr>
          <w:rFonts w:ascii="Traditional Arabic" w:hAnsi="Traditional Arabic" w:cs="Traditional Arabic" w:hint="cs"/>
          <w:sz w:val="28"/>
          <w:szCs w:val="28"/>
          <w:rtl/>
          <w:lang w:bidi="ar-DZ"/>
        </w:rPr>
        <w:t xml:space="preserve">مرجع سابق، </w:t>
      </w:r>
      <w:r w:rsidRPr="00F32767">
        <w:rPr>
          <w:rFonts w:ascii="Traditional Arabic" w:hAnsi="Traditional Arabic" w:cs="Traditional Arabic"/>
          <w:sz w:val="28"/>
          <w:szCs w:val="28"/>
          <w:rtl/>
          <w:lang w:bidi="ar-DZ"/>
        </w:rPr>
        <w:t xml:space="preserve">ص </w:t>
      </w:r>
      <w:r w:rsidRPr="00316492">
        <w:rPr>
          <w:rFonts w:ascii="Traditional Arabic" w:hAnsi="Traditional Arabic" w:cs="Traditional Arabic"/>
          <w:sz w:val="24"/>
          <w:szCs w:val="24"/>
          <w:rtl/>
          <w:lang w:bidi="ar-DZ"/>
        </w:rPr>
        <w:t>5</w:t>
      </w:r>
      <w:r>
        <w:rPr>
          <w:rFonts w:ascii="Traditional Arabic" w:hAnsi="Traditional Arabic" w:cs="Traditional Arabic" w:hint="cs"/>
          <w:sz w:val="28"/>
          <w:szCs w:val="28"/>
          <w:rtl/>
          <w:lang w:bidi="ar-DZ"/>
        </w:rPr>
        <w:t>.</w:t>
      </w:r>
    </w:p>
  </w:footnote>
  <w:footnote w:id="72">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صالح مف</w:t>
      </w:r>
      <w:r>
        <w:rPr>
          <w:rFonts w:ascii="Traditional Arabic" w:hAnsi="Traditional Arabic" w:cs="Traditional Arabic"/>
          <w:sz w:val="28"/>
          <w:szCs w:val="28"/>
          <w:rtl/>
          <w:lang w:bidi="ar-DZ"/>
        </w:rPr>
        <w:t>قودة</w:t>
      </w:r>
      <w:r>
        <w:rPr>
          <w:rFonts w:ascii="Traditional Arabic" w:hAnsi="Traditional Arabic" w:cs="Traditional Arabic" w:hint="cs"/>
          <w:sz w:val="28"/>
          <w:szCs w:val="28"/>
          <w:rtl/>
          <w:lang w:bidi="ar-DZ"/>
        </w:rPr>
        <w:t>،</w:t>
      </w:r>
      <w:r>
        <w:rPr>
          <w:rFonts w:ascii="Traditional Arabic" w:hAnsi="Traditional Arabic" w:cs="Traditional Arabic"/>
          <w:sz w:val="28"/>
          <w:szCs w:val="28"/>
          <w:rtl/>
          <w:lang w:bidi="ar-DZ"/>
        </w:rPr>
        <w:t xml:space="preserve"> أبحاث في الرواية العربية</w:t>
      </w:r>
      <w:r w:rsidRPr="00F32767">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مرجع سابق،</w:t>
      </w:r>
      <w:r w:rsidRPr="00F32767">
        <w:rPr>
          <w:rFonts w:ascii="Traditional Arabic" w:hAnsi="Traditional Arabic" w:cs="Traditional Arabic"/>
          <w:sz w:val="28"/>
          <w:szCs w:val="28"/>
          <w:rtl/>
          <w:lang w:bidi="ar-DZ"/>
        </w:rPr>
        <w:t>.</w:t>
      </w:r>
      <w:r w:rsidRPr="00356D2F">
        <w:rPr>
          <w:rFonts w:ascii="Traditional Arabic" w:hAnsi="Traditional Arabic" w:cs="Traditional Arabic"/>
          <w:sz w:val="28"/>
          <w:szCs w:val="28"/>
          <w:rtl/>
          <w:lang w:bidi="ar-DZ"/>
        </w:rPr>
        <w:t xml:space="preserve">ص </w:t>
      </w:r>
      <w:r w:rsidRPr="00356D2F">
        <w:rPr>
          <w:rFonts w:ascii="Traditional Arabic" w:hAnsi="Traditional Arabic" w:cs="Traditional Arabic" w:hint="cs"/>
          <w:sz w:val="28"/>
          <w:szCs w:val="28"/>
          <w:rtl/>
          <w:lang w:bidi="ar-DZ"/>
        </w:rPr>
        <w:t>112</w:t>
      </w:r>
      <w:r w:rsidRPr="00F32767">
        <w:rPr>
          <w:rFonts w:ascii="Traditional Arabic" w:hAnsi="Traditional Arabic" w:cs="Traditional Arabic"/>
          <w:sz w:val="28"/>
          <w:szCs w:val="28"/>
          <w:rtl/>
          <w:lang w:bidi="ar-DZ"/>
        </w:rPr>
        <w:t xml:space="preserve"> .</w:t>
      </w:r>
    </w:p>
  </w:footnote>
  <w:footnote w:id="73">
    <w:p w:rsidR="00DC1763" w:rsidRPr="00F32767" w:rsidRDefault="00DC1763" w:rsidP="002A15CB">
      <w:pPr>
        <w:pStyle w:val="NormalWeb"/>
        <w:bidi/>
        <w:spacing w:before="0" w:beforeAutospacing="0" w:afterAutospacing="0"/>
        <w:jc w:val="both"/>
        <w:rPr>
          <w:rFonts w:ascii="Traditional Arabic" w:eastAsiaTheme="minorEastAsia" w:hAnsi="Traditional Arabic" w:cs="Traditional Arabic"/>
          <w:sz w:val="28"/>
          <w:szCs w:val="28"/>
          <w:rtl/>
          <w:lang w:bidi="ar-DZ"/>
        </w:rPr>
      </w:pPr>
      <w:r>
        <w:rPr>
          <w:rFonts w:ascii="Traditional Arabic" w:eastAsiaTheme="minorEastAsia" w:hAnsi="Traditional Arabic" w:cs="Traditional Arabic"/>
          <w:sz w:val="28"/>
          <w:szCs w:val="28"/>
          <w:rtl/>
          <w:lang w:bidi="ar-DZ"/>
        </w:rPr>
        <w:t>(</w:t>
      </w:r>
      <w:r w:rsidRPr="00F32767">
        <w:rPr>
          <w:rFonts w:ascii="Traditional Arabic" w:eastAsiaTheme="minorEastAsia" w:hAnsi="Traditional Arabic" w:cs="Traditional Arabic"/>
          <w:sz w:val="28"/>
          <w:szCs w:val="28"/>
          <w:rtl/>
          <w:lang w:bidi="ar-DZ"/>
        </w:rPr>
        <w:footnoteRef/>
      </w:r>
      <w:r>
        <w:rPr>
          <w:rFonts w:ascii="Traditional Arabic" w:eastAsiaTheme="minorEastAsia" w:hAnsi="Traditional Arabic" w:cs="Traditional Arabic"/>
          <w:sz w:val="28"/>
          <w:szCs w:val="28"/>
          <w:rtl/>
          <w:lang w:bidi="ar-DZ"/>
        </w:rPr>
        <w:t>)</w:t>
      </w:r>
      <w:r w:rsidRPr="00F32767">
        <w:rPr>
          <w:rFonts w:ascii="Traditional Arabic" w:eastAsiaTheme="minorEastAsia" w:hAnsi="Traditional Arabic" w:cs="Traditional Arabic"/>
          <w:sz w:val="28"/>
          <w:szCs w:val="28"/>
          <w:lang w:bidi="ar-DZ"/>
        </w:rPr>
        <w:t xml:space="preserve"> </w:t>
      </w:r>
      <w:r w:rsidRPr="00F32767">
        <w:rPr>
          <w:rFonts w:ascii="Traditional Arabic" w:eastAsiaTheme="minorEastAsia" w:hAnsi="Traditional Arabic" w:cs="Traditional Arabic"/>
          <w:sz w:val="28"/>
          <w:szCs w:val="28"/>
          <w:rtl/>
          <w:lang w:bidi="ar-DZ"/>
        </w:rPr>
        <w:t xml:space="preserve"> </w:t>
      </w:r>
      <w:r w:rsidRPr="00F32767">
        <w:rPr>
          <w:rFonts w:ascii="Traditional Arabic" w:hAnsi="Traditional Arabic" w:cs="Traditional Arabic"/>
          <w:sz w:val="28"/>
          <w:szCs w:val="28"/>
          <w:rtl/>
          <w:lang w:bidi="ar-DZ"/>
        </w:rPr>
        <w:t xml:space="preserve">بوشوشة بن جمعة؛ سردية التجريب وحداثة السردية في الرواية العربية الجزائرية ، </w:t>
      </w:r>
      <w:r>
        <w:rPr>
          <w:rFonts w:ascii="Traditional Arabic" w:hAnsi="Traditional Arabic" w:cs="Traditional Arabic" w:hint="cs"/>
          <w:sz w:val="28"/>
          <w:szCs w:val="28"/>
          <w:rtl/>
          <w:lang w:bidi="ar-DZ"/>
        </w:rPr>
        <w:t>مرجع سابق</w:t>
      </w:r>
      <w:r w:rsidRPr="00F32767">
        <w:rPr>
          <w:rFonts w:ascii="Traditional Arabic" w:eastAsiaTheme="minorEastAsia" w:hAnsi="Traditional Arabic" w:cs="Traditional Arabic"/>
          <w:sz w:val="28"/>
          <w:szCs w:val="28"/>
          <w:rtl/>
          <w:lang w:bidi="ar-DZ"/>
        </w:rPr>
        <w:t xml:space="preserve">، ص </w:t>
      </w:r>
      <w:r w:rsidRPr="00316492">
        <w:rPr>
          <w:rFonts w:ascii="Traditional Arabic" w:eastAsiaTheme="minorEastAsia" w:hAnsi="Traditional Arabic" w:cs="Traditional Arabic"/>
          <w:rtl/>
          <w:lang w:bidi="ar-DZ"/>
        </w:rPr>
        <w:t>12</w:t>
      </w:r>
      <w:r>
        <w:rPr>
          <w:rFonts w:ascii="Traditional Arabic" w:eastAsiaTheme="minorEastAsia" w:hAnsi="Traditional Arabic" w:cs="Traditional Arabic" w:hint="cs"/>
          <w:sz w:val="28"/>
          <w:szCs w:val="28"/>
          <w:rtl/>
          <w:lang w:bidi="ar-DZ"/>
        </w:rPr>
        <w:t>.</w:t>
      </w:r>
    </w:p>
  </w:footnote>
  <w:footnote w:id="74">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المرجع نفسه ، ص </w:t>
      </w:r>
      <w:r w:rsidRPr="00316492">
        <w:rPr>
          <w:rFonts w:ascii="Traditional Arabic" w:hAnsi="Traditional Arabic" w:cs="Traditional Arabic"/>
          <w:sz w:val="24"/>
          <w:szCs w:val="24"/>
          <w:rtl/>
          <w:lang w:bidi="ar-DZ"/>
        </w:rPr>
        <w:t>13</w:t>
      </w:r>
    </w:p>
  </w:footnote>
  <w:footnote w:id="75">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 xml:space="preserve"> عبد المالك مرتاض</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في نظرية الرواية بحث في تقنيات السرد، </w:t>
      </w:r>
      <w:r>
        <w:rPr>
          <w:rFonts w:ascii="Traditional Arabic" w:hAnsi="Traditional Arabic" w:cs="Traditional Arabic" w:hint="cs"/>
          <w:sz w:val="28"/>
          <w:szCs w:val="28"/>
          <w:rtl/>
          <w:lang w:bidi="ar-DZ"/>
        </w:rPr>
        <w:t>مرجع سابق،</w:t>
      </w:r>
      <w:r w:rsidRPr="00F32767">
        <w:rPr>
          <w:rFonts w:ascii="Traditional Arabic" w:hAnsi="Traditional Arabic" w:cs="Traditional Arabic"/>
          <w:sz w:val="28"/>
          <w:szCs w:val="28"/>
          <w:rtl/>
          <w:lang w:bidi="ar-DZ"/>
        </w:rPr>
        <w:t xml:space="preserve"> ص </w:t>
      </w:r>
      <w:r w:rsidRPr="00316492">
        <w:rPr>
          <w:rFonts w:ascii="Traditional Arabic" w:hAnsi="Traditional Arabic" w:cs="Traditional Arabic"/>
          <w:sz w:val="24"/>
          <w:szCs w:val="24"/>
          <w:rtl/>
          <w:lang w:bidi="ar-DZ"/>
        </w:rPr>
        <w:t>35</w:t>
      </w:r>
      <w:r>
        <w:rPr>
          <w:rFonts w:ascii="Traditional Arabic" w:hAnsi="Traditional Arabic" w:cs="Traditional Arabic" w:hint="cs"/>
          <w:sz w:val="28"/>
          <w:szCs w:val="28"/>
          <w:rtl/>
          <w:lang w:bidi="ar-DZ"/>
        </w:rPr>
        <w:t>.</w:t>
      </w:r>
    </w:p>
  </w:footnote>
  <w:footnote w:id="76">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ع</w:t>
      </w:r>
      <w:r>
        <w:rPr>
          <w:rFonts w:ascii="Traditional Arabic" w:hAnsi="Traditional Arabic" w:cs="Traditional Arabic" w:hint="cs"/>
          <w:sz w:val="28"/>
          <w:szCs w:val="28"/>
          <w:rtl/>
          <w:lang w:bidi="ar-DZ"/>
        </w:rPr>
        <w:t>ب</w:t>
      </w:r>
      <w:r w:rsidRPr="00F32767">
        <w:rPr>
          <w:rFonts w:ascii="Traditional Arabic" w:hAnsi="Traditional Arabic" w:cs="Traditional Arabic"/>
          <w:sz w:val="28"/>
          <w:szCs w:val="28"/>
          <w:rtl/>
          <w:lang w:bidi="ar-DZ"/>
        </w:rPr>
        <w:t xml:space="preserve">د النور </w:t>
      </w:r>
      <w:r>
        <w:rPr>
          <w:rFonts w:ascii="Traditional Arabic" w:hAnsi="Traditional Arabic" w:cs="Traditional Arabic"/>
          <w:sz w:val="28"/>
          <w:szCs w:val="28"/>
          <w:rtl/>
          <w:lang w:bidi="ar-DZ"/>
        </w:rPr>
        <w:t>جب</w:t>
      </w:r>
      <w:r>
        <w:rPr>
          <w:rFonts w:ascii="Traditional Arabic" w:hAnsi="Traditional Arabic" w:cs="Traditional Arabic" w:hint="cs"/>
          <w:sz w:val="28"/>
          <w:szCs w:val="28"/>
          <w:rtl/>
          <w:lang w:bidi="ar-DZ"/>
        </w:rPr>
        <w:t>ّ</w:t>
      </w:r>
      <w:r>
        <w:rPr>
          <w:rFonts w:ascii="Traditional Arabic" w:hAnsi="Traditional Arabic" w:cs="Traditional Arabic"/>
          <w:sz w:val="28"/>
          <w:szCs w:val="28"/>
          <w:rtl/>
          <w:lang w:bidi="ar-DZ"/>
        </w:rPr>
        <w:t>ور، المعجم الأدبي</w:t>
      </w:r>
      <w:r w:rsidRPr="00F32767">
        <w:rPr>
          <w:rFonts w:ascii="Traditional Arabic" w:hAnsi="Traditional Arabic" w:cs="Traditional Arabic"/>
          <w:sz w:val="28"/>
          <w:szCs w:val="28"/>
          <w:rtl/>
          <w:lang w:bidi="ar-DZ"/>
        </w:rPr>
        <w:t xml:space="preserve">، دار العلم للملايين، بيروت، </w:t>
      </w:r>
      <w:r w:rsidRPr="00316492">
        <w:rPr>
          <w:rFonts w:ascii="Traditional Arabic" w:hAnsi="Traditional Arabic" w:cs="Traditional Arabic"/>
          <w:sz w:val="24"/>
          <w:szCs w:val="24"/>
          <w:rtl/>
          <w:lang w:bidi="ar-DZ"/>
        </w:rPr>
        <w:t>1986</w:t>
      </w:r>
      <w:r w:rsidRPr="00F32767">
        <w:rPr>
          <w:rFonts w:ascii="Traditional Arabic" w:hAnsi="Traditional Arabic" w:cs="Traditional Arabic"/>
          <w:sz w:val="28"/>
          <w:szCs w:val="28"/>
          <w:rtl/>
          <w:lang w:bidi="ar-DZ"/>
        </w:rPr>
        <w:t xml:space="preserve">م، ص </w:t>
      </w:r>
      <w:r w:rsidRPr="00316492">
        <w:rPr>
          <w:rFonts w:ascii="Traditional Arabic" w:hAnsi="Traditional Arabic" w:cs="Traditional Arabic"/>
          <w:sz w:val="24"/>
          <w:szCs w:val="24"/>
          <w:rtl/>
          <w:lang w:bidi="ar-DZ"/>
        </w:rPr>
        <w:t>63</w:t>
      </w:r>
      <w:r>
        <w:rPr>
          <w:rFonts w:ascii="Traditional Arabic" w:hAnsi="Traditional Arabic" w:cs="Traditional Arabic" w:hint="cs"/>
          <w:sz w:val="28"/>
          <w:szCs w:val="28"/>
          <w:rtl/>
          <w:lang w:bidi="ar-DZ"/>
        </w:rPr>
        <w:t>.</w:t>
      </w:r>
    </w:p>
  </w:footnote>
  <w:footnote w:id="77">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القرآن الكريم ، فاطر: </w:t>
      </w:r>
      <w:r w:rsidRPr="00316492">
        <w:rPr>
          <w:rFonts w:ascii="Traditional Arabic" w:hAnsi="Traditional Arabic" w:cs="Traditional Arabic"/>
          <w:sz w:val="24"/>
          <w:szCs w:val="24"/>
          <w:rtl/>
          <w:lang w:bidi="ar-DZ"/>
        </w:rPr>
        <w:t>32</w:t>
      </w:r>
    </w:p>
  </w:footnote>
  <w:footnote w:id="78">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القرآن الكريم ، سورة الفجر آية </w:t>
      </w:r>
      <w:r w:rsidRPr="00316492">
        <w:rPr>
          <w:rFonts w:ascii="Traditional Arabic" w:hAnsi="Traditional Arabic" w:cs="Traditional Arabic"/>
          <w:sz w:val="24"/>
          <w:szCs w:val="24"/>
          <w:rtl/>
          <w:lang w:bidi="ar-DZ"/>
        </w:rPr>
        <w:t>19</w:t>
      </w:r>
    </w:p>
  </w:footnote>
  <w:footnote w:id="79">
    <w:p w:rsidR="00DC1763" w:rsidRPr="00DF1461" w:rsidRDefault="00DC1763" w:rsidP="002A15CB">
      <w:pPr>
        <w:pStyle w:val="Notedebasdepage"/>
        <w:bidi/>
        <w:jc w:val="both"/>
        <w:rPr>
          <w:rFonts w:ascii="Traditional Arabic" w:hAnsi="Traditional Arabic" w:cs="Traditional Arabic"/>
          <w:sz w:val="28"/>
          <w:szCs w:val="28"/>
          <w:rtl/>
          <w:lang w:bidi="ar-DZ"/>
        </w:rPr>
      </w:pPr>
      <w:r w:rsidRPr="00DF1461">
        <w:rPr>
          <w:rFonts w:ascii="Traditional Arabic" w:hAnsi="Traditional Arabic" w:cs="Traditional Arabic"/>
          <w:sz w:val="28"/>
          <w:szCs w:val="28"/>
          <w:lang w:bidi="ar-DZ"/>
        </w:rPr>
        <w:footnoteRef/>
      </w:r>
      <w:r>
        <w:rPr>
          <w:rFonts w:ascii="Traditional Arabic" w:hAnsi="Traditional Arabic" w:cs="Traditional Arabic"/>
          <w:sz w:val="28"/>
          <w:szCs w:val="28"/>
          <w:lang w:bidi="ar-DZ"/>
        </w:rPr>
        <w:t>)</w:t>
      </w:r>
      <w:r w:rsidRPr="00DF1461">
        <w:rPr>
          <w:rFonts w:ascii="Traditional Arabic" w:hAnsi="Traditional Arabic" w:cs="Traditional Arabic"/>
          <w:sz w:val="28"/>
          <w:szCs w:val="28"/>
          <w:lang w:bidi="ar-DZ"/>
        </w:rPr>
        <w:t xml:space="preserve"> </w:t>
      </w:r>
      <w:r>
        <w:rPr>
          <w:rFonts w:ascii="Traditional Arabic" w:hAnsi="Traditional Arabic" w:cs="Traditional Arabic" w:hint="cs"/>
          <w:sz w:val="28"/>
          <w:szCs w:val="28"/>
          <w:rtl/>
          <w:lang w:bidi="ar-DZ"/>
        </w:rPr>
        <w:t>)</w:t>
      </w:r>
      <w:r w:rsidRPr="00DF1461">
        <w:rPr>
          <w:rFonts w:ascii="Traditional Arabic" w:hAnsi="Traditional Arabic" w:cs="Traditional Arabic" w:hint="cs"/>
          <w:sz w:val="28"/>
          <w:szCs w:val="28"/>
          <w:rtl/>
          <w:lang w:bidi="ar-DZ"/>
        </w:rPr>
        <w:t xml:space="preserve"> </w:t>
      </w:r>
      <w:r w:rsidRPr="00DF1461">
        <w:rPr>
          <w:rFonts w:ascii="Traditional Arabic" w:hAnsi="Traditional Arabic" w:cs="Traditional Arabic" w:hint="cs"/>
          <w:color w:val="000000" w:themeColor="text1"/>
          <w:sz w:val="28"/>
          <w:szCs w:val="28"/>
          <w:rtl/>
          <w:lang w:val="en-US" w:bidi="ar-DZ"/>
        </w:rPr>
        <w:t xml:space="preserve">بشير بوسنة، إسهام سعيد يقطين في الوعي بالتراث السردي ، مذكرة مقدمة لنيل شهادة الماجستير في الأدب المغاربي، </w:t>
      </w:r>
      <w:r w:rsidRPr="00DF1461">
        <w:rPr>
          <w:rFonts w:ascii="Traditional Arabic" w:hAnsi="Traditional Arabic" w:cs="Traditional Arabic"/>
          <w:color w:val="000000" w:themeColor="text1"/>
          <w:sz w:val="28"/>
          <w:szCs w:val="28"/>
          <w:rtl/>
          <w:lang w:val="en-US" w:bidi="ar-DZ"/>
        </w:rPr>
        <w:t xml:space="preserve">كلية الآداب واللغات قسم: </w:t>
      </w:r>
      <w:r w:rsidRPr="00DF1461">
        <w:rPr>
          <w:rFonts w:ascii="Traditional Arabic" w:hAnsi="Traditional Arabic" w:cs="Traditional Arabic" w:hint="cs"/>
          <w:color w:val="000000" w:themeColor="text1"/>
          <w:sz w:val="28"/>
          <w:szCs w:val="28"/>
          <w:rtl/>
          <w:lang w:val="en-US" w:bidi="ar-DZ"/>
        </w:rPr>
        <w:t xml:space="preserve">الأدب العربي، </w:t>
      </w:r>
      <w:r w:rsidRPr="00DF1461">
        <w:rPr>
          <w:rFonts w:ascii="Traditional Arabic" w:hAnsi="Traditional Arabic" w:cs="Traditional Arabic"/>
          <w:color w:val="000000" w:themeColor="text1"/>
          <w:sz w:val="28"/>
          <w:szCs w:val="28"/>
          <w:rtl/>
          <w:lang w:val="en-US" w:bidi="ar-DZ"/>
        </w:rPr>
        <w:t xml:space="preserve">جامعة </w:t>
      </w:r>
      <w:r w:rsidRPr="00DF1461">
        <w:rPr>
          <w:rFonts w:ascii="Traditional Arabic" w:hAnsi="Traditional Arabic" w:cs="Traditional Arabic" w:hint="cs"/>
          <w:color w:val="000000" w:themeColor="text1"/>
          <w:sz w:val="28"/>
          <w:szCs w:val="28"/>
          <w:rtl/>
          <w:lang w:val="en-US" w:bidi="ar-DZ"/>
        </w:rPr>
        <w:t>مولود معمري ـــ تيزي وزوــــ، 2012/2013</w:t>
      </w:r>
      <w:r w:rsidRPr="00DF1461">
        <w:rPr>
          <w:rFonts w:ascii="Traditional Arabic" w:hAnsi="Traditional Arabic" w:cs="Traditional Arabic" w:hint="cs"/>
          <w:sz w:val="28"/>
          <w:szCs w:val="28"/>
          <w:rtl/>
          <w:lang w:bidi="ar-DZ"/>
        </w:rPr>
        <w:t>، ص: 11</w:t>
      </w:r>
    </w:p>
  </w:footnote>
  <w:footnote w:id="80">
    <w:p w:rsidR="00DC1763" w:rsidRPr="00DF1461" w:rsidRDefault="00DC1763" w:rsidP="002A15CB">
      <w:pPr>
        <w:pStyle w:val="NormalWeb"/>
        <w:bidi/>
        <w:spacing w:before="0" w:beforeAutospacing="0" w:afterAutospacing="0"/>
        <w:ind w:right="-993"/>
        <w:jc w:val="both"/>
        <w:rPr>
          <w:rFonts w:ascii="Traditional Arabic" w:eastAsiaTheme="minorEastAsia" w:hAnsi="Traditional Arabic" w:cs="Traditional Arabic"/>
          <w:sz w:val="28"/>
          <w:szCs w:val="28"/>
          <w:rtl/>
          <w:lang w:bidi="ar-DZ"/>
        </w:rPr>
      </w:pPr>
      <w:r w:rsidRPr="00DF1461">
        <w:rPr>
          <w:rFonts w:ascii="Traditional Arabic" w:hAnsi="Traditional Arabic" w:cs="Traditional Arabic"/>
          <w:sz w:val="28"/>
          <w:szCs w:val="28"/>
          <w:rtl/>
          <w:lang w:bidi="ar-DZ"/>
        </w:rPr>
        <w:t>(</w:t>
      </w:r>
      <w:r w:rsidRPr="00DF1461">
        <w:rPr>
          <w:rFonts w:ascii="Traditional Arabic" w:hAnsi="Traditional Arabic" w:cs="Traditional Arabic"/>
          <w:sz w:val="28"/>
          <w:szCs w:val="28"/>
          <w:rtl/>
          <w:lang w:bidi="ar-DZ"/>
        </w:rPr>
        <w:footnoteRef/>
      </w:r>
      <w:r w:rsidRPr="00DF1461">
        <w:rPr>
          <w:rFonts w:ascii="Traditional Arabic" w:hAnsi="Traditional Arabic" w:cs="Traditional Arabic"/>
          <w:sz w:val="28"/>
          <w:szCs w:val="28"/>
          <w:rtl/>
          <w:lang w:bidi="ar-DZ"/>
        </w:rPr>
        <w:t>) ابن منظور، لسان العرب</w:t>
      </w:r>
      <w:r w:rsidRPr="00DF1461">
        <w:rPr>
          <w:rFonts w:ascii="Traditional Arabic" w:hAnsi="Traditional Arabic" w:cs="Traditional Arabic" w:hint="cs"/>
          <w:sz w:val="28"/>
          <w:szCs w:val="28"/>
          <w:rtl/>
          <w:lang w:bidi="ar-DZ"/>
        </w:rPr>
        <w:t>،</w:t>
      </w:r>
      <w:r w:rsidRPr="00DF1461">
        <w:rPr>
          <w:rFonts w:ascii="Traditional Arabic" w:hAnsi="Traditional Arabic" w:cs="Traditional Arabic"/>
          <w:sz w:val="28"/>
          <w:szCs w:val="28"/>
          <w:rtl/>
          <w:lang w:bidi="ar-DZ"/>
        </w:rPr>
        <w:t xml:space="preserve"> ج2، دار صادر، بیروت، لبنان ، ط3، </w:t>
      </w:r>
      <w:r w:rsidRPr="00DF1461">
        <w:rPr>
          <w:rFonts w:ascii="Traditional Arabic" w:hAnsi="Traditional Arabic" w:cs="Traditional Arabic" w:hint="cs"/>
          <w:sz w:val="28"/>
          <w:szCs w:val="28"/>
          <w:rtl/>
          <w:lang w:bidi="ar-DZ"/>
        </w:rPr>
        <w:t>1997</w:t>
      </w:r>
      <w:r w:rsidRPr="00DF1461">
        <w:rPr>
          <w:rFonts w:ascii="Traditional Arabic" w:eastAsiaTheme="minorEastAsia" w:hAnsi="Traditional Arabic" w:cs="Traditional Arabic"/>
          <w:sz w:val="28"/>
          <w:szCs w:val="28"/>
          <w:rtl/>
          <w:lang w:bidi="ar-DZ"/>
        </w:rPr>
        <w:t>، ص</w:t>
      </w:r>
      <w:r>
        <w:rPr>
          <w:rFonts w:ascii="Traditional Arabic" w:eastAsiaTheme="minorEastAsia" w:hAnsi="Traditional Arabic" w:cs="Traditional Arabic" w:hint="cs"/>
          <w:sz w:val="28"/>
          <w:szCs w:val="28"/>
          <w:rtl/>
          <w:lang w:bidi="ar-DZ"/>
        </w:rPr>
        <w:t>:</w:t>
      </w:r>
      <w:r w:rsidRPr="00DF1461">
        <w:rPr>
          <w:rFonts w:ascii="Traditional Arabic" w:eastAsiaTheme="minorEastAsia" w:hAnsi="Traditional Arabic" w:cs="Traditional Arabic"/>
          <w:sz w:val="28"/>
          <w:szCs w:val="28"/>
          <w:rtl/>
          <w:lang w:bidi="ar-DZ"/>
        </w:rPr>
        <w:t xml:space="preserve"> 199. </w:t>
      </w:r>
    </w:p>
  </w:footnote>
  <w:footnote w:id="81">
    <w:p w:rsidR="00DC1763" w:rsidRPr="00DF1461" w:rsidRDefault="00DC1763" w:rsidP="002A15CB">
      <w:pPr>
        <w:pStyle w:val="Notedebasdepage"/>
        <w:bidi/>
        <w:jc w:val="both"/>
        <w:rPr>
          <w:rFonts w:ascii="Traditional Arabic" w:hAnsi="Traditional Arabic" w:cs="Traditional Arabic"/>
          <w:sz w:val="28"/>
          <w:szCs w:val="28"/>
          <w:rtl/>
          <w:lang w:bidi="ar-DZ"/>
        </w:rPr>
      </w:pPr>
      <w:r w:rsidRPr="00DF1461">
        <w:rPr>
          <w:rFonts w:ascii="Traditional Arabic" w:hAnsi="Traditional Arabic" w:cs="Traditional Arabic"/>
          <w:sz w:val="28"/>
          <w:szCs w:val="28"/>
          <w:rtl/>
          <w:lang w:bidi="ar-DZ"/>
        </w:rPr>
        <w:t>(</w:t>
      </w:r>
      <w:r w:rsidRPr="00DF1461">
        <w:rPr>
          <w:rFonts w:ascii="Traditional Arabic" w:hAnsi="Traditional Arabic" w:cs="Traditional Arabic"/>
          <w:sz w:val="28"/>
          <w:szCs w:val="28"/>
          <w:rtl/>
          <w:lang w:bidi="ar-DZ"/>
        </w:rPr>
        <w:footnoteRef/>
      </w:r>
      <w:r w:rsidRPr="00DF1461">
        <w:rPr>
          <w:rFonts w:ascii="Traditional Arabic" w:hAnsi="Traditional Arabic" w:cs="Traditional Arabic"/>
          <w:sz w:val="28"/>
          <w:szCs w:val="28"/>
          <w:rtl/>
          <w:lang w:bidi="ar-DZ"/>
        </w:rPr>
        <w:t>)</w:t>
      </w:r>
      <w:r w:rsidRPr="00DF1461">
        <w:rPr>
          <w:rFonts w:ascii="Traditional Arabic" w:hAnsi="Traditional Arabic" w:cs="Traditional Arabic"/>
          <w:sz w:val="28"/>
          <w:szCs w:val="28"/>
          <w:lang w:bidi="ar-DZ"/>
        </w:rPr>
        <w:t xml:space="preserve"> </w:t>
      </w:r>
      <w:r w:rsidRPr="00DF1461">
        <w:rPr>
          <w:rFonts w:ascii="Traditional Arabic" w:hAnsi="Traditional Arabic" w:cs="Traditional Arabic"/>
          <w:sz w:val="28"/>
          <w:szCs w:val="28"/>
          <w:rtl/>
          <w:lang w:bidi="ar-DZ"/>
        </w:rPr>
        <w:t xml:space="preserve"> </w:t>
      </w:r>
      <w:r w:rsidRPr="00DF1461">
        <w:rPr>
          <w:rFonts w:ascii="Traditional Arabic" w:hAnsi="Traditional Arabic" w:cs="Traditional Arabic" w:hint="cs"/>
          <w:sz w:val="28"/>
          <w:szCs w:val="28"/>
          <w:rtl/>
          <w:lang w:bidi="ar-DZ"/>
        </w:rPr>
        <w:t>مجد الدين</w:t>
      </w:r>
      <w:r w:rsidRPr="00DF1461">
        <w:rPr>
          <w:rFonts w:ascii="Traditional Arabic" w:hAnsi="Traditional Arabic" w:cs="Traditional Arabic"/>
          <w:sz w:val="28"/>
          <w:szCs w:val="28"/>
          <w:rtl/>
          <w:lang w:bidi="ar-DZ"/>
        </w:rPr>
        <w:t xml:space="preserve"> محمد بن يعقوب الفيروز أبادي ، القاموس المحيط ، </w:t>
      </w:r>
      <w:r w:rsidRPr="00DF1461">
        <w:rPr>
          <w:rFonts w:ascii="Traditional Arabic" w:hAnsi="Traditional Arabic" w:cs="Traditional Arabic" w:hint="cs"/>
          <w:sz w:val="28"/>
          <w:szCs w:val="28"/>
          <w:rtl/>
          <w:lang w:bidi="ar-DZ"/>
        </w:rPr>
        <w:t>ج1</w:t>
      </w:r>
      <w:r w:rsidRPr="00DF1461">
        <w:rPr>
          <w:rFonts w:ascii="Traditional Arabic" w:hAnsi="Traditional Arabic" w:cs="Traditional Arabic"/>
          <w:sz w:val="28"/>
          <w:szCs w:val="28"/>
          <w:rtl/>
          <w:lang w:bidi="ar-DZ"/>
        </w:rPr>
        <w:t xml:space="preserve">، </w:t>
      </w:r>
      <w:r w:rsidRPr="00DF1461">
        <w:rPr>
          <w:rFonts w:ascii="Traditional Arabic" w:hAnsi="Traditional Arabic" w:cs="Traditional Arabic" w:hint="cs"/>
          <w:sz w:val="28"/>
          <w:szCs w:val="28"/>
          <w:rtl/>
          <w:lang w:bidi="ar-DZ"/>
        </w:rPr>
        <w:t>دار الكتب العلمية</w:t>
      </w:r>
      <w:r w:rsidRPr="00DF1461">
        <w:rPr>
          <w:rFonts w:ascii="Traditional Arabic" w:hAnsi="Traditional Arabic" w:cs="Traditional Arabic"/>
          <w:sz w:val="28"/>
          <w:szCs w:val="28"/>
          <w:rtl/>
          <w:lang w:bidi="ar-DZ"/>
        </w:rPr>
        <w:t xml:space="preserve"> ، القاهرة ، بیروت، لبنان،</w:t>
      </w:r>
      <w:r w:rsidRPr="00DF1461">
        <w:rPr>
          <w:rFonts w:ascii="Traditional Arabic" w:hAnsi="Traditional Arabic" w:cs="Traditional Arabic" w:hint="cs"/>
          <w:sz w:val="28"/>
          <w:szCs w:val="28"/>
          <w:rtl/>
          <w:lang w:bidi="ar-DZ"/>
        </w:rPr>
        <w:t xml:space="preserve"> </w:t>
      </w:r>
      <w:r w:rsidRPr="00DF1461">
        <w:rPr>
          <w:rFonts w:ascii="Traditional Arabic" w:hAnsi="Traditional Arabic" w:cs="Traditional Arabic"/>
          <w:sz w:val="28"/>
          <w:szCs w:val="28"/>
          <w:rtl/>
          <w:lang w:bidi="ar-DZ"/>
        </w:rPr>
        <w:t xml:space="preserve">ط1، </w:t>
      </w:r>
      <w:r w:rsidRPr="00DF1461">
        <w:rPr>
          <w:rFonts w:ascii="Traditional Arabic" w:hAnsi="Traditional Arabic" w:cs="Traditional Arabic" w:hint="cs"/>
          <w:sz w:val="28"/>
          <w:szCs w:val="28"/>
          <w:rtl/>
          <w:lang w:bidi="ar-DZ"/>
        </w:rPr>
        <w:t>1991</w:t>
      </w:r>
      <w:r w:rsidRPr="00DF1461">
        <w:rPr>
          <w:rFonts w:ascii="Traditional Arabic" w:hAnsi="Traditional Arabic" w:cs="Traditional Arabic"/>
          <w:sz w:val="28"/>
          <w:szCs w:val="28"/>
          <w:rtl/>
          <w:lang w:bidi="ar-DZ"/>
        </w:rPr>
        <w:t>، ص</w:t>
      </w:r>
      <w:r>
        <w:rPr>
          <w:rFonts w:ascii="Traditional Arabic" w:hAnsi="Traditional Arabic" w:cs="Traditional Arabic" w:hint="cs"/>
          <w:sz w:val="28"/>
          <w:szCs w:val="28"/>
          <w:rtl/>
          <w:lang w:bidi="ar-DZ"/>
        </w:rPr>
        <w:t>:</w:t>
      </w:r>
      <w:r w:rsidRPr="00DF1461">
        <w:rPr>
          <w:rFonts w:ascii="Traditional Arabic" w:hAnsi="Traditional Arabic" w:cs="Traditional Arabic"/>
          <w:sz w:val="28"/>
          <w:szCs w:val="28"/>
          <w:rtl/>
          <w:lang w:bidi="ar-DZ"/>
        </w:rPr>
        <w:t xml:space="preserve"> 151</w:t>
      </w:r>
      <w:r w:rsidRPr="00DF1461">
        <w:rPr>
          <w:rFonts w:ascii="Traditional Arabic" w:hAnsi="Traditional Arabic" w:cs="Traditional Arabic" w:hint="cs"/>
          <w:sz w:val="28"/>
          <w:szCs w:val="28"/>
          <w:rtl/>
          <w:lang w:bidi="ar-DZ"/>
        </w:rPr>
        <w:t>.</w:t>
      </w:r>
    </w:p>
  </w:footnote>
  <w:footnote w:id="82">
    <w:p w:rsidR="00DC1763" w:rsidRPr="00DF1461" w:rsidRDefault="00DC1763" w:rsidP="002A15CB">
      <w:pPr>
        <w:pStyle w:val="Notedebasdepage"/>
        <w:bidi/>
        <w:jc w:val="both"/>
        <w:rPr>
          <w:rFonts w:ascii="Traditional Arabic" w:hAnsi="Traditional Arabic" w:cs="Traditional Arabic"/>
          <w:sz w:val="28"/>
          <w:szCs w:val="28"/>
          <w:rtl/>
          <w:lang w:bidi="ar-DZ"/>
        </w:rPr>
      </w:pPr>
      <w:r w:rsidRPr="00DF1461">
        <w:rPr>
          <w:rFonts w:ascii="Traditional Arabic" w:hAnsi="Traditional Arabic" w:cs="Traditional Arabic"/>
          <w:sz w:val="28"/>
          <w:szCs w:val="28"/>
          <w:rtl/>
          <w:lang w:bidi="ar-DZ"/>
        </w:rPr>
        <w:t>(</w:t>
      </w:r>
      <w:r w:rsidRPr="00DF1461">
        <w:rPr>
          <w:rFonts w:ascii="Traditional Arabic" w:hAnsi="Traditional Arabic" w:cs="Traditional Arabic"/>
          <w:sz w:val="28"/>
          <w:szCs w:val="28"/>
          <w:rtl/>
          <w:lang w:bidi="ar-DZ"/>
        </w:rPr>
        <w:footnoteRef/>
      </w:r>
      <w:r w:rsidRPr="00DF1461">
        <w:rPr>
          <w:rFonts w:ascii="Traditional Arabic" w:hAnsi="Traditional Arabic" w:cs="Traditional Arabic"/>
          <w:sz w:val="28"/>
          <w:szCs w:val="28"/>
          <w:rtl/>
          <w:lang w:bidi="ar-DZ"/>
        </w:rPr>
        <w:t>)</w:t>
      </w:r>
      <w:r w:rsidRPr="00DF1461">
        <w:rPr>
          <w:rFonts w:ascii="Traditional Arabic" w:hAnsi="Traditional Arabic" w:cs="Traditional Arabic"/>
          <w:sz w:val="28"/>
          <w:szCs w:val="28"/>
          <w:lang w:bidi="ar-DZ"/>
        </w:rPr>
        <w:t xml:space="preserve"> </w:t>
      </w:r>
      <w:r w:rsidRPr="00DF1461">
        <w:rPr>
          <w:rFonts w:ascii="Traditional Arabic" w:hAnsi="Traditional Arabic" w:cs="Traditional Arabic" w:hint="cs"/>
          <w:sz w:val="28"/>
          <w:szCs w:val="28"/>
          <w:rtl/>
          <w:lang w:bidi="ar-DZ"/>
        </w:rPr>
        <w:t>اسماعيل بن حماد الجواهري</w:t>
      </w:r>
      <w:r w:rsidRPr="00DF1461">
        <w:rPr>
          <w:rFonts w:ascii="Traditional Arabic" w:hAnsi="Traditional Arabic" w:cs="Traditional Arabic"/>
          <w:sz w:val="28"/>
          <w:szCs w:val="28"/>
          <w:rtl/>
          <w:lang w:bidi="ar-DZ"/>
        </w:rPr>
        <w:t xml:space="preserve">: </w:t>
      </w:r>
      <w:r w:rsidRPr="00DF1461">
        <w:rPr>
          <w:rFonts w:ascii="Traditional Arabic" w:hAnsi="Traditional Arabic" w:cs="Traditional Arabic" w:hint="cs"/>
          <w:sz w:val="28"/>
          <w:szCs w:val="28"/>
          <w:rtl/>
          <w:lang w:bidi="ar-DZ"/>
        </w:rPr>
        <w:t>الصحاح</w:t>
      </w:r>
      <w:r w:rsidRPr="00DF1461">
        <w:rPr>
          <w:rFonts w:ascii="Traditional Arabic" w:hAnsi="Traditional Arabic" w:cs="Traditional Arabic"/>
          <w:sz w:val="28"/>
          <w:szCs w:val="28"/>
          <w:rtl/>
          <w:lang w:bidi="ar-DZ"/>
        </w:rPr>
        <w:t>،</w:t>
      </w:r>
      <w:r w:rsidRPr="00DF1461">
        <w:rPr>
          <w:rFonts w:ascii="Traditional Arabic" w:hAnsi="Traditional Arabic" w:cs="Traditional Arabic" w:hint="cs"/>
          <w:sz w:val="28"/>
          <w:szCs w:val="28"/>
          <w:rtl/>
          <w:lang w:bidi="ar-DZ"/>
        </w:rPr>
        <w:t xml:space="preserve"> تح: أحمد عبد الغفور طار،</w:t>
      </w:r>
      <w:r w:rsidRPr="00DF1461">
        <w:rPr>
          <w:rFonts w:ascii="Traditional Arabic" w:hAnsi="Traditional Arabic" w:cs="Traditional Arabic"/>
          <w:sz w:val="28"/>
          <w:szCs w:val="28"/>
          <w:rtl/>
          <w:lang w:bidi="ar-DZ"/>
        </w:rPr>
        <w:t xml:space="preserve"> </w:t>
      </w:r>
      <w:r w:rsidRPr="00DF1461">
        <w:rPr>
          <w:rFonts w:ascii="Traditional Arabic" w:hAnsi="Traditional Arabic" w:cs="Traditional Arabic" w:hint="cs"/>
          <w:sz w:val="28"/>
          <w:szCs w:val="28"/>
          <w:rtl/>
          <w:lang w:bidi="ar-DZ"/>
        </w:rPr>
        <w:t>ج1،</w:t>
      </w:r>
      <w:r w:rsidRPr="00DF1461">
        <w:rPr>
          <w:rFonts w:ascii="Traditional Arabic" w:hAnsi="Traditional Arabic" w:cs="Traditional Arabic"/>
          <w:sz w:val="28"/>
          <w:szCs w:val="28"/>
          <w:rtl/>
          <w:lang w:bidi="ar-DZ"/>
        </w:rPr>
        <w:t>دار ال</w:t>
      </w:r>
      <w:r w:rsidRPr="00DF1461">
        <w:rPr>
          <w:rFonts w:ascii="Traditional Arabic" w:hAnsi="Traditional Arabic" w:cs="Traditional Arabic" w:hint="cs"/>
          <w:sz w:val="28"/>
          <w:szCs w:val="28"/>
          <w:rtl/>
          <w:lang w:bidi="ar-DZ"/>
        </w:rPr>
        <w:t>علم للملايين</w:t>
      </w:r>
      <w:r w:rsidRPr="00DF1461">
        <w:rPr>
          <w:rFonts w:ascii="Traditional Arabic" w:hAnsi="Traditional Arabic" w:cs="Traditional Arabic"/>
          <w:sz w:val="28"/>
          <w:szCs w:val="28"/>
          <w:rtl/>
          <w:lang w:bidi="ar-DZ"/>
        </w:rPr>
        <w:t>،</w:t>
      </w:r>
      <w:r w:rsidRPr="00DF1461">
        <w:rPr>
          <w:rFonts w:ascii="Traditional Arabic" w:hAnsi="Traditional Arabic" w:cs="Traditional Arabic" w:hint="cs"/>
          <w:sz w:val="28"/>
          <w:szCs w:val="28"/>
          <w:rtl/>
          <w:lang w:bidi="ar-DZ"/>
        </w:rPr>
        <w:t xml:space="preserve"> </w:t>
      </w:r>
      <w:r w:rsidRPr="00DF1461">
        <w:rPr>
          <w:rFonts w:ascii="Traditional Arabic" w:hAnsi="Traditional Arabic" w:cs="Traditional Arabic"/>
          <w:sz w:val="28"/>
          <w:szCs w:val="28"/>
          <w:rtl/>
          <w:lang w:bidi="ar-DZ"/>
        </w:rPr>
        <w:t>بيروت،</w:t>
      </w:r>
      <w:r w:rsidRPr="00DF1461">
        <w:rPr>
          <w:rFonts w:ascii="Traditional Arabic" w:hAnsi="Traditional Arabic" w:cs="Traditional Arabic" w:hint="cs"/>
          <w:sz w:val="28"/>
          <w:szCs w:val="28"/>
          <w:rtl/>
          <w:lang w:bidi="ar-DZ"/>
        </w:rPr>
        <w:t xml:space="preserve"> ط3،</w:t>
      </w:r>
      <w:r w:rsidRPr="00DF1461">
        <w:rPr>
          <w:rFonts w:ascii="Traditional Arabic" w:hAnsi="Traditional Arabic" w:cs="Traditional Arabic"/>
          <w:sz w:val="28"/>
          <w:szCs w:val="28"/>
          <w:rtl/>
          <w:lang w:bidi="ar-DZ"/>
        </w:rPr>
        <w:t xml:space="preserve"> .</w:t>
      </w:r>
      <w:r w:rsidRPr="00DF1461">
        <w:rPr>
          <w:rFonts w:ascii="Traditional Arabic" w:hAnsi="Traditional Arabic" w:cs="Traditional Arabic" w:hint="cs"/>
          <w:sz w:val="28"/>
          <w:szCs w:val="28"/>
          <w:rtl/>
          <w:lang w:bidi="ar-DZ"/>
        </w:rPr>
        <w:t>1984</w:t>
      </w:r>
      <w:r w:rsidRPr="00DF1461">
        <w:rPr>
          <w:rFonts w:ascii="Traditional Arabic" w:hAnsi="Traditional Arabic" w:cs="Traditional Arabic"/>
          <w:sz w:val="28"/>
          <w:szCs w:val="28"/>
          <w:rtl/>
          <w:lang w:bidi="ar-DZ"/>
        </w:rPr>
        <w:t>م</w:t>
      </w:r>
      <w:r w:rsidRPr="00DF1461">
        <w:rPr>
          <w:rFonts w:ascii="Traditional Arabic" w:hAnsi="Traditional Arabic" w:cs="Traditional Arabic" w:hint="cs"/>
          <w:sz w:val="28"/>
          <w:szCs w:val="28"/>
          <w:rtl/>
          <w:lang w:bidi="ar-DZ"/>
        </w:rPr>
        <w:t>.</w:t>
      </w:r>
      <w:r w:rsidRPr="00DF1461">
        <w:rPr>
          <w:rFonts w:ascii="Traditional Arabic" w:hAnsi="Traditional Arabic" w:cs="Traditional Arabic"/>
          <w:sz w:val="28"/>
          <w:szCs w:val="28"/>
          <w:rtl/>
          <w:lang w:bidi="ar-DZ"/>
        </w:rPr>
        <w:t>،ص</w:t>
      </w:r>
      <w:r>
        <w:rPr>
          <w:rFonts w:ascii="Traditional Arabic" w:hAnsi="Traditional Arabic" w:cs="Traditional Arabic" w:hint="cs"/>
          <w:sz w:val="28"/>
          <w:szCs w:val="28"/>
          <w:rtl/>
          <w:lang w:bidi="ar-DZ"/>
        </w:rPr>
        <w:t>:</w:t>
      </w:r>
      <w:r w:rsidRPr="00DF1461">
        <w:rPr>
          <w:rFonts w:ascii="Traditional Arabic" w:hAnsi="Traditional Arabic" w:cs="Traditional Arabic" w:hint="cs"/>
          <w:sz w:val="28"/>
          <w:szCs w:val="28"/>
          <w:rtl/>
          <w:lang w:bidi="ar-DZ"/>
        </w:rPr>
        <w:t xml:space="preserve"> </w:t>
      </w:r>
      <w:r w:rsidRPr="00DF1461">
        <w:rPr>
          <w:rFonts w:ascii="Traditional Arabic" w:hAnsi="Traditional Arabic" w:cs="Traditional Arabic"/>
          <w:sz w:val="28"/>
          <w:szCs w:val="28"/>
          <w:rtl/>
          <w:lang w:bidi="ar-DZ"/>
        </w:rPr>
        <w:t>389</w:t>
      </w:r>
    </w:p>
  </w:footnote>
  <w:footnote w:id="83">
    <w:p w:rsidR="00DC1763" w:rsidRPr="00D77457" w:rsidRDefault="00DC1763" w:rsidP="002A15CB">
      <w:pPr>
        <w:pStyle w:val="Notedebasdepage"/>
        <w:bidi/>
        <w:jc w:val="both"/>
        <w:rPr>
          <w:rFonts w:ascii="Traditional Arabic" w:hAnsi="Traditional Arabic" w:cs="Traditional Arabic"/>
          <w:sz w:val="28"/>
          <w:szCs w:val="28"/>
          <w:rtl/>
          <w:lang w:bidi="ar-DZ"/>
        </w:rPr>
      </w:pPr>
      <w:r w:rsidRPr="00D77457">
        <w:rPr>
          <w:rFonts w:ascii="Traditional Arabic" w:hAnsi="Traditional Arabic" w:cs="Traditional Arabic"/>
          <w:sz w:val="28"/>
          <w:szCs w:val="28"/>
          <w:lang w:bidi="ar-DZ"/>
        </w:rPr>
        <w:footnoteRef/>
      </w:r>
      <w:r w:rsidRPr="00D77457">
        <w:rPr>
          <w:rFonts w:ascii="Traditional Arabic" w:hAnsi="Traditional Arabic" w:cs="Traditional Arabic"/>
          <w:sz w:val="28"/>
          <w:szCs w:val="28"/>
          <w:lang w:bidi="ar-DZ"/>
        </w:rPr>
        <w:t xml:space="preserve"> </w:t>
      </w:r>
      <w:r w:rsidRPr="00D77457">
        <w:rPr>
          <w:rFonts w:ascii="Traditional Arabic" w:hAnsi="Traditional Arabic" w:cs="Traditional Arabic" w:hint="cs"/>
          <w:sz w:val="28"/>
          <w:szCs w:val="28"/>
          <w:rtl/>
          <w:lang w:bidi="ar-DZ"/>
        </w:rPr>
        <w:t xml:space="preserve"> بشير بوسنة، إسهام سعيد يقطين في الوعي بالتراث السردي ، مرجع سابق، ص: 11</w:t>
      </w:r>
    </w:p>
  </w:footnote>
  <w:footnote w:id="84">
    <w:p w:rsidR="00DC1763" w:rsidRPr="00F32767" w:rsidRDefault="00DC1763" w:rsidP="002A15CB">
      <w:pPr>
        <w:pStyle w:val="Notedebasdepage"/>
        <w:bidi/>
        <w:ind w:left="-2"/>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Pr>
          <w:rFonts w:ascii="Traditional Arabic" w:hAnsi="Traditional Arabic" w:cs="Traditional Arabic" w:hint="cs"/>
          <w:sz w:val="28"/>
          <w:szCs w:val="28"/>
          <w:rtl/>
          <w:lang w:bidi="ar-DZ"/>
        </w:rPr>
        <w:t xml:space="preserve"> </w:t>
      </w:r>
      <w:r w:rsidRPr="005E6DBA">
        <w:rPr>
          <w:rFonts w:ascii="Traditional Arabic" w:hAnsi="Traditional Arabic" w:cs="Traditional Arabic" w:hint="eastAsia"/>
          <w:sz w:val="28"/>
          <w:szCs w:val="28"/>
          <w:rtl/>
          <w:lang w:bidi="ar-DZ"/>
        </w:rPr>
        <w:t>فهمي</w:t>
      </w:r>
      <w:r w:rsidRPr="005E6DBA">
        <w:rPr>
          <w:rFonts w:ascii="Traditional Arabic" w:hAnsi="Traditional Arabic" w:cs="Traditional Arabic"/>
          <w:sz w:val="28"/>
          <w:szCs w:val="28"/>
          <w:rtl/>
          <w:lang w:bidi="ar-DZ"/>
        </w:rPr>
        <w:t xml:space="preserve"> </w:t>
      </w:r>
      <w:r w:rsidRPr="005E6DBA">
        <w:rPr>
          <w:rFonts w:ascii="Traditional Arabic" w:hAnsi="Traditional Arabic" w:cs="Traditional Arabic" w:hint="eastAsia"/>
          <w:sz w:val="28"/>
          <w:szCs w:val="28"/>
          <w:rtl/>
          <w:lang w:bidi="ar-DZ"/>
        </w:rPr>
        <w:t>جدعان</w:t>
      </w:r>
      <w:r>
        <w:rPr>
          <w:rFonts w:ascii="Traditional Arabic" w:hAnsi="Traditional Arabic" w:cs="Traditional Arabic" w:hint="cs"/>
          <w:sz w:val="28"/>
          <w:szCs w:val="28"/>
          <w:rtl/>
          <w:lang w:bidi="ar-DZ"/>
        </w:rPr>
        <w:t>،</w:t>
      </w:r>
      <w:r w:rsidRPr="005E6DBA">
        <w:rPr>
          <w:rFonts w:ascii="Traditional Arabic" w:hAnsi="Traditional Arabic" w:cs="Traditional Arabic" w:hint="eastAsia"/>
          <w:sz w:val="28"/>
          <w:szCs w:val="28"/>
          <w:rtl/>
          <w:lang w:bidi="ar-DZ"/>
        </w:rPr>
        <w:t xml:space="preserve"> نظرية</w:t>
      </w:r>
      <w:r w:rsidRPr="005E6DBA">
        <w:rPr>
          <w:rFonts w:ascii="Traditional Arabic" w:hAnsi="Traditional Arabic" w:cs="Traditional Arabic"/>
          <w:sz w:val="28"/>
          <w:szCs w:val="28"/>
          <w:rtl/>
          <w:lang w:bidi="ar-DZ"/>
        </w:rPr>
        <w:t xml:space="preserve"> </w:t>
      </w:r>
      <w:r w:rsidRPr="005E6DBA">
        <w:rPr>
          <w:rFonts w:ascii="Traditional Arabic" w:hAnsi="Traditional Arabic" w:cs="Traditional Arabic" w:hint="eastAsia"/>
          <w:sz w:val="28"/>
          <w:szCs w:val="28"/>
          <w:rtl/>
          <w:lang w:bidi="ar-DZ"/>
        </w:rPr>
        <w:t>التراث</w:t>
      </w:r>
      <w:r w:rsidRPr="005E6DBA">
        <w:rPr>
          <w:rFonts w:ascii="Traditional Arabic" w:hAnsi="Traditional Arabic" w:cs="Traditional Arabic" w:hint="cs"/>
          <w:sz w:val="28"/>
          <w:szCs w:val="28"/>
          <w:rtl/>
          <w:lang w:bidi="ar-DZ"/>
        </w:rPr>
        <w:t>، دارالشروق للنشر والتوزيع، عمان، ط</w:t>
      </w:r>
      <w:r w:rsidRPr="00316492">
        <w:rPr>
          <w:rFonts w:ascii="Traditional Arabic" w:hAnsi="Traditional Arabic" w:cs="Traditional Arabic" w:hint="cs"/>
          <w:sz w:val="24"/>
          <w:szCs w:val="24"/>
          <w:rtl/>
          <w:lang w:bidi="ar-DZ"/>
        </w:rPr>
        <w:t>1</w:t>
      </w:r>
      <w:r w:rsidRPr="005E6DBA">
        <w:rPr>
          <w:rFonts w:ascii="Traditional Arabic" w:hAnsi="Traditional Arabic" w:cs="Traditional Arabic" w:hint="cs"/>
          <w:sz w:val="28"/>
          <w:szCs w:val="28"/>
          <w:rtl/>
          <w:lang w:bidi="ar-DZ"/>
        </w:rPr>
        <w:t xml:space="preserve">، </w:t>
      </w:r>
      <w:r w:rsidRPr="00316492">
        <w:rPr>
          <w:rFonts w:ascii="Traditional Arabic" w:hAnsi="Traditional Arabic" w:cs="Traditional Arabic" w:hint="cs"/>
          <w:sz w:val="24"/>
          <w:szCs w:val="24"/>
          <w:rtl/>
          <w:lang w:bidi="ar-DZ"/>
        </w:rPr>
        <w:t>1985</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ص</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w:t>
      </w:r>
      <w:r w:rsidRPr="00316492">
        <w:rPr>
          <w:rFonts w:ascii="Traditional Arabic" w:hAnsi="Traditional Arabic" w:cs="Traditional Arabic"/>
          <w:sz w:val="24"/>
          <w:szCs w:val="24"/>
          <w:rtl/>
          <w:lang w:bidi="ar-DZ"/>
        </w:rPr>
        <w:t>16</w:t>
      </w:r>
      <w:r>
        <w:rPr>
          <w:rFonts w:ascii="Traditional Arabic" w:hAnsi="Traditional Arabic" w:cs="Traditional Arabic" w:hint="cs"/>
          <w:sz w:val="28"/>
          <w:szCs w:val="28"/>
          <w:rtl/>
          <w:lang w:bidi="ar-DZ"/>
        </w:rPr>
        <w:t>.</w:t>
      </w:r>
    </w:p>
  </w:footnote>
  <w:footnote w:id="85">
    <w:p w:rsidR="00DC1763" w:rsidRPr="00F32767" w:rsidRDefault="00DC1763" w:rsidP="002A15CB">
      <w:pPr>
        <w:pStyle w:val="Notedebasdepage"/>
        <w:bidi/>
        <w:ind w:left="-2"/>
        <w:jc w:val="both"/>
        <w:rPr>
          <w:rFonts w:ascii="Traditional Arabic" w:hAnsi="Traditional Arabic" w:cs="Traditional Arabic"/>
          <w:sz w:val="28"/>
          <w:szCs w:val="28"/>
          <w:rtl/>
          <w:lang w:bidi="ar-DZ"/>
        </w:rPr>
      </w:pPr>
      <w:r w:rsidRPr="00F32767">
        <w:rPr>
          <w:rFonts w:ascii="Traditional Arabic" w:hAnsi="Traditional Arabic" w:cs="Traditional Arabic"/>
          <w:sz w:val="28"/>
          <w:szCs w:val="28"/>
          <w:lang w:bidi="ar-DZ"/>
        </w:rPr>
        <w:t>(</w:t>
      </w:r>
      <w:r>
        <w:rPr>
          <w:rFonts w:ascii="Traditional Arabic" w:hAnsi="Traditional Arabic" w:cs="Traditional Arabic"/>
          <w:sz w:val="28"/>
          <w:szCs w:val="28"/>
          <w:lang w:bidi="ar-DZ"/>
        </w:rPr>
        <w:t>(</w:t>
      </w:r>
      <w:r w:rsidRPr="00F32767">
        <w:rPr>
          <w:rFonts w:ascii="Traditional Arabic" w:hAnsi="Traditional Arabic" w:cs="Traditional Arabic"/>
          <w:sz w:val="28"/>
          <w:szCs w:val="28"/>
          <w:lang w:bidi="ar-DZ"/>
        </w:rPr>
        <w:footnoteRef/>
      </w:r>
      <w:r>
        <w:rPr>
          <w:rFonts w:ascii="Traditional Arabic" w:hAnsi="Traditional Arabic" w:cs="Traditional Arabic"/>
          <w:sz w:val="28"/>
          <w:szCs w:val="28"/>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المرجع نفسه، </w:t>
      </w:r>
      <w:r w:rsidRPr="00F32767">
        <w:rPr>
          <w:rFonts w:ascii="Traditional Arabic" w:hAnsi="Traditional Arabic" w:cs="Traditional Arabic"/>
          <w:sz w:val="28"/>
          <w:szCs w:val="28"/>
          <w:rtl/>
          <w:lang w:bidi="ar-DZ"/>
        </w:rPr>
        <w:t>ص</w:t>
      </w:r>
      <w:r>
        <w:rPr>
          <w:rFonts w:ascii="Traditional Arabic" w:hAnsi="Traditional Arabic" w:cs="Traditional Arabic" w:hint="cs"/>
          <w:sz w:val="28"/>
          <w:szCs w:val="28"/>
          <w:rtl/>
          <w:lang w:bidi="ar-DZ"/>
        </w:rPr>
        <w:t>:</w:t>
      </w:r>
      <w:r w:rsidRPr="00316492">
        <w:rPr>
          <w:rFonts w:ascii="Traditional Arabic" w:hAnsi="Traditional Arabic" w:cs="Traditional Arabic"/>
          <w:sz w:val="24"/>
          <w:szCs w:val="24"/>
          <w:rtl/>
          <w:lang w:bidi="ar-DZ"/>
        </w:rPr>
        <w:t>1</w:t>
      </w:r>
      <w:r w:rsidRPr="00316492">
        <w:rPr>
          <w:rFonts w:ascii="Traditional Arabic" w:hAnsi="Traditional Arabic" w:cs="Traditional Arabic" w:hint="cs"/>
          <w:sz w:val="24"/>
          <w:szCs w:val="24"/>
          <w:rtl/>
          <w:lang w:bidi="ar-DZ"/>
        </w:rPr>
        <w:t>7</w:t>
      </w:r>
      <w:r>
        <w:rPr>
          <w:rFonts w:ascii="Traditional Arabic" w:hAnsi="Traditional Arabic" w:cs="Traditional Arabic"/>
          <w:sz w:val="28"/>
          <w:szCs w:val="28"/>
          <w:rtl/>
          <w:lang w:bidi="ar-DZ"/>
        </w:rPr>
        <w:t>.</w:t>
      </w:r>
    </w:p>
  </w:footnote>
  <w:footnote w:id="86">
    <w:p w:rsidR="00DC1763" w:rsidRPr="00F32767" w:rsidRDefault="00DC1763" w:rsidP="002A15CB">
      <w:pPr>
        <w:pStyle w:val="Notedebasdepage"/>
        <w:bidi/>
        <w:jc w:val="both"/>
        <w:rPr>
          <w:rFonts w:ascii="Traditional Arabic" w:hAnsi="Traditional Arabic" w:cs="Traditional Arabic"/>
          <w:sz w:val="28"/>
          <w:szCs w:val="28"/>
          <w:rtl/>
          <w:lang w:bidi="ar-DZ"/>
        </w:rPr>
      </w:pPr>
      <w:r w:rsidRPr="00F32767">
        <w:rPr>
          <w:rFonts w:ascii="Traditional Arabic" w:hAnsi="Traditional Arabic" w:cs="Traditional Arabic"/>
          <w:sz w:val="28"/>
          <w:szCs w:val="28"/>
          <w:lang w:bidi="ar-DZ"/>
        </w:rPr>
        <w:t>(</w:t>
      </w:r>
      <w:r>
        <w:rPr>
          <w:rFonts w:ascii="Traditional Arabic" w:hAnsi="Traditional Arabic" w:cs="Traditional Arabic"/>
          <w:sz w:val="28"/>
          <w:szCs w:val="28"/>
          <w:lang w:bidi="ar-DZ"/>
        </w:rPr>
        <w:t>(</w:t>
      </w:r>
      <w:r w:rsidRPr="00F32767">
        <w:rPr>
          <w:rFonts w:ascii="Traditional Arabic" w:hAnsi="Traditional Arabic" w:cs="Traditional Arabic"/>
          <w:sz w:val="28"/>
          <w:szCs w:val="28"/>
          <w:lang w:bidi="ar-DZ"/>
        </w:rPr>
        <w:footnoteRef/>
      </w:r>
      <w:r>
        <w:rPr>
          <w:rFonts w:ascii="Traditional Arabic" w:hAnsi="Traditional Arabic" w:cs="Traditional Arabic"/>
          <w:sz w:val="28"/>
          <w:szCs w:val="28"/>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w:t>
      </w:r>
      <w:r w:rsidRPr="00883D42">
        <w:rPr>
          <w:rFonts w:ascii="Traditional Arabic" w:hAnsi="Traditional Arabic" w:cs="Traditional Arabic"/>
          <w:sz w:val="28"/>
          <w:szCs w:val="28"/>
          <w:rtl/>
          <w:lang w:bidi="ar-DZ"/>
        </w:rPr>
        <w:t>حسن حنفي</w:t>
      </w:r>
      <w:r w:rsidRPr="00883D42">
        <w:rPr>
          <w:rFonts w:ascii="Traditional Arabic" w:hAnsi="Traditional Arabic" w:cs="Traditional Arabic" w:hint="cs"/>
          <w:sz w:val="28"/>
          <w:szCs w:val="28"/>
          <w:rtl/>
          <w:lang w:bidi="ar-DZ"/>
        </w:rPr>
        <w:t xml:space="preserve">، </w:t>
      </w:r>
      <w:r w:rsidRPr="00883D42">
        <w:rPr>
          <w:rFonts w:ascii="Traditional Arabic" w:hAnsi="Traditional Arabic" w:cs="Traditional Arabic"/>
          <w:sz w:val="28"/>
          <w:szCs w:val="28"/>
          <w:rtl/>
          <w:lang w:bidi="ar-DZ"/>
        </w:rPr>
        <w:t xml:space="preserve">التراث والتجديد، </w:t>
      </w:r>
      <w:r w:rsidRPr="00883D42">
        <w:rPr>
          <w:rFonts w:ascii="Traditional Arabic" w:hAnsi="Traditional Arabic" w:cs="Traditional Arabic" w:hint="cs"/>
          <w:sz w:val="28"/>
          <w:szCs w:val="28"/>
          <w:rtl/>
          <w:lang w:bidi="ar-DZ"/>
        </w:rPr>
        <w:t>مؤسسة هنداوي سي آي سي</w:t>
      </w:r>
      <w:r w:rsidRPr="00883D42">
        <w:rPr>
          <w:rFonts w:ascii="Traditional Arabic" w:hAnsi="Traditional Arabic" w:cs="Traditional Arabic"/>
          <w:sz w:val="28"/>
          <w:szCs w:val="28"/>
          <w:rtl/>
          <w:lang w:bidi="ar-DZ"/>
        </w:rPr>
        <w:t xml:space="preserve">، </w:t>
      </w:r>
      <w:r w:rsidRPr="00883D42">
        <w:rPr>
          <w:rFonts w:ascii="Traditional Arabic" w:hAnsi="Traditional Arabic" w:cs="Traditional Arabic" w:hint="cs"/>
          <w:sz w:val="28"/>
          <w:szCs w:val="28"/>
          <w:rtl/>
          <w:lang w:bidi="ar-DZ"/>
        </w:rPr>
        <w:t>المملكة المتحدّة،</w:t>
      </w:r>
      <w:r w:rsidRPr="00883D42">
        <w:rPr>
          <w:rFonts w:ascii="Traditional Arabic" w:hAnsi="Traditional Arabic" w:cs="Traditional Arabic"/>
          <w:sz w:val="28"/>
          <w:szCs w:val="28"/>
          <w:rtl/>
          <w:lang w:bidi="ar-DZ"/>
        </w:rPr>
        <w:t xml:space="preserve"> ط</w:t>
      </w:r>
      <w:r w:rsidRPr="00316492">
        <w:rPr>
          <w:rFonts w:ascii="Traditional Arabic" w:hAnsi="Traditional Arabic" w:cs="Traditional Arabic" w:hint="cs"/>
          <w:sz w:val="24"/>
          <w:szCs w:val="24"/>
          <w:rtl/>
          <w:lang w:bidi="ar-DZ"/>
        </w:rPr>
        <w:t>4</w:t>
      </w:r>
      <w:r w:rsidRPr="00883D42">
        <w:rPr>
          <w:rFonts w:ascii="Traditional Arabic" w:hAnsi="Traditional Arabic" w:cs="Traditional Arabic" w:hint="cs"/>
          <w:sz w:val="28"/>
          <w:szCs w:val="28"/>
          <w:rtl/>
          <w:lang w:bidi="ar-DZ"/>
        </w:rPr>
        <w:t>،</w:t>
      </w:r>
      <w:r w:rsidRPr="00883D42">
        <w:rPr>
          <w:rFonts w:ascii="Traditional Arabic" w:hAnsi="Traditional Arabic" w:cs="Traditional Arabic"/>
          <w:sz w:val="28"/>
          <w:szCs w:val="28"/>
          <w:rtl/>
          <w:lang w:bidi="ar-DZ"/>
        </w:rPr>
        <w:t xml:space="preserve"> </w:t>
      </w:r>
      <w:r w:rsidRPr="00316492">
        <w:rPr>
          <w:rFonts w:ascii="Traditional Arabic" w:hAnsi="Traditional Arabic" w:cs="Traditional Arabic"/>
          <w:sz w:val="24"/>
          <w:szCs w:val="24"/>
          <w:rtl/>
          <w:lang w:bidi="ar-DZ"/>
        </w:rPr>
        <w:t>19</w:t>
      </w:r>
      <w:r w:rsidRPr="00316492">
        <w:rPr>
          <w:rFonts w:ascii="Traditional Arabic" w:hAnsi="Traditional Arabic" w:cs="Traditional Arabic" w:hint="cs"/>
          <w:sz w:val="24"/>
          <w:szCs w:val="24"/>
          <w:rtl/>
          <w:lang w:bidi="ar-DZ"/>
        </w:rPr>
        <w:t>9</w:t>
      </w:r>
      <w:r w:rsidRPr="00316492">
        <w:rPr>
          <w:rFonts w:ascii="Traditional Arabic" w:hAnsi="Traditional Arabic" w:cs="Traditional Arabic"/>
          <w:sz w:val="24"/>
          <w:szCs w:val="24"/>
          <w:rtl/>
          <w:lang w:bidi="ar-DZ"/>
        </w:rPr>
        <w:t>1</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lang w:bidi="ar-DZ"/>
        </w:rPr>
        <w:t>ص</w:t>
      </w:r>
      <w:r w:rsidRPr="00316492">
        <w:rPr>
          <w:rFonts w:ascii="Traditional Arabic" w:hAnsi="Traditional Arabic" w:cs="Traditional Arabic"/>
          <w:sz w:val="24"/>
          <w:szCs w:val="24"/>
          <w:rtl/>
          <w:lang w:bidi="ar-DZ"/>
        </w:rPr>
        <w:t>1</w:t>
      </w: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w:t>
      </w:r>
    </w:p>
  </w:footnote>
  <w:footnote w:id="87">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lang w:bidi="ar-DZ"/>
        </w:rPr>
        <w:footnoteRef/>
      </w:r>
      <w:r>
        <w:rPr>
          <w:rFonts w:ascii="Traditional Arabic" w:hAnsi="Traditional Arabic" w:cs="Traditional Arabic"/>
          <w:sz w:val="28"/>
          <w:szCs w:val="28"/>
          <w:lang w:bidi="ar-DZ"/>
        </w:rPr>
        <w:t>)</w:t>
      </w:r>
      <w:r w:rsidRPr="00F32767">
        <w:rPr>
          <w:rFonts w:ascii="Traditional Arabic" w:hAnsi="Traditional Arabic" w:cs="Traditional Arabic"/>
          <w:sz w:val="28"/>
          <w:szCs w:val="28"/>
          <w:rtl/>
          <w:lang w:bidi="ar-DZ"/>
        </w:rPr>
        <w:t>محمد عابد الجابري</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التراث والحداثة</w:t>
      </w:r>
      <w:r w:rsidRPr="00F32767">
        <w:rPr>
          <w:rFonts w:ascii="Traditional Arabic" w:hAnsi="Traditional Arabic" w:cs="Traditional Arabic"/>
          <w:sz w:val="28"/>
          <w:szCs w:val="28"/>
          <w:rtl/>
          <w:lang w:bidi="ar-DZ"/>
        </w:rPr>
        <w:t>، مركز دراسات الوحدة العربية</w:t>
      </w:r>
      <w:r>
        <w:rPr>
          <w:rFonts w:ascii="Traditional Arabic" w:hAnsi="Traditional Arabic" w:cs="Traditional Arabic" w:hint="cs"/>
          <w:sz w:val="28"/>
          <w:szCs w:val="28"/>
          <w:rtl/>
          <w:lang w:bidi="ar-DZ"/>
        </w:rPr>
        <w:t>،</w:t>
      </w:r>
      <w:r w:rsidRPr="004E3FD3">
        <w:rPr>
          <w:rFonts w:ascii="Traditional Arabic" w:hAnsi="Traditional Arabic" w:cs="Traditional Arabic"/>
          <w:sz w:val="28"/>
          <w:szCs w:val="28"/>
          <w:rtl/>
          <w:lang w:bidi="ar-DZ"/>
        </w:rPr>
        <w:t xml:space="preserve"> </w:t>
      </w:r>
      <w:r w:rsidRPr="00F32767">
        <w:rPr>
          <w:rFonts w:ascii="Traditional Arabic" w:hAnsi="Traditional Arabic" w:cs="Traditional Arabic"/>
          <w:sz w:val="28"/>
          <w:szCs w:val="28"/>
          <w:rtl/>
          <w:lang w:bidi="ar-DZ"/>
        </w:rPr>
        <w:t>ط</w:t>
      </w:r>
      <w:r w:rsidRPr="00316492">
        <w:rPr>
          <w:rFonts w:ascii="Traditional Arabic" w:hAnsi="Traditional Arabic" w:cs="Traditional Arabic"/>
          <w:sz w:val="24"/>
          <w:szCs w:val="24"/>
          <w:rtl/>
          <w:lang w:bidi="ar-DZ"/>
        </w:rPr>
        <w:t>1</w:t>
      </w:r>
      <w:r>
        <w:rPr>
          <w:rFonts w:ascii="Traditional Arabic" w:hAnsi="Traditional Arabic" w:cs="Traditional Arabic" w:hint="cs"/>
          <w:sz w:val="28"/>
          <w:szCs w:val="28"/>
          <w:rtl/>
          <w:lang w:bidi="ar-DZ"/>
        </w:rPr>
        <w:t xml:space="preserve">، </w:t>
      </w:r>
      <w:r w:rsidRPr="00316492">
        <w:rPr>
          <w:rFonts w:ascii="Traditional Arabic" w:hAnsi="Traditional Arabic" w:cs="Traditional Arabic"/>
          <w:sz w:val="24"/>
          <w:szCs w:val="24"/>
          <w:rtl/>
          <w:lang w:bidi="ar-DZ"/>
        </w:rPr>
        <w:t>1991</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ص</w:t>
      </w:r>
      <w:r>
        <w:rPr>
          <w:rFonts w:ascii="Traditional Arabic" w:hAnsi="Traditional Arabic" w:cs="Traditional Arabic" w:hint="cs"/>
          <w:sz w:val="28"/>
          <w:szCs w:val="28"/>
          <w:rtl/>
          <w:lang w:bidi="ar-DZ"/>
        </w:rPr>
        <w:t xml:space="preserve">: </w:t>
      </w:r>
      <w:r w:rsidRPr="00316492">
        <w:rPr>
          <w:rFonts w:ascii="Traditional Arabic" w:hAnsi="Traditional Arabic" w:cs="Traditional Arabic"/>
          <w:sz w:val="24"/>
          <w:szCs w:val="24"/>
          <w:rtl/>
          <w:lang w:bidi="ar-DZ"/>
        </w:rPr>
        <w:t>45</w:t>
      </w:r>
      <w:r w:rsidRPr="00F32767">
        <w:rPr>
          <w:rFonts w:ascii="Traditional Arabic" w:hAnsi="Traditional Arabic" w:cs="Traditional Arabic"/>
          <w:sz w:val="28"/>
          <w:szCs w:val="28"/>
          <w:rtl/>
          <w:lang w:bidi="ar-DZ"/>
        </w:rPr>
        <w:t xml:space="preserve">. </w:t>
      </w:r>
    </w:p>
  </w:footnote>
  <w:footnote w:id="88">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lang w:bidi="ar-DZ"/>
        </w:rPr>
        <w:footnoteRef/>
      </w:r>
      <w:r>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محمد عابد الجابري</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التراث والحداثة</w:t>
      </w:r>
      <w:r>
        <w:rPr>
          <w:rFonts w:ascii="Traditional Arabic" w:hAnsi="Traditional Arabic" w:cs="Traditional Arabic" w:hint="cs"/>
          <w:sz w:val="28"/>
          <w:szCs w:val="28"/>
          <w:rtl/>
          <w:lang w:bidi="ar-DZ"/>
        </w:rPr>
        <w:t xml:space="preserve">، المرجع نفسه، </w:t>
      </w:r>
      <w:r>
        <w:rPr>
          <w:rFonts w:ascii="Traditional Arabic" w:hAnsi="Traditional Arabic" w:cs="Traditional Arabic"/>
          <w:sz w:val="28"/>
          <w:szCs w:val="28"/>
          <w:rtl/>
          <w:lang w:bidi="ar-DZ"/>
        </w:rPr>
        <w:t>ص</w:t>
      </w:r>
      <w:r>
        <w:rPr>
          <w:rFonts w:ascii="Traditional Arabic" w:hAnsi="Traditional Arabic" w:cs="Traditional Arabic" w:hint="cs"/>
          <w:sz w:val="28"/>
          <w:szCs w:val="28"/>
          <w:rtl/>
          <w:lang w:bidi="ar-DZ"/>
        </w:rPr>
        <w:t xml:space="preserve">: </w:t>
      </w:r>
      <w:r w:rsidRPr="00316492">
        <w:rPr>
          <w:rFonts w:ascii="Traditional Arabic" w:hAnsi="Traditional Arabic" w:cs="Traditional Arabic"/>
          <w:sz w:val="24"/>
          <w:szCs w:val="24"/>
          <w:rtl/>
          <w:lang w:bidi="ar-DZ"/>
        </w:rPr>
        <w:t>30</w:t>
      </w:r>
      <w:r>
        <w:rPr>
          <w:rFonts w:ascii="Traditional Arabic" w:hAnsi="Traditional Arabic" w:cs="Traditional Arabic"/>
          <w:sz w:val="28"/>
          <w:szCs w:val="28"/>
          <w:rtl/>
          <w:lang w:bidi="ar-DZ"/>
        </w:rPr>
        <w:t>.</w:t>
      </w:r>
    </w:p>
  </w:footnote>
  <w:footnote w:id="89">
    <w:p w:rsidR="00DC1763" w:rsidRPr="00F32767" w:rsidRDefault="00DC1763" w:rsidP="002A15CB">
      <w:pPr>
        <w:pStyle w:val="Notedebasdepage"/>
        <w:bidi/>
        <w:ind w:left="-2"/>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w:t>
      </w:r>
      <w:r w:rsidRPr="004C146D">
        <w:rPr>
          <w:rFonts w:ascii="Traditional Arabic" w:hAnsi="Traditional Arabic" w:cs="Traditional Arabic" w:hint="cs"/>
          <w:sz w:val="28"/>
          <w:szCs w:val="28"/>
          <w:rtl/>
          <w:lang w:bidi="ar-DZ"/>
        </w:rPr>
        <w:t xml:space="preserve">طه </w:t>
      </w:r>
      <w:r w:rsidRPr="004C146D">
        <w:rPr>
          <w:rFonts w:ascii="Traditional Arabic" w:hAnsi="Traditional Arabic" w:cs="Traditional Arabic" w:hint="eastAsia"/>
          <w:sz w:val="28"/>
          <w:szCs w:val="28"/>
          <w:rtl/>
          <w:lang w:bidi="ar-DZ"/>
        </w:rPr>
        <w:t>عبد</w:t>
      </w:r>
      <w:r w:rsidRPr="004C146D">
        <w:rPr>
          <w:rFonts w:ascii="Traditional Arabic" w:hAnsi="Traditional Arabic" w:cs="Traditional Arabic"/>
          <w:sz w:val="28"/>
          <w:szCs w:val="28"/>
          <w:rtl/>
          <w:lang w:bidi="ar-DZ"/>
        </w:rPr>
        <w:t xml:space="preserve"> </w:t>
      </w:r>
      <w:r w:rsidRPr="004C146D">
        <w:rPr>
          <w:rFonts w:ascii="Traditional Arabic" w:hAnsi="Traditional Arabic" w:cs="Traditional Arabic" w:hint="eastAsia"/>
          <w:sz w:val="28"/>
          <w:szCs w:val="28"/>
          <w:rtl/>
          <w:lang w:bidi="ar-DZ"/>
        </w:rPr>
        <w:t>الرحمان</w:t>
      </w:r>
      <w:r w:rsidRPr="004C146D">
        <w:rPr>
          <w:rFonts w:ascii="Traditional Arabic" w:hAnsi="Traditional Arabic" w:cs="Traditional Arabic" w:hint="cs"/>
          <w:sz w:val="28"/>
          <w:szCs w:val="28"/>
          <w:rtl/>
          <w:lang w:bidi="ar-DZ"/>
        </w:rPr>
        <w:t xml:space="preserve">، </w:t>
      </w:r>
      <w:r w:rsidRPr="004C146D">
        <w:rPr>
          <w:rFonts w:ascii="Traditional Arabic" w:hAnsi="Traditional Arabic" w:cs="Traditional Arabic" w:hint="eastAsia"/>
          <w:sz w:val="28"/>
          <w:szCs w:val="28"/>
          <w:rtl/>
          <w:lang w:bidi="ar-DZ"/>
        </w:rPr>
        <w:t>الحوار</w:t>
      </w:r>
      <w:r w:rsidRPr="004C146D">
        <w:rPr>
          <w:rFonts w:ascii="Traditional Arabic" w:hAnsi="Traditional Arabic" w:cs="Traditional Arabic"/>
          <w:sz w:val="28"/>
          <w:szCs w:val="28"/>
          <w:rtl/>
          <w:lang w:bidi="ar-DZ"/>
        </w:rPr>
        <w:t xml:space="preserve"> </w:t>
      </w:r>
      <w:r w:rsidRPr="004C146D">
        <w:rPr>
          <w:rFonts w:ascii="Traditional Arabic" w:hAnsi="Traditional Arabic" w:cs="Traditional Arabic" w:hint="eastAsia"/>
          <w:sz w:val="28"/>
          <w:szCs w:val="28"/>
          <w:rtl/>
          <w:lang w:bidi="ar-DZ"/>
        </w:rPr>
        <w:t>أفقا</w:t>
      </w:r>
      <w:r w:rsidRPr="004C146D">
        <w:rPr>
          <w:rFonts w:ascii="Traditional Arabic" w:hAnsi="Traditional Arabic" w:cs="Traditional Arabic"/>
          <w:sz w:val="28"/>
          <w:szCs w:val="28"/>
          <w:rtl/>
          <w:lang w:bidi="ar-DZ"/>
        </w:rPr>
        <w:t xml:space="preserve"> </w:t>
      </w:r>
      <w:r w:rsidRPr="004C146D">
        <w:rPr>
          <w:rFonts w:ascii="Traditional Arabic" w:hAnsi="Traditional Arabic" w:cs="Traditional Arabic" w:hint="eastAsia"/>
          <w:sz w:val="28"/>
          <w:szCs w:val="28"/>
          <w:rtl/>
          <w:lang w:bidi="ar-DZ"/>
        </w:rPr>
        <w:t>للفكر</w:t>
      </w:r>
      <w:r w:rsidRPr="004C146D">
        <w:rPr>
          <w:rFonts w:ascii="Traditional Arabic" w:hAnsi="Traditional Arabic" w:cs="Traditional Arabic" w:hint="cs"/>
          <w:sz w:val="28"/>
          <w:szCs w:val="28"/>
          <w:rtl/>
          <w:lang w:bidi="ar-DZ"/>
        </w:rPr>
        <w:t xml:space="preserve">، الشبكة العربية </w:t>
      </w:r>
      <w:r>
        <w:rPr>
          <w:rFonts w:ascii="Traditional Arabic" w:hAnsi="Traditional Arabic" w:cs="Traditional Arabic" w:hint="cs"/>
          <w:sz w:val="28"/>
          <w:szCs w:val="28"/>
          <w:rtl/>
          <w:lang w:bidi="ar-DZ"/>
        </w:rPr>
        <w:t xml:space="preserve">للأبحاث والنشر، بيروت، ط1، 2013، </w:t>
      </w:r>
      <w:r w:rsidRPr="00F32767">
        <w:rPr>
          <w:rFonts w:ascii="Traditional Arabic" w:hAnsi="Traditional Arabic" w:cs="Traditional Arabic"/>
          <w:sz w:val="28"/>
          <w:szCs w:val="28"/>
          <w:rtl/>
          <w:lang w:bidi="ar-DZ"/>
        </w:rPr>
        <w:t>ص</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w:t>
      </w:r>
      <w:r w:rsidRPr="00316492">
        <w:rPr>
          <w:rFonts w:ascii="Traditional Arabic" w:hAnsi="Traditional Arabic" w:cs="Traditional Arabic"/>
          <w:sz w:val="24"/>
          <w:szCs w:val="24"/>
          <w:rtl/>
          <w:lang w:bidi="ar-DZ"/>
        </w:rPr>
        <w:t>131</w:t>
      </w:r>
      <w:r>
        <w:rPr>
          <w:rFonts w:ascii="Traditional Arabic" w:hAnsi="Traditional Arabic" w:cs="Traditional Arabic" w:hint="cs"/>
          <w:sz w:val="28"/>
          <w:szCs w:val="28"/>
          <w:rtl/>
          <w:lang w:bidi="ar-DZ"/>
        </w:rPr>
        <w:t>.</w:t>
      </w:r>
    </w:p>
  </w:footnote>
  <w:footnote w:id="90">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محمد الطيب قويدري، مفهوم التراث في النقد العربي الحديث، دار أي كتب،</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انجلترا،ط</w:t>
      </w:r>
      <w:r w:rsidRPr="00316492">
        <w:rPr>
          <w:rFonts w:ascii="Traditional Arabic" w:hAnsi="Traditional Arabic" w:cs="Traditional Arabic"/>
          <w:sz w:val="24"/>
          <w:szCs w:val="24"/>
          <w:rtl/>
          <w:lang w:bidi="ar-DZ"/>
        </w:rPr>
        <w:t>1</w:t>
      </w:r>
      <w:r w:rsidRPr="00F32767">
        <w:rPr>
          <w:rFonts w:ascii="Traditional Arabic" w:hAnsi="Traditional Arabic" w:cs="Traditional Arabic"/>
          <w:sz w:val="28"/>
          <w:szCs w:val="28"/>
          <w:rtl/>
          <w:lang w:bidi="ar-DZ"/>
        </w:rPr>
        <w:t>،.</w:t>
      </w:r>
      <w:r w:rsidRPr="00316492">
        <w:rPr>
          <w:rFonts w:ascii="Traditional Arabic" w:hAnsi="Traditional Arabic" w:cs="Traditional Arabic"/>
          <w:sz w:val="24"/>
          <w:szCs w:val="24"/>
          <w:rtl/>
          <w:lang w:bidi="ar-DZ"/>
        </w:rPr>
        <w:t>2018</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ص</w:t>
      </w:r>
      <w:r>
        <w:rPr>
          <w:rFonts w:ascii="Traditional Arabic" w:hAnsi="Traditional Arabic" w:cs="Traditional Arabic" w:hint="cs"/>
          <w:sz w:val="28"/>
          <w:szCs w:val="28"/>
          <w:rtl/>
          <w:lang w:bidi="ar-DZ"/>
        </w:rPr>
        <w:t xml:space="preserve">: </w:t>
      </w:r>
      <w:r w:rsidRPr="00316492">
        <w:rPr>
          <w:rFonts w:ascii="Traditional Arabic" w:hAnsi="Traditional Arabic" w:cs="Traditional Arabic"/>
          <w:sz w:val="24"/>
          <w:szCs w:val="24"/>
          <w:rtl/>
          <w:lang w:bidi="ar-DZ"/>
        </w:rPr>
        <w:t>63</w:t>
      </w:r>
      <w:r>
        <w:rPr>
          <w:rFonts w:ascii="Traditional Arabic" w:hAnsi="Traditional Arabic" w:cs="Traditional Arabic" w:hint="cs"/>
          <w:sz w:val="28"/>
          <w:szCs w:val="28"/>
          <w:rtl/>
          <w:lang w:bidi="ar-DZ"/>
        </w:rPr>
        <w:t>.</w:t>
      </w:r>
    </w:p>
  </w:footnote>
  <w:footnote w:id="91">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المرجع نفسه،</w:t>
      </w:r>
      <w:r w:rsidRPr="00F32767">
        <w:rPr>
          <w:rFonts w:ascii="Traditional Arabic" w:hAnsi="Traditional Arabic" w:cs="Traditional Arabic"/>
          <w:sz w:val="28"/>
          <w:szCs w:val="28"/>
          <w:rtl/>
          <w:lang w:bidi="ar-DZ"/>
        </w:rPr>
        <w:t xml:space="preserve"> ص</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w:t>
      </w:r>
      <w:r w:rsidRPr="00316492">
        <w:rPr>
          <w:rFonts w:ascii="Traditional Arabic" w:hAnsi="Traditional Arabic" w:cs="Traditional Arabic"/>
          <w:sz w:val="24"/>
          <w:szCs w:val="24"/>
          <w:rtl/>
          <w:lang w:bidi="ar-DZ"/>
        </w:rPr>
        <w:t>32</w:t>
      </w:r>
      <w:r w:rsidRPr="00F32767">
        <w:rPr>
          <w:rFonts w:ascii="Traditional Arabic" w:hAnsi="Traditional Arabic" w:cs="Traditional Arabic"/>
          <w:sz w:val="28"/>
          <w:szCs w:val="28"/>
          <w:rtl/>
          <w:lang w:bidi="ar-DZ"/>
        </w:rPr>
        <w:t>.</w:t>
      </w:r>
    </w:p>
  </w:footnote>
  <w:footnote w:id="92">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w:t>
      </w:r>
      <w:r w:rsidRPr="00F32767">
        <w:rPr>
          <w:rFonts w:ascii="Traditional Arabic" w:hAnsi="Traditional Arabic" w:cs="Traditional Arabic"/>
          <w:sz w:val="28"/>
          <w:szCs w:val="28"/>
          <w:lang w:bidi="ar-DZ"/>
        </w:rPr>
        <w:footnoteRef/>
      </w:r>
      <w:r>
        <w:rPr>
          <w:rFonts w:ascii="Traditional Arabic" w:hAnsi="Traditional Arabic" w:cs="Traditional Arabic"/>
          <w:sz w:val="28"/>
          <w:szCs w:val="28"/>
          <w:lang w:bidi="ar-DZ"/>
        </w:rPr>
        <w:t>)</w:t>
      </w:r>
      <w:r>
        <w:rPr>
          <w:rFonts w:ascii="Traditional Arabic" w:hAnsi="Traditional Arabic" w:cs="Traditional Arabic" w:hint="cs"/>
          <w:sz w:val="28"/>
          <w:szCs w:val="28"/>
          <w:rtl/>
          <w:lang w:bidi="ar-DZ"/>
        </w:rPr>
        <w:t xml:space="preserve"> </w:t>
      </w:r>
      <w:r w:rsidRPr="005E6DBA">
        <w:rPr>
          <w:rFonts w:ascii="Traditional Arabic" w:hAnsi="Traditional Arabic" w:cs="Traditional Arabic" w:hint="eastAsia"/>
          <w:sz w:val="28"/>
          <w:szCs w:val="28"/>
          <w:rtl/>
          <w:lang w:bidi="ar-DZ"/>
        </w:rPr>
        <w:t>فهمي</w:t>
      </w:r>
      <w:r w:rsidRPr="005E6DBA">
        <w:rPr>
          <w:rFonts w:ascii="Traditional Arabic" w:hAnsi="Traditional Arabic" w:cs="Traditional Arabic"/>
          <w:sz w:val="28"/>
          <w:szCs w:val="28"/>
          <w:rtl/>
          <w:lang w:bidi="ar-DZ"/>
        </w:rPr>
        <w:t xml:space="preserve"> </w:t>
      </w:r>
      <w:r w:rsidRPr="005E6DBA">
        <w:rPr>
          <w:rFonts w:ascii="Traditional Arabic" w:hAnsi="Traditional Arabic" w:cs="Traditional Arabic" w:hint="eastAsia"/>
          <w:sz w:val="28"/>
          <w:szCs w:val="28"/>
          <w:rtl/>
          <w:lang w:bidi="ar-DZ"/>
        </w:rPr>
        <w:t>جدعان</w:t>
      </w:r>
      <w:r w:rsidRPr="005E6DBA">
        <w:rPr>
          <w:rFonts w:ascii="Traditional Arabic" w:hAnsi="Traditional Arabic" w:cs="Traditional Arabic" w:hint="cs"/>
          <w:sz w:val="28"/>
          <w:szCs w:val="28"/>
          <w:rtl/>
          <w:lang w:bidi="ar-DZ"/>
        </w:rPr>
        <w:t>،</w:t>
      </w:r>
      <w:r w:rsidRPr="005E6DBA">
        <w:rPr>
          <w:rFonts w:ascii="Traditional Arabic" w:hAnsi="Traditional Arabic" w:cs="Traditional Arabic" w:hint="eastAsia"/>
          <w:sz w:val="28"/>
          <w:szCs w:val="28"/>
          <w:rtl/>
          <w:lang w:bidi="ar-DZ"/>
        </w:rPr>
        <w:t xml:space="preserve"> نظرية</w:t>
      </w:r>
      <w:r w:rsidRPr="005E6DBA">
        <w:rPr>
          <w:rFonts w:ascii="Traditional Arabic" w:hAnsi="Traditional Arabic" w:cs="Traditional Arabic"/>
          <w:sz w:val="28"/>
          <w:szCs w:val="28"/>
          <w:rtl/>
          <w:lang w:bidi="ar-DZ"/>
        </w:rPr>
        <w:t xml:space="preserve"> </w:t>
      </w:r>
      <w:r w:rsidRPr="005E6DBA">
        <w:rPr>
          <w:rFonts w:ascii="Traditional Arabic" w:hAnsi="Traditional Arabic" w:cs="Traditional Arabic" w:hint="eastAsia"/>
          <w:sz w:val="28"/>
          <w:szCs w:val="28"/>
          <w:rtl/>
          <w:lang w:bidi="ar-DZ"/>
        </w:rPr>
        <w:t>التراث</w:t>
      </w:r>
      <w:r w:rsidRPr="005E6DBA">
        <w:rPr>
          <w:rFonts w:ascii="Traditional Arabic" w:hAnsi="Traditional Arabic" w:cs="Traditional Arabic" w:hint="cs"/>
          <w:sz w:val="28"/>
          <w:szCs w:val="28"/>
          <w:rtl/>
          <w:lang w:bidi="ar-DZ"/>
        </w:rPr>
        <w:t xml:space="preserve">، </w:t>
      </w:r>
      <w:r>
        <w:rPr>
          <w:rFonts w:ascii="Traditional Arabic" w:hAnsi="Traditional Arabic" w:cs="Traditional Arabic" w:hint="cs"/>
          <w:sz w:val="28"/>
          <w:szCs w:val="28"/>
          <w:rtl/>
          <w:lang w:bidi="ar-DZ"/>
        </w:rPr>
        <w:t>مرجع سابق،</w:t>
      </w:r>
      <w:r w:rsidRPr="00F32767">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lang w:bidi="ar-DZ"/>
        </w:rPr>
        <w:t>ص</w:t>
      </w:r>
      <w:r>
        <w:rPr>
          <w:rFonts w:ascii="Traditional Arabic" w:hAnsi="Traditional Arabic" w:cs="Traditional Arabic" w:hint="cs"/>
          <w:sz w:val="28"/>
          <w:szCs w:val="28"/>
          <w:rtl/>
          <w:lang w:bidi="ar-DZ"/>
        </w:rPr>
        <w:t>:</w:t>
      </w:r>
      <w:r>
        <w:rPr>
          <w:rFonts w:ascii="Traditional Arabic" w:hAnsi="Traditional Arabic" w:cs="Traditional Arabic"/>
          <w:sz w:val="28"/>
          <w:szCs w:val="28"/>
          <w:rtl/>
          <w:lang w:bidi="ar-DZ"/>
        </w:rPr>
        <w:t xml:space="preserve"> </w:t>
      </w:r>
      <w:r w:rsidRPr="00316492">
        <w:rPr>
          <w:rFonts w:ascii="Traditional Arabic" w:hAnsi="Traditional Arabic" w:cs="Traditional Arabic"/>
          <w:sz w:val="24"/>
          <w:szCs w:val="24"/>
          <w:rtl/>
          <w:lang w:bidi="ar-DZ"/>
        </w:rPr>
        <w:t>18</w:t>
      </w:r>
      <w:r>
        <w:rPr>
          <w:rFonts w:ascii="Traditional Arabic" w:hAnsi="Traditional Arabic" w:cs="Traditional Arabic"/>
          <w:sz w:val="28"/>
          <w:szCs w:val="28"/>
          <w:rtl/>
          <w:lang w:bidi="ar-DZ"/>
        </w:rPr>
        <w:t>.</w:t>
      </w:r>
    </w:p>
  </w:footnote>
  <w:footnote w:id="93">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lang w:bidi="ar-DZ"/>
        </w:rPr>
        <w:footnoteRef/>
      </w:r>
      <w:r>
        <w:rPr>
          <w:rFonts w:ascii="Traditional Arabic" w:hAnsi="Traditional Arabic" w:cs="Traditional Arabic"/>
          <w:sz w:val="28"/>
          <w:szCs w:val="28"/>
          <w:lang w:bidi="ar-DZ"/>
        </w:rPr>
        <w:t>)</w:t>
      </w:r>
      <w:r>
        <w:rPr>
          <w:rFonts w:ascii="Traditional Arabic" w:hAnsi="Traditional Arabic" w:cs="Traditional Arabic" w:hint="cs"/>
          <w:sz w:val="28"/>
          <w:szCs w:val="28"/>
          <w:rtl/>
          <w:lang w:bidi="ar-DZ"/>
        </w:rPr>
        <w:t xml:space="preserve">  المرجع نفسه،</w:t>
      </w:r>
      <w:r w:rsidRPr="00F32767">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lang w:bidi="ar-DZ"/>
        </w:rPr>
        <w:t>ص</w:t>
      </w:r>
      <w:r>
        <w:rPr>
          <w:rFonts w:ascii="Traditional Arabic" w:hAnsi="Traditional Arabic" w:cs="Traditional Arabic" w:hint="cs"/>
          <w:sz w:val="28"/>
          <w:szCs w:val="28"/>
          <w:rtl/>
          <w:lang w:bidi="ar-DZ"/>
        </w:rPr>
        <w:t>:</w:t>
      </w:r>
      <w:r>
        <w:rPr>
          <w:rFonts w:ascii="Traditional Arabic" w:hAnsi="Traditional Arabic" w:cs="Traditional Arabic"/>
          <w:sz w:val="28"/>
          <w:szCs w:val="28"/>
          <w:rtl/>
          <w:lang w:bidi="ar-DZ"/>
        </w:rPr>
        <w:t xml:space="preserve"> </w:t>
      </w:r>
      <w:r w:rsidRPr="00316492">
        <w:rPr>
          <w:rFonts w:ascii="Traditional Arabic" w:hAnsi="Traditional Arabic" w:cs="Traditional Arabic"/>
          <w:sz w:val="24"/>
          <w:szCs w:val="24"/>
          <w:rtl/>
          <w:lang w:bidi="ar-DZ"/>
        </w:rPr>
        <w:t>36</w:t>
      </w:r>
      <w:r>
        <w:rPr>
          <w:rFonts w:ascii="Traditional Arabic" w:hAnsi="Traditional Arabic" w:cs="Traditional Arabic"/>
          <w:sz w:val="28"/>
          <w:szCs w:val="28"/>
          <w:rtl/>
          <w:lang w:bidi="ar-DZ"/>
        </w:rPr>
        <w:t>.</w:t>
      </w:r>
    </w:p>
  </w:footnote>
  <w:footnote w:id="94">
    <w:p w:rsidR="00DC1763" w:rsidRPr="00652A9F"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652A9F">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652A9F">
        <w:rPr>
          <w:rFonts w:ascii="Traditional Arabic" w:hAnsi="Traditional Arabic" w:cs="Traditional Arabic"/>
          <w:sz w:val="28"/>
          <w:szCs w:val="28"/>
          <w:lang w:bidi="ar-DZ"/>
        </w:rPr>
        <w:t xml:space="preserve"> </w:t>
      </w:r>
      <w:r w:rsidRPr="00652A9F">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محمد رياض وتار</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توظيف التر</w:t>
      </w:r>
      <w:r>
        <w:rPr>
          <w:rFonts w:ascii="Traditional Arabic" w:hAnsi="Traditional Arabic" w:cs="Traditional Arabic"/>
          <w:sz w:val="28"/>
          <w:szCs w:val="28"/>
          <w:rtl/>
          <w:lang w:bidi="ar-DZ"/>
        </w:rPr>
        <w:t>اث في الرواية العربية المعاصرة</w:t>
      </w:r>
      <w:r>
        <w:rPr>
          <w:rFonts w:ascii="Traditional Arabic" w:hAnsi="Traditional Arabic" w:cs="Traditional Arabic" w:hint="cs"/>
          <w:sz w:val="28"/>
          <w:szCs w:val="28"/>
          <w:rtl/>
          <w:lang w:bidi="ar-DZ"/>
        </w:rPr>
        <w:t>، مرجع سابق،</w:t>
      </w:r>
      <w:r w:rsidRPr="00F32767">
        <w:rPr>
          <w:rFonts w:ascii="Traditional Arabic" w:hAnsi="Traditional Arabic" w:cs="Traditional Arabic"/>
          <w:sz w:val="28"/>
          <w:szCs w:val="28"/>
          <w:rtl/>
          <w:lang w:bidi="ar-DZ"/>
        </w:rPr>
        <w:t xml:space="preserve"> ص</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w:t>
      </w:r>
      <w:r w:rsidRPr="00316492">
        <w:rPr>
          <w:rFonts w:ascii="Traditional Arabic" w:hAnsi="Traditional Arabic" w:cs="Traditional Arabic" w:hint="cs"/>
          <w:sz w:val="24"/>
          <w:szCs w:val="24"/>
          <w:rtl/>
          <w:lang w:bidi="ar-DZ"/>
        </w:rPr>
        <w:t>22</w:t>
      </w:r>
      <w:r>
        <w:rPr>
          <w:rFonts w:ascii="Traditional Arabic" w:hAnsi="Traditional Arabic" w:cs="Traditional Arabic" w:hint="cs"/>
          <w:sz w:val="28"/>
          <w:szCs w:val="28"/>
          <w:rtl/>
          <w:lang w:bidi="ar-DZ"/>
        </w:rPr>
        <w:t>.</w:t>
      </w:r>
    </w:p>
  </w:footnote>
  <w:footnote w:id="95">
    <w:p w:rsidR="00DC1763" w:rsidRPr="00170DDA"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 xml:space="preserve"> </w:t>
      </w:r>
      <w:r w:rsidRPr="00170DDA">
        <w:rPr>
          <w:rFonts w:ascii="Traditional Arabic" w:hAnsi="Traditional Arabic" w:cs="Traditional Arabic"/>
          <w:sz w:val="28"/>
          <w:szCs w:val="28"/>
          <w:lang w:bidi="ar-DZ"/>
        </w:rPr>
        <w:t>(</w:t>
      </w:r>
      <w:r w:rsidRPr="00170DDA">
        <w:rPr>
          <w:rFonts w:ascii="Traditional Arabic" w:hAnsi="Traditional Arabic" w:cs="Traditional Arabic"/>
          <w:sz w:val="28"/>
          <w:szCs w:val="28"/>
          <w:lang w:bidi="ar-DZ"/>
        </w:rPr>
        <w:footnoteRef/>
      </w:r>
      <w:r w:rsidRPr="00170DDA">
        <w:rPr>
          <w:rFonts w:ascii="Traditional Arabic" w:hAnsi="Traditional Arabic" w:cs="Traditional Arabic"/>
          <w:sz w:val="28"/>
          <w:szCs w:val="28"/>
          <w:lang w:bidi="ar-DZ"/>
        </w:rPr>
        <w:t>)</w:t>
      </w:r>
      <w:r>
        <w:rPr>
          <w:rFonts w:ascii="Traditional Arabic" w:hAnsi="Traditional Arabic" w:cs="Traditional Arabic"/>
          <w:sz w:val="28"/>
          <w:szCs w:val="28"/>
          <w:lang w:bidi="ar-DZ"/>
        </w:rPr>
        <w:t xml:space="preserve"> </w:t>
      </w:r>
      <w:r w:rsidRPr="00170DDA">
        <w:rPr>
          <w:rFonts w:ascii="Traditional Arabic" w:hAnsi="Traditional Arabic" w:cs="Traditional Arabic"/>
          <w:sz w:val="28"/>
          <w:szCs w:val="28"/>
          <w:rtl/>
          <w:lang w:bidi="ar-DZ"/>
        </w:rPr>
        <w:t>نعيم اليافي</w:t>
      </w:r>
      <w:r w:rsidRPr="00170DDA">
        <w:rPr>
          <w:rFonts w:ascii="Traditional Arabic" w:hAnsi="Traditional Arabic" w:cs="Traditional Arabic" w:hint="cs"/>
          <w:sz w:val="28"/>
          <w:szCs w:val="28"/>
          <w:rtl/>
          <w:lang w:bidi="ar-DZ"/>
        </w:rPr>
        <w:t xml:space="preserve">: </w:t>
      </w:r>
      <w:r w:rsidRPr="00170DDA">
        <w:rPr>
          <w:rFonts w:ascii="Traditional Arabic" w:hAnsi="Traditional Arabic" w:cs="Traditional Arabic"/>
          <w:sz w:val="28"/>
          <w:szCs w:val="28"/>
          <w:rtl/>
          <w:lang w:bidi="ar-DZ"/>
        </w:rPr>
        <w:t>أوهاج الحداثة</w:t>
      </w:r>
      <w:r w:rsidRPr="00170DDA">
        <w:rPr>
          <w:rFonts w:ascii="Traditional Arabic" w:hAnsi="Traditional Arabic" w:cs="Traditional Arabic" w:hint="cs"/>
          <w:sz w:val="28"/>
          <w:szCs w:val="28"/>
          <w:rtl/>
          <w:lang w:bidi="ar-DZ"/>
        </w:rPr>
        <w:t xml:space="preserve"> ــــــ</w:t>
      </w:r>
      <w:r w:rsidRPr="00170DDA">
        <w:rPr>
          <w:rFonts w:ascii="Traditional Arabic" w:hAnsi="Traditional Arabic" w:cs="Traditional Arabic"/>
          <w:sz w:val="28"/>
          <w:szCs w:val="28"/>
          <w:rtl/>
          <w:lang w:bidi="ar-DZ"/>
        </w:rPr>
        <w:t xml:space="preserve"> دراسة في القصيدة المعاصرة</w:t>
      </w:r>
      <w:r w:rsidRPr="00170DDA">
        <w:rPr>
          <w:rFonts w:ascii="Traditional Arabic" w:hAnsi="Traditional Arabic" w:cs="Traditional Arabic" w:hint="cs"/>
          <w:sz w:val="28"/>
          <w:szCs w:val="28"/>
          <w:rtl/>
          <w:lang w:bidi="ar-DZ"/>
        </w:rPr>
        <w:t xml:space="preserve">ـ ــــــ </w:t>
      </w:r>
      <w:r w:rsidRPr="00170DDA">
        <w:rPr>
          <w:rFonts w:ascii="Traditional Arabic" w:hAnsi="Traditional Arabic" w:cs="Traditional Arabic"/>
          <w:sz w:val="28"/>
          <w:szCs w:val="28"/>
          <w:rtl/>
          <w:lang w:bidi="ar-DZ"/>
        </w:rPr>
        <w:t>، اتحاد الكتاب العرب، دمشق</w:t>
      </w:r>
      <w:r w:rsidRPr="00170DDA">
        <w:rPr>
          <w:rFonts w:ascii="Traditional Arabic" w:hAnsi="Traditional Arabic" w:cs="Traditional Arabic" w:hint="cs"/>
          <w:sz w:val="28"/>
          <w:szCs w:val="28"/>
          <w:rtl/>
          <w:lang w:bidi="ar-DZ"/>
        </w:rPr>
        <w:t>،دط،</w:t>
      </w:r>
      <w:r w:rsidRPr="00170DDA">
        <w:rPr>
          <w:rFonts w:ascii="Traditional Arabic" w:hAnsi="Traditional Arabic" w:cs="Traditional Arabic"/>
          <w:sz w:val="28"/>
          <w:szCs w:val="28"/>
          <w:rtl/>
          <w:lang w:bidi="ar-DZ"/>
        </w:rPr>
        <w:t xml:space="preserve"> 1993</w:t>
      </w:r>
      <w:r w:rsidRPr="00170DDA">
        <w:rPr>
          <w:rFonts w:ascii="Traditional Arabic" w:hAnsi="Traditional Arabic" w:cs="Traditional Arabic" w:hint="cs"/>
          <w:sz w:val="28"/>
          <w:szCs w:val="28"/>
          <w:rtl/>
          <w:lang w:bidi="ar-DZ"/>
        </w:rPr>
        <w:t>،</w:t>
      </w:r>
      <w:r w:rsidRPr="00170DDA">
        <w:rPr>
          <w:rFonts w:ascii="Traditional Arabic" w:hAnsi="Traditional Arabic" w:cs="Traditional Arabic"/>
          <w:sz w:val="28"/>
          <w:szCs w:val="28"/>
          <w:rtl/>
          <w:lang w:bidi="ar-DZ"/>
        </w:rPr>
        <w:t xml:space="preserve"> ص 50.</w:t>
      </w:r>
    </w:p>
  </w:footnote>
  <w:footnote w:id="96">
    <w:p w:rsidR="00DC1763" w:rsidRPr="00F32767" w:rsidRDefault="00DC1763" w:rsidP="002A15CB">
      <w:pPr>
        <w:pStyle w:val="NormalWeb"/>
        <w:bidi/>
        <w:spacing w:before="0" w:beforeAutospacing="0" w:afterAutospacing="0"/>
        <w:jc w:val="both"/>
        <w:rPr>
          <w:rFonts w:ascii="Traditional Arabic" w:eastAsiaTheme="minorEastAsia" w:hAnsi="Traditional Arabic" w:cs="Traditional Arabic"/>
          <w:sz w:val="28"/>
          <w:szCs w:val="28"/>
          <w:rtl/>
          <w:lang w:bidi="ar-DZ"/>
        </w:rPr>
      </w:pPr>
      <w:r>
        <w:rPr>
          <w:rFonts w:ascii="Traditional Arabic" w:eastAsiaTheme="minorEastAsia" w:hAnsi="Traditional Arabic" w:cs="Traditional Arabic"/>
          <w:sz w:val="28"/>
          <w:szCs w:val="28"/>
          <w:rtl/>
          <w:lang w:bidi="ar-DZ"/>
        </w:rPr>
        <w:t>(</w:t>
      </w:r>
      <w:r w:rsidRPr="00F32767">
        <w:rPr>
          <w:rFonts w:ascii="Traditional Arabic" w:eastAsiaTheme="minorEastAsia" w:hAnsi="Traditional Arabic" w:cs="Traditional Arabic"/>
          <w:sz w:val="28"/>
          <w:szCs w:val="28"/>
          <w:rtl/>
          <w:lang w:bidi="ar-DZ"/>
        </w:rPr>
        <w:footnoteRef/>
      </w:r>
      <w:r>
        <w:rPr>
          <w:rFonts w:ascii="Traditional Arabic" w:eastAsiaTheme="minorEastAsia" w:hAnsi="Traditional Arabic" w:cs="Traditional Arabic"/>
          <w:sz w:val="28"/>
          <w:szCs w:val="28"/>
          <w:rtl/>
          <w:lang w:bidi="ar-DZ"/>
        </w:rPr>
        <w:t>)</w:t>
      </w:r>
      <w:r w:rsidRPr="00F32767">
        <w:rPr>
          <w:rFonts w:ascii="Traditional Arabic" w:eastAsiaTheme="minorEastAsia" w:hAnsi="Traditional Arabic" w:cs="Traditional Arabic"/>
          <w:sz w:val="28"/>
          <w:szCs w:val="28"/>
          <w:lang w:bidi="ar-DZ"/>
        </w:rPr>
        <w:t xml:space="preserve"> </w:t>
      </w:r>
      <w:r w:rsidRPr="00F32767">
        <w:rPr>
          <w:rFonts w:ascii="Traditional Arabic" w:eastAsiaTheme="minorEastAsia" w:hAnsi="Traditional Arabic" w:cs="Traditional Arabic"/>
          <w:sz w:val="28"/>
          <w:szCs w:val="28"/>
          <w:rtl/>
          <w:lang w:bidi="ar-DZ"/>
        </w:rPr>
        <w:t xml:space="preserve"> أبو المجد عبد الجليل، وحارث عبد العالي، تجديد الخطاب الإسلامي وتحديات الحداثة، أفريقيا الشرق، المغرب، ط</w:t>
      </w:r>
      <w:r w:rsidRPr="00316492">
        <w:rPr>
          <w:rFonts w:ascii="Traditional Arabic" w:eastAsiaTheme="minorEastAsia" w:hAnsi="Traditional Arabic" w:cs="Traditional Arabic"/>
          <w:rtl/>
          <w:lang w:bidi="ar-DZ"/>
        </w:rPr>
        <w:t>1</w:t>
      </w:r>
      <w:r w:rsidRPr="00F32767">
        <w:rPr>
          <w:rFonts w:ascii="Traditional Arabic" w:eastAsiaTheme="minorEastAsia" w:hAnsi="Traditional Arabic" w:cs="Traditional Arabic"/>
          <w:sz w:val="28"/>
          <w:szCs w:val="28"/>
          <w:rtl/>
          <w:lang w:bidi="ar-DZ"/>
        </w:rPr>
        <w:t xml:space="preserve">، </w:t>
      </w:r>
      <w:r w:rsidRPr="00316492">
        <w:rPr>
          <w:rFonts w:ascii="Traditional Arabic" w:eastAsiaTheme="minorEastAsia" w:hAnsi="Traditional Arabic" w:cs="Traditional Arabic"/>
          <w:rtl/>
          <w:lang w:bidi="ar-DZ"/>
        </w:rPr>
        <w:t>2011</w:t>
      </w:r>
      <w:r w:rsidRPr="00F32767">
        <w:rPr>
          <w:rFonts w:ascii="Traditional Arabic" w:eastAsiaTheme="minorEastAsia" w:hAnsi="Traditional Arabic" w:cs="Traditional Arabic"/>
          <w:sz w:val="28"/>
          <w:szCs w:val="28"/>
          <w:rtl/>
          <w:lang w:bidi="ar-DZ"/>
        </w:rPr>
        <w:t>، ص</w:t>
      </w:r>
      <w:r>
        <w:rPr>
          <w:rFonts w:ascii="Traditional Arabic" w:eastAsiaTheme="minorEastAsia" w:hAnsi="Traditional Arabic" w:cs="Traditional Arabic" w:hint="cs"/>
          <w:sz w:val="28"/>
          <w:szCs w:val="28"/>
          <w:rtl/>
          <w:lang w:bidi="ar-DZ"/>
        </w:rPr>
        <w:t>:</w:t>
      </w:r>
      <w:r w:rsidRPr="00F32767">
        <w:rPr>
          <w:rFonts w:ascii="Traditional Arabic" w:eastAsiaTheme="minorEastAsia" w:hAnsi="Traditional Arabic" w:cs="Traditional Arabic"/>
          <w:sz w:val="28"/>
          <w:szCs w:val="28"/>
          <w:rtl/>
          <w:lang w:bidi="ar-DZ"/>
        </w:rPr>
        <w:t xml:space="preserve"> </w:t>
      </w:r>
      <w:r w:rsidRPr="00316492">
        <w:rPr>
          <w:rFonts w:ascii="Traditional Arabic" w:eastAsiaTheme="minorEastAsia" w:hAnsi="Traditional Arabic" w:cs="Traditional Arabic"/>
          <w:rtl/>
          <w:lang w:bidi="ar-DZ"/>
        </w:rPr>
        <w:t>87</w:t>
      </w:r>
      <w:r>
        <w:rPr>
          <w:rFonts w:ascii="Traditional Arabic" w:eastAsiaTheme="minorEastAsia" w:hAnsi="Traditional Arabic" w:cs="Traditional Arabic" w:hint="cs"/>
          <w:sz w:val="28"/>
          <w:szCs w:val="28"/>
          <w:rtl/>
          <w:lang w:bidi="ar-DZ"/>
        </w:rPr>
        <w:t>.</w:t>
      </w:r>
    </w:p>
  </w:footnote>
  <w:footnote w:id="97">
    <w:p w:rsidR="00DC1763" w:rsidRPr="00F14B7D"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14B7D">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14B7D">
        <w:rPr>
          <w:rFonts w:ascii="Traditional Arabic" w:hAnsi="Traditional Arabic" w:cs="Traditional Arabic"/>
          <w:sz w:val="28"/>
          <w:szCs w:val="28"/>
          <w:lang w:bidi="ar-DZ"/>
        </w:rPr>
        <w:t xml:space="preserve"> </w:t>
      </w:r>
      <w:r w:rsidRPr="00F14B7D">
        <w:rPr>
          <w:rFonts w:ascii="Traditional Arabic" w:hAnsi="Traditional Arabic" w:cs="Traditional Arabic" w:hint="cs"/>
          <w:sz w:val="28"/>
          <w:szCs w:val="28"/>
          <w:rtl/>
          <w:lang w:bidi="ar-DZ"/>
        </w:rPr>
        <w:t xml:space="preserve"> </w:t>
      </w:r>
      <w:r w:rsidRPr="00F14B7D">
        <w:rPr>
          <w:rFonts w:ascii="Traditional Arabic" w:hAnsi="Traditional Arabic" w:cs="Traditional Arabic" w:hint="eastAsia"/>
          <w:sz w:val="28"/>
          <w:szCs w:val="28"/>
          <w:rtl/>
          <w:lang w:bidi="ar-DZ"/>
        </w:rPr>
        <w:t>حسن</w:t>
      </w:r>
      <w:r w:rsidRPr="00F14B7D">
        <w:rPr>
          <w:rFonts w:ascii="Traditional Arabic" w:hAnsi="Traditional Arabic" w:cs="Traditional Arabic"/>
          <w:sz w:val="28"/>
          <w:szCs w:val="28"/>
          <w:rtl/>
          <w:lang w:bidi="ar-DZ"/>
        </w:rPr>
        <w:t xml:space="preserve"> </w:t>
      </w:r>
      <w:r w:rsidRPr="00F14B7D">
        <w:rPr>
          <w:rFonts w:ascii="Traditional Arabic" w:hAnsi="Traditional Arabic" w:cs="Traditional Arabic" w:hint="eastAsia"/>
          <w:sz w:val="28"/>
          <w:szCs w:val="28"/>
          <w:rtl/>
          <w:lang w:bidi="ar-DZ"/>
        </w:rPr>
        <w:t>علي</w:t>
      </w:r>
      <w:r w:rsidRPr="00F14B7D">
        <w:rPr>
          <w:rFonts w:ascii="Traditional Arabic" w:hAnsi="Traditional Arabic" w:cs="Traditional Arabic"/>
          <w:sz w:val="28"/>
          <w:szCs w:val="28"/>
          <w:rtl/>
          <w:lang w:bidi="ar-DZ"/>
        </w:rPr>
        <w:t xml:space="preserve"> </w:t>
      </w:r>
      <w:r w:rsidRPr="00F14B7D">
        <w:rPr>
          <w:rFonts w:ascii="Traditional Arabic" w:hAnsi="Traditional Arabic" w:cs="Traditional Arabic" w:hint="eastAsia"/>
          <w:sz w:val="28"/>
          <w:szCs w:val="28"/>
          <w:rtl/>
          <w:lang w:bidi="ar-DZ"/>
        </w:rPr>
        <w:t>المخلف</w:t>
      </w:r>
      <w:r>
        <w:rPr>
          <w:rFonts w:ascii="Traditional Arabic" w:hAnsi="Traditional Arabic" w:cs="Traditional Arabic" w:hint="cs"/>
          <w:sz w:val="28"/>
          <w:szCs w:val="28"/>
          <w:rtl/>
          <w:lang w:bidi="ar-DZ"/>
        </w:rPr>
        <w:t>،</w:t>
      </w:r>
      <w:r w:rsidRPr="00F14B7D">
        <w:rPr>
          <w:rFonts w:ascii="Traditional Arabic" w:hAnsi="Traditional Arabic" w:cs="Traditional Arabic"/>
          <w:sz w:val="28"/>
          <w:szCs w:val="28"/>
          <w:rtl/>
          <w:lang w:bidi="ar-DZ"/>
        </w:rPr>
        <w:t xml:space="preserve"> </w:t>
      </w:r>
      <w:r w:rsidRPr="00F14B7D">
        <w:rPr>
          <w:rFonts w:ascii="Traditional Arabic" w:hAnsi="Traditional Arabic" w:cs="Traditional Arabic" w:hint="eastAsia"/>
          <w:sz w:val="28"/>
          <w:szCs w:val="28"/>
          <w:rtl/>
          <w:lang w:bidi="ar-DZ"/>
        </w:rPr>
        <w:t>التراث</w:t>
      </w:r>
      <w:r w:rsidRPr="00F14B7D">
        <w:rPr>
          <w:rFonts w:ascii="Traditional Arabic" w:hAnsi="Traditional Arabic" w:cs="Traditional Arabic"/>
          <w:sz w:val="28"/>
          <w:szCs w:val="28"/>
          <w:rtl/>
          <w:lang w:bidi="ar-DZ"/>
        </w:rPr>
        <w:t xml:space="preserve"> </w:t>
      </w:r>
      <w:r w:rsidRPr="00F14B7D">
        <w:rPr>
          <w:rFonts w:ascii="Traditional Arabic" w:hAnsi="Traditional Arabic" w:cs="Traditional Arabic" w:hint="eastAsia"/>
          <w:sz w:val="28"/>
          <w:szCs w:val="28"/>
          <w:rtl/>
          <w:lang w:bidi="ar-DZ"/>
        </w:rPr>
        <w:t>و</w:t>
      </w:r>
      <w:r w:rsidRPr="00F14B7D">
        <w:rPr>
          <w:rFonts w:ascii="Traditional Arabic" w:hAnsi="Traditional Arabic" w:cs="Traditional Arabic"/>
          <w:sz w:val="28"/>
          <w:szCs w:val="28"/>
          <w:rtl/>
          <w:lang w:bidi="ar-DZ"/>
        </w:rPr>
        <w:t xml:space="preserve"> </w:t>
      </w:r>
      <w:r w:rsidRPr="00F14B7D">
        <w:rPr>
          <w:rFonts w:ascii="Traditional Arabic" w:hAnsi="Traditional Arabic" w:cs="Traditional Arabic" w:hint="eastAsia"/>
          <w:sz w:val="28"/>
          <w:szCs w:val="28"/>
          <w:rtl/>
          <w:lang w:bidi="ar-DZ"/>
        </w:rPr>
        <w:t>السرد</w:t>
      </w:r>
      <w:r w:rsidRPr="00F14B7D">
        <w:rPr>
          <w:rFonts w:ascii="Traditional Arabic" w:hAnsi="Traditional Arabic" w:cs="Traditional Arabic" w:hint="cs"/>
          <w:sz w:val="28"/>
          <w:szCs w:val="28"/>
          <w:rtl/>
          <w:lang w:bidi="ar-DZ"/>
        </w:rPr>
        <w:t xml:space="preserve">، </w:t>
      </w:r>
      <w:r>
        <w:rPr>
          <w:rFonts w:ascii="Traditional Arabic" w:hAnsi="Traditional Arabic" w:cs="Traditional Arabic" w:hint="cs"/>
          <w:sz w:val="28"/>
          <w:szCs w:val="28"/>
          <w:rtl/>
          <w:lang w:bidi="ar-DZ"/>
        </w:rPr>
        <w:t>وزارة الثقافة والفنون والتراث، قطر،ط</w:t>
      </w:r>
      <w:r w:rsidRPr="00316492">
        <w:rPr>
          <w:rFonts w:ascii="Traditional Arabic" w:hAnsi="Traditional Arabic" w:cs="Traditional Arabic" w:hint="cs"/>
          <w:sz w:val="24"/>
          <w:szCs w:val="24"/>
          <w:rtl/>
          <w:lang w:bidi="ar-DZ"/>
        </w:rPr>
        <w:t>1</w:t>
      </w:r>
      <w:r>
        <w:rPr>
          <w:rFonts w:ascii="Traditional Arabic" w:hAnsi="Traditional Arabic" w:cs="Traditional Arabic" w:hint="cs"/>
          <w:sz w:val="28"/>
          <w:szCs w:val="28"/>
          <w:rtl/>
          <w:lang w:bidi="ar-DZ"/>
        </w:rPr>
        <w:t xml:space="preserve">، </w:t>
      </w:r>
      <w:r w:rsidRPr="00316492">
        <w:rPr>
          <w:rFonts w:ascii="Traditional Arabic" w:hAnsi="Traditional Arabic" w:cs="Traditional Arabic" w:hint="cs"/>
          <w:sz w:val="24"/>
          <w:szCs w:val="24"/>
          <w:rtl/>
          <w:lang w:bidi="ar-DZ"/>
        </w:rPr>
        <w:t>2010</w:t>
      </w:r>
      <w:r>
        <w:rPr>
          <w:rFonts w:ascii="Traditional Arabic" w:hAnsi="Traditional Arabic" w:cs="Traditional Arabic" w:hint="cs"/>
          <w:sz w:val="28"/>
          <w:szCs w:val="28"/>
          <w:rtl/>
          <w:lang w:bidi="ar-DZ"/>
        </w:rPr>
        <w:t xml:space="preserve">، </w:t>
      </w:r>
      <w:r w:rsidRPr="00F14B7D">
        <w:rPr>
          <w:rFonts w:ascii="Traditional Arabic" w:hAnsi="Traditional Arabic" w:cs="Traditional Arabic" w:hint="cs"/>
          <w:sz w:val="28"/>
          <w:szCs w:val="28"/>
          <w:rtl/>
          <w:lang w:bidi="ar-DZ"/>
        </w:rPr>
        <w:t>ص</w:t>
      </w:r>
      <w:r>
        <w:rPr>
          <w:rFonts w:ascii="Traditional Arabic" w:hAnsi="Traditional Arabic" w:cs="Traditional Arabic" w:hint="cs"/>
          <w:sz w:val="28"/>
          <w:szCs w:val="28"/>
          <w:rtl/>
          <w:lang w:bidi="ar-DZ"/>
        </w:rPr>
        <w:t>:</w:t>
      </w:r>
      <w:r w:rsidRPr="00F14B7D">
        <w:rPr>
          <w:rFonts w:ascii="Traditional Arabic" w:hAnsi="Traditional Arabic" w:cs="Traditional Arabic" w:hint="cs"/>
          <w:sz w:val="28"/>
          <w:szCs w:val="28"/>
          <w:rtl/>
          <w:lang w:bidi="ar-DZ"/>
        </w:rPr>
        <w:t xml:space="preserve"> </w:t>
      </w:r>
      <w:r w:rsidRPr="00316492">
        <w:rPr>
          <w:rFonts w:ascii="Traditional Arabic" w:hAnsi="Traditional Arabic" w:cs="Traditional Arabic" w:hint="cs"/>
          <w:sz w:val="24"/>
          <w:szCs w:val="24"/>
          <w:rtl/>
          <w:lang w:bidi="ar-DZ"/>
        </w:rPr>
        <w:t>13</w:t>
      </w:r>
      <w:r>
        <w:rPr>
          <w:rFonts w:ascii="Traditional Arabic" w:hAnsi="Traditional Arabic" w:cs="Traditional Arabic" w:hint="cs"/>
          <w:sz w:val="28"/>
          <w:szCs w:val="28"/>
          <w:rtl/>
          <w:lang w:bidi="ar-DZ"/>
        </w:rPr>
        <w:t>.</w:t>
      </w:r>
    </w:p>
  </w:footnote>
  <w:footnote w:id="98">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محمد رياض وتار</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توظيف التر</w:t>
      </w:r>
      <w:r>
        <w:rPr>
          <w:rFonts w:ascii="Traditional Arabic" w:hAnsi="Traditional Arabic" w:cs="Traditional Arabic"/>
          <w:sz w:val="28"/>
          <w:szCs w:val="28"/>
          <w:rtl/>
          <w:lang w:bidi="ar-DZ"/>
        </w:rPr>
        <w:t>اث في الرواية العربية المعاصرة</w:t>
      </w:r>
      <w:r>
        <w:rPr>
          <w:rFonts w:ascii="Traditional Arabic" w:hAnsi="Traditional Arabic" w:cs="Traditional Arabic" w:hint="cs"/>
          <w:sz w:val="28"/>
          <w:szCs w:val="28"/>
          <w:rtl/>
          <w:lang w:bidi="ar-DZ"/>
        </w:rPr>
        <w:t>،مرجع سابق،</w:t>
      </w:r>
      <w:r w:rsidRPr="00F32767">
        <w:rPr>
          <w:rFonts w:ascii="Traditional Arabic" w:hAnsi="Traditional Arabic" w:cs="Traditional Arabic"/>
          <w:sz w:val="28"/>
          <w:szCs w:val="28"/>
          <w:rtl/>
          <w:lang w:bidi="ar-DZ"/>
        </w:rPr>
        <w:t xml:space="preserve"> ص</w:t>
      </w:r>
      <w:r>
        <w:rPr>
          <w:rFonts w:ascii="Traditional Arabic" w:hAnsi="Traditional Arabic" w:cs="Traditional Arabic" w:hint="cs"/>
          <w:sz w:val="28"/>
          <w:szCs w:val="28"/>
          <w:rtl/>
          <w:lang w:bidi="ar-DZ"/>
        </w:rPr>
        <w:t xml:space="preserve">: </w:t>
      </w:r>
      <w:r w:rsidRPr="00316492">
        <w:rPr>
          <w:rFonts w:ascii="Traditional Arabic" w:hAnsi="Traditional Arabic" w:cs="Traditional Arabic" w:hint="cs"/>
          <w:sz w:val="24"/>
          <w:szCs w:val="24"/>
          <w:rtl/>
          <w:lang w:bidi="ar-DZ"/>
        </w:rPr>
        <w:t>22</w:t>
      </w:r>
      <w:r>
        <w:rPr>
          <w:rFonts w:ascii="Traditional Arabic" w:hAnsi="Traditional Arabic" w:cs="Traditional Arabic" w:hint="cs"/>
          <w:sz w:val="28"/>
          <w:szCs w:val="28"/>
          <w:rtl/>
          <w:lang w:bidi="ar-DZ"/>
        </w:rPr>
        <w:t>.</w:t>
      </w:r>
    </w:p>
  </w:footnote>
  <w:footnote w:id="99">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محمد رياض وتار</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توظيف التر</w:t>
      </w:r>
      <w:r>
        <w:rPr>
          <w:rFonts w:ascii="Traditional Arabic" w:hAnsi="Traditional Arabic" w:cs="Traditional Arabic"/>
          <w:sz w:val="28"/>
          <w:szCs w:val="28"/>
          <w:rtl/>
          <w:lang w:bidi="ar-DZ"/>
        </w:rPr>
        <w:t>اث في الرواية العربية المعاصرة</w:t>
      </w:r>
      <w:r>
        <w:rPr>
          <w:rFonts w:ascii="Traditional Arabic" w:hAnsi="Traditional Arabic" w:cs="Traditional Arabic" w:hint="cs"/>
          <w:sz w:val="28"/>
          <w:szCs w:val="28"/>
          <w:rtl/>
          <w:lang w:bidi="ar-DZ"/>
        </w:rPr>
        <w:t>،مرجع سابق،</w:t>
      </w:r>
      <w:r w:rsidRPr="00F32767">
        <w:rPr>
          <w:rFonts w:ascii="Traditional Arabic" w:hAnsi="Traditional Arabic" w:cs="Traditional Arabic"/>
          <w:sz w:val="28"/>
          <w:szCs w:val="28"/>
          <w:rtl/>
          <w:lang w:bidi="ar-DZ"/>
        </w:rPr>
        <w:t xml:space="preserve"> ص </w:t>
      </w:r>
      <w:r w:rsidRPr="00316492">
        <w:rPr>
          <w:rFonts w:ascii="Traditional Arabic" w:hAnsi="Traditional Arabic" w:cs="Traditional Arabic"/>
          <w:sz w:val="24"/>
          <w:szCs w:val="24"/>
          <w:rtl/>
          <w:lang w:bidi="ar-DZ"/>
        </w:rPr>
        <w:t>12</w:t>
      </w:r>
      <w:r>
        <w:rPr>
          <w:rFonts w:ascii="Traditional Arabic" w:hAnsi="Traditional Arabic" w:cs="Traditional Arabic" w:hint="cs"/>
          <w:sz w:val="28"/>
          <w:szCs w:val="28"/>
          <w:rtl/>
          <w:lang w:bidi="ar-DZ"/>
        </w:rPr>
        <w:t>.</w:t>
      </w:r>
    </w:p>
  </w:footnote>
  <w:footnote w:id="100">
    <w:p w:rsidR="00DC1763" w:rsidRPr="00615A31"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محمد بوعزة</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w:t>
      </w:r>
      <w:r w:rsidRPr="002256CD">
        <w:rPr>
          <w:rFonts w:ascii="Traditional Arabic" w:hAnsi="Traditional Arabic" w:cs="Traditional Arabic" w:hint="eastAsia"/>
          <w:color w:val="000000" w:themeColor="text1"/>
          <w:sz w:val="28"/>
          <w:szCs w:val="28"/>
          <w:rtl/>
          <w:lang w:val="en-US" w:bidi="ar-DZ"/>
        </w:rPr>
        <w:t>تحليل</w:t>
      </w:r>
      <w:r w:rsidRPr="002256CD">
        <w:rPr>
          <w:rFonts w:ascii="Traditional Arabic" w:hAnsi="Traditional Arabic" w:cs="Traditional Arabic"/>
          <w:color w:val="000000" w:themeColor="text1"/>
          <w:sz w:val="28"/>
          <w:szCs w:val="28"/>
          <w:rtl/>
          <w:lang w:val="en-US" w:bidi="ar-DZ"/>
        </w:rPr>
        <w:t xml:space="preserve"> </w:t>
      </w:r>
      <w:r w:rsidRPr="002256CD">
        <w:rPr>
          <w:rFonts w:ascii="Traditional Arabic" w:hAnsi="Traditional Arabic" w:cs="Traditional Arabic" w:hint="eastAsia"/>
          <w:color w:val="000000" w:themeColor="text1"/>
          <w:sz w:val="28"/>
          <w:szCs w:val="28"/>
          <w:rtl/>
          <w:lang w:val="en-US" w:bidi="ar-DZ"/>
        </w:rPr>
        <w:t>النص</w:t>
      </w:r>
      <w:r w:rsidRPr="002256CD">
        <w:rPr>
          <w:rFonts w:ascii="Traditional Arabic" w:hAnsi="Traditional Arabic" w:cs="Traditional Arabic"/>
          <w:color w:val="000000" w:themeColor="text1"/>
          <w:sz w:val="28"/>
          <w:szCs w:val="28"/>
          <w:rtl/>
          <w:lang w:val="en-US" w:bidi="ar-DZ"/>
        </w:rPr>
        <w:t xml:space="preserve"> </w:t>
      </w:r>
      <w:r w:rsidRPr="002256CD">
        <w:rPr>
          <w:rFonts w:ascii="Traditional Arabic" w:hAnsi="Traditional Arabic" w:cs="Traditional Arabic" w:hint="eastAsia"/>
          <w:color w:val="000000" w:themeColor="text1"/>
          <w:sz w:val="28"/>
          <w:szCs w:val="28"/>
          <w:rtl/>
          <w:lang w:val="en-US" w:bidi="ar-DZ"/>
        </w:rPr>
        <w:t>السرد</w:t>
      </w:r>
      <w:r w:rsidRPr="002256CD">
        <w:rPr>
          <w:rFonts w:ascii="Traditional Arabic" w:hAnsi="Traditional Arabic" w:cs="Traditional Arabic" w:hint="cs"/>
          <w:color w:val="000000" w:themeColor="text1"/>
          <w:sz w:val="28"/>
          <w:szCs w:val="28"/>
          <w:rtl/>
          <w:lang w:val="en-US" w:bidi="ar-DZ"/>
        </w:rPr>
        <w:t xml:space="preserve">ي تقنيات ومفاهيم، مطابع الدار </w:t>
      </w:r>
      <w:r>
        <w:rPr>
          <w:rFonts w:ascii="Traditional Arabic" w:hAnsi="Traditional Arabic" w:cs="Traditional Arabic" w:hint="cs"/>
          <w:color w:val="000000" w:themeColor="text1"/>
          <w:sz w:val="28"/>
          <w:szCs w:val="28"/>
          <w:rtl/>
          <w:lang w:val="en-US" w:bidi="ar-DZ"/>
        </w:rPr>
        <w:t>العلمية للعلوم، بيروت، ط1، 2013</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ص: </w:t>
      </w:r>
      <w:r w:rsidRPr="00316492">
        <w:rPr>
          <w:rFonts w:ascii="Traditional Arabic" w:hAnsi="Traditional Arabic" w:cs="Traditional Arabic"/>
          <w:sz w:val="24"/>
          <w:szCs w:val="24"/>
          <w:rtl/>
          <w:lang w:bidi="ar-DZ"/>
        </w:rPr>
        <w:t>22</w:t>
      </w:r>
      <w:r>
        <w:rPr>
          <w:rFonts w:ascii="Traditional Arabic" w:hAnsi="Traditional Arabic" w:cs="Traditional Arabic" w:hint="cs"/>
          <w:sz w:val="28"/>
          <w:szCs w:val="28"/>
          <w:rtl/>
          <w:lang w:bidi="ar-DZ"/>
        </w:rPr>
        <w:t>.</w:t>
      </w:r>
    </w:p>
  </w:footnote>
  <w:footnote w:id="101">
    <w:p w:rsidR="00DC1763" w:rsidRPr="00615A31"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محمد بوعزة</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تحليل النص السردي تقنيات ومفاهيم، </w:t>
      </w:r>
      <w:r>
        <w:rPr>
          <w:rFonts w:ascii="Traditional Arabic" w:hAnsi="Traditional Arabic" w:cs="Traditional Arabic" w:hint="cs"/>
          <w:sz w:val="28"/>
          <w:szCs w:val="28"/>
          <w:rtl/>
          <w:lang w:bidi="ar-DZ"/>
        </w:rPr>
        <w:t>ن م،</w:t>
      </w:r>
      <w:r w:rsidRPr="00F32767">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ن</w:t>
      </w:r>
      <w:r>
        <w:rPr>
          <w:rFonts w:ascii="Traditional Arabic" w:hAnsi="Traditional Arabic" w:cs="Traditional Arabic" w:hint="cs"/>
          <w:sz w:val="24"/>
          <w:szCs w:val="24"/>
          <w:rtl/>
          <w:lang w:bidi="ar-DZ"/>
        </w:rPr>
        <w:t xml:space="preserve"> ص</w:t>
      </w:r>
      <w:r>
        <w:rPr>
          <w:rFonts w:ascii="Traditional Arabic" w:hAnsi="Traditional Arabic" w:cs="Traditional Arabic" w:hint="cs"/>
          <w:sz w:val="28"/>
          <w:szCs w:val="28"/>
          <w:rtl/>
          <w:lang w:bidi="ar-DZ"/>
        </w:rPr>
        <w:t>.</w:t>
      </w:r>
    </w:p>
  </w:footnote>
  <w:footnote w:id="102">
    <w:p w:rsidR="00DC1763" w:rsidRPr="00615A31" w:rsidRDefault="00DC1763" w:rsidP="002A15CB">
      <w:pPr>
        <w:pStyle w:val="Notedebasdepage"/>
        <w:bidi/>
        <w:jc w:val="both"/>
        <w:rPr>
          <w:rFonts w:ascii="Traditional Arabic" w:hAnsi="Traditional Arabic" w:cs="Traditional Arabic"/>
          <w:color w:val="000000" w:themeColor="text1"/>
          <w:sz w:val="28"/>
          <w:szCs w:val="28"/>
          <w:rtl/>
          <w:lang w:val="en-US" w:bidi="ar-DZ"/>
        </w:rPr>
      </w:pPr>
      <w:r w:rsidRPr="00615A31">
        <w:rPr>
          <w:rFonts w:ascii="Traditional Arabic" w:hAnsi="Traditional Arabic" w:cs="Traditional Arabic"/>
          <w:color w:val="000000" w:themeColor="text1"/>
          <w:sz w:val="28"/>
          <w:szCs w:val="28"/>
          <w:lang w:val="en-US" w:bidi="ar-DZ"/>
        </w:rPr>
        <w:footnoteRef/>
      </w:r>
      <w:r w:rsidRPr="00615A31">
        <w:rPr>
          <w:rFonts w:ascii="Traditional Arabic" w:hAnsi="Traditional Arabic" w:cs="Traditional Arabic"/>
          <w:color w:val="000000" w:themeColor="text1"/>
          <w:sz w:val="28"/>
          <w:szCs w:val="28"/>
          <w:lang w:val="en-US" w:bidi="ar-DZ"/>
        </w:rPr>
        <w:t xml:space="preserve"> </w:t>
      </w:r>
      <w:r w:rsidRPr="00615A31">
        <w:rPr>
          <w:rFonts w:ascii="Traditional Arabic" w:hAnsi="Traditional Arabic" w:cs="Traditional Arabic" w:hint="cs"/>
          <w:color w:val="000000" w:themeColor="text1"/>
          <w:sz w:val="28"/>
          <w:szCs w:val="28"/>
          <w:rtl/>
          <w:lang w:val="en-US" w:bidi="ar-DZ"/>
        </w:rPr>
        <w:t xml:space="preserve"> عبد القادر عواد،</w:t>
      </w:r>
      <w:r>
        <w:rPr>
          <w:rFonts w:ascii="Traditional Arabic" w:hAnsi="Traditional Arabic" w:cs="Traditional Arabic" w:hint="cs"/>
          <w:color w:val="000000" w:themeColor="text1"/>
          <w:sz w:val="28"/>
          <w:szCs w:val="28"/>
          <w:rtl/>
          <w:lang w:val="en-US" w:bidi="ar-DZ"/>
        </w:rPr>
        <w:t xml:space="preserve"> </w:t>
      </w:r>
      <w:r w:rsidRPr="00615A31">
        <w:rPr>
          <w:rFonts w:ascii="Traditional Arabic" w:hAnsi="Traditional Arabic" w:cs="Traditional Arabic" w:hint="cs"/>
          <w:color w:val="000000" w:themeColor="text1"/>
          <w:sz w:val="28"/>
          <w:szCs w:val="28"/>
          <w:rtl/>
          <w:lang w:val="en-US" w:bidi="ar-DZ"/>
        </w:rPr>
        <w:t xml:space="preserve">العجائبي في الرواية العربية المعاصرة آليات السرد والتشكيل ، </w:t>
      </w:r>
      <w:r w:rsidRPr="00615A31">
        <w:rPr>
          <w:rFonts w:ascii="Traditional Arabic" w:hAnsi="Traditional Arabic" w:cs="Traditional Arabic"/>
          <w:color w:val="000000" w:themeColor="text1"/>
          <w:sz w:val="28"/>
          <w:szCs w:val="28"/>
          <w:rtl/>
          <w:lang w:val="en-US" w:bidi="ar-DZ"/>
        </w:rPr>
        <w:t xml:space="preserve">أطروحة مقدمة لنيل شهادة الدكتوراه في </w:t>
      </w:r>
      <w:r w:rsidRPr="00615A31">
        <w:rPr>
          <w:rFonts w:ascii="Traditional Arabic" w:hAnsi="Traditional Arabic" w:cs="Traditional Arabic" w:hint="cs"/>
          <w:color w:val="000000" w:themeColor="text1"/>
          <w:sz w:val="28"/>
          <w:szCs w:val="28"/>
          <w:rtl/>
          <w:lang w:val="en-US" w:bidi="ar-DZ"/>
        </w:rPr>
        <w:t xml:space="preserve">النقد المعاصر، </w:t>
      </w:r>
      <w:r w:rsidRPr="00615A31">
        <w:rPr>
          <w:rFonts w:ascii="Traditional Arabic" w:hAnsi="Traditional Arabic" w:cs="Traditional Arabic"/>
          <w:color w:val="000000" w:themeColor="text1"/>
          <w:sz w:val="28"/>
          <w:szCs w:val="28"/>
          <w:rtl/>
          <w:lang w:val="en-US" w:bidi="ar-DZ"/>
        </w:rPr>
        <w:t>كلية الآداب واللغات والفنون قسم: اللغة العربية وآدابها</w:t>
      </w:r>
      <w:r w:rsidRPr="00615A31">
        <w:rPr>
          <w:rFonts w:ascii="Traditional Arabic" w:hAnsi="Traditional Arabic" w:cs="Traditional Arabic" w:hint="cs"/>
          <w:color w:val="000000" w:themeColor="text1"/>
          <w:sz w:val="28"/>
          <w:szCs w:val="28"/>
          <w:rtl/>
          <w:lang w:val="en-US" w:bidi="ar-DZ"/>
        </w:rPr>
        <w:t xml:space="preserve">، </w:t>
      </w:r>
      <w:r w:rsidRPr="00615A31">
        <w:rPr>
          <w:rFonts w:ascii="Traditional Arabic" w:hAnsi="Traditional Arabic" w:cs="Traditional Arabic"/>
          <w:color w:val="000000" w:themeColor="text1"/>
          <w:sz w:val="28"/>
          <w:szCs w:val="28"/>
          <w:rtl/>
          <w:lang w:val="en-US" w:bidi="ar-DZ"/>
        </w:rPr>
        <w:t xml:space="preserve">جامعة </w:t>
      </w:r>
      <w:r w:rsidRPr="00615A31">
        <w:rPr>
          <w:rFonts w:ascii="Traditional Arabic" w:hAnsi="Traditional Arabic" w:cs="Traditional Arabic" w:hint="cs"/>
          <w:color w:val="000000" w:themeColor="text1"/>
          <w:sz w:val="28"/>
          <w:szCs w:val="28"/>
          <w:rtl/>
          <w:lang w:val="en-US" w:bidi="ar-DZ"/>
        </w:rPr>
        <w:t>وهران  2011/2012، ص</w:t>
      </w:r>
      <w:r>
        <w:rPr>
          <w:rFonts w:ascii="Traditional Arabic" w:hAnsi="Traditional Arabic" w:cs="Traditional Arabic" w:hint="cs"/>
          <w:color w:val="000000" w:themeColor="text1"/>
          <w:sz w:val="28"/>
          <w:szCs w:val="28"/>
          <w:rtl/>
          <w:lang w:val="en-US" w:bidi="ar-DZ"/>
        </w:rPr>
        <w:t>:</w:t>
      </w:r>
      <w:r w:rsidRPr="00615A31">
        <w:rPr>
          <w:rFonts w:ascii="Traditional Arabic" w:hAnsi="Traditional Arabic" w:cs="Traditional Arabic" w:hint="cs"/>
          <w:color w:val="000000" w:themeColor="text1"/>
          <w:sz w:val="28"/>
          <w:szCs w:val="28"/>
          <w:rtl/>
          <w:lang w:val="en-US" w:bidi="ar-DZ"/>
        </w:rPr>
        <w:t xml:space="preserve"> 19</w:t>
      </w:r>
      <w:r>
        <w:rPr>
          <w:rFonts w:ascii="Traditional Arabic" w:hAnsi="Traditional Arabic" w:cs="Traditional Arabic" w:hint="cs"/>
          <w:color w:val="000000" w:themeColor="text1"/>
          <w:sz w:val="28"/>
          <w:szCs w:val="28"/>
          <w:rtl/>
          <w:lang w:val="en-US" w:bidi="ar-DZ"/>
        </w:rPr>
        <w:t>.</w:t>
      </w:r>
    </w:p>
  </w:footnote>
  <w:footnote w:id="103">
    <w:p w:rsidR="00DC1763" w:rsidRPr="001C24D8" w:rsidRDefault="00DC1763" w:rsidP="002A15CB">
      <w:pPr>
        <w:pStyle w:val="Notedebasdepage"/>
        <w:bidi/>
        <w:jc w:val="both"/>
        <w:rPr>
          <w:rtl/>
          <w:lang w:bidi="ar-DZ"/>
        </w:rPr>
      </w:pPr>
      <w:r w:rsidRPr="00A73D80">
        <w:rPr>
          <w:rFonts w:ascii="Traditional Arabic" w:hAnsi="Traditional Arabic" w:cs="Traditional Arabic"/>
          <w:color w:val="000000" w:themeColor="text1"/>
          <w:sz w:val="28"/>
          <w:szCs w:val="28"/>
          <w:lang w:val="en-US" w:bidi="ar-DZ"/>
        </w:rPr>
        <w:footnoteRef/>
      </w:r>
      <w:r w:rsidRPr="00A73D80">
        <w:rPr>
          <w:rFonts w:ascii="Traditional Arabic" w:hAnsi="Traditional Arabic" w:cs="Traditional Arabic"/>
          <w:color w:val="000000" w:themeColor="text1"/>
          <w:sz w:val="28"/>
          <w:szCs w:val="28"/>
          <w:lang w:val="en-US" w:bidi="ar-DZ"/>
        </w:rPr>
        <w:t xml:space="preserve"> </w:t>
      </w:r>
      <w:r w:rsidRPr="00A73D80">
        <w:rPr>
          <w:rFonts w:ascii="Traditional Arabic" w:hAnsi="Traditional Arabic" w:cs="Traditional Arabic" w:hint="cs"/>
          <w:color w:val="000000" w:themeColor="text1"/>
          <w:sz w:val="28"/>
          <w:szCs w:val="28"/>
          <w:rtl/>
          <w:lang w:val="en-US" w:bidi="ar-DZ"/>
        </w:rPr>
        <w:t xml:space="preserve"> </w:t>
      </w:r>
      <w:r w:rsidRPr="00A73D80">
        <w:rPr>
          <w:rFonts w:ascii="Traditional Arabic" w:hAnsi="Traditional Arabic" w:cs="Traditional Arabic" w:hint="eastAsia"/>
          <w:color w:val="000000" w:themeColor="text1"/>
          <w:sz w:val="28"/>
          <w:szCs w:val="28"/>
          <w:rtl/>
          <w:lang w:val="en-US" w:bidi="ar-DZ"/>
        </w:rPr>
        <w:t>عاشور</w:t>
      </w:r>
      <w:r w:rsidRPr="00A73D80">
        <w:rPr>
          <w:rFonts w:ascii="Traditional Arabic" w:hAnsi="Traditional Arabic" w:cs="Traditional Arabic"/>
          <w:color w:val="000000" w:themeColor="text1"/>
          <w:sz w:val="28"/>
          <w:szCs w:val="28"/>
          <w:rtl/>
          <w:lang w:val="en-US" w:bidi="ar-DZ"/>
        </w:rPr>
        <w:t xml:space="preserve"> </w:t>
      </w:r>
      <w:r w:rsidRPr="00A73D80">
        <w:rPr>
          <w:rFonts w:ascii="Traditional Arabic" w:hAnsi="Traditional Arabic" w:cs="Traditional Arabic" w:hint="eastAsia"/>
          <w:color w:val="000000" w:themeColor="text1"/>
          <w:sz w:val="28"/>
          <w:szCs w:val="28"/>
          <w:rtl/>
          <w:lang w:val="en-US" w:bidi="ar-DZ"/>
        </w:rPr>
        <w:t>سرقمة</w:t>
      </w:r>
      <w:r w:rsidRPr="00A73D80">
        <w:rPr>
          <w:rFonts w:ascii="Traditional Arabic" w:hAnsi="Traditional Arabic" w:cs="Traditional Arabic"/>
          <w:color w:val="000000" w:themeColor="text1"/>
          <w:sz w:val="28"/>
          <w:szCs w:val="28"/>
          <w:lang w:val="en-US" w:bidi="ar-DZ"/>
        </w:rPr>
        <w:t xml:space="preserve"> </w:t>
      </w:r>
      <w:r w:rsidRPr="00A73D80">
        <w:rPr>
          <w:rFonts w:ascii="Traditional Arabic" w:hAnsi="Traditional Arabic" w:cs="Traditional Arabic" w:hint="cs"/>
          <w:color w:val="000000" w:themeColor="text1"/>
          <w:sz w:val="28"/>
          <w:szCs w:val="28"/>
          <w:rtl/>
          <w:lang w:val="en-US" w:bidi="ar-DZ"/>
        </w:rPr>
        <w:t xml:space="preserve">، </w:t>
      </w:r>
      <w:r w:rsidRPr="00A73D80">
        <w:rPr>
          <w:rFonts w:ascii="Traditional Arabic" w:hAnsi="Traditional Arabic" w:cs="Traditional Arabic" w:hint="eastAsia"/>
          <w:color w:val="000000" w:themeColor="text1"/>
          <w:sz w:val="28"/>
          <w:szCs w:val="28"/>
          <w:rtl/>
          <w:lang w:val="en-US" w:bidi="ar-DZ"/>
        </w:rPr>
        <w:t>استراتيجيات</w:t>
      </w:r>
      <w:r w:rsidRPr="00A73D80">
        <w:rPr>
          <w:rFonts w:ascii="Traditional Arabic" w:hAnsi="Traditional Arabic" w:cs="Traditional Arabic"/>
          <w:color w:val="000000" w:themeColor="text1"/>
          <w:sz w:val="28"/>
          <w:szCs w:val="28"/>
          <w:rtl/>
          <w:lang w:val="en-US" w:bidi="ar-DZ"/>
        </w:rPr>
        <w:t xml:space="preserve"> </w:t>
      </w:r>
      <w:r w:rsidRPr="00A73D80">
        <w:rPr>
          <w:rFonts w:ascii="Traditional Arabic" w:hAnsi="Traditional Arabic" w:cs="Traditional Arabic" w:hint="eastAsia"/>
          <w:color w:val="000000" w:themeColor="text1"/>
          <w:sz w:val="28"/>
          <w:szCs w:val="28"/>
          <w:rtl/>
          <w:lang w:val="en-US" w:bidi="ar-DZ"/>
        </w:rPr>
        <w:t>توظيف</w:t>
      </w:r>
      <w:r w:rsidRPr="00A73D80">
        <w:rPr>
          <w:rFonts w:ascii="Traditional Arabic" w:hAnsi="Traditional Arabic" w:cs="Traditional Arabic"/>
          <w:color w:val="000000" w:themeColor="text1"/>
          <w:sz w:val="28"/>
          <w:szCs w:val="28"/>
          <w:rtl/>
          <w:lang w:val="en-US" w:bidi="ar-DZ"/>
        </w:rPr>
        <w:t xml:space="preserve"> </w:t>
      </w:r>
      <w:r w:rsidRPr="00A73D80">
        <w:rPr>
          <w:rFonts w:ascii="Traditional Arabic" w:hAnsi="Traditional Arabic" w:cs="Traditional Arabic" w:hint="eastAsia"/>
          <w:color w:val="000000" w:themeColor="text1"/>
          <w:sz w:val="28"/>
          <w:szCs w:val="28"/>
          <w:rtl/>
          <w:lang w:val="en-US" w:bidi="ar-DZ"/>
        </w:rPr>
        <w:t>الموروث</w:t>
      </w:r>
      <w:r w:rsidRPr="00A73D80">
        <w:rPr>
          <w:rFonts w:ascii="Traditional Arabic" w:hAnsi="Traditional Arabic" w:cs="Traditional Arabic"/>
          <w:color w:val="000000" w:themeColor="text1"/>
          <w:sz w:val="28"/>
          <w:szCs w:val="28"/>
          <w:rtl/>
          <w:lang w:val="en-US" w:bidi="ar-DZ"/>
        </w:rPr>
        <w:t xml:space="preserve"> </w:t>
      </w:r>
      <w:r w:rsidRPr="00A73D80">
        <w:rPr>
          <w:rFonts w:ascii="Traditional Arabic" w:hAnsi="Traditional Arabic" w:cs="Traditional Arabic" w:hint="eastAsia"/>
          <w:color w:val="000000" w:themeColor="text1"/>
          <w:sz w:val="28"/>
          <w:szCs w:val="28"/>
          <w:rtl/>
          <w:lang w:val="en-US" w:bidi="ar-DZ"/>
        </w:rPr>
        <w:t>الشعبي</w:t>
      </w:r>
      <w:r w:rsidRPr="00A73D80">
        <w:rPr>
          <w:rFonts w:ascii="Traditional Arabic" w:hAnsi="Traditional Arabic" w:cs="Traditional Arabic" w:hint="cs"/>
          <w:color w:val="000000" w:themeColor="text1"/>
          <w:sz w:val="28"/>
          <w:szCs w:val="28"/>
          <w:rtl/>
          <w:lang w:val="en-US" w:bidi="ar-DZ"/>
        </w:rPr>
        <w:t>،</w:t>
      </w:r>
      <w:r w:rsidRPr="00A73D80">
        <w:rPr>
          <w:rFonts w:ascii="Traditional Arabic" w:hAnsi="Traditional Arabic" w:cs="Traditional Arabic"/>
          <w:color w:val="000000" w:themeColor="text1"/>
          <w:sz w:val="28"/>
          <w:szCs w:val="28"/>
          <w:lang w:val="en-US" w:bidi="ar-DZ"/>
        </w:rPr>
        <w:t xml:space="preserve"> </w:t>
      </w:r>
      <w:r w:rsidRPr="00A73D80">
        <w:rPr>
          <w:rFonts w:ascii="Traditional Arabic" w:hAnsi="Traditional Arabic" w:cs="Traditional Arabic" w:hint="cs"/>
          <w:color w:val="000000" w:themeColor="text1"/>
          <w:sz w:val="28"/>
          <w:szCs w:val="28"/>
          <w:rtl/>
          <w:lang w:val="en-US" w:bidi="ar-DZ"/>
        </w:rPr>
        <w:t>مجلة مقاربات، جامعة زيان عاشور الجلفة، الجزائر، العدد 13، 2015</w:t>
      </w:r>
      <w:r>
        <w:rPr>
          <w:rFonts w:ascii="Traditional Arabic" w:hAnsi="Traditional Arabic" w:cs="Traditional Arabic" w:hint="cs"/>
          <w:color w:val="000000" w:themeColor="text1"/>
          <w:sz w:val="28"/>
          <w:szCs w:val="28"/>
          <w:rtl/>
          <w:lang w:val="en-US" w:bidi="ar-DZ"/>
        </w:rPr>
        <w:t>، ص 20.</w:t>
      </w:r>
    </w:p>
  </w:footnote>
  <w:footnote w:id="104">
    <w:p w:rsidR="00DC1763" w:rsidRPr="00DE6FA6"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DE6FA6">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DE6FA6">
        <w:rPr>
          <w:rFonts w:ascii="Traditional Arabic" w:hAnsi="Traditional Arabic" w:cs="Traditional Arabic"/>
          <w:sz w:val="28"/>
          <w:szCs w:val="28"/>
          <w:lang w:bidi="ar-DZ"/>
        </w:rPr>
        <w:t xml:space="preserve"> </w:t>
      </w:r>
      <w:r>
        <w:rPr>
          <w:rFonts w:ascii="Traditional Arabic" w:hAnsi="Traditional Arabic" w:cs="Traditional Arabic" w:hint="cs"/>
          <w:sz w:val="28"/>
          <w:szCs w:val="28"/>
          <w:rtl/>
          <w:lang w:bidi="ar-DZ"/>
        </w:rPr>
        <w:t xml:space="preserve"> </w:t>
      </w:r>
      <w:r w:rsidRPr="00DE6FA6">
        <w:rPr>
          <w:rFonts w:ascii="Traditional Arabic" w:hAnsi="Traditional Arabic" w:cs="Traditional Arabic" w:hint="eastAsia"/>
          <w:sz w:val="28"/>
          <w:szCs w:val="28"/>
          <w:rtl/>
          <w:lang w:bidi="ar-DZ"/>
        </w:rPr>
        <w:t>بيريسي</w:t>
      </w:r>
      <w:r w:rsidRPr="00DE6FA6">
        <w:rPr>
          <w:rFonts w:ascii="Traditional Arabic" w:hAnsi="Traditional Arabic" w:cs="Traditional Arabic"/>
          <w:sz w:val="28"/>
          <w:szCs w:val="28"/>
          <w:rtl/>
          <w:lang w:bidi="ar-DZ"/>
        </w:rPr>
        <w:t xml:space="preserve"> </w:t>
      </w:r>
      <w:r w:rsidRPr="00DE6FA6">
        <w:rPr>
          <w:rFonts w:ascii="Traditional Arabic" w:hAnsi="Traditional Arabic" w:cs="Traditional Arabic" w:hint="eastAsia"/>
          <w:sz w:val="28"/>
          <w:szCs w:val="28"/>
          <w:rtl/>
          <w:lang w:bidi="ar-DZ"/>
        </w:rPr>
        <w:t>لوبوك</w:t>
      </w:r>
      <w:r>
        <w:rPr>
          <w:rFonts w:ascii="Traditional Arabic" w:hAnsi="Traditional Arabic" w:cs="Traditional Arabic" w:hint="cs"/>
          <w:sz w:val="28"/>
          <w:szCs w:val="28"/>
          <w:rtl/>
          <w:lang w:bidi="ar-DZ"/>
        </w:rPr>
        <w:t>،</w:t>
      </w:r>
      <w:r w:rsidRPr="00DE6FA6">
        <w:rPr>
          <w:rFonts w:ascii="Traditional Arabic" w:hAnsi="Traditional Arabic" w:cs="Traditional Arabic"/>
          <w:sz w:val="28"/>
          <w:szCs w:val="28"/>
          <w:rtl/>
          <w:lang w:bidi="ar-DZ"/>
        </w:rPr>
        <w:t xml:space="preserve"> </w:t>
      </w:r>
      <w:r w:rsidRPr="00DE6FA6">
        <w:rPr>
          <w:rFonts w:ascii="Traditional Arabic" w:hAnsi="Traditional Arabic" w:cs="Traditional Arabic" w:hint="eastAsia"/>
          <w:sz w:val="28"/>
          <w:szCs w:val="28"/>
          <w:rtl/>
          <w:lang w:bidi="ar-DZ"/>
        </w:rPr>
        <w:t>ترجمة</w:t>
      </w:r>
      <w:r w:rsidRPr="00DE6FA6">
        <w:rPr>
          <w:rFonts w:ascii="Traditional Arabic" w:hAnsi="Traditional Arabic" w:cs="Traditional Arabic"/>
          <w:sz w:val="28"/>
          <w:szCs w:val="28"/>
          <w:rtl/>
          <w:lang w:bidi="ar-DZ"/>
        </w:rPr>
        <w:t xml:space="preserve"> </w:t>
      </w:r>
      <w:r w:rsidRPr="00DE6FA6">
        <w:rPr>
          <w:rFonts w:ascii="Traditional Arabic" w:hAnsi="Traditional Arabic" w:cs="Traditional Arabic" w:hint="eastAsia"/>
          <w:sz w:val="28"/>
          <w:szCs w:val="28"/>
          <w:rtl/>
          <w:lang w:bidi="ar-DZ"/>
        </w:rPr>
        <w:t>عبد</w:t>
      </w:r>
      <w:r w:rsidRPr="00DE6FA6">
        <w:rPr>
          <w:rFonts w:ascii="Traditional Arabic" w:hAnsi="Traditional Arabic" w:cs="Traditional Arabic"/>
          <w:sz w:val="28"/>
          <w:szCs w:val="28"/>
          <w:rtl/>
          <w:lang w:bidi="ar-DZ"/>
        </w:rPr>
        <w:t xml:space="preserve"> </w:t>
      </w:r>
      <w:r w:rsidRPr="00DE6FA6">
        <w:rPr>
          <w:rFonts w:ascii="Traditional Arabic" w:hAnsi="Traditional Arabic" w:cs="Traditional Arabic" w:hint="eastAsia"/>
          <w:sz w:val="28"/>
          <w:szCs w:val="28"/>
          <w:rtl/>
          <w:lang w:bidi="ar-DZ"/>
        </w:rPr>
        <w:t>الستار</w:t>
      </w:r>
      <w:r w:rsidRPr="00DE6FA6">
        <w:rPr>
          <w:rFonts w:ascii="Traditional Arabic" w:hAnsi="Traditional Arabic" w:cs="Traditional Arabic"/>
          <w:sz w:val="28"/>
          <w:szCs w:val="28"/>
          <w:rtl/>
          <w:lang w:bidi="ar-DZ"/>
        </w:rPr>
        <w:t xml:space="preserve"> </w:t>
      </w:r>
      <w:r w:rsidRPr="00DE6FA6">
        <w:rPr>
          <w:rFonts w:ascii="Traditional Arabic" w:hAnsi="Traditional Arabic" w:cs="Traditional Arabic" w:hint="eastAsia"/>
          <w:sz w:val="28"/>
          <w:szCs w:val="28"/>
          <w:rtl/>
          <w:lang w:bidi="ar-DZ"/>
        </w:rPr>
        <w:t>جواد</w:t>
      </w:r>
      <w:r>
        <w:rPr>
          <w:rFonts w:ascii="Traditional Arabic" w:hAnsi="Traditional Arabic" w:cs="Traditional Arabic" w:hint="cs"/>
          <w:sz w:val="28"/>
          <w:szCs w:val="28"/>
          <w:rtl/>
          <w:lang w:bidi="ar-DZ"/>
        </w:rPr>
        <w:t>:</w:t>
      </w:r>
      <w:r w:rsidRPr="00DE6FA6">
        <w:rPr>
          <w:rFonts w:ascii="Traditional Arabic" w:hAnsi="Traditional Arabic" w:cs="Traditional Arabic" w:hint="eastAsia"/>
          <w:sz w:val="28"/>
          <w:szCs w:val="28"/>
          <w:rtl/>
          <w:lang w:bidi="ar-DZ"/>
        </w:rPr>
        <w:t xml:space="preserve"> صنعة</w:t>
      </w:r>
      <w:r w:rsidRPr="00DE6FA6">
        <w:rPr>
          <w:rFonts w:ascii="Traditional Arabic" w:hAnsi="Traditional Arabic" w:cs="Traditional Arabic"/>
          <w:sz w:val="28"/>
          <w:szCs w:val="28"/>
          <w:rtl/>
          <w:lang w:bidi="ar-DZ"/>
        </w:rPr>
        <w:t xml:space="preserve"> </w:t>
      </w:r>
      <w:r w:rsidRPr="00DE6FA6">
        <w:rPr>
          <w:rFonts w:ascii="Traditional Arabic" w:hAnsi="Traditional Arabic" w:cs="Traditional Arabic" w:hint="eastAsia"/>
          <w:sz w:val="28"/>
          <w:szCs w:val="28"/>
          <w:rtl/>
          <w:lang w:bidi="ar-DZ"/>
        </w:rPr>
        <w:t>الرواية</w:t>
      </w:r>
      <w:r>
        <w:rPr>
          <w:rFonts w:ascii="Traditional Arabic" w:hAnsi="Traditional Arabic" w:cs="Traditional Arabic" w:hint="cs"/>
          <w:sz w:val="28"/>
          <w:szCs w:val="28"/>
          <w:rtl/>
          <w:lang w:bidi="ar-DZ"/>
        </w:rPr>
        <w:t>، دار مجدلاوي للنشر والتوزيع، عمان، ط</w:t>
      </w:r>
      <w:r w:rsidRPr="00316492">
        <w:rPr>
          <w:rFonts w:ascii="Traditional Arabic" w:hAnsi="Traditional Arabic" w:cs="Traditional Arabic" w:hint="cs"/>
          <w:sz w:val="24"/>
          <w:szCs w:val="24"/>
          <w:rtl/>
          <w:lang w:bidi="ar-DZ"/>
        </w:rPr>
        <w:t>2</w:t>
      </w:r>
      <w:r>
        <w:rPr>
          <w:rFonts w:ascii="Traditional Arabic" w:hAnsi="Traditional Arabic" w:cs="Traditional Arabic" w:hint="cs"/>
          <w:sz w:val="28"/>
          <w:szCs w:val="28"/>
          <w:rtl/>
          <w:lang w:bidi="ar-DZ"/>
        </w:rPr>
        <w:t xml:space="preserve">، </w:t>
      </w:r>
      <w:r w:rsidRPr="00316492">
        <w:rPr>
          <w:rFonts w:ascii="Traditional Arabic" w:hAnsi="Traditional Arabic" w:cs="Traditional Arabic" w:hint="cs"/>
          <w:sz w:val="24"/>
          <w:szCs w:val="24"/>
          <w:rtl/>
          <w:lang w:bidi="ar-DZ"/>
        </w:rPr>
        <w:t>2000</w:t>
      </w:r>
      <w:r>
        <w:rPr>
          <w:rFonts w:ascii="Traditional Arabic" w:hAnsi="Traditional Arabic" w:cs="Traditional Arabic" w:hint="cs"/>
          <w:sz w:val="28"/>
          <w:szCs w:val="28"/>
          <w:rtl/>
          <w:lang w:bidi="ar-DZ"/>
        </w:rPr>
        <w:t xml:space="preserve">، ص </w:t>
      </w:r>
      <w:r w:rsidRPr="00316492">
        <w:rPr>
          <w:rFonts w:ascii="Traditional Arabic" w:hAnsi="Traditional Arabic" w:cs="Traditional Arabic" w:hint="cs"/>
          <w:sz w:val="24"/>
          <w:szCs w:val="24"/>
          <w:rtl/>
          <w:lang w:bidi="ar-DZ"/>
        </w:rPr>
        <w:t>17</w:t>
      </w:r>
      <w:r>
        <w:rPr>
          <w:rFonts w:ascii="Traditional Arabic" w:hAnsi="Traditional Arabic" w:cs="Traditional Arabic" w:hint="cs"/>
          <w:sz w:val="28"/>
          <w:szCs w:val="28"/>
          <w:rtl/>
          <w:lang w:bidi="ar-DZ"/>
        </w:rPr>
        <w:t>.</w:t>
      </w:r>
    </w:p>
  </w:footnote>
  <w:footnote w:id="105">
    <w:p w:rsidR="00DC1763" w:rsidRPr="00F32767" w:rsidRDefault="00DC1763" w:rsidP="002A15CB">
      <w:pPr>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عبدالله </w:t>
      </w:r>
      <w:r w:rsidRPr="00F32767">
        <w:rPr>
          <w:rFonts w:ascii="Traditional Arabic" w:hAnsi="Traditional Arabic" w:cs="Traditional Arabic" w:hint="cs"/>
          <w:sz w:val="28"/>
          <w:szCs w:val="28"/>
          <w:rtl/>
          <w:lang w:bidi="ar-DZ"/>
        </w:rPr>
        <w:t>إبراهيم</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السردية العربية الحديثة ،المؤسسة العربية للدراسات والنشر ،ط</w:t>
      </w:r>
      <w:r w:rsidRPr="00316492">
        <w:rPr>
          <w:rFonts w:ascii="Traditional Arabic" w:hAnsi="Traditional Arabic" w:cs="Traditional Arabic"/>
          <w:sz w:val="24"/>
          <w:szCs w:val="24"/>
          <w:rtl/>
          <w:lang w:bidi="ar-DZ"/>
        </w:rPr>
        <w:t>1</w:t>
      </w:r>
      <w:r w:rsidRPr="00F32767">
        <w:rPr>
          <w:rFonts w:ascii="Traditional Arabic" w:hAnsi="Traditional Arabic" w:cs="Traditional Arabic"/>
          <w:sz w:val="28"/>
          <w:szCs w:val="28"/>
          <w:rtl/>
          <w:lang w:bidi="ar-DZ"/>
        </w:rPr>
        <w:t xml:space="preserve"> ،</w:t>
      </w:r>
      <w:r w:rsidRPr="00316492">
        <w:rPr>
          <w:rFonts w:ascii="Traditional Arabic" w:hAnsi="Traditional Arabic" w:cs="Traditional Arabic"/>
          <w:sz w:val="24"/>
          <w:szCs w:val="24"/>
          <w:rtl/>
          <w:lang w:bidi="ar-DZ"/>
        </w:rPr>
        <w:t>2013</w:t>
      </w:r>
      <w:r w:rsidRPr="00F32767">
        <w:rPr>
          <w:rFonts w:ascii="Traditional Arabic" w:hAnsi="Traditional Arabic" w:cs="Traditional Arabic"/>
          <w:sz w:val="28"/>
          <w:szCs w:val="28"/>
          <w:rtl/>
          <w:lang w:bidi="ar-DZ"/>
        </w:rPr>
        <w:t xml:space="preserve"> ص</w:t>
      </w:r>
      <w:r>
        <w:rPr>
          <w:rFonts w:ascii="Traditional Arabic" w:hAnsi="Traditional Arabic" w:cs="Traditional Arabic" w:hint="cs"/>
          <w:sz w:val="28"/>
          <w:szCs w:val="28"/>
          <w:rtl/>
          <w:lang w:bidi="ar-DZ"/>
        </w:rPr>
        <w:t xml:space="preserve">: </w:t>
      </w:r>
      <w:r w:rsidRPr="00316492">
        <w:rPr>
          <w:rFonts w:ascii="Traditional Arabic" w:hAnsi="Traditional Arabic" w:cs="Traditional Arabic"/>
          <w:sz w:val="24"/>
          <w:szCs w:val="24"/>
          <w:rtl/>
          <w:lang w:bidi="ar-DZ"/>
        </w:rPr>
        <w:t>6</w:t>
      </w:r>
    </w:p>
  </w:footnote>
  <w:footnote w:id="106">
    <w:p w:rsidR="00DC1763" w:rsidRPr="00F32767" w:rsidRDefault="00DC1763" w:rsidP="002A15CB">
      <w:pPr>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عمر العروي</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جامعة ابن </w:t>
      </w:r>
      <w:r w:rsidRPr="00F32767">
        <w:rPr>
          <w:rFonts w:ascii="Traditional Arabic" w:hAnsi="Traditional Arabic" w:cs="Traditional Arabic" w:hint="cs"/>
          <w:sz w:val="28"/>
          <w:szCs w:val="28"/>
          <w:rtl/>
          <w:lang w:bidi="ar-DZ"/>
        </w:rPr>
        <w:t>خلدون</w:t>
      </w:r>
      <w:r w:rsidRPr="00F32767">
        <w:rPr>
          <w:rFonts w:ascii="Traditional Arabic" w:hAnsi="Traditional Arabic" w:cs="Traditional Arabic"/>
          <w:sz w:val="28"/>
          <w:szCs w:val="28"/>
          <w:rtl/>
          <w:lang w:bidi="ar-DZ"/>
        </w:rPr>
        <w:t xml:space="preserve"> تيارت  مجلة  العلامة التشكيل الدّلالي لفضاءات النص الروائي المعاصر في ضوء</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نظرية الفهم</w:t>
      </w:r>
      <w:r w:rsidRPr="00F32767">
        <w:rPr>
          <w:rFonts w:ascii="Traditional Arabic" w:hAnsi="Traditional Arabic" w:cs="Traditional Arabic"/>
          <w:sz w:val="28"/>
          <w:szCs w:val="28"/>
          <w:lang w:bidi="ar-DZ"/>
        </w:rPr>
        <w:t xml:space="preserve">  </w:t>
      </w:r>
      <w:r w:rsidRPr="00F32767">
        <w:rPr>
          <w:rFonts w:ascii="Traditional Arabic" w:hAnsi="Traditional Arabic" w:cs="Traditional Arabic"/>
          <w:sz w:val="28"/>
          <w:szCs w:val="28"/>
          <w:rtl/>
          <w:lang w:bidi="ar-DZ"/>
        </w:rPr>
        <w:t>ص</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w:t>
      </w:r>
      <w:r w:rsidRPr="00316492">
        <w:rPr>
          <w:rFonts w:ascii="Traditional Arabic" w:hAnsi="Traditional Arabic" w:cs="Traditional Arabic"/>
          <w:sz w:val="24"/>
          <w:szCs w:val="24"/>
          <w:rtl/>
          <w:lang w:bidi="ar-DZ"/>
        </w:rPr>
        <w:t>49</w:t>
      </w:r>
    </w:p>
  </w:footnote>
  <w:footnote w:id="107">
    <w:p w:rsidR="00DC1763" w:rsidRPr="00F32767" w:rsidRDefault="00DC1763" w:rsidP="002A15CB">
      <w:pPr>
        <w:pStyle w:val="NormalWeb"/>
        <w:bidi/>
        <w:spacing w:before="0" w:beforeAutospacing="0" w:afterAutospacing="0"/>
        <w:jc w:val="both"/>
        <w:rPr>
          <w:rFonts w:ascii="Traditional Arabic" w:eastAsiaTheme="minorEastAsia" w:hAnsi="Traditional Arabic" w:cs="Traditional Arabic"/>
          <w:sz w:val="28"/>
          <w:szCs w:val="28"/>
          <w:lang w:bidi="ar-DZ"/>
        </w:rPr>
      </w:pPr>
      <w:r>
        <w:rPr>
          <w:rFonts w:ascii="Traditional Arabic" w:eastAsiaTheme="minorEastAsia" w:hAnsi="Traditional Arabic" w:cs="Traditional Arabic"/>
          <w:sz w:val="28"/>
          <w:szCs w:val="28"/>
          <w:rtl/>
          <w:lang w:bidi="ar-DZ"/>
        </w:rPr>
        <w:t>(</w:t>
      </w:r>
      <w:r w:rsidRPr="00F32767">
        <w:rPr>
          <w:rFonts w:ascii="Traditional Arabic" w:eastAsiaTheme="minorEastAsia" w:hAnsi="Traditional Arabic" w:cs="Traditional Arabic"/>
          <w:sz w:val="28"/>
          <w:szCs w:val="28"/>
          <w:rtl/>
          <w:lang w:bidi="ar-DZ"/>
        </w:rPr>
        <w:footnoteRef/>
      </w:r>
      <w:r>
        <w:rPr>
          <w:rFonts w:ascii="Traditional Arabic" w:eastAsiaTheme="minorEastAsia" w:hAnsi="Traditional Arabic" w:cs="Traditional Arabic"/>
          <w:sz w:val="28"/>
          <w:szCs w:val="28"/>
          <w:rtl/>
          <w:lang w:bidi="ar-DZ"/>
        </w:rPr>
        <w:t>)</w:t>
      </w:r>
      <w:r w:rsidRPr="00F32767">
        <w:rPr>
          <w:rFonts w:ascii="Traditional Arabic" w:eastAsiaTheme="minorEastAsia" w:hAnsi="Traditional Arabic" w:cs="Traditional Arabic"/>
          <w:sz w:val="28"/>
          <w:szCs w:val="28"/>
          <w:lang w:bidi="ar-DZ"/>
        </w:rPr>
        <w:t xml:space="preserve"> </w:t>
      </w:r>
      <w:r w:rsidRPr="00F32767">
        <w:rPr>
          <w:rFonts w:ascii="Traditional Arabic" w:eastAsiaTheme="minorEastAsia" w:hAnsi="Traditional Arabic" w:cs="Traditional Arabic"/>
          <w:sz w:val="28"/>
          <w:szCs w:val="28"/>
          <w:rtl/>
          <w:lang w:bidi="ar-DZ"/>
        </w:rPr>
        <w:t xml:space="preserve"> منصوري سميرة، توظيف التراث في الرواية المغاربية الجديدة قراءة في نماذج، </w:t>
      </w:r>
      <w:r>
        <w:rPr>
          <w:rFonts w:ascii="Traditional Arabic" w:hAnsi="Traditional Arabic" w:cs="Traditional Arabic" w:hint="cs"/>
          <w:sz w:val="28"/>
          <w:szCs w:val="28"/>
          <w:rtl/>
          <w:lang w:bidi="ar-DZ"/>
        </w:rPr>
        <w:t>مرجع سابق،</w:t>
      </w:r>
      <w:r w:rsidRPr="00F32767">
        <w:rPr>
          <w:rFonts w:ascii="Traditional Arabic" w:eastAsiaTheme="minorEastAsia" w:hAnsi="Traditional Arabic" w:cs="Traditional Arabic"/>
          <w:sz w:val="28"/>
          <w:szCs w:val="28"/>
          <w:rtl/>
          <w:lang w:bidi="ar-DZ"/>
        </w:rPr>
        <w:t xml:space="preserve"> ص</w:t>
      </w:r>
      <w:r w:rsidRPr="00316492">
        <w:rPr>
          <w:rFonts w:ascii="Traditional Arabic" w:eastAsiaTheme="minorEastAsia" w:hAnsi="Traditional Arabic" w:cs="Traditional Arabic"/>
          <w:rtl/>
          <w:lang w:bidi="ar-DZ"/>
        </w:rPr>
        <w:t>281</w:t>
      </w:r>
      <w:r w:rsidRPr="00F32767">
        <w:rPr>
          <w:rFonts w:ascii="Traditional Arabic" w:eastAsiaTheme="minorEastAsia" w:hAnsi="Traditional Arabic" w:cs="Traditional Arabic"/>
          <w:sz w:val="28"/>
          <w:szCs w:val="28"/>
          <w:rtl/>
          <w:lang w:bidi="ar-DZ"/>
        </w:rPr>
        <w:t>.</w:t>
      </w:r>
    </w:p>
  </w:footnote>
  <w:footnote w:id="108">
    <w:p w:rsidR="00DC1763" w:rsidRPr="001D706A" w:rsidRDefault="00DC1763" w:rsidP="002A15CB">
      <w:pPr>
        <w:pStyle w:val="Notedebasdepage"/>
        <w:bidi/>
        <w:jc w:val="both"/>
        <w:rPr>
          <w:rFonts w:ascii="Traditional Arabic" w:hAnsi="Traditional Arabic" w:cs="Traditional Arabic"/>
          <w:sz w:val="28"/>
          <w:szCs w:val="28"/>
          <w:rtl/>
          <w:lang w:bidi="ar-DZ"/>
        </w:rPr>
      </w:pPr>
      <w:r w:rsidRPr="001D706A">
        <w:rPr>
          <w:rFonts w:ascii="Traditional Arabic" w:hAnsi="Traditional Arabic" w:cs="Traditional Arabic"/>
          <w:sz w:val="28"/>
          <w:szCs w:val="28"/>
          <w:lang w:bidi="ar-DZ"/>
        </w:rPr>
        <w:footnoteRef/>
      </w:r>
      <w:r w:rsidRPr="001D706A">
        <w:rPr>
          <w:rFonts w:ascii="Traditional Arabic" w:hAnsi="Traditional Arabic" w:cs="Traditional Arabic"/>
          <w:sz w:val="28"/>
          <w:szCs w:val="28"/>
          <w:lang w:bidi="ar-DZ"/>
        </w:rPr>
        <w:t xml:space="preserve"> </w:t>
      </w:r>
      <w:r w:rsidRPr="001D706A">
        <w:rPr>
          <w:rFonts w:ascii="Traditional Arabic" w:hAnsi="Traditional Arabic" w:cs="Traditional Arabic" w:hint="cs"/>
          <w:sz w:val="28"/>
          <w:szCs w:val="28"/>
          <w:rtl/>
          <w:lang w:bidi="ar-DZ"/>
        </w:rPr>
        <w:t xml:space="preserve"> حصة بنت زيد، توظيف التراث الأدبي في ا</w:t>
      </w:r>
      <w:r>
        <w:rPr>
          <w:rFonts w:ascii="Traditional Arabic" w:hAnsi="Traditional Arabic" w:cs="Traditional Arabic" w:hint="cs"/>
          <w:sz w:val="28"/>
          <w:szCs w:val="28"/>
          <w:rtl/>
          <w:lang w:bidi="ar-DZ"/>
        </w:rPr>
        <w:t>لقصة القصيرة في الجزيرة العربية</w:t>
      </w:r>
      <w:r w:rsidRPr="001D706A">
        <w:rPr>
          <w:rFonts w:ascii="Traditional Arabic" w:hAnsi="Traditional Arabic" w:cs="Traditional Arabic" w:hint="cs"/>
          <w:sz w:val="28"/>
          <w:szCs w:val="28"/>
          <w:rtl/>
          <w:lang w:bidi="ar-DZ"/>
        </w:rPr>
        <w:t xml:space="preserve">، مذكرة مقدمة لنيل شهادة الماجستير في الأدب المغاربي، </w:t>
      </w:r>
      <w:r w:rsidRPr="001D706A">
        <w:rPr>
          <w:rFonts w:ascii="Traditional Arabic" w:hAnsi="Traditional Arabic" w:cs="Traditional Arabic"/>
          <w:sz w:val="28"/>
          <w:szCs w:val="28"/>
          <w:rtl/>
          <w:lang w:bidi="ar-DZ"/>
        </w:rPr>
        <w:t xml:space="preserve">كلية الآداب قسم: </w:t>
      </w:r>
      <w:r>
        <w:rPr>
          <w:rFonts w:ascii="Traditional Arabic" w:hAnsi="Traditional Arabic" w:cs="Traditional Arabic" w:hint="cs"/>
          <w:sz w:val="28"/>
          <w:szCs w:val="28"/>
          <w:rtl/>
          <w:lang w:bidi="ar-DZ"/>
        </w:rPr>
        <w:t>اللغة و</w:t>
      </w:r>
      <w:r w:rsidRPr="001D706A">
        <w:rPr>
          <w:rFonts w:ascii="Traditional Arabic" w:hAnsi="Traditional Arabic" w:cs="Traditional Arabic" w:hint="cs"/>
          <w:sz w:val="28"/>
          <w:szCs w:val="28"/>
          <w:rtl/>
          <w:lang w:bidi="ar-DZ"/>
        </w:rPr>
        <w:t xml:space="preserve">الأدب العربي، </w:t>
      </w:r>
      <w:r w:rsidRPr="001D706A">
        <w:rPr>
          <w:rFonts w:ascii="Traditional Arabic" w:hAnsi="Traditional Arabic" w:cs="Traditional Arabic"/>
          <w:sz w:val="28"/>
          <w:szCs w:val="28"/>
          <w:rtl/>
          <w:lang w:bidi="ar-DZ"/>
        </w:rPr>
        <w:t xml:space="preserve">جامعة </w:t>
      </w:r>
      <w:r w:rsidRPr="001D706A">
        <w:rPr>
          <w:rFonts w:ascii="Traditional Arabic" w:hAnsi="Traditional Arabic" w:cs="Traditional Arabic" w:hint="cs"/>
          <w:sz w:val="28"/>
          <w:szCs w:val="28"/>
          <w:rtl/>
          <w:lang w:bidi="ar-DZ"/>
        </w:rPr>
        <w:t>الملك سعود، المملكة العربية السعودية، 1425/1426</w:t>
      </w:r>
      <w:r>
        <w:rPr>
          <w:rFonts w:ascii="Traditional Arabic" w:hAnsi="Traditional Arabic" w:cs="Traditional Arabic" w:hint="cs"/>
          <w:sz w:val="28"/>
          <w:szCs w:val="28"/>
          <w:rtl/>
          <w:lang w:bidi="ar-DZ"/>
        </w:rPr>
        <w:t>، ص25</w:t>
      </w:r>
      <w:r w:rsidRPr="001D706A">
        <w:rPr>
          <w:rFonts w:ascii="Traditional Arabic" w:hAnsi="Traditional Arabic" w:cs="Traditional Arabic" w:hint="cs"/>
          <w:sz w:val="28"/>
          <w:szCs w:val="28"/>
          <w:rtl/>
          <w:lang w:bidi="ar-DZ"/>
        </w:rPr>
        <w:t>.</w:t>
      </w:r>
    </w:p>
  </w:footnote>
  <w:footnote w:id="109">
    <w:p w:rsidR="00DC1763" w:rsidRPr="001D706A" w:rsidRDefault="00DC1763" w:rsidP="002A15CB">
      <w:pPr>
        <w:pStyle w:val="Notedebasdepage"/>
        <w:bidi/>
        <w:jc w:val="both"/>
        <w:rPr>
          <w:rtl/>
          <w:lang w:bidi="ar-DZ"/>
        </w:rPr>
      </w:pPr>
      <w:r w:rsidRPr="000C2CCF">
        <w:rPr>
          <w:rFonts w:ascii="Traditional Arabic" w:hAnsi="Traditional Arabic" w:cs="Traditional Arabic"/>
          <w:sz w:val="28"/>
          <w:szCs w:val="28"/>
          <w:lang w:bidi="ar-DZ"/>
        </w:rPr>
        <w:t>(</w:t>
      </w:r>
      <w:r w:rsidRPr="000C2CCF">
        <w:rPr>
          <w:rFonts w:ascii="Traditional Arabic" w:hAnsi="Traditional Arabic" w:cs="Traditional Arabic"/>
          <w:sz w:val="28"/>
          <w:szCs w:val="28"/>
          <w:lang w:bidi="ar-DZ"/>
        </w:rPr>
        <w:footnoteRef/>
      </w:r>
      <w:r w:rsidRPr="000C2CCF">
        <w:rPr>
          <w:rFonts w:ascii="Traditional Arabic" w:hAnsi="Traditional Arabic" w:cs="Traditional Arabic"/>
          <w:sz w:val="28"/>
          <w:szCs w:val="28"/>
          <w:lang w:bidi="ar-DZ"/>
        </w:rPr>
        <w:t>)</w:t>
      </w:r>
      <w:r w:rsidRPr="00747083">
        <w:rPr>
          <w:rFonts w:ascii="Traditional Arabic" w:hAnsi="Traditional Arabic" w:cs="Traditional Arabic"/>
          <w:sz w:val="28"/>
          <w:szCs w:val="28"/>
          <w:lang w:bidi="ar-DZ"/>
        </w:rPr>
        <w:t xml:space="preserve"> </w:t>
      </w:r>
      <w:r w:rsidRPr="00747083">
        <w:rPr>
          <w:rFonts w:ascii="Traditional Arabic" w:hAnsi="Traditional Arabic" w:cs="Traditional Arabic" w:hint="cs"/>
          <w:sz w:val="28"/>
          <w:szCs w:val="28"/>
          <w:rtl/>
          <w:lang w:bidi="ar-DZ"/>
        </w:rPr>
        <w:t xml:space="preserve"> </w:t>
      </w:r>
      <w:r w:rsidRPr="001D706A">
        <w:rPr>
          <w:rFonts w:ascii="Traditional Arabic" w:hAnsi="Traditional Arabic" w:cs="Traditional Arabic" w:hint="cs"/>
          <w:sz w:val="28"/>
          <w:szCs w:val="28"/>
          <w:rtl/>
          <w:lang w:bidi="ar-DZ"/>
        </w:rPr>
        <w:t>حصة بنت زيد، 1426</w:t>
      </w:r>
      <w:r>
        <w:rPr>
          <w:rFonts w:ascii="Traditional Arabic" w:hAnsi="Traditional Arabic" w:cs="Traditional Arabic" w:hint="cs"/>
          <w:sz w:val="28"/>
          <w:szCs w:val="28"/>
          <w:rtl/>
          <w:lang w:bidi="ar-DZ"/>
        </w:rPr>
        <w:t>، ن م، ص:26</w:t>
      </w:r>
      <w:r>
        <w:rPr>
          <w:rFonts w:hint="cs"/>
          <w:rtl/>
          <w:lang w:bidi="ar-DZ"/>
        </w:rPr>
        <w:t>.</w:t>
      </w:r>
    </w:p>
  </w:footnote>
  <w:footnote w:id="110">
    <w:p w:rsidR="00DC1763" w:rsidRPr="005F58EA"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5F58EA">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5F58EA">
        <w:rPr>
          <w:rFonts w:ascii="Traditional Arabic" w:hAnsi="Traditional Arabic" w:cs="Traditional Arabic"/>
          <w:sz w:val="28"/>
          <w:szCs w:val="28"/>
          <w:lang w:bidi="ar-DZ"/>
        </w:rPr>
        <w:t xml:space="preserve"> </w:t>
      </w:r>
      <w:r>
        <w:rPr>
          <w:rFonts w:ascii="Traditional Arabic" w:hAnsi="Traditional Arabic" w:cs="Traditional Arabic" w:hint="cs"/>
          <w:sz w:val="28"/>
          <w:szCs w:val="28"/>
          <w:rtl/>
          <w:lang w:bidi="ar-DZ"/>
        </w:rPr>
        <w:t xml:space="preserve"> </w:t>
      </w:r>
      <w:r w:rsidRPr="005F58EA">
        <w:rPr>
          <w:rFonts w:ascii="Traditional Arabic" w:hAnsi="Traditional Arabic" w:cs="Traditional Arabic" w:hint="eastAsia"/>
          <w:sz w:val="28"/>
          <w:szCs w:val="28"/>
          <w:rtl/>
          <w:lang w:bidi="ar-DZ"/>
        </w:rPr>
        <w:t>عادل</w:t>
      </w:r>
      <w:r w:rsidRPr="005F58EA">
        <w:rPr>
          <w:rFonts w:ascii="Traditional Arabic" w:hAnsi="Traditional Arabic" w:cs="Traditional Arabic"/>
          <w:sz w:val="28"/>
          <w:szCs w:val="28"/>
          <w:rtl/>
          <w:lang w:bidi="ar-DZ"/>
        </w:rPr>
        <w:t xml:space="preserve"> </w:t>
      </w:r>
      <w:r w:rsidRPr="005F58EA">
        <w:rPr>
          <w:rFonts w:ascii="Traditional Arabic" w:hAnsi="Traditional Arabic" w:cs="Traditional Arabic" w:hint="eastAsia"/>
          <w:sz w:val="28"/>
          <w:szCs w:val="28"/>
          <w:rtl/>
          <w:lang w:bidi="ar-DZ"/>
        </w:rPr>
        <w:t>ضرغام</w:t>
      </w:r>
      <w:r>
        <w:rPr>
          <w:rFonts w:ascii="Traditional Arabic" w:hAnsi="Traditional Arabic" w:cs="Traditional Arabic" w:hint="cs"/>
          <w:sz w:val="28"/>
          <w:szCs w:val="28"/>
          <w:rtl/>
          <w:lang w:bidi="ar-DZ"/>
        </w:rPr>
        <w:t>:</w:t>
      </w:r>
      <w:r w:rsidRPr="005F58EA">
        <w:rPr>
          <w:rFonts w:ascii="Traditional Arabic" w:hAnsi="Traditional Arabic" w:cs="Traditional Arabic"/>
          <w:sz w:val="28"/>
          <w:szCs w:val="28"/>
          <w:rtl/>
          <w:lang w:bidi="ar-DZ"/>
        </w:rPr>
        <w:t xml:space="preserve"> </w:t>
      </w:r>
      <w:r w:rsidRPr="005F58EA">
        <w:rPr>
          <w:rFonts w:ascii="Traditional Arabic" w:hAnsi="Traditional Arabic" w:cs="Traditional Arabic" w:hint="eastAsia"/>
          <w:sz w:val="28"/>
          <w:szCs w:val="28"/>
          <w:rtl/>
          <w:lang w:bidi="ar-DZ"/>
        </w:rPr>
        <w:t>في</w:t>
      </w:r>
      <w:r w:rsidRPr="005F58EA">
        <w:rPr>
          <w:rFonts w:ascii="Traditional Arabic" w:hAnsi="Traditional Arabic" w:cs="Traditional Arabic"/>
          <w:sz w:val="28"/>
          <w:szCs w:val="28"/>
          <w:rtl/>
          <w:lang w:bidi="ar-DZ"/>
        </w:rPr>
        <w:t xml:space="preserve"> </w:t>
      </w:r>
      <w:r w:rsidRPr="005F58EA">
        <w:rPr>
          <w:rFonts w:ascii="Traditional Arabic" w:hAnsi="Traditional Arabic" w:cs="Traditional Arabic" w:hint="eastAsia"/>
          <w:sz w:val="28"/>
          <w:szCs w:val="28"/>
          <w:rtl/>
          <w:lang w:bidi="ar-DZ"/>
        </w:rPr>
        <w:t>السرد</w:t>
      </w:r>
      <w:r w:rsidRPr="005F58EA">
        <w:rPr>
          <w:rFonts w:ascii="Traditional Arabic" w:hAnsi="Traditional Arabic" w:cs="Traditional Arabic"/>
          <w:sz w:val="28"/>
          <w:szCs w:val="28"/>
          <w:rtl/>
          <w:lang w:bidi="ar-DZ"/>
        </w:rPr>
        <w:t xml:space="preserve"> </w:t>
      </w:r>
      <w:r w:rsidRPr="005F58EA">
        <w:rPr>
          <w:rFonts w:ascii="Traditional Arabic" w:hAnsi="Traditional Arabic" w:cs="Traditional Arabic" w:hint="eastAsia"/>
          <w:sz w:val="28"/>
          <w:szCs w:val="28"/>
          <w:rtl/>
          <w:lang w:bidi="ar-DZ"/>
        </w:rPr>
        <w:t>الروائي</w:t>
      </w:r>
      <w:r>
        <w:rPr>
          <w:rFonts w:ascii="Traditional Arabic" w:hAnsi="Traditional Arabic" w:cs="Traditional Arabic" w:hint="cs"/>
          <w:sz w:val="28"/>
          <w:szCs w:val="28"/>
          <w:rtl/>
          <w:lang w:bidi="ar-DZ"/>
        </w:rPr>
        <w:t>،الدار العربية للعلوم ناشرون، بيروت، ط</w:t>
      </w:r>
      <w:r w:rsidRPr="00316492">
        <w:rPr>
          <w:rFonts w:ascii="Traditional Arabic" w:hAnsi="Traditional Arabic" w:cs="Traditional Arabic" w:hint="cs"/>
          <w:sz w:val="24"/>
          <w:szCs w:val="24"/>
          <w:rtl/>
          <w:lang w:bidi="ar-DZ"/>
        </w:rPr>
        <w:t>1</w:t>
      </w:r>
      <w:r>
        <w:rPr>
          <w:rFonts w:ascii="Traditional Arabic" w:hAnsi="Traditional Arabic" w:cs="Traditional Arabic" w:hint="cs"/>
          <w:sz w:val="28"/>
          <w:szCs w:val="28"/>
          <w:rtl/>
          <w:lang w:bidi="ar-DZ"/>
        </w:rPr>
        <w:t xml:space="preserve">، </w:t>
      </w:r>
      <w:r w:rsidRPr="00316492">
        <w:rPr>
          <w:rFonts w:ascii="Traditional Arabic" w:hAnsi="Traditional Arabic" w:cs="Traditional Arabic" w:hint="cs"/>
          <w:sz w:val="24"/>
          <w:szCs w:val="24"/>
          <w:rtl/>
          <w:lang w:bidi="ar-DZ"/>
        </w:rPr>
        <w:t>2010</w:t>
      </w:r>
      <w:r>
        <w:rPr>
          <w:rFonts w:ascii="Traditional Arabic" w:hAnsi="Traditional Arabic" w:cs="Traditional Arabic" w:hint="cs"/>
          <w:sz w:val="28"/>
          <w:szCs w:val="28"/>
          <w:rtl/>
          <w:lang w:bidi="ar-DZ"/>
        </w:rPr>
        <w:t>، ص</w:t>
      </w:r>
      <w:r w:rsidRPr="00316492">
        <w:rPr>
          <w:rFonts w:ascii="Traditional Arabic" w:hAnsi="Traditional Arabic" w:cs="Traditional Arabic" w:hint="cs"/>
          <w:sz w:val="24"/>
          <w:szCs w:val="24"/>
          <w:rtl/>
          <w:lang w:bidi="ar-DZ"/>
        </w:rPr>
        <w:t>17</w:t>
      </w:r>
      <w:r>
        <w:rPr>
          <w:rFonts w:ascii="Traditional Arabic" w:hAnsi="Traditional Arabic" w:cs="Traditional Arabic" w:hint="cs"/>
          <w:sz w:val="28"/>
          <w:szCs w:val="28"/>
          <w:rtl/>
          <w:lang w:bidi="ar-DZ"/>
        </w:rPr>
        <w:t>.</w:t>
      </w:r>
    </w:p>
  </w:footnote>
  <w:footnote w:id="111">
    <w:p w:rsidR="00DC1763" w:rsidRPr="004105B4" w:rsidRDefault="00DC1763" w:rsidP="002A15CB">
      <w:pPr>
        <w:pStyle w:val="Notedebasdepage"/>
        <w:bidi/>
        <w:jc w:val="both"/>
        <w:rPr>
          <w:rFonts w:ascii="Traditional Arabic" w:hAnsi="Traditional Arabic" w:cs="Traditional Arabic"/>
          <w:sz w:val="28"/>
          <w:szCs w:val="28"/>
          <w:rtl/>
          <w:lang w:bidi="ar-DZ"/>
        </w:rPr>
      </w:pPr>
      <w:r w:rsidRPr="004105B4">
        <w:rPr>
          <w:rFonts w:ascii="Traditional Arabic" w:hAnsi="Traditional Arabic" w:cs="Traditional Arabic"/>
          <w:sz w:val="28"/>
          <w:szCs w:val="28"/>
          <w:lang w:bidi="ar-DZ"/>
        </w:rPr>
        <w:footnoteRef/>
      </w:r>
      <w:r w:rsidRPr="004105B4">
        <w:rPr>
          <w:rFonts w:ascii="Traditional Arabic" w:hAnsi="Traditional Arabic" w:cs="Traditional Arabic"/>
          <w:sz w:val="28"/>
          <w:szCs w:val="28"/>
          <w:lang w:bidi="ar-DZ"/>
        </w:rPr>
        <w:t xml:space="preserve"> </w:t>
      </w:r>
      <w:r w:rsidRPr="004105B4">
        <w:rPr>
          <w:rFonts w:ascii="Traditional Arabic" w:hAnsi="Traditional Arabic" w:cs="Traditional Arabic" w:hint="cs"/>
          <w:sz w:val="28"/>
          <w:szCs w:val="28"/>
          <w:rtl/>
          <w:lang w:bidi="ar-DZ"/>
        </w:rPr>
        <w:t xml:space="preserve"> </w:t>
      </w:r>
      <w:r w:rsidRPr="001D706A">
        <w:rPr>
          <w:rFonts w:ascii="Traditional Arabic" w:hAnsi="Traditional Arabic" w:cs="Traditional Arabic" w:hint="cs"/>
          <w:sz w:val="28"/>
          <w:szCs w:val="28"/>
          <w:rtl/>
          <w:lang w:bidi="ar-DZ"/>
        </w:rPr>
        <w:t xml:space="preserve">حصة بنت زيد، توظيف التراث الأدبي في القصة القصيرة في الجزيرة العربية ، </w:t>
      </w:r>
      <w:r>
        <w:rPr>
          <w:rFonts w:ascii="Traditional Arabic" w:hAnsi="Traditional Arabic" w:cs="Traditional Arabic" w:hint="cs"/>
          <w:sz w:val="28"/>
          <w:szCs w:val="28"/>
          <w:rtl/>
          <w:lang w:bidi="ar-DZ"/>
        </w:rPr>
        <w:t>مرجع سابق، ص:26.</w:t>
      </w:r>
    </w:p>
  </w:footnote>
  <w:footnote w:id="112">
    <w:p w:rsidR="00DC1763" w:rsidRPr="00F3276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lang w:bidi="ar-DZ"/>
        </w:rPr>
        <w:t xml:space="preserve"> </w:t>
      </w:r>
      <w:r w:rsidRPr="006139AA">
        <w:rPr>
          <w:rFonts w:ascii="Traditional Arabic" w:hAnsi="Traditional Arabic" w:cs="Traditional Arabic" w:hint="cs"/>
          <w:sz w:val="28"/>
          <w:szCs w:val="28"/>
          <w:rtl/>
          <w:lang w:bidi="ar-DZ"/>
        </w:rPr>
        <w:t>سعيد يقطين</w:t>
      </w:r>
      <w:r>
        <w:rPr>
          <w:rFonts w:ascii="Traditional Arabic" w:hAnsi="Traditional Arabic" w:cs="Traditional Arabic" w:hint="cs"/>
          <w:sz w:val="28"/>
          <w:szCs w:val="28"/>
          <w:rtl/>
          <w:lang w:bidi="ar-DZ"/>
        </w:rPr>
        <w:t>،</w:t>
      </w:r>
      <w:r w:rsidRPr="006139AA">
        <w:rPr>
          <w:rFonts w:ascii="Traditional Arabic" w:hAnsi="Traditional Arabic" w:cs="Traditional Arabic" w:hint="cs"/>
          <w:sz w:val="28"/>
          <w:szCs w:val="28"/>
          <w:rtl/>
          <w:lang w:bidi="ar-DZ"/>
        </w:rPr>
        <w:t xml:space="preserve"> الرواية والتراث السردي من أجل وعي جديد بالتراث، </w:t>
      </w:r>
      <w:r>
        <w:rPr>
          <w:rFonts w:ascii="Traditional Arabic" w:hAnsi="Traditional Arabic" w:cs="Traditional Arabic" w:hint="cs"/>
          <w:sz w:val="28"/>
          <w:szCs w:val="28"/>
          <w:rtl/>
          <w:lang w:bidi="ar-DZ"/>
        </w:rPr>
        <w:t>مرجع سابق،</w:t>
      </w:r>
      <w:r w:rsidRPr="00F32767">
        <w:rPr>
          <w:rFonts w:ascii="Traditional Arabic" w:hAnsi="Traditional Arabic" w:cs="Traditional Arabic"/>
          <w:sz w:val="28"/>
          <w:szCs w:val="28"/>
          <w:rtl/>
          <w:lang w:bidi="ar-DZ"/>
        </w:rPr>
        <w:t xml:space="preserve"> ص</w:t>
      </w:r>
      <w:r w:rsidRPr="00316492">
        <w:rPr>
          <w:rFonts w:ascii="Traditional Arabic" w:hAnsi="Traditional Arabic" w:cs="Traditional Arabic"/>
          <w:sz w:val="24"/>
          <w:szCs w:val="24"/>
          <w:rtl/>
          <w:lang w:bidi="ar-DZ"/>
        </w:rPr>
        <w:t>150</w:t>
      </w:r>
    </w:p>
  </w:footnote>
  <w:footnote w:id="113">
    <w:p w:rsidR="00DC1763" w:rsidRPr="006C5E74" w:rsidRDefault="00DC1763" w:rsidP="002A15CB">
      <w:pPr>
        <w:pStyle w:val="Notedebasdepage"/>
        <w:bidi/>
        <w:jc w:val="both"/>
        <w:rPr>
          <w:sz w:val="28"/>
          <w:szCs w:val="28"/>
          <w:rtl/>
          <w:lang w:bidi="ar-DZ"/>
        </w:rPr>
      </w:pPr>
      <w:r>
        <w:rPr>
          <w:rFonts w:ascii="Traditional Arabic" w:hAnsi="Traditional Arabic" w:cs="Traditional Arabic"/>
          <w:sz w:val="28"/>
          <w:szCs w:val="28"/>
          <w:rtl/>
          <w:lang w:bidi="ar-DZ"/>
        </w:rPr>
        <w:t>(</w:t>
      </w:r>
      <w:r w:rsidRPr="006C5E74">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6C5E74">
        <w:rPr>
          <w:rFonts w:ascii="Traditional Arabic" w:hAnsi="Traditional Arabic" w:cs="Traditional Arabic"/>
          <w:sz w:val="28"/>
          <w:szCs w:val="28"/>
          <w:lang w:bidi="ar-DZ"/>
        </w:rPr>
        <w:t xml:space="preserve"> </w:t>
      </w:r>
      <w:r w:rsidRPr="006C5E74">
        <w:rPr>
          <w:rFonts w:ascii="Traditional Arabic" w:hAnsi="Traditional Arabic" w:cs="Traditional Arabic" w:hint="cs"/>
          <w:sz w:val="28"/>
          <w:szCs w:val="28"/>
          <w:rtl/>
          <w:lang w:bidi="ar-DZ"/>
        </w:rPr>
        <w:t xml:space="preserve"> </w:t>
      </w:r>
      <w:r w:rsidRPr="006C5E74">
        <w:rPr>
          <w:rFonts w:ascii="Traditional Arabic" w:hAnsi="Traditional Arabic" w:cs="Traditional Arabic"/>
          <w:sz w:val="28"/>
          <w:szCs w:val="28"/>
          <w:rtl/>
          <w:lang w:bidi="ar-DZ"/>
        </w:rPr>
        <w:t>حسن حنفي</w:t>
      </w:r>
      <w:r>
        <w:rPr>
          <w:rFonts w:ascii="Traditional Arabic" w:hAnsi="Traditional Arabic" w:cs="Traditional Arabic" w:hint="cs"/>
          <w:sz w:val="28"/>
          <w:szCs w:val="28"/>
          <w:rtl/>
          <w:lang w:bidi="ar-DZ"/>
        </w:rPr>
        <w:t>،</w:t>
      </w:r>
      <w:r w:rsidRPr="006C5E74">
        <w:rPr>
          <w:rFonts w:ascii="Traditional Arabic" w:hAnsi="Traditional Arabic" w:cs="Traditional Arabic" w:hint="cs"/>
          <w:sz w:val="28"/>
          <w:szCs w:val="28"/>
          <w:rtl/>
          <w:lang w:bidi="ar-DZ"/>
        </w:rPr>
        <w:t xml:space="preserve"> </w:t>
      </w:r>
      <w:r w:rsidRPr="006C5E74">
        <w:rPr>
          <w:rFonts w:ascii="Traditional Arabic" w:hAnsi="Traditional Arabic" w:cs="Traditional Arabic"/>
          <w:sz w:val="28"/>
          <w:szCs w:val="28"/>
          <w:rtl/>
          <w:lang w:bidi="ar-DZ"/>
        </w:rPr>
        <w:t>التراث والتجديد،</w:t>
      </w:r>
      <w:r w:rsidRPr="006C5E74">
        <w:rPr>
          <w:rFonts w:ascii="Traditional Arabic" w:hAnsi="Traditional Arabic" w:cs="Traditional Arabic" w:hint="cs"/>
          <w:sz w:val="28"/>
          <w:szCs w:val="28"/>
          <w:rtl/>
          <w:lang w:bidi="ar-DZ"/>
        </w:rPr>
        <w:t>مرجع سابق، ص</w:t>
      </w:r>
      <w:r>
        <w:rPr>
          <w:rFonts w:ascii="Traditional Arabic" w:hAnsi="Traditional Arabic" w:cs="Traditional Arabic" w:hint="cs"/>
          <w:sz w:val="28"/>
          <w:szCs w:val="28"/>
          <w:rtl/>
          <w:lang w:bidi="ar-DZ"/>
        </w:rPr>
        <w:t xml:space="preserve"> </w:t>
      </w:r>
      <w:r w:rsidRPr="00316492">
        <w:rPr>
          <w:rFonts w:ascii="Traditional Arabic" w:hAnsi="Traditional Arabic" w:cs="Traditional Arabic" w:hint="cs"/>
          <w:sz w:val="24"/>
          <w:szCs w:val="24"/>
          <w:rtl/>
          <w:lang w:bidi="ar-DZ"/>
        </w:rPr>
        <w:t>26</w:t>
      </w:r>
      <w:r>
        <w:rPr>
          <w:rFonts w:ascii="Traditional Arabic" w:hAnsi="Traditional Arabic" w:cs="Traditional Arabic" w:hint="cs"/>
          <w:sz w:val="28"/>
          <w:szCs w:val="28"/>
          <w:rtl/>
          <w:lang w:bidi="ar-DZ"/>
        </w:rPr>
        <w:t>.</w:t>
      </w:r>
    </w:p>
  </w:footnote>
  <w:footnote w:id="114">
    <w:p w:rsidR="00DC1763" w:rsidRPr="004105B4" w:rsidRDefault="00DC1763" w:rsidP="002A15CB">
      <w:pPr>
        <w:pStyle w:val="Notedebasdepage"/>
        <w:bidi/>
        <w:jc w:val="both"/>
        <w:rPr>
          <w:rtl/>
          <w:lang w:bidi="ar-DZ"/>
        </w:rPr>
      </w:pPr>
      <w:r w:rsidRPr="0052352F">
        <w:rPr>
          <w:rFonts w:ascii="Traditional Arabic" w:hAnsi="Traditional Arabic" w:cs="Traditional Arabic"/>
          <w:sz w:val="28"/>
          <w:szCs w:val="28"/>
        </w:rPr>
        <w:footnoteRef/>
      </w:r>
      <w:r w:rsidRPr="0052352F">
        <w:rPr>
          <w:rFonts w:ascii="Traditional Arabic" w:hAnsi="Traditional Arabic" w:cs="Traditional Arabic"/>
          <w:sz w:val="28"/>
          <w:szCs w:val="28"/>
        </w:rPr>
        <w:t xml:space="preserve"> </w:t>
      </w:r>
      <w:r w:rsidRPr="0052352F">
        <w:rPr>
          <w:rFonts w:ascii="Traditional Arabic" w:hAnsi="Traditional Arabic" w:cs="Traditional Arabic" w:hint="cs"/>
          <w:sz w:val="28"/>
          <w:szCs w:val="28"/>
          <w:rtl/>
        </w:rPr>
        <w:t xml:space="preserve"> </w:t>
      </w:r>
      <w:r w:rsidRPr="00F32767">
        <w:rPr>
          <w:rFonts w:ascii="Traditional Arabic" w:hAnsi="Traditional Arabic" w:cs="Traditional Arabic"/>
          <w:sz w:val="28"/>
          <w:szCs w:val="28"/>
          <w:rtl/>
        </w:rPr>
        <w:t>محمد رياض</w:t>
      </w:r>
      <w:r w:rsidRPr="00F32767">
        <w:rPr>
          <w:rFonts w:ascii="Traditional Arabic" w:hAnsi="Traditional Arabic" w:cs="Traditional Arabic"/>
          <w:sz w:val="28"/>
          <w:szCs w:val="28"/>
          <w:rtl/>
          <w:lang w:bidi="ar-DZ"/>
        </w:rPr>
        <w:t xml:space="preserve"> وتار</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توظيف التر</w:t>
      </w:r>
      <w:r>
        <w:rPr>
          <w:rFonts w:ascii="Traditional Arabic" w:hAnsi="Traditional Arabic" w:cs="Traditional Arabic"/>
          <w:sz w:val="28"/>
          <w:szCs w:val="28"/>
          <w:rtl/>
          <w:lang w:bidi="ar-DZ"/>
        </w:rPr>
        <w:t>اث في الرواية العربية المعاصرة</w:t>
      </w:r>
      <w:r>
        <w:rPr>
          <w:rFonts w:ascii="Traditional Arabic" w:hAnsi="Traditional Arabic" w:cs="Traditional Arabic" w:hint="cs"/>
          <w:sz w:val="28"/>
          <w:szCs w:val="28"/>
          <w:rtl/>
          <w:lang w:bidi="ar-DZ"/>
        </w:rPr>
        <w:t>،مرجع سابق،</w:t>
      </w:r>
      <w:r w:rsidRPr="00F32767">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ص:</w:t>
      </w:r>
      <w:r>
        <w:rPr>
          <w:rFonts w:ascii="Traditional Arabic" w:hAnsi="Traditional Arabic" w:cs="Traditional Arabic" w:hint="cs"/>
          <w:sz w:val="24"/>
          <w:szCs w:val="24"/>
          <w:rtl/>
          <w:lang w:bidi="ar-DZ"/>
        </w:rPr>
        <w:t>3</w:t>
      </w:r>
      <w:r w:rsidRPr="00316492">
        <w:rPr>
          <w:rFonts w:ascii="Traditional Arabic" w:hAnsi="Traditional Arabic" w:cs="Traditional Arabic" w:hint="cs"/>
          <w:sz w:val="24"/>
          <w:szCs w:val="24"/>
          <w:rtl/>
          <w:lang w:bidi="ar-DZ"/>
        </w:rPr>
        <w:t>2</w:t>
      </w:r>
      <w:r>
        <w:rPr>
          <w:rFonts w:ascii="Traditional Arabic" w:hAnsi="Traditional Arabic" w:cs="Traditional Arabic" w:hint="cs"/>
          <w:sz w:val="24"/>
          <w:szCs w:val="24"/>
          <w:rtl/>
          <w:lang w:bidi="ar-DZ"/>
        </w:rPr>
        <w:t>.</w:t>
      </w:r>
    </w:p>
  </w:footnote>
  <w:footnote w:id="115">
    <w:p w:rsidR="00DC1763" w:rsidRPr="00EC1430" w:rsidRDefault="00DC1763" w:rsidP="002A15CB">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A74118">
        <w:rPr>
          <w:rFonts w:ascii="Traditional Arabic" w:hAnsi="Traditional Arabic" w:cs="Traditional Arabic"/>
          <w:sz w:val="28"/>
          <w:szCs w:val="28"/>
          <w:rtl/>
        </w:rPr>
        <w:footnoteRef/>
      </w:r>
      <w:r>
        <w:rPr>
          <w:rFonts w:ascii="Traditional Arabic" w:hAnsi="Traditional Arabic" w:cs="Traditional Arabic"/>
          <w:sz w:val="28"/>
          <w:szCs w:val="28"/>
          <w:rtl/>
        </w:rPr>
        <w:t>)</w:t>
      </w:r>
      <w:r w:rsidRPr="00EC1430">
        <w:rPr>
          <w:rFonts w:ascii="Traditional Arabic" w:hAnsi="Traditional Arabic" w:cs="Traditional Arabic"/>
          <w:sz w:val="28"/>
          <w:szCs w:val="28"/>
        </w:rPr>
        <w:t xml:space="preserve"> </w:t>
      </w:r>
      <w:r w:rsidRPr="00EC1430">
        <w:rPr>
          <w:rFonts w:ascii="Traditional Arabic" w:hAnsi="Traditional Arabic" w:cs="Traditional Arabic"/>
          <w:sz w:val="28"/>
          <w:szCs w:val="28"/>
          <w:rtl/>
        </w:rPr>
        <w:t xml:space="preserve"> </w:t>
      </w:r>
      <w:r w:rsidRPr="00EC1430">
        <w:rPr>
          <w:rFonts w:ascii="Traditional Arabic" w:hAnsi="Traditional Arabic" w:cs="Traditional Arabic" w:hint="eastAsia"/>
          <w:sz w:val="28"/>
          <w:szCs w:val="28"/>
          <w:rtl/>
        </w:rPr>
        <w:t>السعيد</w:t>
      </w:r>
      <w:r w:rsidRPr="00EC1430">
        <w:rPr>
          <w:rFonts w:ascii="Traditional Arabic" w:hAnsi="Traditional Arabic" w:cs="Traditional Arabic"/>
          <w:sz w:val="28"/>
          <w:szCs w:val="28"/>
          <w:rtl/>
        </w:rPr>
        <w:t xml:space="preserve"> </w:t>
      </w:r>
      <w:r>
        <w:rPr>
          <w:rFonts w:ascii="Traditional Arabic" w:hAnsi="Traditional Arabic" w:cs="Traditional Arabic" w:hint="eastAsia"/>
          <w:sz w:val="28"/>
          <w:szCs w:val="28"/>
          <w:rtl/>
        </w:rPr>
        <w:t>بوطاجين</w:t>
      </w:r>
      <w:r>
        <w:rPr>
          <w:rFonts w:ascii="Traditional Arabic" w:hAnsi="Traditional Arabic" w:cs="Traditional Arabic" w:hint="cs"/>
          <w:sz w:val="28"/>
          <w:szCs w:val="28"/>
          <w:rtl/>
        </w:rPr>
        <w:t xml:space="preserve">، </w:t>
      </w:r>
      <w:r w:rsidRPr="00EC1430">
        <w:rPr>
          <w:rFonts w:ascii="Traditional Arabic" w:hAnsi="Traditional Arabic" w:cs="Traditional Arabic" w:hint="eastAsia"/>
          <w:sz w:val="28"/>
          <w:szCs w:val="28"/>
          <w:rtl/>
        </w:rPr>
        <w:t>السرد</w:t>
      </w:r>
      <w:r w:rsidRPr="00EC1430">
        <w:rPr>
          <w:rFonts w:ascii="Traditional Arabic" w:hAnsi="Traditional Arabic" w:cs="Traditional Arabic"/>
          <w:sz w:val="28"/>
          <w:szCs w:val="28"/>
          <w:rtl/>
        </w:rPr>
        <w:t xml:space="preserve"> </w:t>
      </w:r>
      <w:r w:rsidRPr="00EC1430">
        <w:rPr>
          <w:rFonts w:ascii="Traditional Arabic" w:hAnsi="Traditional Arabic" w:cs="Traditional Arabic" w:hint="eastAsia"/>
          <w:sz w:val="28"/>
          <w:szCs w:val="28"/>
          <w:rtl/>
        </w:rPr>
        <w:t>ووهم</w:t>
      </w:r>
      <w:r w:rsidRPr="00EC1430">
        <w:rPr>
          <w:rFonts w:ascii="Traditional Arabic" w:hAnsi="Traditional Arabic" w:cs="Traditional Arabic"/>
          <w:sz w:val="28"/>
          <w:szCs w:val="28"/>
          <w:rtl/>
        </w:rPr>
        <w:t xml:space="preserve"> </w:t>
      </w:r>
      <w:r w:rsidRPr="00EC1430">
        <w:rPr>
          <w:rFonts w:ascii="Traditional Arabic" w:hAnsi="Traditional Arabic" w:cs="Traditional Arabic" w:hint="eastAsia"/>
          <w:sz w:val="28"/>
          <w:szCs w:val="28"/>
          <w:rtl/>
        </w:rPr>
        <w:t>المرجع</w:t>
      </w:r>
      <w:r>
        <w:rPr>
          <w:rFonts w:ascii="Traditional Arabic" w:hAnsi="Traditional Arabic" w:cs="Traditional Arabic" w:hint="cs"/>
          <w:sz w:val="28"/>
          <w:szCs w:val="28"/>
          <w:rtl/>
        </w:rPr>
        <w:t>، منشورات الاختلاف، الجزائر ، ط</w:t>
      </w:r>
      <w:r w:rsidRPr="00316492">
        <w:rPr>
          <w:rFonts w:ascii="Traditional Arabic" w:hAnsi="Traditional Arabic" w:cs="Traditional Arabic" w:hint="cs"/>
          <w:sz w:val="24"/>
          <w:szCs w:val="24"/>
          <w:rtl/>
        </w:rPr>
        <w:t>1</w:t>
      </w:r>
      <w:r>
        <w:rPr>
          <w:rFonts w:ascii="Traditional Arabic" w:hAnsi="Traditional Arabic" w:cs="Traditional Arabic" w:hint="cs"/>
          <w:sz w:val="28"/>
          <w:szCs w:val="28"/>
          <w:rtl/>
        </w:rPr>
        <w:t>،</w:t>
      </w:r>
      <w:r w:rsidRPr="00316492">
        <w:rPr>
          <w:rFonts w:ascii="Traditional Arabic" w:hAnsi="Traditional Arabic" w:cs="Traditional Arabic" w:hint="cs"/>
          <w:sz w:val="24"/>
          <w:szCs w:val="24"/>
          <w:rtl/>
        </w:rPr>
        <w:t>2005</w:t>
      </w:r>
      <w:r>
        <w:rPr>
          <w:rFonts w:ascii="Traditional Arabic" w:hAnsi="Traditional Arabic" w:cs="Traditional Arabic" w:hint="cs"/>
          <w:sz w:val="28"/>
          <w:szCs w:val="28"/>
          <w:rtl/>
        </w:rPr>
        <w:t xml:space="preserve"> ، ص: </w:t>
      </w:r>
      <w:r w:rsidRPr="00316492">
        <w:rPr>
          <w:rFonts w:ascii="Traditional Arabic" w:hAnsi="Traditional Arabic" w:cs="Traditional Arabic" w:hint="cs"/>
          <w:sz w:val="24"/>
          <w:szCs w:val="24"/>
          <w:rtl/>
        </w:rPr>
        <w:t>5</w:t>
      </w:r>
      <w:r>
        <w:rPr>
          <w:rFonts w:ascii="Traditional Arabic" w:hAnsi="Traditional Arabic" w:cs="Traditional Arabic" w:hint="cs"/>
          <w:sz w:val="28"/>
          <w:szCs w:val="28"/>
          <w:rtl/>
        </w:rPr>
        <w:t>.</w:t>
      </w:r>
    </w:p>
  </w:footnote>
  <w:footnote w:id="116">
    <w:p w:rsidR="00DC1763" w:rsidRPr="00A74118" w:rsidRDefault="00DC1763" w:rsidP="002A15CB">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A74118">
        <w:rPr>
          <w:rFonts w:ascii="Traditional Arabic" w:hAnsi="Traditional Arabic" w:cs="Traditional Arabic"/>
          <w:sz w:val="28"/>
          <w:szCs w:val="28"/>
          <w:rtl/>
        </w:rPr>
        <w:footnoteRef/>
      </w:r>
      <w:r>
        <w:rPr>
          <w:rFonts w:ascii="Traditional Arabic" w:hAnsi="Traditional Arabic" w:cs="Traditional Arabic"/>
          <w:sz w:val="28"/>
          <w:szCs w:val="28"/>
          <w:rtl/>
        </w:rPr>
        <w:t>)</w:t>
      </w:r>
      <w:r w:rsidRPr="00A74118">
        <w:rPr>
          <w:rFonts w:ascii="Traditional Arabic" w:hAnsi="Traditional Arabic" w:cs="Traditional Arabic"/>
          <w:sz w:val="28"/>
          <w:szCs w:val="28"/>
        </w:rPr>
        <w:t xml:space="preserve"> </w:t>
      </w:r>
      <w:r w:rsidRPr="00A74118">
        <w:rPr>
          <w:rFonts w:ascii="Traditional Arabic" w:hAnsi="Traditional Arabic" w:cs="Traditional Arabic" w:hint="cs"/>
          <w:sz w:val="28"/>
          <w:szCs w:val="28"/>
          <w:rtl/>
        </w:rPr>
        <w:t xml:space="preserve"> الطيب ولد لعروسي</w:t>
      </w:r>
      <w:r>
        <w:rPr>
          <w:rFonts w:ascii="Traditional Arabic" w:hAnsi="Traditional Arabic" w:cs="Traditional Arabic" w:hint="cs"/>
          <w:sz w:val="28"/>
          <w:szCs w:val="28"/>
          <w:rtl/>
        </w:rPr>
        <w:t>،</w:t>
      </w:r>
      <w:r w:rsidRPr="00A74118">
        <w:rPr>
          <w:rFonts w:ascii="Traditional Arabic" w:hAnsi="Traditional Arabic" w:cs="Traditional Arabic" w:hint="cs"/>
          <w:sz w:val="28"/>
          <w:szCs w:val="28"/>
          <w:rtl/>
        </w:rPr>
        <w:t xml:space="preserve"> أعلام من الأدب الجزائري الحديث</w:t>
      </w:r>
      <w:r>
        <w:rPr>
          <w:rFonts w:ascii="Traditional Arabic" w:hAnsi="Traditional Arabic" w:cs="Traditional Arabic" w:hint="cs"/>
          <w:sz w:val="28"/>
          <w:szCs w:val="28"/>
          <w:rtl/>
        </w:rPr>
        <w:t xml:space="preserve">، دار الحكمة للنشر ، الجزائر، دط، </w:t>
      </w:r>
      <w:r w:rsidRPr="00316492">
        <w:rPr>
          <w:rFonts w:ascii="Traditional Arabic" w:hAnsi="Traditional Arabic" w:cs="Traditional Arabic" w:hint="cs"/>
          <w:sz w:val="24"/>
          <w:szCs w:val="24"/>
          <w:rtl/>
        </w:rPr>
        <w:t>2009</w:t>
      </w:r>
      <w:r>
        <w:rPr>
          <w:rFonts w:ascii="Traditional Arabic" w:hAnsi="Traditional Arabic" w:cs="Traditional Arabic" w:hint="cs"/>
          <w:sz w:val="28"/>
          <w:szCs w:val="28"/>
          <w:rtl/>
        </w:rPr>
        <w:t xml:space="preserve">، ص: </w:t>
      </w:r>
      <w:r w:rsidRPr="00316492">
        <w:rPr>
          <w:rFonts w:ascii="Traditional Arabic" w:hAnsi="Traditional Arabic" w:cs="Traditional Arabic" w:hint="cs"/>
          <w:sz w:val="24"/>
          <w:szCs w:val="24"/>
          <w:rtl/>
        </w:rPr>
        <w:t>15</w:t>
      </w:r>
      <w:r>
        <w:rPr>
          <w:rFonts w:ascii="Traditional Arabic" w:hAnsi="Traditional Arabic" w:cs="Traditional Arabic" w:hint="cs"/>
          <w:sz w:val="28"/>
          <w:szCs w:val="28"/>
          <w:rtl/>
        </w:rPr>
        <w:t>.</w:t>
      </w:r>
    </w:p>
  </w:footnote>
  <w:footnote w:id="117">
    <w:p w:rsidR="00DC1763" w:rsidRPr="00991957" w:rsidRDefault="00DC1763" w:rsidP="002A15CB">
      <w:pPr>
        <w:pStyle w:val="Notedebasdepage"/>
        <w:bidi/>
        <w:jc w:val="both"/>
        <w:rPr>
          <w:sz w:val="28"/>
          <w:szCs w:val="28"/>
          <w:rtl/>
          <w:lang w:bidi="ar-DZ"/>
        </w:rPr>
      </w:pPr>
      <w:r w:rsidRPr="00991957">
        <w:rPr>
          <w:rFonts w:ascii="Traditional Arabic" w:hAnsi="Traditional Arabic" w:cs="Traditional Arabic"/>
          <w:sz w:val="28"/>
          <w:szCs w:val="28"/>
          <w:rtl/>
          <w:lang w:val="en-US" w:bidi="ar-DZ"/>
        </w:rPr>
        <w:t>(</w:t>
      </w:r>
      <w:r w:rsidRPr="00991957">
        <w:rPr>
          <w:rFonts w:ascii="Traditional Arabic" w:hAnsi="Traditional Arabic" w:cs="Traditional Arabic"/>
          <w:sz w:val="28"/>
          <w:szCs w:val="28"/>
          <w:rtl/>
          <w:lang w:val="en-US" w:bidi="ar-DZ"/>
        </w:rPr>
        <w:footnoteRef/>
      </w:r>
      <w:r w:rsidRPr="00991957">
        <w:rPr>
          <w:rFonts w:ascii="Traditional Arabic" w:hAnsi="Traditional Arabic" w:cs="Traditional Arabic"/>
          <w:sz w:val="28"/>
          <w:szCs w:val="28"/>
          <w:rtl/>
          <w:lang w:val="en-US" w:bidi="ar-DZ"/>
        </w:rPr>
        <w:t>)</w:t>
      </w:r>
      <w:r w:rsidRPr="00991957">
        <w:rPr>
          <w:rFonts w:ascii="Traditional Arabic" w:hAnsi="Traditional Arabic" w:cs="Traditional Arabic"/>
          <w:sz w:val="28"/>
          <w:szCs w:val="28"/>
          <w:lang w:val="en-US" w:bidi="ar-DZ"/>
        </w:rPr>
        <w:t xml:space="preserve"> </w:t>
      </w:r>
      <w:r w:rsidRPr="00991957">
        <w:rPr>
          <w:rFonts w:ascii="Traditional Arabic" w:hAnsi="Traditional Arabic" w:cs="Traditional Arabic" w:hint="cs"/>
          <w:sz w:val="28"/>
          <w:szCs w:val="28"/>
          <w:rtl/>
          <w:lang w:val="en-US" w:bidi="ar-DZ"/>
        </w:rPr>
        <w:t xml:space="preserve"> </w:t>
      </w:r>
      <w:r w:rsidRPr="00991957">
        <w:rPr>
          <w:rFonts w:ascii="Traditional Arabic" w:hAnsi="Traditional Arabic" w:cs="Traditional Arabic" w:hint="eastAsia"/>
          <w:sz w:val="28"/>
          <w:szCs w:val="28"/>
          <w:rtl/>
          <w:lang w:val="en-US" w:bidi="ar-DZ"/>
        </w:rPr>
        <w:t>عامر مخلوف</w:t>
      </w:r>
      <w:r w:rsidRPr="00991957">
        <w:rPr>
          <w:rFonts w:ascii="Traditional Arabic" w:hAnsi="Traditional Arabic" w:cs="Traditional Arabic" w:hint="cs"/>
          <w:sz w:val="28"/>
          <w:szCs w:val="28"/>
          <w:rtl/>
          <w:lang w:val="en-US" w:bidi="ar-DZ"/>
        </w:rPr>
        <w:t xml:space="preserve">: </w:t>
      </w:r>
      <w:r w:rsidRPr="00991957">
        <w:rPr>
          <w:rFonts w:ascii="Traditional Arabic" w:hAnsi="Traditional Arabic" w:cs="Traditional Arabic" w:hint="eastAsia"/>
          <w:sz w:val="28"/>
          <w:szCs w:val="28"/>
          <w:rtl/>
          <w:lang w:val="en-US" w:bidi="ar-DZ"/>
        </w:rPr>
        <w:t>مظاهر</w:t>
      </w:r>
      <w:r w:rsidRPr="00991957">
        <w:rPr>
          <w:rFonts w:ascii="Traditional Arabic" w:hAnsi="Traditional Arabic" w:cs="Traditional Arabic"/>
          <w:sz w:val="28"/>
          <w:szCs w:val="28"/>
          <w:rtl/>
          <w:lang w:val="en-US" w:bidi="ar-DZ"/>
        </w:rPr>
        <w:t xml:space="preserve"> </w:t>
      </w:r>
      <w:r w:rsidRPr="00991957">
        <w:rPr>
          <w:rFonts w:ascii="Traditional Arabic" w:hAnsi="Traditional Arabic" w:cs="Traditional Arabic" w:hint="eastAsia"/>
          <w:sz w:val="28"/>
          <w:szCs w:val="28"/>
          <w:rtl/>
          <w:lang w:val="en-US" w:bidi="ar-DZ"/>
        </w:rPr>
        <w:t>التجديد</w:t>
      </w:r>
      <w:r w:rsidRPr="00991957">
        <w:rPr>
          <w:rFonts w:ascii="Traditional Arabic" w:hAnsi="Traditional Arabic" w:cs="Traditional Arabic"/>
          <w:sz w:val="28"/>
          <w:szCs w:val="28"/>
          <w:rtl/>
          <w:lang w:val="en-US" w:bidi="ar-DZ"/>
        </w:rPr>
        <w:t xml:space="preserve"> </w:t>
      </w:r>
      <w:r w:rsidRPr="00991957">
        <w:rPr>
          <w:rFonts w:ascii="Traditional Arabic" w:hAnsi="Traditional Arabic" w:cs="Traditional Arabic" w:hint="eastAsia"/>
          <w:sz w:val="28"/>
          <w:szCs w:val="28"/>
          <w:rtl/>
          <w:lang w:val="en-US" w:bidi="ar-DZ"/>
        </w:rPr>
        <w:t>في</w:t>
      </w:r>
      <w:r w:rsidRPr="00991957">
        <w:rPr>
          <w:rFonts w:ascii="Traditional Arabic" w:hAnsi="Traditional Arabic" w:cs="Traditional Arabic"/>
          <w:sz w:val="28"/>
          <w:szCs w:val="28"/>
          <w:rtl/>
          <w:lang w:val="en-US" w:bidi="ar-DZ"/>
        </w:rPr>
        <w:t xml:space="preserve"> </w:t>
      </w:r>
      <w:r w:rsidRPr="00991957">
        <w:rPr>
          <w:rFonts w:ascii="Traditional Arabic" w:hAnsi="Traditional Arabic" w:cs="Traditional Arabic" w:hint="eastAsia"/>
          <w:sz w:val="28"/>
          <w:szCs w:val="28"/>
          <w:rtl/>
          <w:lang w:val="en-US" w:bidi="ar-DZ"/>
        </w:rPr>
        <w:t>القصة</w:t>
      </w:r>
      <w:r w:rsidRPr="00991957">
        <w:rPr>
          <w:rFonts w:ascii="Traditional Arabic" w:hAnsi="Traditional Arabic" w:cs="Traditional Arabic"/>
          <w:sz w:val="28"/>
          <w:szCs w:val="28"/>
          <w:rtl/>
          <w:lang w:val="en-US" w:bidi="ar-DZ"/>
        </w:rPr>
        <w:t xml:space="preserve"> </w:t>
      </w:r>
      <w:r w:rsidRPr="00991957">
        <w:rPr>
          <w:rFonts w:ascii="Traditional Arabic" w:hAnsi="Traditional Arabic" w:cs="Traditional Arabic" w:hint="eastAsia"/>
          <w:sz w:val="28"/>
          <w:szCs w:val="28"/>
          <w:rtl/>
          <w:lang w:val="en-US" w:bidi="ar-DZ"/>
        </w:rPr>
        <w:t>الجزائرية</w:t>
      </w:r>
      <w:r w:rsidRPr="00991957">
        <w:rPr>
          <w:rFonts w:ascii="Traditional Arabic" w:hAnsi="Traditional Arabic" w:cs="Traditional Arabic" w:hint="cs"/>
          <w:sz w:val="28"/>
          <w:szCs w:val="28"/>
          <w:rtl/>
          <w:lang w:val="en-US" w:bidi="ar-DZ"/>
        </w:rPr>
        <w:t>، منشورات اتحاد الكتاب العرب،دط، 1998، ص33.</w:t>
      </w:r>
    </w:p>
  </w:footnote>
  <w:footnote w:id="118">
    <w:p w:rsidR="00DC1763" w:rsidRPr="00991957" w:rsidRDefault="00DC1763" w:rsidP="002A15CB">
      <w:pPr>
        <w:pStyle w:val="Notedebasdepage"/>
        <w:bidi/>
        <w:jc w:val="both"/>
        <w:rPr>
          <w:sz w:val="28"/>
          <w:szCs w:val="28"/>
          <w:rtl/>
          <w:lang w:bidi="ar-DZ"/>
        </w:rPr>
      </w:pPr>
      <w:r w:rsidRPr="00991957">
        <w:rPr>
          <w:rStyle w:val="Appelnotedebasdep"/>
          <w:sz w:val="28"/>
          <w:szCs w:val="28"/>
        </w:rPr>
        <w:t xml:space="preserve">  </w:t>
      </w:r>
    </w:p>
  </w:footnote>
  <w:footnote w:id="119">
    <w:p w:rsidR="00DC1763" w:rsidRPr="00991957" w:rsidRDefault="00DC1763" w:rsidP="002A15CB">
      <w:pPr>
        <w:pStyle w:val="Notedebasdepage"/>
        <w:bidi/>
        <w:jc w:val="both"/>
        <w:rPr>
          <w:rFonts w:ascii="Traditional Arabic" w:hAnsi="Traditional Arabic" w:cs="Traditional Arabic"/>
          <w:sz w:val="28"/>
          <w:szCs w:val="28"/>
          <w:rtl/>
          <w:lang w:bidi="ar-DZ"/>
        </w:rPr>
      </w:pPr>
      <w:r w:rsidRPr="00991957">
        <w:rPr>
          <w:rFonts w:ascii="Traditional Arabic" w:hAnsi="Traditional Arabic" w:cs="Traditional Arabic"/>
          <w:sz w:val="28"/>
          <w:szCs w:val="28"/>
          <w:rtl/>
          <w:lang w:bidi="ar-DZ"/>
        </w:rPr>
        <w:t>(</w:t>
      </w:r>
      <w:r w:rsidRPr="00991957">
        <w:rPr>
          <w:rFonts w:ascii="Traditional Arabic" w:hAnsi="Traditional Arabic" w:cs="Traditional Arabic"/>
          <w:sz w:val="28"/>
          <w:szCs w:val="28"/>
          <w:rtl/>
          <w:lang w:bidi="ar-DZ"/>
        </w:rPr>
        <w:footnoteRef/>
      </w:r>
      <w:r w:rsidRPr="00991957">
        <w:rPr>
          <w:rFonts w:ascii="Traditional Arabic" w:hAnsi="Traditional Arabic" w:cs="Traditional Arabic"/>
          <w:sz w:val="28"/>
          <w:szCs w:val="28"/>
          <w:rtl/>
          <w:lang w:bidi="ar-DZ"/>
        </w:rPr>
        <w:t>)</w:t>
      </w:r>
      <w:r w:rsidRPr="00991957">
        <w:rPr>
          <w:rFonts w:ascii="Traditional Arabic" w:hAnsi="Traditional Arabic" w:cs="Traditional Arabic" w:hint="cs"/>
          <w:sz w:val="28"/>
          <w:szCs w:val="28"/>
          <w:rtl/>
          <w:lang w:bidi="ar-DZ"/>
        </w:rPr>
        <w:t xml:space="preserve"> </w:t>
      </w:r>
      <w:r w:rsidRPr="00991957">
        <w:rPr>
          <w:rFonts w:ascii="Traditional Arabic" w:hAnsi="Traditional Arabic" w:cs="Traditional Arabic"/>
          <w:sz w:val="28"/>
          <w:szCs w:val="28"/>
          <w:rtl/>
          <w:lang w:bidi="ar-DZ"/>
        </w:rPr>
        <w:t xml:space="preserve">واسيني الأعرج، </w:t>
      </w:r>
      <w:r w:rsidRPr="00991957">
        <w:rPr>
          <w:rFonts w:ascii="Traditional Arabic" w:hAnsi="Traditional Arabic" w:cs="Traditional Arabic" w:hint="cs"/>
          <w:sz w:val="28"/>
          <w:szCs w:val="28"/>
          <w:rtl/>
          <w:lang w:bidi="ar-DZ"/>
        </w:rPr>
        <w:t>ا</w:t>
      </w:r>
      <w:r w:rsidRPr="00991957">
        <w:rPr>
          <w:rFonts w:ascii="Traditional Arabic" w:hAnsi="Traditional Arabic" w:cs="Traditional Arabic"/>
          <w:sz w:val="28"/>
          <w:szCs w:val="28"/>
          <w:rtl/>
          <w:lang w:bidi="ar-DZ"/>
        </w:rPr>
        <w:t xml:space="preserve">تجاهات الرواية العربية في الجزائر، </w:t>
      </w:r>
      <w:r w:rsidRPr="00991957">
        <w:rPr>
          <w:rFonts w:ascii="Traditional Arabic" w:hAnsi="Traditional Arabic" w:cs="Traditional Arabic" w:hint="cs"/>
          <w:sz w:val="28"/>
          <w:szCs w:val="28"/>
          <w:rtl/>
          <w:lang w:bidi="ar-DZ"/>
        </w:rPr>
        <w:t>مرجع سابق</w:t>
      </w:r>
      <w:r w:rsidRPr="00991957">
        <w:rPr>
          <w:rFonts w:ascii="Traditional Arabic" w:hAnsi="Traditional Arabic" w:cs="Traditional Arabic"/>
          <w:sz w:val="28"/>
          <w:szCs w:val="28"/>
          <w:rtl/>
          <w:lang w:bidi="ar-DZ"/>
        </w:rPr>
        <w:t>، ص</w:t>
      </w:r>
      <w:r>
        <w:rPr>
          <w:rFonts w:ascii="Traditional Arabic" w:hAnsi="Traditional Arabic" w:cs="Traditional Arabic" w:hint="cs"/>
          <w:sz w:val="28"/>
          <w:szCs w:val="28"/>
          <w:rtl/>
          <w:lang w:bidi="ar-DZ"/>
        </w:rPr>
        <w:t>:</w:t>
      </w:r>
      <w:r w:rsidRPr="00991957">
        <w:rPr>
          <w:rFonts w:ascii="Traditional Arabic" w:hAnsi="Traditional Arabic" w:cs="Traditional Arabic"/>
          <w:sz w:val="28"/>
          <w:szCs w:val="28"/>
          <w:rtl/>
          <w:lang w:bidi="ar-DZ"/>
        </w:rPr>
        <w:t xml:space="preserve"> 140</w:t>
      </w:r>
      <w:r w:rsidRPr="00991957">
        <w:rPr>
          <w:rFonts w:ascii="Traditional Arabic" w:hAnsi="Traditional Arabic" w:cs="Traditional Arabic" w:hint="cs"/>
          <w:sz w:val="28"/>
          <w:szCs w:val="28"/>
          <w:rtl/>
          <w:lang w:bidi="ar-DZ"/>
        </w:rPr>
        <w:t>.</w:t>
      </w:r>
    </w:p>
  </w:footnote>
  <w:footnote w:id="120">
    <w:p w:rsidR="00DC1763" w:rsidRPr="00991957" w:rsidRDefault="00DC1763" w:rsidP="002A15CB">
      <w:pPr>
        <w:pStyle w:val="Notedebasdepage"/>
        <w:bidi/>
        <w:jc w:val="both"/>
        <w:rPr>
          <w:rFonts w:ascii="Traditional Arabic" w:hAnsi="Traditional Arabic" w:cs="Traditional Arabic"/>
          <w:sz w:val="28"/>
          <w:szCs w:val="28"/>
          <w:rtl/>
          <w:lang w:bidi="ar-DZ"/>
        </w:rPr>
      </w:pPr>
      <w:r w:rsidRPr="00991957">
        <w:rPr>
          <w:rFonts w:ascii="Traditional Arabic" w:hAnsi="Traditional Arabic" w:cs="Traditional Arabic"/>
          <w:sz w:val="28"/>
          <w:szCs w:val="28"/>
          <w:rtl/>
          <w:lang w:bidi="ar-DZ"/>
        </w:rPr>
        <w:t>(</w:t>
      </w:r>
      <w:r w:rsidRPr="00991957">
        <w:rPr>
          <w:rFonts w:ascii="Traditional Arabic" w:hAnsi="Traditional Arabic" w:cs="Traditional Arabic"/>
          <w:sz w:val="28"/>
          <w:szCs w:val="28"/>
          <w:rtl/>
          <w:lang w:bidi="ar-DZ"/>
        </w:rPr>
        <w:footnoteRef/>
      </w:r>
      <w:r w:rsidRPr="00991957">
        <w:rPr>
          <w:rFonts w:ascii="Traditional Arabic" w:hAnsi="Traditional Arabic" w:cs="Traditional Arabic"/>
          <w:sz w:val="28"/>
          <w:szCs w:val="28"/>
          <w:rtl/>
          <w:lang w:bidi="ar-DZ"/>
        </w:rPr>
        <w:t>)</w:t>
      </w:r>
      <w:r w:rsidRPr="00991957">
        <w:rPr>
          <w:rFonts w:ascii="Traditional Arabic" w:hAnsi="Traditional Arabic" w:cs="Traditional Arabic"/>
          <w:sz w:val="28"/>
          <w:szCs w:val="28"/>
          <w:lang w:bidi="ar-DZ"/>
        </w:rPr>
        <w:t xml:space="preserve"> </w:t>
      </w:r>
      <w:r w:rsidRPr="00991957">
        <w:rPr>
          <w:rFonts w:ascii="Traditional Arabic" w:hAnsi="Traditional Arabic" w:cs="Traditional Arabic" w:hint="cs"/>
          <w:sz w:val="28"/>
          <w:szCs w:val="28"/>
          <w:rtl/>
          <w:lang w:bidi="ar-DZ"/>
        </w:rPr>
        <w:t xml:space="preserve"> </w:t>
      </w:r>
      <w:r w:rsidRPr="00991957">
        <w:rPr>
          <w:rFonts w:ascii="Traditional Arabic" w:hAnsi="Traditional Arabic" w:cs="Traditional Arabic"/>
          <w:sz w:val="28"/>
          <w:szCs w:val="28"/>
          <w:rtl/>
          <w:lang w:bidi="ar-DZ"/>
        </w:rPr>
        <w:t xml:space="preserve">عمر بن </w:t>
      </w:r>
      <w:r w:rsidRPr="00991957">
        <w:rPr>
          <w:rFonts w:ascii="Traditional Arabic" w:hAnsi="Traditional Arabic" w:cs="Traditional Arabic" w:hint="cs"/>
          <w:sz w:val="28"/>
          <w:szCs w:val="28"/>
          <w:rtl/>
          <w:lang w:bidi="ar-DZ"/>
        </w:rPr>
        <w:t>ق</w:t>
      </w:r>
      <w:r w:rsidRPr="00991957">
        <w:rPr>
          <w:rFonts w:ascii="Traditional Arabic" w:hAnsi="Traditional Arabic" w:cs="Traditional Arabic"/>
          <w:sz w:val="28"/>
          <w:szCs w:val="28"/>
          <w:rtl/>
          <w:lang w:bidi="ar-DZ"/>
        </w:rPr>
        <w:t>ي</w:t>
      </w:r>
      <w:r w:rsidRPr="00991957">
        <w:rPr>
          <w:rFonts w:ascii="Traditional Arabic" w:hAnsi="Traditional Arabic" w:cs="Traditional Arabic" w:hint="cs"/>
          <w:sz w:val="28"/>
          <w:szCs w:val="28"/>
          <w:rtl/>
          <w:lang w:bidi="ar-DZ"/>
        </w:rPr>
        <w:t>ن</w:t>
      </w:r>
      <w:r w:rsidRPr="00991957">
        <w:rPr>
          <w:rFonts w:ascii="Traditional Arabic" w:hAnsi="Traditional Arabic" w:cs="Traditional Arabic"/>
          <w:sz w:val="28"/>
          <w:szCs w:val="28"/>
          <w:rtl/>
          <w:lang w:bidi="ar-DZ"/>
        </w:rPr>
        <w:t>ة، في الأدب الجزائري الحديث، تأريخا</w:t>
      </w:r>
      <w:r w:rsidRPr="00991957">
        <w:rPr>
          <w:rFonts w:ascii="Traditional Arabic" w:hAnsi="Traditional Arabic" w:cs="Traditional Arabic" w:hint="cs"/>
          <w:sz w:val="28"/>
          <w:szCs w:val="28"/>
          <w:rtl/>
          <w:lang w:bidi="ar-DZ"/>
        </w:rPr>
        <w:t xml:space="preserve"> </w:t>
      </w:r>
      <w:r w:rsidRPr="00991957">
        <w:rPr>
          <w:rFonts w:ascii="Traditional Arabic" w:hAnsi="Traditional Arabic" w:cs="Traditional Arabic"/>
          <w:sz w:val="28"/>
          <w:szCs w:val="28"/>
          <w:rtl/>
          <w:lang w:bidi="ar-DZ"/>
        </w:rPr>
        <w:t>و</w:t>
      </w:r>
      <w:r w:rsidRPr="00991957">
        <w:rPr>
          <w:rFonts w:ascii="Traditional Arabic" w:hAnsi="Traditional Arabic" w:cs="Traditional Arabic" w:hint="cs"/>
          <w:sz w:val="28"/>
          <w:szCs w:val="28"/>
          <w:rtl/>
          <w:lang w:bidi="ar-DZ"/>
        </w:rPr>
        <w:t xml:space="preserve"> </w:t>
      </w:r>
      <w:r w:rsidRPr="00991957">
        <w:rPr>
          <w:rFonts w:ascii="Traditional Arabic" w:hAnsi="Traditional Arabic" w:cs="Traditional Arabic"/>
          <w:sz w:val="28"/>
          <w:szCs w:val="28"/>
          <w:rtl/>
          <w:lang w:bidi="ar-DZ"/>
        </w:rPr>
        <w:t>أنواعا، وقضا</w:t>
      </w:r>
      <w:r w:rsidRPr="00991957">
        <w:rPr>
          <w:rFonts w:ascii="Traditional Arabic" w:hAnsi="Traditional Arabic" w:cs="Traditional Arabic" w:hint="cs"/>
          <w:sz w:val="28"/>
          <w:szCs w:val="28"/>
          <w:rtl/>
          <w:lang w:bidi="ar-DZ"/>
        </w:rPr>
        <w:t>ي</w:t>
      </w:r>
      <w:r w:rsidRPr="00991957">
        <w:rPr>
          <w:rFonts w:ascii="Traditional Arabic" w:hAnsi="Traditional Arabic" w:cs="Traditional Arabic"/>
          <w:sz w:val="28"/>
          <w:szCs w:val="28"/>
          <w:rtl/>
          <w:lang w:bidi="ar-DZ"/>
        </w:rPr>
        <w:t>ا وأعلاما، (د ط)، ديوان المطبوعات الجامعية بالجزائر، 1995، ص</w:t>
      </w:r>
      <w:r>
        <w:rPr>
          <w:rFonts w:ascii="Traditional Arabic" w:hAnsi="Traditional Arabic" w:cs="Traditional Arabic" w:hint="cs"/>
          <w:sz w:val="28"/>
          <w:szCs w:val="28"/>
          <w:rtl/>
          <w:lang w:bidi="ar-DZ"/>
        </w:rPr>
        <w:t>:</w:t>
      </w:r>
      <w:r w:rsidRPr="00991957">
        <w:rPr>
          <w:rFonts w:ascii="Traditional Arabic" w:hAnsi="Traditional Arabic" w:cs="Traditional Arabic"/>
          <w:sz w:val="28"/>
          <w:szCs w:val="28"/>
          <w:rtl/>
          <w:lang w:bidi="ar-DZ"/>
        </w:rPr>
        <w:t xml:space="preserve"> 198</w:t>
      </w:r>
    </w:p>
  </w:footnote>
  <w:footnote w:id="121">
    <w:p w:rsidR="00DC1763" w:rsidRPr="007A4D92" w:rsidRDefault="00DC1763" w:rsidP="002A15CB">
      <w:pPr>
        <w:pStyle w:val="NormalWeb"/>
        <w:bidi/>
        <w:spacing w:before="0" w:beforeAutospacing="0" w:afterAutospacing="0"/>
        <w:jc w:val="both"/>
        <w:rPr>
          <w:rFonts w:ascii="Traditional Arabic" w:eastAsiaTheme="minorEastAsia" w:hAnsi="Traditional Arabic" w:cs="Traditional Arabic"/>
          <w:sz w:val="28"/>
          <w:szCs w:val="28"/>
          <w:rtl/>
          <w:lang w:bidi="ar-DZ"/>
        </w:rPr>
      </w:pPr>
      <w:r>
        <w:rPr>
          <w:rFonts w:ascii="Traditional Arabic" w:eastAsiaTheme="minorEastAsia" w:hAnsi="Traditional Arabic" w:cs="Traditional Arabic"/>
          <w:sz w:val="28"/>
          <w:szCs w:val="28"/>
          <w:rtl/>
          <w:lang w:bidi="ar-DZ"/>
        </w:rPr>
        <w:t>(</w:t>
      </w:r>
      <w:r w:rsidRPr="007A4D92">
        <w:rPr>
          <w:rFonts w:ascii="Traditional Arabic" w:eastAsiaTheme="minorEastAsia" w:hAnsi="Traditional Arabic" w:cs="Traditional Arabic"/>
          <w:sz w:val="28"/>
          <w:szCs w:val="28"/>
          <w:rtl/>
          <w:lang w:bidi="ar-DZ"/>
        </w:rPr>
        <w:footnoteRef/>
      </w:r>
      <w:r>
        <w:rPr>
          <w:rFonts w:ascii="Traditional Arabic" w:eastAsiaTheme="minorEastAsia" w:hAnsi="Traditional Arabic" w:cs="Traditional Arabic"/>
          <w:sz w:val="28"/>
          <w:szCs w:val="28"/>
          <w:rtl/>
          <w:lang w:bidi="ar-DZ"/>
        </w:rPr>
        <w:t>)</w:t>
      </w:r>
      <w:r w:rsidRPr="007A4D92">
        <w:rPr>
          <w:rFonts w:ascii="Traditional Arabic" w:eastAsiaTheme="minorEastAsia" w:hAnsi="Traditional Arabic" w:cs="Traditional Arabic"/>
          <w:sz w:val="28"/>
          <w:szCs w:val="28"/>
          <w:lang w:bidi="ar-DZ"/>
        </w:rPr>
        <w:t xml:space="preserve"> </w:t>
      </w:r>
      <w:r>
        <w:rPr>
          <w:rFonts w:ascii="Traditional Arabic" w:eastAsiaTheme="minorEastAsia" w:hAnsi="Traditional Arabic" w:cs="Traditional Arabic" w:hint="cs"/>
          <w:sz w:val="28"/>
          <w:szCs w:val="28"/>
          <w:rtl/>
          <w:lang w:bidi="ar-DZ"/>
        </w:rPr>
        <w:t xml:space="preserve"> </w:t>
      </w:r>
      <w:r w:rsidRPr="0049288A">
        <w:rPr>
          <w:rFonts w:ascii="Traditional Arabic" w:eastAsiaTheme="minorEastAsia" w:hAnsi="Traditional Arabic" w:cs="Traditional Arabic"/>
          <w:sz w:val="28"/>
          <w:szCs w:val="28"/>
          <w:rtl/>
          <w:lang w:bidi="ar-DZ"/>
        </w:rPr>
        <w:t xml:space="preserve">عبد الحميد بورابو، أكادميون وأدباء يسيرون تجربة التناص مع الموروث الشعبي في الرواية الجزائرية، الهدهد : صحيفة الكترونية ، متاح على الموقع </w:t>
      </w:r>
      <w:r>
        <w:rPr>
          <w:rFonts w:ascii="Traditional Arabic" w:eastAsiaTheme="minorEastAsia" w:hAnsi="Traditional Arabic" w:cs="Traditional Arabic" w:hint="cs"/>
          <w:sz w:val="28"/>
          <w:szCs w:val="28"/>
          <w:rtl/>
          <w:lang w:bidi="ar-DZ"/>
        </w:rPr>
        <w:t xml:space="preserve">: </w:t>
      </w:r>
      <w:r w:rsidRPr="0049288A">
        <w:rPr>
          <w:rFonts w:ascii="Traditional Arabic" w:eastAsiaTheme="minorEastAsia" w:hAnsi="Traditional Arabic" w:cs="Traditional Arabic"/>
          <w:sz w:val="28"/>
          <w:szCs w:val="28"/>
          <w:lang w:bidi="ar-DZ"/>
        </w:rPr>
        <w:t>www . hddhod . com</w:t>
      </w:r>
      <w:r>
        <w:rPr>
          <w:rFonts w:ascii="Traditional Arabic" w:eastAsiaTheme="minorEastAsia" w:hAnsi="Traditional Arabic" w:cs="Traditional Arabic" w:hint="cs"/>
          <w:sz w:val="28"/>
          <w:szCs w:val="28"/>
          <w:rtl/>
          <w:lang w:bidi="ar-DZ"/>
        </w:rPr>
        <w:t xml:space="preserve">، </w:t>
      </w:r>
      <w:r w:rsidRPr="0049288A">
        <w:rPr>
          <w:rFonts w:ascii="Traditional Arabic" w:eastAsiaTheme="minorEastAsia" w:hAnsi="Traditional Arabic" w:cs="Traditional Arabic"/>
          <w:sz w:val="28"/>
          <w:szCs w:val="28"/>
          <w:rtl/>
          <w:lang w:bidi="ar-DZ"/>
        </w:rPr>
        <w:t>تار</w:t>
      </w:r>
      <w:r>
        <w:rPr>
          <w:rFonts w:ascii="Traditional Arabic" w:eastAsiaTheme="minorEastAsia" w:hAnsi="Traditional Arabic" w:cs="Traditional Arabic"/>
          <w:sz w:val="28"/>
          <w:szCs w:val="28"/>
          <w:rtl/>
          <w:lang w:bidi="ar-DZ"/>
        </w:rPr>
        <w:t xml:space="preserve">يخ الإنزال : </w:t>
      </w:r>
      <w:r w:rsidRPr="00316492">
        <w:rPr>
          <w:rFonts w:ascii="Traditional Arabic" w:eastAsiaTheme="minorEastAsia" w:hAnsi="Traditional Arabic" w:cs="Traditional Arabic"/>
          <w:rtl/>
          <w:lang w:bidi="ar-DZ"/>
        </w:rPr>
        <w:t>05</w:t>
      </w:r>
      <w:r>
        <w:rPr>
          <w:rFonts w:ascii="Traditional Arabic" w:eastAsiaTheme="minorEastAsia" w:hAnsi="Traditional Arabic" w:cs="Traditional Arabic"/>
          <w:sz w:val="28"/>
          <w:szCs w:val="28"/>
          <w:rtl/>
          <w:lang w:bidi="ar-DZ"/>
        </w:rPr>
        <w:t xml:space="preserve"> / </w:t>
      </w:r>
      <w:r w:rsidRPr="00316492">
        <w:rPr>
          <w:rFonts w:ascii="Traditional Arabic" w:eastAsiaTheme="minorEastAsia" w:hAnsi="Traditional Arabic" w:cs="Traditional Arabic"/>
          <w:rtl/>
          <w:lang w:bidi="ar-DZ"/>
        </w:rPr>
        <w:t>03</w:t>
      </w:r>
      <w:r>
        <w:rPr>
          <w:rFonts w:ascii="Traditional Arabic" w:eastAsiaTheme="minorEastAsia" w:hAnsi="Traditional Arabic" w:cs="Traditional Arabic"/>
          <w:sz w:val="28"/>
          <w:szCs w:val="28"/>
          <w:rtl/>
          <w:lang w:bidi="ar-DZ"/>
        </w:rPr>
        <w:t xml:space="preserve"> / </w:t>
      </w:r>
      <w:r w:rsidRPr="00316492">
        <w:rPr>
          <w:rFonts w:ascii="Traditional Arabic" w:eastAsiaTheme="minorEastAsia" w:hAnsi="Traditional Arabic" w:cs="Traditional Arabic"/>
          <w:rtl/>
          <w:lang w:bidi="ar-DZ"/>
        </w:rPr>
        <w:t>201</w:t>
      </w:r>
      <w:r w:rsidRPr="00316492">
        <w:rPr>
          <w:rFonts w:ascii="Traditional Arabic" w:eastAsiaTheme="minorEastAsia" w:hAnsi="Traditional Arabic" w:cs="Traditional Arabic" w:hint="cs"/>
          <w:rtl/>
          <w:lang w:bidi="ar-DZ"/>
        </w:rPr>
        <w:t>8</w:t>
      </w:r>
      <w:r>
        <w:rPr>
          <w:rFonts w:ascii="Traditional Arabic" w:eastAsiaTheme="minorEastAsia" w:hAnsi="Traditional Arabic" w:cs="Traditional Arabic"/>
          <w:sz w:val="28"/>
          <w:szCs w:val="28"/>
          <w:rtl/>
          <w:lang w:bidi="ar-DZ"/>
        </w:rPr>
        <w:t xml:space="preserve">. </w:t>
      </w:r>
    </w:p>
  </w:footnote>
  <w:footnote w:id="122">
    <w:p w:rsidR="00DC1763" w:rsidRPr="00F32767" w:rsidRDefault="00DC1763" w:rsidP="002A15CB">
      <w:pPr>
        <w:pStyle w:val="Notedebasdepage"/>
        <w:bidi/>
        <w:jc w:val="both"/>
        <w:rPr>
          <w:rFonts w:ascii="Traditional Arabic" w:hAnsi="Traditional Arabic" w:cs="Traditional Arabic"/>
          <w:sz w:val="28"/>
          <w:szCs w:val="28"/>
          <w:lang w:bidi="ar-DZ"/>
        </w:rPr>
      </w:pPr>
      <w:r>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t>محمد رياض وتار</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 xml:space="preserve"> توظيف التر</w:t>
      </w:r>
      <w:r>
        <w:rPr>
          <w:rFonts w:ascii="Traditional Arabic" w:hAnsi="Traditional Arabic" w:cs="Traditional Arabic"/>
          <w:sz w:val="28"/>
          <w:szCs w:val="28"/>
          <w:rtl/>
          <w:lang w:bidi="ar-DZ"/>
        </w:rPr>
        <w:t>اث في الرواية العربية المعاصرة</w:t>
      </w:r>
      <w:r>
        <w:rPr>
          <w:rFonts w:ascii="Traditional Arabic" w:hAnsi="Traditional Arabic" w:cs="Traditional Arabic" w:hint="cs"/>
          <w:sz w:val="28"/>
          <w:szCs w:val="28"/>
          <w:rtl/>
          <w:lang w:bidi="ar-DZ"/>
        </w:rPr>
        <w:t>، مرجع سابق،</w:t>
      </w:r>
      <w:r w:rsidRPr="00F32767">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ص</w:t>
      </w:r>
      <w:r w:rsidRPr="00316492">
        <w:rPr>
          <w:rFonts w:ascii="Traditional Arabic" w:hAnsi="Traditional Arabic" w:cs="Traditional Arabic" w:hint="cs"/>
          <w:sz w:val="24"/>
          <w:szCs w:val="24"/>
          <w:rtl/>
          <w:lang w:bidi="ar-DZ"/>
        </w:rPr>
        <w:t>12</w:t>
      </w:r>
      <w:r>
        <w:rPr>
          <w:rFonts w:ascii="Traditional Arabic" w:hAnsi="Traditional Arabic" w:cs="Traditional Arabic" w:hint="cs"/>
          <w:sz w:val="28"/>
          <w:szCs w:val="28"/>
          <w:rtl/>
          <w:lang w:bidi="ar-DZ"/>
        </w:rPr>
        <w:t>.</w:t>
      </w:r>
    </w:p>
  </w:footnote>
  <w:footnote w:id="123">
    <w:p w:rsidR="00DC1763" w:rsidRPr="00C3145F" w:rsidRDefault="00DC1763" w:rsidP="002A15CB">
      <w:pPr>
        <w:pStyle w:val="NormalWeb"/>
        <w:bidi/>
        <w:spacing w:before="0" w:beforeAutospacing="0" w:afterAutospacing="0"/>
        <w:jc w:val="both"/>
        <w:rPr>
          <w:rFonts w:ascii="Traditional Arabic" w:eastAsiaTheme="minorEastAsia" w:hAnsi="Traditional Arabic" w:cs="Traditional Arabic"/>
          <w:sz w:val="28"/>
          <w:szCs w:val="28"/>
          <w:rtl/>
          <w:lang w:bidi="ar-DZ"/>
        </w:rPr>
      </w:pPr>
      <w:r>
        <w:rPr>
          <w:rFonts w:ascii="Traditional Arabic" w:eastAsiaTheme="minorEastAsia" w:hAnsi="Traditional Arabic" w:cs="Traditional Arabic"/>
          <w:sz w:val="28"/>
          <w:szCs w:val="28"/>
          <w:rtl/>
          <w:lang w:bidi="ar-DZ"/>
        </w:rPr>
        <w:t>(</w:t>
      </w:r>
      <w:r w:rsidRPr="00C3145F">
        <w:rPr>
          <w:rFonts w:ascii="Traditional Arabic" w:eastAsiaTheme="minorEastAsia" w:hAnsi="Traditional Arabic" w:cs="Traditional Arabic"/>
          <w:sz w:val="28"/>
          <w:szCs w:val="28"/>
          <w:rtl/>
          <w:lang w:bidi="ar-DZ"/>
        </w:rPr>
        <w:footnoteRef/>
      </w:r>
      <w:r>
        <w:rPr>
          <w:rFonts w:ascii="Traditional Arabic" w:eastAsiaTheme="minorEastAsia" w:hAnsi="Traditional Arabic" w:cs="Traditional Arabic"/>
          <w:sz w:val="28"/>
          <w:szCs w:val="28"/>
          <w:rtl/>
          <w:lang w:bidi="ar-DZ"/>
        </w:rPr>
        <w:t>)</w:t>
      </w:r>
      <w:r w:rsidRPr="00C3145F">
        <w:rPr>
          <w:rFonts w:ascii="Traditional Arabic" w:eastAsiaTheme="minorEastAsia" w:hAnsi="Traditional Arabic" w:cs="Traditional Arabic"/>
          <w:sz w:val="28"/>
          <w:szCs w:val="28"/>
          <w:lang w:bidi="ar-DZ"/>
        </w:rPr>
        <w:t xml:space="preserve"> </w:t>
      </w:r>
      <w:r w:rsidRPr="00C3145F">
        <w:rPr>
          <w:rFonts w:ascii="Traditional Arabic" w:eastAsiaTheme="minorEastAsia" w:hAnsi="Traditional Arabic" w:cs="Traditional Arabic" w:hint="cs"/>
          <w:sz w:val="28"/>
          <w:szCs w:val="28"/>
          <w:rtl/>
          <w:lang w:bidi="ar-DZ"/>
        </w:rPr>
        <w:t xml:space="preserve"> </w:t>
      </w:r>
      <w:r w:rsidRPr="00C3145F">
        <w:rPr>
          <w:rFonts w:ascii="Traditional Arabic" w:eastAsiaTheme="minorEastAsia" w:hAnsi="Traditional Arabic" w:cs="Traditional Arabic" w:hint="eastAsia"/>
          <w:sz w:val="28"/>
          <w:szCs w:val="28"/>
          <w:rtl/>
          <w:lang w:bidi="ar-DZ"/>
        </w:rPr>
        <w:t>سعيد</w:t>
      </w:r>
      <w:r w:rsidRPr="00C3145F">
        <w:rPr>
          <w:rFonts w:ascii="Traditional Arabic" w:eastAsiaTheme="minorEastAsia" w:hAnsi="Traditional Arabic" w:cs="Traditional Arabic"/>
          <w:sz w:val="28"/>
          <w:szCs w:val="28"/>
          <w:rtl/>
          <w:lang w:bidi="ar-DZ"/>
        </w:rPr>
        <w:t xml:space="preserve"> </w:t>
      </w:r>
      <w:r w:rsidRPr="00C3145F">
        <w:rPr>
          <w:rFonts w:ascii="Traditional Arabic" w:eastAsiaTheme="minorEastAsia" w:hAnsi="Traditional Arabic" w:cs="Traditional Arabic" w:hint="eastAsia"/>
          <w:sz w:val="28"/>
          <w:szCs w:val="28"/>
          <w:rtl/>
          <w:lang w:bidi="ar-DZ"/>
        </w:rPr>
        <w:t>المصري</w:t>
      </w:r>
      <w:r w:rsidRPr="00C3145F">
        <w:rPr>
          <w:rFonts w:ascii="Traditional Arabic" w:eastAsiaTheme="minorEastAsia" w:hAnsi="Traditional Arabic" w:cs="Traditional Arabic" w:hint="cs"/>
          <w:sz w:val="28"/>
          <w:szCs w:val="28"/>
          <w:rtl/>
          <w:lang w:bidi="ar-DZ"/>
        </w:rPr>
        <w:t xml:space="preserve">، </w:t>
      </w:r>
      <w:r w:rsidRPr="00C3145F">
        <w:rPr>
          <w:rFonts w:ascii="Traditional Arabic" w:eastAsiaTheme="minorEastAsia" w:hAnsi="Traditional Arabic" w:cs="Traditional Arabic" w:hint="eastAsia"/>
          <w:sz w:val="28"/>
          <w:szCs w:val="28"/>
          <w:rtl/>
          <w:lang w:bidi="ar-DZ"/>
        </w:rPr>
        <w:t>إعادة</w:t>
      </w:r>
      <w:r w:rsidRPr="00C3145F">
        <w:rPr>
          <w:rFonts w:ascii="Traditional Arabic" w:eastAsiaTheme="minorEastAsia" w:hAnsi="Traditional Arabic" w:cs="Traditional Arabic"/>
          <w:sz w:val="28"/>
          <w:szCs w:val="28"/>
          <w:rtl/>
          <w:lang w:bidi="ar-DZ"/>
        </w:rPr>
        <w:t xml:space="preserve"> </w:t>
      </w:r>
      <w:r w:rsidRPr="00C3145F">
        <w:rPr>
          <w:rFonts w:ascii="Traditional Arabic" w:eastAsiaTheme="minorEastAsia" w:hAnsi="Traditional Arabic" w:cs="Traditional Arabic" w:hint="eastAsia"/>
          <w:sz w:val="28"/>
          <w:szCs w:val="28"/>
          <w:rtl/>
          <w:lang w:bidi="ar-DZ"/>
        </w:rPr>
        <w:t>إنتاج</w:t>
      </w:r>
      <w:r w:rsidRPr="00C3145F">
        <w:rPr>
          <w:rFonts w:ascii="Traditional Arabic" w:eastAsiaTheme="minorEastAsia" w:hAnsi="Traditional Arabic" w:cs="Traditional Arabic"/>
          <w:sz w:val="28"/>
          <w:szCs w:val="28"/>
          <w:rtl/>
          <w:lang w:bidi="ar-DZ"/>
        </w:rPr>
        <w:t xml:space="preserve"> </w:t>
      </w:r>
      <w:r w:rsidRPr="00C3145F">
        <w:rPr>
          <w:rFonts w:ascii="Traditional Arabic" w:eastAsiaTheme="minorEastAsia" w:hAnsi="Traditional Arabic" w:cs="Traditional Arabic" w:hint="eastAsia"/>
          <w:sz w:val="28"/>
          <w:szCs w:val="28"/>
          <w:rtl/>
          <w:lang w:bidi="ar-DZ"/>
        </w:rPr>
        <w:t>التراث</w:t>
      </w:r>
      <w:r w:rsidRPr="00C3145F">
        <w:rPr>
          <w:rFonts w:ascii="Traditional Arabic" w:eastAsiaTheme="minorEastAsia" w:hAnsi="Traditional Arabic" w:cs="Traditional Arabic"/>
          <w:sz w:val="28"/>
          <w:szCs w:val="28"/>
          <w:rtl/>
          <w:lang w:bidi="ar-DZ"/>
        </w:rPr>
        <w:t xml:space="preserve"> </w:t>
      </w:r>
      <w:r w:rsidRPr="00C3145F">
        <w:rPr>
          <w:rFonts w:ascii="Traditional Arabic" w:eastAsiaTheme="minorEastAsia" w:hAnsi="Traditional Arabic" w:cs="Traditional Arabic" w:hint="eastAsia"/>
          <w:sz w:val="28"/>
          <w:szCs w:val="28"/>
          <w:rtl/>
          <w:lang w:bidi="ar-DZ"/>
        </w:rPr>
        <w:t>الشعبي</w:t>
      </w:r>
      <w:r w:rsidRPr="00C3145F">
        <w:rPr>
          <w:rFonts w:ascii="Traditional Arabic" w:eastAsiaTheme="minorEastAsia" w:hAnsi="Traditional Arabic" w:cs="Traditional Arabic" w:hint="cs"/>
          <w:sz w:val="28"/>
          <w:szCs w:val="28"/>
          <w:rtl/>
          <w:lang w:bidi="ar-DZ"/>
        </w:rPr>
        <w:t>،</w:t>
      </w:r>
      <w:r w:rsidRPr="00C3145F">
        <w:rPr>
          <w:rFonts w:ascii="Traditional Arabic" w:eastAsiaTheme="minorEastAsia" w:hAnsi="Traditional Arabic" w:cs="Traditional Arabic"/>
          <w:sz w:val="28"/>
          <w:szCs w:val="28"/>
          <w:rtl/>
          <w:lang w:bidi="ar-DZ"/>
        </w:rPr>
        <w:t xml:space="preserve"> </w:t>
      </w:r>
      <w:r w:rsidRPr="00C3145F">
        <w:rPr>
          <w:rFonts w:ascii="Traditional Arabic" w:eastAsiaTheme="minorEastAsia" w:hAnsi="Traditional Arabic" w:cs="Traditional Arabic" w:hint="cs"/>
          <w:sz w:val="28"/>
          <w:szCs w:val="28"/>
          <w:rtl/>
          <w:lang w:bidi="ar-DZ"/>
        </w:rPr>
        <w:t>ا</w:t>
      </w:r>
      <w:r w:rsidRPr="00C3145F">
        <w:rPr>
          <w:rFonts w:ascii="Traditional Arabic" w:eastAsiaTheme="minorEastAsia" w:hAnsi="Traditional Arabic" w:cs="Traditional Arabic" w:hint="eastAsia"/>
          <w:sz w:val="28"/>
          <w:szCs w:val="28"/>
          <w:rtl/>
          <w:lang w:bidi="ar-DZ"/>
        </w:rPr>
        <w:t>ل</w:t>
      </w:r>
      <w:r w:rsidRPr="00C3145F">
        <w:rPr>
          <w:rFonts w:ascii="Traditional Arabic" w:eastAsiaTheme="minorEastAsia" w:hAnsi="Traditional Arabic" w:cs="Traditional Arabic" w:hint="cs"/>
          <w:sz w:val="28"/>
          <w:szCs w:val="28"/>
          <w:rtl/>
          <w:lang w:bidi="ar-DZ"/>
        </w:rPr>
        <w:t>مجلس الأعلى للثقافة، القاهرة، ط</w:t>
      </w:r>
      <w:r w:rsidRPr="00316492">
        <w:rPr>
          <w:rFonts w:ascii="Traditional Arabic" w:eastAsiaTheme="minorEastAsia" w:hAnsi="Traditional Arabic" w:cs="Traditional Arabic" w:hint="cs"/>
          <w:rtl/>
          <w:lang w:bidi="ar-DZ"/>
        </w:rPr>
        <w:t>1</w:t>
      </w:r>
      <w:r w:rsidRPr="00C3145F">
        <w:rPr>
          <w:rFonts w:ascii="Traditional Arabic" w:eastAsiaTheme="minorEastAsia" w:hAnsi="Traditional Arabic" w:cs="Traditional Arabic" w:hint="cs"/>
          <w:sz w:val="28"/>
          <w:szCs w:val="28"/>
          <w:rtl/>
          <w:lang w:bidi="ar-DZ"/>
        </w:rPr>
        <w:t xml:space="preserve">، </w:t>
      </w:r>
      <w:r w:rsidRPr="00316492">
        <w:rPr>
          <w:rFonts w:ascii="Traditional Arabic" w:eastAsiaTheme="minorEastAsia" w:hAnsi="Traditional Arabic" w:cs="Traditional Arabic" w:hint="cs"/>
          <w:rtl/>
          <w:lang w:bidi="ar-DZ"/>
        </w:rPr>
        <w:t>2012</w:t>
      </w:r>
      <w:r>
        <w:rPr>
          <w:rFonts w:ascii="Traditional Arabic" w:eastAsiaTheme="minorEastAsia" w:hAnsi="Traditional Arabic" w:cs="Traditional Arabic" w:hint="cs"/>
          <w:sz w:val="28"/>
          <w:szCs w:val="28"/>
          <w:rtl/>
          <w:lang w:bidi="ar-DZ"/>
        </w:rPr>
        <w:t xml:space="preserve">، ص </w:t>
      </w:r>
      <w:r w:rsidRPr="00316492">
        <w:rPr>
          <w:rFonts w:ascii="Traditional Arabic" w:eastAsiaTheme="minorEastAsia" w:hAnsi="Traditional Arabic" w:cs="Traditional Arabic" w:hint="cs"/>
          <w:rtl/>
          <w:lang w:bidi="ar-DZ"/>
        </w:rPr>
        <w:t>17</w:t>
      </w:r>
      <w:r>
        <w:rPr>
          <w:rFonts w:ascii="Traditional Arabic" w:eastAsiaTheme="minorEastAsia" w:hAnsi="Traditional Arabic" w:cs="Traditional Arabic" w:hint="cs"/>
          <w:sz w:val="28"/>
          <w:szCs w:val="28"/>
          <w:rtl/>
          <w:lang w:bidi="ar-DZ"/>
        </w:rPr>
        <w:t>.</w:t>
      </w:r>
    </w:p>
  </w:footnote>
  <w:footnote w:id="124">
    <w:p w:rsidR="00DC1763" w:rsidRPr="00F32767" w:rsidRDefault="00DC1763" w:rsidP="002A15CB">
      <w:pPr>
        <w:pStyle w:val="Notedebasdepage"/>
        <w:bidi/>
        <w:ind w:left="-2"/>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t xml:space="preserve"> </w:t>
      </w:r>
      <w:r w:rsidRPr="00370C46">
        <w:rPr>
          <w:rFonts w:ascii="Traditional Arabic" w:hAnsi="Traditional Arabic" w:cs="Traditional Arabic"/>
          <w:sz w:val="28"/>
          <w:szCs w:val="28"/>
          <w:rtl/>
          <w:lang w:bidi="ar-DZ"/>
        </w:rPr>
        <w:t>عامر مخلوف</w:t>
      </w:r>
      <w:r w:rsidRPr="00370C46">
        <w:rPr>
          <w:rFonts w:ascii="Traditional Arabic" w:hAnsi="Traditional Arabic" w:cs="Traditional Arabic" w:hint="cs"/>
          <w:sz w:val="28"/>
          <w:szCs w:val="28"/>
          <w:rtl/>
          <w:lang w:bidi="ar-DZ"/>
        </w:rPr>
        <w:t xml:space="preserve">، </w:t>
      </w:r>
      <w:r w:rsidRPr="00370C46">
        <w:rPr>
          <w:rFonts w:ascii="Traditional Arabic" w:hAnsi="Traditional Arabic" w:cs="Traditional Arabic"/>
          <w:sz w:val="28"/>
          <w:szCs w:val="28"/>
          <w:rtl/>
          <w:lang w:bidi="ar-DZ"/>
        </w:rPr>
        <w:t xml:space="preserve">توظيف </w:t>
      </w:r>
      <w:r w:rsidRPr="00370C46">
        <w:rPr>
          <w:rFonts w:ascii="Traditional Arabic" w:hAnsi="Traditional Arabic" w:cs="Traditional Arabic" w:hint="cs"/>
          <w:sz w:val="28"/>
          <w:szCs w:val="28"/>
          <w:rtl/>
          <w:lang w:bidi="ar-DZ"/>
        </w:rPr>
        <w:t>ا</w:t>
      </w:r>
      <w:r w:rsidRPr="00370C46">
        <w:rPr>
          <w:rFonts w:ascii="Traditional Arabic" w:hAnsi="Traditional Arabic" w:cs="Traditional Arabic"/>
          <w:sz w:val="28"/>
          <w:szCs w:val="28"/>
          <w:rtl/>
          <w:lang w:bidi="ar-DZ"/>
        </w:rPr>
        <w:t xml:space="preserve">لتراث </w:t>
      </w:r>
      <w:r w:rsidRPr="00370C46">
        <w:rPr>
          <w:rFonts w:ascii="Traditional Arabic" w:hAnsi="Traditional Arabic" w:cs="Traditional Arabic" w:hint="cs"/>
          <w:sz w:val="28"/>
          <w:szCs w:val="28"/>
          <w:rtl/>
          <w:lang w:bidi="ar-DZ"/>
        </w:rPr>
        <w:t xml:space="preserve">في </w:t>
      </w:r>
      <w:r w:rsidRPr="00370C46">
        <w:rPr>
          <w:rFonts w:ascii="Traditional Arabic" w:hAnsi="Traditional Arabic" w:cs="Traditional Arabic"/>
          <w:sz w:val="28"/>
          <w:szCs w:val="28"/>
          <w:rtl/>
          <w:lang w:bidi="ar-DZ"/>
        </w:rPr>
        <w:t>الرواية الجزائرية (بحث في الرواية المكتوبة</w:t>
      </w:r>
      <w:r w:rsidRPr="00370C46">
        <w:rPr>
          <w:rFonts w:ascii="Traditional Arabic" w:hAnsi="Traditional Arabic" w:cs="Traditional Arabic" w:hint="cs"/>
          <w:sz w:val="28"/>
          <w:szCs w:val="28"/>
          <w:rtl/>
          <w:lang w:bidi="ar-DZ"/>
        </w:rPr>
        <w:t xml:space="preserve"> بالعربية </w:t>
      </w:r>
      <w:r w:rsidRPr="00370C46">
        <w:rPr>
          <w:rFonts w:ascii="Traditional Arabic" w:hAnsi="Traditional Arabic" w:cs="Traditional Arabic"/>
          <w:sz w:val="28"/>
          <w:szCs w:val="28"/>
          <w:rtl/>
          <w:lang w:bidi="ar-DZ"/>
        </w:rPr>
        <w:t>)</w:t>
      </w:r>
      <w:r w:rsidRPr="00370C46">
        <w:rPr>
          <w:rFonts w:ascii="Traditional Arabic" w:hAnsi="Traditional Arabic" w:cs="Traditional Arabic" w:hint="cs"/>
          <w:sz w:val="28"/>
          <w:szCs w:val="28"/>
          <w:rtl/>
          <w:lang w:bidi="ar-DZ"/>
        </w:rPr>
        <w:t xml:space="preserve">، </w:t>
      </w:r>
      <w:r w:rsidRPr="002E0338">
        <w:rPr>
          <w:rFonts w:ascii="Traditional Arabic" w:hAnsi="Traditional Arabic" w:cs="Traditional Arabic"/>
          <w:sz w:val="28"/>
          <w:szCs w:val="28"/>
          <w:rtl/>
          <w:lang w:bidi="ar-DZ"/>
        </w:rPr>
        <w:t>منشورات دار الأديب</w:t>
      </w:r>
      <w:r w:rsidRPr="002E0338">
        <w:rPr>
          <w:rFonts w:ascii="Traditional Arabic" w:hAnsi="Traditional Arabic" w:cs="Traditional Arabic" w:hint="cs"/>
          <w:sz w:val="28"/>
          <w:szCs w:val="28"/>
          <w:rtl/>
          <w:lang w:bidi="ar-DZ"/>
        </w:rPr>
        <w:t>،</w:t>
      </w:r>
      <w:r w:rsidRPr="003C6C78">
        <w:rPr>
          <w:rFonts w:ascii="Traditional Arabic" w:hAnsi="Traditional Arabic" w:cs="Traditional Arabic" w:hint="cs"/>
          <w:color w:val="FF0000"/>
          <w:sz w:val="36"/>
          <w:szCs w:val="36"/>
          <w:rtl/>
          <w:lang w:val="en-US" w:bidi="ar-DZ"/>
        </w:rPr>
        <w:t xml:space="preserve"> </w:t>
      </w:r>
      <w:r w:rsidRPr="002E0338">
        <w:rPr>
          <w:rFonts w:ascii="Traditional Arabic" w:hAnsi="Traditional Arabic" w:cs="Traditional Arabic"/>
          <w:sz w:val="28"/>
          <w:szCs w:val="28"/>
          <w:rtl/>
          <w:lang w:bidi="ar-DZ"/>
        </w:rPr>
        <w:t>ط</w:t>
      </w:r>
      <w:r w:rsidRPr="00316492">
        <w:rPr>
          <w:rFonts w:ascii="Traditional Arabic" w:hAnsi="Traditional Arabic" w:cs="Traditional Arabic" w:hint="cs"/>
          <w:sz w:val="24"/>
          <w:szCs w:val="24"/>
          <w:rtl/>
          <w:lang w:bidi="ar-DZ"/>
        </w:rPr>
        <w:t>1</w:t>
      </w:r>
      <w:r w:rsidRPr="002E0338">
        <w:rPr>
          <w:rFonts w:ascii="Traditional Arabic" w:hAnsi="Traditional Arabic" w:cs="Traditional Arabic" w:hint="cs"/>
          <w:sz w:val="28"/>
          <w:szCs w:val="28"/>
          <w:rtl/>
          <w:lang w:bidi="ar-DZ"/>
        </w:rPr>
        <w:t xml:space="preserve">، </w:t>
      </w:r>
      <w:r w:rsidRPr="00316492">
        <w:rPr>
          <w:rFonts w:ascii="Traditional Arabic" w:hAnsi="Traditional Arabic" w:cs="Traditional Arabic" w:hint="cs"/>
          <w:sz w:val="24"/>
          <w:szCs w:val="24"/>
          <w:rtl/>
          <w:lang w:bidi="ar-DZ"/>
        </w:rPr>
        <w:t>2005</w:t>
      </w:r>
      <w:r>
        <w:rPr>
          <w:rFonts w:ascii="Traditional Arabic" w:hAnsi="Traditional Arabic" w:cs="Traditional Arabic" w:hint="cs"/>
          <w:sz w:val="28"/>
          <w:szCs w:val="28"/>
          <w:rtl/>
          <w:lang w:bidi="ar-DZ"/>
        </w:rPr>
        <w:t>،</w:t>
      </w:r>
      <w:r w:rsidRPr="00F32767">
        <w:rPr>
          <w:rFonts w:ascii="Traditional Arabic" w:hAnsi="Traditional Arabic" w:cs="Traditional Arabic"/>
          <w:sz w:val="28"/>
          <w:szCs w:val="28"/>
          <w:rtl/>
          <w:lang w:bidi="ar-DZ"/>
        </w:rPr>
        <w:t>ص</w:t>
      </w:r>
      <w:r w:rsidRPr="00316492">
        <w:rPr>
          <w:rFonts w:ascii="Traditional Arabic" w:hAnsi="Traditional Arabic" w:cs="Traditional Arabic"/>
          <w:sz w:val="24"/>
          <w:szCs w:val="24"/>
          <w:rtl/>
          <w:lang w:bidi="ar-DZ"/>
        </w:rPr>
        <w:t>27</w:t>
      </w:r>
      <w:r w:rsidRPr="00F32767">
        <w:rPr>
          <w:rFonts w:ascii="Traditional Arabic" w:hAnsi="Traditional Arabic" w:cs="Traditional Arabic"/>
          <w:sz w:val="28"/>
          <w:szCs w:val="28"/>
          <w:rtl/>
          <w:lang w:bidi="ar-DZ"/>
        </w:rPr>
        <w:t>.</w:t>
      </w:r>
    </w:p>
  </w:footnote>
  <w:footnote w:id="125">
    <w:p w:rsidR="00DC1763" w:rsidRPr="00F32767" w:rsidRDefault="00DC1763" w:rsidP="002A15CB">
      <w:pPr>
        <w:pStyle w:val="Notedebasdepage"/>
        <w:bidi/>
        <w:ind w:left="-2"/>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F32767">
        <w:rPr>
          <w:rFonts w:ascii="Traditional Arabic" w:hAnsi="Traditional Arabic" w:cs="Traditional Arabic"/>
          <w:sz w:val="28"/>
          <w:szCs w:val="28"/>
          <w:rtl/>
          <w:lang w:bidi="ar-DZ"/>
        </w:rPr>
        <w:t xml:space="preserve"> </w:t>
      </w:r>
      <w:r w:rsidRPr="00370C46">
        <w:rPr>
          <w:rFonts w:ascii="Traditional Arabic" w:hAnsi="Traditional Arabic" w:cs="Traditional Arabic"/>
          <w:sz w:val="28"/>
          <w:szCs w:val="28"/>
          <w:rtl/>
          <w:lang w:bidi="ar-DZ"/>
        </w:rPr>
        <w:t>عامر مخلوف</w:t>
      </w:r>
      <w:r>
        <w:rPr>
          <w:rFonts w:ascii="Traditional Arabic" w:hAnsi="Traditional Arabic" w:cs="Traditional Arabic" w:hint="cs"/>
          <w:sz w:val="28"/>
          <w:szCs w:val="28"/>
          <w:rtl/>
          <w:lang w:bidi="ar-DZ"/>
        </w:rPr>
        <w:t>:</w:t>
      </w:r>
      <w:r w:rsidRPr="00370C46">
        <w:rPr>
          <w:rFonts w:ascii="Traditional Arabic" w:hAnsi="Traditional Arabic" w:cs="Traditional Arabic" w:hint="cs"/>
          <w:sz w:val="28"/>
          <w:szCs w:val="28"/>
          <w:rtl/>
          <w:lang w:bidi="ar-DZ"/>
        </w:rPr>
        <w:t xml:space="preserve"> </w:t>
      </w:r>
      <w:r w:rsidRPr="00370C46">
        <w:rPr>
          <w:rFonts w:ascii="Traditional Arabic" w:hAnsi="Traditional Arabic" w:cs="Traditional Arabic"/>
          <w:sz w:val="28"/>
          <w:szCs w:val="28"/>
          <w:rtl/>
          <w:lang w:bidi="ar-DZ"/>
        </w:rPr>
        <w:t xml:space="preserve">توظيف </w:t>
      </w:r>
      <w:r w:rsidRPr="00370C46">
        <w:rPr>
          <w:rFonts w:ascii="Traditional Arabic" w:hAnsi="Traditional Arabic" w:cs="Traditional Arabic" w:hint="cs"/>
          <w:sz w:val="28"/>
          <w:szCs w:val="28"/>
          <w:rtl/>
          <w:lang w:bidi="ar-DZ"/>
        </w:rPr>
        <w:t>ا</w:t>
      </w:r>
      <w:r w:rsidRPr="00370C46">
        <w:rPr>
          <w:rFonts w:ascii="Traditional Arabic" w:hAnsi="Traditional Arabic" w:cs="Traditional Arabic"/>
          <w:sz w:val="28"/>
          <w:szCs w:val="28"/>
          <w:rtl/>
          <w:lang w:bidi="ar-DZ"/>
        </w:rPr>
        <w:t xml:space="preserve">لتراث </w:t>
      </w:r>
      <w:r w:rsidRPr="00370C46">
        <w:rPr>
          <w:rFonts w:ascii="Traditional Arabic" w:hAnsi="Traditional Arabic" w:cs="Traditional Arabic" w:hint="cs"/>
          <w:sz w:val="28"/>
          <w:szCs w:val="28"/>
          <w:rtl/>
          <w:lang w:bidi="ar-DZ"/>
        </w:rPr>
        <w:t xml:space="preserve">في </w:t>
      </w:r>
      <w:r w:rsidRPr="00370C46">
        <w:rPr>
          <w:rFonts w:ascii="Traditional Arabic" w:hAnsi="Traditional Arabic" w:cs="Traditional Arabic"/>
          <w:sz w:val="28"/>
          <w:szCs w:val="28"/>
          <w:rtl/>
          <w:lang w:bidi="ar-DZ"/>
        </w:rPr>
        <w:t>الرواية الجزائرية (بحث في الرواية المكتوبة</w:t>
      </w:r>
      <w:r w:rsidRPr="00370C46">
        <w:rPr>
          <w:rFonts w:ascii="Traditional Arabic" w:hAnsi="Traditional Arabic" w:cs="Traditional Arabic" w:hint="cs"/>
          <w:sz w:val="28"/>
          <w:szCs w:val="28"/>
          <w:rtl/>
          <w:lang w:bidi="ar-DZ"/>
        </w:rPr>
        <w:t xml:space="preserve"> بالعربية </w:t>
      </w:r>
      <w:r w:rsidRPr="00370C46">
        <w:rPr>
          <w:rFonts w:ascii="Traditional Arabic" w:hAnsi="Traditional Arabic" w:cs="Traditional Arabic"/>
          <w:sz w:val="28"/>
          <w:szCs w:val="28"/>
          <w:rtl/>
          <w:lang w:bidi="ar-DZ"/>
        </w:rPr>
        <w:t>)</w:t>
      </w:r>
      <w:r w:rsidRPr="002E0338">
        <w:rPr>
          <w:rFonts w:ascii="Traditional Arabic" w:hAnsi="Traditional Arabic" w:cs="Traditional Arabic" w:hint="cs"/>
          <w:sz w:val="28"/>
          <w:szCs w:val="28"/>
          <w:rtl/>
          <w:lang w:bidi="ar-DZ"/>
        </w:rPr>
        <w:t>،</w:t>
      </w:r>
      <w:r w:rsidRPr="00594E68">
        <w:rPr>
          <w:rFonts w:ascii="Traditional Arabic" w:hAnsi="Traditional Arabic" w:cs="Traditional Arabic" w:hint="cs"/>
          <w:sz w:val="28"/>
          <w:szCs w:val="28"/>
          <w:rtl/>
          <w:lang w:bidi="ar-DZ"/>
        </w:rPr>
        <w:t xml:space="preserve"> </w:t>
      </w:r>
      <w:r>
        <w:rPr>
          <w:rFonts w:ascii="Traditional Arabic" w:hAnsi="Traditional Arabic" w:cs="Traditional Arabic" w:hint="cs"/>
          <w:sz w:val="28"/>
          <w:szCs w:val="28"/>
          <w:rtl/>
          <w:lang w:bidi="ar-DZ"/>
        </w:rPr>
        <w:t>مرجع سابق</w:t>
      </w:r>
      <w:r w:rsidRPr="00F32767">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sidRPr="00F32767">
        <w:rPr>
          <w:rFonts w:ascii="Traditional Arabic" w:hAnsi="Traditional Arabic" w:cs="Traditional Arabic"/>
          <w:sz w:val="28"/>
          <w:szCs w:val="28"/>
          <w:rtl/>
          <w:lang w:bidi="ar-DZ"/>
        </w:rPr>
        <w:t>ص</w:t>
      </w:r>
      <w:r>
        <w:rPr>
          <w:rFonts w:ascii="Traditional Arabic" w:hAnsi="Traditional Arabic" w:cs="Traditional Arabic" w:hint="cs"/>
          <w:sz w:val="28"/>
          <w:szCs w:val="28"/>
          <w:rtl/>
          <w:lang w:bidi="ar-DZ"/>
        </w:rPr>
        <w:t xml:space="preserve">: </w:t>
      </w:r>
      <w:r w:rsidRPr="00316492">
        <w:rPr>
          <w:rFonts w:ascii="Traditional Arabic" w:hAnsi="Traditional Arabic" w:cs="Traditional Arabic"/>
          <w:sz w:val="24"/>
          <w:szCs w:val="24"/>
          <w:rtl/>
          <w:lang w:bidi="ar-DZ"/>
        </w:rPr>
        <w:t>242</w:t>
      </w:r>
      <w:r>
        <w:rPr>
          <w:rFonts w:ascii="Traditional Arabic" w:hAnsi="Traditional Arabic" w:cs="Traditional Arabic" w:hint="cs"/>
          <w:sz w:val="28"/>
          <w:szCs w:val="28"/>
          <w:rtl/>
          <w:lang w:bidi="ar-DZ"/>
        </w:rPr>
        <w:t>.</w:t>
      </w:r>
    </w:p>
  </w:footnote>
  <w:footnote w:id="126">
    <w:p w:rsidR="00DC1763" w:rsidRPr="00386387" w:rsidRDefault="00DC1763" w:rsidP="002A15CB">
      <w:pPr>
        <w:pStyle w:val="Notedebasdepage"/>
        <w:bidi/>
        <w:spacing w:line="276" w:lineRule="auto"/>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386387">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386387">
        <w:rPr>
          <w:rFonts w:ascii="Traditional Arabic" w:hAnsi="Traditional Arabic" w:cs="Traditional Arabic"/>
          <w:sz w:val="28"/>
          <w:szCs w:val="28"/>
          <w:lang w:val="en-US" w:bidi="ar-DZ"/>
        </w:rPr>
        <w:t xml:space="preserve"> </w:t>
      </w:r>
      <w:r w:rsidRPr="00386387">
        <w:rPr>
          <w:rFonts w:ascii="Traditional Arabic" w:hAnsi="Traditional Arabic" w:cs="Traditional Arabic" w:hint="cs"/>
          <w:sz w:val="28"/>
          <w:szCs w:val="28"/>
          <w:rtl/>
          <w:lang w:val="en-US" w:bidi="ar-DZ"/>
        </w:rPr>
        <w:t xml:space="preserve"> </w:t>
      </w:r>
      <w:r w:rsidRPr="00386387">
        <w:rPr>
          <w:rFonts w:ascii="Traditional Arabic" w:hAnsi="Traditional Arabic" w:cs="Traditional Arabic" w:hint="cs"/>
          <w:sz w:val="28"/>
          <w:szCs w:val="28"/>
          <w:rtl/>
          <w:lang w:bidi="ar-DZ"/>
        </w:rPr>
        <w:t>مفيدة بنوناس، تمظهر الخطاب الديني في الرواية المغاربية رواية "مدينة الرياح" للكاتب الموريتناني موسى ولد إبنو"نموذجا"، مجلة الاثر، العدد</w:t>
      </w:r>
      <w:r w:rsidRPr="00921EB4">
        <w:rPr>
          <w:rFonts w:ascii="Traditional Arabic" w:hAnsi="Traditional Arabic" w:cs="Traditional Arabic" w:hint="cs"/>
          <w:sz w:val="24"/>
          <w:szCs w:val="24"/>
          <w:rtl/>
          <w:lang w:bidi="ar-DZ"/>
        </w:rPr>
        <w:t>13</w:t>
      </w:r>
      <w:r w:rsidRPr="00386387">
        <w:rPr>
          <w:rFonts w:ascii="Traditional Arabic" w:hAnsi="Traditional Arabic" w:cs="Traditional Arabic" w:hint="cs"/>
          <w:sz w:val="28"/>
          <w:szCs w:val="28"/>
          <w:rtl/>
          <w:lang w:bidi="ar-DZ"/>
        </w:rPr>
        <w:t xml:space="preserve">، مارس </w:t>
      </w:r>
      <w:r w:rsidRPr="00921EB4">
        <w:rPr>
          <w:rFonts w:ascii="Traditional Arabic" w:hAnsi="Traditional Arabic" w:cs="Traditional Arabic" w:hint="cs"/>
          <w:sz w:val="24"/>
          <w:szCs w:val="24"/>
          <w:rtl/>
          <w:lang w:bidi="ar-DZ"/>
        </w:rPr>
        <w:t>2012</w:t>
      </w:r>
      <w:r w:rsidRPr="00386387">
        <w:rPr>
          <w:rFonts w:ascii="Traditional Arabic" w:hAnsi="Traditional Arabic" w:cs="Traditional Arabic" w:hint="cs"/>
          <w:sz w:val="28"/>
          <w:szCs w:val="28"/>
          <w:rtl/>
          <w:lang w:bidi="ar-DZ"/>
        </w:rPr>
        <w:t xml:space="preserve">، ص </w:t>
      </w:r>
      <w:r w:rsidRPr="00921EB4">
        <w:rPr>
          <w:rFonts w:ascii="Traditional Arabic" w:hAnsi="Traditional Arabic" w:cs="Traditional Arabic" w:hint="cs"/>
          <w:sz w:val="24"/>
          <w:szCs w:val="24"/>
          <w:rtl/>
          <w:lang w:bidi="ar-DZ"/>
        </w:rPr>
        <w:t>258</w:t>
      </w:r>
      <w:r w:rsidRPr="00386387">
        <w:rPr>
          <w:rFonts w:ascii="Traditional Arabic" w:hAnsi="Traditional Arabic" w:cs="Traditional Arabic" w:hint="cs"/>
          <w:sz w:val="28"/>
          <w:szCs w:val="28"/>
          <w:rtl/>
          <w:lang w:bidi="ar-DZ"/>
        </w:rPr>
        <w:t>.</w:t>
      </w:r>
    </w:p>
  </w:footnote>
  <w:footnote w:id="127">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hint="cs"/>
          <w:sz w:val="28"/>
          <w:szCs w:val="28"/>
          <w:rtl/>
          <w:lang w:bidi="ar-DZ"/>
        </w:rPr>
        <w:t xml:space="preserve"> </w:t>
      </w:r>
      <w:r w:rsidRPr="00E8034E">
        <w:rPr>
          <w:rFonts w:ascii="Traditional Arabic" w:hAnsi="Traditional Arabic" w:cs="Traditional Arabic"/>
          <w:sz w:val="28"/>
          <w:szCs w:val="28"/>
          <w:rtl/>
          <w:lang w:bidi="ar-DZ"/>
        </w:rPr>
        <w:t>محمد معتصم</w:t>
      </w:r>
      <w:r w:rsidRPr="00E8034E">
        <w:rPr>
          <w:rFonts w:ascii="Traditional Arabic" w:hAnsi="Traditional Arabic" w:cs="Traditional Arabic" w:hint="cs"/>
          <w:sz w:val="28"/>
          <w:szCs w:val="28"/>
          <w:rtl/>
          <w:cs/>
          <w:lang w:bidi="ar-DZ"/>
        </w:rPr>
        <w:t xml:space="preserve">، </w:t>
      </w:r>
      <w:r w:rsidRPr="00E8034E">
        <w:rPr>
          <w:rFonts w:ascii="Traditional Arabic" w:hAnsi="Traditional Arabic" w:cs="Traditional Arabic" w:hint="eastAsia"/>
          <w:sz w:val="28"/>
          <w:szCs w:val="28"/>
          <w:rtl/>
          <w:lang w:bidi="ar-DZ"/>
        </w:rPr>
        <w:t>رواية</w:t>
      </w:r>
      <w:r w:rsidRPr="00E8034E">
        <w:rPr>
          <w:rFonts w:ascii="Traditional Arabic" w:hAnsi="Traditional Arabic" w:cs="Traditional Arabic" w:hint="cs"/>
          <w:sz w:val="28"/>
          <w:szCs w:val="28"/>
          <w:rtl/>
          <w:lang w:bidi="ar-DZ"/>
        </w:rPr>
        <w:t xml:space="preserve"> </w:t>
      </w:r>
      <w:r w:rsidRPr="00E8034E">
        <w:rPr>
          <w:rFonts w:ascii="Traditional Arabic" w:hAnsi="Traditional Arabic" w:cs="Traditional Arabic" w:hint="eastAsia"/>
          <w:sz w:val="28"/>
          <w:szCs w:val="28"/>
          <w:rtl/>
          <w:lang w:bidi="ar-DZ"/>
        </w:rPr>
        <w:t>كاماراد</w:t>
      </w:r>
      <w:r w:rsidRPr="00E8034E">
        <w:rPr>
          <w:rFonts w:ascii="Traditional Arabic" w:hAnsi="Traditional Arabic" w:cs="Traditional Arabic" w:hint="cs"/>
          <w:sz w:val="28"/>
          <w:szCs w:val="28"/>
          <w:rtl/>
          <w:lang w:bidi="ar-DZ"/>
        </w:rPr>
        <w:t xml:space="preserve"> </w:t>
      </w:r>
      <w:r w:rsidRPr="00E8034E">
        <w:rPr>
          <w:rFonts w:ascii="Traditional Arabic" w:hAnsi="Traditional Arabic" w:cs="Traditional Arabic"/>
          <w:sz w:val="28"/>
          <w:szCs w:val="28"/>
          <w:rtl/>
          <w:lang w:bidi="ar-DZ"/>
        </w:rPr>
        <w:t xml:space="preserve"> </w:t>
      </w:r>
      <w:r w:rsidRPr="00E8034E">
        <w:rPr>
          <w:rFonts w:ascii="Traditional Arabic" w:hAnsi="Traditional Arabic" w:cs="Traditional Arabic" w:hint="eastAsia"/>
          <w:sz w:val="28"/>
          <w:szCs w:val="28"/>
          <w:rtl/>
          <w:lang w:bidi="ar-DZ"/>
        </w:rPr>
        <w:t>قصة</w:t>
      </w:r>
      <w:r w:rsidRPr="00E8034E">
        <w:rPr>
          <w:rFonts w:ascii="Traditional Arabic" w:hAnsi="Traditional Arabic" w:cs="Traditional Arabic"/>
          <w:sz w:val="28"/>
          <w:szCs w:val="28"/>
          <w:rtl/>
          <w:lang w:bidi="ar-DZ"/>
        </w:rPr>
        <w:t xml:space="preserve"> </w:t>
      </w:r>
      <w:r w:rsidRPr="00E8034E">
        <w:rPr>
          <w:rFonts w:ascii="Traditional Arabic" w:hAnsi="Traditional Arabic" w:cs="Traditional Arabic" w:hint="eastAsia"/>
          <w:sz w:val="28"/>
          <w:szCs w:val="28"/>
          <w:rtl/>
          <w:lang w:bidi="ar-DZ"/>
        </w:rPr>
        <w:t>الطريق</w:t>
      </w:r>
      <w:r w:rsidRPr="00E8034E">
        <w:rPr>
          <w:rFonts w:ascii="Traditional Arabic" w:hAnsi="Traditional Arabic" w:cs="Traditional Arabic"/>
          <w:sz w:val="28"/>
          <w:szCs w:val="28"/>
          <w:rtl/>
          <w:lang w:bidi="ar-DZ"/>
        </w:rPr>
        <w:t xml:space="preserve"> </w:t>
      </w:r>
      <w:r w:rsidRPr="00E8034E">
        <w:rPr>
          <w:rFonts w:ascii="Traditional Arabic" w:hAnsi="Traditional Arabic" w:cs="Traditional Arabic" w:hint="eastAsia"/>
          <w:sz w:val="28"/>
          <w:szCs w:val="28"/>
          <w:rtl/>
          <w:lang w:bidi="ar-DZ"/>
        </w:rPr>
        <w:t>نحو</w:t>
      </w:r>
      <w:r w:rsidRPr="00E8034E">
        <w:rPr>
          <w:rFonts w:ascii="Traditional Arabic" w:hAnsi="Traditional Arabic" w:cs="Traditional Arabic"/>
          <w:sz w:val="28"/>
          <w:szCs w:val="28"/>
          <w:rtl/>
          <w:lang w:bidi="ar-DZ"/>
        </w:rPr>
        <w:t xml:space="preserve"> </w:t>
      </w:r>
      <w:r w:rsidRPr="00E8034E">
        <w:rPr>
          <w:rFonts w:ascii="Traditional Arabic" w:hAnsi="Traditional Arabic" w:cs="Traditional Arabic" w:hint="eastAsia"/>
          <w:sz w:val="28"/>
          <w:szCs w:val="28"/>
          <w:rtl/>
          <w:lang w:bidi="ar-DZ"/>
        </w:rPr>
        <w:t>الفردوس</w:t>
      </w:r>
      <w:r w:rsidRPr="00E8034E">
        <w:rPr>
          <w:rFonts w:ascii="Traditional Arabic" w:hAnsi="Traditional Arabic" w:cs="Traditional Arabic" w:hint="cs"/>
          <w:sz w:val="28"/>
          <w:szCs w:val="28"/>
          <w:rtl/>
          <w:lang w:bidi="ar-DZ"/>
        </w:rPr>
        <w:t>،</w:t>
      </w:r>
      <w:r w:rsidRPr="00E8034E">
        <w:rPr>
          <w:rFonts w:ascii="Traditional Arabic" w:hAnsi="Traditional Arabic" w:cs="Traditional Arabic"/>
          <w:sz w:val="28"/>
          <w:szCs w:val="28"/>
          <w:rtl/>
          <w:lang w:bidi="ar-DZ"/>
        </w:rPr>
        <w:t xml:space="preserve"> </w:t>
      </w:r>
      <w:r w:rsidRPr="00E8034E">
        <w:rPr>
          <w:rFonts w:ascii="Traditional Arabic" w:hAnsi="Traditional Arabic" w:cs="Traditional Arabic" w:hint="eastAsia"/>
          <w:sz w:val="28"/>
          <w:szCs w:val="28"/>
          <w:rtl/>
          <w:lang w:bidi="ar-DZ"/>
        </w:rPr>
        <w:t>قاب</w:t>
      </w:r>
      <w:r w:rsidRPr="00E8034E">
        <w:rPr>
          <w:rFonts w:ascii="Traditional Arabic" w:hAnsi="Traditional Arabic" w:cs="Traditional Arabic"/>
          <w:sz w:val="28"/>
          <w:szCs w:val="28"/>
          <w:rtl/>
          <w:lang w:bidi="ar-DZ"/>
        </w:rPr>
        <w:t xml:space="preserve"> </w:t>
      </w:r>
      <w:r w:rsidRPr="00E8034E">
        <w:rPr>
          <w:rFonts w:ascii="Traditional Arabic" w:hAnsi="Traditional Arabic" w:cs="Traditional Arabic" w:hint="eastAsia"/>
          <w:sz w:val="28"/>
          <w:szCs w:val="28"/>
          <w:rtl/>
          <w:lang w:bidi="ar-DZ"/>
        </w:rPr>
        <w:t>قوسين</w:t>
      </w:r>
      <w:r w:rsidRPr="00E8034E">
        <w:rPr>
          <w:rFonts w:ascii="Traditional Arabic" w:hAnsi="Traditional Arabic" w:cs="Traditional Arabic" w:hint="cs"/>
          <w:sz w:val="28"/>
          <w:szCs w:val="28"/>
          <w:rtl/>
          <w:lang w:bidi="ar-DZ"/>
        </w:rPr>
        <w:t xml:space="preserve">، </w:t>
      </w:r>
      <w:r w:rsidRPr="00921EB4">
        <w:rPr>
          <w:rFonts w:ascii="Traditional Arabic" w:hAnsi="Traditional Arabic" w:cs="Traditional Arabic"/>
          <w:sz w:val="24"/>
          <w:szCs w:val="24"/>
          <w:rtl/>
          <w:lang w:bidi="ar-DZ"/>
        </w:rPr>
        <w:t>201</w:t>
      </w:r>
      <w:r w:rsidRPr="00921EB4">
        <w:rPr>
          <w:rFonts w:ascii="Traditional Arabic" w:hAnsi="Traditional Arabic" w:cs="Traditional Arabic" w:hint="cs"/>
          <w:sz w:val="24"/>
          <w:szCs w:val="24"/>
          <w:rtl/>
          <w:lang w:bidi="ar-DZ"/>
        </w:rPr>
        <w:t>6</w:t>
      </w:r>
      <w:r w:rsidRPr="00E8034E">
        <w:rPr>
          <w:rFonts w:ascii="Traditional Arabic" w:hAnsi="Traditional Arabic" w:cs="Traditional Arabic" w:hint="cs"/>
          <w:sz w:val="28"/>
          <w:szCs w:val="28"/>
          <w:rtl/>
          <w:lang w:bidi="ar-DZ"/>
        </w:rPr>
        <w:t xml:space="preserve"> </w:t>
      </w:r>
      <w:r w:rsidRPr="00E8034E">
        <w:rPr>
          <w:rFonts w:ascii="Traditional Arabic" w:hAnsi="Traditional Arabic" w:cs="Traditional Arabic"/>
          <w:sz w:val="28"/>
          <w:szCs w:val="28"/>
          <w:rtl/>
          <w:lang w:bidi="ar-DZ"/>
        </w:rPr>
        <w:t>/</w:t>
      </w:r>
      <w:r w:rsidRPr="00921EB4">
        <w:rPr>
          <w:rFonts w:ascii="Traditional Arabic" w:hAnsi="Traditional Arabic" w:cs="Traditional Arabic"/>
          <w:sz w:val="24"/>
          <w:szCs w:val="24"/>
          <w:rtl/>
          <w:lang w:bidi="ar-DZ"/>
        </w:rPr>
        <w:t>06</w:t>
      </w:r>
      <w:r w:rsidRPr="00E8034E">
        <w:rPr>
          <w:rFonts w:ascii="Traditional Arabic" w:hAnsi="Traditional Arabic" w:cs="Traditional Arabic"/>
          <w:sz w:val="28"/>
          <w:szCs w:val="28"/>
          <w:rtl/>
          <w:lang w:bidi="ar-DZ"/>
        </w:rPr>
        <w:t>/</w:t>
      </w:r>
      <w:r w:rsidRPr="00921EB4">
        <w:rPr>
          <w:rFonts w:ascii="Traditional Arabic" w:hAnsi="Traditional Arabic" w:cs="Traditional Arabic"/>
          <w:sz w:val="24"/>
          <w:szCs w:val="24"/>
          <w:rtl/>
          <w:lang w:bidi="ar-DZ"/>
        </w:rPr>
        <w:t>14</w:t>
      </w:r>
      <w:r w:rsidRPr="00E8034E">
        <w:rPr>
          <w:rFonts w:ascii="Traditional Arabic" w:hAnsi="Traditional Arabic" w:cs="Traditional Arabic" w:hint="cs"/>
          <w:sz w:val="28"/>
          <w:szCs w:val="28"/>
          <w:rtl/>
          <w:lang w:bidi="ar-DZ"/>
        </w:rPr>
        <w:t xml:space="preserve">، تاريخ الإطلاع </w:t>
      </w:r>
      <w:r w:rsidRPr="00921EB4">
        <w:rPr>
          <w:rFonts w:ascii="Traditional Arabic" w:hAnsi="Traditional Arabic" w:cs="Traditional Arabic" w:hint="cs"/>
          <w:sz w:val="24"/>
          <w:szCs w:val="24"/>
          <w:rtl/>
          <w:lang w:bidi="ar-DZ"/>
        </w:rPr>
        <w:t>15</w:t>
      </w:r>
      <w:r w:rsidRPr="00E8034E">
        <w:rPr>
          <w:rFonts w:ascii="Traditional Arabic" w:hAnsi="Traditional Arabic" w:cs="Traditional Arabic" w:hint="cs"/>
          <w:sz w:val="28"/>
          <w:szCs w:val="28"/>
          <w:rtl/>
          <w:lang w:bidi="ar-DZ"/>
        </w:rPr>
        <w:t>/</w:t>
      </w:r>
      <w:r w:rsidRPr="00921EB4">
        <w:rPr>
          <w:rFonts w:ascii="Traditional Arabic" w:hAnsi="Traditional Arabic" w:cs="Traditional Arabic" w:hint="cs"/>
          <w:sz w:val="24"/>
          <w:szCs w:val="24"/>
          <w:rtl/>
          <w:lang w:bidi="ar-DZ"/>
        </w:rPr>
        <w:t>01</w:t>
      </w:r>
      <w:r w:rsidRPr="00E8034E">
        <w:rPr>
          <w:rFonts w:ascii="Traditional Arabic" w:hAnsi="Traditional Arabic" w:cs="Traditional Arabic" w:hint="cs"/>
          <w:sz w:val="28"/>
          <w:szCs w:val="28"/>
          <w:rtl/>
          <w:lang w:bidi="ar-DZ"/>
        </w:rPr>
        <w:t>/</w:t>
      </w:r>
      <w:r w:rsidRPr="00E8034E">
        <w:rPr>
          <w:rFonts w:ascii="Traditional Arabic" w:hAnsi="Traditional Arabic" w:cs="Traditional Arabic"/>
          <w:sz w:val="28"/>
          <w:szCs w:val="28"/>
          <w:cs/>
          <w:lang w:bidi="ar-DZ"/>
        </w:rPr>
        <w:t>‎</w:t>
      </w:r>
      <w:r w:rsidRPr="00921EB4">
        <w:rPr>
          <w:rFonts w:ascii="Traditional Arabic" w:hAnsi="Traditional Arabic" w:cs="Traditional Arabic"/>
          <w:sz w:val="24"/>
          <w:szCs w:val="24"/>
          <w:lang w:bidi="ar-DZ"/>
        </w:rPr>
        <w:t>2019</w:t>
      </w:r>
      <w:r w:rsidRPr="00E8034E">
        <w:rPr>
          <w:rFonts w:ascii="Traditional Arabic" w:hAnsi="Traditional Arabic" w:cs="Traditional Arabic" w:hint="cs"/>
          <w:sz w:val="28"/>
          <w:szCs w:val="28"/>
          <w:rtl/>
          <w:lang w:bidi="ar-DZ"/>
        </w:rPr>
        <w:t>على الساعة</w:t>
      </w:r>
      <w:r w:rsidRPr="00E8034E">
        <w:rPr>
          <w:rFonts w:ascii="Traditional Arabic" w:hAnsi="Traditional Arabic" w:cs="Traditional Arabic"/>
          <w:sz w:val="28"/>
          <w:szCs w:val="28"/>
          <w:rtl/>
          <w:lang w:bidi="ar-DZ"/>
        </w:rPr>
        <w:t xml:space="preserve"> ‏</w:t>
      </w:r>
      <w:r w:rsidRPr="00E8034E">
        <w:rPr>
          <w:rFonts w:ascii="Traditional Arabic" w:hAnsi="Traditional Arabic" w:cs="Traditional Arabic"/>
          <w:sz w:val="28"/>
          <w:szCs w:val="28"/>
          <w:cs/>
          <w:lang w:bidi="ar-DZ"/>
        </w:rPr>
        <w:t>‎</w:t>
      </w:r>
      <w:r w:rsidRPr="00921EB4">
        <w:rPr>
          <w:rFonts w:ascii="Traditional Arabic" w:hAnsi="Traditional Arabic" w:cs="Traditional Arabic"/>
          <w:sz w:val="24"/>
          <w:szCs w:val="24"/>
          <w:lang w:bidi="ar-DZ"/>
        </w:rPr>
        <w:t>19</w:t>
      </w:r>
      <w:r w:rsidRPr="00E8034E">
        <w:rPr>
          <w:rFonts w:ascii="Traditional Arabic" w:hAnsi="Traditional Arabic" w:cs="Traditional Arabic"/>
          <w:sz w:val="28"/>
          <w:szCs w:val="28"/>
          <w:lang w:bidi="ar-DZ"/>
        </w:rPr>
        <w:t>:</w:t>
      </w:r>
      <w:r w:rsidRPr="00921EB4">
        <w:rPr>
          <w:rFonts w:ascii="Traditional Arabic" w:hAnsi="Traditional Arabic" w:cs="Traditional Arabic"/>
          <w:sz w:val="24"/>
          <w:szCs w:val="24"/>
          <w:lang w:bidi="ar-DZ"/>
        </w:rPr>
        <w:t>21</w:t>
      </w:r>
      <w:r w:rsidRPr="00E8034E">
        <w:rPr>
          <w:rFonts w:ascii="Traditional Arabic" w:hAnsi="Traditional Arabic" w:cs="Traditional Arabic" w:hint="cs"/>
          <w:sz w:val="28"/>
          <w:szCs w:val="28"/>
          <w:rtl/>
          <w:lang w:bidi="ar-DZ"/>
        </w:rPr>
        <w:t>،</w:t>
      </w:r>
      <w:r w:rsidRPr="00E8034E">
        <w:rPr>
          <w:rFonts w:ascii="Traditional Arabic" w:hAnsi="Traditional Arabic" w:cs="Traditional Arabic"/>
          <w:sz w:val="28"/>
          <w:szCs w:val="28"/>
          <w:lang w:bidi="ar-DZ"/>
        </w:rPr>
        <w:t>mailto:editor@qabaqaosayn.com</w:t>
      </w:r>
      <w:r>
        <w:rPr>
          <w:rFonts w:ascii="Traditional Arabic" w:hAnsi="Traditional Arabic" w:cs="Traditional Arabic" w:hint="cs"/>
          <w:sz w:val="28"/>
          <w:szCs w:val="28"/>
          <w:rtl/>
          <w:lang w:bidi="ar-DZ"/>
        </w:rPr>
        <w:t>.</w:t>
      </w:r>
    </w:p>
  </w:footnote>
  <w:footnote w:id="128">
    <w:p w:rsidR="00DC1763" w:rsidRPr="00DC07AE" w:rsidRDefault="00DC1763" w:rsidP="002A15CB">
      <w:pPr>
        <w:pStyle w:val="Notedebasdepage"/>
        <w:bidi/>
        <w:jc w:val="both"/>
        <w:rPr>
          <w:rtl/>
          <w:lang w:bidi="ar-DZ"/>
        </w:rPr>
      </w:pPr>
      <w:r w:rsidRPr="00B8603F">
        <w:rPr>
          <w:rFonts w:ascii="Traditional Arabic" w:hAnsi="Traditional Arabic" w:cs="Traditional Arabic"/>
          <w:sz w:val="24"/>
          <w:szCs w:val="24"/>
          <w:lang w:bidi="ar-DZ"/>
        </w:rPr>
        <w:footnoteRef/>
      </w:r>
      <w:r w:rsidRPr="00B8603F">
        <w:rPr>
          <w:rFonts w:ascii="Traditional Arabic" w:hAnsi="Traditional Arabic" w:cs="Traditional Arabic"/>
          <w:sz w:val="24"/>
          <w:szCs w:val="24"/>
          <w:lang w:bidi="ar-DZ"/>
        </w:rPr>
        <w:t xml:space="preserve"> </w:t>
      </w:r>
      <w:r w:rsidRPr="00B8603F">
        <w:rPr>
          <w:rFonts w:ascii="Traditional Arabic" w:hAnsi="Traditional Arabic" w:cs="Traditional Arabic" w:hint="cs"/>
          <w:sz w:val="24"/>
          <w:szCs w:val="24"/>
          <w:rtl/>
          <w:lang w:bidi="ar-DZ"/>
        </w:rPr>
        <w:t xml:space="preserve"> مفيدة عبدالقادر عميش،</w:t>
      </w:r>
      <w:r w:rsidRPr="00B8603F">
        <w:rPr>
          <w:rFonts w:ascii="Traditional Arabic" w:hAnsi="Traditional Arabic" w:cs="Traditional Arabic"/>
          <w:sz w:val="24"/>
          <w:szCs w:val="24"/>
          <w:rtl/>
          <w:lang w:bidi="ar-DZ"/>
        </w:rPr>
        <w:t xml:space="preserve"> </w:t>
      </w:r>
      <w:r w:rsidRPr="00B8603F">
        <w:rPr>
          <w:rFonts w:ascii="Traditional Arabic" w:hAnsi="Traditional Arabic" w:cs="Traditional Arabic" w:hint="cs"/>
          <w:sz w:val="24"/>
          <w:szCs w:val="24"/>
          <w:rtl/>
          <w:lang w:bidi="ar-DZ"/>
        </w:rPr>
        <w:t xml:space="preserve">اشتغال الرمز ضمن اسلامية النص، مجلة حوليات التراث، جامعة الشلف، الجزائر، العدد02، </w:t>
      </w:r>
      <w:r w:rsidRPr="00B8603F">
        <w:rPr>
          <w:rFonts w:ascii="Traditional Arabic" w:hAnsi="Traditional Arabic" w:cs="Traditional Arabic" w:hint="cs"/>
          <w:sz w:val="28"/>
          <w:szCs w:val="28"/>
          <w:rtl/>
          <w:lang w:bidi="ar-DZ"/>
        </w:rPr>
        <w:t xml:space="preserve">2004 </w:t>
      </w:r>
      <w:r>
        <w:rPr>
          <w:rFonts w:ascii="Traditional Arabic" w:hAnsi="Traditional Arabic" w:cs="Traditional Arabic" w:hint="cs"/>
          <w:sz w:val="28"/>
          <w:szCs w:val="28"/>
          <w:rtl/>
          <w:lang w:bidi="ar-DZ"/>
        </w:rPr>
        <w:t>،</w:t>
      </w:r>
      <w:r>
        <w:rPr>
          <w:rFonts w:ascii="Traditional Arabic" w:hAnsi="Traditional Arabic" w:cs="Traditional Arabic" w:hint="cs"/>
          <w:sz w:val="24"/>
          <w:szCs w:val="24"/>
          <w:rtl/>
          <w:lang w:bidi="ar-DZ"/>
        </w:rPr>
        <w:t>ص8</w:t>
      </w:r>
      <w:r w:rsidRPr="00386387">
        <w:rPr>
          <w:rFonts w:ascii="Traditional Arabic" w:hAnsi="Traditional Arabic" w:cs="Traditional Arabic" w:hint="cs"/>
          <w:sz w:val="28"/>
          <w:szCs w:val="28"/>
          <w:rtl/>
          <w:lang w:bidi="ar-DZ"/>
        </w:rPr>
        <w:t>.</w:t>
      </w:r>
    </w:p>
  </w:footnote>
  <w:footnote w:id="129">
    <w:p w:rsidR="00DC1763" w:rsidRPr="00386387" w:rsidRDefault="00DC1763" w:rsidP="002A15CB">
      <w:pPr>
        <w:widowControl w:val="0"/>
        <w:spacing w:before="60"/>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sidRPr="00386387">
        <w:rPr>
          <w:rFonts w:ascii="Traditional Arabic" w:hAnsi="Traditional Arabic" w:cs="Traditional Arabic" w:hint="cs"/>
          <w:sz w:val="28"/>
          <w:szCs w:val="28"/>
          <w:rtl/>
          <w:lang w:bidi="ar-DZ"/>
        </w:rPr>
        <w:t xml:space="preserve">  ينظر: خضر محمد أبو جحجوح، البنية الفنية في شعر كمال أحمد غنيم، مذكرة مقدمة لنيل شهادة الماجستير في الآداب واللغة العربية،</w:t>
      </w:r>
      <w:r w:rsidRPr="00386387">
        <w:rPr>
          <w:rFonts w:ascii="Traditional Arabic" w:hAnsi="Traditional Arabic" w:cs="Traditional Arabic"/>
          <w:sz w:val="28"/>
          <w:szCs w:val="28"/>
          <w:rtl/>
          <w:lang w:bidi="ar-DZ"/>
        </w:rPr>
        <w:t xml:space="preserve"> كلية الآداب</w:t>
      </w:r>
      <w:r w:rsidRPr="00386387">
        <w:rPr>
          <w:rFonts w:ascii="Traditional Arabic" w:hAnsi="Traditional Arabic" w:cs="Traditional Arabic" w:hint="cs"/>
          <w:sz w:val="28"/>
          <w:szCs w:val="28"/>
          <w:rtl/>
          <w:lang w:bidi="ar-DZ"/>
        </w:rPr>
        <w:t xml:space="preserve">، </w:t>
      </w:r>
      <w:r w:rsidRPr="00386387">
        <w:rPr>
          <w:rFonts w:ascii="Traditional Arabic" w:hAnsi="Traditional Arabic" w:cs="Traditional Arabic"/>
          <w:sz w:val="28"/>
          <w:szCs w:val="28"/>
          <w:rtl/>
          <w:lang w:bidi="ar-DZ"/>
        </w:rPr>
        <w:t>قسم: اللغة العربية</w:t>
      </w:r>
      <w:r w:rsidRPr="00386387">
        <w:rPr>
          <w:rFonts w:ascii="Traditional Arabic" w:hAnsi="Traditional Arabic" w:cs="Traditional Arabic" w:hint="cs"/>
          <w:sz w:val="28"/>
          <w:szCs w:val="28"/>
          <w:rtl/>
          <w:lang w:bidi="ar-DZ"/>
        </w:rPr>
        <w:t>، ال</w:t>
      </w:r>
      <w:r w:rsidRPr="00386387">
        <w:rPr>
          <w:rFonts w:ascii="Traditional Arabic" w:hAnsi="Traditional Arabic" w:cs="Traditional Arabic"/>
          <w:sz w:val="28"/>
          <w:szCs w:val="28"/>
          <w:rtl/>
          <w:lang w:bidi="ar-DZ"/>
        </w:rPr>
        <w:t xml:space="preserve">جامعة </w:t>
      </w:r>
      <w:r w:rsidRPr="00386387">
        <w:rPr>
          <w:rFonts w:ascii="Traditional Arabic" w:hAnsi="Traditional Arabic" w:cs="Traditional Arabic" w:hint="cs"/>
          <w:sz w:val="28"/>
          <w:szCs w:val="28"/>
          <w:rtl/>
          <w:lang w:bidi="ar-DZ"/>
        </w:rPr>
        <w:t xml:space="preserve">الإسلامية غزة، </w:t>
      </w:r>
      <w:r w:rsidRPr="00921EB4">
        <w:rPr>
          <w:rFonts w:ascii="Traditional Arabic" w:hAnsi="Traditional Arabic" w:cs="Traditional Arabic" w:hint="cs"/>
          <w:sz w:val="24"/>
          <w:szCs w:val="24"/>
          <w:rtl/>
          <w:lang w:bidi="ar-DZ"/>
        </w:rPr>
        <w:t>2010</w:t>
      </w:r>
      <w:r w:rsidRPr="00386387">
        <w:rPr>
          <w:rFonts w:ascii="Traditional Arabic" w:hAnsi="Traditional Arabic" w:cs="Traditional Arabic" w:hint="cs"/>
          <w:sz w:val="28"/>
          <w:szCs w:val="28"/>
          <w:rtl/>
          <w:lang w:bidi="ar-DZ"/>
        </w:rPr>
        <w:t>/</w:t>
      </w:r>
      <w:r w:rsidRPr="00921EB4">
        <w:rPr>
          <w:rFonts w:ascii="Traditional Arabic" w:hAnsi="Traditional Arabic" w:cs="Traditional Arabic" w:hint="cs"/>
          <w:sz w:val="24"/>
          <w:szCs w:val="24"/>
          <w:rtl/>
          <w:lang w:bidi="ar-DZ"/>
        </w:rPr>
        <w:t>1431</w:t>
      </w:r>
      <w:r>
        <w:rPr>
          <w:rFonts w:ascii="Traditional Arabic" w:hAnsi="Traditional Arabic" w:cs="Traditional Arabic" w:hint="cs"/>
          <w:sz w:val="28"/>
          <w:szCs w:val="28"/>
          <w:rtl/>
          <w:lang w:bidi="ar-DZ"/>
        </w:rPr>
        <w:t xml:space="preserve">، ص </w:t>
      </w:r>
      <w:r w:rsidRPr="00921EB4">
        <w:rPr>
          <w:rFonts w:ascii="Traditional Arabic" w:hAnsi="Traditional Arabic" w:cs="Traditional Arabic" w:hint="cs"/>
          <w:sz w:val="24"/>
          <w:szCs w:val="24"/>
          <w:rtl/>
          <w:lang w:bidi="ar-DZ"/>
        </w:rPr>
        <w:t>67</w:t>
      </w:r>
      <w:r>
        <w:rPr>
          <w:rFonts w:ascii="Traditional Arabic" w:hAnsi="Traditional Arabic" w:cs="Traditional Arabic" w:hint="cs"/>
          <w:sz w:val="28"/>
          <w:szCs w:val="28"/>
          <w:rtl/>
          <w:lang w:bidi="ar-DZ"/>
        </w:rPr>
        <w:t>.</w:t>
      </w:r>
    </w:p>
  </w:footnote>
  <w:footnote w:id="130">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hint="cs"/>
          <w:sz w:val="28"/>
          <w:szCs w:val="28"/>
          <w:rtl/>
          <w:lang w:bidi="ar-DZ"/>
        </w:rPr>
        <w:t xml:space="preserve"> محمد رياض وتار: توظيف التراث في الرواية العربية المعاصرة، </w:t>
      </w:r>
      <w:r>
        <w:rPr>
          <w:rFonts w:ascii="Traditional Arabic" w:hAnsi="Traditional Arabic" w:cs="Traditional Arabic" w:hint="cs"/>
          <w:sz w:val="28"/>
          <w:szCs w:val="28"/>
          <w:rtl/>
          <w:lang w:bidi="ar-DZ"/>
        </w:rPr>
        <w:t>مرجع سابق</w:t>
      </w:r>
      <w:r w:rsidRPr="00386387">
        <w:rPr>
          <w:rFonts w:ascii="Traditional Arabic" w:hAnsi="Traditional Arabic" w:cs="Traditional Arabic" w:hint="cs"/>
          <w:sz w:val="28"/>
          <w:szCs w:val="28"/>
          <w:rtl/>
          <w:lang w:bidi="ar-DZ"/>
        </w:rPr>
        <w:t xml:space="preserve">، ص </w:t>
      </w:r>
      <w:r w:rsidRPr="00C61BA8">
        <w:rPr>
          <w:rFonts w:ascii="Traditional Arabic" w:hAnsi="Traditional Arabic" w:cs="Traditional Arabic" w:hint="cs"/>
          <w:sz w:val="28"/>
          <w:szCs w:val="28"/>
          <w:rtl/>
          <w:lang w:bidi="ar-DZ"/>
        </w:rPr>
        <w:t>147</w:t>
      </w:r>
      <w:r>
        <w:rPr>
          <w:rFonts w:ascii="Traditional Arabic" w:hAnsi="Traditional Arabic" w:cs="Traditional Arabic" w:hint="cs"/>
          <w:sz w:val="28"/>
          <w:szCs w:val="28"/>
          <w:rtl/>
          <w:lang w:bidi="ar-DZ"/>
        </w:rPr>
        <w:t>.</w:t>
      </w:r>
    </w:p>
  </w:footnote>
  <w:footnote w:id="131">
    <w:p w:rsidR="00DC1763" w:rsidRDefault="00DC1763" w:rsidP="002A15CB">
      <w:pPr>
        <w:pStyle w:val="Notedebasdepage"/>
        <w:bidi/>
        <w:jc w:val="both"/>
        <w:rPr>
          <w:rtl/>
        </w:rPr>
      </w:pPr>
      <w:r w:rsidRPr="00C61BA8">
        <w:rPr>
          <w:rFonts w:ascii="Traditional Arabic" w:hAnsi="Traditional Arabic" w:cs="Traditional Arabic"/>
          <w:sz w:val="28"/>
          <w:szCs w:val="28"/>
          <w:lang w:bidi="ar-DZ"/>
        </w:rPr>
        <w:t>(</w:t>
      </w:r>
      <w:r w:rsidRPr="00C61BA8">
        <w:rPr>
          <w:rFonts w:ascii="Traditional Arabic" w:hAnsi="Traditional Arabic" w:cs="Traditional Arabic"/>
          <w:sz w:val="28"/>
          <w:szCs w:val="28"/>
          <w:lang w:bidi="ar-DZ"/>
        </w:rPr>
        <w:footnoteRef/>
      </w:r>
      <w:r w:rsidRPr="00C61BA8">
        <w:rPr>
          <w:rFonts w:ascii="Traditional Arabic" w:hAnsi="Traditional Arabic" w:cs="Traditional Arabic"/>
          <w:sz w:val="28"/>
          <w:szCs w:val="28"/>
          <w:lang w:bidi="ar-DZ"/>
        </w:rPr>
        <w:t>)</w:t>
      </w:r>
      <w:r>
        <w:rPr>
          <w:rFonts w:ascii="Traditional Arabic" w:hAnsi="Traditional Arabic" w:cs="Traditional Arabic" w:hint="cs"/>
          <w:sz w:val="28"/>
          <w:szCs w:val="28"/>
          <w:rtl/>
          <w:lang w:bidi="ar-DZ"/>
        </w:rPr>
        <w:t xml:space="preserve"> </w:t>
      </w:r>
      <w:r w:rsidRPr="00386387">
        <w:rPr>
          <w:rFonts w:ascii="Traditional Arabic" w:hAnsi="Traditional Arabic" w:cs="Traditional Arabic" w:hint="cs"/>
          <w:sz w:val="28"/>
          <w:szCs w:val="28"/>
          <w:rtl/>
          <w:lang w:bidi="ar-DZ"/>
        </w:rPr>
        <w:t>محمد رياض وتار: توظيف التراث في الرواية العربية المعاصرة</w:t>
      </w:r>
      <w:r w:rsidRPr="00C61BA8">
        <w:rPr>
          <w:rFonts w:ascii="Traditional Arabic" w:hAnsi="Traditional Arabic" w:cs="Traditional Arabic" w:hint="cs"/>
          <w:sz w:val="28"/>
          <w:szCs w:val="28"/>
          <w:rtl/>
          <w:lang w:bidi="ar-DZ"/>
        </w:rPr>
        <w:t xml:space="preserve"> ، </w:t>
      </w:r>
      <w:r>
        <w:rPr>
          <w:rFonts w:ascii="Traditional Arabic" w:hAnsi="Traditional Arabic" w:cs="Traditional Arabic" w:hint="cs"/>
          <w:sz w:val="28"/>
          <w:szCs w:val="28"/>
          <w:rtl/>
          <w:lang w:bidi="ar-DZ"/>
        </w:rPr>
        <w:t xml:space="preserve">مرجع نفسه، </w:t>
      </w:r>
      <w:r w:rsidRPr="00C61BA8">
        <w:rPr>
          <w:rFonts w:ascii="Traditional Arabic" w:hAnsi="Traditional Arabic" w:cs="Traditional Arabic" w:hint="cs"/>
          <w:sz w:val="28"/>
          <w:szCs w:val="28"/>
          <w:rtl/>
          <w:lang w:bidi="ar-DZ"/>
        </w:rPr>
        <w:t>ص 1</w:t>
      </w:r>
      <w:r>
        <w:rPr>
          <w:rFonts w:ascii="Traditional Arabic" w:hAnsi="Traditional Arabic" w:cs="Traditional Arabic" w:hint="cs"/>
          <w:sz w:val="28"/>
          <w:szCs w:val="28"/>
          <w:rtl/>
          <w:lang w:bidi="ar-DZ"/>
        </w:rPr>
        <w:t>3</w:t>
      </w:r>
      <w:r w:rsidRPr="00C61BA8">
        <w:rPr>
          <w:rFonts w:ascii="Traditional Arabic" w:hAnsi="Traditional Arabic" w:cs="Traditional Arabic" w:hint="cs"/>
          <w:sz w:val="28"/>
          <w:szCs w:val="28"/>
          <w:rtl/>
          <w:lang w:bidi="ar-DZ"/>
        </w:rPr>
        <w:t>8.</w:t>
      </w:r>
      <w:r>
        <w:rPr>
          <w:rFonts w:hint="cs"/>
          <w:rtl/>
        </w:rPr>
        <w:t xml:space="preserve"> </w:t>
      </w:r>
    </w:p>
  </w:footnote>
  <w:footnote w:id="132">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sidRPr="00386387">
        <w:rPr>
          <w:rFonts w:ascii="Traditional Arabic" w:hAnsi="Traditional Arabic" w:cs="Traditional Arabic" w:hint="cs"/>
          <w:sz w:val="28"/>
          <w:szCs w:val="28"/>
          <w:rtl/>
          <w:lang w:bidi="ar-DZ"/>
        </w:rPr>
        <w:t xml:space="preserve"> مفيدة بنوناس، تمظهر الخطاب الديني في الرواية المغاربية رواية "مدينة الرياح" </w:t>
      </w:r>
      <w:r w:rsidRPr="005E2C5E">
        <w:rPr>
          <w:rFonts w:ascii="Traditional Arabic" w:hAnsi="Traditional Arabic" w:cs="Traditional Arabic" w:hint="cs"/>
          <w:sz w:val="28"/>
          <w:szCs w:val="28"/>
          <w:rtl/>
          <w:lang w:bidi="ar-DZ"/>
        </w:rPr>
        <w:t>للكاتب الموريتناني موسى</w:t>
      </w:r>
      <w:r w:rsidRPr="00386387">
        <w:rPr>
          <w:rFonts w:ascii="Traditional Arabic" w:hAnsi="Traditional Arabic" w:cs="Traditional Arabic" w:hint="cs"/>
          <w:sz w:val="28"/>
          <w:szCs w:val="28"/>
          <w:rtl/>
          <w:lang w:bidi="ar-DZ"/>
        </w:rPr>
        <w:t xml:space="preserve"> ولد إبنو"نموذجا"، مرجع سابق، ص </w:t>
      </w:r>
      <w:r w:rsidRPr="00921EB4">
        <w:rPr>
          <w:rFonts w:ascii="Traditional Arabic" w:hAnsi="Traditional Arabic" w:cs="Traditional Arabic" w:hint="cs"/>
          <w:sz w:val="24"/>
          <w:szCs w:val="24"/>
          <w:rtl/>
          <w:lang w:bidi="ar-DZ"/>
        </w:rPr>
        <w:t>259</w:t>
      </w:r>
      <w:r w:rsidRPr="00386387">
        <w:rPr>
          <w:rFonts w:ascii="Traditional Arabic" w:hAnsi="Traditional Arabic" w:cs="Traditional Arabic" w:hint="cs"/>
          <w:sz w:val="28"/>
          <w:szCs w:val="28"/>
          <w:rtl/>
          <w:lang w:bidi="ar-DZ"/>
        </w:rPr>
        <w:t>.</w:t>
      </w:r>
    </w:p>
  </w:footnote>
  <w:footnote w:id="133">
    <w:p w:rsidR="00DC1763" w:rsidRPr="00386387" w:rsidRDefault="00DC1763" w:rsidP="002A15CB">
      <w:pPr>
        <w:pStyle w:val="Notedebasdepage"/>
        <w:bidi/>
        <w:spacing w:line="276" w:lineRule="auto"/>
        <w:jc w:val="both"/>
        <w:rPr>
          <w:sz w:val="28"/>
          <w:szCs w:val="28"/>
        </w:rPr>
      </w:pPr>
      <w:r w:rsidRPr="00386387">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w:t>
      </w:r>
      <w:r w:rsidRPr="00386387">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386387">
        <w:rPr>
          <w:rFonts w:ascii="Traditional Arabic" w:hAnsi="Traditional Arabic" w:cs="Traditional Arabic" w:hint="cs"/>
          <w:sz w:val="28"/>
          <w:szCs w:val="28"/>
          <w:rtl/>
          <w:lang w:val="en-US" w:bidi="ar-DZ"/>
        </w:rPr>
        <w:t xml:space="preserve"> </w:t>
      </w:r>
      <w:r w:rsidRPr="00386387">
        <w:rPr>
          <w:rFonts w:ascii="Traditional Arabic" w:hAnsi="Traditional Arabic" w:cs="Traditional Arabic"/>
          <w:sz w:val="28"/>
          <w:szCs w:val="28"/>
          <w:rtl/>
          <w:lang w:val="en-US" w:bidi="ar-DZ"/>
        </w:rPr>
        <w:t>محمد الأمين بحري</w:t>
      </w:r>
      <w:r w:rsidRPr="00386387">
        <w:rPr>
          <w:rFonts w:ascii="Traditional Arabic" w:hAnsi="Traditional Arabic" w:cs="Traditional Arabic" w:hint="cs"/>
          <w:sz w:val="28"/>
          <w:szCs w:val="28"/>
          <w:rtl/>
          <w:lang w:val="en-US" w:bidi="ar-DZ"/>
        </w:rPr>
        <w:t xml:space="preserve"> </w:t>
      </w:r>
      <w:r w:rsidRPr="00386387">
        <w:rPr>
          <w:rFonts w:ascii="Traditional Arabic" w:hAnsi="Traditional Arabic" w:cs="Traditional Arabic"/>
          <w:sz w:val="28"/>
          <w:szCs w:val="28"/>
          <w:rtl/>
          <w:lang w:val="en-US" w:bidi="ar-DZ"/>
        </w:rPr>
        <w:t>بين الحكائي والروائي (نماذج من الرواية الجزائرية</w:t>
      </w:r>
      <w:r w:rsidRPr="00386387">
        <w:rPr>
          <w:rFonts w:ascii="Traditional Arabic" w:hAnsi="Traditional Arabic" w:cs="Traditional Arabic" w:hint="cs"/>
          <w:sz w:val="28"/>
          <w:szCs w:val="28"/>
          <w:rtl/>
          <w:lang w:val="en-US" w:bidi="ar-DZ"/>
        </w:rPr>
        <w:t xml:space="preserve"> </w:t>
      </w:r>
      <w:r w:rsidRPr="00386387">
        <w:rPr>
          <w:rFonts w:ascii="Traditional Arabic" w:hAnsi="Traditional Arabic" w:cs="Traditional Arabic"/>
          <w:sz w:val="28"/>
          <w:szCs w:val="28"/>
          <w:rtl/>
          <w:lang w:val="en-US" w:bidi="ar-DZ"/>
        </w:rPr>
        <w:t>المعاصرة</w:t>
      </w:r>
      <w:r w:rsidRPr="00386387">
        <w:rPr>
          <w:rFonts w:ascii="Traditional Arabic" w:hAnsi="Traditional Arabic" w:cs="Traditional Arabic" w:hint="cs"/>
          <w:sz w:val="28"/>
          <w:szCs w:val="28"/>
          <w:rtl/>
          <w:lang w:val="en-US" w:bidi="ar-DZ"/>
        </w:rPr>
        <w:t xml:space="preserve">)، </w:t>
      </w:r>
      <w:r w:rsidRPr="00386387">
        <w:rPr>
          <w:rFonts w:ascii="Traditional Arabic" w:hAnsi="Traditional Arabic" w:cs="Traditional Arabic" w:hint="eastAsia"/>
          <w:sz w:val="28"/>
          <w:szCs w:val="28"/>
          <w:rtl/>
          <w:lang w:val="en-US" w:bidi="ar-DZ"/>
        </w:rPr>
        <w:t>فني</w:t>
      </w:r>
      <w:r w:rsidRPr="00386387">
        <w:rPr>
          <w:rFonts w:ascii="Traditional Arabic" w:hAnsi="Traditional Arabic" w:cs="Traditional Arabic"/>
          <w:sz w:val="28"/>
          <w:szCs w:val="28"/>
          <w:rtl/>
          <w:lang w:val="en-US" w:bidi="ar-DZ"/>
        </w:rPr>
        <w:t>-</w:t>
      </w:r>
      <w:r w:rsidRPr="00386387">
        <w:rPr>
          <w:rFonts w:ascii="Traditional Arabic" w:hAnsi="Traditional Arabic" w:cs="Traditional Arabic" w:hint="eastAsia"/>
          <w:sz w:val="28"/>
          <w:szCs w:val="28"/>
          <w:rtl/>
          <w:lang w:val="en-US" w:bidi="ar-DZ"/>
        </w:rPr>
        <w:t>زد</w:t>
      </w:r>
      <w:r w:rsidRPr="00386387">
        <w:rPr>
          <w:rFonts w:ascii="Traditional Arabic" w:hAnsi="Traditional Arabic" w:cs="Traditional Arabic" w:hint="cs"/>
          <w:sz w:val="28"/>
          <w:szCs w:val="28"/>
          <w:rtl/>
          <w:lang w:val="en-US" w:bidi="ar-DZ"/>
        </w:rPr>
        <w:t xml:space="preserve">، </w:t>
      </w:r>
      <w:r w:rsidRPr="00921EB4">
        <w:rPr>
          <w:rFonts w:ascii="Traditional Arabic" w:hAnsi="Traditional Arabic" w:cs="Traditional Arabic"/>
          <w:sz w:val="24"/>
          <w:szCs w:val="24"/>
          <w:lang w:val="en-US" w:bidi="ar-DZ"/>
        </w:rPr>
        <w:t>5</w:t>
      </w:r>
      <w:r w:rsidRPr="00386387">
        <w:rPr>
          <w:rFonts w:ascii="Traditional Arabic" w:hAnsi="Traditional Arabic" w:cs="Traditional Arabic"/>
          <w:sz w:val="28"/>
          <w:szCs w:val="28"/>
          <w:rtl/>
          <w:lang w:val="en-US" w:bidi="ar-DZ"/>
        </w:rPr>
        <w:t xml:space="preserve">أغسطس </w:t>
      </w:r>
      <w:r w:rsidRPr="00921EB4">
        <w:rPr>
          <w:rFonts w:ascii="Traditional Arabic" w:hAnsi="Traditional Arabic" w:cs="Traditional Arabic"/>
          <w:sz w:val="24"/>
          <w:szCs w:val="24"/>
          <w:rtl/>
          <w:lang w:val="en-US" w:bidi="ar-DZ"/>
        </w:rPr>
        <w:t>201</w:t>
      </w:r>
      <w:r w:rsidRPr="00921EB4">
        <w:rPr>
          <w:rFonts w:ascii="Traditional Arabic" w:hAnsi="Traditional Arabic" w:cs="Traditional Arabic" w:hint="cs"/>
          <w:sz w:val="24"/>
          <w:szCs w:val="24"/>
          <w:rtl/>
          <w:lang w:val="en-US" w:bidi="ar-DZ"/>
        </w:rPr>
        <w:t>7</w:t>
      </w:r>
      <w:r w:rsidRPr="00386387">
        <w:rPr>
          <w:rFonts w:ascii="Traditional Arabic" w:hAnsi="Traditional Arabic" w:cs="Traditional Arabic" w:hint="cs"/>
          <w:sz w:val="28"/>
          <w:szCs w:val="28"/>
          <w:rtl/>
          <w:lang w:val="en-US" w:bidi="ar-DZ"/>
        </w:rPr>
        <w:t xml:space="preserve">، تاريخ الإطلاع: </w:t>
      </w:r>
      <w:r w:rsidRPr="00921EB4">
        <w:rPr>
          <w:rFonts w:ascii="Traditional Arabic" w:hAnsi="Traditional Arabic" w:cs="Traditional Arabic" w:hint="cs"/>
          <w:sz w:val="24"/>
          <w:szCs w:val="24"/>
          <w:rtl/>
          <w:lang w:val="en-US" w:bidi="ar-DZ"/>
        </w:rPr>
        <w:t>15</w:t>
      </w:r>
      <w:r w:rsidRPr="00386387">
        <w:rPr>
          <w:rFonts w:ascii="Traditional Arabic" w:hAnsi="Traditional Arabic" w:cs="Traditional Arabic" w:hint="cs"/>
          <w:sz w:val="28"/>
          <w:szCs w:val="28"/>
          <w:rtl/>
          <w:lang w:val="en-US" w:bidi="ar-DZ"/>
        </w:rPr>
        <w:t>/</w:t>
      </w:r>
      <w:r w:rsidRPr="00921EB4">
        <w:rPr>
          <w:rFonts w:ascii="Traditional Arabic" w:hAnsi="Traditional Arabic" w:cs="Traditional Arabic" w:hint="cs"/>
          <w:sz w:val="24"/>
          <w:szCs w:val="24"/>
          <w:rtl/>
          <w:lang w:val="en-US" w:bidi="ar-DZ"/>
        </w:rPr>
        <w:t>06</w:t>
      </w:r>
      <w:r w:rsidRPr="00386387">
        <w:rPr>
          <w:rFonts w:ascii="Traditional Arabic" w:hAnsi="Traditional Arabic" w:cs="Traditional Arabic" w:hint="cs"/>
          <w:sz w:val="28"/>
          <w:szCs w:val="28"/>
          <w:rtl/>
          <w:lang w:val="en-US" w:bidi="ar-DZ"/>
        </w:rPr>
        <w:t>/</w:t>
      </w:r>
      <w:r w:rsidRPr="00921EB4">
        <w:rPr>
          <w:rFonts w:ascii="Traditional Arabic" w:hAnsi="Traditional Arabic" w:cs="Traditional Arabic" w:hint="cs"/>
          <w:sz w:val="24"/>
          <w:szCs w:val="24"/>
          <w:rtl/>
          <w:lang w:val="en-US" w:bidi="ar-DZ"/>
        </w:rPr>
        <w:t>2019</w:t>
      </w:r>
      <w:r w:rsidRPr="00386387">
        <w:rPr>
          <w:rFonts w:ascii="Traditional Arabic" w:hAnsi="Traditional Arabic" w:cs="Traditional Arabic" w:hint="cs"/>
          <w:sz w:val="28"/>
          <w:szCs w:val="28"/>
          <w:rtl/>
          <w:lang w:val="en-US" w:bidi="ar-DZ"/>
        </w:rPr>
        <w:t xml:space="preserve">، </w:t>
      </w:r>
      <w:hyperlink r:id="rId2" w:history="1">
        <w:r w:rsidRPr="00386387">
          <w:rPr>
            <w:rFonts w:ascii="Traditional Arabic" w:hAnsi="Traditional Arabic" w:cs="Traditional Arabic"/>
            <w:sz w:val="28"/>
            <w:szCs w:val="28"/>
            <w:lang w:val="en-US" w:bidi="ar-DZ"/>
          </w:rPr>
          <w:t>https://www.fenni-dz.net/</w:t>
        </w:r>
      </w:hyperlink>
    </w:p>
  </w:footnote>
  <w:footnote w:id="134">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Pr>
          <w:rFonts w:ascii="Traditional Arabic" w:hAnsi="Traditional Arabic" w:cs="Traditional Arabic" w:hint="cs"/>
          <w:sz w:val="28"/>
          <w:szCs w:val="28"/>
          <w:rtl/>
          <w:lang w:val="en-US" w:bidi="ar-DZ"/>
        </w:rPr>
        <w:t xml:space="preserve"> ا</w:t>
      </w:r>
      <w:r w:rsidRPr="00386387">
        <w:rPr>
          <w:rFonts w:ascii="Traditional Arabic" w:hAnsi="Traditional Arabic" w:cs="Traditional Arabic"/>
          <w:sz w:val="28"/>
          <w:szCs w:val="28"/>
          <w:rtl/>
          <w:lang w:val="en-US" w:bidi="ar-DZ"/>
        </w:rPr>
        <w:t>لصديق أحمد الحاج</w:t>
      </w:r>
      <w:r w:rsidRPr="00386387">
        <w:rPr>
          <w:rFonts w:ascii="Traditional Arabic" w:hAnsi="Traditional Arabic" w:cs="Traditional Arabic" w:hint="cs"/>
          <w:sz w:val="28"/>
          <w:szCs w:val="28"/>
          <w:rtl/>
          <w:lang w:val="en-US" w:bidi="ar-DZ"/>
        </w:rPr>
        <w:t>:</w:t>
      </w:r>
      <w:r w:rsidRPr="00386387">
        <w:rPr>
          <w:rFonts w:ascii="Traditional Arabic" w:hAnsi="Traditional Arabic" w:cs="Traditional Arabic"/>
          <w:sz w:val="28"/>
          <w:szCs w:val="28"/>
          <w:rtl/>
          <w:lang w:val="en-US" w:bidi="ar-DZ"/>
        </w:rPr>
        <w:t xml:space="preserve"> رواية كامراد رفيق الحيف والضياع</w:t>
      </w:r>
      <w:r w:rsidRPr="002256CD">
        <w:rPr>
          <w:rFonts w:ascii="Traditional Arabic" w:hAnsi="Traditional Arabic" w:cs="Traditional Arabic" w:hint="cs"/>
          <w:color w:val="000000" w:themeColor="text1"/>
          <w:sz w:val="28"/>
          <w:szCs w:val="28"/>
          <w:rtl/>
          <w:lang w:val="en-US" w:bidi="ar-DZ"/>
        </w:rPr>
        <w:t>،دار فضاءات،عمان، الأردن، ط 1</w:t>
      </w:r>
      <w:r w:rsidRPr="00386387">
        <w:rPr>
          <w:rFonts w:ascii="Traditional Arabic" w:hAnsi="Traditional Arabic" w:cs="Traditional Arabic" w:hint="cs"/>
          <w:sz w:val="28"/>
          <w:szCs w:val="28"/>
          <w:rtl/>
          <w:lang w:bidi="ar-DZ"/>
        </w:rPr>
        <w:t xml:space="preserve">، ص </w:t>
      </w:r>
      <w:r w:rsidRPr="00921EB4">
        <w:rPr>
          <w:rFonts w:ascii="Traditional Arabic" w:hAnsi="Traditional Arabic" w:cs="Traditional Arabic" w:hint="cs"/>
          <w:sz w:val="24"/>
          <w:szCs w:val="24"/>
          <w:rtl/>
          <w:lang w:bidi="ar-DZ"/>
        </w:rPr>
        <w:t>29</w:t>
      </w:r>
      <w:r w:rsidRPr="00386387">
        <w:rPr>
          <w:rFonts w:ascii="Traditional Arabic" w:hAnsi="Traditional Arabic" w:cs="Traditional Arabic" w:hint="cs"/>
          <w:sz w:val="28"/>
          <w:szCs w:val="28"/>
          <w:rtl/>
          <w:lang w:bidi="ar-DZ"/>
        </w:rPr>
        <w:t>.</w:t>
      </w:r>
    </w:p>
  </w:footnote>
  <w:footnote w:id="135">
    <w:p w:rsidR="00DC1763" w:rsidRPr="00E8636E" w:rsidRDefault="00DC1763" w:rsidP="002A15CB">
      <w:pPr>
        <w:pStyle w:val="Notedebasdepage"/>
        <w:bidi/>
        <w:spacing w:line="276" w:lineRule="auto"/>
        <w:jc w:val="both"/>
        <w:rPr>
          <w:rFonts w:ascii="Traditional Arabic" w:hAnsi="Traditional Arabic" w:cs="Traditional Arabic"/>
          <w:sz w:val="28"/>
          <w:szCs w:val="28"/>
          <w:rtl/>
          <w:lang w:val="en-US" w:bidi="ar-DZ"/>
        </w:rPr>
      </w:pPr>
      <w:r w:rsidRPr="00E8636E">
        <w:rPr>
          <w:rFonts w:ascii="Traditional Arabic" w:hAnsi="Traditional Arabic" w:cs="Traditional Arabic"/>
          <w:sz w:val="28"/>
          <w:szCs w:val="28"/>
          <w:rtl/>
          <w:lang w:val="en-US" w:bidi="ar-DZ"/>
        </w:rPr>
        <w:t>(</w:t>
      </w:r>
      <w:r w:rsidRPr="00E8636E">
        <w:rPr>
          <w:rFonts w:ascii="Traditional Arabic" w:hAnsi="Traditional Arabic" w:cs="Traditional Arabic"/>
          <w:sz w:val="28"/>
          <w:szCs w:val="28"/>
          <w:rtl/>
          <w:lang w:val="en-US" w:bidi="ar-DZ"/>
        </w:rPr>
        <w:footnoteRef/>
      </w:r>
      <w:r w:rsidRPr="00E8636E">
        <w:rPr>
          <w:rFonts w:ascii="Traditional Arabic" w:hAnsi="Traditional Arabic" w:cs="Traditional Arabic"/>
          <w:sz w:val="28"/>
          <w:szCs w:val="28"/>
          <w:rtl/>
          <w:lang w:val="en-US" w:bidi="ar-DZ"/>
        </w:rPr>
        <w:t>)</w:t>
      </w:r>
      <w:r w:rsidRPr="00E8636E">
        <w:rPr>
          <w:rFonts w:ascii="Traditional Arabic" w:hAnsi="Traditional Arabic" w:cs="Traditional Arabic"/>
          <w:sz w:val="28"/>
          <w:szCs w:val="28"/>
          <w:lang w:val="en-US" w:bidi="ar-DZ"/>
        </w:rPr>
        <w:t xml:space="preserve"> </w:t>
      </w:r>
      <w:r w:rsidRPr="00E8636E">
        <w:rPr>
          <w:rFonts w:ascii="Traditional Arabic" w:hAnsi="Traditional Arabic" w:cs="Traditional Arabic" w:hint="cs"/>
          <w:sz w:val="28"/>
          <w:szCs w:val="28"/>
          <w:rtl/>
          <w:lang w:val="en-US" w:bidi="ar-DZ"/>
        </w:rPr>
        <w:t xml:space="preserve"> </w:t>
      </w:r>
      <w:r w:rsidRPr="00386387">
        <w:rPr>
          <w:rFonts w:ascii="Traditional Arabic" w:hAnsi="Traditional Arabic" w:cs="Traditional Arabic"/>
          <w:sz w:val="28"/>
          <w:szCs w:val="28"/>
          <w:rtl/>
          <w:lang w:val="en-US" w:bidi="ar-DZ"/>
        </w:rPr>
        <w:t>الصديق أحمد الحاج</w:t>
      </w:r>
      <w:r w:rsidRPr="00386387">
        <w:rPr>
          <w:rFonts w:ascii="Traditional Arabic" w:hAnsi="Traditional Arabic" w:cs="Traditional Arabic" w:hint="cs"/>
          <w:sz w:val="28"/>
          <w:szCs w:val="28"/>
          <w:rtl/>
          <w:lang w:val="en-US" w:bidi="ar-DZ"/>
        </w:rPr>
        <w:t>:</w:t>
      </w:r>
      <w:r w:rsidRPr="00386387">
        <w:rPr>
          <w:rFonts w:ascii="Traditional Arabic" w:hAnsi="Traditional Arabic" w:cs="Traditional Arabic"/>
          <w:sz w:val="28"/>
          <w:szCs w:val="28"/>
          <w:rtl/>
          <w:lang w:val="en-US" w:bidi="ar-DZ"/>
        </w:rPr>
        <w:t xml:space="preserve"> رواية كامراد رفيق الحيف والضياع</w:t>
      </w:r>
      <w:r w:rsidRPr="00386387">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م ن</w:t>
      </w:r>
      <w:r w:rsidRPr="00E8636E">
        <w:rPr>
          <w:rFonts w:ascii="Traditional Arabic" w:hAnsi="Traditional Arabic" w:cs="Traditional Arabic" w:hint="cs"/>
          <w:sz w:val="28"/>
          <w:szCs w:val="28"/>
          <w:rtl/>
          <w:lang w:val="en-US" w:bidi="ar-DZ"/>
        </w:rPr>
        <w:t xml:space="preserve">، ص 45 </w:t>
      </w:r>
    </w:p>
  </w:footnote>
  <w:footnote w:id="136">
    <w:p w:rsidR="00DC1763" w:rsidRPr="00E8636E" w:rsidRDefault="00DC1763" w:rsidP="002A15CB">
      <w:pPr>
        <w:pStyle w:val="Notedebasdepage"/>
        <w:bidi/>
        <w:jc w:val="both"/>
        <w:rPr>
          <w:rtl/>
          <w:lang w:bidi="ar-DZ"/>
        </w:rPr>
      </w:pPr>
      <w:r w:rsidRPr="00E8636E">
        <w:rPr>
          <w:rFonts w:ascii="Traditional Arabic" w:hAnsi="Traditional Arabic" w:cs="Traditional Arabic"/>
          <w:sz w:val="28"/>
          <w:szCs w:val="28"/>
          <w:lang w:val="en-US" w:bidi="ar-DZ"/>
        </w:rPr>
        <w:footnoteRef/>
      </w:r>
      <w:r w:rsidRPr="00E8636E">
        <w:rPr>
          <w:rFonts w:ascii="Traditional Arabic" w:hAnsi="Traditional Arabic" w:cs="Traditional Arabic"/>
          <w:sz w:val="28"/>
          <w:szCs w:val="28"/>
          <w:lang w:val="en-US" w:bidi="ar-DZ"/>
        </w:rPr>
        <w:t xml:space="preserve"> </w:t>
      </w:r>
      <w:r w:rsidRPr="00E8636E">
        <w:rPr>
          <w:rFonts w:ascii="Traditional Arabic" w:hAnsi="Traditional Arabic" w:cs="Traditional Arabic" w:hint="cs"/>
          <w:sz w:val="28"/>
          <w:szCs w:val="28"/>
          <w:rtl/>
          <w:lang w:val="en-US" w:bidi="ar-DZ"/>
        </w:rPr>
        <w:t xml:space="preserve"> صحيح الترمذي تحت رقم 2308 ، و ابن ماجه 4267 وحسنه الألباني في الصحيح الجامع</w:t>
      </w:r>
      <w:r>
        <w:rPr>
          <w:rFonts w:ascii="Traditional Arabic" w:hAnsi="Traditional Arabic" w:cs="Traditional Arabic" w:hint="cs"/>
          <w:color w:val="7030A0"/>
          <w:sz w:val="36"/>
          <w:szCs w:val="36"/>
          <w:rtl/>
        </w:rPr>
        <w:t xml:space="preserve"> </w:t>
      </w:r>
      <w:r w:rsidRPr="00E8636E">
        <w:rPr>
          <w:rFonts w:ascii="Traditional Arabic" w:hAnsi="Traditional Arabic" w:cs="Traditional Arabic" w:hint="cs"/>
          <w:sz w:val="28"/>
          <w:szCs w:val="28"/>
          <w:rtl/>
          <w:lang w:val="en-US" w:bidi="ar-DZ"/>
        </w:rPr>
        <w:t>1684</w:t>
      </w:r>
    </w:p>
  </w:footnote>
  <w:footnote w:id="137">
    <w:p w:rsidR="00DC1763" w:rsidRPr="00F473C0" w:rsidRDefault="00DC1763" w:rsidP="002A15CB">
      <w:pPr>
        <w:pStyle w:val="Notedebasdepage"/>
        <w:bidi/>
        <w:jc w:val="both"/>
        <w:rPr>
          <w:rFonts w:ascii="Traditional Arabic" w:hAnsi="Traditional Arabic" w:cs="Traditional Arabic"/>
          <w:sz w:val="28"/>
          <w:szCs w:val="28"/>
          <w:rtl/>
        </w:rPr>
      </w:pPr>
      <w:r w:rsidRPr="00F473C0">
        <w:rPr>
          <w:rFonts w:ascii="Traditional Arabic" w:hAnsi="Traditional Arabic" w:cs="Traditional Arabic"/>
          <w:sz w:val="28"/>
          <w:szCs w:val="28"/>
        </w:rPr>
        <w:footnoteRef/>
      </w:r>
      <w:r w:rsidRPr="00F473C0">
        <w:rPr>
          <w:rFonts w:ascii="Traditional Arabic" w:hAnsi="Traditional Arabic" w:cs="Traditional Arabic"/>
          <w:sz w:val="28"/>
          <w:szCs w:val="28"/>
        </w:rPr>
        <w:t xml:space="preserve"> </w:t>
      </w:r>
      <w:r w:rsidRPr="00F473C0">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val="en-US" w:bidi="ar-DZ"/>
        </w:rPr>
        <w:t>ا</w:t>
      </w:r>
      <w:r w:rsidRPr="00386387">
        <w:rPr>
          <w:rFonts w:ascii="Traditional Arabic" w:hAnsi="Traditional Arabic" w:cs="Traditional Arabic"/>
          <w:sz w:val="28"/>
          <w:szCs w:val="28"/>
          <w:rtl/>
          <w:lang w:val="en-US" w:bidi="ar-DZ"/>
        </w:rPr>
        <w:t>لصديق أحمد الحاج</w:t>
      </w:r>
      <w:r w:rsidRPr="00386387">
        <w:rPr>
          <w:rFonts w:ascii="Traditional Arabic" w:hAnsi="Traditional Arabic" w:cs="Traditional Arabic" w:hint="cs"/>
          <w:sz w:val="28"/>
          <w:szCs w:val="28"/>
          <w:rtl/>
          <w:lang w:val="en-US" w:bidi="ar-DZ"/>
        </w:rPr>
        <w:t>:</w:t>
      </w:r>
      <w:r w:rsidRPr="00386387">
        <w:rPr>
          <w:rFonts w:ascii="Traditional Arabic" w:hAnsi="Traditional Arabic" w:cs="Traditional Arabic"/>
          <w:sz w:val="28"/>
          <w:szCs w:val="28"/>
          <w:rtl/>
          <w:lang w:val="en-US" w:bidi="ar-DZ"/>
        </w:rPr>
        <w:t xml:space="preserve"> رواية كامراد رفيق الحيف والضياع</w:t>
      </w:r>
      <w:r w:rsidRPr="00386387">
        <w:rPr>
          <w:rFonts w:ascii="Traditional Arabic" w:hAnsi="Traditional Arabic" w:cs="Traditional Arabic" w:hint="cs"/>
          <w:sz w:val="28"/>
          <w:szCs w:val="28"/>
          <w:rtl/>
          <w:lang w:val="en-US" w:bidi="ar-DZ"/>
        </w:rPr>
        <w:t>، مرجع سابق</w:t>
      </w:r>
      <w:r w:rsidRPr="00386387">
        <w:rPr>
          <w:rFonts w:ascii="Traditional Arabic" w:hAnsi="Traditional Arabic" w:cs="Traditional Arabic" w:hint="cs"/>
          <w:sz w:val="28"/>
          <w:szCs w:val="28"/>
          <w:rtl/>
          <w:lang w:bidi="ar-DZ"/>
        </w:rPr>
        <w:t xml:space="preserve">، </w:t>
      </w:r>
      <w:r w:rsidRPr="00F473C0">
        <w:rPr>
          <w:rFonts w:ascii="Traditional Arabic" w:hAnsi="Traditional Arabic" w:cs="Traditional Arabic" w:hint="cs"/>
          <w:sz w:val="28"/>
          <w:szCs w:val="28"/>
          <w:rtl/>
        </w:rPr>
        <w:t>ص 47</w:t>
      </w:r>
      <w:r>
        <w:rPr>
          <w:rFonts w:ascii="Traditional Arabic" w:hAnsi="Traditional Arabic" w:cs="Traditional Arabic" w:hint="cs"/>
          <w:sz w:val="28"/>
          <w:szCs w:val="28"/>
          <w:rtl/>
        </w:rPr>
        <w:t>.</w:t>
      </w:r>
    </w:p>
  </w:footnote>
  <w:footnote w:id="138">
    <w:p w:rsidR="00DC1763" w:rsidRDefault="00DC1763" w:rsidP="002A15CB">
      <w:pPr>
        <w:pStyle w:val="Notedebasdepage"/>
        <w:bidi/>
        <w:jc w:val="both"/>
        <w:rPr>
          <w:rtl/>
          <w:lang w:bidi="ar-DZ"/>
        </w:rPr>
      </w:pPr>
      <w:r w:rsidRPr="00843A59">
        <w:rPr>
          <w:rFonts w:ascii="Traditional Arabic" w:hAnsi="Traditional Arabic" w:cs="Traditional Arabic"/>
          <w:sz w:val="28"/>
          <w:szCs w:val="28"/>
          <w:lang w:val="en-US" w:bidi="ar-DZ"/>
        </w:rPr>
        <w:footnoteRef/>
      </w:r>
      <w:r w:rsidRPr="00843A59">
        <w:rPr>
          <w:rFonts w:ascii="Traditional Arabic" w:hAnsi="Traditional Arabic" w:cs="Traditional Arabic"/>
          <w:sz w:val="28"/>
          <w:szCs w:val="28"/>
          <w:lang w:val="en-US" w:bidi="ar-DZ"/>
        </w:rPr>
        <w:t xml:space="preserve"> </w:t>
      </w:r>
      <w:r w:rsidRPr="00843A59">
        <w:rPr>
          <w:rFonts w:ascii="Traditional Arabic" w:hAnsi="Traditional Arabic" w:cs="Traditional Arabic" w:hint="cs"/>
          <w:sz w:val="28"/>
          <w:szCs w:val="28"/>
          <w:rtl/>
          <w:lang w:val="en-US" w:bidi="ar-DZ"/>
        </w:rPr>
        <w:t xml:space="preserve"> علاوة كوسة،</w:t>
      </w:r>
      <w:r w:rsidRPr="00843A59">
        <w:rPr>
          <w:rFonts w:ascii="Traditional Arabic" w:hAnsi="Traditional Arabic" w:cs="Traditional Arabic" w:hint="eastAsia"/>
          <w:sz w:val="28"/>
          <w:szCs w:val="28"/>
          <w:rtl/>
          <w:lang w:val="en-US" w:bidi="ar-DZ"/>
        </w:rPr>
        <w:t xml:space="preserve"> </w:t>
      </w:r>
      <w:r w:rsidRPr="00843A59">
        <w:rPr>
          <w:rFonts w:ascii="Traditional Arabic" w:hAnsi="Traditional Arabic" w:cs="Traditional Arabic" w:hint="cs"/>
          <w:sz w:val="28"/>
          <w:szCs w:val="28"/>
          <w:rtl/>
          <w:lang w:val="en-US" w:bidi="ar-DZ"/>
        </w:rPr>
        <w:t>إشكالية المكان في رواية " كامارادـ" للصديق حاج أحمد الزيواني، مجلة المقال، المركز الجامعي عبد الحفيظ بوصوف ميلة، العدد الثامن، جوان 2019</w:t>
      </w:r>
      <w:r>
        <w:rPr>
          <w:rFonts w:ascii="Traditional Arabic" w:hAnsi="Traditional Arabic" w:cs="Traditional Arabic" w:hint="cs"/>
          <w:sz w:val="28"/>
          <w:szCs w:val="28"/>
          <w:rtl/>
          <w:lang w:val="en-US" w:bidi="ar-DZ"/>
        </w:rPr>
        <w:t>،ص 2.</w:t>
      </w:r>
    </w:p>
  </w:footnote>
  <w:footnote w:id="139">
    <w:p w:rsidR="00DC1763" w:rsidRPr="00F473C0" w:rsidRDefault="00DC1763" w:rsidP="002A15CB">
      <w:pPr>
        <w:pStyle w:val="Notedebasdepage"/>
        <w:bidi/>
        <w:jc w:val="both"/>
        <w:rPr>
          <w:rFonts w:ascii="Traditional Arabic" w:hAnsi="Traditional Arabic" w:cs="Traditional Arabic"/>
          <w:sz w:val="28"/>
          <w:szCs w:val="28"/>
          <w:rtl/>
        </w:rPr>
      </w:pPr>
      <w:r w:rsidRPr="00F473C0">
        <w:rPr>
          <w:rFonts w:ascii="Traditional Arabic" w:hAnsi="Traditional Arabic" w:cs="Traditional Arabic"/>
          <w:sz w:val="28"/>
          <w:szCs w:val="28"/>
        </w:rPr>
        <w:footnoteRef/>
      </w:r>
      <w:r w:rsidRPr="00F473C0">
        <w:rPr>
          <w:rFonts w:ascii="Traditional Arabic" w:hAnsi="Traditional Arabic" w:cs="Traditional Arabic"/>
          <w:sz w:val="28"/>
          <w:szCs w:val="28"/>
        </w:rPr>
        <w:t xml:space="preserve"> </w:t>
      </w:r>
      <w:r w:rsidRPr="00F473C0">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val="en-US" w:bidi="ar-DZ"/>
        </w:rPr>
        <w:t>ا</w:t>
      </w:r>
      <w:r w:rsidRPr="00386387">
        <w:rPr>
          <w:rFonts w:ascii="Traditional Arabic" w:hAnsi="Traditional Arabic" w:cs="Traditional Arabic"/>
          <w:sz w:val="28"/>
          <w:szCs w:val="28"/>
          <w:rtl/>
          <w:lang w:val="en-US" w:bidi="ar-DZ"/>
        </w:rPr>
        <w:t>لصديق أحمد الحاج</w:t>
      </w:r>
      <w:r w:rsidRPr="00386387">
        <w:rPr>
          <w:rFonts w:ascii="Traditional Arabic" w:hAnsi="Traditional Arabic" w:cs="Traditional Arabic" w:hint="cs"/>
          <w:sz w:val="28"/>
          <w:szCs w:val="28"/>
          <w:rtl/>
          <w:lang w:val="en-US" w:bidi="ar-DZ"/>
        </w:rPr>
        <w:t>:</w:t>
      </w:r>
      <w:r w:rsidRPr="00386387">
        <w:rPr>
          <w:rFonts w:ascii="Traditional Arabic" w:hAnsi="Traditional Arabic" w:cs="Traditional Arabic"/>
          <w:sz w:val="28"/>
          <w:szCs w:val="28"/>
          <w:rtl/>
          <w:lang w:val="en-US" w:bidi="ar-DZ"/>
        </w:rPr>
        <w:t xml:space="preserve"> رواية كامراد رفيق الحيف والضياع</w:t>
      </w:r>
      <w:r w:rsidRPr="00386387">
        <w:rPr>
          <w:rFonts w:ascii="Traditional Arabic" w:hAnsi="Traditional Arabic" w:cs="Traditional Arabic" w:hint="cs"/>
          <w:sz w:val="28"/>
          <w:szCs w:val="28"/>
          <w:rtl/>
          <w:lang w:val="en-US" w:bidi="ar-DZ"/>
        </w:rPr>
        <w:t>، مرجع سابق</w:t>
      </w:r>
      <w:r w:rsidRPr="00386387">
        <w:rPr>
          <w:rFonts w:ascii="Traditional Arabic" w:hAnsi="Traditional Arabic" w:cs="Traditional Arabic" w:hint="cs"/>
          <w:sz w:val="28"/>
          <w:szCs w:val="28"/>
          <w:rtl/>
          <w:lang w:bidi="ar-DZ"/>
        </w:rPr>
        <w:t xml:space="preserve">، </w:t>
      </w:r>
      <w:r w:rsidRPr="00F473C0">
        <w:rPr>
          <w:rFonts w:ascii="Traditional Arabic" w:hAnsi="Traditional Arabic" w:cs="Traditional Arabic"/>
          <w:sz w:val="28"/>
          <w:szCs w:val="28"/>
          <w:rtl/>
        </w:rPr>
        <w:t>ص</w:t>
      </w:r>
      <w:r w:rsidRPr="00852887">
        <w:rPr>
          <w:rFonts w:ascii="Traditional Arabic" w:hAnsi="Traditional Arabic" w:cs="Traditional Arabic"/>
          <w:sz w:val="28"/>
          <w:szCs w:val="28"/>
          <w:rtl/>
        </w:rPr>
        <w:t>357</w:t>
      </w:r>
      <w:r>
        <w:rPr>
          <w:rFonts w:ascii="Traditional Arabic" w:hAnsi="Traditional Arabic" w:cs="Traditional Arabic" w:hint="cs"/>
          <w:sz w:val="28"/>
          <w:szCs w:val="28"/>
          <w:rtl/>
        </w:rPr>
        <w:t>.</w:t>
      </w:r>
    </w:p>
  </w:footnote>
  <w:footnote w:id="140">
    <w:p w:rsidR="00DC1763" w:rsidRDefault="00DC1763" w:rsidP="002A15CB">
      <w:pPr>
        <w:pStyle w:val="Notedebasdepage"/>
        <w:bidi/>
        <w:jc w:val="both"/>
        <w:rPr>
          <w:rtl/>
          <w:lang w:bidi="ar-DZ"/>
        </w:rPr>
      </w:pPr>
      <w:r w:rsidRPr="00F473C0">
        <w:rPr>
          <w:rFonts w:ascii="Traditional Arabic" w:hAnsi="Traditional Arabic" w:cs="Traditional Arabic"/>
          <w:sz w:val="28"/>
          <w:szCs w:val="28"/>
        </w:rPr>
        <w:footnoteRef/>
      </w:r>
      <w:r w:rsidRPr="00F473C0">
        <w:rPr>
          <w:rFonts w:ascii="Traditional Arabic" w:hAnsi="Traditional Arabic" w:cs="Traditional Arabic"/>
          <w:sz w:val="28"/>
          <w:szCs w:val="28"/>
        </w:rPr>
        <w:t xml:space="preserve"> </w:t>
      </w:r>
      <w:r>
        <w:rPr>
          <w:rFonts w:ascii="Traditional Arabic" w:hAnsi="Traditional Arabic" w:cs="Traditional Arabic" w:hint="cs"/>
          <w:sz w:val="28"/>
          <w:szCs w:val="28"/>
          <w:rtl/>
          <w:lang w:val="en-US" w:bidi="ar-DZ"/>
        </w:rPr>
        <w:t>ا</w:t>
      </w:r>
      <w:r w:rsidRPr="00386387">
        <w:rPr>
          <w:rFonts w:ascii="Traditional Arabic" w:hAnsi="Traditional Arabic" w:cs="Traditional Arabic"/>
          <w:sz w:val="28"/>
          <w:szCs w:val="28"/>
          <w:rtl/>
          <w:lang w:val="en-US" w:bidi="ar-DZ"/>
        </w:rPr>
        <w:t>لصديق أحمد الحاج</w:t>
      </w:r>
      <w:r w:rsidRPr="00386387">
        <w:rPr>
          <w:rFonts w:ascii="Traditional Arabic" w:hAnsi="Traditional Arabic" w:cs="Traditional Arabic" w:hint="cs"/>
          <w:sz w:val="28"/>
          <w:szCs w:val="28"/>
          <w:rtl/>
          <w:lang w:val="en-US" w:bidi="ar-DZ"/>
        </w:rPr>
        <w:t>:</w:t>
      </w:r>
      <w:r w:rsidRPr="00386387">
        <w:rPr>
          <w:rFonts w:ascii="Traditional Arabic" w:hAnsi="Traditional Arabic" w:cs="Traditional Arabic"/>
          <w:sz w:val="28"/>
          <w:szCs w:val="28"/>
          <w:rtl/>
          <w:lang w:val="en-US" w:bidi="ar-DZ"/>
        </w:rPr>
        <w:t xml:space="preserve"> رواية كامراد رفيق الحيف والضياع</w:t>
      </w:r>
      <w:r w:rsidRPr="00386387">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م ن</w:t>
      </w:r>
      <w:r w:rsidRPr="00386387">
        <w:rPr>
          <w:rFonts w:ascii="Traditional Arabic" w:hAnsi="Traditional Arabic" w:cs="Traditional Arabic" w:hint="cs"/>
          <w:sz w:val="28"/>
          <w:szCs w:val="28"/>
          <w:rtl/>
          <w:lang w:bidi="ar-DZ"/>
        </w:rPr>
        <w:t xml:space="preserve"> ، </w:t>
      </w:r>
      <w:r w:rsidRPr="00F473C0">
        <w:rPr>
          <w:rFonts w:ascii="Traditional Arabic" w:hAnsi="Traditional Arabic" w:cs="Traditional Arabic" w:hint="cs"/>
          <w:sz w:val="28"/>
          <w:szCs w:val="28"/>
          <w:rtl/>
        </w:rPr>
        <w:t>ص 45</w:t>
      </w:r>
      <w:r>
        <w:rPr>
          <w:rFonts w:ascii="Traditional Arabic" w:hAnsi="Traditional Arabic" w:cs="Traditional Arabic" w:hint="cs"/>
          <w:sz w:val="28"/>
          <w:szCs w:val="28"/>
          <w:rtl/>
        </w:rPr>
        <w:t>.</w:t>
      </w:r>
    </w:p>
  </w:footnote>
  <w:footnote w:id="141">
    <w:p w:rsidR="00DC1763" w:rsidRPr="00FA7A03" w:rsidRDefault="00DC1763" w:rsidP="002A15CB">
      <w:pPr>
        <w:pStyle w:val="Notedebasdepage"/>
        <w:bidi/>
        <w:jc w:val="both"/>
        <w:rPr>
          <w:rFonts w:ascii="Traditional Arabic" w:hAnsi="Traditional Arabic" w:cs="Traditional Arabic"/>
          <w:sz w:val="28"/>
          <w:szCs w:val="28"/>
          <w:rtl/>
          <w:lang w:val="en-US" w:bidi="ar-DZ"/>
        </w:rPr>
      </w:pPr>
      <w:r w:rsidRPr="00FA7A03">
        <w:rPr>
          <w:rFonts w:ascii="Traditional Arabic" w:hAnsi="Traditional Arabic" w:cs="Traditional Arabic"/>
          <w:sz w:val="28"/>
          <w:szCs w:val="28"/>
          <w:lang w:val="en-US" w:bidi="ar-DZ"/>
        </w:rPr>
        <w:footnoteRef/>
      </w:r>
      <w:r w:rsidRPr="00FA7A03">
        <w:rPr>
          <w:rFonts w:ascii="Traditional Arabic" w:hAnsi="Traditional Arabic" w:cs="Traditional Arabic"/>
          <w:sz w:val="28"/>
          <w:szCs w:val="28"/>
          <w:lang w:val="en-US" w:bidi="ar-DZ"/>
        </w:rPr>
        <w:t xml:space="preserve"> </w:t>
      </w:r>
      <w:r w:rsidRPr="00FA7A03">
        <w:rPr>
          <w:rFonts w:ascii="Traditional Arabic" w:hAnsi="Traditional Arabic" w:cs="Traditional Arabic" w:hint="cs"/>
          <w:sz w:val="28"/>
          <w:szCs w:val="28"/>
          <w:rtl/>
          <w:lang w:val="en-US" w:bidi="ar-DZ"/>
        </w:rPr>
        <w:t xml:space="preserve"> بولعشار مرسي،</w:t>
      </w:r>
      <w:r w:rsidRPr="00FA7A03">
        <w:rPr>
          <w:rFonts w:ascii="Traditional Arabic" w:hAnsi="Traditional Arabic" w:cs="Traditional Arabic" w:hint="eastAsia"/>
          <w:sz w:val="28"/>
          <w:szCs w:val="28"/>
          <w:rtl/>
          <w:lang w:val="en-US" w:bidi="ar-DZ"/>
        </w:rPr>
        <w:t xml:space="preserve"> </w:t>
      </w:r>
      <w:r w:rsidRPr="00FA7A03">
        <w:rPr>
          <w:rFonts w:ascii="Traditional Arabic" w:hAnsi="Traditional Arabic" w:cs="Traditional Arabic" w:hint="cs"/>
          <w:sz w:val="28"/>
          <w:szCs w:val="28"/>
          <w:rtl/>
          <w:lang w:val="en-US" w:bidi="ar-DZ"/>
        </w:rPr>
        <w:t>الخصائص الفنية للرمز عند الصوفية، مجلة علوم اللغة العربية وآدابها، الجزائر، العدد الخامس، 2013</w:t>
      </w:r>
      <w:r>
        <w:rPr>
          <w:rFonts w:ascii="Traditional Arabic" w:hAnsi="Traditional Arabic" w:cs="Traditional Arabic" w:hint="cs"/>
          <w:sz w:val="28"/>
          <w:szCs w:val="28"/>
          <w:rtl/>
          <w:lang w:val="en-US" w:bidi="ar-DZ"/>
        </w:rPr>
        <w:t xml:space="preserve">، ص </w:t>
      </w:r>
      <w:r>
        <w:rPr>
          <w:rFonts w:ascii="Traditional Arabic" w:hAnsi="Traditional Arabic" w:cs="Traditional Arabic"/>
          <w:sz w:val="28"/>
          <w:szCs w:val="28"/>
          <w:rtl/>
          <w:lang w:val="en-US" w:bidi="ar-DZ"/>
        </w:rPr>
        <w:t>293</w:t>
      </w:r>
      <w:r w:rsidRPr="00FA7A03">
        <w:rPr>
          <w:rFonts w:ascii="Traditional Arabic" w:hAnsi="Traditional Arabic" w:cs="Traditional Arabic" w:hint="cs"/>
          <w:sz w:val="28"/>
          <w:szCs w:val="28"/>
          <w:rtl/>
          <w:lang w:val="en-US" w:bidi="ar-DZ"/>
        </w:rPr>
        <w:t>.</w:t>
      </w:r>
    </w:p>
  </w:footnote>
  <w:footnote w:id="142">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sidRPr="00FA7A03">
        <w:rPr>
          <w:rFonts w:ascii="Traditional Arabic" w:hAnsi="Traditional Arabic" w:cs="Traditional Arabic"/>
          <w:sz w:val="28"/>
          <w:szCs w:val="28"/>
          <w:rtl/>
          <w:lang w:val="en-US" w:bidi="ar-DZ"/>
        </w:rPr>
        <w:t>(</w:t>
      </w:r>
      <w:r w:rsidRPr="00FA7A03">
        <w:rPr>
          <w:rFonts w:ascii="Traditional Arabic" w:hAnsi="Traditional Arabic" w:cs="Traditional Arabic"/>
          <w:sz w:val="28"/>
          <w:szCs w:val="28"/>
          <w:rtl/>
          <w:lang w:val="en-US" w:bidi="ar-DZ"/>
        </w:rPr>
        <w:footnoteRef/>
      </w:r>
      <w:r w:rsidRPr="00FA7A03">
        <w:rPr>
          <w:rFonts w:ascii="Traditional Arabic" w:hAnsi="Traditional Arabic" w:cs="Traditional Arabic"/>
          <w:sz w:val="28"/>
          <w:szCs w:val="28"/>
          <w:rtl/>
          <w:lang w:val="en-US" w:bidi="ar-DZ"/>
        </w:rPr>
        <w:t>)</w:t>
      </w:r>
      <w:r w:rsidRPr="00FA7A03">
        <w:rPr>
          <w:rFonts w:ascii="Traditional Arabic" w:hAnsi="Traditional Arabic" w:cs="Traditional Arabic"/>
          <w:sz w:val="28"/>
          <w:szCs w:val="28"/>
          <w:lang w:val="en-US" w:bidi="ar-DZ"/>
        </w:rPr>
        <w:t xml:space="preserve"> </w:t>
      </w:r>
      <w:r w:rsidRPr="00FA7A03">
        <w:rPr>
          <w:rFonts w:ascii="Traditional Arabic" w:hAnsi="Traditional Arabic" w:cs="Traditional Arabic" w:hint="cs"/>
          <w:sz w:val="28"/>
          <w:szCs w:val="28"/>
          <w:rtl/>
          <w:lang w:val="en-US" w:bidi="ar-DZ"/>
        </w:rPr>
        <w:t xml:space="preserve"> </w:t>
      </w:r>
      <w:r w:rsidRPr="00386387">
        <w:rPr>
          <w:rFonts w:ascii="Traditional Arabic" w:hAnsi="Traditional Arabic" w:cs="Traditional Arabic"/>
          <w:sz w:val="28"/>
          <w:szCs w:val="28"/>
          <w:rtl/>
          <w:lang w:val="en-US" w:bidi="ar-DZ"/>
        </w:rPr>
        <w:t>الصديق أحمد الحاج</w:t>
      </w:r>
      <w:r w:rsidRPr="00386387">
        <w:rPr>
          <w:rFonts w:ascii="Traditional Arabic" w:hAnsi="Traditional Arabic" w:cs="Traditional Arabic" w:hint="cs"/>
          <w:sz w:val="28"/>
          <w:szCs w:val="28"/>
          <w:rtl/>
          <w:lang w:val="en-US" w:bidi="ar-DZ"/>
        </w:rPr>
        <w:t>:</w:t>
      </w:r>
      <w:r w:rsidRPr="00386387">
        <w:rPr>
          <w:rFonts w:ascii="Traditional Arabic" w:hAnsi="Traditional Arabic" w:cs="Traditional Arabic"/>
          <w:sz w:val="28"/>
          <w:szCs w:val="28"/>
          <w:rtl/>
          <w:lang w:val="en-US" w:bidi="ar-DZ"/>
        </w:rPr>
        <w:t xml:space="preserve"> رواية كامراد رفيق الحيف والضياع</w:t>
      </w:r>
      <w:r w:rsidRPr="00386387">
        <w:rPr>
          <w:rFonts w:ascii="Traditional Arabic" w:hAnsi="Traditional Arabic" w:cs="Traditional Arabic" w:hint="cs"/>
          <w:sz w:val="28"/>
          <w:szCs w:val="28"/>
          <w:rtl/>
          <w:lang w:val="en-US" w:bidi="ar-DZ"/>
        </w:rPr>
        <w:t>، مرجع سابق</w:t>
      </w:r>
      <w:r w:rsidRPr="00386387">
        <w:rPr>
          <w:rFonts w:ascii="Traditional Arabic" w:hAnsi="Traditional Arabic" w:cs="Traditional Arabic" w:hint="cs"/>
          <w:sz w:val="28"/>
          <w:szCs w:val="28"/>
          <w:rtl/>
          <w:lang w:bidi="ar-DZ"/>
        </w:rPr>
        <w:t xml:space="preserve">، ص </w:t>
      </w:r>
      <w:r w:rsidRPr="00921EB4">
        <w:rPr>
          <w:rFonts w:ascii="Traditional Arabic" w:hAnsi="Traditional Arabic" w:cs="Traditional Arabic" w:hint="cs"/>
          <w:sz w:val="24"/>
          <w:szCs w:val="24"/>
          <w:rtl/>
          <w:lang w:bidi="ar-DZ"/>
        </w:rPr>
        <w:t>357</w:t>
      </w:r>
      <w:r w:rsidRPr="00386387">
        <w:rPr>
          <w:rFonts w:ascii="Traditional Arabic" w:hAnsi="Traditional Arabic" w:cs="Traditional Arabic" w:hint="cs"/>
          <w:sz w:val="28"/>
          <w:szCs w:val="28"/>
          <w:rtl/>
          <w:lang w:bidi="ar-DZ"/>
        </w:rPr>
        <w:t xml:space="preserve"> </w:t>
      </w:r>
    </w:p>
  </w:footnote>
  <w:footnote w:id="143">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sidRPr="00386387">
        <w:rPr>
          <w:rFonts w:ascii="Traditional Arabic" w:hAnsi="Traditional Arabic" w:cs="Traditional Arabic" w:hint="cs"/>
          <w:sz w:val="28"/>
          <w:szCs w:val="28"/>
          <w:rtl/>
          <w:lang w:bidi="ar-DZ"/>
        </w:rPr>
        <w:t xml:space="preserve"> </w:t>
      </w:r>
      <w:r w:rsidRPr="00386387">
        <w:rPr>
          <w:rFonts w:ascii="Traditional Arabic" w:hAnsi="Traditional Arabic" w:cs="Traditional Arabic"/>
          <w:sz w:val="28"/>
          <w:szCs w:val="28"/>
          <w:rtl/>
          <w:lang w:val="en-US" w:bidi="ar-DZ"/>
        </w:rPr>
        <w:t>الصديق أحمد الحاج</w:t>
      </w:r>
      <w:r w:rsidRPr="00386387">
        <w:rPr>
          <w:rFonts w:ascii="Traditional Arabic" w:hAnsi="Traditional Arabic" w:cs="Traditional Arabic" w:hint="cs"/>
          <w:sz w:val="28"/>
          <w:szCs w:val="28"/>
          <w:rtl/>
          <w:lang w:val="en-US" w:bidi="ar-DZ"/>
        </w:rPr>
        <w:t>:</w:t>
      </w:r>
      <w:r w:rsidRPr="00386387">
        <w:rPr>
          <w:rFonts w:ascii="Traditional Arabic" w:hAnsi="Traditional Arabic" w:cs="Traditional Arabic"/>
          <w:sz w:val="28"/>
          <w:szCs w:val="28"/>
          <w:rtl/>
          <w:lang w:val="en-US" w:bidi="ar-DZ"/>
        </w:rPr>
        <w:t xml:space="preserve"> رواية كامراد رفيق الحيف والضياع</w:t>
      </w:r>
      <w:r w:rsidRPr="00386387">
        <w:rPr>
          <w:rFonts w:ascii="Traditional Arabic" w:hAnsi="Traditional Arabic" w:cs="Traditional Arabic" w:hint="cs"/>
          <w:sz w:val="28"/>
          <w:szCs w:val="28"/>
          <w:rtl/>
          <w:lang w:val="en-US" w:bidi="ar-DZ"/>
        </w:rPr>
        <w:t>، مرجع سابق</w:t>
      </w:r>
      <w:r w:rsidRPr="00386387">
        <w:rPr>
          <w:rFonts w:ascii="Traditional Arabic" w:hAnsi="Traditional Arabic" w:cs="Traditional Arabic" w:hint="cs"/>
          <w:sz w:val="28"/>
          <w:szCs w:val="28"/>
          <w:rtl/>
          <w:lang w:bidi="ar-DZ"/>
        </w:rPr>
        <w:t xml:space="preserve">، ص </w:t>
      </w:r>
      <w:r w:rsidRPr="00921EB4">
        <w:rPr>
          <w:rFonts w:ascii="Traditional Arabic" w:hAnsi="Traditional Arabic" w:cs="Traditional Arabic" w:hint="cs"/>
          <w:sz w:val="24"/>
          <w:szCs w:val="24"/>
          <w:rtl/>
          <w:lang w:bidi="ar-DZ"/>
        </w:rPr>
        <w:t>354</w:t>
      </w:r>
      <w:r w:rsidRPr="00386387">
        <w:rPr>
          <w:rFonts w:ascii="Traditional Arabic" w:hAnsi="Traditional Arabic" w:cs="Traditional Arabic" w:hint="cs"/>
          <w:sz w:val="28"/>
          <w:szCs w:val="28"/>
          <w:rtl/>
          <w:lang w:bidi="ar-DZ"/>
        </w:rPr>
        <w:t>.</w:t>
      </w:r>
    </w:p>
  </w:footnote>
  <w:footnote w:id="144">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sidRPr="00386387">
        <w:rPr>
          <w:rFonts w:ascii="Traditional Arabic" w:hAnsi="Traditional Arabic" w:cs="Traditional Arabic" w:hint="cs"/>
          <w:sz w:val="28"/>
          <w:szCs w:val="28"/>
          <w:rtl/>
          <w:lang w:bidi="ar-DZ"/>
        </w:rPr>
        <w:t xml:space="preserve"> محسن حسن، </w:t>
      </w:r>
      <w:r w:rsidRPr="00386387">
        <w:rPr>
          <w:rFonts w:ascii="Traditional Arabic" w:hAnsi="Traditional Arabic" w:cs="Traditional Arabic" w:hint="eastAsia"/>
          <w:sz w:val="28"/>
          <w:szCs w:val="28"/>
          <w:rtl/>
          <w:lang w:bidi="ar-DZ"/>
        </w:rPr>
        <w:t>اتخذ</w:t>
      </w:r>
      <w:r w:rsidRPr="00386387">
        <w:rPr>
          <w:rFonts w:ascii="Traditional Arabic" w:hAnsi="Traditional Arabic" w:cs="Traditional Arabic"/>
          <w:sz w:val="28"/>
          <w:szCs w:val="28"/>
          <w:rtl/>
          <w:lang w:bidi="ar-DZ"/>
        </w:rPr>
        <w:t xml:space="preserve"> </w:t>
      </w:r>
      <w:r w:rsidRPr="00386387">
        <w:rPr>
          <w:rFonts w:ascii="Traditional Arabic" w:hAnsi="Traditional Arabic" w:cs="Traditional Arabic" w:hint="eastAsia"/>
          <w:sz w:val="28"/>
          <w:szCs w:val="28"/>
          <w:rtl/>
          <w:lang w:bidi="ar-DZ"/>
        </w:rPr>
        <w:t>من</w:t>
      </w:r>
      <w:r w:rsidRPr="00386387">
        <w:rPr>
          <w:rFonts w:ascii="Traditional Arabic" w:hAnsi="Traditional Arabic" w:cs="Traditional Arabic"/>
          <w:sz w:val="28"/>
          <w:szCs w:val="28"/>
          <w:rtl/>
          <w:lang w:bidi="ar-DZ"/>
        </w:rPr>
        <w:t xml:space="preserve"> </w:t>
      </w:r>
      <w:r w:rsidRPr="00386387">
        <w:rPr>
          <w:rFonts w:ascii="Traditional Arabic" w:hAnsi="Traditional Arabic" w:cs="Traditional Arabic" w:hint="eastAsia"/>
          <w:sz w:val="28"/>
          <w:szCs w:val="28"/>
          <w:rtl/>
          <w:lang w:bidi="ar-DZ"/>
        </w:rPr>
        <w:t>الصحراء</w:t>
      </w:r>
      <w:r w:rsidRPr="00386387">
        <w:rPr>
          <w:rFonts w:ascii="Traditional Arabic" w:hAnsi="Traditional Arabic" w:cs="Traditional Arabic"/>
          <w:sz w:val="28"/>
          <w:szCs w:val="28"/>
          <w:rtl/>
          <w:lang w:bidi="ar-DZ"/>
        </w:rPr>
        <w:t xml:space="preserve"> </w:t>
      </w:r>
      <w:r w:rsidRPr="00386387">
        <w:rPr>
          <w:rFonts w:ascii="Traditional Arabic" w:hAnsi="Traditional Arabic" w:cs="Traditional Arabic" w:hint="eastAsia"/>
          <w:sz w:val="28"/>
          <w:szCs w:val="28"/>
          <w:rtl/>
          <w:lang w:bidi="ar-DZ"/>
        </w:rPr>
        <w:t>الكبرى</w:t>
      </w:r>
      <w:r w:rsidRPr="00386387">
        <w:rPr>
          <w:rFonts w:ascii="Traditional Arabic" w:hAnsi="Traditional Arabic" w:cs="Traditional Arabic"/>
          <w:sz w:val="28"/>
          <w:szCs w:val="28"/>
          <w:rtl/>
          <w:lang w:bidi="ar-DZ"/>
        </w:rPr>
        <w:t xml:space="preserve"> </w:t>
      </w:r>
      <w:r w:rsidRPr="00386387">
        <w:rPr>
          <w:rFonts w:ascii="Traditional Arabic" w:hAnsi="Traditional Arabic" w:cs="Traditional Arabic" w:hint="eastAsia"/>
          <w:sz w:val="28"/>
          <w:szCs w:val="28"/>
          <w:rtl/>
          <w:lang w:bidi="ar-DZ"/>
        </w:rPr>
        <w:t>مسرحاً</w:t>
      </w:r>
      <w:r w:rsidRPr="00386387">
        <w:rPr>
          <w:rFonts w:ascii="Traditional Arabic" w:hAnsi="Traditional Arabic" w:cs="Traditional Arabic"/>
          <w:sz w:val="28"/>
          <w:szCs w:val="28"/>
          <w:rtl/>
          <w:lang w:bidi="ar-DZ"/>
        </w:rPr>
        <w:t xml:space="preserve"> </w:t>
      </w:r>
      <w:r w:rsidRPr="00386387">
        <w:rPr>
          <w:rFonts w:ascii="Traditional Arabic" w:hAnsi="Traditional Arabic" w:cs="Traditional Arabic" w:hint="eastAsia"/>
          <w:sz w:val="28"/>
          <w:szCs w:val="28"/>
          <w:rtl/>
          <w:lang w:bidi="ar-DZ"/>
        </w:rPr>
        <w:t>لأعماله</w:t>
      </w:r>
      <w:r w:rsidRPr="00386387">
        <w:rPr>
          <w:rFonts w:ascii="Traditional Arabic" w:hAnsi="Traditional Arabic" w:cs="Traditional Arabic"/>
          <w:sz w:val="28"/>
          <w:szCs w:val="28"/>
          <w:rtl/>
          <w:lang w:bidi="ar-DZ"/>
        </w:rPr>
        <w:t xml:space="preserve"> </w:t>
      </w:r>
      <w:r w:rsidRPr="00386387">
        <w:rPr>
          <w:rFonts w:ascii="Traditional Arabic" w:hAnsi="Traditional Arabic" w:cs="Traditional Arabic" w:hint="eastAsia"/>
          <w:sz w:val="28"/>
          <w:szCs w:val="28"/>
          <w:rtl/>
          <w:lang w:bidi="ar-DZ"/>
        </w:rPr>
        <w:t>الروائية</w:t>
      </w:r>
      <w:r w:rsidRPr="00386387">
        <w:rPr>
          <w:rFonts w:ascii="Traditional Arabic" w:hAnsi="Traditional Arabic" w:cs="Traditional Arabic"/>
          <w:sz w:val="28"/>
          <w:szCs w:val="28"/>
          <w:rtl/>
          <w:lang w:bidi="ar-DZ"/>
        </w:rPr>
        <w:t xml:space="preserve"> </w:t>
      </w:r>
      <w:r w:rsidRPr="00386387">
        <w:rPr>
          <w:rFonts w:ascii="Traditional Arabic" w:hAnsi="Traditional Arabic" w:cs="Traditional Arabic" w:hint="eastAsia"/>
          <w:sz w:val="28"/>
          <w:szCs w:val="28"/>
          <w:rtl/>
          <w:lang w:bidi="ar-DZ"/>
        </w:rPr>
        <w:t>الممتدة للسياسة</w:t>
      </w:r>
      <w:r w:rsidRPr="00386387">
        <w:rPr>
          <w:rFonts w:ascii="Traditional Arabic" w:hAnsi="Traditional Arabic" w:cs="Traditional Arabic" w:hint="cs"/>
          <w:sz w:val="28"/>
          <w:szCs w:val="28"/>
          <w:rtl/>
          <w:lang w:bidi="ar-DZ"/>
        </w:rPr>
        <w:t xml:space="preserve"> ــــ</w:t>
      </w:r>
      <w:r w:rsidRPr="00386387">
        <w:rPr>
          <w:rFonts w:ascii="Traditional Arabic" w:hAnsi="Traditional Arabic" w:cs="Traditional Arabic"/>
          <w:sz w:val="28"/>
          <w:szCs w:val="28"/>
          <w:rtl/>
          <w:lang w:bidi="ar-DZ"/>
        </w:rPr>
        <w:t xml:space="preserve"> </w:t>
      </w:r>
      <w:r w:rsidRPr="00386387">
        <w:rPr>
          <w:rFonts w:ascii="Traditional Arabic" w:hAnsi="Traditional Arabic" w:cs="Traditional Arabic" w:hint="eastAsia"/>
          <w:sz w:val="28"/>
          <w:szCs w:val="28"/>
          <w:rtl/>
          <w:lang w:bidi="ar-DZ"/>
        </w:rPr>
        <w:t>الجزائري</w:t>
      </w:r>
      <w:r w:rsidRPr="00386387">
        <w:rPr>
          <w:rFonts w:ascii="Traditional Arabic" w:hAnsi="Traditional Arabic" w:cs="Traditional Arabic"/>
          <w:sz w:val="28"/>
          <w:szCs w:val="28"/>
          <w:rtl/>
          <w:lang w:bidi="ar-DZ"/>
        </w:rPr>
        <w:t xml:space="preserve"> </w:t>
      </w:r>
      <w:r w:rsidRPr="00386387">
        <w:rPr>
          <w:rFonts w:ascii="Traditional Arabic" w:hAnsi="Traditional Arabic" w:cs="Traditional Arabic" w:hint="eastAsia"/>
          <w:sz w:val="28"/>
          <w:szCs w:val="28"/>
          <w:rtl/>
          <w:lang w:bidi="ar-DZ"/>
        </w:rPr>
        <w:t>الصديق</w:t>
      </w:r>
      <w:r w:rsidRPr="00386387">
        <w:rPr>
          <w:rFonts w:ascii="Traditional Arabic" w:hAnsi="Traditional Arabic" w:cs="Traditional Arabic"/>
          <w:sz w:val="28"/>
          <w:szCs w:val="28"/>
          <w:rtl/>
          <w:lang w:bidi="ar-DZ"/>
        </w:rPr>
        <w:t xml:space="preserve"> </w:t>
      </w:r>
      <w:r w:rsidRPr="00386387">
        <w:rPr>
          <w:rFonts w:ascii="Traditional Arabic" w:hAnsi="Traditional Arabic" w:cs="Traditional Arabic" w:hint="eastAsia"/>
          <w:sz w:val="28"/>
          <w:szCs w:val="28"/>
          <w:rtl/>
          <w:lang w:bidi="ar-DZ"/>
        </w:rPr>
        <w:t>حاج</w:t>
      </w:r>
      <w:r w:rsidRPr="00386387">
        <w:rPr>
          <w:rFonts w:ascii="Traditional Arabic" w:hAnsi="Traditional Arabic" w:cs="Traditional Arabic"/>
          <w:sz w:val="28"/>
          <w:szCs w:val="28"/>
          <w:rtl/>
          <w:lang w:bidi="ar-DZ"/>
        </w:rPr>
        <w:t xml:space="preserve"> </w:t>
      </w:r>
      <w:r w:rsidRPr="00386387">
        <w:rPr>
          <w:rFonts w:ascii="Traditional Arabic" w:hAnsi="Traditional Arabic" w:cs="Traditional Arabic" w:hint="eastAsia"/>
          <w:sz w:val="28"/>
          <w:szCs w:val="28"/>
          <w:rtl/>
          <w:lang w:bidi="ar-DZ"/>
        </w:rPr>
        <w:t>أحمد</w:t>
      </w:r>
      <w:r w:rsidRPr="00386387">
        <w:rPr>
          <w:rFonts w:ascii="Traditional Arabic" w:hAnsi="Traditional Arabic" w:cs="Traditional Arabic" w:hint="cs"/>
          <w:sz w:val="28"/>
          <w:szCs w:val="28"/>
          <w:rtl/>
          <w:lang w:bidi="ar-DZ"/>
        </w:rPr>
        <w:t xml:space="preserve"> ـــ، </w:t>
      </w:r>
      <w:r w:rsidRPr="00386387">
        <w:rPr>
          <w:rFonts w:ascii="Traditional Arabic" w:hAnsi="Traditional Arabic" w:cs="Traditional Arabic" w:hint="eastAsia"/>
          <w:sz w:val="28"/>
          <w:szCs w:val="28"/>
          <w:rtl/>
          <w:lang w:bidi="ar-DZ"/>
        </w:rPr>
        <w:t>فضاء</w:t>
      </w:r>
      <w:r w:rsidRPr="00386387">
        <w:rPr>
          <w:rFonts w:ascii="Traditional Arabic" w:hAnsi="Traditional Arabic" w:cs="Traditional Arabic"/>
          <w:sz w:val="28"/>
          <w:szCs w:val="28"/>
          <w:rtl/>
          <w:lang w:bidi="ar-DZ"/>
        </w:rPr>
        <w:t xml:space="preserve"> </w:t>
      </w:r>
      <w:r w:rsidRPr="00386387">
        <w:rPr>
          <w:rFonts w:ascii="Traditional Arabic" w:hAnsi="Traditional Arabic" w:cs="Traditional Arabic" w:hint="eastAsia"/>
          <w:sz w:val="28"/>
          <w:szCs w:val="28"/>
          <w:rtl/>
          <w:lang w:bidi="ar-DZ"/>
        </w:rPr>
        <w:t>صحفي</w:t>
      </w:r>
      <w:r w:rsidRPr="00386387">
        <w:rPr>
          <w:rFonts w:ascii="Traditional Arabic" w:hAnsi="Traditional Arabic" w:cs="Traditional Arabic"/>
          <w:sz w:val="28"/>
          <w:szCs w:val="28"/>
          <w:rtl/>
          <w:lang w:bidi="ar-DZ"/>
        </w:rPr>
        <w:t xml:space="preserve"> </w:t>
      </w:r>
      <w:r w:rsidRPr="00386387">
        <w:rPr>
          <w:rFonts w:ascii="Traditional Arabic" w:hAnsi="Traditional Arabic" w:cs="Traditional Arabic"/>
          <w:sz w:val="28"/>
          <w:szCs w:val="28"/>
          <w:lang w:bidi="ar-DZ"/>
        </w:rPr>
        <w:t>Fadhaa Sahafi</w:t>
      </w:r>
      <w:r w:rsidRPr="00386387">
        <w:rPr>
          <w:rFonts w:ascii="Traditional Arabic" w:hAnsi="Traditional Arabic" w:cs="Traditional Arabic" w:hint="cs"/>
          <w:sz w:val="28"/>
          <w:szCs w:val="28"/>
          <w:rtl/>
          <w:lang w:bidi="ar-DZ"/>
        </w:rPr>
        <w:t>، نشر بتاريخ:</w:t>
      </w:r>
      <w:r w:rsidRPr="00386387">
        <w:rPr>
          <w:rFonts w:ascii="Traditional Arabic" w:hAnsi="Traditional Arabic" w:cs="Traditional Arabic"/>
          <w:sz w:val="28"/>
          <w:szCs w:val="28"/>
          <w:lang w:bidi="ar-DZ"/>
        </w:rPr>
        <w:t xml:space="preserve"> </w:t>
      </w:r>
      <w:r w:rsidRPr="00921EB4">
        <w:rPr>
          <w:rFonts w:ascii="Traditional Arabic" w:hAnsi="Traditional Arabic" w:cs="Traditional Arabic" w:hint="cs"/>
          <w:sz w:val="24"/>
          <w:szCs w:val="24"/>
          <w:rtl/>
          <w:lang w:bidi="ar-DZ"/>
        </w:rPr>
        <w:t>21</w:t>
      </w:r>
      <w:r w:rsidRPr="00386387">
        <w:rPr>
          <w:rFonts w:ascii="Traditional Arabic" w:hAnsi="Traditional Arabic" w:cs="Traditional Arabic" w:hint="cs"/>
          <w:sz w:val="28"/>
          <w:szCs w:val="28"/>
          <w:rtl/>
          <w:lang w:bidi="ar-DZ"/>
        </w:rPr>
        <w:t>/</w:t>
      </w:r>
      <w:r w:rsidRPr="00921EB4">
        <w:rPr>
          <w:rFonts w:ascii="Traditional Arabic" w:hAnsi="Traditional Arabic" w:cs="Traditional Arabic" w:hint="cs"/>
          <w:sz w:val="24"/>
          <w:szCs w:val="24"/>
          <w:rtl/>
          <w:lang w:bidi="ar-DZ"/>
        </w:rPr>
        <w:t>03</w:t>
      </w:r>
      <w:r w:rsidRPr="00386387">
        <w:rPr>
          <w:rFonts w:ascii="Traditional Arabic" w:hAnsi="Traditional Arabic" w:cs="Traditional Arabic" w:hint="cs"/>
          <w:sz w:val="28"/>
          <w:szCs w:val="28"/>
          <w:rtl/>
          <w:lang w:bidi="ar-DZ"/>
        </w:rPr>
        <w:t>/</w:t>
      </w:r>
      <w:r w:rsidRPr="00386387">
        <w:rPr>
          <w:rFonts w:ascii="Traditional Arabic" w:hAnsi="Traditional Arabic" w:cs="Traditional Arabic"/>
          <w:sz w:val="28"/>
          <w:szCs w:val="28"/>
          <w:rtl/>
          <w:lang w:bidi="ar-DZ"/>
        </w:rPr>
        <w:t xml:space="preserve"> </w:t>
      </w:r>
      <w:r w:rsidRPr="00921EB4">
        <w:rPr>
          <w:rFonts w:ascii="Traditional Arabic" w:hAnsi="Traditional Arabic" w:cs="Traditional Arabic"/>
          <w:sz w:val="24"/>
          <w:szCs w:val="24"/>
          <w:rtl/>
          <w:lang w:bidi="ar-DZ"/>
        </w:rPr>
        <w:t>201</w:t>
      </w:r>
      <w:r w:rsidRPr="00921EB4">
        <w:rPr>
          <w:rFonts w:ascii="Traditional Arabic" w:hAnsi="Traditional Arabic" w:cs="Traditional Arabic" w:hint="cs"/>
          <w:sz w:val="24"/>
          <w:szCs w:val="24"/>
          <w:rtl/>
          <w:lang w:bidi="ar-DZ"/>
        </w:rPr>
        <w:t>6</w:t>
      </w:r>
      <w:r w:rsidRPr="00386387">
        <w:rPr>
          <w:rFonts w:ascii="Traditional Arabic" w:hAnsi="Traditional Arabic" w:cs="Traditional Arabic" w:hint="cs"/>
          <w:sz w:val="28"/>
          <w:szCs w:val="28"/>
          <w:rtl/>
          <w:lang w:bidi="ar-DZ"/>
        </w:rPr>
        <w:t xml:space="preserve">، تاريخ الإطلاع: </w:t>
      </w:r>
      <w:r w:rsidRPr="00921EB4">
        <w:rPr>
          <w:rFonts w:ascii="Traditional Arabic" w:hAnsi="Traditional Arabic" w:cs="Traditional Arabic" w:hint="cs"/>
          <w:sz w:val="24"/>
          <w:szCs w:val="24"/>
          <w:rtl/>
          <w:lang w:bidi="ar-DZ"/>
        </w:rPr>
        <w:t>15</w:t>
      </w:r>
      <w:r w:rsidRPr="00386387">
        <w:rPr>
          <w:rFonts w:ascii="Traditional Arabic" w:hAnsi="Traditional Arabic" w:cs="Traditional Arabic" w:hint="cs"/>
          <w:sz w:val="28"/>
          <w:szCs w:val="28"/>
          <w:rtl/>
          <w:lang w:bidi="ar-DZ"/>
        </w:rPr>
        <w:t>/</w:t>
      </w:r>
      <w:r w:rsidRPr="00921EB4">
        <w:rPr>
          <w:rFonts w:ascii="Traditional Arabic" w:hAnsi="Traditional Arabic" w:cs="Traditional Arabic" w:hint="cs"/>
          <w:sz w:val="24"/>
          <w:szCs w:val="24"/>
          <w:rtl/>
          <w:lang w:bidi="ar-DZ"/>
        </w:rPr>
        <w:t>06</w:t>
      </w:r>
      <w:r w:rsidRPr="00386387">
        <w:rPr>
          <w:rFonts w:ascii="Traditional Arabic" w:hAnsi="Traditional Arabic" w:cs="Traditional Arabic" w:hint="cs"/>
          <w:sz w:val="28"/>
          <w:szCs w:val="28"/>
          <w:rtl/>
          <w:lang w:bidi="ar-DZ"/>
        </w:rPr>
        <w:t>/</w:t>
      </w:r>
      <w:r w:rsidRPr="00921EB4">
        <w:rPr>
          <w:rFonts w:ascii="Traditional Arabic" w:hAnsi="Traditional Arabic" w:cs="Traditional Arabic" w:hint="cs"/>
          <w:sz w:val="24"/>
          <w:szCs w:val="24"/>
          <w:rtl/>
          <w:lang w:bidi="ar-DZ"/>
        </w:rPr>
        <w:t>2019</w:t>
      </w:r>
      <w:r w:rsidRPr="00386387">
        <w:rPr>
          <w:rFonts w:ascii="Traditional Arabic" w:hAnsi="Traditional Arabic" w:cs="Traditional Arabic" w:hint="cs"/>
          <w:sz w:val="28"/>
          <w:szCs w:val="28"/>
          <w:rtl/>
          <w:lang w:bidi="ar-DZ"/>
        </w:rPr>
        <w:t xml:space="preserve">، </w:t>
      </w:r>
      <w:hyperlink r:id="rId3" w:history="1">
        <w:r w:rsidRPr="00386387">
          <w:rPr>
            <w:rFonts w:ascii="Traditional Arabic" w:hAnsi="Traditional Arabic" w:cs="Traditional Arabic"/>
            <w:sz w:val="28"/>
            <w:szCs w:val="28"/>
            <w:lang w:bidi="ar-DZ"/>
          </w:rPr>
          <w:t>https://www.blogger.com</w:t>
        </w:r>
      </w:hyperlink>
      <w:r>
        <w:rPr>
          <w:rFonts w:ascii="Traditional Arabic" w:hAnsi="Traditional Arabic" w:cs="Traditional Arabic" w:hint="cs"/>
          <w:sz w:val="28"/>
          <w:szCs w:val="28"/>
          <w:rtl/>
          <w:lang w:bidi="ar-DZ"/>
        </w:rPr>
        <w:t>.</w:t>
      </w:r>
    </w:p>
  </w:footnote>
  <w:footnote w:id="145">
    <w:p w:rsidR="00DC1763" w:rsidRPr="008E7D7D" w:rsidRDefault="00DC1763" w:rsidP="002A15CB">
      <w:pPr>
        <w:pStyle w:val="Notedebasdepage"/>
        <w:bidi/>
        <w:spacing w:line="276" w:lineRule="auto"/>
        <w:jc w:val="both"/>
        <w:rPr>
          <w:rFonts w:ascii="Traditional Arabic" w:hAnsi="Traditional Arabic" w:cs="Traditional Arabic"/>
          <w:sz w:val="24"/>
          <w:szCs w:val="24"/>
          <w:rtl/>
          <w:lang w:bidi="ar-DZ"/>
        </w:rPr>
      </w:pPr>
      <w:r w:rsidRPr="008E7D7D">
        <w:rPr>
          <w:rFonts w:ascii="Traditional Arabic" w:hAnsi="Traditional Arabic" w:cs="Traditional Arabic"/>
          <w:sz w:val="24"/>
          <w:szCs w:val="24"/>
          <w:rtl/>
          <w:lang w:bidi="ar-DZ"/>
        </w:rPr>
        <w:t>(</w:t>
      </w:r>
      <w:r w:rsidRPr="008E7D7D">
        <w:rPr>
          <w:rFonts w:ascii="Traditional Arabic" w:hAnsi="Traditional Arabic" w:cs="Traditional Arabic"/>
          <w:sz w:val="24"/>
          <w:szCs w:val="24"/>
          <w:rtl/>
          <w:lang w:bidi="ar-DZ"/>
        </w:rPr>
        <w:footnoteRef/>
      </w:r>
      <w:r w:rsidRPr="008E7D7D">
        <w:rPr>
          <w:rFonts w:ascii="Traditional Arabic" w:hAnsi="Traditional Arabic" w:cs="Traditional Arabic"/>
          <w:sz w:val="24"/>
          <w:szCs w:val="24"/>
          <w:rtl/>
          <w:lang w:bidi="ar-DZ"/>
        </w:rPr>
        <w:t>)</w:t>
      </w:r>
      <w:r w:rsidRPr="008E7D7D">
        <w:rPr>
          <w:rFonts w:ascii="Traditional Arabic" w:hAnsi="Traditional Arabic" w:cs="Traditional Arabic"/>
          <w:sz w:val="24"/>
          <w:szCs w:val="24"/>
          <w:lang w:bidi="ar-DZ"/>
        </w:rPr>
        <w:t xml:space="preserve"> </w:t>
      </w:r>
      <w:r w:rsidRPr="008E7D7D">
        <w:rPr>
          <w:rFonts w:ascii="Traditional Arabic" w:hAnsi="Traditional Arabic" w:cs="Traditional Arabic" w:hint="cs"/>
          <w:sz w:val="24"/>
          <w:szCs w:val="24"/>
          <w:rtl/>
          <w:lang w:bidi="ar-DZ"/>
        </w:rPr>
        <w:t xml:space="preserve"> </w:t>
      </w:r>
      <w:r w:rsidRPr="008E7D7D">
        <w:rPr>
          <w:rFonts w:ascii="Traditional Arabic" w:hAnsi="Traditional Arabic" w:cs="Traditional Arabic"/>
          <w:sz w:val="24"/>
          <w:szCs w:val="24"/>
          <w:rtl/>
          <w:lang w:val="en-US" w:bidi="ar-DZ"/>
        </w:rPr>
        <w:t>الصديق أحمد الحاج</w:t>
      </w:r>
      <w:r w:rsidRPr="008E7D7D">
        <w:rPr>
          <w:rFonts w:ascii="Traditional Arabic" w:hAnsi="Traditional Arabic" w:cs="Traditional Arabic" w:hint="cs"/>
          <w:sz w:val="24"/>
          <w:szCs w:val="24"/>
          <w:rtl/>
          <w:lang w:val="en-US" w:bidi="ar-DZ"/>
        </w:rPr>
        <w:t>:</w:t>
      </w:r>
      <w:r w:rsidRPr="008E7D7D">
        <w:rPr>
          <w:rFonts w:ascii="Traditional Arabic" w:hAnsi="Traditional Arabic" w:cs="Traditional Arabic"/>
          <w:sz w:val="24"/>
          <w:szCs w:val="24"/>
          <w:rtl/>
          <w:lang w:val="en-US" w:bidi="ar-DZ"/>
        </w:rPr>
        <w:t xml:space="preserve"> رواية كام</w:t>
      </w:r>
      <w:r w:rsidRPr="008E7D7D">
        <w:rPr>
          <w:rFonts w:ascii="Traditional Arabic" w:hAnsi="Traditional Arabic" w:cs="Traditional Arabic" w:hint="cs"/>
          <w:sz w:val="24"/>
          <w:szCs w:val="24"/>
          <w:rtl/>
          <w:lang w:val="en-US" w:bidi="ar-DZ"/>
        </w:rPr>
        <w:t>ا</w:t>
      </w:r>
      <w:r w:rsidRPr="008E7D7D">
        <w:rPr>
          <w:rFonts w:ascii="Traditional Arabic" w:hAnsi="Traditional Arabic" w:cs="Traditional Arabic"/>
          <w:sz w:val="24"/>
          <w:szCs w:val="24"/>
          <w:rtl/>
          <w:lang w:val="en-US" w:bidi="ar-DZ"/>
        </w:rPr>
        <w:t>راد رفيق الحيف والضياع</w:t>
      </w:r>
      <w:r w:rsidRPr="008E7D7D">
        <w:rPr>
          <w:rFonts w:ascii="Traditional Arabic" w:hAnsi="Traditional Arabic" w:cs="Traditional Arabic" w:hint="cs"/>
          <w:sz w:val="24"/>
          <w:szCs w:val="24"/>
          <w:rtl/>
          <w:lang w:val="en-US" w:bidi="ar-DZ"/>
        </w:rPr>
        <w:t>، مرجع سابق</w:t>
      </w:r>
      <w:r w:rsidRPr="008E7D7D">
        <w:rPr>
          <w:rFonts w:ascii="Traditional Arabic" w:hAnsi="Traditional Arabic" w:cs="Traditional Arabic" w:hint="cs"/>
          <w:sz w:val="24"/>
          <w:szCs w:val="24"/>
          <w:rtl/>
          <w:lang w:bidi="ar-DZ"/>
        </w:rPr>
        <w:t xml:space="preserve">، ص 39 </w:t>
      </w:r>
    </w:p>
  </w:footnote>
  <w:footnote w:id="146">
    <w:p w:rsidR="00DC1763" w:rsidRPr="008E7D7D" w:rsidRDefault="00DC1763" w:rsidP="002A15CB">
      <w:pPr>
        <w:pStyle w:val="Notedebasdepage"/>
        <w:bidi/>
        <w:spacing w:line="276" w:lineRule="auto"/>
        <w:jc w:val="both"/>
        <w:rPr>
          <w:rFonts w:ascii="Traditional Arabic" w:hAnsi="Traditional Arabic" w:cs="Traditional Arabic"/>
          <w:sz w:val="24"/>
          <w:szCs w:val="24"/>
          <w:rtl/>
          <w:lang w:bidi="ar-DZ"/>
        </w:rPr>
      </w:pPr>
      <w:r w:rsidRPr="008E7D7D">
        <w:rPr>
          <w:rFonts w:ascii="Traditional Arabic" w:hAnsi="Traditional Arabic" w:cs="Traditional Arabic"/>
          <w:sz w:val="24"/>
          <w:szCs w:val="24"/>
          <w:rtl/>
          <w:lang w:bidi="ar-DZ"/>
        </w:rPr>
        <w:t>(</w:t>
      </w:r>
      <w:r w:rsidRPr="008E7D7D">
        <w:rPr>
          <w:rFonts w:ascii="Traditional Arabic" w:hAnsi="Traditional Arabic" w:cs="Traditional Arabic"/>
          <w:sz w:val="24"/>
          <w:szCs w:val="24"/>
          <w:rtl/>
          <w:lang w:bidi="ar-DZ"/>
        </w:rPr>
        <w:footnoteRef/>
      </w:r>
      <w:r w:rsidRPr="008E7D7D">
        <w:rPr>
          <w:rFonts w:ascii="Traditional Arabic" w:hAnsi="Traditional Arabic" w:cs="Traditional Arabic"/>
          <w:sz w:val="24"/>
          <w:szCs w:val="24"/>
          <w:rtl/>
          <w:lang w:bidi="ar-DZ"/>
        </w:rPr>
        <w:t>)</w:t>
      </w:r>
      <w:r w:rsidRPr="008E7D7D">
        <w:rPr>
          <w:rFonts w:ascii="Traditional Arabic" w:hAnsi="Traditional Arabic" w:cs="Traditional Arabic"/>
          <w:sz w:val="24"/>
          <w:szCs w:val="24"/>
          <w:lang w:bidi="ar-DZ"/>
        </w:rPr>
        <w:t xml:space="preserve"> </w:t>
      </w:r>
      <w:r w:rsidRPr="008E7D7D">
        <w:rPr>
          <w:rFonts w:ascii="Traditional Arabic" w:hAnsi="Traditional Arabic" w:cs="Traditional Arabic" w:hint="cs"/>
          <w:sz w:val="24"/>
          <w:szCs w:val="24"/>
          <w:rtl/>
          <w:lang w:bidi="ar-DZ"/>
        </w:rPr>
        <w:t xml:space="preserve"> زهية طرشي، تشكيل التراث في أعمال محمد مفالح الروائية، مذكرة مقدمة لنيل شهادة الماجستير في الآداب واللغة العربية،</w:t>
      </w:r>
      <w:r w:rsidRPr="008E7D7D">
        <w:rPr>
          <w:rFonts w:ascii="Traditional Arabic" w:hAnsi="Traditional Arabic" w:cs="Traditional Arabic"/>
          <w:sz w:val="24"/>
          <w:szCs w:val="24"/>
          <w:rtl/>
          <w:lang w:bidi="ar-DZ"/>
        </w:rPr>
        <w:t xml:space="preserve"> كلية الآداب واللغات والفنون قسم: اللغة العربية وآدابها</w:t>
      </w:r>
      <w:r w:rsidRPr="008E7D7D">
        <w:rPr>
          <w:rFonts w:ascii="Traditional Arabic" w:hAnsi="Traditional Arabic" w:cs="Traditional Arabic" w:hint="cs"/>
          <w:sz w:val="24"/>
          <w:szCs w:val="24"/>
          <w:rtl/>
          <w:lang w:bidi="ar-DZ"/>
        </w:rPr>
        <w:t xml:space="preserve">، </w:t>
      </w:r>
      <w:r w:rsidRPr="008E7D7D">
        <w:rPr>
          <w:rFonts w:ascii="Traditional Arabic" w:hAnsi="Traditional Arabic" w:cs="Traditional Arabic"/>
          <w:sz w:val="24"/>
          <w:szCs w:val="24"/>
          <w:rtl/>
          <w:lang w:bidi="ar-DZ"/>
        </w:rPr>
        <w:t xml:space="preserve">جامعة </w:t>
      </w:r>
      <w:r w:rsidRPr="008E7D7D">
        <w:rPr>
          <w:rFonts w:ascii="Traditional Arabic" w:hAnsi="Traditional Arabic" w:cs="Traditional Arabic" w:hint="cs"/>
          <w:sz w:val="24"/>
          <w:szCs w:val="24"/>
          <w:rtl/>
          <w:lang w:bidi="ar-DZ"/>
        </w:rPr>
        <w:t>محمد خيضر بسكرة 2015/ـ2016، ص</w:t>
      </w:r>
      <w:r w:rsidRPr="008E7D7D">
        <w:rPr>
          <w:rFonts w:ascii="Traditional Arabic" w:hAnsi="Traditional Arabic" w:cs="Traditional Arabic"/>
          <w:sz w:val="24"/>
          <w:szCs w:val="24"/>
          <w:lang w:bidi="ar-DZ"/>
        </w:rPr>
        <w:t xml:space="preserve"> 223</w:t>
      </w:r>
    </w:p>
  </w:footnote>
  <w:footnote w:id="147">
    <w:p w:rsidR="00DC1763" w:rsidRPr="008E7D7D" w:rsidRDefault="00DC1763" w:rsidP="002A15CB">
      <w:pPr>
        <w:pStyle w:val="Notedebasdepage"/>
        <w:bidi/>
        <w:spacing w:line="276" w:lineRule="auto"/>
        <w:jc w:val="both"/>
        <w:rPr>
          <w:rFonts w:ascii="Traditional Arabic" w:hAnsi="Traditional Arabic" w:cs="Traditional Arabic"/>
          <w:sz w:val="24"/>
          <w:szCs w:val="24"/>
          <w:rtl/>
          <w:lang w:bidi="ar-DZ"/>
        </w:rPr>
      </w:pPr>
      <w:r w:rsidRPr="008E7D7D">
        <w:rPr>
          <w:rFonts w:ascii="Traditional Arabic" w:hAnsi="Traditional Arabic" w:cs="Traditional Arabic"/>
          <w:sz w:val="24"/>
          <w:szCs w:val="24"/>
          <w:rtl/>
          <w:lang w:bidi="ar-DZ"/>
        </w:rPr>
        <w:t>(</w:t>
      </w:r>
      <w:r w:rsidRPr="008E7D7D">
        <w:rPr>
          <w:rFonts w:ascii="Traditional Arabic" w:hAnsi="Traditional Arabic" w:cs="Traditional Arabic"/>
          <w:sz w:val="24"/>
          <w:szCs w:val="24"/>
          <w:rtl/>
          <w:lang w:bidi="ar-DZ"/>
        </w:rPr>
        <w:footnoteRef/>
      </w:r>
      <w:r w:rsidRPr="008E7D7D">
        <w:rPr>
          <w:rFonts w:ascii="Traditional Arabic" w:hAnsi="Traditional Arabic" w:cs="Traditional Arabic"/>
          <w:sz w:val="24"/>
          <w:szCs w:val="24"/>
          <w:rtl/>
          <w:lang w:bidi="ar-DZ"/>
        </w:rPr>
        <w:t>)</w:t>
      </w:r>
      <w:r w:rsidRPr="008E7D7D">
        <w:rPr>
          <w:rFonts w:ascii="Traditional Arabic" w:hAnsi="Traditional Arabic" w:cs="Traditional Arabic"/>
          <w:sz w:val="24"/>
          <w:szCs w:val="24"/>
          <w:lang w:bidi="ar-DZ"/>
        </w:rPr>
        <w:t xml:space="preserve"> </w:t>
      </w:r>
      <w:r w:rsidRPr="008E7D7D">
        <w:rPr>
          <w:rFonts w:ascii="Traditional Arabic" w:hAnsi="Traditional Arabic" w:cs="Traditional Arabic" w:hint="cs"/>
          <w:sz w:val="24"/>
          <w:szCs w:val="24"/>
          <w:rtl/>
          <w:lang w:bidi="ar-DZ"/>
        </w:rPr>
        <w:t xml:space="preserve"> زهية طرشي، تشكيل التراث في أعمال محمد مفالح الروائية، </w:t>
      </w:r>
      <w:r w:rsidRPr="008E7D7D">
        <w:rPr>
          <w:rFonts w:ascii="Traditional Arabic" w:hAnsi="Traditional Arabic" w:cs="Traditional Arabic" w:hint="cs"/>
          <w:sz w:val="24"/>
          <w:szCs w:val="24"/>
          <w:rtl/>
          <w:lang w:val="en-US" w:bidi="ar-DZ"/>
        </w:rPr>
        <w:t>مرجع سابق</w:t>
      </w:r>
      <w:r w:rsidRPr="008E7D7D">
        <w:rPr>
          <w:rFonts w:ascii="Traditional Arabic" w:hAnsi="Traditional Arabic" w:cs="Traditional Arabic" w:hint="cs"/>
          <w:sz w:val="24"/>
          <w:szCs w:val="24"/>
          <w:rtl/>
          <w:lang w:bidi="ar-DZ"/>
        </w:rPr>
        <w:t xml:space="preserve">، </w:t>
      </w:r>
      <w:r w:rsidRPr="008E7D7D">
        <w:rPr>
          <w:rFonts w:ascii="Traditional Arabic" w:hAnsi="Traditional Arabic" w:cs="Traditional Arabic"/>
          <w:sz w:val="24"/>
          <w:szCs w:val="24"/>
          <w:lang w:bidi="ar-DZ"/>
        </w:rPr>
        <w:t xml:space="preserve"> 223</w:t>
      </w:r>
    </w:p>
  </w:footnote>
  <w:footnote w:id="148">
    <w:p w:rsidR="00DC1763" w:rsidRPr="008E7D7D" w:rsidRDefault="00DC1763" w:rsidP="002A15CB">
      <w:pPr>
        <w:pStyle w:val="Notedebasdepage"/>
        <w:bidi/>
        <w:spacing w:line="276" w:lineRule="auto"/>
        <w:jc w:val="both"/>
        <w:rPr>
          <w:rFonts w:ascii="Traditional Arabic" w:hAnsi="Traditional Arabic" w:cs="Traditional Arabic"/>
          <w:sz w:val="24"/>
          <w:szCs w:val="24"/>
          <w:rtl/>
          <w:lang w:bidi="ar-DZ"/>
        </w:rPr>
      </w:pPr>
      <w:r w:rsidRPr="008E7D7D">
        <w:rPr>
          <w:rFonts w:ascii="Traditional Arabic" w:hAnsi="Traditional Arabic" w:cs="Traditional Arabic"/>
          <w:sz w:val="24"/>
          <w:szCs w:val="24"/>
          <w:rtl/>
          <w:lang w:bidi="ar-DZ"/>
        </w:rPr>
        <w:t>(</w:t>
      </w:r>
      <w:r w:rsidRPr="008E7D7D">
        <w:rPr>
          <w:rFonts w:ascii="Traditional Arabic" w:hAnsi="Traditional Arabic" w:cs="Traditional Arabic"/>
          <w:sz w:val="24"/>
          <w:szCs w:val="24"/>
          <w:rtl/>
          <w:lang w:bidi="ar-DZ"/>
        </w:rPr>
        <w:footnoteRef/>
      </w:r>
      <w:r w:rsidRPr="008E7D7D">
        <w:rPr>
          <w:rFonts w:ascii="Traditional Arabic" w:hAnsi="Traditional Arabic" w:cs="Traditional Arabic"/>
          <w:sz w:val="24"/>
          <w:szCs w:val="24"/>
          <w:rtl/>
          <w:lang w:bidi="ar-DZ"/>
        </w:rPr>
        <w:t>)</w:t>
      </w:r>
      <w:r w:rsidRPr="008E7D7D">
        <w:rPr>
          <w:rFonts w:ascii="Traditional Arabic" w:hAnsi="Traditional Arabic" w:cs="Traditional Arabic"/>
          <w:sz w:val="24"/>
          <w:szCs w:val="24"/>
          <w:lang w:bidi="ar-DZ"/>
        </w:rPr>
        <w:t xml:space="preserve"> </w:t>
      </w:r>
      <w:r w:rsidRPr="008E7D7D">
        <w:rPr>
          <w:rFonts w:ascii="Traditional Arabic" w:hAnsi="Traditional Arabic" w:cs="Traditional Arabic"/>
          <w:sz w:val="24"/>
          <w:szCs w:val="24"/>
          <w:rtl/>
          <w:lang w:bidi="ar-DZ"/>
        </w:rPr>
        <w:t>الصديق أحمد الحاج</w:t>
      </w:r>
      <w:r w:rsidRPr="008E7D7D">
        <w:rPr>
          <w:rFonts w:ascii="Traditional Arabic" w:hAnsi="Traditional Arabic" w:cs="Traditional Arabic" w:hint="cs"/>
          <w:sz w:val="24"/>
          <w:szCs w:val="24"/>
          <w:rtl/>
          <w:lang w:bidi="ar-DZ"/>
        </w:rPr>
        <w:t>:</w:t>
      </w:r>
      <w:r w:rsidRPr="008E7D7D">
        <w:rPr>
          <w:rFonts w:ascii="Traditional Arabic" w:hAnsi="Traditional Arabic" w:cs="Traditional Arabic"/>
          <w:sz w:val="24"/>
          <w:szCs w:val="24"/>
          <w:rtl/>
          <w:lang w:bidi="ar-DZ"/>
        </w:rPr>
        <w:t xml:space="preserve"> رواية كامراد رفيق الحيف والضياع</w:t>
      </w:r>
      <w:r w:rsidRPr="008E7D7D">
        <w:rPr>
          <w:rFonts w:ascii="Traditional Arabic" w:hAnsi="Traditional Arabic" w:cs="Traditional Arabic" w:hint="cs"/>
          <w:sz w:val="24"/>
          <w:szCs w:val="24"/>
          <w:rtl/>
          <w:lang w:bidi="ar-DZ"/>
        </w:rPr>
        <w:t xml:space="preserve">، مرجع سابق، ص </w:t>
      </w:r>
      <w:r w:rsidRPr="00921EB4">
        <w:rPr>
          <w:rFonts w:ascii="Traditional Arabic" w:hAnsi="Traditional Arabic" w:cs="Traditional Arabic" w:hint="cs"/>
          <w:sz w:val="24"/>
          <w:szCs w:val="24"/>
          <w:rtl/>
          <w:lang w:bidi="ar-DZ"/>
        </w:rPr>
        <w:t>51</w:t>
      </w:r>
      <w:r w:rsidRPr="008E7D7D">
        <w:rPr>
          <w:rFonts w:ascii="Traditional Arabic" w:hAnsi="Traditional Arabic" w:cs="Traditional Arabic" w:hint="cs"/>
          <w:sz w:val="24"/>
          <w:szCs w:val="24"/>
          <w:rtl/>
          <w:lang w:bidi="ar-DZ"/>
        </w:rPr>
        <w:t xml:space="preserve"> </w:t>
      </w:r>
    </w:p>
  </w:footnote>
  <w:footnote w:id="149">
    <w:p w:rsidR="00DC1763" w:rsidRPr="008E7D7D" w:rsidRDefault="00DC1763" w:rsidP="002A15CB">
      <w:pPr>
        <w:pStyle w:val="Notedebasdepage"/>
        <w:bidi/>
        <w:spacing w:line="276" w:lineRule="auto"/>
        <w:jc w:val="both"/>
        <w:rPr>
          <w:rFonts w:ascii="Traditional Arabic" w:hAnsi="Traditional Arabic" w:cs="Traditional Arabic"/>
          <w:sz w:val="24"/>
          <w:szCs w:val="24"/>
          <w:rtl/>
          <w:lang w:bidi="ar-DZ"/>
        </w:rPr>
      </w:pPr>
      <w:r w:rsidRPr="008E7D7D">
        <w:rPr>
          <w:rFonts w:ascii="Traditional Arabic" w:hAnsi="Traditional Arabic" w:cs="Traditional Arabic"/>
          <w:sz w:val="24"/>
          <w:szCs w:val="24"/>
          <w:rtl/>
          <w:lang w:bidi="ar-DZ"/>
        </w:rPr>
        <w:t>(</w:t>
      </w:r>
      <w:r w:rsidRPr="008E7D7D">
        <w:rPr>
          <w:rFonts w:ascii="Traditional Arabic" w:hAnsi="Traditional Arabic" w:cs="Traditional Arabic"/>
          <w:sz w:val="24"/>
          <w:szCs w:val="24"/>
          <w:rtl/>
          <w:lang w:bidi="ar-DZ"/>
        </w:rPr>
        <w:footnoteRef/>
      </w:r>
      <w:r w:rsidRPr="008E7D7D">
        <w:rPr>
          <w:rFonts w:ascii="Traditional Arabic" w:hAnsi="Traditional Arabic" w:cs="Traditional Arabic"/>
          <w:sz w:val="24"/>
          <w:szCs w:val="24"/>
          <w:rtl/>
          <w:lang w:bidi="ar-DZ"/>
        </w:rPr>
        <w:t>)</w:t>
      </w:r>
      <w:r w:rsidRPr="008E7D7D">
        <w:rPr>
          <w:rFonts w:ascii="Traditional Arabic" w:hAnsi="Traditional Arabic" w:cs="Traditional Arabic" w:hint="cs"/>
          <w:sz w:val="24"/>
          <w:szCs w:val="24"/>
          <w:rtl/>
          <w:lang w:bidi="ar-DZ"/>
        </w:rPr>
        <w:t xml:space="preserve"> </w:t>
      </w:r>
      <w:r w:rsidRPr="008E7D7D">
        <w:rPr>
          <w:rFonts w:ascii="Traditional Arabic" w:hAnsi="Traditional Arabic" w:cs="Traditional Arabic"/>
          <w:sz w:val="24"/>
          <w:szCs w:val="24"/>
          <w:rtl/>
          <w:lang w:bidi="ar-DZ"/>
        </w:rPr>
        <w:t>محمد معتصم</w:t>
      </w:r>
      <w:r w:rsidRPr="008E7D7D">
        <w:rPr>
          <w:rFonts w:ascii="Traditional Arabic" w:hAnsi="Traditional Arabic" w:cs="Traditional Arabic" w:hint="cs"/>
          <w:sz w:val="24"/>
          <w:szCs w:val="24"/>
          <w:rtl/>
          <w:cs/>
          <w:lang w:bidi="ar-DZ"/>
        </w:rPr>
        <w:t xml:space="preserve">، </w:t>
      </w:r>
      <w:r w:rsidRPr="008E7D7D">
        <w:rPr>
          <w:rFonts w:ascii="Traditional Arabic" w:hAnsi="Traditional Arabic" w:cs="Traditional Arabic" w:hint="eastAsia"/>
          <w:sz w:val="24"/>
          <w:szCs w:val="24"/>
          <w:rtl/>
          <w:lang w:bidi="ar-DZ"/>
        </w:rPr>
        <w:t>رواية</w:t>
      </w:r>
      <w:r w:rsidRPr="008E7D7D">
        <w:rPr>
          <w:rFonts w:ascii="Traditional Arabic" w:hAnsi="Traditional Arabic" w:cs="Traditional Arabic" w:hint="cs"/>
          <w:sz w:val="24"/>
          <w:szCs w:val="24"/>
          <w:rtl/>
          <w:lang w:bidi="ar-DZ"/>
        </w:rPr>
        <w:t xml:space="preserve"> </w:t>
      </w:r>
      <w:r w:rsidRPr="008E7D7D">
        <w:rPr>
          <w:rFonts w:ascii="Traditional Arabic" w:hAnsi="Traditional Arabic" w:cs="Traditional Arabic" w:hint="eastAsia"/>
          <w:sz w:val="24"/>
          <w:szCs w:val="24"/>
          <w:rtl/>
          <w:lang w:bidi="ar-DZ"/>
        </w:rPr>
        <w:t>كاماراد</w:t>
      </w:r>
      <w:r w:rsidRPr="008E7D7D">
        <w:rPr>
          <w:rFonts w:ascii="Traditional Arabic" w:hAnsi="Traditional Arabic" w:cs="Traditional Arabic" w:hint="cs"/>
          <w:sz w:val="24"/>
          <w:szCs w:val="24"/>
          <w:rtl/>
          <w:lang w:bidi="ar-DZ"/>
        </w:rPr>
        <w:t xml:space="preserve"> </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قصة</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الطريق</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نحو</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الفردوس</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قاب</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قوسين</w:t>
      </w:r>
      <w:r w:rsidRPr="008E7D7D">
        <w:rPr>
          <w:rFonts w:ascii="Traditional Arabic" w:hAnsi="Traditional Arabic" w:cs="Traditional Arabic" w:hint="cs"/>
          <w:sz w:val="24"/>
          <w:szCs w:val="24"/>
          <w:rtl/>
          <w:lang w:bidi="ar-DZ"/>
        </w:rPr>
        <w:t>، مرجع سابق.</w:t>
      </w:r>
    </w:p>
  </w:footnote>
  <w:footnote w:id="150">
    <w:p w:rsidR="00DC1763" w:rsidRPr="008E7D7D" w:rsidRDefault="00DC1763" w:rsidP="002A15CB">
      <w:pPr>
        <w:pStyle w:val="Notedebasdepage"/>
        <w:bidi/>
        <w:spacing w:line="276" w:lineRule="auto"/>
        <w:jc w:val="both"/>
        <w:rPr>
          <w:rFonts w:ascii="Traditional Arabic" w:hAnsi="Traditional Arabic" w:cs="Traditional Arabic"/>
          <w:sz w:val="24"/>
          <w:szCs w:val="24"/>
          <w:rtl/>
          <w:lang w:bidi="ar-DZ"/>
        </w:rPr>
      </w:pPr>
      <w:r w:rsidRPr="008E7D7D">
        <w:rPr>
          <w:rFonts w:ascii="Traditional Arabic" w:hAnsi="Traditional Arabic" w:cs="Traditional Arabic"/>
          <w:sz w:val="24"/>
          <w:szCs w:val="24"/>
          <w:rtl/>
          <w:lang w:bidi="ar-DZ"/>
        </w:rPr>
        <w:t>(</w:t>
      </w:r>
      <w:r w:rsidRPr="008E7D7D">
        <w:rPr>
          <w:rFonts w:ascii="Traditional Arabic" w:hAnsi="Traditional Arabic" w:cs="Traditional Arabic"/>
          <w:sz w:val="24"/>
          <w:szCs w:val="24"/>
          <w:rtl/>
          <w:lang w:bidi="ar-DZ"/>
        </w:rPr>
        <w:footnoteRef/>
      </w:r>
      <w:r w:rsidRPr="008E7D7D">
        <w:rPr>
          <w:rFonts w:ascii="Traditional Arabic" w:hAnsi="Traditional Arabic" w:cs="Traditional Arabic"/>
          <w:sz w:val="24"/>
          <w:szCs w:val="24"/>
          <w:rtl/>
          <w:lang w:bidi="ar-DZ"/>
        </w:rPr>
        <w:t>)</w:t>
      </w:r>
      <w:r w:rsidRPr="008E7D7D">
        <w:rPr>
          <w:rFonts w:ascii="Traditional Arabic" w:hAnsi="Traditional Arabic" w:cs="Traditional Arabic"/>
          <w:sz w:val="24"/>
          <w:szCs w:val="24"/>
          <w:lang w:bidi="ar-DZ"/>
        </w:rPr>
        <w:t xml:space="preserve"> </w:t>
      </w:r>
      <w:r w:rsidRPr="008E7D7D">
        <w:rPr>
          <w:rFonts w:ascii="Traditional Arabic" w:hAnsi="Traditional Arabic" w:cs="Traditional Arabic"/>
          <w:sz w:val="24"/>
          <w:szCs w:val="24"/>
          <w:rtl/>
          <w:lang w:bidi="ar-DZ"/>
        </w:rPr>
        <w:t>الصديق أحمد الحاج</w:t>
      </w:r>
      <w:r w:rsidRPr="008E7D7D">
        <w:rPr>
          <w:rFonts w:ascii="Traditional Arabic" w:hAnsi="Traditional Arabic" w:cs="Traditional Arabic" w:hint="cs"/>
          <w:sz w:val="24"/>
          <w:szCs w:val="24"/>
          <w:rtl/>
          <w:lang w:bidi="ar-DZ"/>
        </w:rPr>
        <w:t>:</w:t>
      </w:r>
      <w:r w:rsidRPr="008E7D7D">
        <w:rPr>
          <w:rFonts w:ascii="Traditional Arabic" w:hAnsi="Traditional Arabic" w:cs="Traditional Arabic"/>
          <w:sz w:val="24"/>
          <w:szCs w:val="24"/>
          <w:rtl/>
          <w:lang w:bidi="ar-DZ"/>
        </w:rPr>
        <w:t xml:space="preserve"> رواية كامراد رفيق الحيف والضياع</w:t>
      </w:r>
      <w:r w:rsidRPr="008E7D7D">
        <w:rPr>
          <w:rFonts w:ascii="Traditional Arabic" w:hAnsi="Traditional Arabic" w:cs="Traditional Arabic" w:hint="cs"/>
          <w:sz w:val="24"/>
          <w:szCs w:val="24"/>
          <w:rtl/>
          <w:lang w:bidi="ar-DZ"/>
        </w:rPr>
        <w:t xml:space="preserve">، مرجع سابق، ص </w:t>
      </w:r>
      <w:r w:rsidRPr="00921EB4">
        <w:rPr>
          <w:rFonts w:ascii="Traditional Arabic" w:hAnsi="Traditional Arabic" w:cs="Traditional Arabic" w:hint="cs"/>
          <w:sz w:val="24"/>
          <w:szCs w:val="24"/>
          <w:rtl/>
          <w:lang w:bidi="ar-DZ"/>
        </w:rPr>
        <w:t>342</w:t>
      </w:r>
    </w:p>
  </w:footnote>
  <w:footnote w:id="151">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sidRPr="008E7D7D">
        <w:rPr>
          <w:rFonts w:ascii="Traditional Arabic" w:hAnsi="Traditional Arabic" w:cs="Traditional Arabic"/>
          <w:sz w:val="24"/>
          <w:szCs w:val="24"/>
          <w:rtl/>
          <w:lang w:bidi="ar-DZ"/>
        </w:rPr>
        <w:t>(</w:t>
      </w:r>
      <w:r w:rsidRPr="008E7D7D">
        <w:rPr>
          <w:rFonts w:ascii="Traditional Arabic" w:hAnsi="Traditional Arabic" w:cs="Traditional Arabic"/>
          <w:sz w:val="24"/>
          <w:szCs w:val="24"/>
          <w:rtl/>
          <w:lang w:bidi="ar-DZ"/>
        </w:rPr>
        <w:footnoteRef/>
      </w:r>
      <w:r w:rsidRPr="008E7D7D">
        <w:rPr>
          <w:rFonts w:ascii="Traditional Arabic" w:hAnsi="Traditional Arabic" w:cs="Traditional Arabic"/>
          <w:sz w:val="24"/>
          <w:szCs w:val="24"/>
          <w:rtl/>
          <w:lang w:bidi="ar-DZ"/>
        </w:rPr>
        <w:t>)</w:t>
      </w:r>
      <w:r w:rsidRPr="008E7D7D">
        <w:rPr>
          <w:rFonts w:ascii="Traditional Arabic" w:hAnsi="Traditional Arabic" w:cs="Traditional Arabic"/>
          <w:sz w:val="24"/>
          <w:szCs w:val="24"/>
          <w:lang w:bidi="ar-DZ"/>
        </w:rPr>
        <w:t xml:space="preserve"> </w:t>
      </w:r>
      <w:r w:rsidRPr="008E7D7D">
        <w:rPr>
          <w:rFonts w:ascii="Traditional Arabic" w:hAnsi="Traditional Arabic" w:cs="Traditional Arabic"/>
          <w:sz w:val="24"/>
          <w:szCs w:val="24"/>
          <w:rtl/>
          <w:lang w:bidi="ar-DZ"/>
        </w:rPr>
        <w:t>الصديق أحمد الحاج</w:t>
      </w:r>
      <w:r w:rsidRPr="008E7D7D">
        <w:rPr>
          <w:rFonts w:ascii="Traditional Arabic" w:hAnsi="Traditional Arabic" w:cs="Traditional Arabic" w:hint="cs"/>
          <w:sz w:val="24"/>
          <w:szCs w:val="24"/>
          <w:rtl/>
          <w:lang w:bidi="ar-DZ"/>
        </w:rPr>
        <w:t>:</w:t>
      </w:r>
      <w:r w:rsidRPr="008E7D7D">
        <w:rPr>
          <w:rFonts w:ascii="Traditional Arabic" w:hAnsi="Traditional Arabic" w:cs="Traditional Arabic"/>
          <w:sz w:val="24"/>
          <w:szCs w:val="24"/>
          <w:rtl/>
          <w:lang w:bidi="ar-DZ"/>
        </w:rPr>
        <w:t xml:space="preserve"> رواية كامراد رفيق الحيف والضياع</w:t>
      </w:r>
      <w:r w:rsidRPr="008E7D7D">
        <w:rPr>
          <w:rFonts w:ascii="Traditional Arabic" w:hAnsi="Traditional Arabic" w:cs="Traditional Arabic" w:hint="cs"/>
          <w:sz w:val="24"/>
          <w:szCs w:val="24"/>
          <w:rtl/>
          <w:lang w:bidi="ar-DZ"/>
        </w:rPr>
        <w:t xml:space="preserve">، مرجع سابق، ص </w:t>
      </w:r>
      <w:r w:rsidRPr="00921EB4">
        <w:rPr>
          <w:rFonts w:ascii="Traditional Arabic" w:hAnsi="Traditional Arabic" w:cs="Traditional Arabic" w:hint="cs"/>
          <w:sz w:val="24"/>
          <w:szCs w:val="24"/>
          <w:rtl/>
          <w:lang w:bidi="ar-DZ"/>
        </w:rPr>
        <w:t>347</w:t>
      </w:r>
    </w:p>
  </w:footnote>
  <w:footnote w:id="152">
    <w:p w:rsidR="00DC1763" w:rsidRPr="008E7D7D" w:rsidRDefault="00DC1763" w:rsidP="002A15CB">
      <w:pPr>
        <w:pStyle w:val="Notedebasdepage"/>
        <w:bidi/>
        <w:spacing w:line="276" w:lineRule="auto"/>
        <w:jc w:val="both"/>
        <w:rPr>
          <w:rFonts w:ascii="Traditional Arabic" w:hAnsi="Traditional Arabic" w:cs="Traditional Arabic"/>
          <w:sz w:val="24"/>
          <w:szCs w:val="24"/>
          <w:rtl/>
          <w:lang w:bidi="ar-DZ"/>
        </w:rPr>
      </w:pPr>
      <w:r w:rsidRPr="008E7D7D">
        <w:rPr>
          <w:rFonts w:ascii="Traditional Arabic" w:hAnsi="Traditional Arabic" w:cs="Traditional Arabic"/>
          <w:sz w:val="24"/>
          <w:szCs w:val="24"/>
          <w:lang w:bidi="ar-DZ"/>
        </w:rPr>
        <w:footnoteRef/>
      </w:r>
      <w:r w:rsidRPr="008E7D7D">
        <w:rPr>
          <w:rFonts w:ascii="Traditional Arabic" w:hAnsi="Traditional Arabic" w:cs="Traditional Arabic"/>
          <w:sz w:val="24"/>
          <w:szCs w:val="24"/>
          <w:lang w:bidi="ar-DZ"/>
        </w:rPr>
        <w:t xml:space="preserve"> </w:t>
      </w:r>
      <w:r w:rsidRPr="008E7D7D">
        <w:rPr>
          <w:rFonts w:ascii="Traditional Arabic" w:hAnsi="Traditional Arabic" w:cs="Traditional Arabic" w:hint="cs"/>
          <w:sz w:val="24"/>
          <w:szCs w:val="24"/>
          <w:rtl/>
          <w:lang w:bidi="ar-DZ"/>
        </w:rPr>
        <w:t xml:space="preserve"> </w:t>
      </w:r>
      <w:r w:rsidRPr="008E7D7D">
        <w:rPr>
          <w:rFonts w:ascii="Traditional Arabic" w:hAnsi="Traditional Arabic" w:cs="Traditional Arabic" w:hint="eastAsia"/>
          <w:sz w:val="24"/>
          <w:szCs w:val="24"/>
          <w:rtl/>
          <w:lang w:bidi="ar-DZ"/>
        </w:rPr>
        <w:t>عبدالرحيم</w:t>
      </w:r>
      <w:r w:rsidRPr="008E7D7D">
        <w:rPr>
          <w:rFonts w:ascii="Traditional Arabic" w:hAnsi="Traditional Arabic" w:cs="Traditional Arabic" w:hint="cs"/>
          <w:sz w:val="24"/>
          <w:szCs w:val="24"/>
          <w:rtl/>
          <w:lang w:bidi="ar-DZ"/>
        </w:rPr>
        <w:t xml:space="preserve"> بوشاقور، حبيب بوسعادي ، الطقوس الدينية الإفريقية في رواية" كامراد رفيق الحيف والضياع ــ قراءة لسانية أنثروبولوجية ــــ، مجلة أنثربولوجية الأديان ، جامعة تلمسان، الجزائر، مجلد 16، العدد02، 15/06/2020،</w:t>
      </w:r>
      <w:r>
        <w:rPr>
          <w:rFonts w:ascii="Traditional Arabic" w:hAnsi="Traditional Arabic" w:cs="Traditional Arabic" w:hint="cs"/>
          <w:sz w:val="24"/>
          <w:szCs w:val="24"/>
          <w:rtl/>
          <w:lang w:bidi="ar-DZ"/>
        </w:rPr>
        <w:t xml:space="preserve"> ص 446</w:t>
      </w:r>
      <w:r w:rsidRPr="008E7D7D">
        <w:rPr>
          <w:rFonts w:ascii="Traditional Arabic" w:hAnsi="Traditional Arabic" w:cs="Traditional Arabic" w:hint="cs"/>
          <w:sz w:val="24"/>
          <w:szCs w:val="24"/>
          <w:rtl/>
          <w:lang w:bidi="ar-DZ"/>
        </w:rPr>
        <w:t>.</w:t>
      </w:r>
    </w:p>
  </w:footnote>
  <w:footnote w:id="153">
    <w:p w:rsidR="00DC1763" w:rsidRPr="008456E5" w:rsidRDefault="00DC1763" w:rsidP="002A15CB">
      <w:pPr>
        <w:pStyle w:val="Notedebasdepage"/>
        <w:bidi/>
        <w:spacing w:line="276" w:lineRule="auto"/>
        <w:jc w:val="both"/>
        <w:rPr>
          <w:rFonts w:ascii="Traditional Arabic" w:hAnsi="Traditional Arabic" w:cs="Traditional Arabic"/>
          <w:sz w:val="28"/>
          <w:szCs w:val="28"/>
          <w:rtl/>
          <w:lang w:val="en-US" w:bidi="ar-DZ"/>
        </w:rPr>
      </w:pPr>
      <w:r w:rsidRPr="008E7D7D">
        <w:rPr>
          <w:rFonts w:ascii="Traditional Arabic" w:hAnsi="Traditional Arabic" w:cs="Traditional Arabic"/>
          <w:sz w:val="24"/>
          <w:szCs w:val="24"/>
          <w:lang w:bidi="ar-DZ"/>
        </w:rPr>
        <w:footnoteRef/>
      </w:r>
      <w:r w:rsidRPr="008E7D7D">
        <w:rPr>
          <w:rFonts w:ascii="Traditional Arabic" w:hAnsi="Traditional Arabic" w:cs="Traditional Arabic"/>
          <w:sz w:val="24"/>
          <w:szCs w:val="24"/>
          <w:lang w:bidi="ar-DZ"/>
        </w:rPr>
        <w:t xml:space="preserve"> </w:t>
      </w:r>
      <w:r w:rsidRPr="008E7D7D">
        <w:rPr>
          <w:rFonts w:ascii="Traditional Arabic" w:hAnsi="Traditional Arabic" w:cs="Traditional Arabic" w:hint="cs"/>
          <w:sz w:val="24"/>
          <w:szCs w:val="24"/>
          <w:rtl/>
          <w:lang w:bidi="ar-DZ"/>
        </w:rPr>
        <w:t xml:space="preserve"> .</w:t>
      </w:r>
      <w:r w:rsidRPr="00C57DB9">
        <w:rPr>
          <w:rFonts w:ascii="Traditional Arabic" w:hAnsi="Traditional Arabic" w:cs="Traditional Arabic"/>
          <w:sz w:val="24"/>
          <w:szCs w:val="24"/>
          <w:rtl/>
          <w:lang w:val="en-US" w:bidi="ar-DZ"/>
        </w:rPr>
        <w:t xml:space="preserve"> </w:t>
      </w:r>
      <w:r w:rsidRPr="008E7D7D">
        <w:rPr>
          <w:rFonts w:ascii="Traditional Arabic" w:hAnsi="Traditional Arabic" w:cs="Traditional Arabic"/>
          <w:sz w:val="24"/>
          <w:szCs w:val="24"/>
          <w:rtl/>
          <w:lang w:val="en-US" w:bidi="ar-DZ"/>
        </w:rPr>
        <w:t>الصديق أحمد الحاج</w:t>
      </w:r>
      <w:r w:rsidRPr="008E7D7D">
        <w:rPr>
          <w:rFonts w:ascii="Traditional Arabic" w:hAnsi="Traditional Arabic" w:cs="Traditional Arabic" w:hint="cs"/>
          <w:sz w:val="24"/>
          <w:szCs w:val="24"/>
          <w:rtl/>
          <w:lang w:val="en-US" w:bidi="ar-DZ"/>
        </w:rPr>
        <w:t>:</w:t>
      </w:r>
      <w:r w:rsidRPr="008E7D7D">
        <w:rPr>
          <w:rFonts w:ascii="Traditional Arabic" w:hAnsi="Traditional Arabic" w:cs="Traditional Arabic"/>
          <w:sz w:val="24"/>
          <w:szCs w:val="24"/>
          <w:rtl/>
          <w:lang w:val="en-US" w:bidi="ar-DZ"/>
        </w:rPr>
        <w:t xml:space="preserve"> رواية كام</w:t>
      </w:r>
      <w:r w:rsidRPr="008E7D7D">
        <w:rPr>
          <w:rFonts w:ascii="Traditional Arabic" w:hAnsi="Traditional Arabic" w:cs="Traditional Arabic" w:hint="cs"/>
          <w:sz w:val="24"/>
          <w:szCs w:val="24"/>
          <w:rtl/>
          <w:lang w:val="en-US" w:bidi="ar-DZ"/>
        </w:rPr>
        <w:t>ا</w:t>
      </w:r>
      <w:r w:rsidRPr="008E7D7D">
        <w:rPr>
          <w:rFonts w:ascii="Traditional Arabic" w:hAnsi="Traditional Arabic" w:cs="Traditional Arabic"/>
          <w:sz w:val="24"/>
          <w:szCs w:val="24"/>
          <w:rtl/>
          <w:lang w:val="en-US" w:bidi="ar-DZ"/>
        </w:rPr>
        <w:t>راد رفيق الحيف والضياع</w:t>
      </w:r>
      <w:r w:rsidRPr="008E7D7D">
        <w:rPr>
          <w:rFonts w:ascii="Traditional Arabic" w:hAnsi="Traditional Arabic" w:cs="Traditional Arabic" w:hint="cs"/>
          <w:sz w:val="24"/>
          <w:szCs w:val="24"/>
          <w:rtl/>
          <w:lang w:val="en-US" w:bidi="ar-DZ"/>
        </w:rPr>
        <w:t>، مرجع سابق</w:t>
      </w:r>
      <w:r w:rsidRPr="008E7D7D">
        <w:rPr>
          <w:rFonts w:ascii="Traditional Arabic" w:hAnsi="Traditional Arabic" w:cs="Traditional Arabic" w:hint="cs"/>
          <w:sz w:val="24"/>
          <w:szCs w:val="24"/>
          <w:rtl/>
          <w:lang w:bidi="ar-DZ"/>
        </w:rPr>
        <w:t xml:space="preserve">، ص </w:t>
      </w:r>
      <w:r w:rsidRPr="008E7D7D">
        <w:rPr>
          <w:rFonts w:ascii="Traditional Arabic" w:hAnsi="Traditional Arabic" w:cs="Traditional Arabic"/>
          <w:sz w:val="24"/>
          <w:szCs w:val="24"/>
          <w:rtl/>
          <w:lang w:bidi="ar-DZ"/>
        </w:rPr>
        <w:t>، ص 361</w:t>
      </w:r>
      <w:r w:rsidRPr="008E7D7D">
        <w:rPr>
          <w:rFonts w:ascii="Traditional Arabic" w:hAnsi="Traditional Arabic" w:cs="Traditional Arabic" w:hint="cs"/>
          <w:sz w:val="24"/>
          <w:szCs w:val="24"/>
          <w:rtl/>
          <w:lang w:bidi="ar-DZ"/>
        </w:rPr>
        <w:t>.</w:t>
      </w:r>
    </w:p>
  </w:footnote>
  <w:footnote w:id="154">
    <w:p w:rsidR="00DC1763" w:rsidRPr="008E7D7D" w:rsidRDefault="00DC1763" w:rsidP="002A15CB">
      <w:pPr>
        <w:pStyle w:val="Notedebasdepage"/>
        <w:bidi/>
        <w:spacing w:line="276" w:lineRule="auto"/>
        <w:jc w:val="both"/>
        <w:rPr>
          <w:rFonts w:ascii="Traditional Arabic" w:hAnsi="Traditional Arabic" w:cs="Traditional Arabic"/>
          <w:sz w:val="24"/>
          <w:szCs w:val="24"/>
          <w:lang w:bidi="ar-DZ"/>
        </w:rPr>
      </w:pPr>
      <w:r w:rsidRPr="008E7D7D">
        <w:rPr>
          <w:rFonts w:ascii="Traditional Arabic" w:hAnsi="Traditional Arabic" w:cs="Traditional Arabic"/>
          <w:sz w:val="24"/>
          <w:szCs w:val="24"/>
          <w:lang w:bidi="ar-DZ"/>
        </w:rPr>
        <w:t xml:space="preserve"> </w:t>
      </w:r>
      <w:r w:rsidRPr="008E7D7D">
        <w:rPr>
          <w:rFonts w:ascii="Traditional Arabic" w:hAnsi="Traditional Arabic" w:cs="Traditional Arabic"/>
          <w:sz w:val="24"/>
          <w:szCs w:val="24"/>
          <w:lang w:bidi="ar-DZ"/>
        </w:rPr>
        <w:footnoteRef/>
      </w:r>
      <w:r w:rsidRPr="008E7D7D">
        <w:rPr>
          <w:rFonts w:ascii="Traditional Arabic" w:hAnsi="Traditional Arabic" w:cs="Traditional Arabic"/>
          <w:sz w:val="24"/>
          <w:szCs w:val="24"/>
          <w:lang w:bidi="ar-DZ"/>
        </w:rPr>
        <w:t xml:space="preserve"> </w:t>
      </w:r>
      <w:r w:rsidRPr="008E7D7D">
        <w:rPr>
          <w:rFonts w:ascii="Traditional Arabic" w:hAnsi="Traditional Arabic" w:cs="Traditional Arabic" w:hint="cs"/>
          <w:sz w:val="24"/>
          <w:szCs w:val="24"/>
          <w:rtl/>
          <w:lang w:bidi="ar-DZ"/>
        </w:rPr>
        <w:t xml:space="preserve"> أروى محمد ربيع، </w:t>
      </w:r>
      <w:r w:rsidRPr="008E7D7D">
        <w:rPr>
          <w:rFonts w:ascii="Traditional Arabic" w:hAnsi="Traditional Arabic" w:cs="Traditional Arabic" w:hint="eastAsia"/>
          <w:sz w:val="24"/>
          <w:szCs w:val="24"/>
          <w:rtl/>
          <w:lang w:bidi="ar-DZ"/>
        </w:rPr>
        <w:t>الصراع</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الحضاري</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بين</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الشرق</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والغرب</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في</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الرواية</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الإفريقية</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رواية</w:t>
      </w:r>
      <w:r w:rsidRPr="008E7D7D">
        <w:rPr>
          <w:rFonts w:ascii="Traditional Arabic" w:hAnsi="Traditional Arabic" w:cs="Traditional Arabic"/>
          <w:sz w:val="24"/>
          <w:szCs w:val="24"/>
          <w:rtl/>
          <w:lang w:bidi="ar-DZ"/>
        </w:rPr>
        <w:t xml:space="preserve"> _ </w:t>
      </w:r>
      <w:r w:rsidRPr="008E7D7D">
        <w:rPr>
          <w:rFonts w:ascii="Traditional Arabic" w:hAnsi="Traditional Arabic" w:cs="Traditional Arabic" w:hint="eastAsia"/>
          <w:sz w:val="24"/>
          <w:szCs w:val="24"/>
          <w:rtl/>
          <w:lang w:bidi="ar-DZ"/>
        </w:rPr>
        <w:t>موسم</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الهجرة</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إلى</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الشمال</w:t>
      </w:r>
      <w:r w:rsidRPr="008E7D7D">
        <w:rPr>
          <w:rFonts w:ascii="Traditional Arabic" w:hAnsi="Traditional Arabic" w:cs="Traditional Arabic"/>
          <w:sz w:val="24"/>
          <w:szCs w:val="24"/>
          <w:rtl/>
          <w:lang w:bidi="ar-DZ"/>
        </w:rPr>
        <w:t>_</w:t>
      </w:r>
      <w:r w:rsidRPr="008E7D7D">
        <w:rPr>
          <w:rFonts w:ascii="Traditional Arabic" w:hAnsi="Traditional Arabic" w:cs="Traditional Arabic" w:hint="eastAsia"/>
          <w:sz w:val="24"/>
          <w:szCs w:val="24"/>
          <w:rtl/>
          <w:lang w:bidi="ar-DZ"/>
        </w:rPr>
        <w:t>أنموذجا</w:t>
      </w:r>
      <w:r w:rsidRPr="008E7D7D">
        <w:rPr>
          <w:rFonts w:ascii="Traditional Arabic" w:hAnsi="Traditional Arabic" w:cs="Traditional Arabic" w:hint="cs"/>
          <w:sz w:val="24"/>
          <w:szCs w:val="24"/>
          <w:rtl/>
          <w:lang w:bidi="ar-DZ"/>
        </w:rPr>
        <w:t xml:space="preserve">، </w:t>
      </w:r>
      <w:r w:rsidRPr="008E7D7D">
        <w:rPr>
          <w:rFonts w:ascii="Traditional Arabic" w:hAnsi="Traditional Arabic" w:cs="Traditional Arabic"/>
          <w:sz w:val="24"/>
          <w:szCs w:val="24"/>
          <w:rtl/>
          <w:lang w:bidi="ar-DZ"/>
        </w:rPr>
        <w:t>مجلة اللغة الوظيفية</w:t>
      </w:r>
      <w:r w:rsidRPr="008E7D7D">
        <w:rPr>
          <w:rFonts w:ascii="Traditional Arabic" w:hAnsi="Traditional Arabic" w:cs="Traditional Arabic" w:hint="cs"/>
          <w:sz w:val="24"/>
          <w:szCs w:val="24"/>
          <w:rtl/>
          <w:lang w:bidi="ar-DZ"/>
        </w:rPr>
        <w:t xml:space="preserve">، </w:t>
      </w:r>
      <w:r w:rsidRPr="008E7D7D">
        <w:rPr>
          <w:rFonts w:ascii="Traditional Arabic" w:hAnsi="Traditional Arabic" w:cs="Traditional Arabic"/>
          <w:sz w:val="24"/>
          <w:szCs w:val="24"/>
          <w:rtl/>
          <w:lang w:bidi="ar-DZ"/>
        </w:rPr>
        <w:t>المجلد7</w:t>
      </w:r>
      <w:r w:rsidRPr="008E7D7D">
        <w:rPr>
          <w:rFonts w:ascii="Traditional Arabic" w:hAnsi="Traditional Arabic" w:cs="Traditional Arabic" w:hint="cs"/>
          <w:sz w:val="24"/>
          <w:szCs w:val="24"/>
          <w:rtl/>
          <w:lang w:bidi="ar-DZ"/>
        </w:rPr>
        <w:t xml:space="preserve">، </w:t>
      </w:r>
      <w:r w:rsidRPr="008E7D7D">
        <w:rPr>
          <w:rFonts w:ascii="Traditional Arabic" w:hAnsi="Traditional Arabic" w:cs="Traditional Arabic"/>
          <w:sz w:val="24"/>
          <w:szCs w:val="24"/>
          <w:rtl/>
          <w:lang w:bidi="ar-DZ"/>
        </w:rPr>
        <w:t>العدد1</w:t>
      </w:r>
      <w:r w:rsidRPr="008E7D7D">
        <w:rPr>
          <w:rFonts w:ascii="Traditional Arabic" w:hAnsi="Traditional Arabic" w:cs="Traditional Arabic" w:hint="cs"/>
          <w:sz w:val="24"/>
          <w:szCs w:val="24"/>
          <w:rtl/>
          <w:lang w:bidi="ar-DZ"/>
        </w:rPr>
        <w:t>، ص.143.</w:t>
      </w:r>
    </w:p>
  </w:footnote>
  <w:footnote w:id="155">
    <w:p w:rsidR="00DC1763" w:rsidRPr="008E7D7D" w:rsidRDefault="00DC1763" w:rsidP="002A15CB">
      <w:pPr>
        <w:pStyle w:val="Notedebasdepage"/>
        <w:bidi/>
        <w:spacing w:line="276" w:lineRule="auto"/>
        <w:jc w:val="both"/>
        <w:rPr>
          <w:rFonts w:ascii="Traditional Arabic" w:hAnsi="Traditional Arabic" w:cs="Traditional Arabic"/>
          <w:sz w:val="24"/>
          <w:szCs w:val="24"/>
          <w:rtl/>
          <w:lang w:bidi="ar-DZ"/>
        </w:rPr>
      </w:pPr>
      <w:r w:rsidRPr="008E7D7D">
        <w:rPr>
          <w:rFonts w:ascii="Traditional Arabic" w:hAnsi="Traditional Arabic" w:cs="Traditional Arabic"/>
          <w:sz w:val="24"/>
          <w:szCs w:val="24"/>
          <w:rtl/>
          <w:lang w:bidi="ar-DZ"/>
        </w:rPr>
        <w:t>(</w:t>
      </w:r>
      <w:r w:rsidRPr="008E7D7D">
        <w:rPr>
          <w:rFonts w:ascii="Traditional Arabic" w:hAnsi="Traditional Arabic" w:cs="Traditional Arabic"/>
          <w:sz w:val="24"/>
          <w:szCs w:val="24"/>
          <w:rtl/>
          <w:lang w:bidi="ar-DZ"/>
        </w:rPr>
        <w:footnoteRef/>
      </w:r>
      <w:r w:rsidRPr="008E7D7D">
        <w:rPr>
          <w:rFonts w:ascii="Traditional Arabic" w:hAnsi="Traditional Arabic" w:cs="Traditional Arabic"/>
          <w:sz w:val="24"/>
          <w:szCs w:val="24"/>
          <w:rtl/>
          <w:lang w:bidi="ar-DZ"/>
        </w:rPr>
        <w:t>)</w:t>
      </w:r>
      <w:r w:rsidRPr="008E7D7D">
        <w:rPr>
          <w:rFonts w:ascii="Traditional Arabic" w:hAnsi="Traditional Arabic" w:cs="Traditional Arabic"/>
          <w:sz w:val="24"/>
          <w:szCs w:val="24"/>
          <w:lang w:bidi="ar-DZ"/>
        </w:rPr>
        <w:t xml:space="preserve"> </w:t>
      </w:r>
      <w:r w:rsidRPr="008E7D7D">
        <w:rPr>
          <w:rFonts w:ascii="Traditional Arabic" w:hAnsi="Traditional Arabic" w:cs="Traditional Arabic" w:hint="cs"/>
          <w:sz w:val="24"/>
          <w:szCs w:val="24"/>
          <w:rtl/>
          <w:lang w:bidi="ar-DZ"/>
        </w:rPr>
        <w:t xml:space="preserve"> </w:t>
      </w:r>
      <w:r w:rsidRPr="008E7D7D">
        <w:rPr>
          <w:rFonts w:ascii="Traditional Arabic" w:hAnsi="Traditional Arabic" w:cs="Traditional Arabic"/>
          <w:sz w:val="24"/>
          <w:szCs w:val="24"/>
          <w:rtl/>
          <w:lang w:bidi="ar-DZ"/>
        </w:rPr>
        <w:t>رشيد الخديري</w:t>
      </w:r>
      <w:r w:rsidRPr="008E7D7D">
        <w:rPr>
          <w:rFonts w:ascii="Traditional Arabic" w:hAnsi="Traditional Arabic" w:cs="Traditional Arabic" w:hint="cs"/>
          <w:sz w:val="24"/>
          <w:szCs w:val="24"/>
          <w:rtl/>
          <w:lang w:bidi="ar-DZ"/>
        </w:rPr>
        <w:t>، ك</w:t>
      </w:r>
      <w:r w:rsidRPr="008E7D7D">
        <w:rPr>
          <w:rFonts w:ascii="Traditional Arabic" w:hAnsi="Traditional Arabic" w:cs="Traditional Arabic"/>
          <w:sz w:val="24"/>
          <w:szCs w:val="24"/>
          <w:rtl/>
          <w:lang w:bidi="ar-DZ"/>
        </w:rPr>
        <w:t>اماراد رواية الأحلام المؤجلة والاحتفاء بالهام</w:t>
      </w:r>
      <w:r w:rsidRPr="008E7D7D">
        <w:rPr>
          <w:rFonts w:ascii="Traditional Arabic" w:hAnsi="Traditional Arabic" w:cs="Traditional Arabic" w:hint="cs"/>
          <w:sz w:val="24"/>
          <w:szCs w:val="24"/>
          <w:rtl/>
          <w:lang w:bidi="ar-DZ"/>
        </w:rPr>
        <w:t>،</w:t>
      </w:r>
      <w:r w:rsidRPr="008E7D7D">
        <w:rPr>
          <w:rFonts w:ascii="Traditional Arabic" w:hAnsi="Traditional Arabic" w:cs="Traditional Arabic"/>
          <w:sz w:val="24"/>
          <w:szCs w:val="24"/>
          <w:rtl/>
          <w:lang w:bidi="ar-DZ"/>
        </w:rPr>
        <w:t xml:space="preserve"> بتاريخ </w:t>
      </w:r>
      <w:r w:rsidRPr="00921EB4">
        <w:rPr>
          <w:rFonts w:ascii="Traditional Arabic" w:hAnsi="Traditional Arabic" w:cs="Traditional Arabic"/>
          <w:sz w:val="24"/>
          <w:szCs w:val="24"/>
          <w:rtl/>
          <w:lang w:bidi="ar-DZ"/>
        </w:rPr>
        <w:t>31</w:t>
      </w:r>
      <w:r w:rsidRPr="008E7D7D">
        <w:rPr>
          <w:rFonts w:ascii="Traditional Arabic" w:hAnsi="Traditional Arabic" w:cs="Traditional Arabic"/>
          <w:sz w:val="24"/>
          <w:szCs w:val="24"/>
          <w:rtl/>
          <w:lang w:bidi="ar-DZ"/>
        </w:rPr>
        <w:t xml:space="preserve"> مارس, </w:t>
      </w:r>
      <w:r w:rsidRPr="00921EB4">
        <w:rPr>
          <w:rFonts w:ascii="Traditional Arabic" w:hAnsi="Traditional Arabic" w:cs="Traditional Arabic"/>
          <w:sz w:val="24"/>
          <w:szCs w:val="24"/>
          <w:rtl/>
          <w:lang w:bidi="ar-DZ"/>
        </w:rPr>
        <w:t>2018</w:t>
      </w:r>
      <w:r w:rsidRPr="008E7D7D">
        <w:rPr>
          <w:rFonts w:ascii="Traditional Arabic" w:hAnsi="Traditional Arabic" w:cs="Traditional Arabic"/>
          <w:sz w:val="24"/>
          <w:szCs w:val="24"/>
          <w:rtl/>
          <w:lang w:bidi="ar-DZ"/>
        </w:rPr>
        <w:t xml:space="preserve"> في </w:t>
      </w:r>
      <w:r w:rsidRPr="00921EB4">
        <w:rPr>
          <w:rFonts w:ascii="Traditional Arabic" w:hAnsi="Traditional Arabic" w:cs="Traditional Arabic"/>
          <w:sz w:val="24"/>
          <w:szCs w:val="24"/>
          <w:rtl/>
          <w:lang w:bidi="ar-DZ"/>
        </w:rPr>
        <w:t>02</w:t>
      </w:r>
      <w:r w:rsidRPr="008E7D7D">
        <w:rPr>
          <w:rFonts w:ascii="Traditional Arabic" w:hAnsi="Traditional Arabic" w:cs="Traditional Arabic"/>
          <w:sz w:val="24"/>
          <w:szCs w:val="24"/>
          <w:rtl/>
          <w:lang w:bidi="ar-DZ"/>
        </w:rPr>
        <w:t>:</w:t>
      </w:r>
      <w:r w:rsidRPr="00921EB4">
        <w:rPr>
          <w:rFonts w:ascii="Traditional Arabic" w:hAnsi="Traditional Arabic" w:cs="Traditional Arabic"/>
          <w:sz w:val="24"/>
          <w:szCs w:val="24"/>
          <w:rtl/>
          <w:lang w:bidi="ar-DZ"/>
        </w:rPr>
        <w:t>53</w:t>
      </w:r>
      <w:r w:rsidRPr="008E7D7D">
        <w:rPr>
          <w:rFonts w:ascii="Traditional Arabic" w:hAnsi="Traditional Arabic" w:cs="Traditional Arabic"/>
          <w:sz w:val="24"/>
          <w:szCs w:val="24"/>
          <w:rtl/>
          <w:lang w:bidi="ar-DZ"/>
        </w:rPr>
        <w:t xml:space="preserve"> مساء مصنفة ف</w:t>
      </w:r>
      <w:r w:rsidRPr="008E7D7D">
        <w:rPr>
          <w:rFonts w:ascii="Traditional Arabic" w:hAnsi="Traditional Arabic" w:cs="Traditional Arabic" w:hint="cs"/>
          <w:sz w:val="24"/>
          <w:szCs w:val="24"/>
          <w:rtl/>
          <w:lang w:bidi="ar-DZ"/>
        </w:rPr>
        <w:t xml:space="preserve">ي </w:t>
      </w:r>
      <w:hyperlink r:id="rId4" w:tooltip="شاهد جميع التدوينات في تصنيف حفريات" w:history="1">
        <w:r w:rsidRPr="008E7D7D">
          <w:rPr>
            <w:rFonts w:ascii="Traditional Arabic" w:hAnsi="Traditional Arabic" w:cs="Traditional Arabic"/>
            <w:sz w:val="24"/>
            <w:szCs w:val="24"/>
            <w:rtl/>
            <w:lang w:bidi="ar-DZ"/>
          </w:rPr>
          <w:t>حفريات</w:t>
        </w:r>
      </w:hyperlink>
      <w:r w:rsidRPr="008E7D7D">
        <w:rPr>
          <w:rFonts w:ascii="Traditional Arabic" w:hAnsi="Traditional Arabic" w:cs="Traditional Arabic" w:hint="cs"/>
          <w:sz w:val="24"/>
          <w:szCs w:val="24"/>
          <w:rtl/>
          <w:lang w:bidi="ar-DZ"/>
        </w:rPr>
        <w:t>.</w:t>
      </w:r>
    </w:p>
  </w:footnote>
  <w:footnote w:id="156">
    <w:p w:rsidR="00DC1763" w:rsidRPr="008E7D7D" w:rsidRDefault="00DC1763" w:rsidP="002A15CB">
      <w:pPr>
        <w:pStyle w:val="Notedebasdepage"/>
        <w:bidi/>
        <w:spacing w:line="276" w:lineRule="auto"/>
        <w:jc w:val="both"/>
        <w:rPr>
          <w:rFonts w:ascii="Traditional Arabic" w:hAnsi="Traditional Arabic" w:cs="Traditional Arabic"/>
          <w:sz w:val="24"/>
          <w:szCs w:val="24"/>
          <w:rtl/>
          <w:lang w:bidi="ar-DZ"/>
        </w:rPr>
      </w:pPr>
      <w:r w:rsidRPr="008E7D7D">
        <w:rPr>
          <w:rFonts w:ascii="Traditional Arabic" w:hAnsi="Traditional Arabic" w:cs="Traditional Arabic"/>
          <w:sz w:val="24"/>
          <w:szCs w:val="24"/>
          <w:lang w:bidi="ar-DZ"/>
        </w:rPr>
        <w:footnoteRef/>
      </w:r>
      <w:r w:rsidRPr="008E7D7D">
        <w:rPr>
          <w:rFonts w:ascii="Traditional Arabic" w:hAnsi="Traditional Arabic" w:cs="Traditional Arabic"/>
          <w:sz w:val="24"/>
          <w:szCs w:val="24"/>
          <w:lang w:bidi="ar-DZ"/>
        </w:rPr>
        <w:t xml:space="preserve"> </w:t>
      </w:r>
      <w:r w:rsidRPr="008E7D7D">
        <w:rPr>
          <w:rFonts w:ascii="Traditional Arabic" w:hAnsi="Traditional Arabic" w:cs="Traditional Arabic" w:hint="cs"/>
          <w:sz w:val="24"/>
          <w:szCs w:val="24"/>
          <w:rtl/>
          <w:lang w:bidi="ar-DZ"/>
        </w:rPr>
        <w:t xml:space="preserve">  الطيب صالح، موسم الهجرة إلى الشمال، دار العودة، بيروت، لبنان، ط14، 1987، ص06.</w:t>
      </w:r>
    </w:p>
  </w:footnote>
  <w:footnote w:id="157">
    <w:p w:rsidR="00DC1763" w:rsidRPr="008E7D7D" w:rsidRDefault="00DC1763" w:rsidP="002A15CB">
      <w:pPr>
        <w:pStyle w:val="Notedebasdepage"/>
        <w:bidi/>
        <w:spacing w:line="276" w:lineRule="auto"/>
        <w:jc w:val="both"/>
        <w:rPr>
          <w:rFonts w:ascii="Traditional Arabic" w:hAnsi="Traditional Arabic" w:cs="Traditional Arabic"/>
          <w:sz w:val="24"/>
          <w:szCs w:val="24"/>
          <w:rtl/>
          <w:lang w:bidi="ar-DZ"/>
        </w:rPr>
      </w:pPr>
      <w:r w:rsidRPr="008E7D7D">
        <w:rPr>
          <w:rFonts w:ascii="Traditional Arabic" w:hAnsi="Traditional Arabic" w:cs="Traditional Arabic"/>
          <w:sz w:val="24"/>
          <w:szCs w:val="24"/>
          <w:lang w:bidi="ar-DZ"/>
        </w:rPr>
        <w:footnoteRef/>
      </w:r>
      <w:r w:rsidRPr="008E7D7D">
        <w:rPr>
          <w:rFonts w:ascii="Traditional Arabic" w:hAnsi="Traditional Arabic" w:cs="Traditional Arabic"/>
          <w:sz w:val="24"/>
          <w:szCs w:val="24"/>
          <w:lang w:bidi="ar-DZ"/>
        </w:rPr>
        <w:t xml:space="preserve"> </w:t>
      </w:r>
      <w:r w:rsidRPr="008E7D7D">
        <w:rPr>
          <w:rFonts w:ascii="Traditional Arabic" w:hAnsi="Traditional Arabic" w:cs="Traditional Arabic" w:hint="cs"/>
          <w:sz w:val="24"/>
          <w:szCs w:val="24"/>
          <w:rtl/>
          <w:lang w:bidi="ar-DZ"/>
        </w:rPr>
        <w:t xml:space="preserve"> مراد مزعاش، </w:t>
      </w:r>
      <w:r w:rsidRPr="008E7D7D">
        <w:rPr>
          <w:rFonts w:ascii="Traditional Arabic" w:hAnsi="Traditional Arabic" w:cs="Traditional Arabic" w:hint="eastAsia"/>
          <w:sz w:val="24"/>
          <w:szCs w:val="24"/>
          <w:rtl/>
          <w:lang w:bidi="ar-DZ"/>
        </w:rPr>
        <w:t>تجليات</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الصراع</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الحضاري</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cs"/>
          <w:sz w:val="24"/>
          <w:szCs w:val="24"/>
          <w:rtl/>
          <w:lang w:bidi="ar-DZ"/>
        </w:rPr>
        <w:t>في موسم الهجرة إلى الشمال للروائي طيب صالح، مجلة إشكالات، المركز الجامعي تمنغاست، الجزائر، السنة الثانية، العدد 01، ديسمبر 2012، ص 38.</w:t>
      </w:r>
    </w:p>
  </w:footnote>
  <w:footnote w:id="158">
    <w:p w:rsidR="00DC1763" w:rsidRPr="008E7D7D" w:rsidRDefault="00DC1763" w:rsidP="002A15CB">
      <w:pPr>
        <w:pStyle w:val="Notedebasdepage"/>
        <w:bidi/>
        <w:spacing w:line="276" w:lineRule="auto"/>
        <w:jc w:val="both"/>
        <w:rPr>
          <w:rFonts w:ascii="Traditional Arabic" w:hAnsi="Traditional Arabic" w:cs="Traditional Arabic"/>
          <w:sz w:val="24"/>
          <w:szCs w:val="24"/>
          <w:rtl/>
          <w:lang w:bidi="ar-DZ"/>
        </w:rPr>
      </w:pPr>
      <w:r w:rsidRPr="008E7D7D">
        <w:rPr>
          <w:rFonts w:ascii="Traditional Arabic" w:hAnsi="Traditional Arabic" w:cs="Traditional Arabic"/>
          <w:sz w:val="24"/>
          <w:szCs w:val="24"/>
          <w:lang w:bidi="ar-DZ"/>
        </w:rPr>
        <w:footnoteRef/>
      </w:r>
      <w:r w:rsidRPr="008E7D7D">
        <w:rPr>
          <w:rFonts w:ascii="Traditional Arabic" w:hAnsi="Traditional Arabic" w:cs="Traditional Arabic"/>
          <w:sz w:val="24"/>
          <w:szCs w:val="24"/>
          <w:lang w:bidi="ar-DZ"/>
        </w:rPr>
        <w:t xml:space="preserve"> </w:t>
      </w:r>
      <w:r w:rsidRPr="008E7D7D">
        <w:rPr>
          <w:rFonts w:ascii="Traditional Arabic" w:hAnsi="Traditional Arabic" w:cs="Traditional Arabic" w:hint="cs"/>
          <w:sz w:val="24"/>
          <w:szCs w:val="24"/>
          <w:rtl/>
          <w:lang w:bidi="ar-DZ"/>
        </w:rPr>
        <w:t xml:space="preserve"> </w:t>
      </w:r>
      <w:r w:rsidRPr="008E7D7D">
        <w:rPr>
          <w:rFonts w:ascii="Traditional Arabic" w:hAnsi="Traditional Arabic" w:cs="Traditional Arabic" w:hint="eastAsia"/>
          <w:sz w:val="24"/>
          <w:szCs w:val="24"/>
          <w:rtl/>
          <w:lang w:bidi="ar-DZ"/>
        </w:rPr>
        <w:t>عبدالرحيم</w:t>
      </w:r>
      <w:r w:rsidRPr="008E7D7D">
        <w:rPr>
          <w:rFonts w:ascii="Traditional Arabic" w:hAnsi="Traditional Arabic" w:cs="Traditional Arabic" w:hint="cs"/>
          <w:sz w:val="24"/>
          <w:szCs w:val="24"/>
          <w:rtl/>
          <w:lang w:bidi="ar-DZ"/>
        </w:rPr>
        <w:t xml:space="preserve"> بوشاقور، حبيب بوسعادي ، الطقوس الدينية الإفريقية في رواية" كامراد رفيق الحيف والضياع ــ قراءة لسانية أنثروبولوجية ــــ، </w:t>
      </w:r>
      <w:r>
        <w:rPr>
          <w:rFonts w:ascii="Traditional Arabic" w:hAnsi="Traditional Arabic" w:cs="Traditional Arabic" w:hint="cs"/>
          <w:sz w:val="24"/>
          <w:szCs w:val="24"/>
          <w:rtl/>
          <w:lang w:bidi="ar-DZ"/>
        </w:rPr>
        <w:t>مرجع سابق</w:t>
      </w:r>
      <w:r w:rsidRPr="008E7D7D">
        <w:rPr>
          <w:rFonts w:ascii="Traditional Arabic" w:hAnsi="Traditional Arabic" w:cs="Traditional Arabic" w:hint="cs"/>
          <w:sz w:val="24"/>
          <w:szCs w:val="24"/>
          <w:rtl/>
          <w:lang w:bidi="ar-DZ"/>
        </w:rPr>
        <w:t>، ص 446.</w:t>
      </w:r>
    </w:p>
  </w:footnote>
  <w:footnote w:id="159">
    <w:p w:rsidR="00DC1763" w:rsidRPr="008E7D7D" w:rsidRDefault="00DC1763" w:rsidP="002A15CB">
      <w:pPr>
        <w:pStyle w:val="Notedebasdepage"/>
        <w:bidi/>
        <w:spacing w:line="276" w:lineRule="auto"/>
        <w:jc w:val="both"/>
        <w:rPr>
          <w:rFonts w:ascii="Traditional Arabic" w:hAnsi="Traditional Arabic" w:cs="Traditional Arabic"/>
          <w:sz w:val="24"/>
          <w:szCs w:val="24"/>
          <w:rtl/>
          <w:lang w:bidi="ar-DZ"/>
        </w:rPr>
      </w:pPr>
      <w:r w:rsidRPr="008E7D7D">
        <w:rPr>
          <w:rFonts w:ascii="Traditional Arabic" w:hAnsi="Traditional Arabic" w:cs="Traditional Arabic"/>
          <w:sz w:val="24"/>
          <w:szCs w:val="24"/>
          <w:lang w:bidi="ar-DZ"/>
        </w:rPr>
        <w:footnoteRef/>
      </w:r>
      <w:r w:rsidRPr="008E7D7D">
        <w:rPr>
          <w:rFonts w:ascii="Traditional Arabic" w:hAnsi="Traditional Arabic" w:cs="Traditional Arabic"/>
          <w:sz w:val="24"/>
          <w:szCs w:val="24"/>
          <w:lang w:bidi="ar-DZ"/>
        </w:rPr>
        <w:t xml:space="preserve"> </w:t>
      </w:r>
      <w:r w:rsidRPr="008E7D7D">
        <w:rPr>
          <w:rFonts w:ascii="Traditional Arabic" w:hAnsi="Traditional Arabic" w:cs="Traditional Arabic" w:hint="cs"/>
          <w:sz w:val="24"/>
          <w:szCs w:val="24"/>
          <w:rtl/>
          <w:lang w:bidi="ar-DZ"/>
        </w:rPr>
        <w:t xml:space="preserve">  </w:t>
      </w:r>
      <w:r w:rsidRPr="008E7D7D">
        <w:rPr>
          <w:rFonts w:ascii="Traditional Arabic" w:hAnsi="Traditional Arabic" w:cs="Traditional Arabic" w:hint="eastAsia"/>
          <w:sz w:val="24"/>
          <w:szCs w:val="24"/>
          <w:rtl/>
          <w:lang w:bidi="ar-DZ"/>
        </w:rPr>
        <w:t>الصراع</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الحضاري</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بين</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الشرق</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والغرب</w:t>
      </w:r>
      <w:r w:rsidRPr="008E7D7D">
        <w:rPr>
          <w:rFonts w:ascii="Traditional Arabic" w:hAnsi="Traditional Arabic" w:cs="Traditional Arabic" w:hint="cs"/>
          <w:sz w:val="24"/>
          <w:szCs w:val="24"/>
          <w:rtl/>
          <w:lang w:bidi="ar-DZ"/>
        </w:rPr>
        <w:t xml:space="preserve">، </w:t>
      </w:r>
      <w:r w:rsidRPr="008E7D7D">
        <w:rPr>
          <w:rFonts w:ascii="Traditional Arabic" w:hAnsi="Traditional Arabic" w:cs="Traditional Arabic"/>
          <w:sz w:val="24"/>
          <w:szCs w:val="24"/>
          <w:rtl/>
          <w:lang w:bidi="ar-DZ"/>
        </w:rPr>
        <w:t>المجلد7</w:t>
      </w:r>
      <w:r w:rsidRPr="008E7D7D">
        <w:rPr>
          <w:rFonts w:ascii="Traditional Arabic" w:hAnsi="Traditional Arabic" w:cs="Traditional Arabic" w:hint="cs"/>
          <w:sz w:val="24"/>
          <w:szCs w:val="24"/>
          <w:rtl/>
          <w:lang w:bidi="ar-DZ"/>
        </w:rPr>
        <w:t xml:space="preserve">، </w:t>
      </w:r>
      <w:r w:rsidRPr="008E7D7D">
        <w:rPr>
          <w:rFonts w:ascii="Traditional Arabic" w:hAnsi="Traditional Arabic" w:cs="Traditional Arabic"/>
          <w:sz w:val="24"/>
          <w:szCs w:val="24"/>
          <w:rtl/>
          <w:lang w:bidi="ar-DZ"/>
        </w:rPr>
        <w:t>العدد1</w:t>
      </w:r>
      <w:r w:rsidRPr="008E7D7D">
        <w:rPr>
          <w:rFonts w:ascii="Traditional Arabic" w:hAnsi="Traditional Arabic" w:cs="Traditional Arabic" w:hint="cs"/>
          <w:sz w:val="24"/>
          <w:szCs w:val="24"/>
          <w:rtl/>
          <w:lang w:bidi="ar-DZ"/>
        </w:rPr>
        <w:t xml:space="preserve">، </w:t>
      </w:r>
      <w:r w:rsidRPr="008E7D7D">
        <w:rPr>
          <w:rFonts w:ascii="Traditional Arabic" w:hAnsi="Traditional Arabic" w:cs="Traditional Arabic"/>
          <w:sz w:val="24"/>
          <w:szCs w:val="24"/>
          <w:rtl/>
          <w:lang w:bidi="ar-DZ"/>
        </w:rPr>
        <w:t>مجلة اللغة الوظيفية</w:t>
      </w:r>
      <w:r w:rsidRPr="008E7D7D">
        <w:rPr>
          <w:rFonts w:ascii="Traditional Arabic" w:hAnsi="Traditional Arabic" w:cs="Traditional Arabic" w:hint="cs"/>
          <w:sz w:val="24"/>
          <w:szCs w:val="24"/>
          <w:rtl/>
          <w:lang w:bidi="ar-DZ"/>
        </w:rPr>
        <w:t>، ص</w:t>
      </w:r>
      <w:r w:rsidRPr="008E7D7D">
        <w:rPr>
          <w:rFonts w:ascii="Traditional Arabic" w:hAnsi="Traditional Arabic" w:cs="Traditional Arabic"/>
          <w:sz w:val="24"/>
          <w:szCs w:val="24"/>
          <w:lang w:bidi="ar-DZ"/>
        </w:rPr>
        <w:t>140</w:t>
      </w:r>
    </w:p>
  </w:footnote>
  <w:footnote w:id="160">
    <w:p w:rsidR="00DC1763" w:rsidRPr="008E7D7D" w:rsidRDefault="00DC1763" w:rsidP="002A15CB">
      <w:pPr>
        <w:pStyle w:val="Notedebasdepage"/>
        <w:bidi/>
        <w:spacing w:line="276" w:lineRule="auto"/>
        <w:jc w:val="both"/>
        <w:rPr>
          <w:rFonts w:ascii="Traditional Arabic" w:hAnsi="Traditional Arabic" w:cs="Traditional Arabic"/>
          <w:sz w:val="24"/>
          <w:szCs w:val="24"/>
          <w:rtl/>
          <w:lang w:bidi="ar-DZ"/>
        </w:rPr>
      </w:pPr>
      <w:r w:rsidRPr="008E7D7D">
        <w:rPr>
          <w:rFonts w:ascii="Traditional Arabic" w:hAnsi="Traditional Arabic" w:cs="Traditional Arabic"/>
          <w:sz w:val="24"/>
          <w:szCs w:val="24"/>
          <w:lang w:bidi="ar-DZ"/>
        </w:rPr>
        <w:footnoteRef/>
      </w:r>
      <w:r w:rsidRPr="008E7D7D">
        <w:rPr>
          <w:rFonts w:ascii="Traditional Arabic" w:hAnsi="Traditional Arabic" w:cs="Traditional Arabic"/>
          <w:sz w:val="24"/>
          <w:szCs w:val="24"/>
          <w:lang w:bidi="ar-DZ"/>
        </w:rPr>
        <w:t xml:space="preserve"> </w:t>
      </w:r>
      <w:r w:rsidRPr="008E7D7D">
        <w:rPr>
          <w:rFonts w:ascii="Traditional Arabic" w:hAnsi="Traditional Arabic" w:cs="Traditional Arabic" w:hint="cs"/>
          <w:sz w:val="24"/>
          <w:szCs w:val="24"/>
          <w:rtl/>
          <w:lang w:bidi="ar-DZ"/>
        </w:rPr>
        <w:t xml:space="preserve"> مراد مزعاش، </w:t>
      </w:r>
      <w:r w:rsidRPr="008E7D7D">
        <w:rPr>
          <w:rFonts w:ascii="Traditional Arabic" w:hAnsi="Traditional Arabic" w:cs="Traditional Arabic" w:hint="eastAsia"/>
          <w:sz w:val="24"/>
          <w:szCs w:val="24"/>
          <w:rtl/>
          <w:lang w:bidi="ar-DZ"/>
        </w:rPr>
        <w:t>تجليات</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الصراع</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الحضاري</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cs"/>
          <w:sz w:val="24"/>
          <w:szCs w:val="24"/>
          <w:rtl/>
          <w:lang w:bidi="ar-DZ"/>
        </w:rPr>
        <w:t>في موسم الهجرة إلى الشمال للروائي طيب صالح، مجلة إشكالات، المركز الجامعي تمنغاست، الجزائر، السنة الثانية، العدد 01، ديسمبر 2012، ص</w:t>
      </w:r>
      <w:r w:rsidRPr="008E7D7D">
        <w:rPr>
          <w:rFonts w:ascii="Traditional Arabic" w:hAnsi="Traditional Arabic" w:cs="Traditional Arabic"/>
          <w:sz w:val="24"/>
          <w:szCs w:val="24"/>
          <w:rtl/>
          <w:lang w:bidi="ar-DZ"/>
        </w:rPr>
        <w:t xml:space="preserve"> 2</w:t>
      </w:r>
      <w:r w:rsidRPr="008E7D7D">
        <w:rPr>
          <w:rFonts w:ascii="Traditional Arabic" w:hAnsi="Traditional Arabic" w:cs="Traditional Arabic" w:hint="cs"/>
          <w:sz w:val="24"/>
          <w:szCs w:val="24"/>
          <w:rtl/>
          <w:lang w:bidi="ar-DZ"/>
        </w:rPr>
        <w:t>.</w:t>
      </w:r>
    </w:p>
  </w:footnote>
  <w:footnote w:id="161">
    <w:p w:rsidR="00DC1763" w:rsidRPr="008E7D7D" w:rsidRDefault="00DC1763" w:rsidP="002A15CB">
      <w:pPr>
        <w:pStyle w:val="Notedebasdepage"/>
        <w:bidi/>
        <w:spacing w:line="276" w:lineRule="auto"/>
        <w:jc w:val="both"/>
        <w:rPr>
          <w:rFonts w:ascii="Traditional Arabic" w:hAnsi="Traditional Arabic" w:cs="Traditional Arabic"/>
          <w:sz w:val="24"/>
          <w:szCs w:val="24"/>
          <w:rtl/>
          <w:lang w:bidi="ar-DZ"/>
        </w:rPr>
      </w:pPr>
      <w:r w:rsidRPr="008E7D7D">
        <w:rPr>
          <w:rFonts w:ascii="Traditional Arabic" w:hAnsi="Traditional Arabic" w:cs="Traditional Arabic"/>
          <w:sz w:val="24"/>
          <w:szCs w:val="24"/>
          <w:lang w:bidi="ar-DZ"/>
        </w:rPr>
        <w:footnoteRef/>
      </w:r>
      <w:r w:rsidRPr="008E7D7D">
        <w:rPr>
          <w:rFonts w:ascii="Traditional Arabic" w:hAnsi="Traditional Arabic" w:cs="Traditional Arabic"/>
          <w:sz w:val="24"/>
          <w:szCs w:val="24"/>
          <w:lang w:bidi="ar-DZ"/>
        </w:rPr>
        <w:t xml:space="preserve"> </w:t>
      </w:r>
      <w:r w:rsidRPr="008E7D7D">
        <w:rPr>
          <w:rFonts w:ascii="Traditional Arabic" w:hAnsi="Traditional Arabic" w:cs="Traditional Arabic" w:hint="cs"/>
          <w:sz w:val="24"/>
          <w:szCs w:val="24"/>
          <w:rtl/>
          <w:lang w:bidi="ar-DZ"/>
        </w:rPr>
        <w:t xml:space="preserve"> قارة مصطفى نورالدين، </w:t>
      </w:r>
      <w:r w:rsidRPr="008E7D7D">
        <w:rPr>
          <w:rFonts w:ascii="Traditional Arabic" w:hAnsi="Traditional Arabic" w:cs="Traditional Arabic" w:hint="eastAsia"/>
          <w:sz w:val="24"/>
          <w:szCs w:val="24"/>
          <w:rtl/>
          <w:lang w:bidi="ar-DZ"/>
        </w:rPr>
        <w:t>انشطار</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الذات</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وأزمة</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الوعي</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في</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رواية</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موسم</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الهجرة</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إلى</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الشمال</w:t>
      </w:r>
      <w:r w:rsidRPr="008E7D7D">
        <w:rPr>
          <w:rFonts w:ascii="Traditional Arabic" w:hAnsi="Traditional Arabic" w:cs="Traditional Arabic" w:hint="cs"/>
          <w:sz w:val="24"/>
          <w:szCs w:val="24"/>
          <w:rtl/>
          <w:lang w:bidi="ar-DZ"/>
        </w:rPr>
        <w:t xml:space="preserve"> ، مجلة الباحث، مخبر اللغة العربية و آدابها، الأغواط،</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cs"/>
          <w:sz w:val="24"/>
          <w:szCs w:val="24"/>
          <w:rtl/>
          <w:lang w:bidi="ar-DZ"/>
        </w:rPr>
        <w:t>132.</w:t>
      </w:r>
    </w:p>
  </w:footnote>
  <w:footnote w:id="162">
    <w:p w:rsidR="00DC1763" w:rsidRPr="00C2194E" w:rsidRDefault="00DC1763" w:rsidP="002A15CB">
      <w:pPr>
        <w:pStyle w:val="Notedebasdepage"/>
        <w:bidi/>
        <w:spacing w:line="276" w:lineRule="auto"/>
        <w:jc w:val="both"/>
        <w:rPr>
          <w:rFonts w:ascii="Traditional Arabic" w:hAnsi="Traditional Arabic" w:cs="Traditional Arabic"/>
          <w:sz w:val="28"/>
          <w:szCs w:val="28"/>
          <w:rtl/>
          <w:lang w:val="en-US" w:bidi="ar-DZ"/>
        </w:rPr>
      </w:pPr>
      <w:r w:rsidRPr="00C2194E">
        <w:rPr>
          <w:rFonts w:ascii="Traditional Arabic" w:hAnsi="Traditional Arabic" w:cs="Traditional Arabic"/>
          <w:sz w:val="28"/>
          <w:szCs w:val="28"/>
          <w:rtl/>
          <w:lang w:val="en-US" w:bidi="ar-DZ"/>
        </w:rPr>
        <w:t>(</w:t>
      </w:r>
      <w:r w:rsidRPr="00C2194E">
        <w:rPr>
          <w:rFonts w:ascii="Traditional Arabic" w:hAnsi="Traditional Arabic" w:cs="Traditional Arabic"/>
          <w:sz w:val="28"/>
          <w:szCs w:val="28"/>
          <w:rtl/>
          <w:lang w:val="en-US" w:bidi="ar-DZ"/>
        </w:rPr>
        <w:footnoteRef/>
      </w:r>
      <w:r w:rsidRPr="00C2194E">
        <w:rPr>
          <w:rFonts w:ascii="Traditional Arabic" w:hAnsi="Traditional Arabic" w:cs="Traditional Arabic"/>
          <w:sz w:val="28"/>
          <w:szCs w:val="28"/>
          <w:rtl/>
          <w:lang w:val="en-US" w:bidi="ar-DZ"/>
        </w:rPr>
        <w:t>)</w:t>
      </w:r>
      <w:r w:rsidRPr="00C2194E">
        <w:rPr>
          <w:rFonts w:ascii="Traditional Arabic" w:hAnsi="Traditional Arabic" w:cs="Traditional Arabic"/>
          <w:sz w:val="28"/>
          <w:szCs w:val="28"/>
          <w:lang w:val="en-US" w:bidi="ar-DZ"/>
        </w:rPr>
        <w:t xml:space="preserve"> </w:t>
      </w:r>
      <w:r w:rsidRPr="00C2194E">
        <w:rPr>
          <w:rFonts w:ascii="Traditional Arabic" w:hAnsi="Traditional Arabic" w:cs="Traditional Arabic" w:hint="cs"/>
          <w:sz w:val="28"/>
          <w:szCs w:val="28"/>
          <w:rtl/>
          <w:lang w:val="en-US" w:bidi="ar-DZ"/>
        </w:rPr>
        <w:t xml:space="preserve"> </w:t>
      </w:r>
      <w:r w:rsidRPr="00C2194E">
        <w:rPr>
          <w:rFonts w:ascii="Traditional Arabic" w:hAnsi="Traditional Arabic" w:cs="Traditional Arabic"/>
          <w:sz w:val="28"/>
          <w:szCs w:val="28"/>
          <w:rtl/>
          <w:lang w:val="en-US" w:bidi="ar-DZ"/>
        </w:rPr>
        <w:t>الصديق أحمد الحاج</w:t>
      </w:r>
      <w:r w:rsidRPr="00C2194E">
        <w:rPr>
          <w:rFonts w:ascii="Traditional Arabic" w:hAnsi="Traditional Arabic" w:cs="Traditional Arabic" w:hint="cs"/>
          <w:sz w:val="28"/>
          <w:szCs w:val="28"/>
          <w:rtl/>
          <w:lang w:val="en-US" w:bidi="ar-DZ"/>
        </w:rPr>
        <w:t>:</w:t>
      </w:r>
      <w:r w:rsidRPr="00C2194E">
        <w:rPr>
          <w:rFonts w:ascii="Traditional Arabic" w:hAnsi="Traditional Arabic" w:cs="Traditional Arabic"/>
          <w:sz w:val="28"/>
          <w:szCs w:val="28"/>
          <w:rtl/>
          <w:lang w:val="en-US" w:bidi="ar-DZ"/>
        </w:rPr>
        <w:t xml:space="preserve"> رواية كامراد رفيق الحيف والضياع</w:t>
      </w:r>
      <w:r w:rsidRPr="00C2194E">
        <w:rPr>
          <w:rFonts w:ascii="Traditional Arabic" w:hAnsi="Traditional Arabic" w:cs="Traditional Arabic" w:hint="cs"/>
          <w:sz w:val="28"/>
          <w:szCs w:val="28"/>
          <w:rtl/>
          <w:lang w:val="en-US" w:bidi="ar-DZ"/>
        </w:rPr>
        <w:t>، مرجع سابق، ص 8.</w:t>
      </w:r>
    </w:p>
  </w:footnote>
  <w:footnote w:id="163">
    <w:p w:rsidR="00DC1763" w:rsidRPr="00C2194E" w:rsidRDefault="00DC1763" w:rsidP="002A15CB">
      <w:pPr>
        <w:pStyle w:val="Notedebasdepage"/>
        <w:bidi/>
        <w:jc w:val="both"/>
        <w:rPr>
          <w:rFonts w:ascii="Traditional Arabic" w:hAnsi="Traditional Arabic" w:cs="Traditional Arabic"/>
          <w:sz w:val="28"/>
          <w:szCs w:val="28"/>
          <w:rtl/>
          <w:lang w:val="en-US" w:bidi="ar-DZ"/>
        </w:rPr>
      </w:pPr>
      <w:r w:rsidRPr="00C2194E">
        <w:rPr>
          <w:rFonts w:ascii="Traditional Arabic" w:hAnsi="Traditional Arabic" w:cs="Traditional Arabic"/>
          <w:sz w:val="28"/>
          <w:szCs w:val="28"/>
          <w:lang w:val="en-US" w:bidi="ar-DZ"/>
        </w:rPr>
        <w:footnoteRef/>
      </w:r>
      <w:r w:rsidRPr="00C2194E">
        <w:rPr>
          <w:rFonts w:ascii="Traditional Arabic" w:hAnsi="Traditional Arabic" w:cs="Traditional Arabic"/>
          <w:sz w:val="28"/>
          <w:szCs w:val="28"/>
          <w:lang w:val="en-US" w:bidi="ar-DZ"/>
        </w:rPr>
        <w:t xml:space="preserve"> </w:t>
      </w:r>
      <w:r w:rsidRPr="00C2194E">
        <w:rPr>
          <w:rFonts w:ascii="Traditional Arabic" w:hAnsi="Traditional Arabic" w:cs="Traditional Arabic" w:hint="cs"/>
          <w:sz w:val="28"/>
          <w:szCs w:val="28"/>
          <w:rtl/>
          <w:lang w:val="en-US" w:bidi="ar-DZ"/>
        </w:rPr>
        <w:t xml:space="preserve"> </w:t>
      </w:r>
      <w:r w:rsidRPr="00C2194E">
        <w:rPr>
          <w:rFonts w:ascii="Traditional Arabic" w:hAnsi="Traditional Arabic" w:cs="Traditional Arabic"/>
          <w:sz w:val="28"/>
          <w:szCs w:val="28"/>
          <w:rtl/>
          <w:lang w:val="en-US" w:bidi="ar-DZ"/>
        </w:rPr>
        <w:t>الصديق أحمد الحاج</w:t>
      </w:r>
      <w:r w:rsidRPr="00C2194E">
        <w:rPr>
          <w:rFonts w:ascii="Traditional Arabic" w:hAnsi="Traditional Arabic" w:cs="Traditional Arabic" w:hint="cs"/>
          <w:sz w:val="28"/>
          <w:szCs w:val="28"/>
          <w:rtl/>
          <w:lang w:val="en-US" w:bidi="ar-DZ"/>
        </w:rPr>
        <w:t>:</w:t>
      </w:r>
      <w:r w:rsidRPr="00C2194E">
        <w:rPr>
          <w:rFonts w:ascii="Traditional Arabic" w:hAnsi="Traditional Arabic" w:cs="Traditional Arabic"/>
          <w:sz w:val="28"/>
          <w:szCs w:val="28"/>
          <w:rtl/>
          <w:lang w:val="en-US" w:bidi="ar-DZ"/>
        </w:rPr>
        <w:t xml:space="preserve"> رواية كام</w:t>
      </w:r>
      <w:r w:rsidRPr="00C2194E">
        <w:rPr>
          <w:rFonts w:ascii="Traditional Arabic" w:hAnsi="Traditional Arabic" w:cs="Traditional Arabic" w:hint="cs"/>
          <w:sz w:val="28"/>
          <w:szCs w:val="28"/>
          <w:rtl/>
          <w:lang w:val="en-US" w:bidi="ar-DZ"/>
        </w:rPr>
        <w:t>ا</w:t>
      </w:r>
      <w:r w:rsidRPr="00C2194E">
        <w:rPr>
          <w:rFonts w:ascii="Traditional Arabic" w:hAnsi="Traditional Arabic" w:cs="Traditional Arabic"/>
          <w:sz w:val="28"/>
          <w:szCs w:val="28"/>
          <w:rtl/>
          <w:lang w:val="en-US" w:bidi="ar-DZ"/>
        </w:rPr>
        <w:t>راد رفيق الحيف والضياع</w:t>
      </w:r>
      <w:r w:rsidRPr="00C2194E">
        <w:rPr>
          <w:rFonts w:ascii="Traditional Arabic" w:hAnsi="Traditional Arabic" w:cs="Traditional Arabic" w:hint="cs"/>
          <w:sz w:val="28"/>
          <w:szCs w:val="28"/>
          <w:rtl/>
          <w:lang w:val="en-US" w:bidi="ar-DZ"/>
        </w:rPr>
        <w:t>، مرجع سابق،</w:t>
      </w:r>
      <w:r w:rsidRPr="00C2194E">
        <w:rPr>
          <w:rFonts w:ascii="Traditional Arabic" w:hAnsi="Traditional Arabic" w:cs="Traditional Arabic"/>
          <w:sz w:val="28"/>
          <w:szCs w:val="28"/>
          <w:rtl/>
          <w:lang w:val="en-US" w:bidi="ar-DZ"/>
        </w:rPr>
        <w:t xml:space="preserve"> ص 145</w:t>
      </w:r>
      <w:r w:rsidRPr="00C2194E">
        <w:rPr>
          <w:rFonts w:ascii="Traditional Arabic" w:hAnsi="Traditional Arabic" w:cs="Traditional Arabic" w:hint="cs"/>
          <w:sz w:val="28"/>
          <w:szCs w:val="28"/>
          <w:rtl/>
          <w:lang w:val="en-US" w:bidi="ar-DZ"/>
        </w:rPr>
        <w:t>.</w:t>
      </w:r>
    </w:p>
  </w:footnote>
  <w:footnote w:id="164">
    <w:p w:rsidR="00DC1763" w:rsidRPr="00C57DB9" w:rsidRDefault="00DC1763" w:rsidP="002A15CB">
      <w:pPr>
        <w:pStyle w:val="Notedebasdepage"/>
        <w:bidi/>
        <w:jc w:val="both"/>
        <w:rPr>
          <w:rFonts w:ascii="Traditional Arabic" w:hAnsi="Traditional Arabic" w:cs="Traditional Arabic"/>
          <w:sz w:val="24"/>
          <w:szCs w:val="24"/>
          <w:rtl/>
          <w:lang w:val="en-US" w:bidi="ar-DZ"/>
        </w:rPr>
      </w:pPr>
      <w:r w:rsidRPr="00C2194E">
        <w:rPr>
          <w:rFonts w:ascii="Traditional Arabic" w:hAnsi="Traditional Arabic" w:cs="Traditional Arabic"/>
          <w:sz w:val="28"/>
          <w:szCs w:val="28"/>
          <w:lang w:val="en-US" w:bidi="ar-DZ"/>
        </w:rPr>
        <w:footnoteRef/>
      </w:r>
      <w:r w:rsidRPr="00C2194E">
        <w:rPr>
          <w:rFonts w:ascii="Traditional Arabic" w:hAnsi="Traditional Arabic" w:cs="Traditional Arabic"/>
          <w:sz w:val="28"/>
          <w:szCs w:val="28"/>
          <w:lang w:val="en-US" w:bidi="ar-DZ"/>
        </w:rPr>
        <w:t xml:space="preserve"> </w:t>
      </w:r>
      <w:r w:rsidRPr="00C2194E">
        <w:rPr>
          <w:rFonts w:ascii="Traditional Arabic" w:hAnsi="Traditional Arabic" w:cs="Traditional Arabic" w:hint="cs"/>
          <w:sz w:val="28"/>
          <w:szCs w:val="28"/>
          <w:rtl/>
          <w:lang w:val="en-US" w:bidi="ar-DZ"/>
        </w:rPr>
        <w:t xml:space="preserve"> </w:t>
      </w:r>
      <w:r w:rsidRPr="00C2194E">
        <w:rPr>
          <w:rFonts w:ascii="Traditional Arabic" w:hAnsi="Traditional Arabic" w:cs="Traditional Arabic"/>
          <w:sz w:val="28"/>
          <w:szCs w:val="28"/>
          <w:rtl/>
          <w:lang w:val="en-US" w:bidi="ar-DZ"/>
        </w:rPr>
        <w:t>الصديق أحمد الحاج</w:t>
      </w:r>
      <w:r w:rsidRPr="00C2194E">
        <w:rPr>
          <w:rFonts w:ascii="Traditional Arabic" w:hAnsi="Traditional Arabic" w:cs="Traditional Arabic" w:hint="cs"/>
          <w:sz w:val="28"/>
          <w:szCs w:val="28"/>
          <w:rtl/>
          <w:lang w:val="en-US" w:bidi="ar-DZ"/>
        </w:rPr>
        <w:t>:</w:t>
      </w:r>
      <w:r w:rsidRPr="00C2194E">
        <w:rPr>
          <w:rFonts w:ascii="Traditional Arabic" w:hAnsi="Traditional Arabic" w:cs="Traditional Arabic"/>
          <w:sz w:val="28"/>
          <w:szCs w:val="28"/>
          <w:rtl/>
          <w:lang w:val="en-US" w:bidi="ar-DZ"/>
        </w:rPr>
        <w:t xml:space="preserve"> رواية كام</w:t>
      </w:r>
      <w:r w:rsidRPr="00C2194E">
        <w:rPr>
          <w:rFonts w:ascii="Traditional Arabic" w:hAnsi="Traditional Arabic" w:cs="Traditional Arabic" w:hint="cs"/>
          <w:sz w:val="28"/>
          <w:szCs w:val="28"/>
          <w:rtl/>
          <w:lang w:val="en-US" w:bidi="ar-DZ"/>
        </w:rPr>
        <w:t>ا</w:t>
      </w:r>
      <w:r w:rsidRPr="00C2194E">
        <w:rPr>
          <w:rFonts w:ascii="Traditional Arabic" w:hAnsi="Traditional Arabic" w:cs="Traditional Arabic"/>
          <w:sz w:val="28"/>
          <w:szCs w:val="28"/>
          <w:rtl/>
          <w:lang w:val="en-US" w:bidi="ar-DZ"/>
        </w:rPr>
        <w:t>راد رفيق الحيف والضياع</w:t>
      </w:r>
      <w:r w:rsidRPr="00C2194E">
        <w:rPr>
          <w:rFonts w:ascii="Traditional Arabic" w:hAnsi="Traditional Arabic" w:cs="Traditional Arabic" w:hint="cs"/>
          <w:sz w:val="28"/>
          <w:szCs w:val="28"/>
          <w:rtl/>
          <w:lang w:val="en-US" w:bidi="ar-DZ"/>
        </w:rPr>
        <w:t>،</w:t>
      </w:r>
      <w:r w:rsidRPr="0050241F">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م ن</w:t>
      </w:r>
      <w:r w:rsidRPr="00C2194E">
        <w:rPr>
          <w:rFonts w:ascii="Traditional Arabic" w:hAnsi="Traditional Arabic" w:cs="Traditional Arabic" w:hint="cs"/>
          <w:sz w:val="28"/>
          <w:szCs w:val="28"/>
          <w:rtl/>
          <w:lang w:val="en-US" w:bidi="ar-DZ"/>
        </w:rPr>
        <w:t xml:space="preserve"> ، </w:t>
      </w:r>
      <w:r w:rsidRPr="00C2194E">
        <w:rPr>
          <w:rFonts w:ascii="Traditional Arabic" w:hAnsi="Traditional Arabic" w:cs="Traditional Arabic"/>
          <w:sz w:val="28"/>
          <w:szCs w:val="28"/>
          <w:rtl/>
          <w:lang w:val="en-US" w:bidi="ar-DZ"/>
        </w:rPr>
        <w:t>ص 268</w:t>
      </w:r>
      <w:r w:rsidRPr="00C2194E">
        <w:rPr>
          <w:rFonts w:ascii="Traditional Arabic" w:hAnsi="Traditional Arabic" w:cs="Traditional Arabic" w:hint="cs"/>
          <w:sz w:val="28"/>
          <w:szCs w:val="28"/>
          <w:rtl/>
          <w:lang w:val="en-US" w:bidi="ar-DZ"/>
        </w:rPr>
        <w:t>.</w:t>
      </w:r>
    </w:p>
  </w:footnote>
  <w:footnote w:id="165">
    <w:p w:rsidR="00DC1763" w:rsidRPr="00C2194E" w:rsidRDefault="00DC1763" w:rsidP="002A15CB">
      <w:pPr>
        <w:pStyle w:val="Notedebasdepage"/>
        <w:bidi/>
        <w:jc w:val="both"/>
        <w:rPr>
          <w:rFonts w:ascii="Traditional Arabic" w:hAnsi="Traditional Arabic" w:cs="Traditional Arabic"/>
          <w:sz w:val="28"/>
          <w:szCs w:val="28"/>
          <w:rtl/>
          <w:lang w:bidi="ar-DZ"/>
        </w:rPr>
      </w:pPr>
      <w:r w:rsidRPr="00C2194E">
        <w:rPr>
          <w:rFonts w:ascii="Traditional Arabic" w:hAnsi="Traditional Arabic" w:cs="Traditional Arabic"/>
          <w:sz w:val="28"/>
          <w:szCs w:val="28"/>
          <w:lang w:val="en-US" w:bidi="ar-DZ"/>
        </w:rPr>
        <w:footnoteRef/>
      </w:r>
      <w:r w:rsidRPr="00C2194E">
        <w:rPr>
          <w:rFonts w:ascii="Traditional Arabic" w:hAnsi="Traditional Arabic" w:cs="Traditional Arabic"/>
          <w:sz w:val="28"/>
          <w:szCs w:val="28"/>
          <w:lang w:val="en-US" w:bidi="ar-DZ"/>
        </w:rPr>
        <w:t xml:space="preserve"> </w:t>
      </w:r>
      <w:r w:rsidRPr="00C2194E">
        <w:rPr>
          <w:rFonts w:ascii="Traditional Arabic" w:hAnsi="Traditional Arabic" w:cs="Traditional Arabic" w:hint="cs"/>
          <w:sz w:val="28"/>
          <w:szCs w:val="28"/>
          <w:rtl/>
          <w:lang w:val="en-US" w:bidi="ar-DZ"/>
        </w:rPr>
        <w:t xml:space="preserve"> </w:t>
      </w:r>
      <w:r w:rsidRPr="00C2194E">
        <w:rPr>
          <w:rFonts w:ascii="Traditional Arabic" w:hAnsi="Traditional Arabic" w:cs="Traditional Arabic"/>
          <w:sz w:val="28"/>
          <w:szCs w:val="28"/>
          <w:rtl/>
          <w:lang w:val="en-US" w:bidi="ar-DZ"/>
        </w:rPr>
        <w:t>الصديق أحمد الحاج</w:t>
      </w:r>
      <w:r w:rsidRPr="00C2194E">
        <w:rPr>
          <w:rFonts w:ascii="Traditional Arabic" w:hAnsi="Traditional Arabic" w:cs="Traditional Arabic" w:hint="cs"/>
          <w:sz w:val="28"/>
          <w:szCs w:val="28"/>
          <w:rtl/>
          <w:lang w:val="en-US" w:bidi="ar-DZ"/>
        </w:rPr>
        <w:t>:</w:t>
      </w:r>
      <w:r w:rsidRPr="00C2194E">
        <w:rPr>
          <w:rFonts w:ascii="Traditional Arabic" w:hAnsi="Traditional Arabic" w:cs="Traditional Arabic"/>
          <w:sz w:val="28"/>
          <w:szCs w:val="28"/>
          <w:rtl/>
          <w:lang w:val="en-US" w:bidi="ar-DZ"/>
        </w:rPr>
        <w:t xml:space="preserve"> رواية كام</w:t>
      </w:r>
      <w:r w:rsidRPr="00C2194E">
        <w:rPr>
          <w:rFonts w:ascii="Traditional Arabic" w:hAnsi="Traditional Arabic" w:cs="Traditional Arabic" w:hint="cs"/>
          <w:sz w:val="28"/>
          <w:szCs w:val="28"/>
          <w:rtl/>
          <w:lang w:val="en-US" w:bidi="ar-DZ"/>
        </w:rPr>
        <w:t>ا</w:t>
      </w:r>
      <w:r w:rsidRPr="00C2194E">
        <w:rPr>
          <w:rFonts w:ascii="Traditional Arabic" w:hAnsi="Traditional Arabic" w:cs="Traditional Arabic"/>
          <w:sz w:val="28"/>
          <w:szCs w:val="28"/>
          <w:rtl/>
          <w:lang w:val="en-US" w:bidi="ar-DZ"/>
        </w:rPr>
        <w:t>راد رفيق الحيف والضياع</w:t>
      </w:r>
      <w:r w:rsidRPr="00C2194E">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م ن</w:t>
      </w:r>
      <w:r w:rsidRPr="00C2194E">
        <w:rPr>
          <w:rFonts w:ascii="Traditional Arabic" w:hAnsi="Traditional Arabic" w:cs="Traditional Arabic"/>
          <w:sz w:val="28"/>
          <w:szCs w:val="28"/>
          <w:rtl/>
          <w:lang w:bidi="ar-DZ"/>
        </w:rPr>
        <w:t>، ص 270</w:t>
      </w:r>
      <w:r w:rsidRPr="00C2194E">
        <w:rPr>
          <w:rFonts w:ascii="Traditional Arabic" w:hAnsi="Traditional Arabic" w:cs="Traditional Arabic" w:hint="cs"/>
          <w:sz w:val="28"/>
          <w:szCs w:val="28"/>
          <w:rtl/>
          <w:lang w:bidi="ar-DZ"/>
        </w:rPr>
        <w:t>.</w:t>
      </w:r>
    </w:p>
  </w:footnote>
  <w:footnote w:id="166">
    <w:p w:rsidR="00DC1763" w:rsidRPr="000A6974" w:rsidRDefault="00DC1763" w:rsidP="002A15CB">
      <w:pPr>
        <w:pStyle w:val="NormalWeb"/>
        <w:bidi/>
        <w:spacing w:before="0" w:beforeAutospacing="0" w:afterAutospacing="0" w:line="276" w:lineRule="auto"/>
        <w:ind w:hanging="58"/>
        <w:jc w:val="both"/>
        <w:rPr>
          <w:rFonts w:ascii="Traditional Arabic" w:hAnsi="Traditional Arabic" w:cs="Traditional Arabic"/>
          <w:rtl/>
          <w:lang w:bidi="ar-DZ"/>
        </w:rPr>
      </w:pPr>
      <w:r w:rsidRPr="00C2194E">
        <w:rPr>
          <w:rFonts w:ascii="Traditional Arabic" w:hAnsi="Traditional Arabic" w:cs="Traditional Arabic"/>
          <w:sz w:val="28"/>
          <w:szCs w:val="28"/>
          <w:lang w:bidi="ar-DZ"/>
        </w:rPr>
        <w:footnoteRef/>
      </w:r>
      <w:r w:rsidRPr="00C2194E">
        <w:rPr>
          <w:rFonts w:ascii="Traditional Arabic" w:hAnsi="Traditional Arabic" w:cs="Traditional Arabic"/>
          <w:sz w:val="28"/>
          <w:szCs w:val="28"/>
          <w:lang w:bidi="ar-DZ"/>
        </w:rPr>
        <w:t xml:space="preserve"> </w:t>
      </w:r>
      <w:r w:rsidRPr="00C2194E">
        <w:rPr>
          <w:rFonts w:ascii="Traditional Arabic" w:hAnsi="Traditional Arabic" w:cs="Traditional Arabic" w:hint="cs"/>
          <w:sz w:val="28"/>
          <w:szCs w:val="28"/>
          <w:rtl/>
          <w:lang w:bidi="ar-DZ"/>
        </w:rPr>
        <w:t xml:space="preserve"> </w:t>
      </w:r>
      <w:r w:rsidRPr="00C2194E">
        <w:rPr>
          <w:rFonts w:ascii="Traditional Arabic" w:hAnsi="Traditional Arabic" w:cs="Traditional Arabic" w:hint="eastAsia"/>
          <w:sz w:val="28"/>
          <w:szCs w:val="28"/>
          <w:rtl/>
          <w:lang w:bidi="ar-DZ"/>
        </w:rPr>
        <w:t>عبدالرحيم</w:t>
      </w:r>
      <w:r w:rsidRPr="00C2194E">
        <w:rPr>
          <w:rFonts w:ascii="Traditional Arabic" w:hAnsi="Traditional Arabic" w:cs="Traditional Arabic" w:hint="cs"/>
          <w:sz w:val="28"/>
          <w:szCs w:val="28"/>
          <w:rtl/>
          <w:lang w:bidi="ar-DZ"/>
        </w:rPr>
        <w:t xml:space="preserve"> بوشاقور، حبيب بوسعادي ، الطقوس الدينية الإفريقية في رواية" كامراد رفيق الحيف والضياع ــ قراءة لسانية أنثروبولوجية ــــ، مرجع سابق، ص 446.</w:t>
      </w:r>
    </w:p>
  </w:footnote>
  <w:footnote w:id="167">
    <w:p w:rsidR="00DC1763" w:rsidRPr="00C2194E" w:rsidRDefault="00DC1763" w:rsidP="002A15CB">
      <w:pPr>
        <w:pStyle w:val="Notedebasdepage"/>
        <w:bidi/>
        <w:spacing w:line="276" w:lineRule="auto"/>
        <w:jc w:val="both"/>
        <w:rPr>
          <w:rFonts w:ascii="Traditional Arabic" w:hAnsi="Traditional Arabic" w:cs="Traditional Arabic"/>
          <w:sz w:val="28"/>
          <w:szCs w:val="28"/>
          <w:rtl/>
          <w:lang w:bidi="ar-DZ"/>
        </w:rPr>
      </w:pPr>
      <w:r w:rsidRPr="00C2194E">
        <w:rPr>
          <w:rFonts w:ascii="Traditional Arabic" w:hAnsi="Traditional Arabic" w:cs="Traditional Arabic"/>
          <w:sz w:val="28"/>
          <w:szCs w:val="28"/>
          <w:rtl/>
          <w:lang w:bidi="ar-DZ"/>
        </w:rPr>
        <w:t>(</w:t>
      </w:r>
      <w:r w:rsidRPr="00C2194E">
        <w:rPr>
          <w:rFonts w:ascii="Traditional Arabic" w:hAnsi="Traditional Arabic" w:cs="Traditional Arabic"/>
          <w:sz w:val="28"/>
          <w:szCs w:val="28"/>
          <w:rtl/>
          <w:lang w:bidi="ar-DZ"/>
        </w:rPr>
        <w:footnoteRef/>
      </w:r>
      <w:r w:rsidRPr="00C2194E">
        <w:rPr>
          <w:rFonts w:ascii="Traditional Arabic" w:hAnsi="Traditional Arabic" w:cs="Traditional Arabic"/>
          <w:sz w:val="28"/>
          <w:szCs w:val="28"/>
          <w:rtl/>
          <w:lang w:bidi="ar-DZ"/>
        </w:rPr>
        <w:t>)</w:t>
      </w:r>
      <w:r w:rsidRPr="00C2194E">
        <w:rPr>
          <w:rFonts w:ascii="Traditional Arabic" w:hAnsi="Traditional Arabic" w:cs="Traditional Arabic" w:hint="cs"/>
          <w:sz w:val="28"/>
          <w:szCs w:val="28"/>
          <w:rtl/>
          <w:lang w:bidi="ar-DZ"/>
        </w:rPr>
        <w:t xml:space="preserve"> لقمش محمد، بشلاغم يحي، </w:t>
      </w:r>
      <w:r w:rsidRPr="00C2194E">
        <w:rPr>
          <w:rFonts w:ascii="Traditional Arabic" w:hAnsi="Traditional Arabic" w:cs="Traditional Arabic" w:hint="eastAsia"/>
          <w:sz w:val="28"/>
          <w:szCs w:val="28"/>
          <w:rtl/>
          <w:lang w:bidi="ar-DZ"/>
        </w:rPr>
        <w:t>الطقوس</w:t>
      </w:r>
      <w:r w:rsidRPr="00C2194E">
        <w:rPr>
          <w:rFonts w:ascii="Traditional Arabic" w:hAnsi="Traditional Arabic" w:cs="Traditional Arabic"/>
          <w:sz w:val="28"/>
          <w:szCs w:val="28"/>
          <w:rtl/>
          <w:lang w:bidi="ar-DZ"/>
        </w:rPr>
        <w:t xml:space="preserve"> </w:t>
      </w:r>
      <w:r w:rsidRPr="00C2194E">
        <w:rPr>
          <w:rFonts w:ascii="Traditional Arabic" w:hAnsi="Traditional Arabic" w:cs="Traditional Arabic" w:hint="eastAsia"/>
          <w:sz w:val="28"/>
          <w:szCs w:val="28"/>
          <w:rtl/>
          <w:lang w:bidi="ar-DZ"/>
        </w:rPr>
        <w:t>الدينية</w:t>
      </w:r>
      <w:r w:rsidRPr="00C2194E">
        <w:rPr>
          <w:rFonts w:ascii="Traditional Arabic" w:hAnsi="Traditional Arabic" w:cs="Traditional Arabic"/>
          <w:sz w:val="28"/>
          <w:szCs w:val="28"/>
          <w:rtl/>
          <w:lang w:bidi="ar-DZ"/>
        </w:rPr>
        <w:t xml:space="preserve"> </w:t>
      </w:r>
      <w:r w:rsidRPr="00C2194E">
        <w:rPr>
          <w:rFonts w:ascii="Traditional Arabic" w:hAnsi="Traditional Arabic" w:cs="Traditional Arabic" w:hint="eastAsia"/>
          <w:sz w:val="28"/>
          <w:szCs w:val="28"/>
          <w:rtl/>
          <w:lang w:bidi="ar-DZ"/>
        </w:rPr>
        <w:t>وعلاقتها</w:t>
      </w:r>
      <w:r w:rsidRPr="00C2194E">
        <w:rPr>
          <w:rFonts w:ascii="Traditional Arabic" w:hAnsi="Traditional Arabic" w:cs="Traditional Arabic"/>
          <w:sz w:val="28"/>
          <w:szCs w:val="28"/>
          <w:rtl/>
          <w:lang w:bidi="ar-DZ"/>
        </w:rPr>
        <w:t xml:space="preserve"> </w:t>
      </w:r>
      <w:r w:rsidRPr="00C2194E">
        <w:rPr>
          <w:rFonts w:ascii="Traditional Arabic" w:hAnsi="Traditional Arabic" w:cs="Traditional Arabic" w:hint="eastAsia"/>
          <w:sz w:val="28"/>
          <w:szCs w:val="28"/>
          <w:rtl/>
          <w:lang w:bidi="ar-DZ"/>
        </w:rPr>
        <w:t>بقلق</w:t>
      </w:r>
      <w:r w:rsidRPr="00C2194E">
        <w:rPr>
          <w:rFonts w:ascii="Traditional Arabic" w:hAnsi="Traditional Arabic" w:cs="Traditional Arabic"/>
          <w:sz w:val="28"/>
          <w:szCs w:val="28"/>
          <w:rtl/>
          <w:lang w:bidi="ar-DZ"/>
        </w:rPr>
        <w:t xml:space="preserve"> </w:t>
      </w:r>
      <w:r w:rsidRPr="00C2194E">
        <w:rPr>
          <w:rFonts w:ascii="Traditional Arabic" w:hAnsi="Traditional Arabic" w:cs="Traditional Arabic" w:hint="eastAsia"/>
          <w:sz w:val="28"/>
          <w:szCs w:val="28"/>
          <w:rtl/>
          <w:lang w:bidi="ar-DZ"/>
        </w:rPr>
        <w:t>المستقبل</w:t>
      </w:r>
      <w:r w:rsidRPr="00C2194E">
        <w:rPr>
          <w:rFonts w:ascii="Traditional Arabic" w:hAnsi="Traditional Arabic" w:cs="Traditional Arabic" w:hint="cs"/>
          <w:sz w:val="28"/>
          <w:szCs w:val="28"/>
          <w:rtl/>
          <w:lang w:bidi="ar-DZ"/>
        </w:rPr>
        <w:t xml:space="preserve">، مجلة أنثربولوجية الأديان ، جامعة تلمسان، الجزائر، مجلد 16، العدد02، 15/06/2020 ، ص </w:t>
      </w:r>
      <w:r w:rsidRPr="00C2194E">
        <w:rPr>
          <w:rFonts w:ascii="Traditional Arabic" w:hAnsi="Traditional Arabic" w:cs="Traditional Arabic"/>
          <w:sz w:val="28"/>
          <w:szCs w:val="28"/>
          <w:lang w:bidi="ar-DZ"/>
        </w:rPr>
        <w:t>428</w:t>
      </w:r>
      <w:r w:rsidRPr="00C2194E">
        <w:rPr>
          <w:rFonts w:ascii="Traditional Arabic" w:hAnsi="Traditional Arabic" w:cs="Traditional Arabic" w:hint="cs"/>
          <w:sz w:val="28"/>
          <w:szCs w:val="28"/>
          <w:rtl/>
          <w:lang w:bidi="ar-DZ"/>
        </w:rPr>
        <w:t>.</w:t>
      </w:r>
    </w:p>
  </w:footnote>
  <w:footnote w:id="168">
    <w:p w:rsidR="00DC1763" w:rsidRPr="00C2194E" w:rsidRDefault="00DC1763" w:rsidP="002A15CB">
      <w:pPr>
        <w:pStyle w:val="Notedebasdepage"/>
        <w:bidi/>
        <w:jc w:val="both"/>
        <w:rPr>
          <w:rFonts w:ascii="Traditional Arabic" w:hAnsi="Traditional Arabic" w:cs="Traditional Arabic"/>
          <w:sz w:val="28"/>
          <w:szCs w:val="28"/>
          <w:rtl/>
          <w:lang w:bidi="ar-DZ"/>
        </w:rPr>
      </w:pPr>
      <w:r w:rsidRPr="00C2194E">
        <w:rPr>
          <w:rFonts w:ascii="Traditional Arabic" w:hAnsi="Traditional Arabic" w:cs="Traditional Arabic"/>
          <w:sz w:val="28"/>
          <w:szCs w:val="28"/>
          <w:lang w:bidi="ar-DZ"/>
        </w:rPr>
        <w:footnoteRef/>
      </w:r>
      <w:r w:rsidRPr="00C2194E">
        <w:rPr>
          <w:rFonts w:ascii="Traditional Arabic" w:hAnsi="Traditional Arabic" w:cs="Traditional Arabic"/>
          <w:sz w:val="28"/>
          <w:szCs w:val="28"/>
          <w:lang w:bidi="ar-DZ"/>
        </w:rPr>
        <w:t xml:space="preserve"> </w:t>
      </w:r>
      <w:r w:rsidRPr="00C2194E">
        <w:rPr>
          <w:rFonts w:ascii="Traditional Arabic" w:hAnsi="Traditional Arabic" w:cs="Traditional Arabic" w:hint="cs"/>
          <w:sz w:val="28"/>
          <w:szCs w:val="28"/>
          <w:rtl/>
          <w:lang w:bidi="ar-DZ"/>
        </w:rPr>
        <w:t xml:space="preserve"> </w:t>
      </w:r>
      <w:r w:rsidRPr="00C2194E">
        <w:rPr>
          <w:rFonts w:ascii="Traditional Arabic" w:hAnsi="Traditional Arabic" w:cs="Traditional Arabic"/>
          <w:sz w:val="28"/>
          <w:szCs w:val="28"/>
          <w:rtl/>
          <w:lang w:bidi="ar-DZ"/>
        </w:rPr>
        <w:t>الصديق أحمد الحاج</w:t>
      </w:r>
      <w:r w:rsidRPr="00C2194E">
        <w:rPr>
          <w:rFonts w:ascii="Traditional Arabic" w:hAnsi="Traditional Arabic" w:cs="Traditional Arabic" w:hint="cs"/>
          <w:sz w:val="28"/>
          <w:szCs w:val="28"/>
          <w:rtl/>
          <w:lang w:bidi="ar-DZ"/>
        </w:rPr>
        <w:t>:</w:t>
      </w:r>
      <w:r w:rsidRPr="00C2194E">
        <w:rPr>
          <w:rFonts w:ascii="Traditional Arabic" w:hAnsi="Traditional Arabic" w:cs="Traditional Arabic"/>
          <w:sz w:val="28"/>
          <w:szCs w:val="28"/>
          <w:rtl/>
          <w:lang w:bidi="ar-DZ"/>
        </w:rPr>
        <w:t xml:space="preserve"> رواية كام</w:t>
      </w:r>
      <w:r w:rsidRPr="00C2194E">
        <w:rPr>
          <w:rFonts w:ascii="Traditional Arabic" w:hAnsi="Traditional Arabic" w:cs="Traditional Arabic" w:hint="cs"/>
          <w:sz w:val="28"/>
          <w:szCs w:val="28"/>
          <w:rtl/>
          <w:lang w:bidi="ar-DZ"/>
        </w:rPr>
        <w:t>ا</w:t>
      </w:r>
      <w:r w:rsidRPr="00C2194E">
        <w:rPr>
          <w:rFonts w:ascii="Traditional Arabic" w:hAnsi="Traditional Arabic" w:cs="Traditional Arabic"/>
          <w:sz w:val="28"/>
          <w:szCs w:val="28"/>
          <w:rtl/>
          <w:lang w:bidi="ar-DZ"/>
        </w:rPr>
        <w:t>راد رفيق الحيف والضياع</w:t>
      </w:r>
      <w:r w:rsidRPr="00C2194E">
        <w:rPr>
          <w:rFonts w:ascii="Traditional Arabic" w:hAnsi="Traditional Arabic" w:cs="Traditional Arabic" w:hint="cs"/>
          <w:sz w:val="28"/>
          <w:szCs w:val="28"/>
          <w:rtl/>
          <w:lang w:bidi="ar-DZ"/>
        </w:rPr>
        <w:t>، مرجع سابق</w:t>
      </w:r>
      <w:r w:rsidRPr="00C2194E">
        <w:rPr>
          <w:rFonts w:ascii="Traditional Arabic" w:hAnsi="Traditional Arabic" w:cs="Traditional Arabic"/>
          <w:sz w:val="28"/>
          <w:szCs w:val="28"/>
          <w:rtl/>
          <w:lang w:bidi="ar-DZ"/>
        </w:rPr>
        <w:t>، ص 85</w:t>
      </w:r>
      <w:r w:rsidRPr="00C2194E">
        <w:rPr>
          <w:rFonts w:ascii="Traditional Arabic" w:hAnsi="Traditional Arabic" w:cs="Traditional Arabic" w:hint="cs"/>
          <w:sz w:val="28"/>
          <w:szCs w:val="28"/>
          <w:rtl/>
          <w:lang w:bidi="ar-DZ"/>
        </w:rPr>
        <w:t>.</w:t>
      </w:r>
    </w:p>
  </w:footnote>
  <w:footnote w:id="169">
    <w:p w:rsidR="00DC1763" w:rsidRPr="000A6974" w:rsidRDefault="00DC1763" w:rsidP="002A15CB">
      <w:pPr>
        <w:pStyle w:val="Notedebasdepage"/>
        <w:bidi/>
        <w:jc w:val="both"/>
        <w:rPr>
          <w:rFonts w:ascii="Traditional Arabic" w:hAnsi="Traditional Arabic" w:cs="Traditional Arabic"/>
          <w:sz w:val="24"/>
          <w:szCs w:val="24"/>
          <w:rtl/>
          <w:lang w:bidi="ar-DZ"/>
        </w:rPr>
      </w:pPr>
      <w:r w:rsidRPr="00C2194E">
        <w:rPr>
          <w:rFonts w:ascii="Traditional Arabic" w:hAnsi="Traditional Arabic" w:cs="Traditional Arabic"/>
          <w:sz w:val="28"/>
          <w:szCs w:val="28"/>
          <w:lang w:bidi="ar-DZ"/>
        </w:rPr>
        <w:footnoteRef/>
      </w:r>
      <w:r w:rsidRPr="00C2194E">
        <w:rPr>
          <w:rFonts w:ascii="Traditional Arabic" w:hAnsi="Traditional Arabic" w:cs="Traditional Arabic"/>
          <w:sz w:val="28"/>
          <w:szCs w:val="28"/>
          <w:lang w:bidi="ar-DZ"/>
        </w:rPr>
        <w:t xml:space="preserve"> </w:t>
      </w:r>
      <w:r w:rsidRPr="00C2194E">
        <w:rPr>
          <w:rFonts w:ascii="Traditional Arabic" w:hAnsi="Traditional Arabic" w:cs="Traditional Arabic" w:hint="cs"/>
          <w:sz w:val="28"/>
          <w:szCs w:val="28"/>
          <w:rtl/>
          <w:lang w:bidi="ar-DZ"/>
        </w:rPr>
        <w:t xml:space="preserve"> </w:t>
      </w:r>
      <w:r w:rsidRPr="00C2194E">
        <w:rPr>
          <w:rFonts w:ascii="Traditional Arabic" w:hAnsi="Traditional Arabic" w:cs="Traditional Arabic" w:hint="eastAsia"/>
          <w:sz w:val="28"/>
          <w:szCs w:val="28"/>
          <w:rtl/>
          <w:lang w:bidi="ar-DZ"/>
        </w:rPr>
        <w:t>عبدالرحيم</w:t>
      </w:r>
      <w:r w:rsidRPr="00C2194E">
        <w:rPr>
          <w:rFonts w:ascii="Traditional Arabic" w:hAnsi="Traditional Arabic" w:cs="Traditional Arabic" w:hint="cs"/>
          <w:sz w:val="28"/>
          <w:szCs w:val="28"/>
          <w:rtl/>
          <w:lang w:bidi="ar-DZ"/>
        </w:rPr>
        <w:t xml:space="preserve"> بوشاقور، حبيب بوسعادي ، الطقوس الدينية الإفريقية في رواية" كامراد رفيق الحيف والضياع ــ قراءة لسانية أنثروبولوجية ــــ، مرجع سابق، ص 448</w:t>
      </w:r>
    </w:p>
  </w:footnote>
  <w:footnote w:id="170">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sidRPr="008E7D7D">
        <w:rPr>
          <w:rFonts w:ascii="Traditional Arabic" w:hAnsi="Traditional Arabic" w:cs="Traditional Arabic"/>
          <w:sz w:val="24"/>
          <w:szCs w:val="24"/>
          <w:rtl/>
          <w:lang w:bidi="ar-DZ"/>
        </w:rPr>
        <w:t>(</w:t>
      </w:r>
      <w:r w:rsidRPr="008E7D7D">
        <w:rPr>
          <w:rFonts w:ascii="Traditional Arabic" w:hAnsi="Traditional Arabic" w:cs="Traditional Arabic"/>
          <w:sz w:val="24"/>
          <w:szCs w:val="24"/>
          <w:rtl/>
          <w:lang w:bidi="ar-DZ"/>
        </w:rPr>
        <w:footnoteRef/>
      </w:r>
      <w:r w:rsidRPr="008E7D7D">
        <w:rPr>
          <w:rFonts w:ascii="Traditional Arabic" w:hAnsi="Traditional Arabic" w:cs="Traditional Arabic"/>
          <w:sz w:val="24"/>
          <w:szCs w:val="24"/>
          <w:lang w:bidi="ar-DZ"/>
        </w:rPr>
        <w:t xml:space="preserve"> </w:t>
      </w:r>
      <w:r w:rsidRPr="008E7D7D">
        <w:rPr>
          <w:rFonts w:ascii="Traditional Arabic" w:hAnsi="Traditional Arabic" w:cs="Traditional Arabic" w:hint="cs"/>
          <w:sz w:val="24"/>
          <w:szCs w:val="24"/>
          <w:rtl/>
          <w:lang w:bidi="ar-DZ"/>
        </w:rPr>
        <w:t xml:space="preserve"> </w:t>
      </w:r>
      <w:r w:rsidRPr="008E7D7D">
        <w:rPr>
          <w:rFonts w:ascii="Traditional Arabic" w:hAnsi="Traditional Arabic" w:cs="Traditional Arabic"/>
          <w:sz w:val="24"/>
          <w:szCs w:val="24"/>
          <w:rtl/>
          <w:lang w:bidi="ar-DZ"/>
        </w:rPr>
        <w:t>بن مزيان حنان</w:t>
      </w:r>
      <w:r w:rsidRPr="008E7D7D">
        <w:rPr>
          <w:rFonts w:ascii="Traditional Arabic" w:hAnsi="Traditional Arabic" w:cs="Traditional Arabic" w:hint="cs"/>
          <w:sz w:val="24"/>
          <w:szCs w:val="24"/>
          <w:rtl/>
          <w:lang w:bidi="ar-DZ"/>
        </w:rPr>
        <w:t>،</w:t>
      </w:r>
      <w:r w:rsidRPr="008E7D7D">
        <w:rPr>
          <w:rFonts w:ascii="Traditional Arabic" w:hAnsi="Traditional Arabic" w:cs="Traditional Arabic"/>
          <w:sz w:val="24"/>
          <w:szCs w:val="24"/>
          <w:rtl/>
          <w:lang w:bidi="ar-DZ"/>
        </w:rPr>
        <w:t xml:space="preserve"> مسعودي الطاهر</w:t>
      </w:r>
      <w:r w:rsidRPr="008E7D7D">
        <w:rPr>
          <w:rFonts w:ascii="Traditional Arabic" w:hAnsi="Traditional Arabic" w:cs="Traditional Arabic" w:hint="cs"/>
          <w:sz w:val="24"/>
          <w:szCs w:val="24"/>
          <w:rtl/>
          <w:lang w:bidi="ar-DZ"/>
        </w:rPr>
        <w:t xml:space="preserve">، </w:t>
      </w:r>
      <w:r w:rsidRPr="008E7D7D">
        <w:rPr>
          <w:rFonts w:ascii="Traditional Arabic" w:hAnsi="Traditional Arabic" w:cs="Traditional Arabic"/>
          <w:sz w:val="24"/>
          <w:szCs w:val="24"/>
          <w:rtl/>
          <w:lang w:bidi="ar-DZ"/>
        </w:rPr>
        <w:t>التراث الشعبي الديني ودوره في الترويج السياحي</w:t>
      </w:r>
      <w:r w:rsidRPr="008E7D7D">
        <w:rPr>
          <w:rFonts w:ascii="Traditional Arabic" w:hAnsi="Traditional Arabic" w:cs="Traditional Arabic" w:hint="cs"/>
          <w:sz w:val="24"/>
          <w:szCs w:val="24"/>
          <w:rtl/>
          <w:lang w:bidi="ar-DZ"/>
        </w:rPr>
        <w:t>، مجلة مفاهيم للدراسات الفلسفية، جامعة زيان عاشور الجلفة، الجزائر، العدد</w:t>
      </w:r>
      <w:r w:rsidRPr="00921EB4">
        <w:rPr>
          <w:rFonts w:ascii="Traditional Arabic" w:hAnsi="Traditional Arabic" w:cs="Traditional Arabic" w:hint="cs"/>
          <w:sz w:val="24"/>
          <w:szCs w:val="24"/>
          <w:rtl/>
          <w:lang w:bidi="ar-DZ"/>
        </w:rPr>
        <w:t>05</w:t>
      </w:r>
      <w:r w:rsidRPr="008E7D7D">
        <w:rPr>
          <w:rFonts w:ascii="Traditional Arabic" w:hAnsi="Traditional Arabic" w:cs="Traditional Arabic" w:hint="cs"/>
          <w:sz w:val="24"/>
          <w:szCs w:val="24"/>
          <w:rtl/>
          <w:lang w:bidi="ar-DZ"/>
        </w:rPr>
        <w:t xml:space="preserve">، مارس </w:t>
      </w:r>
      <w:r w:rsidRPr="00921EB4">
        <w:rPr>
          <w:rFonts w:ascii="Traditional Arabic" w:hAnsi="Traditional Arabic" w:cs="Traditional Arabic" w:hint="cs"/>
          <w:sz w:val="24"/>
          <w:szCs w:val="24"/>
          <w:rtl/>
          <w:lang w:bidi="ar-DZ"/>
        </w:rPr>
        <w:t>2019</w:t>
      </w:r>
      <w:r w:rsidRPr="008E7D7D">
        <w:rPr>
          <w:rFonts w:ascii="Traditional Arabic" w:hAnsi="Traditional Arabic" w:cs="Traditional Arabic" w:hint="cs"/>
          <w:sz w:val="24"/>
          <w:szCs w:val="24"/>
          <w:rtl/>
          <w:lang w:bidi="ar-DZ"/>
        </w:rPr>
        <w:t xml:space="preserve">، ص </w:t>
      </w:r>
      <w:r w:rsidRPr="00921EB4">
        <w:rPr>
          <w:rFonts w:ascii="Traditional Arabic" w:hAnsi="Traditional Arabic" w:cs="Traditional Arabic" w:hint="cs"/>
          <w:sz w:val="24"/>
          <w:szCs w:val="24"/>
          <w:rtl/>
          <w:lang w:bidi="ar-DZ"/>
        </w:rPr>
        <w:t>225</w:t>
      </w:r>
      <w:r w:rsidRPr="008E7D7D">
        <w:rPr>
          <w:rFonts w:ascii="Traditional Arabic" w:hAnsi="Traditional Arabic" w:cs="Traditional Arabic" w:hint="cs"/>
          <w:sz w:val="24"/>
          <w:szCs w:val="24"/>
          <w:rtl/>
          <w:lang w:bidi="ar-DZ"/>
        </w:rPr>
        <w:t>.</w:t>
      </w:r>
    </w:p>
  </w:footnote>
  <w:footnote w:id="171">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sidRPr="00386387">
        <w:rPr>
          <w:rFonts w:ascii="Traditional Arabic" w:hAnsi="Traditional Arabic" w:cs="Traditional Arabic" w:hint="cs"/>
          <w:sz w:val="28"/>
          <w:szCs w:val="28"/>
          <w:rtl/>
          <w:lang w:bidi="ar-DZ"/>
        </w:rPr>
        <w:t>ا</w:t>
      </w:r>
      <w:r w:rsidRPr="00386387">
        <w:rPr>
          <w:rFonts w:ascii="Traditional Arabic" w:hAnsi="Traditional Arabic" w:cs="Traditional Arabic"/>
          <w:sz w:val="28"/>
          <w:szCs w:val="28"/>
          <w:rtl/>
          <w:lang w:val="en-US" w:bidi="ar-DZ"/>
        </w:rPr>
        <w:t xml:space="preserve"> الصديق أحمد الحاج</w:t>
      </w:r>
      <w:r w:rsidRPr="00386387">
        <w:rPr>
          <w:rFonts w:ascii="Traditional Arabic" w:hAnsi="Traditional Arabic" w:cs="Traditional Arabic" w:hint="cs"/>
          <w:sz w:val="28"/>
          <w:szCs w:val="28"/>
          <w:rtl/>
          <w:lang w:val="en-US" w:bidi="ar-DZ"/>
        </w:rPr>
        <w:t>:</w:t>
      </w:r>
      <w:r w:rsidRPr="00386387">
        <w:rPr>
          <w:rFonts w:ascii="Traditional Arabic" w:hAnsi="Traditional Arabic" w:cs="Traditional Arabic"/>
          <w:sz w:val="28"/>
          <w:szCs w:val="28"/>
          <w:rtl/>
          <w:lang w:val="en-US" w:bidi="ar-DZ"/>
        </w:rPr>
        <w:t xml:space="preserve"> رواية كامراد رفيق الحيف والضياع</w:t>
      </w:r>
      <w:r w:rsidRPr="00386387">
        <w:rPr>
          <w:rFonts w:ascii="Traditional Arabic" w:hAnsi="Traditional Arabic" w:cs="Traditional Arabic" w:hint="cs"/>
          <w:sz w:val="28"/>
          <w:szCs w:val="28"/>
          <w:rtl/>
          <w:lang w:val="en-US" w:bidi="ar-DZ"/>
        </w:rPr>
        <w:t>، مرجع سابق</w:t>
      </w:r>
      <w:r w:rsidRPr="00386387">
        <w:rPr>
          <w:rFonts w:ascii="Traditional Arabic" w:hAnsi="Traditional Arabic" w:cs="Traditional Arabic" w:hint="cs"/>
          <w:sz w:val="28"/>
          <w:szCs w:val="28"/>
          <w:rtl/>
          <w:lang w:bidi="ar-DZ"/>
        </w:rPr>
        <w:t xml:space="preserve">، ص </w:t>
      </w:r>
      <w:r w:rsidRPr="00921EB4">
        <w:rPr>
          <w:rFonts w:ascii="Traditional Arabic" w:hAnsi="Traditional Arabic" w:cs="Traditional Arabic" w:hint="cs"/>
          <w:sz w:val="24"/>
          <w:szCs w:val="24"/>
          <w:rtl/>
          <w:lang w:bidi="ar-DZ"/>
        </w:rPr>
        <w:t>53</w:t>
      </w:r>
      <w:r w:rsidRPr="00386387">
        <w:rPr>
          <w:rFonts w:ascii="Traditional Arabic" w:hAnsi="Traditional Arabic" w:cs="Traditional Arabic" w:hint="cs"/>
          <w:sz w:val="28"/>
          <w:szCs w:val="28"/>
          <w:rtl/>
          <w:lang w:bidi="ar-DZ"/>
        </w:rPr>
        <w:t xml:space="preserve"> </w:t>
      </w:r>
    </w:p>
  </w:footnote>
  <w:footnote w:id="172">
    <w:p w:rsidR="00DC1763" w:rsidRPr="00EE29CC"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EE29CC">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EE29CC">
        <w:rPr>
          <w:rFonts w:ascii="Traditional Arabic" w:hAnsi="Traditional Arabic" w:cs="Traditional Arabic"/>
          <w:sz w:val="28"/>
          <w:szCs w:val="28"/>
          <w:lang w:bidi="ar-DZ"/>
        </w:rPr>
        <w:t xml:space="preserve"> </w:t>
      </w:r>
      <w:r w:rsidRPr="00EE29CC">
        <w:rPr>
          <w:rFonts w:ascii="Traditional Arabic" w:hAnsi="Traditional Arabic" w:cs="Traditional Arabic" w:hint="cs"/>
          <w:sz w:val="28"/>
          <w:szCs w:val="28"/>
          <w:rtl/>
          <w:lang w:bidi="ar-DZ"/>
        </w:rPr>
        <w:t xml:space="preserve"> </w:t>
      </w:r>
      <w:r>
        <w:rPr>
          <w:rFonts w:ascii="Traditional Arabic" w:hAnsi="Traditional Arabic" w:cs="Traditional Arabic"/>
          <w:color w:val="000000" w:themeColor="text1"/>
          <w:sz w:val="28"/>
          <w:szCs w:val="28"/>
          <w:rtl/>
          <w:lang w:val="en-US" w:bidi="ar-DZ"/>
        </w:rPr>
        <w:t>يوسف روكز، أفريقيا السوداء سياسة وحضارة، المؤسسة الجامعية للدراسات والنشر والتوزيع، بيروت، ط</w:t>
      </w:r>
      <w:r w:rsidRPr="00921EB4">
        <w:rPr>
          <w:rFonts w:ascii="Traditional Arabic" w:hAnsi="Traditional Arabic" w:cs="Traditional Arabic"/>
          <w:color w:val="000000" w:themeColor="text1"/>
          <w:sz w:val="24"/>
          <w:szCs w:val="24"/>
          <w:rtl/>
          <w:lang w:val="en-US" w:bidi="ar-DZ"/>
        </w:rPr>
        <w:t>1</w:t>
      </w:r>
      <w:r>
        <w:rPr>
          <w:rFonts w:ascii="Traditional Arabic" w:hAnsi="Traditional Arabic" w:cs="Traditional Arabic"/>
          <w:color w:val="000000" w:themeColor="text1"/>
          <w:sz w:val="28"/>
          <w:szCs w:val="28"/>
          <w:rtl/>
          <w:lang w:val="en-US" w:bidi="ar-DZ"/>
        </w:rPr>
        <w:t xml:space="preserve">، </w:t>
      </w:r>
      <w:r w:rsidRPr="00921EB4">
        <w:rPr>
          <w:rFonts w:ascii="Traditional Arabic" w:hAnsi="Traditional Arabic" w:cs="Traditional Arabic"/>
          <w:color w:val="000000" w:themeColor="text1"/>
          <w:sz w:val="24"/>
          <w:szCs w:val="24"/>
          <w:rtl/>
          <w:lang w:val="en-US" w:bidi="ar-DZ"/>
        </w:rPr>
        <w:t>1986</w:t>
      </w:r>
      <w:r w:rsidRPr="00EE29CC">
        <w:rPr>
          <w:rFonts w:ascii="Traditional Arabic" w:hAnsi="Traditional Arabic" w:cs="Traditional Arabic" w:hint="cs"/>
          <w:sz w:val="28"/>
          <w:szCs w:val="28"/>
          <w:rtl/>
          <w:lang w:bidi="ar-DZ"/>
        </w:rPr>
        <w:t xml:space="preserve">، ص </w:t>
      </w:r>
      <w:r w:rsidRPr="00921EB4">
        <w:rPr>
          <w:rFonts w:ascii="Traditional Arabic" w:hAnsi="Traditional Arabic" w:cs="Traditional Arabic" w:hint="cs"/>
          <w:sz w:val="24"/>
          <w:szCs w:val="24"/>
          <w:rtl/>
          <w:lang w:bidi="ar-DZ"/>
        </w:rPr>
        <w:t>147</w:t>
      </w:r>
      <w:r w:rsidRPr="00EE29CC">
        <w:rPr>
          <w:rFonts w:ascii="Traditional Arabic" w:hAnsi="Traditional Arabic" w:cs="Traditional Arabic" w:hint="cs"/>
          <w:sz w:val="28"/>
          <w:szCs w:val="28"/>
          <w:rtl/>
          <w:lang w:bidi="ar-DZ"/>
        </w:rPr>
        <w:t>.</w:t>
      </w:r>
    </w:p>
  </w:footnote>
  <w:footnote w:id="173">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sidRPr="00386387">
        <w:rPr>
          <w:rFonts w:ascii="Traditional Arabic" w:hAnsi="Traditional Arabic" w:cs="Traditional Arabic" w:hint="cs"/>
          <w:sz w:val="28"/>
          <w:szCs w:val="28"/>
          <w:rtl/>
          <w:lang w:bidi="ar-DZ"/>
        </w:rPr>
        <w:t xml:space="preserve">  </w:t>
      </w:r>
      <w:r w:rsidRPr="00386387">
        <w:rPr>
          <w:rFonts w:ascii="Traditional Arabic" w:hAnsi="Traditional Arabic" w:cs="Traditional Arabic"/>
          <w:sz w:val="28"/>
          <w:szCs w:val="28"/>
          <w:rtl/>
          <w:lang w:val="en-US" w:bidi="ar-DZ"/>
        </w:rPr>
        <w:t>الصديق أحمد الحاج</w:t>
      </w:r>
      <w:r w:rsidRPr="00386387">
        <w:rPr>
          <w:rFonts w:ascii="Traditional Arabic" w:hAnsi="Traditional Arabic" w:cs="Traditional Arabic" w:hint="cs"/>
          <w:sz w:val="28"/>
          <w:szCs w:val="28"/>
          <w:rtl/>
          <w:lang w:val="en-US" w:bidi="ar-DZ"/>
        </w:rPr>
        <w:t>:</w:t>
      </w:r>
      <w:r w:rsidRPr="00386387">
        <w:rPr>
          <w:rFonts w:ascii="Traditional Arabic" w:hAnsi="Traditional Arabic" w:cs="Traditional Arabic"/>
          <w:sz w:val="28"/>
          <w:szCs w:val="28"/>
          <w:rtl/>
          <w:lang w:val="en-US" w:bidi="ar-DZ"/>
        </w:rPr>
        <w:t xml:space="preserve"> رواية كامراد رفيق الحيف والضياع</w:t>
      </w:r>
      <w:r w:rsidRPr="00386387">
        <w:rPr>
          <w:rFonts w:ascii="Traditional Arabic" w:hAnsi="Traditional Arabic" w:cs="Traditional Arabic" w:hint="cs"/>
          <w:sz w:val="28"/>
          <w:szCs w:val="28"/>
          <w:rtl/>
          <w:lang w:val="en-US" w:bidi="ar-DZ"/>
        </w:rPr>
        <w:t>، مرجع سابق</w:t>
      </w:r>
      <w:r w:rsidRPr="00386387">
        <w:rPr>
          <w:rFonts w:ascii="Traditional Arabic" w:hAnsi="Traditional Arabic" w:cs="Traditional Arabic" w:hint="cs"/>
          <w:sz w:val="28"/>
          <w:szCs w:val="28"/>
          <w:rtl/>
          <w:lang w:bidi="ar-DZ"/>
        </w:rPr>
        <w:t xml:space="preserve">، ص </w:t>
      </w:r>
      <w:r w:rsidRPr="00921EB4">
        <w:rPr>
          <w:rFonts w:ascii="Traditional Arabic" w:hAnsi="Traditional Arabic" w:cs="Traditional Arabic"/>
          <w:sz w:val="24"/>
          <w:szCs w:val="24"/>
          <w:rtl/>
          <w:lang w:bidi="ar-DZ"/>
        </w:rPr>
        <w:t>341</w:t>
      </w:r>
      <w:r w:rsidRPr="00386387">
        <w:rPr>
          <w:rFonts w:ascii="Traditional Arabic" w:hAnsi="Traditional Arabic" w:cs="Traditional Arabic"/>
          <w:sz w:val="28"/>
          <w:szCs w:val="28"/>
          <w:rtl/>
          <w:lang w:bidi="ar-DZ"/>
        </w:rPr>
        <w:t>.</w:t>
      </w:r>
    </w:p>
  </w:footnote>
  <w:footnote w:id="174">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sidRPr="00386387">
        <w:rPr>
          <w:rFonts w:ascii="Traditional Arabic" w:hAnsi="Traditional Arabic" w:cs="Traditional Arabic" w:hint="cs"/>
          <w:sz w:val="28"/>
          <w:szCs w:val="28"/>
          <w:rtl/>
          <w:lang w:bidi="ar-DZ"/>
        </w:rPr>
        <w:t xml:space="preserve"> </w:t>
      </w:r>
      <w:r w:rsidRPr="00386387">
        <w:rPr>
          <w:rFonts w:ascii="Traditional Arabic" w:hAnsi="Traditional Arabic" w:cs="Traditional Arabic"/>
          <w:sz w:val="28"/>
          <w:szCs w:val="28"/>
          <w:rtl/>
          <w:lang w:val="en-US" w:bidi="ar-DZ"/>
        </w:rPr>
        <w:t>الصديق أحمد الحاج</w:t>
      </w:r>
      <w:r w:rsidRPr="00386387">
        <w:rPr>
          <w:rFonts w:ascii="Traditional Arabic" w:hAnsi="Traditional Arabic" w:cs="Traditional Arabic" w:hint="cs"/>
          <w:sz w:val="28"/>
          <w:szCs w:val="28"/>
          <w:rtl/>
          <w:lang w:val="en-US" w:bidi="ar-DZ"/>
        </w:rPr>
        <w:t>:</w:t>
      </w:r>
      <w:r w:rsidRPr="00386387">
        <w:rPr>
          <w:rFonts w:ascii="Traditional Arabic" w:hAnsi="Traditional Arabic" w:cs="Traditional Arabic"/>
          <w:sz w:val="28"/>
          <w:szCs w:val="28"/>
          <w:rtl/>
          <w:lang w:val="en-US" w:bidi="ar-DZ"/>
        </w:rPr>
        <w:t xml:space="preserve"> رواية كامراد رفيق الحيف والضياع</w:t>
      </w:r>
      <w:r w:rsidRPr="00386387">
        <w:rPr>
          <w:rFonts w:ascii="Traditional Arabic" w:hAnsi="Traditional Arabic" w:cs="Traditional Arabic" w:hint="cs"/>
          <w:sz w:val="28"/>
          <w:szCs w:val="28"/>
          <w:rtl/>
          <w:lang w:val="en-US" w:bidi="ar-DZ"/>
        </w:rPr>
        <w:t>، مرجع سابق</w:t>
      </w:r>
      <w:r w:rsidRPr="00386387">
        <w:rPr>
          <w:rFonts w:ascii="Traditional Arabic" w:hAnsi="Traditional Arabic" w:cs="Traditional Arabic" w:hint="cs"/>
          <w:sz w:val="28"/>
          <w:szCs w:val="28"/>
          <w:rtl/>
          <w:lang w:bidi="ar-DZ"/>
        </w:rPr>
        <w:t xml:space="preserve">، ص </w:t>
      </w:r>
      <w:r w:rsidRPr="00921EB4">
        <w:rPr>
          <w:rFonts w:ascii="Traditional Arabic" w:hAnsi="Traditional Arabic" w:cs="Traditional Arabic" w:hint="cs"/>
          <w:sz w:val="24"/>
          <w:szCs w:val="24"/>
          <w:rtl/>
          <w:lang w:bidi="ar-DZ"/>
        </w:rPr>
        <w:t>144</w:t>
      </w:r>
    </w:p>
  </w:footnote>
  <w:footnote w:id="175">
    <w:p w:rsidR="00DC1763" w:rsidRPr="00386387" w:rsidRDefault="00DC1763" w:rsidP="002A15CB">
      <w:pPr>
        <w:pStyle w:val="Notedebasdepage"/>
        <w:bidi/>
        <w:spacing w:line="276" w:lineRule="auto"/>
        <w:jc w:val="both"/>
        <w:rPr>
          <w:sz w:val="28"/>
          <w:szCs w:val="28"/>
          <w:rtl/>
          <w:lang w:bidi="ar-DZ"/>
        </w:rPr>
      </w:pPr>
      <w:r>
        <w:rPr>
          <w:rFonts w:ascii="Traditional Arabic" w:hAnsi="Traditional Arabic" w:cs="Traditional Arabic"/>
          <w:sz w:val="28"/>
          <w:szCs w:val="28"/>
          <w:lang w:bidi="ar-DZ"/>
        </w:rPr>
        <w:t>(</w:t>
      </w:r>
      <w:r w:rsidRPr="00386387">
        <w:rPr>
          <w:rFonts w:ascii="Traditional Arabic" w:hAnsi="Traditional Arabic" w:cs="Traditional Arabic"/>
          <w:sz w:val="28"/>
          <w:szCs w:val="28"/>
          <w:lang w:bidi="ar-DZ"/>
        </w:rPr>
        <w:footnoteRef/>
      </w:r>
      <w:r>
        <w:rPr>
          <w:rFonts w:ascii="Traditional Arabic" w:hAnsi="Traditional Arabic" w:cs="Traditional Arabic"/>
          <w:sz w:val="28"/>
          <w:szCs w:val="28"/>
          <w:lang w:bidi="ar-DZ"/>
        </w:rPr>
        <w:t>)</w:t>
      </w:r>
      <w:r w:rsidRPr="00386387">
        <w:rPr>
          <w:rFonts w:ascii="Traditional Arabic" w:hAnsi="Traditional Arabic" w:cs="Traditional Arabic"/>
          <w:sz w:val="28"/>
          <w:szCs w:val="28"/>
          <w:lang w:bidi="ar-DZ"/>
        </w:rPr>
        <w:t xml:space="preserve"> </w:t>
      </w:r>
      <w:r w:rsidRPr="00386387">
        <w:rPr>
          <w:rFonts w:ascii="Traditional Arabic" w:hAnsi="Traditional Arabic" w:cs="Traditional Arabic" w:hint="cs"/>
          <w:sz w:val="28"/>
          <w:szCs w:val="28"/>
          <w:rtl/>
          <w:lang w:bidi="ar-DZ"/>
        </w:rPr>
        <w:t xml:space="preserve"> </w:t>
      </w:r>
      <w:r w:rsidRPr="00386387">
        <w:rPr>
          <w:rFonts w:ascii="Traditional Arabic" w:hAnsi="Traditional Arabic" w:cs="Traditional Arabic"/>
          <w:sz w:val="28"/>
          <w:szCs w:val="28"/>
          <w:lang w:bidi="ar-DZ"/>
        </w:rPr>
        <w:t>The powre of african cultures</w:t>
      </w:r>
      <w:r w:rsidRPr="00386387">
        <w:rPr>
          <w:rFonts w:ascii="Traditional Arabic" w:hAnsi="Traditional Arabic" w:cs="Traditional Arabic" w:hint="cs"/>
          <w:sz w:val="28"/>
          <w:szCs w:val="28"/>
          <w:rtl/>
          <w:lang w:bidi="ar-DZ"/>
        </w:rPr>
        <w:t>,</w:t>
      </w:r>
      <w:r w:rsidRPr="00386387">
        <w:rPr>
          <w:rFonts w:ascii="Traditional Arabic" w:hAnsi="Traditional Arabic" w:cs="Traditional Arabic"/>
          <w:sz w:val="28"/>
          <w:szCs w:val="28"/>
          <w:lang w:bidi="ar-DZ"/>
        </w:rPr>
        <w:t xml:space="preserve"> Toyin Falola </w:t>
      </w:r>
      <w:r w:rsidRPr="00386387">
        <w:rPr>
          <w:rFonts w:ascii="Traditional Arabic" w:hAnsi="Traditional Arabic" w:cs="Traditional Arabic" w:hint="cs"/>
          <w:sz w:val="28"/>
          <w:szCs w:val="28"/>
          <w:rtl/>
          <w:lang w:bidi="ar-DZ"/>
        </w:rPr>
        <w:t>,</w:t>
      </w:r>
      <w:hyperlink r:id="rId5" w:history="1">
        <w:r w:rsidRPr="00386387">
          <w:rPr>
            <w:rFonts w:ascii="Traditional Arabic" w:hAnsi="Traditional Arabic" w:cs="Traditional Arabic"/>
            <w:sz w:val="28"/>
            <w:szCs w:val="28"/>
            <w:lang w:bidi="ar-DZ"/>
          </w:rPr>
          <w:t>Boydell</w:t>
        </w:r>
        <w:r w:rsidRPr="00386387">
          <w:rPr>
            <w:rFonts w:ascii="Traditional Arabic" w:hAnsi="Traditional Arabic" w:cs="Traditional Arabic"/>
            <w:sz w:val="28"/>
            <w:szCs w:val="28"/>
            <w:rtl/>
            <w:lang w:bidi="ar-DZ"/>
          </w:rPr>
          <w:t xml:space="preserve"> &amp; </w:t>
        </w:r>
        <w:r w:rsidRPr="00386387">
          <w:rPr>
            <w:rFonts w:ascii="Traditional Arabic" w:hAnsi="Traditional Arabic" w:cs="Traditional Arabic"/>
            <w:sz w:val="28"/>
            <w:szCs w:val="28"/>
            <w:lang w:bidi="ar-DZ"/>
          </w:rPr>
          <w:t>Brewer</w:t>
        </w:r>
      </w:hyperlink>
      <w:hyperlink r:id="rId6" w:history="1">
        <w:r w:rsidRPr="00386387">
          <w:rPr>
            <w:rFonts w:ascii="Traditional Arabic" w:hAnsi="Traditional Arabic" w:cs="Traditional Arabic"/>
            <w:sz w:val="28"/>
            <w:szCs w:val="28"/>
            <w:rtl/>
            <w:lang w:bidi="ar-DZ"/>
          </w:rPr>
          <w:t>مطبعة</w:t>
        </w:r>
        <w:r w:rsidRPr="00386387">
          <w:rPr>
            <w:rFonts w:ascii="Traditional Arabic" w:hAnsi="Traditional Arabic" w:cs="Traditional Arabic" w:hint="cs"/>
            <w:sz w:val="28"/>
            <w:szCs w:val="28"/>
            <w:rtl/>
            <w:lang w:bidi="ar-DZ"/>
          </w:rPr>
          <w:t xml:space="preserve">, </w:t>
        </w:r>
        <w:r w:rsidRPr="00386387">
          <w:rPr>
            <w:rFonts w:ascii="Traditional Arabic" w:hAnsi="Traditional Arabic" w:cs="Traditional Arabic"/>
            <w:sz w:val="28"/>
            <w:szCs w:val="28"/>
            <w:rtl/>
            <w:lang w:bidi="ar-DZ"/>
          </w:rPr>
          <w:t>،جامعة روتشستر</w:t>
        </w:r>
      </w:hyperlink>
      <w:r w:rsidRPr="00386387">
        <w:rPr>
          <w:rFonts w:ascii="Traditional Arabic" w:hAnsi="Traditional Arabic" w:cs="Traditional Arabic"/>
          <w:sz w:val="28"/>
          <w:szCs w:val="28"/>
          <w:lang w:bidi="ar-DZ"/>
        </w:rPr>
        <w:t>NE</w:t>
      </w:r>
      <w:r w:rsidRPr="00386387">
        <w:rPr>
          <w:rFonts w:ascii="Traditional Arabic" w:hAnsi="Traditional Arabic" w:cs="Traditional Arabic" w:hint="cs"/>
          <w:sz w:val="28"/>
          <w:szCs w:val="28"/>
          <w:rtl/>
          <w:lang w:bidi="ar-DZ"/>
        </w:rPr>
        <w:t xml:space="preserve">, </w:t>
      </w:r>
      <w:r w:rsidRPr="00921EB4">
        <w:rPr>
          <w:rFonts w:ascii="Traditional Arabic" w:hAnsi="Traditional Arabic" w:cs="Traditional Arabic"/>
          <w:sz w:val="24"/>
          <w:szCs w:val="24"/>
          <w:rtl/>
          <w:lang w:bidi="ar-DZ"/>
        </w:rPr>
        <w:t>200</w:t>
      </w:r>
      <w:r w:rsidRPr="00921EB4">
        <w:rPr>
          <w:rFonts w:ascii="Traditional Arabic" w:hAnsi="Traditional Arabic" w:cs="Traditional Arabic" w:hint="cs"/>
          <w:sz w:val="24"/>
          <w:szCs w:val="24"/>
          <w:rtl/>
          <w:lang w:bidi="ar-DZ"/>
        </w:rPr>
        <w:t>3</w:t>
      </w:r>
      <w:r w:rsidRPr="00386387">
        <w:rPr>
          <w:rFonts w:ascii="Traditional Arabic" w:hAnsi="Traditional Arabic" w:cs="Traditional Arabic" w:hint="cs"/>
          <w:sz w:val="28"/>
          <w:szCs w:val="28"/>
          <w:rtl/>
          <w:lang w:bidi="ar-DZ"/>
        </w:rPr>
        <w:t xml:space="preserve"> </w:t>
      </w:r>
      <w:r w:rsidRPr="00386387">
        <w:rPr>
          <w:rFonts w:ascii="Traditional Arabic" w:hAnsi="Traditional Arabic" w:cs="Traditional Arabic"/>
          <w:sz w:val="28"/>
          <w:szCs w:val="28"/>
          <w:lang w:bidi="ar-DZ"/>
        </w:rPr>
        <w:t>(</w:t>
      </w:r>
      <w:r>
        <w:rPr>
          <w:rFonts w:ascii="Traditional Arabic" w:hAnsi="Traditional Arabic" w:cs="Traditional Arabic" w:hint="cs"/>
          <w:sz w:val="28"/>
          <w:szCs w:val="28"/>
          <w:rtl/>
          <w:lang w:bidi="ar-DZ"/>
        </w:rPr>
        <w:t>(</w:t>
      </w:r>
      <w:r w:rsidRPr="00386387">
        <w:rPr>
          <w:rFonts w:ascii="Traditional Arabic" w:hAnsi="Traditional Arabic" w:cs="Traditional Arabic"/>
          <w:sz w:val="28"/>
          <w:szCs w:val="28"/>
          <w:rtl/>
          <w:lang w:bidi="ar-DZ"/>
        </w:rPr>
        <w:t xml:space="preserve">ص </w:t>
      </w:r>
      <w:r w:rsidRPr="00921EB4">
        <w:rPr>
          <w:rFonts w:ascii="Traditional Arabic" w:hAnsi="Traditional Arabic" w:cs="Traditional Arabic"/>
          <w:sz w:val="24"/>
          <w:szCs w:val="24"/>
          <w:rtl/>
          <w:lang w:bidi="ar-DZ"/>
        </w:rPr>
        <w:t>202</w:t>
      </w:r>
      <w:r w:rsidRPr="00386387">
        <w:rPr>
          <w:rFonts w:ascii="Traditional Arabic" w:hAnsi="Traditional Arabic" w:cs="Traditional Arabic"/>
          <w:sz w:val="28"/>
          <w:szCs w:val="28"/>
          <w:rtl/>
          <w:lang w:bidi="ar-DZ"/>
        </w:rPr>
        <w:t>-</w:t>
      </w:r>
      <w:r w:rsidRPr="00921EB4">
        <w:rPr>
          <w:rFonts w:ascii="Traditional Arabic" w:hAnsi="Traditional Arabic" w:cs="Traditional Arabic"/>
          <w:sz w:val="24"/>
          <w:szCs w:val="24"/>
          <w:rtl/>
          <w:lang w:bidi="ar-DZ"/>
        </w:rPr>
        <w:t>223</w:t>
      </w:r>
    </w:p>
  </w:footnote>
  <w:footnote w:id="176">
    <w:p w:rsidR="00DC1763" w:rsidRPr="00386387" w:rsidRDefault="00DC1763" w:rsidP="002A15CB">
      <w:pPr>
        <w:pStyle w:val="Notedebasdepage"/>
        <w:bidi/>
        <w:spacing w:line="276" w:lineRule="auto"/>
        <w:jc w:val="both"/>
        <w:rPr>
          <w:sz w:val="28"/>
          <w:szCs w:val="28"/>
          <w:rtl/>
          <w:lang w:bidi="ar-DZ"/>
        </w:rPr>
      </w:pPr>
      <w:r>
        <w:rPr>
          <w:rFonts w:ascii="Traditional Arabic" w:hAnsi="Traditional Arabic" w:cs="Traditional Arabic"/>
          <w:sz w:val="28"/>
          <w:szCs w:val="28"/>
          <w:lang w:bidi="ar-DZ"/>
        </w:rPr>
        <w:t>(</w:t>
      </w:r>
      <w:r w:rsidRPr="00386387">
        <w:rPr>
          <w:rFonts w:ascii="Traditional Arabic" w:hAnsi="Traditional Arabic" w:cs="Traditional Arabic"/>
          <w:sz w:val="28"/>
          <w:szCs w:val="28"/>
          <w:lang w:bidi="ar-DZ"/>
        </w:rPr>
        <w:footnoteRef/>
      </w:r>
      <w:r>
        <w:rPr>
          <w:rFonts w:ascii="Traditional Arabic" w:hAnsi="Traditional Arabic" w:cs="Traditional Arabic"/>
          <w:sz w:val="28"/>
          <w:szCs w:val="28"/>
          <w:lang w:bidi="ar-DZ"/>
        </w:rPr>
        <w:t>)</w:t>
      </w:r>
      <w:r w:rsidRPr="00386387">
        <w:rPr>
          <w:rFonts w:ascii="Traditional Arabic" w:hAnsi="Traditional Arabic" w:cs="Traditional Arabic"/>
          <w:sz w:val="28"/>
          <w:szCs w:val="28"/>
          <w:lang w:bidi="ar-DZ"/>
        </w:rPr>
        <w:t xml:space="preserve"> </w:t>
      </w:r>
      <w:r w:rsidRPr="00386387">
        <w:rPr>
          <w:rFonts w:ascii="Traditional Arabic" w:hAnsi="Traditional Arabic" w:cs="Traditional Arabic" w:hint="cs"/>
          <w:sz w:val="28"/>
          <w:szCs w:val="28"/>
          <w:rtl/>
          <w:lang w:bidi="ar-DZ"/>
        </w:rPr>
        <w:t xml:space="preserve"> </w:t>
      </w:r>
      <w:r w:rsidRPr="00386387">
        <w:rPr>
          <w:rFonts w:ascii="Traditional Arabic" w:hAnsi="Traditional Arabic" w:cs="Traditional Arabic"/>
          <w:sz w:val="28"/>
          <w:szCs w:val="28"/>
          <w:lang w:bidi="ar-DZ"/>
        </w:rPr>
        <w:t>The powre of african cultures</w:t>
      </w:r>
      <w:r w:rsidRPr="00386387">
        <w:rPr>
          <w:rFonts w:ascii="Traditional Arabic" w:hAnsi="Traditional Arabic" w:cs="Traditional Arabic" w:hint="cs"/>
          <w:sz w:val="28"/>
          <w:szCs w:val="28"/>
          <w:rtl/>
          <w:lang w:bidi="ar-DZ"/>
        </w:rPr>
        <w:t>,</w:t>
      </w:r>
      <w:r w:rsidRPr="00386387">
        <w:rPr>
          <w:rFonts w:ascii="Traditional Arabic" w:hAnsi="Traditional Arabic" w:cs="Traditional Arabic"/>
          <w:sz w:val="28"/>
          <w:szCs w:val="28"/>
          <w:lang w:bidi="ar-DZ"/>
        </w:rPr>
        <w:t xml:space="preserve"> Toyin Falola </w:t>
      </w:r>
      <w:r w:rsidRPr="00386387">
        <w:rPr>
          <w:rFonts w:ascii="Traditional Arabic" w:hAnsi="Traditional Arabic" w:cs="Traditional Arabic" w:hint="cs"/>
          <w:sz w:val="28"/>
          <w:szCs w:val="28"/>
          <w:rtl/>
          <w:lang w:bidi="ar-DZ"/>
        </w:rPr>
        <w:t>,</w:t>
      </w:r>
      <w:hyperlink r:id="rId7" w:history="1">
        <w:r w:rsidRPr="00386387">
          <w:rPr>
            <w:rFonts w:ascii="Traditional Arabic" w:hAnsi="Traditional Arabic" w:cs="Traditional Arabic"/>
            <w:sz w:val="28"/>
            <w:szCs w:val="28"/>
            <w:lang w:bidi="ar-DZ"/>
          </w:rPr>
          <w:t>Boydell</w:t>
        </w:r>
        <w:r w:rsidRPr="00386387">
          <w:rPr>
            <w:rFonts w:ascii="Traditional Arabic" w:hAnsi="Traditional Arabic" w:cs="Traditional Arabic"/>
            <w:sz w:val="28"/>
            <w:szCs w:val="28"/>
            <w:rtl/>
            <w:lang w:bidi="ar-DZ"/>
          </w:rPr>
          <w:t xml:space="preserve"> &amp; </w:t>
        </w:r>
        <w:r w:rsidRPr="00386387">
          <w:rPr>
            <w:rFonts w:ascii="Traditional Arabic" w:hAnsi="Traditional Arabic" w:cs="Traditional Arabic"/>
            <w:sz w:val="28"/>
            <w:szCs w:val="28"/>
            <w:lang w:bidi="ar-DZ"/>
          </w:rPr>
          <w:t>Brewer</w:t>
        </w:r>
      </w:hyperlink>
      <w:hyperlink r:id="rId8" w:history="1">
        <w:r w:rsidRPr="00386387">
          <w:rPr>
            <w:rFonts w:ascii="Traditional Arabic" w:hAnsi="Traditional Arabic" w:cs="Traditional Arabic"/>
            <w:sz w:val="28"/>
            <w:szCs w:val="28"/>
            <w:rtl/>
            <w:lang w:bidi="ar-DZ"/>
          </w:rPr>
          <w:t>مطبعة</w:t>
        </w:r>
        <w:r w:rsidRPr="00386387">
          <w:rPr>
            <w:rFonts w:ascii="Traditional Arabic" w:hAnsi="Traditional Arabic" w:cs="Traditional Arabic" w:hint="cs"/>
            <w:sz w:val="28"/>
            <w:szCs w:val="28"/>
            <w:rtl/>
            <w:lang w:bidi="ar-DZ"/>
          </w:rPr>
          <w:t xml:space="preserve">, </w:t>
        </w:r>
        <w:r w:rsidRPr="00386387">
          <w:rPr>
            <w:rFonts w:ascii="Traditional Arabic" w:hAnsi="Traditional Arabic" w:cs="Traditional Arabic"/>
            <w:sz w:val="28"/>
            <w:szCs w:val="28"/>
            <w:rtl/>
            <w:lang w:bidi="ar-DZ"/>
          </w:rPr>
          <w:t>،جامعة روتشستر</w:t>
        </w:r>
      </w:hyperlink>
      <w:r w:rsidRPr="00386387">
        <w:rPr>
          <w:rFonts w:ascii="Traditional Arabic" w:hAnsi="Traditional Arabic" w:cs="Traditional Arabic"/>
          <w:sz w:val="28"/>
          <w:szCs w:val="28"/>
          <w:lang w:bidi="ar-DZ"/>
        </w:rPr>
        <w:t>NE</w:t>
      </w:r>
      <w:r w:rsidRPr="00386387">
        <w:rPr>
          <w:rFonts w:ascii="Traditional Arabic" w:hAnsi="Traditional Arabic" w:cs="Traditional Arabic" w:hint="cs"/>
          <w:sz w:val="28"/>
          <w:szCs w:val="28"/>
          <w:rtl/>
          <w:lang w:bidi="ar-DZ"/>
        </w:rPr>
        <w:t xml:space="preserve">, </w:t>
      </w:r>
      <w:r w:rsidRPr="00921EB4">
        <w:rPr>
          <w:rFonts w:ascii="Traditional Arabic" w:hAnsi="Traditional Arabic" w:cs="Traditional Arabic"/>
          <w:sz w:val="24"/>
          <w:szCs w:val="24"/>
          <w:rtl/>
          <w:lang w:bidi="ar-DZ"/>
        </w:rPr>
        <w:t>200</w:t>
      </w:r>
      <w:r w:rsidRPr="00921EB4">
        <w:rPr>
          <w:rFonts w:ascii="Traditional Arabic" w:hAnsi="Traditional Arabic" w:cs="Traditional Arabic" w:hint="cs"/>
          <w:sz w:val="24"/>
          <w:szCs w:val="24"/>
          <w:rtl/>
          <w:lang w:bidi="ar-DZ"/>
        </w:rPr>
        <w:t>3</w:t>
      </w:r>
      <w:r w:rsidRPr="00386387">
        <w:rPr>
          <w:rFonts w:ascii="Traditional Arabic" w:hAnsi="Traditional Arabic" w:cs="Traditional Arabic" w:hint="cs"/>
          <w:sz w:val="28"/>
          <w:szCs w:val="28"/>
          <w:rtl/>
          <w:lang w:bidi="ar-DZ"/>
        </w:rPr>
        <w:t xml:space="preserve"> </w:t>
      </w:r>
      <w:r w:rsidRPr="00386387">
        <w:rPr>
          <w:rFonts w:ascii="Traditional Arabic" w:hAnsi="Traditional Arabic" w:cs="Traditional Arabic"/>
          <w:sz w:val="28"/>
          <w:szCs w:val="28"/>
          <w:lang w:bidi="ar-DZ"/>
        </w:rPr>
        <w:t>(</w:t>
      </w:r>
      <w:r w:rsidRPr="00386387">
        <w:rPr>
          <w:rFonts w:ascii="Traditional Arabic" w:hAnsi="Traditional Arabic" w:cs="Traditional Arabic"/>
          <w:sz w:val="28"/>
          <w:szCs w:val="28"/>
          <w:rtl/>
          <w:lang w:bidi="ar-DZ"/>
        </w:rPr>
        <w:t xml:space="preserve">ص </w:t>
      </w:r>
      <w:r w:rsidRPr="00921EB4">
        <w:rPr>
          <w:rFonts w:ascii="Traditional Arabic" w:hAnsi="Traditional Arabic" w:cs="Traditional Arabic"/>
          <w:sz w:val="24"/>
          <w:szCs w:val="24"/>
          <w:rtl/>
          <w:lang w:bidi="ar-DZ"/>
        </w:rPr>
        <w:t>202</w:t>
      </w:r>
      <w:r w:rsidRPr="00386387">
        <w:rPr>
          <w:rFonts w:ascii="Traditional Arabic" w:hAnsi="Traditional Arabic" w:cs="Traditional Arabic"/>
          <w:sz w:val="28"/>
          <w:szCs w:val="28"/>
          <w:rtl/>
          <w:lang w:bidi="ar-DZ"/>
        </w:rPr>
        <w:t>-</w:t>
      </w:r>
      <w:r w:rsidRPr="00921EB4">
        <w:rPr>
          <w:rFonts w:ascii="Traditional Arabic" w:hAnsi="Traditional Arabic" w:cs="Traditional Arabic"/>
          <w:sz w:val="24"/>
          <w:szCs w:val="24"/>
          <w:rtl/>
          <w:lang w:bidi="ar-DZ"/>
        </w:rPr>
        <w:t>223</w:t>
      </w:r>
    </w:p>
  </w:footnote>
  <w:footnote w:id="177">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sidRPr="00386387">
        <w:rPr>
          <w:rFonts w:ascii="Traditional Arabic" w:hAnsi="Traditional Arabic" w:cs="Traditional Arabic" w:hint="cs"/>
          <w:sz w:val="28"/>
          <w:szCs w:val="28"/>
          <w:rtl/>
          <w:lang w:bidi="ar-DZ"/>
        </w:rPr>
        <w:t xml:space="preserve"> </w:t>
      </w:r>
      <w:r w:rsidRPr="00386387">
        <w:rPr>
          <w:rFonts w:ascii="Traditional Arabic" w:hAnsi="Traditional Arabic" w:cs="Traditional Arabic"/>
          <w:sz w:val="28"/>
          <w:szCs w:val="28"/>
          <w:rtl/>
          <w:lang w:val="en-US" w:bidi="ar-DZ"/>
        </w:rPr>
        <w:t>الصديق أحمد الحاج</w:t>
      </w:r>
      <w:r w:rsidRPr="00386387">
        <w:rPr>
          <w:rFonts w:ascii="Traditional Arabic" w:hAnsi="Traditional Arabic" w:cs="Traditional Arabic" w:hint="cs"/>
          <w:sz w:val="28"/>
          <w:szCs w:val="28"/>
          <w:rtl/>
          <w:lang w:val="en-US" w:bidi="ar-DZ"/>
        </w:rPr>
        <w:t>:</w:t>
      </w:r>
      <w:r w:rsidRPr="00386387">
        <w:rPr>
          <w:rFonts w:ascii="Traditional Arabic" w:hAnsi="Traditional Arabic" w:cs="Traditional Arabic"/>
          <w:sz w:val="28"/>
          <w:szCs w:val="28"/>
          <w:rtl/>
          <w:lang w:val="en-US" w:bidi="ar-DZ"/>
        </w:rPr>
        <w:t xml:space="preserve"> رواية كامراد رفيق الحيف والضياع</w:t>
      </w:r>
      <w:r w:rsidRPr="00386387">
        <w:rPr>
          <w:rFonts w:ascii="Traditional Arabic" w:hAnsi="Traditional Arabic" w:cs="Traditional Arabic" w:hint="cs"/>
          <w:sz w:val="28"/>
          <w:szCs w:val="28"/>
          <w:rtl/>
          <w:lang w:val="en-US" w:bidi="ar-DZ"/>
        </w:rPr>
        <w:t>، مرجع سابق</w:t>
      </w:r>
      <w:r w:rsidRPr="00386387">
        <w:rPr>
          <w:rFonts w:ascii="Traditional Arabic" w:hAnsi="Traditional Arabic" w:cs="Traditional Arabic" w:hint="cs"/>
          <w:sz w:val="28"/>
          <w:szCs w:val="28"/>
          <w:rtl/>
          <w:lang w:bidi="ar-DZ"/>
        </w:rPr>
        <w:t xml:space="preserve">، ص </w:t>
      </w:r>
      <w:r w:rsidRPr="00921EB4">
        <w:rPr>
          <w:rFonts w:ascii="Traditional Arabic" w:hAnsi="Traditional Arabic" w:cs="Traditional Arabic" w:hint="cs"/>
          <w:sz w:val="24"/>
          <w:szCs w:val="24"/>
          <w:rtl/>
          <w:lang w:bidi="ar-DZ"/>
        </w:rPr>
        <w:t>142</w:t>
      </w:r>
    </w:p>
  </w:footnote>
  <w:footnote w:id="178">
    <w:p w:rsidR="00DC1763" w:rsidRPr="00386387" w:rsidRDefault="00DC1763" w:rsidP="002A15CB">
      <w:pPr>
        <w:pStyle w:val="Notedebasdepage"/>
        <w:bidi/>
        <w:spacing w:line="276" w:lineRule="auto"/>
        <w:jc w:val="both"/>
        <w:rPr>
          <w:rFonts w:ascii="Traditional Arabic" w:hAnsi="Traditional Arabic" w:cs="Traditional Arabic"/>
          <w:color w:val="000000"/>
          <w:sz w:val="28"/>
          <w:szCs w:val="28"/>
          <w:rtl/>
        </w:rPr>
      </w:pPr>
      <w:r w:rsidRPr="00386387">
        <w:rPr>
          <w:rFonts w:ascii="Traditional Arabic" w:hAnsi="Traditional Arabic" w:cs="Traditional Arabic" w:hint="cs"/>
          <w:color w:val="000000"/>
          <w:sz w:val="28"/>
          <w:szCs w:val="28"/>
          <w:rtl/>
        </w:rPr>
        <w:t xml:space="preserve"> </w:t>
      </w:r>
      <w:r>
        <w:rPr>
          <w:rFonts w:ascii="Traditional Arabic" w:hAnsi="Traditional Arabic" w:cs="Traditional Arabic"/>
          <w:color w:val="000000"/>
          <w:sz w:val="28"/>
          <w:szCs w:val="28"/>
          <w:rtl/>
        </w:rPr>
        <w:t>(</w:t>
      </w:r>
      <w:r w:rsidRPr="00386387">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w:t>
      </w:r>
      <w:r w:rsidRPr="00386387">
        <w:rPr>
          <w:rFonts w:ascii="Traditional Arabic" w:hAnsi="Traditional Arabic" w:cs="Traditional Arabic"/>
          <w:color w:val="000000"/>
          <w:sz w:val="28"/>
          <w:szCs w:val="28"/>
        </w:rPr>
        <w:t xml:space="preserve"> </w:t>
      </w:r>
      <w:r w:rsidRPr="00386387">
        <w:rPr>
          <w:rFonts w:ascii="Traditional Arabic" w:hAnsi="Traditional Arabic" w:cs="Traditional Arabic" w:hint="cs"/>
          <w:color w:val="000000"/>
          <w:sz w:val="28"/>
          <w:szCs w:val="28"/>
          <w:rtl/>
        </w:rPr>
        <w:t xml:space="preserve"> </w:t>
      </w:r>
      <w:r w:rsidRPr="00386387">
        <w:rPr>
          <w:rFonts w:ascii="Traditional Arabic" w:hAnsi="Traditional Arabic" w:cs="Traditional Arabic"/>
          <w:color w:val="000000"/>
          <w:sz w:val="28"/>
          <w:szCs w:val="28"/>
          <w:rtl/>
        </w:rPr>
        <w:t>محمد معتصم</w:t>
      </w:r>
      <w:r w:rsidRPr="00386387">
        <w:rPr>
          <w:rFonts w:ascii="Traditional Arabic" w:hAnsi="Traditional Arabic" w:cs="Traditional Arabic" w:hint="cs"/>
          <w:color w:val="000000"/>
          <w:sz w:val="28"/>
          <w:szCs w:val="28"/>
          <w:rtl/>
          <w:cs/>
        </w:rPr>
        <w:t xml:space="preserve">، </w:t>
      </w:r>
      <w:r w:rsidRPr="00386387">
        <w:rPr>
          <w:rFonts w:ascii="Traditional Arabic" w:hAnsi="Traditional Arabic" w:cs="Traditional Arabic" w:hint="eastAsia"/>
          <w:color w:val="000000"/>
          <w:sz w:val="28"/>
          <w:szCs w:val="28"/>
          <w:rtl/>
        </w:rPr>
        <w:t>رواية</w:t>
      </w:r>
      <w:r w:rsidRPr="00386387">
        <w:rPr>
          <w:rFonts w:ascii="Traditional Arabic" w:hAnsi="Traditional Arabic" w:cs="Traditional Arabic" w:hint="cs"/>
          <w:color w:val="000000"/>
          <w:sz w:val="28"/>
          <w:szCs w:val="28"/>
          <w:rtl/>
        </w:rPr>
        <w:t xml:space="preserve"> </w:t>
      </w:r>
      <w:r w:rsidRPr="00386387">
        <w:rPr>
          <w:rFonts w:ascii="Traditional Arabic" w:hAnsi="Traditional Arabic" w:cs="Traditional Arabic" w:hint="eastAsia"/>
          <w:color w:val="000000"/>
          <w:sz w:val="28"/>
          <w:szCs w:val="28"/>
          <w:rtl/>
        </w:rPr>
        <w:t>كاماراد</w:t>
      </w:r>
      <w:r w:rsidRPr="00386387">
        <w:rPr>
          <w:rFonts w:ascii="Traditional Arabic" w:hAnsi="Traditional Arabic" w:cs="Traditional Arabic" w:hint="cs"/>
          <w:color w:val="000000"/>
          <w:sz w:val="28"/>
          <w:szCs w:val="28"/>
          <w:rtl/>
        </w:rPr>
        <w:t xml:space="preserve"> </w:t>
      </w:r>
      <w:r w:rsidRPr="00386387">
        <w:rPr>
          <w:rFonts w:ascii="Traditional Arabic" w:hAnsi="Traditional Arabic" w:cs="Traditional Arabic"/>
          <w:color w:val="000000"/>
          <w:sz w:val="28"/>
          <w:szCs w:val="28"/>
          <w:rtl/>
        </w:rPr>
        <w:t xml:space="preserve"> </w:t>
      </w:r>
      <w:r w:rsidRPr="00386387">
        <w:rPr>
          <w:rFonts w:ascii="Traditional Arabic" w:hAnsi="Traditional Arabic" w:cs="Traditional Arabic" w:hint="eastAsia"/>
          <w:color w:val="000000"/>
          <w:sz w:val="28"/>
          <w:szCs w:val="28"/>
          <w:rtl/>
        </w:rPr>
        <w:t>قصة</w:t>
      </w:r>
      <w:r w:rsidRPr="00386387">
        <w:rPr>
          <w:rFonts w:ascii="Traditional Arabic" w:hAnsi="Traditional Arabic" w:cs="Traditional Arabic"/>
          <w:color w:val="000000"/>
          <w:sz w:val="28"/>
          <w:szCs w:val="28"/>
          <w:rtl/>
        </w:rPr>
        <w:t xml:space="preserve"> </w:t>
      </w:r>
      <w:r w:rsidRPr="00386387">
        <w:rPr>
          <w:rFonts w:ascii="Traditional Arabic" w:hAnsi="Traditional Arabic" w:cs="Traditional Arabic" w:hint="eastAsia"/>
          <w:color w:val="000000"/>
          <w:sz w:val="28"/>
          <w:szCs w:val="28"/>
          <w:rtl/>
        </w:rPr>
        <w:t>الطريق</w:t>
      </w:r>
      <w:r w:rsidRPr="00386387">
        <w:rPr>
          <w:rFonts w:ascii="Traditional Arabic" w:hAnsi="Traditional Arabic" w:cs="Traditional Arabic"/>
          <w:color w:val="000000"/>
          <w:sz w:val="28"/>
          <w:szCs w:val="28"/>
          <w:rtl/>
        </w:rPr>
        <w:t xml:space="preserve"> </w:t>
      </w:r>
      <w:r w:rsidRPr="00386387">
        <w:rPr>
          <w:rFonts w:ascii="Traditional Arabic" w:hAnsi="Traditional Arabic" w:cs="Traditional Arabic" w:hint="eastAsia"/>
          <w:color w:val="000000"/>
          <w:sz w:val="28"/>
          <w:szCs w:val="28"/>
          <w:rtl/>
        </w:rPr>
        <w:t>نحو</w:t>
      </w:r>
      <w:r w:rsidRPr="00386387">
        <w:rPr>
          <w:rFonts w:ascii="Traditional Arabic" w:hAnsi="Traditional Arabic" w:cs="Traditional Arabic"/>
          <w:color w:val="000000"/>
          <w:sz w:val="28"/>
          <w:szCs w:val="28"/>
          <w:rtl/>
        </w:rPr>
        <w:t xml:space="preserve"> </w:t>
      </w:r>
      <w:r w:rsidRPr="00386387">
        <w:rPr>
          <w:rFonts w:ascii="Traditional Arabic" w:hAnsi="Traditional Arabic" w:cs="Traditional Arabic" w:hint="eastAsia"/>
          <w:color w:val="000000"/>
          <w:sz w:val="28"/>
          <w:szCs w:val="28"/>
          <w:rtl/>
        </w:rPr>
        <w:t>الفردوس</w:t>
      </w:r>
      <w:r w:rsidRPr="00386387">
        <w:rPr>
          <w:rFonts w:ascii="Traditional Arabic" w:hAnsi="Traditional Arabic" w:cs="Traditional Arabic"/>
          <w:color w:val="000000"/>
          <w:sz w:val="28"/>
          <w:szCs w:val="28"/>
          <w:rtl/>
        </w:rPr>
        <w:t xml:space="preserve"> </w:t>
      </w:r>
      <w:r w:rsidRPr="00386387">
        <w:rPr>
          <w:rFonts w:ascii="Traditional Arabic" w:hAnsi="Traditional Arabic" w:cs="Traditional Arabic" w:hint="eastAsia"/>
          <w:color w:val="000000"/>
          <w:sz w:val="28"/>
          <w:szCs w:val="28"/>
          <w:rtl/>
        </w:rPr>
        <w:t>قاب</w:t>
      </w:r>
      <w:r w:rsidRPr="00386387">
        <w:rPr>
          <w:rFonts w:ascii="Traditional Arabic" w:hAnsi="Traditional Arabic" w:cs="Traditional Arabic"/>
          <w:color w:val="000000"/>
          <w:sz w:val="28"/>
          <w:szCs w:val="28"/>
          <w:rtl/>
        </w:rPr>
        <w:t xml:space="preserve"> </w:t>
      </w:r>
      <w:r w:rsidRPr="00386387">
        <w:rPr>
          <w:rFonts w:ascii="Traditional Arabic" w:hAnsi="Traditional Arabic" w:cs="Traditional Arabic" w:hint="eastAsia"/>
          <w:color w:val="000000"/>
          <w:sz w:val="28"/>
          <w:szCs w:val="28"/>
          <w:rtl/>
        </w:rPr>
        <w:t>قوسين</w:t>
      </w:r>
      <w:r w:rsidRPr="00386387">
        <w:rPr>
          <w:rFonts w:ascii="Traditional Arabic" w:hAnsi="Traditional Arabic" w:cs="Traditional Arabic" w:hint="cs"/>
          <w:color w:val="000000"/>
          <w:sz w:val="28"/>
          <w:szCs w:val="28"/>
          <w:rtl/>
        </w:rPr>
        <w:t>، مرجع سابق.</w:t>
      </w:r>
    </w:p>
  </w:footnote>
  <w:footnote w:id="179">
    <w:p w:rsidR="00DC1763" w:rsidRPr="00386387" w:rsidRDefault="00DC1763" w:rsidP="002A15CB">
      <w:pPr>
        <w:pStyle w:val="Notedebasdepage"/>
        <w:bidi/>
        <w:spacing w:line="276" w:lineRule="auto"/>
        <w:jc w:val="both"/>
        <w:rPr>
          <w:rFonts w:ascii="Traditional Arabic" w:hAnsi="Traditional Arabic" w:cs="Traditional Arabic"/>
          <w:color w:val="000000"/>
          <w:sz w:val="28"/>
          <w:szCs w:val="28"/>
          <w:rtl/>
        </w:rPr>
      </w:pPr>
      <w:r>
        <w:rPr>
          <w:rFonts w:ascii="Traditional Arabic" w:hAnsi="Traditional Arabic" w:cs="Traditional Arabic"/>
          <w:color w:val="000000"/>
          <w:sz w:val="28"/>
          <w:szCs w:val="28"/>
          <w:rtl/>
        </w:rPr>
        <w:t>(</w:t>
      </w:r>
      <w:r w:rsidRPr="00386387">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w:t>
      </w:r>
      <w:r w:rsidRPr="00386387">
        <w:rPr>
          <w:rFonts w:ascii="Traditional Arabic" w:hAnsi="Traditional Arabic" w:cs="Traditional Arabic"/>
          <w:color w:val="000000"/>
          <w:sz w:val="28"/>
          <w:szCs w:val="28"/>
        </w:rPr>
        <w:t xml:space="preserve"> </w:t>
      </w:r>
      <w:r w:rsidRPr="00386387">
        <w:rPr>
          <w:rFonts w:ascii="Traditional Arabic" w:hAnsi="Traditional Arabic" w:cs="Traditional Arabic" w:hint="cs"/>
          <w:color w:val="000000"/>
          <w:sz w:val="28"/>
          <w:szCs w:val="28"/>
          <w:rtl/>
        </w:rPr>
        <w:t xml:space="preserve">  </w:t>
      </w:r>
      <w:r w:rsidRPr="00386387">
        <w:rPr>
          <w:rFonts w:ascii="Traditional Arabic" w:hAnsi="Traditional Arabic" w:cs="Traditional Arabic"/>
          <w:sz w:val="28"/>
          <w:szCs w:val="28"/>
          <w:rtl/>
          <w:lang w:val="en-US" w:bidi="ar-DZ"/>
        </w:rPr>
        <w:t>الصديق أحمد الحاج</w:t>
      </w:r>
      <w:r w:rsidRPr="00386387">
        <w:rPr>
          <w:rFonts w:ascii="Traditional Arabic" w:hAnsi="Traditional Arabic" w:cs="Traditional Arabic" w:hint="cs"/>
          <w:sz w:val="28"/>
          <w:szCs w:val="28"/>
          <w:rtl/>
          <w:lang w:val="en-US" w:bidi="ar-DZ"/>
        </w:rPr>
        <w:t>:</w:t>
      </w:r>
      <w:r w:rsidRPr="00386387">
        <w:rPr>
          <w:rFonts w:ascii="Traditional Arabic" w:hAnsi="Traditional Arabic" w:cs="Traditional Arabic"/>
          <w:sz w:val="28"/>
          <w:szCs w:val="28"/>
          <w:rtl/>
          <w:lang w:val="en-US" w:bidi="ar-DZ"/>
        </w:rPr>
        <w:t xml:space="preserve"> رواية كامراد رفيق الحيف والضياع</w:t>
      </w:r>
      <w:r w:rsidRPr="00386387">
        <w:rPr>
          <w:rFonts w:ascii="Traditional Arabic" w:hAnsi="Traditional Arabic" w:cs="Traditional Arabic" w:hint="cs"/>
          <w:sz w:val="28"/>
          <w:szCs w:val="28"/>
          <w:rtl/>
          <w:lang w:val="en-US" w:bidi="ar-DZ"/>
        </w:rPr>
        <w:t>، مرجع سابق</w:t>
      </w:r>
      <w:r w:rsidRPr="00386387">
        <w:rPr>
          <w:rFonts w:ascii="Traditional Arabic" w:hAnsi="Traditional Arabic" w:cs="Traditional Arabic" w:hint="cs"/>
          <w:sz w:val="28"/>
          <w:szCs w:val="28"/>
          <w:rtl/>
          <w:lang w:bidi="ar-DZ"/>
        </w:rPr>
        <w:t xml:space="preserve">، ص </w:t>
      </w:r>
      <w:r w:rsidRPr="00921EB4">
        <w:rPr>
          <w:rFonts w:ascii="Traditional Arabic" w:hAnsi="Traditional Arabic" w:cs="Traditional Arabic"/>
          <w:color w:val="000000"/>
          <w:sz w:val="24"/>
          <w:szCs w:val="24"/>
          <w:rtl/>
        </w:rPr>
        <w:t>302</w:t>
      </w:r>
      <w:r w:rsidRPr="00386387">
        <w:rPr>
          <w:rFonts w:ascii="Traditional Arabic" w:hAnsi="Traditional Arabic" w:cs="Traditional Arabic" w:hint="cs"/>
          <w:color w:val="000000"/>
          <w:sz w:val="28"/>
          <w:szCs w:val="28"/>
          <w:rtl/>
        </w:rPr>
        <w:t>.</w:t>
      </w:r>
    </w:p>
  </w:footnote>
  <w:footnote w:id="180">
    <w:p w:rsidR="00DC1763" w:rsidRPr="00386387" w:rsidRDefault="00DC1763" w:rsidP="002A15CB">
      <w:pPr>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sidRPr="00386387">
        <w:rPr>
          <w:rFonts w:ascii="Traditional Arabic" w:hAnsi="Traditional Arabic" w:cs="Traditional Arabic" w:hint="cs"/>
          <w:sz w:val="28"/>
          <w:szCs w:val="28"/>
          <w:rtl/>
          <w:lang w:bidi="ar-DZ"/>
        </w:rPr>
        <w:t xml:space="preserve"> وردة لواتي، مراد بن قيطة، </w:t>
      </w:r>
      <w:r w:rsidRPr="00386387">
        <w:rPr>
          <w:rFonts w:ascii="Traditional Arabic" w:hAnsi="Traditional Arabic" w:cs="Traditional Arabic" w:hint="eastAsia"/>
          <w:sz w:val="28"/>
          <w:szCs w:val="28"/>
          <w:rtl/>
          <w:lang w:bidi="ar-DZ"/>
        </w:rPr>
        <w:t>عبادة</w:t>
      </w:r>
      <w:r w:rsidRPr="00386387">
        <w:rPr>
          <w:rFonts w:ascii="Traditional Arabic" w:hAnsi="Traditional Arabic" w:cs="Traditional Arabic"/>
          <w:sz w:val="28"/>
          <w:szCs w:val="28"/>
          <w:rtl/>
          <w:lang w:bidi="ar-DZ"/>
        </w:rPr>
        <w:t xml:space="preserve"> </w:t>
      </w:r>
      <w:r w:rsidRPr="00386387">
        <w:rPr>
          <w:rFonts w:ascii="Traditional Arabic" w:hAnsi="Traditional Arabic" w:cs="Traditional Arabic" w:hint="eastAsia"/>
          <w:sz w:val="28"/>
          <w:szCs w:val="28"/>
          <w:rtl/>
          <w:lang w:bidi="ar-DZ"/>
        </w:rPr>
        <w:t>الأسلاف</w:t>
      </w:r>
      <w:r w:rsidRPr="00386387">
        <w:rPr>
          <w:rFonts w:ascii="Traditional Arabic" w:hAnsi="Traditional Arabic" w:cs="Traditional Arabic"/>
          <w:sz w:val="28"/>
          <w:szCs w:val="28"/>
          <w:rtl/>
          <w:lang w:bidi="ar-DZ"/>
        </w:rPr>
        <w:t xml:space="preserve"> </w:t>
      </w:r>
      <w:r w:rsidRPr="00386387">
        <w:rPr>
          <w:rFonts w:ascii="Traditional Arabic" w:hAnsi="Traditional Arabic" w:cs="Traditional Arabic" w:hint="eastAsia"/>
          <w:sz w:val="28"/>
          <w:szCs w:val="28"/>
          <w:rtl/>
          <w:lang w:bidi="ar-DZ"/>
        </w:rPr>
        <w:t>في</w:t>
      </w:r>
      <w:r w:rsidRPr="00386387">
        <w:rPr>
          <w:rFonts w:ascii="Traditional Arabic" w:hAnsi="Traditional Arabic" w:cs="Traditional Arabic"/>
          <w:sz w:val="28"/>
          <w:szCs w:val="28"/>
          <w:rtl/>
          <w:lang w:bidi="ar-DZ"/>
        </w:rPr>
        <w:t xml:space="preserve"> </w:t>
      </w:r>
      <w:r w:rsidRPr="00386387">
        <w:rPr>
          <w:rFonts w:ascii="Traditional Arabic" w:hAnsi="Traditional Arabic" w:cs="Traditional Arabic" w:hint="eastAsia"/>
          <w:sz w:val="28"/>
          <w:szCs w:val="28"/>
          <w:rtl/>
          <w:lang w:bidi="ar-DZ"/>
        </w:rPr>
        <w:t>إفريقيا</w:t>
      </w:r>
      <w:r w:rsidRPr="00386387">
        <w:rPr>
          <w:rFonts w:ascii="Traditional Arabic" w:hAnsi="Traditional Arabic" w:cs="Traditional Arabic"/>
          <w:sz w:val="28"/>
          <w:szCs w:val="28"/>
          <w:rtl/>
          <w:lang w:bidi="ar-DZ"/>
        </w:rPr>
        <w:t xml:space="preserve"> </w:t>
      </w:r>
      <w:r w:rsidRPr="00386387">
        <w:rPr>
          <w:rFonts w:ascii="Traditional Arabic" w:hAnsi="Traditional Arabic" w:cs="Traditional Arabic" w:hint="eastAsia"/>
          <w:sz w:val="28"/>
          <w:szCs w:val="28"/>
          <w:rtl/>
          <w:lang w:bidi="ar-DZ"/>
        </w:rPr>
        <w:t>جنوب</w:t>
      </w:r>
      <w:r w:rsidRPr="00386387">
        <w:rPr>
          <w:rFonts w:ascii="Traditional Arabic" w:hAnsi="Traditional Arabic" w:cs="Traditional Arabic"/>
          <w:sz w:val="28"/>
          <w:szCs w:val="28"/>
          <w:rtl/>
          <w:lang w:bidi="ar-DZ"/>
        </w:rPr>
        <w:t xml:space="preserve"> </w:t>
      </w:r>
      <w:r w:rsidRPr="00386387">
        <w:rPr>
          <w:rFonts w:ascii="Traditional Arabic" w:hAnsi="Traditional Arabic" w:cs="Traditional Arabic" w:hint="eastAsia"/>
          <w:sz w:val="28"/>
          <w:szCs w:val="28"/>
          <w:rtl/>
          <w:lang w:bidi="ar-DZ"/>
        </w:rPr>
        <w:t>الصحراء</w:t>
      </w:r>
      <w:r w:rsidRPr="00386387">
        <w:rPr>
          <w:rFonts w:ascii="Traditional Arabic" w:hAnsi="Traditional Arabic" w:cs="Traditional Arabic" w:hint="cs"/>
          <w:sz w:val="28"/>
          <w:szCs w:val="28"/>
          <w:rtl/>
          <w:lang w:bidi="ar-DZ"/>
        </w:rPr>
        <w:t xml:space="preserve"> </w:t>
      </w:r>
      <w:r w:rsidRPr="00386387">
        <w:rPr>
          <w:rFonts w:ascii="Traditional Arabic" w:hAnsi="Traditional Arabic" w:cs="Traditional Arabic" w:hint="eastAsia"/>
          <w:sz w:val="28"/>
          <w:szCs w:val="28"/>
          <w:rtl/>
          <w:lang w:bidi="ar-DZ"/>
        </w:rPr>
        <w:t>الجذور</w:t>
      </w:r>
      <w:r w:rsidRPr="00386387">
        <w:rPr>
          <w:rFonts w:ascii="Traditional Arabic" w:hAnsi="Traditional Arabic" w:cs="Traditional Arabic"/>
          <w:sz w:val="28"/>
          <w:szCs w:val="28"/>
          <w:rtl/>
          <w:lang w:bidi="ar-DZ"/>
        </w:rPr>
        <w:t xml:space="preserve"> </w:t>
      </w:r>
      <w:r w:rsidRPr="00386387">
        <w:rPr>
          <w:rFonts w:ascii="Traditional Arabic" w:hAnsi="Traditional Arabic" w:cs="Traditional Arabic" w:hint="eastAsia"/>
          <w:sz w:val="28"/>
          <w:szCs w:val="28"/>
          <w:rtl/>
          <w:lang w:bidi="ar-DZ"/>
        </w:rPr>
        <w:t>والطقوس</w:t>
      </w:r>
      <w:r w:rsidRPr="00386387">
        <w:rPr>
          <w:rFonts w:ascii="Traditional Arabic" w:hAnsi="Traditional Arabic" w:cs="Traditional Arabic" w:hint="cs"/>
          <w:sz w:val="28"/>
          <w:szCs w:val="28"/>
          <w:rtl/>
          <w:lang w:bidi="ar-DZ"/>
        </w:rPr>
        <w:t>، المركز الجامعي تمنراست، جامعة باجي مختار عنابة، دت</w:t>
      </w:r>
      <w:r>
        <w:rPr>
          <w:rFonts w:ascii="Traditional Arabic" w:hAnsi="Traditional Arabic" w:cs="Traditional Arabic" w:hint="cs"/>
          <w:sz w:val="28"/>
          <w:szCs w:val="28"/>
          <w:rtl/>
          <w:lang w:bidi="ar-DZ"/>
        </w:rPr>
        <w:t xml:space="preserve">، ص </w:t>
      </w:r>
      <w:r w:rsidRPr="0096554D">
        <w:rPr>
          <w:rFonts w:ascii="Traditional Arabic" w:hAnsi="Traditional Arabic" w:cs="Traditional Arabic" w:hint="cs"/>
          <w:sz w:val="24"/>
          <w:szCs w:val="24"/>
          <w:rtl/>
          <w:lang w:bidi="ar-DZ"/>
        </w:rPr>
        <w:t>13</w:t>
      </w:r>
      <w:r>
        <w:rPr>
          <w:rFonts w:ascii="Traditional Arabic" w:hAnsi="Traditional Arabic" w:cs="Traditional Arabic" w:hint="cs"/>
          <w:sz w:val="28"/>
          <w:szCs w:val="28"/>
          <w:rtl/>
          <w:lang w:bidi="ar-DZ"/>
        </w:rPr>
        <w:t>.</w:t>
      </w:r>
    </w:p>
  </w:footnote>
  <w:footnote w:id="181">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sidRPr="00386387">
        <w:rPr>
          <w:rFonts w:ascii="Traditional Arabic" w:hAnsi="Traditional Arabic" w:cs="Traditional Arabic" w:hint="cs"/>
          <w:sz w:val="28"/>
          <w:szCs w:val="28"/>
          <w:rtl/>
          <w:lang w:bidi="ar-DZ"/>
        </w:rPr>
        <w:t xml:space="preserve">ـ </w:t>
      </w:r>
      <w:hyperlink r:id="rId9" w:anchor="30648" w:history="1">
        <w:r w:rsidRPr="00386387">
          <w:rPr>
            <w:rFonts w:ascii="Traditional Arabic" w:hAnsi="Traditional Arabic" w:cs="Traditional Arabic"/>
            <w:sz w:val="28"/>
            <w:szCs w:val="28"/>
            <w:rtl/>
            <w:lang w:bidi="ar-DZ"/>
          </w:rPr>
          <w:t>وردة لواتي</w:t>
        </w:r>
        <w:r w:rsidRPr="00386387">
          <w:rPr>
            <w:rFonts w:ascii="Traditional Arabic" w:hAnsi="Traditional Arabic" w:cs="Traditional Arabic" w:hint="cs"/>
            <w:sz w:val="28"/>
            <w:szCs w:val="28"/>
            <w:rtl/>
            <w:lang w:bidi="ar-DZ"/>
          </w:rPr>
          <w:t>،</w:t>
        </w:r>
      </w:hyperlink>
      <w:r w:rsidRPr="00386387">
        <w:rPr>
          <w:rFonts w:ascii="Traditional Arabic" w:hAnsi="Traditional Arabic" w:cs="Traditional Arabic" w:hint="cs"/>
          <w:sz w:val="28"/>
          <w:szCs w:val="28"/>
          <w:rtl/>
          <w:lang w:bidi="ar-DZ"/>
        </w:rPr>
        <w:t xml:space="preserve"> </w:t>
      </w:r>
      <w:r w:rsidRPr="00386387">
        <w:rPr>
          <w:rFonts w:ascii="Traditional Arabic" w:hAnsi="Traditional Arabic" w:cs="Traditional Arabic"/>
          <w:sz w:val="28"/>
          <w:szCs w:val="28"/>
          <w:rtl/>
          <w:lang w:bidi="ar-DZ"/>
        </w:rPr>
        <w:t>الموروث الثقافي الإفريقي من المحلي إلى العالمي: رواية أشياء تتداعى</w:t>
      </w:r>
      <w:r w:rsidRPr="00386387">
        <w:rPr>
          <w:rFonts w:ascii="Traditional Arabic" w:hAnsi="Traditional Arabic" w:cs="Traditional Arabic" w:hint="cs"/>
          <w:sz w:val="28"/>
          <w:szCs w:val="28"/>
          <w:rtl/>
          <w:lang w:bidi="ar-DZ"/>
        </w:rPr>
        <w:t xml:space="preserve"> </w:t>
      </w:r>
      <w:r w:rsidRPr="00386387">
        <w:rPr>
          <w:rFonts w:ascii="Traditional Arabic" w:hAnsi="Traditional Arabic" w:cs="Traditional Arabic"/>
          <w:sz w:val="28"/>
          <w:szCs w:val="28"/>
          <w:rtl/>
          <w:lang w:bidi="ar-DZ"/>
        </w:rPr>
        <w:t>لتشينوا أتشيبي أنموذجا</w:t>
      </w:r>
      <w:r w:rsidRPr="00386387">
        <w:rPr>
          <w:rFonts w:ascii="Traditional Arabic" w:hAnsi="Traditional Arabic" w:cs="Traditional Arabic" w:hint="cs"/>
          <w:sz w:val="28"/>
          <w:szCs w:val="28"/>
          <w:rtl/>
          <w:lang w:bidi="ar-DZ"/>
        </w:rPr>
        <w:t>، كلية الآداب والعلوم الإنسانية، المركز الجامعي تمنراست، دت، ص</w:t>
      </w:r>
      <w:r w:rsidRPr="00921EB4">
        <w:rPr>
          <w:rFonts w:ascii="Traditional Arabic" w:hAnsi="Traditional Arabic" w:cs="Traditional Arabic" w:hint="cs"/>
          <w:sz w:val="24"/>
          <w:szCs w:val="24"/>
          <w:rtl/>
          <w:lang w:bidi="ar-DZ"/>
        </w:rPr>
        <w:t>7</w:t>
      </w:r>
      <w:r w:rsidRPr="00386387">
        <w:rPr>
          <w:rFonts w:ascii="Traditional Arabic" w:hAnsi="Traditional Arabic" w:cs="Traditional Arabic" w:hint="cs"/>
          <w:sz w:val="28"/>
          <w:szCs w:val="28"/>
          <w:rtl/>
          <w:lang w:bidi="ar-DZ"/>
        </w:rPr>
        <w:t>.</w:t>
      </w:r>
    </w:p>
  </w:footnote>
  <w:footnote w:id="182">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Pr>
          <w:rFonts w:ascii="Traditional Arabic" w:hAnsi="Traditional Arabic" w:cs="Traditional Arabic" w:hint="cs"/>
          <w:sz w:val="28"/>
          <w:szCs w:val="28"/>
          <w:rtl/>
          <w:lang w:bidi="ar-DZ"/>
        </w:rPr>
        <w:t>ـ مرسيا إلياد، مظاهر الأ</w:t>
      </w:r>
      <w:r w:rsidRPr="00386387">
        <w:rPr>
          <w:rFonts w:ascii="Traditional Arabic" w:hAnsi="Traditional Arabic" w:cs="Traditional Arabic" w:hint="cs"/>
          <w:sz w:val="28"/>
          <w:szCs w:val="28"/>
          <w:rtl/>
          <w:lang w:bidi="ar-DZ"/>
        </w:rPr>
        <w:t xml:space="preserve">سطورة، </w:t>
      </w:r>
      <w:r w:rsidRPr="00386387">
        <w:rPr>
          <w:rFonts w:ascii="Traditional Arabic" w:hAnsi="Traditional Arabic" w:cs="Traditional Arabic" w:hint="eastAsia"/>
          <w:sz w:val="28"/>
          <w:szCs w:val="28"/>
          <w:rtl/>
          <w:lang w:bidi="ar-DZ"/>
        </w:rPr>
        <w:t>ترجمة</w:t>
      </w:r>
      <w:r w:rsidRPr="00386387">
        <w:rPr>
          <w:rFonts w:ascii="Traditional Arabic" w:hAnsi="Traditional Arabic" w:cs="Traditional Arabic" w:hint="cs"/>
          <w:sz w:val="28"/>
          <w:szCs w:val="28"/>
          <w:rtl/>
          <w:lang w:bidi="ar-DZ"/>
        </w:rPr>
        <w:t xml:space="preserve"> نهاد خياطة، دار كنعان للدراسات والنشر، دمشق، ط</w:t>
      </w:r>
      <w:r w:rsidRPr="00921EB4">
        <w:rPr>
          <w:rFonts w:ascii="Traditional Arabic" w:hAnsi="Traditional Arabic" w:cs="Traditional Arabic" w:hint="cs"/>
          <w:sz w:val="24"/>
          <w:szCs w:val="24"/>
          <w:rtl/>
          <w:lang w:bidi="ar-DZ"/>
        </w:rPr>
        <w:t>1</w:t>
      </w:r>
      <w:r w:rsidRPr="00386387">
        <w:rPr>
          <w:rFonts w:ascii="Traditional Arabic" w:hAnsi="Traditional Arabic" w:cs="Traditional Arabic" w:hint="cs"/>
          <w:sz w:val="28"/>
          <w:szCs w:val="28"/>
          <w:rtl/>
          <w:lang w:bidi="ar-DZ"/>
        </w:rPr>
        <w:t xml:space="preserve">، </w:t>
      </w:r>
      <w:r w:rsidRPr="00921EB4">
        <w:rPr>
          <w:rFonts w:ascii="Traditional Arabic" w:hAnsi="Traditional Arabic" w:cs="Traditional Arabic" w:hint="cs"/>
          <w:sz w:val="24"/>
          <w:szCs w:val="24"/>
          <w:rtl/>
          <w:lang w:bidi="ar-DZ"/>
        </w:rPr>
        <w:t>1991</w:t>
      </w:r>
      <w:r w:rsidRPr="00386387">
        <w:rPr>
          <w:rFonts w:ascii="Traditional Arabic" w:hAnsi="Traditional Arabic" w:cs="Traditional Arabic" w:hint="cs"/>
          <w:sz w:val="28"/>
          <w:szCs w:val="28"/>
          <w:rtl/>
          <w:lang w:bidi="ar-DZ"/>
        </w:rPr>
        <w:t>، ص</w:t>
      </w:r>
      <w:r w:rsidRPr="00921EB4">
        <w:rPr>
          <w:rFonts w:ascii="Traditional Arabic" w:hAnsi="Traditional Arabic" w:cs="Traditional Arabic" w:hint="cs"/>
          <w:sz w:val="24"/>
          <w:szCs w:val="24"/>
          <w:rtl/>
          <w:lang w:bidi="ar-DZ"/>
        </w:rPr>
        <w:t>10</w:t>
      </w:r>
      <w:r w:rsidRPr="00386387">
        <w:rPr>
          <w:rFonts w:ascii="Traditional Arabic" w:hAnsi="Traditional Arabic" w:cs="Traditional Arabic" w:hint="cs"/>
          <w:sz w:val="28"/>
          <w:szCs w:val="28"/>
          <w:rtl/>
          <w:lang w:bidi="ar-DZ"/>
        </w:rPr>
        <w:t>.</w:t>
      </w:r>
    </w:p>
  </w:footnote>
  <w:footnote w:id="183">
    <w:p w:rsidR="00DC1763" w:rsidRPr="005E56D1" w:rsidRDefault="00DC1763" w:rsidP="002A15CB">
      <w:pPr>
        <w:pStyle w:val="Notedebasdepage"/>
        <w:bidi/>
        <w:jc w:val="both"/>
        <w:rPr>
          <w:rFonts w:ascii="Traditional Arabic" w:hAnsi="Traditional Arabic" w:cs="Traditional Arabic"/>
          <w:sz w:val="28"/>
          <w:szCs w:val="28"/>
          <w:rtl/>
          <w:lang w:bidi="ar-DZ"/>
        </w:rPr>
      </w:pPr>
      <w:r w:rsidRPr="005E56D1">
        <w:rPr>
          <w:rFonts w:ascii="Traditional Arabic" w:hAnsi="Traditional Arabic" w:cs="Traditional Arabic"/>
          <w:sz w:val="28"/>
          <w:szCs w:val="28"/>
          <w:lang w:bidi="ar-DZ"/>
        </w:rPr>
        <w:footnoteRef/>
      </w:r>
      <w:r w:rsidRPr="005E56D1">
        <w:rPr>
          <w:rFonts w:ascii="Traditional Arabic" w:hAnsi="Traditional Arabic" w:cs="Traditional Arabic"/>
          <w:sz w:val="28"/>
          <w:szCs w:val="28"/>
          <w:lang w:bidi="ar-DZ"/>
        </w:rPr>
        <w:t xml:space="preserve"> </w:t>
      </w:r>
      <w:r w:rsidRPr="005E56D1">
        <w:rPr>
          <w:rFonts w:ascii="Traditional Arabic" w:hAnsi="Traditional Arabic" w:cs="Traditional Arabic" w:hint="cs"/>
          <w:sz w:val="28"/>
          <w:szCs w:val="28"/>
          <w:rtl/>
          <w:lang w:bidi="ar-DZ"/>
        </w:rPr>
        <w:t xml:space="preserve">  </w:t>
      </w:r>
      <w:r w:rsidRPr="005E56D1">
        <w:rPr>
          <w:rFonts w:ascii="Traditional Arabic" w:hAnsi="Traditional Arabic" w:cs="Traditional Arabic" w:hint="eastAsia"/>
          <w:sz w:val="28"/>
          <w:szCs w:val="28"/>
          <w:rtl/>
          <w:lang w:bidi="ar-DZ"/>
        </w:rPr>
        <w:t>عاشور</w:t>
      </w:r>
      <w:r w:rsidRPr="005E56D1">
        <w:rPr>
          <w:rFonts w:ascii="Traditional Arabic" w:hAnsi="Traditional Arabic" w:cs="Traditional Arabic"/>
          <w:sz w:val="28"/>
          <w:szCs w:val="28"/>
          <w:rtl/>
          <w:lang w:bidi="ar-DZ"/>
        </w:rPr>
        <w:t xml:space="preserve"> </w:t>
      </w:r>
      <w:r w:rsidRPr="005E56D1">
        <w:rPr>
          <w:rFonts w:ascii="Traditional Arabic" w:hAnsi="Traditional Arabic" w:cs="Traditional Arabic" w:hint="eastAsia"/>
          <w:sz w:val="28"/>
          <w:szCs w:val="28"/>
          <w:rtl/>
          <w:lang w:bidi="ar-DZ"/>
        </w:rPr>
        <w:t>سرقمة</w:t>
      </w:r>
      <w:r w:rsidRPr="005E56D1">
        <w:rPr>
          <w:rFonts w:ascii="Traditional Arabic" w:hAnsi="Traditional Arabic" w:cs="Traditional Arabic"/>
          <w:sz w:val="28"/>
          <w:szCs w:val="28"/>
          <w:lang w:bidi="ar-DZ"/>
        </w:rPr>
        <w:t xml:space="preserve"> </w:t>
      </w:r>
      <w:r w:rsidRPr="005E56D1">
        <w:rPr>
          <w:rFonts w:ascii="Traditional Arabic" w:hAnsi="Traditional Arabic" w:cs="Traditional Arabic" w:hint="cs"/>
          <w:sz w:val="28"/>
          <w:szCs w:val="28"/>
          <w:rtl/>
          <w:lang w:bidi="ar-DZ"/>
        </w:rPr>
        <w:t xml:space="preserve">، </w:t>
      </w:r>
      <w:r w:rsidRPr="005E56D1">
        <w:rPr>
          <w:rFonts w:ascii="Traditional Arabic" w:hAnsi="Traditional Arabic" w:cs="Traditional Arabic" w:hint="eastAsia"/>
          <w:sz w:val="28"/>
          <w:szCs w:val="28"/>
          <w:rtl/>
          <w:lang w:bidi="ar-DZ"/>
        </w:rPr>
        <w:t>استراتيجيات</w:t>
      </w:r>
      <w:r w:rsidRPr="005E56D1">
        <w:rPr>
          <w:rFonts w:ascii="Traditional Arabic" w:hAnsi="Traditional Arabic" w:cs="Traditional Arabic"/>
          <w:sz w:val="28"/>
          <w:szCs w:val="28"/>
          <w:rtl/>
          <w:lang w:bidi="ar-DZ"/>
        </w:rPr>
        <w:t xml:space="preserve"> </w:t>
      </w:r>
      <w:r w:rsidRPr="005E56D1">
        <w:rPr>
          <w:rFonts w:ascii="Traditional Arabic" w:hAnsi="Traditional Arabic" w:cs="Traditional Arabic" w:hint="eastAsia"/>
          <w:sz w:val="28"/>
          <w:szCs w:val="28"/>
          <w:rtl/>
          <w:lang w:bidi="ar-DZ"/>
        </w:rPr>
        <w:t>توظيف</w:t>
      </w:r>
      <w:r w:rsidRPr="005E56D1">
        <w:rPr>
          <w:rFonts w:ascii="Traditional Arabic" w:hAnsi="Traditional Arabic" w:cs="Traditional Arabic"/>
          <w:sz w:val="28"/>
          <w:szCs w:val="28"/>
          <w:rtl/>
          <w:lang w:bidi="ar-DZ"/>
        </w:rPr>
        <w:t xml:space="preserve"> </w:t>
      </w:r>
      <w:r w:rsidRPr="005E56D1">
        <w:rPr>
          <w:rFonts w:ascii="Traditional Arabic" w:hAnsi="Traditional Arabic" w:cs="Traditional Arabic" w:hint="eastAsia"/>
          <w:sz w:val="28"/>
          <w:szCs w:val="28"/>
          <w:rtl/>
          <w:lang w:bidi="ar-DZ"/>
        </w:rPr>
        <w:t>الموروث</w:t>
      </w:r>
      <w:r w:rsidRPr="005E56D1">
        <w:rPr>
          <w:rFonts w:ascii="Traditional Arabic" w:hAnsi="Traditional Arabic" w:cs="Traditional Arabic"/>
          <w:sz w:val="28"/>
          <w:szCs w:val="28"/>
          <w:rtl/>
          <w:lang w:bidi="ar-DZ"/>
        </w:rPr>
        <w:t xml:space="preserve"> </w:t>
      </w:r>
      <w:r w:rsidRPr="005E56D1">
        <w:rPr>
          <w:rFonts w:ascii="Traditional Arabic" w:hAnsi="Traditional Arabic" w:cs="Traditional Arabic" w:hint="eastAsia"/>
          <w:sz w:val="28"/>
          <w:szCs w:val="28"/>
          <w:rtl/>
          <w:lang w:bidi="ar-DZ"/>
        </w:rPr>
        <w:t>الشعبي</w:t>
      </w:r>
      <w:r>
        <w:rPr>
          <w:rFonts w:ascii="Traditional Arabic" w:hAnsi="Traditional Arabic" w:cs="Traditional Arabic" w:hint="cs"/>
          <w:sz w:val="28"/>
          <w:szCs w:val="28"/>
          <w:rtl/>
          <w:lang w:bidi="ar-DZ"/>
        </w:rPr>
        <w:t>، مرجع سابق،</w:t>
      </w:r>
      <w:r w:rsidRPr="005E56D1">
        <w:rPr>
          <w:rFonts w:ascii="Traditional Arabic" w:hAnsi="Traditional Arabic" w:cs="Traditional Arabic" w:hint="cs"/>
          <w:sz w:val="28"/>
          <w:szCs w:val="28"/>
          <w:rtl/>
          <w:lang w:bidi="ar-DZ"/>
        </w:rPr>
        <w:t>.ص 24</w:t>
      </w:r>
      <w:r>
        <w:rPr>
          <w:rFonts w:ascii="Traditional Arabic" w:hAnsi="Traditional Arabic" w:cs="Traditional Arabic" w:hint="cs"/>
          <w:sz w:val="28"/>
          <w:szCs w:val="28"/>
          <w:rtl/>
          <w:lang w:bidi="ar-DZ"/>
        </w:rPr>
        <w:t>.</w:t>
      </w:r>
    </w:p>
  </w:footnote>
  <w:footnote w:id="184">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sidRPr="00386387">
        <w:rPr>
          <w:rFonts w:ascii="Traditional Arabic" w:hAnsi="Traditional Arabic" w:cs="Traditional Arabic" w:hint="cs"/>
          <w:sz w:val="28"/>
          <w:szCs w:val="28"/>
          <w:rtl/>
          <w:lang w:bidi="ar-DZ"/>
        </w:rPr>
        <w:t xml:space="preserve">ـ </w:t>
      </w:r>
      <w:r w:rsidRPr="00386387">
        <w:rPr>
          <w:rFonts w:ascii="Traditional Arabic" w:hAnsi="Traditional Arabic" w:cs="Traditional Arabic"/>
          <w:sz w:val="28"/>
          <w:szCs w:val="28"/>
          <w:rtl/>
          <w:lang w:val="en-US" w:bidi="ar-DZ"/>
        </w:rPr>
        <w:t>الصديق أحمد الحاج</w:t>
      </w:r>
      <w:r w:rsidRPr="00386387">
        <w:rPr>
          <w:rFonts w:ascii="Traditional Arabic" w:hAnsi="Traditional Arabic" w:cs="Traditional Arabic" w:hint="cs"/>
          <w:sz w:val="28"/>
          <w:szCs w:val="28"/>
          <w:rtl/>
          <w:lang w:val="en-US" w:bidi="ar-DZ"/>
        </w:rPr>
        <w:t>:</w:t>
      </w:r>
      <w:r w:rsidRPr="00386387">
        <w:rPr>
          <w:rFonts w:ascii="Traditional Arabic" w:hAnsi="Traditional Arabic" w:cs="Traditional Arabic"/>
          <w:sz w:val="28"/>
          <w:szCs w:val="28"/>
          <w:rtl/>
          <w:lang w:val="en-US" w:bidi="ar-DZ"/>
        </w:rPr>
        <w:t xml:space="preserve"> رواية كامراد رفيق الحيف والضياع</w:t>
      </w:r>
      <w:r w:rsidRPr="00386387">
        <w:rPr>
          <w:rFonts w:ascii="Traditional Arabic" w:hAnsi="Traditional Arabic" w:cs="Traditional Arabic" w:hint="cs"/>
          <w:sz w:val="28"/>
          <w:szCs w:val="28"/>
          <w:rtl/>
          <w:lang w:val="en-US" w:bidi="ar-DZ"/>
        </w:rPr>
        <w:t>، مرجع سابق</w:t>
      </w:r>
      <w:r w:rsidRPr="00386387">
        <w:rPr>
          <w:rFonts w:ascii="Traditional Arabic" w:hAnsi="Traditional Arabic" w:cs="Traditional Arabic" w:hint="cs"/>
          <w:sz w:val="28"/>
          <w:szCs w:val="28"/>
          <w:rtl/>
          <w:lang w:bidi="ar-DZ"/>
        </w:rPr>
        <w:t xml:space="preserve">، ص </w:t>
      </w:r>
      <w:r w:rsidRPr="00921EB4">
        <w:rPr>
          <w:rFonts w:ascii="Traditional Arabic" w:hAnsi="Traditional Arabic" w:cs="Traditional Arabic" w:hint="cs"/>
          <w:sz w:val="24"/>
          <w:szCs w:val="24"/>
          <w:rtl/>
          <w:lang w:bidi="ar-DZ"/>
        </w:rPr>
        <w:t>59</w:t>
      </w:r>
      <w:r w:rsidRPr="00386387">
        <w:rPr>
          <w:rFonts w:ascii="Traditional Arabic" w:hAnsi="Traditional Arabic" w:cs="Traditional Arabic" w:hint="cs"/>
          <w:sz w:val="28"/>
          <w:szCs w:val="28"/>
          <w:rtl/>
          <w:lang w:bidi="ar-DZ"/>
        </w:rPr>
        <w:t>.</w:t>
      </w:r>
    </w:p>
  </w:footnote>
  <w:footnote w:id="185">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sidRPr="00386387">
        <w:rPr>
          <w:rFonts w:ascii="Traditional Arabic" w:hAnsi="Traditional Arabic" w:cs="Traditional Arabic" w:hint="cs"/>
          <w:sz w:val="28"/>
          <w:szCs w:val="28"/>
          <w:rtl/>
          <w:lang w:bidi="ar-DZ"/>
        </w:rPr>
        <w:t xml:space="preserve"> خضر محمد أبو جحجوح، البنية الفنية في شعر كمال أحمد غنيم، مرجع سابق، ص </w:t>
      </w:r>
      <w:r w:rsidRPr="00921EB4">
        <w:rPr>
          <w:rFonts w:ascii="Traditional Arabic" w:hAnsi="Traditional Arabic" w:cs="Traditional Arabic" w:hint="cs"/>
          <w:sz w:val="24"/>
          <w:szCs w:val="24"/>
          <w:rtl/>
          <w:lang w:bidi="ar-DZ"/>
        </w:rPr>
        <w:t>40</w:t>
      </w:r>
      <w:r w:rsidRPr="00386387">
        <w:rPr>
          <w:rFonts w:ascii="Traditional Arabic" w:hAnsi="Traditional Arabic" w:cs="Traditional Arabic" w:hint="cs"/>
          <w:sz w:val="28"/>
          <w:szCs w:val="28"/>
          <w:rtl/>
          <w:lang w:bidi="ar-DZ"/>
        </w:rPr>
        <w:t>.</w:t>
      </w:r>
    </w:p>
  </w:footnote>
  <w:footnote w:id="186">
    <w:p w:rsidR="00DC1763" w:rsidRPr="00386387" w:rsidRDefault="00DC1763" w:rsidP="002A15CB">
      <w:pPr>
        <w:pStyle w:val="Notedebasdepage"/>
        <w:bidi/>
        <w:spacing w:line="276" w:lineRule="auto"/>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sidRPr="00386387">
        <w:rPr>
          <w:rFonts w:ascii="Traditional Arabic" w:hAnsi="Traditional Arabic" w:cs="Traditional Arabic" w:hint="cs"/>
          <w:sz w:val="28"/>
          <w:szCs w:val="28"/>
          <w:rtl/>
          <w:lang w:val="en-US" w:bidi="ar-DZ"/>
        </w:rPr>
        <w:t xml:space="preserve">ـ </w:t>
      </w:r>
      <w:r w:rsidRPr="00386387">
        <w:rPr>
          <w:rFonts w:ascii="Traditional Arabic" w:hAnsi="Traditional Arabic" w:cs="Traditional Arabic"/>
          <w:sz w:val="28"/>
          <w:szCs w:val="28"/>
          <w:rtl/>
          <w:lang w:val="en-US" w:bidi="ar-DZ"/>
        </w:rPr>
        <w:t>سماح دياب</w:t>
      </w:r>
      <w:r w:rsidRPr="00386387">
        <w:rPr>
          <w:rFonts w:ascii="Traditional Arabic" w:hAnsi="Traditional Arabic" w:cs="Traditional Arabic" w:hint="cs"/>
          <w:sz w:val="28"/>
          <w:szCs w:val="28"/>
          <w:rtl/>
          <w:lang w:val="en-US" w:bidi="ar-DZ"/>
        </w:rPr>
        <w:t xml:space="preserve">، </w:t>
      </w:r>
      <w:r w:rsidRPr="00386387">
        <w:rPr>
          <w:rFonts w:ascii="Traditional Arabic" w:hAnsi="Traditional Arabic" w:cs="Traditional Arabic"/>
          <w:sz w:val="28"/>
          <w:szCs w:val="28"/>
          <w:rtl/>
          <w:lang w:val="en-US" w:bidi="ar-DZ"/>
        </w:rPr>
        <w:t>لمحات عن الأسطورة ف</w:t>
      </w:r>
      <w:r w:rsidRPr="00386387">
        <w:rPr>
          <w:rFonts w:ascii="Traditional Arabic" w:hAnsi="Traditional Arabic" w:cs="Traditional Arabic" w:hint="cs"/>
          <w:sz w:val="28"/>
          <w:szCs w:val="28"/>
          <w:rtl/>
          <w:lang w:val="en-US" w:bidi="ar-DZ"/>
        </w:rPr>
        <w:t>ي</w:t>
      </w:r>
      <w:r w:rsidRPr="00386387">
        <w:rPr>
          <w:rFonts w:ascii="Traditional Arabic" w:hAnsi="Traditional Arabic" w:cs="Traditional Arabic"/>
          <w:sz w:val="28"/>
          <w:szCs w:val="28"/>
          <w:rtl/>
          <w:lang w:val="en-US" w:bidi="ar-DZ"/>
        </w:rPr>
        <w:t xml:space="preserve"> الأدب الشعب</w:t>
      </w:r>
      <w:r w:rsidRPr="00386387">
        <w:rPr>
          <w:rFonts w:ascii="Traditional Arabic" w:hAnsi="Traditional Arabic" w:cs="Traditional Arabic" w:hint="cs"/>
          <w:sz w:val="28"/>
          <w:szCs w:val="28"/>
          <w:rtl/>
          <w:lang w:val="en-US" w:bidi="ar-DZ"/>
        </w:rPr>
        <w:t>ي</w:t>
      </w:r>
      <w:r w:rsidRPr="00386387">
        <w:rPr>
          <w:rFonts w:ascii="Traditional Arabic" w:hAnsi="Traditional Arabic" w:cs="Traditional Arabic"/>
          <w:sz w:val="28"/>
          <w:szCs w:val="28"/>
          <w:rtl/>
          <w:lang w:val="en-US" w:bidi="ar-DZ"/>
        </w:rPr>
        <w:t xml:space="preserve"> الأفريق</w:t>
      </w:r>
      <w:r w:rsidRPr="00386387">
        <w:rPr>
          <w:rFonts w:ascii="Traditional Arabic" w:hAnsi="Traditional Arabic" w:cs="Traditional Arabic" w:hint="cs"/>
          <w:sz w:val="28"/>
          <w:szCs w:val="28"/>
          <w:rtl/>
          <w:lang w:val="en-US" w:bidi="ar-DZ"/>
        </w:rPr>
        <w:t xml:space="preserve">ي، </w:t>
      </w:r>
      <w:r w:rsidRPr="00386387">
        <w:rPr>
          <w:rFonts w:ascii="Traditional Arabic" w:hAnsi="Traditional Arabic" w:cs="Traditional Arabic"/>
          <w:sz w:val="28"/>
          <w:szCs w:val="28"/>
          <w:rtl/>
          <w:lang w:val="en-US" w:bidi="ar-DZ"/>
        </w:rPr>
        <w:t xml:space="preserve">السنة </w:t>
      </w:r>
      <w:r w:rsidRPr="00921EB4">
        <w:rPr>
          <w:rFonts w:ascii="Traditional Arabic" w:hAnsi="Traditional Arabic" w:cs="Traditional Arabic"/>
          <w:sz w:val="24"/>
          <w:szCs w:val="24"/>
          <w:rtl/>
          <w:lang w:val="en-US" w:bidi="ar-DZ"/>
        </w:rPr>
        <w:t>141</w:t>
      </w:r>
      <w:r w:rsidRPr="00386387">
        <w:rPr>
          <w:rFonts w:ascii="Traditional Arabic" w:hAnsi="Traditional Arabic" w:cs="Traditional Arabic"/>
          <w:sz w:val="28"/>
          <w:szCs w:val="28"/>
          <w:rtl/>
          <w:lang w:val="en-US" w:bidi="ar-DZ"/>
        </w:rPr>
        <w:t xml:space="preserve"> العدد </w:t>
      </w:r>
      <w:r w:rsidRPr="00921EB4">
        <w:rPr>
          <w:rFonts w:ascii="Traditional Arabic" w:hAnsi="Traditional Arabic" w:cs="Traditional Arabic"/>
          <w:sz w:val="24"/>
          <w:szCs w:val="24"/>
          <w:rtl/>
          <w:lang w:val="en-US" w:bidi="ar-DZ"/>
        </w:rPr>
        <w:t>4746</w:t>
      </w:r>
      <w:r w:rsidRPr="00921EB4">
        <w:rPr>
          <w:rFonts w:ascii="Traditional Arabic" w:hAnsi="Traditional Arabic" w:cs="Traditional Arabic" w:hint="cs"/>
          <w:sz w:val="24"/>
          <w:szCs w:val="24"/>
          <w:rtl/>
          <w:lang w:val="en-US" w:bidi="ar-DZ"/>
        </w:rPr>
        <w:t>2</w:t>
      </w:r>
      <w:r w:rsidRPr="00386387">
        <w:rPr>
          <w:rFonts w:ascii="Traditional Arabic" w:hAnsi="Traditional Arabic" w:cs="Traditional Arabic" w:hint="cs"/>
          <w:sz w:val="28"/>
          <w:szCs w:val="28"/>
          <w:rtl/>
          <w:lang w:val="en-US" w:bidi="ar-DZ"/>
        </w:rPr>
        <w:t xml:space="preserve">، نشر بتاريخ: </w:t>
      </w:r>
      <w:r w:rsidRPr="00921EB4">
        <w:rPr>
          <w:rFonts w:ascii="Traditional Arabic" w:hAnsi="Traditional Arabic" w:cs="Traditional Arabic"/>
          <w:sz w:val="24"/>
          <w:szCs w:val="24"/>
          <w:rtl/>
          <w:lang w:val="en-US" w:bidi="ar-DZ"/>
        </w:rPr>
        <w:t>16</w:t>
      </w:r>
      <w:r w:rsidRPr="00386387">
        <w:rPr>
          <w:rFonts w:ascii="Traditional Arabic" w:hAnsi="Traditional Arabic" w:cs="Traditional Arabic"/>
          <w:sz w:val="28"/>
          <w:szCs w:val="28"/>
          <w:rtl/>
          <w:lang w:val="en-US" w:bidi="ar-DZ"/>
        </w:rPr>
        <w:t xml:space="preserve"> نوفمبر </w:t>
      </w:r>
      <w:r w:rsidRPr="00921EB4">
        <w:rPr>
          <w:rFonts w:ascii="Traditional Arabic" w:hAnsi="Traditional Arabic" w:cs="Traditional Arabic"/>
          <w:sz w:val="24"/>
          <w:szCs w:val="24"/>
          <w:rtl/>
          <w:lang w:val="en-US" w:bidi="ar-DZ"/>
        </w:rPr>
        <w:t>2016</w:t>
      </w:r>
      <w:r w:rsidRPr="00386387">
        <w:rPr>
          <w:rFonts w:ascii="Traditional Arabic" w:hAnsi="Traditional Arabic" w:cs="Traditional Arabic"/>
          <w:sz w:val="28"/>
          <w:szCs w:val="28"/>
          <w:rtl/>
          <w:lang w:val="en-US" w:bidi="ar-DZ"/>
        </w:rPr>
        <w:t xml:space="preserve"> </w:t>
      </w:r>
      <w:r w:rsidRPr="00386387">
        <w:rPr>
          <w:rFonts w:ascii="Traditional Arabic" w:hAnsi="Traditional Arabic" w:cs="Traditional Arabic" w:hint="cs"/>
          <w:sz w:val="28"/>
          <w:szCs w:val="28"/>
          <w:rtl/>
          <w:lang w:val="en-US" w:bidi="ar-DZ"/>
        </w:rPr>
        <w:t xml:space="preserve">، تاريخ الإطلاع </w:t>
      </w:r>
      <w:r w:rsidRPr="00921EB4">
        <w:rPr>
          <w:rFonts w:ascii="Traditional Arabic" w:hAnsi="Traditional Arabic" w:cs="Traditional Arabic" w:hint="cs"/>
          <w:sz w:val="24"/>
          <w:szCs w:val="24"/>
          <w:rtl/>
          <w:lang w:val="en-US" w:bidi="ar-DZ"/>
        </w:rPr>
        <w:t>23</w:t>
      </w:r>
      <w:r w:rsidRPr="00386387">
        <w:rPr>
          <w:rFonts w:ascii="Traditional Arabic" w:hAnsi="Traditional Arabic" w:cs="Traditional Arabic" w:hint="cs"/>
          <w:sz w:val="28"/>
          <w:szCs w:val="28"/>
          <w:rtl/>
          <w:lang w:val="en-US" w:bidi="ar-DZ"/>
        </w:rPr>
        <w:t>/</w:t>
      </w:r>
      <w:r w:rsidRPr="00921EB4">
        <w:rPr>
          <w:rFonts w:ascii="Traditional Arabic" w:hAnsi="Traditional Arabic" w:cs="Traditional Arabic" w:hint="cs"/>
          <w:sz w:val="24"/>
          <w:szCs w:val="24"/>
          <w:rtl/>
          <w:lang w:val="en-US" w:bidi="ar-DZ"/>
        </w:rPr>
        <w:t>08</w:t>
      </w:r>
      <w:r w:rsidRPr="00386387">
        <w:rPr>
          <w:rFonts w:ascii="Traditional Arabic" w:hAnsi="Traditional Arabic" w:cs="Traditional Arabic" w:hint="cs"/>
          <w:sz w:val="28"/>
          <w:szCs w:val="28"/>
          <w:rtl/>
          <w:lang w:val="en-US" w:bidi="ar-DZ"/>
        </w:rPr>
        <w:t>/</w:t>
      </w:r>
      <w:r w:rsidRPr="00921EB4">
        <w:rPr>
          <w:rFonts w:ascii="Traditional Arabic" w:hAnsi="Traditional Arabic" w:cs="Traditional Arabic" w:hint="cs"/>
          <w:sz w:val="24"/>
          <w:szCs w:val="24"/>
          <w:rtl/>
          <w:lang w:val="en-US" w:bidi="ar-DZ"/>
        </w:rPr>
        <w:t>8</w:t>
      </w:r>
      <w:r w:rsidRPr="00386387">
        <w:rPr>
          <w:rFonts w:ascii="Traditional Arabic" w:hAnsi="Traditional Arabic" w:cs="Traditional Arabic"/>
          <w:sz w:val="28"/>
          <w:szCs w:val="28"/>
          <w:cs/>
          <w:lang w:val="en-US" w:bidi="ar-DZ"/>
        </w:rPr>
        <w:t>‎</w:t>
      </w:r>
      <w:r w:rsidRPr="00386387">
        <w:rPr>
          <w:rFonts w:ascii="Traditional Arabic" w:hAnsi="Traditional Arabic" w:cs="Traditional Arabic"/>
          <w:sz w:val="28"/>
          <w:szCs w:val="28"/>
          <w:rtl/>
          <w:cs/>
          <w:lang w:val="en-US" w:bidi="ar-DZ"/>
        </w:rPr>
        <w:t xml:space="preserve"> </w:t>
      </w:r>
      <w:r w:rsidRPr="00921EB4">
        <w:rPr>
          <w:rFonts w:ascii="Traditional Arabic" w:hAnsi="Traditional Arabic" w:cs="Traditional Arabic"/>
          <w:sz w:val="24"/>
          <w:szCs w:val="24"/>
          <w:lang w:val="en-US" w:bidi="ar-DZ"/>
        </w:rPr>
        <w:t>201</w:t>
      </w:r>
      <w:r w:rsidRPr="00386387">
        <w:rPr>
          <w:rFonts w:ascii="Traditional Arabic" w:hAnsi="Traditional Arabic" w:cs="Traditional Arabic" w:hint="cs"/>
          <w:sz w:val="28"/>
          <w:szCs w:val="28"/>
          <w:rtl/>
          <w:lang w:val="en-US" w:bidi="ar-DZ"/>
        </w:rPr>
        <w:t>على الساعة</w:t>
      </w:r>
      <w:r w:rsidRPr="00386387">
        <w:rPr>
          <w:rFonts w:ascii="Traditional Arabic" w:hAnsi="Traditional Arabic" w:cs="Traditional Arabic"/>
          <w:sz w:val="28"/>
          <w:szCs w:val="28"/>
          <w:lang w:val="en-US" w:bidi="ar-DZ"/>
        </w:rPr>
        <w:t xml:space="preserve"> </w:t>
      </w:r>
      <w:r w:rsidRPr="00386387">
        <w:rPr>
          <w:rFonts w:ascii="Traditional Arabic" w:hAnsi="Traditional Arabic" w:cs="Traditional Arabic"/>
          <w:sz w:val="28"/>
          <w:szCs w:val="28"/>
          <w:rtl/>
          <w:lang w:val="en-US" w:bidi="ar-DZ"/>
        </w:rPr>
        <w:t>‏</w:t>
      </w:r>
      <w:r w:rsidRPr="00386387">
        <w:rPr>
          <w:rFonts w:ascii="Traditional Arabic" w:hAnsi="Traditional Arabic" w:cs="Traditional Arabic"/>
          <w:sz w:val="28"/>
          <w:szCs w:val="28"/>
          <w:cs/>
          <w:lang w:val="en-US" w:bidi="ar-DZ"/>
        </w:rPr>
        <w:t>‎</w:t>
      </w:r>
      <w:r w:rsidRPr="00921EB4">
        <w:rPr>
          <w:rFonts w:ascii="Traditional Arabic" w:hAnsi="Traditional Arabic" w:cs="Traditional Arabic"/>
          <w:sz w:val="24"/>
          <w:szCs w:val="24"/>
          <w:lang w:val="en-US" w:bidi="ar-DZ"/>
        </w:rPr>
        <w:t>16</w:t>
      </w:r>
      <w:r w:rsidRPr="00386387">
        <w:rPr>
          <w:rFonts w:ascii="Traditional Arabic" w:hAnsi="Traditional Arabic" w:cs="Traditional Arabic"/>
          <w:sz w:val="28"/>
          <w:szCs w:val="28"/>
          <w:lang w:val="en-US" w:bidi="ar-DZ"/>
        </w:rPr>
        <w:t>:</w:t>
      </w:r>
      <w:r w:rsidRPr="00921EB4">
        <w:rPr>
          <w:rFonts w:ascii="Traditional Arabic" w:hAnsi="Traditional Arabic" w:cs="Traditional Arabic"/>
          <w:sz w:val="24"/>
          <w:szCs w:val="24"/>
          <w:lang w:val="en-US" w:bidi="ar-DZ"/>
        </w:rPr>
        <w:t>41</w:t>
      </w:r>
      <w:r w:rsidRPr="00386387">
        <w:rPr>
          <w:rFonts w:ascii="Traditional Arabic" w:hAnsi="Traditional Arabic" w:cs="Traditional Arabic" w:hint="cs"/>
          <w:sz w:val="28"/>
          <w:szCs w:val="28"/>
          <w:rtl/>
          <w:lang w:val="en-US" w:bidi="ar-DZ"/>
        </w:rPr>
        <w:t>،</w:t>
      </w:r>
      <w:hyperlink r:id="rId10" w:history="1">
        <w:r w:rsidRPr="00386387">
          <w:rPr>
            <w:rFonts w:ascii="Traditional Arabic" w:hAnsi="Traditional Arabic" w:cs="Traditional Arabic"/>
            <w:sz w:val="28"/>
            <w:szCs w:val="28"/>
            <w:lang w:val="en-US" w:bidi="ar-DZ"/>
          </w:rPr>
          <w:t>ahramdaily@ahram.org.eg</w:t>
        </w:r>
      </w:hyperlink>
      <w:r w:rsidRPr="00386387">
        <w:rPr>
          <w:rFonts w:ascii="Traditional Arabic" w:hAnsi="Traditional Arabic" w:cs="Traditional Arabic"/>
          <w:sz w:val="28"/>
          <w:szCs w:val="28"/>
          <w:lang w:val="en-US" w:bidi="ar-DZ"/>
        </w:rPr>
        <w:t>.</w:t>
      </w:r>
    </w:p>
  </w:footnote>
  <w:footnote w:id="187">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sidRPr="00386387">
        <w:rPr>
          <w:rFonts w:ascii="Traditional Arabic" w:hAnsi="Traditional Arabic" w:cs="Traditional Arabic" w:hint="cs"/>
          <w:sz w:val="28"/>
          <w:szCs w:val="28"/>
          <w:rtl/>
          <w:lang w:bidi="ar-DZ"/>
        </w:rPr>
        <w:t xml:space="preserve"> ـ عبد الحكيم شوقي، </w:t>
      </w:r>
      <w:r w:rsidRPr="00386387">
        <w:rPr>
          <w:rFonts w:ascii="Traditional Arabic" w:hAnsi="Traditional Arabic" w:cs="Traditional Arabic" w:hint="eastAsia"/>
          <w:sz w:val="28"/>
          <w:szCs w:val="28"/>
          <w:rtl/>
          <w:lang w:bidi="ar-DZ"/>
        </w:rPr>
        <w:t>الرجل</w:t>
      </w:r>
      <w:r w:rsidRPr="00386387">
        <w:rPr>
          <w:rFonts w:ascii="Traditional Arabic" w:hAnsi="Traditional Arabic" w:cs="Traditional Arabic" w:hint="cs"/>
          <w:sz w:val="28"/>
          <w:szCs w:val="28"/>
          <w:rtl/>
          <w:lang w:bidi="ar-DZ"/>
        </w:rPr>
        <w:t xml:space="preserve"> و </w:t>
      </w:r>
      <w:r w:rsidRPr="00386387">
        <w:rPr>
          <w:rFonts w:ascii="Traditional Arabic" w:hAnsi="Traditional Arabic" w:cs="Traditional Arabic" w:hint="eastAsia"/>
          <w:sz w:val="28"/>
          <w:szCs w:val="28"/>
          <w:rtl/>
          <w:lang w:bidi="ar-DZ"/>
        </w:rPr>
        <w:t>المرأة</w:t>
      </w:r>
      <w:r w:rsidRPr="00386387">
        <w:rPr>
          <w:rFonts w:ascii="Traditional Arabic" w:hAnsi="Traditional Arabic" w:cs="Traditional Arabic"/>
          <w:sz w:val="28"/>
          <w:szCs w:val="28"/>
          <w:rtl/>
          <w:lang w:bidi="ar-DZ"/>
        </w:rPr>
        <w:t xml:space="preserve"> </w:t>
      </w:r>
      <w:r w:rsidRPr="00386387">
        <w:rPr>
          <w:rFonts w:ascii="Traditional Arabic" w:hAnsi="Traditional Arabic" w:cs="Traditional Arabic" w:hint="eastAsia"/>
          <w:sz w:val="28"/>
          <w:szCs w:val="28"/>
          <w:rtl/>
          <w:lang w:bidi="ar-DZ"/>
        </w:rPr>
        <w:t>في</w:t>
      </w:r>
      <w:r w:rsidRPr="00386387">
        <w:rPr>
          <w:rFonts w:ascii="Traditional Arabic" w:hAnsi="Traditional Arabic" w:cs="Traditional Arabic"/>
          <w:sz w:val="28"/>
          <w:szCs w:val="28"/>
          <w:rtl/>
          <w:lang w:bidi="ar-DZ"/>
        </w:rPr>
        <w:t xml:space="preserve"> </w:t>
      </w:r>
      <w:r w:rsidRPr="00386387">
        <w:rPr>
          <w:rFonts w:ascii="Traditional Arabic" w:hAnsi="Traditional Arabic" w:cs="Traditional Arabic" w:hint="eastAsia"/>
          <w:sz w:val="28"/>
          <w:szCs w:val="28"/>
          <w:rtl/>
          <w:lang w:bidi="ar-DZ"/>
        </w:rPr>
        <w:t>التراث</w:t>
      </w:r>
      <w:r w:rsidRPr="00386387">
        <w:rPr>
          <w:rFonts w:ascii="Traditional Arabic" w:hAnsi="Traditional Arabic" w:cs="Traditional Arabic"/>
          <w:sz w:val="28"/>
          <w:szCs w:val="28"/>
          <w:rtl/>
          <w:lang w:bidi="ar-DZ"/>
        </w:rPr>
        <w:t xml:space="preserve"> </w:t>
      </w:r>
      <w:r w:rsidRPr="00386387">
        <w:rPr>
          <w:rFonts w:ascii="Traditional Arabic" w:hAnsi="Traditional Arabic" w:cs="Traditional Arabic" w:hint="eastAsia"/>
          <w:sz w:val="28"/>
          <w:szCs w:val="28"/>
          <w:rtl/>
          <w:lang w:bidi="ar-DZ"/>
        </w:rPr>
        <w:t>الشعبي</w:t>
      </w:r>
      <w:r w:rsidRPr="00386387">
        <w:rPr>
          <w:rFonts w:ascii="Traditional Arabic" w:hAnsi="Traditional Arabic" w:cs="Traditional Arabic" w:hint="cs"/>
          <w:sz w:val="28"/>
          <w:szCs w:val="28"/>
          <w:rtl/>
          <w:lang w:bidi="ar-DZ"/>
        </w:rPr>
        <w:t xml:space="preserve">، هنداوي للتعليم والثقافة،مصر، </w:t>
      </w:r>
      <w:r w:rsidRPr="00921EB4">
        <w:rPr>
          <w:rFonts w:ascii="Traditional Arabic" w:hAnsi="Traditional Arabic" w:cs="Traditional Arabic" w:hint="cs"/>
          <w:sz w:val="24"/>
          <w:szCs w:val="24"/>
          <w:rtl/>
          <w:lang w:bidi="ar-DZ"/>
        </w:rPr>
        <w:t>2014</w:t>
      </w:r>
      <w:r w:rsidRPr="00386387">
        <w:rPr>
          <w:rFonts w:ascii="Traditional Arabic" w:hAnsi="Traditional Arabic" w:cs="Traditional Arabic" w:hint="cs"/>
          <w:sz w:val="28"/>
          <w:szCs w:val="28"/>
          <w:rtl/>
          <w:lang w:bidi="ar-DZ"/>
        </w:rPr>
        <w:t xml:space="preserve">، ص </w:t>
      </w:r>
      <w:r w:rsidRPr="00921EB4">
        <w:rPr>
          <w:rFonts w:ascii="Traditional Arabic" w:hAnsi="Traditional Arabic" w:cs="Traditional Arabic" w:hint="cs"/>
          <w:sz w:val="24"/>
          <w:szCs w:val="24"/>
          <w:rtl/>
          <w:lang w:bidi="ar-DZ"/>
        </w:rPr>
        <w:t>15</w:t>
      </w:r>
      <w:r w:rsidRPr="00386387">
        <w:rPr>
          <w:rFonts w:ascii="Traditional Arabic" w:hAnsi="Traditional Arabic" w:cs="Traditional Arabic" w:hint="cs"/>
          <w:sz w:val="28"/>
          <w:szCs w:val="28"/>
          <w:rtl/>
          <w:lang w:bidi="ar-DZ"/>
        </w:rPr>
        <w:t>.</w:t>
      </w:r>
    </w:p>
  </w:footnote>
  <w:footnote w:id="188">
    <w:p w:rsidR="00DC1763" w:rsidRPr="00386387" w:rsidRDefault="00DC1763" w:rsidP="002A15CB">
      <w:pPr>
        <w:pStyle w:val="Notedebasdepage"/>
        <w:bidi/>
        <w:spacing w:line="276" w:lineRule="auto"/>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386387">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386387">
        <w:rPr>
          <w:rFonts w:ascii="Traditional Arabic" w:hAnsi="Traditional Arabic" w:cs="Traditional Arabic"/>
          <w:sz w:val="28"/>
          <w:szCs w:val="28"/>
          <w:lang w:val="en-US" w:bidi="ar-DZ"/>
        </w:rPr>
        <w:t xml:space="preserve"> </w:t>
      </w:r>
      <w:r w:rsidRPr="00386387">
        <w:rPr>
          <w:rFonts w:ascii="Traditional Arabic" w:hAnsi="Traditional Arabic" w:cs="Traditional Arabic" w:hint="cs"/>
          <w:sz w:val="28"/>
          <w:szCs w:val="28"/>
          <w:rtl/>
          <w:lang w:val="en-US" w:bidi="ar-DZ"/>
        </w:rPr>
        <w:t xml:space="preserve">  وردة لواتي</w:t>
      </w:r>
      <w:r>
        <w:rPr>
          <w:rFonts w:ascii="Traditional Arabic" w:hAnsi="Traditional Arabic" w:cs="Traditional Arabic" w:hint="cs"/>
          <w:sz w:val="28"/>
          <w:szCs w:val="28"/>
          <w:rtl/>
          <w:lang w:val="en-US" w:bidi="ar-DZ"/>
        </w:rPr>
        <w:t>:</w:t>
      </w:r>
      <w:r w:rsidRPr="00386387">
        <w:rPr>
          <w:rFonts w:ascii="Traditional Arabic" w:hAnsi="Traditional Arabic" w:cs="Traditional Arabic" w:hint="cs"/>
          <w:sz w:val="28"/>
          <w:szCs w:val="28"/>
          <w:rtl/>
          <w:lang w:val="en-US" w:bidi="ar-DZ"/>
        </w:rPr>
        <w:t xml:space="preserve"> مراد بن قيطة، </w:t>
      </w:r>
      <w:r w:rsidRPr="00386387">
        <w:rPr>
          <w:rFonts w:ascii="Traditional Arabic" w:hAnsi="Traditional Arabic" w:cs="Traditional Arabic" w:hint="eastAsia"/>
          <w:sz w:val="28"/>
          <w:szCs w:val="28"/>
          <w:rtl/>
          <w:lang w:val="en-US" w:bidi="ar-DZ"/>
        </w:rPr>
        <w:t>عبادة</w:t>
      </w:r>
      <w:r w:rsidRPr="00386387">
        <w:rPr>
          <w:rFonts w:ascii="Traditional Arabic" w:hAnsi="Traditional Arabic" w:cs="Traditional Arabic"/>
          <w:sz w:val="28"/>
          <w:szCs w:val="28"/>
          <w:rtl/>
          <w:lang w:val="en-US" w:bidi="ar-DZ"/>
        </w:rPr>
        <w:t xml:space="preserve"> </w:t>
      </w:r>
      <w:r w:rsidRPr="00386387">
        <w:rPr>
          <w:rFonts w:ascii="Traditional Arabic" w:hAnsi="Traditional Arabic" w:cs="Traditional Arabic" w:hint="eastAsia"/>
          <w:sz w:val="28"/>
          <w:szCs w:val="28"/>
          <w:rtl/>
          <w:lang w:val="en-US" w:bidi="ar-DZ"/>
        </w:rPr>
        <w:t>الأسلاف</w:t>
      </w:r>
      <w:r w:rsidRPr="00386387">
        <w:rPr>
          <w:rFonts w:ascii="Traditional Arabic" w:hAnsi="Traditional Arabic" w:cs="Traditional Arabic"/>
          <w:sz w:val="28"/>
          <w:szCs w:val="28"/>
          <w:rtl/>
          <w:lang w:val="en-US" w:bidi="ar-DZ"/>
        </w:rPr>
        <w:t xml:space="preserve"> </w:t>
      </w:r>
      <w:r w:rsidRPr="00386387">
        <w:rPr>
          <w:rFonts w:ascii="Traditional Arabic" w:hAnsi="Traditional Arabic" w:cs="Traditional Arabic" w:hint="eastAsia"/>
          <w:sz w:val="28"/>
          <w:szCs w:val="28"/>
          <w:rtl/>
          <w:lang w:val="en-US" w:bidi="ar-DZ"/>
        </w:rPr>
        <w:t>في</w:t>
      </w:r>
      <w:r w:rsidRPr="00386387">
        <w:rPr>
          <w:rFonts w:ascii="Traditional Arabic" w:hAnsi="Traditional Arabic" w:cs="Traditional Arabic"/>
          <w:sz w:val="28"/>
          <w:szCs w:val="28"/>
          <w:rtl/>
          <w:lang w:val="en-US" w:bidi="ar-DZ"/>
        </w:rPr>
        <w:t xml:space="preserve"> </w:t>
      </w:r>
      <w:r w:rsidRPr="00386387">
        <w:rPr>
          <w:rFonts w:ascii="Traditional Arabic" w:hAnsi="Traditional Arabic" w:cs="Traditional Arabic" w:hint="eastAsia"/>
          <w:sz w:val="28"/>
          <w:szCs w:val="28"/>
          <w:rtl/>
          <w:lang w:val="en-US" w:bidi="ar-DZ"/>
        </w:rPr>
        <w:t>إفريقيا</w:t>
      </w:r>
      <w:r w:rsidRPr="00386387">
        <w:rPr>
          <w:rFonts w:ascii="Traditional Arabic" w:hAnsi="Traditional Arabic" w:cs="Traditional Arabic"/>
          <w:sz w:val="28"/>
          <w:szCs w:val="28"/>
          <w:rtl/>
          <w:lang w:val="en-US" w:bidi="ar-DZ"/>
        </w:rPr>
        <w:t xml:space="preserve"> </w:t>
      </w:r>
      <w:r w:rsidRPr="00386387">
        <w:rPr>
          <w:rFonts w:ascii="Traditional Arabic" w:hAnsi="Traditional Arabic" w:cs="Traditional Arabic" w:hint="eastAsia"/>
          <w:sz w:val="28"/>
          <w:szCs w:val="28"/>
          <w:rtl/>
          <w:lang w:val="en-US" w:bidi="ar-DZ"/>
        </w:rPr>
        <w:t>جنوب</w:t>
      </w:r>
      <w:r w:rsidRPr="00386387">
        <w:rPr>
          <w:rFonts w:ascii="Traditional Arabic" w:hAnsi="Traditional Arabic" w:cs="Traditional Arabic"/>
          <w:sz w:val="28"/>
          <w:szCs w:val="28"/>
          <w:rtl/>
          <w:lang w:val="en-US" w:bidi="ar-DZ"/>
        </w:rPr>
        <w:t xml:space="preserve"> </w:t>
      </w:r>
      <w:r w:rsidRPr="00386387">
        <w:rPr>
          <w:rFonts w:ascii="Traditional Arabic" w:hAnsi="Traditional Arabic" w:cs="Traditional Arabic" w:hint="eastAsia"/>
          <w:sz w:val="28"/>
          <w:szCs w:val="28"/>
          <w:rtl/>
          <w:lang w:val="en-US" w:bidi="ar-DZ"/>
        </w:rPr>
        <w:t>الصحراء</w:t>
      </w:r>
      <w:r w:rsidRPr="00386387">
        <w:rPr>
          <w:rFonts w:ascii="Traditional Arabic" w:hAnsi="Traditional Arabic" w:cs="Traditional Arabic" w:hint="cs"/>
          <w:sz w:val="28"/>
          <w:szCs w:val="28"/>
          <w:rtl/>
          <w:lang w:val="en-US" w:bidi="ar-DZ"/>
        </w:rPr>
        <w:t xml:space="preserve"> </w:t>
      </w:r>
      <w:r w:rsidRPr="00386387">
        <w:rPr>
          <w:rFonts w:ascii="Traditional Arabic" w:hAnsi="Traditional Arabic" w:cs="Traditional Arabic" w:hint="eastAsia"/>
          <w:sz w:val="28"/>
          <w:szCs w:val="28"/>
          <w:rtl/>
          <w:lang w:val="en-US" w:bidi="ar-DZ"/>
        </w:rPr>
        <w:t>الجذور</w:t>
      </w:r>
      <w:r w:rsidRPr="00386387">
        <w:rPr>
          <w:rFonts w:ascii="Traditional Arabic" w:hAnsi="Traditional Arabic" w:cs="Traditional Arabic"/>
          <w:sz w:val="28"/>
          <w:szCs w:val="28"/>
          <w:rtl/>
          <w:lang w:val="en-US" w:bidi="ar-DZ"/>
        </w:rPr>
        <w:t xml:space="preserve"> </w:t>
      </w:r>
      <w:r w:rsidRPr="00386387">
        <w:rPr>
          <w:rFonts w:ascii="Traditional Arabic" w:hAnsi="Traditional Arabic" w:cs="Traditional Arabic" w:hint="eastAsia"/>
          <w:sz w:val="28"/>
          <w:szCs w:val="28"/>
          <w:rtl/>
          <w:lang w:val="en-US" w:bidi="ar-DZ"/>
        </w:rPr>
        <w:t>والطقوس</w:t>
      </w:r>
      <w:r w:rsidRPr="00386387">
        <w:rPr>
          <w:rFonts w:ascii="Traditional Arabic" w:hAnsi="Traditional Arabic" w:cs="Traditional Arabic" w:hint="cs"/>
          <w:sz w:val="28"/>
          <w:szCs w:val="28"/>
          <w:rtl/>
          <w:lang w:val="en-US" w:bidi="ar-DZ"/>
        </w:rPr>
        <w:t xml:space="preserve">، مرجع سابق، ص </w:t>
      </w:r>
      <w:r w:rsidRPr="00921EB4">
        <w:rPr>
          <w:rFonts w:ascii="Traditional Arabic" w:hAnsi="Traditional Arabic" w:cs="Traditional Arabic" w:hint="cs"/>
          <w:sz w:val="24"/>
          <w:szCs w:val="24"/>
          <w:rtl/>
          <w:lang w:val="en-US" w:bidi="ar-DZ"/>
        </w:rPr>
        <w:t>06</w:t>
      </w:r>
    </w:p>
  </w:footnote>
  <w:footnote w:id="189">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hint="cs"/>
          <w:sz w:val="28"/>
          <w:szCs w:val="28"/>
          <w:rtl/>
          <w:lang w:bidi="ar-DZ"/>
        </w:rPr>
        <w:t xml:space="preserve"> هوبير ديشان</w:t>
      </w:r>
      <w:r>
        <w:rPr>
          <w:rFonts w:ascii="Traditional Arabic" w:hAnsi="Traditional Arabic" w:cs="Traditional Arabic" w:hint="cs"/>
          <w:sz w:val="28"/>
          <w:szCs w:val="28"/>
          <w:rtl/>
          <w:lang w:bidi="ar-DZ"/>
        </w:rPr>
        <w:t>:</w:t>
      </w:r>
      <w:r w:rsidRPr="00386387">
        <w:rPr>
          <w:rFonts w:ascii="Traditional Arabic" w:hAnsi="Traditional Arabic" w:cs="Traditional Arabic" w:hint="cs"/>
          <w:sz w:val="28"/>
          <w:szCs w:val="28"/>
          <w:rtl/>
          <w:lang w:bidi="ar-DZ"/>
        </w:rPr>
        <w:t xml:space="preserve"> الديانات في </w:t>
      </w:r>
      <w:r w:rsidRPr="00386387">
        <w:rPr>
          <w:rFonts w:ascii="Traditional Arabic" w:hAnsi="Traditional Arabic" w:cs="Traditional Arabic" w:hint="eastAsia"/>
          <w:sz w:val="28"/>
          <w:szCs w:val="28"/>
          <w:rtl/>
          <w:lang w:bidi="ar-DZ"/>
        </w:rPr>
        <w:t>أ</w:t>
      </w:r>
      <w:r w:rsidRPr="00386387">
        <w:rPr>
          <w:rFonts w:ascii="Traditional Arabic" w:hAnsi="Traditional Arabic" w:cs="Traditional Arabic" w:hint="cs"/>
          <w:sz w:val="28"/>
          <w:szCs w:val="28"/>
          <w:rtl/>
          <w:lang w:bidi="ar-DZ"/>
        </w:rPr>
        <w:t xml:space="preserve">فريقيا السوداء، </w:t>
      </w:r>
      <w:r w:rsidRPr="00386387">
        <w:rPr>
          <w:rFonts w:ascii="Traditional Arabic" w:hAnsi="Traditional Arabic" w:cs="Traditional Arabic" w:hint="eastAsia"/>
          <w:sz w:val="28"/>
          <w:szCs w:val="28"/>
          <w:rtl/>
          <w:lang w:bidi="ar-DZ"/>
        </w:rPr>
        <w:t>تر</w:t>
      </w:r>
      <w:r w:rsidRPr="00386387">
        <w:rPr>
          <w:rFonts w:ascii="Traditional Arabic" w:hAnsi="Traditional Arabic" w:cs="Traditional Arabic" w:hint="cs"/>
          <w:sz w:val="28"/>
          <w:szCs w:val="28"/>
          <w:rtl/>
          <w:lang w:bidi="ar-DZ"/>
        </w:rPr>
        <w:t>:</w:t>
      </w:r>
      <w:r w:rsidRPr="00386387">
        <w:rPr>
          <w:rFonts w:ascii="Traditional Arabic" w:hAnsi="Traditional Arabic" w:cs="Traditional Arabic"/>
          <w:sz w:val="28"/>
          <w:szCs w:val="28"/>
          <w:rtl/>
          <w:lang w:bidi="ar-DZ"/>
        </w:rPr>
        <w:t xml:space="preserve"> </w:t>
      </w:r>
      <w:r w:rsidRPr="00386387">
        <w:rPr>
          <w:rFonts w:ascii="Traditional Arabic" w:hAnsi="Traditional Arabic" w:cs="Traditional Arabic" w:hint="cs"/>
          <w:sz w:val="28"/>
          <w:szCs w:val="28"/>
          <w:rtl/>
          <w:lang w:bidi="ar-DZ"/>
        </w:rPr>
        <w:t>أحمد صادق حمدي، المركز القومي للترجمة، القاهرة، دط، ،</w:t>
      </w:r>
      <w:r w:rsidRPr="00921EB4">
        <w:rPr>
          <w:rFonts w:ascii="Traditional Arabic" w:hAnsi="Traditional Arabic" w:cs="Traditional Arabic" w:hint="cs"/>
          <w:sz w:val="24"/>
          <w:szCs w:val="24"/>
          <w:rtl/>
          <w:lang w:bidi="ar-DZ"/>
        </w:rPr>
        <w:t>2011</w:t>
      </w:r>
      <w:r w:rsidRPr="00386387">
        <w:rPr>
          <w:rFonts w:ascii="Traditional Arabic" w:hAnsi="Traditional Arabic" w:cs="Traditional Arabic" w:hint="cs"/>
          <w:sz w:val="28"/>
          <w:szCs w:val="28"/>
          <w:rtl/>
          <w:lang w:bidi="ar-DZ"/>
        </w:rPr>
        <w:t xml:space="preserve">، ص </w:t>
      </w:r>
      <w:r w:rsidRPr="00921EB4">
        <w:rPr>
          <w:rFonts w:ascii="Traditional Arabic" w:hAnsi="Traditional Arabic" w:cs="Traditional Arabic" w:hint="cs"/>
          <w:sz w:val="24"/>
          <w:szCs w:val="24"/>
          <w:rtl/>
          <w:lang w:bidi="ar-DZ"/>
        </w:rPr>
        <w:t>118</w:t>
      </w:r>
      <w:r w:rsidRPr="00386387">
        <w:rPr>
          <w:rFonts w:ascii="Traditional Arabic" w:hAnsi="Traditional Arabic" w:cs="Traditional Arabic" w:hint="cs"/>
          <w:sz w:val="28"/>
          <w:szCs w:val="28"/>
          <w:rtl/>
          <w:lang w:bidi="ar-DZ"/>
        </w:rPr>
        <w:t>.</w:t>
      </w:r>
    </w:p>
  </w:footnote>
  <w:footnote w:id="190">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sidRPr="00386387">
        <w:rPr>
          <w:rFonts w:ascii="Traditional Arabic" w:hAnsi="Traditional Arabic" w:cs="Traditional Arabic" w:hint="cs"/>
          <w:sz w:val="28"/>
          <w:szCs w:val="28"/>
          <w:rtl/>
          <w:lang w:bidi="ar-DZ"/>
        </w:rPr>
        <w:t xml:space="preserve">ـ </w:t>
      </w:r>
      <w:r w:rsidRPr="00386387">
        <w:rPr>
          <w:rFonts w:ascii="Traditional Arabic" w:hAnsi="Traditional Arabic" w:cs="Traditional Arabic"/>
          <w:sz w:val="28"/>
          <w:szCs w:val="28"/>
          <w:rtl/>
          <w:lang w:bidi="ar-DZ"/>
        </w:rPr>
        <w:t>سماح دياب</w:t>
      </w:r>
      <w:r w:rsidRPr="00386387">
        <w:rPr>
          <w:rFonts w:ascii="Traditional Arabic" w:hAnsi="Traditional Arabic" w:cs="Traditional Arabic" w:hint="cs"/>
          <w:sz w:val="28"/>
          <w:szCs w:val="28"/>
          <w:rtl/>
          <w:lang w:bidi="ar-DZ"/>
        </w:rPr>
        <w:t xml:space="preserve">، </w:t>
      </w:r>
      <w:r w:rsidRPr="00386387">
        <w:rPr>
          <w:rFonts w:ascii="Traditional Arabic" w:hAnsi="Traditional Arabic" w:cs="Traditional Arabic"/>
          <w:sz w:val="28"/>
          <w:szCs w:val="28"/>
          <w:rtl/>
          <w:lang w:bidi="ar-DZ"/>
        </w:rPr>
        <w:t>لمحات عن الأسطورة ف</w:t>
      </w:r>
      <w:r w:rsidRPr="00386387">
        <w:rPr>
          <w:rFonts w:ascii="Traditional Arabic" w:hAnsi="Traditional Arabic" w:cs="Traditional Arabic" w:hint="cs"/>
          <w:sz w:val="28"/>
          <w:szCs w:val="28"/>
          <w:rtl/>
          <w:lang w:bidi="ar-DZ"/>
        </w:rPr>
        <w:t>ي</w:t>
      </w:r>
      <w:r w:rsidRPr="00386387">
        <w:rPr>
          <w:rFonts w:ascii="Traditional Arabic" w:hAnsi="Traditional Arabic" w:cs="Traditional Arabic"/>
          <w:sz w:val="28"/>
          <w:szCs w:val="28"/>
          <w:rtl/>
          <w:lang w:bidi="ar-DZ"/>
        </w:rPr>
        <w:t xml:space="preserve"> الأدب الشعب</w:t>
      </w:r>
      <w:r w:rsidRPr="00386387">
        <w:rPr>
          <w:rFonts w:ascii="Traditional Arabic" w:hAnsi="Traditional Arabic" w:cs="Traditional Arabic" w:hint="cs"/>
          <w:sz w:val="28"/>
          <w:szCs w:val="28"/>
          <w:rtl/>
          <w:lang w:bidi="ar-DZ"/>
        </w:rPr>
        <w:t>ي</w:t>
      </w:r>
      <w:r w:rsidRPr="00386387">
        <w:rPr>
          <w:rFonts w:ascii="Traditional Arabic" w:hAnsi="Traditional Arabic" w:cs="Traditional Arabic"/>
          <w:sz w:val="28"/>
          <w:szCs w:val="28"/>
          <w:rtl/>
          <w:lang w:bidi="ar-DZ"/>
        </w:rPr>
        <w:t xml:space="preserve"> الأفريق</w:t>
      </w:r>
      <w:r w:rsidRPr="00386387">
        <w:rPr>
          <w:rFonts w:ascii="Traditional Arabic" w:hAnsi="Traditional Arabic" w:cs="Traditional Arabic" w:hint="cs"/>
          <w:sz w:val="28"/>
          <w:szCs w:val="28"/>
          <w:rtl/>
          <w:lang w:bidi="ar-DZ"/>
        </w:rPr>
        <w:t xml:space="preserve">ي، مرجع سابق، </w:t>
      </w:r>
      <w:r w:rsidRPr="00921EB4">
        <w:rPr>
          <w:rFonts w:ascii="Traditional Arabic" w:hAnsi="Traditional Arabic" w:cs="Traditional Arabic" w:hint="cs"/>
          <w:sz w:val="24"/>
          <w:szCs w:val="24"/>
          <w:rtl/>
          <w:lang w:bidi="ar-DZ"/>
        </w:rPr>
        <w:t>2016</w:t>
      </w:r>
      <w:r w:rsidRPr="00386387">
        <w:rPr>
          <w:rFonts w:ascii="Traditional Arabic" w:hAnsi="Traditional Arabic" w:cs="Traditional Arabic" w:hint="cs"/>
          <w:sz w:val="28"/>
          <w:szCs w:val="28"/>
          <w:rtl/>
          <w:lang w:bidi="ar-DZ"/>
        </w:rPr>
        <w:t>.</w:t>
      </w:r>
    </w:p>
  </w:footnote>
  <w:footnote w:id="191">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sidRPr="00386387">
        <w:rPr>
          <w:rFonts w:ascii="Traditional Arabic" w:hAnsi="Traditional Arabic" w:cs="Traditional Arabic" w:hint="cs"/>
          <w:sz w:val="28"/>
          <w:szCs w:val="28"/>
          <w:rtl/>
          <w:lang w:bidi="ar-DZ"/>
        </w:rPr>
        <w:t xml:space="preserve">ـ </w:t>
      </w:r>
      <w:r w:rsidRPr="00386387">
        <w:rPr>
          <w:rFonts w:ascii="Traditional Arabic" w:hAnsi="Traditional Arabic" w:cs="Traditional Arabic"/>
          <w:sz w:val="28"/>
          <w:szCs w:val="28"/>
          <w:rtl/>
          <w:lang w:val="en-US" w:bidi="ar-DZ"/>
        </w:rPr>
        <w:t>الصديق أحمد الحاج</w:t>
      </w:r>
      <w:r w:rsidRPr="00386387">
        <w:rPr>
          <w:rFonts w:ascii="Traditional Arabic" w:hAnsi="Traditional Arabic" w:cs="Traditional Arabic" w:hint="cs"/>
          <w:sz w:val="28"/>
          <w:szCs w:val="28"/>
          <w:rtl/>
          <w:lang w:val="en-US" w:bidi="ar-DZ"/>
        </w:rPr>
        <w:t>:</w:t>
      </w:r>
      <w:r w:rsidRPr="00386387">
        <w:rPr>
          <w:rFonts w:ascii="Traditional Arabic" w:hAnsi="Traditional Arabic" w:cs="Traditional Arabic"/>
          <w:sz w:val="28"/>
          <w:szCs w:val="28"/>
          <w:rtl/>
          <w:lang w:val="en-US" w:bidi="ar-DZ"/>
        </w:rPr>
        <w:t xml:space="preserve"> رواية كامراد رفيق الحيف والضياع</w:t>
      </w:r>
      <w:r w:rsidRPr="00386387">
        <w:rPr>
          <w:rFonts w:ascii="Traditional Arabic" w:hAnsi="Traditional Arabic" w:cs="Traditional Arabic" w:hint="cs"/>
          <w:sz w:val="28"/>
          <w:szCs w:val="28"/>
          <w:rtl/>
          <w:lang w:val="en-US" w:bidi="ar-DZ"/>
        </w:rPr>
        <w:t>، مرجع سابق</w:t>
      </w:r>
      <w:r w:rsidRPr="00386387">
        <w:rPr>
          <w:rFonts w:ascii="Traditional Arabic" w:hAnsi="Traditional Arabic" w:cs="Traditional Arabic" w:hint="cs"/>
          <w:sz w:val="28"/>
          <w:szCs w:val="28"/>
          <w:rtl/>
          <w:lang w:bidi="ar-DZ"/>
        </w:rPr>
        <w:t xml:space="preserve">، ص </w:t>
      </w:r>
      <w:r w:rsidRPr="00921EB4">
        <w:rPr>
          <w:rFonts w:ascii="Traditional Arabic" w:hAnsi="Traditional Arabic" w:cs="Traditional Arabic" w:hint="cs"/>
          <w:sz w:val="24"/>
          <w:szCs w:val="24"/>
          <w:rtl/>
          <w:lang w:bidi="ar-DZ"/>
        </w:rPr>
        <w:t>210</w:t>
      </w:r>
      <w:r w:rsidRPr="00386387">
        <w:rPr>
          <w:rFonts w:ascii="Traditional Arabic" w:hAnsi="Traditional Arabic" w:cs="Traditional Arabic"/>
          <w:sz w:val="28"/>
          <w:szCs w:val="28"/>
          <w:lang w:bidi="ar-DZ"/>
        </w:rPr>
        <w:t>.</w:t>
      </w:r>
    </w:p>
  </w:footnote>
  <w:footnote w:id="192">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sidRPr="00386387">
        <w:rPr>
          <w:rFonts w:ascii="Traditional Arabic" w:hAnsi="Traditional Arabic" w:cs="Traditional Arabic" w:hint="cs"/>
          <w:sz w:val="28"/>
          <w:szCs w:val="28"/>
          <w:rtl/>
          <w:lang w:bidi="ar-DZ"/>
        </w:rPr>
        <w:t xml:space="preserve">ـ  </w:t>
      </w:r>
      <w:r>
        <w:rPr>
          <w:rFonts w:ascii="Traditional Arabic" w:hAnsi="Traditional Arabic" w:cs="Traditional Arabic"/>
          <w:color w:val="000000" w:themeColor="text1"/>
          <w:sz w:val="28"/>
          <w:szCs w:val="28"/>
          <w:rtl/>
          <w:lang w:val="en-US" w:bidi="ar-DZ"/>
        </w:rPr>
        <w:t xml:space="preserve">بن علي لونيس، أزمة التّمثيل السردي في رواية كاماراد للصديق حاج أحمد ،مجلة اللغة العربية، الجزائر، العدد </w:t>
      </w:r>
      <w:r w:rsidRPr="00921EB4">
        <w:rPr>
          <w:rFonts w:ascii="Traditional Arabic" w:hAnsi="Traditional Arabic" w:cs="Traditional Arabic"/>
          <w:color w:val="000000" w:themeColor="text1"/>
          <w:sz w:val="24"/>
          <w:szCs w:val="24"/>
          <w:rtl/>
          <w:lang w:val="en-US" w:bidi="ar-DZ"/>
        </w:rPr>
        <w:t>41</w:t>
      </w:r>
      <w:r>
        <w:rPr>
          <w:rFonts w:ascii="Traditional Arabic" w:hAnsi="Traditional Arabic" w:cs="Traditional Arabic"/>
          <w:color w:val="000000" w:themeColor="text1"/>
          <w:sz w:val="28"/>
          <w:szCs w:val="28"/>
          <w:rtl/>
          <w:lang w:val="en-US" w:bidi="ar-DZ"/>
        </w:rPr>
        <w:t xml:space="preserve">، </w:t>
      </w:r>
      <w:r w:rsidRPr="00921EB4">
        <w:rPr>
          <w:rFonts w:ascii="Traditional Arabic" w:hAnsi="Traditional Arabic" w:cs="Traditional Arabic"/>
          <w:color w:val="000000" w:themeColor="text1"/>
          <w:sz w:val="24"/>
          <w:szCs w:val="24"/>
          <w:rtl/>
          <w:lang w:val="en-US" w:bidi="ar-DZ"/>
        </w:rPr>
        <w:t>2018</w:t>
      </w:r>
      <w:r w:rsidRPr="00386387">
        <w:rPr>
          <w:rFonts w:ascii="Traditional Arabic" w:hAnsi="Traditional Arabic" w:cs="Traditional Arabic" w:hint="cs"/>
          <w:sz w:val="28"/>
          <w:szCs w:val="28"/>
          <w:rtl/>
          <w:lang w:bidi="ar-DZ"/>
        </w:rPr>
        <w:t>،</w:t>
      </w:r>
      <w:r w:rsidRPr="00386387">
        <w:rPr>
          <w:rFonts w:ascii="Traditional Arabic" w:hAnsi="Traditional Arabic" w:cs="Traditional Arabic"/>
          <w:sz w:val="28"/>
          <w:szCs w:val="28"/>
          <w:lang w:bidi="ar-DZ"/>
        </w:rPr>
        <w:t xml:space="preserve"> </w:t>
      </w:r>
      <w:r w:rsidRPr="00386387">
        <w:rPr>
          <w:rFonts w:ascii="Traditional Arabic" w:hAnsi="Traditional Arabic" w:cs="Traditional Arabic" w:hint="cs"/>
          <w:sz w:val="28"/>
          <w:szCs w:val="28"/>
          <w:rtl/>
          <w:lang w:bidi="ar-DZ"/>
        </w:rPr>
        <w:t>ص</w:t>
      </w:r>
      <w:r w:rsidRPr="00921EB4">
        <w:rPr>
          <w:rFonts w:ascii="Traditional Arabic" w:hAnsi="Traditional Arabic" w:cs="Traditional Arabic" w:hint="cs"/>
          <w:sz w:val="24"/>
          <w:szCs w:val="24"/>
          <w:rtl/>
          <w:lang w:bidi="ar-DZ"/>
        </w:rPr>
        <w:t>209</w:t>
      </w:r>
      <w:r w:rsidRPr="00386387">
        <w:rPr>
          <w:rFonts w:ascii="Traditional Arabic" w:hAnsi="Traditional Arabic" w:cs="Traditional Arabic"/>
          <w:sz w:val="28"/>
          <w:szCs w:val="28"/>
          <w:lang w:bidi="ar-DZ"/>
        </w:rPr>
        <w:t>.</w:t>
      </w:r>
    </w:p>
  </w:footnote>
  <w:footnote w:id="193">
    <w:p w:rsidR="00DC1763" w:rsidRPr="00386387" w:rsidRDefault="00DC1763" w:rsidP="002A15CB">
      <w:pPr>
        <w:pStyle w:val="Notedebasdepage"/>
        <w:bidi/>
        <w:spacing w:line="276" w:lineRule="auto"/>
        <w:jc w:val="both"/>
        <w:rPr>
          <w:rFonts w:ascii="Traditional Arabic" w:hAnsi="Traditional Arabic" w:cs="Traditional Arabic"/>
          <w:sz w:val="28"/>
          <w:szCs w:val="28"/>
          <w:rtl/>
          <w:lang w:val="en-US" w:bidi="ar-DZ"/>
        </w:rPr>
      </w:pPr>
      <w:r w:rsidRPr="00386387">
        <w:rPr>
          <w:rFonts w:ascii="Traditional Arabic" w:hAnsi="Traditional Arabic" w:cs="Traditional Arabic"/>
          <w:sz w:val="28"/>
          <w:szCs w:val="28"/>
          <w:lang w:val="en-US" w:bidi="ar-DZ"/>
        </w:rPr>
        <w:t xml:space="preserve"> </w:t>
      </w:r>
      <w:r w:rsidRPr="00033994">
        <w:rPr>
          <w:rFonts w:ascii="Traditional Arabic" w:hAnsi="Traditional Arabic" w:cs="Traditional Arabic"/>
          <w:sz w:val="28"/>
          <w:szCs w:val="28"/>
          <w:lang w:val="en-US" w:bidi="ar-DZ"/>
        </w:rPr>
        <w:t>(</w:t>
      </w:r>
      <w:r w:rsidRPr="00033994">
        <w:rPr>
          <w:rFonts w:ascii="Traditional Arabic" w:hAnsi="Traditional Arabic" w:cs="Traditional Arabic"/>
          <w:sz w:val="28"/>
          <w:szCs w:val="28"/>
          <w:lang w:val="en-US" w:bidi="ar-DZ"/>
        </w:rPr>
        <w:footnoteRef/>
      </w:r>
      <w:r w:rsidRPr="00033994">
        <w:rPr>
          <w:rFonts w:ascii="Traditional Arabic" w:hAnsi="Traditional Arabic" w:cs="Traditional Arabic"/>
          <w:sz w:val="28"/>
          <w:szCs w:val="28"/>
          <w:lang w:val="en-US" w:bidi="ar-DZ"/>
        </w:rPr>
        <w:t xml:space="preserve">) </w:t>
      </w:r>
      <w:r w:rsidRPr="00033994">
        <w:rPr>
          <w:rFonts w:ascii="Traditional Arabic" w:hAnsi="Traditional Arabic" w:cs="Traditional Arabic" w:hint="cs"/>
          <w:sz w:val="28"/>
          <w:szCs w:val="28"/>
          <w:rtl/>
          <w:lang w:val="en-US" w:bidi="ar-DZ"/>
        </w:rPr>
        <w:t xml:space="preserve"> </w:t>
      </w:r>
      <w:r w:rsidRPr="00386387">
        <w:rPr>
          <w:rFonts w:ascii="Traditional Arabic" w:hAnsi="Traditional Arabic" w:cs="Traditional Arabic"/>
          <w:sz w:val="28"/>
          <w:szCs w:val="28"/>
          <w:rtl/>
          <w:lang w:val="en-US" w:bidi="ar-DZ"/>
        </w:rPr>
        <w:t>معجم المعاني الجامع - معجم عربي عربي</w:t>
      </w:r>
      <w:r w:rsidRPr="00386387">
        <w:rPr>
          <w:rFonts w:ascii="Traditional Arabic" w:hAnsi="Traditional Arabic" w:cs="Traditional Arabic" w:hint="cs"/>
          <w:sz w:val="28"/>
          <w:szCs w:val="28"/>
          <w:rtl/>
          <w:lang w:val="en-US" w:bidi="ar-DZ"/>
        </w:rPr>
        <w:t xml:space="preserve"> </w:t>
      </w:r>
      <w:hyperlink r:id="rId11" w:history="1">
        <w:r w:rsidRPr="00386387">
          <w:rPr>
            <w:rFonts w:ascii="Traditional Arabic" w:hAnsi="Traditional Arabic" w:cs="Traditional Arabic"/>
            <w:sz w:val="28"/>
            <w:szCs w:val="28"/>
            <w:lang w:val="en-US" w:bidi="ar-DZ"/>
          </w:rPr>
          <w:t>https://www.almaany.com/ar/dict/ar-</w:t>
        </w:r>
      </w:hyperlink>
      <w:r w:rsidRPr="00386387">
        <w:rPr>
          <w:rFonts w:ascii="Traditional Arabic" w:hAnsi="Traditional Arabic" w:cs="Traditional Arabic"/>
          <w:sz w:val="28"/>
          <w:szCs w:val="28"/>
          <w:rtl/>
          <w:lang w:val="en-US" w:bidi="ar-DZ"/>
        </w:rPr>
        <w:t xml:space="preserve"> </w:t>
      </w:r>
    </w:p>
  </w:footnote>
  <w:footnote w:id="194">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sidRPr="00386387">
        <w:rPr>
          <w:rFonts w:ascii="Traditional Arabic" w:hAnsi="Traditional Arabic" w:cs="Traditional Arabic" w:hint="cs"/>
          <w:sz w:val="28"/>
          <w:szCs w:val="28"/>
          <w:rtl/>
          <w:lang w:bidi="ar-DZ"/>
        </w:rPr>
        <w:t xml:space="preserve">ـ </w:t>
      </w:r>
      <w:r w:rsidRPr="00386387">
        <w:rPr>
          <w:rFonts w:ascii="Traditional Arabic" w:hAnsi="Traditional Arabic" w:cs="Traditional Arabic"/>
          <w:sz w:val="28"/>
          <w:szCs w:val="28"/>
          <w:rtl/>
          <w:lang w:val="en-US" w:bidi="ar-DZ"/>
        </w:rPr>
        <w:t>الصديق أحمد الحاج</w:t>
      </w:r>
      <w:r w:rsidRPr="00386387">
        <w:rPr>
          <w:rFonts w:ascii="Traditional Arabic" w:hAnsi="Traditional Arabic" w:cs="Traditional Arabic" w:hint="cs"/>
          <w:sz w:val="28"/>
          <w:szCs w:val="28"/>
          <w:rtl/>
          <w:lang w:val="en-US" w:bidi="ar-DZ"/>
        </w:rPr>
        <w:t>:</w:t>
      </w:r>
      <w:r w:rsidRPr="00386387">
        <w:rPr>
          <w:rFonts w:ascii="Traditional Arabic" w:hAnsi="Traditional Arabic" w:cs="Traditional Arabic"/>
          <w:sz w:val="28"/>
          <w:szCs w:val="28"/>
          <w:rtl/>
          <w:lang w:val="en-US" w:bidi="ar-DZ"/>
        </w:rPr>
        <w:t xml:space="preserve"> رواية كامراد رفيق الحيف والضياع</w:t>
      </w:r>
      <w:r w:rsidRPr="00386387">
        <w:rPr>
          <w:rFonts w:ascii="Traditional Arabic" w:hAnsi="Traditional Arabic" w:cs="Traditional Arabic" w:hint="cs"/>
          <w:sz w:val="28"/>
          <w:szCs w:val="28"/>
          <w:rtl/>
          <w:lang w:val="en-US" w:bidi="ar-DZ"/>
        </w:rPr>
        <w:t>، مرجع سابق</w:t>
      </w:r>
      <w:r w:rsidRPr="00386387">
        <w:rPr>
          <w:rFonts w:ascii="Traditional Arabic" w:hAnsi="Traditional Arabic" w:cs="Traditional Arabic" w:hint="cs"/>
          <w:sz w:val="28"/>
          <w:szCs w:val="28"/>
          <w:rtl/>
          <w:lang w:bidi="ar-DZ"/>
        </w:rPr>
        <w:t xml:space="preserve">، ص </w:t>
      </w:r>
      <w:r w:rsidRPr="00921EB4">
        <w:rPr>
          <w:rFonts w:ascii="Traditional Arabic" w:hAnsi="Traditional Arabic" w:cs="Traditional Arabic" w:hint="cs"/>
          <w:sz w:val="24"/>
          <w:szCs w:val="24"/>
          <w:rtl/>
          <w:lang w:bidi="ar-DZ"/>
        </w:rPr>
        <w:t>102</w:t>
      </w:r>
      <w:r w:rsidRPr="00386387">
        <w:rPr>
          <w:rFonts w:ascii="Traditional Arabic" w:hAnsi="Traditional Arabic" w:cs="Traditional Arabic"/>
          <w:sz w:val="28"/>
          <w:szCs w:val="28"/>
          <w:lang w:bidi="ar-DZ"/>
        </w:rPr>
        <w:t>.</w:t>
      </w:r>
    </w:p>
  </w:footnote>
  <w:footnote w:id="195">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sidRPr="00386387">
        <w:rPr>
          <w:rFonts w:ascii="Traditional Arabic" w:hAnsi="Traditional Arabic" w:cs="Traditional Arabic" w:hint="cs"/>
          <w:sz w:val="28"/>
          <w:szCs w:val="28"/>
          <w:rtl/>
          <w:lang w:bidi="ar-DZ"/>
        </w:rPr>
        <w:t xml:space="preserve">ـ  بن علي لونيس، </w:t>
      </w:r>
      <w:r w:rsidRPr="00386387">
        <w:rPr>
          <w:rFonts w:ascii="Traditional Arabic" w:hAnsi="Traditional Arabic" w:cs="Traditional Arabic" w:hint="eastAsia"/>
          <w:sz w:val="28"/>
          <w:szCs w:val="28"/>
          <w:rtl/>
          <w:lang w:bidi="ar-DZ"/>
        </w:rPr>
        <w:t>أزمة</w:t>
      </w:r>
      <w:r w:rsidRPr="00386387">
        <w:rPr>
          <w:rFonts w:ascii="Traditional Arabic" w:hAnsi="Traditional Arabic" w:cs="Traditional Arabic"/>
          <w:sz w:val="28"/>
          <w:szCs w:val="28"/>
          <w:rtl/>
          <w:lang w:bidi="ar-DZ"/>
        </w:rPr>
        <w:t xml:space="preserve"> </w:t>
      </w:r>
      <w:r w:rsidRPr="00386387">
        <w:rPr>
          <w:rFonts w:ascii="Traditional Arabic" w:hAnsi="Traditional Arabic" w:cs="Traditional Arabic" w:hint="eastAsia"/>
          <w:sz w:val="28"/>
          <w:szCs w:val="28"/>
          <w:rtl/>
          <w:lang w:bidi="ar-DZ"/>
        </w:rPr>
        <w:t>التّمثيل</w:t>
      </w:r>
      <w:r w:rsidRPr="00386387">
        <w:rPr>
          <w:rFonts w:ascii="Traditional Arabic" w:hAnsi="Traditional Arabic" w:cs="Traditional Arabic"/>
          <w:sz w:val="28"/>
          <w:szCs w:val="28"/>
          <w:rtl/>
          <w:lang w:bidi="ar-DZ"/>
        </w:rPr>
        <w:t xml:space="preserve"> </w:t>
      </w:r>
      <w:r w:rsidRPr="00386387">
        <w:rPr>
          <w:rFonts w:ascii="Traditional Arabic" w:hAnsi="Traditional Arabic" w:cs="Traditional Arabic" w:hint="eastAsia"/>
          <w:sz w:val="28"/>
          <w:szCs w:val="28"/>
          <w:rtl/>
          <w:lang w:bidi="ar-DZ"/>
        </w:rPr>
        <w:t>السردي</w:t>
      </w:r>
      <w:r w:rsidRPr="00386387">
        <w:rPr>
          <w:rFonts w:ascii="Traditional Arabic" w:hAnsi="Traditional Arabic" w:cs="Traditional Arabic"/>
          <w:sz w:val="28"/>
          <w:szCs w:val="28"/>
          <w:rtl/>
          <w:lang w:bidi="ar-DZ"/>
        </w:rPr>
        <w:t xml:space="preserve"> </w:t>
      </w:r>
      <w:r w:rsidRPr="00386387">
        <w:rPr>
          <w:rFonts w:ascii="Traditional Arabic" w:hAnsi="Traditional Arabic" w:cs="Traditional Arabic" w:hint="eastAsia"/>
          <w:sz w:val="28"/>
          <w:szCs w:val="28"/>
          <w:rtl/>
          <w:lang w:bidi="ar-DZ"/>
        </w:rPr>
        <w:t>في</w:t>
      </w:r>
      <w:r w:rsidRPr="00386387">
        <w:rPr>
          <w:rFonts w:ascii="Traditional Arabic" w:hAnsi="Traditional Arabic" w:cs="Traditional Arabic"/>
          <w:sz w:val="28"/>
          <w:szCs w:val="28"/>
          <w:rtl/>
          <w:lang w:bidi="ar-DZ"/>
        </w:rPr>
        <w:t xml:space="preserve"> </w:t>
      </w:r>
      <w:r w:rsidRPr="00386387">
        <w:rPr>
          <w:rFonts w:ascii="Traditional Arabic" w:hAnsi="Traditional Arabic" w:cs="Traditional Arabic" w:hint="eastAsia"/>
          <w:sz w:val="28"/>
          <w:szCs w:val="28"/>
          <w:rtl/>
          <w:lang w:bidi="ar-DZ"/>
        </w:rPr>
        <w:t>رواية</w:t>
      </w:r>
      <w:r w:rsidRPr="00386387">
        <w:rPr>
          <w:rFonts w:ascii="Traditional Arabic" w:hAnsi="Traditional Arabic" w:cs="Traditional Arabic"/>
          <w:sz w:val="28"/>
          <w:szCs w:val="28"/>
          <w:rtl/>
          <w:lang w:bidi="ar-DZ"/>
        </w:rPr>
        <w:t xml:space="preserve"> </w:t>
      </w:r>
      <w:r w:rsidRPr="00386387">
        <w:rPr>
          <w:rFonts w:ascii="Traditional Arabic" w:hAnsi="Traditional Arabic" w:cs="Traditional Arabic" w:hint="eastAsia"/>
          <w:sz w:val="28"/>
          <w:szCs w:val="28"/>
          <w:rtl/>
          <w:lang w:bidi="ar-DZ"/>
        </w:rPr>
        <w:t>كاماراد</w:t>
      </w:r>
      <w:r w:rsidRPr="00386387">
        <w:rPr>
          <w:rFonts w:ascii="Traditional Arabic" w:hAnsi="Traditional Arabic" w:cs="Traditional Arabic"/>
          <w:sz w:val="28"/>
          <w:szCs w:val="28"/>
          <w:rtl/>
          <w:lang w:bidi="ar-DZ"/>
        </w:rPr>
        <w:t xml:space="preserve"> </w:t>
      </w:r>
      <w:r w:rsidRPr="00386387">
        <w:rPr>
          <w:rFonts w:ascii="Traditional Arabic" w:hAnsi="Traditional Arabic" w:cs="Traditional Arabic" w:hint="eastAsia"/>
          <w:sz w:val="28"/>
          <w:szCs w:val="28"/>
          <w:rtl/>
          <w:lang w:bidi="ar-DZ"/>
        </w:rPr>
        <w:t>للصديق</w:t>
      </w:r>
      <w:r w:rsidRPr="00386387">
        <w:rPr>
          <w:rFonts w:ascii="Traditional Arabic" w:hAnsi="Traditional Arabic" w:cs="Traditional Arabic"/>
          <w:sz w:val="28"/>
          <w:szCs w:val="28"/>
          <w:rtl/>
          <w:lang w:bidi="ar-DZ"/>
        </w:rPr>
        <w:t xml:space="preserve"> </w:t>
      </w:r>
      <w:r w:rsidRPr="00386387">
        <w:rPr>
          <w:rFonts w:ascii="Traditional Arabic" w:hAnsi="Traditional Arabic" w:cs="Traditional Arabic" w:hint="eastAsia"/>
          <w:sz w:val="28"/>
          <w:szCs w:val="28"/>
          <w:rtl/>
          <w:lang w:bidi="ar-DZ"/>
        </w:rPr>
        <w:t>حاج</w:t>
      </w:r>
      <w:r w:rsidRPr="00386387">
        <w:rPr>
          <w:rFonts w:ascii="Traditional Arabic" w:hAnsi="Traditional Arabic" w:cs="Traditional Arabic"/>
          <w:sz w:val="28"/>
          <w:szCs w:val="28"/>
          <w:rtl/>
          <w:lang w:bidi="ar-DZ"/>
        </w:rPr>
        <w:t xml:space="preserve"> </w:t>
      </w:r>
      <w:r w:rsidRPr="00386387">
        <w:rPr>
          <w:rFonts w:ascii="Traditional Arabic" w:hAnsi="Traditional Arabic" w:cs="Traditional Arabic" w:hint="eastAsia"/>
          <w:sz w:val="28"/>
          <w:szCs w:val="28"/>
          <w:rtl/>
          <w:lang w:bidi="ar-DZ"/>
        </w:rPr>
        <w:t>أحمد</w:t>
      </w:r>
      <w:r w:rsidRPr="00386387">
        <w:rPr>
          <w:rFonts w:ascii="Traditional Arabic" w:hAnsi="Traditional Arabic" w:cs="Traditional Arabic" w:hint="cs"/>
          <w:sz w:val="28"/>
          <w:szCs w:val="28"/>
          <w:rtl/>
          <w:lang w:bidi="ar-DZ"/>
        </w:rPr>
        <w:t>، مرجع سابق، ص</w:t>
      </w:r>
      <w:r w:rsidRPr="00921EB4">
        <w:rPr>
          <w:rFonts w:ascii="Traditional Arabic" w:hAnsi="Traditional Arabic" w:cs="Traditional Arabic" w:hint="cs"/>
          <w:sz w:val="24"/>
          <w:szCs w:val="24"/>
          <w:rtl/>
          <w:lang w:bidi="ar-DZ"/>
        </w:rPr>
        <w:t>209</w:t>
      </w:r>
      <w:r w:rsidRPr="00386387">
        <w:rPr>
          <w:rFonts w:ascii="Traditional Arabic" w:hAnsi="Traditional Arabic" w:cs="Traditional Arabic" w:hint="cs"/>
          <w:sz w:val="28"/>
          <w:szCs w:val="28"/>
          <w:rtl/>
          <w:lang w:bidi="ar-DZ"/>
        </w:rPr>
        <w:t xml:space="preserve"> </w:t>
      </w:r>
    </w:p>
  </w:footnote>
  <w:footnote w:id="196">
    <w:p w:rsidR="00DC1763" w:rsidRPr="00386387" w:rsidRDefault="00DC1763" w:rsidP="002A15CB">
      <w:pPr>
        <w:pStyle w:val="Notedebasdepage"/>
        <w:bidi/>
        <w:spacing w:line="276" w:lineRule="auto"/>
        <w:jc w:val="both"/>
        <w:rPr>
          <w:sz w:val="28"/>
          <w:szCs w:val="28"/>
          <w:rtl/>
          <w:lang w:bidi="ar-DZ"/>
        </w:rPr>
      </w:pPr>
      <w:r>
        <w:rPr>
          <w:rFonts w:ascii="Traditional Arabic" w:hAnsi="Traditional Arabic" w:cs="Traditional Arabic"/>
          <w:sz w:val="28"/>
          <w:szCs w:val="28"/>
          <w:rtl/>
          <w:lang w:val="en-US" w:bidi="ar-DZ"/>
        </w:rPr>
        <w:t>(</w:t>
      </w:r>
      <w:r w:rsidRPr="00386387">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386387">
        <w:rPr>
          <w:rFonts w:ascii="Traditional Arabic" w:hAnsi="Traditional Arabic" w:cs="Traditional Arabic"/>
          <w:sz w:val="28"/>
          <w:szCs w:val="28"/>
          <w:lang w:val="en-US" w:bidi="ar-DZ"/>
        </w:rPr>
        <w:t xml:space="preserve"> </w:t>
      </w:r>
      <w:r w:rsidRPr="00386387">
        <w:rPr>
          <w:rFonts w:ascii="Traditional Arabic" w:hAnsi="Traditional Arabic" w:cs="Traditional Arabic" w:hint="cs"/>
          <w:sz w:val="28"/>
          <w:szCs w:val="28"/>
          <w:rtl/>
          <w:lang w:val="en-US" w:bidi="ar-DZ"/>
        </w:rPr>
        <w:t xml:space="preserve"> وردة لواتي، مراد بن قيطة، </w:t>
      </w:r>
      <w:r w:rsidRPr="00386387">
        <w:rPr>
          <w:rFonts w:ascii="Traditional Arabic" w:hAnsi="Traditional Arabic" w:cs="Traditional Arabic" w:hint="eastAsia"/>
          <w:sz w:val="28"/>
          <w:szCs w:val="28"/>
          <w:rtl/>
          <w:lang w:val="en-US" w:bidi="ar-DZ"/>
        </w:rPr>
        <w:t>عبادة</w:t>
      </w:r>
      <w:r w:rsidRPr="00386387">
        <w:rPr>
          <w:rFonts w:ascii="Traditional Arabic" w:hAnsi="Traditional Arabic" w:cs="Traditional Arabic"/>
          <w:sz w:val="28"/>
          <w:szCs w:val="28"/>
          <w:rtl/>
          <w:lang w:val="en-US" w:bidi="ar-DZ"/>
        </w:rPr>
        <w:t xml:space="preserve"> </w:t>
      </w:r>
      <w:r w:rsidRPr="00386387">
        <w:rPr>
          <w:rFonts w:ascii="Traditional Arabic" w:hAnsi="Traditional Arabic" w:cs="Traditional Arabic" w:hint="eastAsia"/>
          <w:sz w:val="28"/>
          <w:szCs w:val="28"/>
          <w:rtl/>
          <w:lang w:val="en-US" w:bidi="ar-DZ"/>
        </w:rPr>
        <w:t>الأسلاف</w:t>
      </w:r>
      <w:r w:rsidRPr="00386387">
        <w:rPr>
          <w:rFonts w:ascii="Traditional Arabic" w:hAnsi="Traditional Arabic" w:cs="Traditional Arabic"/>
          <w:sz w:val="28"/>
          <w:szCs w:val="28"/>
          <w:rtl/>
          <w:lang w:val="en-US" w:bidi="ar-DZ"/>
        </w:rPr>
        <w:t xml:space="preserve"> </w:t>
      </w:r>
      <w:r w:rsidRPr="00386387">
        <w:rPr>
          <w:rFonts w:ascii="Traditional Arabic" w:hAnsi="Traditional Arabic" w:cs="Traditional Arabic" w:hint="eastAsia"/>
          <w:sz w:val="28"/>
          <w:szCs w:val="28"/>
          <w:rtl/>
          <w:lang w:val="en-US" w:bidi="ar-DZ"/>
        </w:rPr>
        <w:t>في</w:t>
      </w:r>
      <w:r w:rsidRPr="00386387">
        <w:rPr>
          <w:rFonts w:ascii="Traditional Arabic" w:hAnsi="Traditional Arabic" w:cs="Traditional Arabic"/>
          <w:sz w:val="28"/>
          <w:szCs w:val="28"/>
          <w:rtl/>
          <w:lang w:val="en-US" w:bidi="ar-DZ"/>
        </w:rPr>
        <w:t xml:space="preserve"> </w:t>
      </w:r>
      <w:r w:rsidRPr="00386387">
        <w:rPr>
          <w:rFonts w:ascii="Traditional Arabic" w:hAnsi="Traditional Arabic" w:cs="Traditional Arabic" w:hint="eastAsia"/>
          <w:sz w:val="28"/>
          <w:szCs w:val="28"/>
          <w:rtl/>
          <w:lang w:val="en-US" w:bidi="ar-DZ"/>
        </w:rPr>
        <w:t>إفريقيا</w:t>
      </w:r>
      <w:r w:rsidRPr="00386387">
        <w:rPr>
          <w:rFonts w:ascii="Traditional Arabic" w:hAnsi="Traditional Arabic" w:cs="Traditional Arabic"/>
          <w:sz w:val="28"/>
          <w:szCs w:val="28"/>
          <w:rtl/>
          <w:lang w:val="en-US" w:bidi="ar-DZ"/>
        </w:rPr>
        <w:t xml:space="preserve"> </w:t>
      </w:r>
      <w:r w:rsidRPr="00386387">
        <w:rPr>
          <w:rFonts w:ascii="Traditional Arabic" w:hAnsi="Traditional Arabic" w:cs="Traditional Arabic" w:hint="eastAsia"/>
          <w:sz w:val="28"/>
          <w:szCs w:val="28"/>
          <w:rtl/>
          <w:lang w:val="en-US" w:bidi="ar-DZ"/>
        </w:rPr>
        <w:t>جنوب</w:t>
      </w:r>
      <w:r w:rsidRPr="00386387">
        <w:rPr>
          <w:rFonts w:ascii="Traditional Arabic" w:hAnsi="Traditional Arabic" w:cs="Traditional Arabic"/>
          <w:sz w:val="28"/>
          <w:szCs w:val="28"/>
          <w:rtl/>
          <w:lang w:val="en-US" w:bidi="ar-DZ"/>
        </w:rPr>
        <w:t xml:space="preserve"> </w:t>
      </w:r>
      <w:r w:rsidRPr="00386387">
        <w:rPr>
          <w:rFonts w:ascii="Traditional Arabic" w:hAnsi="Traditional Arabic" w:cs="Traditional Arabic" w:hint="eastAsia"/>
          <w:sz w:val="28"/>
          <w:szCs w:val="28"/>
          <w:rtl/>
          <w:lang w:val="en-US" w:bidi="ar-DZ"/>
        </w:rPr>
        <w:t>الصحراء</w:t>
      </w:r>
      <w:r w:rsidRPr="00386387">
        <w:rPr>
          <w:rFonts w:ascii="Traditional Arabic" w:hAnsi="Traditional Arabic" w:cs="Traditional Arabic" w:hint="cs"/>
          <w:sz w:val="28"/>
          <w:szCs w:val="28"/>
          <w:rtl/>
          <w:lang w:val="en-US" w:bidi="ar-DZ"/>
        </w:rPr>
        <w:t xml:space="preserve"> </w:t>
      </w:r>
      <w:r w:rsidRPr="00386387">
        <w:rPr>
          <w:rFonts w:ascii="Traditional Arabic" w:hAnsi="Traditional Arabic" w:cs="Traditional Arabic" w:hint="eastAsia"/>
          <w:sz w:val="28"/>
          <w:szCs w:val="28"/>
          <w:rtl/>
          <w:lang w:val="en-US" w:bidi="ar-DZ"/>
        </w:rPr>
        <w:t>الجذور</w:t>
      </w:r>
      <w:r w:rsidRPr="00386387">
        <w:rPr>
          <w:rFonts w:ascii="Traditional Arabic" w:hAnsi="Traditional Arabic" w:cs="Traditional Arabic"/>
          <w:sz w:val="28"/>
          <w:szCs w:val="28"/>
          <w:rtl/>
          <w:lang w:val="en-US" w:bidi="ar-DZ"/>
        </w:rPr>
        <w:t xml:space="preserve"> </w:t>
      </w:r>
      <w:r w:rsidRPr="00386387">
        <w:rPr>
          <w:rFonts w:ascii="Traditional Arabic" w:hAnsi="Traditional Arabic" w:cs="Traditional Arabic" w:hint="eastAsia"/>
          <w:sz w:val="28"/>
          <w:szCs w:val="28"/>
          <w:rtl/>
          <w:lang w:val="en-US" w:bidi="ar-DZ"/>
        </w:rPr>
        <w:t>والطقوس</w:t>
      </w:r>
      <w:r w:rsidRPr="00386387">
        <w:rPr>
          <w:rFonts w:ascii="Traditional Arabic" w:hAnsi="Traditional Arabic" w:cs="Traditional Arabic" w:hint="cs"/>
          <w:sz w:val="28"/>
          <w:szCs w:val="28"/>
          <w:rtl/>
          <w:lang w:val="en-US" w:bidi="ar-DZ"/>
        </w:rPr>
        <w:t xml:space="preserve">، مرجع سابق، ص </w:t>
      </w:r>
      <w:r w:rsidRPr="00921EB4">
        <w:rPr>
          <w:rFonts w:ascii="Traditional Arabic" w:hAnsi="Traditional Arabic" w:cs="Traditional Arabic" w:hint="cs"/>
          <w:sz w:val="24"/>
          <w:szCs w:val="24"/>
          <w:rtl/>
          <w:lang w:val="en-US" w:bidi="ar-DZ"/>
        </w:rPr>
        <w:t>02</w:t>
      </w:r>
      <w:r w:rsidRPr="00386387">
        <w:rPr>
          <w:rFonts w:ascii="Traditional Arabic" w:hAnsi="Traditional Arabic" w:cs="Traditional Arabic" w:hint="cs"/>
          <w:sz w:val="28"/>
          <w:szCs w:val="28"/>
          <w:rtl/>
          <w:lang w:val="en-US" w:bidi="ar-DZ"/>
        </w:rPr>
        <w:t>.</w:t>
      </w:r>
    </w:p>
  </w:footnote>
  <w:footnote w:id="197">
    <w:p w:rsidR="00DC1763" w:rsidRPr="00B945A2" w:rsidRDefault="00DC1763" w:rsidP="002A15CB">
      <w:pPr>
        <w:pStyle w:val="Notedebasdepage"/>
        <w:bidi/>
        <w:spacing w:line="276" w:lineRule="auto"/>
        <w:jc w:val="both"/>
        <w:rPr>
          <w:rFonts w:ascii="Traditional Arabic" w:hAnsi="Traditional Arabic" w:cs="Traditional Arabic"/>
          <w:color w:val="000000"/>
          <w:sz w:val="28"/>
          <w:szCs w:val="28"/>
          <w:rtl/>
        </w:rPr>
      </w:pPr>
      <w:r>
        <w:rPr>
          <w:rFonts w:ascii="Traditional Arabic" w:hAnsi="Traditional Arabic" w:cs="Traditional Arabic"/>
          <w:color w:val="000000"/>
          <w:sz w:val="28"/>
          <w:szCs w:val="28"/>
          <w:rtl/>
        </w:rPr>
        <w:t>(</w:t>
      </w:r>
      <w:r w:rsidRPr="00B945A2">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w:t>
      </w:r>
      <w:r w:rsidRPr="00B945A2">
        <w:rPr>
          <w:rFonts w:ascii="Traditional Arabic" w:hAnsi="Traditional Arabic" w:cs="Traditional Arabic"/>
          <w:color w:val="000000"/>
          <w:sz w:val="28"/>
          <w:szCs w:val="28"/>
        </w:rPr>
        <w:t xml:space="preserve"> </w:t>
      </w:r>
      <w:r w:rsidRPr="00B945A2">
        <w:rPr>
          <w:rFonts w:ascii="Traditional Arabic" w:hAnsi="Traditional Arabic" w:cs="Traditional Arabic" w:hint="cs"/>
          <w:color w:val="000000"/>
          <w:sz w:val="28"/>
          <w:szCs w:val="28"/>
          <w:rtl/>
        </w:rPr>
        <w:t xml:space="preserve"> محمد رياض وكوثر عبد الرسول، أفريقيا ( دراسة لمقومات القارة )، مؤسسة هنداوي للتعليم والثقافة، مصر، ط</w:t>
      </w:r>
      <w:r w:rsidRPr="00921EB4">
        <w:rPr>
          <w:rFonts w:ascii="Traditional Arabic" w:hAnsi="Traditional Arabic" w:cs="Traditional Arabic" w:hint="cs"/>
          <w:color w:val="000000"/>
          <w:sz w:val="24"/>
          <w:szCs w:val="24"/>
          <w:rtl/>
        </w:rPr>
        <w:t>1</w:t>
      </w:r>
      <w:r w:rsidRPr="00B945A2">
        <w:rPr>
          <w:rFonts w:ascii="Traditional Arabic" w:hAnsi="Traditional Arabic" w:cs="Traditional Arabic" w:hint="cs"/>
          <w:color w:val="000000"/>
          <w:sz w:val="28"/>
          <w:szCs w:val="28"/>
          <w:rtl/>
        </w:rPr>
        <w:t xml:space="preserve">، </w:t>
      </w:r>
      <w:r w:rsidRPr="00921EB4">
        <w:rPr>
          <w:rFonts w:ascii="Traditional Arabic" w:hAnsi="Traditional Arabic" w:cs="Traditional Arabic" w:hint="cs"/>
          <w:color w:val="000000"/>
          <w:sz w:val="24"/>
          <w:szCs w:val="24"/>
          <w:rtl/>
        </w:rPr>
        <w:t>2015</w:t>
      </w:r>
      <w:r w:rsidRPr="00B945A2">
        <w:rPr>
          <w:rFonts w:ascii="Traditional Arabic" w:hAnsi="Traditional Arabic" w:cs="Traditional Arabic" w:hint="cs"/>
          <w:color w:val="000000"/>
          <w:sz w:val="28"/>
          <w:szCs w:val="28"/>
          <w:rtl/>
        </w:rPr>
        <w:t xml:space="preserve">، ص </w:t>
      </w:r>
      <w:r w:rsidRPr="00921EB4">
        <w:rPr>
          <w:rFonts w:ascii="Traditional Arabic" w:hAnsi="Traditional Arabic" w:cs="Traditional Arabic" w:hint="cs"/>
          <w:color w:val="000000"/>
          <w:sz w:val="24"/>
          <w:szCs w:val="24"/>
          <w:rtl/>
        </w:rPr>
        <w:t>245</w:t>
      </w:r>
    </w:p>
  </w:footnote>
  <w:footnote w:id="198">
    <w:p w:rsidR="00DC1763" w:rsidRPr="00386387" w:rsidRDefault="00DC1763" w:rsidP="002A15CB">
      <w:pPr>
        <w:pStyle w:val="Notedebasdepage"/>
        <w:bidi/>
        <w:spacing w:line="276" w:lineRule="auto"/>
        <w:jc w:val="both"/>
        <w:rPr>
          <w:sz w:val="28"/>
          <w:szCs w:val="28"/>
          <w:rtl/>
          <w:lang w:bidi="ar-DZ"/>
        </w:rPr>
      </w:pPr>
      <w:r>
        <w:rPr>
          <w:rFonts w:ascii="Traditional Arabic" w:hAnsi="Traditional Arabic" w:cs="Traditional Arabic"/>
          <w:color w:val="000000"/>
          <w:sz w:val="28"/>
          <w:szCs w:val="28"/>
          <w:rtl/>
        </w:rPr>
        <w:t>(</w:t>
      </w:r>
      <w:r w:rsidRPr="00386387">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w:t>
      </w:r>
      <w:r w:rsidRPr="00386387">
        <w:rPr>
          <w:rFonts w:ascii="Traditional Arabic" w:hAnsi="Traditional Arabic" w:cs="Traditional Arabic"/>
          <w:color w:val="000000"/>
          <w:sz w:val="28"/>
          <w:szCs w:val="28"/>
        </w:rPr>
        <w:t xml:space="preserve"> </w:t>
      </w:r>
      <w:r w:rsidRPr="00386387">
        <w:rPr>
          <w:rFonts w:ascii="Traditional Arabic" w:hAnsi="Traditional Arabic" w:cs="Traditional Arabic" w:hint="cs"/>
          <w:color w:val="000000"/>
          <w:sz w:val="28"/>
          <w:szCs w:val="28"/>
          <w:rtl/>
        </w:rPr>
        <w:t xml:space="preserve"> </w:t>
      </w:r>
      <w:r w:rsidRPr="00386387">
        <w:rPr>
          <w:rFonts w:ascii="Traditional Arabic" w:hAnsi="Traditional Arabic" w:cs="Traditional Arabic"/>
          <w:color w:val="000000"/>
          <w:sz w:val="28"/>
          <w:szCs w:val="28"/>
          <w:rtl/>
        </w:rPr>
        <w:t>محمد معتصم</w:t>
      </w:r>
      <w:r w:rsidRPr="00386387">
        <w:rPr>
          <w:rFonts w:ascii="Traditional Arabic" w:hAnsi="Traditional Arabic" w:cs="Traditional Arabic" w:hint="cs"/>
          <w:color w:val="000000"/>
          <w:sz w:val="28"/>
          <w:szCs w:val="28"/>
          <w:rtl/>
          <w:cs/>
        </w:rPr>
        <w:t xml:space="preserve">، </w:t>
      </w:r>
      <w:r w:rsidRPr="00386387">
        <w:rPr>
          <w:rFonts w:ascii="Traditional Arabic" w:hAnsi="Traditional Arabic" w:cs="Traditional Arabic" w:hint="eastAsia"/>
          <w:color w:val="000000"/>
          <w:sz w:val="28"/>
          <w:szCs w:val="28"/>
          <w:rtl/>
        </w:rPr>
        <w:t>رواية</w:t>
      </w:r>
      <w:r w:rsidRPr="00386387">
        <w:rPr>
          <w:rFonts w:ascii="Traditional Arabic" w:hAnsi="Traditional Arabic" w:cs="Traditional Arabic" w:hint="cs"/>
          <w:color w:val="000000"/>
          <w:sz w:val="28"/>
          <w:szCs w:val="28"/>
          <w:rtl/>
        </w:rPr>
        <w:t xml:space="preserve"> </w:t>
      </w:r>
      <w:r w:rsidRPr="00386387">
        <w:rPr>
          <w:rFonts w:ascii="Traditional Arabic" w:hAnsi="Traditional Arabic" w:cs="Traditional Arabic" w:hint="eastAsia"/>
          <w:color w:val="000000"/>
          <w:sz w:val="28"/>
          <w:szCs w:val="28"/>
          <w:rtl/>
        </w:rPr>
        <w:t>كاماراد</w:t>
      </w:r>
      <w:r w:rsidRPr="00386387">
        <w:rPr>
          <w:rFonts w:ascii="Traditional Arabic" w:hAnsi="Traditional Arabic" w:cs="Traditional Arabic" w:hint="cs"/>
          <w:color w:val="000000"/>
          <w:sz w:val="28"/>
          <w:szCs w:val="28"/>
          <w:rtl/>
        </w:rPr>
        <w:t xml:space="preserve"> </w:t>
      </w:r>
      <w:r w:rsidRPr="00386387">
        <w:rPr>
          <w:rFonts w:ascii="Traditional Arabic" w:hAnsi="Traditional Arabic" w:cs="Traditional Arabic"/>
          <w:color w:val="000000"/>
          <w:sz w:val="28"/>
          <w:szCs w:val="28"/>
          <w:rtl/>
        </w:rPr>
        <w:t xml:space="preserve"> </w:t>
      </w:r>
      <w:r w:rsidRPr="00386387">
        <w:rPr>
          <w:rFonts w:ascii="Traditional Arabic" w:hAnsi="Traditional Arabic" w:cs="Traditional Arabic" w:hint="eastAsia"/>
          <w:color w:val="000000"/>
          <w:sz w:val="28"/>
          <w:szCs w:val="28"/>
          <w:rtl/>
        </w:rPr>
        <w:t>قصة</w:t>
      </w:r>
      <w:r w:rsidRPr="00386387">
        <w:rPr>
          <w:rFonts w:ascii="Traditional Arabic" w:hAnsi="Traditional Arabic" w:cs="Traditional Arabic"/>
          <w:color w:val="000000"/>
          <w:sz w:val="28"/>
          <w:szCs w:val="28"/>
          <w:rtl/>
        </w:rPr>
        <w:t xml:space="preserve"> </w:t>
      </w:r>
      <w:r w:rsidRPr="00386387">
        <w:rPr>
          <w:rFonts w:ascii="Traditional Arabic" w:hAnsi="Traditional Arabic" w:cs="Traditional Arabic" w:hint="eastAsia"/>
          <w:color w:val="000000"/>
          <w:sz w:val="28"/>
          <w:szCs w:val="28"/>
          <w:rtl/>
        </w:rPr>
        <w:t>الطريق</w:t>
      </w:r>
      <w:r w:rsidRPr="00386387">
        <w:rPr>
          <w:rFonts w:ascii="Traditional Arabic" w:hAnsi="Traditional Arabic" w:cs="Traditional Arabic"/>
          <w:color w:val="000000"/>
          <w:sz w:val="28"/>
          <w:szCs w:val="28"/>
          <w:rtl/>
        </w:rPr>
        <w:t xml:space="preserve"> </w:t>
      </w:r>
      <w:r w:rsidRPr="00386387">
        <w:rPr>
          <w:rFonts w:ascii="Traditional Arabic" w:hAnsi="Traditional Arabic" w:cs="Traditional Arabic" w:hint="eastAsia"/>
          <w:color w:val="000000"/>
          <w:sz w:val="28"/>
          <w:szCs w:val="28"/>
          <w:rtl/>
        </w:rPr>
        <w:t>نحو</w:t>
      </w:r>
      <w:r w:rsidRPr="00386387">
        <w:rPr>
          <w:rFonts w:ascii="Traditional Arabic" w:hAnsi="Traditional Arabic" w:cs="Traditional Arabic"/>
          <w:color w:val="000000"/>
          <w:sz w:val="28"/>
          <w:szCs w:val="28"/>
          <w:rtl/>
        </w:rPr>
        <w:t xml:space="preserve"> </w:t>
      </w:r>
      <w:r w:rsidRPr="00386387">
        <w:rPr>
          <w:rFonts w:ascii="Traditional Arabic" w:hAnsi="Traditional Arabic" w:cs="Traditional Arabic" w:hint="eastAsia"/>
          <w:color w:val="000000"/>
          <w:sz w:val="28"/>
          <w:szCs w:val="28"/>
          <w:rtl/>
        </w:rPr>
        <w:t>الفردوس</w:t>
      </w:r>
      <w:r w:rsidRPr="00386387">
        <w:rPr>
          <w:rFonts w:ascii="Traditional Arabic" w:hAnsi="Traditional Arabic" w:cs="Traditional Arabic"/>
          <w:color w:val="000000"/>
          <w:sz w:val="28"/>
          <w:szCs w:val="28"/>
          <w:rtl/>
        </w:rPr>
        <w:t xml:space="preserve"> </w:t>
      </w:r>
      <w:r w:rsidRPr="00386387">
        <w:rPr>
          <w:rFonts w:ascii="Traditional Arabic" w:hAnsi="Traditional Arabic" w:cs="Traditional Arabic" w:hint="eastAsia"/>
          <w:color w:val="000000"/>
          <w:sz w:val="28"/>
          <w:szCs w:val="28"/>
          <w:rtl/>
        </w:rPr>
        <w:t>قاب</w:t>
      </w:r>
      <w:r w:rsidRPr="00386387">
        <w:rPr>
          <w:rFonts w:ascii="Traditional Arabic" w:hAnsi="Traditional Arabic" w:cs="Traditional Arabic"/>
          <w:color w:val="000000"/>
          <w:sz w:val="28"/>
          <w:szCs w:val="28"/>
          <w:rtl/>
        </w:rPr>
        <w:t xml:space="preserve"> </w:t>
      </w:r>
      <w:r w:rsidRPr="00386387">
        <w:rPr>
          <w:rFonts w:ascii="Traditional Arabic" w:hAnsi="Traditional Arabic" w:cs="Traditional Arabic" w:hint="eastAsia"/>
          <w:color w:val="000000"/>
          <w:sz w:val="28"/>
          <w:szCs w:val="28"/>
          <w:rtl/>
        </w:rPr>
        <w:t>قوسين</w:t>
      </w:r>
      <w:r w:rsidRPr="00386387">
        <w:rPr>
          <w:rFonts w:ascii="Traditional Arabic" w:hAnsi="Traditional Arabic" w:cs="Traditional Arabic" w:hint="cs"/>
          <w:color w:val="000000"/>
          <w:sz w:val="28"/>
          <w:szCs w:val="28"/>
          <w:rtl/>
        </w:rPr>
        <w:t>، مرجع سابق.</w:t>
      </w:r>
    </w:p>
  </w:footnote>
  <w:footnote w:id="199">
    <w:p w:rsidR="00DC1763" w:rsidRPr="00386387" w:rsidRDefault="00DC1763" w:rsidP="002A15CB">
      <w:pPr>
        <w:pStyle w:val="Notedebasdepage"/>
        <w:bidi/>
        <w:spacing w:line="276" w:lineRule="auto"/>
        <w:jc w:val="both"/>
        <w:rPr>
          <w:rFonts w:ascii="Traditional Arabic" w:hAnsi="Traditional Arabic" w:cs="Traditional Arabic"/>
          <w:color w:val="000000"/>
          <w:sz w:val="28"/>
          <w:szCs w:val="28"/>
          <w:rtl/>
        </w:rPr>
      </w:pPr>
      <w:r>
        <w:rPr>
          <w:rFonts w:ascii="Traditional Arabic" w:hAnsi="Traditional Arabic" w:cs="Traditional Arabic"/>
          <w:color w:val="000000"/>
          <w:sz w:val="28"/>
          <w:szCs w:val="28"/>
          <w:rtl/>
        </w:rPr>
        <w:t>(</w:t>
      </w:r>
      <w:r w:rsidRPr="00386387">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w:t>
      </w:r>
      <w:r w:rsidRPr="00386387">
        <w:rPr>
          <w:rFonts w:ascii="Traditional Arabic" w:hAnsi="Traditional Arabic" w:cs="Traditional Arabic"/>
          <w:color w:val="000000"/>
          <w:sz w:val="28"/>
          <w:szCs w:val="28"/>
        </w:rPr>
        <w:t xml:space="preserve"> </w:t>
      </w:r>
      <w:r w:rsidRPr="00386387">
        <w:rPr>
          <w:rFonts w:ascii="Traditional Arabic" w:hAnsi="Traditional Arabic" w:cs="Traditional Arabic" w:hint="cs"/>
          <w:color w:val="000000"/>
          <w:sz w:val="28"/>
          <w:szCs w:val="28"/>
          <w:rtl/>
        </w:rPr>
        <w:t xml:space="preserve">  </w:t>
      </w:r>
      <w:r w:rsidRPr="00386387">
        <w:rPr>
          <w:rFonts w:ascii="Traditional Arabic" w:hAnsi="Traditional Arabic" w:cs="Traditional Arabic"/>
          <w:sz w:val="28"/>
          <w:szCs w:val="28"/>
          <w:rtl/>
          <w:lang w:val="en-US" w:bidi="ar-DZ"/>
        </w:rPr>
        <w:t>الصديق أحمد الحاج</w:t>
      </w:r>
      <w:r w:rsidRPr="00386387">
        <w:rPr>
          <w:rFonts w:ascii="Traditional Arabic" w:hAnsi="Traditional Arabic" w:cs="Traditional Arabic" w:hint="cs"/>
          <w:sz w:val="28"/>
          <w:szCs w:val="28"/>
          <w:rtl/>
          <w:lang w:val="en-US" w:bidi="ar-DZ"/>
        </w:rPr>
        <w:t>:</w:t>
      </w:r>
      <w:r w:rsidRPr="00386387">
        <w:rPr>
          <w:rFonts w:ascii="Traditional Arabic" w:hAnsi="Traditional Arabic" w:cs="Traditional Arabic"/>
          <w:sz w:val="28"/>
          <w:szCs w:val="28"/>
          <w:rtl/>
          <w:lang w:val="en-US" w:bidi="ar-DZ"/>
        </w:rPr>
        <w:t xml:space="preserve"> </w:t>
      </w:r>
      <w:r w:rsidRPr="00737F0C">
        <w:rPr>
          <w:rFonts w:ascii="Traditional Arabic" w:hAnsi="Traditional Arabic" w:cs="Traditional Arabic"/>
          <w:color w:val="000000" w:themeColor="text1"/>
          <w:sz w:val="28"/>
          <w:szCs w:val="28"/>
          <w:rtl/>
          <w:lang w:val="en-US" w:bidi="ar-DZ"/>
        </w:rPr>
        <w:t>رواية كام</w:t>
      </w:r>
      <w:r w:rsidRPr="00737F0C">
        <w:rPr>
          <w:rFonts w:ascii="Traditional Arabic" w:hAnsi="Traditional Arabic" w:cs="Traditional Arabic" w:hint="cs"/>
          <w:color w:val="000000" w:themeColor="text1"/>
          <w:sz w:val="28"/>
          <w:szCs w:val="28"/>
          <w:rtl/>
          <w:lang w:val="en-US" w:bidi="ar-DZ"/>
        </w:rPr>
        <w:t>ا</w:t>
      </w:r>
      <w:r w:rsidRPr="00737F0C">
        <w:rPr>
          <w:rFonts w:ascii="Traditional Arabic" w:hAnsi="Traditional Arabic" w:cs="Traditional Arabic"/>
          <w:color w:val="000000" w:themeColor="text1"/>
          <w:sz w:val="28"/>
          <w:szCs w:val="28"/>
          <w:rtl/>
          <w:lang w:val="en-US" w:bidi="ar-DZ"/>
        </w:rPr>
        <w:t>راد رفيق</w:t>
      </w:r>
      <w:r w:rsidRPr="00386387">
        <w:rPr>
          <w:rFonts w:ascii="Traditional Arabic" w:hAnsi="Traditional Arabic" w:cs="Traditional Arabic"/>
          <w:sz w:val="28"/>
          <w:szCs w:val="28"/>
          <w:rtl/>
          <w:lang w:val="en-US" w:bidi="ar-DZ"/>
        </w:rPr>
        <w:t xml:space="preserve"> الحيف والضياع</w:t>
      </w:r>
      <w:r w:rsidRPr="00386387">
        <w:rPr>
          <w:rFonts w:ascii="Traditional Arabic" w:hAnsi="Traditional Arabic" w:cs="Traditional Arabic" w:hint="cs"/>
          <w:sz w:val="28"/>
          <w:szCs w:val="28"/>
          <w:rtl/>
          <w:lang w:val="en-US" w:bidi="ar-DZ"/>
        </w:rPr>
        <w:t>، مرجع سابق</w:t>
      </w:r>
      <w:r w:rsidRPr="00386387">
        <w:rPr>
          <w:rFonts w:ascii="Traditional Arabic" w:hAnsi="Traditional Arabic" w:cs="Traditional Arabic" w:hint="cs"/>
          <w:sz w:val="28"/>
          <w:szCs w:val="28"/>
          <w:rtl/>
          <w:lang w:bidi="ar-DZ"/>
        </w:rPr>
        <w:t xml:space="preserve">، ص </w:t>
      </w:r>
      <w:r w:rsidRPr="00921EB4">
        <w:rPr>
          <w:rFonts w:ascii="Traditional Arabic" w:hAnsi="Traditional Arabic" w:cs="Traditional Arabic" w:hint="cs"/>
          <w:color w:val="000000"/>
          <w:sz w:val="24"/>
          <w:szCs w:val="24"/>
          <w:rtl/>
        </w:rPr>
        <w:t>172</w:t>
      </w:r>
    </w:p>
  </w:footnote>
  <w:footnote w:id="200">
    <w:p w:rsidR="00DC1763" w:rsidRPr="00386387" w:rsidRDefault="00DC1763" w:rsidP="002A15CB">
      <w:pPr>
        <w:pStyle w:val="Notedebasdepage"/>
        <w:bidi/>
        <w:spacing w:line="276" w:lineRule="auto"/>
        <w:jc w:val="both"/>
        <w:rPr>
          <w:rFonts w:ascii="Traditional Arabic" w:hAnsi="Traditional Arabic" w:cs="Traditional Arabic"/>
          <w:color w:val="000000"/>
          <w:sz w:val="28"/>
          <w:szCs w:val="28"/>
          <w:rtl/>
          <w:lang w:bidi="ar-DZ"/>
        </w:rPr>
      </w:pPr>
      <w:r>
        <w:rPr>
          <w:rFonts w:ascii="Traditional Arabic" w:hAnsi="Traditional Arabic" w:cs="Traditional Arabic"/>
          <w:color w:val="000000"/>
          <w:sz w:val="28"/>
          <w:szCs w:val="28"/>
          <w:rtl/>
        </w:rPr>
        <w:t>(</w:t>
      </w:r>
      <w:r w:rsidRPr="00386387">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w:t>
      </w:r>
      <w:r w:rsidRPr="00386387">
        <w:rPr>
          <w:rFonts w:ascii="Traditional Arabic" w:hAnsi="Traditional Arabic" w:cs="Traditional Arabic"/>
          <w:color w:val="000000"/>
          <w:sz w:val="28"/>
          <w:szCs w:val="28"/>
        </w:rPr>
        <w:t xml:space="preserve"> </w:t>
      </w:r>
      <w:r w:rsidRPr="00386387">
        <w:rPr>
          <w:rFonts w:ascii="Traditional Arabic" w:hAnsi="Traditional Arabic" w:cs="Traditional Arabic" w:hint="cs"/>
          <w:color w:val="000000"/>
          <w:sz w:val="28"/>
          <w:szCs w:val="28"/>
          <w:rtl/>
        </w:rPr>
        <w:t xml:space="preserve"> </w:t>
      </w:r>
      <w:r w:rsidRPr="008F4FFB">
        <w:rPr>
          <w:rFonts w:ascii="Traditional Arabic" w:hAnsi="Traditional Arabic" w:cs="Traditional Arabic" w:hint="cs"/>
          <w:sz w:val="28"/>
          <w:szCs w:val="28"/>
          <w:rtl/>
          <w:lang w:val="en-US" w:bidi="ar-DZ"/>
        </w:rPr>
        <w:t>عمار مهدي، المرجعي</w:t>
      </w:r>
      <w:r>
        <w:rPr>
          <w:rFonts w:ascii="Traditional Arabic" w:hAnsi="Traditional Arabic" w:cs="Traditional Arabic" w:hint="cs"/>
          <w:sz w:val="28"/>
          <w:szCs w:val="28"/>
          <w:rtl/>
          <w:lang w:val="en-US" w:bidi="ar-DZ"/>
        </w:rPr>
        <w:t>ات التراثية في الرواية الجزائرية</w:t>
      </w:r>
      <w:r>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 xml:space="preserve">ـــــ </w:t>
      </w:r>
      <w:r w:rsidRPr="008F4FFB">
        <w:rPr>
          <w:rFonts w:ascii="Traditional Arabic" w:hAnsi="Traditional Arabic" w:cs="Traditional Arabic" w:hint="cs"/>
          <w:sz w:val="28"/>
          <w:szCs w:val="28"/>
          <w:rtl/>
          <w:lang w:val="en-US" w:bidi="ar-DZ"/>
        </w:rPr>
        <w:t>فترة التسعينات ومابعدها</w:t>
      </w:r>
      <w:r>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 xml:space="preserve">ـــــ </w:t>
      </w:r>
      <w:r w:rsidRPr="008F4FFB">
        <w:rPr>
          <w:rFonts w:ascii="Traditional Arabic" w:hAnsi="Traditional Arabic" w:cs="Traditional Arabic" w:hint="cs"/>
          <w:sz w:val="28"/>
          <w:szCs w:val="28"/>
          <w:rtl/>
          <w:lang w:val="en-US" w:bidi="ar-DZ"/>
        </w:rPr>
        <w:t>، مذكرة مكملة لنيل شهادة دكتوراه علوم في الآداب العربي،</w:t>
      </w:r>
      <w:r w:rsidRPr="008F4FFB">
        <w:rPr>
          <w:rFonts w:ascii="Traditional Arabic" w:hAnsi="Traditional Arabic" w:cs="Traditional Arabic"/>
          <w:sz w:val="28"/>
          <w:szCs w:val="28"/>
          <w:rtl/>
          <w:lang w:val="en-US" w:bidi="ar-DZ"/>
        </w:rPr>
        <w:t xml:space="preserve"> كلية الآداب واللغات والفنون قسم: اللغة و</w:t>
      </w:r>
      <w:r w:rsidRPr="008F4FFB">
        <w:rPr>
          <w:rFonts w:ascii="Traditional Arabic" w:hAnsi="Traditional Arabic" w:cs="Traditional Arabic" w:hint="cs"/>
          <w:sz w:val="28"/>
          <w:szCs w:val="28"/>
          <w:rtl/>
          <w:lang w:val="en-US" w:bidi="ar-DZ"/>
        </w:rPr>
        <w:t xml:space="preserve"> الأدب العربي ، </w:t>
      </w:r>
      <w:r w:rsidRPr="008F4FFB">
        <w:rPr>
          <w:rFonts w:ascii="Traditional Arabic" w:hAnsi="Traditional Arabic" w:cs="Traditional Arabic"/>
          <w:sz w:val="28"/>
          <w:szCs w:val="28"/>
          <w:rtl/>
          <w:lang w:val="en-US" w:bidi="ar-DZ"/>
        </w:rPr>
        <w:t xml:space="preserve">جامعة </w:t>
      </w:r>
      <w:r>
        <w:rPr>
          <w:rFonts w:ascii="Traditional Arabic" w:hAnsi="Traditional Arabic" w:cs="Traditional Arabic" w:hint="cs"/>
          <w:sz w:val="28"/>
          <w:szCs w:val="28"/>
          <w:rtl/>
          <w:lang w:val="en-US" w:bidi="ar-DZ"/>
        </w:rPr>
        <w:t xml:space="preserve">محمد بوضياف المسيلة، </w:t>
      </w:r>
      <w:r w:rsidRPr="00921EB4">
        <w:rPr>
          <w:rFonts w:ascii="Traditional Arabic" w:hAnsi="Traditional Arabic" w:cs="Traditional Arabic" w:hint="cs"/>
          <w:sz w:val="24"/>
          <w:szCs w:val="24"/>
          <w:rtl/>
          <w:lang w:val="en-US" w:bidi="ar-DZ"/>
        </w:rPr>
        <w:t>2017</w:t>
      </w:r>
      <w:r>
        <w:rPr>
          <w:rFonts w:ascii="Traditional Arabic" w:hAnsi="Traditional Arabic" w:cs="Traditional Arabic" w:hint="cs"/>
          <w:sz w:val="28"/>
          <w:szCs w:val="28"/>
          <w:rtl/>
          <w:lang w:val="en-US" w:bidi="ar-DZ"/>
        </w:rPr>
        <w:t>/</w:t>
      </w:r>
      <w:r w:rsidRPr="00921EB4">
        <w:rPr>
          <w:rFonts w:ascii="Traditional Arabic" w:hAnsi="Traditional Arabic" w:cs="Traditional Arabic" w:hint="cs"/>
          <w:sz w:val="24"/>
          <w:szCs w:val="24"/>
          <w:rtl/>
          <w:lang w:val="en-US" w:bidi="ar-DZ"/>
        </w:rPr>
        <w:t>2018</w:t>
      </w:r>
      <w:r>
        <w:rPr>
          <w:rFonts w:ascii="Traditional Arabic" w:hAnsi="Traditional Arabic" w:cs="Traditional Arabic" w:hint="cs"/>
          <w:sz w:val="28"/>
          <w:szCs w:val="28"/>
          <w:rtl/>
          <w:lang w:val="en-US" w:bidi="ar-DZ"/>
        </w:rPr>
        <w:t xml:space="preserve">، </w:t>
      </w:r>
      <w:r w:rsidRPr="00386387">
        <w:rPr>
          <w:rFonts w:ascii="Traditional Arabic" w:hAnsi="Traditional Arabic" w:cs="Traditional Arabic" w:hint="cs"/>
          <w:color w:val="000000"/>
          <w:sz w:val="28"/>
          <w:szCs w:val="28"/>
          <w:rtl/>
        </w:rPr>
        <w:t xml:space="preserve">ص </w:t>
      </w:r>
      <w:r w:rsidRPr="00921EB4">
        <w:rPr>
          <w:rFonts w:ascii="Traditional Arabic" w:hAnsi="Traditional Arabic" w:cs="Traditional Arabic" w:hint="cs"/>
          <w:color w:val="000000"/>
          <w:sz w:val="24"/>
          <w:szCs w:val="24"/>
          <w:rtl/>
        </w:rPr>
        <w:t>245</w:t>
      </w:r>
      <w:r w:rsidRPr="00386387">
        <w:rPr>
          <w:rFonts w:ascii="Traditional Arabic" w:hAnsi="Traditional Arabic" w:cs="Traditional Arabic" w:hint="cs"/>
          <w:color w:val="000000"/>
          <w:sz w:val="28"/>
          <w:szCs w:val="28"/>
          <w:rtl/>
        </w:rPr>
        <w:t>.</w:t>
      </w:r>
    </w:p>
  </w:footnote>
  <w:footnote w:id="201">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sidRPr="00386387">
        <w:rPr>
          <w:rFonts w:ascii="Traditional Arabic" w:hAnsi="Traditional Arabic" w:cs="Traditional Arabic" w:hint="cs"/>
          <w:sz w:val="28"/>
          <w:szCs w:val="28"/>
          <w:rtl/>
          <w:lang w:bidi="ar-DZ"/>
        </w:rPr>
        <w:t xml:space="preserve"> </w:t>
      </w:r>
      <w:r w:rsidRPr="00386387">
        <w:rPr>
          <w:rFonts w:ascii="Traditional Arabic" w:hAnsi="Traditional Arabic" w:cs="Traditional Arabic"/>
          <w:sz w:val="28"/>
          <w:szCs w:val="28"/>
          <w:rtl/>
          <w:lang w:val="en-US" w:bidi="ar-DZ"/>
        </w:rPr>
        <w:t>الصديق أحمد الحاج</w:t>
      </w:r>
      <w:r w:rsidRPr="00386387">
        <w:rPr>
          <w:rFonts w:ascii="Traditional Arabic" w:hAnsi="Traditional Arabic" w:cs="Traditional Arabic" w:hint="cs"/>
          <w:sz w:val="28"/>
          <w:szCs w:val="28"/>
          <w:rtl/>
          <w:lang w:val="en-US" w:bidi="ar-DZ"/>
        </w:rPr>
        <w:t>:</w:t>
      </w:r>
      <w:r w:rsidRPr="00386387">
        <w:rPr>
          <w:rFonts w:ascii="Traditional Arabic" w:hAnsi="Traditional Arabic" w:cs="Traditional Arabic"/>
          <w:sz w:val="28"/>
          <w:szCs w:val="28"/>
          <w:rtl/>
          <w:lang w:val="en-US" w:bidi="ar-DZ"/>
        </w:rPr>
        <w:t xml:space="preserve"> رواية كامراد رفيق الحيف والضياع</w:t>
      </w:r>
      <w:r w:rsidRPr="00386387">
        <w:rPr>
          <w:rFonts w:ascii="Traditional Arabic" w:hAnsi="Traditional Arabic" w:cs="Traditional Arabic" w:hint="cs"/>
          <w:sz w:val="28"/>
          <w:szCs w:val="28"/>
          <w:rtl/>
          <w:lang w:val="en-US" w:bidi="ar-DZ"/>
        </w:rPr>
        <w:t>، مرجع سابق</w:t>
      </w:r>
      <w:r w:rsidRPr="00386387">
        <w:rPr>
          <w:rFonts w:ascii="Traditional Arabic" w:hAnsi="Traditional Arabic" w:cs="Traditional Arabic" w:hint="cs"/>
          <w:sz w:val="28"/>
          <w:szCs w:val="28"/>
          <w:rtl/>
          <w:lang w:bidi="ar-DZ"/>
        </w:rPr>
        <w:t xml:space="preserve">، ص </w:t>
      </w:r>
      <w:r w:rsidRPr="00921EB4">
        <w:rPr>
          <w:rFonts w:ascii="Traditional Arabic" w:hAnsi="Traditional Arabic" w:cs="Traditional Arabic" w:hint="cs"/>
          <w:sz w:val="24"/>
          <w:szCs w:val="24"/>
          <w:rtl/>
          <w:lang w:bidi="ar-DZ"/>
        </w:rPr>
        <w:t>354</w:t>
      </w:r>
    </w:p>
  </w:footnote>
  <w:footnote w:id="202">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sidRPr="00386387">
        <w:rPr>
          <w:rFonts w:ascii="Traditional Arabic" w:hAnsi="Traditional Arabic" w:cs="Traditional Arabic" w:hint="cs"/>
          <w:sz w:val="28"/>
          <w:szCs w:val="28"/>
          <w:rtl/>
          <w:lang w:bidi="ar-DZ"/>
        </w:rPr>
        <w:t xml:space="preserve"> مفيدة بنوناس، تمظهر الخطاب الديني في الرواية المغاربية رواية "مدينة الرياح" للكاتب الموريتناني موسى ولد إبنو"نموذجا"، مرجع سابق، ص </w:t>
      </w:r>
      <w:r w:rsidRPr="00921EB4">
        <w:rPr>
          <w:rFonts w:ascii="Traditional Arabic" w:hAnsi="Traditional Arabic" w:cs="Traditional Arabic" w:hint="cs"/>
          <w:sz w:val="24"/>
          <w:szCs w:val="24"/>
          <w:rtl/>
          <w:lang w:bidi="ar-DZ"/>
        </w:rPr>
        <w:t>257</w:t>
      </w:r>
      <w:r w:rsidRPr="00386387">
        <w:rPr>
          <w:rFonts w:ascii="Traditional Arabic" w:hAnsi="Traditional Arabic" w:cs="Traditional Arabic" w:hint="cs"/>
          <w:sz w:val="28"/>
          <w:szCs w:val="28"/>
          <w:rtl/>
          <w:lang w:bidi="ar-DZ"/>
        </w:rPr>
        <w:t>.</w:t>
      </w:r>
    </w:p>
  </w:footnote>
  <w:footnote w:id="203">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sidRPr="00386387">
        <w:rPr>
          <w:rFonts w:ascii="Traditional Arabic" w:hAnsi="Traditional Arabic" w:cs="Traditional Arabic" w:hint="cs"/>
          <w:sz w:val="28"/>
          <w:szCs w:val="28"/>
          <w:rtl/>
          <w:lang w:bidi="ar-DZ"/>
        </w:rPr>
        <w:t xml:space="preserve"> محمد رياض وتار: توظيف التراث في الرواية العربية المعاصرة، مرجع سابق، ص </w:t>
      </w:r>
      <w:r w:rsidRPr="00921EB4">
        <w:rPr>
          <w:rFonts w:ascii="Traditional Arabic" w:hAnsi="Traditional Arabic" w:cs="Traditional Arabic" w:hint="cs"/>
          <w:sz w:val="24"/>
          <w:szCs w:val="24"/>
          <w:rtl/>
          <w:lang w:bidi="ar-DZ"/>
        </w:rPr>
        <w:t>138</w:t>
      </w:r>
      <w:r w:rsidRPr="00386387">
        <w:rPr>
          <w:rFonts w:ascii="Traditional Arabic" w:hAnsi="Traditional Arabic" w:cs="Traditional Arabic" w:hint="cs"/>
          <w:sz w:val="28"/>
          <w:szCs w:val="28"/>
          <w:rtl/>
          <w:lang w:bidi="ar-DZ"/>
        </w:rPr>
        <w:t>.</w:t>
      </w:r>
    </w:p>
  </w:footnote>
  <w:footnote w:id="204">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sidRPr="00386387">
        <w:rPr>
          <w:rFonts w:ascii="Traditional Arabic" w:hAnsi="Traditional Arabic" w:cs="Traditional Arabic" w:hint="cs"/>
          <w:sz w:val="28"/>
          <w:szCs w:val="28"/>
          <w:rtl/>
          <w:lang w:bidi="ar-DZ"/>
        </w:rPr>
        <w:t xml:space="preserve"> محمد رياض وتار: توظيف التراث في الرواية العربية المعاصرة، مرجع سابق، ص </w:t>
      </w:r>
      <w:r w:rsidRPr="00921EB4">
        <w:rPr>
          <w:rFonts w:ascii="Traditional Arabic" w:hAnsi="Traditional Arabic" w:cs="Traditional Arabic" w:hint="cs"/>
          <w:sz w:val="24"/>
          <w:szCs w:val="24"/>
          <w:rtl/>
          <w:lang w:bidi="ar-DZ"/>
        </w:rPr>
        <w:t>138</w:t>
      </w:r>
      <w:r w:rsidRPr="00386387">
        <w:rPr>
          <w:rFonts w:ascii="Traditional Arabic" w:hAnsi="Traditional Arabic" w:cs="Traditional Arabic" w:hint="cs"/>
          <w:sz w:val="28"/>
          <w:szCs w:val="28"/>
          <w:rtl/>
          <w:lang w:bidi="ar-DZ"/>
        </w:rPr>
        <w:t>.</w:t>
      </w:r>
    </w:p>
  </w:footnote>
  <w:footnote w:id="205">
    <w:p w:rsidR="00DC1763" w:rsidRPr="00386387" w:rsidRDefault="00DC1763" w:rsidP="002A15CB">
      <w:pPr>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sidRPr="00386387">
        <w:rPr>
          <w:rFonts w:ascii="Traditional Arabic" w:hAnsi="Traditional Arabic" w:cs="Traditional Arabic" w:hint="cs"/>
          <w:sz w:val="28"/>
          <w:szCs w:val="28"/>
          <w:rtl/>
          <w:lang w:bidi="ar-DZ"/>
        </w:rPr>
        <w:t xml:space="preserve"> أحمد الزغبي:</w:t>
      </w:r>
      <w:r>
        <w:rPr>
          <w:rFonts w:ascii="Traditional Arabic" w:hAnsi="Traditional Arabic" w:cs="Traditional Arabic" w:hint="cs"/>
          <w:sz w:val="28"/>
          <w:szCs w:val="28"/>
          <w:rtl/>
          <w:lang w:bidi="ar-DZ"/>
        </w:rPr>
        <w:t xml:space="preserve"> </w:t>
      </w:r>
      <w:r w:rsidRPr="00386387">
        <w:rPr>
          <w:rFonts w:ascii="Traditional Arabic" w:hAnsi="Traditional Arabic" w:cs="Traditional Arabic" w:hint="cs"/>
          <w:sz w:val="28"/>
          <w:szCs w:val="28"/>
          <w:rtl/>
          <w:lang w:bidi="ar-DZ"/>
        </w:rPr>
        <w:t>التناص نظريا وتطبيقيا ،مؤسسة عمون للنشر والتوزيع، الأردن، ط</w:t>
      </w:r>
      <w:r w:rsidRPr="00921EB4">
        <w:rPr>
          <w:rFonts w:ascii="Traditional Arabic" w:hAnsi="Traditional Arabic" w:cs="Traditional Arabic" w:hint="cs"/>
          <w:sz w:val="24"/>
          <w:szCs w:val="24"/>
          <w:rtl/>
          <w:lang w:bidi="ar-DZ"/>
        </w:rPr>
        <w:t>2</w:t>
      </w:r>
      <w:r w:rsidRPr="00386387">
        <w:rPr>
          <w:rFonts w:ascii="Traditional Arabic" w:hAnsi="Traditional Arabic" w:cs="Traditional Arabic" w:hint="cs"/>
          <w:sz w:val="28"/>
          <w:szCs w:val="28"/>
          <w:rtl/>
          <w:lang w:bidi="ar-DZ"/>
        </w:rPr>
        <w:t xml:space="preserve">، </w:t>
      </w:r>
      <w:r w:rsidRPr="00921EB4">
        <w:rPr>
          <w:rFonts w:ascii="Traditional Arabic" w:hAnsi="Traditional Arabic" w:cs="Traditional Arabic" w:hint="cs"/>
          <w:sz w:val="24"/>
          <w:szCs w:val="24"/>
          <w:rtl/>
          <w:lang w:bidi="ar-DZ"/>
        </w:rPr>
        <w:t>2000</w:t>
      </w:r>
      <w:r w:rsidRPr="00386387">
        <w:rPr>
          <w:rFonts w:ascii="Traditional Arabic" w:hAnsi="Traditional Arabic" w:cs="Traditional Arabic" w:hint="cs"/>
          <w:sz w:val="28"/>
          <w:szCs w:val="28"/>
          <w:rtl/>
          <w:lang w:bidi="ar-DZ"/>
        </w:rPr>
        <w:t>، ص</w:t>
      </w:r>
      <w:r w:rsidRPr="00921EB4">
        <w:rPr>
          <w:rFonts w:ascii="Traditional Arabic" w:hAnsi="Traditional Arabic" w:cs="Traditional Arabic" w:hint="cs"/>
          <w:sz w:val="24"/>
          <w:szCs w:val="24"/>
          <w:rtl/>
          <w:lang w:bidi="ar-DZ"/>
        </w:rPr>
        <w:t>11</w:t>
      </w:r>
      <w:r w:rsidRPr="00386387">
        <w:rPr>
          <w:rFonts w:ascii="Traditional Arabic" w:hAnsi="Traditional Arabic" w:cs="Traditional Arabic" w:hint="cs"/>
          <w:sz w:val="28"/>
          <w:szCs w:val="28"/>
          <w:rtl/>
          <w:lang w:bidi="ar-DZ"/>
        </w:rPr>
        <w:t>.</w:t>
      </w:r>
    </w:p>
  </w:footnote>
  <w:footnote w:id="206">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sidRPr="00386387">
        <w:rPr>
          <w:rFonts w:ascii="Traditional Arabic" w:hAnsi="Traditional Arabic" w:cs="Traditional Arabic" w:hint="cs"/>
          <w:sz w:val="28"/>
          <w:szCs w:val="28"/>
          <w:rtl/>
          <w:lang w:bidi="ar-DZ"/>
        </w:rPr>
        <w:t xml:space="preserve"> </w:t>
      </w:r>
      <w:r w:rsidRPr="00386387">
        <w:rPr>
          <w:rFonts w:ascii="Traditional Arabic" w:hAnsi="Traditional Arabic" w:cs="Traditional Arabic"/>
          <w:sz w:val="28"/>
          <w:szCs w:val="28"/>
          <w:lang w:bidi="ar-DZ"/>
        </w:rPr>
        <w:t xml:space="preserve"> </w:t>
      </w:r>
      <w:r w:rsidRPr="00386387">
        <w:rPr>
          <w:rFonts w:ascii="Traditional Arabic" w:hAnsi="Traditional Arabic" w:cs="Traditional Arabic" w:hint="cs"/>
          <w:sz w:val="28"/>
          <w:szCs w:val="28"/>
          <w:rtl/>
          <w:lang w:bidi="ar-DZ"/>
        </w:rPr>
        <w:t xml:space="preserve">محمد رياض وتار: توظيف التراث في الرواية العربية المعاصرة، مرجع سابق، ص </w:t>
      </w:r>
      <w:r w:rsidRPr="00921EB4">
        <w:rPr>
          <w:rFonts w:ascii="Traditional Arabic" w:hAnsi="Traditional Arabic" w:cs="Traditional Arabic" w:hint="cs"/>
          <w:sz w:val="24"/>
          <w:szCs w:val="24"/>
          <w:rtl/>
          <w:lang w:bidi="ar-DZ"/>
        </w:rPr>
        <w:t>171</w:t>
      </w:r>
      <w:r w:rsidRPr="00386387">
        <w:rPr>
          <w:rFonts w:ascii="Traditional Arabic" w:hAnsi="Traditional Arabic" w:cs="Traditional Arabic" w:hint="cs"/>
          <w:sz w:val="28"/>
          <w:szCs w:val="28"/>
          <w:rtl/>
          <w:lang w:bidi="ar-DZ"/>
        </w:rPr>
        <w:t>.</w:t>
      </w:r>
    </w:p>
  </w:footnote>
  <w:footnote w:id="207">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sidRPr="00386387">
        <w:rPr>
          <w:rFonts w:ascii="Traditional Arabic" w:hAnsi="Traditional Arabic" w:cs="Traditional Arabic" w:hint="cs"/>
          <w:sz w:val="28"/>
          <w:szCs w:val="28"/>
          <w:rtl/>
          <w:lang w:bidi="ar-DZ"/>
        </w:rPr>
        <w:t xml:space="preserve">  ا</w:t>
      </w:r>
      <w:r w:rsidRPr="00386387">
        <w:rPr>
          <w:rFonts w:ascii="Traditional Arabic" w:hAnsi="Traditional Arabic" w:cs="Traditional Arabic"/>
          <w:sz w:val="28"/>
          <w:szCs w:val="28"/>
          <w:rtl/>
          <w:lang w:bidi="ar-DZ"/>
        </w:rPr>
        <w:t>لصديق أحمد الحاج</w:t>
      </w:r>
      <w:r w:rsidRPr="00386387">
        <w:rPr>
          <w:rFonts w:ascii="Traditional Arabic" w:hAnsi="Traditional Arabic" w:cs="Traditional Arabic" w:hint="cs"/>
          <w:sz w:val="28"/>
          <w:szCs w:val="28"/>
          <w:rtl/>
          <w:lang w:bidi="ar-DZ"/>
        </w:rPr>
        <w:t>:</w:t>
      </w:r>
      <w:r w:rsidRPr="00386387">
        <w:rPr>
          <w:rFonts w:ascii="Traditional Arabic" w:hAnsi="Traditional Arabic" w:cs="Traditional Arabic"/>
          <w:sz w:val="28"/>
          <w:szCs w:val="28"/>
          <w:rtl/>
          <w:lang w:bidi="ar-DZ"/>
        </w:rPr>
        <w:t xml:space="preserve"> رواية</w:t>
      </w:r>
      <w:r w:rsidRPr="00386387">
        <w:rPr>
          <w:rFonts w:ascii="Traditional Arabic" w:hAnsi="Traditional Arabic" w:cs="Traditional Arabic"/>
          <w:sz w:val="28"/>
          <w:szCs w:val="28"/>
          <w:rtl/>
          <w:lang w:val="en-US" w:bidi="ar-DZ"/>
        </w:rPr>
        <w:t xml:space="preserve"> كامراد رفيق الحيف والضياع</w:t>
      </w:r>
      <w:r w:rsidRPr="00386387">
        <w:rPr>
          <w:rFonts w:ascii="Traditional Arabic" w:hAnsi="Traditional Arabic" w:cs="Traditional Arabic" w:hint="cs"/>
          <w:sz w:val="28"/>
          <w:szCs w:val="28"/>
          <w:rtl/>
          <w:lang w:val="en-US" w:bidi="ar-DZ"/>
        </w:rPr>
        <w:t>، مرجع سابق</w:t>
      </w:r>
      <w:r w:rsidRPr="00386387">
        <w:rPr>
          <w:rFonts w:ascii="Traditional Arabic" w:hAnsi="Traditional Arabic" w:cs="Traditional Arabic" w:hint="cs"/>
          <w:sz w:val="28"/>
          <w:szCs w:val="28"/>
          <w:rtl/>
          <w:lang w:bidi="ar-DZ"/>
        </w:rPr>
        <w:t xml:space="preserve">، ص </w:t>
      </w:r>
      <w:r w:rsidRPr="00921EB4">
        <w:rPr>
          <w:rFonts w:ascii="Traditional Arabic" w:hAnsi="Traditional Arabic" w:cs="Traditional Arabic" w:hint="cs"/>
          <w:sz w:val="24"/>
          <w:szCs w:val="24"/>
          <w:rtl/>
          <w:lang w:bidi="ar-DZ"/>
        </w:rPr>
        <w:t>309</w:t>
      </w:r>
      <w:r w:rsidRPr="00386387">
        <w:rPr>
          <w:rFonts w:ascii="Traditional Arabic" w:hAnsi="Traditional Arabic" w:cs="Traditional Arabic" w:hint="cs"/>
          <w:sz w:val="28"/>
          <w:szCs w:val="28"/>
          <w:rtl/>
          <w:lang w:bidi="ar-DZ"/>
        </w:rPr>
        <w:t xml:space="preserve"> .</w:t>
      </w:r>
    </w:p>
  </w:footnote>
  <w:footnote w:id="208">
    <w:p w:rsidR="00DC1763" w:rsidRPr="00386387" w:rsidRDefault="00DC1763" w:rsidP="002A15CB">
      <w:pPr>
        <w:pStyle w:val="Notedebasdepage"/>
        <w:bidi/>
        <w:spacing w:line="276" w:lineRule="auto"/>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386387">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386387">
        <w:rPr>
          <w:rFonts w:ascii="Traditional Arabic" w:hAnsi="Traditional Arabic" w:cs="Traditional Arabic"/>
          <w:sz w:val="28"/>
          <w:szCs w:val="28"/>
          <w:lang w:val="en-US" w:bidi="ar-DZ"/>
        </w:rPr>
        <w:t xml:space="preserve"> </w:t>
      </w:r>
      <w:r w:rsidRPr="00386387">
        <w:rPr>
          <w:rFonts w:ascii="Traditional Arabic" w:hAnsi="Traditional Arabic" w:cs="Traditional Arabic" w:hint="cs"/>
          <w:sz w:val="28"/>
          <w:szCs w:val="28"/>
          <w:rtl/>
          <w:lang w:val="en-US" w:bidi="ar-DZ"/>
        </w:rPr>
        <w:t xml:space="preserve"> </w:t>
      </w:r>
      <w:r w:rsidRPr="00386387">
        <w:rPr>
          <w:rFonts w:ascii="Traditional Arabic" w:hAnsi="Traditional Arabic" w:cs="Traditional Arabic"/>
          <w:sz w:val="28"/>
          <w:szCs w:val="28"/>
          <w:rtl/>
          <w:lang w:val="en-US" w:bidi="ar-DZ"/>
        </w:rPr>
        <w:t>الصديق أحمد الحاج</w:t>
      </w:r>
      <w:r w:rsidRPr="00386387">
        <w:rPr>
          <w:rFonts w:ascii="Traditional Arabic" w:hAnsi="Traditional Arabic" w:cs="Traditional Arabic" w:hint="cs"/>
          <w:sz w:val="28"/>
          <w:szCs w:val="28"/>
          <w:rtl/>
          <w:lang w:val="en-US" w:bidi="ar-DZ"/>
        </w:rPr>
        <w:t>:</w:t>
      </w:r>
      <w:r w:rsidRPr="00386387">
        <w:rPr>
          <w:rFonts w:ascii="Traditional Arabic" w:hAnsi="Traditional Arabic" w:cs="Traditional Arabic"/>
          <w:sz w:val="28"/>
          <w:szCs w:val="28"/>
          <w:rtl/>
          <w:lang w:val="en-US" w:bidi="ar-DZ"/>
        </w:rPr>
        <w:t xml:space="preserve"> رواية كامراد رفيق الحيف والضياع</w:t>
      </w:r>
      <w:r w:rsidRPr="00386387">
        <w:rPr>
          <w:rFonts w:ascii="Traditional Arabic" w:hAnsi="Traditional Arabic" w:cs="Traditional Arabic" w:hint="cs"/>
          <w:sz w:val="28"/>
          <w:szCs w:val="28"/>
          <w:rtl/>
          <w:lang w:val="en-US" w:bidi="ar-DZ"/>
        </w:rPr>
        <w:t xml:space="preserve">، مرجع سابق، ص </w:t>
      </w:r>
      <w:r w:rsidRPr="00921EB4">
        <w:rPr>
          <w:rFonts w:ascii="Traditional Arabic" w:hAnsi="Traditional Arabic" w:cs="Traditional Arabic" w:hint="cs"/>
          <w:sz w:val="24"/>
          <w:szCs w:val="24"/>
          <w:rtl/>
          <w:lang w:val="en-US" w:bidi="ar-DZ"/>
        </w:rPr>
        <w:t>294</w:t>
      </w:r>
    </w:p>
  </w:footnote>
  <w:footnote w:id="209">
    <w:p w:rsidR="00DC1763" w:rsidRPr="00386387" w:rsidRDefault="00DC1763" w:rsidP="002A15CB">
      <w:pPr>
        <w:pStyle w:val="Notedebasdepage"/>
        <w:bidi/>
        <w:spacing w:line="276" w:lineRule="auto"/>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386387">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386387">
        <w:rPr>
          <w:rFonts w:ascii="Traditional Arabic" w:hAnsi="Traditional Arabic" w:cs="Traditional Arabic"/>
          <w:sz w:val="28"/>
          <w:szCs w:val="28"/>
          <w:lang w:val="en-US" w:bidi="ar-DZ"/>
        </w:rPr>
        <w:t xml:space="preserve"> </w:t>
      </w:r>
      <w:r w:rsidRPr="00386387">
        <w:rPr>
          <w:rFonts w:ascii="Traditional Arabic" w:hAnsi="Traditional Arabic" w:cs="Traditional Arabic" w:hint="cs"/>
          <w:sz w:val="28"/>
          <w:szCs w:val="28"/>
          <w:rtl/>
          <w:lang w:val="en-US" w:bidi="ar-DZ"/>
        </w:rPr>
        <w:t xml:space="preserve"> سعيد يقطين، الرواية والتراث السردي من أجل وعي جديد بالتراث، </w:t>
      </w:r>
      <w:r>
        <w:rPr>
          <w:rFonts w:ascii="Traditional Arabic" w:hAnsi="Traditional Arabic" w:cs="Traditional Arabic" w:hint="cs"/>
          <w:sz w:val="28"/>
          <w:szCs w:val="28"/>
          <w:rtl/>
          <w:lang w:val="en-US" w:bidi="ar-DZ"/>
        </w:rPr>
        <w:t xml:space="preserve">مرجع سابق، </w:t>
      </w:r>
      <w:r w:rsidRPr="00386387">
        <w:rPr>
          <w:rFonts w:ascii="Traditional Arabic" w:hAnsi="Traditional Arabic" w:cs="Traditional Arabic" w:hint="cs"/>
          <w:sz w:val="28"/>
          <w:szCs w:val="28"/>
          <w:rtl/>
          <w:lang w:val="en-US" w:bidi="ar-DZ"/>
        </w:rPr>
        <w:t xml:space="preserve">ص </w:t>
      </w:r>
      <w:r w:rsidRPr="00921EB4">
        <w:rPr>
          <w:rFonts w:ascii="Traditional Arabic" w:hAnsi="Traditional Arabic" w:cs="Traditional Arabic" w:hint="cs"/>
          <w:sz w:val="24"/>
          <w:szCs w:val="24"/>
          <w:rtl/>
          <w:lang w:val="en-US" w:bidi="ar-DZ"/>
        </w:rPr>
        <w:t>144</w:t>
      </w:r>
      <w:r>
        <w:rPr>
          <w:rFonts w:ascii="Traditional Arabic" w:hAnsi="Traditional Arabic" w:cs="Traditional Arabic" w:hint="cs"/>
          <w:sz w:val="28"/>
          <w:szCs w:val="28"/>
          <w:rtl/>
          <w:lang w:val="en-US" w:bidi="ar-DZ"/>
        </w:rPr>
        <w:t>.</w:t>
      </w:r>
    </w:p>
  </w:footnote>
  <w:footnote w:id="210">
    <w:p w:rsidR="00DC1763" w:rsidRPr="00386387" w:rsidRDefault="00DC1763" w:rsidP="002A15CB">
      <w:pPr>
        <w:pStyle w:val="Notedebasdepage"/>
        <w:bidi/>
        <w:spacing w:line="276" w:lineRule="auto"/>
        <w:jc w:val="both"/>
        <w:rPr>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sidRPr="00386387">
        <w:rPr>
          <w:rFonts w:ascii="Traditional Arabic" w:hAnsi="Traditional Arabic" w:cs="Traditional Arabic"/>
          <w:sz w:val="28"/>
          <w:szCs w:val="28"/>
          <w:rtl/>
          <w:lang w:val="en-US" w:bidi="ar-DZ"/>
        </w:rPr>
        <w:t>الصديق أحمد الحاج</w:t>
      </w:r>
      <w:r w:rsidRPr="00386387">
        <w:rPr>
          <w:rFonts w:ascii="Traditional Arabic" w:hAnsi="Traditional Arabic" w:cs="Traditional Arabic" w:hint="cs"/>
          <w:sz w:val="28"/>
          <w:szCs w:val="28"/>
          <w:rtl/>
          <w:lang w:val="en-US" w:bidi="ar-DZ"/>
        </w:rPr>
        <w:t>:</w:t>
      </w:r>
      <w:r w:rsidRPr="00386387">
        <w:rPr>
          <w:rFonts w:ascii="Traditional Arabic" w:hAnsi="Traditional Arabic" w:cs="Traditional Arabic"/>
          <w:sz w:val="28"/>
          <w:szCs w:val="28"/>
          <w:rtl/>
          <w:lang w:val="en-US" w:bidi="ar-DZ"/>
        </w:rPr>
        <w:t xml:space="preserve"> رواية كامراد رفيق الحيف والضياع</w:t>
      </w:r>
      <w:r w:rsidRPr="00386387">
        <w:rPr>
          <w:rFonts w:ascii="Traditional Arabic" w:hAnsi="Traditional Arabic" w:cs="Traditional Arabic" w:hint="cs"/>
          <w:sz w:val="28"/>
          <w:szCs w:val="28"/>
          <w:rtl/>
          <w:lang w:val="en-US" w:bidi="ar-DZ"/>
        </w:rPr>
        <w:t>، مرجع سابق</w:t>
      </w:r>
      <w:r w:rsidRPr="00386387">
        <w:rPr>
          <w:rFonts w:ascii="Traditional Arabic" w:hAnsi="Traditional Arabic" w:cs="Traditional Arabic" w:hint="cs"/>
          <w:sz w:val="28"/>
          <w:szCs w:val="28"/>
          <w:rtl/>
          <w:lang w:bidi="ar-DZ"/>
        </w:rPr>
        <w:t>، ص</w:t>
      </w:r>
      <w:r w:rsidRPr="00921EB4">
        <w:rPr>
          <w:rFonts w:ascii="Traditional Arabic" w:hAnsi="Traditional Arabic" w:cs="Traditional Arabic" w:hint="cs"/>
          <w:sz w:val="24"/>
          <w:szCs w:val="24"/>
          <w:rtl/>
          <w:lang w:bidi="ar-DZ"/>
        </w:rPr>
        <w:t>319</w:t>
      </w:r>
      <w:r w:rsidRPr="00386387">
        <w:rPr>
          <w:rFonts w:ascii="Traditional Arabic" w:hAnsi="Traditional Arabic" w:cs="Traditional Arabic" w:hint="cs"/>
          <w:sz w:val="28"/>
          <w:szCs w:val="28"/>
          <w:rtl/>
          <w:lang w:bidi="ar-DZ"/>
        </w:rPr>
        <w:t>.</w:t>
      </w:r>
    </w:p>
  </w:footnote>
  <w:footnote w:id="211">
    <w:p w:rsidR="00DC1763"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صالح مفقودة: أبحاث في الرواية العربية، مرجع سابق،</w:t>
      </w:r>
      <w:r w:rsidRPr="00F32767">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ص </w:t>
      </w:r>
      <w:r w:rsidRPr="00121B49">
        <w:rPr>
          <w:rFonts w:ascii="Traditional Arabic" w:hAnsi="Traditional Arabic" w:cs="Traditional Arabic" w:hint="cs"/>
          <w:sz w:val="24"/>
          <w:szCs w:val="24"/>
          <w:rtl/>
          <w:lang w:bidi="ar-DZ"/>
        </w:rPr>
        <w:t>180</w:t>
      </w:r>
      <w:r>
        <w:rPr>
          <w:rFonts w:ascii="Traditional Arabic" w:hAnsi="Traditional Arabic" w:cs="Traditional Arabic" w:hint="cs"/>
          <w:sz w:val="28"/>
          <w:szCs w:val="28"/>
          <w:rtl/>
          <w:lang w:bidi="ar-DZ"/>
        </w:rPr>
        <w:t>.</w:t>
      </w:r>
    </w:p>
  </w:footnote>
  <w:footnote w:id="212">
    <w:p w:rsidR="00DC1763" w:rsidRPr="0037360F" w:rsidRDefault="00DC1763" w:rsidP="002A15CB">
      <w:pPr>
        <w:pStyle w:val="Notedebasdepage"/>
        <w:bidi/>
        <w:ind w:left="-2"/>
        <w:jc w:val="both"/>
        <w:rPr>
          <w:rFonts w:ascii="Traditional Arabic" w:hAnsi="Traditional Arabic" w:cs="Traditional Arabic"/>
          <w:color w:val="000000" w:themeColor="text1"/>
          <w:sz w:val="28"/>
          <w:szCs w:val="28"/>
          <w:rtl/>
          <w:lang w:val="en-US" w:bidi="ar-DZ"/>
        </w:rPr>
      </w:pPr>
      <w:r w:rsidRPr="00294969">
        <w:rPr>
          <w:rFonts w:ascii="Traditional Arabic" w:hAnsi="Traditional Arabic" w:cs="Traditional Arabic"/>
          <w:sz w:val="28"/>
          <w:szCs w:val="28"/>
          <w:rtl/>
          <w:lang w:bidi="ar-DZ"/>
        </w:rPr>
        <w:t>(</w:t>
      </w:r>
      <w:r w:rsidRPr="00294969">
        <w:rPr>
          <w:rFonts w:ascii="Traditional Arabic" w:hAnsi="Traditional Arabic" w:cs="Traditional Arabic"/>
          <w:sz w:val="28"/>
          <w:szCs w:val="28"/>
          <w:rtl/>
          <w:lang w:bidi="ar-DZ"/>
        </w:rPr>
        <w:footnoteRef/>
      </w:r>
      <w:r w:rsidRPr="00294969">
        <w:rPr>
          <w:rFonts w:ascii="Traditional Arabic" w:hAnsi="Traditional Arabic" w:cs="Traditional Arabic"/>
          <w:sz w:val="28"/>
          <w:szCs w:val="28"/>
          <w:rtl/>
          <w:lang w:bidi="ar-DZ"/>
        </w:rPr>
        <w:t xml:space="preserve">) </w:t>
      </w:r>
      <w:r w:rsidRPr="00294969">
        <w:rPr>
          <w:rFonts w:ascii="Traditional Arabic" w:hAnsi="Traditional Arabic" w:cs="Traditional Arabic" w:hint="cs"/>
          <w:color w:val="000000" w:themeColor="text1"/>
          <w:sz w:val="28"/>
          <w:szCs w:val="28"/>
          <w:rtl/>
          <w:lang w:val="en-US" w:bidi="ar-DZ"/>
        </w:rPr>
        <w:t>الصديق حاج أحمد رحلاتي إلى بلاد السافانا (النيجرـ مالي ـ السودان) منشورات الوطن اليوم، الجزائر،ط1، 2019 ص 193.</w:t>
      </w:r>
    </w:p>
  </w:footnote>
  <w:footnote w:id="213">
    <w:p w:rsidR="00DC1763" w:rsidRPr="00D8164B"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علي شلش، الأدب الإفريقي، الكويت، عالم المعرفة، </w:t>
      </w:r>
      <w:r w:rsidRPr="00121B49">
        <w:rPr>
          <w:rFonts w:ascii="Traditional Arabic" w:hAnsi="Traditional Arabic" w:cs="Traditional Arabic" w:hint="cs"/>
          <w:sz w:val="24"/>
          <w:szCs w:val="24"/>
          <w:rtl/>
          <w:lang w:bidi="ar-DZ"/>
        </w:rPr>
        <w:t>1993</w:t>
      </w:r>
      <w:r>
        <w:rPr>
          <w:rFonts w:ascii="Traditional Arabic" w:hAnsi="Traditional Arabic" w:cs="Traditional Arabic" w:hint="cs"/>
          <w:sz w:val="28"/>
          <w:szCs w:val="28"/>
          <w:rtl/>
          <w:lang w:bidi="ar-DZ"/>
        </w:rPr>
        <w:t xml:space="preserve"> ص </w:t>
      </w:r>
      <w:r w:rsidRPr="00121B49">
        <w:rPr>
          <w:rFonts w:ascii="Traditional Arabic" w:hAnsi="Traditional Arabic" w:cs="Traditional Arabic" w:hint="cs"/>
          <w:sz w:val="24"/>
          <w:szCs w:val="24"/>
          <w:rtl/>
          <w:lang w:bidi="ar-DZ"/>
        </w:rPr>
        <w:t>180</w:t>
      </w:r>
      <w:r>
        <w:rPr>
          <w:rFonts w:ascii="Traditional Arabic" w:hAnsi="Traditional Arabic" w:cs="Traditional Arabic" w:hint="cs"/>
          <w:sz w:val="28"/>
          <w:szCs w:val="28"/>
          <w:rtl/>
          <w:lang w:bidi="ar-DZ"/>
        </w:rPr>
        <w:t>.</w:t>
      </w:r>
    </w:p>
  </w:footnote>
  <w:footnote w:id="214">
    <w:p w:rsidR="00DC1763" w:rsidRPr="00A7461A" w:rsidRDefault="00DC1763" w:rsidP="002A15CB">
      <w:pPr>
        <w:pStyle w:val="Notedebasdepage"/>
        <w:bidi/>
        <w:jc w:val="both"/>
        <w:rPr>
          <w:rtl/>
          <w:lang w:bidi="ar-DZ"/>
        </w:rPr>
      </w:pPr>
      <w:r w:rsidRPr="00A7461A">
        <w:rPr>
          <w:rFonts w:ascii="Traditional Arabic" w:hAnsi="Traditional Arabic" w:cs="Traditional Arabic"/>
          <w:sz w:val="28"/>
          <w:szCs w:val="28"/>
          <w:lang w:bidi="ar-DZ"/>
        </w:rPr>
        <w:footnoteRef/>
      </w:r>
      <w:r w:rsidRPr="00A7461A">
        <w:rPr>
          <w:rFonts w:ascii="Traditional Arabic" w:hAnsi="Traditional Arabic" w:cs="Traditional Arabic"/>
          <w:sz w:val="28"/>
          <w:szCs w:val="28"/>
          <w:lang w:bidi="ar-DZ"/>
        </w:rPr>
        <w:t xml:space="preserve"> </w:t>
      </w:r>
      <w:r w:rsidRPr="00A7461A">
        <w:rPr>
          <w:rFonts w:ascii="Traditional Arabic" w:hAnsi="Traditional Arabic" w:cs="Traditional Arabic" w:hint="cs"/>
          <w:sz w:val="28"/>
          <w:szCs w:val="28"/>
          <w:rtl/>
          <w:lang w:bidi="ar-DZ"/>
        </w:rPr>
        <w:t xml:space="preserve"> </w:t>
      </w:r>
      <w:r w:rsidRPr="00A7461A">
        <w:rPr>
          <w:rFonts w:ascii="Traditional Arabic" w:hAnsi="Traditional Arabic" w:cs="Traditional Arabic" w:hint="eastAsia"/>
          <w:sz w:val="28"/>
          <w:szCs w:val="28"/>
          <w:rtl/>
          <w:lang w:bidi="ar-DZ"/>
        </w:rPr>
        <w:t>عاشور</w:t>
      </w:r>
      <w:r w:rsidRPr="00A7461A">
        <w:rPr>
          <w:rFonts w:ascii="Traditional Arabic" w:hAnsi="Traditional Arabic" w:cs="Traditional Arabic"/>
          <w:sz w:val="28"/>
          <w:szCs w:val="28"/>
          <w:rtl/>
          <w:lang w:bidi="ar-DZ"/>
        </w:rPr>
        <w:t xml:space="preserve"> </w:t>
      </w:r>
      <w:r w:rsidRPr="00A7461A">
        <w:rPr>
          <w:rFonts w:ascii="Traditional Arabic" w:hAnsi="Traditional Arabic" w:cs="Traditional Arabic" w:hint="eastAsia"/>
          <w:sz w:val="28"/>
          <w:szCs w:val="28"/>
          <w:rtl/>
          <w:lang w:bidi="ar-DZ"/>
        </w:rPr>
        <w:t>سرقمة</w:t>
      </w:r>
      <w:r w:rsidRPr="00A7461A">
        <w:rPr>
          <w:rFonts w:ascii="Traditional Arabic" w:hAnsi="Traditional Arabic" w:cs="Traditional Arabic"/>
          <w:sz w:val="28"/>
          <w:szCs w:val="28"/>
          <w:lang w:bidi="ar-DZ"/>
        </w:rPr>
        <w:t xml:space="preserve"> </w:t>
      </w:r>
      <w:r w:rsidRPr="00A7461A">
        <w:rPr>
          <w:rFonts w:ascii="Traditional Arabic" w:hAnsi="Traditional Arabic" w:cs="Traditional Arabic" w:hint="cs"/>
          <w:sz w:val="28"/>
          <w:szCs w:val="28"/>
          <w:rtl/>
          <w:lang w:bidi="ar-DZ"/>
        </w:rPr>
        <w:t xml:space="preserve">، </w:t>
      </w:r>
      <w:r w:rsidRPr="00A7461A">
        <w:rPr>
          <w:rFonts w:ascii="Traditional Arabic" w:hAnsi="Traditional Arabic" w:cs="Traditional Arabic" w:hint="eastAsia"/>
          <w:sz w:val="28"/>
          <w:szCs w:val="28"/>
          <w:rtl/>
          <w:lang w:bidi="ar-DZ"/>
        </w:rPr>
        <w:t>استراتيجيات</w:t>
      </w:r>
      <w:r w:rsidRPr="00A7461A">
        <w:rPr>
          <w:rFonts w:ascii="Traditional Arabic" w:hAnsi="Traditional Arabic" w:cs="Traditional Arabic"/>
          <w:sz w:val="28"/>
          <w:szCs w:val="28"/>
          <w:rtl/>
          <w:lang w:bidi="ar-DZ"/>
        </w:rPr>
        <w:t xml:space="preserve"> </w:t>
      </w:r>
      <w:r w:rsidRPr="00A7461A">
        <w:rPr>
          <w:rFonts w:ascii="Traditional Arabic" w:hAnsi="Traditional Arabic" w:cs="Traditional Arabic" w:hint="eastAsia"/>
          <w:sz w:val="28"/>
          <w:szCs w:val="28"/>
          <w:rtl/>
          <w:lang w:bidi="ar-DZ"/>
        </w:rPr>
        <w:t>توظيف</w:t>
      </w:r>
      <w:r w:rsidRPr="00A7461A">
        <w:rPr>
          <w:rFonts w:ascii="Traditional Arabic" w:hAnsi="Traditional Arabic" w:cs="Traditional Arabic"/>
          <w:sz w:val="28"/>
          <w:szCs w:val="28"/>
          <w:rtl/>
          <w:lang w:bidi="ar-DZ"/>
        </w:rPr>
        <w:t xml:space="preserve"> </w:t>
      </w:r>
      <w:r w:rsidRPr="00A7461A">
        <w:rPr>
          <w:rFonts w:ascii="Traditional Arabic" w:hAnsi="Traditional Arabic" w:cs="Traditional Arabic" w:hint="eastAsia"/>
          <w:sz w:val="28"/>
          <w:szCs w:val="28"/>
          <w:rtl/>
          <w:lang w:bidi="ar-DZ"/>
        </w:rPr>
        <w:t>الموروث</w:t>
      </w:r>
      <w:r w:rsidRPr="00A7461A">
        <w:rPr>
          <w:rFonts w:ascii="Traditional Arabic" w:hAnsi="Traditional Arabic" w:cs="Traditional Arabic"/>
          <w:sz w:val="28"/>
          <w:szCs w:val="28"/>
          <w:rtl/>
          <w:lang w:bidi="ar-DZ"/>
        </w:rPr>
        <w:t xml:space="preserve"> </w:t>
      </w:r>
      <w:r w:rsidRPr="00A7461A">
        <w:rPr>
          <w:rFonts w:ascii="Traditional Arabic" w:hAnsi="Traditional Arabic" w:cs="Traditional Arabic" w:hint="eastAsia"/>
          <w:sz w:val="28"/>
          <w:szCs w:val="28"/>
          <w:rtl/>
          <w:lang w:bidi="ar-DZ"/>
        </w:rPr>
        <w:t>الشعبي</w:t>
      </w:r>
      <w:r w:rsidRPr="00A7461A">
        <w:rPr>
          <w:rFonts w:ascii="Traditional Arabic" w:hAnsi="Traditional Arabic" w:cs="Traditional Arabic" w:hint="cs"/>
          <w:sz w:val="28"/>
          <w:szCs w:val="28"/>
          <w:rtl/>
          <w:lang w:bidi="ar-DZ"/>
        </w:rPr>
        <w:t>،</w:t>
      </w:r>
      <w:r w:rsidRPr="00A7461A">
        <w:rPr>
          <w:rFonts w:ascii="Traditional Arabic" w:hAnsi="Traditional Arabic" w:cs="Traditional Arabic"/>
          <w:sz w:val="28"/>
          <w:szCs w:val="28"/>
          <w:lang w:bidi="ar-DZ"/>
        </w:rPr>
        <w:t xml:space="preserve"> </w:t>
      </w:r>
      <w:r>
        <w:rPr>
          <w:rFonts w:ascii="Traditional Arabic" w:hAnsi="Traditional Arabic" w:cs="Traditional Arabic" w:hint="cs"/>
          <w:sz w:val="28"/>
          <w:szCs w:val="28"/>
          <w:rtl/>
          <w:lang w:bidi="ar-DZ"/>
        </w:rPr>
        <w:t>مرجع سابق، ص 20</w:t>
      </w:r>
      <w:r w:rsidRPr="00A7461A">
        <w:rPr>
          <w:rFonts w:ascii="Traditional Arabic" w:hAnsi="Traditional Arabic" w:cs="Traditional Arabic" w:hint="cs"/>
          <w:sz w:val="28"/>
          <w:szCs w:val="28"/>
          <w:rtl/>
          <w:lang w:bidi="ar-DZ"/>
        </w:rPr>
        <w:t>.</w:t>
      </w:r>
    </w:p>
  </w:footnote>
  <w:footnote w:id="215">
    <w:p w:rsidR="00DC1763" w:rsidRDefault="00DC1763" w:rsidP="002A15CB">
      <w:pPr>
        <w:pStyle w:val="Notedebasdepage"/>
        <w:bidi/>
        <w:jc w:val="both"/>
      </w:pPr>
      <w:r w:rsidRPr="00294969">
        <w:rPr>
          <w:rFonts w:ascii="Traditional Arabic" w:hAnsi="Traditional Arabic" w:cs="Traditional Arabic"/>
          <w:sz w:val="28"/>
          <w:szCs w:val="28"/>
          <w:rtl/>
          <w:lang w:bidi="ar-DZ"/>
        </w:rPr>
        <w:t>(</w:t>
      </w:r>
      <w:r w:rsidRPr="00294969">
        <w:rPr>
          <w:rFonts w:ascii="Traditional Arabic" w:hAnsi="Traditional Arabic" w:cs="Traditional Arabic"/>
          <w:sz w:val="28"/>
          <w:szCs w:val="28"/>
          <w:rtl/>
          <w:lang w:bidi="ar-DZ"/>
        </w:rPr>
        <w:footnoteRef/>
      </w:r>
      <w:r w:rsidRPr="00294969">
        <w:rPr>
          <w:rFonts w:ascii="Traditional Arabic" w:hAnsi="Traditional Arabic" w:cs="Traditional Arabic"/>
          <w:sz w:val="28"/>
          <w:szCs w:val="28"/>
          <w:rtl/>
          <w:lang w:bidi="ar-DZ"/>
        </w:rPr>
        <w:t>)</w:t>
      </w:r>
      <w:r w:rsidRPr="00294969">
        <w:rPr>
          <w:rFonts w:ascii="Traditional Arabic" w:hAnsi="Traditional Arabic" w:cs="Traditional Arabic"/>
          <w:sz w:val="28"/>
          <w:szCs w:val="28"/>
          <w:lang w:bidi="ar-DZ"/>
        </w:rPr>
        <w:t xml:space="preserve"> </w:t>
      </w:r>
      <w:r w:rsidRPr="00294969">
        <w:rPr>
          <w:rFonts w:ascii="Traditional Arabic" w:hAnsi="Traditional Arabic" w:cs="Traditional Arabic" w:hint="cs"/>
          <w:sz w:val="28"/>
          <w:szCs w:val="28"/>
          <w:rtl/>
          <w:lang w:bidi="ar-DZ"/>
        </w:rPr>
        <w:t xml:space="preserve"> علي</w:t>
      </w:r>
      <w:r>
        <w:rPr>
          <w:rFonts w:ascii="Traditional Arabic" w:hAnsi="Traditional Arabic" w:cs="Traditional Arabic" w:hint="cs"/>
          <w:sz w:val="28"/>
          <w:szCs w:val="28"/>
          <w:rtl/>
          <w:lang w:bidi="ar-DZ"/>
        </w:rPr>
        <w:t xml:space="preserve"> شلش، الأدب الإفريقي، الكويت، </w:t>
      </w:r>
      <w:r>
        <w:rPr>
          <w:rFonts w:ascii="Traditional Arabic" w:hAnsi="Traditional Arabic" w:cs="Traditional Arabic" w:hint="cs"/>
          <w:sz w:val="28"/>
          <w:szCs w:val="28"/>
          <w:rtl/>
          <w:lang w:val="en-US" w:bidi="ar-DZ"/>
        </w:rPr>
        <w:t xml:space="preserve">مرجع سابق، </w:t>
      </w:r>
      <w:r>
        <w:rPr>
          <w:rFonts w:ascii="Traditional Arabic" w:hAnsi="Traditional Arabic" w:cs="Traditional Arabic" w:hint="cs"/>
          <w:sz w:val="28"/>
          <w:szCs w:val="28"/>
          <w:rtl/>
          <w:lang w:bidi="ar-DZ"/>
        </w:rPr>
        <w:t xml:space="preserve">ص </w:t>
      </w:r>
      <w:r w:rsidRPr="00121B49">
        <w:rPr>
          <w:rFonts w:ascii="Traditional Arabic" w:hAnsi="Traditional Arabic" w:cs="Traditional Arabic" w:hint="cs"/>
          <w:sz w:val="24"/>
          <w:szCs w:val="24"/>
          <w:rtl/>
          <w:lang w:bidi="ar-DZ"/>
        </w:rPr>
        <w:t>180</w:t>
      </w:r>
      <w:r>
        <w:rPr>
          <w:rFonts w:ascii="Traditional Arabic" w:hAnsi="Traditional Arabic" w:cs="Traditional Arabic" w:hint="cs"/>
          <w:sz w:val="28"/>
          <w:szCs w:val="28"/>
          <w:rtl/>
          <w:lang w:bidi="ar-DZ"/>
        </w:rPr>
        <w:t>.</w:t>
      </w:r>
    </w:p>
  </w:footnote>
  <w:footnote w:id="216">
    <w:p w:rsidR="00DC1763" w:rsidRPr="00ED0F28" w:rsidRDefault="00DC1763" w:rsidP="002A15CB">
      <w:pPr>
        <w:pStyle w:val="Paragraphedeliste"/>
        <w:spacing w:line="240" w:lineRule="auto"/>
        <w:ind w:left="0"/>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ED0F28">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ED0F28">
        <w:rPr>
          <w:rFonts w:ascii="Traditional Arabic" w:hAnsi="Traditional Arabic" w:cs="Traditional Arabic"/>
          <w:sz w:val="28"/>
          <w:szCs w:val="28"/>
          <w:lang w:bidi="ar-DZ"/>
        </w:rPr>
        <w:t xml:space="preserve"> </w:t>
      </w:r>
      <w:r w:rsidRPr="00ED0F28">
        <w:rPr>
          <w:rFonts w:ascii="Traditional Arabic" w:hAnsi="Traditional Arabic" w:cs="Traditional Arabic" w:hint="cs"/>
          <w:sz w:val="28"/>
          <w:szCs w:val="28"/>
          <w:rtl/>
          <w:lang w:bidi="ar-DZ"/>
        </w:rPr>
        <w:t xml:space="preserve"> عمر مسعودي، عبد الكريم رقيق</w:t>
      </w:r>
      <w:r w:rsidRPr="00F67889">
        <w:rPr>
          <w:rFonts w:ascii="Traditional Arabic" w:hAnsi="Traditional Arabic" w:cs="Traditional Arabic" w:hint="cs"/>
          <w:sz w:val="28"/>
          <w:szCs w:val="28"/>
          <w:rtl/>
          <w:lang w:bidi="ar-DZ"/>
        </w:rPr>
        <w:t>:</w:t>
      </w:r>
      <w:r w:rsidRPr="00ED0F28">
        <w:rPr>
          <w:rFonts w:ascii="Traditional Arabic" w:hAnsi="Traditional Arabic" w:cs="Traditional Arabic" w:hint="cs"/>
          <w:sz w:val="28"/>
          <w:szCs w:val="28"/>
          <w:rtl/>
          <w:lang w:bidi="ar-DZ"/>
        </w:rPr>
        <w:t xml:space="preserve"> </w:t>
      </w:r>
      <w:r w:rsidRPr="00ED0F28">
        <w:rPr>
          <w:rFonts w:ascii="Traditional Arabic" w:hAnsi="Traditional Arabic" w:cs="Traditional Arabic" w:hint="eastAsia"/>
          <w:sz w:val="28"/>
          <w:szCs w:val="28"/>
          <w:rtl/>
          <w:lang w:bidi="ar-DZ"/>
        </w:rPr>
        <w:t>قضية</w:t>
      </w:r>
      <w:r w:rsidRPr="00ED0F28">
        <w:rPr>
          <w:rFonts w:ascii="Traditional Arabic" w:hAnsi="Traditional Arabic" w:cs="Traditional Arabic"/>
          <w:sz w:val="28"/>
          <w:szCs w:val="28"/>
          <w:rtl/>
          <w:lang w:bidi="ar-DZ"/>
        </w:rPr>
        <w:t xml:space="preserve"> </w:t>
      </w:r>
      <w:r w:rsidRPr="00ED0F28">
        <w:rPr>
          <w:rFonts w:ascii="Traditional Arabic" w:hAnsi="Traditional Arabic" w:cs="Traditional Arabic" w:hint="eastAsia"/>
          <w:sz w:val="28"/>
          <w:szCs w:val="28"/>
          <w:rtl/>
          <w:lang w:bidi="ar-DZ"/>
        </w:rPr>
        <w:t>اللباس</w:t>
      </w:r>
      <w:r w:rsidRPr="00ED0F28">
        <w:rPr>
          <w:rFonts w:ascii="Traditional Arabic" w:hAnsi="Traditional Arabic" w:cs="Traditional Arabic"/>
          <w:sz w:val="28"/>
          <w:szCs w:val="28"/>
          <w:rtl/>
          <w:lang w:bidi="ar-DZ"/>
        </w:rPr>
        <w:t xml:space="preserve"> </w:t>
      </w:r>
      <w:r w:rsidRPr="00ED0F28">
        <w:rPr>
          <w:rFonts w:ascii="Traditional Arabic" w:hAnsi="Traditional Arabic" w:cs="Traditional Arabic" w:hint="eastAsia"/>
          <w:sz w:val="28"/>
          <w:szCs w:val="28"/>
          <w:rtl/>
          <w:lang w:bidi="ar-DZ"/>
        </w:rPr>
        <w:t>في</w:t>
      </w:r>
      <w:r w:rsidRPr="00ED0F28">
        <w:rPr>
          <w:rFonts w:ascii="Traditional Arabic" w:hAnsi="Traditional Arabic" w:cs="Traditional Arabic"/>
          <w:sz w:val="28"/>
          <w:szCs w:val="28"/>
          <w:rtl/>
          <w:lang w:bidi="ar-DZ"/>
        </w:rPr>
        <w:t xml:space="preserve"> </w:t>
      </w:r>
      <w:r w:rsidRPr="00ED0F28">
        <w:rPr>
          <w:rFonts w:ascii="Traditional Arabic" w:hAnsi="Traditional Arabic" w:cs="Traditional Arabic" w:hint="eastAsia"/>
          <w:sz w:val="28"/>
          <w:szCs w:val="28"/>
          <w:rtl/>
          <w:lang w:bidi="ar-DZ"/>
        </w:rPr>
        <w:t>المجتمع</w:t>
      </w:r>
      <w:r w:rsidRPr="00ED0F28">
        <w:rPr>
          <w:rFonts w:ascii="Traditional Arabic" w:hAnsi="Traditional Arabic" w:cs="Traditional Arabic"/>
          <w:sz w:val="28"/>
          <w:szCs w:val="28"/>
          <w:rtl/>
          <w:lang w:bidi="ar-DZ"/>
        </w:rPr>
        <w:t xml:space="preserve"> </w:t>
      </w:r>
      <w:r w:rsidRPr="00ED0F28">
        <w:rPr>
          <w:rFonts w:ascii="Traditional Arabic" w:hAnsi="Traditional Arabic" w:cs="Traditional Arabic" w:hint="eastAsia"/>
          <w:sz w:val="28"/>
          <w:szCs w:val="28"/>
          <w:rtl/>
          <w:lang w:bidi="ar-DZ"/>
        </w:rPr>
        <w:t>الجزائري</w:t>
      </w:r>
      <w:r w:rsidRPr="00ED0F28">
        <w:rPr>
          <w:rFonts w:ascii="Traditional Arabic" w:hAnsi="Traditional Arabic" w:cs="Traditional Arabic"/>
          <w:sz w:val="28"/>
          <w:szCs w:val="28"/>
          <w:rtl/>
          <w:lang w:bidi="ar-DZ"/>
        </w:rPr>
        <w:t xml:space="preserve"> </w:t>
      </w:r>
      <w:r w:rsidRPr="00ED0F28">
        <w:rPr>
          <w:rFonts w:ascii="Traditional Arabic" w:hAnsi="Traditional Arabic" w:cs="Traditional Arabic" w:hint="eastAsia"/>
          <w:sz w:val="28"/>
          <w:szCs w:val="28"/>
          <w:rtl/>
          <w:lang w:bidi="ar-DZ"/>
        </w:rPr>
        <w:t>بين</w:t>
      </w:r>
      <w:r w:rsidRPr="00ED0F28">
        <w:rPr>
          <w:rFonts w:ascii="Traditional Arabic" w:hAnsi="Traditional Arabic" w:cs="Traditional Arabic"/>
          <w:sz w:val="28"/>
          <w:szCs w:val="28"/>
          <w:rtl/>
          <w:lang w:bidi="ar-DZ"/>
        </w:rPr>
        <w:t xml:space="preserve"> </w:t>
      </w:r>
      <w:r w:rsidRPr="00ED0F28">
        <w:rPr>
          <w:rFonts w:ascii="Traditional Arabic" w:hAnsi="Traditional Arabic" w:cs="Traditional Arabic" w:hint="eastAsia"/>
          <w:sz w:val="28"/>
          <w:szCs w:val="28"/>
          <w:rtl/>
          <w:lang w:bidi="ar-DZ"/>
        </w:rPr>
        <w:t>الحداثة</w:t>
      </w:r>
      <w:r w:rsidRPr="00ED0F28">
        <w:rPr>
          <w:rFonts w:ascii="Traditional Arabic" w:hAnsi="Traditional Arabic" w:cs="Traditional Arabic"/>
          <w:sz w:val="28"/>
          <w:szCs w:val="28"/>
          <w:rtl/>
          <w:lang w:bidi="ar-DZ"/>
        </w:rPr>
        <w:t xml:space="preserve"> </w:t>
      </w:r>
      <w:r w:rsidRPr="00ED0F28">
        <w:rPr>
          <w:rFonts w:ascii="Traditional Arabic" w:hAnsi="Traditional Arabic" w:cs="Traditional Arabic" w:hint="eastAsia"/>
          <w:sz w:val="28"/>
          <w:szCs w:val="28"/>
          <w:rtl/>
          <w:lang w:bidi="ar-DZ"/>
        </w:rPr>
        <w:t>والقيم</w:t>
      </w:r>
      <w:r w:rsidRPr="00ED0F28">
        <w:rPr>
          <w:rFonts w:ascii="Traditional Arabic" w:hAnsi="Traditional Arabic" w:cs="Traditional Arabic" w:hint="cs"/>
          <w:sz w:val="28"/>
          <w:szCs w:val="28"/>
          <w:rtl/>
          <w:lang w:bidi="ar-DZ"/>
        </w:rPr>
        <w:t xml:space="preserve"> الجزائري، مجلة الباحث في العلوم الاجتماعية والإنسانية، جامعة الحاج لخضر باتنة، السنة السابعة، العدد</w:t>
      </w:r>
      <w:r w:rsidRPr="00121B49">
        <w:rPr>
          <w:rFonts w:ascii="Traditional Arabic" w:hAnsi="Traditional Arabic" w:cs="Traditional Arabic" w:hint="cs"/>
          <w:sz w:val="24"/>
          <w:szCs w:val="24"/>
          <w:rtl/>
          <w:lang w:bidi="ar-DZ"/>
        </w:rPr>
        <w:t>13</w:t>
      </w:r>
      <w:r w:rsidRPr="00ED0F28">
        <w:rPr>
          <w:rFonts w:ascii="Traditional Arabic" w:hAnsi="Traditional Arabic" w:cs="Traditional Arabic" w:hint="cs"/>
          <w:sz w:val="28"/>
          <w:szCs w:val="28"/>
          <w:rtl/>
          <w:lang w:bidi="ar-DZ"/>
        </w:rPr>
        <w:t xml:space="preserve">، سبتمبر </w:t>
      </w:r>
      <w:r w:rsidRPr="00121B49">
        <w:rPr>
          <w:rFonts w:ascii="Traditional Arabic" w:hAnsi="Traditional Arabic" w:cs="Traditional Arabic" w:hint="cs"/>
          <w:sz w:val="24"/>
          <w:szCs w:val="24"/>
          <w:rtl/>
          <w:lang w:bidi="ar-DZ"/>
        </w:rPr>
        <w:t>2018</w:t>
      </w:r>
      <w:r w:rsidRPr="00ED0F28">
        <w:rPr>
          <w:rFonts w:ascii="Traditional Arabic" w:hAnsi="Traditional Arabic" w:cs="Traditional Arabic" w:hint="cs"/>
          <w:sz w:val="28"/>
          <w:szCs w:val="28"/>
          <w:rtl/>
          <w:lang w:bidi="ar-DZ"/>
        </w:rPr>
        <w:t xml:space="preserve">. ص </w:t>
      </w:r>
      <w:r w:rsidRPr="00121B49">
        <w:rPr>
          <w:rFonts w:ascii="Traditional Arabic" w:hAnsi="Traditional Arabic" w:cs="Traditional Arabic" w:hint="cs"/>
          <w:sz w:val="24"/>
          <w:szCs w:val="24"/>
          <w:rtl/>
          <w:lang w:bidi="ar-DZ"/>
        </w:rPr>
        <w:t>8</w:t>
      </w:r>
    </w:p>
  </w:footnote>
  <w:footnote w:id="217">
    <w:p w:rsidR="00DC1763" w:rsidRPr="00F67889"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lang w:val="en-US" w:bidi="ar-DZ"/>
        </w:rPr>
        <w:t xml:space="preserve"> </w:t>
      </w:r>
      <w:r>
        <w:rPr>
          <w:rFonts w:ascii="Traditional Arabic" w:hAnsi="Traditional Arabic" w:cs="Traditional Arabic"/>
          <w:sz w:val="28"/>
          <w:szCs w:val="28"/>
          <w:rtl/>
          <w:lang w:val="en-US" w:bidi="ar-DZ"/>
        </w:rPr>
        <w:t>(</w:t>
      </w:r>
      <w:r w:rsidRPr="00F67889">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بلحيا الطاهر</w:t>
      </w:r>
      <w:r w:rsidRPr="00F67889">
        <w:rPr>
          <w:rFonts w:ascii="Traditional Arabic" w:hAnsi="Traditional Arabic" w:cs="Traditional Arabic" w:hint="cs"/>
          <w:sz w:val="28"/>
          <w:szCs w:val="28"/>
          <w:rtl/>
          <w:lang w:val="en-US" w:bidi="ar-DZ"/>
        </w:rPr>
        <w:t>: الرواية العربية الجديدة من الميثولوجيا إلى مابعد الحداثة جذور السرد العربي ،ابن النديم للنشر وال</w:t>
      </w:r>
      <w:r>
        <w:rPr>
          <w:rFonts w:ascii="Traditional Arabic" w:hAnsi="Traditional Arabic" w:cs="Traditional Arabic" w:hint="cs"/>
          <w:sz w:val="28"/>
          <w:szCs w:val="28"/>
          <w:rtl/>
          <w:lang w:val="en-US" w:bidi="ar-DZ"/>
        </w:rPr>
        <w:t xml:space="preserve">توزيع دار الروافد الثقافية ،مرجع سابق، </w:t>
      </w:r>
      <w:r w:rsidRPr="00F67889">
        <w:rPr>
          <w:rFonts w:ascii="Traditional Arabic" w:hAnsi="Traditional Arabic" w:cs="Traditional Arabic" w:hint="cs"/>
          <w:sz w:val="28"/>
          <w:szCs w:val="28"/>
          <w:rtl/>
          <w:lang w:val="en-US" w:bidi="ar-DZ"/>
        </w:rPr>
        <w:t>ص</w:t>
      </w:r>
      <w:r w:rsidRPr="00121B49">
        <w:rPr>
          <w:rFonts w:ascii="Traditional Arabic" w:hAnsi="Traditional Arabic" w:cs="Traditional Arabic" w:hint="cs"/>
          <w:sz w:val="24"/>
          <w:szCs w:val="24"/>
          <w:rtl/>
          <w:lang w:val="en-US" w:bidi="ar-DZ"/>
        </w:rPr>
        <w:t>164</w:t>
      </w:r>
      <w:r w:rsidRPr="00F67889">
        <w:rPr>
          <w:rFonts w:ascii="Traditional Arabic" w:hAnsi="Traditional Arabic" w:cs="Traditional Arabic" w:hint="cs"/>
          <w:sz w:val="28"/>
          <w:szCs w:val="28"/>
          <w:rtl/>
          <w:lang w:val="en-US" w:bidi="ar-DZ"/>
        </w:rPr>
        <w:t xml:space="preserve"> .</w:t>
      </w:r>
    </w:p>
  </w:footnote>
  <w:footnote w:id="218">
    <w:p w:rsidR="00DC1763" w:rsidRPr="00ED0F28"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sidRPr="00ED0F28">
        <w:rPr>
          <w:rFonts w:ascii="Traditional Arabic" w:hAnsi="Traditional Arabic" w:cs="Traditional Arabic"/>
          <w:sz w:val="28"/>
          <w:szCs w:val="28"/>
          <w:rtl/>
          <w:lang w:val="en-US" w:bidi="ar-DZ"/>
        </w:rPr>
        <w:t xml:space="preserve"> محمد عبده محجوب</w:t>
      </w:r>
      <w:r w:rsidRPr="00ED0F28">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الاتجاه السوسيوانثروبولوجي في دراسة المجتمع، وكالة المطبوعات، الكويت، دط، دت</w:t>
      </w:r>
      <w:r w:rsidRPr="00ED0F28">
        <w:rPr>
          <w:rFonts w:ascii="Traditional Arabic" w:hAnsi="Traditional Arabic" w:cs="Traditional Arabic" w:hint="cs"/>
          <w:sz w:val="28"/>
          <w:szCs w:val="28"/>
          <w:rtl/>
          <w:lang w:val="en-US" w:bidi="ar-DZ"/>
        </w:rPr>
        <w:t xml:space="preserve">، </w:t>
      </w:r>
      <w:r w:rsidRPr="00ED0F28">
        <w:rPr>
          <w:rFonts w:ascii="Traditional Arabic" w:hAnsi="Traditional Arabic" w:cs="Traditional Arabic"/>
          <w:sz w:val="28"/>
          <w:szCs w:val="28"/>
          <w:rtl/>
          <w:lang w:val="en-US" w:bidi="ar-DZ"/>
        </w:rPr>
        <w:t xml:space="preserve">ص </w:t>
      </w:r>
      <w:r w:rsidRPr="00121B49">
        <w:rPr>
          <w:rFonts w:ascii="Traditional Arabic" w:hAnsi="Traditional Arabic" w:cs="Traditional Arabic"/>
          <w:sz w:val="24"/>
          <w:szCs w:val="24"/>
          <w:rtl/>
          <w:lang w:val="en-US" w:bidi="ar-DZ"/>
        </w:rPr>
        <w:t>50</w:t>
      </w:r>
      <w:r w:rsidRPr="00ED0F28">
        <w:rPr>
          <w:rFonts w:ascii="Traditional Arabic" w:hAnsi="Traditional Arabic" w:cs="Traditional Arabic" w:hint="cs"/>
          <w:sz w:val="28"/>
          <w:szCs w:val="28"/>
          <w:rtl/>
          <w:lang w:val="en-US" w:bidi="ar-DZ"/>
        </w:rPr>
        <w:t>.</w:t>
      </w:r>
    </w:p>
  </w:footnote>
  <w:footnote w:id="219">
    <w:p w:rsidR="00DC1763" w:rsidRPr="00ED0F28"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Pr>
          <w:rFonts w:ascii="Traditional Arabic" w:hAnsi="Traditional Arabic" w:cs="Traditional Arabic"/>
          <w:sz w:val="28"/>
          <w:szCs w:val="28"/>
          <w:rtl/>
          <w:lang w:val="en-US" w:bidi="ar-DZ"/>
        </w:rPr>
        <w:t xml:space="preserve"> الصديق أحمد الحاج</w:t>
      </w:r>
      <w:r w:rsidRPr="00F67889">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sidRPr="00ED0F28">
        <w:rPr>
          <w:rFonts w:ascii="Traditional Arabic" w:hAnsi="Traditional Arabic" w:cs="Traditional Arabic" w:hint="cs"/>
          <w:sz w:val="28"/>
          <w:szCs w:val="28"/>
          <w:rtl/>
          <w:lang w:val="en-US" w:bidi="ar-DZ"/>
        </w:rPr>
        <w:t xml:space="preserve">، مرجع سابق، </w:t>
      </w:r>
      <w:r w:rsidRPr="00ED0F28">
        <w:rPr>
          <w:rFonts w:ascii="Traditional Arabic" w:hAnsi="Traditional Arabic" w:cs="Traditional Arabic"/>
          <w:sz w:val="28"/>
          <w:szCs w:val="28"/>
          <w:rtl/>
          <w:lang w:val="en-US" w:bidi="ar-DZ"/>
        </w:rPr>
        <w:t xml:space="preserve">ص </w:t>
      </w:r>
      <w:r w:rsidRPr="00121B49">
        <w:rPr>
          <w:rFonts w:ascii="Traditional Arabic" w:hAnsi="Traditional Arabic" w:cs="Traditional Arabic"/>
          <w:sz w:val="24"/>
          <w:szCs w:val="24"/>
          <w:rtl/>
          <w:lang w:val="en-US" w:bidi="ar-DZ"/>
        </w:rPr>
        <w:t>310</w:t>
      </w:r>
      <w:r w:rsidRPr="00ED0F28">
        <w:rPr>
          <w:rFonts w:ascii="Traditional Arabic" w:hAnsi="Traditional Arabic" w:cs="Traditional Arabic" w:hint="cs"/>
          <w:sz w:val="28"/>
          <w:szCs w:val="28"/>
          <w:rtl/>
          <w:lang w:val="en-US" w:bidi="ar-DZ"/>
        </w:rPr>
        <w:t>.</w:t>
      </w:r>
    </w:p>
  </w:footnote>
  <w:footnote w:id="220">
    <w:p w:rsidR="00DC1763" w:rsidRPr="00ED0F28"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Pr>
          <w:rFonts w:ascii="Traditional Arabic" w:hAnsi="Traditional Arabic" w:cs="Traditional Arabic"/>
          <w:sz w:val="28"/>
          <w:szCs w:val="28"/>
          <w:rtl/>
          <w:lang w:val="en-US" w:bidi="ar-DZ"/>
        </w:rPr>
        <w:t xml:space="preserve"> الصديق أحمد الحاج</w:t>
      </w:r>
      <w:r w:rsidRPr="00F67889">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sidRPr="00ED0F28">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م ن</w:t>
      </w:r>
      <w:r w:rsidRPr="00ED0F28">
        <w:rPr>
          <w:rFonts w:ascii="Traditional Arabic" w:hAnsi="Traditional Arabic" w:cs="Traditional Arabic" w:hint="cs"/>
          <w:sz w:val="28"/>
          <w:szCs w:val="28"/>
          <w:rtl/>
          <w:lang w:val="en-US" w:bidi="ar-DZ"/>
        </w:rPr>
        <w:t xml:space="preserve">، </w:t>
      </w:r>
      <w:r w:rsidRPr="00ED0F28">
        <w:rPr>
          <w:rFonts w:ascii="Traditional Arabic" w:hAnsi="Traditional Arabic" w:cs="Traditional Arabic"/>
          <w:sz w:val="28"/>
          <w:szCs w:val="28"/>
          <w:rtl/>
          <w:lang w:val="en-US" w:bidi="ar-DZ"/>
        </w:rPr>
        <w:t xml:space="preserve">ص </w:t>
      </w:r>
      <w:r w:rsidRPr="00121B49">
        <w:rPr>
          <w:rFonts w:ascii="Traditional Arabic" w:hAnsi="Traditional Arabic" w:cs="Traditional Arabic" w:hint="cs"/>
          <w:sz w:val="24"/>
          <w:szCs w:val="24"/>
          <w:rtl/>
          <w:lang w:val="en-US" w:bidi="ar-DZ"/>
        </w:rPr>
        <w:t>45</w:t>
      </w:r>
      <w:r w:rsidRPr="00ED0F28">
        <w:rPr>
          <w:rFonts w:ascii="Traditional Arabic" w:hAnsi="Traditional Arabic" w:cs="Traditional Arabic" w:hint="cs"/>
          <w:sz w:val="28"/>
          <w:szCs w:val="28"/>
          <w:rtl/>
          <w:lang w:val="en-US" w:bidi="ar-DZ"/>
        </w:rPr>
        <w:t>.</w:t>
      </w:r>
    </w:p>
  </w:footnote>
  <w:footnote w:id="221">
    <w:p w:rsidR="00DC1763" w:rsidRPr="00ED0F28"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sidRPr="00ED0F28">
        <w:rPr>
          <w:rFonts w:ascii="Traditional Arabic" w:hAnsi="Traditional Arabic" w:cs="Traditional Arabic"/>
          <w:sz w:val="28"/>
          <w:szCs w:val="28"/>
          <w:rtl/>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 xml:space="preserve"> </w:t>
      </w:r>
      <w:r w:rsidRPr="00F67889">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sidRPr="00ED0F28">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مرجع سابق</w:t>
      </w:r>
      <w:r w:rsidRPr="00ED0F28">
        <w:rPr>
          <w:rFonts w:ascii="Traditional Arabic" w:hAnsi="Traditional Arabic" w:cs="Traditional Arabic" w:hint="cs"/>
          <w:sz w:val="28"/>
          <w:szCs w:val="28"/>
          <w:rtl/>
          <w:lang w:val="en-US" w:bidi="ar-DZ"/>
        </w:rPr>
        <w:t xml:space="preserve">، </w:t>
      </w:r>
      <w:r w:rsidRPr="00ED0F28">
        <w:rPr>
          <w:rFonts w:ascii="Traditional Arabic" w:hAnsi="Traditional Arabic" w:cs="Traditional Arabic"/>
          <w:sz w:val="28"/>
          <w:szCs w:val="28"/>
          <w:rtl/>
          <w:lang w:val="en-US" w:bidi="ar-DZ"/>
        </w:rPr>
        <w:t xml:space="preserve">ص </w:t>
      </w:r>
      <w:r w:rsidRPr="00EC144B">
        <w:rPr>
          <w:rFonts w:ascii="Traditional Arabic" w:hAnsi="Traditional Arabic" w:cs="Traditional Arabic"/>
          <w:sz w:val="28"/>
          <w:szCs w:val="28"/>
          <w:rtl/>
          <w:lang w:val="en-US" w:bidi="ar-DZ"/>
        </w:rPr>
        <w:t>129</w:t>
      </w:r>
      <w:r w:rsidRPr="00ED0F28">
        <w:rPr>
          <w:rFonts w:ascii="Traditional Arabic" w:hAnsi="Traditional Arabic" w:cs="Traditional Arabic" w:hint="cs"/>
          <w:sz w:val="28"/>
          <w:szCs w:val="28"/>
          <w:rtl/>
          <w:lang w:val="en-US" w:bidi="ar-DZ"/>
        </w:rPr>
        <w:t>.</w:t>
      </w:r>
    </w:p>
  </w:footnote>
  <w:footnote w:id="222">
    <w:p w:rsidR="00DC1763" w:rsidRDefault="00DC1763" w:rsidP="002A15CB">
      <w:pPr>
        <w:pStyle w:val="Notedebasdepage"/>
        <w:bidi/>
        <w:jc w:val="both"/>
      </w:pPr>
      <w:r>
        <w:rPr>
          <w:rFonts w:ascii="Traditional Arabic" w:hAnsi="Traditional Arabic" w:cs="Traditional Arabic"/>
          <w:sz w:val="28"/>
          <w:szCs w:val="28"/>
          <w:lang w:val="en-US" w:bidi="ar-DZ"/>
        </w:rPr>
        <w:t>(</w:t>
      </w:r>
      <w:r w:rsidRPr="00EC144B">
        <w:rPr>
          <w:rFonts w:ascii="Traditional Arabic" w:hAnsi="Traditional Arabic" w:cs="Traditional Arabic"/>
          <w:sz w:val="28"/>
          <w:szCs w:val="28"/>
          <w:lang w:val="en-US" w:bidi="ar-DZ"/>
        </w:rPr>
        <w:footnoteRef/>
      </w:r>
      <w:r w:rsidRPr="00EC144B">
        <w:rPr>
          <w:rFonts w:ascii="Traditional Arabic" w:hAnsi="Traditional Arabic" w:cs="Traditional Arabic"/>
          <w:sz w:val="28"/>
          <w:szCs w:val="28"/>
          <w:lang w:val="en-US" w:bidi="ar-DZ"/>
        </w:rPr>
        <w:t xml:space="preserve"> </w:t>
      </w:r>
      <w:r>
        <w:rPr>
          <w:rFonts w:ascii="Traditional Arabic" w:hAnsi="Traditional Arabic" w:cs="Traditional Arabic"/>
          <w:sz w:val="28"/>
          <w:szCs w:val="28"/>
          <w:lang w:val="en-US" w:bidi="ar-DZ"/>
        </w:rPr>
        <w:t>)</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 xml:space="preserve"> </w:t>
      </w:r>
      <w:r w:rsidRPr="00F67889">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sidRPr="00ED0F28">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م</w:t>
      </w:r>
      <w:r>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ن</w:t>
      </w:r>
      <w:r w:rsidRPr="00ED0F28">
        <w:rPr>
          <w:rFonts w:ascii="Traditional Arabic" w:hAnsi="Traditional Arabic" w:cs="Traditional Arabic" w:hint="cs"/>
          <w:sz w:val="28"/>
          <w:szCs w:val="28"/>
          <w:rtl/>
          <w:lang w:val="en-US" w:bidi="ar-DZ"/>
        </w:rPr>
        <w:t xml:space="preserve"> ، </w:t>
      </w:r>
      <w:r w:rsidRPr="00ED0F28">
        <w:rPr>
          <w:rFonts w:ascii="Traditional Arabic" w:hAnsi="Traditional Arabic" w:cs="Traditional Arabic"/>
          <w:sz w:val="28"/>
          <w:szCs w:val="28"/>
          <w:rtl/>
          <w:lang w:val="en-US" w:bidi="ar-DZ"/>
        </w:rPr>
        <w:t xml:space="preserve">ص </w:t>
      </w:r>
      <w:r w:rsidRPr="00121B49">
        <w:rPr>
          <w:rFonts w:ascii="Traditional Arabic" w:hAnsi="Traditional Arabic" w:cs="Traditional Arabic"/>
          <w:sz w:val="24"/>
          <w:szCs w:val="24"/>
          <w:rtl/>
          <w:lang w:val="en-US" w:bidi="ar-DZ"/>
        </w:rPr>
        <w:t>1</w:t>
      </w:r>
      <w:r>
        <w:rPr>
          <w:rFonts w:ascii="Traditional Arabic" w:hAnsi="Traditional Arabic" w:cs="Traditional Arabic" w:hint="cs"/>
          <w:sz w:val="24"/>
          <w:szCs w:val="24"/>
          <w:rtl/>
          <w:lang w:val="en-US" w:bidi="ar-DZ"/>
        </w:rPr>
        <w:t>31.</w:t>
      </w:r>
    </w:p>
  </w:footnote>
  <w:footnote w:id="223">
    <w:p w:rsidR="00DC1763" w:rsidRPr="005E283C"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val="en-US" w:bidi="ar-DZ"/>
        </w:rPr>
        <w:t>(</w:t>
      </w:r>
      <w:r w:rsidRPr="005E283C">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5E283C">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 xml:space="preserve"> </w:t>
      </w:r>
      <w:r w:rsidRPr="005E283C">
        <w:rPr>
          <w:rFonts w:ascii="Traditional Arabic" w:hAnsi="Traditional Arabic" w:cs="Traditional Arabic"/>
          <w:sz w:val="28"/>
          <w:szCs w:val="28"/>
          <w:rtl/>
          <w:lang w:val="en-US" w:bidi="ar-DZ"/>
        </w:rPr>
        <w:t>محمد رياض وتار</w:t>
      </w:r>
      <w:r w:rsidRPr="00F32767">
        <w:rPr>
          <w:rFonts w:ascii="Traditional Arabic" w:hAnsi="Traditional Arabic" w:cs="Traditional Arabic"/>
          <w:sz w:val="28"/>
          <w:szCs w:val="28"/>
          <w:rtl/>
          <w:lang w:bidi="ar-DZ"/>
        </w:rPr>
        <w:t>: توظيف التر</w:t>
      </w:r>
      <w:r>
        <w:rPr>
          <w:rFonts w:ascii="Traditional Arabic" w:hAnsi="Traditional Arabic" w:cs="Traditional Arabic"/>
          <w:sz w:val="28"/>
          <w:szCs w:val="28"/>
          <w:rtl/>
          <w:lang w:bidi="ar-DZ"/>
        </w:rPr>
        <w:t>اث في الرواية العربية المعاصرة</w:t>
      </w:r>
      <w:r>
        <w:rPr>
          <w:rFonts w:ascii="Traditional Arabic" w:hAnsi="Traditional Arabic" w:cs="Traditional Arabic" w:hint="cs"/>
          <w:sz w:val="28"/>
          <w:szCs w:val="28"/>
          <w:rtl/>
          <w:lang w:bidi="ar-DZ"/>
        </w:rPr>
        <w:t>،مرجع سابق،.</w:t>
      </w:r>
      <w:r w:rsidRPr="005E283C">
        <w:rPr>
          <w:rFonts w:ascii="Traditional Arabic" w:hAnsi="Traditional Arabic" w:cs="Traditional Arabic" w:hint="cs"/>
          <w:sz w:val="28"/>
          <w:szCs w:val="28"/>
          <w:rtl/>
          <w:lang w:bidi="ar-DZ"/>
        </w:rPr>
        <w:t xml:space="preserve">ص </w:t>
      </w:r>
      <w:r w:rsidRPr="00121B49">
        <w:rPr>
          <w:rFonts w:ascii="Traditional Arabic" w:hAnsi="Traditional Arabic" w:cs="Traditional Arabic" w:hint="cs"/>
          <w:sz w:val="24"/>
          <w:szCs w:val="24"/>
          <w:rtl/>
          <w:lang w:bidi="ar-DZ"/>
        </w:rPr>
        <w:t>217</w:t>
      </w:r>
      <w:r>
        <w:rPr>
          <w:rFonts w:ascii="Traditional Arabic" w:hAnsi="Traditional Arabic" w:cs="Traditional Arabic" w:hint="cs"/>
          <w:sz w:val="28"/>
          <w:szCs w:val="28"/>
          <w:rtl/>
          <w:lang w:bidi="ar-DZ"/>
        </w:rPr>
        <w:t xml:space="preserve"> .</w:t>
      </w:r>
    </w:p>
  </w:footnote>
  <w:footnote w:id="224">
    <w:p w:rsidR="00DC1763" w:rsidRPr="00FC765F"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FC765F">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FC765F">
        <w:rPr>
          <w:rFonts w:ascii="Traditional Arabic" w:hAnsi="Traditional Arabic" w:cs="Traditional Arabic"/>
          <w:sz w:val="28"/>
          <w:szCs w:val="28"/>
          <w:lang w:val="en-US" w:bidi="ar-DZ"/>
        </w:rPr>
        <w:t xml:space="preserve"> </w:t>
      </w:r>
      <w:r w:rsidRPr="00FC765F">
        <w:rPr>
          <w:rFonts w:ascii="Traditional Arabic" w:hAnsi="Traditional Arabic" w:cs="Traditional Arabic" w:hint="cs"/>
          <w:sz w:val="28"/>
          <w:szCs w:val="28"/>
          <w:rtl/>
          <w:lang w:val="en-US" w:bidi="ar-DZ"/>
        </w:rPr>
        <w:t xml:space="preserve"> </w:t>
      </w:r>
      <w:r w:rsidRPr="00FC765F">
        <w:rPr>
          <w:rFonts w:ascii="Traditional Arabic" w:hAnsi="Traditional Arabic" w:cs="Traditional Arabic" w:hint="eastAsia"/>
          <w:sz w:val="28"/>
          <w:szCs w:val="28"/>
          <w:rtl/>
          <w:lang w:val="en-US" w:bidi="ar-DZ"/>
        </w:rPr>
        <w:t>صحيفة</w:t>
      </w:r>
      <w:r w:rsidRPr="00FC765F">
        <w:rPr>
          <w:rFonts w:ascii="Traditional Arabic" w:hAnsi="Traditional Arabic" w:cs="Traditional Arabic"/>
          <w:sz w:val="28"/>
          <w:szCs w:val="28"/>
          <w:rtl/>
          <w:lang w:val="en-US" w:bidi="ar-DZ"/>
        </w:rPr>
        <w:t xml:space="preserve"> </w:t>
      </w:r>
      <w:r w:rsidRPr="00FC765F">
        <w:rPr>
          <w:rFonts w:ascii="Traditional Arabic" w:hAnsi="Traditional Arabic" w:cs="Traditional Arabic" w:hint="eastAsia"/>
          <w:sz w:val="28"/>
          <w:szCs w:val="28"/>
          <w:rtl/>
          <w:lang w:val="en-US" w:bidi="ar-DZ"/>
        </w:rPr>
        <w:t>المســتقبل</w:t>
      </w:r>
      <w:r w:rsidRPr="00FC765F">
        <w:rPr>
          <w:rFonts w:ascii="Traditional Arabic" w:hAnsi="Traditional Arabic" w:cs="Traditional Arabic"/>
          <w:sz w:val="28"/>
          <w:szCs w:val="28"/>
          <w:rtl/>
          <w:lang w:val="en-US" w:bidi="ar-DZ"/>
        </w:rPr>
        <w:t xml:space="preserve"> </w:t>
      </w:r>
      <w:r w:rsidRPr="00FC765F">
        <w:rPr>
          <w:rFonts w:ascii="Traditional Arabic" w:hAnsi="Traditional Arabic" w:cs="Traditional Arabic" w:hint="eastAsia"/>
          <w:sz w:val="28"/>
          <w:szCs w:val="28"/>
          <w:rtl/>
          <w:lang w:val="en-US" w:bidi="ar-DZ"/>
        </w:rPr>
        <w:t>العـراقي</w:t>
      </w:r>
      <w:r w:rsidRPr="00FC765F">
        <w:rPr>
          <w:rFonts w:ascii="Traditional Arabic" w:hAnsi="Traditional Arabic" w:cs="Traditional Arabic"/>
          <w:sz w:val="28"/>
          <w:szCs w:val="28"/>
          <w:rtl/>
          <w:lang w:val="en-US" w:bidi="ar-DZ"/>
        </w:rPr>
        <w:t xml:space="preserve"> - «</w:t>
      </w:r>
      <w:r w:rsidRPr="00FC765F">
        <w:rPr>
          <w:rFonts w:ascii="Traditional Arabic" w:hAnsi="Traditional Arabic" w:cs="Traditional Arabic" w:hint="eastAsia"/>
          <w:sz w:val="28"/>
          <w:szCs w:val="28"/>
          <w:rtl/>
          <w:lang w:val="en-US" w:bidi="ar-DZ"/>
        </w:rPr>
        <w:t>كاماراد»</w:t>
      </w:r>
      <w:r w:rsidRPr="00FC765F">
        <w:rPr>
          <w:rFonts w:ascii="Traditional Arabic" w:hAnsi="Traditional Arabic" w:cs="Traditional Arabic"/>
          <w:sz w:val="28"/>
          <w:szCs w:val="28"/>
          <w:rtl/>
          <w:lang w:val="en-US" w:bidi="ar-DZ"/>
        </w:rPr>
        <w:t xml:space="preserve"> </w:t>
      </w:r>
      <w:r w:rsidRPr="00FC765F">
        <w:rPr>
          <w:rFonts w:ascii="Traditional Arabic" w:hAnsi="Traditional Arabic" w:cs="Traditional Arabic" w:hint="eastAsia"/>
          <w:sz w:val="28"/>
          <w:szCs w:val="28"/>
          <w:rtl/>
          <w:lang w:val="en-US" w:bidi="ar-DZ"/>
        </w:rPr>
        <w:t>رواية</w:t>
      </w:r>
      <w:r w:rsidRPr="00FC765F">
        <w:rPr>
          <w:rFonts w:ascii="Traditional Arabic" w:hAnsi="Traditional Arabic" w:cs="Traditional Arabic"/>
          <w:sz w:val="28"/>
          <w:szCs w:val="28"/>
          <w:rtl/>
          <w:lang w:val="en-US" w:bidi="ar-DZ"/>
        </w:rPr>
        <w:t xml:space="preserve"> </w:t>
      </w:r>
      <w:r w:rsidRPr="00FC765F">
        <w:rPr>
          <w:rFonts w:ascii="Traditional Arabic" w:hAnsi="Traditional Arabic" w:cs="Traditional Arabic" w:hint="eastAsia"/>
          <w:sz w:val="28"/>
          <w:szCs w:val="28"/>
          <w:rtl/>
          <w:lang w:val="en-US" w:bidi="ar-DZ"/>
        </w:rPr>
        <w:t>عن</w:t>
      </w:r>
      <w:r w:rsidRPr="00FC765F">
        <w:rPr>
          <w:rFonts w:ascii="Traditional Arabic" w:hAnsi="Traditional Arabic" w:cs="Traditional Arabic"/>
          <w:sz w:val="28"/>
          <w:szCs w:val="28"/>
          <w:rtl/>
          <w:lang w:val="en-US" w:bidi="ar-DZ"/>
        </w:rPr>
        <w:t xml:space="preserve"> </w:t>
      </w:r>
      <w:r w:rsidRPr="00FC765F">
        <w:rPr>
          <w:rFonts w:ascii="Traditional Arabic" w:hAnsi="Traditional Arabic" w:cs="Traditional Arabic" w:hint="eastAsia"/>
          <w:sz w:val="28"/>
          <w:szCs w:val="28"/>
          <w:rtl/>
          <w:lang w:val="en-US" w:bidi="ar-DZ"/>
        </w:rPr>
        <w:t>هجرة</w:t>
      </w:r>
      <w:r w:rsidRPr="00FC765F">
        <w:rPr>
          <w:rFonts w:ascii="Traditional Arabic" w:hAnsi="Traditional Arabic" w:cs="Traditional Arabic"/>
          <w:sz w:val="28"/>
          <w:szCs w:val="28"/>
          <w:rtl/>
          <w:lang w:val="en-US" w:bidi="ar-DZ"/>
        </w:rPr>
        <w:t xml:space="preserve"> </w:t>
      </w:r>
      <w:r w:rsidRPr="00FC765F">
        <w:rPr>
          <w:rFonts w:ascii="Traditional Arabic" w:hAnsi="Traditional Arabic" w:cs="Traditional Arabic" w:hint="eastAsia"/>
          <w:sz w:val="28"/>
          <w:szCs w:val="28"/>
          <w:rtl/>
          <w:lang w:val="en-US" w:bidi="ar-DZ"/>
        </w:rPr>
        <w:t>الأفارقة</w:t>
      </w:r>
      <w:r w:rsidRPr="00FC765F">
        <w:rPr>
          <w:rFonts w:ascii="Traditional Arabic" w:hAnsi="Traditional Arabic" w:cs="Traditional Arabic"/>
          <w:sz w:val="28"/>
          <w:szCs w:val="28"/>
          <w:rtl/>
          <w:lang w:val="en-US" w:bidi="ar-DZ"/>
        </w:rPr>
        <w:t xml:space="preserve"> </w:t>
      </w:r>
      <w:r w:rsidRPr="00FC765F">
        <w:rPr>
          <w:rFonts w:ascii="Traditional Arabic" w:hAnsi="Traditional Arabic" w:cs="Traditional Arabic" w:hint="eastAsia"/>
          <w:sz w:val="28"/>
          <w:szCs w:val="28"/>
          <w:rtl/>
          <w:lang w:val="en-US" w:bidi="ar-DZ"/>
        </w:rPr>
        <w:t>نحو</w:t>
      </w:r>
      <w:r w:rsidRPr="00FC765F">
        <w:rPr>
          <w:rFonts w:ascii="Traditional Arabic" w:hAnsi="Traditional Arabic" w:cs="Traditional Arabic"/>
          <w:sz w:val="28"/>
          <w:szCs w:val="28"/>
          <w:rtl/>
          <w:lang w:val="en-US" w:bidi="ar-DZ"/>
        </w:rPr>
        <w:t xml:space="preserve"> </w:t>
      </w:r>
      <w:r w:rsidRPr="00FC765F">
        <w:rPr>
          <w:rFonts w:ascii="Traditional Arabic" w:hAnsi="Traditional Arabic" w:cs="Traditional Arabic" w:hint="eastAsia"/>
          <w:sz w:val="28"/>
          <w:szCs w:val="28"/>
          <w:rtl/>
          <w:lang w:val="en-US" w:bidi="ar-DZ"/>
        </w:rPr>
        <w:t>الفردوس</w:t>
      </w:r>
      <w:r w:rsidRPr="00FC765F">
        <w:rPr>
          <w:rFonts w:ascii="Traditional Arabic" w:hAnsi="Traditional Arabic" w:cs="Traditional Arabic"/>
          <w:sz w:val="28"/>
          <w:szCs w:val="28"/>
          <w:rtl/>
          <w:lang w:val="en-US" w:bidi="ar-DZ"/>
        </w:rPr>
        <w:t xml:space="preserve"> </w:t>
      </w:r>
      <w:r w:rsidRPr="00FC765F">
        <w:rPr>
          <w:rFonts w:ascii="Traditional Arabic" w:hAnsi="Traditional Arabic" w:cs="Traditional Arabic" w:hint="eastAsia"/>
          <w:sz w:val="28"/>
          <w:szCs w:val="28"/>
          <w:rtl/>
          <w:lang w:val="en-US" w:bidi="ar-DZ"/>
        </w:rPr>
        <w:t>الأوربي</w:t>
      </w:r>
      <w:r w:rsidRPr="00FC765F">
        <w:rPr>
          <w:rFonts w:ascii="Traditional Arabic" w:hAnsi="Traditional Arabic" w:cs="Traditional Arabic"/>
          <w:sz w:val="28"/>
          <w:szCs w:val="28"/>
          <w:lang w:val="en-US" w:bidi="ar-DZ"/>
        </w:rPr>
        <w:t>«</w:t>
      </w:r>
      <w:r>
        <w:rPr>
          <w:rFonts w:ascii="Traditional Arabic" w:hAnsi="Traditional Arabic" w:cs="Traditional Arabic" w:hint="cs"/>
          <w:sz w:val="28"/>
          <w:szCs w:val="28"/>
          <w:rtl/>
          <w:lang w:val="en-US" w:bidi="ar-DZ"/>
        </w:rPr>
        <w:t>،</w:t>
      </w:r>
      <w:r w:rsidRPr="00FC765F">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بتاريخ:</w:t>
      </w:r>
      <w:r w:rsidRPr="00121B49">
        <w:rPr>
          <w:rFonts w:ascii="Traditional Arabic" w:hAnsi="Traditional Arabic" w:cs="Traditional Arabic" w:hint="cs"/>
          <w:sz w:val="24"/>
          <w:szCs w:val="24"/>
          <w:rtl/>
          <w:lang w:val="en-US" w:bidi="ar-DZ"/>
        </w:rPr>
        <w:t>15</w:t>
      </w:r>
      <w:r>
        <w:rPr>
          <w:rFonts w:ascii="Traditional Arabic" w:hAnsi="Traditional Arabic" w:cs="Traditional Arabic" w:hint="cs"/>
          <w:sz w:val="28"/>
          <w:szCs w:val="28"/>
          <w:rtl/>
          <w:lang w:val="en-US" w:bidi="ar-DZ"/>
        </w:rPr>
        <w:t>/</w:t>
      </w:r>
      <w:r w:rsidRPr="00121B49">
        <w:rPr>
          <w:rFonts w:ascii="Traditional Arabic" w:hAnsi="Traditional Arabic" w:cs="Traditional Arabic" w:hint="cs"/>
          <w:sz w:val="24"/>
          <w:szCs w:val="24"/>
          <w:rtl/>
          <w:lang w:val="en-US" w:bidi="ar-DZ"/>
        </w:rPr>
        <w:t>06</w:t>
      </w:r>
      <w:r>
        <w:rPr>
          <w:rFonts w:ascii="Traditional Arabic" w:hAnsi="Traditional Arabic" w:cs="Traditional Arabic" w:hint="cs"/>
          <w:sz w:val="28"/>
          <w:szCs w:val="28"/>
          <w:rtl/>
          <w:lang w:val="en-US" w:bidi="ar-DZ"/>
        </w:rPr>
        <w:t>/</w:t>
      </w:r>
      <w:r w:rsidRPr="00121B49">
        <w:rPr>
          <w:rFonts w:ascii="Traditional Arabic" w:hAnsi="Traditional Arabic" w:cs="Traditional Arabic" w:hint="cs"/>
          <w:sz w:val="24"/>
          <w:szCs w:val="24"/>
          <w:rtl/>
          <w:lang w:val="en-US" w:bidi="ar-DZ"/>
        </w:rPr>
        <w:t>2019</w:t>
      </w:r>
      <w:r>
        <w:rPr>
          <w:rFonts w:ascii="Traditional Arabic" w:hAnsi="Traditional Arabic" w:cs="Traditional Arabic" w:hint="cs"/>
          <w:sz w:val="28"/>
          <w:szCs w:val="28"/>
          <w:rtl/>
          <w:lang w:val="en-US" w:bidi="ar-DZ"/>
        </w:rPr>
        <w:t xml:space="preserve">، </w:t>
      </w:r>
      <w:r w:rsidRPr="00FC765F">
        <w:rPr>
          <w:rFonts w:ascii="Traditional Arabic" w:hAnsi="Traditional Arabic" w:cs="Traditional Arabic"/>
          <w:sz w:val="28"/>
          <w:szCs w:val="28"/>
          <w:lang w:val="en-US" w:bidi="ar-DZ"/>
        </w:rPr>
        <w:t>https://almustakbalpaper.net/index.php</w:t>
      </w:r>
    </w:p>
  </w:footnote>
  <w:footnote w:id="225">
    <w:p w:rsidR="00DC1763" w:rsidRPr="00E56A68" w:rsidRDefault="00DC1763" w:rsidP="002A15CB">
      <w:pPr>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28"/>
          <w:szCs w:val="28"/>
          <w:rtl/>
          <w:lang w:bidi="ar-DZ"/>
        </w:rPr>
        <w:t xml:space="preserve"> </w:t>
      </w:r>
      <w:r>
        <w:rPr>
          <w:rtl/>
          <w:lang w:bidi="ar-DZ"/>
        </w:rPr>
        <w:t>(</w:t>
      </w:r>
      <w:r w:rsidRPr="00ED0F28">
        <w:rPr>
          <w:rtl/>
          <w:lang w:bidi="ar-DZ"/>
        </w:rPr>
        <w:footnoteRef/>
      </w:r>
      <w:r>
        <w:rPr>
          <w:rtl/>
          <w:lang w:bidi="ar-DZ"/>
        </w:rPr>
        <w:t>)</w:t>
      </w:r>
      <w:r w:rsidRPr="00E56A68">
        <w:rPr>
          <w:rFonts w:ascii="Traditional Arabic" w:hAnsi="Traditional Arabic" w:cs="Traditional Arabic"/>
          <w:sz w:val="28"/>
          <w:szCs w:val="28"/>
          <w:rtl/>
          <w:lang w:bidi="ar-DZ"/>
        </w:rPr>
        <w:t xml:space="preserve"> </w:t>
      </w:r>
      <w:r w:rsidRPr="00E56A68">
        <w:rPr>
          <w:rFonts w:ascii="Traditional Arabic" w:hAnsi="Traditional Arabic" w:cs="Traditional Arabic" w:hint="cs"/>
          <w:sz w:val="28"/>
          <w:szCs w:val="28"/>
          <w:rtl/>
          <w:lang w:bidi="ar-DZ"/>
        </w:rPr>
        <w:t xml:space="preserve">الجباري عثماني: </w:t>
      </w:r>
      <w:r w:rsidRPr="00E56A68">
        <w:rPr>
          <w:rFonts w:ascii="Traditional Arabic" w:hAnsi="Traditional Arabic" w:cs="Traditional Arabic" w:hint="eastAsia"/>
          <w:sz w:val="28"/>
          <w:szCs w:val="28"/>
          <w:rtl/>
          <w:lang w:bidi="ar-DZ"/>
        </w:rPr>
        <w:t>مظاهر</w:t>
      </w:r>
      <w:r w:rsidRPr="00E56A68">
        <w:rPr>
          <w:rFonts w:ascii="Traditional Arabic" w:hAnsi="Traditional Arabic" w:cs="Traditional Arabic"/>
          <w:sz w:val="28"/>
          <w:szCs w:val="28"/>
          <w:rtl/>
          <w:lang w:bidi="ar-DZ"/>
        </w:rPr>
        <w:t xml:space="preserve"> </w:t>
      </w:r>
      <w:r w:rsidRPr="00E56A68">
        <w:rPr>
          <w:rFonts w:ascii="Traditional Arabic" w:hAnsi="Traditional Arabic" w:cs="Traditional Arabic" w:hint="eastAsia"/>
          <w:sz w:val="28"/>
          <w:szCs w:val="28"/>
          <w:rtl/>
          <w:lang w:bidi="ar-DZ"/>
        </w:rPr>
        <w:t>من</w:t>
      </w:r>
      <w:r w:rsidRPr="00E56A68">
        <w:rPr>
          <w:rFonts w:ascii="Traditional Arabic" w:hAnsi="Traditional Arabic" w:cs="Traditional Arabic"/>
          <w:sz w:val="28"/>
          <w:szCs w:val="28"/>
          <w:rtl/>
          <w:lang w:bidi="ar-DZ"/>
        </w:rPr>
        <w:t xml:space="preserve"> </w:t>
      </w:r>
      <w:r w:rsidRPr="00E56A68">
        <w:rPr>
          <w:rFonts w:ascii="Traditional Arabic" w:hAnsi="Traditional Arabic" w:cs="Traditional Arabic" w:hint="eastAsia"/>
          <w:sz w:val="28"/>
          <w:szCs w:val="28"/>
          <w:rtl/>
          <w:lang w:bidi="ar-DZ"/>
        </w:rPr>
        <w:t>العادات</w:t>
      </w:r>
      <w:r w:rsidRPr="00E56A68">
        <w:rPr>
          <w:rFonts w:ascii="Traditional Arabic" w:hAnsi="Traditional Arabic" w:cs="Traditional Arabic"/>
          <w:sz w:val="28"/>
          <w:szCs w:val="28"/>
          <w:rtl/>
          <w:lang w:bidi="ar-DZ"/>
        </w:rPr>
        <w:t xml:space="preserve"> </w:t>
      </w:r>
      <w:r w:rsidRPr="00E56A68">
        <w:rPr>
          <w:rFonts w:ascii="Traditional Arabic" w:hAnsi="Traditional Arabic" w:cs="Traditional Arabic" w:hint="eastAsia"/>
          <w:sz w:val="28"/>
          <w:szCs w:val="28"/>
          <w:rtl/>
          <w:lang w:bidi="ar-DZ"/>
        </w:rPr>
        <w:t>الاجتماعية</w:t>
      </w:r>
      <w:r w:rsidRPr="00E56A68">
        <w:rPr>
          <w:rFonts w:ascii="Traditional Arabic" w:hAnsi="Traditional Arabic" w:cs="Traditional Arabic"/>
          <w:sz w:val="28"/>
          <w:szCs w:val="28"/>
          <w:rtl/>
          <w:lang w:bidi="ar-DZ"/>
        </w:rPr>
        <w:t xml:space="preserve"> </w:t>
      </w:r>
      <w:r w:rsidRPr="00E56A68">
        <w:rPr>
          <w:rFonts w:ascii="Traditional Arabic" w:hAnsi="Traditional Arabic" w:cs="Traditional Arabic" w:hint="eastAsia"/>
          <w:sz w:val="28"/>
          <w:szCs w:val="28"/>
          <w:rtl/>
          <w:lang w:bidi="ar-DZ"/>
        </w:rPr>
        <w:t>في</w:t>
      </w:r>
      <w:r w:rsidRPr="00E56A68">
        <w:rPr>
          <w:rFonts w:ascii="Traditional Arabic" w:hAnsi="Traditional Arabic" w:cs="Traditional Arabic"/>
          <w:sz w:val="28"/>
          <w:szCs w:val="28"/>
          <w:rtl/>
          <w:lang w:bidi="ar-DZ"/>
        </w:rPr>
        <w:t xml:space="preserve"> </w:t>
      </w:r>
      <w:r w:rsidRPr="00E56A68">
        <w:rPr>
          <w:rFonts w:ascii="Traditional Arabic" w:hAnsi="Traditional Arabic" w:cs="Traditional Arabic" w:hint="eastAsia"/>
          <w:sz w:val="28"/>
          <w:szCs w:val="28"/>
          <w:rtl/>
          <w:lang w:bidi="ar-DZ"/>
        </w:rPr>
        <w:t>اللباس</w:t>
      </w:r>
      <w:r w:rsidRPr="00E56A68">
        <w:rPr>
          <w:rFonts w:ascii="Traditional Arabic" w:hAnsi="Traditional Arabic" w:cs="Traditional Arabic"/>
          <w:sz w:val="28"/>
          <w:szCs w:val="28"/>
          <w:rtl/>
          <w:lang w:bidi="ar-DZ"/>
        </w:rPr>
        <w:t xml:space="preserve"> </w:t>
      </w:r>
      <w:r w:rsidRPr="00E56A68">
        <w:rPr>
          <w:rFonts w:ascii="Traditional Arabic" w:hAnsi="Traditional Arabic" w:cs="Traditional Arabic" w:hint="eastAsia"/>
          <w:sz w:val="28"/>
          <w:szCs w:val="28"/>
          <w:rtl/>
          <w:lang w:bidi="ar-DZ"/>
        </w:rPr>
        <w:t>والزينة</w:t>
      </w:r>
      <w:r w:rsidRPr="00E56A68">
        <w:rPr>
          <w:rFonts w:ascii="Traditional Arabic" w:hAnsi="Traditional Arabic" w:cs="Traditional Arabic"/>
          <w:sz w:val="28"/>
          <w:szCs w:val="28"/>
          <w:rtl/>
          <w:lang w:bidi="ar-DZ"/>
        </w:rPr>
        <w:t xml:space="preserve"> </w:t>
      </w:r>
      <w:r w:rsidRPr="00E56A68">
        <w:rPr>
          <w:rFonts w:ascii="Traditional Arabic" w:hAnsi="Traditional Arabic" w:cs="Traditional Arabic" w:hint="eastAsia"/>
          <w:sz w:val="28"/>
          <w:szCs w:val="28"/>
          <w:rtl/>
          <w:lang w:bidi="ar-DZ"/>
        </w:rPr>
        <w:t>لدى</w:t>
      </w:r>
      <w:r w:rsidRPr="00E56A68">
        <w:rPr>
          <w:rFonts w:ascii="Traditional Arabic" w:hAnsi="Traditional Arabic" w:cs="Traditional Arabic"/>
          <w:sz w:val="28"/>
          <w:szCs w:val="28"/>
          <w:rtl/>
          <w:lang w:bidi="ar-DZ"/>
        </w:rPr>
        <w:t xml:space="preserve"> </w:t>
      </w:r>
      <w:r w:rsidRPr="00E56A68">
        <w:rPr>
          <w:rFonts w:ascii="Traditional Arabic" w:hAnsi="Traditional Arabic" w:cs="Traditional Arabic" w:hint="eastAsia"/>
          <w:sz w:val="28"/>
          <w:szCs w:val="28"/>
          <w:rtl/>
          <w:lang w:bidi="ar-DZ"/>
        </w:rPr>
        <w:t>المرأة</w:t>
      </w:r>
      <w:r w:rsidRPr="00E56A68">
        <w:rPr>
          <w:rFonts w:ascii="Traditional Arabic" w:hAnsi="Traditional Arabic" w:cs="Traditional Arabic"/>
          <w:sz w:val="28"/>
          <w:szCs w:val="28"/>
          <w:rtl/>
          <w:lang w:bidi="ar-DZ"/>
        </w:rPr>
        <w:t xml:space="preserve"> </w:t>
      </w:r>
      <w:r w:rsidRPr="00E56A68">
        <w:rPr>
          <w:rFonts w:ascii="Traditional Arabic" w:hAnsi="Traditional Arabic" w:cs="Traditional Arabic" w:hint="eastAsia"/>
          <w:sz w:val="28"/>
          <w:szCs w:val="28"/>
          <w:rtl/>
          <w:lang w:bidi="ar-DZ"/>
        </w:rPr>
        <w:t>بوادي</w:t>
      </w:r>
      <w:r w:rsidRPr="00E56A68">
        <w:rPr>
          <w:rFonts w:ascii="Traditional Arabic" w:hAnsi="Traditional Arabic" w:cs="Traditional Arabic"/>
          <w:sz w:val="28"/>
          <w:szCs w:val="28"/>
          <w:rtl/>
          <w:lang w:bidi="ar-DZ"/>
        </w:rPr>
        <w:t xml:space="preserve"> </w:t>
      </w:r>
      <w:r w:rsidRPr="00E56A68">
        <w:rPr>
          <w:rFonts w:ascii="Traditional Arabic" w:hAnsi="Traditional Arabic" w:cs="Traditional Arabic" w:hint="eastAsia"/>
          <w:sz w:val="28"/>
          <w:szCs w:val="28"/>
          <w:rtl/>
          <w:lang w:bidi="ar-DZ"/>
        </w:rPr>
        <w:t>سوف</w:t>
      </w:r>
      <w:r w:rsidRPr="00E56A68">
        <w:rPr>
          <w:rFonts w:ascii="Traditional Arabic" w:hAnsi="Traditional Arabic" w:cs="Traditional Arabic"/>
          <w:sz w:val="28"/>
          <w:szCs w:val="28"/>
          <w:rtl/>
          <w:lang w:bidi="ar-DZ"/>
        </w:rPr>
        <w:t xml:space="preserve"> </w:t>
      </w:r>
      <w:r w:rsidRPr="00E56A68">
        <w:rPr>
          <w:rFonts w:ascii="Traditional Arabic" w:hAnsi="Traditional Arabic" w:cs="Traditional Arabic" w:hint="eastAsia"/>
          <w:sz w:val="28"/>
          <w:szCs w:val="28"/>
          <w:rtl/>
          <w:lang w:bidi="ar-DZ"/>
        </w:rPr>
        <w:t>في</w:t>
      </w:r>
      <w:r w:rsidRPr="00E56A68">
        <w:rPr>
          <w:rFonts w:ascii="Traditional Arabic" w:hAnsi="Traditional Arabic" w:cs="Traditional Arabic"/>
          <w:sz w:val="28"/>
          <w:szCs w:val="28"/>
          <w:rtl/>
          <w:lang w:bidi="ar-DZ"/>
        </w:rPr>
        <w:t xml:space="preserve"> </w:t>
      </w:r>
      <w:r w:rsidRPr="00E56A68">
        <w:rPr>
          <w:rFonts w:ascii="Traditional Arabic" w:hAnsi="Traditional Arabic" w:cs="Traditional Arabic" w:hint="eastAsia"/>
          <w:sz w:val="28"/>
          <w:szCs w:val="28"/>
          <w:rtl/>
          <w:lang w:bidi="ar-DZ"/>
        </w:rPr>
        <w:t>أواخر</w:t>
      </w:r>
      <w:r w:rsidRPr="00E56A68">
        <w:rPr>
          <w:rFonts w:ascii="Traditional Arabic" w:hAnsi="Traditional Arabic" w:cs="Traditional Arabic"/>
          <w:sz w:val="28"/>
          <w:szCs w:val="28"/>
          <w:rtl/>
          <w:lang w:bidi="ar-DZ"/>
        </w:rPr>
        <w:t xml:space="preserve"> </w:t>
      </w:r>
      <w:r w:rsidRPr="00E56A68">
        <w:rPr>
          <w:rFonts w:ascii="Traditional Arabic" w:hAnsi="Traditional Arabic" w:cs="Traditional Arabic" w:hint="eastAsia"/>
          <w:sz w:val="28"/>
          <w:szCs w:val="28"/>
          <w:rtl/>
          <w:lang w:bidi="ar-DZ"/>
        </w:rPr>
        <w:t>القرن</w:t>
      </w:r>
      <w:r w:rsidRPr="00E56A68">
        <w:rPr>
          <w:rFonts w:ascii="Traditional Arabic" w:hAnsi="Traditional Arabic" w:cs="Traditional Arabic"/>
          <w:sz w:val="28"/>
          <w:szCs w:val="28"/>
          <w:rtl/>
          <w:lang w:bidi="ar-DZ"/>
        </w:rPr>
        <w:t xml:space="preserve"> </w:t>
      </w:r>
      <w:r w:rsidRPr="00121B49">
        <w:rPr>
          <w:rFonts w:ascii="Traditional Arabic" w:hAnsi="Traditional Arabic" w:cs="Traditional Arabic"/>
          <w:sz w:val="24"/>
          <w:szCs w:val="24"/>
          <w:rtl/>
          <w:lang w:bidi="ar-DZ"/>
        </w:rPr>
        <w:t>19</w:t>
      </w:r>
      <w:r w:rsidRPr="00E56A68">
        <w:rPr>
          <w:rFonts w:ascii="Traditional Arabic" w:hAnsi="Traditional Arabic" w:cs="Traditional Arabic" w:hint="eastAsia"/>
          <w:sz w:val="28"/>
          <w:szCs w:val="28"/>
          <w:rtl/>
          <w:lang w:bidi="ar-DZ"/>
        </w:rPr>
        <w:t>م</w:t>
      </w:r>
      <w:r w:rsidRPr="00E56A68">
        <w:rPr>
          <w:rFonts w:ascii="Traditional Arabic" w:hAnsi="Traditional Arabic" w:cs="Traditional Arabic" w:hint="cs"/>
          <w:sz w:val="28"/>
          <w:szCs w:val="28"/>
          <w:rtl/>
          <w:lang w:bidi="ar-DZ"/>
        </w:rPr>
        <w:t xml:space="preserve">"، مجلة الدراسات والبحوث الاجتماعية، جامعة الوادي ، السنة السابعة، العدد </w:t>
      </w:r>
      <w:r w:rsidRPr="00121B49">
        <w:rPr>
          <w:rFonts w:ascii="Traditional Arabic" w:hAnsi="Traditional Arabic" w:cs="Traditional Arabic" w:hint="cs"/>
          <w:sz w:val="24"/>
          <w:szCs w:val="24"/>
          <w:rtl/>
          <w:lang w:bidi="ar-DZ"/>
        </w:rPr>
        <w:t>02</w:t>
      </w:r>
      <w:r w:rsidRPr="00E56A68">
        <w:rPr>
          <w:rFonts w:ascii="Traditional Arabic" w:hAnsi="Traditional Arabic" w:cs="Traditional Arabic" w:hint="cs"/>
          <w:sz w:val="28"/>
          <w:szCs w:val="28"/>
          <w:rtl/>
          <w:lang w:bidi="ar-DZ"/>
        </w:rPr>
        <w:t xml:space="preserve">، نوفمبر </w:t>
      </w:r>
      <w:r w:rsidRPr="00121B49">
        <w:rPr>
          <w:rFonts w:ascii="Traditional Arabic" w:hAnsi="Traditional Arabic" w:cs="Traditional Arabic" w:hint="cs"/>
          <w:sz w:val="24"/>
          <w:szCs w:val="24"/>
          <w:rtl/>
          <w:lang w:bidi="ar-DZ"/>
        </w:rPr>
        <w:t>2013</w:t>
      </w:r>
      <w:r w:rsidRPr="00E56A68">
        <w:rPr>
          <w:rFonts w:ascii="Traditional Arabic" w:hAnsi="Traditional Arabic" w:cs="Traditional Arabic" w:hint="cs"/>
          <w:sz w:val="28"/>
          <w:szCs w:val="28"/>
          <w:rtl/>
          <w:lang w:bidi="ar-DZ"/>
        </w:rPr>
        <w:t>.،</w:t>
      </w:r>
      <w:r w:rsidRPr="00E56A68">
        <w:rPr>
          <w:rFonts w:ascii="Traditional Arabic" w:hAnsi="Traditional Arabic" w:cs="Traditional Arabic"/>
          <w:sz w:val="28"/>
          <w:szCs w:val="28"/>
          <w:rtl/>
          <w:lang w:bidi="ar-DZ"/>
        </w:rPr>
        <w:t xml:space="preserve"> ص </w:t>
      </w:r>
      <w:r w:rsidRPr="00121B49">
        <w:rPr>
          <w:rFonts w:ascii="Traditional Arabic" w:hAnsi="Traditional Arabic" w:cs="Traditional Arabic" w:hint="cs"/>
          <w:sz w:val="24"/>
          <w:szCs w:val="24"/>
          <w:rtl/>
          <w:lang w:bidi="ar-DZ"/>
        </w:rPr>
        <w:t>2</w:t>
      </w:r>
      <w:r>
        <w:rPr>
          <w:rFonts w:ascii="Traditional Arabic" w:hAnsi="Traditional Arabic" w:cs="Traditional Arabic" w:hint="cs"/>
          <w:sz w:val="28"/>
          <w:szCs w:val="28"/>
          <w:rtl/>
          <w:lang w:bidi="ar-DZ"/>
        </w:rPr>
        <w:t>.</w:t>
      </w:r>
    </w:p>
  </w:footnote>
  <w:footnote w:id="226">
    <w:p w:rsidR="00DC1763" w:rsidRPr="006A10DB" w:rsidRDefault="00DC1763" w:rsidP="002A15CB">
      <w:pPr>
        <w:pStyle w:val="NormalWeb"/>
        <w:bidi/>
        <w:spacing w:before="0" w:beforeAutospacing="0" w:afterAutospacing="0"/>
        <w:jc w:val="both"/>
        <w:rPr>
          <w:rFonts w:ascii="Traditional Arabic" w:eastAsiaTheme="minorEastAsia" w:hAnsi="Traditional Arabic" w:cs="Traditional Arabic"/>
          <w:sz w:val="28"/>
          <w:szCs w:val="28"/>
          <w:rtl/>
          <w:lang w:val="en-US" w:bidi="ar-DZ"/>
        </w:rPr>
      </w:pPr>
      <w:r>
        <w:rPr>
          <w:rFonts w:ascii="Traditional Arabic" w:eastAsiaTheme="minorEastAsia" w:hAnsi="Traditional Arabic" w:cs="Traditional Arabic"/>
          <w:sz w:val="28"/>
          <w:szCs w:val="28"/>
          <w:rtl/>
          <w:lang w:val="en-US" w:bidi="ar-DZ"/>
        </w:rPr>
        <w:t>(</w:t>
      </w:r>
      <w:r w:rsidRPr="006A10DB">
        <w:rPr>
          <w:rFonts w:ascii="Traditional Arabic" w:eastAsiaTheme="minorEastAsia" w:hAnsi="Traditional Arabic" w:cs="Traditional Arabic"/>
          <w:sz w:val="28"/>
          <w:szCs w:val="28"/>
          <w:rtl/>
          <w:lang w:val="en-US" w:bidi="ar-DZ"/>
        </w:rPr>
        <w:footnoteRef/>
      </w:r>
      <w:r>
        <w:rPr>
          <w:rFonts w:ascii="Traditional Arabic" w:eastAsiaTheme="minorEastAsia" w:hAnsi="Traditional Arabic" w:cs="Traditional Arabic"/>
          <w:sz w:val="28"/>
          <w:szCs w:val="28"/>
          <w:rtl/>
          <w:lang w:val="en-US" w:bidi="ar-DZ"/>
        </w:rPr>
        <w:t>)</w:t>
      </w:r>
      <w:r w:rsidRPr="006A10DB">
        <w:rPr>
          <w:rFonts w:ascii="Traditional Arabic" w:eastAsiaTheme="minorEastAsia" w:hAnsi="Traditional Arabic" w:cs="Traditional Arabic"/>
          <w:sz w:val="28"/>
          <w:szCs w:val="28"/>
          <w:lang w:val="en-US" w:bidi="ar-DZ"/>
        </w:rPr>
        <w:t xml:space="preserve"> </w:t>
      </w:r>
      <w:r w:rsidRPr="006A10DB">
        <w:rPr>
          <w:rFonts w:ascii="Traditional Arabic" w:eastAsiaTheme="minorEastAsia" w:hAnsi="Traditional Arabic" w:cs="Traditional Arabic" w:hint="cs"/>
          <w:sz w:val="28"/>
          <w:szCs w:val="28"/>
          <w:rtl/>
          <w:lang w:val="en-US" w:bidi="ar-DZ"/>
        </w:rPr>
        <w:t xml:space="preserve"> محمد بن أحمد الأزهري، تهذيب اللغة، ج</w:t>
      </w:r>
      <w:r w:rsidRPr="00121B49">
        <w:rPr>
          <w:rFonts w:ascii="Traditional Arabic" w:eastAsiaTheme="minorEastAsia" w:hAnsi="Traditional Arabic" w:cs="Traditional Arabic" w:hint="cs"/>
          <w:rtl/>
          <w:lang w:val="en-US" w:bidi="ar-DZ"/>
        </w:rPr>
        <w:t>8</w:t>
      </w:r>
      <w:r w:rsidRPr="006A10DB">
        <w:rPr>
          <w:rFonts w:ascii="Traditional Arabic" w:eastAsiaTheme="minorEastAsia" w:hAnsi="Traditional Arabic" w:cs="Traditional Arabic" w:hint="cs"/>
          <w:sz w:val="28"/>
          <w:szCs w:val="28"/>
          <w:rtl/>
          <w:lang w:val="en-US" w:bidi="ar-DZ"/>
        </w:rPr>
        <w:t xml:space="preserve">، تح، محمد عوض مرعب، دار إحياء التراث العربي، بيروت </w:t>
      </w:r>
      <w:r w:rsidRPr="00121B49">
        <w:rPr>
          <w:rFonts w:ascii="Traditional Arabic" w:eastAsiaTheme="minorEastAsia" w:hAnsi="Traditional Arabic" w:cs="Traditional Arabic" w:hint="cs"/>
          <w:rtl/>
          <w:lang w:val="en-US" w:bidi="ar-DZ"/>
        </w:rPr>
        <w:t>2001</w:t>
      </w:r>
      <w:r w:rsidRPr="006A10DB">
        <w:rPr>
          <w:rFonts w:ascii="Traditional Arabic" w:eastAsiaTheme="minorEastAsia" w:hAnsi="Traditional Arabic" w:cs="Traditional Arabic" w:hint="cs"/>
          <w:sz w:val="28"/>
          <w:szCs w:val="28"/>
          <w:rtl/>
          <w:lang w:val="en-US" w:bidi="ar-DZ"/>
        </w:rPr>
        <w:t xml:space="preserve">، ص </w:t>
      </w:r>
      <w:r w:rsidRPr="00121B49">
        <w:rPr>
          <w:rFonts w:ascii="Traditional Arabic" w:eastAsiaTheme="minorEastAsia" w:hAnsi="Traditional Arabic" w:cs="Traditional Arabic" w:hint="cs"/>
          <w:rtl/>
          <w:lang w:val="en-US" w:bidi="ar-DZ"/>
        </w:rPr>
        <w:t>28</w:t>
      </w:r>
      <w:r>
        <w:rPr>
          <w:rFonts w:ascii="Traditional Arabic" w:eastAsiaTheme="minorEastAsia" w:hAnsi="Traditional Arabic" w:cs="Traditional Arabic" w:hint="cs"/>
          <w:sz w:val="28"/>
          <w:szCs w:val="28"/>
          <w:rtl/>
          <w:lang w:val="en-US" w:bidi="ar-DZ"/>
        </w:rPr>
        <w:t>.</w:t>
      </w:r>
    </w:p>
  </w:footnote>
  <w:footnote w:id="227">
    <w:p w:rsidR="00DC1763" w:rsidRPr="00E56A68" w:rsidRDefault="00DC1763" w:rsidP="002A15CB">
      <w:pPr>
        <w:spacing w:line="240" w:lineRule="auto"/>
        <w:jc w:val="both"/>
        <w:rPr>
          <w:rFonts w:ascii="Traditional Arabic" w:hAnsi="Traditional Arabic" w:cs="Traditional Arabic"/>
          <w:sz w:val="36"/>
          <w:szCs w:val="36"/>
          <w:rtl/>
          <w:lang w:bidi="ar-DZ"/>
        </w:rPr>
      </w:pPr>
      <w:r>
        <w:rPr>
          <w:rFonts w:ascii="Traditional Arabic" w:hAnsi="Traditional Arabic" w:cs="Traditional Arabic"/>
          <w:sz w:val="28"/>
          <w:szCs w:val="28"/>
          <w:rtl/>
          <w:lang w:bidi="ar-DZ"/>
        </w:rPr>
        <w:t>(</w:t>
      </w:r>
      <w:r w:rsidRPr="006A10DB">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E56A68">
        <w:rPr>
          <w:rFonts w:ascii="Traditional Arabic" w:hAnsi="Traditional Arabic" w:cs="Traditional Arabic"/>
          <w:sz w:val="28"/>
          <w:szCs w:val="28"/>
          <w:rtl/>
          <w:lang w:bidi="ar-DZ"/>
        </w:rPr>
        <w:t xml:space="preserve"> </w:t>
      </w:r>
      <w:r w:rsidRPr="00E56A68">
        <w:rPr>
          <w:rFonts w:ascii="Traditional Arabic" w:hAnsi="Traditional Arabic" w:cs="Traditional Arabic" w:hint="cs"/>
          <w:sz w:val="28"/>
          <w:szCs w:val="28"/>
          <w:rtl/>
          <w:lang w:bidi="ar-DZ"/>
        </w:rPr>
        <w:t xml:space="preserve">الجباري عثماني: </w:t>
      </w:r>
      <w:r w:rsidRPr="00E56A68">
        <w:rPr>
          <w:rFonts w:ascii="Traditional Arabic" w:hAnsi="Traditional Arabic" w:cs="Traditional Arabic" w:hint="eastAsia"/>
          <w:sz w:val="28"/>
          <w:szCs w:val="28"/>
          <w:rtl/>
          <w:lang w:bidi="ar-DZ"/>
        </w:rPr>
        <w:t>مظاهر</w:t>
      </w:r>
      <w:r w:rsidRPr="00E56A68">
        <w:rPr>
          <w:rFonts w:ascii="Traditional Arabic" w:hAnsi="Traditional Arabic" w:cs="Traditional Arabic"/>
          <w:sz w:val="28"/>
          <w:szCs w:val="28"/>
          <w:rtl/>
          <w:lang w:bidi="ar-DZ"/>
        </w:rPr>
        <w:t xml:space="preserve"> </w:t>
      </w:r>
      <w:r w:rsidRPr="00E56A68">
        <w:rPr>
          <w:rFonts w:ascii="Traditional Arabic" w:hAnsi="Traditional Arabic" w:cs="Traditional Arabic" w:hint="eastAsia"/>
          <w:sz w:val="28"/>
          <w:szCs w:val="28"/>
          <w:rtl/>
          <w:lang w:bidi="ar-DZ"/>
        </w:rPr>
        <w:t>من</w:t>
      </w:r>
      <w:r w:rsidRPr="00E56A68">
        <w:rPr>
          <w:rFonts w:ascii="Traditional Arabic" w:hAnsi="Traditional Arabic" w:cs="Traditional Arabic"/>
          <w:sz w:val="28"/>
          <w:szCs w:val="28"/>
          <w:rtl/>
          <w:lang w:bidi="ar-DZ"/>
        </w:rPr>
        <w:t xml:space="preserve"> </w:t>
      </w:r>
      <w:r w:rsidRPr="00E56A68">
        <w:rPr>
          <w:rFonts w:ascii="Traditional Arabic" w:hAnsi="Traditional Arabic" w:cs="Traditional Arabic" w:hint="eastAsia"/>
          <w:sz w:val="28"/>
          <w:szCs w:val="28"/>
          <w:rtl/>
          <w:lang w:bidi="ar-DZ"/>
        </w:rPr>
        <w:t>العادات</w:t>
      </w:r>
      <w:r w:rsidRPr="00E56A68">
        <w:rPr>
          <w:rFonts w:ascii="Traditional Arabic" w:hAnsi="Traditional Arabic" w:cs="Traditional Arabic"/>
          <w:sz w:val="28"/>
          <w:szCs w:val="28"/>
          <w:rtl/>
          <w:lang w:bidi="ar-DZ"/>
        </w:rPr>
        <w:t xml:space="preserve"> </w:t>
      </w:r>
      <w:r w:rsidRPr="00E56A68">
        <w:rPr>
          <w:rFonts w:ascii="Traditional Arabic" w:hAnsi="Traditional Arabic" w:cs="Traditional Arabic" w:hint="eastAsia"/>
          <w:sz w:val="28"/>
          <w:szCs w:val="28"/>
          <w:rtl/>
          <w:lang w:bidi="ar-DZ"/>
        </w:rPr>
        <w:t>الاجتماعية</w:t>
      </w:r>
      <w:r w:rsidRPr="00E56A68">
        <w:rPr>
          <w:rFonts w:ascii="Traditional Arabic" w:hAnsi="Traditional Arabic" w:cs="Traditional Arabic"/>
          <w:sz w:val="28"/>
          <w:szCs w:val="28"/>
          <w:rtl/>
          <w:lang w:bidi="ar-DZ"/>
        </w:rPr>
        <w:t xml:space="preserve"> </w:t>
      </w:r>
      <w:r w:rsidRPr="00E56A68">
        <w:rPr>
          <w:rFonts w:ascii="Traditional Arabic" w:hAnsi="Traditional Arabic" w:cs="Traditional Arabic" w:hint="eastAsia"/>
          <w:sz w:val="28"/>
          <w:szCs w:val="28"/>
          <w:rtl/>
          <w:lang w:bidi="ar-DZ"/>
        </w:rPr>
        <w:t>في</w:t>
      </w:r>
      <w:r w:rsidRPr="00E56A68">
        <w:rPr>
          <w:rFonts w:ascii="Traditional Arabic" w:hAnsi="Traditional Arabic" w:cs="Traditional Arabic"/>
          <w:sz w:val="28"/>
          <w:szCs w:val="28"/>
          <w:rtl/>
          <w:lang w:bidi="ar-DZ"/>
        </w:rPr>
        <w:t xml:space="preserve"> </w:t>
      </w:r>
      <w:r w:rsidRPr="00E56A68">
        <w:rPr>
          <w:rFonts w:ascii="Traditional Arabic" w:hAnsi="Traditional Arabic" w:cs="Traditional Arabic" w:hint="eastAsia"/>
          <w:sz w:val="28"/>
          <w:szCs w:val="28"/>
          <w:rtl/>
          <w:lang w:bidi="ar-DZ"/>
        </w:rPr>
        <w:t>اللباس</w:t>
      </w:r>
      <w:r w:rsidRPr="00E56A68">
        <w:rPr>
          <w:rFonts w:ascii="Traditional Arabic" w:hAnsi="Traditional Arabic" w:cs="Traditional Arabic"/>
          <w:sz w:val="28"/>
          <w:szCs w:val="28"/>
          <w:rtl/>
          <w:lang w:bidi="ar-DZ"/>
        </w:rPr>
        <w:t xml:space="preserve"> </w:t>
      </w:r>
      <w:r w:rsidRPr="00E56A68">
        <w:rPr>
          <w:rFonts w:ascii="Traditional Arabic" w:hAnsi="Traditional Arabic" w:cs="Traditional Arabic" w:hint="eastAsia"/>
          <w:sz w:val="28"/>
          <w:szCs w:val="28"/>
          <w:rtl/>
          <w:lang w:bidi="ar-DZ"/>
        </w:rPr>
        <w:t>والزينة</w:t>
      </w:r>
      <w:r w:rsidRPr="00E56A68">
        <w:rPr>
          <w:rFonts w:ascii="Traditional Arabic" w:hAnsi="Traditional Arabic" w:cs="Traditional Arabic"/>
          <w:sz w:val="28"/>
          <w:szCs w:val="28"/>
          <w:rtl/>
          <w:lang w:bidi="ar-DZ"/>
        </w:rPr>
        <w:t xml:space="preserve"> </w:t>
      </w:r>
      <w:r w:rsidRPr="00E56A68">
        <w:rPr>
          <w:rFonts w:ascii="Traditional Arabic" w:hAnsi="Traditional Arabic" w:cs="Traditional Arabic" w:hint="eastAsia"/>
          <w:sz w:val="28"/>
          <w:szCs w:val="28"/>
          <w:rtl/>
          <w:lang w:bidi="ar-DZ"/>
        </w:rPr>
        <w:t>لدى</w:t>
      </w:r>
      <w:r w:rsidRPr="00E56A68">
        <w:rPr>
          <w:rFonts w:ascii="Traditional Arabic" w:hAnsi="Traditional Arabic" w:cs="Traditional Arabic"/>
          <w:sz w:val="28"/>
          <w:szCs w:val="28"/>
          <w:rtl/>
          <w:lang w:bidi="ar-DZ"/>
        </w:rPr>
        <w:t xml:space="preserve"> </w:t>
      </w:r>
      <w:r w:rsidRPr="00E56A68">
        <w:rPr>
          <w:rFonts w:ascii="Traditional Arabic" w:hAnsi="Traditional Arabic" w:cs="Traditional Arabic" w:hint="eastAsia"/>
          <w:sz w:val="28"/>
          <w:szCs w:val="28"/>
          <w:rtl/>
          <w:lang w:bidi="ar-DZ"/>
        </w:rPr>
        <w:t>المرأة</w:t>
      </w:r>
      <w:r w:rsidRPr="00E56A68">
        <w:rPr>
          <w:rFonts w:ascii="Traditional Arabic" w:hAnsi="Traditional Arabic" w:cs="Traditional Arabic"/>
          <w:sz w:val="28"/>
          <w:szCs w:val="28"/>
          <w:rtl/>
          <w:lang w:bidi="ar-DZ"/>
        </w:rPr>
        <w:t xml:space="preserve"> </w:t>
      </w:r>
      <w:r w:rsidRPr="00E56A68">
        <w:rPr>
          <w:rFonts w:ascii="Traditional Arabic" w:hAnsi="Traditional Arabic" w:cs="Traditional Arabic" w:hint="eastAsia"/>
          <w:sz w:val="28"/>
          <w:szCs w:val="28"/>
          <w:rtl/>
          <w:lang w:bidi="ar-DZ"/>
        </w:rPr>
        <w:t>بوادي</w:t>
      </w:r>
      <w:r w:rsidRPr="00E56A68">
        <w:rPr>
          <w:rFonts w:ascii="Traditional Arabic" w:hAnsi="Traditional Arabic" w:cs="Traditional Arabic"/>
          <w:sz w:val="28"/>
          <w:szCs w:val="28"/>
          <w:rtl/>
          <w:lang w:bidi="ar-DZ"/>
        </w:rPr>
        <w:t xml:space="preserve"> </w:t>
      </w:r>
      <w:r w:rsidRPr="00E56A68">
        <w:rPr>
          <w:rFonts w:ascii="Traditional Arabic" w:hAnsi="Traditional Arabic" w:cs="Traditional Arabic" w:hint="eastAsia"/>
          <w:sz w:val="28"/>
          <w:szCs w:val="28"/>
          <w:rtl/>
          <w:lang w:bidi="ar-DZ"/>
        </w:rPr>
        <w:t>سوف</w:t>
      </w:r>
      <w:r w:rsidRPr="00E56A68">
        <w:rPr>
          <w:rFonts w:ascii="Traditional Arabic" w:hAnsi="Traditional Arabic" w:cs="Traditional Arabic"/>
          <w:sz w:val="28"/>
          <w:szCs w:val="28"/>
          <w:rtl/>
          <w:lang w:bidi="ar-DZ"/>
        </w:rPr>
        <w:t xml:space="preserve"> </w:t>
      </w:r>
      <w:r w:rsidRPr="00E56A68">
        <w:rPr>
          <w:rFonts w:ascii="Traditional Arabic" w:hAnsi="Traditional Arabic" w:cs="Traditional Arabic" w:hint="eastAsia"/>
          <w:sz w:val="28"/>
          <w:szCs w:val="28"/>
          <w:rtl/>
          <w:lang w:bidi="ar-DZ"/>
        </w:rPr>
        <w:t>في</w:t>
      </w:r>
      <w:r w:rsidRPr="00E56A68">
        <w:rPr>
          <w:rFonts w:ascii="Traditional Arabic" w:hAnsi="Traditional Arabic" w:cs="Traditional Arabic"/>
          <w:sz w:val="28"/>
          <w:szCs w:val="28"/>
          <w:rtl/>
          <w:lang w:bidi="ar-DZ"/>
        </w:rPr>
        <w:t xml:space="preserve"> </w:t>
      </w:r>
      <w:r w:rsidRPr="00E56A68">
        <w:rPr>
          <w:rFonts w:ascii="Traditional Arabic" w:hAnsi="Traditional Arabic" w:cs="Traditional Arabic" w:hint="eastAsia"/>
          <w:sz w:val="28"/>
          <w:szCs w:val="28"/>
          <w:rtl/>
          <w:lang w:bidi="ar-DZ"/>
        </w:rPr>
        <w:t>أواخر</w:t>
      </w:r>
      <w:r w:rsidRPr="00E56A68">
        <w:rPr>
          <w:rFonts w:ascii="Traditional Arabic" w:hAnsi="Traditional Arabic" w:cs="Traditional Arabic"/>
          <w:sz w:val="28"/>
          <w:szCs w:val="28"/>
          <w:rtl/>
          <w:lang w:bidi="ar-DZ"/>
        </w:rPr>
        <w:t xml:space="preserve"> </w:t>
      </w:r>
      <w:r w:rsidRPr="00E56A68">
        <w:rPr>
          <w:rFonts w:ascii="Traditional Arabic" w:hAnsi="Traditional Arabic" w:cs="Traditional Arabic" w:hint="eastAsia"/>
          <w:sz w:val="28"/>
          <w:szCs w:val="28"/>
          <w:rtl/>
          <w:lang w:bidi="ar-DZ"/>
        </w:rPr>
        <w:t>القرن</w:t>
      </w:r>
      <w:r w:rsidRPr="00E56A68">
        <w:rPr>
          <w:rFonts w:ascii="Traditional Arabic" w:hAnsi="Traditional Arabic" w:cs="Traditional Arabic"/>
          <w:sz w:val="28"/>
          <w:szCs w:val="28"/>
          <w:rtl/>
          <w:lang w:bidi="ar-DZ"/>
        </w:rPr>
        <w:t xml:space="preserve"> </w:t>
      </w:r>
      <w:r w:rsidRPr="00121B49">
        <w:rPr>
          <w:rFonts w:ascii="Traditional Arabic" w:hAnsi="Traditional Arabic" w:cs="Traditional Arabic"/>
          <w:sz w:val="24"/>
          <w:szCs w:val="24"/>
          <w:rtl/>
          <w:lang w:bidi="ar-DZ"/>
        </w:rPr>
        <w:t>19</w:t>
      </w:r>
      <w:r w:rsidRPr="00E56A68">
        <w:rPr>
          <w:rFonts w:ascii="Traditional Arabic" w:hAnsi="Traditional Arabic" w:cs="Traditional Arabic" w:hint="eastAsia"/>
          <w:sz w:val="28"/>
          <w:szCs w:val="28"/>
          <w:rtl/>
          <w:lang w:bidi="ar-DZ"/>
        </w:rPr>
        <w:t>م</w:t>
      </w:r>
      <w:r w:rsidRPr="00E56A68">
        <w:rPr>
          <w:rFonts w:ascii="Traditional Arabic" w:hAnsi="Traditional Arabic" w:cs="Traditional Arabic" w:hint="cs"/>
          <w:sz w:val="28"/>
          <w:szCs w:val="28"/>
          <w:rtl/>
          <w:lang w:bidi="ar-DZ"/>
        </w:rPr>
        <w:t xml:space="preserve">"، </w:t>
      </w:r>
      <w:r>
        <w:rPr>
          <w:rFonts w:ascii="Traditional Arabic" w:hAnsi="Traditional Arabic" w:cs="Traditional Arabic" w:hint="cs"/>
          <w:sz w:val="28"/>
          <w:szCs w:val="28"/>
          <w:rtl/>
          <w:lang w:bidi="ar-DZ"/>
        </w:rPr>
        <w:t>مرجع سابق</w:t>
      </w:r>
      <w:r w:rsidRPr="00E56A68">
        <w:rPr>
          <w:rFonts w:ascii="Traditional Arabic" w:hAnsi="Traditional Arabic" w:cs="Traditional Arabic" w:hint="cs"/>
          <w:sz w:val="28"/>
          <w:szCs w:val="28"/>
          <w:rtl/>
          <w:lang w:bidi="ar-DZ"/>
        </w:rPr>
        <w:t>،</w:t>
      </w:r>
      <w:r w:rsidRPr="00E56A68">
        <w:rPr>
          <w:rFonts w:ascii="Traditional Arabic" w:hAnsi="Traditional Arabic" w:cs="Traditional Arabic"/>
          <w:sz w:val="28"/>
          <w:szCs w:val="28"/>
          <w:rtl/>
          <w:lang w:bidi="ar-DZ"/>
        </w:rPr>
        <w:t xml:space="preserve"> ص </w:t>
      </w:r>
      <w:r w:rsidRPr="00121B49">
        <w:rPr>
          <w:rFonts w:ascii="Traditional Arabic" w:hAnsi="Traditional Arabic" w:cs="Traditional Arabic" w:hint="cs"/>
          <w:sz w:val="24"/>
          <w:szCs w:val="24"/>
          <w:rtl/>
          <w:lang w:bidi="ar-DZ"/>
        </w:rPr>
        <w:t>2</w:t>
      </w:r>
      <w:r>
        <w:rPr>
          <w:rFonts w:ascii="Traditional Arabic" w:hAnsi="Traditional Arabic" w:cs="Traditional Arabic" w:hint="cs"/>
          <w:sz w:val="28"/>
          <w:szCs w:val="28"/>
          <w:rtl/>
          <w:lang w:bidi="ar-DZ"/>
        </w:rPr>
        <w:t>.</w:t>
      </w:r>
    </w:p>
  </w:footnote>
  <w:footnote w:id="228">
    <w:p w:rsidR="00DC1763" w:rsidRPr="00ED0F28"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sidRPr="00ED0F28">
        <w:rPr>
          <w:rFonts w:ascii="Traditional Arabic" w:hAnsi="Traditional Arabic" w:cs="Traditional Arabic"/>
          <w:sz w:val="28"/>
          <w:szCs w:val="28"/>
          <w:rtl/>
          <w:lang w:val="en-US" w:bidi="ar-DZ"/>
        </w:rPr>
        <w:t xml:space="preserve"> عبدالله الغذامي</w:t>
      </w:r>
      <w:r w:rsidRPr="00ED0F28">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الثقافة التلفزيونية (سقوط النخبة وبروز الشعبي )،المركز الثقافي العربي، الدار البيضاء المغرب، بيروت، لبنان، ط</w:t>
      </w:r>
      <w:r w:rsidRPr="00121B49">
        <w:rPr>
          <w:rFonts w:ascii="Traditional Arabic" w:hAnsi="Traditional Arabic" w:cs="Traditional Arabic"/>
          <w:sz w:val="24"/>
          <w:szCs w:val="24"/>
          <w:rtl/>
          <w:lang w:val="en-US" w:bidi="ar-DZ"/>
        </w:rPr>
        <w:t>2</w:t>
      </w:r>
      <w:r w:rsidRPr="00ED0F28">
        <w:rPr>
          <w:rFonts w:ascii="Traditional Arabic" w:hAnsi="Traditional Arabic" w:cs="Traditional Arabic"/>
          <w:sz w:val="28"/>
          <w:szCs w:val="28"/>
          <w:rtl/>
          <w:lang w:val="en-US" w:bidi="ar-DZ"/>
        </w:rPr>
        <w:t xml:space="preserve">، </w:t>
      </w:r>
      <w:r w:rsidRPr="00121B49">
        <w:rPr>
          <w:rFonts w:ascii="Traditional Arabic" w:hAnsi="Traditional Arabic" w:cs="Traditional Arabic"/>
          <w:sz w:val="24"/>
          <w:szCs w:val="24"/>
          <w:rtl/>
          <w:lang w:val="en-US" w:bidi="ar-DZ"/>
        </w:rPr>
        <w:t>2005</w:t>
      </w:r>
      <w:r w:rsidRPr="00ED0F28">
        <w:rPr>
          <w:rFonts w:ascii="Traditional Arabic" w:hAnsi="Traditional Arabic" w:cs="Traditional Arabic" w:hint="cs"/>
          <w:sz w:val="28"/>
          <w:szCs w:val="28"/>
          <w:rtl/>
          <w:lang w:val="en-US" w:bidi="ar-DZ"/>
        </w:rPr>
        <w:t xml:space="preserve">، </w:t>
      </w:r>
      <w:r w:rsidRPr="00ED0F28">
        <w:rPr>
          <w:rFonts w:ascii="Traditional Arabic" w:hAnsi="Traditional Arabic" w:cs="Traditional Arabic"/>
          <w:sz w:val="28"/>
          <w:szCs w:val="28"/>
          <w:rtl/>
          <w:lang w:val="en-US" w:bidi="ar-DZ"/>
        </w:rPr>
        <w:t xml:space="preserve">ص </w:t>
      </w:r>
      <w:r w:rsidRPr="00121B49">
        <w:rPr>
          <w:rFonts w:ascii="Traditional Arabic" w:hAnsi="Traditional Arabic" w:cs="Traditional Arabic"/>
          <w:sz w:val="24"/>
          <w:szCs w:val="24"/>
          <w:rtl/>
          <w:lang w:val="en-US" w:bidi="ar-DZ"/>
        </w:rPr>
        <w:t>102</w:t>
      </w:r>
      <w:r w:rsidRPr="00ED0F28">
        <w:rPr>
          <w:rFonts w:ascii="Traditional Arabic" w:hAnsi="Traditional Arabic" w:cs="Traditional Arabic" w:hint="cs"/>
          <w:sz w:val="28"/>
          <w:szCs w:val="28"/>
          <w:rtl/>
          <w:lang w:val="en-US" w:bidi="ar-DZ"/>
        </w:rPr>
        <w:t>.</w:t>
      </w:r>
    </w:p>
  </w:footnote>
  <w:footnote w:id="229">
    <w:p w:rsidR="00DC1763" w:rsidRPr="00ED0F28"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sidRPr="00ED0F28">
        <w:rPr>
          <w:rFonts w:ascii="Traditional Arabic" w:hAnsi="Traditional Arabic" w:cs="Traditional Arabic"/>
          <w:sz w:val="28"/>
          <w:szCs w:val="28"/>
          <w:rtl/>
          <w:lang w:val="en-US" w:bidi="ar-DZ"/>
        </w:rPr>
        <w:t xml:space="preserve"> </w:t>
      </w:r>
      <w:r>
        <w:rPr>
          <w:rFonts w:ascii="Traditional Arabic" w:hAnsi="Traditional Arabic" w:cs="Traditional Arabic" w:hint="cs"/>
          <w:sz w:val="28"/>
          <w:szCs w:val="28"/>
          <w:rtl/>
          <w:lang w:val="en-US" w:bidi="ar-DZ"/>
        </w:rPr>
        <w:t>الصديق حاج أحمد</w:t>
      </w:r>
      <w:r w:rsidRPr="00ED0F28">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sidRPr="00ED0F28">
        <w:rPr>
          <w:rFonts w:ascii="Traditional Arabic" w:hAnsi="Traditional Arabic" w:cs="Traditional Arabic" w:hint="cs"/>
          <w:sz w:val="28"/>
          <w:szCs w:val="28"/>
          <w:rtl/>
          <w:lang w:val="en-US" w:bidi="ar-DZ"/>
        </w:rPr>
        <w:t>، مرجع سابق،</w:t>
      </w:r>
      <w:r w:rsidRPr="00ED0F28">
        <w:rPr>
          <w:rFonts w:ascii="Traditional Arabic" w:hAnsi="Traditional Arabic" w:cs="Traditional Arabic"/>
          <w:sz w:val="28"/>
          <w:szCs w:val="28"/>
          <w:rtl/>
          <w:lang w:val="en-US" w:bidi="ar-DZ"/>
        </w:rPr>
        <w:t xml:space="preserve"> ص</w:t>
      </w:r>
      <w:r w:rsidRPr="00121B49">
        <w:rPr>
          <w:rFonts w:ascii="Traditional Arabic" w:hAnsi="Traditional Arabic" w:cs="Traditional Arabic"/>
          <w:sz w:val="24"/>
          <w:szCs w:val="24"/>
          <w:rtl/>
          <w:lang w:val="en-US" w:bidi="ar-DZ"/>
        </w:rPr>
        <w:t>85</w:t>
      </w:r>
      <w:r w:rsidRPr="00ED0F28">
        <w:rPr>
          <w:rFonts w:ascii="Traditional Arabic" w:hAnsi="Traditional Arabic" w:cs="Traditional Arabic" w:hint="cs"/>
          <w:sz w:val="28"/>
          <w:szCs w:val="28"/>
          <w:rtl/>
          <w:lang w:val="en-US" w:bidi="ar-DZ"/>
        </w:rPr>
        <w:t>.</w:t>
      </w:r>
    </w:p>
  </w:footnote>
  <w:footnote w:id="230">
    <w:p w:rsidR="00DC1763" w:rsidRPr="00D43C7A"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D43C7A">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D43C7A">
        <w:rPr>
          <w:rFonts w:ascii="Traditional Arabic" w:hAnsi="Traditional Arabic" w:cs="Traditional Arabic"/>
          <w:sz w:val="28"/>
          <w:szCs w:val="28"/>
          <w:lang w:val="en-US" w:bidi="ar-DZ"/>
        </w:rPr>
        <w:t xml:space="preserve"> </w:t>
      </w:r>
      <w:r w:rsidRPr="00D43C7A">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الصديق حاج أحمد</w:t>
      </w:r>
      <w:r w:rsidRPr="00ED0F28">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sidRPr="00ED0F28">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م ن</w:t>
      </w:r>
      <w:r w:rsidRPr="00ED0F28">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ص</w:t>
      </w:r>
      <w:r w:rsidRPr="00121B49">
        <w:rPr>
          <w:rFonts w:ascii="Traditional Arabic" w:hAnsi="Traditional Arabic" w:cs="Traditional Arabic" w:hint="cs"/>
          <w:sz w:val="24"/>
          <w:szCs w:val="24"/>
          <w:rtl/>
          <w:lang w:val="en-US" w:bidi="ar-DZ"/>
        </w:rPr>
        <w:t>31</w:t>
      </w:r>
      <w:r w:rsidRPr="00ED0F28">
        <w:rPr>
          <w:rFonts w:ascii="Traditional Arabic" w:hAnsi="Traditional Arabic" w:cs="Traditional Arabic" w:hint="cs"/>
          <w:sz w:val="28"/>
          <w:szCs w:val="28"/>
          <w:rtl/>
          <w:lang w:val="en-US" w:bidi="ar-DZ"/>
        </w:rPr>
        <w:t>.</w:t>
      </w:r>
    </w:p>
  </w:footnote>
  <w:footnote w:id="231">
    <w:p w:rsidR="00DC1763" w:rsidRPr="00ED0F28"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الصديق حاج أحمد</w:t>
      </w:r>
      <w:r w:rsidRPr="00F67889">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sidRPr="00ED0F28">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م ن</w:t>
      </w:r>
      <w:r w:rsidRPr="00ED0F28">
        <w:rPr>
          <w:rFonts w:ascii="Traditional Arabic" w:hAnsi="Traditional Arabic" w:cs="Traditional Arabic" w:hint="cs"/>
          <w:sz w:val="28"/>
          <w:szCs w:val="28"/>
          <w:rtl/>
          <w:lang w:val="en-US" w:bidi="ar-DZ"/>
        </w:rPr>
        <w:t xml:space="preserve"> ، </w:t>
      </w:r>
      <w:r w:rsidRPr="00ED0F28">
        <w:rPr>
          <w:rFonts w:ascii="Traditional Arabic" w:hAnsi="Traditional Arabic" w:cs="Traditional Arabic"/>
          <w:sz w:val="28"/>
          <w:szCs w:val="28"/>
          <w:rtl/>
          <w:lang w:val="en-US" w:bidi="ar-DZ"/>
        </w:rPr>
        <w:t xml:space="preserve">ص </w:t>
      </w:r>
      <w:r w:rsidRPr="00121B49">
        <w:rPr>
          <w:rFonts w:ascii="Traditional Arabic" w:hAnsi="Traditional Arabic" w:cs="Traditional Arabic"/>
          <w:sz w:val="24"/>
          <w:szCs w:val="24"/>
          <w:rtl/>
          <w:lang w:val="en-US" w:bidi="ar-DZ"/>
        </w:rPr>
        <w:t>167</w:t>
      </w:r>
      <w:r w:rsidRPr="00ED0F28">
        <w:rPr>
          <w:rFonts w:ascii="Traditional Arabic" w:hAnsi="Traditional Arabic" w:cs="Traditional Arabic" w:hint="cs"/>
          <w:sz w:val="28"/>
          <w:szCs w:val="28"/>
          <w:rtl/>
          <w:lang w:val="en-US" w:bidi="ar-DZ"/>
        </w:rPr>
        <w:t>.</w:t>
      </w:r>
    </w:p>
  </w:footnote>
  <w:footnote w:id="232">
    <w:p w:rsidR="00DC1763" w:rsidRPr="00ED0F28"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Pr>
          <w:rFonts w:ascii="Traditional Arabic" w:hAnsi="Traditional Arabic" w:cs="Traditional Arabic"/>
          <w:sz w:val="28"/>
          <w:szCs w:val="28"/>
          <w:rtl/>
          <w:lang w:val="en-US" w:bidi="ar-DZ"/>
        </w:rPr>
        <w:t xml:space="preserve"> </w:t>
      </w:r>
      <w:r>
        <w:rPr>
          <w:rFonts w:ascii="Traditional Arabic" w:hAnsi="Traditional Arabic" w:cs="Traditional Arabic" w:hint="cs"/>
          <w:sz w:val="28"/>
          <w:szCs w:val="28"/>
          <w:rtl/>
          <w:lang w:val="en-US" w:bidi="ar-DZ"/>
        </w:rPr>
        <w:t>الصديق حاج أحمد</w:t>
      </w:r>
      <w:r w:rsidRPr="00F67889">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sidRPr="00ED0F28">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م ن</w:t>
      </w:r>
      <w:r w:rsidRPr="00ED0F28">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ص</w:t>
      </w:r>
      <w:r w:rsidRPr="00121B49">
        <w:rPr>
          <w:rFonts w:ascii="Traditional Arabic" w:hAnsi="Traditional Arabic" w:cs="Traditional Arabic"/>
          <w:sz w:val="24"/>
          <w:szCs w:val="24"/>
          <w:rtl/>
          <w:lang w:val="en-US" w:bidi="ar-DZ"/>
        </w:rPr>
        <w:t>129</w:t>
      </w:r>
      <w:r w:rsidRPr="00ED0F28">
        <w:rPr>
          <w:rFonts w:ascii="Traditional Arabic" w:hAnsi="Traditional Arabic" w:cs="Traditional Arabic" w:hint="cs"/>
          <w:sz w:val="28"/>
          <w:szCs w:val="28"/>
          <w:rtl/>
          <w:lang w:val="en-US" w:bidi="ar-DZ"/>
        </w:rPr>
        <w:t>.</w:t>
      </w:r>
    </w:p>
  </w:footnote>
  <w:footnote w:id="233">
    <w:p w:rsidR="00DC1763" w:rsidRPr="00ED0F28"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الصديق حاج أحمد</w:t>
      </w:r>
      <w:r w:rsidRPr="00F67889">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sidRPr="00ED0F28">
        <w:rPr>
          <w:rFonts w:ascii="Traditional Arabic" w:hAnsi="Traditional Arabic" w:cs="Traditional Arabic" w:hint="cs"/>
          <w:sz w:val="28"/>
          <w:szCs w:val="28"/>
          <w:rtl/>
          <w:lang w:val="en-US" w:bidi="ar-DZ"/>
        </w:rPr>
        <w:t xml:space="preserve">، مرجع سابق، </w:t>
      </w:r>
      <w:r w:rsidRPr="00ED0F28">
        <w:rPr>
          <w:rFonts w:ascii="Traditional Arabic" w:hAnsi="Traditional Arabic" w:cs="Traditional Arabic"/>
          <w:sz w:val="28"/>
          <w:szCs w:val="28"/>
          <w:rtl/>
          <w:lang w:val="en-US" w:bidi="ar-DZ"/>
        </w:rPr>
        <w:t xml:space="preserve"> ص </w:t>
      </w:r>
      <w:r w:rsidRPr="00121B49">
        <w:rPr>
          <w:rFonts w:ascii="Traditional Arabic" w:hAnsi="Traditional Arabic" w:cs="Traditional Arabic"/>
          <w:sz w:val="24"/>
          <w:szCs w:val="24"/>
          <w:rtl/>
          <w:lang w:val="en-US" w:bidi="ar-DZ"/>
        </w:rPr>
        <w:t>77</w:t>
      </w:r>
      <w:r w:rsidRPr="00ED0F28">
        <w:rPr>
          <w:rFonts w:ascii="Traditional Arabic" w:hAnsi="Traditional Arabic" w:cs="Traditional Arabic" w:hint="cs"/>
          <w:sz w:val="28"/>
          <w:szCs w:val="28"/>
          <w:rtl/>
          <w:lang w:val="en-US" w:bidi="ar-DZ"/>
        </w:rPr>
        <w:t>.</w:t>
      </w:r>
    </w:p>
  </w:footnote>
  <w:footnote w:id="234">
    <w:p w:rsidR="00DC1763" w:rsidRPr="00ED0F28"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sidRPr="00ED0F28">
        <w:rPr>
          <w:rFonts w:ascii="Traditional Arabic" w:hAnsi="Traditional Arabic" w:cs="Traditional Arabic"/>
          <w:sz w:val="28"/>
          <w:szCs w:val="28"/>
          <w:rtl/>
          <w:lang w:val="en-US" w:bidi="ar-DZ"/>
        </w:rPr>
        <w:t xml:space="preserve"> عبدالله الغذامي</w:t>
      </w:r>
      <w:r w:rsidRPr="00ED0F28">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الثقافة التلفزيونية (سقوط النخبة وبروز الشعبي )،</w:t>
      </w:r>
      <w:r w:rsidRPr="00ED0F28">
        <w:rPr>
          <w:rFonts w:ascii="Traditional Arabic" w:hAnsi="Traditional Arabic" w:cs="Traditional Arabic" w:hint="cs"/>
          <w:sz w:val="28"/>
          <w:szCs w:val="28"/>
          <w:rtl/>
          <w:lang w:val="en-US" w:bidi="ar-DZ"/>
        </w:rPr>
        <w:t xml:space="preserve"> مرجع سابق،</w:t>
      </w:r>
      <w:r w:rsidRPr="00ED0F28">
        <w:rPr>
          <w:rFonts w:ascii="Traditional Arabic" w:hAnsi="Traditional Arabic" w:cs="Traditional Arabic"/>
          <w:sz w:val="28"/>
          <w:szCs w:val="28"/>
          <w:rtl/>
          <w:lang w:val="en-US" w:bidi="ar-DZ"/>
        </w:rPr>
        <w:t xml:space="preserve"> ص </w:t>
      </w:r>
      <w:r w:rsidRPr="00121B49">
        <w:rPr>
          <w:rFonts w:ascii="Traditional Arabic" w:hAnsi="Traditional Arabic" w:cs="Traditional Arabic"/>
          <w:sz w:val="24"/>
          <w:szCs w:val="24"/>
          <w:rtl/>
          <w:lang w:val="en-US" w:bidi="ar-DZ"/>
        </w:rPr>
        <w:t>99</w:t>
      </w:r>
      <w:r w:rsidRPr="00ED0F28">
        <w:rPr>
          <w:rFonts w:ascii="Traditional Arabic" w:hAnsi="Traditional Arabic" w:cs="Traditional Arabic" w:hint="cs"/>
          <w:sz w:val="28"/>
          <w:szCs w:val="28"/>
          <w:rtl/>
          <w:lang w:val="en-US" w:bidi="ar-DZ"/>
        </w:rPr>
        <w:t>.</w:t>
      </w:r>
    </w:p>
  </w:footnote>
  <w:footnote w:id="235">
    <w:p w:rsidR="00DC1763" w:rsidRPr="001729B5"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1729B5">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1729B5">
        <w:rPr>
          <w:rFonts w:ascii="Traditional Arabic" w:hAnsi="Traditional Arabic" w:cs="Traditional Arabic"/>
          <w:sz w:val="28"/>
          <w:szCs w:val="28"/>
          <w:lang w:val="en-US" w:bidi="ar-DZ"/>
        </w:rPr>
        <w:t xml:space="preserve"> </w:t>
      </w:r>
      <w:r w:rsidRPr="001729B5">
        <w:rPr>
          <w:rFonts w:ascii="Traditional Arabic" w:hAnsi="Traditional Arabic" w:cs="Traditional Arabic" w:hint="cs"/>
          <w:sz w:val="28"/>
          <w:szCs w:val="28"/>
          <w:rtl/>
          <w:lang w:val="en-US" w:bidi="ar-DZ"/>
        </w:rPr>
        <w:t xml:space="preserve"> </w:t>
      </w:r>
      <w:r w:rsidRPr="003C7361">
        <w:rPr>
          <w:rFonts w:ascii="Traditional Arabic" w:hAnsi="Traditional Arabic" w:cs="Traditional Arabic" w:hint="cs"/>
          <w:sz w:val="28"/>
          <w:szCs w:val="28"/>
          <w:rtl/>
          <w:lang w:val="en-US" w:bidi="ar-DZ"/>
        </w:rPr>
        <w:t xml:space="preserve">طارق بوحالة، </w:t>
      </w:r>
      <w:r w:rsidRPr="003C7361">
        <w:rPr>
          <w:rFonts w:ascii="Traditional Arabic" w:hAnsi="Traditional Arabic" w:cs="Traditional Arabic"/>
          <w:sz w:val="28"/>
          <w:szCs w:val="28"/>
          <w:rtl/>
          <w:lang w:val="en-US" w:bidi="ar-DZ"/>
        </w:rPr>
        <w:t>تمثيلات التراث الصحراوي الأمازيغي في قصة اللسان لإبراهيم الكوني</w:t>
      </w:r>
      <w:r w:rsidRPr="003C7361">
        <w:rPr>
          <w:rFonts w:ascii="Traditional Arabic" w:hAnsi="Traditional Arabic" w:cs="Traditional Arabic" w:hint="cs"/>
          <w:sz w:val="28"/>
          <w:szCs w:val="28"/>
          <w:rtl/>
          <w:lang w:val="en-US" w:bidi="ar-DZ"/>
        </w:rPr>
        <w:t xml:space="preserve">، مجلة إشكالات، المركز الجامعي تمنغاست، السنة السابعة، العدد </w:t>
      </w:r>
      <w:r w:rsidRPr="00121B49">
        <w:rPr>
          <w:rFonts w:ascii="Traditional Arabic" w:hAnsi="Traditional Arabic" w:cs="Traditional Arabic" w:hint="cs"/>
          <w:sz w:val="24"/>
          <w:szCs w:val="24"/>
          <w:rtl/>
          <w:lang w:val="en-US" w:bidi="ar-DZ"/>
        </w:rPr>
        <w:t>11</w:t>
      </w:r>
      <w:r w:rsidRPr="003C7361">
        <w:rPr>
          <w:rFonts w:ascii="Traditional Arabic" w:hAnsi="Traditional Arabic" w:cs="Traditional Arabic" w:hint="cs"/>
          <w:sz w:val="28"/>
          <w:szCs w:val="28"/>
          <w:rtl/>
          <w:lang w:val="en-US" w:bidi="ar-DZ"/>
        </w:rPr>
        <w:t xml:space="preserve">، نوفمبر </w:t>
      </w:r>
      <w:r w:rsidRPr="00121B49">
        <w:rPr>
          <w:rFonts w:ascii="Traditional Arabic" w:hAnsi="Traditional Arabic" w:cs="Traditional Arabic" w:hint="cs"/>
          <w:sz w:val="24"/>
          <w:szCs w:val="24"/>
          <w:rtl/>
          <w:lang w:val="en-US" w:bidi="ar-DZ"/>
        </w:rPr>
        <w:t>2017</w:t>
      </w:r>
      <w:r>
        <w:rPr>
          <w:rFonts w:ascii="Traditional Arabic" w:hAnsi="Traditional Arabic" w:cs="Traditional Arabic" w:hint="cs"/>
          <w:sz w:val="28"/>
          <w:szCs w:val="28"/>
          <w:rtl/>
          <w:lang w:val="en-US" w:bidi="ar-DZ"/>
        </w:rPr>
        <w:t xml:space="preserve">، </w:t>
      </w:r>
      <w:r w:rsidRPr="00ED0F28">
        <w:rPr>
          <w:rFonts w:ascii="Traditional Arabic" w:hAnsi="Traditional Arabic" w:cs="Traditional Arabic"/>
          <w:sz w:val="28"/>
          <w:szCs w:val="28"/>
          <w:rtl/>
          <w:lang w:val="en-US" w:bidi="ar-DZ"/>
        </w:rPr>
        <w:t xml:space="preserve">ص </w:t>
      </w:r>
      <w:r w:rsidRPr="00121B49">
        <w:rPr>
          <w:rFonts w:ascii="Traditional Arabic" w:hAnsi="Traditional Arabic" w:cs="Traditional Arabic" w:hint="cs"/>
          <w:sz w:val="24"/>
          <w:szCs w:val="24"/>
          <w:rtl/>
          <w:lang w:val="en-US" w:bidi="ar-DZ"/>
        </w:rPr>
        <w:t>262</w:t>
      </w:r>
      <w:r>
        <w:rPr>
          <w:rFonts w:ascii="Traditional Arabic" w:hAnsi="Traditional Arabic" w:cs="Traditional Arabic" w:hint="cs"/>
          <w:sz w:val="28"/>
          <w:szCs w:val="28"/>
          <w:rtl/>
          <w:lang w:val="en-US" w:bidi="ar-DZ"/>
        </w:rPr>
        <w:t>.</w:t>
      </w:r>
    </w:p>
  </w:footnote>
  <w:footnote w:id="236">
    <w:p w:rsidR="00DC1763" w:rsidRPr="00ED0F28"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sidRPr="00ED0F28">
        <w:rPr>
          <w:rFonts w:ascii="Traditional Arabic" w:hAnsi="Traditional Arabic" w:cs="Traditional Arabic" w:hint="cs"/>
          <w:sz w:val="28"/>
          <w:szCs w:val="28"/>
          <w:rtl/>
          <w:lang w:val="en-US" w:bidi="ar-DZ"/>
        </w:rPr>
        <w:t xml:space="preserve"> </w:t>
      </w:r>
      <w:r w:rsidRPr="00ED0F28">
        <w:rPr>
          <w:rFonts w:ascii="Traditional Arabic" w:hAnsi="Traditional Arabic" w:cs="Traditional Arabic"/>
          <w:sz w:val="28"/>
          <w:szCs w:val="28"/>
          <w:rtl/>
          <w:lang w:val="en-US" w:bidi="ar-DZ"/>
        </w:rPr>
        <w:t>كما تنتشر مجموعات منهم ببوركينا فاسو ونيجيريا و</w:t>
      </w:r>
      <w:r w:rsidRPr="00ED0F28">
        <w:rPr>
          <w:rFonts w:ascii="Traditional Arabic" w:hAnsi="Traditional Arabic" w:cs="Traditional Arabic" w:hint="cs"/>
          <w:sz w:val="28"/>
          <w:szCs w:val="28"/>
          <w:rtl/>
          <w:lang w:val="en-US" w:bidi="ar-DZ"/>
        </w:rPr>
        <w:t xml:space="preserve"> </w:t>
      </w:r>
      <w:r w:rsidRPr="00ED0F28">
        <w:rPr>
          <w:rFonts w:ascii="Traditional Arabic" w:hAnsi="Traditional Arabic" w:cs="Traditional Arabic"/>
          <w:sz w:val="28"/>
          <w:szCs w:val="28"/>
          <w:rtl/>
          <w:lang w:val="en-US" w:bidi="ar-DZ"/>
        </w:rPr>
        <w:t>نستطيع أن نقول إن وسط الصحراء الكبرى من مدينة غدامس و</w:t>
      </w:r>
      <w:r w:rsidRPr="00ED0F28">
        <w:rPr>
          <w:rFonts w:ascii="Traditional Arabic" w:hAnsi="Traditional Arabic" w:cs="Traditional Arabic" w:hint="cs"/>
          <w:sz w:val="28"/>
          <w:szCs w:val="28"/>
          <w:rtl/>
          <w:lang w:val="en-US" w:bidi="ar-DZ"/>
        </w:rPr>
        <w:t xml:space="preserve"> </w:t>
      </w:r>
      <w:r w:rsidRPr="00ED0F28">
        <w:rPr>
          <w:rFonts w:ascii="Traditional Arabic" w:hAnsi="Traditional Arabic" w:cs="Traditional Arabic"/>
          <w:sz w:val="28"/>
          <w:szCs w:val="28"/>
          <w:rtl/>
          <w:lang w:val="en-US" w:bidi="ar-DZ"/>
        </w:rPr>
        <w:t>درج في ليبيا و</w:t>
      </w:r>
      <w:r w:rsidRPr="00ED0F28">
        <w:rPr>
          <w:rFonts w:ascii="Traditional Arabic" w:hAnsi="Traditional Arabic" w:cs="Traditional Arabic" w:hint="cs"/>
          <w:sz w:val="28"/>
          <w:szCs w:val="28"/>
          <w:rtl/>
          <w:lang w:val="en-US" w:bidi="ar-DZ"/>
        </w:rPr>
        <w:t xml:space="preserve"> </w:t>
      </w:r>
      <w:r w:rsidRPr="00ED0F28">
        <w:rPr>
          <w:rFonts w:ascii="Traditional Arabic" w:hAnsi="Traditional Arabic" w:cs="Traditional Arabic"/>
          <w:sz w:val="28"/>
          <w:szCs w:val="28"/>
          <w:rtl/>
          <w:lang w:val="en-US" w:bidi="ar-DZ"/>
        </w:rPr>
        <w:t>أوباري وغات. إلى تمنغست بالجزائر و</w:t>
      </w:r>
      <w:r w:rsidRPr="00ED0F28">
        <w:rPr>
          <w:rFonts w:ascii="Traditional Arabic" w:hAnsi="Traditional Arabic" w:cs="Traditional Arabic" w:hint="cs"/>
          <w:sz w:val="28"/>
          <w:szCs w:val="28"/>
          <w:rtl/>
          <w:lang w:val="en-US" w:bidi="ar-DZ"/>
        </w:rPr>
        <w:t xml:space="preserve"> </w:t>
      </w:r>
      <w:r w:rsidRPr="00ED0F28">
        <w:rPr>
          <w:rFonts w:ascii="Traditional Arabic" w:hAnsi="Traditional Arabic" w:cs="Traditional Arabic"/>
          <w:sz w:val="28"/>
          <w:szCs w:val="28"/>
          <w:rtl/>
          <w:lang w:val="en-US" w:bidi="ar-DZ"/>
        </w:rPr>
        <w:t>جانت و</w:t>
      </w:r>
      <w:r w:rsidRPr="00ED0F28">
        <w:rPr>
          <w:rFonts w:ascii="Traditional Arabic" w:hAnsi="Traditional Arabic" w:cs="Traditional Arabic" w:hint="cs"/>
          <w:sz w:val="28"/>
          <w:szCs w:val="28"/>
          <w:rtl/>
          <w:lang w:val="en-US" w:bidi="ar-DZ"/>
        </w:rPr>
        <w:t xml:space="preserve"> </w:t>
      </w:r>
      <w:r w:rsidRPr="00ED0F28">
        <w:rPr>
          <w:rFonts w:ascii="Traditional Arabic" w:hAnsi="Traditional Arabic" w:cs="Traditional Arabic"/>
          <w:sz w:val="28"/>
          <w:szCs w:val="28"/>
          <w:rtl/>
          <w:lang w:val="en-US" w:bidi="ar-DZ"/>
        </w:rPr>
        <w:t xml:space="preserve">تیمیاوین و برج </w:t>
      </w:r>
      <w:r>
        <w:rPr>
          <w:rFonts w:ascii="Traditional Arabic" w:hAnsi="Traditional Arabic" w:cs="Traditional Arabic" w:hint="cs"/>
          <w:sz w:val="28"/>
          <w:szCs w:val="28"/>
          <w:rtl/>
          <w:lang w:val="en-US" w:bidi="ar-DZ"/>
        </w:rPr>
        <w:t xml:space="preserve">باجي </w:t>
      </w:r>
      <w:r w:rsidRPr="00ED0F28">
        <w:rPr>
          <w:rFonts w:ascii="Traditional Arabic" w:hAnsi="Traditional Arabic" w:cs="Traditional Arabic"/>
          <w:sz w:val="28"/>
          <w:szCs w:val="28"/>
          <w:rtl/>
          <w:lang w:val="en-US" w:bidi="ar-DZ"/>
        </w:rPr>
        <w:t>المختار على الحدود مع مالي.إلى تينبكتو مالي و</w:t>
      </w:r>
      <w:r w:rsidRPr="00ED0F28">
        <w:rPr>
          <w:rFonts w:ascii="Traditional Arabic" w:hAnsi="Traditional Arabic" w:cs="Traditional Arabic" w:hint="cs"/>
          <w:sz w:val="28"/>
          <w:szCs w:val="28"/>
          <w:rtl/>
          <w:lang w:val="en-US" w:bidi="ar-DZ"/>
        </w:rPr>
        <w:t xml:space="preserve"> </w:t>
      </w:r>
      <w:r w:rsidRPr="00ED0F28">
        <w:rPr>
          <w:rFonts w:ascii="Traditional Arabic" w:hAnsi="Traditional Arabic" w:cs="Traditional Arabic"/>
          <w:sz w:val="28"/>
          <w:szCs w:val="28"/>
          <w:rtl/>
          <w:lang w:val="en-US" w:bidi="ar-DZ"/>
        </w:rPr>
        <w:t>إلى طاوه بالنيجر، و</w:t>
      </w:r>
      <w:r w:rsidRPr="00ED0F28">
        <w:rPr>
          <w:rFonts w:ascii="Traditional Arabic" w:hAnsi="Traditional Arabic" w:cs="Traditional Arabic" w:hint="cs"/>
          <w:sz w:val="28"/>
          <w:szCs w:val="28"/>
          <w:rtl/>
          <w:lang w:val="en-US" w:bidi="ar-DZ"/>
        </w:rPr>
        <w:t xml:space="preserve"> </w:t>
      </w:r>
      <w:r w:rsidRPr="00ED0F28">
        <w:rPr>
          <w:rFonts w:ascii="Traditional Arabic" w:hAnsi="Traditional Arabic" w:cs="Traditional Arabic"/>
          <w:sz w:val="28"/>
          <w:szCs w:val="28"/>
          <w:rtl/>
          <w:lang w:val="en-US" w:bidi="ar-DZ"/>
        </w:rPr>
        <w:t>انقيقمي على بحيرة تشاد، و</w:t>
      </w:r>
      <w:r w:rsidRPr="00ED0F28">
        <w:rPr>
          <w:rFonts w:ascii="Traditional Arabic" w:hAnsi="Traditional Arabic" w:cs="Traditional Arabic" w:hint="cs"/>
          <w:sz w:val="28"/>
          <w:szCs w:val="28"/>
          <w:rtl/>
          <w:lang w:val="en-US" w:bidi="ar-DZ"/>
        </w:rPr>
        <w:t xml:space="preserve"> </w:t>
      </w:r>
      <w:r w:rsidRPr="00ED0F28">
        <w:rPr>
          <w:rFonts w:ascii="Traditional Arabic" w:hAnsi="Traditional Arabic" w:cs="Traditional Arabic"/>
          <w:sz w:val="28"/>
          <w:szCs w:val="28"/>
          <w:rtl/>
          <w:lang w:val="en-US" w:bidi="ar-DZ"/>
        </w:rPr>
        <w:t>ابشه في شرق تشاد، تتناثر قبائل التوارق في هذه الصحراء وتتفاوت بين الكثرة والقلة حسب تواجدها يجمعها الزي شبه الموحد: القميص الفضفاض والسروال الواسع والحذاء العريض المصنوع من جلد البعير والع</w:t>
      </w:r>
      <w:r>
        <w:rPr>
          <w:rFonts w:ascii="Traditional Arabic" w:hAnsi="Traditional Arabic" w:cs="Traditional Arabic" w:hint="cs"/>
          <w:sz w:val="28"/>
          <w:szCs w:val="28"/>
          <w:rtl/>
          <w:lang w:val="en-US" w:bidi="ar-DZ"/>
        </w:rPr>
        <w:t>م</w:t>
      </w:r>
      <w:r w:rsidRPr="00ED0F28">
        <w:rPr>
          <w:rFonts w:ascii="Traditional Arabic" w:hAnsi="Traditional Arabic" w:cs="Traditional Arabic"/>
          <w:sz w:val="28"/>
          <w:szCs w:val="28"/>
          <w:rtl/>
          <w:lang w:val="en-US" w:bidi="ar-DZ"/>
        </w:rPr>
        <w:t>ام</w:t>
      </w:r>
      <w:r>
        <w:rPr>
          <w:rFonts w:ascii="Traditional Arabic" w:hAnsi="Traditional Arabic" w:cs="Traditional Arabic"/>
          <w:sz w:val="28"/>
          <w:szCs w:val="28"/>
          <w:rtl/>
          <w:lang w:val="en-US" w:bidi="ar-DZ"/>
        </w:rPr>
        <w:t xml:space="preserve">ة الكبيرة ذات اللثام الضيق حتى </w:t>
      </w:r>
      <w:r>
        <w:rPr>
          <w:rFonts w:ascii="Traditional Arabic" w:hAnsi="Traditional Arabic" w:cs="Traditional Arabic" w:hint="cs"/>
          <w:sz w:val="28"/>
          <w:szCs w:val="28"/>
          <w:rtl/>
          <w:lang w:val="en-US" w:bidi="ar-DZ"/>
        </w:rPr>
        <w:t>أ</w:t>
      </w:r>
      <w:r>
        <w:rPr>
          <w:rFonts w:ascii="Traditional Arabic" w:hAnsi="Traditional Arabic" w:cs="Traditional Arabic"/>
          <w:sz w:val="28"/>
          <w:szCs w:val="28"/>
          <w:rtl/>
          <w:lang w:val="en-US" w:bidi="ar-DZ"/>
        </w:rPr>
        <w:t xml:space="preserve">صبح هذا اللثام </w:t>
      </w:r>
      <w:r>
        <w:rPr>
          <w:rFonts w:ascii="Traditional Arabic" w:hAnsi="Traditional Arabic" w:cs="Traditional Arabic" w:hint="cs"/>
          <w:sz w:val="28"/>
          <w:szCs w:val="28"/>
          <w:rtl/>
          <w:lang w:val="en-US" w:bidi="ar-DZ"/>
        </w:rPr>
        <w:t>رمزا</w:t>
      </w:r>
      <w:r w:rsidRPr="00ED0F28">
        <w:rPr>
          <w:rFonts w:ascii="Traditional Arabic" w:hAnsi="Traditional Arabic" w:cs="Traditional Arabic"/>
          <w:sz w:val="28"/>
          <w:szCs w:val="28"/>
          <w:rtl/>
          <w:lang w:val="en-US" w:bidi="ar-DZ"/>
        </w:rPr>
        <w:t xml:space="preserve"> على التوارق فس</w:t>
      </w:r>
      <w:r w:rsidRPr="00ED0F28">
        <w:rPr>
          <w:rFonts w:ascii="Traditional Arabic" w:hAnsi="Traditional Arabic" w:cs="Traditional Arabic" w:hint="cs"/>
          <w:sz w:val="28"/>
          <w:szCs w:val="28"/>
          <w:rtl/>
          <w:lang w:val="en-US" w:bidi="ar-DZ"/>
        </w:rPr>
        <w:t>م</w:t>
      </w:r>
      <w:r w:rsidRPr="00ED0F28">
        <w:rPr>
          <w:rFonts w:ascii="Traditional Arabic" w:hAnsi="Traditional Arabic" w:cs="Traditional Arabic"/>
          <w:sz w:val="28"/>
          <w:szCs w:val="28"/>
          <w:rtl/>
          <w:lang w:val="en-US" w:bidi="ar-DZ"/>
        </w:rPr>
        <w:t>اهم العرب (الملثمون).</w:t>
      </w:r>
    </w:p>
  </w:footnote>
  <w:footnote w:id="237">
    <w:p w:rsidR="00DC1763" w:rsidRPr="00ED0F28"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4"/>
          <w:szCs w:val="24"/>
          <w:rtl/>
          <w:lang w:val="en-US" w:bidi="ar-DZ"/>
        </w:rPr>
        <w:t>(</w:t>
      </w:r>
      <w:r w:rsidRPr="00BF5ED8">
        <w:rPr>
          <w:rFonts w:ascii="Traditional Arabic" w:hAnsi="Traditional Arabic" w:cs="Traditional Arabic"/>
          <w:sz w:val="24"/>
          <w:szCs w:val="24"/>
          <w:rtl/>
          <w:lang w:val="en-US" w:bidi="ar-DZ"/>
        </w:rPr>
        <w:footnoteRef/>
      </w:r>
      <w:r>
        <w:rPr>
          <w:rFonts w:ascii="Traditional Arabic" w:hAnsi="Traditional Arabic" w:cs="Traditional Arabic"/>
          <w:sz w:val="24"/>
          <w:szCs w:val="24"/>
          <w:rtl/>
          <w:lang w:val="en-US" w:bidi="ar-DZ"/>
        </w:rPr>
        <w:t>)</w:t>
      </w:r>
      <w:r w:rsidRPr="00ED0F28">
        <w:rPr>
          <w:rFonts w:ascii="Traditional Arabic" w:hAnsi="Traditional Arabic" w:cs="Traditional Arabic"/>
          <w:sz w:val="28"/>
          <w:szCs w:val="28"/>
          <w:lang w:val="en-US" w:bidi="ar-DZ"/>
        </w:rPr>
        <w:t xml:space="preserve"> </w:t>
      </w:r>
      <w:r w:rsidRPr="00ED0F28">
        <w:rPr>
          <w:rFonts w:ascii="Traditional Arabic" w:hAnsi="Traditional Arabic" w:cs="Traditional Arabic" w:hint="cs"/>
          <w:sz w:val="28"/>
          <w:szCs w:val="28"/>
          <w:rtl/>
          <w:lang w:val="en-US" w:bidi="ar-DZ"/>
        </w:rPr>
        <w:t xml:space="preserve"> محمد سعيد القشاط، التوارق عرب الصحراء الكبرى، مركز دراسات وأبحاث شؤون الصحراء، ط</w:t>
      </w:r>
      <w:r w:rsidRPr="00121B49">
        <w:rPr>
          <w:rFonts w:ascii="Traditional Arabic" w:hAnsi="Traditional Arabic" w:cs="Traditional Arabic" w:hint="cs"/>
          <w:sz w:val="24"/>
          <w:szCs w:val="24"/>
          <w:rtl/>
          <w:lang w:val="en-US" w:bidi="ar-DZ"/>
        </w:rPr>
        <w:t>2</w:t>
      </w:r>
      <w:r w:rsidRPr="00ED0F28">
        <w:rPr>
          <w:rFonts w:ascii="Traditional Arabic" w:hAnsi="Traditional Arabic" w:cs="Traditional Arabic" w:hint="cs"/>
          <w:sz w:val="28"/>
          <w:szCs w:val="28"/>
          <w:rtl/>
          <w:lang w:val="en-US" w:bidi="ar-DZ"/>
        </w:rPr>
        <w:t xml:space="preserve">، </w:t>
      </w:r>
      <w:r w:rsidRPr="00121B49">
        <w:rPr>
          <w:rFonts w:ascii="Traditional Arabic" w:hAnsi="Traditional Arabic" w:cs="Traditional Arabic" w:hint="cs"/>
          <w:sz w:val="24"/>
          <w:szCs w:val="24"/>
          <w:rtl/>
          <w:lang w:val="en-US" w:bidi="ar-DZ"/>
        </w:rPr>
        <w:t>1989</w:t>
      </w:r>
      <w:r w:rsidRPr="00ED0F28">
        <w:rPr>
          <w:rFonts w:ascii="Traditional Arabic" w:hAnsi="Traditional Arabic" w:cs="Traditional Arabic" w:hint="cs"/>
          <w:sz w:val="28"/>
          <w:szCs w:val="28"/>
          <w:rtl/>
          <w:lang w:val="en-US" w:bidi="ar-DZ"/>
        </w:rPr>
        <w:t xml:space="preserve">، ص </w:t>
      </w:r>
      <w:r w:rsidRPr="00121B49">
        <w:rPr>
          <w:rFonts w:ascii="Traditional Arabic" w:hAnsi="Traditional Arabic" w:cs="Traditional Arabic" w:hint="cs"/>
          <w:sz w:val="24"/>
          <w:szCs w:val="24"/>
          <w:rtl/>
          <w:lang w:val="en-US" w:bidi="ar-DZ"/>
        </w:rPr>
        <w:t>22</w:t>
      </w:r>
      <w:r w:rsidRPr="00ED0F28">
        <w:rPr>
          <w:rFonts w:ascii="Traditional Arabic" w:hAnsi="Traditional Arabic" w:cs="Traditional Arabic" w:hint="cs"/>
          <w:sz w:val="28"/>
          <w:szCs w:val="28"/>
          <w:rtl/>
          <w:lang w:val="en-US" w:bidi="ar-DZ"/>
        </w:rPr>
        <w:t>.</w:t>
      </w:r>
    </w:p>
  </w:footnote>
  <w:footnote w:id="238">
    <w:p w:rsidR="00DC1763" w:rsidRPr="006201BF"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6201BF">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6201BF">
        <w:rPr>
          <w:rFonts w:ascii="Traditional Arabic" w:hAnsi="Traditional Arabic" w:cs="Traditional Arabic"/>
          <w:sz w:val="28"/>
          <w:szCs w:val="28"/>
          <w:lang w:val="en-US" w:bidi="ar-DZ"/>
        </w:rPr>
        <w:t xml:space="preserve"> </w:t>
      </w:r>
      <w:r w:rsidRPr="006201BF">
        <w:rPr>
          <w:rFonts w:ascii="Traditional Arabic" w:hAnsi="Traditional Arabic" w:cs="Traditional Arabic" w:hint="cs"/>
          <w:sz w:val="28"/>
          <w:szCs w:val="28"/>
          <w:rtl/>
          <w:lang w:val="en-US" w:bidi="ar-DZ"/>
        </w:rPr>
        <w:t xml:space="preserve"> </w:t>
      </w:r>
      <w:r w:rsidRPr="003C7361">
        <w:rPr>
          <w:rFonts w:ascii="Traditional Arabic" w:hAnsi="Traditional Arabic" w:cs="Traditional Arabic" w:hint="cs"/>
          <w:sz w:val="28"/>
          <w:szCs w:val="28"/>
          <w:rtl/>
          <w:lang w:val="en-US" w:bidi="ar-DZ"/>
        </w:rPr>
        <w:t xml:space="preserve">طارق بوحالة، </w:t>
      </w:r>
      <w:r w:rsidRPr="003C7361">
        <w:rPr>
          <w:rFonts w:ascii="Traditional Arabic" w:hAnsi="Traditional Arabic" w:cs="Traditional Arabic"/>
          <w:sz w:val="28"/>
          <w:szCs w:val="28"/>
          <w:rtl/>
          <w:lang w:val="en-US" w:bidi="ar-DZ"/>
        </w:rPr>
        <w:t>تمثيلات التراث الصحراوي الأمازيغي في قصة اللسان لإبراهيم الكوني</w:t>
      </w:r>
      <w:r w:rsidRPr="003C7361">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 xml:space="preserve">مرجع سابق، </w:t>
      </w:r>
      <w:r w:rsidRPr="00ED0F28">
        <w:rPr>
          <w:rFonts w:ascii="Traditional Arabic" w:hAnsi="Traditional Arabic" w:cs="Traditional Arabic"/>
          <w:sz w:val="28"/>
          <w:szCs w:val="28"/>
          <w:rtl/>
          <w:lang w:val="en-US" w:bidi="ar-DZ"/>
        </w:rPr>
        <w:t xml:space="preserve">ص </w:t>
      </w:r>
      <w:r w:rsidRPr="00121B49">
        <w:rPr>
          <w:rFonts w:ascii="Traditional Arabic" w:hAnsi="Traditional Arabic" w:cs="Traditional Arabic" w:hint="cs"/>
          <w:sz w:val="24"/>
          <w:szCs w:val="24"/>
          <w:rtl/>
          <w:lang w:val="en-US" w:bidi="ar-DZ"/>
        </w:rPr>
        <w:t>263</w:t>
      </w:r>
      <w:r>
        <w:rPr>
          <w:rFonts w:ascii="Traditional Arabic" w:hAnsi="Traditional Arabic" w:cs="Traditional Arabic" w:hint="cs"/>
          <w:sz w:val="28"/>
          <w:szCs w:val="28"/>
          <w:rtl/>
          <w:lang w:val="en-US" w:bidi="ar-DZ"/>
        </w:rPr>
        <w:t>.</w:t>
      </w:r>
    </w:p>
  </w:footnote>
  <w:footnote w:id="239">
    <w:p w:rsidR="00DC1763" w:rsidRPr="00ED0F28"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sidRPr="002256CD">
        <w:rPr>
          <w:rFonts w:ascii="Traditional Arabic" w:hAnsi="Traditional Arabic" w:cs="Traditional Arabic" w:hint="cs"/>
          <w:color w:val="000000" w:themeColor="text1"/>
          <w:sz w:val="28"/>
          <w:szCs w:val="28"/>
          <w:rtl/>
          <w:lang w:val="en-US" w:bidi="ar-DZ"/>
        </w:rPr>
        <w:t xml:space="preserve">آمال هاشمي، الوضع الاجتماعي والفكري لطوارق الهقار من خلال الكتابات الفرنسية في بداية الاحتلال الفرنسي للجزائر، مذكرة مقدمة لنيل شهادة الماجستير في التاريخ والحضارة الإسلامية، كلية العلوم الإنسانية والحضارة الإسلامية، </w:t>
      </w:r>
      <w:r w:rsidRPr="002256CD">
        <w:rPr>
          <w:rFonts w:ascii="Traditional Arabic" w:hAnsi="Traditional Arabic" w:cs="Traditional Arabic"/>
          <w:color w:val="000000" w:themeColor="text1"/>
          <w:sz w:val="28"/>
          <w:szCs w:val="28"/>
          <w:rtl/>
          <w:lang w:val="en-US" w:bidi="ar-DZ"/>
        </w:rPr>
        <w:t xml:space="preserve">جامعة </w:t>
      </w:r>
      <w:r w:rsidRPr="002256CD">
        <w:rPr>
          <w:rFonts w:ascii="Traditional Arabic" w:hAnsi="Traditional Arabic" w:cs="Traditional Arabic" w:hint="cs"/>
          <w:color w:val="000000" w:themeColor="text1"/>
          <w:sz w:val="28"/>
          <w:szCs w:val="28"/>
          <w:rtl/>
          <w:lang w:val="en-US" w:bidi="ar-DZ"/>
        </w:rPr>
        <w:t xml:space="preserve">وهران السانيا،   </w:t>
      </w:r>
      <w:r w:rsidRPr="00C95742">
        <w:rPr>
          <w:rFonts w:ascii="Traditional Arabic" w:hAnsi="Traditional Arabic" w:cs="Traditional Arabic" w:hint="cs"/>
          <w:color w:val="000000" w:themeColor="text1"/>
          <w:sz w:val="24"/>
          <w:szCs w:val="24"/>
          <w:rtl/>
          <w:lang w:val="en-US" w:bidi="ar-DZ"/>
        </w:rPr>
        <w:t>2007 ــــــــ ـ2008</w:t>
      </w:r>
      <w:r w:rsidRPr="002256CD">
        <w:rPr>
          <w:rFonts w:ascii="Traditional Arabic" w:hAnsi="Traditional Arabic" w:cs="Traditional Arabic" w:hint="cs"/>
          <w:color w:val="000000" w:themeColor="text1"/>
          <w:sz w:val="28"/>
          <w:szCs w:val="28"/>
          <w:rtl/>
          <w:lang w:val="en-US" w:bidi="ar-DZ"/>
        </w:rPr>
        <w:t>.</w:t>
      </w:r>
      <w:r>
        <w:rPr>
          <w:rFonts w:ascii="Traditional Arabic" w:hAnsi="Traditional Arabic" w:cs="Traditional Arabic" w:hint="cs"/>
          <w:sz w:val="28"/>
          <w:szCs w:val="28"/>
          <w:rtl/>
          <w:lang w:val="en-US" w:bidi="ar-DZ"/>
        </w:rPr>
        <w:t>،</w:t>
      </w:r>
      <w:r w:rsidRPr="00ED0F28">
        <w:rPr>
          <w:rFonts w:ascii="Traditional Arabic" w:hAnsi="Traditional Arabic" w:cs="Traditional Arabic" w:hint="cs"/>
          <w:sz w:val="28"/>
          <w:szCs w:val="28"/>
          <w:rtl/>
          <w:lang w:val="en-US" w:bidi="ar-DZ"/>
        </w:rPr>
        <w:t xml:space="preserve">.ص </w:t>
      </w:r>
      <w:r w:rsidRPr="00121B49">
        <w:rPr>
          <w:rFonts w:ascii="Traditional Arabic" w:hAnsi="Traditional Arabic" w:cs="Traditional Arabic" w:hint="cs"/>
          <w:sz w:val="24"/>
          <w:szCs w:val="24"/>
          <w:rtl/>
          <w:lang w:val="en-US" w:bidi="ar-DZ"/>
        </w:rPr>
        <w:t>99</w:t>
      </w:r>
      <w:r w:rsidRPr="00ED0F28">
        <w:rPr>
          <w:rFonts w:ascii="Traditional Arabic" w:hAnsi="Traditional Arabic" w:cs="Traditional Arabic" w:hint="cs"/>
          <w:sz w:val="28"/>
          <w:szCs w:val="28"/>
          <w:rtl/>
          <w:lang w:val="en-US" w:bidi="ar-DZ"/>
        </w:rPr>
        <w:t>.</w:t>
      </w:r>
    </w:p>
  </w:footnote>
  <w:footnote w:id="240">
    <w:p w:rsidR="00DC1763" w:rsidRPr="00ED0F28" w:rsidRDefault="00DC1763" w:rsidP="002A15CB">
      <w:pPr>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w:t>
      </w:r>
      <w:r w:rsidRPr="00ED0F28">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ED0F28">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الصديق حاج أحمد</w:t>
      </w:r>
      <w:r w:rsidRPr="00ED0F28">
        <w:rPr>
          <w:rFonts w:ascii="Traditional Arabic" w:hAnsi="Traditional Arabic" w:cs="Traditional Arabic" w:hint="cs"/>
          <w:sz w:val="28"/>
          <w:szCs w:val="28"/>
          <w:rtl/>
          <w:lang w:bidi="ar-DZ"/>
        </w:rPr>
        <w:t>:</w:t>
      </w:r>
      <w:r>
        <w:rPr>
          <w:rFonts w:ascii="Traditional Arabic" w:hAnsi="Traditional Arabic" w:cs="Traditional Arabic" w:hint="cs"/>
          <w:sz w:val="28"/>
          <w:szCs w:val="28"/>
          <w:rtl/>
          <w:lang w:bidi="ar-DZ"/>
        </w:rPr>
        <w:t xml:space="preserve"> كاماراد رفيق الحيف والضياع</w:t>
      </w:r>
      <w:r w:rsidRPr="00ED0F28">
        <w:rPr>
          <w:rFonts w:ascii="Traditional Arabic" w:hAnsi="Traditional Arabic" w:cs="Traditional Arabic" w:hint="cs"/>
          <w:sz w:val="28"/>
          <w:szCs w:val="28"/>
          <w:rtl/>
          <w:lang w:bidi="ar-DZ"/>
        </w:rPr>
        <w:t>،</w:t>
      </w:r>
      <w:r w:rsidRPr="00325CB3">
        <w:rPr>
          <w:rFonts w:ascii="Traditional Arabic" w:hAnsi="Traditional Arabic" w:cs="Traditional Arabic" w:hint="cs"/>
          <w:sz w:val="28"/>
          <w:szCs w:val="28"/>
          <w:rtl/>
          <w:lang w:bidi="ar-DZ"/>
        </w:rPr>
        <w:t xml:space="preserve"> </w:t>
      </w:r>
      <w:r>
        <w:rPr>
          <w:rFonts w:ascii="Traditional Arabic" w:hAnsi="Traditional Arabic" w:cs="Traditional Arabic" w:hint="cs"/>
          <w:sz w:val="28"/>
          <w:szCs w:val="28"/>
          <w:rtl/>
          <w:lang w:bidi="ar-DZ"/>
        </w:rPr>
        <w:t>مرجع سابق</w:t>
      </w:r>
      <w:r w:rsidRPr="00ED0F28">
        <w:rPr>
          <w:rFonts w:ascii="Traditional Arabic" w:hAnsi="Traditional Arabic" w:cs="Traditional Arabic" w:hint="cs"/>
          <w:sz w:val="28"/>
          <w:szCs w:val="28"/>
          <w:rtl/>
          <w:lang w:bidi="ar-DZ"/>
        </w:rPr>
        <w:t xml:space="preserve">، </w:t>
      </w:r>
      <w:r w:rsidRPr="00ED0F28">
        <w:rPr>
          <w:rFonts w:ascii="Traditional Arabic" w:hAnsi="Traditional Arabic" w:cs="Traditional Arabic"/>
          <w:sz w:val="28"/>
          <w:szCs w:val="28"/>
          <w:rtl/>
          <w:lang w:bidi="ar-DZ"/>
        </w:rPr>
        <w:t>ص</w:t>
      </w:r>
      <w:r w:rsidRPr="00121B49">
        <w:rPr>
          <w:rFonts w:ascii="Traditional Arabic" w:hAnsi="Traditional Arabic" w:cs="Traditional Arabic"/>
          <w:sz w:val="24"/>
          <w:szCs w:val="24"/>
          <w:rtl/>
          <w:lang w:bidi="ar-DZ"/>
        </w:rPr>
        <w:t>129</w:t>
      </w:r>
      <w:r>
        <w:rPr>
          <w:rFonts w:ascii="Traditional Arabic" w:hAnsi="Traditional Arabic" w:cs="Traditional Arabic" w:hint="cs"/>
          <w:sz w:val="28"/>
          <w:szCs w:val="28"/>
          <w:rtl/>
          <w:lang w:bidi="ar-DZ"/>
        </w:rPr>
        <w:t>.</w:t>
      </w:r>
    </w:p>
  </w:footnote>
  <w:footnote w:id="241">
    <w:p w:rsidR="00DC1763" w:rsidRPr="00ED0F28"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الصديق حاج أحمد</w:t>
      </w:r>
      <w:r w:rsidRPr="00ED0F28">
        <w:rPr>
          <w:rFonts w:ascii="Traditional Arabic" w:hAnsi="Traditional Arabic" w:cs="Traditional Arabic"/>
          <w:sz w:val="28"/>
          <w:szCs w:val="28"/>
          <w:rtl/>
          <w:lang w:val="en-US" w:bidi="ar-DZ"/>
        </w:rPr>
        <w:t xml:space="preserve"> </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w:t>
      </w:r>
      <w:r>
        <w:rPr>
          <w:rFonts w:ascii="Traditional Arabic" w:hAnsi="Traditional Arabic" w:cs="Traditional Arabic"/>
          <w:sz w:val="28"/>
          <w:szCs w:val="28"/>
          <w:rtl/>
          <w:lang w:val="en-US" w:bidi="ar-DZ"/>
        </w:rPr>
        <w:t>رواية كامراد رفيق الحيف والضياع</w:t>
      </w:r>
      <w:r>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36"/>
          <w:szCs w:val="36"/>
          <w:rtl/>
          <w:lang w:bidi="ar-DZ"/>
        </w:rPr>
        <w:t>م ن</w:t>
      </w:r>
      <w:r>
        <w:rPr>
          <w:rFonts w:ascii="Traditional Arabic" w:hAnsi="Traditional Arabic" w:cs="Traditional Arabic" w:hint="cs"/>
          <w:sz w:val="28"/>
          <w:szCs w:val="28"/>
          <w:rtl/>
          <w:lang w:val="en-US" w:bidi="ar-DZ"/>
        </w:rPr>
        <w:t xml:space="preserve">، </w:t>
      </w:r>
      <w:r w:rsidRPr="00ED0F28">
        <w:rPr>
          <w:rFonts w:ascii="Traditional Arabic" w:hAnsi="Traditional Arabic" w:cs="Traditional Arabic"/>
          <w:sz w:val="28"/>
          <w:szCs w:val="28"/>
          <w:rtl/>
          <w:lang w:val="en-US" w:bidi="ar-DZ"/>
        </w:rPr>
        <w:t>ص</w:t>
      </w:r>
      <w:r w:rsidRPr="00121B49">
        <w:rPr>
          <w:rFonts w:ascii="Traditional Arabic" w:hAnsi="Traditional Arabic" w:cs="Traditional Arabic"/>
          <w:sz w:val="24"/>
          <w:szCs w:val="24"/>
          <w:rtl/>
          <w:lang w:val="en-US" w:bidi="ar-DZ"/>
        </w:rPr>
        <w:t>155</w:t>
      </w:r>
      <w:r>
        <w:rPr>
          <w:rFonts w:ascii="Traditional Arabic" w:hAnsi="Traditional Arabic" w:cs="Traditional Arabic" w:hint="cs"/>
          <w:sz w:val="28"/>
          <w:szCs w:val="28"/>
          <w:rtl/>
          <w:lang w:val="en-US" w:bidi="ar-DZ"/>
        </w:rPr>
        <w:t>.</w:t>
      </w:r>
    </w:p>
  </w:footnote>
  <w:footnote w:id="242">
    <w:p w:rsidR="00DC1763" w:rsidRPr="00ED0F28"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sidRPr="00ED0F28">
        <w:rPr>
          <w:rFonts w:ascii="Traditional Arabic" w:hAnsi="Traditional Arabic" w:cs="Traditional Arabic" w:hint="cs"/>
          <w:sz w:val="28"/>
          <w:szCs w:val="28"/>
          <w:rtl/>
          <w:lang w:val="en-US" w:bidi="ar-DZ"/>
        </w:rPr>
        <w:t xml:space="preserve"> </w:t>
      </w:r>
      <w:r w:rsidRPr="00322BD6">
        <w:rPr>
          <w:rFonts w:ascii="Traditional Arabic" w:hAnsi="Traditional Arabic" w:cs="Traditional Arabic"/>
          <w:sz w:val="28"/>
          <w:szCs w:val="28"/>
          <w:rtl/>
          <w:lang w:val="en-US" w:bidi="ar-DZ"/>
        </w:rPr>
        <w:t>مولود فرتوني تامنغست</w:t>
      </w:r>
      <w:r w:rsidRPr="00322BD6">
        <w:rPr>
          <w:rFonts w:ascii="Traditional Arabic" w:hAnsi="Traditional Arabic" w:cs="Traditional Arabic" w:hint="cs"/>
          <w:sz w:val="28"/>
          <w:szCs w:val="28"/>
          <w:rtl/>
          <w:lang w:val="en-US" w:bidi="ar-DZ"/>
        </w:rPr>
        <w:t>،</w:t>
      </w:r>
      <w:r w:rsidRPr="00322BD6">
        <w:rPr>
          <w:rFonts w:ascii="Traditional Arabic" w:hAnsi="Traditional Arabic" w:cs="Traditional Arabic" w:hint="eastAsia"/>
          <w:sz w:val="28"/>
          <w:szCs w:val="28"/>
          <w:rtl/>
          <w:lang w:val="en-US" w:bidi="ar-DZ"/>
        </w:rPr>
        <w:t xml:space="preserve"> الز</w:t>
      </w:r>
      <w:r w:rsidRPr="00322BD6">
        <w:rPr>
          <w:rFonts w:ascii="Traditional Arabic" w:hAnsi="Traditional Arabic" w:cs="Traditional Arabic" w:hint="cs"/>
          <w:sz w:val="28"/>
          <w:szCs w:val="28"/>
          <w:rtl/>
          <w:lang w:val="en-US" w:bidi="ar-DZ"/>
        </w:rPr>
        <w:t>ي</w:t>
      </w:r>
      <w:r w:rsidRPr="00322BD6">
        <w:rPr>
          <w:rFonts w:ascii="Traditional Arabic" w:hAnsi="Traditional Arabic" w:cs="Traditional Arabic"/>
          <w:sz w:val="28"/>
          <w:szCs w:val="28"/>
          <w:rtl/>
          <w:lang w:val="en-US" w:bidi="ar-DZ"/>
        </w:rPr>
        <w:t xml:space="preserve"> </w:t>
      </w:r>
      <w:r w:rsidRPr="00322BD6">
        <w:rPr>
          <w:rFonts w:ascii="Traditional Arabic" w:hAnsi="Traditional Arabic" w:cs="Traditional Arabic" w:hint="eastAsia"/>
          <w:sz w:val="28"/>
          <w:szCs w:val="28"/>
          <w:rtl/>
          <w:lang w:val="en-US" w:bidi="ar-DZ"/>
        </w:rPr>
        <w:t>عند</w:t>
      </w:r>
      <w:r w:rsidRPr="00322BD6">
        <w:rPr>
          <w:rFonts w:ascii="Traditional Arabic" w:hAnsi="Traditional Arabic" w:cs="Traditional Arabic"/>
          <w:sz w:val="28"/>
          <w:szCs w:val="28"/>
          <w:rtl/>
          <w:lang w:val="en-US" w:bidi="ar-DZ"/>
        </w:rPr>
        <w:t xml:space="preserve"> </w:t>
      </w:r>
      <w:r w:rsidRPr="00322BD6">
        <w:rPr>
          <w:rFonts w:ascii="Traditional Arabic" w:hAnsi="Traditional Arabic" w:cs="Traditional Arabic" w:hint="eastAsia"/>
          <w:sz w:val="28"/>
          <w:szCs w:val="28"/>
          <w:rtl/>
          <w:lang w:val="en-US" w:bidi="ar-DZ"/>
        </w:rPr>
        <w:t>الرجل</w:t>
      </w:r>
      <w:r w:rsidRPr="00322BD6">
        <w:rPr>
          <w:rFonts w:ascii="Traditional Arabic" w:hAnsi="Traditional Arabic" w:cs="Traditional Arabic"/>
          <w:sz w:val="28"/>
          <w:szCs w:val="28"/>
          <w:rtl/>
          <w:lang w:val="en-US" w:bidi="ar-DZ"/>
        </w:rPr>
        <w:t xml:space="preserve"> </w:t>
      </w:r>
      <w:r w:rsidRPr="00322BD6">
        <w:rPr>
          <w:rFonts w:ascii="Traditional Arabic" w:hAnsi="Traditional Arabic" w:cs="Traditional Arabic" w:hint="eastAsia"/>
          <w:sz w:val="28"/>
          <w:szCs w:val="28"/>
          <w:rtl/>
          <w:lang w:val="en-US" w:bidi="ar-DZ"/>
        </w:rPr>
        <w:t>الطارقي</w:t>
      </w:r>
      <w:r w:rsidRPr="00322BD6">
        <w:rPr>
          <w:rFonts w:ascii="Traditional Arabic" w:hAnsi="Traditional Arabic" w:cs="Traditional Arabic"/>
          <w:sz w:val="28"/>
          <w:szCs w:val="28"/>
          <w:rtl/>
          <w:lang w:val="en-US" w:bidi="ar-DZ"/>
        </w:rPr>
        <w:t xml:space="preserve"> </w:t>
      </w:r>
      <w:r w:rsidRPr="00322BD6">
        <w:rPr>
          <w:rFonts w:ascii="Traditional Arabic" w:hAnsi="Traditional Arabic" w:cs="Traditional Arabic" w:hint="eastAsia"/>
          <w:sz w:val="28"/>
          <w:szCs w:val="28"/>
          <w:rtl/>
          <w:lang w:val="en-US" w:bidi="ar-DZ"/>
        </w:rPr>
        <w:t>في</w:t>
      </w:r>
      <w:r w:rsidRPr="00322BD6">
        <w:rPr>
          <w:rFonts w:ascii="Traditional Arabic" w:hAnsi="Traditional Arabic" w:cs="Traditional Arabic"/>
          <w:sz w:val="28"/>
          <w:szCs w:val="28"/>
          <w:rtl/>
          <w:lang w:val="en-US" w:bidi="ar-DZ"/>
        </w:rPr>
        <w:t xml:space="preserve"> </w:t>
      </w:r>
      <w:r w:rsidRPr="00322BD6">
        <w:rPr>
          <w:rFonts w:ascii="Traditional Arabic" w:hAnsi="Traditional Arabic" w:cs="Traditional Arabic" w:hint="eastAsia"/>
          <w:sz w:val="28"/>
          <w:szCs w:val="28"/>
          <w:rtl/>
          <w:lang w:val="en-US" w:bidi="ar-DZ"/>
        </w:rPr>
        <w:t>الأهقار</w:t>
      </w:r>
      <w:r w:rsidRPr="00322BD6">
        <w:rPr>
          <w:rFonts w:ascii="Traditional Arabic" w:hAnsi="Traditional Arabic" w:cs="Traditional Arabic" w:hint="cs"/>
          <w:sz w:val="28"/>
          <w:szCs w:val="28"/>
          <w:rtl/>
          <w:lang w:val="en-US" w:bidi="ar-DZ"/>
        </w:rPr>
        <w:t xml:space="preserve">، </w:t>
      </w:r>
      <w:r w:rsidRPr="00322BD6">
        <w:rPr>
          <w:rFonts w:ascii="Traditional Arabic" w:hAnsi="Traditional Arabic" w:cs="Traditional Arabic" w:hint="eastAsia"/>
          <w:sz w:val="28"/>
          <w:szCs w:val="28"/>
          <w:rtl/>
          <w:lang w:val="en-US" w:bidi="ar-DZ"/>
        </w:rPr>
        <w:t>فني</w:t>
      </w:r>
      <w:r w:rsidRPr="00322BD6">
        <w:rPr>
          <w:rFonts w:ascii="Traditional Arabic" w:hAnsi="Traditional Arabic" w:cs="Traditional Arabic"/>
          <w:sz w:val="28"/>
          <w:szCs w:val="28"/>
          <w:rtl/>
          <w:lang w:val="en-US" w:bidi="ar-DZ"/>
        </w:rPr>
        <w:t>-</w:t>
      </w:r>
      <w:r w:rsidRPr="00322BD6">
        <w:rPr>
          <w:rFonts w:ascii="Traditional Arabic" w:hAnsi="Traditional Arabic" w:cs="Traditional Arabic" w:hint="eastAsia"/>
          <w:sz w:val="28"/>
          <w:szCs w:val="28"/>
          <w:rtl/>
          <w:lang w:val="en-US" w:bidi="ar-DZ"/>
        </w:rPr>
        <w:t>زد</w:t>
      </w:r>
      <w:r w:rsidRPr="00322BD6">
        <w:rPr>
          <w:rFonts w:ascii="Traditional Arabic" w:hAnsi="Traditional Arabic" w:cs="Traditional Arabic" w:hint="cs"/>
          <w:sz w:val="28"/>
          <w:szCs w:val="28"/>
          <w:rtl/>
          <w:lang w:val="en-US" w:bidi="ar-DZ"/>
        </w:rPr>
        <w:t>، نشر بتاريخ :</w:t>
      </w:r>
      <w:r w:rsidRPr="00322BD6">
        <w:rPr>
          <w:rFonts w:ascii="Traditional Arabic" w:hAnsi="Traditional Arabic" w:cs="Traditional Arabic"/>
          <w:sz w:val="28"/>
          <w:szCs w:val="28"/>
          <w:lang w:val="en-US" w:bidi="ar-DZ"/>
        </w:rPr>
        <w:t xml:space="preserve"> </w:t>
      </w:r>
      <w:r w:rsidRPr="00121B49">
        <w:rPr>
          <w:rFonts w:ascii="Traditional Arabic" w:hAnsi="Traditional Arabic" w:cs="Traditional Arabic"/>
          <w:sz w:val="24"/>
          <w:szCs w:val="24"/>
          <w:lang w:val="en-US" w:bidi="ar-DZ"/>
        </w:rPr>
        <w:t>10</w:t>
      </w:r>
      <w:r w:rsidRPr="00322BD6">
        <w:rPr>
          <w:rFonts w:ascii="Traditional Arabic" w:hAnsi="Traditional Arabic" w:cs="Traditional Arabic"/>
          <w:sz w:val="28"/>
          <w:szCs w:val="28"/>
          <w:lang w:val="en-US" w:bidi="ar-DZ"/>
        </w:rPr>
        <w:t xml:space="preserve"> </w:t>
      </w:r>
      <w:r w:rsidRPr="00322BD6">
        <w:rPr>
          <w:rFonts w:ascii="Traditional Arabic" w:hAnsi="Traditional Arabic" w:cs="Traditional Arabic"/>
          <w:sz w:val="28"/>
          <w:szCs w:val="28"/>
          <w:rtl/>
          <w:lang w:val="en-US" w:bidi="ar-DZ"/>
        </w:rPr>
        <w:t xml:space="preserve">يونيو </w:t>
      </w:r>
      <w:r w:rsidRPr="00121B49">
        <w:rPr>
          <w:rFonts w:ascii="Traditional Arabic" w:hAnsi="Traditional Arabic" w:cs="Traditional Arabic"/>
          <w:sz w:val="24"/>
          <w:szCs w:val="24"/>
          <w:rtl/>
          <w:lang w:val="en-US" w:bidi="ar-DZ"/>
        </w:rPr>
        <w:t>2015</w:t>
      </w:r>
      <w:r w:rsidRPr="00322BD6">
        <w:rPr>
          <w:rFonts w:ascii="Traditional Arabic" w:hAnsi="Traditional Arabic" w:cs="Traditional Arabic" w:hint="cs"/>
          <w:sz w:val="28"/>
          <w:szCs w:val="28"/>
          <w:rtl/>
          <w:lang w:val="en-US" w:bidi="ar-DZ"/>
        </w:rPr>
        <w:t xml:space="preserve">، تاريخ الإطلاع: </w:t>
      </w:r>
      <w:r w:rsidRPr="00121B49">
        <w:rPr>
          <w:rFonts w:ascii="Traditional Arabic" w:hAnsi="Traditional Arabic" w:cs="Traditional Arabic" w:hint="cs"/>
          <w:sz w:val="24"/>
          <w:szCs w:val="24"/>
          <w:rtl/>
          <w:lang w:val="en-US" w:bidi="ar-DZ"/>
        </w:rPr>
        <w:t>03</w:t>
      </w:r>
      <w:r w:rsidRPr="00322BD6">
        <w:rPr>
          <w:rFonts w:ascii="Traditional Arabic" w:hAnsi="Traditional Arabic" w:cs="Traditional Arabic" w:hint="cs"/>
          <w:sz w:val="28"/>
          <w:szCs w:val="28"/>
          <w:rtl/>
          <w:lang w:val="en-US" w:bidi="ar-DZ"/>
        </w:rPr>
        <w:t>/</w:t>
      </w:r>
      <w:r w:rsidRPr="00121B49">
        <w:rPr>
          <w:rFonts w:ascii="Traditional Arabic" w:hAnsi="Traditional Arabic" w:cs="Traditional Arabic" w:hint="cs"/>
          <w:sz w:val="24"/>
          <w:szCs w:val="24"/>
          <w:rtl/>
          <w:lang w:val="en-US" w:bidi="ar-DZ"/>
        </w:rPr>
        <w:t>04</w:t>
      </w:r>
      <w:r w:rsidRPr="00322BD6">
        <w:rPr>
          <w:rFonts w:ascii="Traditional Arabic" w:hAnsi="Traditional Arabic" w:cs="Traditional Arabic" w:hint="cs"/>
          <w:sz w:val="28"/>
          <w:szCs w:val="28"/>
          <w:rtl/>
          <w:lang w:val="en-US" w:bidi="ar-DZ"/>
        </w:rPr>
        <w:t>/</w:t>
      </w:r>
      <w:r w:rsidRPr="00121B49">
        <w:rPr>
          <w:rFonts w:ascii="Traditional Arabic" w:hAnsi="Traditional Arabic" w:cs="Traditional Arabic" w:hint="cs"/>
          <w:sz w:val="24"/>
          <w:szCs w:val="24"/>
          <w:rtl/>
          <w:lang w:val="en-US" w:bidi="ar-DZ"/>
        </w:rPr>
        <w:t>2020</w:t>
      </w:r>
      <w:r w:rsidRPr="00322BD6">
        <w:rPr>
          <w:rFonts w:ascii="Traditional Arabic" w:hAnsi="Traditional Arabic" w:cs="Traditional Arabic" w:hint="cs"/>
          <w:sz w:val="28"/>
          <w:szCs w:val="28"/>
          <w:rtl/>
          <w:lang w:val="en-US" w:bidi="ar-DZ"/>
        </w:rPr>
        <w:t xml:space="preserve">، </w:t>
      </w:r>
      <w:hyperlink r:id="rId12" w:history="1">
        <w:r w:rsidRPr="00322BD6">
          <w:rPr>
            <w:rFonts w:ascii="Traditional Arabic" w:hAnsi="Traditional Arabic" w:cs="Traditional Arabic"/>
            <w:sz w:val="28"/>
            <w:szCs w:val="28"/>
            <w:lang w:val="en-US" w:bidi="ar-DZ"/>
          </w:rPr>
          <w:t>https://www.fenni-dz.net/</w:t>
        </w:r>
      </w:hyperlink>
    </w:p>
  </w:footnote>
  <w:footnote w:id="243">
    <w:p w:rsidR="00DC1763" w:rsidRPr="00ED0F28"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الصديق حاج أحمد</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w:t>
      </w:r>
      <w:r w:rsidRPr="006B4B7A">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مرجع سابق،</w:t>
      </w:r>
      <w:r w:rsidRPr="00ED0F28">
        <w:rPr>
          <w:rFonts w:ascii="Traditional Arabic" w:hAnsi="Traditional Arabic" w:cs="Traditional Arabic"/>
          <w:sz w:val="28"/>
          <w:szCs w:val="28"/>
          <w:rtl/>
          <w:lang w:val="en-US" w:bidi="ar-DZ"/>
        </w:rPr>
        <w:t xml:space="preserve"> ص</w:t>
      </w:r>
      <w:r w:rsidRPr="00121B49">
        <w:rPr>
          <w:rFonts w:ascii="Traditional Arabic" w:hAnsi="Traditional Arabic" w:cs="Traditional Arabic"/>
          <w:sz w:val="24"/>
          <w:szCs w:val="24"/>
          <w:rtl/>
          <w:lang w:val="en-US" w:bidi="ar-DZ"/>
        </w:rPr>
        <w:t>288</w:t>
      </w:r>
      <w:r>
        <w:rPr>
          <w:rFonts w:ascii="Traditional Arabic" w:hAnsi="Traditional Arabic" w:cs="Traditional Arabic" w:hint="cs"/>
          <w:sz w:val="28"/>
          <w:szCs w:val="28"/>
          <w:rtl/>
          <w:lang w:val="en-US" w:bidi="ar-DZ"/>
        </w:rPr>
        <w:t>.</w:t>
      </w:r>
    </w:p>
  </w:footnote>
  <w:footnote w:id="244">
    <w:p w:rsidR="00DC1763" w:rsidRPr="00ED0F28" w:rsidRDefault="00DC1763" w:rsidP="002A15CB">
      <w:pPr>
        <w:pStyle w:val="Notedebasdepage"/>
        <w:tabs>
          <w:tab w:val="right" w:pos="6804"/>
        </w:tabs>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sidRPr="00ED0F28">
        <w:rPr>
          <w:rFonts w:ascii="Traditional Arabic" w:hAnsi="Traditional Arabic" w:cs="Traditional Arabic"/>
          <w:sz w:val="28"/>
          <w:szCs w:val="28"/>
          <w:rtl/>
          <w:lang w:val="en-US" w:bidi="ar-DZ"/>
        </w:rPr>
        <w:t xml:space="preserve"> عبدالله الغذامي</w:t>
      </w:r>
      <w:r w:rsidRPr="00ED0F28">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الثقافة التلفزيونية (سقوط النخبة وبروز الشعبي )،</w:t>
      </w:r>
      <w:r w:rsidRPr="00ED0F28">
        <w:rPr>
          <w:rFonts w:ascii="Traditional Arabic" w:hAnsi="Traditional Arabic" w:cs="Traditional Arabic" w:hint="cs"/>
          <w:sz w:val="28"/>
          <w:szCs w:val="28"/>
          <w:rtl/>
          <w:lang w:val="en-US" w:bidi="ar-DZ"/>
        </w:rPr>
        <w:t xml:space="preserve"> مرجع سابق،</w:t>
      </w:r>
      <w:r w:rsidRPr="00ED0F28">
        <w:rPr>
          <w:rFonts w:ascii="Traditional Arabic" w:hAnsi="Traditional Arabic" w:cs="Traditional Arabic"/>
          <w:sz w:val="28"/>
          <w:szCs w:val="28"/>
          <w:rtl/>
          <w:lang w:val="en-US" w:bidi="ar-DZ"/>
        </w:rPr>
        <w:t xml:space="preserve"> ص</w:t>
      </w:r>
      <w:r w:rsidRPr="00121B49">
        <w:rPr>
          <w:rFonts w:ascii="Traditional Arabic" w:hAnsi="Traditional Arabic" w:cs="Traditional Arabic"/>
          <w:sz w:val="24"/>
          <w:szCs w:val="24"/>
          <w:rtl/>
          <w:lang w:val="en-US" w:bidi="ar-DZ"/>
        </w:rPr>
        <w:t>107</w:t>
      </w:r>
      <w:r w:rsidRPr="00ED0F28">
        <w:rPr>
          <w:rFonts w:ascii="Traditional Arabic" w:hAnsi="Traditional Arabic" w:cs="Traditional Arabic" w:hint="cs"/>
          <w:sz w:val="28"/>
          <w:szCs w:val="28"/>
          <w:rtl/>
          <w:lang w:val="en-US" w:bidi="ar-DZ"/>
        </w:rPr>
        <w:t>.</w:t>
      </w:r>
    </w:p>
  </w:footnote>
  <w:footnote w:id="245">
    <w:p w:rsidR="00DC1763" w:rsidRPr="00ED0F28"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sidRPr="00ED0F28">
        <w:rPr>
          <w:rFonts w:ascii="Traditional Arabic" w:hAnsi="Traditional Arabic" w:cs="Traditional Arabic"/>
          <w:sz w:val="28"/>
          <w:szCs w:val="28"/>
          <w:rtl/>
          <w:lang w:val="en-US" w:bidi="ar-DZ"/>
        </w:rPr>
        <w:t xml:space="preserve"> </w:t>
      </w:r>
      <w:r w:rsidRPr="00322BD6">
        <w:rPr>
          <w:rFonts w:ascii="Traditional Arabic" w:hAnsi="Traditional Arabic" w:cs="Traditional Arabic"/>
          <w:sz w:val="28"/>
          <w:szCs w:val="28"/>
          <w:rtl/>
          <w:lang w:val="en-US" w:bidi="ar-DZ"/>
        </w:rPr>
        <w:t>مولود فرتوني تامنغست</w:t>
      </w:r>
      <w:r w:rsidRPr="00322BD6">
        <w:rPr>
          <w:rFonts w:ascii="Traditional Arabic" w:hAnsi="Traditional Arabic" w:cs="Traditional Arabic" w:hint="cs"/>
          <w:sz w:val="28"/>
          <w:szCs w:val="28"/>
          <w:rtl/>
          <w:lang w:val="en-US" w:bidi="ar-DZ"/>
        </w:rPr>
        <w:t>،</w:t>
      </w:r>
      <w:r w:rsidRPr="00322BD6">
        <w:rPr>
          <w:rFonts w:ascii="Traditional Arabic" w:hAnsi="Traditional Arabic" w:cs="Traditional Arabic" w:hint="eastAsia"/>
          <w:sz w:val="28"/>
          <w:szCs w:val="28"/>
          <w:rtl/>
          <w:lang w:val="en-US" w:bidi="ar-DZ"/>
        </w:rPr>
        <w:t xml:space="preserve"> الز</w:t>
      </w:r>
      <w:r w:rsidRPr="00322BD6">
        <w:rPr>
          <w:rFonts w:ascii="Traditional Arabic" w:hAnsi="Traditional Arabic" w:cs="Traditional Arabic" w:hint="cs"/>
          <w:sz w:val="28"/>
          <w:szCs w:val="28"/>
          <w:rtl/>
          <w:lang w:val="en-US" w:bidi="ar-DZ"/>
        </w:rPr>
        <w:t>ي</w:t>
      </w:r>
      <w:r w:rsidRPr="00322BD6">
        <w:rPr>
          <w:rFonts w:ascii="Traditional Arabic" w:hAnsi="Traditional Arabic" w:cs="Traditional Arabic"/>
          <w:sz w:val="28"/>
          <w:szCs w:val="28"/>
          <w:rtl/>
          <w:lang w:val="en-US" w:bidi="ar-DZ"/>
        </w:rPr>
        <w:t xml:space="preserve"> </w:t>
      </w:r>
      <w:r w:rsidRPr="00322BD6">
        <w:rPr>
          <w:rFonts w:ascii="Traditional Arabic" w:hAnsi="Traditional Arabic" w:cs="Traditional Arabic" w:hint="eastAsia"/>
          <w:sz w:val="28"/>
          <w:szCs w:val="28"/>
          <w:rtl/>
          <w:lang w:val="en-US" w:bidi="ar-DZ"/>
        </w:rPr>
        <w:t>عند</w:t>
      </w:r>
      <w:r w:rsidRPr="00322BD6">
        <w:rPr>
          <w:rFonts w:ascii="Traditional Arabic" w:hAnsi="Traditional Arabic" w:cs="Traditional Arabic"/>
          <w:sz w:val="28"/>
          <w:szCs w:val="28"/>
          <w:rtl/>
          <w:lang w:val="en-US" w:bidi="ar-DZ"/>
        </w:rPr>
        <w:t xml:space="preserve"> </w:t>
      </w:r>
      <w:r w:rsidRPr="00322BD6">
        <w:rPr>
          <w:rFonts w:ascii="Traditional Arabic" w:hAnsi="Traditional Arabic" w:cs="Traditional Arabic" w:hint="eastAsia"/>
          <w:sz w:val="28"/>
          <w:szCs w:val="28"/>
          <w:rtl/>
          <w:lang w:val="en-US" w:bidi="ar-DZ"/>
        </w:rPr>
        <w:t>الرجل</w:t>
      </w:r>
      <w:r w:rsidRPr="00322BD6">
        <w:rPr>
          <w:rFonts w:ascii="Traditional Arabic" w:hAnsi="Traditional Arabic" w:cs="Traditional Arabic"/>
          <w:sz w:val="28"/>
          <w:szCs w:val="28"/>
          <w:rtl/>
          <w:lang w:val="en-US" w:bidi="ar-DZ"/>
        </w:rPr>
        <w:t xml:space="preserve"> </w:t>
      </w:r>
      <w:r w:rsidRPr="00322BD6">
        <w:rPr>
          <w:rFonts w:ascii="Traditional Arabic" w:hAnsi="Traditional Arabic" w:cs="Traditional Arabic" w:hint="eastAsia"/>
          <w:sz w:val="28"/>
          <w:szCs w:val="28"/>
          <w:rtl/>
          <w:lang w:val="en-US" w:bidi="ar-DZ"/>
        </w:rPr>
        <w:t>الطارقي</w:t>
      </w:r>
      <w:r w:rsidRPr="00322BD6">
        <w:rPr>
          <w:rFonts w:ascii="Traditional Arabic" w:hAnsi="Traditional Arabic" w:cs="Traditional Arabic"/>
          <w:sz w:val="28"/>
          <w:szCs w:val="28"/>
          <w:rtl/>
          <w:lang w:val="en-US" w:bidi="ar-DZ"/>
        </w:rPr>
        <w:t xml:space="preserve"> </w:t>
      </w:r>
      <w:r w:rsidRPr="00322BD6">
        <w:rPr>
          <w:rFonts w:ascii="Traditional Arabic" w:hAnsi="Traditional Arabic" w:cs="Traditional Arabic" w:hint="eastAsia"/>
          <w:sz w:val="28"/>
          <w:szCs w:val="28"/>
          <w:rtl/>
          <w:lang w:val="en-US" w:bidi="ar-DZ"/>
        </w:rPr>
        <w:t>في</w:t>
      </w:r>
      <w:r w:rsidRPr="00322BD6">
        <w:rPr>
          <w:rFonts w:ascii="Traditional Arabic" w:hAnsi="Traditional Arabic" w:cs="Traditional Arabic"/>
          <w:sz w:val="28"/>
          <w:szCs w:val="28"/>
          <w:rtl/>
          <w:lang w:val="en-US" w:bidi="ar-DZ"/>
        </w:rPr>
        <w:t xml:space="preserve"> </w:t>
      </w:r>
      <w:r w:rsidRPr="00322BD6">
        <w:rPr>
          <w:rFonts w:ascii="Traditional Arabic" w:hAnsi="Traditional Arabic" w:cs="Traditional Arabic" w:hint="eastAsia"/>
          <w:sz w:val="28"/>
          <w:szCs w:val="28"/>
          <w:rtl/>
          <w:lang w:val="en-US" w:bidi="ar-DZ"/>
        </w:rPr>
        <w:t>الأهقار</w:t>
      </w:r>
      <w:r w:rsidRPr="00322BD6">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 xml:space="preserve">مرجع سابق، </w:t>
      </w:r>
      <w:hyperlink r:id="rId13" w:history="1">
        <w:r w:rsidRPr="00322BD6">
          <w:rPr>
            <w:rFonts w:ascii="Traditional Arabic" w:hAnsi="Traditional Arabic" w:cs="Traditional Arabic"/>
            <w:sz w:val="28"/>
            <w:szCs w:val="28"/>
            <w:lang w:val="en-US" w:bidi="ar-DZ"/>
          </w:rPr>
          <w:t>https://www.fenni-dz.net/</w:t>
        </w:r>
      </w:hyperlink>
    </w:p>
  </w:footnote>
  <w:footnote w:id="246">
    <w:p w:rsidR="00DC1763" w:rsidRPr="00ED0F28" w:rsidRDefault="00DC1763" w:rsidP="002A15CB">
      <w:pPr>
        <w:pStyle w:val="Notedebasdepage"/>
        <w:bidi/>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 xml:space="preserve"> الصديق حاج أحمد</w:t>
      </w:r>
      <w:r w:rsidRPr="00ED0F28">
        <w:rPr>
          <w:rFonts w:ascii="Traditional Arabic" w:hAnsi="Traditional Arabic" w:cs="Traditional Arabic"/>
          <w:sz w:val="28"/>
          <w:szCs w:val="28"/>
          <w:rtl/>
          <w:lang w:val="en-US" w:bidi="ar-DZ"/>
        </w:rPr>
        <w:t xml:space="preserve"> </w:t>
      </w:r>
      <w:r>
        <w:rPr>
          <w:rFonts w:ascii="Traditional Arabic" w:hAnsi="Traditional Arabic" w:cs="Traditional Arabic" w:hint="cs"/>
          <w:sz w:val="28"/>
          <w:szCs w:val="28"/>
          <w:rtl/>
          <w:lang w:val="en-US" w:bidi="ar-DZ"/>
        </w:rPr>
        <w:t xml:space="preserve">: </w:t>
      </w:r>
      <w:r w:rsidRPr="00ED0F28">
        <w:rPr>
          <w:rFonts w:ascii="Traditional Arabic" w:hAnsi="Traditional Arabic" w:cs="Traditional Arabic"/>
          <w:sz w:val="28"/>
          <w:szCs w:val="28"/>
          <w:rtl/>
          <w:lang w:val="en-US" w:bidi="ar-DZ"/>
        </w:rPr>
        <w:t>رواية كامراد رفيق الحيف والضياع</w:t>
      </w:r>
      <w:r w:rsidRPr="00ED0F28">
        <w:rPr>
          <w:rFonts w:ascii="Traditional Arabic" w:hAnsi="Traditional Arabic" w:cs="Traditional Arabic" w:hint="cs"/>
          <w:sz w:val="28"/>
          <w:szCs w:val="28"/>
          <w:rtl/>
          <w:lang w:val="en-US" w:bidi="ar-DZ"/>
        </w:rPr>
        <w:t>، مرجع سابق،</w:t>
      </w:r>
      <w:r w:rsidRPr="00ED0F28">
        <w:rPr>
          <w:rFonts w:ascii="Traditional Arabic" w:hAnsi="Traditional Arabic" w:cs="Traditional Arabic"/>
          <w:sz w:val="28"/>
          <w:szCs w:val="28"/>
          <w:rtl/>
          <w:lang w:val="en-US" w:bidi="ar-DZ"/>
        </w:rPr>
        <w:t xml:space="preserve"> ص</w:t>
      </w:r>
      <w:r w:rsidRPr="00121B49">
        <w:rPr>
          <w:rFonts w:ascii="Traditional Arabic" w:hAnsi="Traditional Arabic" w:cs="Traditional Arabic"/>
          <w:sz w:val="24"/>
          <w:szCs w:val="24"/>
          <w:rtl/>
          <w:lang w:val="en-US" w:bidi="ar-DZ"/>
        </w:rPr>
        <w:t>195</w:t>
      </w:r>
      <w:r>
        <w:rPr>
          <w:rFonts w:ascii="Traditional Arabic" w:hAnsi="Traditional Arabic" w:cs="Traditional Arabic" w:hint="cs"/>
          <w:sz w:val="28"/>
          <w:szCs w:val="28"/>
          <w:rtl/>
          <w:lang w:val="en-US" w:bidi="ar-DZ"/>
        </w:rPr>
        <w:t>.</w:t>
      </w:r>
    </w:p>
  </w:footnote>
  <w:footnote w:id="247">
    <w:p w:rsidR="00DC1763" w:rsidRPr="00ED0F28"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الصديق حاج أحمد</w:t>
      </w:r>
      <w:r w:rsidRPr="00ED0F28">
        <w:rPr>
          <w:rFonts w:ascii="Traditional Arabic" w:hAnsi="Traditional Arabic" w:cs="Traditional Arabic"/>
          <w:sz w:val="28"/>
          <w:szCs w:val="28"/>
          <w:rtl/>
          <w:lang w:val="en-US" w:bidi="ar-DZ"/>
        </w:rPr>
        <w:t xml:space="preserve"> </w:t>
      </w:r>
      <w:r>
        <w:rPr>
          <w:rFonts w:ascii="Traditional Arabic" w:hAnsi="Traditional Arabic" w:cs="Traditional Arabic" w:hint="cs"/>
          <w:sz w:val="28"/>
          <w:szCs w:val="28"/>
          <w:rtl/>
          <w:lang w:val="en-US" w:bidi="ar-DZ"/>
        </w:rPr>
        <w:t xml:space="preserve">: </w:t>
      </w:r>
      <w:r w:rsidRPr="00ED0F28">
        <w:rPr>
          <w:rFonts w:ascii="Traditional Arabic" w:hAnsi="Traditional Arabic" w:cs="Traditional Arabic"/>
          <w:sz w:val="28"/>
          <w:szCs w:val="28"/>
          <w:rtl/>
          <w:lang w:val="en-US" w:bidi="ar-DZ"/>
        </w:rPr>
        <w:t>رواية كامراد رفيق الحيف والضياع</w:t>
      </w:r>
      <w:r w:rsidRPr="00ED0F28">
        <w:rPr>
          <w:rFonts w:ascii="Traditional Arabic" w:hAnsi="Traditional Arabic" w:cs="Traditional Arabic" w:hint="cs"/>
          <w:sz w:val="28"/>
          <w:szCs w:val="28"/>
          <w:rtl/>
          <w:lang w:val="en-US" w:bidi="ar-DZ"/>
        </w:rPr>
        <w:t xml:space="preserve">، مرجع سابق، </w:t>
      </w:r>
      <w:r w:rsidRPr="00ED0F28">
        <w:rPr>
          <w:rFonts w:ascii="Traditional Arabic" w:hAnsi="Traditional Arabic" w:cs="Traditional Arabic"/>
          <w:sz w:val="28"/>
          <w:szCs w:val="28"/>
          <w:rtl/>
          <w:lang w:val="en-US" w:bidi="ar-DZ"/>
        </w:rPr>
        <w:t xml:space="preserve">ص </w:t>
      </w:r>
      <w:r w:rsidRPr="00121B49">
        <w:rPr>
          <w:rFonts w:ascii="Traditional Arabic" w:hAnsi="Traditional Arabic" w:cs="Traditional Arabic"/>
          <w:sz w:val="24"/>
          <w:szCs w:val="24"/>
          <w:rtl/>
          <w:lang w:val="en-US" w:bidi="ar-DZ"/>
        </w:rPr>
        <w:t>181</w:t>
      </w:r>
      <w:r w:rsidRPr="00ED0F28">
        <w:rPr>
          <w:rFonts w:ascii="Traditional Arabic" w:hAnsi="Traditional Arabic" w:cs="Traditional Arabic" w:hint="cs"/>
          <w:sz w:val="28"/>
          <w:szCs w:val="28"/>
          <w:rtl/>
          <w:lang w:val="en-US" w:bidi="ar-DZ"/>
        </w:rPr>
        <w:t>.</w:t>
      </w:r>
    </w:p>
  </w:footnote>
  <w:footnote w:id="248">
    <w:p w:rsidR="00DC1763" w:rsidRPr="00272701"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272701">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272701">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الصديق حاج أحمد</w:t>
      </w:r>
      <w:r w:rsidRPr="00ED0F28">
        <w:rPr>
          <w:rFonts w:ascii="Traditional Arabic" w:hAnsi="Traditional Arabic" w:cs="Traditional Arabic"/>
          <w:sz w:val="28"/>
          <w:szCs w:val="28"/>
          <w:rtl/>
          <w:lang w:val="en-US" w:bidi="ar-DZ"/>
        </w:rPr>
        <w:t xml:space="preserve"> </w:t>
      </w:r>
      <w:r>
        <w:rPr>
          <w:rFonts w:ascii="Traditional Arabic" w:hAnsi="Traditional Arabic" w:cs="Traditional Arabic" w:hint="cs"/>
          <w:sz w:val="28"/>
          <w:szCs w:val="28"/>
          <w:rtl/>
          <w:lang w:val="en-US" w:bidi="ar-DZ"/>
        </w:rPr>
        <w:t xml:space="preserve">: </w:t>
      </w:r>
      <w:r w:rsidRPr="00ED0F28">
        <w:rPr>
          <w:rFonts w:ascii="Traditional Arabic" w:hAnsi="Traditional Arabic" w:cs="Traditional Arabic"/>
          <w:sz w:val="28"/>
          <w:szCs w:val="28"/>
          <w:rtl/>
          <w:lang w:val="en-US" w:bidi="ar-DZ"/>
        </w:rPr>
        <w:t>رواية كامراد رفيق الحيف والضياع</w:t>
      </w:r>
      <w:r w:rsidRPr="00ED0F28">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م ن</w:t>
      </w:r>
      <w:r w:rsidRPr="00ED0F28">
        <w:rPr>
          <w:rFonts w:ascii="Traditional Arabic" w:hAnsi="Traditional Arabic" w:cs="Traditional Arabic" w:hint="cs"/>
          <w:sz w:val="28"/>
          <w:szCs w:val="28"/>
          <w:rtl/>
          <w:lang w:val="en-US" w:bidi="ar-DZ"/>
        </w:rPr>
        <w:t xml:space="preserve">، </w:t>
      </w:r>
      <w:r w:rsidRPr="00ED0F28">
        <w:rPr>
          <w:rFonts w:ascii="Traditional Arabic" w:hAnsi="Traditional Arabic" w:cs="Traditional Arabic"/>
          <w:sz w:val="28"/>
          <w:szCs w:val="28"/>
          <w:rtl/>
          <w:lang w:val="en-US" w:bidi="ar-DZ"/>
        </w:rPr>
        <w:t xml:space="preserve">ص </w:t>
      </w:r>
      <w:r w:rsidRPr="00121B49">
        <w:rPr>
          <w:rFonts w:ascii="Traditional Arabic" w:hAnsi="Traditional Arabic" w:cs="Traditional Arabic" w:hint="cs"/>
          <w:sz w:val="24"/>
          <w:szCs w:val="24"/>
          <w:rtl/>
          <w:lang w:val="en-US" w:bidi="ar-DZ"/>
        </w:rPr>
        <w:t>216</w:t>
      </w:r>
      <w:r w:rsidRPr="00ED0F28">
        <w:rPr>
          <w:rFonts w:ascii="Traditional Arabic" w:hAnsi="Traditional Arabic" w:cs="Traditional Arabic" w:hint="cs"/>
          <w:sz w:val="28"/>
          <w:szCs w:val="28"/>
          <w:rtl/>
          <w:lang w:val="en-US" w:bidi="ar-DZ"/>
        </w:rPr>
        <w:t>.</w:t>
      </w:r>
    </w:p>
  </w:footnote>
  <w:footnote w:id="249">
    <w:p w:rsidR="00DC1763" w:rsidRPr="00ED0F28"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sidRPr="00ED0F28">
        <w:rPr>
          <w:rFonts w:ascii="Traditional Arabic" w:hAnsi="Traditional Arabic" w:cs="Traditional Arabic"/>
          <w:sz w:val="28"/>
          <w:szCs w:val="28"/>
          <w:rtl/>
          <w:lang w:val="en-US" w:bidi="ar-DZ"/>
        </w:rPr>
        <w:t xml:space="preserve"> عبدالله الغذامي</w:t>
      </w:r>
      <w:r w:rsidRPr="00ED0F28">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الثقافة التلفزيونية (سقوط النخبة وبروز الشعبي )،</w:t>
      </w:r>
      <w:r w:rsidRPr="00ED0F28">
        <w:rPr>
          <w:rFonts w:ascii="Traditional Arabic" w:hAnsi="Traditional Arabic" w:cs="Traditional Arabic" w:hint="cs"/>
          <w:sz w:val="28"/>
          <w:szCs w:val="28"/>
          <w:rtl/>
          <w:lang w:val="en-US" w:bidi="ar-DZ"/>
        </w:rPr>
        <w:t xml:space="preserve"> مرجع سابق،</w:t>
      </w:r>
      <w:r w:rsidRPr="00ED0F28">
        <w:rPr>
          <w:rFonts w:ascii="Traditional Arabic" w:hAnsi="Traditional Arabic" w:cs="Traditional Arabic"/>
          <w:sz w:val="28"/>
          <w:szCs w:val="28"/>
          <w:rtl/>
          <w:lang w:val="en-US" w:bidi="ar-DZ"/>
        </w:rPr>
        <w:t xml:space="preserve"> ص </w:t>
      </w:r>
      <w:r w:rsidRPr="00121B49">
        <w:rPr>
          <w:rFonts w:ascii="Traditional Arabic" w:hAnsi="Traditional Arabic" w:cs="Traditional Arabic"/>
          <w:sz w:val="24"/>
          <w:szCs w:val="24"/>
          <w:rtl/>
          <w:lang w:val="en-US" w:bidi="ar-DZ"/>
        </w:rPr>
        <w:t>99</w:t>
      </w:r>
      <w:r w:rsidRPr="00ED0F28">
        <w:rPr>
          <w:rFonts w:ascii="Traditional Arabic" w:hAnsi="Traditional Arabic" w:cs="Traditional Arabic" w:hint="cs"/>
          <w:sz w:val="28"/>
          <w:szCs w:val="28"/>
          <w:rtl/>
          <w:lang w:val="en-US" w:bidi="ar-DZ"/>
        </w:rPr>
        <w:t>.</w:t>
      </w:r>
    </w:p>
  </w:footnote>
  <w:footnote w:id="250">
    <w:p w:rsidR="00DC1763" w:rsidRPr="00ED0F28" w:rsidRDefault="00DC1763" w:rsidP="002A15CB">
      <w:pPr>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ED0F28">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ED0F28">
        <w:rPr>
          <w:rFonts w:ascii="Traditional Arabic" w:hAnsi="Traditional Arabic" w:cs="Traditional Arabic"/>
          <w:sz w:val="28"/>
          <w:szCs w:val="28"/>
          <w:lang w:bidi="ar-DZ"/>
        </w:rPr>
        <w:t xml:space="preserve"> </w:t>
      </w:r>
      <w:r w:rsidRPr="00ED0F28">
        <w:rPr>
          <w:rFonts w:ascii="Traditional Arabic" w:hAnsi="Traditional Arabic" w:cs="Traditional Arabic"/>
          <w:sz w:val="28"/>
          <w:szCs w:val="28"/>
          <w:rtl/>
          <w:lang w:bidi="ar-DZ"/>
        </w:rPr>
        <w:t xml:space="preserve">  لمرأة التارقية الجزائرية، ماسكة زمام الوتر، يوم </w:t>
      </w:r>
      <w:r w:rsidRPr="00121B49">
        <w:rPr>
          <w:rFonts w:ascii="Traditional Arabic" w:hAnsi="Traditional Arabic" w:cs="Traditional Arabic"/>
          <w:sz w:val="24"/>
          <w:szCs w:val="24"/>
          <w:rtl/>
          <w:lang w:bidi="ar-DZ"/>
        </w:rPr>
        <w:t>19</w:t>
      </w:r>
      <w:r w:rsidRPr="00ED0F28">
        <w:rPr>
          <w:rFonts w:ascii="Traditional Arabic" w:hAnsi="Traditional Arabic" w:cs="Traditional Arabic"/>
          <w:sz w:val="28"/>
          <w:szCs w:val="28"/>
          <w:rtl/>
          <w:lang w:bidi="ar-DZ"/>
        </w:rPr>
        <w:t xml:space="preserve"> - </w:t>
      </w:r>
      <w:r w:rsidRPr="00121B49">
        <w:rPr>
          <w:rFonts w:ascii="Traditional Arabic" w:hAnsi="Traditional Arabic" w:cs="Traditional Arabic"/>
          <w:sz w:val="24"/>
          <w:szCs w:val="24"/>
          <w:rtl/>
          <w:lang w:bidi="ar-DZ"/>
        </w:rPr>
        <w:t>04</w:t>
      </w:r>
      <w:r w:rsidRPr="00ED0F28">
        <w:rPr>
          <w:rFonts w:ascii="Traditional Arabic" w:hAnsi="Traditional Arabic" w:cs="Traditional Arabic"/>
          <w:sz w:val="28"/>
          <w:szCs w:val="28"/>
          <w:rtl/>
          <w:lang w:bidi="ar-DZ"/>
        </w:rPr>
        <w:t xml:space="preserve"> - </w:t>
      </w:r>
      <w:r w:rsidRPr="00121B49">
        <w:rPr>
          <w:rFonts w:ascii="Traditional Arabic" w:hAnsi="Traditional Arabic" w:cs="Traditional Arabic"/>
          <w:sz w:val="24"/>
          <w:szCs w:val="24"/>
          <w:rtl/>
          <w:lang w:bidi="ar-DZ"/>
        </w:rPr>
        <w:t>2010</w:t>
      </w:r>
      <w:hyperlink r:id="rId14" w:history="1">
        <w:r w:rsidRPr="00ED0F28">
          <w:rPr>
            <w:rFonts w:ascii="Traditional Arabic" w:hAnsi="Traditional Arabic" w:cs="Traditional Arabic"/>
            <w:sz w:val="28"/>
            <w:szCs w:val="28"/>
            <w:lang w:bidi="ar-DZ"/>
          </w:rPr>
          <w:t>https://www.djazairess.com/</w:t>
        </w:r>
      </w:hyperlink>
    </w:p>
  </w:footnote>
  <w:footnote w:id="251">
    <w:p w:rsidR="00DC1763" w:rsidRPr="00ED0F28"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الصديق حاج أحمد</w:t>
      </w:r>
      <w:r w:rsidRPr="00ED0F28">
        <w:rPr>
          <w:rFonts w:ascii="Traditional Arabic" w:hAnsi="Traditional Arabic" w:cs="Traditional Arabic"/>
          <w:sz w:val="28"/>
          <w:szCs w:val="28"/>
          <w:rtl/>
          <w:lang w:val="en-US" w:bidi="ar-DZ"/>
        </w:rPr>
        <w:t xml:space="preserve"> </w:t>
      </w:r>
      <w:r>
        <w:rPr>
          <w:rFonts w:ascii="Traditional Arabic" w:hAnsi="Traditional Arabic" w:cs="Traditional Arabic" w:hint="cs"/>
          <w:sz w:val="28"/>
          <w:szCs w:val="28"/>
          <w:rtl/>
          <w:lang w:val="en-US" w:bidi="ar-DZ"/>
        </w:rPr>
        <w:t xml:space="preserve">: </w:t>
      </w:r>
      <w:r w:rsidRPr="00ED0F28">
        <w:rPr>
          <w:rFonts w:ascii="Traditional Arabic" w:hAnsi="Traditional Arabic" w:cs="Traditional Arabic"/>
          <w:sz w:val="28"/>
          <w:szCs w:val="28"/>
          <w:rtl/>
          <w:lang w:val="en-US" w:bidi="ar-DZ"/>
        </w:rPr>
        <w:t>رواية كامراد رفيق الحيف والضياع</w:t>
      </w:r>
      <w:r w:rsidRPr="00ED0F28">
        <w:rPr>
          <w:rFonts w:ascii="Traditional Arabic" w:hAnsi="Traditional Arabic" w:cs="Traditional Arabic" w:hint="cs"/>
          <w:sz w:val="28"/>
          <w:szCs w:val="28"/>
          <w:rtl/>
          <w:lang w:val="en-US" w:bidi="ar-DZ"/>
        </w:rPr>
        <w:t>، مرجع سابق،</w:t>
      </w:r>
      <w:r w:rsidRPr="00ED0F28">
        <w:rPr>
          <w:rFonts w:ascii="Traditional Arabic" w:hAnsi="Traditional Arabic" w:cs="Traditional Arabic"/>
          <w:sz w:val="28"/>
          <w:szCs w:val="28"/>
          <w:rtl/>
          <w:lang w:val="en-US" w:bidi="ar-DZ"/>
        </w:rPr>
        <w:t xml:space="preserve"> ص </w:t>
      </w:r>
      <w:r w:rsidRPr="00121B49">
        <w:rPr>
          <w:rFonts w:ascii="Traditional Arabic" w:hAnsi="Traditional Arabic" w:cs="Traditional Arabic"/>
          <w:sz w:val="24"/>
          <w:szCs w:val="24"/>
          <w:rtl/>
          <w:lang w:val="en-US" w:bidi="ar-DZ"/>
        </w:rPr>
        <w:t>155</w:t>
      </w:r>
      <w:r w:rsidRPr="00ED0F28">
        <w:rPr>
          <w:rFonts w:ascii="Traditional Arabic" w:hAnsi="Traditional Arabic" w:cs="Traditional Arabic" w:hint="cs"/>
          <w:sz w:val="28"/>
          <w:szCs w:val="28"/>
          <w:rtl/>
          <w:lang w:val="en-US" w:bidi="ar-DZ"/>
        </w:rPr>
        <w:t>.</w:t>
      </w:r>
    </w:p>
  </w:footnote>
  <w:footnote w:id="252">
    <w:p w:rsidR="00DC1763" w:rsidRPr="00ED0F28" w:rsidRDefault="00DC1763" w:rsidP="002A15CB">
      <w:pPr>
        <w:pStyle w:val="Notedebasdepage"/>
        <w:bidi/>
        <w:spacing w:line="276" w:lineRule="auto"/>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sidRPr="00ED0F28">
        <w:rPr>
          <w:rFonts w:ascii="Traditional Arabic" w:hAnsi="Traditional Arabic" w:cs="Traditional Arabic"/>
          <w:sz w:val="28"/>
          <w:szCs w:val="28"/>
          <w:rtl/>
          <w:lang w:val="en-US" w:bidi="ar-DZ"/>
        </w:rPr>
        <w:t xml:space="preserve"> </w:t>
      </w:r>
      <w:r>
        <w:rPr>
          <w:rFonts w:ascii="Traditional Arabic" w:hAnsi="Traditional Arabic" w:cs="Traditional Arabic" w:hint="cs"/>
          <w:sz w:val="28"/>
          <w:szCs w:val="28"/>
          <w:rtl/>
          <w:lang w:val="en-US" w:bidi="ar-DZ"/>
        </w:rPr>
        <w:t>الصديق حاج أحمد</w:t>
      </w:r>
      <w:r w:rsidRPr="00ED0F28">
        <w:rPr>
          <w:rFonts w:ascii="Traditional Arabic" w:hAnsi="Traditional Arabic" w:cs="Traditional Arabic"/>
          <w:sz w:val="28"/>
          <w:szCs w:val="28"/>
          <w:rtl/>
          <w:lang w:val="en-US" w:bidi="ar-DZ"/>
        </w:rPr>
        <w:t xml:space="preserve"> </w:t>
      </w:r>
      <w:r>
        <w:rPr>
          <w:rFonts w:ascii="Traditional Arabic" w:hAnsi="Traditional Arabic" w:cs="Traditional Arabic" w:hint="cs"/>
          <w:sz w:val="28"/>
          <w:szCs w:val="28"/>
          <w:rtl/>
          <w:lang w:val="en-US" w:bidi="ar-DZ"/>
        </w:rPr>
        <w:t xml:space="preserve">: </w:t>
      </w:r>
      <w:r w:rsidRPr="00ED0F28">
        <w:rPr>
          <w:rFonts w:ascii="Traditional Arabic" w:hAnsi="Traditional Arabic" w:cs="Traditional Arabic"/>
          <w:sz w:val="28"/>
          <w:szCs w:val="28"/>
          <w:rtl/>
          <w:lang w:val="en-US" w:bidi="ar-DZ"/>
        </w:rPr>
        <w:t>رواية كامراد رفيق الحيف والضياع</w:t>
      </w:r>
      <w:r w:rsidRPr="00ED0F28">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م ن</w:t>
      </w:r>
      <w:r w:rsidRPr="00ED0F28">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ص</w:t>
      </w:r>
      <w:r>
        <w:rPr>
          <w:rFonts w:ascii="Traditional Arabic" w:hAnsi="Traditional Arabic" w:cs="Traditional Arabic" w:hint="cs"/>
          <w:sz w:val="28"/>
          <w:szCs w:val="28"/>
          <w:rtl/>
          <w:lang w:val="en-US" w:bidi="ar-DZ"/>
        </w:rPr>
        <w:t>157</w:t>
      </w:r>
    </w:p>
  </w:footnote>
  <w:footnote w:id="253">
    <w:p w:rsidR="00DC1763" w:rsidRPr="00ED0F28" w:rsidRDefault="00DC1763" w:rsidP="002A15CB">
      <w:pPr>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ED0F28">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ED0F28">
        <w:rPr>
          <w:rFonts w:ascii="Traditional Arabic" w:hAnsi="Traditional Arabic" w:cs="Traditional Arabic"/>
          <w:sz w:val="28"/>
          <w:szCs w:val="28"/>
          <w:rtl/>
          <w:lang w:bidi="ar-DZ"/>
        </w:rPr>
        <w:t xml:space="preserve"> لمرأة التارقية الجزائرية، ماسكة زمام الوتر، يوم </w:t>
      </w:r>
      <w:r w:rsidRPr="00121B49">
        <w:rPr>
          <w:rFonts w:ascii="Traditional Arabic" w:hAnsi="Traditional Arabic" w:cs="Traditional Arabic"/>
          <w:sz w:val="24"/>
          <w:szCs w:val="24"/>
          <w:rtl/>
          <w:lang w:bidi="ar-DZ"/>
        </w:rPr>
        <w:t>19</w:t>
      </w:r>
      <w:r w:rsidRPr="00ED0F28">
        <w:rPr>
          <w:rFonts w:ascii="Traditional Arabic" w:hAnsi="Traditional Arabic" w:cs="Traditional Arabic"/>
          <w:sz w:val="28"/>
          <w:szCs w:val="28"/>
          <w:rtl/>
          <w:lang w:bidi="ar-DZ"/>
        </w:rPr>
        <w:t xml:space="preserve"> - </w:t>
      </w:r>
      <w:r w:rsidRPr="00121B49">
        <w:rPr>
          <w:rFonts w:ascii="Traditional Arabic" w:hAnsi="Traditional Arabic" w:cs="Traditional Arabic"/>
          <w:sz w:val="24"/>
          <w:szCs w:val="24"/>
          <w:rtl/>
          <w:lang w:bidi="ar-DZ"/>
        </w:rPr>
        <w:t>04</w:t>
      </w:r>
      <w:r w:rsidRPr="00ED0F28">
        <w:rPr>
          <w:rFonts w:ascii="Traditional Arabic" w:hAnsi="Traditional Arabic" w:cs="Traditional Arabic"/>
          <w:sz w:val="28"/>
          <w:szCs w:val="28"/>
          <w:rtl/>
          <w:lang w:bidi="ar-DZ"/>
        </w:rPr>
        <w:t xml:space="preserve"> - </w:t>
      </w:r>
      <w:r w:rsidRPr="00121B49">
        <w:rPr>
          <w:rFonts w:ascii="Traditional Arabic" w:hAnsi="Traditional Arabic" w:cs="Traditional Arabic"/>
          <w:sz w:val="24"/>
          <w:szCs w:val="24"/>
          <w:rtl/>
          <w:lang w:bidi="ar-DZ"/>
        </w:rPr>
        <w:t>2010</w:t>
      </w:r>
      <w:hyperlink r:id="rId15" w:history="1">
        <w:r w:rsidRPr="00ED0F28">
          <w:rPr>
            <w:rFonts w:ascii="Traditional Arabic" w:hAnsi="Traditional Arabic" w:cs="Traditional Arabic"/>
            <w:sz w:val="28"/>
            <w:szCs w:val="28"/>
            <w:lang w:bidi="ar-DZ"/>
          </w:rPr>
          <w:t>https://www.djazairess.com/</w:t>
        </w:r>
      </w:hyperlink>
    </w:p>
  </w:footnote>
  <w:footnote w:id="254">
    <w:p w:rsidR="00DC1763" w:rsidRPr="00ED0F28"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sidRPr="00ED0F28">
        <w:rPr>
          <w:rFonts w:ascii="Traditional Arabic" w:hAnsi="Traditional Arabic" w:cs="Traditional Arabic"/>
          <w:sz w:val="28"/>
          <w:szCs w:val="28"/>
          <w:rtl/>
          <w:lang w:val="en-US" w:bidi="ar-DZ"/>
        </w:rPr>
        <w:t xml:space="preserve"> </w:t>
      </w:r>
      <w:r w:rsidRPr="003C7361">
        <w:rPr>
          <w:rFonts w:ascii="Traditional Arabic" w:hAnsi="Traditional Arabic" w:cs="Traditional Arabic" w:hint="cs"/>
          <w:sz w:val="28"/>
          <w:szCs w:val="28"/>
          <w:rtl/>
          <w:lang w:val="en-US" w:bidi="ar-DZ"/>
        </w:rPr>
        <w:t xml:space="preserve">طارق بوحالة، </w:t>
      </w:r>
      <w:r w:rsidRPr="003C7361">
        <w:rPr>
          <w:rFonts w:ascii="Traditional Arabic" w:hAnsi="Traditional Arabic" w:cs="Traditional Arabic"/>
          <w:sz w:val="28"/>
          <w:szCs w:val="28"/>
          <w:rtl/>
          <w:lang w:val="en-US" w:bidi="ar-DZ"/>
        </w:rPr>
        <w:t>تمثيلات التراث الصحراوي الأمازيغي في قصة اللسان لإبراهيم الكوني</w:t>
      </w:r>
      <w:r w:rsidRPr="003C7361">
        <w:rPr>
          <w:rFonts w:ascii="Traditional Arabic" w:hAnsi="Traditional Arabic" w:cs="Traditional Arabic" w:hint="cs"/>
          <w:sz w:val="28"/>
          <w:szCs w:val="28"/>
          <w:rtl/>
          <w:lang w:val="en-US" w:bidi="ar-DZ"/>
        </w:rPr>
        <w:t xml:space="preserve">، ، </w:t>
      </w:r>
      <w:r>
        <w:rPr>
          <w:rFonts w:ascii="Traditional Arabic" w:hAnsi="Traditional Arabic" w:cs="Traditional Arabic" w:hint="cs"/>
          <w:sz w:val="28"/>
          <w:szCs w:val="28"/>
          <w:rtl/>
          <w:lang w:val="en-US" w:bidi="ar-DZ"/>
        </w:rPr>
        <w:t xml:space="preserve">مرجع سابق، </w:t>
      </w:r>
      <w:r w:rsidRPr="00ED0F28">
        <w:rPr>
          <w:rFonts w:ascii="Traditional Arabic" w:hAnsi="Traditional Arabic" w:cs="Traditional Arabic"/>
          <w:sz w:val="28"/>
          <w:szCs w:val="28"/>
          <w:rtl/>
          <w:lang w:val="en-US" w:bidi="ar-DZ"/>
        </w:rPr>
        <w:t xml:space="preserve">ص </w:t>
      </w:r>
      <w:r w:rsidRPr="00595F35">
        <w:rPr>
          <w:rFonts w:ascii="Traditional Arabic" w:hAnsi="Traditional Arabic" w:cs="Traditional Arabic"/>
          <w:sz w:val="28"/>
          <w:szCs w:val="28"/>
          <w:rtl/>
          <w:lang w:val="en-US" w:bidi="ar-DZ"/>
        </w:rPr>
        <w:t>5</w:t>
      </w:r>
      <w:r>
        <w:rPr>
          <w:rFonts w:ascii="Traditional Arabic" w:hAnsi="Traditional Arabic" w:cs="Traditional Arabic" w:hint="cs"/>
          <w:sz w:val="28"/>
          <w:szCs w:val="28"/>
          <w:rtl/>
          <w:lang w:val="en-US" w:bidi="ar-DZ"/>
        </w:rPr>
        <w:t>.</w:t>
      </w:r>
    </w:p>
  </w:footnote>
  <w:footnote w:id="255">
    <w:p w:rsidR="00DC1763" w:rsidRPr="00595F35" w:rsidRDefault="00DC1763" w:rsidP="002A15CB">
      <w:pPr>
        <w:pStyle w:val="Notedebasdepage"/>
        <w:bidi/>
        <w:jc w:val="both"/>
        <w:rPr>
          <w:rtl/>
          <w:lang w:bidi="ar-DZ"/>
        </w:rPr>
      </w:pPr>
      <w:r>
        <w:rPr>
          <w:rFonts w:ascii="Traditional Arabic" w:hAnsi="Traditional Arabic" w:cs="Traditional Arabic" w:hint="cs"/>
          <w:sz w:val="28"/>
          <w:szCs w:val="28"/>
          <w:rtl/>
          <w:lang w:val="en-US" w:bidi="ar-DZ"/>
        </w:rPr>
        <w:t xml:space="preserve">( </w:t>
      </w:r>
      <w:r w:rsidRPr="00595F35">
        <w:rPr>
          <w:rFonts w:ascii="Traditional Arabic" w:hAnsi="Traditional Arabic" w:cs="Traditional Arabic"/>
          <w:sz w:val="28"/>
          <w:szCs w:val="28"/>
          <w:lang w:val="en-US" w:bidi="ar-DZ"/>
        </w:rPr>
        <w:footnoteRef/>
      </w:r>
      <w:r w:rsidRPr="00595F35">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w:t>
      </w:r>
      <w:r w:rsidRPr="00595F35">
        <w:rPr>
          <w:rFonts w:ascii="Traditional Arabic" w:hAnsi="Traditional Arabic" w:cs="Traditional Arabic" w:hint="cs"/>
          <w:sz w:val="28"/>
          <w:szCs w:val="28"/>
          <w:rtl/>
          <w:lang w:val="en-US" w:bidi="ar-DZ"/>
        </w:rPr>
        <w:t xml:space="preserve"> </w:t>
      </w:r>
      <w:r w:rsidRPr="00ED0F28">
        <w:rPr>
          <w:rFonts w:ascii="Traditional Arabic" w:hAnsi="Traditional Arabic" w:cs="Traditional Arabic"/>
          <w:sz w:val="28"/>
          <w:szCs w:val="28"/>
          <w:rtl/>
          <w:lang w:val="en-US" w:bidi="ar-DZ"/>
        </w:rPr>
        <w:t xml:space="preserve">لمرأة التارقية الجزائرية، ماسكة زمام الوتر، يوم </w:t>
      </w:r>
      <w:r w:rsidRPr="00121B49">
        <w:rPr>
          <w:rFonts w:ascii="Traditional Arabic" w:hAnsi="Traditional Arabic" w:cs="Traditional Arabic"/>
          <w:sz w:val="24"/>
          <w:szCs w:val="24"/>
          <w:rtl/>
          <w:lang w:val="en-US" w:bidi="ar-DZ"/>
        </w:rPr>
        <w:t>19</w:t>
      </w:r>
      <w:r w:rsidRPr="00ED0F28">
        <w:rPr>
          <w:rFonts w:ascii="Traditional Arabic" w:hAnsi="Traditional Arabic" w:cs="Traditional Arabic"/>
          <w:sz w:val="28"/>
          <w:szCs w:val="28"/>
          <w:rtl/>
          <w:lang w:val="en-US" w:bidi="ar-DZ"/>
        </w:rPr>
        <w:t xml:space="preserve"> - </w:t>
      </w:r>
      <w:r w:rsidRPr="00121B49">
        <w:rPr>
          <w:rFonts w:ascii="Traditional Arabic" w:hAnsi="Traditional Arabic" w:cs="Traditional Arabic"/>
          <w:sz w:val="24"/>
          <w:szCs w:val="24"/>
          <w:rtl/>
          <w:lang w:val="en-US" w:bidi="ar-DZ"/>
        </w:rPr>
        <w:t>04</w:t>
      </w:r>
      <w:r w:rsidRPr="00ED0F28">
        <w:rPr>
          <w:rFonts w:ascii="Traditional Arabic" w:hAnsi="Traditional Arabic" w:cs="Traditional Arabic"/>
          <w:sz w:val="28"/>
          <w:szCs w:val="28"/>
          <w:rtl/>
          <w:lang w:val="en-US" w:bidi="ar-DZ"/>
        </w:rPr>
        <w:t xml:space="preserve"> - </w:t>
      </w:r>
      <w:r w:rsidRPr="00121B49">
        <w:rPr>
          <w:rFonts w:ascii="Traditional Arabic" w:hAnsi="Traditional Arabic" w:cs="Traditional Arabic"/>
          <w:sz w:val="24"/>
          <w:szCs w:val="24"/>
          <w:rtl/>
          <w:lang w:val="en-US" w:bidi="ar-DZ"/>
        </w:rPr>
        <w:t>2010</w:t>
      </w:r>
      <w:hyperlink r:id="rId16" w:history="1">
        <w:r w:rsidRPr="00ED0F28">
          <w:rPr>
            <w:rFonts w:ascii="Traditional Arabic" w:hAnsi="Traditional Arabic" w:cs="Traditional Arabic"/>
            <w:sz w:val="28"/>
            <w:szCs w:val="28"/>
            <w:lang w:val="en-US" w:bidi="ar-DZ"/>
          </w:rPr>
          <w:t>https://www.djazairess.com/</w:t>
        </w:r>
      </w:hyperlink>
    </w:p>
  </w:footnote>
  <w:footnote w:id="256">
    <w:p w:rsidR="00DC1763" w:rsidRPr="00ED0F28"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sidRPr="00ED0F28">
        <w:rPr>
          <w:rFonts w:ascii="Traditional Arabic" w:hAnsi="Traditional Arabic" w:cs="Traditional Arabic" w:hint="cs"/>
          <w:sz w:val="28"/>
          <w:szCs w:val="28"/>
          <w:rtl/>
          <w:lang w:val="en-US" w:bidi="ar-DZ"/>
        </w:rPr>
        <w:t xml:space="preserve"> </w:t>
      </w:r>
      <w:r w:rsidRPr="00ED0F28">
        <w:rPr>
          <w:rFonts w:ascii="Traditional Arabic" w:hAnsi="Traditional Arabic" w:cs="Traditional Arabic"/>
          <w:sz w:val="28"/>
          <w:szCs w:val="28"/>
          <w:rtl/>
          <w:lang w:val="en-US" w:bidi="ar-DZ"/>
        </w:rPr>
        <w:t>عبدالله الغذامي</w:t>
      </w:r>
      <w:r w:rsidRPr="00ED0F28">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الثقافة التلفزيونية (سقوط النخبة وبروز الشعبي )،</w:t>
      </w:r>
      <w:r w:rsidRPr="00ED0F28">
        <w:rPr>
          <w:rFonts w:ascii="Traditional Arabic" w:hAnsi="Traditional Arabic" w:cs="Traditional Arabic" w:hint="cs"/>
          <w:sz w:val="28"/>
          <w:szCs w:val="28"/>
          <w:rtl/>
          <w:lang w:val="en-US" w:bidi="ar-DZ"/>
        </w:rPr>
        <w:t xml:space="preserve"> مرجع سابق،</w:t>
      </w:r>
      <w:r w:rsidRPr="00ED0F28">
        <w:rPr>
          <w:rFonts w:ascii="Traditional Arabic" w:hAnsi="Traditional Arabic" w:cs="Traditional Arabic"/>
          <w:sz w:val="28"/>
          <w:szCs w:val="28"/>
          <w:rtl/>
          <w:lang w:val="en-US" w:bidi="ar-DZ"/>
        </w:rPr>
        <w:t xml:space="preserve">  ص</w:t>
      </w:r>
      <w:r w:rsidRPr="00121B49">
        <w:rPr>
          <w:rFonts w:ascii="Traditional Arabic" w:hAnsi="Traditional Arabic" w:cs="Traditional Arabic"/>
          <w:sz w:val="24"/>
          <w:szCs w:val="24"/>
          <w:rtl/>
          <w:lang w:val="en-US" w:bidi="ar-DZ"/>
        </w:rPr>
        <w:t>100</w:t>
      </w:r>
      <w:r w:rsidRPr="00ED0F28">
        <w:rPr>
          <w:rFonts w:ascii="Traditional Arabic" w:hAnsi="Traditional Arabic" w:cs="Traditional Arabic"/>
          <w:sz w:val="28"/>
          <w:szCs w:val="28"/>
          <w:rtl/>
          <w:lang w:val="en-US" w:bidi="ar-DZ"/>
        </w:rPr>
        <w:t xml:space="preserve"> </w:t>
      </w:r>
      <w:r w:rsidRPr="00ED0F28">
        <w:rPr>
          <w:rFonts w:ascii="Traditional Arabic" w:hAnsi="Traditional Arabic" w:cs="Traditional Arabic" w:hint="cs"/>
          <w:sz w:val="28"/>
          <w:szCs w:val="28"/>
          <w:rtl/>
          <w:lang w:val="en-US" w:bidi="ar-DZ"/>
        </w:rPr>
        <w:t>.</w:t>
      </w:r>
    </w:p>
  </w:footnote>
  <w:footnote w:id="257">
    <w:p w:rsidR="00DC1763" w:rsidRPr="00ED0F28"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sidRPr="00ED0F28">
        <w:rPr>
          <w:rFonts w:ascii="Traditional Arabic" w:hAnsi="Traditional Arabic" w:cs="Traditional Arabic"/>
          <w:sz w:val="28"/>
          <w:szCs w:val="28"/>
          <w:rtl/>
          <w:lang w:val="en-US" w:bidi="ar-DZ"/>
        </w:rPr>
        <w:t>عبدالله الغذامي</w:t>
      </w:r>
      <w:r w:rsidRPr="00ED0F28">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الثقافة التلفزيونية (سقوط النخبة وبروز الشعبي )،</w:t>
      </w:r>
      <w:r w:rsidRPr="00ED0F28">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ن م</w:t>
      </w:r>
      <w:r w:rsidRPr="00ED0F28">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ص</w:t>
      </w:r>
      <w:r>
        <w:rPr>
          <w:rFonts w:ascii="Traditional Arabic" w:hAnsi="Traditional Arabic" w:cs="Traditional Arabic" w:hint="cs"/>
          <w:sz w:val="24"/>
          <w:szCs w:val="24"/>
          <w:rtl/>
          <w:lang w:val="en-US" w:bidi="ar-DZ"/>
        </w:rPr>
        <w:t>101</w:t>
      </w:r>
      <w:r w:rsidRPr="00ED0F28">
        <w:rPr>
          <w:rFonts w:ascii="Traditional Arabic" w:hAnsi="Traditional Arabic" w:cs="Traditional Arabic"/>
          <w:sz w:val="28"/>
          <w:szCs w:val="28"/>
          <w:rtl/>
          <w:lang w:val="en-US" w:bidi="ar-DZ"/>
        </w:rPr>
        <w:t xml:space="preserve"> </w:t>
      </w:r>
      <w:r w:rsidRPr="00ED0F28">
        <w:rPr>
          <w:rFonts w:ascii="Traditional Arabic" w:hAnsi="Traditional Arabic" w:cs="Traditional Arabic" w:hint="cs"/>
          <w:sz w:val="28"/>
          <w:szCs w:val="28"/>
          <w:rtl/>
          <w:lang w:val="en-US" w:bidi="ar-DZ"/>
        </w:rPr>
        <w:t>.</w:t>
      </w:r>
    </w:p>
  </w:footnote>
  <w:footnote w:id="258">
    <w:p w:rsidR="00DC1763" w:rsidRPr="00ED0F28"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sidRPr="00ED0F28">
        <w:rPr>
          <w:rFonts w:ascii="Traditional Arabic" w:hAnsi="Traditional Arabic" w:cs="Traditional Arabic"/>
          <w:sz w:val="28"/>
          <w:szCs w:val="28"/>
          <w:rtl/>
          <w:lang w:val="en-US" w:bidi="ar-DZ"/>
        </w:rPr>
        <w:t xml:space="preserve"> </w:t>
      </w:r>
      <w:r w:rsidRPr="001D737F">
        <w:rPr>
          <w:rFonts w:ascii="Traditional Arabic" w:hAnsi="Traditional Arabic" w:cs="Traditional Arabic"/>
          <w:sz w:val="28"/>
          <w:szCs w:val="28"/>
          <w:rtl/>
          <w:lang w:val="en-US" w:bidi="ar-DZ"/>
        </w:rPr>
        <w:t>ابن منظور، لسان العرب</w:t>
      </w:r>
      <w:r w:rsidRPr="001D737F">
        <w:rPr>
          <w:rFonts w:ascii="Traditional Arabic" w:hAnsi="Traditional Arabic" w:cs="Traditional Arabic" w:hint="cs"/>
          <w:sz w:val="28"/>
          <w:szCs w:val="28"/>
          <w:rtl/>
          <w:lang w:val="en-US" w:bidi="ar-DZ"/>
        </w:rPr>
        <w:t>،</w:t>
      </w:r>
      <w:r w:rsidRPr="001D737F">
        <w:rPr>
          <w:rFonts w:ascii="Traditional Arabic" w:hAnsi="Traditional Arabic" w:cs="Traditional Arabic"/>
          <w:sz w:val="28"/>
          <w:szCs w:val="28"/>
          <w:rtl/>
          <w:lang w:val="en-US" w:bidi="ar-DZ"/>
        </w:rPr>
        <w:t xml:space="preserve"> ج</w:t>
      </w:r>
      <w:r w:rsidRPr="00121B49">
        <w:rPr>
          <w:rFonts w:ascii="Traditional Arabic" w:hAnsi="Traditional Arabic" w:cs="Traditional Arabic"/>
          <w:sz w:val="24"/>
          <w:szCs w:val="24"/>
          <w:rtl/>
          <w:lang w:val="en-US" w:bidi="ar-DZ"/>
        </w:rPr>
        <w:t>2</w:t>
      </w:r>
      <w:r w:rsidRPr="001D737F">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مرجه سابق،</w:t>
      </w:r>
      <w:r w:rsidRPr="001D737F">
        <w:rPr>
          <w:rFonts w:ascii="Traditional Arabic" w:hAnsi="Traditional Arabic" w:cs="Traditional Arabic" w:hint="cs"/>
          <w:sz w:val="28"/>
          <w:szCs w:val="28"/>
          <w:rtl/>
          <w:lang w:val="en-US" w:bidi="ar-DZ"/>
        </w:rPr>
        <w:t>.</w:t>
      </w:r>
      <w:r>
        <w:rPr>
          <w:rFonts w:ascii="Traditional Arabic" w:hAnsi="Traditional Arabic" w:cs="Traditional Arabic" w:hint="cs"/>
          <w:sz w:val="28"/>
          <w:szCs w:val="28"/>
          <w:rtl/>
          <w:lang w:val="en-US" w:bidi="ar-DZ"/>
        </w:rPr>
        <w:t>ص</w:t>
      </w:r>
      <w:r>
        <w:rPr>
          <w:rFonts w:ascii="Traditional Arabic" w:hAnsi="Traditional Arabic" w:cs="Traditional Arabic"/>
          <w:sz w:val="28"/>
          <w:szCs w:val="28"/>
          <w:lang w:val="en-US" w:bidi="ar-DZ"/>
        </w:rPr>
        <w:t>.</w:t>
      </w:r>
      <w:r w:rsidRPr="001D3722">
        <w:rPr>
          <w:rFonts w:ascii="Traditional Arabic" w:hAnsi="Traditional Arabic" w:cs="Traditional Arabic"/>
          <w:sz w:val="24"/>
          <w:szCs w:val="24"/>
          <w:lang w:val="en-US" w:bidi="ar-DZ"/>
        </w:rPr>
        <w:t xml:space="preserve">322 </w:t>
      </w:r>
    </w:p>
  </w:footnote>
  <w:footnote w:id="259">
    <w:p w:rsidR="00DC1763" w:rsidRPr="00ED0F28"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الصديق حاج أحمد</w:t>
      </w:r>
      <w:r w:rsidRPr="00ED0F28">
        <w:rPr>
          <w:rFonts w:ascii="Traditional Arabic" w:hAnsi="Traditional Arabic" w:cs="Traditional Arabic"/>
          <w:sz w:val="28"/>
          <w:szCs w:val="28"/>
          <w:rtl/>
          <w:lang w:val="en-US" w:bidi="ar-DZ"/>
        </w:rPr>
        <w:t xml:space="preserve"> ، رواية كامراد رفيق الحيف والضياع</w:t>
      </w:r>
      <w:r w:rsidRPr="00ED0F28">
        <w:rPr>
          <w:rFonts w:ascii="Traditional Arabic" w:hAnsi="Traditional Arabic" w:cs="Traditional Arabic" w:hint="cs"/>
          <w:sz w:val="28"/>
          <w:szCs w:val="28"/>
          <w:rtl/>
          <w:lang w:val="en-US" w:bidi="ar-DZ"/>
        </w:rPr>
        <w:t>، مرجع سابق،</w:t>
      </w:r>
      <w:r w:rsidRPr="00ED0F28">
        <w:rPr>
          <w:rFonts w:ascii="Traditional Arabic" w:hAnsi="Traditional Arabic" w:cs="Traditional Arabic"/>
          <w:sz w:val="28"/>
          <w:szCs w:val="28"/>
          <w:rtl/>
          <w:lang w:val="en-US" w:bidi="ar-DZ"/>
        </w:rPr>
        <w:t xml:space="preserve"> ص </w:t>
      </w:r>
      <w:r w:rsidRPr="00121B49">
        <w:rPr>
          <w:rFonts w:ascii="Traditional Arabic" w:hAnsi="Traditional Arabic" w:cs="Traditional Arabic"/>
          <w:sz w:val="24"/>
          <w:szCs w:val="24"/>
          <w:rtl/>
          <w:lang w:val="en-US" w:bidi="ar-DZ"/>
        </w:rPr>
        <w:t>28</w:t>
      </w:r>
      <w:r w:rsidRPr="00ED0F28">
        <w:rPr>
          <w:rFonts w:ascii="Traditional Arabic" w:hAnsi="Traditional Arabic" w:cs="Traditional Arabic" w:hint="cs"/>
          <w:sz w:val="28"/>
          <w:szCs w:val="28"/>
          <w:rtl/>
          <w:lang w:val="en-US" w:bidi="ar-DZ"/>
        </w:rPr>
        <w:t>.</w:t>
      </w:r>
    </w:p>
  </w:footnote>
  <w:footnote w:id="260">
    <w:p w:rsidR="00DC1763" w:rsidRPr="00ED0F28"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sidRPr="00ED0F28">
        <w:rPr>
          <w:rFonts w:ascii="Traditional Arabic" w:hAnsi="Traditional Arabic" w:cs="Traditional Arabic"/>
          <w:sz w:val="28"/>
          <w:szCs w:val="28"/>
          <w:rtl/>
          <w:lang w:val="en-US" w:bidi="ar-DZ"/>
        </w:rPr>
        <w:t xml:space="preserve"> </w:t>
      </w:r>
      <w:r>
        <w:rPr>
          <w:rFonts w:ascii="Traditional Arabic" w:hAnsi="Traditional Arabic" w:cs="Traditional Arabic" w:hint="cs"/>
          <w:sz w:val="28"/>
          <w:szCs w:val="28"/>
          <w:rtl/>
          <w:lang w:val="en-US" w:bidi="ar-DZ"/>
        </w:rPr>
        <w:t>الصديق حاج أحمد</w:t>
      </w:r>
      <w:r w:rsidRPr="00ED0F28">
        <w:rPr>
          <w:rFonts w:ascii="Traditional Arabic" w:hAnsi="Traditional Arabic" w:cs="Traditional Arabic"/>
          <w:sz w:val="28"/>
          <w:szCs w:val="28"/>
          <w:rtl/>
          <w:lang w:val="en-US" w:bidi="ar-DZ"/>
        </w:rPr>
        <w:t xml:space="preserve"> ، رواية كامراد رفيق الحيف والضياع</w:t>
      </w:r>
      <w:r w:rsidRPr="00ED0F28">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ن م</w:t>
      </w:r>
      <w:r w:rsidRPr="00ED0F28">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ص </w:t>
      </w:r>
      <w:r w:rsidRPr="00121B49">
        <w:rPr>
          <w:rFonts w:ascii="Traditional Arabic" w:hAnsi="Traditional Arabic" w:cs="Traditional Arabic"/>
          <w:sz w:val="24"/>
          <w:szCs w:val="24"/>
          <w:rtl/>
          <w:lang w:val="en-US" w:bidi="ar-DZ"/>
        </w:rPr>
        <w:t>40</w:t>
      </w:r>
      <w:r w:rsidRPr="00ED0F28">
        <w:rPr>
          <w:rFonts w:ascii="Traditional Arabic" w:hAnsi="Traditional Arabic" w:cs="Traditional Arabic"/>
          <w:sz w:val="28"/>
          <w:szCs w:val="28"/>
          <w:rtl/>
          <w:lang w:val="en-US" w:bidi="ar-DZ"/>
        </w:rPr>
        <w:t>.</w:t>
      </w:r>
    </w:p>
  </w:footnote>
  <w:footnote w:id="261">
    <w:p w:rsidR="00DC1763" w:rsidRPr="00ED0F28"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 xml:space="preserve"> (4) الصديق حاج أحمد</w:t>
      </w:r>
      <w:r w:rsidRPr="00ED0F28">
        <w:rPr>
          <w:rFonts w:ascii="Traditional Arabic" w:hAnsi="Traditional Arabic" w:cs="Traditional Arabic"/>
          <w:sz w:val="28"/>
          <w:szCs w:val="28"/>
          <w:rtl/>
          <w:lang w:val="en-US" w:bidi="ar-DZ"/>
        </w:rPr>
        <w:t xml:space="preserve"> ، رواية كامراد رفيق الحيف والضياع</w:t>
      </w:r>
      <w:r w:rsidRPr="00ED0F28">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ن م</w:t>
      </w:r>
      <w:r w:rsidRPr="00ED0F28">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w:t>
      </w:r>
      <w:r>
        <w:rPr>
          <w:rFonts w:ascii="Traditional Arabic" w:hAnsi="Traditional Arabic" w:cs="Traditional Arabic" w:hint="cs"/>
          <w:sz w:val="24"/>
          <w:szCs w:val="24"/>
          <w:rtl/>
          <w:lang w:val="en-US" w:bidi="ar-DZ"/>
        </w:rPr>
        <w:t>ن ص</w:t>
      </w:r>
      <w:r w:rsidRPr="00ED0F28">
        <w:rPr>
          <w:rFonts w:ascii="Traditional Arabic" w:hAnsi="Traditional Arabic" w:cs="Traditional Arabic"/>
          <w:sz w:val="28"/>
          <w:szCs w:val="28"/>
          <w:rtl/>
          <w:lang w:val="en-US" w:bidi="ar-DZ"/>
        </w:rPr>
        <w:t>.</w:t>
      </w:r>
    </w:p>
  </w:footnote>
  <w:footnote w:id="262">
    <w:p w:rsidR="00DC1763" w:rsidRPr="00BA7128" w:rsidRDefault="00DC1763" w:rsidP="002A15CB">
      <w:pPr>
        <w:pStyle w:val="NormalWeb"/>
        <w:bidi/>
        <w:spacing w:before="0" w:beforeAutospacing="0" w:afterAutospacing="0" w:line="276" w:lineRule="auto"/>
        <w:jc w:val="both"/>
        <w:rPr>
          <w:rFonts w:ascii="Traditional Arabic" w:eastAsiaTheme="minorEastAsia"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sidRPr="00ED0F28">
        <w:rPr>
          <w:rFonts w:ascii="Traditional Arabic" w:hAnsi="Traditional Arabic" w:cs="Traditional Arabic"/>
          <w:sz w:val="28"/>
          <w:szCs w:val="28"/>
          <w:rtl/>
          <w:lang w:val="en-US" w:bidi="ar-DZ"/>
        </w:rPr>
        <w:t xml:space="preserve"> </w:t>
      </w:r>
      <w:r w:rsidRPr="00BA7128">
        <w:rPr>
          <w:rFonts w:ascii="Traditional Arabic" w:eastAsiaTheme="minorEastAsia" w:hAnsi="Traditional Arabic" w:cs="Traditional Arabic" w:hint="cs"/>
          <w:sz w:val="28"/>
          <w:szCs w:val="28"/>
          <w:rtl/>
          <w:lang w:val="en-US" w:bidi="ar-DZ"/>
        </w:rPr>
        <w:t xml:space="preserve">دريسي ثاني سلاف،اللباس التقليدي،" الحايك نموذجا "، </w:t>
      </w:r>
      <w:r w:rsidRPr="002256CD">
        <w:rPr>
          <w:rFonts w:ascii="Traditional Arabic" w:hAnsi="Traditional Arabic" w:cs="Traditional Arabic" w:hint="cs"/>
          <w:color w:val="000000" w:themeColor="text1"/>
          <w:sz w:val="28"/>
          <w:szCs w:val="28"/>
          <w:rtl/>
          <w:lang w:val="en-US" w:bidi="ar-DZ"/>
        </w:rPr>
        <w:t xml:space="preserve">مجلة أنثروبولوجيا، جامعة أبي بكر بلقايد، تلمسان، الجزائر، </w:t>
      </w:r>
      <w:r>
        <w:rPr>
          <w:rFonts w:ascii="Traditional Arabic" w:hAnsi="Traditional Arabic" w:cs="Traditional Arabic" w:hint="cs"/>
          <w:color w:val="000000" w:themeColor="text1"/>
          <w:sz w:val="28"/>
          <w:szCs w:val="28"/>
          <w:rtl/>
          <w:lang w:val="en-US" w:bidi="ar-DZ"/>
        </w:rPr>
        <w:t>المجلد 04، العدد08، سبتمبر 2018</w:t>
      </w:r>
      <w:r>
        <w:rPr>
          <w:rFonts w:ascii="Traditional Arabic" w:eastAsiaTheme="minorEastAsia" w:hAnsi="Traditional Arabic" w:cs="Traditional Arabic" w:hint="cs"/>
          <w:sz w:val="28"/>
          <w:szCs w:val="28"/>
          <w:rtl/>
          <w:lang w:val="en-US" w:bidi="ar-DZ"/>
        </w:rPr>
        <w:t>، ص</w:t>
      </w:r>
      <w:r w:rsidRPr="00121B49">
        <w:rPr>
          <w:rFonts w:ascii="Traditional Arabic" w:eastAsiaTheme="minorEastAsia" w:hAnsi="Traditional Arabic" w:cs="Traditional Arabic" w:hint="cs"/>
          <w:rtl/>
          <w:lang w:val="en-US" w:bidi="ar-DZ"/>
        </w:rPr>
        <w:t>209</w:t>
      </w:r>
      <w:r>
        <w:rPr>
          <w:rFonts w:ascii="Traditional Arabic" w:eastAsiaTheme="minorEastAsia" w:hAnsi="Traditional Arabic" w:cs="Traditional Arabic" w:hint="cs"/>
          <w:sz w:val="28"/>
          <w:szCs w:val="28"/>
          <w:rtl/>
          <w:lang w:val="en-US" w:bidi="ar-DZ"/>
        </w:rPr>
        <w:t>.</w:t>
      </w:r>
    </w:p>
  </w:footnote>
  <w:footnote w:id="263">
    <w:p w:rsidR="00DC1763" w:rsidRPr="00ED0F28"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sidRPr="00ED0F28">
        <w:rPr>
          <w:rFonts w:ascii="Traditional Arabic" w:hAnsi="Traditional Arabic" w:cs="Traditional Arabic"/>
          <w:sz w:val="28"/>
          <w:szCs w:val="28"/>
          <w:rtl/>
          <w:lang w:val="en-US" w:bidi="ar-DZ"/>
        </w:rPr>
        <w:t xml:space="preserve"> الصديق أحمد الحاج ، رواية كامراد رفيق الحيف والضياع،</w:t>
      </w:r>
      <w:r w:rsidRPr="00ED0F28">
        <w:rPr>
          <w:rFonts w:ascii="Traditional Arabic" w:hAnsi="Traditional Arabic" w:cs="Traditional Arabic" w:hint="cs"/>
          <w:sz w:val="28"/>
          <w:szCs w:val="28"/>
          <w:rtl/>
          <w:lang w:val="en-US" w:bidi="ar-DZ"/>
        </w:rPr>
        <w:t xml:space="preserve"> مرجع سابق،</w:t>
      </w:r>
      <w:r w:rsidRPr="00ED0F28">
        <w:rPr>
          <w:rFonts w:ascii="Traditional Arabic" w:hAnsi="Traditional Arabic" w:cs="Traditional Arabic"/>
          <w:sz w:val="28"/>
          <w:szCs w:val="28"/>
          <w:rtl/>
          <w:lang w:val="en-US" w:bidi="ar-DZ"/>
        </w:rPr>
        <w:t xml:space="preserve"> ص</w:t>
      </w:r>
      <w:r w:rsidRPr="00121B49">
        <w:rPr>
          <w:rFonts w:ascii="Traditional Arabic" w:hAnsi="Traditional Arabic" w:cs="Traditional Arabic"/>
          <w:sz w:val="24"/>
          <w:szCs w:val="24"/>
          <w:rtl/>
          <w:lang w:val="en-US" w:bidi="ar-DZ"/>
        </w:rPr>
        <w:t>40</w:t>
      </w:r>
      <w:r>
        <w:rPr>
          <w:rFonts w:ascii="Traditional Arabic" w:hAnsi="Traditional Arabic" w:cs="Traditional Arabic" w:hint="cs"/>
          <w:sz w:val="28"/>
          <w:szCs w:val="28"/>
          <w:rtl/>
          <w:lang w:val="en-US" w:bidi="ar-DZ"/>
        </w:rPr>
        <w:t>.</w:t>
      </w:r>
    </w:p>
  </w:footnote>
  <w:footnote w:id="264">
    <w:p w:rsidR="00DC1763" w:rsidRPr="00ED0F28"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sidRPr="00ED0F28">
        <w:rPr>
          <w:rFonts w:ascii="Traditional Arabic" w:hAnsi="Traditional Arabic" w:cs="Traditional Arabic"/>
          <w:sz w:val="28"/>
          <w:szCs w:val="28"/>
          <w:rtl/>
          <w:lang w:val="en-US" w:bidi="ar-DZ"/>
        </w:rPr>
        <w:t xml:space="preserve"> عبدالله الغذامي</w:t>
      </w:r>
      <w:r w:rsidRPr="00ED0F28">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الثقافة التلفزيونية (سقوط النخبة وبروز الشعبي )،</w:t>
      </w:r>
      <w:r w:rsidRPr="00ED0F28">
        <w:rPr>
          <w:rFonts w:ascii="Traditional Arabic" w:hAnsi="Traditional Arabic" w:cs="Traditional Arabic" w:hint="cs"/>
          <w:sz w:val="28"/>
          <w:szCs w:val="28"/>
          <w:rtl/>
          <w:lang w:val="en-US" w:bidi="ar-DZ"/>
        </w:rPr>
        <w:t xml:space="preserve"> مرجع سابق،</w:t>
      </w:r>
      <w:r w:rsidRPr="00ED0F28">
        <w:rPr>
          <w:rFonts w:ascii="Traditional Arabic" w:hAnsi="Traditional Arabic" w:cs="Traditional Arabic"/>
          <w:sz w:val="28"/>
          <w:szCs w:val="28"/>
          <w:rtl/>
          <w:lang w:val="en-US" w:bidi="ar-DZ"/>
        </w:rPr>
        <w:t xml:space="preserve"> ص </w:t>
      </w:r>
      <w:r w:rsidRPr="00121B49">
        <w:rPr>
          <w:rFonts w:ascii="Traditional Arabic" w:hAnsi="Traditional Arabic" w:cs="Traditional Arabic"/>
          <w:sz w:val="24"/>
          <w:szCs w:val="24"/>
          <w:rtl/>
          <w:lang w:val="en-US" w:bidi="ar-DZ"/>
        </w:rPr>
        <w:t>101</w:t>
      </w:r>
      <w:r w:rsidRPr="00ED0F28">
        <w:rPr>
          <w:rFonts w:ascii="Traditional Arabic" w:hAnsi="Traditional Arabic" w:cs="Traditional Arabic" w:hint="cs"/>
          <w:sz w:val="28"/>
          <w:szCs w:val="28"/>
          <w:rtl/>
          <w:lang w:val="en-US" w:bidi="ar-DZ"/>
        </w:rPr>
        <w:t>.</w:t>
      </w:r>
    </w:p>
  </w:footnote>
  <w:footnote w:id="265">
    <w:p w:rsidR="00DC1763" w:rsidRPr="00467EB3" w:rsidRDefault="00DC1763" w:rsidP="002A15CB">
      <w:pPr>
        <w:jc w:val="both"/>
        <w:rPr>
          <w:rFonts w:ascii="Traditional Arabic" w:hAnsi="Traditional Arabic" w:cs="Traditional Arabic"/>
          <w:sz w:val="36"/>
          <w:szCs w:val="36"/>
          <w:rtl/>
          <w:lang w:bidi="ar-DZ"/>
        </w:rPr>
      </w:pPr>
      <w:r>
        <w:rPr>
          <w:rFonts w:ascii="Traditional Arabic" w:hAnsi="Traditional Arabic" w:cs="Traditional Arabic"/>
          <w:sz w:val="28"/>
          <w:szCs w:val="28"/>
          <w:rtl/>
          <w:lang w:bidi="ar-DZ"/>
        </w:rPr>
        <w:t>(</w:t>
      </w:r>
      <w:r w:rsidRPr="00467EB3">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467EB3">
        <w:rPr>
          <w:rFonts w:ascii="Traditional Arabic" w:hAnsi="Traditional Arabic" w:cs="Traditional Arabic" w:hint="cs"/>
          <w:sz w:val="28"/>
          <w:szCs w:val="28"/>
          <w:rtl/>
          <w:lang w:bidi="ar-DZ"/>
        </w:rPr>
        <w:t xml:space="preserve"> آدم بمبا: </w:t>
      </w:r>
      <w:r w:rsidRPr="00467EB3">
        <w:rPr>
          <w:rFonts w:ascii="Traditional Arabic" w:hAnsi="Traditional Arabic" w:cs="Traditional Arabic" w:hint="eastAsia"/>
          <w:sz w:val="28"/>
          <w:szCs w:val="28"/>
          <w:rtl/>
          <w:lang w:bidi="ar-DZ"/>
        </w:rPr>
        <w:t>المرأة</w:t>
      </w:r>
      <w:r w:rsidRPr="00467EB3">
        <w:rPr>
          <w:rFonts w:ascii="Traditional Arabic" w:hAnsi="Traditional Arabic" w:cs="Traditional Arabic"/>
          <w:sz w:val="28"/>
          <w:szCs w:val="28"/>
          <w:rtl/>
          <w:lang w:bidi="ar-DZ"/>
        </w:rPr>
        <w:t xml:space="preserve"> </w:t>
      </w:r>
      <w:r w:rsidRPr="00467EB3">
        <w:rPr>
          <w:rFonts w:ascii="Traditional Arabic" w:hAnsi="Traditional Arabic" w:cs="Traditional Arabic" w:hint="eastAsia"/>
          <w:sz w:val="28"/>
          <w:szCs w:val="28"/>
          <w:rtl/>
          <w:lang w:bidi="ar-DZ"/>
        </w:rPr>
        <w:t>في</w:t>
      </w:r>
      <w:r w:rsidRPr="00467EB3">
        <w:rPr>
          <w:rFonts w:ascii="Traditional Arabic" w:hAnsi="Traditional Arabic" w:cs="Traditional Arabic"/>
          <w:sz w:val="28"/>
          <w:szCs w:val="28"/>
          <w:rtl/>
          <w:lang w:bidi="ar-DZ"/>
        </w:rPr>
        <w:t xml:space="preserve"> </w:t>
      </w:r>
      <w:r w:rsidRPr="00467EB3">
        <w:rPr>
          <w:rFonts w:ascii="Traditional Arabic" w:hAnsi="Traditional Arabic" w:cs="Traditional Arabic" w:hint="eastAsia"/>
          <w:sz w:val="28"/>
          <w:szCs w:val="28"/>
          <w:rtl/>
          <w:lang w:bidi="ar-DZ"/>
        </w:rPr>
        <w:t>افريقيا</w:t>
      </w:r>
      <w:r w:rsidRPr="00467EB3">
        <w:rPr>
          <w:rFonts w:ascii="Traditional Arabic" w:hAnsi="Traditional Arabic" w:cs="Traditional Arabic" w:hint="cs"/>
          <w:sz w:val="28"/>
          <w:szCs w:val="28"/>
          <w:rtl/>
          <w:lang w:bidi="ar-DZ"/>
        </w:rPr>
        <w:t xml:space="preserve">، قراءات في العادات والتقاليد المحيطة به، مجلة الملف ثقافية فصلية محكمة متخصصة في شؤون القارة الإفريقية، العدد </w:t>
      </w:r>
      <w:r w:rsidRPr="00121B49">
        <w:rPr>
          <w:rFonts w:ascii="Traditional Arabic" w:hAnsi="Traditional Arabic" w:cs="Traditional Arabic" w:hint="cs"/>
          <w:sz w:val="24"/>
          <w:szCs w:val="24"/>
          <w:rtl/>
          <w:lang w:bidi="ar-DZ"/>
        </w:rPr>
        <w:t>23</w:t>
      </w:r>
      <w:r w:rsidRPr="00467EB3">
        <w:rPr>
          <w:rFonts w:ascii="Traditional Arabic" w:hAnsi="Traditional Arabic" w:cs="Traditional Arabic" w:hint="cs"/>
          <w:sz w:val="28"/>
          <w:szCs w:val="28"/>
          <w:rtl/>
          <w:lang w:bidi="ar-DZ"/>
        </w:rPr>
        <w:t xml:space="preserve">، مارس </w:t>
      </w:r>
      <w:r w:rsidRPr="00121B49">
        <w:rPr>
          <w:rFonts w:ascii="Traditional Arabic" w:hAnsi="Traditional Arabic" w:cs="Traditional Arabic" w:hint="cs"/>
          <w:sz w:val="24"/>
          <w:szCs w:val="24"/>
          <w:rtl/>
          <w:lang w:bidi="ar-DZ"/>
        </w:rPr>
        <w:t>2013</w:t>
      </w:r>
      <w:r w:rsidRPr="00467EB3">
        <w:rPr>
          <w:rFonts w:ascii="Traditional Arabic" w:hAnsi="Traditional Arabic" w:cs="Traditional Arabic" w:hint="cs"/>
          <w:sz w:val="28"/>
          <w:szCs w:val="28"/>
          <w:rtl/>
          <w:lang w:bidi="ar-DZ"/>
        </w:rPr>
        <w:t xml:space="preserve">، ص </w:t>
      </w:r>
      <w:r w:rsidRPr="00121B49">
        <w:rPr>
          <w:rFonts w:ascii="Traditional Arabic" w:hAnsi="Traditional Arabic" w:cs="Traditional Arabic" w:hint="cs"/>
          <w:sz w:val="24"/>
          <w:szCs w:val="24"/>
          <w:rtl/>
          <w:lang w:bidi="ar-DZ"/>
        </w:rPr>
        <w:t>91</w:t>
      </w:r>
      <w:r w:rsidRPr="00467EB3">
        <w:rPr>
          <w:rFonts w:ascii="Traditional Arabic" w:hAnsi="Traditional Arabic" w:cs="Traditional Arabic" w:hint="cs"/>
          <w:sz w:val="28"/>
          <w:szCs w:val="28"/>
          <w:rtl/>
          <w:lang w:bidi="ar-DZ"/>
        </w:rPr>
        <w:t>.</w:t>
      </w:r>
    </w:p>
  </w:footnote>
  <w:footnote w:id="266">
    <w:p w:rsidR="00DC1763" w:rsidRPr="00ED0F28" w:rsidRDefault="00DC1763" w:rsidP="002A15CB">
      <w:pPr>
        <w:pStyle w:val="Notedebasdepage"/>
        <w:bidi/>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 xml:space="preserve"> </w:t>
      </w:r>
      <w:r w:rsidRPr="00ED0F28">
        <w:rPr>
          <w:rFonts w:ascii="Traditional Arabic" w:hAnsi="Traditional Arabic" w:cs="Traditional Arabic"/>
          <w:sz w:val="28"/>
          <w:szCs w:val="28"/>
          <w:rtl/>
          <w:lang w:val="en-US" w:bidi="ar-DZ"/>
        </w:rPr>
        <w:t>فاروق مصطفى ومرفت العشماوي :دراسات في التراث الشعبي ,ط</w:t>
      </w:r>
      <w:r w:rsidRPr="00121B49">
        <w:rPr>
          <w:rFonts w:ascii="Traditional Arabic" w:hAnsi="Traditional Arabic" w:cs="Traditional Arabic"/>
          <w:sz w:val="24"/>
          <w:szCs w:val="24"/>
          <w:rtl/>
          <w:lang w:val="en-US" w:bidi="ar-DZ"/>
        </w:rPr>
        <w:t>1</w:t>
      </w:r>
      <w:r w:rsidRPr="00ED0F28">
        <w:rPr>
          <w:rFonts w:ascii="Traditional Arabic" w:hAnsi="Traditional Arabic" w:cs="Traditional Arabic"/>
          <w:sz w:val="28"/>
          <w:szCs w:val="28"/>
          <w:rtl/>
          <w:lang w:val="en-US" w:bidi="ar-DZ"/>
        </w:rPr>
        <w:t>,دار المعرفة الجامعية ,الاسكندرية ,</w:t>
      </w:r>
      <w:r w:rsidRPr="00121B49">
        <w:rPr>
          <w:rFonts w:ascii="Traditional Arabic" w:hAnsi="Traditional Arabic" w:cs="Traditional Arabic"/>
          <w:sz w:val="24"/>
          <w:szCs w:val="24"/>
          <w:rtl/>
          <w:lang w:val="en-US" w:bidi="ar-DZ"/>
        </w:rPr>
        <w:t>2008</w:t>
      </w:r>
      <w:r w:rsidRPr="00ED0F28">
        <w:rPr>
          <w:rFonts w:ascii="Traditional Arabic" w:hAnsi="Traditional Arabic" w:cs="Traditional Arabic"/>
          <w:sz w:val="28"/>
          <w:szCs w:val="28"/>
          <w:rtl/>
          <w:lang w:val="en-US" w:bidi="ar-DZ"/>
        </w:rPr>
        <w:t>,ص</w:t>
      </w:r>
      <w:r w:rsidRPr="00121B49">
        <w:rPr>
          <w:rFonts w:ascii="Traditional Arabic" w:hAnsi="Traditional Arabic" w:cs="Traditional Arabic"/>
          <w:sz w:val="24"/>
          <w:szCs w:val="24"/>
          <w:rtl/>
          <w:lang w:val="en-US" w:bidi="ar-DZ"/>
        </w:rPr>
        <w:t>198</w:t>
      </w:r>
      <w:r w:rsidRPr="00ED0F28">
        <w:rPr>
          <w:rFonts w:ascii="Traditional Arabic" w:hAnsi="Traditional Arabic" w:cs="Traditional Arabic"/>
          <w:sz w:val="28"/>
          <w:szCs w:val="28"/>
          <w:rtl/>
          <w:lang w:val="en-US" w:bidi="ar-DZ"/>
        </w:rPr>
        <w:t>.</w:t>
      </w:r>
    </w:p>
  </w:footnote>
  <w:footnote w:id="267">
    <w:p w:rsidR="00DC1763" w:rsidRPr="00A96FDE"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A96FDE">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A96FDE">
        <w:rPr>
          <w:rFonts w:ascii="Traditional Arabic" w:hAnsi="Traditional Arabic" w:cs="Traditional Arabic"/>
          <w:sz w:val="28"/>
          <w:szCs w:val="28"/>
          <w:lang w:val="en-US" w:bidi="ar-DZ"/>
        </w:rPr>
        <w:t xml:space="preserve"> </w:t>
      </w:r>
      <w:r w:rsidRPr="00A96FDE">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 xml:space="preserve">آدم بمبا: </w:t>
      </w:r>
      <w:r w:rsidRPr="00A96FDE">
        <w:rPr>
          <w:rFonts w:ascii="Traditional Arabic" w:hAnsi="Traditional Arabic" w:cs="Traditional Arabic" w:hint="eastAsia"/>
          <w:sz w:val="28"/>
          <w:szCs w:val="28"/>
          <w:rtl/>
          <w:lang w:val="en-US" w:bidi="ar-DZ"/>
        </w:rPr>
        <w:t>المرأة</w:t>
      </w:r>
      <w:r w:rsidRPr="00A96FDE">
        <w:rPr>
          <w:rFonts w:ascii="Traditional Arabic" w:hAnsi="Traditional Arabic" w:cs="Traditional Arabic"/>
          <w:sz w:val="28"/>
          <w:szCs w:val="28"/>
          <w:rtl/>
          <w:lang w:val="en-US" w:bidi="ar-DZ"/>
        </w:rPr>
        <w:t xml:space="preserve"> </w:t>
      </w:r>
      <w:r w:rsidRPr="00A96FDE">
        <w:rPr>
          <w:rFonts w:ascii="Traditional Arabic" w:hAnsi="Traditional Arabic" w:cs="Traditional Arabic" w:hint="eastAsia"/>
          <w:sz w:val="28"/>
          <w:szCs w:val="28"/>
          <w:rtl/>
          <w:lang w:val="en-US" w:bidi="ar-DZ"/>
        </w:rPr>
        <w:t>في</w:t>
      </w:r>
      <w:r w:rsidRPr="00A96FDE">
        <w:rPr>
          <w:rFonts w:ascii="Traditional Arabic" w:hAnsi="Traditional Arabic" w:cs="Traditional Arabic"/>
          <w:sz w:val="28"/>
          <w:szCs w:val="28"/>
          <w:rtl/>
          <w:lang w:val="en-US" w:bidi="ar-DZ"/>
        </w:rPr>
        <w:t xml:space="preserve"> </w:t>
      </w:r>
      <w:r w:rsidRPr="00A96FDE">
        <w:rPr>
          <w:rFonts w:ascii="Traditional Arabic" w:hAnsi="Traditional Arabic" w:cs="Traditional Arabic" w:hint="eastAsia"/>
          <w:sz w:val="28"/>
          <w:szCs w:val="28"/>
          <w:rtl/>
          <w:lang w:val="en-US" w:bidi="ar-DZ"/>
        </w:rPr>
        <w:t>افريقيا</w:t>
      </w:r>
      <w:r>
        <w:rPr>
          <w:rFonts w:ascii="Traditional Arabic" w:hAnsi="Traditional Arabic" w:cs="Traditional Arabic" w:hint="cs"/>
          <w:sz w:val="28"/>
          <w:szCs w:val="28"/>
          <w:rtl/>
          <w:lang w:val="en-US" w:bidi="ar-DZ"/>
        </w:rPr>
        <w:t xml:space="preserve">، قراءات في العادات والتقاليد المحيطة به، مرجع سابق، </w:t>
      </w:r>
      <w:r w:rsidRPr="00A96FDE">
        <w:rPr>
          <w:rFonts w:ascii="Traditional Arabic" w:hAnsi="Traditional Arabic" w:cs="Traditional Arabic" w:hint="cs"/>
          <w:sz w:val="28"/>
          <w:szCs w:val="28"/>
          <w:rtl/>
          <w:lang w:val="en-US" w:bidi="ar-DZ"/>
        </w:rPr>
        <w:t xml:space="preserve">ص </w:t>
      </w:r>
      <w:r w:rsidRPr="00121B49">
        <w:rPr>
          <w:rFonts w:ascii="Traditional Arabic" w:hAnsi="Traditional Arabic" w:cs="Traditional Arabic" w:hint="cs"/>
          <w:sz w:val="24"/>
          <w:szCs w:val="24"/>
          <w:rtl/>
          <w:lang w:val="en-US" w:bidi="ar-DZ"/>
        </w:rPr>
        <w:t>91</w:t>
      </w:r>
      <w:r>
        <w:rPr>
          <w:rFonts w:ascii="Traditional Arabic" w:hAnsi="Traditional Arabic" w:cs="Traditional Arabic" w:hint="cs"/>
          <w:sz w:val="28"/>
          <w:szCs w:val="28"/>
          <w:rtl/>
          <w:lang w:val="en-US" w:bidi="ar-DZ"/>
        </w:rPr>
        <w:t>.</w:t>
      </w:r>
    </w:p>
  </w:footnote>
  <w:footnote w:id="268">
    <w:p w:rsidR="00DC1763" w:rsidRPr="00ED0F28"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الصديق حاج أحمد</w:t>
      </w:r>
      <w:r w:rsidRPr="00ED0F28">
        <w:rPr>
          <w:rFonts w:ascii="Traditional Arabic" w:hAnsi="Traditional Arabic" w:cs="Traditional Arabic"/>
          <w:sz w:val="28"/>
          <w:szCs w:val="28"/>
          <w:rtl/>
          <w:lang w:val="en-US" w:bidi="ar-DZ"/>
        </w:rPr>
        <w:t xml:space="preserve"> ، رواية كامراد رفيق الحيف والضياع،</w:t>
      </w:r>
      <w:r w:rsidRPr="00ED0F28">
        <w:rPr>
          <w:rFonts w:ascii="Traditional Arabic" w:hAnsi="Traditional Arabic" w:cs="Traditional Arabic" w:hint="cs"/>
          <w:sz w:val="28"/>
          <w:szCs w:val="28"/>
          <w:rtl/>
          <w:lang w:val="en-US" w:bidi="ar-DZ"/>
        </w:rPr>
        <w:t xml:space="preserve"> مرجع سابق،</w:t>
      </w:r>
      <w:r w:rsidRPr="00ED0F28">
        <w:rPr>
          <w:rFonts w:ascii="Traditional Arabic" w:hAnsi="Traditional Arabic" w:cs="Traditional Arabic"/>
          <w:sz w:val="28"/>
          <w:szCs w:val="28"/>
          <w:rtl/>
          <w:lang w:val="en-US" w:bidi="ar-DZ"/>
        </w:rPr>
        <w:t xml:space="preserve"> ص </w:t>
      </w:r>
      <w:r w:rsidRPr="00121B49">
        <w:rPr>
          <w:rFonts w:ascii="Traditional Arabic" w:hAnsi="Traditional Arabic" w:cs="Traditional Arabic"/>
          <w:sz w:val="24"/>
          <w:szCs w:val="24"/>
          <w:rtl/>
          <w:lang w:val="en-US" w:bidi="ar-DZ"/>
        </w:rPr>
        <w:t>42</w:t>
      </w:r>
      <w:r w:rsidRPr="00ED0F28">
        <w:rPr>
          <w:rFonts w:ascii="Traditional Arabic" w:hAnsi="Traditional Arabic" w:cs="Traditional Arabic"/>
          <w:sz w:val="28"/>
          <w:szCs w:val="28"/>
          <w:rtl/>
          <w:lang w:val="en-US" w:bidi="ar-DZ"/>
        </w:rPr>
        <w:t>.</w:t>
      </w:r>
    </w:p>
  </w:footnote>
  <w:footnote w:id="269">
    <w:p w:rsidR="00DC1763" w:rsidRPr="00ED0F28" w:rsidRDefault="00DC1763" w:rsidP="002A15CB">
      <w:pPr>
        <w:pStyle w:val="Notedebasdepage"/>
        <w:bidi/>
        <w:jc w:val="both"/>
        <w:rPr>
          <w:rFonts w:ascii="Traditional Arabic" w:hAnsi="Traditional Arabic" w:cs="Traditional Arabic"/>
          <w:sz w:val="28"/>
          <w:szCs w:val="28"/>
          <w:lang w:val="en-US" w:bidi="ar-DZ"/>
        </w:rPr>
      </w:pPr>
      <w:r w:rsidRPr="00ED0F28">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w:t>
      </w:r>
      <w:r w:rsidRPr="00ED0F2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8E5FAF">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الصديق حاج أحمد</w:t>
      </w:r>
      <w:r w:rsidRPr="00ED0F28">
        <w:rPr>
          <w:rFonts w:ascii="Traditional Arabic" w:hAnsi="Traditional Arabic" w:cs="Traditional Arabic"/>
          <w:sz w:val="28"/>
          <w:szCs w:val="28"/>
          <w:rtl/>
          <w:lang w:val="en-US" w:bidi="ar-DZ"/>
        </w:rPr>
        <w:t xml:space="preserve"> ، رواية كامراد رفيق الحيف والضياع،</w:t>
      </w:r>
      <w:r w:rsidRPr="00ED0F28">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م ن</w:t>
      </w:r>
      <w:r w:rsidRPr="00ED0F28">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w:t>
      </w:r>
      <w:r w:rsidRPr="00ED0F28">
        <w:rPr>
          <w:rFonts w:ascii="Traditional Arabic" w:hAnsi="Traditional Arabic" w:cs="Traditional Arabic" w:hint="cs"/>
          <w:sz w:val="28"/>
          <w:szCs w:val="28"/>
          <w:rtl/>
          <w:lang w:val="en-US" w:bidi="ar-DZ"/>
        </w:rPr>
        <w:t xml:space="preserve">ص </w:t>
      </w:r>
      <w:r w:rsidRPr="00121B49">
        <w:rPr>
          <w:rFonts w:ascii="Traditional Arabic" w:hAnsi="Traditional Arabic" w:cs="Traditional Arabic" w:hint="cs"/>
          <w:sz w:val="24"/>
          <w:szCs w:val="24"/>
          <w:rtl/>
          <w:lang w:val="en-US" w:bidi="ar-DZ"/>
        </w:rPr>
        <w:t>287</w:t>
      </w:r>
      <w:r w:rsidRPr="00ED0F28">
        <w:rPr>
          <w:rFonts w:ascii="Traditional Arabic" w:hAnsi="Traditional Arabic" w:cs="Traditional Arabic" w:hint="cs"/>
          <w:sz w:val="28"/>
          <w:szCs w:val="28"/>
          <w:rtl/>
          <w:lang w:val="en-US" w:bidi="ar-DZ"/>
        </w:rPr>
        <w:t>.</w:t>
      </w:r>
    </w:p>
  </w:footnote>
  <w:footnote w:id="270">
    <w:p w:rsidR="00DC1763" w:rsidRPr="008669BA"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8669BA">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8669BA">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 xml:space="preserve"> </w:t>
      </w:r>
      <w:r w:rsidRPr="004C1BA7">
        <w:rPr>
          <w:rFonts w:ascii="Traditional Arabic" w:hAnsi="Traditional Arabic" w:cs="Traditional Arabic" w:hint="cs"/>
          <w:sz w:val="28"/>
          <w:szCs w:val="28"/>
          <w:rtl/>
          <w:lang w:val="en-US" w:bidi="ar-DZ"/>
        </w:rPr>
        <w:t>شريف</w:t>
      </w:r>
      <w:r w:rsidRPr="008669BA">
        <w:rPr>
          <w:rFonts w:ascii="Traditional Arabic" w:hAnsi="Traditional Arabic" w:cs="Traditional Arabic" w:hint="cs"/>
          <w:sz w:val="28"/>
          <w:szCs w:val="28"/>
          <w:rtl/>
          <w:lang w:val="en-US" w:bidi="ar-DZ"/>
        </w:rPr>
        <w:t xml:space="preserve"> كناعنة: </w:t>
      </w:r>
      <w:r w:rsidRPr="008669BA">
        <w:rPr>
          <w:rFonts w:ascii="Traditional Arabic" w:hAnsi="Traditional Arabic" w:cs="Traditional Arabic" w:hint="eastAsia"/>
          <w:sz w:val="28"/>
          <w:szCs w:val="28"/>
          <w:rtl/>
          <w:lang w:val="en-US" w:bidi="ar-DZ"/>
        </w:rPr>
        <w:t>دراسات</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في</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الثقافة</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والتراث</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والهوية</w:t>
      </w:r>
      <w:r w:rsidRPr="008669BA">
        <w:rPr>
          <w:rFonts w:ascii="Traditional Arabic" w:hAnsi="Traditional Arabic" w:cs="Traditional Arabic" w:hint="cs"/>
          <w:sz w:val="28"/>
          <w:szCs w:val="28"/>
          <w:rtl/>
          <w:lang w:val="en-US" w:bidi="ar-DZ"/>
        </w:rPr>
        <w:t xml:space="preserve">، تح: مصلح كناعنة، مواطن المؤسسة الفلسطنية لدراسات الديموقراطية، رام الله فلسطين، </w:t>
      </w:r>
      <w:r>
        <w:rPr>
          <w:rFonts w:ascii="Traditional Arabic" w:hAnsi="Traditional Arabic" w:cs="Traditional Arabic" w:hint="cs"/>
          <w:sz w:val="28"/>
          <w:szCs w:val="28"/>
          <w:rtl/>
          <w:lang w:val="en-US" w:bidi="ar-DZ"/>
        </w:rPr>
        <w:t xml:space="preserve">دط، </w:t>
      </w:r>
      <w:r w:rsidRPr="00121B49">
        <w:rPr>
          <w:rFonts w:ascii="Traditional Arabic" w:hAnsi="Traditional Arabic" w:cs="Traditional Arabic" w:hint="cs"/>
          <w:sz w:val="24"/>
          <w:szCs w:val="24"/>
          <w:rtl/>
          <w:lang w:val="en-US" w:bidi="ar-DZ"/>
        </w:rPr>
        <w:t>2011</w:t>
      </w:r>
      <w:r w:rsidRPr="008669BA">
        <w:rPr>
          <w:rFonts w:ascii="Traditional Arabic" w:hAnsi="Traditional Arabic" w:cs="Traditional Arabic" w:hint="cs"/>
          <w:sz w:val="28"/>
          <w:szCs w:val="28"/>
          <w:rtl/>
          <w:lang w:val="en-US" w:bidi="ar-DZ"/>
        </w:rPr>
        <w:t xml:space="preserve">، ص </w:t>
      </w:r>
      <w:r w:rsidRPr="00121B49">
        <w:rPr>
          <w:rFonts w:ascii="Traditional Arabic" w:hAnsi="Traditional Arabic" w:cs="Traditional Arabic" w:hint="cs"/>
          <w:sz w:val="24"/>
          <w:szCs w:val="24"/>
          <w:rtl/>
          <w:lang w:val="en-US" w:bidi="ar-DZ"/>
        </w:rPr>
        <w:t>203</w:t>
      </w:r>
      <w:r w:rsidRPr="008669BA">
        <w:rPr>
          <w:rFonts w:ascii="Traditional Arabic" w:hAnsi="Traditional Arabic" w:cs="Traditional Arabic" w:hint="cs"/>
          <w:sz w:val="28"/>
          <w:szCs w:val="28"/>
          <w:rtl/>
          <w:lang w:val="en-US" w:bidi="ar-DZ"/>
        </w:rPr>
        <w:t>.</w:t>
      </w:r>
    </w:p>
  </w:footnote>
  <w:footnote w:id="271">
    <w:p w:rsidR="00DC1763" w:rsidRPr="00CA5BC4"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B472B1">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B472B1">
        <w:rPr>
          <w:rFonts w:ascii="Traditional Arabic" w:hAnsi="Traditional Arabic" w:cs="Traditional Arabic"/>
          <w:sz w:val="28"/>
          <w:szCs w:val="28"/>
          <w:lang w:val="en-US" w:bidi="ar-DZ"/>
        </w:rPr>
        <w:t xml:space="preserve"> </w:t>
      </w:r>
      <w:r w:rsidRPr="00B472B1">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سعيد المصري: إعادة إنتاج التراث الشعبي، مرجع سابق</w:t>
      </w:r>
      <w:r>
        <w:rPr>
          <w:rFonts w:ascii="Traditional Arabic" w:hAnsi="Traditional Arabic" w:cs="Traditional Arabic" w:hint="cs"/>
          <w:sz w:val="28"/>
          <w:szCs w:val="28"/>
          <w:rtl/>
          <w:lang w:val="en-US" w:bidi="ar-DZ"/>
        </w:rPr>
        <w:t>، ص</w:t>
      </w:r>
      <w:r w:rsidRPr="00B472B1">
        <w:rPr>
          <w:rFonts w:ascii="Traditional Arabic" w:hAnsi="Traditional Arabic" w:cs="Traditional Arabic"/>
          <w:sz w:val="28"/>
          <w:szCs w:val="28"/>
          <w:rtl/>
          <w:lang w:val="en-US" w:bidi="ar-DZ"/>
        </w:rPr>
        <w:t xml:space="preserve"> </w:t>
      </w:r>
      <w:r w:rsidRPr="00121B49">
        <w:rPr>
          <w:rFonts w:ascii="Traditional Arabic" w:hAnsi="Traditional Arabic" w:cs="Traditional Arabic" w:hint="cs"/>
          <w:sz w:val="24"/>
          <w:szCs w:val="24"/>
          <w:rtl/>
          <w:lang w:val="en-US" w:bidi="ar-DZ"/>
        </w:rPr>
        <w:t>17</w:t>
      </w:r>
      <w:r>
        <w:rPr>
          <w:rFonts w:ascii="Traditional Arabic" w:hAnsi="Traditional Arabic" w:cs="Traditional Arabic" w:hint="cs"/>
          <w:sz w:val="28"/>
          <w:szCs w:val="28"/>
          <w:rtl/>
          <w:lang w:val="en-US" w:bidi="ar-DZ"/>
        </w:rPr>
        <w:t>.</w:t>
      </w:r>
    </w:p>
  </w:footnote>
  <w:footnote w:id="272">
    <w:p w:rsidR="00DC1763" w:rsidRPr="00CA5BC4"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lang w:val="en-US" w:bidi="ar-DZ"/>
        </w:rPr>
        <w:t xml:space="preserve"> </w:t>
      </w:r>
      <w:r w:rsidRPr="00CA5BC4">
        <w:rPr>
          <w:rFonts w:ascii="Traditional Arabic" w:hAnsi="Traditional Arabic" w:cs="Traditional Arabic" w:hint="cs"/>
          <w:sz w:val="28"/>
          <w:szCs w:val="28"/>
          <w:rtl/>
          <w:lang w:val="en-US" w:bidi="ar-DZ"/>
        </w:rPr>
        <w:t xml:space="preserve"> حمادي صبري مسلم :أثر التراث الشعبي في الرواية العراقية الحديثة ،المؤسسة العر</w:t>
      </w:r>
      <w:r>
        <w:rPr>
          <w:rFonts w:ascii="Traditional Arabic" w:hAnsi="Traditional Arabic" w:cs="Traditional Arabic" w:hint="cs"/>
          <w:sz w:val="28"/>
          <w:szCs w:val="28"/>
          <w:rtl/>
          <w:lang w:val="en-US" w:bidi="ar-DZ"/>
        </w:rPr>
        <w:t>بية للدراسات والنشر ،بيروت ،ط.</w:t>
      </w:r>
      <w:r w:rsidRPr="00121B49">
        <w:rPr>
          <w:rFonts w:ascii="Traditional Arabic" w:hAnsi="Traditional Arabic" w:cs="Traditional Arabic" w:hint="cs"/>
          <w:sz w:val="24"/>
          <w:szCs w:val="24"/>
          <w:rtl/>
          <w:lang w:val="en-US" w:bidi="ar-DZ"/>
        </w:rPr>
        <w:t>1</w:t>
      </w:r>
      <w:r w:rsidRPr="00CA5BC4">
        <w:rPr>
          <w:rFonts w:ascii="Traditional Arabic" w:hAnsi="Traditional Arabic" w:cs="Traditional Arabic" w:hint="cs"/>
          <w:sz w:val="28"/>
          <w:szCs w:val="28"/>
          <w:rtl/>
          <w:lang w:val="en-US" w:bidi="ar-DZ"/>
        </w:rPr>
        <w:t>،</w:t>
      </w:r>
      <w:r w:rsidRPr="00121B49">
        <w:rPr>
          <w:rFonts w:ascii="Traditional Arabic" w:hAnsi="Traditional Arabic" w:cs="Traditional Arabic" w:hint="cs"/>
          <w:sz w:val="24"/>
          <w:szCs w:val="24"/>
          <w:rtl/>
          <w:lang w:val="en-US" w:bidi="ar-DZ"/>
        </w:rPr>
        <w:t>1980</w:t>
      </w:r>
      <w:r w:rsidRPr="00CA5BC4">
        <w:rPr>
          <w:rFonts w:ascii="Traditional Arabic" w:hAnsi="Traditional Arabic" w:cs="Traditional Arabic" w:hint="cs"/>
          <w:sz w:val="28"/>
          <w:szCs w:val="28"/>
          <w:rtl/>
          <w:lang w:val="en-US" w:bidi="ar-DZ"/>
        </w:rPr>
        <w:t>.ص</w:t>
      </w:r>
      <w:r w:rsidRPr="00121B49">
        <w:rPr>
          <w:rFonts w:ascii="Traditional Arabic" w:hAnsi="Traditional Arabic" w:cs="Traditional Arabic" w:hint="cs"/>
          <w:sz w:val="24"/>
          <w:szCs w:val="24"/>
          <w:rtl/>
          <w:lang w:val="en-US" w:bidi="ar-DZ"/>
        </w:rPr>
        <w:t>160</w:t>
      </w:r>
      <w:r w:rsidRPr="00CA5BC4">
        <w:rPr>
          <w:rFonts w:ascii="Traditional Arabic" w:hAnsi="Traditional Arabic" w:cs="Traditional Arabic" w:hint="cs"/>
          <w:sz w:val="28"/>
          <w:szCs w:val="28"/>
          <w:rtl/>
          <w:lang w:val="en-US" w:bidi="ar-DZ"/>
        </w:rPr>
        <w:t>.</w:t>
      </w:r>
    </w:p>
  </w:footnote>
  <w:footnote w:id="273">
    <w:p w:rsidR="00DC1763" w:rsidRDefault="00DC1763" w:rsidP="002A15CB">
      <w:pPr>
        <w:pStyle w:val="Notedebasdepage"/>
        <w:bidi/>
        <w:jc w:val="both"/>
        <w:rPr>
          <w:rtl/>
          <w:lang w:bidi="ar-DZ"/>
        </w:rPr>
      </w:pPr>
      <w:r>
        <w:rPr>
          <w:rFonts w:ascii="Traditional Arabic" w:hAnsi="Traditional Arabic" w:cs="Traditional Arabic"/>
          <w:sz w:val="28"/>
          <w:szCs w:val="28"/>
          <w:rtl/>
          <w:lang w:val="en-US" w:bidi="ar-DZ"/>
        </w:rPr>
        <w:t>(</w:t>
      </w:r>
      <w:r w:rsidRPr="00042000">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042000">
        <w:rPr>
          <w:rFonts w:ascii="Traditional Arabic" w:hAnsi="Traditional Arabic" w:cs="Traditional Arabic"/>
          <w:sz w:val="28"/>
          <w:szCs w:val="28"/>
          <w:lang w:val="en-US" w:bidi="ar-DZ"/>
        </w:rPr>
        <w:t xml:space="preserve"> </w:t>
      </w:r>
      <w:r w:rsidRPr="00B472B1">
        <w:rPr>
          <w:rFonts w:ascii="Traditional Arabic" w:hAnsi="Traditional Arabic" w:cs="Traditional Arabic" w:hint="eastAsia"/>
          <w:sz w:val="28"/>
          <w:szCs w:val="28"/>
          <w:rtl/>
          <w:lang w:val="en-US" w:bidi="ar-DZ"/>
        </w:rPr>
        <w:t>سعيد</w:t>
      </w:r>
      <w:r w:rsidRPr="00B472B1">
        <w:rPr>
          <w:rFonts w:ascii="Traditional Arabic" w:hAnsi="Traditional Arabic" w:cs="Traditional Arabic"/>
          <w:sz w:val="28"/>
          <w:szCs w:val="28"/>
          <w:rtl/>
          <w:lang w:val="en-US" w:bidi="ar-DZ"/>
        </w:rPr>
        <w:t xml:space="preserve"> </w:t>
      </w:r>
      <w:r w:rsidRPr="00B472B1">
        <w:rPr>
          <w:rFonts w:ascii="Traditional Arabic" w:hAnsi="Traditional Arabic" w:cs="Traditional Arabic" w:hint="eastAsia"/>
          <w:sz w:val="28"/>
          <w:szCs w:val="28"/>
          <w:rtl/>
          <w:lang w:val="en-US" w:bidi="ar-DZ"/>
        </w:rPr>
        <w:t>المصري</w:t>
      </w:r>
      <w:r>
        <w:rPr>
          <w:rFonts w:ascii="Traditional Arabic" w:hAnsi="Traditional Arabic" w:cs="Traditional Arabic" w:hint="cs"/>
          <w:sz w:val="28"/>
          <w:szCs w:val="28"/>
          <w:rtl/>
          <w:lang w:val="en-US" w:bidi="ar-DZ"/>
        </w:rPr>
        <w:t xml:space="preserve">: </w:t>
      </w:r>
      <w:r w:rsidRPr="00B472B1">
        <w:rPr>
          <w:rFonts w:ascii="Traditional Arabic" w:hAnsi="Traditional Arabic" w:cs="Traditional Arabic" w:hint="eastAsia"/>
          <w:sz w:val="28"/>
          <w:szCs w:val="28"/>
          <w:rtl/>
          <w:lang w:val="en-US" w:bidi="ar-DZ"/>
        </w:rPr>
        <w:t>إعادة</w:t>
      </w:r>
      <w:r w:rsidRPr="00B472B1">
        <w:rPr>
          <w:rFonts w:ascii="Traditional Arabic" w:hAnsi="Traditional Arabic" w:cs="Traditional Arabic"/>
          <w:sz w:val="28"/>
          <w:szCs w:val="28"/>
          <w:rtl/>
          <w:lang w:val="en-US" w:bidi="ar-DZ"/>
        </w:rPr>
        <w:t xml:space="preserve"> </w:t>
      </w:r>
      <w:r w:rsidRPr="00B472B1">
        <w:rPr>
          <w:rFonts w:ascii="Traditional Arabic" w:hAnsi="Traditional Arabic" w:cs="Traditional Arabic" w:hint="eastAsia"/>
          <w:sz w:val="28"/>
          <w:szCs w:val="28"/>
          <w:rtl/>
          <w:lang w:val="en-US" w:bidi="ar-DZ"/>
        </w:rPr>
        <w:t>إنتاج</w:t>
      </w:r>
      <w:r w:rsidRPr="00B472B1">
        <w:rPr>
          <w:rFonts w:ascii="Traditional Arabic" w:hAnsi="Traditional Arabic" w:cs="Traditional Arabic"/>
          <w:sz w:val="28"/>
          <w:szCs w:val="28"/>
          <w:rtl/>
          <w:lang w:val="en-US" w:bidi="ar-DZ"/>
        </w:rPr>
        <w:t xml:space="preserve"> </w:t>
      </w:r>
      <w:r w:rsidRPr="00B472B1">
        <w:rPr>
          <w:rFonts w:ascii="Traditional Arabic" w:hAnsi="Traditional Arabic" w:cs="Traditional Arabic" w:hint="eastAsia"/>
          <w:sz w:val="28"/>
          <w:szCs w:val="28"/>
          <w:rtl/>
          <w:lang w:val="en-US" w:bidi="ar-DZ"/>
        </w:rPr>
        <w:t>التراث</w:t>
      </w:r>
      <w:r w:rsidRPr="00B472B1">
        <w:rPr>
          <w:rFonts w:ascii="Traditional Arabic" w:hAnsi="Traditional Arabic" w:cs="Traditional Arabic"/>
          <w:sz w:val="28"/>
          <w:szCs w:val="28"/>
          <w:rtl/>
          <w:lang w:val="en-US" w:bidi="ar-DZ"/>
        </w:rPr>
        <w:t xml:space="preserve"> </w:t>
      </w:r>
      <w:r w:rsidRPr="00B472B1">
        <w:rPr>
          <w:rFonts w:ascii="Traditional Arabic" w:hAnsi="Traditional Arabic" w:cs="Traditional Arabic" w:hint="eastAsia"/>
          <w:sz w:val="28"/>
          <w:szCs w:val="28"/>
          <w:rtl/>
          <w:lang w:val="en-US" w:bidi="ar-DZ"/>
        </w:rPr>
        <w:t>الشعبي</w:t>
      </w:r>
      <w:r>
        <w:rPr>
          <w:rFonts w:ascii="Traditional Arabic" w:hAnsi="Traditional Arabic" w:cs="Traditional Arabic" w:hint="cs"/>
          <w:sz w:val="28"/>
          <w:szCs w:val="28"/>
          <w:rtl/>
          <w:lang w:val="en-US" w:bidi="ar-DZ"/>
        </w:rPr>
        <w:t>،</w:t>
      </w:r>
      <w:r w:rsidRPr="00B472B1">
        <w:rPr>
          <w:rFonts w:ascii="Traditional Arabic" w:hAnsi="Traditional Arabic" w:cs="Traditional Arabic"/>
          <w:sz w:val="28"/>
          <w:szCs w:val="28"/>
          <w:rtl/>
          <w:lang w:val="en-US" w:bidi="ar-DZ"/>
        </w:rPr>
        <w:t xml:space="preserve"> </w:t>
      </w:r>
      <w:r>
        <w:rPr>
          <w:rFonts w:ascii="Traditional Arabic" w:hAnsi="Traditional Arabic" w:cs="Traditional Arabic" w:hint="cs"/>
          <w:sz w:val="28"/>
          <w:szCs w:val="28"/>
          <w:rtl/>
          <w:lang w:val="en-US" w:bidi="ar-DZ"/>
        </w:rPr>
        <w:t xml:space="preserve">مرجع سابق، ص </w:t>
      </w:r>
      <w:r w:rsidRPr="00121B49">
        <w:rPr>
          <w:rFonts w:ascii="Traditional Arabic" w:hAnsi="Traditional Arabic" w:cs="Traditional Arabic" w:hint="cs"/>
          <w:sz w:val="24"/>
          <w:szCs w:val="24"/>
          <w:rtl/>
          <w:lang w:val="en-US" w:bidi="ar-DZ"/>
        </w:rPr>
        <w:t>168</w:t>
      </w:r>
      <w:r>
        <w:rPr>
          <w:rFonts w:ascii="Traditional Arabic" w:hAnsi="Traditional Arabic" w:cs="Traditional Arabic" w:hint="cs"/>
          <w:sz w:val="28"/>
          <w:szCs w:val="28"/>
          <w:rtl/>
          <w:lang w:val="en-US" w:bidi="ar-DZ"/>
        </w:rPr>
        <w:t>.</w:t>
      </w:r>
    </w:p>
  </w:footnote>
  <w:footnote w:id="274">
    <w:p w:rsidR="00DC1763" w:rsidRPr="00CA5BC4"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lang w:val="en-US" w:bidi="ar-DZ"/>
        </w:rPr>
        <w:t xml:space="preserve"> </w:t>
      </w:r>
      <w:r w:rsidRPr="00CA5BC4">
        <w:rPr>
          <w:rFonts w:ascii="Traditional Arabic" w:hAnsi="Traditional Arabic" w:cs="Traditional Arabic" w:hint="cs"/>
          <w:sz w:val="28"/>
          <w:szCs w:val="28"/>
          <w:rtl/>
          <w:lang w:val="en-US" w:bidi="ar-DZ"/>
        </w:rPr>
        <w:t xml:space="preserve"> زيان محمد،</w:t>
      </w:r>
      <w:r>
        <w:rPr>
          <w:rFonts w:ascii="Traditional Arabic" w:hAnsi="Traditional Arabic" w:cs="Traditional Arabic" w:hint="cs"/>
          <w:sz w:val="28"/>
          <w:szCs w:val="28"/>
          <w:rtl/>
          <w:lang w:val="en-US" w:bidi="ar-DZ"/>
        </w:rPr>
        <w:t xml:space="preserve"> </w:t>
      </w:r>
      <w:r w:rsidRPr="00CA5BC4">
        <w:rPr>
          <w:rFonts w:ascii="Traditional Arabic" w:hAnsi="Traditional Arabic" w:cs="Traditional Arabic" w:hint="cs"/>
          <w:sz w:val="28"/>
          <w:szCs w:val="28"/>
          <w:rtl/>
          <w:lang w:val="en-US" w:bidi="ar-DZ"/>
        </w:rPr>
        <w:t>بووشمة الهادي: الطعام والرباط الاجتماعي في مجتمع محلي متوسطي دراسة أنثروبولوجية ـ الش</w:t>
      </w:r>
      <w:r>
        <w:rPr>
          <w:rFonts w:ascii="Traditional Arabic" w:hAnsi="Traditional Arabic" w:cs="Traditional Arabic" w:hint="cs"/>
          <w:sz w:val="28"/>
          <w:szCs w:val="28"/>
          <w:rtl/>
          <w:lang w:val="en-US" w:bidi="ar-DZ"/>
        </w:rPr>
        <w:t xml:space="preserve">لف </w:t>
      </w:r>
      <w:r w:rsidRPr="00CA5BC4">
        <w:rPr>
          <w:rFonts w:ascii="Traditional Arabic" w:hAnsi="Traditional Arabic" w:cs="Traditional Arabic" w:hint="cs"/>
          <w:sz w:val="28"/>
          <w:szCs w:val="28"/>
          <w:rtl/>
          <w:lang w:val="en-US" w:bidi="ar-DZ"/>
        </w:rPr>
        <w:t xml:space="preserve">،مجلة الأكاديمية للدراسات و الاجتماعية والإنسانية، جامعة حسيبة بن بوعلي الشلف، المجلد </w:t>
      </w:r>
      <w:r w:rsidRPr="00121B49">
        <w:rPr>
          <w:rFonts w:ascii="Traditional Arabic" w:hAnsi="Traditional Arabic" w:cs="Traditional Arabic" w:hint="cs"/>
          <w:sz w:val="24"/>
          <w:szCs w:val="24"/>
          <w:rtl/>
          <w:lang w:val="en-US" w:bidi="ar-DZ"/>
        </w:rPr>
        <w:t>12</w:t>
      </w:r>
      <w:r w:rsidRPr="00CA5BC4">
        <w:rPr>
          <w:rFonts w:ascii="Traditional Arabic" w:hAnsi="Traditional Arabic" w:cs="Traditional Arabic" w:hint="cs"/>
          <w:sz w:val="28"/>
          <w:szCs w:val="28"/>
          <w:rtl/>
          <w:lang w:val="en-US" w:bidi="ar-DZ"/>
        </w:rPr>
        <w:t>، العدد</w:t>
      </w:r>
      <w:r w:rsidRPr="00121B49">
        <w:rPr>
          <w:rFonts w:ascii="Traditional Arabic" w:hAnsi="Traditional Arabic" w:cs="Traditional Arabic" w:hint="cs"/>
          <w:sz w:val="24"/>
          <w:szCs w:val="24"/>
          <w:rtl/>
          <w:lang w:val="en-US" w:bidi="ar-DZ"/>
        </w:rPr>
        <w:t>01</w:t>
      </w:r>
      <w:r w:rsidRPr="00CA5BC4">
        <w:rPr>
          <w:rFonts w:ascii="Traditional Arabic" w:hAnsi="Traditional Arabic" w:cs="Traditional Arabic" w:hint="cs"/>
          <w:sz w:val="28"/>
          <w:szCs w:val="28"/>
          <w:rtl/>
          <w:lang w:val="en-US" w:bidi="ar-DZ"/>
        </w:rPr>
        <w:t xml:space="preserve">، سبتمبر </w:t>
      </w:r>
      <w:r w:rsidRPr="00121B49">
        <w:rPr>
          <w:rFonts w:ascii="Traditional Arabic" w:hAnsi="Traditional Arabic" w:cs="Traditional Arabic" w:hint="cs"/>
          <w:sz w:val="24"/>
          <w:szCs w:val="24"/>
          <w:rtl/>
          <w:lang w:val="en-US" w:bidi="ar-DZ"/>
        </w:rPr>
        <w:t>2019</w:t>
      </w:r>
      <w:r>
        <w:rPr>
          <w:rFonts w:ascii="Traditional Arabic" w:hAnsi="Traditional Arabic" w:cs="Traditional Arabic" w:hint="cs"/>
          <w:sz w:val="24"/>
          <w:szCs w:val="24"/>
          <w:rtl/>
          <w:lang w:val="en-US" w:bidi="ar-DZ"/>
        </w:rPr>
        <w:t xml:space="preserve">، </w:t>
      </w:r>
      <w:r w:rsidRPr="00CA5BC4">
        <w:rPr>
          <w:rFonts w:ascii="Traditional Arabic" w:hAnsi="Traditional Arabic" w:cs="Traditional Arabic" w:hint="cs"/>
          <w:sz w:val="28"/>
          <w:szCs w:val="28"/>
          <w:rtl/>
          <w:lang w:val="en-US" w:bidi="ar-DZ"/>
        </w:rPr>
        <w:t xml:space="preserve">ص </w:t>
      </w:r>
      <w:r w:rsidRPr="00121B49">
        <w:rPr>
          <w:rFonts w:ascii="Traditional Arabic" w:hAnsi="Traditional Arabic" w:cs="Traditional Arabic" w:hint="cs"/>
          <w:sz w:val="24"/>
          <w:szCs w:val="24"/>
          <w:rtl/>
          <w:lang w:val="en-US" w:bidi="ar-DZ"/>
        </w:rPr>
        <w:t>104</w:t>
      </w:r>
      <w:r w:rsidRPr="006C381D">
        <w:rPr>
          <w:rFonts w:ascii="Traditional Arabic" w:hAnsi="Traditional Arabic" w:cs="Traditional Arabic" w:hint="cs"/>
          <w:sz w:val="24"/>
          <w:szCs w:val="24"/>
          <w:rtl/>
          <w:lang w:val="en-US" w:bidi="ar-DZ"/>
        </w:rPr>
        <w:t>.</w:t>
      </w:r>
    </w:p>
  </w:footnote>
  <w:footnote w:id="275">
    <w:p w:rsidR="00DC1763" w:rsidRPr="00CA5BC4"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lang w:val="en-US" w:bidi="ar-DZ"/>
        </w:rPr>
        <w:t xml:space="preserve"> </w:t>
      </w:r>
      <w:r w:rsidRPr="00CA5BC4">
        <w:rPr>
          <w:rFonts w:ascii="Traditional Arabic" w:hAnsi="Traditional Arabic" w:cs="Traditional Arabic" w:hint="cs"/>
          <w:sz w:val="28"/>
          <w:szCs w:val="28"/>
          <w:rtl/>
          <w:lang w:val="en-US" w:bidi="ar-DZ"/>
        </w:rPr>
        <w:t xml:space="preserve"> عماد صولة :هوية الطعام وطعام الهوية، مجلة علوم الإنسان والمجتمع،الجزائر، العدد </w:t>
      </w:r>
      <w:r w:rsidRPr="00121B49">
        <w:rPr>
          <w:rFonts w:ascii="Traditional Arabic" w:hAnsi="Traditional Arabic" w:cs="Traditional Arabic" w:hint="cs"/>
          <w:sz w:val="24"/>
          <w:szCs w:val="24"/>
          <w:rtl/>
          <w:lang w:val="en-US" w:bidi="ar-DZ"/>
        </w:rPr>
        <w:t>02</w:t>
      </w:r>
      <w:r w:rsidRPr="00CA5BC4">
        <w:rPr>
          <w:rFonts w:ascii="Traditional Arabic" w:hAnsi="Traditional Arabic" w:cs="Traditional Arabic" w:hint="cs"/>
          <w:sz w:val="28"/>
          <w:szCs w:val="28"/>
          <w:rtl/>
          <w:lang w:val="en-US" w:bidi="ar-DZ"/>
        </w:rPr>
        <w:t xml:space="preserve">، جوان </w:t>
      </w:r>
      <w:r w:rsidRPr="00121B49">
        <w:rPr>
          <w:rFonts w:ascii="Traditional Arabic" w:hAnsi="Traditional Arabic" w:cs="Traditional Arabic" w:hint="cs"/>
          <w:sz w:val="24"/>
          <w:szCs w:val="24"/>
          <w:rtl/>
          <w:lang w:val="en-US" w:bidi="ar-DZ"/>
        </w:rPr>
        <w:t>2012</w:t>
      </w:r>
      <w:r w:rsidRPr="00CA5BC4">
        <w:rPr>
          <w:rFonts w:ascii="Traditional Arabic" w:hAnsi="Traditional Arabic" w:cs="Traditional Arabic" w:hint="cs"/>
          <w:sz w:val="28"/>
          <w:szCs w:val="28"/>
          <w:rtl/>
          <w:lang w:val="en-US" w:bidi="ar-DZ"/>
        </w:rPr>
        <w:t>.ص</w:t>
      </w:r>
      <w:r w:rsidRPr="00121B49">
        <w:rPr>
          <w:rFonts w:ascii="Traditional Arabic" w:hAnsi="Traditional Arabic" w:cs="Traditional Arabic" w:hint="cs"/>
          <w:sz w:val="24"/>
          <w:szCs w:val="24"/>
          <w:rtl/>
          <w:lang w:val="en-US" w:bidi="ar-DZ"/>
        </w:rPr>
        <w:t>254</w:t>
      </w:r>
    </w:p>
  </w:footnote>
  <w:footnote w:id="276">
    <w:p w:rsidR="00DC1763" w:rsidRPr="00C40AC8"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C40AC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C40AC8">
        <w:rPr>
          <w:rFonts w:ascii="Traditional Arabic" w:hAnsi="Traditional Arabic" w:cs="Traditional Arabic"/>
          <w:sz w:val="28"/>
          <w:szCs w:val="28"/>
          <w:lang w:val="en-US" w:bidi="ar-DZ"/>
        </w:rPr>
        <w:t xml:space="preserve"> </w:t>
      </w:r>
      <w:r w:rsidRPr="00C40AC8">
        <w:rPr>
          <w:rFonts w:ascii="Traditional Arabic" w:hAnsi="Traditional Arabic" w:cs="Traditional Arabic" w:hint="cs"/>
          <w:sz w:val="28"/>
          <w:szCs w:val="28"/>
          <w:rtl/>
          <w:lang w:val="en-US" w:bidi="ar-DZ"/>
        </w:rPr>
        <w:t xml:space="preserve"> </w:t>
      </w:r>
      <w:r w:rsidRPr="00B472B1">
        <w:rPr>
          <w:rFonts w:ascii="Traditional Arabic" w:hAnsi="Traditional Arabic" w:cs="Traditional Arabic" w:hint="eastAsia"/>
          <w:sz w:val="28"/>
          <w:szCs w:val="28"/>
          <w:rtl/>
          <w:lang w:val="en-US" w:bidi="ar-DZ"/>
        </w:rPr>
        <w:t>سعيد</w:t>
      </w:r>
      <w:r w:rsidRPr="00B472B1">
        <w:rPr>
          <w:rFonts w:ascii="Traditional Arabic" w:hAnsi="Traditional Arabic" w:cs="Traditional Arabic"/>
          <w:sz w:val="28"/>
          <w:szCs w:val="28"/>
          <w:rtl/>
          <w:lang w:val="en-US" w:bidi="ar-DZ"/>
        </w:rPr>
        <w:t xml:space="preserve"> </w:t>
      </w:r>
      <w:r w:rsidRPr="00B472B1">
        <w:rPr>
          <w:rFonts w:ascii="Traditional Arabic" w:hAnsi="Traditional Arabic" w:cs="Traditional Arabic" w:hint="eastAsia"/>
          <w:sz w:val="28"/>
          <w:szCs w:val="28"/>
          <w:rtl/>
          <w:lang w:val="en-US" w:bidi="ar-DZ"/>
        </w:rPr>
        <w:t>المصري</w:t>
      </w:r>
      <w:r>
        <w:rPr>
          <w:rFonts w:ascii="Traditional Arabic" w:hAnsi="Traditional Arabic" w:cs="Traditional Arabic" w:hint="cs"/>
          <w:sz w:val="28"/>
          <w:szCs w:val="28"/>
          <w:rtl/>
          <w:lang w:val="en-US" w:bidi="ar-DZ"/>
        </w:rPr>
        <w:t xml:space="preserve">: </w:t>
      </w:r>
      <w:r w:rsidRPr="00B472B1">
        <w:rPr>
          <w:rFonts w:ascii="Traditional Arabic" w:hAnsi="Traditional Arabic" w:cs="Traditional Arabic" w:hint="eastAsia"/>
          <w:sz w:val="28"/>
          <w:szCs w:val="28"/>
          <w:rtl/>
          <w:lang w:val="en-US" w:bidi="ar-DZ"/>
        </w:rPr>
        <w:t>إعادة</w:t>
      </w:r>
      <w:r w:rsidRPr="00B472B1">
        <w:rPr>
          <w:rFonts w:ascii="Traditional Arabic" w:hAnsi="Traditional Arabic" w:cs="Traditional Arabic"/>
          <w:sz w:val="28"/>
          <w:szCs w:val="28"/>
          <w:rtl/>
          <w:lang w:val="en-US" w:bidi="ar-DZ"/>
        </w:rPr>
        <w:t xml:space="preserve"> </w:t>
      </w:r>
      <w:r w:rsidRPr="00B472B1">
        <w:rPr>
          <w:rFonts w:ascii="Traditional Arabic" w:hAnsi="Traditional Arabic" w:cs="Traditional Arabic" w:hint="eastAsia"/>
          <w:sz w:val="28"/>
          <w:szCs w:val="28"/>
          <w:rtl/>
          <w:lang w:val="en-US" w:bidi="ar-DZ"/>
        </w:rPr>
        <w:t>إنتاج</w:t>
      </w:r>
      <w:r w:rsidRPr="00B472B1">
        <w:rPr>
          <w:rFonts w:ascii="Traditional Arabic" w:hAnsi="Traditional Arabic" w:cs="Traditional Arabic"/>
          <w:sz w:val="28"/>
          <w:szCs w:val="28"/>
          <w:rtl/>
          <w:lang w:val="en-US" w:bidi="ar-DZ"/>
        </w:rPr>
        <w:t xml:space="preserve"> </w:t>
      </w:r>
      <w:r w:rsidRPr="00B472B1">
        <w:rPr>
          <w:rFonts w:ascii="Traditional Arabic" w:hAnsi="Traditional Arabic" w:cs="Traditional Arabic" w:hint="eastAsia"/>
          <w:sz w:val="28"/>
          <w:szCs w:val="28"/>
          <w:rtl/>
          <w:lang w:val="en-US" w:bidi="ar-DZ"/>
        </w:rPr>
        <w:t>التراث</w:t>
      </w:r>
      <w:r w:rsidRPr="00B472B1">
        <w:rPr>
          <w:rFonts w:ascii="Traditional Arabic" w:hAnsi="Traditional Arabic" w:cs="Traditional Arabic"/>
          <w:sz w:val="28"/>
          <w:szCs w:val="28"/>
          <w:rtl/>
          <w:lang w:val="en-US" w:bidi="ar-DZ"/>
        </w:rPr>
        <w:t xml:space="preserve"> </w:t>
      </w:r>
      <w:r w:rsidRPr="00B472B1">
        <w:rPr>
          <w:rFonts w:ascii="Traditional Arabic" w:hAnsi="Traditional Arabic" w:cs="Traditional Arabic" w:hint="eastAsia"/>
          <w:sz w:val="28"/>
          <w:szCs w:val="28"/>
          <w:rtl/>
          <w:lang w:val="en-US" w:bidi="ar-DZ"/>
        </w:rPr>
        <w:t>الشعبي</w:t>
      </w:r>
      <w:r>
        <w:rPr>
          <w:rFonts w:ascii="Traditional Arabic" w:hAnsi="Traditional Arabic" w:cs="Traditional Arabic" w:hint="cs"/>
          <w:sz w:val="28"/>
          <w:szCs w:val="28"/>
          <w:rtl/>
          <w:lang w:val="en-US" w:bidi="ar-DZ"/>
        </w:rPr>
        <w:t>،</w:t>
      </w:r>
      <w:r w:rsidRPr="00B472B1">
        <w:rPr>
          <w:rFonts w:ascii="Traditional Arabic" w:hAnsi="Traditional Arabic" w:cs="Traditional Arabic"/>
          <w:sz w:val="28"/>
          <w:szCs w:val="28"/>
          <w:rtl/>
          <w:lang w:val="en-US" w:bidi="ar-DZ"/>
        </w:rPr>
        <w:t xml:space="preserve"> </w:t>
      </w:r>
      <w:r>
        <w:rPr>
          <w:rFonts w:ascii="Traditional Arabic" w:hAnsi="Traditional Arabic" w:cs="Traditional Arabic" w:hint="cs"/>
          <w:sz w:val="28"/>
          <w:szCs w:val="28"/>
          <w:rtl/>
          <w:lang w:val="en-US" w:bidi="ar-DZ"/>
        </w:rPr>
        <w:t>مرجع سابق، ص</w:t>
      </w:r>
      <w:r w:rsidRPr="00B472B1">
        <w:rPr>
          <w:rFonts w:ascii="Traditional Arabic" w:hAnsi="Traditional Arabic" w:cs="Traditional Arabic"/>
          <w:sz w:val="28"/>
          <w:szCs w:val="28"/>
          <w:rtl/>
          <w:lang w:val="en-US" w:bidi="ar-DZ"/>
        </w:rPr>
        <w:t xml:space="preserve"> </w:t>
      </w:r>
      <w:r w:rsidRPr="00121B49">
        <w:rPr>
          <w:rFonts w:ascii="Traditional Arabic" w:hAnsi="Traditional Arabic" w:cs="Traditional Arabic" w:hint="cs"/>
          <w:sz w:val="24"/>
          <w:szCs w:val="24"/>
          <w:rtl/>
          <w:lang w:val="en-US" w:bidi="ar-DZ"/>
        </w:rPr>
        <w:t>166</w:t>
      </w:r>
      <w:r>
        <w:rPr>
          <w:rFonts w:ascii="Traditional Arabic" w:hAnsi="Traditional Arabic" w:cs="Traditional Arabic" w:hint="cs"/>
          <w:sz w:val="28"/>
          <w:szCs w:val="28"/>
          <w:rtl/>
          <w:lang w:val="en-US" w:bidi="ar-DZ"/>
        </w:rPr>
        <w:t>.</w:t>
      </w:r>
    </w:p>
  </w:footnote>
  <w:footnote w:id="277">
    <w:p w:rsidR="00DC1763" w:rsidRPr="00CA5BC4"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مرجع سابق،</w:t>
      </w:r>
      <w:r w:rsidRPr="00CA5BC4">
        <w:rPr>
          <w:rFonts w:ascii="Traditional Arabic" w:hAnsi="Traditional Arabic" w:cs="Traditional Arabic" w:hint="cs"/>
          <w:sz w:val="28"/>
          <w:szCs w:val="28"/>
          <w:rtl/>
          <w:lang w:val="en-US" w:bidi="ar-DZ"/>
        </w:rPr>
        <w:t xml:space="preserve"> ص </w:t>
      </w:r>
      <w:r w:rsidRPr="00121B49">
        <w:rPr>
          <w:rFonts w:ascii="Traditional Arabic" w:hAnsi="Traditional Arabic" w:cs="Traditional Arabic" w:hint="cs"/>
          <w:sz w:val="24"/>
          <w:szCs w:val="24"/>
          <w:rtl/>
          <w:lang w:val="en-US" w:bidi="ar-DZ"/>
        </w:rPr>
        <w:t>55</w:t>
      </w:r>
    </w:p>
  </w:footnote>
  <w:footnote w:id="278">
    <w:p w:rsidR="00DC1763" w:rsidRPr="00CA5BC4"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lang w:val="en-US" w:bidi="ar-DZ"/>
        </w:rPr>
        <w:t xml:space="preserve"> </w:t>
      </w:r>
      <w:r w:rsidRPr="00CA5BC4">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مرجع سابق،</w:t>
      </w:r>
      <w:r w:rsidRPr="00CA5BC4">
        <w:rPr>
          <w:rFonts w:ascii="Traditional Arabic" w:hAnsi="Traditional Arabic" w:cs="Traditional Arabic" w:hint="cs"/>
          <w:sz w:val="28"/>
          <w:szCs w:val="28"/>
          <w:rtl/>
          <w:lang w:val="en-US" w:bidi="ar-DZ"/>
        </w:rPr>
        <w:t xml:space="preserve"> ص </w:t>
      </w:r>
      <w:r w:rsidRPr="00121B49">
        <w:rPr>
          <w:rFonts w:ascii="Traditional Arabic" w:hAnsi="Traditional Arabic" w:cs="Traditional Arabic" w:hint="cs"/>
          <w:sz w:val="24"/>
          <w:szCs w:val="24"/>
          <w:rtl/>
          <w:lang w:val="en-US" w:bidi="ar-DZ"/>
        </w:rPr>
        <w:t>78</w:t>
      </w:r>
    </w:p>
  </w:footnote>
  <w:footnote w:id="279">
    <w:p w:rsidR="00DC1763" w:rsidRPr="00CA5BC4"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lang w:val="en-US" w:bidi="ar-DZ"/>
        </w:rPr>
        <w:t xml:space="preserve"> </w:t>
      </w:r>
      <w:r w:rsidRPr="00CA5BC4">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 ن،</w:t>
      </w:r>
      <w:r w:rsidRPr="00CA5BC4">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ن ص</w:t>
      </w:r>
    </w:p>
  </w:footnote>
  <w:footnote w:id="280">
    <w:p w:rsidR="00DC1763" w:rsidRPr="00CA5BC4"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lang w:val="en-US" w:bidi="ar-DZ"/>
        </w:rPr>
        <w:t xml:space="preserve"> </w:t>
      </w:r>
      <w:r w:rsidRPr="00CA5BC4">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 ن،</w:t>
      </w:r>
      <w:r w:rsidRPr="00CA5BC4">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ن ص</w:t>
      </w:r>
    </w:p>
  </w:footnote>
  <w:footnote w:id="281">
    <w:p w:rsidR="00DC1763" w:rsidRPr="00CA5BC4"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lang w:val="en-US" w:bidi="ar-DZ"/>
        </w:rPr>
        <w:t xml:space="preserve"> </w:t>
      </w:r>
      <w:r w:rsidRPr="00CA5BC4">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 ن،</w:t>
      </w:r>
      <w:r w:rsidRPr="00CA5BC4">
        <w:rPr>
          <w:rFonts w:ascii="Traditional Arabic" w:hAnsi="Traditional Arabic" w:cs="Traditional Arabic" w:hint="cs"/>
          <w:sz w:val="28"/>
          <w:szCs w:val="28"/>
          <w:rtl/>
          <w:lang w:val="en-US" w:bidi="ar-DZ"/>
        </w:rPr>
        <w:t xml:space="preserve"> ص </w:t>
      </w:r>
      <w:r w:rsidRPr="00121B49">
        <w:rPr>
          <w:rFonts w:ascii="Traditional Arabic" w:hAnsi="Traditional Arabic" w:cs="Traditional Arabic" w:hint="cs"/>
          <w:sz w:val="24"/>
          <w:szCs w:val="24"/>
          <w:rtl/>
          <w:lang w:val="en-US" w:bidi="ar-DZ"/>
        </w:rPr>
        <w:t>315</w:t>
      </w:r>
    </w:p>
  </w:footnote>
  <w:footnote w:id="282">
    <w:p w:rsidR="00DC1763" w:rsidRPr="00CE28A2"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CE28A2">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CE28A2">
        <w:rPr>
          <w:rFonts w:ascii="Traditional Arabic" w:hAnsi="Traditional Arabic" w:cs="Traditional Arabic"/>
          <w:sz w:val="28"/>
          <w:szCs w:val="28"/>
          <w:lang w:val="en-US" w:bidi="ar-DZ"/>
        </w:rPr>
        <w:t xml:space="preserve"> </w:t>
      </w:r>
      <w:r w:rsidRPr="00CE28A2">
        <w:rPr>
          <w:rFonts w:ascii="Traditional Arabic" w:hAnsi="Traditional Arabic" w:cs="Traditional Arabic" w:hint="cs"/>
          <w:sz w:val="28"/>
          <w:szCs w:val="28"/>
          <w:rtl/>
          <w:lang w:val="en-US" w:bidi="ar-DZ"/>
        </w:rPr>
        <w:t xml:space="preserve"> </w:t>
      </w:r>
      <w:r w:rsidRPr="00CE28A2">
        <w:rPr>
          <w:rFonts w:ascii="Traditional Arabic" w:hAnsi="Traditional Arabic" w:cs="Traditional Arabic" w:hint="eastAsia"/>
          <w:sz w:val="28"/>
          <w:szCs w:val="28"/>
          <w:rtl/>
          <w:lang w:val="en-US" w:bidi="ar-DZ"/>
        </w:rPr>
        <w:t>سعيد</w:t>
      </w:r>
      <w:r w:rsidRPr="00CE28A2">
        <w:rPr>
          <w:rFonts w:ascii="Traditional Arabic" w:hAnsi="Traditional Arabic" w:cs="Traditional Arabic"/>
          <w:sz w:val="28"/>
          <w:szCs w:val="28"/>
          <w:rtl/>
          <w:lang w:val="en-US" w:bidi="ar-DZ"/>
        </w:rPr>
        <w:t xml:space="preserve"> </w:t>
      </w:r>
      <w:r w:rsidRPr="00CE28A2">
        <w:rPr>
          <w:rFonts w:ascii="Traditional Arabic" w:hAnsi="Traditional Arabic" w:cs="Traditional Arabic" w:hint="eastAsia"/>
          <w:sz w:val="28"/>
          <w:szCs w:val="28"/>
          <w:rtl/>
          <w:lang w:val="en-US" w:bidi="ar-DZ"/>
        </w:rPr>
        <w:t>المصري</w:t>
      </w:r>
      <w:r>
        <w:rPr>
          <w:rFonts w:ascii="Traditional Arabic" w:hAnsi="Traditional Arabic" w:cs="Traditional Arabic" w:hint="cs"/>
          <w:sz w:val="28"/>
          <w:szCs w:val="28"/>
          <w:rtl/>
          <w:lang w:val="en-US" w:bidi="ar-DZ"/>
        </w:rPr>
        <w:t>:</w:t>
      </w:r>
      <w:r w:rsidRPr="00CE28A2">
        <w:rPr>
          <w:rFonts w:ascii="Traditional Arabic" w:hAnsi="Traditional Arabic" w:cs="Traditional Arabic" w:hint="cs"/>
          <w:sz w:val="28"/>
          <w:szCs w:val="28"/>
          <w:rtl/>
          <w:lang w:val="en-US" w:bidi="ar-DZ"/>
        </w:rPr>
        <w:t xml:space="preserve"> </w:t>
      </w:r>
      <w:r w:rsidRPr="00CE28A2">
        <w:rPr>
          <w:rFonts w:ascii="Traditional Arabic" w:hAnsi="Traditional Arabic" w:cs="Traditional Arabic" w:hint="eastAsia"/>
          <w:sz w:val="28"/>
          <w:szCs w:val="28"/>
          <w:rtl/>
          <w:lang w:val="en-US" w:bidi="ar-DZ"/>
        </w:rPr>
        <w:t>إعادة</w:t>
      </w:r>
      <w:r w:rsidRPr="00CE28A2">
        <w:rPr>
          <w:rFonts w:ascii="Traditional Arabic" w:hAnsi="Traditional Arabic" w:cs="Traditional Arabic"/>
          <w:sz w:val="28"/>
          <w:szCs w:val="28"/>
          <w:rtl/>
          <w:lang w:val="en-US" w:bidi="ar-DZ"/>
        </w:rPr>
        <w:t xml:space="preserve"> </w:t>
      </w:r>
      <w:r w:rsidRPr="00CE28A2">
        <w:rPr>
          <w:rFonts w:ascii="Traditional Arabic" w:hAnsi="Traditional Arabic" w:cs="Traditional Arabic" w:hint="eastAsia"/>
          <w:sz w:val="28"/>
          <w:szCs w:val="28"/>
          <w:rtl/>
          <w:lang w:val="en-US" w:bidi="ar-DZ"/>
        </w:rPr>
        <w:t>إنتاج</w:t>
      </w:r>
      <w:r w:rsidRPr="00CE28A2">
        <w:rPr>
          <w:rFonts w:ascii="Traditional Arabic" w:hAnsi="Traditional Arabic" w:cs="Traditional Arabic"/>
          <w:sz w:val="28"/>
          <w:szCs w:val="28"/>
          <w:rtl/>
          <w:lang w:val="en-US" w:bidi="ar-DZ"/>
        </w:rPr>
        <w:t xml:space="preserve"> </w:t>
      </w:r>
      <w:r w:rsidRPr="00CE28A2">
        <w:rPr>
          <w:rFonts w:ascii="Traditional Arabic" w:hAnsi="Traditional Arabic" w:cs="Traditional Arabic" w:hint="eastAsia"/>
          <w:sz w:val="28"/>
          <w:szCs w:val="28"/>
          <w:rtl/>
          <w:lang w:val="en-US" w:bidi="ar-DZ"/>
        </w:rPr>
        <w:t>التراث</w:t>
      </w:r>
      <w:r w:rsidRPr="00CE28A2">
        <w:rPr>
          <w:rFonts w:ascii="Traditional Arabic" w:hAnsi="Traditional Arabic" w:cs="Traditional Arabic"/>
          <w:sz w:val="28"/>
          <w:szCs w:val="28"/>
          <w:rtl/>
          <w:lang w:val="en-US" w:bidi="ar-DZ"/>
        </w:rPr>
        <w:t xml:space="preserve"> </w:t>
      </w:r>
      <w:r w:rsidRPr="00CE28A2">
        <w:rPr>
          <w:rFonts w:ascii="Traditional Arabic" w:hAnsi="Traditional Arabic" w:cs="Traditional Arabic" w:hint="eastAsia"/>
          <w:sz w:val="28"/>
          <w:szCs w:val="28"/>
          <w:rtl/>
          <w:lang w:val="en-US" w:bidi="ar-DZ"/>
        </w:rPr>
        <w:t>الشعبي</w:t>
      </w:r>
      <w:r w:rsidRPr="00CE28A2">
        <w:rPr>
          <w:rFonts w:ascii="Traditional Arabic" w:hAnsi="Traditional Arabic" w:cs="Traditional Arabic" w:hint="cs"/>
          <w:sz w:val="28"/>
          <w:szCs w:val="28"/>
          <w:rtl/>
          <w:lang w:val="en-US" w:bidi="ar-DZ"/>
        </w:rPr>
        <w:t>،</w:t>
      </w:r>
      <w:r>
        <w:rPr>
          <w:rFonts w:ascii="Traditional Arabic" w:hAnsi="Traditional Arabic" w:cs="Traditional Arabic" w:hint="cs"/>
          <w:sz w:val="28"/>
          <w:szCs w:val="28"/>
          <w:rtl/>
          <w:lang w:val="en-US" w:bidi="ar-DZ"/>
        </w:rPr>
        <w:t xml:space="preserve"> مرجع سابق، ص </w:t>
      </w:r>
      <w:r w:rsidRPr="00121B49">
        <w:rPr>
          <w:rFonts w:ascii="Traditional Arabic" w:hAnsi="Traditional Arabic" w:cs="Traditional Arabic" w:hint="cs"/>
          <w:sz w:val="24"/>
          <w:szCs w:val="24"/>
          <w:rtl/>
          <w:lang w:val="en-US" w:bidi="ar-DZ"/>
        </w:rPr>
        <w:t>166</w:t>
      </w:r>
      <w:r>
        <w:rPr>
          <w:rFonts w:ascii="Traditional Arabic" w:hAnsi="Traditional Arabic" w:cs="Traditional Arabic" w:hint="cs"/>
          <w:sz w:val="28"/>
          <w:szCs w:val="28"/>
          <w:rtl/>
          <w:lang w:val="en-US" w:bidi="ar-DZ"/>
        </w:rPr>
        <w:t>.</w:t>
      </w:r>
    </w:p>
  </w:footnote>
  <w:footnote w:id="283">
    <w:p w:rsidR="00DC1763" w:rsidRPr="00CA5BC4"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lang w:val="en-US" w:bidi="ar-DZ"/>
        </w:rPr>
        <w:t xml:space="preserve"> </w:t>
      </w:r>
      <w:r w:rsidRPr="00CA5BC4">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مرجع سابق،</w:t>
      </w:r>
      <w:r w:rsidRPr="00CA5BC4">
        <w:rPr>
          <w:rFonts w:ascii="Traditional Arabic" w:hAnsi="Traditional Arabic" w:cs="Traditional Arabic" w:hint="cs"/>
          <w:sz w:val="28"/>
          <w:szCs w:val="28"/>
          <w:rtl/>
          <w:lang w:val="en-US" w:bidi="ar-DZ"/>
        </w:rPr>
        <w:t xml:space="preserve"> ص </w:t>
      </w:r>
      <w:r w:rsidRPr="00121B49">
        <w:rPr>
          <w:rFonts w:ascii="Traditional Arabic" w:hAnsi="Traditional Arabic" w:cs="Traditional Arabic" w:hint="cs"/>
          <w:sz w:val="24"/>
          <w:szCs w:val="24"/>
          <w:rtl/>
          <w:lang w:val="en-US" w:bidi="ar-DZ"/>
        </w:rPr>
        <w:t>257</w:t>
      </w:r>
    </w:p>
  </w:footnote>
  <w:footnote w:id="284">
    <w:p w:rsidR="00DC1763" w:rsidRPr="00C7009A"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C7009A">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C7009A">
        <w:rPr>
          <w:rFonts w:ascii="Traditional Arabic" w:hAnsi="Traditional Arabic" w:cs="Traditional Arabic"/>
          <w:sz w:val="28"/>
          <w:szCs w:val="28"/>
          <w:lang w:val="en-US" w:bidi="ar-DZ"/>
        </w:rPr>
        <w:t xml:space="preserve"> </w:t>
      </w:r>
      <w:r w:rsidRPr="00B472B1">
        <w:rPr>
          <w:rFonts w:ascii="Traditional Arabic" w:hAnsi="Traditional Arabic" w:cs="Traditional Arabic" w:hint="eastAsia"/>
          <w:sz w:val="28"/>
          <w:szCs w:val="28"/>
          <w:rtl/>
          <w:lang w:val="en-US" w:bidi="ar-DZ"/>
        </w:rPr>
        <w:t>سعيد</w:t>
      </w:r>
      <w:r w:rsidRPr="00B472B1">
        <w:rPr>
          <w:rFonts w:ascii="Traditional Arabic" w:hAnsi="Traditional Arabic" w:cs="Traditional Arabic"/>
          <w:sz w:val="28"/>
          <w:szCs w:val="28"/>
          <w:rtl/>
          <w:lang w:val="en-US" w:bidi="ar-DZ"/>
        </w:rPr>
        <w:t xml:space="preserve"> </w:t>
      </w:r>
      <w:r w:rsidRPr="00B472B1">
        <w:rPr>
          <w:rFonts w:ascii="Traditional Arabic" w:hAnsi="Traditional Arabic" w:cs="Traditional Arabic" w:hint="eastAsia"/>
          <w:sz w:val="28"/>
          <w:szCs w:val="28"/>
          <w:rtl/>
          <w:lang w:val="en-US" w:bidi="ar-DZ"/>
        </w:rPr>
        <w:t>المصري</w:t>
      </w:r>
      <w:r>
        <w:rPr>
          <w:rFonts w:ascii="Traditional Arabic" w:hAnsi="Traditional Arabic" w:cs="Traditional Arabic" w:hint="cs"/>
          <w:sz w:val="28"/>
          <w:szCs w:val="28"/>
          <w:rtl/>
          <w:lang w:val="en-US" w:bidi="ar-DZ"/>
        </w:rPr>
        <w:t xml:space="preserve">: </w:t>
      </w:r>
      <w:r w:rsidRPr="00B472B1">
        <w:rPr>
          <w:rFonts w:ascii="Traditional Arabic" w:hAnsi="Traditional Arabic" w:cs="Traditional Arabic" w:hint="eastAsia"/>
          <w:sz w:val="28"/>
          <w:szCs w:val="28"/>
          <w:rtl/>
          <w:lang w:val="en-US" w:bidi="ar-DZ"/>
        </w:rPr>
        <w:t>إعادة</w:t>
      </w:r>
      <w:r w:rsidRPr="00B472B1">
        <w:rPr>
          <w:rFonts w:ascii="Traditional Arabic" w:hAnsi="Traditional Arabic" w:cs="Traditional Arabic"/>
          <w:sz w:val="28"/>
          <w:szCs w:val="28"/>
          <w:rtl/>
          <w:lang w:val="en-US" w:bidi="ar-DZ"/>
        </w:rPr>
        <w:t xml:space="preserve"> </w:t>
      </w:r>
      <w:r w:rsidRPr="00B472B1">
        <w:rPr>
          <w:rFonts w:ascii="Traditional Arabic" w:hAnsi="Traditional Arabic" w:cs="Traditional Arabic" w:hint="eastAsia"/>
          <w:sz w:val="28"/>
          <w:szCs w:val="28"/>
          <w:rtl/>
          <w:lang w:val="en-US" w:bidi="ar-DZ"/>
        </w:rPr>
        <w:t>إنتاج</w:t>
      </w:r>
      <w:r w:rsidRPr="00B472B1">
        <w:rPr>
          <w:rFonts w:ascii="Traditional Arabic" w:hAnsi="Traditional Arabic" w:cs="Traditional Arabic"/>
          <w:sz w:val="28"/>
          <w:szCs w:val="28"/>
          <w:rtl/>
          <w:lang w:val="en-US" w:bidi="ar-DZ"/>
        </w:rPr>
        <w:t xml:space="preserve"> </w:t>
      </w:r>
      <w:r w:rsidRPr="00B472B1">
        <w:rPr>
          <w:rFonts w:ascii="Traditional Arabic" w:hAnsi="Traditional Arabic" w:cs="Traditional Arabic" w:hint="eastAsia"/>
          <w:sz w:val="28"/>
          <w:szCs w:val="28"/>
          <w:rtl/>
          <w:lang w:val="en-US" w:bidi="ar-DZ"/>
        </w:rPr>
        <w:t>التراث</w:t>
      </w:r>
      <w:r w:rsidRPr="00B472B1">
        <w:rPr>
          <w:rFonts w:ascii="Traditional Arabic" w:hAnsi="Traditional Arabic" w:cs="Traditional Arabic"/>
          <w:sz w:val="28"/>
          <w:szCs w:val="28"/>
          <w:rtl/>
          <w:lang w:val="en-US" w:bidi="ar-DZ"/>
        </w:rPr>
        <w:t xml:space="preserve"> </w:t>
      </w:r>
      <w:r w:rsidRPr="00B472B1">
        <w:rPr>
          <w:rFonts w:ascii="Traditional Arabic" w:hAnsi="Traditional Arabic" w:cs="Traditional Arabic" w:hint="eastAsia"/>
          <w:sz w:val="28"/>
          <w:szCs w:val="28"/>
          <w:rtl/>
          <w:lang w:val="en-US" w:bidi="ar-DZ"/>
        </w:rPr>
        <w:t>الشعبي</w:t>
      </w:r>
      <w:r>
        <w:rPr>
          <w:rFonts w:ascii="Traditional Arabic" w:hAnsi="Traditional Arabic" w:cs="Traditional Arabic" w:hint="cs"/>
          <w:sz w:val="28"/>
          <w:szCs w:val="28"/>
          <w:rtl/>
          <w:lang w:val="en-US" w:bidi="ar-DZ"/>
        </w:rPr>
        <w:t>،</w:t>
      </w:r>
      <w:r w:rsidRPr="00B472B1">
        <w:rPr>
          <w:rFonts w:ascii="Traditional Arabic" w:hAnsi="Traditional Arabic" w:cs="Traditional Arabic"/>
          <w:sz w:val="28"/>
          <w:szCs w:val="28"/>
          <w:rtl/>
          <w:lang w:val="en-US" w:bidi="ar-DZ"/>
        </w:rPr>
        <w:t xml:space="preserve"> </w:t>
      </w:r>
      <w:r>
        <w:rPr>
          <w:rFonts w:ascii="Traditional Arabic" w:hAnsi="Traditional Arabic" w:cs="Traditional Arabic" w:hint="cs"/>
          <w:sz w:val="28"/>
          <w:szCs w:val="28"/>
          <w:rtl/>
          <w:lang w:val="en-US" w:bidi="ar-DZ"/>
        </w:rPr>
        <w:t xml:space="preserve">مرجع سابق، ص </w:t>
      </w:r>
      <w:r w:rsidRPr="00121B49">
        <w:rPr>
          <w:rFonts w:ascii="Traditional Arabic" w:hAnsi="Traditional Arabic" w:cs="Traditional Arabic" w:hint="cs"/>
          <w:sz w:val="24"/>
          <w:szCs w:val="24"/>
          <w:rtl/>
          <w:lang w:val="en-US" w:bidi="ar-DZ"/>
        </w:rPr>
        <w:t>168</w:t>
      </w:r>
      <w:r>
        <w:rPr>
          <w:rFonts w:ascii="Traditional Arabic" w:hAnsi="Traditional Arabic" w:cs="Traditional Arabic" w:hint="cs"/>
          <w:sz w:val="28"/>
          <w:szCs w:val="28"/>
          <w:rtl/>
          <w:lang w:val="en-US" w:bidi="ar-DZ"/>
        </w:rPr>
        <w:t>.</w:t>
      </w:r>
    </w:p>
  </w:footnote>
  <w:footnote w:id="285">
    <w:p w:rsidR="00DC1763" w:rsidRPr="00CA5BC4"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lang w:val="en-US" w:bidi="ar-DZ"/>
        </w:rPr>
        <w:t xml:space="preserve"> </w:t>
      </w:r>
      <w:r w:rsidRPr="00CA5BC4">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مرجع سابق،</w:t>
      </w:r>
      <w:r w:rsidRPr="00CA5BC4">
        <w:rPr>
          <w:rFonts w:ascii="Traditional Arabic" w:hAnsi="Traditional Arabic" w:cs="Traditional Arabic" w:hint="cs"/>
          <w:sz w:val="28"/>
          <w:szCs w:val="28"/>
          <w:rtl/>
          <w:lang w:val="en-US" w:bidi="ar-DZ"/>
        </w:rPr>
        <w:t xml:space="preserve"> ص </w:t>
      </w:r>
      <w:r w:rsidRPr="00121B49">
        <w:rPr>
          <w:rFonts w:ascii="Traditional Arabic" w:hAnsi="Traditional Arabic" w:cs="Traditional Arabic" w:hint="cs"/>
          <w:sz w:val="24"/>
          <w:szCs w:val="24"/>
          <w:rtl/>
          <w:lang w:val="en-US" w:bidi="ar-DZ"/>
        </w:rPr>
        <w:t>206</w:t>
      </w:r>
    </w:p>
  </w:footnote>
  <w:footnote w:id="286">
    <w:p w:rsidR="00DC1763" w:rsidRPr="00CA5BC4"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مومن سعد:</w:t>
      </w:r>
      <w:r w:rsidRPr="00CA5BC4">
        <w:rPr>
          <w:rFonts w:ascii="Traditional Arabic" w:hAnsi="Traditional Arabic" w:cs="Traditional Arabic" w:hint="cs"/>
          <w:sz w:val="28"/>
          <w:szCs w:val="28"/>
          <w:rtl/>
          <w:lang w:val="en-US" w:bidi="ar-DZ"/>
        </w:rPr>
        <w:t xml:space="preserve"> الطعام والجوع في رواية " الدار الكبيرة " للكاتب محمد ديب، مجلة دراسات وأبحاث المجلة العربية في العلوم الإنسانية والاجتماعية ،الجزائر، العدد </w:t>
      </w:r>
      <w:r w:rsidRPr="00121B49">
        <w:rPr>
          <w:rFonts w:ascii="Traditional Arabic" w:hAnsi="Traditional Arabic" w:cs="Traditional Arabic" w:hint="cs"/>
          <w:sz w:val="24"/>
          <w:szCs w:val="24"/>
          <w:rtl/>
          <w:lang w:val="en-US" w:bidi="ar-DZ"/>
        </w:rPr>
        <w:t>25</w:t>
      </w:r>
      <w:r w:rsidRPr="00CA5BC4">
        <w:rPr>
          <w:rFonts w:ascii="Traditional Arabic" w:hAnsi="Traditional Arabic" w:cs="Traditional Arabic" w:hint="cs"/>
          <w:sz w:val="28"/>
          <w:szCs w:val="28"/>
          <w:rtl/>
          <w:lang w:val="en-US" w:bidi="ar-DZ"/>
        </w:rPr>
        <w:t xml:space="preserve">، ديسمبر </w:t>
      </w:r>
      <w:r w:rsidRPr="00121B49">
        <w:rPr>
          <w:rFonts w:ascii="Traditional Arabic" w:hAnsi="Traditional Arabic" w:cs="Traditional Arabic" w:hint="cs"/>
          <w:sz w:val="24"/>
          <w:szCs w:val="24"/>
          <w:rtl/>
          <w:lang w:val="en-US" w:bidi="ar-DZ"/>
        </w:rPr>
        <w:t>2016</w:t>
      </w:r>
      <w:r w:rsidRPr="00CA5BC4">
        <w:rPr>
          <w:rFonts w:ascii="Traditional Arabic" w:hAnsi="Traditional Arabic" w:cs="Traditional Arabic" w:hint="cs"/>
          <w:sz w:val="28"/>
          <w:szCs w:val="28"/>
          <w:rtl/>
          <w:lang w:val="en-US" w:bidi="ar-DZ"/>
        </w:rPr>
        <w:t xml:space="preserve"> السنة الثامنة، ص </w:t>
      </w:r>
      <w:r w:rsidRPr="00121B49">
        <w:rPr>
          <w:rFonts w:ascii="Traditional Arabic" w:hAnsi="Traditional Arabic" w:cs="Traditional Arabic" w:hint="cs"/>
          <w:sz w:val="24"/>
          <w:szCs w:val="24"/>
          <w:rtl/>
          <w:lang w:val="en-US" w:bidi="ar-DZ"/>
        </w:rPr>
        <w:t>3</w:t>
      </w:r>
      <w:r w:rsidRPr="00CA5BC4">
        <w:rPr>
          <w:rFonts w:ascii="Traditional Arabic" w:hAnsi="Traditional Arabic" w:cs="Traditional Arabic" w:hint="cs"/>
          <w:sz w:val="28"/>
          <w:szCs w:val="28"/>
          <w:rtl/>
          <w:lang w:val="en-US" w:bidi="ar-DZ"/>
        </w:rPr>
        <w:t>.</w:t>
      </w:r>
    </w:p>
  </w:footnote>
  <w:footnote w:id="287">
    <w:p w:rsidR="00DC1763" w:rsidRPr="00CA5BC4"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)الصديق أحمد الحاج</w:t>
      </w:r>
      <w:r w:rsidRPr="00F67889">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xml:space="preserve">، مرجع سابق، </w:t>
      </w:r>
      <w:r w:rsidRPr="00CA5BC4">
        <w:rPr>
          <w:rFonts w:ascii="Traditional Arabic" w:hAnsi="Traditional Arabic" w:cs="Traditional Arabic" w:hint="cs"/>
          <w:sz w:val="28"/>
          <w:szCs w:val="28"/>
          <w:rtl/>
          <w:lang w:val="en-US" w:bidi="ar-DZ"/>
        </w:rPr>
        <w:t xml:space="preserve">ص </w:t>
      </w:r>
      <w:r w:rsidRPr="00121B49">
        <w:rPr>
          <w:rFonts w:ascii="Traditional Arabic" w:hAnsi="Traditional Arabic" w:cs="Traditional Arabic" w:hint="cs"/>
          <w:sz w:val="24"/>
          <w:szCs w:val="24"/>
          <w:rtl/>
          <w:lang w:val="en-US" w:bidi="ar-DZ"/>
        </w:rPr>
        <w:t>65</w:t>
      </w:r>
      <w:r w:rsidRPr="00CA5BC4">
        <w:rPr>
          <w:rFonts w:ascii="Traditional Arabic" w:hAnsi="Traditional Arabic" w:cs="Traditional Arabic" w:hint="cs"/>
          <w:sz w:val="28"/>
          <w:szCs w:val="28"/>
          <w:rtl/>
          <w:lang w:val="en-US" w:bidi="ar-DZ"/>
        </w:rPr>
        <w:t>.</w:t>
      </w:r>
    </w:p>
  </w:footnote>
  <w:footnote w:id="288">
    <w:p w:rsidR="00DC1763" w:rsidRPr="00EA6B5A"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A6B5A">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A6B5A">
        <w:rPr>
          <w:rFonts w:ascii="Traditional Arabic" w:hAnsi="Traditional Arabic" w:cs="Traditional Arabic"/>
          <w:sz w:val="28"/>
          <w:szCs w:val="28"/>
          <w:lang w:val="en-US" w:bidi="ar-DZ"/>
        </w:rPr>
        <w:t xml:space="preserve"> </w:t>
      </w:r>
      <w:r w:rsidRPr="00C12743">
        <w:rPr>
          <w:rFonts w:ascii="Traditional Arabic" w:hAnsi="Traditional Arabic" w:cs="Traditional Arabic" w:hint="eastAsia"/>
          <w:sz w:val="28"/>
          <w:szCs w:val="28"/>
          <w:rtl/>
          <w:lang w:val="en-US" w:bidi="ar-DZ"/>
        </w:rPr>
        <w:t>ابراهيم</w:t>
      </w:r>
      <w:r w:rsidRPr="00C12743">
        <w:rPr>
          <w:rFonts w:ascii="Traditional Arabic" w:hAnsi="Traditional Arabic" w:cs="Traditional Arabic"/>
          <w:sz w:val="28"/>
          <w:szCs w:val="28"/>
          <w:rtl/>
          <w:lang w:val="en-US" w:bidi="ar-DZ"/>
        </w:rPr>
        <w:t xml:space="preserve"> </w:t>
      </w:r>
      <w:r w:rsidRPr="00C12743">
        <w:rPr>
          <w:rFonts w:ascii="Traditional Arabic" w:hAnsi="Traditional Arabic" w:cs="Traditional Arabic" w:hint="eastAsia"/>
          <w:sz w:val="28"/>
          <w:szCs w:val="28"/>
          <w:rtl/>
          <w:lang w:val="en-US" w:bidi="ar-DZ"/>
        </w:rPr>
        <w:t>فتحي</w:t>
      </w:r>
      <w:r w:rsidRPr="00C12743">
        <w:rPr>
          <w:rFonts w:ascii="Traditional Arabic" w:hAnsi="Traditional Arabic" w:cs="Traditional Arabic" w:hint="cs"/>
          <w:sz w:val="28"/>
          <w:szCs w:val="28"/>
          <w:rtl/>
          <w:lang w:val="en-US" w:bidi="ar-DZ"/>
        </w:rPr>
        <w:t xml:space="preserve">، </w:t>
      </w:r>
      <w:r w:rsidRPr="002256CD">
        <w:rPr>
          <w:rFonts w:ascii="Traditional Arabic" w:hAnsi="Traditional Arabic" w:cs="Traditional Arabic" w:hint="eastAsia"/>
          <w:color w:val="000000" w:themeColor="text1"/>
          <w:sz w:val="28"/>
          <w:szCs w:val="28"/>
          <w:rtl/>
          <w:lang w:val="en-US" w:bidi="ar-DZ"/>
        </w:rPr>
        <w:t>معجم</w:t>
      </w:r>
      <w:r w:rsidRPr="002256CD">
        <w:rPr>
          <w:rFonts w:ascii="Traditional Arabic" w:hAnsi="Traditional Arabic" w:cs="Traditional Arabic"/>
          <w:color w:val="000000" w:themeColor="text1"/>
          <w:sz w:val="28"/>
          <w:szCs w:val="28"/>
          <w:rtl/>
          <w:lang w:val="en-US" w:bidi="ar-DZ"/>
        </w:rPr>
        <w:t xml:space="preserve"> </w:t>
      </w:r>
      <w:r w:rsidRPr="002256CD">
        <w:rPr>
          <w:rFonts w:ascii="Traditional Arabic" w:hAnsi="Traditional Arabic" w:cs="Traditional Arabic" w:hint="eastAsia"/>
          <w:color w:val="000000" w:themeColor="text1"/>
          <w:sz w:val="28"/>
          <w:szCs w:val="28"/>
          <w:rtl/>
          <w:lang w:val="en-US" w:bidi="ar-DZ"/>
        </w:rPr>
        <w:t>المصطلحات</w:t>
      </w:r>
      <w:r w:rsidRPr="002256CD">
        <w:rPr>
          <w:rFonts w:ascii="Traditional Arabic" w:hAnsi="Traditional Arabic" w:cs="Traditional Arabic"/>
          <w:color w:val="000000" w:themeColor="text1"/>
          <w:sz w:val="28"/>
          <w:szCs w:val="28"/>
          <w:rtl/>
          <w:lang w:val="en-US" w:bidi="ar-DZ"/>
        </w:rPr>
        <w:t xml:space="preserve"> </w:t>
      </w:r>
      <w:r w:rsidRPr="002256CD">
        <w:rPr>
          <w:rFonts w:ascii="Traditional Arabic" w:hAnsi="Traditional Arabic" w:cs="Traditional Arabic" w:hint="eastAsia"/>
          <w:color w:val="000000" w:themeColor="text1"/>
          <w:sz w:val="28"/>
          <w:szCs w:val="28"/>
          <w:rtl/>
          <w:lang w:val="en-US" w:bidi="ar-DZ"/>
        </w:rPr>
        <w:t>ال</w:t>
      </w:r>
      <w:r w:rsidRPr="002256CD">
        <w:rPr>
          <w:rFonts w:ascii="Traditional Arabic" w:hAnsi="Traditional Arabic" w:cs="Traditional Arabic" w:hint="cs"/>
          <w:color w:val="000000" w:themeColor="text1"/>
          <w:sz w:val="28"/>
          <w:szCs w:val="28"/>
          <w:rtl/>
          <w:lang w:val="en-US" w:bidi="ar-DZ"/>
        </w:rPr>
        <w:t>أ</w:t>
      </w:r>
      <w:r w:rsidRPr="002256CD">
        <w:rPr>
          <w:rFonts w:ascii="Traditional Arabic" w:hAnsi="Traditional Arabic" w:cs="Traditional Arabic" w:hint="eastAsia"/>
          <w:color w:val="000000" w:themeColor="text1"/>
          <w:sz w:val="28"/>
          <w:szCs w:val="28"/>
          <w:rtl/>
          <w:lang w:val="en-US" w:bidi="ar-DZ"/>
        </w:rPr>
        <w:t>دبية</w:t>
      </w:r>
      <w:r w:rsidRPr="002256CD">
        <w:rPr>
          <w:rFonts w:ascii="Traditional Arabic" w:hAnsi="Traditional Arabic" w:cs="Traditional Arabic" w:hint="cs"/>
          <w:color w:val="000000" w:themeColor="text1"/>
          <w:sz w:val="28"/>
          <w:szCs w:val="28"/>
          <w:rtl/>
          <w:lang w:val="en-US" w:bidi="ar-DZ"/>
        </w:rPr>
        <w:t>، دار الكتاب اللبناني، بيروت، ط 1</w:t>
      </w:r>
      <w:r>
        <w:rPr>
          <w:rFonts w:ascii="Traditional Arabic" w:hAnsi="Traditional Arabic" w:cs="Traditional Arabic" w:hint="cs"/>
          <w:sz w:val="28"/>
          <w:szCs w:val="28"/>
          <w:rtl/>
          <w:lang w:val="en-US" w:bidi="ar-DZ"/>
        </w:rPr>
        <w:t xml:space="preserve">، </w:t>
      </w:r>
      <w:r w:rsidRPr="00EA6B5A">
        <w:rPr>
          <w:rFonts w:ascii="Traditional Arabic" w:hAnsi="Traditional Arabic" w:cs="Traditional Arabic" w:hint="cs"/>
          <w:sz w:val="28"/>
          <w:szCs w:val="28"/>
          <w:rtl/>
          <w:lang w:val="en-US" w:bidi="ar-DZ"/>
        </w:rPr>
        <w:t xml:space="preserve">ص </w:t>
      </w:r>
      <w:r w:rsidRPr="00121B49">
        <w:rPr>
          <w:rFonts w:ascii="Traditional Arabic" w:hAnsi="Traditional Arabic" w:cs="Traditional Arabic" w:hint="cs"/>
          <w:sz w:val="24"/>
          <w:szCs w:val="24"/>
          <w:rtl/>
          <w:lang w:val="en-US" w:bidi="ar-DZ"/>
        </w:rPr>
        <w:t>117</w:t>
      </w:r>
      <w:r w:rsidRPr="00D42C2F">
        <w:rPr>
          <w:rFonts w:ascii="Traditional Arabic" w:hAnsi="Traditional Arabic" w:cs="Traditional Arabic" w:hint="cs"/>
          <w:sz w:val="28"/>
          <w:szCs w:val="28"/>
          <w:rtl/>
          <w:lang w:val="en-US" w:bidi="ar-DZ"/>
        </w:rPr>
        <w:t>.</w:t>
      </w:r>
    </w:p>
  </w:footnote>
  <w:footnote w:id="289">
    <w:p w:rsidR="00DC1763" w:rsidRPr="00042000"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C7009A">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C7009A">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أحمد زايد، خطاب الحياة اليومية في المجتمع المصري ،دار القراءة للجميع،</w:t>
      </w:r>
      <w:r w:rsidRPr="00D617CC">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دبي،ط</w:t>
      </w:r>
      <w:r w:rsidRPr="00121B49">
        <w:rPr>
          <w:rFonts w:ascii="Traditional Arabic" w:hAnsi="Traditional Arabic" w:cs="Traditional Arabic" w:hint="cs"/>
          <w:sz w:val="24"/>
          <w:szCs w:val="24"/>
          <w:rtl/>
          <w:lang w:val="en-US" w:bidi="ar-DZ"/>
        </w:rPr>
        <w:t>1</w:t>
      </w:r>
      <w:r>
        <w:rPr>
          <w:rFonts w:ascii="Traditional Arabic" w:hAnsi="Traditional Arabic" w:cs="Traditional Arabic" w:hint="cs"/>
          <w:sz w:val="28"/>
          <w:szCs w:val="28"/>
          <w:rtl/>
          <w:lang w:val="en-US" w:bidi="ar-DZ"/>
        </w:rPr>
        <w:t xml:space="preserve">، </w:t>
      </w:r>
      <w:r w:rsidRPr="00121B49">
        <w:rPr>
          <w:rFonts w:ascii="Traditional Arabic" w:hAnsi="Traditional Arabic" w:cs="Traditional Arabic" w:hint="cs"/>
          <w:sz w:val="24"/>
          <w:szCs w:val="24"/>
          <w:rtl/>
          <w:lang w:val="en-US" w:bidi="ar-DZ"/>
        </w:rPr>
        <w:t>1992</w:t>
      </w:r>
      <w:r>
        <w:rPr>
          <w:rFonts w:ascii="Traditional Arabic" w:hAnsi="Traditional Arabic" w:cs="Traditional Arabic" w:hint="cs"/>
          <w:sz w:val="28"/>
          <w:szCs w:val="28"/>
          <w:rtl/>
          <w:lang w:val="en-US" w:bidi="ar-DZ"/>
        </w:rPr>
        <w:t>.ص</w:t>
      </w:r>
      <w:r w:rsidRPr="00121B49">
        <w:rPr>
          <w:rFonts w:ascii="Traditional Arabic" w:hAnsi="Traditional Arabic" w:cs="Traditional Arabic" w:hint="cs"/>
          <w:sz w:val="24"/>
          <w:szCs w:val="24"/>
          <w:rtl/>
          <w:lang w:val="en-US" w:bidi="ar-DZ"/>
        </w:rPr>
        <w:t>98</w:t>
      </w:r>
      <w:r>
        <w:rPr>
          <w:rFonts w:ascii="Traditional Arabic" w:hAnsi="Traditional Arabic" w:cs="Traditional Arabic" w:hint="cs"/>
          <w:sz w:val="28"/>
          <w:szCs w:val="28"/>
          <w:rtl/>
          <w:lang w:val="en-US" w:bidi="ar-DZ"/>
        </w:rPr>
        <w:t>.نقلا عن :</w:t>
      </w:r>
      <w:r w:rsidRPr="00042000">
        <w:rPr>
          <w:rFonts w:ascii="Traditional Arabic" w:hAnsi="Traditional Arabic" w:cs="Traditional Arabic" w:hint="eastAsia"/>
          <w:sz w:val="28"/>
          <w:szCs w:val="28"/>
          <w:rtl/>
          <w:lang w:val="en-US" w:bidi="ar-DZ"/>
        </w:rPr>
        <w:t xml:space="preserve"> </w:t>
      </w:r>
      <w:r w:rsidRPr="00B472B1">
        <w:rPr>
          <w:rFonts w:ascii="Traditional Arabic" w:hAnsi="Traditional Arabic" w:cs="Traditional Arabic" w:hint="eastAsia"/>
          <w:sz w:val="28"/>
          <w:szCs w:val="28"/>
          <w:rtl/>
          <w:lang w:val="en-US" w:bidi="ar-DZ"/>
        </w:rPr>
        <w:t>سعيد</w:t>
      </w:r>
      <w:r w:rsidRPr="00B472B1">
        <w:rPr>
          <w:rFonts w:ascii="Traditional Arabic" w:hAnsi="Traditional Arabic" w:cs="Traditional Arabic"/>
          <w:sz w:val="28"/>
          <w:szCs w:val="28"/>
          <w:rtl/>
          <w:lang w:val="en-US" w:bidi="ar-DZ"/>
        </w:rPr>
        <w:t xml:space="preserve"> </w:t>
      </w:r>
      <w:r w:rsidRPr="00B472B1">
        <w:rPr>
          <w:rFonts w:ascii="Traditional Arabic" w:hAnsi="Traditional Arabic" w:cs="Traditional Arabic" w:hint="eastAsia"/>
          <w:sz w:val="28"/>
          <w:szCs w:val="28"/>
          <w:rtl/>
          <w:lang w:val="en-US" w:bidi="ar-DZ"/>
        </w:rPr>
        <w:t>المصري</w:t>
      </w:r>
      <w:r>
        <w:rPr>
          <w:rFonts w:ascii="Traditional Arabic" w:hAnsi="Traditional Arabic" w:cs="Traditional Arabic" w:hint="cs"/>
          <w:sz w:val="28"/>
          <w:szCs w:val="28"/>
          <w:rtl/>
          <w:lang w:val="en-US" w:bidi="ar-DZ"/>
        </w:rPr>
        <w:t xml:space="preserve">: </w:t>
      </w:r>
      <w:r w:rsidRPr="00B472B1">
        <w:rPr>
          <w:rFonts w:ascii="Traditional Arabic" w:hAnsi="Traditional Arabic" w:cs="Traditional Arabic" w:hint="eastAsia"/>
          <w:sz w:val="28"/>
          <w:szCs w:val="28"/>
          <w:rtl/>
          <w:lang w:val="en-US" w:bidi="ar-DZ"/>
        </w:rPr>
        <w:t>إعادة</w:t>
      </w:r>
      <w:r w:rsidRPr="00B472B1">
        <w:rPr>
          <w:rFonts w:ascii="Traditional Arabic" w:hAnsi="Traditional Arabic" w:cs="Traditional Arabic"/>
          <w:sz w:val="28"/>
          <w:szCs w:val="28"/>
          <w:rtl/>
          <w:lang w:val="en-US" w:bidi="ar-DZ"/>
        </w:rPr>
        <w:t xml:space="preserve"> </w:t>
      </w:r>
      <w:r w:rsidRPr="00B472B1">
        <w:rPr>
          <w:rFonts w:ascii="Traditional Arabic" w:hAnsi="Traditional Arabic" w:cs="Traditional Arabic" w:hint="eastAsia"/>
          <w:sz w:val="28"/>
          <w:szCs w:val="28"/>
          <w:rtl/>
          <w:lang w:val="en-US" w:bidi="ar-DZ"/>
        </w:rPr>
        <w:t>إنتاج</w:t>
      </w:r>
      <w:r w:rsidRPr="00B472B1">
        <w:rPr>
          <w:rFonts w:ascii="Traditional Arabic" w:hAnsi="Traditional Arabic" w:cs="Traditional Arabic"/>
          <w:sz w:val="28"/>
          <w:szCs w:val="28"/>
          <w:rtl/>
          <w:lang w:val="en-US" w:bidi="ar-DZ"/>
        </w:rPr>
        <w:t xml:space="preserve"> </w:t>
      </w:r>
      <w:r w:rsidRPr="00B472B1">
        <w:rPr>
          <w:rFonts w:ascii="Traditional Arabic" w:hAnsi="Traditional Arabic" w:cs="Traditional Arabic" w:hint="eastAsia"/>
          <w:sz w:val="28"/>
          <w:szCs w:val="28"/>
          <w:rtl/>
          <w:lang w:val="en-US" w:bidi="ar-DZ"/>
        </w:rPr>
        <w:t>التراث</w:t>
      </w:r>
      <w:r w:rsidRPr="00B472B1">
        <w:rPr>
          <w:rFonts w:ascii="Traditional Arabic" w:hAnsi="Traditional Arabic" w:cs="Traditional Arabic"/>
          <w:sz w:val="28"/>
          <w:szCs w:val="28"/>
          <w:rtl/>
          <w:lang w:val="en-US" w:bidi="ar-DZ"/>
        </w:rPr>
        <w:t xml:space="preserve"> </w:t>
      </w:r>
      <w:r w:rsidRPr="00B472B1">
        <w:rPr>
          <w:rFonts w:ascii="Traditional Arabic" w:hAnsi="Traditional Arabic" w:cs="Traditional Arabic" w:hint="eastAsia"/>
          <w:sz w:val="28"/>
          <w:szCs w:val="28"/>
          <w:rtl/>
          <w:lang w:val="en-US" w:bidi="ar-DZ"/>
        </w:rPr>
        <w:t>الشعبي</w:t>
      </w:r>
      <w:r>
        <w:rPr>
          <w:rFonts w:ascii="Traditional Arabic" w:hAnsi="Traditional Arabic" w:cs="Traditional Arabic" w:hint="cs"/>
          <w:sz w:val="28"/>
          <w:szCs w:val="28"/>
          <w:rtl/>
          <w:lang w:val="en-US" w:bidi="ar-DZ"/>
        </w:rPr>
        <w:t>،</w:t>
      </w:r>
      <w:r w:rsidRPr="00B472B1">
        <w:rPr>
          <w:rFonts w:ascii="Traditional Arabic" w:hAnsi="Traditional Arabic" w:cs="Traditional Arabic"/>
          <w:sz w:val="28"/>
          <w:szCs w:val="28"/>
          <w:rtl/>
          <w:lang w:val="en-US" w:bidi="ar-DZ"/>
        </w:rPr>
        <w:t xml:space="preserve"> </w:t>
      </w:r>
      <w:r>
        <w:rPr>
          <w:rFonts w:ascii="Traditional Arabic" w:hAnsi="Traditional Arabic" w:cs="Traditional Arabic" w:hint="cs"/>
          <w:sz w:val="28"/>
          <w:szCs w:val="28"/>
          <w:rtl/>
          <w:lang w:val="en-US" w:bidi="ar-DZ"/>
        </w:rPr>
        <w:t xml:space="preserve">مرجع سابق، ص </w:t>
      </w:r>
      <w:r w:rsidRPr="00121B49">
        <w:rPr>
          <w:rFonts w:ascii="Traditional Arabic" w:hAnsi="Traditional Arabic" w:cs="Traditional Arabic" w:hint="cs"/>
          <w:sz w:val="24"/>
          <w:szCs w:val="24"/>
          <w:rtl/>
          <w:lang w:val="en-US" w:bidi="ar-DZ"/>
        </w:rPr>
        <w:t>168</w:t>
      </w:r>
      <w:r>
        <w:rPr>
          <w:rFonts w:ascii="Traditional Arabic" w:hAnsi="Traditional Arabic" w:cs="Traditional Arabic" w:hint="cs"/>
          <w:sz w:val="28"/>
          <w:szCs w:val="28"/>
          <w:rtl/>
          <w:lang w:val="en-US" w:bidi="ar-DZ"/>
        </w:rPr>
        <w:t>.</w:t>
      </w:r>
    </w:p>
  </w:footnote>
  <w:footnote w:id="290">
    <w:p w:rsidR="00DC1763" w:rsidRPr="00070AA0"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070AA0">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070AA0">
        <w:rPr>
          <w:rFonts w:ascii="Traditional Arabic" w:hAnsi="Traditional Arabic" w:cs="Traditional Arabic"/>
          <w:sz w:val="28"/>
          <w:szCs w:val="28"/>
          <w:lang w:val="en-US" w:bidi="ar-DZ"/>
        </w:rPr>
        <w:t xml:space="preserve"> </w:t>
      </w:r>
      <w:r w:rsidRPr="00070AA0">
        <w:rPr>
          <w:rFonts w:ascii="Traditional Arabic" w:hAnsi="Traditional Arabic" w:cs="Traditional Arabic" w:hint="cs"/>
          <w:sz w:val="28"/>
          <w:szCs w:val="28"/>
          <w:rtl/>
          <w:lang w:val="en-US" w:bidi="ar-DZ"/>
        </w:rPr>
        <w:t xml:space="preserve"> محمد بن عمارة، </w:t>
      </w:r>
      <w:r w:rsidRPr="00070AA0">
        <w:rPr>
          <w:rFonts w:ascii="Traditional Arabic" w:hAnsi="Traditional Arabic" w:cs="Traditional Arabic" w:hint="eastAsia"/>
          <w:sz w:val="28"/>
          <w:szCs w:val="28"/>
          <w:rtl/>
          <w:lang w:val="en-US" w:bidi="ar-DZ"/>
        </w:rPr>
        <w:t>البيئــــة</w:t>
      </w:r>
      <w:r w:rsidRPr="00070AA0">
        <w:rPr>
          <w:rFonts w:ascii="Traditional Arabic" w:hAnsi="Traditional Arabic" w:cs="Traditional Arabic"/>
          <w:sz w:val="28"/>
          <w:szCs w:val="28"/>
          <w:rtl/>
          <w:lang w:val="en-US" w:bidi="ar-DZ"/>
        </w:rPr>
        <w:t xml:space="preserve"> </w:t>
      </w:r>
      <w:r w:rsidRPr="00070AA0">
        <w:rPr>
          <w:rFonts w:ascii="Traditional Arabic" w:hAnsi="Traditional Arabic" w:cs="Traditional Arabic" w:hint="eastAsia"/>
          <w:sz w:val="28"/>
          <w:szCs w:val="28"/>
          <w:rtl/>
          <w:lang w:val="en-US" w:bidi="ar-DZ"/>
        </w:rPr>
        <w:t>الصحراوية</w:t>
      </w:r>
      <w:r w:rsidRPr="00070AA0">
        <w:rPr>
          <w:rFonts w:ascii="Traditional Arabic" w:hAnsi="Traditional Arabic" w:cs="Traditional Arabic"/>
          <w:sz w:val="28"/>
          <w:szCs w:val="28"/>
          <w:rtl/>
          <w:lang w:val="en-US" w:bidi="ar-DZ"/>
        </w:rPr>
        <w:t xml:space="preserve"> </w:t>
      </w:r>
      <w:r w:rsidRPr="00070AA0">
        <w:rPr>
          <w:rFonts w:ascii="Traditional Arabic" w:hAnsi="Traditional Arabic" w:cs="Traditional Arabic" w:hint="eastAsia"/>
          <w:sz w:val="28"/>
          <w:szCs w:val="28"/>
          <w:rtl/>
          <w:lang w:val="en-US" w:bidi="ar-DZ"/>
        </w:rPr>
        <w:t>وعلاقتها</w:t>
      </w:r>
      <w:r w:rsidRPr="00070AA0">
        <w:rPr>
          <w:rFonts w:ascii="Traditional Arabic" w:hAnsi="Traditional Arabic" w:cs="Traditional Arabic"/>
          <w:sz w:val="28"/>
          <w:szCs w:val="28"/>
          <w:rtl/>
          <w:lang w:val="en-US" w:bidi="ar-DZ"/>
        </w:rPr>
        <w:t xml:space="preserve"> </w:t>
      </w:r>
      <w:r w:rsidRPr="00070AA0">
        <w:rPr>
          <w:rFonts w:ascii="Traditional Arabic" w:hAnsi="Traditional Arabic" w:cs="Traditional Arabic" w:hint="eastAsia"/>
          <w:sz w:val="28"/>
          <w:szCs w:val="28"/>
          <w:rtl/>
          <w:lang w:val="en-US" w:bidi="ar-DZ"/>
        </w:rPr>
        <w:t>بالعادات</w:t>
      </w:r>
      <w:r w:rsidRPr="00070AA0">
        <w:rPr>
          <w:rFonts w:ascii="Traditional Arabic" w:hAnsi="Traditional Arabic" w:cs="Traditional Arabic"/>
          <w:sz w:val="28"/>
          <w:szCs w:val="28"/>
          <w:rtl/>
          <w:lang w:val="en-US" w:bidi="ar-DZ"/>
        </w:rPr>
        <w:t xml:space="preserve"> </w:t>
      </w:r>
      <w:r w:rsidRPr="00070AA0">
        <w:rPr>
          <w:rFonts w:ascii="Traditional Arabic" w:hAnsi="Traditional Arabic" w:cs="Traditional Arabic" w:hint="eastAsia"/>
          <w:sz w:val="28"/>
          <w:szCs w:val="28"/>
          <w:rtl/>
          <w:lang w:val="en-US" w:bidi="ar-DZ"/>
        </w:rPr>
        <w:t>الاجتماعية</w:t>
      </w:r>
      <w:r w:rsidRPr="00070AA0">
        <w:rPr>
          <w:rFonts w:ascii="Traditional Arabic" w:hAnsi="Traditional Arabic" w:cs="Traditional Arabic"/>
          <w:sz w:val="28"/>
          <w:szCs w:val="28"/>
          <w:rtl/>
          <w:lang w:val="en-US" w:bidi="ar-DZ"/>
        </w:rPr>
        <w:t xml:space="preserve"> </w:t>
      </w:r>
      <w:r w:rsidRPr="00070AA0">
        <w:rPr>
          <w:rFonts w:ascii="Traditional Arabic" w:hAnsi="Traditional Arabic" w:cs="Traditional Arabic" w:hint="eastAsia"/>
          <w:sz w:val="28"/>
          <w:szCs w:val="28"/>
          <w:rtl/>
          <w:lang w:val="en-US" w:bidi="ar-DZ"/>
        </w:rPr>
        <w:t>الغذائية</w:t>
      </w:r>
      <w:r w:rsidRPr="00070AA0">
        <w:rPr>
          <w:rFonts w:ascii="Traditional Arabic" w:hAnsi="Traditional Arabic" w:cs="Traditional Arabic"/>
          <w:sz w:val="28"/>
          <w:szCs w:val="28"/>
          <w:rtl/>
          <w:lang w:val="en-US" w:bidi="ar-DZ"/>
        </w:rPr>
        <w:t xml:space="preserve"> </w:t>
      </w:r>
      <w:r w:rsidRPr="00070AA0">
        <w:rPr>
          <w:rFonts w:ascii="Traditional Arabic" w:hAnsi="Traditional Arabic" w:cs="Traditional Arabic" w:hint="eastAsia"/>
          <w:sz w:val="28"/>
          <w:szCs w:val="28"/>
          <w:rtl/>
          <w:lang w:val="en-US" w:bidi="ar-DZ"/>
        </w:rPr>
        <w:t>دراسة</w:t>
      </w:r>
      <w:r w:rsidRPr="00070AA0">
        <w:rPr>
          <w:rFonts w:ascii="Traditional Arabic" w:hAnsi="Traditional Arabic" w:cs="Traditional Arabic"/>
          <w:sz w:val="28"/>
          <w:szCs w:val="28"/>
          <w:rtl/>
          <w:lang w:val="en-US" w:bidi="ar-DZ"/>
        </w:rPr>
        <w:t xml:space="preserve"> </w:t>
      </w:r>
      <w:r w:rsidRPr="00070AA0">
        <w:rPr>
          <w:rFonts w:ascii="Traditional Arabic" w:hAnsi="Traditional Arabic" w:cs="Traditional Arabic" w:hint="eastAsia"/>
          <w:sz w:val="28"/>
          <w:szCs w:val="28"/>
          <w:rtl/>
          <w:lang w:val="en-US" w:bidi="ar-DZ"/>
        </w:rPr>
        <w:t>ميدانية</w:t>
      </w:r>
      <w:r w:rsidRPr="00070AA0">
        <w:rPr>
          <w:rFonts w:ascii="Traditional Arabic" w:hAnsi="Traditional Arabic" w:cs="Traditional Arabic"/>
          <w:sz w:val="28"/>
          <w:szCs w:val="28"/>
          <w:rtl/>
          <w:lang w:val="en-US" w:bidi="ar-DZ"/>
        </w:rPr>
        <w:t xml:space="preserve"> </w:t>
      </w:r>
      <w:r w:rsidRPr="00070AA0">
        <w:rPr>
          <w:rFonts w:ascii="Traditional Arabic" w:hAnsi="Traditional Arabic" w:cs="Traditional Arabic" w:hint="eastAsia"/>
          <w:sz w:val="28"/>
          <w:szCs w:val="28"/>
          <w:rtl/>
          <w:lang w:val="en-US" w:bidi="ar-DZ"/>
        </w:rPr>
        <w:t>عن</w:t>
      </w:r>
      <w:r w:rsidRPr="00070AA0">
        <w:rPr>
          <w:rFonts w:ascii="Traditional Arabic" w:hAnsi="Traditional Arabic" w:cs="Traditional Arabic"/>
          <w:sz w:val="28"/>
          <w:szCs w:val="28"/>
          <w:rtl/>
          <w:lang w:val="en-US" w:bidi="ar-DZ"/>
        </w:rPr>
        <w:t xml:space="preserve"> </w:t>
      </w:r>
      <w:r w:rsidRPr="00070AA0">
        <w:rPr>
          <w:rFonts w:ascii="Traditional Arabic" w:hAnsi="Traditional Arabic" w:cs="Traditional Arabic" w:hint="eastAsia"/>
          <w:sz w:val="28"/>
          <w:szCs w:val="28"/>
          <w:rtl/>
          <w:lang w:val="en-US" w:bidi="ar-DZ"/>
        </w:rPr>
        <w:t>البدو</w:t>
      </w:r>
      <w:r w:rsidRPr="00070AA0">
        <w:rPr>
          <w:rFonts w:ascii="Traditional Arabic" w:hAnsi="Traditional Arabic" w:cs="Traditional Arabic"/>
          <w:sz w:val="28"/>
          <w:szCs w:val="28"/>
          <w:rtl/>
          <w:lang w:val="en-US" w:bidi="ar-DZ"/>
        </w:rPr>
        <w:t xml:space="preserve"> </w:t>
      </w:r>
      <w:r w:rsidRPr="00070AA0">
        <w:rPr>
          <w:rFonts w:ascii="Traditional Arabic" w:hAnsi="Traditional Arabic" w:cs="Traditional Arabic" w:hint="eastAsia"/>
          <w:sz w:val="28"/>
          <w:szCs w:val="28"/>
          <w:rtl/>
          <w:lang w:val="en-US" w:bidi="ar-DZ"/>
        </w:rPr>
        <w:t>الرحل</w:t>
      </w:r>
      <w:r w:rsidRPr="00070AA0">
        <w:rPr>
          <w:rFonts w:ascii="Traditional Arabic" w:hAnsi="Traditional Arabic" w:cs="Traditional Arabic"/>
          <w:sz w:val="28"/>
          <w:szCs w:val="28"/>
          <w:rtl/>
          <w:lang w:val="en-US" w:bidi="ar-DZ"/>
        </w:rPr>
        <w:t xml:space="preserve"> </w:t>
      </w:r>
      <w:r w:rsidRPr="00070AA0">
        <w:rPr>
          <w:rFonts w:ascii="Traditional Arabic" w:hAnsi="Traditional Arabic" w:cs="Traditional Arabic" w:hint="eastAsia"/>
          <w:sz w:val="28"/>
          <w:szCs w:val="28"/>
          <w:rtl/>
          <w:lang w:val="en-US" w:bidi="ar-DZ"/>
        </w:rPr>
        <w:t>بوادي</w:t>
      </w:r>
      <w:r w:rsidRPr="00070AA0">
        <w:rPr>
          <w:rFonts w:ascii="Traditional Arabic" w:hAnsi="Traditional Arabic" w:cs="Traditional Arabic"/>
          <w:sz w:val="28"/>
          <w:szCs w:val="28"/>
          <w:rtl/>
          <w:lang w:val="en-US" w:bidi="ar-DZ"/>
        </w:rPr>
        <w:t xml:space="preserve"> </w:t>
      </w:r>
      <w:r w:rsidRPr="00070AA0">
        <w:rPr>
          <w:rFonts w:ascii="Traditional Arabic" w:hAnsi="Traditional Arabic" w:cs="Traditional Arabic" w:hint="eastAsia"/>
          <w:sz w:val="28"/>
          <w:szCs w:val="28"/>
          <w:rtl/>
          <w:lang w:val="en-US" w:bidi="ar-DZ"/>
        </w:rPr>
        <w:t>سوف</w:t>
      </w:r>
      <w:r w:rsidRPr="00070AA0">
        <w:rPr>
          <w:rFonts w:ascii="Traditional Arabic" w:hAnsi="Traditional Arabic" w:cs="Traditional Arabic" w:hint="cs"/>
          <w:sz w:val="28"/>
          <w:szCs w:val="28"/>
          <w:rtl/>
          <w:lang w:val="en-US" w:bidi="ar-DZ"/>
        </w:rPr>
        <w:t>، مجلة علوم الإنسان والمجتمع،</w:t>
      </w:r>
      <w:r w:rsidRPr="00070AA0">
        <w:rPr>
          <w:rFonts w:ascii="Traditional Arabic" w:hAnsi="Traditional Arabic" w:cs="Traditional Arabic"/>
          <w:sz w:val="28"/>
          <w:szCs w:val="28"/>
          <w:rtl/>
          <w:lang w:val="en-US" w:bidi="ar-DZ"/>
        </w:rPr>
        <w:t xml:space="preserve"> </w:t>
      </w:r>
      <w:r w:rsidRPr="00070AA0">
        <w:rPr>
          <w:rFonts w:ascii="Traditional Arabic" w:hAnsi="Traditional Arabic" w:cs="Traditional Arabic" w:hint="cs"/>
          <w:sz w:val="28"/>
          <w:szCs w:val="28"/>
          <w:rtl/>
          <w:lang w:val="en-US" w:bidi="ar-DZ"/>
        </w:rPr>
        <w:t xml:space="preserve">العدد </w:t>
      </w:r>
      <w:r w:rsidRPr="00121B49">
        <w:rPr>
          <w:rFonts w:ascii="Traditional Arabic" w:hAnsi="Traditional Arabic" w:cs="Traditional Arabic" w:hint="cs"/>
          <w:sz w:val="24"/>
          <w:szCs w:val="24"/>
          <w:rtl/>
          <w:lang w:val="en-US" w:bidi="ar-DZ"/>
        </w:rPr>
        <w:t>10</w:t>
      </w:r>
      <w:r w:rsidRPr="00070AA0">
        <w:rPr>
          <w:rFonts w:ascii="Traditional Arabic" w:hAnsi="Traditional Arabic" w:cs="Traditional Arabic" w:hint="cs"/>
          <w:sz w:val="28"/>
          <w:szCs w:val="28"/>
          <w:rtl/>
          <w:lang w:val="en-US" w:bidi="ar-DZ"/>
        </w:rPr>
        <w:t xml:space="preserve">، جوان </w:t>
      </w:r>
      <w:r w:rsidRPr="00121B49">
        <w:rPr>
          <w:rFonts w:ascii="Traditional Arabic" w:hAnsi="Traditional Arabic" w:cs="Traditional Arabic" w:hint="cs"/>
          <w:sz w:val="24"/>
          <w:szCs w:val="24"/>
          <w:rtl/>
          <w:lang w:val="en-US" w:bidi="ar-DZ"/>
        </w:rPr>
        <w:t>2014</w:t>
      </w:r>
      <w:r w:rsidRPr="00070AA0">
        <w:rPr>
          <w:rFonts w:ascii="Traditional Arabic" w:hAnsi="Traditional Arabic" w:cs="Traditional Arabic" w:hint="cs"/>
          <w:sz w:val="28"/>
          <w:szCs w:val="28"/>
          <w:rtl/>
          <w:lang w:val="en-US" w:bidi="ar-DZ"/>
        </w:rPr>
        <w:t xml:space="preserve">، </w:t>
      </w:r>
      <w:r w:rsidRPr="00070AA0">
        <w:rPr>
          <w:rFonts w:ascii="Traditional Arabic" w:hAnsi="Traditional Arabic" w:cs="Traditional Arabic" w:hint="eastAsia"/>
          <w:sz w:val="28"/>
          <w:szCs w:val="28"/>
          <w:rtl/>
          <w:lang w:val="en-US" w:bidi="ar-DZ"/>
        </w:rPr>
        <w:t>ص</w:t>
      </w:r>
      <w:r w:rsidRPr="00070AA0">
        <w:rPr>
          <w:rFonts w:ascii="Traditional Arabic" w:hAnsi="Traditional Arabic" w:cs="Traditional Arabic" w:hint="cs"/>
          <w:sz w:val="28"/>
          <w:szCs w:val="28"/>
          <w:rtl/>
          <w:lang w:val="en-US" w:bidi="ar-DZ"/>
        </w:rPr>
        <w:t xml:space="preserve"> </w:t>
      </w:r>
      <w:r w:rsidRPr="00121B49">
        <w:rPr>
          <w:rFonts w:ascii="Traditional Arabic" w:hAnsi="Traditional Arabic" w:cs="Traditional Arabic"/>
          <w:sz w:val="24"/>
          <w:szCs w:val="24"/>
          <w:rtl/>
          <w:lang w:val="en-US" w:bidi="ar-DZ"/>
        </w:rPr>
        <w:t>22</w:t>
      </w:r>
      <w:r w:rsidRPr="00070AA0">
        <w:rPr>
          <w:rFonts w:ascii="Traditional Arabic" w:hAnsi="Traditional Arabic" w:cs="Traditional Arabic" w:hint="cs"/>
          <w:sz w:val="28"/>
          <w:szCs w:val="28"/>
          <w:rtl/>
          <w:lang w:val="en-US" w:bidi="ar-DZ"/>
        </w:rPr>
        <w:t>.</w:t>
      </w:r>
    </w:p>
  </w:footnote>
  <w:footnote w:id="291">
    <w:p w:rsidR="00DC1763" w:rsidRPr="00070AA0"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070AA0">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070AA0">
        <w:rPr>
          <w:rFonts w:ascii="Traditional Arabic" w:hAnsi="Traditional Arabic" w:cs="Traditional Arabic"/>
          <w:sz w:val="28"/>
          <w:szCs w:val="28"/>
          <w:lang w:val="en-US" w:bidi="ar-DZ"/>
        </w:rPr>
        <w:t xml:space="preserve"> </w:t>
      </w:r>
      <w:r w:rsidRPr="00070AA0">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مرجع سابق،</w:t>
      </w:r>
      <w:r w:rsidRPr="00CA5BC4">
        <w:rPr>
          <w:rFonts w:ascii="Traditional Arabic" w:hAnsi="Traditional Arabic" w:cs="Traditional Arabic" w:hint="cs"/>
          <w:sz w:val="28"/>
          <w:szCs w:val="28"/>
          <w:rtl/>
          <w:lang w:val="en-US" w:bidi="ar-DZ"/>
        </w:rPr>
        <w:t xml:space="preserve"> ص</w:t>
      </w:r>
      <w:r>
        <w:rPr>
          <w:rFonts w:ascii="Traditional Arabic" w:hAnsi="Traditional Arabic" w:cs="Traditional Arabic" w:hint="cs"/>
          <w:sz w:val="28"/>
          <w:szCs w:val="28"/>
          <w:rtl/>
          <w:lang w:val="en-US" w:bidi="ar-DZ"/>
        </w:rPr>
        <w:t xml:space="preserve"> </w:t>
      </w:r>
      <w:r w:rsidRPr="00121B49">
        <w:rPr>
          <w:rFonts w:ascii="Traditional Arabic" w:hAnsi="Traditional Arabic" w:cs="Traditional Arabic" w:hint="cs"/>
          <w:sz w:val="24"/>
          <w:szCs w:val="24"/>
          <w:rtl/>
          <w:lang w:val="en-US" w:bidi="ar-DZ"/>
        </w:rPr>
        <w:t>216</w:t>
      </w:r>
      <w:r>
        <w:rPr>
          <w:rFonts w:ascii="Traditional Arabic" w:hAnsi="Traditional Arabic" w:cs="Traditional Arabic" w:hint="cs"/>
          <w:sz w:val="28"/>
          <w:szCs w:val="28"/>
          <w:rtl/>
          <w:lang w:val="en-US" w:bidi="ar-DZ"/>
        </w:rPr>
        <w:t>.</w:t>
      </w:r>
    </w:p>
  </w:footnote>
  <w:footnote w:id="292">
    <w:p w:rsidR="00DC1763" w:rsidRPr="00CA5BC4"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 ن،</w:t>
      </w:r>
      <w:r w:rsidRPr="00CA5BC4">
        <w:rPr>
          <w:rFonts w:ascii="Traditional Arabic" w:hAnsi="Traditional Arabic" w:cs="Traditional Arabic" w:hint="cs"/>
          <w:sz w:val="28"/>
          <w:szCs w:val="28"/>
          <w:rtl/>
          <w:lang w:val="en-US" w:bidi="ar-DZ"/>
        </w:rPr>
        <w:t xml:space="preserve"> ص </w:t>
      </w:r>
      <w:r w:rsidRPr="00121B49">
        <w:rPr>
          <w:rFonts w:ascii="Traditional Arabic" w:hAnsi="Traditional Arabic" w:cs="Traditional Arabic" w:hint="cs"/>
          <w:sz w:val="24"/>
          <w:szCs w:val="24"/>
          <w:rtl/>
          <w:lang w:val="en-US" w:bidi="ar-DZ"/>
        </w:rPr>
        <w:t>66</w:t>
      </w:r>
      <w:r w:rsidRPr="00CA5BC4">
        <w:rPr>
          <w:rFonts w:ascii="Traditional Arabic" w:hAnsi="Traditional Arabic" w:cs="Traditional Arabic" w:hint="cs"/>
          <w:sz w:val="28"/>
          <w:szCs w:val="28"/>
          <w:rtl/>
          <w:lang w:val="en-US" w:bidi="ar-DZ"/>
        </w:rPr>
        <w:t>.</w:t>
      </w:r>
    </w:p>
  </w:footnote>
  <w:footnote w:id="293">
    <w:p w:rsidR="00DC1763" w:rsidRPr="00CA5BC4"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 ن،</w:t>
      </w:r>
      <w:r w:rsidRPr="00CA5BC4">
        <w:rPr>
          <w:rFonts w:ascii="Traditional Arabic" w:hAnsi="Traditional Arabic" w:cs="Traditional Arabic" w:hint="cs"/>
          <w:sz w:val="28"/>
          <w:szCs w:val="28"/>
          <w:rtl/>
          <w:lang w:val="en-US" w:bidi="ar-DZ"/>
        </w:rPr>
        <w:t xml:space="preserve"> ص </w:t>
      </w:r>
      <w:r w:rsidRPr="00121B49">
        <w:rPr>
          <w:rFonts w:ascii="Traditional Arabic" w:hAnsi="Traditional Arabic" w:cs="Traditional Arabic" w:hint="cs"/>
          <w:sz w:val="24"/>
          <w:szCs w:val="24"/>
          <w:rtl/>
          <w:lang w:val="en-US" w:bidi="ar-DZ"/>
        </w:rPr>
        <w:t>66</w:t>
      </w:r>
      <w:r w:rsidRPr="00CA5BC4">
        <w:rPr>
          <w:rFonts w:ascii="Traditional Arabic" w:hAnsi="Traditional Arabic" w:cs="Traditional Arabic" w:hint="cs"/>
          <w:sz w:val="28"/>
          <w:szCs w:val="28"/>
          <w:rtl/>
          <w:lang w:val="en-US" w:bidi="ar-DZ"/>
        </w:rPr>
        <w:t>.</w:t>
      </w:r>
    </w:p>
  </w:footnote>
  <w:footnote w:id="294">
    <w:p w:rsidR="00DC1763" w:rsidRPr="00AF0A91"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AF0A91">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AF0A91">
        <w:rPr>
          <w:rFonts w:ascii="Traditional Arabic" w:hAnsi="Traditional Arabic" w:cs="Traditional Arabic"/>
          <w:sz w:val="28"/>
          <w:szCs w:val="28"/>
          <w:lang w:val="en-US" w:bidi="ar-DZ"/>
        </w:rPr>
        <w:t xml:space="preserve"> </w:t>
      </w:r>
      <w:r w:rsidRPr="00AF0A91">
        <w:rPr>
          <w:rFonts w:ascii="Traditional Arabic" w:hAnsi="Traditional Arabic" w:cs="Traditional Arabic" w:hint="cs"/>
          <w:sz w:val="28"/>
          <w:szCs w:val="28"/>
          <w:rtl/>
          <w:lang w:val="en-US" w:bidi="ar-DZ"/>
        </w:rPr>
        <w:t xml:space="preserve"> </w:t>
      </w:r>
      <w:r w:rsidRPr="004C1BA7">
        <w:rPr>
          <w:rFonts w:ascii="Traditional Arabic" w:hAnsi="Traditional Arabic" w:cs="Traditional Arabic" w:hint="cs"/>
          <w:sz w:val="28"/>
          <w:szCs w:val="28"/>
          <w:rtl/>
          <w:lang w:val="en-US" w:bidi="ar-DZ"/>
        </w:rPr>
        <w:t>شريف</w:t>
      </w:r>
      <w:r w:rsidRPr="008669BA">
        <w:rPr>
          <w:rFonts w:ascii="Traditional Arabic" w:hAnsi="Traditional Arabic" w:cs="Traditional Arabic" w:hint="cs"/>
          <w:sz w:val="28"/>
          <w:szCs w:val="28"/>
          <w:rtl/>
          <w:lang w:val="en-US" w:bidi="ar-DZ"/>
        </w:rPr>
        <w:t xml:space="preserve"> كناعنة: </w:t>
      </w:r>
      <w:r w:rsidRPr="008669BA">
        <w:rPr>
          <w:rFonts w:ascii="Traditional Arabic" w:hAnsi="Traditional Arabic" w:cs="Traditional Arabic" w:hint="eastAsia"/>
          <w:sz w:val="28"/>
          <w:szCs w:val="28"/>
          <w:rtl/>
          <w:lang w:val="en-US" w:bidi="ar-DZ"/>
        </w:rPr>
        <w:t>دراسات</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في</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الثقافة</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والتراث</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والهوية</w:t>
      </w:r>
      <w:r w:rsidRPr="008669BA">
        <w:rPr>
          <w:rFonts w:ascii="Traditional Arabic" w:hAnsi="Traditional Arabic" w:cs="Traditional Arabic" w:hint="cs"/>
          <w:sz w:val="28"/>
          <w:szCs w:val="28"/>
          <w:rtl/>
          <w:lang w:val="en-US" w:bidi="ar-DZ"/>
        </w:rPr>
        <w:t xml:space="preserve">، </w:t>
      </w:r>
      <w:r w:rsidRPr="00AF0A91">
        <w:rPr>
          <w:rFonts w:ascii="Traditional Arabic" w:hAnsi="Traditional Arabic" w:cs="Traditional Arabic" w:hint="cs"/>
          <w:sz w:val="28"/>
          <w:szCs w:val="28"/>
          <w:rtl/>
          <w:lang w:val="en-US" w:bidi="ar-DZ"/>
        </w:rPr>
        <w:t xml:space="preserve">مرجع سابق، ص </w:t>
      </w:r>
      <w:r w:rsidRPr="00121B49">
        <w:rPr>
          <w:rFonts w:ascii="Traditional Arabic" w:hAnsi="Traditional Arabic" w:cs="Traditional Arabic" w:hint="cs"/>
          <w:sz w:val="24"/>
          <w:szCs w:val="24"/>
          <w:rtl/>
          <w:lang w:val="en-US" w:bidi="ar-DZ"/>
        </w:rPr>
        <w:t>203</w:t>
      </w:r>
      <w:r w:rsidRPr="00AF0A91">
        <w:rPr>
          <w:rFonts w:ascii="Traditional Arabic" w:hAnsi="Traditional Arabic" w:cs="Traditional Arabic" w:hint="cs"/>
          <w:sz w:val="28"/>
          <w:szCs w:val="28"/>
          <w:rtl/>
          <w:lang w:val="en-US" w:bidi="ar-DZ"/>
        </w:rPr>
        <w:t>.</w:t>
      </w:r>
    </w:p>
  </w:footnote>
  <w:footnote w:id="295">
    <w:p w:rsidR="00DC1763" w:rsidRPr="00CA5BC4"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مرجع سابق،</w:t>
      </w:r>
      <w:r w:rsidRPr="00CA5BC4">
        <w:rPr>
          <w:rFonts w:ascii="Traditional Arabic" w:hAnsi="Traditional Arabic" w:cs="Traditional Arabic" w:hint="cs"/>
          <w:sz w:val="28"/>
          <w:szCs w:val="28"/>
          <w:rtl/>
          <w:lang w:val="en-US" w:bidi="ar-DZ"/>
        </w:rPr>
        <w:t xml:space="preserve"> ص </w:t>
      </w:r>
      <w:r w:rsidRPr="00121B49">
        <w:rPr>
          <w:rFonts w:ascii="Traditional Arabic" w:hAnsi="Traditional Arabic" w:cs="Traditional Arabic" w:hint="cs"/>
          <w:sz w:val="24"/>
          <w:szCs w:val="24"/>
          <w:rtl/>
          <w:lang w:val="en-US" w:bidi="ar-DZ"/>
        </w:rPr>
        <w:t>324</w:t>
      </w:r>
      <w:r w:rsidRPr="00CA5BC4">
        <w:rPr>
          <w:rFonts w:ascii="Traditional Arabic" w:hAnsi="Traditional Arabic" w:cs="Traditional Arabic" w:hint="cs"/>
          <w:sz w:val="28"/>
          <w:szCs w:val="28"/>
          <w:rtl/>
          <w:lang w:val="en-US" w:bidi="ar-DZ"/>
        </w:rPr>
        <w:t>.</w:t>
      </w:r>
    </w:p>
  </w:footnote>
  <w:footnote w:id="296">
    <w:p w:rsidR="00DC1763" w:rsidRPr="00D42C2F" w:rsidRDefault="00DC1763" w:rsidP="002A15CB">
      <w:pPr>
        <w:pStyle w:val="Notedebasdepage"/>
        <w:bidi/>
        <w:jc w:val="both"/>
        <w:rPr>
          <w:rFonts w:ascii="Traditional Arabic" w:hAnsi="Traditional Arabic" w:cs="Traditional Arabic"/>
          <w:sz w:val="28"/>
          <w:szCs w:val="28"/>
          <w:rtl/>
          <w:lang w:val="en-US" w:bidi="ar-DZ"/>
        </w:rPr>
      </w:pPr>
      <w:r w:rsidRPr="00A17250">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w:t>
      </w:r>
      <w:r w:rsidRPr="00A17250">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A17250">
        <w:rPr>
          <w:rFonts w:ascii="Traditional Arabic" w:hAnsi="Traditional Arabic" w:cs="Traditional Arabic" w:hint="cs"/>
          <w:sz w:val="28"/>
          <w:szCs w:val="28"/>
          <w:rtl/>
          <w:lang w:val="en-US" w:bidi="ar-DZ"/>
        </w:rPr>
        <w:t xml:space="preserve">  </w:t>
      </w:r>
      <w:r w:rsidRPr="00D42C2F">
        <w:rPr>
          <w:rFonts w:ascii="Traditional Arabic" w:hAnsi="Traditional Arabic" w:cs="Traditional Arabic" w:hint="cs"/>
          <w:sz w:val="28"/>
          <w:szCs w:val="28"/>
          <w:rtl/>
          <w:lang w:val="en-US" w:bidi="ar-DZ"/>
        </w:rPr>
        <w:t>عمر</w:t>
      </w:r>
      <w:r>
        <w:rPr>
          <w:rFonts w:ascii="Traditional Arabic" w:hAnsi="Traditional Arabic" w:cs="Traditional Arabic" w:hint="cs"/>
          <w:sz w:val="28"/>
          <w:szCs w:val="28"/>
          <w:rtl/>
          <w:lang w:val="en-US" w:bidi="ar-DZ"/>
        </w:rPr>
        <w:t xml:space="preserve"> عبد الرحمان النمر: </w:t>
      </w:r>
      <w:r w:rsidRPr="00A17250">
        <w:rPr>
          <w:rFonts w:ascii="Traditional Arabic" w:hAnsi="Traditional Arabic" w:cs="Traditional Arabic" w:hint="eastAsia"/>
          <w:sz w:val="28"/>
          <w:szCs w:val="28"/>
          <w:rtl/>
          <w:lang w:val="en-US" w:bidi="ar-DZ"/>
        </w:rPr>
        <w:t>دلالة</w:t>
      </w:r>
      <w:r w:rsidRPr="00A17250">
        <w:rPr>
          <w:rFonts w:ascii="Traditional Arabic" w:hAnsi="Traditional Arabic" w:cs="Traditional Arabic"/>
          <w:sz w:val="28"/>
          <w:szCs w:val="28"/>
          <w:rtl/>
          <w:lang w:val="en-US" w:bidi="ar-DZ"/>
        </w:rPr>
        <w:t xml:space="preserve"> </w:t>
      </w:r>
      <w:r w:rsidRPr="00A17250">
        <w:rPr>
          <w:rFonts w:ascii="Traditional Arabic" w:hAnsi="Traditional Arabic" w:cs="Traditional Arabic" w:hint="eastAsia"/>
          <w:sz w:val="28"/>
          <w:szCs w:val="28"/>
          <w:rtl/>
          <w:lang w:val="en-US" w:bidi="ar-DZ"/>
        </w:rPr>
        <w:t>الطعام</w:t>
      </w:r>
      <w:r w:rsidRPr="00A17250">
        <w:rPr>
          <w:rFonts w:ascii="Traditional Arabic" w:hAnsi="Traditional Arabic" w:cs="Traditional Arabic"/>
          <w:sz w:val="28"/>
          <w:szCs w:val="28"/>
          <w:rtl/>
          <w:lang w:val="en-US" w:bidi="ar-DZ"/>
        </w:rPr>
        <w:t xml:space="preserve"> </w:t>
      </w:r>
      <w:r w:rsidRPr="00A17250">
        <w:rPr>
          <w:rFonts w:ascii="Traditional Arabic" w:hAnsi="Traditional Arabic" w:cs="Traditional Arabic" w:hint="eastAsia"/>
          <w:sz w:val="28"/>
          <w:szCs w:val="28"/>
          <w:rtl/>
          <w:lang w:val="en-US" w:bidi="ar-DZ"/>
        </w:rPr>
        <w:t>في</w:t>
      </w:r>
      <w:r w:rsidRPr="00A17250">
        <w:rPr>
          <w:rFonts w:ascii="Traditional Arabic" w:hAnsi="Traditional Arabic" w:cs="Traditional Arabic"/>
          <w:sz w:val="28"/>
          <w:szCs w:val="28"/>
          <w:rtl/>
          <w:lang w:val="en-US" w:bidi="ar-DZ"/>
        </w:rPr>
        <w:t xml:space="preserve"> </w:t>
      </w:r>
      <w:r w:rsidRPr="00A17250">
        <w:rPr>
          <w:rFonts w:ascii="Traditional Arabic" w:hAnsi="Traditional Arabic" w:cs="Traditional Arabic" w:hint="eastAsia"/>
          <w:sz w:val="28"/>
          <w:szCs w:val="28"/>
          <w:rtl/>
          <w:lang w:val="en-US" w:bidi="ar-DZ"/>
        </w:rPr>
        <w:t>المثل</w:t>
      </w:r>
      <w:r w:rsidRPr="00A17250">
        <w:rPr>
          <w:rFonts w:ascii="Traditional Arabic" w:hAnsi="Traditional Arabic" w:cs="Traditional Arabic"/>
          <w:sz w:val="28"/>
          <w:szCs w:val="28"/>
          <w:rtl/>
          <w:lang w:val="en-US" w:bidi="ar-DZ"/>
        </w:rPr>
        <w:t xml:space="preserve"> </w:t>
      </w:r>
      <w:r w:rsidRPr="00A17250">
        <w:rPr>
          <w:rFonts w:ascii="Traditional Arabic" w:hAnsi="Traditional Arabic" w:cs="Traditional Arabic" w:hint="eastAsia"/>
          <w:sz w:val="28"/>
          <w:szCs w:val="28"/>
          <w:rtl/>
          <w:lang w:val="en-US" w:bidi="ar-DZ"/>
        </w:rPr>
        <w:t>الشعبي</w:t>
      </w:r>
      <w:r w:rsidRPr="00A17250">
        <w:rPr>
          <w:rFonts w:ascii="Traditional Arabic" w:hAnsi="Traditional Arabic" w:cs="Traditional Arabic"/>
          <w:sz w:val="28"/>
          <w:szCs w:val="28"/>
          <w:rtl/>
          <w:lang w:val="en-US" w:bidi="ar-DZ"/>
        </w:rPr>
        <w:t xml:space="preserve"> </w:t>
      </w:r>
      <w:r>
        <w:rPr>
          <w:rFonts w:ascii="Traditional Arabic" w:hAnsi="Traditional Arabic" w:cs="Traditional Arabic" w:hint="cs"/>
          <w:sz w:val="28"/>
          <w:szCs w:val="28"/>
          <w:rtl/>
          <w:lang w:val="en-US" w:bidi="ar-DZ"/>
        </w:rPr>
        <w:t xml:space="preserve">الفلسطيني </w:t>
      </w:r>
      <w:r w:rsidRPr="00A17250">
        <w:rPr>
          <w:rFonts w:ascii="Traditional Arabic" w:hAnsi="Traditional Arabic" w:cs="Traditional Arabic" w:hint="eastAsia"/>
          <w:sz w:val="28"/>
          <w:szCs w:val="28"/>
          <w:rtl/>
          <w:lang w:val="en-US" w:bidi="ar-DZ"/>
        </w:rPr>
        <w:t>ص</w:t>
      </w:r>
      <w:r w:rsidRPr="00A17250">
        <w:rPr>
          <w:rFonts w:ascii="Traditional Arabic" w:hAnsi="Traditional Arabic" w:cs="Traditional Arabic"/>
          <w:sz w:val="28"/>
          <w:szCs w:val="28"/>
          <w:rtl/>
          <w:lang w:val="en-US" w:bidi="ar-DZ"/>
        </w:rPr>
        <w:t xml:space="preserve"> </w:t>
      </w:r>
      <w:r w:rsidRPr="00121B49">
        <w:rPr>
          <w:rFonts w:ascii="Traditional Arabic" w:hAnsi="Traditional Arabic" w:cs="Traditional Arabic"/>
          <w:sz w:val="24"/>
          <w:szCs w:val="24"/>
          <w:rtl/>
          <w:lang w:val="en-US" w:bidi="ar-DZ"/>
        </w:rPr>
        <w:t>2</w:t>
      </w:r>
      <w:r>
        <w:rPr>
          <w:rFonts w:ascii="Traditional Arabic" w:hAnsi="Traditional Arabic" w:cs="Traditional Arabic" w:hint="cs"/>
          <w:sz w:val="28"/>
          <w:szCs w:val="28"/>
          <w:rtl/>
          <w:lang w:val="en-US" w:bidi="ar-DZ"/>
        </w:rPr>
        <w:t>.</w:t>
      </w:r>
    </w:p>
  </w:footnote>
  <w:footnote w:id="297">
    <w:p w:rsidR="00DC1763" w:rsidRPr="00CA5BC4"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lang w:val="en-US" w:bidi="ar-DZ"/>
        </w:rPr>
        <w:t xml:space="preserve"> </w:t>
      </w:r>
      <w:r w:rsidRPr="00CA5BC4">
        <w:rPr>
          <w:rFonts w:ascii="Traditional Arabic" w:hAnsi="Traditional Arabic" w:cs="Traditional Arabic" w:hint="cs"/>
          <w:sz w:val="28"/>
          <w:szCs w:val="28"/>
          <w:rtl/>
          <w:lang w:val="en-US" w:bidi="ar-DZ"/>
        </w:rPr>
        <w:t xml:space="preserve">سعيد يقطين، الكلام والخبر، مقدمة للسرد العربي، </w:t>
      </w:r>
      <w:r>
        <w:rPr>
          <w:rFonts w:ascii="Traditional Arabic" w:hAnsi="Traditional Arabic" w:cs="Traditional Arabic" w:hint="cs"/>
          <w:sz w:val="28"/>
          <w:szCs w:val="28"/>
          <w:rtl/>
          <w:lang w:val="en-US" w:bidi="ar-DZ"/>
        </w:rPr>
        <w:t>مرجع سابق،</w:t>
      </w:r>
      <w:r w:rsidRPr="00CA5BC4">
        <w:rPr>
          <w:rFonts w:ascii="Traditional Arabic" w:hAnsi="Traditional Arabic" w:cs="Traditional Arabic" w:hint="cs"/>
          <w:sz w:val="28"/>
          <w:szCs w:val="28"/>
          <w:rtl/>
          <w:lang w:val="en-US" w:bidi="ar-DZ"/>
        </w:rPr>
        <w:t xml:space="preserve">.ص </w:t>
      </w:r>
      <w:r w:rsidRPr="00121B49">
        <w:rPr>
          <w:rFonts w:ascii="Traditional Arabic" w:hAnsi="Traditional Arabic" w:cs="Traditional Arabic" w:hint="cs"/>
          <w:sz w:val="24"/>
          <w:szCs w:val="24"/>
          <w:rtl/>
          <w:lang w:val="en-US" w:bidi="ar-DZ"/>
        </w:rPr>
        <w:t>41</w:t>
      </w:r>
      <w:r w:rsidRPr="00CA5BC4">
        <w:rPr>
          <w:rFonts w:ascii="Traditional Arabic" w:hAnsi="Traditional Arabic" w:cs="Traditional Arabic" w:hint="cs"/>
          <w:sz w:val="28"/>
          <w:szCs w:val="28"/>
          <w:rtl/>
          <w:lang w:val="en-US" w:bidi="ar-DZ"/>
        </w:rPr>
        <w:t xml:space="preserve"> </w:t>
      </w:r>
    </w:p>
  </w:footnote>
  <w:footnote w:id="298">
    <w:p w:rsidR="00DC1763" w:rsidRPr="00CA5BC4"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مرجع سابق،</w:t>
      </w:r>
      <w:r w:rsidRPr="00CA5BC4">
        <w:rPr>
          <w:rFonts w:ascii="Traditional Arabic" w:hAnsi="Traditional Arabic" w:cs="Traditional Arabic" w:hint="cs"/>
          <w:sz w:val="28"/>
          <w:szCs w:val="28"/>
          <w:rtl/>
          <w:lang w:val="en-US" w:bidi="ar-DZ"/>
        </w:rPr>
        <w:t xml:space="preserve"> ص </w:t>
      </w:r>
      <w:r w:rsidRPr="00121B49">
        <w:rPr>
          <w:rFonts w:ascii="Traditional Arabic" w:hAnsi="Traditional Arabic" w:cs="Traditional Arabic" w:hint="cs"/>
          <w:sz w:val="24"/>
          <w:szCs w:val="24"/>
          <w:rtl/>
          <w:lang w:val="en-US" w:bidi="ar-DZ"/>
        </w:rPr>
        <w:t>137</w:t>
      </w:r>
      <w:r>
        <w:rPr>
          <w:rFonts w:ascii="Traditional Arabic" w:hAnsi="Traditional Arabic" w:cs="Traditional Arabic" w:hint="cs"/>
          <w:sz w:val="28"/>
          <w:szCs w:val="28"/>
          <w:rtl/>
          <w:lang w:val="en-US" w:bidi="ar-DZ"/>
        </w:rPr>
        <w:t>.</w:t>
      </w:r>
    </w:p>
  </w:footnote>
  <w:footnote w:id="299">
    <w:p w:rsidR="00DC1763" w:rsidRPr="00CA5BC4"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lang w:val="en-US" w:bidi="ar-DZ"/>
        </w:rPr>
        <w:t xml:space="preserve"> </w:t>
      </w:r>
      <w:r w:rsidRPr="00CA5BC4">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مرجع سابق،</w:t>
      </w:r>
      <w:r w:rsidRPr="00CA5BC4">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137</w:t>
      </w:r>
      <w:r w:rsidRPr="00CA5BC4">
        <w:rPr>
          <w:rFonts w:ascii="Traditional Arabic" w:hAnsi="Traditional Arabic" w:cs="Traditional Arabic" w:hint="cs"/>
          <w:sz w:val="28"/>
          <w:szCs w:val="28"/>
          <w:rtl/>
          <w:lang w:val="en-US" w:bidi="ar-DZ"/>
        </w:rPr>
        <w:t xml:space="preserve"> </w:t>
      </w:r>
    </w:p>
  </w:footnote>
  <w:footnote w:id="300">
    <w:p w:rsidR="00DC1763" w:rsidRPr="00CA5BC4"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 ن،</w:t>
      </w:r>
      <w:r w:rsidRPr="00CA5BC4">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 xml:space="preserve"> ن ص.</w:t>
      </w:r>
    </w:p>
  </w:footnote>
  <w:footnote w:id="301">
    <w:p w:rsidR="00DC1763" w:rsidRPr="00735EEB"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735EEB">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735EEB">
        <w:rPr>
          <w:rFonts w:ascii="Traditional Arabic" w:hAnsi="Traditional Arabic" w:cs="Traditional Arabic"/>
          <w:sz w:val="28"/>
          <w:szCs w:val="28"/>
          <w:lang w:val="en-US" w:bidi="ar-DZ"/>
        </w:rPr>
        <w:t xml:space="preserve"> </w:t>
      </w:r>
      <w:r w:rsidRPr="00735EEB">
        <w:rPr>
          <w:rFonts w:ascii="Traditional Arabic" w:hAnsi="Traditional Arabic" w:cs="Traditional Arabic" w:hint="cs"/>
          <w:sz w:val="28"/>
          <w:szCs w:val="28"/>
          <w:rtl/>
          <w:lang w:val="en-US" w:bidi="ar-DZ"/>
        </w:rPr>
        <w:t xml:space="preserve"> </w:t>
      </w:r>
      <w:r w:rsidRPr="004C1BA7">
        <w:rPr>
          <w:rFonts w:ascii="Traditional Arabic" w:hAnsi="Traditional Arabic" w:cs="Traditional Arabic" w:hint="cs"/>
          <w:sz w:val="28"/>
          <w:szCs w:val="28"/>
          <w:rtl/>
          <w:lang w:val="en-US" w:bidi="ar-DZ"/>
        </w:rPr>
        <w:t>شريف</w:t>
      </w:r>
      <w:r w:rsidRPr="008669BA">
        <w:rPr>
          <w:rFonts w:ascii="Traditional Arabic" w:hAnsi="Traditional Arabic" w:cs="Traditional Arabic" w:hint="cs"/>
          <w:sz w:val="28"/>
          <w:szCs w:val="28"/>
          <w:rtl/>
          <w:lang w:val="en-US" w:bidi="ar-DZ"/>
        </w:rPr>
        <w:t xml:space="preserve"> كناعنة: </w:t>
      </w:r>
      <w:r w:rsidRPr="008669BA">
        <w:rPr>
          <w:rFonts w:ascii="Traditional Arabic" w:hAnsi="Traditional Arabic" w:cs="Traditional Arabic" w:hint="eastAsia"/>
          <w:sz w:val="28"/>
          <w:szCs w:val="28"/>
          <w:rtl/>
          <w:lang w:val="en-US" w:bidi="ar-DZ"/>
        </w:rPr>
        <w:t>دراسات</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في</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الثقافة</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والتراث</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والهوية</w:t>
      </w:r>
      <w:r w:rsidRPr="008669BA">
        <w:rPr>
          <w:rFonts w:ascii="Traditional Arabic" w:hAnsi="Traditional Arabic" w:cs="Traditional Arabic" w:hint="cs"/>
          <w:sz w:val="28"/>
          <w:szCs w:val="28"/>
          <w:rtl/>
          <w:lang w:val="en-US" w:bidi="ar-DZ"/>
        </w:rPr>
        <w:t xml:space="preserve">، </w:t>
      </w:r>
      <w:r w:rsidRPr="00AF0A91">
        <w:rPr>
          <w:rFonts w:ascii="Traditional Arabic" w:hAnsi="Traditional Arabic" w:cs="Traditional Arabic" w:hint="cs"/>
          <w:sz w:val="28"/>
          <w:szCs w:val="28"/>
          <w:rtl/>
          <w:lang w:val="en-US" w:bidi="ar-DZ"/>
        </w:rPr>
        <w:t xml:space="preserve">مرجع سابق، ص </w:t>
      </w:r>
      <w:r w:rsidRPr="00121B49">
        <w:rPr>
          <w:rFonts w:ascii="Traditional Arabic" w:hAnsi="Traditional Arabic" w:cs="Traditional Arabic" w:hint="cs"/>
          <w:sz w:val="24"/>
          <w:szCs w:val="24"/>
          <w:rtl/>
          <w:lang w:val="en-US" w:bidi="ar-DZ"/>
        </w:rPr>
        <w:t>204</w:t>
      </w:r>
      <w:r w:rsidRPr="00AF0A91">
        <w:rPr>
          <w:rFonts w:ascii="Traditional Arabic" w:hAnsi="Traditional Arabic" w:cs="Traditional Arabic" w:hint="cs"/>
          <w:sz w:val="28"/>
          <w:szCs w:val="28"/>
          <w:rtl/>
          <w:lang w:val="en-US" w:bidi="ar-DZ"/>
        </w:rPr>
        <w:t>.</w:t>
      </w:r>
    </w:p>
  </w:footnote>
  <w:footnote w:id="302">
    <w:p w:rsidR="00DC1763" w:rsidRPr="00CA5BC4"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lang w:val="en-US" w:bidi="ar-DZ"/>
        </w:rPr>
        <w:t xml:space="preserve"> </w:t>
      </w:r>
      <w:r w:rsidRPr="00CA5BC4">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مرجع سابق،</w:t>
      </w:r>
      <w:r w:rsidRPr="00CA5BC4">
        <w:rPr>
          <w:rFonts w:ascii="Traditional Arabic" w:hAnsi="Traditional Arabic" w:cs="Traditional Arabic" w:hint="cs"/>
          <w:sz w:val="28"/>
          <w:szCs w:val="28"/>
          <w:rtl/>
          <w:lang w:val="en-US" w:bidi="ar-DZ"/>
        </w:rPr>
        <w:t xml:space="preserve"> </w:t>
      </w:r>
      <w:r w:rsidRPr="00121B49">
        <w:rPr>
          <w:rFonts w:ascii="Traditional Arabic" w:hAnsi="Traditional Arabic" w:cs="Traditional Arabic" w:hint="cs"/>
          <w:sz w:val="24"/>
          <w:szCs w:val="24"/>
          <w:rtl/>
          <w:lang w:val="en-US" w:bidi="ar-DZ"/>
        </w:rPr>
        <w:t>137</w:t>
      </w:r>
      <w:r>
        <w:rPr>
          <w:rFonts w:ascii="Traditional Arabic" w:hAnsi="Traditional Arabic" w:cs="Traditional Arabic" w:hint="cs"/>
          <w:sz w:val="28"/>
          <w:szCs w:val="28"/>
          <w:rtl/>
          <w:lang w:val="en-US" w:bidi="ar-DZ"/>
        </w:rPr>
        <w:t>.</w:t>
      </w:r>
    </w:p>
  </w:footnote>
  <w:footnote w:id="303">
    <w:p w:rsidR="00DC1763" w:rsidRPr="00CA5BC4"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lang w:val="en-US" w:bidi="ar-DZ"/>
        </w:rPr>
        <w:t xml:space="preserve"> </w:t>
      </w:r>
      <w:r w:rsidRPr="00CA5BC4">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مرجع سابق،</w:t>
      </w:r>
      <w:r w:rsidRPr="00CA5BC4">
        <w:rPr>
          <w:rFonts w:ascii="Traditional Arabic" w:hAnsi="Traditional Arabic" w:cs="Traditional Arabic" w:hint="cs"/>
          <w:sz w:val="28"/>
          <w:szCs w:val="28"/>
          <w:rtl/>
          <w:lang w:val="en-US" w:bidi="ar-DZ"/>
        </w:rPr>
        <w:t xml:space="preserve"> </w:t>
      </w:r>
      <w:r w:rsidRPr="00121B49">
        <w:rPr>
          <w:rFonts w:ascii="Traditional Arabic" w:hAnsi="Traditional Arabic" w:cs="Traditional Arabic" w:hint="cs"/>
          <w:sz w:val="24"/>
          <w:szCs w:val="24"/>
          <w:rtl/>
          <w:lang w:val="en-US" w:bidi="ar-DZ"/>
        </w:rPr>
        <w:t>137</w:t>
      </w:r>
      <w:r>
        <w:rPr>
          <w:rFonts w:ascii="Traditional Arabic" w:hAnsi="Traditional Arabic" w:cs="Traditional Arabic" w:hint="cs"/>
          <w:sz w:val="28"/>
          <w:szCs w:val="28"/>
          <w:rtl/>
          <w:lang w:val="en-US" w:bidi="ar-DZ"/>
        </w:rPr>
        <w:t>.</w:t>
      </w:r>
    </w:p>
  </w:footnote>
  <w:footnote w:id="304">
    <w:p w:rsidR="00DC1763" w:rsidRPr="00530691" w:rsidRDefault="00DC1763" w:rsidP="002A15CB">
      <w:pPr>
        <w:pStyle w:val="Notedebasdepage"/>
        <w:bidi/>
        <w:jc w:val="both"/>
        <w:rPr>
          <w:rtl/>
          <w:lang w:bidi="ar-DZ"/>
        </w:rPr>
      </w:pPr>
      <w:r>
        <w:rPr>
          <w:rFonts w:ascii="Traditional Arabic" w:hAnsi="Traditional Arabic" w:cs="Traditional Arabic"/>
          <w:sz w:val="28"/>
          <w:szCs w:val="28"/>
          <w:rtl/>
          <w:lang w:val="en-US" w:bidi="ar-DZ"/>
        </w:rPr>
        <w:t>(</w:t>
      </w:r>
      <w:r w:rsidRPr="00CE219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CE2198">
        <w:rPr>
          <w:rFonts w:ascii="Traditional Arabic" w:hAnsi="Traditional Arabic" w:cs="Traditional Arabic"/>
          <w:sz w:val="28"/>
          <w:szCs w:val="28"/>
          <w:lang w:val="en-US" w:bidi="ar-DZ"/>
        </w:rPr>
        <w:t xml:space="preserve"> </w:t>
      </w:r>
      <w:r w:rsidRPr="00CE2198">
        <w:rPr>
          <w:rFonts w:ascii="Traditional Arabic" w:hAnsi="Traditional Arabic" w:cs="Traditional Arabic" w:hint="cs"/>
          <w:sz w:val="28"/>
          <w:szCs w:val="28"/>
          <w:rtl/>
          <w:lang w:val="en-US" w:bidi="ar-DZ"/>
        </w:rPr>
        <w:t xml:space="preserve"> </w:t>
      </w:r>
      <w:r w:rsidRPr="00CB07C4">
        <w:rPr>
          <w:rFonts w:ascii="Traditional Arabic" w:hAnsi="Traditional Arabic" w:cs="Traditional Arabic" w:hint="cs"/>
          <w:sz w:val="28"/>
          <w:szCs w:val="28"/>
          <w:rtl/>
          <w:lang w:val="en-US" w:bidi="ar-DZ"/>
        </w:rPr>
        <w:t xml:space="preserve">هاجر حمداوي، </w:t>
      </w:r>
      <w:r w:rsidRPr="00CB07C4">
        <w:rPr>
          <w:rFonts w:ascii="Traditional Arabic" w:hAnsi="Traditional Arabic" w:cs="Traditional Arabic" w:hint="eastAsia"/>
          <w:sz w:val="28"/>
          <w:szCs w:val="28"/>
          <w:rtl/>
          <w:lang w:val="en-US" w:bidi="ar-DZ"/>
        </w:rPr>
        <w:t>الثقافة</w:t>
      </w:r>
      <w:r w:rsidRPr="00CB07C4">
        <w:rPr>
          <w:rFonts w:ascii="Traditional Arabic" w:hAnsi="Traditional Arabic" w:cs="Traditional Arabic"/>
          <w:sz w:val="28"/>
          <w:szCs w:val="28"/>
          <w:rtl/>
          <w:lang w:val="en-US" w:bidi="ar-DZ"/>
        </w:rPr>
        <w:t xml:space="preserve"> </w:t>
      </w:r>
      <w:r w:rsidRPr="00CB07C4">
        <w:rPr>
          <w:rFonts w:ascii="Traditional Arabic" w:hAnsi="Traditional Arabic" w:cs="Traditional Arabic" w:hint="eastAsia"/>
          <w:sz w:val="28"/>
          <w:szCs w:val="28"/>
          <w:rtl/>
          <w:lang w:val="en-US" w:bidi="ar-DZ"/>
        </w:rPr>
        <w:t>الشعبية</w:t>
      </w:r>
      <w:r w:rsidRPr="00CB07C4">
        <w:rPr>
          <w:rFonts w:ascii="Traditional Arabic" w:hAnsi="Traditional Arabic" w:cs="Traditional Arabic"/>
          <w:sz w:val="28"/>
          <w:szCs w:val="28"/>
          <w:rtl/>
          <w:lang w:val="en-US" w:bidi="ar-DZ"/>
        </w:rPr>
        <w:t xml:space="preserve"> </w:t>
      </w:r>
      <w:r w:rsidRPr="00CB07C4">
        <w:rPr>
          <w:rFonts w:ascii="Traditional Arabic" w:hAnsi="Traditional Arabic" w:cs="Traditional Arabic" w:hint="eastAsia"/>
          <w:sz w:val="28"/>
          <w:szCs w:val="28"/>
          <w:rtl/>
          <w:lang w:val="en-US" w:bidi="ar-DZ"/>
        </w:rPr>
        <w:t>الجزائرية</w:t>
      </w:r>
      <w:r w:rsidRPr="00CB07C4">
        <w:rPr>
          <w:rFonts w:ascii="Traditional Arabic" w:hAnsi="Traditional Arabic" w:cs="Traditional Arabic"/>
          <w:sz w:val="28"/>
          <w:szCs w:val="28"/>
          <w:rtl/>
          <w:lang w:val="en-US" w:bidi="ar-DZ"/>
        </w:rPr>
        <w:t xml:space="preserve"> </w:t>
      </w:r>
      <w:r w:rsidRPr="00CB07C4">
        <w:rPr>
          <w:rFonts w:ascii="Traditional Arabic" w:hAnsi="Traditional Arabic" w:cs="Traditional Arabic" w:hint="eastAsia"/>
          <w:sz w:val="28"/>
          <w:szCs w:val="28"/>
          <w:rtl/>
          <w:lang w:val="en-US" w:bidi="ar-DZ"/>
        </w:rPr>
        <w:t>في</w:t>
      </w:r>
      <w:r w:rsidRPr="00CB07C4">
        <w:rPr>
          <w:rFonts w:ascii="Traditional Arabic" w:hAnsi="Traditional Arabic" w:cs="Traditional Arabic"/>
          <w:sz w:val="28"/>
          <w:szCs w:val="28"/>
          <w:rtl/>
          <w:lang w:val="en-US" w:bidi="ar-DZ"/>
        </w:rPr>
        <w:t xml:space="preserve"> </w:t>
      </w:r>
      <w:r w:rsidRPr="00CB07C4">
        <w:rPr>
          <w:rFonts w:ascii="Traditional Arabic" w:hAnsi="Traditional Arabic" w:cs="Traditional Arabic" w:hint="eastAsia"/>
          <w:sz w:val="28"/>
          <w:szCs w:val="28"/>
          <w:rtl/>
          <w:lang w:val="en-US" w:bidi="ar-DZ"/>
        </w:rPr>
        <w:t>منطقة</w:t>
      </w:r>
      <w:r w:rsidRPr="00CB07C4">
        <w:rPr>
          <w:rFonts w:ascii="Traditional Arabic" w:hAnsi="Traditional Arabic" w:cs="Traditional Arabic"/>
          <w:sz w:val="28"/>
          <w:szCs w:val="28"/>
          <w:rtl/>
          <w:lang w:val="en-US" w:bidi="ar-DZ"/>
        </w:rPr>
        <w:t xml:space="preserve"> </w:t>
      </w:r>
      <w:r w:rsidRPr="00CB07C4">
        <w:rPr>
          <w:rFonts w:ascii="Traditional Arabic" w:hAnsi="Traditional Arabic" w:cs="Traditional Arabic" w:hint="eastAsia"/>
          <w:sz w:val="28"/>
          <w:szCs w:val="28"/>
          <w:rtl/>
          <w:lang w:val="en-US" w:bidi="ar-DZ"/>
        </w:rPr>
        <w:t>الطارف</w:t>
      </w:r>
      <w:r w:rsidRPr="00CB07C4">
        <w:rPr>
          <w:rFonts w:ascii="Traditional Arabic" w:hAnsi="Traditional Arabic" w:cs="Traditional Arabic"/>
          <w:sz w:val="28"/>
          <w:szCs w:val="28"/>
          <w:rtl/>
          <w:lang w:val="en-US" w:bidi="ar-DZ"/>
        </w:rPr>
        <w:t xml:space="preserve"> -</w:t>
      </w:r>
      <w:r w:rsidRPr="00CB07C4">
        <w:rPr>
          <w:rFonts w:ascii="Traditional Arabic" w:hAnsi="Traditional Arabic" w:cs="Traditional Arabic" w:hint="eastAsia"/>
          <w:sz w:val="28"/>
          <w:szCs w:val="28"/>
          <w:rtl/>
          <w:lang w:val="en-US" w:bidi="ar-DZ"/>
        </w:rPr>
        <w:t>الولائم</w:t>
      </w:r>
      <w:r w:rsidRPr="00CB07C4">
        <w:rPr>
          <w:rFonts w:ascii="Traditional Arabic" w:hAnsi="Traditional Arabic" w:cs="Traditional Arabic"/>
          <w:sz w:val="28"/>
          <w:szCs w:val="28"/>
          <w:rtl/>
          <w:lang w:val="en-US" w:bidi="ar-DZ"/>
        </w:rPr>
        <w:t xml:space="preserve"> </w:t>
      </w:r>
      <w:r w:rsidRPr="00CB07C4">
        <w:rPr>
          <w:rFonts w:ascii="Traditional Arabic" w:hAnsi="Traditional Arabic" w:cs="Traditional Arabic" w:hint="eastAsia"/>
          <w:sz w:val="28"/>
          <w:szCs w:val="28"/>
          <w:rtl/>
          <w:lang w:val="en-US" w:bidi="ar-DZ"/>
        </w:rPr>
        <w:t>أنموذجا</w:t>
      </w:r>
      <w:r>
        <w:rPr>
          <w:rFonts w:ascii="Traditional Arabic" w:hAnsi="Traditional Arabic" w:cs="Traditional Arabic" w:hint="cs"/>
          <w:sz w:val="28"/>
          <w:szCs w:val="28"/>
          <w:rtl/>
          <w:lang w:val="en-US" w:bidi="ar-DZ"/>
        </w:rPr>
        <w:t xml:space="preserve">، </w:t>
      </w:r>
      <w:r w:rsidRPr="00CB07C4">
        <w:rPr>
          <w:rFonts w:ascii="Traditional Arabic" w:hAnsi="Traditional Arabic" w:cs="Traditional Arabic" w:hint="cs"/>
          <w:sz w:val="28"/>
          <w:szCs w:val="28"/>
          <w:rtl/>
          <w:lang w:val="en-US" w:bidi="ar-DZ"/>
        </w:rPr>
        <w:t xml:space="preserve">مجلة أنثربولوجيا، جامعة الشاذلي بن جديد، الطارف، الجزائر، مجلد </w:t>
      </w:r>
      <w:r w:rsidRPr="00121B49">
        <w:rPr>
          <w:rFonts w:ascii="Traditional Arabic" w:hAnsi="Traditional Arabic" w:cs="Traditional Arabic" w:hint="cs"/>
          <w:sz w:val="24"/>
          <w:szCs w:val="24"/>
          <w:rtl/>
          <w:lang w:val="en-US" w:bidi="ar-DZ"/>
        </w:rPr>
        <w:t>04</w:t>
      </w:r>
      <w:r w:rsidRPr="00CB07C4">
        <w:rPr>
          <w:rFonts w:ascii="Traditional Arabic" w:hAnsi="Traditional Arabic" w:cs="Traditional Arabic" w:hint="cs"/>
          <w:sz w:val="28"/>
          <w:szCs w:val="28"/>
          <w:rtl/>
          <w:lang w:val="en-US" w:bidi="ar-DZ"/>
        </w:rPr>
        <w:t>، العدد</w:t>
      </w:r>
      <w:r w:rsidRPr="00121B49">
        <w:rPr>
          <w:rFonts w:ascii="Traditional Arabic" w:hAnsi="Traditional Arabic" w:cs="Traditional Arabic" w:hint="cs"/>
          <w:sz w:val="24"/>
          <w:szCs w:val="24"/>
          <w:rtl/>
          <w:lang w:val="en-US" w:bidi="ar-DZ"/>
        </w:rPr>
        <w:t>07</w:t>
      </w:r>
      <w:r w:rsidRPr="00CB07C4">
        <w:rPr>
          <w:rFonts w:ascii="Traditional Arabic" w:hAnsi="Traditional Arabic" w:cs="Traditional Arabic" w:hint="cs"/>
          <w:sz w:val="28"/>
          <w:szCs w:val="28"/>
          <w:rtl/>
          <w:lang w:val="en-US" w:bidi="ar-DZ"/>
        </w:rPr>
        <w:t xml:space="preserve">، السنة </w:t>
      </w:r>
      <w:r w:rsidRPr="00121B49">
        <w:rPr>
          <w:rFonts w:ascii="Traditional Arabic" w:hAnsi="Traditional Arabic" w:cs="Traditional Arabic" w:hint="cs"/>
          <w:sz w:val="24"/>
          <w:szCs w:val="24"/>
          <w:rtl/>
          <w:lang w:val="en-US" w:bidi="ar-DZ"/>
        </w:rPr>
        <w:t>2018</w:t>
      </w:r>
      <w:r w:rsidRPr="00CB07C4">
        <w:rPr>
          <w:rFonts w:ascii="Traditional Arabic" w:hAnsi="Traditional Arabic" w:cs="Traditional Arabic" w:hint="cs"/>
          <w:sz w:val="28"/>
          <w:szCs w:val="28"/>
          <w:rtl/>
          <w:lang w:val="en-US" w:bidi="ar-DZ"/>
        </w:rPr>
        <w:t>،</w:t>
      </w:r>
      <w:r>
        <w:rPr>
          <w:rFonts w:ascii="Traditional Arabic" w:hAnsi="Traditional Arabic" w:cs="Traditional Arabic" w:hint="cs"/>
          <w:sz w:val="28"/>
          <w:szCs w:val="28"/>
          <w:rtl/>
          <w:lang w:val="en-US" w:bidi="ar-DZ"/>
        </w:rPr>
        <w:t xml:space="preserve"> </w:t>
      </w:r>
      <w:r w:rsidRPr="00CE2198">
        <w:rPr>
          <w:rFonts w:ascii="Traditional Arabic" w:hAnsi="Traditional Arabic" w:cs="Traditional Arabic" w:hint="eastAsia"/>
          <w:sz w:val="28"/>
          <w:szCs w:val="28"/>
          <w:rtl/>
          <w:lang w:val="en-US" w:bidi="ar-DZ"/>
        </w:rPr>
        <w:t>ص</w:t>
      </w:r>
      <w:r w:rsidRPr="00CE2198">
        <w:rPr>
          <w:rFonts w:ascii="Traditional Arabic" w:hAnsi="Traditional Arabic" w:cs="Traditional Arabic"/>
          <w:sz w:val="28"/>
          <w:szCs w:val="28"/>
          <w:rtl/>
          <w:lang w:val="en-US" w:bidi="ar-DZ"/>
        </w:rPr>
        <w:t xml:space="preserve"> </w:t>
      </w:r>
      <w:r w:rsidRPr="00121B49">
        <w:rPr>
          <w:rFonts w:ascii="Traditional Arabic" w:hAnsi="Traditional Arabic" w:cs="Traditional Arabic"/>
          <w:sz w:val="24"/>
          <w:szCs w:val="24"/>
          <w:rtl/>
          <w:lang w:val="en-US" w:bidi="ar-DZ"/>
        </w:rPr>
        <w:t>6</w:t>
      </w:r>
      <w:r>
        <w:rPr>
          <w:rFonts w:ascii="Traditional Arabic" w:hAnsi="Traditional Arabic" w:cs="Traditional Arabic" w:hint="cs"/>
          <w:sz w:val="28"/>
          <w:szCs w:val="28"/>
          <w:rtl/>
          <w:lang w:val="en-US" w:bidi="ar-DZ"/>
        </w:rPr>
        <w:t>.</w:t>
      </w:r>
    </w:p>
  </w:footnote>
  <w:footnote w:id="305">
    <w:p w:rsidR="00DC1763" w:rsidRPr="00864EF1"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864EF1">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864EF1">
        <w:rPr>
          <w:rFonts w:ascii="Traditional Arabic" w:hAnsi="Traditional Arabic" w:cs="Traditional Arabic"/>
          <w:sz w:val="28"/>
          <w:szCs w:val="28"/>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مرجع سابق،</w:t>
      </w:r>
      <w:r w:rsidRPr="00CA5BC4">
        <w:rPr>
          <w:rFonts w:ascii="Traditional Arabic" w:hAnsi="Traditional Arabic" w:cs="Traditional Arabic" w:hint="cs"/>
          <w:sz w:val="28"/>
          <w:szCs w:val="28"/>
          <w:rtl/>
          <w:lang w:val="en-US" w:bidi="ar-DZ"/>
        </w:rPr>
        <w:t xml:space="preserve"> </w:t>
      </w:r>
      <w:r w:rsidRPr="00121B49">
        <w:rPr>
          <w:rFonts w:ascii="Traditional Arabic" w:hAnsi="Traditional Arabic" w:cs="Traditional Arabic" w:hint="cs"/>
          <w:sz w:val="24"/>
          <w:szCs w:val="24"/>
          <w:rtl/>
          <w:lang w:val="en-US" w:bidi="ar-DZ"/>
        </w:rPr>
        <w:t>137</w:t>
      </w:r>
    </w:p>
  </w:footnote>
  <w:footnote w:id="306">
    <w:p w:rsidR="00DC1763" w:rsidRPr="00CA5BC4"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lang w:val="en-US" w:bidi="ar-DZ"/>
        </w:rPr>
        <w:t xml:space="preserve"> </w:t>
      </w:r>
      <w:r w:rsidRPr="00CA5BC4">
        <w:rPr>
          <w:rFonts w:ascii="Traditional Arabic" w:hAnsi="Traditional Arabic" w:cs="Traditional Arabic" w:hint="cs"/>
          <w:sz w:val="28"/>
          <w:szCs w:val="28"/>
          <w:rtl/>
          <w:lang w:val="en-US" w:bidi="ar-DZ"/>
        </w:rPr>
        <w:t xml:space="preserve"> مومن سعد، الطعام والجوع في رواية " الدار الكبيرة " للكاتب محمد ديب،</w:t>
      </w:r>
      <w:r>
        <w:rPr>
          <w:rFonts w:ascii="Traditional Arabic" w:hAnsi="Traditional Arabic" w:cs="Traditional Arabic" w:hint="cs"/>
          <w:sz w:val="28"/>
          <w:szCs w:val="28"/>
          <w:rtl/>
          <w:lang w:val="en-US" w:bidi="ar-DZ"/>
        </w:rPr>
        <w:t xml:space="preserve"> مرجع سابق</w:t>
      </w:r>
      <w:r w:rsidRPr="00CA5BC4">
        <w:rPr>
          <w:rFonts w:ascii="Traditional Arabic" w:hAnsi="Traditional Arabic" w:cs="Traditional Arabic" w:hint="cs"/>
          <w:sz w:val="28"/>
          <w:szCs w:val="28"/>
          <w:rtl/>
          <w:lang w:val="en-US" w:bidi="ar-DZ"/>
        </w:rPr>
        <w:t xml:space="preserve">، ص </w:t>
      </w:r>
      <w:r w:rsidRPr="00121B49">
        <w:rPr>
          <w:rFonts w:ascii="Traditional Arabic" w:hAnsi="Traditional Arabic" w:cs="Traditional Arabic" w:hint="cs"/>
          <w:sz w:val="24"/>
          <w:szCs w:val="24"/>
          <w:rtl/>
          <w:lang w:val="en-US" w:bidi="ar-DZ"/>
        </w:rPr>
        <w:t>3</w:t>
      </w:r>
      <w:r w:rsidRPr="00CA5BC4">
        <w:rPr>
          <w:rFonts w:ascii="Traditional Arabic" w:hAnsi="Traditional Arabic" w:cs="Traditional Arabic" w:hint="cs"/>
          <w:sz w:val="28"/>
          <w:szCs w:val="28"/>
          <w:rtl/>
          <w:lang w:val="en-US" w:bidi="ar-DZ"/>
        </w:rPr>
        <w:t>.</w:t>
      </w:r>
    </w:p>
  </w:footnote>
  <w:footnote w:id="307">
    <w:p w:rsidR="00DC1763" w:rsidRPr="00CB07C4"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CB07C4">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CB07C4">
        <w:rPr>
          <w:rFonts w:ascii="Traditional Arabic" w:hAnsi="Traditional Arabic" w:cs="Traditional Arabic"/>
          <w:sz w:val="28"/>
          <w:szCs w:val="28"/>
          <w:lang w:val="en-US" w:bidi="ar-DZ"/>
        </w:rPr>
        <w:t xml:space="preserve"> </w:t>
      </w:r>
      <w:r w:rsidRPr="00CB07C4">
        <w:rPr>
          <w:rFonts w:ascii="Traditional Arabic" w:hAnsi="Traditional Arabic" w:cs="Traditional Arabic" w:hint="cs"/>
          <w:sz w:val="28"/>
          <w:szCs w:val="28"/>
          <w:rtl/>
          <w:lang w:val="en-US" w:bidi="ar-DZ"/>
        </w:rPr>
        <w:t xml:space="preserve">  هاجر حمداوي، </w:t>
      </w:r>
      <w:r w:rsidRPr="00CB07C4">
        <w:rPr>
          <w:rFonts w:ascii="Traditional Arabic" w:hAnsi="Traditional Arabic" w:cs="Traditional Arabic" w:hint="eastAsia"/>
          <w:sz w:val="28"/>
          <w:szCs w:val="28"/>
          <w:rtl/>
          <w:lang w:val="en-US" w:bidi="ar-DZ"/>
        </w:rPr>
        <w:t>الثقافة</w:t>
      </w:r>
      <w:r w:rsidRPr="00CB07C4">
        <w:rPr>
          <w:rFonts w:ascii="Traditional Arabic" w:hAnsi="Traditional Arabic" w:cs="Traditional Arabic"/>
          <w:sz w:val="28"/>
          <w:szCs w:val="28"/>
          <w:rtl/>
          <w:lang w:val="en-US" w:bidi="ar-DZ"/>
        </w:rPr>
        <w:t xml:space="preserve"> </w:t>
      </w:r>
      <w:r w:rsidRPr="00CB07C4">
        <w:rPr>
          <w:rFonts w:ascii="Traditional Arabic" w:hAnsi="Traditional Arabic" w:cs="Traditional Arabic" w:hint="eastAsia"/>
          <w:sz w:val="28"/>
          <w:szCs w:val="28"/>
          <w:rtl/>
          <w:lang w:val="en-US" w:bidi="ar-DZ"/>
        </w:rPr>
        <w:t>الشعبية</w:t>
      </w:r>
      <w:r w:rsidRPr="00CB07C4">
        <w:rPr>
          <w:rFonts w:ascii="Traditional Arabic" w:hAnsi="Traditional Arabic" w:cs="Traditional Arabic"/>
          <w:sz w:val="28"/>
          <w:szCs w:val="28"/>
          <w:rtl/>
          <w:lang w:val="en-US" w:bidi="ar-DZ"/>
        </w:rPr>
        <w:t xml:space="preserve"> </w:t>
      </w:r>
      <w:r w:rsidRPr="00CB07C4">
        <w:rPr>
          <w:rFonts w:ascii="Traditional Arabic" w:hAnsi="Traditional Arabic" w:cs="Traditional Arabic" w:hint="eastAsia"/>
          <w:sz w:val="28"/>
          <w:szCs w:val="28"/>
          <w:rtl/>
          <w:lang w:val="en-US" w:bidi="ar-DZ"/>
        </w:rPr>
        <w:t>الجزائرية</w:t>
      </w:r>
      <w:r w:rsidRPr="00CB07C4">
        <w:rPr>
          <w:rFonts w:ascii="Traditional Arabic" w:hAnsi="Traditional Arabic" w:cs="Traditional Arabic"/>
          <w:sz w:val="28"/>
          <w:szCs w:val="28"/>
          <w:rtl/>
          <w:lang w:val="en-US" w:bidi="ar-DZ"/>
        </w:rPr>
        <w:t xml:space="preserve"> </w:t>
      </w:r>
      <w:r w:rsidRPr="00CB07C4">
        <w:rPr>
          <w:rFonts w:ascii="Traditional Arabic" w:hAnsi="Traditional Arabic" w:cs="Traditional Arabic" w:hint="eastAsia"/>
          <w:sz w:val="28"/>
          <w:szCs w:val="28"/>
          <w:rtl/>
          <w:lang w:val="en-US" w:bidi="ar-DZ"/>
        </w:rPr>
        <w:t>في</w:t>
      </w:r>
      <w:r w:rsidRPr="00CB07C4">
        <w:rPr>
          <w:rFonts w:ascii="Traditional Arabic" w:hAnsi="Traditional Arabic" w:cs="Traditional Arabic"/>
          <w:sz w:val="28"/>
          <w:szCs w:val="28"/>
          <w:rtl/>
          <w:lang w:val="en-US" w:bidi="ar-DZ"/>
        </w:rPr>
        <w:t xml:space="preserve"> </w:t>
      </w:r>
      <w:r w:rsidRPr="00CB07C4">
        <w:rPr>
          <w:rFonts w:ascii="Traditional Arabic" w:hAnsi="Traditional Arabic" w:cs="Traditional Arabic" w:hint="eastAsia"/>
          <w:sz w:val="28"/>
          <w:szCs w:val="28"/>
          <w:rtl/>
          <w:lang w:val="en-US" w:bidi="ar-DZ"/>
        </w:rPr>
        <w:t>منطقة</w:t>
      </w:r>
      <w:r w:rsidRPr="00CB07C4">
        <w:rPr>
          <w:rFonts w:ascii="Traditional Arabic" w:hAnsi="Traditional Arabic" w:cs="Traditional Arabic"/>
          <w:sz w:val="28"/>
          <w:szCs w:val="28"/>
          <w:rtl/>
          <w:lang w:val="en-US" w:bidi="ar-DZ"/>
        </w:rPr>
        <w:t xml:space="preserve"> </w:t>
      </w:r>
      <w:r w:rsidRPr="00CB07C4">
        <w:rPr>
          <w:rFonts w:ascii="Traditional Arabic" w:hAnsi="Traditional Arabic" w:cs="Traditional Arabic" w:hint="eastAsia"/>
          <w:sz w:val="28"/>
          <w:szCs w:val="28"/>
          <w:rtl/>
          <w:lang w:val="en-US" w:bidi="ar-DZ"/>
        </w:rPr>
        <w:t>الطارف</w:t>
      </w:r>
      <w:r w:rsidRPr="00CB07C4">
        <w:rPr>
          <w:rFonts w:ascii="Traditional Arabic" w:hAnsi="Traditional Arabic" w:cs="Traditional Arabic"/>
          <w:sz w:val="28"/>
          <w:szCs w:val="28"/>
          <w:rtl/>
          <w:lang w:val="en-US" w:bidi="ar-DZ"/>
        </w:rPr>
        <w:t xml:space="preserve"> -</w:t>
      </w:r>
      <w:r w:rsidRPr="00CB07C4">
        <w:rPr>
          <w:rFonts w:ascii="Traditional Arabic" w:hAnsi="Traditional Arabic" w:cs="Traditional Arabic" w:hint="eastAsia"/>
          <w:sz w:val="28"/>
          <w:szCs w:val="28"/>
          <w:rtl/>
          <w:lang w:val="en-US" w:bidi="ar-DZ"/>
        </w:rPr>
        <w:t>الولائم</w:t>
      </w:r>
      <w:r w:rsidRPr="00CB07C4">
        <w:rPr>
          <w:rFonts w:ascii="Traditional Arabic" w:hAnsi="Traditional Arabic" w:cs="Traditional Arabic"/>
          <w:sz w:val="28"/>
          <w:szCs w:val="28"/>
          <w:rtl/>
          <w:lang w:val="en-US" w:bidi="ar-DZ"/>
        </w:rPr>
        <w:t xml:space="preserve"> </w:t>
      </w:r>
      <w:r w:rsidRPr="00CB07C4">
        <w:rPr>
          <w:rFonts w:ascii="Traditional Arabic" w:hAnsi="Traditional Arabic" w:cs="Traditional Arabic" w:hint="eastAsia"/>
          <w:sz w:val="28"/>
          <w:szCs w:val="28"/>
          <w:rtl/>
          <w:lang w:val="en-US" w:bidi="ar-DZ"/>
        </w:rPr>
        <w:t>أنموذجا</w:t>
      </w:r>
      <w:r w:rsidRPr="00CB07C4">
        <w:rPr>
          <w:rFonts w:ascii="Traditional Arabic" w:hAnsi="Traditional Arabic" w:cs="Traditional Arabic" w:hint="cs"/>
          <w:sz w:val="28"/>
          <w:szCs w:val="28"/>
          <w:rtl/>
          <w:lang w:val="en-US" w:bidi="ar-DZ"/>
        </w:rPr>
        <w:t>،</w:t>
      </w:r>
      <w:r>
        <w:rPr>
          <w:rFonts w:ascii="Traditional Arabic" w:hAnsi="Traditional Arabic" w:cs="Traditional Arabic" w:hint="cs"/>
          <w:sz w:val="28"/>
          <w:szCs w:val="28"/>
          <w:rtl/>
          <w:lang w:val="en-US" w:bidi="ar-DZ"/>
        </w:rPr>
        <w:t xml:space="preserve"> </w:t>
      </w:r>
      <w:r w:rsidRPr="00CB07C4">
        <w:rPr>
          <w:rFonts w:ascii="Traditional Arabic" w:hAnsi="Traditional Arabic" w:cs="Traditional Arabic" w:hint="cs"/>
          <w:sz w:val="28"/>
          <w:szCs w:val="28"/>
          <w:rtl/>
          <w:lang w:val="en-US" w:bidi="ar-DZ"/>
        </w:rPr>
        <w:t>م</w:t>
      </w:r>
      <w:r>
        <w:rPr>
          <w:rFonts w:ascii="Traditional Arabic" w:hAnsi="Traditional Arabic" w:cs="Traditional Arabic" w:hint="cs"/>
          <w:sz w:val="28"/>
          <w:szCs w:val="28"/>
          <w:rtl/>
          <w:lang w:val="en-US" w:bidi="ar-DZ"/>
        </w:rPr>
        <w:t xml:space="preserve">رجع سابق، </w:t>
      </w:r>
      <w:r w:rsidRPr="00CB07C4">
        <w:rPr>
          <w:rFonts w:ascii="Traditional Arabic" w:hAnsi="Traditional Arabic" w:cs="Traditional Arabic" w:hint="eastAsia"/>
          <w:sz w:val="28"/>
          <w:szCs w:val="28"/>
          <w:rtl/>
          <w:lang w:val="en-US" w:bidi="ar-DZ"/>
        </w:rPr>
        <w:t>ص</w:t>
      </w:r>
      <w:r w:rsidRPr="00CB07C4">
        <w:rPr>
          <w:rFonts w:ascii="Traditional Arabic" w:hAnsi="Traditional Arabic" w:cs="Traditional Arabic"/>
          <w:sz w:val="28"/>
          <w:szCs w:val="28"/>
          <w:rtl/>
          <w:lang w:val="en-US" w:bidi="ar-DZ"/>
        </w:rPr>
        <w:t xml:space="preserve"> </w:t>
      </w:r>
      <w:r w:rsidRPr="00121B49">
        <w:rPr>
          <w:rFonts w:ascii="Traditional Arabic" w:hAnsi="Traditional Arabic" w:cs="Traditional Arabic"/>
          <w:sz w:val="24"/>
          <w:szCs w:val="24"/>
          <w:rtl/>
          <w:lang w:val="en-US" w:bidi="ar-DZ"/>
        </w:rPr>
        <w:t>6</w:t>
      </w:r>
      <w:r w:rsidRPr="00CB07C4">
        <w:rPr>
          <w:rFonts w:ascii="Traditional Arabic" w:hAnsi="Traditional Arabic" w:cs="Traditional Arabic" w:hint="cs"/>
          <w:sz w:val="28"/>
          <w:szCs w:val="28"/>
          <w:rtl/>
          <w:lang w:val="en-US" w:bidi="ar-DZ"/>
        </w:rPr>
        <w:t>.</w:t>
      </w:r>
    </w:p>
  </w:footnote>
  <w:footnote w:id="308">
    <w:p w:rsidR="00DC1763" w:rsidRPr="00CA5BC4"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4"/>
          <w:szCs w:val="24"/>
          <w:rtl/>
          <w:lang w:val="en-US" w:bidi="ar-DZ"/>
        </w:rPr>
        <w:t>(</w:t>
      </w:r>
      <w:r w:rsidRPr="008203DB">
        <w:rPr>
          <w:rFonts w:ascii="Traditional Arabic" w:hAnsi="Traditional Arabic" w:cs="Traditional Arabic"/>
          <w:sz w:val="24"/>
          <w:szCs w:val="24"/>
          <w:rtl/>
          <w:lang w:val="en-US" w:bidi="ar-DZ"/>
        </w:rPr>
        <w:footnoteRef/>
      </w:r>
      <w:r>
        <w:rPr>
          <w:rFonts w:ascii="Traditional Arabic" w:hAnsi="Traditional Arabic" w:cs="Traditional Arabic"/>
          <w:sz w:val="24"/>
          <w:szCs w:val="24"/>
          <w:rtl/>
          <w:lang w:val="en-US" w:bidi="ar-DZ"/>
        </w:rPr>
        <w:t>)</w:t>
      </w:r>
      <w:r w:rsidRPr="00CA5BC4">
        <w:rPr>
          <w:rFonts w:ascii="Traditional Arabic" w:hAnsi="Traditional Arabic" w:cs="Traditional Arabic"/>
          <w:sz w:val="28"/>
          <w:szCs w:val="28"/>
          <w:lang w:val="en-US" w:bidi="ar-DZ"/>
        </w:rPr>
        <w:t xml:space="preserve"> </w:t>
      </w:r>
      <w:r w:rsidRPr="00CA5BC4">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مرجع سابق،</w:t>
      </w:r>
      <w:r w:rsidRPr="00CA5BC4">
        <w:rPr>
          <w:rFonts w:ascii="Traditional Arabic" w:hAnsi="Traditional Arabic" w:cs="Traditional Arabic" w:hint="cs"/>
          <w:sz w:val="28"/>
          <w:szCs w:val="28"/>
          <w:rtl/>
          <w:lang w:val="en-US" w:bidi="ar-DZ"/>
        </w:rPr>
        <w:t xml:space="preserve"> ص</w:t>
      </w:r>
      <w:r w:rsidRPr="00121B49">
        <w:rPr>
          <w:rFonts w:ascii="Traditional Arabic" w:hAnsi="Traditional Arabic" w:cs="Traditional Arabic" w:hint="cs"/>
          <w:sz w:val="24"/>
          <w:szCs w:val="24"/>
          <w:rtl/>
          <w:lang w:val="en-US" w:bidi="ar-DZ"/>
        </w:rPr>
        <w:t>37</w:t>
      </w:r>
    </w:p>
  </w:footnote>
  <w:footnote w:id="309">
    <w:p w:rsidR="00DC1763" w:rsidRPr="00CA5BC4"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4"/>
          <w:szCs w:val="24"/>
          <w:rtl/>
          <w:lang w:val="en-US" w:bidi="ar-DZ"/>
        </w:rPr>
        <w:t>(</w:t>
      </w:r>
      <w:r w:rsidRPr="008203DB">
        <w:rPr>
          <w:rFonts w:ascii="Traditional Arabic" w:hAnsi="Traditional Arabic" w:cs="Traditional Arabic"/>
          <w:sz w:val="24"/>
          <w:szCs w:val="24"/>
          <w:rtl/>
          <w:lang w:val="en-US" w:bidi="ar-DZ"/>
        </w:rPr>
        <w:footnoteRef/>
      </w:r>
      <w:r>
        <w:rPr>
          <w:rFonts w:ascii="Traditional Arabic" w:hAnsi="Traditional Arabic" w:cs="Traditional Arabic"/>
          <w:sz w:val="24"/>
          <w:szCs w:val="24"/>
          <w:rtl/>
          <w:lang w:val="en-US" w:bidi="ar-DZ"/>
        </w:rPr>
        <w:t>)</w:t>
      </w:r>
      <w:r w:rsidRPr="00CA5BC4">
        <w:rPr>
          <w:rFonts w:ascii="Traditional Arabic" w:hAnsi="Traditional Arabic" w:cs="Traditional Arabic"/>
          <w:sz w:val="28"/>
          <w:szCs w:val="28"/>
          <w:lang w:val="en-US" w:bidi="ar-DZ"/>
        </w:rPr>
        <w:t xml:space="preserve"> </w:t>
      </w:r>
      <w:r w:rsidRPr="00CA5BC4">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 ن،</w:t>
      </w:r>
      <w:r w:rsidRPr="00CA5BC4">
        <w:rPr>
          <w:rFonts w:ascii="Traditional Arabic" w:hAnsi="Traditional Arabic" w:cs="Traditional Arabic" w:hint="cs"/>
          <w:sz w:val="28"/>
          <w:szCs w:val="28"/>
          <w:rtl/>
          <w:lang w:val="en-US" w:bidi="ar-DZ"/>
        </w:rPr>
        <w:t xml:space="preserve"> ص</w:t>
      </w:r>
      <w:r w:rsidRPr="00121B49">
        <w:rPr>
          <w:rFonts w:ascii="Traditional Arabic" w:hAnsi="Traditional Arabic" w:cs="Traditional Arabic" w:hint="cs"/>
          <w:sz w:val="24"/>
          <w:szCs w:val="24"/>
          <w:rtl/>
          <w:lang w:val="en-US" w:bidi="ar-DZ"/>
        </w:rPr>
        <w:t>37</w:t>
      </w:r>
    </w:p>
  </w:footnote>
  <w:footnote w:id="310">
    <w:p w:rsidR="00DC1763" w:rsidRPr="00CA5BC4"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lang w:val="en-US" w:bidi="ar-DZ"/>
        </w:rPr>
        <w:t xml:space="preserve"> </w:t>
      </w:r>
      <w:r w:rsidRPr="00CA5BC4">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مرجع سابق،</w:t>
      </w:r>
      <w:r w:rsidRPr="00CA5BC4">
        <w:rPr>
          <w:rFonts w:ascii="Traditional Arabic" w:hAnsi="Traditional Arabic" w:cs="Traditional Arabic" w:hint="cs"/>
          <w:sz w:val="28"/>
          <w:szCs w:val="28"/>
          <w:rtl/>
          <w:lang w:val="en-US" w:bidi="ar-DZ"/>
        </w:rPr>
        <w:t xml:space="preserve"> </w:t>
      </w:r>
      <w:r w:rsidRPr="00121B49">
        <w:rPr>
          <w:rFonts w:ascii="Traditional Arabic" w:hAnsi="Traditional Arabic" w:cs="Traditional Arabic" w:hint="cs"/>
          <w:sz w:val="24"/>
          <w:szCs w:val="24"/>
          <w:rtl/>
          <w:lang w:val="en-US" w:bidi="ar-DZ"/>
        </w:rPr>
        <w:t>182</w:t>
      </w:r>
    </w:p>
  </w:footnote>
  <w:footnote w:id="311">
    <w:p w:rsidR="00DC1763" w:rsidRPr="00287CB6" w:rsidRDefault="00DC1763" w:rsidP="002A15CB">
      <w:pPr>
        <w:pStyle w:val="Notedebasdepage"/>
        <w:bidi/>
        <w:jc w:val="both"/>
        <w:rPr>
          <w:rtl/>
          <w:lang w:bidi="ar-DZ"/>
        </w:rPr>
      </w:pPr>
      <w:r>
        <w:rPr>
          <w:rFonts w:ascii="Traditional Arabic" w:hAnsi="Traditional Arabic" w:cs="Traditional Arabic"/>
          <w:sz w:val="28"/>
          <w:szCs w:val="28"/>
          <w:rtl/>
          <w:lang w:val="en-US" w:bidi="ar-DZ"/>
        </w:rPr>
        <w:t>(</w:t>
      </w:r>
      <w:r w:rsidRPr="00184F5B">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184F5B">
        <w:rPr>
          <w:rFonts w:ascii="Traditional Arabic" w:hAnsi="Traditional Arabic" w:cs="Traditional Arabic"/>
          <w:sz w:val="28"/>
          <w:szCs w:val="28"/>
          <w:lang w:val="en-US" w:bidi="ar-DZ"/>
        </w:rPr>
        <w:t xml:space="preserve"> </w:t>
      </w:r>
      <w:r w:rsidRPr="00184F5B">
        <w:rPr>
          <w:rFonts w:ascii="Traditional Arabic" w:hAnsi="Traditional Arabic" w:cs="Traditional Arabic" w:hint="cs"/>
          <w:sz w:val="28"/>
          <w:szCs w:val="28"/>
          <w:rtl/>
          <w:lang w:val="en-US" w:bidi="ar-DZ"/>
        </w:rPr>
        <w:t xml:space="preserve"> </w:t>
      </w:r>
      <w:r w:rsidRPr="004C1BA7">
        <w:rPr>
          <w:rFonts w:ascii="Traditional Arabic" w:hAnsi="Traditional Arabic" w:cs="Traditional Arabic" w:hint="cs"/>
          <w:sz w:val="28"/>
          <w:szCs w:val="28"/>
          <w:rtl/>
          <w:lang w:val="en-US" w:bidi="ar-DZ"/>
        </w:rPr>
        <w:t>شريف</w:t>
      </w:r>
      <w:r w:rsidRPr="008669BA">
        <w:rPr>
          <w:rFonts w:ascii="Traditional Arabic" w:hAnsi="Traditional Arabic" w:cs="Traditional Arabic" w:hint="cs"/>
          <w:sz w:val="28"/>
          <w:szCs w:val="28"/>
          <w:rtl/>
          <w:lang w:val="en-US" w:bidi="ar-DZ"/>
        </w:rPr>
        <w:t xml:space="preserve"> كناعنة: </w:t>
      </w:r>
      <w:r w:rsidRPr="008669BA">
        <w:rPr>
          <w:rFonts w:ascii="Traditional Arabic" w:hAnsi="Traditional Arabic" w:cs="Traditional Arabic" w:hint="eastAsia"/>
          <w:sz w:val="28"/>
          <w:szCs w:val="28"/>
          <w:rtl/>
          <w:lang w:val="en-US" w:bidi="ar-DZ"/>
        </w:rPr>
        <w:t>دراسات</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في</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الثقافة</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والتراث</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والهوية</w:t>
      </w:r>
      <w:r w:rsidRPr="008669BA">
        <w:rPr>
          <w:rFonts w:ascii="Traditional Arabic" w:hAnsi="Traditional Arabic" w:cs="Traditional Arabic" w:hint="cs"/>
          <w:sz w:val="28"/>
          <w:szCs w:val="28"/>
          <w:rtl/>
          <w:lang w:val="en-US" w:bidi="ar-DZ"/>
        </w:rPr>
        <w:t xml:space="preserve">، </w:t>
      </w:r>
      <w:r w:rsidRPr="00AF0A91">
        <w:rPr>
          <w:rFonts w:ascii="Traditional Arabic" w:hAnsi="Traditional Arabic" w:cs="Traditional Arabic" w:hint="cs"/>
          <w:sz w:val="28"/>
          <w:szCs w:val="28"/>
          <w:rtl/>
          <w:lang w:val="en-US" w:bidi="ar-DZ"/>
        </w:rPr>
        <w:t xml:space="preserve">مرجع سابق، ص </w:t>
      </w:r>
      <w:r w:rsidRPr="00121B49">
        <w:rPr>
          <w:rFonts w:ascii="Traditional Arabic" w:hAnsi="Traditional Arabic" w:cs="Traditional Arabic" w:hint="cs"/>
          <w:sz w:val="24"/>
          <w:szCs w:val="24"/>
          <w:rtl/>
          <w:lang w:val="en-US" w:bidi="ar-DZ"/>
        </w:rPr>
        <w:t>203</w:t>
      </w:r>
      <w:r w:rsidRPr="00AF0A91">
        <w:rPr>
          <w:rFonts w:ascii="Traditional Arabic" w:hAnsi="Traditional Arabic" w:cs="Traditional Arabic" w:hint="cs"/>
          <w:sz w:val="28"/>
          <w:szCs w:val="28"/>
          <w:rtl/>
          <w:lang w:val="en-US" w:bidi="ar-DZ"/>
        </w:rPr>
        <w:t>.</w:t>
      </w:r>
    </w:p>
  </w:footnote>
  <w:footnote w:id="312">
    <w:p w:rsidR="00DC1763" w:rsidRPr="00C7009A"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C7009A">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C7009A">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 xml:space="preserve"> علياء شكري: الدراسة العلمية لعادات الطعام وآداب المائدة، مقدمة الجزء الرابع من دليل الهمل الميداني لجامعي التراث الشعبي، الإسكندرية، دار المعرفة الجامعية، </w:t>
      </w:r>
      <w:r w:rsidRPr="00121B49">
        <w:rPr>
          <w:rFonts w:ascii="Traditional Arabic" w:hAnsi="Traditional Arabic" w:cs="Traditional Arabic" w:hint="cs"/>
          <w:sz w:val="24"/>
          <w:szCs w:val="24"/>
          <w:rtl/>
          <w:lang w:val="en-US" w:bidi="ar-DZ"/>
        </w:rPr>
        <w:t>1993</w:t>
      </w:r>
      <w:r>
        <w:rPr>
          <w:rFonts w:ascii="Traditional Arabic" w:hAnsi="Traditional Arabic" w:cs="Traditional Arabic" w:hint="cs"/>
          <w:sz w:val="28"/>
          <w:szCs w:val="28"/>
          <w:rtl/>
          <w:lang w:val="en-US" w:bidi="ar-DZ"/>
        </w:rPr>
        <w:t>، ص</w:t>
      </w:r>
      <w:r w:rsidRPr="00121B49">
        <w:rPr>
          <w:rFonts w:ascii="Traditional Arabic" w:hAnsi="Traditional Arabic" w:cs="Traditional Arabic" w:hint="cs"/>
          <w:sz w:val="24"/>
          <w:szCs w:val="24"/>
          <w:rtl/>
          <w:lang w:val="en-US" w:bidi="ar-DZ"/>
        </w:rPr>
        <w:t>38</w:t>
      </w:r>
      <w:r>
        <w:rPr>
          <w:rFonts w:ascii="Traditional Arabic" w:hAnsi="Traditional Arabic" w:cs="Traditional Arabic" w:hint="cs"/>
          <w:sz w:val="28"/>
          <w:szCs w:val="28"/>
          <w:rtl/>
          <w:lang w:val="en-US" w:bidi="ar-DZ"/>
        </w:rPr>
        <w:t>،</w:t>
      </w:r>
      <w:r w:rsidRPr="00042000">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نقلا عن :</w:t>
      </w:r>
      <w:r w:rsidRPr="00042000">
        <w:rPr>
          <w:rFonts w:ascii="Traditional Arabic" w:hAnsi="Traditional Arabic" w:cs="Traditional Arabic" w:hint="eastAsia"/>
          <w:sz w:val="28"/>
          <w:szCs w:val="28"/>
          <w:rtl/>
          <w:lang w:val="en-US" w:bidi="ar-DZ"/>
        </w:rPr>
        <w:t xml:space="preserve"> </w:t>
      </w:r>
      <w:r w:rsidRPr="00B472B1">
        <w:rPr>
          <w:rFonts w:ascii="Traditional Arabic" w:hAnsi="Traditional Arabic" w:cs="Traditional Arabic" w:hint="eastAsia"/>
          <w:sz w:val="28"/>
          <w:szCs w:val="28"/>
          <w:rtl/>
          <w:lang w:val="en-US" w:bidi="ar-DZ"/>
        </w:rPr>
        <w:t>سعيد</w:t>
      </w:r>
      <w:r w:rsidRPr="00B472B1">
        <w:rPr>
          <w:rFonts w:ascii="Traditional Arabic" w:hAnsi="Traditional Arabic" w:cs="Traditional Arabic"/>
          <w:sz w:val="28"/>
          <w:szCs w:val="28"/>
          <w:rtl/>
          <w:lang w:val="en-US" w:bidi="ar-DZ"/>
        </w:rPr>
        <w:t xml:space="preserve"> </w:t>
      </w:r>
      <w:r w:rsidRPr="00B472B1">
        <w:rPr>
          <w:rFonts w:ascii="Traditional Arabic" w:hAnsi="Traditional Arabic" w:cs="Traditional Arabic" w:hint="eastAsia"/>
          <w:sz w:val="28"/>
          <w:szCs w:val="28"/>
          <w:rtl/>
          <w:lang w:val="en-US" w:bidi="ar-DZ"/>
        </w:rPr>
        <w:t>المصري</w:t>
      </w:r>
      <w:r>
        <w:rPr>
          <w:rFonts w:ascii="Traditional Arabic" w:hAnsi="Traditional Arabic" w:cs="Traditional Arabic" w:hint="cs"/>
          <w:sz w:val="28"/>
          <w:szCs w:val="28"/>
          <w:rtl/>
          <w:lang w:val="en-US" w:bidi="ar-DZ"/>
        </w:rPr>
        <w:t xml:space="preserve">: </w:t>
      </w:r>
      <w:r w:rsidRPr="00B472B1">
        <w:rPr>
          <w:rFonts w:ascii="Traditional Arabic" w:hAnsi="Traditional Arabic" w:cs="Traditional Arabic" w:hint="eastAsia"/>
          <w:sz w:val="28"/>
          <w:szCs w:val="28"/>
          <w:rtl/>
          <w:lang w:val="en-US" w:bidi="ar-DZ"/>
        </w:rPr>
        <w:t>إعادة</w:t>
      </w:r>
      <w:r w:rsidRPr="00B472B1">
        <w:rPr>
          <w:rFonts w:ascii="Traditional Arabic" w:hAnsi="Traditional Arabic" w:cs="Traditional Arabic"/>
          <w:sz w:val="28"/>
          <w:szCs w:val="28"/>
          <w:rtl/>
          <w:lang w:val="en-US" w:bidi="ar-DZ"/>
        </w:rPr>
        <w:t xml:space="preserve"> </w:t>
      </w:r>
      <w:r w:rsidRPr="00B472B1">
        <w:rPr>
          <w:rFonts w:ascii="Traditional Arabic" w:hAnsi="Traditional Arabic" w:cs="Traditional Arabic" w:hint="eastAsia"/>
          <w:sz w:val="28"/>
          <w:szCs w:val="28"/>
          <w:rtl/>
          <w:lang w:val="en-US" w:bidi="ar-DZ"/>
        </w:rPr>
        <w:t>إنتاج</w:t>
      </w:r>
      <w:r w:rsidRPr="00B472B1">
        <w:rPr>
          <w:rFonts w:ascii="Traditional Arabic" w:hAnsi="Traditional Arabic" w:cs="Traditional Arabic"/>
          <w:sz w:val="28"/>
          <w:szCs w:val="28"/>
          <w:rtl/>
          <w:lang w:val="en-US" w:bidi="ar-DZ"/>
        </w:rPr>
        <w:t xml:space="preserve"> </w:t>
      </w:r>
      <w:r w:rsidRPr="00B472B1">
        <w:rPr>
          <w:rFonts w:ascii="Traditional Arabic" w:hAnsi="Traditional Arabic" w:cs="Traditional Arabic" w:hint="eastAsia"/>
          <w:sz w:val="28"/>
          <w:szCs w:val="28"/>
          <w:rtl/>
          <w:lang w:val="en-US" w:bidi="ar-DZ"/>
        </w:rPr>
        <w:t>التراث</w:t>
      </w:r>
      <w:r w:rsidRPr="00B472B1">
        <w:rPr>
          <w:rFonts w:ascii="Traditional Arabic" w:hAnsi="Traditional Arabic" w:cs="Traditional Arabic"/>
          <w:sz w:val="28"/>
          <w:szCs w:val="28"/>
          <w:rtl/>
          <w:lang w:val="en-US" w:bidi="ar-DZ"/>
        </w:rPr>
        <w:t xml:space="preserve"> </w:t>
      </w:r>
      <w:r w:rsidRPr="00B472B1">
        <w:rPr>
          <w:rFonts w:ascii="Traditional Arabic" w:hAnsi="Traditional Arabic" w:cs="Traditional Arabic" w:hint="eastAsia"/>
          <w:sz w:val="28"/>
          <w:szCs w:val="28"/>
          <w:rtl/>
          <w:lang w:val="en-US" w:bidi="ar-DZ"/>
        </w:rPr>
        <w:t>الشعبي</w:t>
      </w:r>
      <w:r>
        <w:rPr>
          <w:rFonts w:ascii="Traditional Arabic" w:hAnsi="Traditional Arabic" w:cs="Traditional Arabic" w:hint="cs"/>
          <w:sz w:val="28"/>
          <w:szCs w:val="28"/>
          <w:rtl/>
          <w:lang w:val="en-US" w:bidi="ar-DZ"/>
        </w:rPr>
        <w:t>،</w:t>
      </w:r>
      <w:r w:rsidRPr="00B472B1">
        <w:rPr>
          <w:rFonts w:ascii="Traditional Arabic" w:hAnsi="Traditional Arabic" w:cs="Traditional Arabic"/>
          <w:sz w:val="28"/>
          <w:szCs w:val="28"/>
          <w:rtl/>
          <w:lang w:val="en-US" w:bidi="ar-DZ"/>
        </w:rPr>
        <w:t xml:space="preserve"> </w:t>
      </w:r>
      <w:r>
        <w:rPr>
          <w:rFonts w:ascii="Traditional Arabic" w:hAnsi="Traditional Arabic" w:cs="Traditional Arabic" w:hint="cs"/>
          <w:sz w:val="28"/>
          <w:szCs w:val="28"/>
          <w:rtl/>
          <w:lang w:val="en-US" w:bidi="ar-DZ"/>
        </w:rPr>
        <w:t xml:space="preserve">مرجع سابق، ص </w:t>
      </w:r>
      <w:r w:rsidRPr="00121B49">
        <w:rPr>
          <w:rFonts w:ascii="Traditional Arabic" w:hAnsi="Traditional Arabic" w:cs="Traditional Arabic" w:hint="cs"/>
          <w:sz w:val="24"/>
          <w:szCs w:val="24"/>
          <w:rtl/>
          <w:lang w:val="en-US" w:bidi="ar-DZ"/>
        </w:rPr>
        <w:t>168</w:t>
      </w:r>
      <w:r>
        <w:rPr>
          <w:rFonts w:ascii="Traditional Arabic" w:hAnsi="Traditional Arabic" w:cs="Traditional Arabic" w:hint="cs"/>
          <w:sz w:val="28"/>
          <w:szCs w:val="28"/>
          <w:rtl/>
          <w:lang w:val="en-US" w:bidi="ar-DZ"/>
        </w:rPr>
        <w:t>.</w:t>
      </w:r>
    </w:p>
  </w:footnote>
  <w:footnote w:id="313">
    <w:p w:rsidR="00DC1763" w:rsidRPr="00C36B24"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C36B24">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C36B24">
        <w:rPr>
          <w:rFonts w:ascii="Traditional Arabic" w:hAnsi="Traditional Arabic" w:cs="Traditional Arabic"/>
          <w:sz w:val="28"/>
          <w:szCs w:val="28"/>
          <w:lang w:val="en-US" w:bidi="ar-DZ"/>
        </w:rPr>
        <w:t xml:space="preserve"> </w:t>
      </w:r>
      <w:r w:rsidRPr="00C36B24">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مرجع سابق،</w:t>
      </w:r>
      <w:r w:rsidRPr="00CA5BC4">
        <w:rPr>
          <w:rFonts w:ascii="Traditional Arabic" w:hAnsi="Traditional Arabic" w:cs="Traditional Arabic" w:hint="cs"/>
          <w:sz w:val="28"/>
          <w:szCs w:val="28"/>
          <w:rtl/>
          <w:lang w:val="en-US" w:bidi="ar-DZ"/>
        </w:rPr>
        <w:t xml:space="preserve"> </w:t>
      </w:r>
      <w:r w:rsidRPr="00C36B24">
        <w:rPr>
          <w:rFonts w:ascii="Traditional Arabic" w:hAnsi="Traditional Arabic" w:cs="Traditional Arabic" w:hint="cs"/>
          <w:sz w:val="28"/>
          <w:szCs w:val="28"/>
          <w:rtl/>
          <w:lang w:val="en-US" w:bidi="ar-DZ"/>
        </w:rPr>
        <w:t>ص</w:t>
      </w:r>
      <w:r w:rsidRPr="00121B49">
        <w:rPr>
          <w:rFonts w:ascii="Traditional Arabic" w:hAnsi="Traditional Arabic" w:cs="Traditional Arabic" w:hint="cs"/>
          <w:sz w:val="24"/>
          <w:szCs w:val="24"/>
          <w:rtl/>
          <w:lang w:val="en-US" w:bidi="ar-DZ"/>
        </w:rPr>
        <w:t>219</w:t>
      </w:r>
      <w:r>
        <w:rPr>
          <w:rFonts w:ascii="Traditional Arabic" w:hAnsi="Traditional Arabic" w:cs="Traditional Arabic" w:hint="cs"/>
          <w:sz w:val="28"/>
          <w:szCs w:val="28"/>
          <w:rtl/>
          <w:lang w:val="en-US" w:bidi="ar-DZ"/>
        </w:rPr>
        <w:t>.</w:t>
      </w:r>
    </w:p>
  </w:footnote>
  <w:footnote w:id="314">
    <w:p w:rsidR="00DC1763" w:rsidRPr="00CA5BC4"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CA5BC4">
        <w:rPr>
          <w:rFonts w:ascii="Traditional Arabic" w:hAnsi="Traditional Arabic" w:cs="Traditional Arabic"/>
          <w:sz w:val="28"/>
          <w:szCs w:val="28"/>
          <w:lang w:val="en-US" w:bidi="ar-DZ"/>
        </w:rPr>
        <w:t xml:space="preserve"> </w:t>
      </w:r>
      <w:r w:rsidRPr="00CA5BC4">
        <w:rPr>
          <w:rFonts w:ascii="Traditional Arabic" w:hAnsi="Traditional Arabic" w:cs="Traditional Arabic" w:hint="cs"/>
          <w:sz w:val="28"/>
          <w:szCs w:val="28"/>
          <w:rtl/>
          <w:lang w:val="en-US" w:bidi="ar-DZ"/>
        </w:rPr>
        <w:t xml:space="preserve"> محمد عبده محجوب، </w:t>
      </w:r>
      <w:r w:rsidRPr="00CA5BC4">
        <w:rPr>
          <w:rFonts w:ascii="Traditional Arabic" w:hAnsi="Traditional Arabic" w:cs="Traditional Arabic" w:hint="eastAsia"/>
          <w:sz w:val="28"/>
          <w:szCs w:val="28"/>
          <w:rtl/>
          <w:lang w:val="en-US" w:bidi="ar-DZ"/>
        </w:rPr>
        <w:t>الاتجاه</w:t>
      </w:r>
      <w:r w:rsidRPr="00CA5BC4">
        <w:rPr>
          <w:rFonts w:ascii="Traditional Arabic" w:hAnsi="Traditional Arabic" w:cs="Traditional Arabic"/>
          <w:sz w:val="28"/>
          <w:szCs w:val="28"/>
          <w:rtl/>
          <w:lang w:val="en-US" w:bidi="ar-DZ"/>
        </w:rPr>
        <w:t xml:space="preserve"> </w:t>
      </w:r>
      <w:r w:rsidRPr="00CA5BC4">
        <w:rPr>
          <w:rFonts w:ascii="Traditional Arabic" w:hAnsi="Traditional Arabic" w:cs="Traditional Arabic" w:hint="eastAsia"/>
          <w:sz w:val="28"/>
          <w:szCs w:val="28"/>
          <w:rtl/>
          <w:lang w:val="en-US" w:bidi="ar-DZ"/>
        </w:rPr>
        <w:t>السوسيوانثروبولوجي</w:t>
      </w:r>
      <w:r w:rsidRPr="00CA5BC4">
        <w:rPr>
          <w:rFonts w:ascii="Traditional Arabic" w:hAnsi="Traditional Arabic" w:cs="Traditional Arabic"/>
          <w:sz w:val="28"/>
          <w:szCs w:val="28"/>
          <w:rtl/>
          <w:lang w:val="en-US" w:bidi="ar-DZ"/>
        </w:rPr>
        <w:t xml:space="preserve"> </w:t>
      </w:r>
      <w:r w:rsidRPr="00CA5BC4">
        <w:rPr>
          <w:rFonts w:ascii="Traditional Arabic" w:hAnsi="Traditional Arabic" w:cs="Traditional Arabic" w:hint="eastAsia"/>
          <w:sz w:val="28"/>
          <w:szCs w:val="28"/>
          <w:rtl/>
          <w:lang w:val="en-US" w:bidi="ar-DZ"/>
        </w:rPr>
        <w:t>في</w:t>
      </w:r>
      <w:r w:rsidRPr="00CA5BC4">
        <w:rPr>
          <w:rFonts w:ascii="Traditional Arabic" w:hAnsi="Traditional Arabic" w:cs="Traditional Arabic"/>
          <w:sz w:val="28"/>
          <w:szCs w:val="28"/>
          <w:rtl/>
          <w:lang w:val="en-US" w:bidi="ar-DZ"/>
        </w:rPr>
        <w:t xml:space="preserve"> </w:t>
      </w:r>
      <w:r w:rsidRPr="00CA5BC4">
        <w:rPr>
          <w:rFonts w:ascii="Traditional Arabic" w:hAnsi="Traditional Arabic" w:cs="Traditional Arabic" w:hint="eastAsia"/>
          <w:sz w:val="28"/>
          <w:szCs w:val="28"/>
          <w:rtl/>
          <w:lang w:val="en-US" w:bidi="ar-DZ"/>
        </w:rPr>
        <w:t>دراسة</w:t>
      </w:r>
      <w:r w:rsidRPr="00CA5BC4">
        <w:rPr>
          <w:rFonts w:ascii="Traditional Arabic" w:hAnsi="Traditional Arabic" w:cs="Traditional Arabic"/>
          <w:sz w:val="28"/>
          <w:szCs w:val="28"/>
          <w:rtl/>
          <w:lang w:val="en-US" w:bidi="ar-DZ"/>
        </w:rPr>
        <w:t xml:space="preserve"> </w:t>
      </w:r>
      <w:r w:rsidRPr="00CA5BC4">
        <w:rPr>
          <w:rFonts w:ascii="Traditional Arabic" w:hAnsi="Traditional Arabic" w:cs="Traditional Arabic" w:hint="eastAsia"/>
          <w:sz w:val="28"/>
          <w:szCs w:val="28"/>
          <w:rtl/>
          <w:lang w:val="en-US" w:bidi="ar-DZ"/>
        </w:rPr>
        <w:t>المجتمع</w:t>
      </w:r>
      <w:r w:rsidRPr="00CA5BC4">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 xml:space="preserve">مرجع سابق، </w:t>
      </w:r>
      <w:r w:rsidRPr="00CA5BC4">
        <w:rPr>
          <w:rFonts w:ascii="Traditional Arabic" w:hAnsi="Traditional Arabic" w:cs="Traditional Arabic" w:hint="cs"/>
          <w:sz w:val="28"/>
          <w:szCs w:val="28"/>
          <w:rtl/>
          <w:lang w:val="en-US" w:bidi="ar-DZ"/>
        </w:rPr>
        <w:t xml:space="preserve">ص </w:t>
      </w:r>
      <w:r w:rsidRPr="00121B49">
        <w:rPr>
          <w:rFonts w:ascii="Traditional Arabic" w:hAnsi="Traditional Arabic" w:cs="Traditional Arabic" w:hint="cs"/>
          <w:sz w:val="24"/>
          <w:szCs w:val="24"/>
          <w:rtl/>
          <w:lang w:val="en-US" w:bidi="ar-DZ"/>
        </w:rPr>
        <w:t>55</w:t>
      </w:r>
      <w:r>
        <w:rPr>
          <w:rFonts w:ascii="Traditional Arabic" w:hAnsi="Traditional Arabic" w:cs="Traditional Arabic" w:hint="cs"/>
          <w:sz w:val="28"/>
          <w:szCs w:val="28"/>
          <w:rtl/>
          <w:lang w:val="en-US" w:bidi="ar-DZ"/>
        </w:rPr>
        <w:t>.</w:t>
      </w:r>
    </w:p>
  </w:footnote>
  <w:footnote w:id="315">
    <w:p w:rsidR="00DC1763" w:rsidRPr="00AF0A91"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AF0A91">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AF0A91">
        <w:rPr>
          <w:rFonts w:ascii="Traditional Arabic" w:hAnsi="Traditional Arabic" w:cs="Traditional Arabic"/>
          <w:sz w:val="28"/>
          <w:szCs w:val="28"/>
          <w:lang w:val="en-US" w:bidi="ar-DZ"/>
        </w:rPr>
        <w:t xml:space="preserve"> </w:t>
      </w:r>
      <w:r w:rsidRPr="00AF0A91">
        <w:rPr>
          <w:rFonts w:ascii="Traditional Arabic" w:hAnsi="Traditional Arabic" w:cs="Traditional Arabic" w:hint="cs"/>
          <w:sz w:val="28"/>
          <w:szCs w:val="28"/>
          <w:rtl/>
          <w:lang w:val="en-US" w:bidi="ar-DZ"/>
        </w:rPr>
        <w:t xml:space="preserve"> </w:t>
      </w:r>
      <w:r w:rsidRPr="004C1BA7">
        <w:rPr>
          <w:rFonts w:ascii="Traditional Arabic" w:hAnsi="Traditional Arabic" w:cs="Traditional Arabic" w:hint="cs"/>
          <w:sz w:val="28"/>
          <w:szCs w:val="28"/>
          <w:rtl/>
          <w:lang w:val="en-US" w:bidi="ar-DZ"/>
        </w:rPr>
        <w:t>شريف</w:t>
      </w:r>
      <w:r w:rsidRPr="008669BA">
        <w:rPr>
          <w:rFonts w:ascii="Traditional Arabic" w:hAnsi="Traditional Arabic" w:cs="Traditional Arabic" w:hint="cs"/>
          <w:sz w:val="28"/>
          <w:szCs w:val="28"/>
          <w:rtl/>
          <w:lang w:val="en-US" w:bidi="ar-DZ"/>
        </w:rPr>
        <w:t xml:space="preserve"> كناعنة: </w:t>
      </w:r>
      <w:r w:rsidRPr="008669BA">
        <w:rPr>
          <w:rFonts w:ascii="Traditional Arabic" w:hAnsi="Traditional Arabic" w:cs="Traditional Arabic" w:hint="eastAsia"/>
          <w:sz w:val="28"/>
          <w:szCs w:val="28"/>
          <w:rtl/>
          <w:lang w:val="en-US" w:bidi="ar-DZ"/>
        </w:rPr>
        <w:t>دراسات</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في</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الثقافة</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والتراث</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والهوية</w:t>
      </w:r>
      <w:r w:rsidRPr="008669BA">
        <w:rPr>
          <w:rFonts w:ascii="Traditional Arabic" w:hAnsi="Traditional Arabic" w:cs="Traditional Arabic" w:hint="cs"/>
          <w:sz w:val="28"/>
          <w:szCs w:val="28"/>
          <w:rtl/>
          <w:lang w:val="en-US" w:bidi="ar-DZ"/>
        </w:rPr>
        <w:t xml:space="preserve">، </w:t>
      </w:r>
      <w:r w:rsidRPr="00AF0A91">
        <w:rPr>
          <w:rFonts w:ascii="Traditional Arabic" w:hAnsi="Traditional Arabic" w:cs="Traditional Arabic" w:hint="cs"/>
          <w:sz w:val="28"/>
          <w:szCs w:val="28"/>
          <w:rtl/>
          <w:lang w:val="en-US" w:bidi="ar-DZ"/>
        </w:rPr>
        <w:t xml:space="preserve">مرجع سابق، ص </w:t>
      </w:r>
      <w:r w:rsidRPr="00121B49">
        <w:rPr>
          <w:rFonts w:ascii="Traditional Arabic" w:hAnsi="Traditional Arabic" w:cs="Traditional Arabic" w:hint="cs"/>
          <w:sz w:val="24"/>
          <w:szCs w:val="24"/>
          <w:rtl/>
          <w:lang w:val="en-US" w:bidi="ar-DZ"/>
        </w:rPr>
        <w:t>203</w:t>
      </w:r>
      <w:r w:rsidRPr="00AF0A91">
        <w:rPr>
          <w:rFonts w:ascii="Traditional Arabic" w:hAnsi="Traditional Arabic" w:cs="Traditional Arabic" w:hint="cs"/>
          <w:sz w:val="28"/>
          <w:szCs w:val="28"/>
          <w:rtl/>
          <w:lang w:val="en-US" w:bidi="ar-DZ"/>
        </w:rPr>
        <w:t>.</w:t>
      </w:r>
    </w:p>
  </w:footnote>
  <w:footnote w:id="316">
    <w:p w:rsidR="00DC1763" w:rsidRPr="00D85A11" w:rsidRDefault="00DC1763" w:rsidP="002A15CB">
      <w:pPr>
        <w:pStyle w:val="Notedebasdepage"/>
        <w:bidi/>
        <w:jc w:val="both"/>
        <w:rPr>
          <w:rtl/>
          <w:lang w:bidi="ar-DZ"/>
        </w:rPr>
      </w:pPr>
      <w:r>
        <w:rPr>
          <w:rFonts w:ascii="Traditional Arabic" w:hAnsi="Traditional Arabic" w:cs="Traditional Arabic"/>
          <w:sz w:val="28"/>
          <w:szCs w:val="28"/>
          <w:rtl/>
          <w:lang w:val="en-US" w:bidi="ar-DZ"/>
        </w:rPr>
        <w:t>(</w:t>
      </w:r>
      <w:r w:rsidRPr="00FE0024">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FE0024">
        <w:rPr>
          <w:rFonts w:ascii="Traditional Arabic" w:hAnsi="Traditional Arabic" w:cs="Traditional Arabic"/>
          <w:sz w:val="28"/>
          <w:szCs w:val="28"/>
          <w:lang w:val="en-US" w:bidi="ar-DZ"/>
        </w:rPr>
        <w:t xml:space="preserve"> </w:t>
      </w:r>
      <w:r w:rsidRPr="00FE0024">
        <w:rPr>
          <w:rFonts w:ascii="Traditional Arabic" w:hAnsi="Traditional Arabic" w:cs="Traditional Arabic" w:hint="cs"/>
          <w:sz w:val="28"/>
          <w:szCs w:val="28"/>
          <w:rtl/>
          <w:lang w:val="en-US" w:bidi="ar-DZ"/>
        </w:rPr>
        <w:t xml:space="preserve"> </w:t>
      </w:r>
      <w:r w:rsidRPr="004C1BA7">
        <w:rPr>
          <w:rFonts w:ascii="Traditional Arabic" w:hAnsi="Traditional Arabic" w:cs="Traditional Arabic" w:hint="cs"/>
          <w:sz w:val="28"/>
          <w:szCs w:val="28"/>
          <w:rtl/>
          <w:lang w:val="en-US" w:bidi="ar-DZ"/>
        </w:rPr>
        <w:t>شريف</w:t>
      </w:r>
      <w:r w:rsidRPr="008669BA">
        <w:rPr>
          <w:rFonts w:ascii="Traditional Arabic" w:hAnsi="Traditional Arabic" w:cs="Traditional Arabic" w:hint="cs"/>
          <w:sz w:val="28"/>
          <w:szCs w:val="28"/>
          <w:rtl/>
          <w:lang w:val="en-US" w:bidi="ar-DZ"/>
        </w:rPr>
        <w:t xml:space="preserve"> كناعنة: </w:t>
      </w:r>
      <w:r w:rsidRPr="008669BA">
        <w:rPr>
          <w:rFonts w:ascii="Traditional Arabic" w:hAnsi="Traditional Arabic" w:cs="Traditional Arabic" w:hint="eastAsia"/>
          <w:sz w:val="28"/>
          <w:szCs w:val="28"/>
          <w:rtl/>
          <w:lang w:val="en-US" w:bidi="ar-DZ"/>
        </w:rPr>
        <w:t>دراسات</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في</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الثقافة</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والتراث</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والهوية</w:t>
      </w:r>
      <w:r w:rsidRPr="008669BA">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مرجع سابق، ص.</w:t>
      </w:r>
      <w:r w:rsidRPr="00121B49">
        <w:rPr>
          <w:rFonts w:ascii="Traditional Arabic" w:hAnsi="Traditional Arabic" w:cs="Traditional Arabic" w:hint="cs"/>
          <w:sz w:val="24"/>
          <w:szCs w:val="24"/>
          <w:rtl/>
          <w:lang w:val="en-US" w:bidi="ar-DZ"/>
        </w:rPr>
        <w:t>1</w:t>
      </w:r>
      <w:r w:rsidRPr="00121B49">
        <w:rPr>
          <w:rFonts w:ascii="Traditional Arabic" w:hAnsi="Traditional Arabic" w:cs="Traditional Arabic"/>
          <w:sz w:val="24"/>
          <w:szCs w:val="24"/>
          <w:lang w:val="en-US" w:bidi="ar-DZ"/>
        </w:rPr>
        <w:t>39</w:t>
      </w:r>
      <w:r>
        <w:rPr>
          <w:rFonts w:ascii="Traditional Arabic" w:hAnsi="Traditional Arabic" w:cs="Traditional Arabic" w:hint="cs"/>
          <w:sz w:val="28"/>
          <w:szCs w:val="28"/>
          <w:rtl/>
          <w:lang w:val="en-US" w:bidi="ar-DZ"/>
        </w:rPr>
        <w:t>.</w:t>
      </w:r>
    </w:p>
  </w:footnote>
  <w:footnote w:id="317">
    <w:p w:rsidR="00DC1763" w:rsidRPr="00B34A1A"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B34A1A">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B34A1A">
        <w:rPr>
          <w:rFonts w:ascii="Traditional Arabic" w:hAnsi="Traditional Arabic" w:cs="Traditional Arabic"/>
          <w:sz w:val="28"/>
          <w:szCs w:val="28"/>
          <w:lang w:val="en-US" w:bidi="ar-DZ"/>
        </w:rPr>
        <w:t xml:space="preserve"> </w:t>
      </w:r>
      <w:r w:rsidRPr="00B34A1A">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مرجع سابق،</w:t>
      </w:r>
      <w:r w:rsidRPr="00CA5BC4">
        <w:rPr>
          <w:rFonts w:ascii="Traditional Arabic" w:hAnsi="Traditional Arabic" w:cs="Traditional Arabic" w:hint="cs"/>
          <w:sz w:val="28"/>
          <w:szCs w:val="28"/>
          <w:rtl/>
          <w:lang w:val="en-US" w:bidi="ar-DZ"/>
        </w:rPr>
        <w:t xml:space="preserve"> </w:t>
      </w:r>
      <w:r w:rsidRPr="00B34A1A">
        <w:rPr>
          <w:rFonts w:ascii="Traditional Arabic" w:hAnsi="Traditional Arabic" w:cs="Traditional Arabic" w:hint="cs"/>
          <w:sz w:val="28"/>
          <w:szCs w:val="28"/>
          <w:rtl/>
          <w:lang w:val="en-US" w:bidi="ar-DZ"/>
        </w:rPr>
        <w:t>ص</w:t>
      </w:r>
      <w:r w:rsidRPr="00121B49">
        <w:rPr>
          <w:rFonts w:ascii="Traditional Arabic" w:hAnsi="Traditional Arabic" w:cs="Traditional Arabic" w:hint="cs"/>
          <w:sz w:val="24"/>
          <w:szCs w:val="24"/>
          <w:rtl/>
          <w:lang w:val="en-US" w:bidi="ar-DZ"/>
        </w:rPr>
        <w:t>222</w:t>
      </w:r>
      <w:r>
        <w:rPr>
          <w:rFonts w:ascii="Traditional Arabic" w:hAnsi="Traditional Arabic" w:cs="Traditional Arabic" w:hint="cs"/>
          <w:sz w:val="28"/>
          <w:szCs w:val="28"/>
          <w:rtl/>
          <w:lang w:val="en-US" w:bidi="ar-DZ"/>
        </w:rPr>
        <w:t>.</w:t>
      </w:r>
    </w:p>
  </w:footnote>
  <w:footnote w:id="318">
    <w:p w:rsidR="00DC1763" w:rsidRPr="00B34A1A"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B34A1A">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B34A1A">
        <w:rPr>
          <w:rFonts w:ascii="Traditional Arabic" w:hAnsi="Traditional Arabic" w:cs="Traditional Arabic"/>
          <w:sz w:val="28"/>
          <w:szCs w:val="28"/>
          <w:lang w:val="en-US" w:bidi="ar-DZ"/>
        </w:rPr>
        <w:t xml:space="preserve"> </w:t>
      </w:r>
      <w:r w:rsidRPr="00B34A1A">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 ن ،</w:t>
      </w:r>
      <w:r w:rsidRPr="00CA5BC4">
        <w:rPr>
          <w:rFonts w:ascii="Traditional Arabic" w:hAnsi="Traditional Arabic" w:cs="Traditional Arabic" w:hint="cs"/>
          <w:sz w:val="28"/>
          <w:szCs w:val="28"/>
          <w:rtl/>
          <w:lang w:val="en-US" w:bidi="ar-DZ"/>
        </w:rPr>
        <w:t xml:space="preserve"> </w:t>
      </w:r>
      <w:r w:rsidRPr="00B34A1A">
        <w:rPr>
          <w:rFonts w:ascii="Traditional Arabic" w:hAnsi="Traditional Arabic" w:cs="Traditional Arabic" w:hint="cs"/>
          <w:sz w:val="28"/>
          <w:szCs w:val="28"/>
          <w:rtl/>
          <w:lang w:val="en-US" w:bidi="ar-DZ"/>
        </w:rPr>
        <w:t>ص</w:t>
      </w:r>
      <w:r w:rsidRPr="00121B49">
        <w:rPr>
          <w:rFonts w:ascii="Traditional Arabic" w:hAnsi="Traditional Arabic" w:cs="Traditional Arabic" w:hint="cs"/>
          <w:sz w:val="24"/>
          <w:szCs w:val="24"/>
          <w:rtl/>
          <w:lang w:val="en-US" w:bidi="ar-DZ"/>
        </w:rPr>
        <w:t>22</w:t>
      </w:r>
      <w:r>
        <w:rPr>
          <w:rFonts w:ascii="Traditional Arabic" w:hAnsi="Traditional Arabic" w:cs="Traditional Arabic" w:hint="cs"/>
          <w:sz w:val="24"/>
          <w:szCs w:val="24"/>
          <w:rtl/>
          <w:lang w:val="en-US" w:bidi="ar-DZ"/>
        </w:rPr>
        <w:t>3</w:t>
      </w:r>
      <w:r>
        <w:rPr>
          <w:rFonts w:ascii="Traditional Arabic" w:hAnsi="Traditional Arabic" w:cs="Traditional Arabic" w:hint="cs"/>
          <w:sz w:val="28"/>
          <w:szCs w:val="28"/>
          <w:rtl/>
          <w:lang w:val="en-US" w:bidi="ar-DZ"/>
        </w:rPr>
        <w:t>.</w:t>
      </w:r>
    </w:p>
  </w:footnote>
  <w:footnote w:id="319">
    <w:p w:rsidR="00DC1763" w:rsidRPr="00CA5BC4" w:rsidRDefault="00DC1763" w:rsidP="002A15CB">
      <w:pPr>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w:t>
      </w:r>
      <w:r w:rsidRPr="00CA5BC4">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CA5BC4">
        <w:rPr>
          <w:rFonts w:ascii="Traditional Arabic" w:hAnsi="Traditional Arabic" w:cs="Traditional Arabic" w:hint="cs"/>
          <w:sz w:val="28"/>
          <w:szCs w:val="28"/>
          <w:rtl/>
          <w:lang w:bidi="ar-DZ"/>
        </w:rPr>
        <w:t xml:space="preserve"> </w:t>
      </w:r>
      <w:r w:rsidRPr="008F4FFB">
        <w:rPr>
          <w:rFonts w:ascii="Traditional Arabic" w:hAnsi="Traditional Arabic" w:cs="Traditional Arabic" w:hint="cs"/>
          <w:sz w:val="28"/>
          <w:szCs w:val="28"/>
          <w:rtl/>
          <w:lang w:bidi="ar-DZ"/>
        </w:rPr>
        <w:t>عمار مهدي، المرجعي</w:t>
      </w:r>
      <w:r>
        <w:rPr>
          <w:rFonts w:ascii="Traditional Arabic" w:hAnsi="Traditional Arabic" w:cs="Traditional Arabic" w:hint="cs"/>
          <w:sz w:val="28"/>
          <w:szCs w:val="28"/>
          <w:rtl/>
          <w:lang w:bidi="ar-DZ"/>
        </w:rPr>
        <w:t>ات التراثية في الرواية الجزائرية</w:t>
      </w:r>
      <w:r>
        <w:rPr>
          <w:rFonts w:ascii="Traditional Arabic" w:hAnsi="Traditional Arabic" w:cs="Traditional Arabic"/>
          <w:sz w:val="28"/>
          <w:szCs w:val="28"/>
          <w:lang w:bidi="ar-DZ"/>
        </w:rPr>
        <w:t xml:space="preserve"> </w:t>
      </w:r>
      <w:r>
        <w:rPr>
          <w:rFonts w:ascii="Traditional Arabic" w:hAnsi="Traditional Arabic" w:cs="Traditional Arabic" w:hint="cs"/>
          <w:sz w:val="28"/>
          <w:szCs w:val="28"/>
          <w:rtl/>
          <w:lang w:bidi="ar-DZ"/>
        </w:rPr>
        <w:t xml:space="preserve">ـــــ </w:t>
      </w:r>
      <w:r w:rsidRPr="008F4FFB">
        <w:rPr>
          <w:rFonts w:ascii="Traditional Arabic" w:hAnsi="Traditional Arabic" w:cs="Traditional Arabic" w:hint="cs"/>
          <w:sz w:val="28"/>
          <w:szCs w:val="28"/>
          <w:rtl/>
          <w:lang w:bidi="ar-DZ"/>
        </w:rPr>
        <w:t>فترة التسعينات ومابعدها</w:t>
      </w:r>
      <w:r>
        <w:rPr>
          <w:rFonts w:ascii="Traditional Arabic" w:hAnsi="Traditional Arabic" w:cs="Traditional Arabic"/>
          <w:sz w:val="28"/>
          <w:szCs w:val="28"/>
          <w:lang w:bidi="ar-DZ"/>
        </w:rPr>
        <w:t xml:space="preserve"> </w:t>
      </w:r>
      <w:r>
        <w:rPr>
          <w:rFonts w:ascii="Traditional Arabic" w:hAnsi="Traditional Arabic" w:cs="Traditional Arabic" w:hint="cs"/>
          <w:sz w:val="28"/>
          <w:szCs w:val="28"/>
          <w:rtl/>
          <w:lang w:bidi="ar-DZ"/>
        </w:rPr>
        <w:t xml:space="preserve">ـــــ </w:t>
      </w:r>
      <w:r w:rsidRPr="008F4FFB">
        <w:rPr>
          <w:rFonts w:ascii="Traditional Arabic" w:hAnsi="Traditional Arabic" w:cs="Traditional Arabic" w:hint="cs"/>
          <w:sz w:val="28"/>
          <w:szCs w:val="28"/>
          <w:rtl/>
          <w:lang w:bidi="ar-DZ"/>
        </w:rPr>
        <w:t xml:space="preserve">، </w:t>
      </w:r>
      <w:r>
        <w:rPr>
          <w:rFonts w:ascii="Traditional Arabic" w:hAnsi="Traditional Arabic" w:cs="Traditional Arabic" w:hint="cs"/>
          <w:sz w:val="28"/>
          <w:szCs w:val="28"/>
          <w:rtl/>
          <w:lang w:bidi="ar-DZ"/>
        </w:rPr>
        <w:t>مرجع سابق،</w:t>
      </w:r>
      <w:r w:rsidRPr="00CA5BC4">
        <w:rPr>
          <w:rFonts w:ascii="Traditional Arabic" w:hAnsi="Traditional Arabic" w:cs="Traditional Arabic" w:hint="cs"/>
          <w:sz w:val="28"/>
          <w:szCs w:val="28"/>
          <w:rtl/>
          <w:lang w:bidi="ar-DZ"/>
        </w:rPr>
        <w:t xml:space="preserve"> ص</w:t>
      </w:r>
      <w:r w:rsidRPr="00121B49">
        <w:rPr>
          <w:rFonts w:ascii="Traditional Arabic" w:hAnsi="Traditional Arabic" w:cs="Traditional Arabic" w:hint="cs"/>
          <w:sz w:val="24"/>
          <w:szCs w:val="24"/>
          <w:rtl/>
          <w:lang w:bidi="ar-DZ"/>
        </w:rPr>
        <w:t>249</w:t>
      </w:r>
      <w:r>
        <w:rPr>
          <w:rFonts w:ascii="Traditional Arabic" w:hAnsi="Traditional Arabic" w:cs="Traditional Arabic" w:hint="cs"/>
          <w:sz w:val="28"/>
          <w:szCs w:val="28"/>
          <w:rtl/>
          <w:lang w:bidi="ar-DZ"/>
        </w:rPr>
        <w:t>.</w:t>
      </w:r>
    </w:p>
  </w:footnote>
  <w:footnote w:id="320">
    <w:p w:rsidR="00DC1763" w:rsidRPr="00162BCA"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011E38">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011E38">
        <w:rPr>
          <w:rFonts w:ascii="Traditional Arabic" w:hAnsi="Traditional Arabic" w:cs="Traditional Arabic"/>
          <w:sz w:val="28"/>
          <w:szCs w:val="28"/>
          <w:lang w:val="en-US" w:bidi="ar-DZ"/>
        </w:rPr>
        <w:t xml:space="preserve"> </w:t>
      </w:r>
      <w:r w:rsidRPr="00011E38">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مرجع سابق،</w:t>
      </w:r>
      <w:r w:rsidRPr="00CA5BC4">
        <w:rPr>
          <w:rFonts w:ascii="Traditional Arabic" w:hAnsi="Traditional Arabic" w:cs="Traditional Arabic" w:hint="cs"/>
          <w:sz w:val="28"/>
          <w:szCs w:val="28"/>
          <w:rtl/>
          <w:lang w:val="en-US" w:bidi="ar-DZ"/>
        </w:rPr>
        <w:t xml:space="preserve"> </w:t>
      </w:r>
      <w:r w:rsidRPr="00B34A1A">
        <w:rPr>
          <w:rFonts w:ascii="Traditional Arabic" w:hAnsi="Traditional Arabic" w:cs="Traditional Arabic" w:hint="cs"/>
          <w:sz w:val="28"/>
          <w:szCs w:val="28"/>
          <w:rtl/>
          <w:lang w:val="en-US" w:bidi="ar-DZ"/>
        </w:rPr>
        <w:t>ص</w:t>
      </w:r>
      <w:r w:rsidRPr="00121B49">
        <w:rPr>
          <w:rFonts w:ascii="Traditional Arabic" w:hAnsi="Traditional Arabic" w:cs="Traditional Arabic" w:hint="cs"/>
          <w:sz w:val="24"/>
          <w:szCs w:val="24"/>
          <w:rtl/>
          <w:lang w:val="en-US" w:bidi="ar-DZ"/>
        </w:rPr>
        <w:t>221</w:t>
      </w:r>
      <w:r>
        <w:rPr>
          <w:rFonts w:ascii="Traditional Arabic" w:hAnsi="Traditional Arabic" w:cs="Traditional Arabic" w:hint="cs"/>
          <w:sz w:val="28"/>
          <w:szCs w:val="28"/>
          <w:rtl/>
          <w:lang w:val="en-US" w:bidi="ar-DZ"/>
        </w:rPr>
        <w:t>.</w:t>
      </w:r>
    </w:p>
  </w:footnote>
  <w:footnote w:id="321">
    <w:p w:rsidR="00DC1763" w:rsidRPr="006E679E" w:rsidRDefault="00DC1763" w:rsidP="002A15CB">
      <w:pPr>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162BCA">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162BCA">
        <w:rPr>
          <w:rFonts w:ascii="Traditional Arabic" w:hAnsi="Traditional Arabic" w:cs="Traditional Arabic"/>
          <w:sz w:val="28"/>
          <w:szCs w:val="28"/>
          <w:lang w:bidi="ar-DZ"/>
        </w:rPr>
        <w:t xml:space="preserve"> </w:t>
      </w:r>
      <w:r w:rsidRPr="004C1BA7">
        <w:rPr>
          <w:rFonts w:ascii="Traditional Arabic" w:hAnsi="Traditional Arabic" w:cs="Traditional Arabic" w:hint="cs"/>
          <w:sz w:val="28"/>
          <w:szCs w:val="28"/>
          <w:rtl/>
          <w:lang w:bidi="ar-DZ"/>
        </w:rPr>
        <w:t>شريف</w:t>
      </w:r>
      <w:r w:rsidRPr="008669BA">
        <w:rPr>
          <w:rFonts w:ascii="Traditional Arabic" w:hAnsi="Traditional Arabic" w:cs="Traditional Arabic" w:hint="cs"/>
          <w:sz w:val="28"/>
          <w:szCs w:val="28"/>
          <w:rtl/>
          <w:lang w:bidi="ar-DZ"/>
        </w:rPr>
        <w:t xml:space="preserve"> كناعنة: </w:t>
      </w:r>
      <w:r w:rsidRPr="008669BA">
        <w:rPr>
          <w:rFonts w:ascii="Traditional Arabic" w:hAnsi="Traditional Arabic" w:cs="Traditional Arabic" w:hint="eastAsia"/>
          <w:sz w:val="28"/>
          <w:szCs w:val="28"/>
          <w:rtl/>
          <w:lang w:bidi="ar-DZ"/>
        </w:rPr>
        <w:t>دراسات</w:t>
      </w:r>
      <w:r w:rsidRPr="008669BA">
        <w:rPr>
          <w:rFonts w:ascii="Traditional Arabic" w:hAnsi="Traditional Arabic" w:cs="Traditional Arabic"/>
          <w:sz w:val="28"/>
          <w:szCs w:val="28"/>
          <w:rtl/>
          <w:lang w:bidi="ar-DZ"/>
        </w:rPr>
        <w:t xml:space="preserve"> </w:t>
      </w:r>
      <w:r w:rsidRPr="008669BA">
        <w:rPr>
          <w:rFonts w:ascii="Traditional Arabic" w:hAnsi="Traditional Arabic" w:cs="Traditional Arabic" w:hint="eastAsia"/>
          <w:sz w:val="28"/>
          <w:szCs w:val="28"/>
          <w:rtl/>
          <w:lang w:bidi="ar-DZ"/>
        </w:rPr>
        <w:t>في</w:t>
      </w:r>
      <w:r w:rsidRPr="008669BA">
        <w:rPr>
          <w:rFonts w:ascii="Traditional Arabic" w:hAnsi="Traditional Arabic" w:cs="Traditional Arabic"/>
          <w:sz w:val="28"/>
          <w:szCs w:val="28"/>
          <w:rtl/>
          <w:lang w:bidi="ar-DZ"/>
        </w:rPr>
        <w:t xml:space="preserve"> </w:t>
      </w:r>
      <w:r w:rsidRPr="008669BA">
        <w:rPr>
          <w:rFonts w:ascii="Traditional Arabic" w:hAnsi="Traditional Arabic" w:cs="Traditional Arabic" w:hint="eastAsia"/>
          <w:sz w:val="28"/>
          <w:szCs w:val="28"/>
          <w:rtl/>
          <w:lang w:bidi="ar-DZ"/>
        </w:rPr>
        <w:t>الثقافة</w:t>
      </w:r>
      <w:r w:rsidRPr="008669BA">
        <w:rPr>
          <w:rFonts w:ascii="Traditional Arabic" w:hAnsi="Traditional Arabic" w:cs="Traditional Arabic"/>
          <w:sz w:val="28"/>
          <w:szCs w:val="28"/>
          <w:rtl/>
          <w:lang w:bidi="ar-DZ"/>
        </w:rPr>
        <w:t xml:space="preserve"> </w:t>
      </w:r>
      <w:r w:rsidRPr="008669BA">
        <w:rPr>
          <w:rFonts w:ascii="Traditional Arabic" w:hAnsi="Traditional Arabic" w:cs="Traditional Arabic" w:hint="eastAsia"/>
          <w:sz w:val="28"/>
          <w:szCs w:val="28"/>
          <w:rtl/>
          <w:lang w:bidi="ar-DZ"/>
        </w:rPr>
        <w:t>والتراث</w:t>
      </w:r>
      <w:r w:rsidRPr="008669BA">
        <w:rPr>
          <w:rFonts w:ascii="Traditional Arabic" w:hAnsi="Traditional Arabic" w:cs="Traditional Arabic"/>
          <w:sz w:val="28"/>
          <w:szCs w:val="28"/>
          <w:rtl/>
          <w:lang w:bidi="ar-DZ"/>
        </w:rPr>
        <w:t xml:space="preserve"> </w:t>
      </w:r>
      <w:r w:rsidRPr="008669BA">
        <w:rPr>
          <w:rFonts w:ascii="Traditional Arabic" w:hAnsi="Traditional Arabic" w:cs="Traditional Arabic" w:hint="eastAsia"/>
          <w:sz w:val="28"/>
          <w:szCs w:val="28"/>
          <w:rtl/>
          <w:lang w:bidi="ar-DZ"/>
        </w:rPr>
        <w:t>والهوية</w:t>
      </w:r>
      <w:r w:rsidRPr="008669BA">
        <w:rPr>
          <w:rFonts w:ascii="Traditional Arabic" w:hAnsi="Traditional Arabic" w:cs="Traditional Arabic" w:hint="cs"/>
          <w:sz w:val="28"/>
          <w:szCs w:val="28"/>
          <w:rtl/>
          <w:lang w:bidi="ar-DZ"/>
        </w:rPr>
        <w:t xml:space="preserve">، </w:t>
      </w:r>
      <w:r>
        <w:rPr>
          <w:rFonts w:ascii="Traditional Arabic" w:hAnsi="Traditional Arabic" w:cs="Traditional Arabic" w:hint="cs"/>
          <w:sz w:val="28"/>
          <w:szCs w:val="28"/>
          <w:rtl/>
          <w:lang w:bidi="ar-DZ"/>
        </w:rPr>
        <w:t>مرجع سابق، ص.</w:t>
      </w:r>
      <w:r w:rsidRPr="006E679E">
        <w:rPr>
          <w:rFonts w:ascii="Traditional Arabic" w:hAnsi="Traditional Arabic" w:cs="Traditional Arabic" w:hint="cs"/>
          <w:sz w:val="28"/>
          <w:szCs w:val="28"/>
          <w:rtl/>
          <w:lang w:bidi="ar-DZ"/>
        </w:rPr>
        <w:t>8</w:t>
      </w:r>
      <w:r w:rsidRPr="006E679E">
        <w:rPr>
          <w:rFonts w:ascii="Traditional Arabic" w:hAnsi="Traditional Arabic" w:cs="Traditional Arabic"/>
          <w:sz w:val="28"/>
          <w:szCs w:val="28"/>
          <w:lang w:bidi="ar-DZ"/>
        </w:rPr>
        <w:t>39</w:t>
      </w:r>
      <w:r>
        <w:rPr>
          <w:rFonts w:ascii="Traditional Arabic" w:hAnsi="Traditional Arabic" w:cs="Traditional Arabic" w:hint="cs"/>
          <w:sz w:val="28"/>
          <w:szCs w:val="28"/>
          <w:rtl/>
          <w:lang w:bidi="ar-DZ"/>
        </w:rPr>
        <w:t>.</w:t>
      </w:r>
    </w:p>
  </w:footnote>
  <w:footnote w:id="322">
    <w:p w:rsidR="00DC1763" w:rsidRPr="009B689C" w:rsidRDefault="00DC1763" w:rsidP="002A15CB">
      <w:pPr>
        <w:pStyle w:val="Notedebasdepage"/>
        <w:bidi/>
        <w:jc w:val="both"/>
        <w:rPr>
          <w:rFonts w:ascii="Traditional Arabic" w:hAnsi="Traditional Arabic" w:cs="Traditional Arabic"/>
          <w:sz w:val="28"/>
          <w:szCs w:val="28"/>
          <w:rtl/>
          <w:lang w:val="en-US" w:bidi="ar-DZ"/>
        </w:rPr>
      </w:pPr>
      <w:r w:rsidRPr="006E679E">
        <w:rPr>
          <w:rFonts w:ascii="Traditional Arabic" w:hAnsi="Traditional Arabic" w:cs="Traditional Arabic"/>
          <w:sz w:val="28"/>
          <w:szCs w:val="28"/>
          <w:rtl/>
          <w:lang w:val="en-US" w:bidi="ar-DZ"/>
        </w:rPr>
        <w:t>(</w:t>
      </w:r>
      <w:r w:rsidRPr="006E679E">
        <w:rPr>
          <w:rFonts w:ascii="Traditional Arabic" w:hAnsi="Traditional Arabic" w:cs="Traditional Arabic"/>
          <w:sz w:val="28"/>
          <w:szCs w:val="28"/>
          <w:rtl/>
          <w:lang w:val="en-US" w:bidi="ar-DZ"/>
        </w:rPr>
        <w:footnoteRef/>
      </w:r>
      <w:r w:rsidRPr="006E679E">
        <w:rPr>
          <w:rFonts w:ascii="Traditional Arabic" w:hAnsi="Traditional Arabic" w:cs="Traditional Arabic"/>
          <w:sz w:val="28"/>
          <w:szCs w:val="28"/>
          <w:rtl/>
          <w:lang w:val="en-US" w:bidi="ar-DZ"/>
        </w:rPr>
        <w:t>)</w:t>
      </w:r>
      <w:r w:rsidRPr="006E679E">
        <w:rPr>
          <w:rFonts w:ascii="Traditional Arabic" w:hAnsi="Traditional Arabic" w:cs="Traditional Arabic"/>
          <w:sz w:val="28"/>
          <w:szCs w:val="28"/>
          <w:lang w:val="en-US" w:bidi="ar-DZ"/>
        </w:rPr>
        <w:t xml:space="preserve"> </w:t>
      </w:r>
      <w:r w:rsidRPr="009B689C">
        <w:rPr>
          <w:rFonts w:ascii="Traditional Arabic" w:hAnsi="Traditional Arabic" w:cs="Traditional Arabic" w:hint="eastAsia"/>
          <w:sz w:val="28"/>
          <w:szCs w:val="28"/>
          <w:rtl/>
          <w:lang w:val="en-US" w:bidi="ar-DZ"/>
        </w:rPr>
        <w:t>علي</w:t>
      </w:r>
      <w:r w:rsidRPr="009B689C">
        <w:rPr>
          <w:rFonts w:ascii="Traditional Arabic" w:hAnsi="Traditional Arabic" w:cs="Traditional Arabic"/>
          <w:sz w:val="28"/>
          <w:szCs w:val="28"/>
          <w:rtl/>
          <w:lang w:val="en-US" w:bidi="ar-DZ"/>
        </w:rPr>
        <w:t xml:space="preserve"> </w:t>
      </w:r>
      <w:r w:rsidRPr="009B689C">
        <w:rPr>
          <w:rFonts w:ascii="Traditional Arabic" w:hAnsi="Traditional Arabic" w:cs="Traditional Arabic" w:hint="eastAsia"/>
          <w:sz w:val="28"/>
          <w:szCs w:val="28"/>
          <w:rtl/>
          <w:lang w:val="en-US" w:bidi="ar-DZ"/>
        </w:rPr>
        <w:t>شلش</w:t>
      </w:r>
      <w:r w:rsidRPr="009B689C">
        <w:rPr>
          <w:rFonts w:ascii="Traditional Arabic" w:hAnsi="Traditional Arabic" w:cs="Traditional Arabic" w:hint="cs"/>
          <w:sz w:val="28"/>
          <w:szCs w:val="28"/>
          <w:rtl/>
          <w:lang w:val="en-US" w:bidi="ar-DZ"/>
        </w:rPr>
        <w:t>،</w:t>
      </w:r>
      <w:r w:rsidRPr="009B689C">
        <w:rPr>
          <w:rFonts w:ascii="Traditional Arabic" w:hAnsi="Traditional Arabic" w:cs="Traditional Arabic"/>
          <w:sz w:val="28"/>
          <w:szCs w:val="28"/>
          <w:rtl/>
          <w:lang w:val="en-US" w:bidi="ar-DZ"/>
        </w:rPr>
        <w:t xml:space="preserve"> </w:t>
      </w:r>
      <w:r w:rsidRPr="009B689C">
        <w:rPr>
          <w:rFonts w:ascii="Traditional Arabic" w:hAnsi="Traditional Arabic" w:cs="Traditional Arabic" w:hint="eastAsia"/>
          <w:sz w:val="28"/>
          <w:szCs w:val="28"/>
          <w:rtl/>
          <w:lang w:val="en-US" w:bidi="ar-DZ"/>
        </w:rPr>
        <w:t>الأدب</w:t>
      </w:r>
      <w:r w:rsidRPr="009B689C">
        <w:rPr>
          <w:rFonts w:ascii="Traditional Arabic" w:hAnsi="Traditional Arabic" w:cs="Traditional Arabic"/>
          <w:sz w:val="28"/>
          <w:szCs w:val="28"/>
          <w:rtl/>
          <w:lang w:val="en-US" w:bidi="ar-DZ"/>
        </w:rPr>
        <w:t xml:space="preserve"> </w:t>
      </w:r>
      <w:r w:rsidRPr="009B689C">
        <w:rPr>
          <w:rFonts w:ascii="Traditional Arabic" w:hAnsi="Traditional Arabic" w:cs="Traditional Arabic" w:hint="eastAsia"/>
          <w:sz w:val="28"/>
          <w:szCs w:val="28"/>
          <w:rtl/>
          <w:lang w:val="en-US" w:bidi="ar-DZ"/>
        </w:rPr>
        <w:t>الإفريقي</w:t>
      </w:r>
      <w:r w:rsidRPr="009B689C">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الكويت، مرجع سابق، ص 197.</w:t>
      </w:r>
    </w:p>
  </w:footnote>
  <w:footnote w:id="323">
    <w:p w:rsidR="00DC1763" w:rsidRPr="006E679E" w:rsidRDefault="00DC1763" w:rsidP="002A15CB">
      <w:pPr>
        <w:pStyle w:val="Notedebasdepage"/>
        <w:bidi/>
        <w:jc w:val="both"/>
        <w:rPr>
          <w:rFonts w:ascii="Traditional Arabic" w:hAnsi="Traditional Arabic" w:cs="Traditional Arabic"/>
          <w:sz w:val="28"/>
          <w:szCs w:val="28"/>
          <w:rtl/>
          <w:lang w:val="en-US" w:bidi="ar-DZ"/>
        </w:rPr>
      </w:pPr>
      <w:r w:rsidRPr="006E679E">
        <w:rPr>
          <w:rFonts w:ascii="Traditional Arabic" w:hAnsi="Traditional Arabic" w:cs="Traditional Arabic"/>
          <w:sz w:val="28"/>
          <w:szCs w:val="28"/>
          <w:rtl/>
          <w:lang w:val="en-US" w:bidi="ar-DZ"/>
        </w:rPr>
        <w:t>(</w:t>
      </w:r>
      <w:r w:rsidRPr="006E679E">
        <w:rPr>
          <w:rFonts w:ascii="Traditional Arabic" w:hAnsi="Traditional Arabic" w:cs="Traditional Arabic"/>
          <w:sz w:val="28"/>
          <w:szCs w:val="28"/>
          <w:rtl/>
          <w:lang w:val="en-US" w:bidi="ar-DZ"/>
        </w:rPr>
        <w:footnoteRef/>
      </w:r>
      <w:r w:rsidRPr="006E679E">
        <w:rPr>
          <w:rFonts w:ascii="Traditional Arabic" w:hAnsi="Traditional Arabic" w:cs="Traditional Arabic"/>
          <w:sz w:val="28"/>
          <w:szCs w:val="28"/>
          <w:rtl/>
          <w:lang w:val="en-US" w:bidi="ar-DZ"/>
        </w:rPr>
        <w:t>)</w:t>
      </w:r>
      <w:r w:rsidRPr="006E679E">
        <w:rPr>
          <w:rFonts w:ascii="Traditional Arabic" w:hAnsi="Traditional Arabic" w:cs="Traditional Arabic"/>
          <w:sz w:val="28"/>
          <w:szCs w:val="28"/>
          <w:lang w:val="en-US" w:bidi="ar-DZ"/>
        </w:rPr>
        <w:t xml:space="preserve"> </w:t>
      </w:r>
      <w:r w:rsidRPr="006E679E">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مرجع سابق،311.</w:t>
      </w:r>
    </w:p>
  </w:footnote>
  <w:footnote w:id="324">
    <w:p w:rsidR="00DC1763" w:rsidRPr="00CA5BC4" w:rsidRDefault="00DC1763" w:rsidP="002A15CB">
      <w:pPr>
        <w:pStyle w:val="NormalWeb"/>
        <w:bidi/>
        <w:spacing w:before="0" w:beforeAutospacing="0" w:afterAutospacing="0"/>
        <w:jc w:val="both"/>
        <w:rPr>
          <w:rFonts w:ascii="Traditional Arabic" w:eastAsiaTheme="minorEastAsia" w:hAnsi="Traditional Arabic" w:cs="Traditional Arabic"/>
          <w:sz w:val="28"/>
          <w:szCs w:val="28"/>
          <w:rtl/>
          <w:lang w:val="en-US" w:bidi="ar-DZ"/>
        </w:rPr>
      </w:pPr>
      <w:r>
        <w:rPr>
          <w:rFonts w:ascii="Traditional Arabic" w:eastAsiaTheme="minorEastAsia" w:hAnsi="Traditional Arabic" w:cs="Traditional Arabic"/>
          <w:sz w:val="28"/>
          <w:szCs w:val="28"/>
          <w:rtl/>
          <w:lang w:val="en-US" w:bidi="ar-DZ"/>
        </w:rPr>
        <w:t>(</w:t>
      </w:r>
      <w:r w:rsidRPr="00CA5BC4">
        <w:rPr>
          <w:rFonts w:ascii="Traditional Arabic" w:eastAsiaTheme="minorEastAsia" w:hAnsi="Traditional Arabic" w:cs="Traditional Arabic"/>
          <w:sz w:val="28"/>
          <w:szCs w:val="28"/>
          <w:rtl/>
          <w:lang w:val="en-US" w:bidi="ar-DZ"/>
        </w:rPr>
        <w:footnoteRef/>
      </w:r>
      <w:r>
        <w:rPr>
          <w:rFonts w:ascii="Traditional Arabic" w:eastAsiaTheme="minorEastAsia" w:hAnsi="Traditional Arabic" w:cs="Traditional Arabic"/>
          <w:sz w:val="28"/>
          <w:szCs w:val="28"/>
          <w:rtl/>
          <w:lang w:val="en-US" w:bidi="ar-DZ"/>
        </w:rPr>
        <w:t>)</w:t>
      </w:r>
      <w:r w:rsidRPr="00CA5BC4">
        <w:rPr>
          <w:rFonts w:ascii="Traditional Arabic" w:eastAsiaTheme="minorEastAsia" w:hAnsi="Traditional Arabic" w:cs="Traditional Arabic"/>
          <w:sz w:val="28"/>
          <w:szCs w:val="28"/>
          <w:lang w:val="en-US" w:bidi="ar-DZ"/>
        </w:rPr>
        <w:t xml:space="preserve"> </w:t>
      </w:r>
      <w:r w:rsidRPr="00CA5BC4">
        <w:rPr>
          <w:rFonts w:ascii="Traditional Arabic" w:eastAsiaTheme="minorEastAsia" w:hAnsi="Traditional Arabic" w:cs="Traditional Arabic" w:hint="cs"/>
          <w:sz w:val="28"/>
          <w:szCs w:val="28"/>
          <w:rtl/>
          <w:lang w:val="en-US" w:bidi="ar-DZ"/>
        </w:rPr>
        <w:t xml:space="preserve"> </w:t>
      </w:r>
      <w:r w:rsidRPr="00184F5B">
        <w:rPr>
          <w:rFonts w:ascii="Traditional Arabic" w:eastAsiaTheme="minorEastAsia" w:hAnsi="Traditional Arabic" w:cs="Traditional Arabic"/>
          <w:sz w:val="28"/>
          <w:szCs w:val="28"/>
          <w:rtl/>
          <w:lang w:val="en-US" w:bidi="ar-DZ"/>
        </w:rPr>
        <w:t xml:space="preserve">عبد الحميد بوسماحة ، توظيف </w:t>
      </w:r>
      <w:r w:rsidRPr="00184F5B">
        <w:rPr>
          <w:rFonts w:ascii="Traditional Arabic" w:eastAsiaTheme="minorEastAsia" w:hAnsi="Traditional Arabic" w:cs="Traditional Arabic" w:hint="cs"/>
          <w:sz w:val="28"/>
          <w:szCs w:val="28"/>
          <w:rtl/>
          <w:lang w:val="en-US" w:bidi="ar-DZ"/>
        </w:rPr>
        <w:t>ا</w:t>
      </w:r>
      <w:r w:rsidRPr="00184F5B">
        <w:rPr>
          <w:rFonts w:ascii="Traditional Arabic" w:eastAsiaTheme="minorEastAsia" w:hAnsi="Traditional Arabic" w:cs="Traditional Arabic" w:hint="eastAsia"/>
          <w:sz w:val="28"/>
          <w:szCs w:val="28"/>
          <w:rtl/>
          <w:lang w:val="en-US" w:bidi="ar-DZ"/>
        </w:rPr>
        <w:t>لموروث</w:t>
      </w:r>
      <w:r w:rsidRPr="00184F5B">
        <w:rPr>
          <w:rFonts w:ascii="Traditional Arabic" w:eastAsiaTheme="minorEastAsia" w:hAnsi="Traditional Arabic" w:cs="Traditional Arabic"/>
          <w:sz w:val="28"/>
          <w:szCs w:val="28"/>
          <w:rtl/>
          <w:lang w:val="en-US" w:bidi="ar-DZ"/>
        </w:rPr>
        <w:t xml:space="preserve"> </w:t>
      </w:r>
      <w:r w:rsidRPr="00184F5B">
        <w:rPr>
          <w:rFonts w:ascii="Traditional Arabic" w:eastAsiaTheme="minorEastAsia" w:hAnsi="Traditional Arabic" w:cs="Traditional Arabic" w:hint="eastAsia"/>
          <w:sz w:val="28"/>
          <w:szCs w:val="28"/>
          <w:rtl/>
          <w:lang w:val="en-US" w:bidi="ar-DZ"/>
        </w:rPr>
        <w:t>الشعبي</w:t>
      </w:r>
      <w:r w:rsidRPr="00184F5B">
        <w:rPr>
          <w:rFonts w:ascii="Traditional Arabic" w:eastAsiaTheme="minorEastAsia" w:hAnsi="Traditional Arabic" w:cs="Traditional Arabic"/>
          <w:sz w:val="28"/>
          <w:szCs w:val="28"/>
          <w:rtl/>
          <w:lang w:val="en-US" w:bidi="ar-DZ"/>
        </w:rPr>
        <w:t xml:space="preserve"> في روايات عبد الحميد بن هدوقة، </w:t>
      </w:r>
      <w:r w:rsidRPr="00184F5B">
        <w:rPr>
          <w:rFonts w:ascii="Traditional Arabic" w:eastAsiaTheme="minorEastAsia" w:hAnsi="Traditional Arabic" w:cs="Traditional Arabic" w:hint="cs"/>
          <w:sz w:val="28"/>
          <w:szCs w:val="28"/>
          <w:rtl/>
          <w:lang w:val="en-US" w:bidi="ar-DZ"/>
        </w:rPr>
        <w:t>مرجع سابق</w:t>
      </w:r>
      <w:r w:rsidRPr="00CA5BC4">
        <w:rPr>
          <w:rFonts w:ascii="Traditional Arabic" w:eastAsiaTheme="minorEastAsia" w:hAnsi="Traditional Arabic" w:cs="Traditional Arabic"/>
          <w:sz w:val="28"/>
          <w:szCs w:val="28"/>
          <w:rtl/>
          <w:lang w:val="en-US" w:bidi="ar-DZ"/>
        </w:rPr>
        <w:t xml:space="preserve">، ص </w:t>
      </w:r>
      <w:r w:rsidRPr="00121B49">
        <w:rPr>
          <w:rFonts w:ascii="Traditional Arabic" w:eastAsiaTheme="minorEastAsia" w:hAnsi="Traditional Arabic" w:cs="Traditional Arabic"/>
          <w:rtl/>
          <w:lang w:val="en-US" w:bidi="ar-DZ"/>
        </w:rPr>
        <w:t>14</w:t>
      </w:r>
      <w:r w:rsidRPr="00CA5BC4">
        <w:rPr>
          <w:rFonts w:ascii="Traditional Arabic" w:eastAsiaTheme="minorEastAsia" w:hAnsi="Traditional Arabic" w:cs="Traditional Arabic"/>
          <w:sz w:val="28"/>
          <w:szCs w:val="28"/>
          <w:rtl/>
          <w:lang w:val="en-US" w:bidi="ar-DZ"/>
        </w:rPr>
        <w:t>.</w:t>
      </w:r>
    </w:p>
  </w:footnote>
  <w:footnote w:id="325">
    <w:p w:rsidR="00DC1763" w:rsidRPr="00184F5B"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184F5B">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184F5B">
        <w:rPr>
          <w:rFonts w:ascii="Traditional Arabic" w:hAnsi="Traditional Arabic" w:cs="Traditional Arabic"/>
          <w:sz w:val="28"/>
          <w:szCs w:val="28"/>
          <w:lang w:val="en-US" w:bidi="ar-DZ"/>
        </w:rPr>
        <w:t xml:space="preserve"> </w:t>
      </w:r>
      <w:r w:rsidRPr="00184F5B">
        <w:rPr>
          <w:rFonts w:ascii="Traditional Arabic" w:hAnsi="Traditional Arabic" w:cs="Traditional Arabic" w:hint="cs"/>
          <w:sz w:val="28"/>
          <w:szCs w:val="28"/>
          <w:rtl/>
          <w:lang w:val="en-US" w:bidi="ar-DZ"/>
        </w:rPr>
        <w:t xml:space="preserve"> </w:t>
      </w:r>
      <w:r w:rsidRPr="004C1BA7">
        <w:rPr>
          <w:rFonts w:ascii="Traditional Arabic" w:hAnsi="Traditional Arabic" w:cs="Traditional Arabic" w:hint="cs"/>
          <w:sz w:val="28"/>
          <w:szCs w:val="28"/>
          <w:rtl/>
          <w:lang w:val="en-US" w:bidi="ar-DZ"/>
        </w:rPr>
        <w:t>شريف</w:t>
      </w:r>
      <w:r w:rsidRPr="008669BA">
        <w:rPr>
          <w:rFonts w:ascii="Traditional Arabic" w:hAnsi="Traditional Arabic" w:cs="Traditional Arabic" w:hint="cs"/>
          <w:sz w:val="28"/>
          <w:szCs w:val="28"/>
          <w:rtl/>
          <w:lang w:val="en-US" w:bidi="ar-DZ"/>
        </w:rPr>
        <w:t xml:space="preserve"> كناعنة: </w:t>
      </w:r>
      <w:r w:rsidRPr="008669BA">
        <w:rPr>
          <w:rFonts w:ascii="Traditional Arabic" w:hAnsi="Traditional Arabic" w:cs="Traditional Arabic" w:hint="eastAsia"/>
          <w:sz w:val="28"/>
          <w:szCs w:val="28"/>
          <w:rtl/>
          <w:lang w:val="en-US" w:bidi="ar-DZ"/>
        </w:rPr>
        <w:t>دراسات</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في</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الثقافة</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والتراث</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والهوية</w:t>
      </w:r>
      <w:r w:rsidRPr="008669BA">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 xml:space="preserve">مرجع سابق، ص </w:t>
      </w:r>
      <w:r w:rsidRPr="00121B49">
        <w:rPr>
          <w:rFonts w:ascii="Traditional Arabic" w:hAnsi="Traditional Arabic" w:cs="Traditional Arabic" w:hint="cs"/>
          <w:sz w:val="24"/>
          <w:szCs w:val="24"/>
          <w:rtl/>
          <w:lang w:val="en-US" w:bidi="ar-DZ"/>
        </w:rPr>
        <w:t>205</w:t>
      </w:r>
      <w:r>
        <w:rPr>
          <w:rFonts w:ascii="Traditional Arabic" w:hAnsi="Traditional Arabic" w:cs="Traditional Arabic" w:hint="cs"/>
          <w:sz w:val="28"/>
          <w:szCs w:val="28"/>
          <w:rtl/>
          <w:lang w:val="en-US" w:bidi="ar-DZ"/>
        </w:rPr>
        <w:t>.</w:t>
      </w:r>
    </w:p>
  </w:footnote>
  <w:footnote w:id="326">
    <w:p w:rsidR="00DC1763" w:rsidRPr="007A5D6C"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7A5D6C">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7A5D6C">
        <w:rPr>
          <w:rFonts w:ascii="Traditional Arabic" w:hAnsi="Traditional Arabic" w:cs="Traditional Arabic"/>
          <w:sz w:val="28"/>
          <w:szCs w:val="28"/>
          <w:lang w:val="en-US" w:bidi="ar-DZ"/>
        </w:rPr>
        <w:t xml:space="preserve"> </w:t>
      </w:r>
      <w:r w:rsidRPr="007A5D6C">
        <w:rPr>
          <w:rFonts w:ascii="Traditional Arabic" w:hAnsi="Traditional Arabic" w:cs="Traditional Arabic" w:hint="cs"/>
          <w:sz w:val="28"/>
          <w:szCs w:val="28"/>
          <w:rtl/>
          <w:lang w:val="en-US" w:bidi="ar-DZ"/>
        </w:rPr>
        <w:t xml:space="preserve"> حلمي بدير : أثر الأدب الشعبي في الأدب الحديث، دار الوفاء لدنيا الطباعة والنشر، ط</w:t>
      </w:r>
      <w:r w:rsidRPr="00121B49">
        <w:rPr>
          <w:rFonts w:ascii="Traditional Arabic" w:hAnsi="Traditional Arabic" w:cs="Traditional Arabic" w:hint="cs"/>
          <w:sz w:val="24"/>
          <w:szCs w:val="24"/>
          <w:rtl/>
          <w:lang w:val="en-US" w:bidi="ar-DZ"/>
        </w:rPr>
        <w:t>1</w:t>
      </w:r>
      <w:r w:rsidRPr="007A5D6C">
        <w:rPr>
          <w:rFonts w:ascii="Traditional Arabic" w:hAnsi="Traditional Arabic" w:cs="Traditional Arabic" w:hint="cs"/>
          <w:sz w:val="28"/>
          <w:szCs w:val="28"/>
          <w:rtl/>
          <w:lang w:val="en-US" w:bidi="ar-DZ"/>
        </w:rPr>
        <w:t xml:space="preserve">، </w:t>
      </w:r>
      <w:r w:rsidRPr="00121B49">
        <w:rPr>
          <w:rFonts w:ascii="Traditional Arabic" w:hAnsi="Traditional Arabic" w:cs="Traditional Arabic" w:hint="cs"/>
          <w:sz w:val="24"/>
          <w:szCs w:val="24"/>
          <w:rtl/>
          <w:lang w:val="en-US" w:bidi="ar-DZ"/>
        </w:rPr>
        <w:t>2003</w:t>
      </w:r>
      <w:r w:rsidRPr="007A5D6C">
        <w:rPr>
          <w:rFonts w:ascii="Traditional Arabic" w:hAnsi="Traditional Arabic" w:cs="Traditional Arabic" w:hint="cs"/>
          <w:sz w:val="28"/>
          <w:szCs w:val="28"/>
          <w:rtl/>
          <w:lang w:val="en-US" w:bidi="ar-DZ"/>
        </w:rPr>
        <w:t xml:space="preserve">، ص </w:t>
      </w:r>
      <w:r w:rsidRPr="00121B49">
        <w:rPr>
          <w:rFonts w:ascii="Traditional Arabic" w:hAnsi="Traditional Arabic" w:cs="Traditional Arabic" w:hint="cs"/>
          <w:sz w:val="24"/>
          <w:szCs w:val="24"/>
          <w:rtl/>
          <w:lang w:val="en-US" w:bidi="ar-DZ"/>
        </w:rPr>
        <w:t>45</w:t>
      </w:r>
    </w:p>
  </w:footnote>
  <w:footnote w:id="327">
    <w:p w:rsidR="00DC1763" w:rsidRDefault="00DC1763" w:rsidP="002A15CB">
      <w:pPr>
        <w:spacing w:before="120" w:after="120" w:line="240" w:lineRule="auto"/>
        <w:jc w:val="both"/>
        <w:rPr>
          <w:rtl/>
          <w:lang w:bidi="ar-DZ"/>
        </w:rPr>
      </w:pPr>
      <w:r>
        <w:rPr>
          <w:rFonts w:ascii="Traditional Arabic" w:hAnsi="Traditional Arabic" w:cs="Traditional Arabic"/>
          <w:sz w:val="28"/>
          <w:szCs w:val="28"/>
          <w:rtl/>
          <w:lang w:bidi="ar-DZ"/>
        </w:rPr>
        <w:t>(</w:t>
      </w:r>
      <w:r w:rsidRPr="00AF5B46">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AF5B46">
        <w:rPr>
          <w:rFonts w:ascii="Traditional Arabic" w:hAnsi="Traditional Arabic" w:cs="Traditional Arabic"/>
          <w:sz w:val="28"/>
          <w:szCs w:val="28"/>
          <w:lang w:bidi="ar-DZ"/>
        </w:rPr>
        <w:t xml:space="preserve"> </w:t>
      </w:r>
      <w:r w:rsidRPr="00AF5B46">
        <w:rPr>
          <w:rFonts w:ascii="Traditional Arabic" w:hAnsi="Traditional Arabic" w:cs="Traditional Arabic" w:hint="cs"/>
          <w:sz w:val="28"/>
          <w:szCs w:val="28"/>
          <w:rtl/>
          <w:lang w:bidi="ar-DZ"/>
        </w:rPr>
        <w:t xml:space="preserve"> </w:t>
      </w:r>
      <w:r w:rsidRPr="00AF5B46">
        <w:rPr>
          <w:rFonts w:ascii="Traditional Arabic" w:hAnsi="Traditional Arabic" w:cs="Traditional Arabic"/>
          <w:sz w:val="28"/>
          <w:szCs w:val="28"/>
          <w:rtl/>
          <w:lang w:bidi="ar-DZ"/>
        </w:rPr>
        <w:t>نجوى محمد رمضان</w:t>
      </w:r>
      <w:r>
        <w:rPr>
          <w:rFonts w:ascii="Traditional Arabic" w:hAnsi="Traditional Arabic" w:cs="Traditional Arabic" w:hint="cs"/>
          <w:sz w:val="28"/>
          <w:szCs w:val="28"/>
          <w:rtl/>
          <w:lang w:bidi="ar-DZ"/>
        </w:rPr>
        <w:t xml:space="preserve">، </w:t>
      </w:r>
      <w:r w:rsidRPr="00AF5B46">
        <w:rPr>
          <w:rFonts w:ascii="Traditional Arabic" w:hAnsi="Traditional Arabic" w:cs="Traditional Arabic"/>
          <w:sz w:val="28"/>
          <w:szCs w:val="28"/>
          <w:rtl/>
          <w:lang w:bidi="ar-DZ"/>
        </w:rPr>
        <w:t xml:space="preserve">توظيف الموروثات الشعبية كمدخل للرقص </w:t>
      </w:r>
      <w:r w:rsidRPr="00AF5B46">
        <w:rPr>
          <w:rFonts w:ascii="Traditional Arabic" w:hAnsi="Traditional Arabic" w:cs="Traditional Arabic" w:hint="cs"/>
          <w:sz w:val="28"/>
          <w:szCs w:val="28"/>
          <w:rtl/>
          <w:lang w:bidi="ar-DZ"/>
        </w:rPr>
        <w:t>الشعبي</w:t>
      </w:r>
      <w:r w:rsidRPr="00AF5B46">
        <w:rPr>
          <w:rFonts w:ascii="Traditional Arabic" w:hAnsi="Traditional Arabic" w:cs="Traditional Arabic"/>
          <w:sz w:val="28"/>
          <w:szCs w:val="28"/>
          <w:rtl/>
          <w:lang w:bidi="ar-DZ"/>
        </w:rPr>
        <w:t xml:space="preserve"> في المملكة العربية السعودية</w:t>
      </w:r>
      <w:r>
        <w:rPr>
          <w:rFonts w:ascii="Traditional Arabic" w:hAnsi="Traditional Arabic" w:cs="Traditional Arabic" w:hint="cs"/>
          <w:sz w:val="28"/>
          <w:szCs w:val="28"/>
          <w:rtl/>
          <w:lang w:bidi="ar-DZ"/>
        </w:rPr>
        <w:t>.</w:t>
      </w:r>
    </w:p>
  </w:footnote>
  <w:footnote w:id="328">
    <w:p w:rsidR="00DC1763" w:rsidRPr="00904F80"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7A5D6C">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7A5D6C">
        <w:rPr>
          <w:rFonts w:ascii="Traditional Arabic" w:hAnsi="Traditional Arabic" w:cs="Traditional Arabic"/>
          <w:sz w:val="28"/>
          <w:szCs w:val="28"/>
          <w:lang w:bidi="ar-DZ"/>
        </w:rPr>
        <w:t xml:space="preserve"> </w:t>
      </w:r>
      <w:r w:rsidRPr="007A5D6C">
        <w:rPr>
          <w:rFonts w:ascii="Traditional Arabic" w:hAnsi="Traditional Arabic" w:cs="Traditional Arabic" w:hint="cs"/>
          <w:sz w:val="28"/>
          <w:szCs w:val="28"/>
          <w:rtl/>
          <w:lang w:bidi="ar-DZ"/>
        </w:rPr>
        <w:t>نبيلة</w:t>
      </w:r>
      <w:r w:rsidRPr="00904F80">
        <w:rPr>
          <w:rFonts w:ascii="Traditional Arabic" w:hAnsi="Traditional Arabic" w:cs="Traditional Arabic" w:hint="cs"/>
          <w:sz w:val="28"/>
          <w:szCs w:val="28"/>
          <w:rtl/>
          <w:lang w:bidi="ar-DZ"/>
        </w:rPr>
        <w:t xml:space="preserve"> ابراهيم </w:t>
      </w:r>
      <w:r>
        <w:rPr>
          <w:rFonts w:ascii="Traditional Arabic" w:hAnsi="Traditional Arabic" w:cs="Traditional Arabic" w:hint="cs"/>
          <w:sz w:val="28"/>
          <w:szCs w:val="28"/>
          <w:rtl/>
          <w:lang w:bidi="ar-DZ"/>
        </w:rPr>
        <w:t xml:space="preserve">: </w:t>
      </w:r>
      <w:r w:rsidRPr="00904F80">
        <w:rPr>
          <w:rFonts w:ascii="Traditional Arabic" w:hAnsi="Traditional Arabic" w:cs="Traditional Arabic" w:hint="cs"/>
          <w:sz w:val="28"/>
          <w:szCs w:val="28"/>
          <w:rtl/>
          <w:lang w:bidi="ar-DZ"/>
        </w:rPr>
        <w:t xml:space="preserve">أشكال التعبير في الأدب الشعبي، </w:t>
      </w:r>
      <w:r>
        <w:rPr>
          <w:rFonts w:ascii="Traditional Arabic" w:hAnsi="Traditional Arabic" w:cs="Traditional Arabic" w:hint="cs"/>
          <w:sz w:val="28"/>
          <w:szCs w:val="28"/>
          <w:rtl/>
          <w:lang w:bidi="ar-DZ"/>
        </w:rPr>
        <w:t>دار النهضة للطباعة والنشر، مصر، ط</w:t>
      </w:r>
      <w:r w:rsidRPr="00121B49">
        <w:rPr>
          <w:rFonts w:ascii="Traditional Arabic" w:hAnsi="Traditional Arabic" w:cs="Traditional Arabic" w:hint="cs"/>
          <w:sz w:val="24"/>
          <w:szCs w:val="24"/>
          <w:rtl/>
          <w:lang w:bidi="ar-DZ"/>
        </w:rPr>
        <w:t>3</w:t>
      </w:r>
      <w:r>
        <w:rPr>
          <w:rFonts w:ascii="Traditional Arabic" w:hAnsi="Traditional Arabic" w:cs="Traditional Arabic" w:hint="cs"/>
          <w:sz w:val="28"/>
          <w:szCs w:val="28"/>
          <w:rtl/>
          <w:lang w:bidi="ar-DZ"/>
        </w:rPr>
        <w:t xml:space="preserve">، </w:t>
      </w:r>
      <w:r w:rsidRPr="00904F80">
        <w:rPr>
          <w:rFonts w:ascii="Traditional Arabic" w:hAnsi="Traditional Arabic" w:cs="Traditional Arabic" w:hint="cs"/>
          <w:sz w:val="28"/>
          <w:szCs w:val="28"/>
          <w:rtl/>
          <w:lang w:bidi="ar-DZ"/>
        </w:rPr>
        <w:t xml:space="preserve">ص </w:t>
      </w:r>
      <w:r w:rsidRPr="00121B49">
        <w:rPr>
          <w:rFonts w:ascii="Traditional Arabic" w:hAnsi="Traditional Arabic" w:cs="Traditional Arabic" w:hint="cs"/>
          <w:sz w:val="24"/>
          <w:szCs w:val="24"/>
          <w:rtl/>
          <w:lang w:bidi="ar-DZ"/>
        </w:rPr>
        <w:t>251</w:t>
      </w:r>
      <w:r>
        <w:rPr>
          <w:rFonts w:ascii="Traditional Arabic" w:hAnsi="Traditional Arabic" w:cs="Traditional Arabic" w:hint="cs"/>
          <w:sz w:val="28"/>
          <w:szCs w:val="28"/>
          <w:rtl/>
          <w:lang w:bidi="ar-DZ"/>
        </w:rPr>
        <w:t>.</w:t>
      </w:r>
    </w:p>
  </w:footnote>
  <w:footnote w:id="329">
    <w:p w:rsidR="00DC1763" w:rsidRPr="00904F80"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904F80">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904F80">
        <w:rPr>
          <w:rFonts w:ascii="Traditional Arabic" w:hAnsi="Traditional Arabic" w:cs="Traditional Arabic"/>
          <w:sz w:val="28"/>
          <w:szCs w:val="28"/>
          <w:lang w:bidi="ar-DZ"/>
        </w:rPr>
        <w:t xml:space="preserve"> </w:t>
      </w:r>
      <w:r w:rsidRPr="00904F80">
        <w:rPr>
          <w:rFonts w:ascii="Traditional Arabic" w:hAnsi="Traditional Arabic" w:cs="Traditional Arabic" w:hint="cs"/>
          <w:sz w:val="28"/>
          <w:szCs w:val="28"/>
          <w:rtl/>
          <w:lang w:bidi="ar-DZ"/>
        </w:rPr>
        <w:t xml:space="preserve"> </w:t>
      </w:r>
      <w:r w:rsidRPr="00D60A56">
        <w:rPr>
          <w:rFonts w:ascii="Traditional Arabic" w:hAnsi="Traditional Arabic" w:cs="Traditional Arabic" w:hint="cs"/>
          <w:sz w:val="28"/>
          <w:szCs w:val="28"/>
          <w:rtl/>
          <w:lang w:bidi="ar-DZ"/>
        </w:rPr>
        <w:t>عمار مهدي، المرجعيات التراثية في الرواية الجزائرية ـــــ فترة التسعينات ومابعدها</w:t>
      </w:r>
      <w:r w:rsidRPr="00D60A56">
        <w:rPr>
          <w:rFonts w:ascii="Traditional Arabic" w:hAnsi="Traditional Arabic" w:cs="Traditional Arabic"/>
          <w:sz w:val="28"/>
          <w:szCs w:val="28"/>
          <w:lang w:bidi="ar-DZ"/>
        </w:rPr>
        <w:t xml:space="preserve"> </w:t>
      </w:r>
      <w:r w:rsidRPr="00D60A56">
        <w:rPr>
          <w:rFonts w:ascii="Traditional Arabic" w:hAnsi="Traditional Arabic" w:cs="Traditional Arabic" w:hint="cs"/>
          <w:sz w:val="28"/>
          <w:szCs w:val="28"/>
          <w:rtl/>
          <w:lang w:bidi="ar-DZ"/>
        </w:rPr>
        <w:t xml:space="preserve">ـــــ </w:t>
      </w:r>
      <w:r>
        <w:rPr>
          <w:rFonts w:ascii="Traditional Arabic" w:hAnsi="Traditional Arabic" w:cs="Traditional Arabic" w:hint="cs"/>
          <w:sz w:val="28"/>
          <w:szCs w:val="28"/>
          <w:rtl/>
          <w:lang w:bidi="ar-DZ"/>
        </w:rPr>
        <w:t xml:space="preserve">، </w:t>
      </w:r>
      <w:r>
        <w:rPr>
          <w:rFonts w:ascii="Traditional Arabic" w:hAnsi="Traditional Arabic" w:cs="Traditional Arabic" w:hint="cs"/>
          <w:sz w:val="28"/>
          <w:szCs w:val="28"/>
          <w:rtl/>
          <w:lang w:val="en-US" w:bidi="ar-DZ"/>
        </w:rPr>
        <w:t>مرجع سابق</w:t>
      </w:r>
      <w:r>
        <w:rPr>
          <w:rFonts w:ascii="Traditional Arabic" w:hAnsi="Traditional Arabic" w:cs="Traditional Arabic" w:hint="cs"/>
          <w:sz w:val="28"/>
          <w:szCs w:val="28"/>
          <w:rtl/>
          <w:lang w:bidi="ar-DZ"/>
        </w:rPr>
        <w:t xml:space="preserve">، </w:t>
      </w:r>
      <w:r w:rsidRPr="00904F80">
        <w:rPr>
          <w:rFonts w:ascii="Traditional Arabic" w:hAnsi="Traditional Arabic" w:cs="Traditional Arabic" w:hint="cs"/>
          <w:sz w:val="28"/>
          <w:szCs w:val="28"/>
          <w:rtl/>
          <w:lang w:bidi="ar-DZ"/>
        </w:rPr>
        <w:t>ص</w:t>
      </w:r>
      <w:r w:rsidRPr="00121B49">
        <w:rPr>
          <w:rFonts w:ascii="Traditional Arabic" w:hAnsi="Traditional Arabic" w:cs="Traditional Arabic" w:hint="cs"/>
          <w:sz w:val="24"/>
          <w:szCs w:val="24"/>
          <w:rtl/>
          <w:lang w:bidi="ar-DZ"/>
        </w:rPr>
        <w:t>249</w:t>
      </w:r>
    </w:p>
  </w:footnote>
  <w:footnote w:id="330">
    <w:p w:rsidR="00DC1763" w:rsidRPr="00BB31FB" w:rsidRDefault="00DC1763" w:rsidP="002A15CB">
      <w:pPr>
        <w:pStyle w:val="Notedebasdepage"/>
        <w:bidi/>
        <w:jc w:val="both"/>
        <w:rPr>
          <w:rtl/>
          <w:lang w:bidi="ar-DZ"/>
        </w:rPr>
      </w:pPr>
      <w:r>
        <w:rPr>
          <w:rFonts w:ascii="Traditional Arabic" w:hAnsi="Traditional Arabic" w:cs="Traditional Arabic"/>
          <w:sz w:val="28"/>
          <w:szCs w:val="28"/>
          <w:rtl/>
          <w:lang w:bidi="ar-DZ"/>
        </w:rPr>
        <w:t>(</w:t>
      </w:r>
      <w:r w:rsidRPr="00BB31FB">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BB31FB">
        <w:rPr>
          <w:rFonts w:ascii="Traditional Arabic" w:hAnsi="Traditional Arabic" w:cs="Traditional Arabic"/>
          <w:sz w:val="28"/>
          <w:szCs w:val="28"/>
          <w:lang w:bidi="ar-DZ"/>
        </w:rPr>
        <w:t xml:space="preserve"> </w:t>
      </w:r>
      <w:r w:rsidRPr="00BB31FB">
        <w:rPr>
          <w:rFonts w:ascii="Traditional Arabic" w:hAnsi="Traditional Arabic" w:cs="Traditional Arabic" w:hint="cs"/>
          <w:sz w:val="28"/>
          <w:szCs w:val="28"/>
          <w:rtl/>
          <w:lang w:bidi="ar-DZ"/>
        </w:rPr>
        <w:t xml:space="preserve"> </w:t>
      </w:r>
      <w:r>
        <w:rPr>
          <w:rFonts w:ascii="Traditional Arabic" w:hAnsi="Traditional Arabic" w:cs="Traditional Arabic" w:hint="cs"/>
          <w:sz w:val="28"/>
          <w:szCs w:val="28"/>
          <w:rtl/>
          <w:lang w:val="en-US" w:bidi="ar-DZ"/>
        </w:rPr>
        <w:t xml:space="preserve">قسطندي رزق، </w:t>
      </w:r>
      <w:r w:rsidRPr="00DA77FD">
        <w:rPr>
          <w:rFonts w:ascii="Traditional Arabic" w:hAnsi="Traditional Arabic" w:cs="Traditional Arabic" w:hint="eastAsia"/>
          <w:sz w:val="28"/>
          <w:szCs w:val="28"/>
          <w:rtl/>
          <w:lang w:val="en-US" w:bidi="ar-DZ"/>
        </w:rPr>
        <w:t>الموسيقى</w:t>
      </w:r>
      <w:r w:rsidRPr="00DA77FD">
        <w:rPr>
          <w:rFonts w:ascii="Traditional Arabic" w:hAnsi="Traditional Arabic" w:cs="Traditional Arabic"/>
          <w:sz w:val="28"/>
          <w:szCs w:val="28"/>
          <w:rtl/>
          <w:lang w:val="en-US" w:bidi="ar-DZ"/>
        </w:rPr>
        <w:t xml:space="preserve"> </w:t>
      </w:r>
      <w:r w:rsidRPr="00DA77FD">
        <w:rPr>
          <w:rFonts w:ascii="Traditional Arabic" w:hAnsi="Traditional Arabic" w:cs="Traditional Arabic" w:hint="eastAsia"/>
          <w:sz w:val="28"/>
          <w:szCs w:val="28"/>
          <w:rtl/>
          <w:lang w:val="en-US" w:bidi="ar-DZ"/>
        </w:rPr>
        <w:t>الشرقية</w:t>
      </w:r>
      <w:r w:rsidRPr="00DA77FD">
        <w:rPr>
          <w:rFonts w:ascii="Traditional Arabic" w:hAnsi="Traditional Arabic" w:cs="Traditional Arabic"/>
          <w:sz w:val="28"/>
          <w:szCs w:val="28"/>
          <w:rtl/>
          <w:lang w:val="en-US" w:bidi="ar-DZ"/>
        </w:rPr>
        <w:t xml:space="preserve"> </w:t>
      </w:r>
      <w:r w:rsidRPr="00DA77FD">
        <w:rPr>
          <w:rFonts w:ascii="Traditional Arabic" w:hAnsi="Traditional Arabic" w:cs="Traditional Arabic" w:hint="eastAsia"/>
          <w:sz w:val="28"/>
          <w:szCs w:val="28"/>
          <w:rtl/>
          <w:lang w:val="en-US" w:bidi="ar-DZ"/>
        </w:rPr>
        <w:t>والغناء</w:t>
      </w:r>
      <w:r w:rsidRPr="00DA77FD">
        <w:rPr>
          <w:rFonts w:ascii="Traditional Arabic" w:hAnsi="Traditional Arabic" w:cs="Traditional Arabic"/>
          <w:sz w:val="28"/>
          <w:szCs w:val="28"/>
          <w:rtl/>
          <w:lang w:val="en-US" w:bidi="ar-DZ"/>
        </w:rPr>
        <w:t xml:space="preserve"> </w:t>
      </w:r>
      <w:r w:rsidRPr="00DA77FD">
        <w:rPr>
          <w:rFonts w:ascii="Traditional Arabic" w:hAnsi="Traditional Arabic" w:cs="Traditional Arabic" w:hint="eastAsia"/>
          <w:sz w:val="28"/>
          <w:szCs w:val="28"/>
          <w:rtl/>
          <w:lang w:val="en-US" w:bidi="ar-DZ"/>
        </w:rPr>
        <w:t>العربي</w:t>
      </w:r>
      <w:r>
        <w:rPr>
          <w:rFonts w:ascii="Traditional Arabic" w:hAnsi="Traditional Arabic" w:cs="Traditional Arabic" w:hint="cs"/>
          <w:sz w:val="28"/>
          <w:szCs w:val="28"/>
          <w:rtl/>
          <w:lang w:val="en-US" w:bidi="ar-DZ"/>
        </w:rPr>
        <w:t>،</w:t>
      </w:r>
      <w:r w:rsidRPr="00DA77FD">
        <w:rPr>
          <w:rFonts w:ascii="Traditional Arabic" w:hAnsi="Traditional Arabic" w:cs="Traditional Arabic"/>
          <w:sz w:val="28"/>
          <w:szCs w:val="28"/>
          <w:rtl/>
          <w:lang w:val="en-US" w:bidi="ar-DZ"/>
        </w:rPr>
        <w:t xml:space="preserve"> </w:t>
      </w:r>
      <w:r>
        <w:rPr>
          <w:rFonts w:ascii="Traditional Arabic" w:hAnsi="Traditional Arabic" w:cs="Traditional Arabic" w:hint="cs"/>
          <w:sz w:val="28"/>
          <w:szCs w:val="28"/>
          <w:rtl/>
          <w:lang w:val="en-US" w:bidi="ar-DZ"/>
        </w:rPr>
        <w:t>كلمات عربية للترجمة و النشر، مصر،</w:t>
      </w:r>
      <w:r w:rsidRPr="006A71E9">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 xml:space="preserve">دط، </w:t>
      </w:r>
      <w:r w:rsidRPr="00121B49">
        <w:rPr>
          <w:rFonts w:ascii="Traditional Arabic" w:hAnsi="Traditional Arabic" w:cs="Traditional Arabic" w:hint="cs"/>
          <w:sz w:val="24"/>
          <w:szCs w:val="24"/>
          <w:rtl/>
          <w:lang w:val="en-US" w:bidi="ar-DZ"/>
        </w:rPr>
        <w:t>2011</w:t>
      </w:r>
      <w:r>
        <w:rPr>
          <w:rFonts w:ascii="Traditional Arabic" w:hAnsi="Traditional Arabic" w:cs="Traditional Arabic" w:hint="cs"/>
          <w:sz w:val="28"/>
          <w:szCs w:val="28"/>
          <w:rtl/>
          <w:lang w:val="en-US" w:bidi="ar-DZ"/>
        </w:rPr>
        <w:t xml:space="preserve">، </w:t>
      </w:r>
      <w:r w:rsidRPr="00BB31FB">
        <w:rPr>
          <w:rFonts w:ascii="Traditional Arabic" w:hAnsi="Traditional Arabic" w:cs="Traditional Arabic" w:hint="eastAsia"/>
          <w:sz w:val="28"/>
          <w:szCs w:val="28"/>
          <w:rtl/>
          <w:lang w:bidi="ar-DZ"/>
        </w:rPr>
        <w:t>ص</w:t>
      </w:r>
      <w:r w:rsidRPr="00BB31FB">
        <w:rPr>
          <w:rFonts w:ascii="Traditional Arabic" w:hAnsi="Traditional Arabic" w:cs="Traditional Arabic"/>
          <w:sz w:val="28"/>
          <w:szCs w:val="28"/>
          <w:rtl/>
          <w:lang w:bidi="ar-DZ"/>
        </w:rPr>
        <w:t xml:space="preserve"> </w:t>
      </w:r>
      <w:r w:rsidRPr="00121B49">
        <w:rPr>
          <w:rFonts w:ascii="Traditional Arabic" w:hAnsi="Traditional Arabic" w:cs="Traditional Arabic"/>
          <w:sz w:val="24"/>
          <w:szCs w:val="24"/>
          <w:rtl/>
          <w:lang w:bidi="ar-DZ"/>
        </w:rPr>
        <w:t>32</w:t>
      </w:r>
      <w:r>
        <w:rPr>
          <w:rFonts w:ascii="Traditional Arabic" w:hAnsi="Traditional Arabic" w:cs="Traditional Arabic" w:hint="cs"/>
          <w:sz w:val="28"/>
          <w:szCs w:val="28"/>
          <w:rtl/>
          <w:lang w:bidi="ar-DZ"/>
        </w:rPr>
        <w:t>.</w:t>
      </w:r>
    </w:p>
  </w:footnote>
  <w:footnote w:id="331">
    <w:p w:rsidR="00DC1763" w:rsidRPr="00904F80"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904F80">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904F80">
        <w:rPr>
          <w:rFonts w:ascii="Traditional Arabic" w:hAnsi="Traditional Arabic" w:cs="Traditional Arabic"/>
          <w:sz w:val="28"/>
          <w:szCs w:val="28"/>
          <w:lang w:bidi="ar-DZ"/>
        </w:rPr>
        <w:t xml:space="preserve"> </w:t>
      </w:r>
      <w:r>
        <w:rPr>
          <w:rFonts w:ascii="Traditional Arabic" w:hAnsi="Traditional Arabic" w:cs="Traditional Arabic" w:hint="cs"/>
          <w:sz w:val="28"/>
          <w:szCs w:val="28"/>
          <w:rtl/>
          <w:lang w:bidi="ar-DZ"/>
        </w:rPr>
        <w:t xml:space="preserve"> </w:t>
      </w:r>
      <w:r w:rsidRPr="00116EEC">
        <w:rPr>
          <w:rFonts w:ascii="Traditional Arabic" w:hAnsi="Traditional Arabic" w:cs="Traditional Arabic"/>
          <w:sz w:val="28"/>
          <w:szCs w:val="28"/>
          <w:rtl/>
          <w:lang w:val="en-US" w:bidi="ar-DZ"/>
        </w:rPr>
        <w:t>رشيد الخديري</w:t>
      </w:r>
      <w:r w:rsidRPr="00116EEC">
        <w:rPr>
          <w:rFonts w:ascii="Traditional Arabic" w:hAnsi="Traditional Arabic" w:cs="Traditional Arabic" w:hint="cs"/>
          <w:sz w:val="28"/>
          <w:szCs w:val="28"/>
          <w:rtl/>
          <w:lang w:val="en-US" w:bidi="ar-DZ"/>
        </w:rPr>
        <w:t>، ك</w:t>
      </w:r>
      <w:r w:rsidRPr="00116EEC">
        <w:rPr>
          <w:rFonts w:ascii="Traditional Arabic" w:hAnsi="Traditional Arabic" w:cs="Traditional Arabic"/>
          <w:sz w:val="28"/>
          <w:szCs w:val="28"/>
          <w:rtl/>
          <w:lang w:val="en-US" w:bidi="ar-DZ"/>
        </w:rPr>
        <w:t>اماراد رواية الأحلام المؤجلة والاحتفاء بالهام</w:t>
      </w:r>
      <w:r w:rsidRPr="00116EEC">
        <w:rPr>
          <w:rFonts w:ascii="Traditional Arabic" w:hAnsi="Traditional Arabic" w:cs="Traditional Arabic" w:hint="cs"/>
          <w:sz w:val="28"/>
          <w:szCs w:val="28"/>
          <w:rtl/>
          <w:lang w:val="en-US" w:bidi="ar-DZ"/>
        </w:rPr>
        <w:t>،</w:t>
      </w:r>
      <w:r w:rsidRPr="00116EEC">
        <w:rPr>
          <w:rFonts w:ascii="Traditional Arabic" w:hAnsi="Traditional Arabic" w:cs="Traditional Arabic"/>
          <w:sz w:val="28"/>
          <w:szCs w:val="28"/>
          <w:rtl/>
          <w:lang w:val="en-US" w:bidi="ar-DZ"/>
        </w:rPr>
        <w:t xml:space="preserve"> بتاريخ </w:t>
      </w:r>
      <w:r w:rsidRPr="00121B49">
        <w:rPr>
          <w:rFonts w:ascii="Traditional Arabic" w:hAnsi="Traditional Arabic" w:cs="Traditional Arabic"/>
          <w:sz w:val="24"/>
          <w:szCs w:val="24"/>
          <w:rtl/>
          <w:lang w:val="en-US" w:bidi="ar-DZ"/>
        </w:rPr>
        <w:t>31</w:t>
      </w:r>
      <w:r>
        <w:rPr>
          <w:rFonts w:ascii="Traditional Arabic" w:hAnsi="Traditional Arabic" w:cs="Traditional Arabic"/>
          <w:sz w:val="28"/>
          <w:szCs w:val="28"/>
          <w:rtl/>
          <w:lang w:val="en-US" w:bidi="ar-DZ"/>
        </w:rPr>
        <w:t xml:space="preserve"> مارس</w:t>
      </w:r>
      <w:r w:rsidRPr="00116EEC">
        <w:rPr>
          <w:rFonts w:ascii="Traditional Arabic" w:hAnsi="Traditional Arabic" w:cs="Traditional Arabic"/>
          <w:sz w:val="28"/>
          <w:szCs w:val="28"/>
          <w:rtl/>
          <w:lang w:val="en-US" w:bidi="ar-DZ"/>
        </w:rPr>
        <w:t xml:space="preserve"> </w:t>
      </w:r>
      <w:r w:rsidRPr="00121B49">
        <w:rPr>
          <w:rFonts w:ascii="Traditional Arabic" w:hAnsi="Traditional Arabic" w:cs="Traditional Arabic"/>
          <w:sz w:val="24"/>
          <w:szCs w:val="24"/>
          <w:rtl/>
          <w:lang w:val="en-US" w:bidi="ar-DZ"/>
        </w:rPr>
        <w:t>2018</w:t>
      </w:r>
      <w:r>
        <w:rPr>
          <w:rFonts w:ascii="Traditional Arabic" w:hAnsi="Traditional Arabic" w:cs="Traditional Arabic" w:hint="cs"/>
          <w:sz w:val="28"/>
          <w:szCs w:val="28"/>
          <w:rtl/>
          <w:lang w:val="en-US" w:bidi="ar-DZ"/>
        </w:rPr>
        <w:t>،</w:t>
      </w:r>
      <w:r w:rsidRPr="00116EEC">
        <w:rPr>
          <w:rFonts w:ascii="Traditional Arabic" w:hAnsi="Traditional Arabic" w:cs="Traditional Arabic"/>
          <w:sz w:val="28"/>
          <w:szCs w:val="28"/>
          <w:rtl/>
          <w:lang w:val="en-US" w:bidi="ar-DZ"/>
        </w:rPr>
        <w:t xml:space="preserve"> مصنفة في</w:t>
      </w:r>
      <w:r w:rsidRPr="00116EEC">
        <w:rPr>
          <w:rFonts w:ascii="Traditional Arabic" w:hAnsi="Traditional Arabic" w:cs="Traditional Arabic" w:hint="cs"/>
          <w:sz w:val="28"/>
          <w:szCs w:val="28"/>
          <w:rtl/>
          <w:lang w:val="en-US" w:bidi="ar-DZ"/>
        </w:rPr>
        <w:t xml:space="preserve"> </w:t>
      </w:r>
      <w:hyperlink r:id="rId17" w:tooltip="شاهد جميع التدوينات في تصنيف حفريات" w:history="1">
        <w:r w:rsidRPr="00116EEC">
          <w:rPr>
            <w:rFonts w:ascii="Traditional Arabic" w:hAnsi="Traditional Arabic" w:cs="Traditional Arabic"/>
            <w:sz w:val="28"/>
            <w:szCs w:val="28"/>
            <w:rtl/>
            <w:lang w:val="en-US" w:bidi="ar-DZ"/>
          </w:rPr>
          <w:t>حفريات</w:t>
        </w:r>
      </w:hyperlink>
      <w:r w:rsidRPr="00116EEC">
        <w:rPr>
          <w:rFonts w:ascii="Traditional Arabic" w:hAnsi="Traditional Arabic" w:cs="Traditional Arabic" w:hint="cs"/>
          <w:sz w:val="28"/>
          <w:szCs w:val="28"/>
          <w:rtl/>
          <w:lang w:val="en-US" w:bidi="ar-DZ"/>
        </w:rPr>
        <w:t xml:space="preserve">، تاريخ الإطلاع </w:t>
      </w:r>
      <w:r w:rsidRPr="00121B49">
        <w:rPr>
          <w:rFonts w:ascii="Traditional Arabic" w:hAnsi="Traditional Arabic" w:cs="Traditional Arabic" w:hint="cs"/>
          <w:sz w:val="24"/>
          <w:szCs w:val="24"/>
          <w:rtl/>
          <w:lang w:val="en-US" w:bidi="ar-DZ"/>
        </w:rPr>
        <w:t>15</w:t>
      </w:r>
      <w:r w:rsidRPr="00116EEC">
        <w:rPr>
          <w:rFonts w:ascii="Traditional Arabic" w:hAnsi="Traditional Arabic" w:cs="Traditional Arabic" w:hint="cs"/>
          <w:sz w:val="28"/>
          <w:szCs w:val="28"/>
          <w:rtl/>
          <w:lang w:val="en-US" w:bidi="ar-DZ"/>
        </w:rPr>
        <w:t>/</w:t>
      </w:r>
      <w:r w:rsidRPr="00121B49">
        <w:rPr>
          <w:rFonts w:ascii="Traditional Arabic" w:hAnsi="Traditional Arabic" w:cs="Traditional Arabic" w:hint="cs"/>
          <w:sz w:val="24"/>
          <w:szCs w:val="24"/>
          <w:rtl/>
          <w:lang w:val="en-US" w:bidi="ar-DZ"/>
        </w:rPr>
        <w:t>09</w:t>
      </w:r>
      <w:r w:rsidRPr="00116EEC">
        <w:rPr>
          <w:rFonts w:ascii="Traditional Arabic" w:hAnsi="Traditional Arabic" w:cs="Traditional Arabic" w:hint="cs"/>
          <w:sz w:val="28"/>
          <w:szCs w:val="28"/>
          <w:rtl/>
          <w:lang w:val="en-US" w:bidi="ar-DZ"/>
        </w:rPr>
        <w:t>/</w:t>
      </w:r>
      <w:r w:rsidRPr="00116EEC">
        <w:rPr>
          <w:rFonts w:ascii="Traditional Arabic" w:hAnsi="Traditional Arabic" w:cs="Traditional Arabic"/>
          <w:sz w:val="28"/>
          <w:szCs w:val="28"/>
          <w:lang w:val="en-US" w:bidi="ar-DZ"/>
        </w:rPr>
        <w:t xml:space="preserve"> </w:t>
      </w:r>
      <w:r w:rsidRPr="00116EEC">
        <w:rPr>
          <w:rFonts w:ascii="Traditional Arabic" w:hAnsi="Traditional Arabic" w:cs="Traditional Arabic"/>
          <w:sz w:val="28"/>
          <w:szCs w:val="28"/>
          <w:cs/>
          <w:lang w:val="en-US" w:bidi="ar-DZ"/>
        </w:rPr>
        <w:t>‎</w:t>
      </w:r>
      <w:r w:rsidRPr="00121B49">
        <w:rPr>
          <w:rFonts w:ascii="Traditional Arabic" w:hAnsi="Traditional Arabic" w:cs="Traditional Arabic"/>
          <w:sz w:val="24"/>
          <w:szCs w:val="24"/>
          <w:lang w:val="en-US" w:bidi="ar-DZ"/>
        </w:rPr>
        <w:t>2019</w:t>
      </w:r>
      <w:r w:rsidRPr="00116EEC">
        <w:rPr>
          <w:rFonts w:ascii="Traditional Arabic" w:hAnsi="Traditional Arabic" w:cs="Traditional Arabic" w:hint="cs"/>
          <w:sz w:val="28"/>
          <w:szCs w:val="28"/>
          <w:rtl/>
          <w:lang w:val="en-US" w:bidi="ar-DZ"/>
        </w:rPr>
        <w:t>على الساعة</w:t>
      </w:r>
      <w:r w:rsidRPr="00116EEC">
        <w:rPr>
          <w:rFonts w:ascii="Traditional Arabic" w:hAnsi="Traditional Arabic" w:cs="Traditional Arabic"/>
          <w:sz w:val="28"/>
          <w:szCs w:val="28"/>
          <w:rtl/>
          <w:lang w:val="en-US" w:bidi="ar-DZ"/>
        </w:rPr>
        <w:t xml:space="preserve"> ‏</w:t>
      </w:r>
      <w:r w:rsidRPr="00116EEC">
        <w:rPr>
          <w:rFonts w:ascii="Traditional Arabic" w:hAnsi="Traditional Arabic" w:cs="Traditional Arabic"/>
          <w:sz w:val="28"/>
          <w:szCs w:val="28"/>
          <w:cs/>
          <w:lang w:val="en-US" w:bidi="ar-DZ"/>
        </w:rPr>
        <w:t>‎</w:t>
      </w:r>
      <w:r w:rsidRPr="00121B49">
        <w:rPr>
          <w:rFonts w:ascii="Traditional Arabic" w:hAnsi="Traditional Arabic" w:cs="Traditional Arabic"/>
          <w:sz w:val="24"/>
          <w:szCs w:val="24"/>
          <w:lang w:val="en-US" w:bidi="ar-DZ"/>
        </w:rPr>
        <w:t>19</w:t>
      </w:r>
      <w:r w:rsidRPr="00116EEC">
        <w:rPr>
          <w:rFonts w:ascii="Traditional Arabic" w:hAnsi="Traditional Arabic" w:cs="Traditional Arabic"/>
          <w:sz w:val="28"/>
          <w:szCs w:val="28"/>
          <w:lang w:val="en-US" w:bidi="ar-DZ"/>
        </w:rPr>
        <w:t>:</w:t>
      </w:r>
      <w:r w:rsidRPr="00121B49">
        <w:rPr>
          <w:rFonts w:ascii="Traditional Arabic" w:hAnsi="Traditional Arabic" w:cs="Traditional Arabic"/>
          <w:sz w:val="24"/>
          <w:szCs w:val="24"/>
          <w:lang w:val="en-US" w:bidi="ar-DZ"/>
        </w:rPr>
        <w:t>46</w:t>
      </w:r>
      <w:r w:rsidRPr="00116EEC">
        <w:rPr>
          <w:rFonts w:ascii="Traditional Arabic" w:hAnsi="Traditional Arabic" w:cs="Traditional Arabic" w:hint="cs"/>
          <w:sz w:val="28"/>
          <w:szCs w:val="28"/>
          <w:rtl/>
          <w:lang w:val="en-US" w:bidi="ar-DZ"/>
        </w:rPr>
        <w:t>،</w:t>
      </w:r>
      <w:hyperlink r:id="rId18" w:history="1">
        <w:r w:rsidRPr="00116EEC">
          <w:rPr>
            <w:rFonts w:ascii="Traditional Arabic" w:hAnsi="Traditional Arabic" w:cs="Traditional Arabic"/>
            <w:sz w:val="28"/>
            <w:szCs w:val="28"/>
            <w:lang w:val="en-US" w:bidi="ar-DZ"/>
          </w:rPr>
          <w:t>http:// www.massareb.com/</w:t>
        </w:r>
      </w:hyperlink>
    </w:p>
  </w:footnote>
  <w:footnote w:id="332">
    <w:p w:rsidR="00DC1763" w:rsidRPr="00904F80"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904F80">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904F80">
        <w:rPr>
          <w:rFonts w:ascii="Traditional Arabic" w:hAnsi="Traditional Arabic" w:cs="Traditional Arabic"/>
          <w:sz w:val="28"/>
          <w:szCs w:val="28"/>
          <w:lang w:bidi="ar-DZ"/>
        </w:rPr>
        <w:t xml:space="preserve"> </w:t>
      </w:r>
      <w:r w:rsidRPr="00904F80">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مرجع سابق</w:t>
      </w:r>
      <w:r w:rsidRPr="00904F80">
        <w:rPr>
          <w:rFonts w:ascii="Traditional Arabic" w:hAnsi="Traditional Arabic" w:cs="Traditional Arabic" w:hint="cs"/>
          <w:sz w:val="28"/>
          <w:szCs w:val="28"/>
          <w:rtl/>
          <w:lang w:bidi="ar-DZ"/>
        </w:rPr>
        <w:t>،</w:t>
      </w:r>
      <w:r>
        <w:rPr>
          <w:rFonts w:ascii="Traditional Arabic" w:hAnsi="Traditional Arabic" w:cs="Traditional Arabic" w:hint="cs"/>
          <w:sz w:val="28"/>
          <w:szCs w:val="28"/>
          <w:rtl/>
          <w:lang w:bidi="ar-DZ"/>
        </w:rPr>
        <w:t xml:space="preserve"> </w:t>
      </w:r>
      <w:r w:rsidRPr="00904F80">
        <w:rPr>
          <w:rFonts w:ascii="Traditional Arabic" w:hAnsi="Traditional Arabic" w:cs="Traditional Arabic" w:hint="cs"/>
          <w:sz w:val="28"/>
          <w:szCs w:val="28"/>
          <w:rtl/>
          <w:lang w:bidi="ar-DZ"/>
        </w:rPr>
        <w:t xml:space="preserve">ص </w:t>
      </w:r>
      <w:r w:rsidRPr="00121B49">
        <w:rPr>
          <w:rFonts w:ascii="Traditional Arabic" w:hAnsi="Traditional Arabic" w:cs="Traditional Arabic" w:hint="cs"/>
          <w:sz w:val="24"/>
          <w:szCs w:val="24"/>
          <w:rtl/>
          <w:lang w:bidi="ar-DZ"/>
        </w:rPr>
        <w:t>5</w:t>
      </w:r>
      <w:r w:rsidRPr="00904F80">
        <w:rPr>
          <w:rFonts w:ascii="Traditional Arabic" w:hAnsi="Traditional Arabic" w:cs="Traditional Arabic" w:hint="cs"/>
          <w:sz w:val="28"/>
          <w:szCs w:val="28"/>
          <w:rtl/>
          <w:lang w:bidi="ar-DZ"/>
        </w:rPr>
        <w:t>.</w:t>
      </w:r>
    </w:p>
  </w:footnote>
  <w:footnote w:id="333">
    <w:p w:rsidR="00DC1763" w:rsidRPr="00904F80" w:rsidRDefault="00DC1763" w:rsidP="002A15CB">
      <w:pPr>
        <w:pStyle w:val="Notedebasdepage"/>
        <w:bidi/>
        <w:jc w:val="both"/>
        <w:rPr>
          <w:rFonts w:ascii="Traditional Arabic" w:hAnsi="Traditional Arabic" w:cs="Traditional Arabic"/>
          <w:sz w:val="28"/>
          <w:szCs w:val="28"/>
          <w:rtl/>
          <w:lang w:bidi="ar-DZ"/>
        </w:rPr>
      </w:pPr>
      <w:r w:rsidRPr="00404B44">
        <w:rPr>
          <w:rFonts w:ascii="Traditional Arabic" w:hAnsi="Traditional Arabic" w:cs="Traditional Arabic"/>
          <w:sz w:val="28"/>
          <w:szCs w:val="28"/>
          <w:rtl/>
          <w:lang w:bidi="ar-DZ"/>
        </w:rPr>
        <w:t>(</w:t>
      </w:r>
      <w:r w:rsidRPr="00404B44">
        <w:rPr>
          <w:rFonts w:ascii="Traditional Arabic" w:hAnsi="Traditional Arabic" w:cs="Traditional Arabic"/>
          <w:sz w:val="28"/>
          <w:szCs w:val="28"/>
          <w:rtl/>
          <w:lang w:bidi="ar-DZ"/>
        </w:rPr>
        <w:footnoteRef/>
      </w:r>
      <w:r w:rsidRPr="00404B44">
        <w:rPr>
          <w:rFonts w:ascii="Traditional Arabic" w:hAnsi="Traditional Arabic" w:cs="Traditional Arabic"/>
          <w:sz w:val="28"/>
          <w:szCs w:val="28"/>
          <w:rtl/>
          <w:lang w:bidi="ar-DZ"/>
        </w:rPr>
        <w:t>)</w:t>
      </w:r>
      <w:r w:rsidRPr="00404B44">
        <w:rPr>
          <w:rFonts w:ascii="Traditional Arabic" w:hAnsi="Traditional Arabic" w:cs="Traditional Arabic"/>
          <w:sz w:val="28"/>
          <w:szCs w:val="28"/>
          <w:lang w:bidi="ar-DZ"/>
        </w:rPr>
        <w:t xml:space="preserve"> </w:t>
      </w:r>
      <w:r w:rsidRPr="00404B44">
        <w:rPr>
          <w:rFonts w:ascii="Traditional Arabic" w:hAnsi="Traditional Arabic" w:cs="Traditional Arabic" w:hint="cs"/>
          <w:sz w:val="28"/>
          <w:szCs w:val="28"/>
          <w:rtl/>
          <w:lang w:bidi="ar-DZ"/>
        </w:rPr>
        <w:t xml:space="preserve"> </w:t>
      </w:r>
      <w:r w:rsidRPr="00404B44">
        <w:rPr>
          <w:rFonts w:ascii="Traditional Arabic" w:hAnsi="Traditional Arabic" w:cs="Traditional Arabic"/>
          <w:sz w:val="28"/>
          <w:szCs w:val="28"/>
          <w:rtl/>
          <w:lang w:val="en-US" w:bidi="ar-DZ"/>
        </w:rPr>
        <w:t>الصديق أحمد</w:t>
      </w:r>
      <w:r>
        <w:rPr>
          <w:rFonts w:ascii="Traditional Arabic" w:hAnsi="Traditional Arabic" w:cs="Traditional Arabic"/>
          <w:sz w:val="28"/>
          <w:szCs w:val="28"/>
          <w:rtl/>
          <w:lang w:val="en-US" w:bidi="ar-DZ"/>
        </w:rPr>
        <w:t xml:space="preserve">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xml:space="preserve">، مرجع سابق، </w:t>
      </w:r>
      <w:r w:rsidRPr="00121B49">
        <w:rPr>
          <w:rFonts w:ascii="Traditional Arabic" w:hAnsi="Traditional Arabic" w:cs="Traditional Arabic" w:hint="cs"/>
          <w:sz w:val="24"/>
          <w:szCs w:val="24"/>
          <w:rtl/>
          <w:lang w:val="en-US" w:bidi="ar-DZ"/>
        </w:rPr>
        <w:t>33</w:t>
      </w:r>
    </w:p>
  </w:footnote>
  <w:footnote w:id="334">
    <w:p w:rsidR="00DC1763" w:rsidRPr="00AF5B46"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w:t>
      </w:r>
      <w:r w:rsidRPr="00AF5B46">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 ن،</w:t>
      </w:r>
      <w:r w:rsidRPr="00CA5BC4">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 xml:space="preserve">ص </w:t>
      </w:r>
      <w:r w:rsidRPr="00121B49">
        <w:rPr>
          <w:rFonts w:ascii="Traditional Arabic" w:hAnsi="Traditional Arabic" w:cs="Traditional Arabic" w:hint="cs"/>
          <w:sz w:val="24"/>
          <w:szCs w:val="24"/>
          <w:rtl/>
          <w:lang w:val="en-US" w:bidi="ar-DZ"/>
        </w:rPr>
        <w:t>37</w:t>
      </w:r>
      <w:r w:rsidRPr="00AF5B46">
        <w:rPr>
          <w:rFonts w:ascii="Traditional Arabic" w:hAnsi="Traditional Arabic" w:cs="Traditional Arabic" w:hint="cs"/>
          <w:sz w:val="28"/>
          <w:szCs w:val="28"/>
          <w:rtl/>
          <w:lang w:val="en-US" w:bidi="ar-DZ"/>
        </w:rPr>
        <w:t xml:space="preserve"> .</w:t>
      </w:r>
    </w:p>
  </w:footnote>
  <w:footnote w:id="335">
    <w:p w:rsidR="00DC1763" w:rsidRPr="00F1148C" w:rsidRDefault="00DC1763" w:rsidP="002A15CB">
      <w:pPr>
        <w:shd w:val="clear" w:color="auto" w:fill="FFFFFF"/>
        <w:spacing w:after="0" w:line="240" w:lineRule="auto"/>
        <w:jc w:val="both"/>
        <w:textAlignment w:val="baseline"/>
        <w:rPr>
          <w:rFonts w:ascii="Traditional Arabic" w:hAnsi="Traditional Arabic" w:cs="Traditional Arabic"/>
          <w:sz w:val="28"/>
          <w:szCs w:val="28"/>
          <w:rtl/>
          <w:lang w:bidi="ar-DZ"/>
        </w:rPr>
      </w:pPr>
      <w:r>
        <w:rPr>
          <w:rFonts w:ascii="Traditional Arabic" w:eastAsia="Times New Roman" w:hAnsi="Traditional Arabic" w:cs="Traditional Arabic"/>
          <w:sz w:val="28"/>
          <w:szCs w:val="28"/>
          <w:rtl/>
          <w:lang w:bidi="ar-DZ"/>
        </w:rPr>
        <w:t>(</w:t>
      </w:r>
      <w:r w:rsidRPr="00904F80">
        <w:rPr>
          <w:rFonts w:ascii="Traditional Arabic" w:eastAsia="Times New Roman" w:hAnsi="Traditional Arabic" w:cs="Traditional Arabic"/>
          <w:sz w:val="28"/>
          <w:szCs w:val="28"/>
          <w:rtl/>
          <w:lang w:bidi="ar-DZ"/>
        </w:rPr>
        <w:footnoteRef/>
      </w:r>
      <w:r>
        <w:rPr>
          <w:rFonts w:ascii="Traditional Arabic" w:eastAsia="Times New Roman" w:hAnsi="Traditional Arabic" w:cs="Traditional Arabic"/>
          <w:sz w:val="28"/>
          <w:szCs w:val="28"/>
          <w:rtl/>
          <w:lang w:bidi="ar-DZ"/>
        </w:rPr>
        <w:t>)</w:t>
      </w:r>
      <w:r w:rsidRPr="00904F80">
        <w:rPr>
          <w:rFonts w:ascii="Traditional Arabic" w:eastAsia="Times New Roman" w:hAnsi="Traditional Arabic" w:cs="Traditional Arabic"/>
          <w:sz w:val="28"/>
          <w:szCs w:val="28"/>
          <w:lang w:bidi="ar-DZ"/>
        </w:rPr>
        <w:t xml:space="preserve"> </w:t>
      </w:r>
      <w:r w:rsidRPr="00904F80">
        <w:rPr>
          <w:rFonts w:ascii="Traditional Arabic" w:eastAsia="Times New Roman" w:hAnsi="Traditional Arabic" w:cs="Traditional Arabic" w:hint="cs"/>
          <w:sz w:val="28"/>
          <w:szCs w:val="28"/>
          <w:rtl/>
          <w:lang w:bidi="ar-DZ"/>
        </w:rPr>
        <w:t xml:space="preserve"> </w:t>
      </w:r>
      <w:r w:rsidRPr="00904F80">
        <w:rPr>
          <w:rFonts w:ascii="Traditional Arabic" w:eastAsia="Times New Roman" w:hAnsi="Traditional Arabic" w:cs="Traditional Arabic"/>
          <w:sz w:val="28"/>
          <w:szCs w:val="28"/>
          <w:rtl/>
          <w:lang w:bidi="ar-DZ"/>
        </w:rPr>
        <w:t>رشيد الخديري</w:t>
      </w:r>
      <w:r w:rsidRPr="00904F80">
        <w:rPr>
          <w:rFonts w:ascii="Traditional Arabic" w:eastAsia="Times New Roman" w:hAnsi="Traditional Arabic" w:cs="Traditional Arabic" w:hint="cs"/>
          <w:sz w:val="28"/>
          <w:szCs w:val="28"/>
          <w:rtl/>
          <w:lang w:bidi="ar-DZ"/>
        </w:rPr>
        <w:t>، ك</w:t>
      </w:r>
      <w:r w:rsidRPr="00904F80">
        <w:rPr>
          <w:rFonts w:ascii="Traditional Arabic" w:eastAsia="Times New Roman" w:hAnsi="Traditional Arabic" w:cs="Traditional Arabic"/>
          <w:sz w:val="28"/>
          <w:szCs w:val="28"/>
          <w:rtl/>
          <w:lang w:bidi="ar-DZ"/>
        </w:rPr>
        <w:t>اماراد رواية الأحلام المؤجلة والاحتفاء بالهام</w:t>
      </w:r>
      <w:r w:rsidRPr="00904F80">
        <w:rPr>
          <w:rFonts w:ascii="Traditional Arabic" w:eastAsia="Times New Roman" w:hAnsi="Traditional Arabic" w:cs="Traditional Arabic" w:hint="cs"/>
          <w:sz w:val="28"/>
          <w:szCs w:val="28"/>
          <w:rtl/>
          <w:lang w:bidi="ar-DZ"/>
        </w:rPr>
        <w:t>،</w:t>
      </w:r>
      <w:r w:rsidRPr="00904F80">
        <w:rPr>
          <w:rFonts w:ascii="Traditional Arabic" w:eastAsia="Times New Roman" w:hAnsi="Traditional Arabic" w:cs="Traditional Arabic"/>
          <w:sz w:val="28"/>
          <w:szCs w:val="28"/>
          <w:rtl/>
          <w:lang w:bidi="ar-DZ"/>
        </w:rPr>
        <w:t xml:space="preserve"> </w:t>
      </w:r>
      <w:r>
        <w:rPr>
          <w:rFonts w:ascii="Traditional Arabic" w:eastAsia="Times New Roman" w:hAnsi="Traditional Arabic" w:cs="Traditional Arabic" w:hint="cs"/>
          <w:sz w:val="28"/>
          <w:szCs w:val="28"/>
          <w:rtl/>
          <w:lang w:bidi="ar-DZ"/>
        </w:rPr>
        <w:t>مرجع سابق.</w:t>
      </w:r>
    </w:p>
  </w:footnote>
  <w:footnote w:id="336">
    <w:p w:rsidR="00DC1763" w:rsidRPr="00A84A0B"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665D67">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A84A0B">
        <w:rPr>
          <w:rFonts w:ascii="Traditional Arabic" w:hAnsi="Traditional Arabic" w:cs="Traditional Arabic"/>
          <w:sz w:val="28"/>
          <w:szCs w:val="28"/>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مرجع سابق</w:t>
      </w:r>
      <w:r w:rsidRPr="00A84A0B">
        <w:rPr>
          <w:rFonts w:ascii="Traditional Arabic" w:hAnsi="Traditional Arabic" w:cs="Traditional Arabic" w:hint="cs"/>
          <w:sz w:val="28"/>
          <w:szCs w:val="28"/>
          <w:rtl/>
          <w:lang w:val="en-US" w:bidi="ar-DZ"/>
        </w:rPr>
        <w:t xml:space="preserve"> ص</w:t>
      </w:r>
      <w:r w:rsidRPr="00121B49">
        <w:rPr>
          <w:rFonts w:ascii="Traditional Arabic" w:hAnsi="Traditional Arabic" w:cs="Traditional Arabic" w:hint="cs"/>
          <w:sz w:val="24"/>
          <w:szCs w:val="24"/>
          <w:rtl/>
          <w:lang w:val="en-US" w:bidi="ar-DZ"/>
        </w:rPr>
        <w:t>99</w:t>
      </w:r>
    </w:p>
  </w:footnote>
  <w:footnote w:id="337">
    <w:p w:rsidR="00DC1763" w:rsidRPr="00665D67"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665D67">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665D67">
        <w:rPr>
          <w:rFonts w:ascii="Traditional Arabic" w:hAnsi="Traditional Arabic" w:cs="Traditional Arabic"/>
          <w:sz w:val="28"/>
          <w:szCs w:val="28"/>
          <w:lang w:val="en-US" w:bidi="ar-DZ"/>
        </w:rPr>
        <w:t xml:space="preserve"> </w:t>
      </w:r>
      <w:r w:rsidRPr="00665D67">
        <w:rPr>
          <w:rFonts w:ascii="Traditional Arabic" w:hAnsi="Traditional Arabic" w:cs="Traditional Arabic" w:hint="cs"/>
          <w:sz w:val="28"/>
          <w:szCs w:val="28"/>
          <w:rtl/>
          <w:lang w:val="en-US" w:bidi="ar-DZ"/>
        </w:rPr>
        <w:t xml:space="preserve"> </w:t>
      </w:r>
      <w:r w:rsidRPr="00665D67">
        <w:rPr>
          <w:rFonts w:ascii="Traditional Arabic" w:hAnsi="Traditional Arabic" w:cs="Traditional Arabic" w:hint="eastAsia"/>
          <w:sz w:val="28"/>
          <w:szCs w:val="28"/>
          <w:rtl/>
          <w:lang w:val="en-US" w:bidi="ar-DZ"/>
        </w:rPr>
        <w:t>ثقافة</w:t>
      </w:r>
      <w:r w:rsidRPr="00665D67">
        <w:rPr>
          <w:rFonts w:ascii="Traditional Arabic" w:hAnsi="Traditional Arabic" w:cs="Traditional Arabic"/>
          <w:sz w:val="28"/>
          <w:szCs w:val="28"/>
          <w:rtl/>
          <w:lang w:val="en-US" w:bidi="ar-DZ"/>
        </w:rPr>
        <w:t xml:space="preserve"> </w:t>
      </w:r>
      <w:r w:rsidRPr="00665D67">
        <w:rPr>
          <w:rFonts w:ascii="Traditional Arabic" w:hAnsi="Traditional Arabic" w:cs="Traditional Arabic" w:hint="eastAsia"/>
          <w:sz w:val="28"/>
          <w:szCs w:val="28"/>
          <w:rtl/>
          <w:lang w:val="en-US" w:bidi="ar-DZ"/>
        </w:rPr>
        <w:t>التسامح</w:t>
      </w:r>
      <w:r w:rsidRPr="00665D67">
        <w:rPr>
          <w:rFonts w:ascii="Traditional Arabic" w:hAnsi="Traditional Arabic" w:cs="Traditional Arabic"/>
          <w:sz w:val="28"/>
          <w:szCs w:val="28"/>
          <w:rtl/>
          <w:lang w:val="en-US" w:bidi="ar-DZ"/>
        </w:rPr>
        <w:t xml:space="preserve"> </w:t>
      </w:r>
      <w:r w:rsidRPr="00665D67">
        <w:rPr>
          <w:rFonts w:ascii="Traditional Arabic" w:hAnsi="Traditional Arabic" w:cs="Traditional Arabic" w:hint="eastAsia"/>
          <w:sz w:val="28"/>
          <w:szCs w:val="28"/>
          <w:rtl/>
          <w:lang w:val="en-US" w:bidi="ar-DZ"/>
        </w:rPr>
        <w:t>والتعايش</w:t>
      </w:r>
      <w:r w:rsidRPr="00665D67">
        <w:rPr>
          <w:rFonts w:ascii="Traditional Arabic" w:hAnsi="Traditional Arabic" w:cs="Traditional Arabic"/>
          <w:sz w:val="28"/>
          <w:szCs w:val="28"/>
          <w:rtl/>
          <w:lang w:val="en-US" w:bidi="ar-DZ"/>
        </w:rPr>
        <w:t xml:space="preserve"> </w:t>
      </w:r>
      <w:r w:rsidRPr="00665D67">
        <w:rPr>
          <w:rFonts w:ascii="Traditional Arabic" w:hAnsi="Traditional Arabic" w:cs="Traditional Arabic" w:hint="eastAsia"/>
          <w:sz w:val="28"/>
          <w:szCs w:val="28"/>
          <w:rtl/>
          <w:lang w:val="en-US" w:bidi="ar-DZ"/>
        </w:rPr>
        <w:t>في</w:t>
      </w:r>
      <w:r w:rsidRPr="00665D67">
        <w:rPr>
          <w:rFonts w:ascii="Traditional Arabic" w:hAnsi="Traditional Arabic" w:cs="Traditional Arabic"/>
          <w:sz w:val="28"/>
          <w:szCs w:val="28"/>
          <w:rtl/>
          <w:lang w:val="en-US" w:bidi="ar-DZ"/>
        </w:rPr>
        <w:t xml:space="preserve"> </w:t>
      </w:r>
      <w:r w:rsidRPr="00665D67">
        <w:rPr>
          <w:rFonts w:ascii="Traditional Arabic" w:hAnsi="Traditional Arabic" w:cs="Traditional Arabic" w:hint="eastAsia"/>
          <w:sz w:val="28"/>
          <w:szCs w:val="28"/>
          <w:rtl/>
          <w:lang w:val="en-US" w:bidi="ar-DZ"/>
        </w:rPr>
        <w:t>الحضارة</w:t>
      </w:r>
      <w:r w:rsidRPr="00665D67">
        <w:rPr>
          <w:rFonts w:ascii="Traditional Arabic" w:hAnsi="Traditional Arabic" w:cs="Traditional Arabic"/>
          <w:sz w:val="28"/>
          <w:szCs w:val="28"/>
          <w:rtl/>
          <w:lang w:val="en-US" w:bidi="ar-DZ"/>
        </w:rPr>
        <w:t xml:space="preserve"> </w:t>
      </w:r>
      <w:r w:rsidRPr="00665D67">
        <w:rPr>
          <w:rFonts w:ascii="Traditional Arabic" w:hAnsi="Traditional Arabic" w:cs="Traditional Arabic" w:hint="eastAsia"/>
          <w:sz w:val="28"/>
          <w:szCs w:val="28"/>
          <w:rtl/>
          <w:lang w:val="en-US" w:bidi="ar-DZ"/>
        </w:rPr>
        <w:t>الإسلامية</w:t>
      </w:r>
      <w:r w:rsidRPr="00665D67">
        <w:rPr>
          <w:rFonts w:ascii="Traditional Arabic" w:hAnsi="Traditional Arabic" w:cs="Traditional Arabic"/>
          <w:sz w:val="28"/>
          <w:szCs w:val="28"/>
          <w:rtl/>
          <w:lang w:val="en-US" w:bidi="ar-DZ"/>
        </w:rPr>
        <w:t xml:space="preserve"> - </w:t>
      </w:r>
      <w:r w:rsidRPr="00665D67">
        <w:rPr>
          <w:rFonts w:ascii="Traditional Arabic" w:hAnsi="Traditional Arabic" w:cs="Traditional Arabic" w:hint="eastAsia"/>
          <w:sz w:val="28"/>
          <w:szCs w:val="28"/>
          <w:rtl/>
          <w:lang w:val="en-US" w:bidi="ar-DZ"/>
        </w:rPr>
        <w:t>الموسيقا</w:t>
      </w:r>
      <w:r w:rsidRPr="00665D67">
        <w:rPr>
          <w:rFonts w:ascii="Traditional Arabic" w:hAnsi="Traditional Arabic" w:cs="Traditional Arabic"/>
          <w:sz w:val="28"/>
          <w:szCs w:val="28"/>
          <w:rtl/>
          <w:lang w:val="en-US" w:bidi="ar-DZ"/>
        </w:rPr>
        <w:t xml:space="preserve"> </w:t>
      </w:r>
      <w:r w:rsidRPr="00665D67">
        <w:rPr>
          <w:rFonts w:ascii="Traditional Arabic" w:hAnsi="Traditional Arabic" w:cs="Traditional Arabic" w:hint="eastAsia"/>
          <w:sz w:val="28"/>
          <w:szCs w:val="28"/>
          <w:rtl/>
          <w:lang w:val="en-US" w:bidi="ar-DZ"/>
        </w:rPr>
        <w:t>والغناء</w:t>
      </w:r>
      <w:r w:rsidRPr="00665D67">
        <w:rPr>
          <w:rFonts w:ascii="Traditional Arabic" w:hAnsi="Traditional Arabic" w:cs="Traditional Arabic"/>
          <w:sz w:val="28"/>
          <w:szCs w:val="28"/>
          <w:rtl/>
          <w:lang w:val="en-US" w:bidi="ar-DZ"/>
        </w:rPr>
        <w:t xml:space="preserve"> </w:t>
      </w:r>
      <w:r w:rsidRPr="00665D67">
        <w:rPr>
          <w:rFonts w:ascii="Traditional Arabic" w:hAnsi="Traditional Arabic" w:cs="Traditional Arabic" w:hint="eastAsia"/>
          <w:sz w:val="28"/>
          <w:szCs w:val="28"/>
          <w:rtl/>
          <w:lang w:val="en-US" w:bidi="ar-DZ"/>
        </w:rPr>
        <w:t>بالأندلس</w:t>
      </w:r>
      <w:r w:rsidRPr="00665D67">
        <w:rPr>
          <w:rFonts w:ascii="Traditional Arabic" w:hAnsi="Traditional Arabic" w:cs="Traditional Arabic"/>
          <w:sz w:val="28"/>
          <w:szCs w:val="28"/>
          <w:rtl/>
          <w:lang w:val="en-US" w:bidi="ar-DZ"/>
        </w:rPr>
        <w:t xml:space="preserve"> </w:t>
      </w:r>
      <w:r w:rsidRPr="00665D67">
        <w:rPr>
          <w:rFonts w:ascii="Traditional Arabic" w:hAnsi="Traditional Arabic" w:cs="Traditional Arabic" w:hint="eastAsia"/>
          <w:sz w:val="28"/>
          <w:szCs w:val="28"/>
          <w:rtl/>
          <w:lang w:val="en-US" w:bidi="ar-DZ"/>
        </w:rPr>
        <w:t>أنموذجين</w:t>
      </w:r>
      <w:r>
        <w:rPr>
          <w:rFonts w:ascii="Traditional Arabic" w:hAnsi="Traditional Arabic" w:cs="Traditional Arabic" w:hint="cs"/>
          <w:sz w:val="28"/>
          <w:szCs w:val="28"/>
          <w:rtl/>
          <w:lang w:val="en-US" w:bidi="ar-DZ"/>
        </w:rPr>
        <w:t xml:space="preserve">، ص </w:t>
      </w:r>
      <w:r w:rsidRPr="00121B49">
        <w:rPr>
          <w:rFonts w:ascii="Traditional Arabic" w:hAnsi="Traditional Arabic" w:cs="Traditional Arabic"/>
          <w:sz w:val="24"/>
          <w:szCs w:val="24"/>
          <w:rtl/>
          <w:lang w:val="en-US" w:bidi="ar-DZ"/>
        </w:rPr>
        <w:t>113</w:t>
      </w:r>
      <w:r w:rsidRPr="00665D67">
        <w:rPr>
          <w:rFonts w:ascii="Traditional Arabic" w:hAnsi="Traditional Arabic" w:cs="Traditional Arabic"/>
          <w:sz w:val="28"/>
          <w:szCs w:val="28"/>
          <w:rtl/>
          <w:lang w:val="en-US" w:bidi="ar-DZ"/>
        </w:rPr>
        <w:t xml:space="preserve"> </w:t>
      </w:r>
    </w:p>
  </w:footnote>
  <w:footnote w:id="338">
    <w:p w:rsidR="00DC1763" w:rsidRPr="00E80E20" w:rsidRDefault="00DC1763" w:rsidP="002A15CB">
      <w:pPr>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w:t>
      </w:r>
      <w:r w:rsidRPr="00E80E20">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E80E20">
        <w:rPr>
          <w:rFonts w:ascii="Traditional Arabic" w:hAnsi="Traditional Arabic" w:cs="Traditional Arabic"/>
          <w:sz w:val="28"/>
          <w:szCs w:val="28"/>
          <w:lang w:bidi="ar-DZ"/>
        </w:rPr>
        <w:t xml:space="preserve"> </w:t>
      </w:r>
      <w:r>
        <w:rPr>
          <w:rFonts w:ascii="Traditional Arabic" w:hAnsi="Traditional Arabic" w:cs="Traditional Arabic" w:hint="cs"/>
          <w:sz w:val="28"/>
          <w:szCs w:val="28"/>
          <w:rtl/>
          <w:lang w:bidi="ar-DZ"/>
        </w:rPr>
        <w:t xml:space="preserve"> </w:t>
      </w:r>
      <w:r w:rsidRPr="0001533D">
        <w:rPr>
          <w:rFonts w:ascii="Traditional Arabic" w:hAnsi="Traditional Arabic" w:cs="Traditional Arabic" w:hint="cs"/>
          <w:sz w:val="28"/>
          <w:szCs w:val="28"/>
          <w:rtl/>
          <w:lang w:bidi="ar-DZ"/>
        </w:rPr>
        <w:t xml:space="preserve">مونيس بخضرة، </w:t>
      </w:r>
      <w:r w:rsidRPr="0001533D">
        <w:rPr>
          <w:rFonts w:ascii="Traditional Arabic" w:hAnsi="Traditional Arabic" w:cs="Traditional Arabic" w:hint="eastAsia"/>
          <w:sz w:val="28"/>
          <w:szCs w:val="28"/>
          <w:rtl/>
          <w:lang w:bidi="ar-DZ"/>
        </w:rPr>
        <w:t>فينومينولوجيا</w:t>
      </w:r>
      <w:r w:rsidRPr="0001533D">
        <w:rPr>
          <w:rFonts w:ascii="Traditional Arabic" w:hAnsi="Traditional Arabic" w:cs="Traditional Arabic"/>
          <w:sz w:val="28"/>
          <w:szCs w:val="28"/>
          <w:rtl/>
          <w:lang w:bidi="ar-DZ"/>
        </w:rPr>
        <w:t xml:space="preserve"> </w:t>
      </w:r>
      <w:r w:rsidRPr="0001533D">
        <w:rPr>
          <w:rFonts w:ascii="Traditional Arabic" w:hAnsi="Traditional Arabic" w:cs="Traditional Arabic" w:hint="eastAsia"/>
          <w:sz w:val="28"/>
          <w:szCs w:val="28"/>
          <w:rtl/>
          <w:lang w:bidi="ar-DZ"/>
        </w:rPr>
        <w:t>المعيش</w:t>
      </w:r>
      <w:r w:rsidRPr="0001533D">
        <w:rPr>
          <w:rFonts w:ascii="Traditional Arabic" w:hAnsi="Traditional Arabic" w:cs="Traditional Arabic"/>
          <w:sz w:val="28"/>
          <w:szCs w:val="28"/>
          <w:rtl/>
          <w:lang w:bidi="ar-DZ"/>
        </w:rPr>
        <w:t xml:space="preserve">- </w:t>
      </w:r>
      <w:r w:rsidRPr="0001533D">
        <w:rPr>
          <w:rFonts w:ascii="Traditional Arabic" w:hAnsi="Traditional Arabic" w:cs="Traditional Arabic" w:hint="eastAsia"/>
          <w:sz w:val="28"/>
          <w:szCs w:val="28"/>
          <w:rtl/>
          <w:lang w:bidi="ar-DZ"/>
        </w:rPr>
        <w:t>قراءة</w:t>
      </w:r>
      <w:r w:rsidRPr="0001533D">
        <w:rPr>
          <w:rFonts w:ascii="Traditional Arabic" w:hAnsi="Traditional Arabic" w:cs="Traditional Arabic"/>
          <w:sz w:val="28"/>
          <w:szCs w:val="28"/>
          <w:rtl/>
          <w:lang w:bidi="ar-DZ"/>
        </w:rPr>
        <w:t xml:space="preserve"> </w:t>
      </w:r>
      <w:r w:rsidRPr="0001533D">
        <w:rPr>
          <w:rFonts w:ascii="Traditional Arabic" w:hAnsi="Traditional Arabic" w:cs="Traditional Arabic" w:hint="eastAsia"/>
          <w:sz w:val="28"/>
          <w:szCs w:val="28"/>
          <w:rtl/>
          <w:lang w:bidi="ar-DZ"/>
        </w:rPr>
        <w:t>في</w:t>
      </w:r>
      <w:r w:rsidRPr="0001533D">
        <w:rPr>
          <w:rFonts w:ascii="Traditional Arabic" w:hAnsi="Traditional Arabic" w:cs="Traditional Arabic"/>
          <w:sz w:val="28"/>
          <w:szCs w:val="28"/>
          <w:rtl/>
          <w:lang w:bidi="ar-DZ"/>
        </w:rPr>
        <w:t xml:space="preserve"> </w:t>
      </w:r>
      <w:r w:rsidRPr="0001533D">
        <w:rPr>
          <w:rFonts w:ascii="Traditional Arabic" w:hAnsi="Traditional Arabic" w:cs="Traditional Arabic" w:hint="eastAsia"/>
          <w:sz w:val="28"/>
          <w:szCs w:val="28"/>
          <w:rtl/>
          <w:lang w:bidi="ar-DZ"/>
        </w:rPr>
        <w:t>فنتازيا</w:t>
      </w:r>
      <w:r w:rsidRPr="0001533D">
        <w:rPr>
          <w:rFonts w:ascii="Traditional Arabic" w:hAnsi="Traditional Arabic" w:cs="Traditional Arabic"/>
          <w:sz w:val="28"/>
          <w:szCs w:val="28"/>
          <w:rtl/>
          <w:lang w:bidi="ar-DZ"/>
        </w:rPr>
        <w:t xml:space="preserve"> </w:t>
      </w:r>
      <w:r w:rsidRPr="0001533D">
        <w:rPr>
          <w:rFonts w:ascii="Traditional Arabic" w:hAnsi="Traditional Arabic" w:cs="Traditional Arabic" w:hint="eastAsia"/>
          <w:sz w:val="28"/>
          <w:szCs w:val="28"/>
          <w:rtl/>
          <w:lang w:bidi="ar-DZ"/>
        </w:rPr>
        <w:t>الوعدة</w:t>
      </w:r>
      <w:r>
        <w:rPr>
          <w:rFonts w:ascii="Traditional Arabic" w:hAnsi="Traditional Arabic" w:cs="Traditional Arabic" w:hint="cs"/>
          <w:sz w:val="28"/>
          <w:szCs w:val="28"/>
          <w:rtl/>
          <w:lang w:bidi="ar-DZ"/>
        </w:rPr>
        <w:t xml:space="preserve">، جامعة تلمسان ـــ الجزائر، ص </w:t>
      </w:r>
      <w:r w:rsidRPr="00121B49">
        <w:rPr>
          <w:rFonts w:ascii="Traditional Arabic" w:hAnsi="Traditional Arabic" w:cs="Traditional Arabic" w:hint="cs"/>
          <w:sz w:val="24"/>
          <w:szCs w:val="24"/>
          <w:rtl/>
          <w:lang w:bidi="ar-DZ"/>
        </w:rPr>
        <w:t>07</w:t>
      </w:r>
    </w:p>
  </w:footnote>
  <w:footnote w:id="339">
    <w:p w:rsidR="00DC1763" w:rsidRPr="00E549E9"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549E9">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549E9">
        <w:rPr>
          <w:rFonts w:ascii="Traditional Arabic" w:hAnsi="Traditional Arabic" w:cs="Traditional Arabic"/>
          <w:sz w:val="28"/>
          <w:szCs w:val="28"/>
          <w:lang w:val="en-US" w:bidi="ar-DZ"/>
        </w:rPr>
        <w:t xml:space="preserve"> </w:t>
      </w:r>
      <w:r w:rsidRPr="00E549E9">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مرجع سابق،</w:t>
      </w:r>
      <w:r w:rsidRPr="00CA5BC4">
        <w:rPr>
          <w:rFonts w:ascii="Traditional Arabic" w:hAnsi="Traditional Arabic" w:cs="Traditional Arabic" w:hint="cs"/>
          <w:sz w:val="28"/>
          <w:szCs w:val="28"/>
          <w:rtl/>
          <w:lang w:val="en-US" w:bidi="ar-DZ"/>
        </w:rPr>
        <w:t xml:space="preserve"> </w:t>
      </w:r>
      <w:r w:rsidRPr="00E549E9">
        <w:rPr>
          <w:rFonts w:ascii="Traditional Arabic" w:hAnsi="Traditional Arabic" w:cs="Traditional Arabic" w:hint="cs"/>
          <w:sz w:val="28"/>
          <w:szCs w:val="28"/>
          <w:rtl/>
          <w:lang w:val="en-US" w:bidi="ar-DZ"/>
        </w:rPr>
        <w:t>ص</w:t>
      </w:r>
      <w:r w:rsidRPr="00121B49">
        <w:rPr>
          <w:rFonts w:ascii="Traditional Arabic" w:hAnsi="Traditional Arabic" w:cs="Traditional Arabic" w:hint="cs"/>
          <w:sz w:val="24"/>
          <w:szCs w:val="24"/>
          <w:rtl/>
          <w:lang w:val="en-US" w:bidi="ar-DZ"/>
        </w:rPr>
        <w:t>28</w:t>
      </w:r>
      <w:r w:rsidRPr="00E549E9">
        <w:rPr>
          <w:rFonts w:ascii="Traditional Arabic" w:hAnsi="Traditional Arabic" w:cs="Traditional Arabic" w:hint="cs"/>
          <w:sz w:val="28"/>
          <w:szCs w:val="28"/>
          <w:rtl/>
          <w:lang w:val="en-US" w:bidi="ar-DZ"/>
        </w:rPr>
        <w:t xml:space="preserve"> .</w:t>
      </w:r>
    </w:p>
  </w:footnote>
  <w:footnote w:id="340">
    <w:p w:rsidR="00DC1763" w:rsidRPr="00F1148C"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F1148C">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F1148C">
        <w:rPr>
          <w:rFonts w:ascii="Traditional Arabic" w:hAnsi="Traditional Arabic" w:cs="Traditional Arabic"/>
          <w:sz w:val="28"/>
          <w:szCs w:val="28"/>
          <w:lang w:val="en-US" w:bidi="ar-DZ"/>
        </w:rPr>
        <w:t xml:space="preserve"> </w:t>
      </w:r>
      <w:r w:rsidRPr="00F1148C">
        <w:rPr>
          <w:rFonts w:ascii="Traditional Arabic" w:hAnsi="Traditional Arabic" w:cs="Traditional Arabic"/>
          <w:sz w:val="28"/>
          <w:szCs w:val="28"/>
          <w:rtl/>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 ن،</w:t>
      </w:r>
      <w:r w:rsidRPr="00CA5BC4">
        <w:rPr>
          <w:rFonts w:ascii="Traditional Arabic" w:hAnsi="Traditional Arabic" w:cs="Traditional Arabic" w:hint="cs"/>
          <w:sz w:val="28"/>
          <w:szCs w:val="28"/>
          <w:rtl/>
          <w:lang w:val="en-US" w:bidi="ar-DZ"/>
        </w:rPr>
        <w:t xml:space="preserve"> </w:t>
      </w:r>
      <w:r w:rsidRPr="00E549E9">
        <w:rPr>
          <w:rFonts w:ascii="Traditional Arabic" w:hAnsi="Traditional Arabic" w:cs="Traditional Arabic" w:hint="cs"/>
          <w:sz w:val="28"/>
          <w:szCs w:val="28"/>
          <w:rtl/>
          <w:lang w:val="en-US" w:bidi="ar-DZ"/>
        </w:rPr>
        <w:t>ص</w:t>
      </w:r>
      <w:r w:rsidRPr="00121B49">
        <w:rPr>
          <w:rFonts w:ascii="Traditional Arabic" w:hAnsi="Traditional Arabic" w:cs="Traditional Arabic" w:hint="cs"/>
          <w:sz w:val="24"/>
          <w:szCs w:val="24"/>
          <w:rtl/>
          <w:lang w:val="en-US" w:bidi="ar-DZ"/>
        </w:rPr>
        <w:t>220</w:t>
      </w:r>
      <w:r w:rsidRPr="00F1148C">
        <w:rPr>
          <w:rFonts w:ascii="Traditional Arabic" w:hAnsi="Traditional Arabic" w:cs="Traditional Arabic" w:hint="cs"/>
          <w:sz w:val="28"/>
          <w:szCs w:val="28"/>
          <w:rtl/>
          <w:lang w:val="en-US" w:bidi="ar-DZ"/>
        </w:rPr>
        <w:t>.</w:t>
      </w:r>
    </w:p>
  </w:footnote>
  <w:footnote w:id="341">
    <w:p w:rsidR="00DC1763" w:rsidRPr="00D57B60"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D57B60">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D57B60">
        <w:rPr>
          <w:rFonts w:ascii="Traditional Arabic" w:hAnsi="Traditional Arabic" w:cs="Traditional Arabic"/>
          <w:sz w:val="28"/>
          <w:szCs w:val="28"/>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 ن،</w:t>
      </w:r>
      <w:r w:rsidRPr="00CA5BC4">
        <w:rPr>
          <w:rFonts w:ascii="Traditional Arabic" w:hAnsi="Traditional Arabic" w:cs="Traditional Arabic" w:hint="cs"/>
          <w:sz w:val="28"/>
          <w:szCs w:val="28"/>
          <w:rtl/>
          <w:lang w:val="en-US" w:bidi="ar-DZ"/>
        </w:rPr>
        <w:t xml:space="preserve"> </w:t>
      </w:r>
      <w:r w:rsidRPr="00E549E9">
        <w:rPr>
          <w:rFonts w:ascii="Traditional Arabic" w:hAnsi="Traditional Arabic" w:cs="Traditional Arabic" w:hint="cs"/>
          <w:sz w:val="28"/>
          <w:szCs w:val="28"/>
          <w:rtl/>
          <w:lang w:val="en-US" w:bidi="ar-DZ"/>
        </w:rPr>
        <w:t>ص</w:t>
      </w:r>
      <w:r w:rsidRPr="00121B49">
        <w:rPr>
          <w:rFonts w:ascii="Traditional Arabic" w:hAnsi="Traditional Arabic" w:cs="Traditional Arabic" w:hint="cs"/>
          <w:sz w:val="24"/>
          <w:szCs w:val="24"/>
          <w:rtl/>
          <w:lang w:val="en-US" w:bidi="ar-DZ"/>
        </w:rPr>
        <w:t>201</w:t>
      </w:r>
      <w:r>
        <w:rPr>
          <w:rFonts w:ascii="Traditional Arabic" w:hAnsi="Traditional Arabic" w:cs="Traditional Arabic" w:hint="cs"/>
          <w:sz w:val="28"/>
          <w:szCs w:val="28"/>
          <w:rtl/>
          <w:lang w:val="en-US" w:bidi="ar-DZ"/>
        </w:rPr>
        <w:t>.</w:t>
      </w:r>
    </w:p>
  </w:footnote>
  <w:footnote w:id="342">
    <w:p w:rsidR="00DC1763" w:rsidRPr="003E7FA3" w:rsidRDefault="00DC1763" w:rsidP="002A15CB">
      <w:pPr>
        <w:pStyle w:val="Notedebasdepage"/>
        <w:bidi/>
        <w:jc w:val="both"/>
        <w:rPr>
          <w:rtl/>
          <w:lang w:bidi="ar-DZ"/>
        </w:rPr>
      </w:pPr>
      <w:r>
        <w:rPr>
          <w:rFonts w:ascii="Traditional Arabic" w:hAnsi="Traditional Arabic" w:cs="Traditional Arabic"/>
          <w:sz w:val="28"/>
          <w:szCs w:val="28"/>
          <w:rtl/>
          <w:lang w:val="en-US" w:bidi="ar-DZ"/>
        </w:rPr>
        <w:t>(</w:t>
      </w:r>
      <w:r w:rsidRPr="00F1148C">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F1148C">
        <w:rPr>
          <w:rFonts w:ascii="Traditional Arabic" w:hAnsi="Traditional Arabic" w:cs="Traditional Arabic"/>
          <w:sz w:val="28"/>
          <w:szCs w:val="28"/>
          <w:lang w:val="en-US" w:bidi="ar-DZ"/>
        </w:rPr>
        <w:t xml:space="preserve"> </w:t>
      </w:r>
      <w:r w:rsidRPr="00F1148C">
        <w:rPr>
          <w:rFonts w:ascii="Traditional Arabic" w:hAnsi="Traditional Arabic" w:cs="Traditional Arabic" w:hint="cs"/>
          <w:sz w:val="28"/>
          <w:szCs w:val="28"/>
          <w:rtl/>
          <w:lang w:val="en-US" w:bidi="ar-DZ"/>
        </w:rPr>
        <w:t xml:space="preserve"> </w:t>
      </w:r>
      <w:r w:rsidRPr="005B32FA">
        <w:rPr>
          <w:rFonts w:ascii="Traditional Arabic" w:hAnsi="Traditional Arabic" w:cs="Traditional Arabic" w:hint="eastAsia"/>
          <w:sz w:val="28"/>
          <w:szCs w:val="28"/>
          <w:rtl/>
          <w:lang w:val="en-US" w:bidi="ar-DZ"/>
        </w:rPr>
        <w:t>سعيد</w:t>
      </w:r>
      <w:r w:rsidRPr="005B32FA">
        <w:rPr>
          <w:rFonts w:ascii="Traditional Arabic" w:hAnsi="Traditional Arabic" w:cs="Traditional Arabic"/>
          <w:sz w:val="28"/>
          <w:szCs w:val="28"/>
          <w:rtl/>
          <w:lang w:val="en-US" w:bidi="ar-DZ"/>
        </w:rPr>
        <w:t xml:space="preserve"> </w:t>
      </w:r>
      <w:r w:rsidRPr="005B32FA">
        <w:rPr>
          <w:rFonts w:ascii="Traditional Arabic" w:hAnsi="Traditional Arabic" w:cs="Traditional Arabic" w:hint="eastAsia"/>
          <w:sz w:val="28"/>
          <w:szCs w:val="28"/>
          <w:rtl/>
          <w:lang w:val="en-US" w:bidi="ar-DZ"/>
        </w:rPr>
        <w:t>علوش</w:t>
      </w:r>
      <w:r>
        <w:rPr>
          <w:rFonts w:ascii="Traditional Arabic" w:hAnsi="Traditional Arabic" w:cs="Traditional Arabic" w:hint="cs"/>
          <w:sz w:val="28"/>
          <w:szCs w:val="28"/>
          <w:rtl/>
          <w:lang w:val="en-US" w:bidi="ar-DZ"/>
        </w:rPr>
        <w:t>:</w:t>
      </w:r>
      <w:r w:rsidRPr="005B32FA">
        <w:rPr>
          <w:rFonts w:ascii="Traditional Arabic" w:hAnsi="Traditional Arabic" w:cs="Traditional Arabic" w:hint="cs"/>
          <w:sz w:val="28"/>
          <w:szCs w:val="28"/>
          <w:rtl/>
          <w:lang w:val="en-US" w:bidi="ar-DZ"/>
        </w:rPr>
        <w:t xml:space="preserve"> </w:t>
      </w:r>
      <w:r w:rsidRPr="005B32FA">
        <w:rPr>
          <w:rFonts w:ascii="Traditional Arabic" w:hAnsi="Traditional Arabic" w:cs="Traditional Arabic" w:hint="eastAsia"/>
          <w:sz w:val="28"/>
          <w:szCs w:val="28"/>
          <w:rtl/>
          <w:lang w:val="en-US" w:bidi="ar-DZ"/>
        </w:rPr>
        <w:t>معجم</w:t>
      </w:r>
      <w:r w:rsidRPr="005B32FA">
        <w:rPr>
          <w:rFonts w:ascii="Traditional Arabic" w:hAnsi="Traditional Arabic" w:cs="Traditional Arabic"/>
          <w:sz w:val="28"/>
          <w:szCs w:val="28"/>
          <w:rtl/>
          <w:lang w:val="en-US" w:bidi="ar-DZ"/>
        </w:rPr>
        <w:t xml:space="preserve"> </w:t>
      </w:r>
      <w:r w:rsidRPr="005B32FA">
        <w:rPr>
          <w:rFonts w:ascii="Traditional Arabic" w:hAnsi="Traditional Arabic" w:cs="Traditional Arabic" w:hint="eastAsia"/>
          <w:sz w:val="28"/>
          <w:szCs w:val="28"/>
          <w:rtl/>
          <w:lang w:val="en-US" w:bidi="ar-DZ"/>
        </w:rPr>
        <w:t>المصطلحات</w:t>
      </w:r>
      <w:r w:rsidRPr="005B32FA">
        <w:rPr>
          <w:rFonts w:ascii="Traditional Arabic" w:hAnsi="Traditional Arabic" w:cs="Traditional Arabic"/>
          <w:sz w:val="28"/>
          <w:szCs w:val="28"/>
          <w:rtl/>
          <w:lang w:val="en-US" w:bidi="ar-DZ"/>
        </w:rPr>
        <w:t xml:space="preserve"> </w:t>
      </w:r>
      <w:r w:rsidRPr="005B32FA">
        <w:rPr>
          <w:rFonts w:ascii="Traditional Arabic" w:hAnsi="Traditional Arabic" w:cs="Traditional Arabic" w:hint="eastAsia"/>
          <w:sz w:val="28"/>
          <w:szCs w:val="28"/>
          <w:rtl/>
          <w:lang w:val="en-US" w:bidi="ar-DZ"/>
        </w:rPr>
        <w:t>الأدبية</w:t>
      </w:r>
      <w:r w:rsidRPr="005B32FA">
        <w:rPr>
          <w:rFonts w:ascii="Traditional Arabic" w:hAnsi="Traditional Arabic" w:cs="Traditional Arabic" w:hint="cs"/>
          <w:sz w:val="28"/>
          <w:szCs w:val="28"/>
          <w:rtl/>
          <w:lang w:val="en-US" w:bidi="ar-DZ"/>
        </w:rPr>
        <w:t>، التتعاضدية العمالية لطباعة والنشر</w:t>
      </w:r>
      <w:r>
        <w:rPr>
          <w:rFonts w:ascii="Traditional Arabic" w:hAnsi="Traditional Arabic" w:cs="Traditional Arabic" w:hint="cs"/>
          <w:sz w:val="28"/>
          <w:szCs w:val="28"/>
          <w:rtl/>
          <w:lang w:val="en-US" w:bidi="ar-DZ"/>
        </w:rPr>
        <w:t xml:space="preserve">، تونس،ط </w:t>
      </w:r>
      <w:r w:rsidRPr="00121B49">
        <w:rPr>
          <w:rFonts w:ascii="Traditional Arabic" w:hAnsi="Traditional Arabic" w:cs="Traditional Arabic" w:hint="cs"/>
          <w:sz w:val="24"/>
          <w:szCs w:val="24"/>
          <w:rtl/>
          <w:lang w:val="en-US" w:bidi="ar-DZ"/>
        </w:rPr>
        <w:t>1</w:t>
      </w:r>
      <w:r>
        <w:rPr>
          <w:rFonts w:ascii="Traditional Arabic" w:hAnsi="Traditional Arabic" w:cs="Traditional Arabic" w:hint="cs"/>
          <w:sz w:val="28"/>
          <w:szCs w:val="28"/>
          <w:rtl/>
          <w:lang w:val="en-US" w:bidi="ar-DZ"/>
        </w:rPr>
        <w:t xml:space="preserve">، </w:t>
      </w:r>
      <w:r w:rsidRPr="00121B49">
        <w:rPr>
          <w:rFonts w:ascii="Traditional Arabic" w:hAnsi="Traditional Arabic" w:cs="Traditional Arabic" w:hint="cs"/>
          <w:sz w:val="24"/>
          <w:szCs w:val="24"/>
          <w:rtl/>
          <w:lang w:val="en-US" w:bidi="ar-DZ"/>
        </w:rPr>
        <w:t>1986</w:t>
      </w:r>
      <w:r>
        <w:rPr>
          <w:rFonts w:ascii="Traditional Arabic" w:hAnsi="Traditional Arabic" w:cs="Traditional Arabic" w:hint="cs"/>
          <w:sz w:val="28"/>
          <w:szCs w:val="28"/>
          <w:rtl/>
          <w:lang w:val="en-US" w:bidi="ar-DZ"/>
        </w:rPr>
        <w:t xml:space="preserve">، </w:t>
      </w:r>
      <w:r w:rsidRPr="00F1148C">
        <w:rPr>
          <w:rFonts w:ascii="Traditional Arabic" w:hAnsi="Traditional Arabic" w:cs="Traditional Arabic" w:hint="cs"/>
          <w:sz w:val="28"/>
          <w:szCs w:val="28"/>
          <w:rtl/>
          <w:lang w:val="en-US" w:bidi="ar-DZ"/>
        </w:rPr>
        <w:t>ص</w:t>
      </w:r>
      <w:r w:rsidRPr="00121B49">
        <w:rPr>
          <w:rFonts w:ascii="Traditional Arabic" w:hAnsi="Traditional Arabic" w:cs="Traditional Arabic" w:hint="cs"/>
          <w:sz w:val="24"/>
          <w:szCs w:val="24"/>
          <w:rtl/>
          <w:lang w:val="en-US" w:bidi="ar-DZ"/>
        </w:rPr>
        <w:t>14</w:t>
      </w:r>
      <w:r>
        <w:rPr>
          <w:rFonts w:ascii="Traditional Arabic" w:hAnsi="Traditional Arabic" w:cs="Traditional Arabic" w:hint="cs"/>
          <w:sz w:val="28"/>
          <w:szCs w:val="28"/>
          <w:rtl/>
          <w:lang w:val="en-US" w:bidi="ar-DZ"/>
        </w:rPr>
        <w:t>.</w:t>
      </w:r>
    </w:p>
  </w:footnote>
  <w:footnote w:id="343">
    <w:p w:rsidR="00DC1763" w:rsidRPr="002811D0"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2811D0">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4C1BA7">
        <w:rPr>
          <w:rFonts w:ascii="Traditional Arabic" w:hAnsi="Traditional Arabic" w:cs="Traditional Arabic" w:hint="cs"/>
          <w:sz w:val="28"/>
          <w:szCs w:val="28"/>
          <w:rtl/>
          <w:lang w:val="en-US" w:bidi="ar-DZ"/>
        </w:rPr>
        <w:t>شريف</w:t>
      </w:r>
      <w:r w:rsidRPr="008669BA">
        <w:rPr>
          <w:rFonts w:ascii="Traditional Arabic" w:hAnsi="Traditional Arabic" w:cs="Traditional Arabic" w:hint="cs"/>
          <w:sz w:val="28"/>
          <w:szCs w:val="28"/>
          <w:rtl/>
          <w:lang w:val="en-US" w:bidi="ar-DZ"/>
        </w:rPr>
        <w:t xml:space="preserve"> كناعنة: </w:t>
      </w:r>
      <w:r w:rsidRPr="008669BA">
        <w:rPr>
          <w:rFonts w:ascii="Traditional Arabic" w:hAnsi="Traditional Arabic" w:cs="Traditional Arabic" w:hint="eastAsia"/>
          <w:sz w:val="28"/>
          <w:szCs w:val="28"/>
          <w:rtl/>
          <w:lang w:val="en-US" w:bidi="ar-DZ"/>
        </w:rPr>
        <w:t>دراسات</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في</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الثقافة</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والتراث</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والهوية</w:t>
      </w:r>
      <w:r w:rsidRPr="008669BA">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 xml:space="preserve">مرجع سابق، ص </w:t>
      </w:r>
      <w:r w:rsidRPr="00121B49">
        <w:rPr>
          <w:rFonts w:ascii="Traditional Arabic" w:hAnsi="Traditional Arabic" w:cs="Traditional Arabic"/>
          <w:sz w:val="24"/>
          <w:szCs w:val="24"/>
          <w:lang w:val="en-US" w:bidi="ar-DZ"/>
        </w:rPr>
        <w:t>47</w:t>
      </w:r>
      <w:r>
        <w:rPr>
          <w:rFonts w:ascii="Traditional Arabic" w:hAnsi="Traditional Arabic" w:cs="Traditional Arabic" w:hint="cs"/>
          <w:sz w:val="28"/>
          <w:szCs w:val="28"/>
          <w:rtl/>
          <w:lang w:val="en-US" w:bidi="ar-DZ"/>
        </w:rPr>
        <w:t>.</w:t>
      </w:r>
    </w:p>
  </w:footnote>
  <w:footnote w:id="344">
    <w:p w:rsidR="00DC1763" w:rsidRPr="00904F80" w:rsidRDefault="00DC1763" w:rsidP="002A15CB">
      <w:pPr>
        <w:jc w:val="both"/>
        <w:rPr>
          <w:rFonts w:ascii="Traditional Arabic" w:eastAsia="Times New Roman" w:hAnsi="Traditional Arabic" w:cs="Traditional Arabic"/>
          <w:sz w:val="28"/>
          <w:szCs w:val="28"/>
          <w:rtl/>
          <w:lang w:bidi="ar-DZ"/>
        </w:rPr>
      </w:pPr>
      <w:r>
        <w:rPr>
          <w:rFonts w:ascii="Traditional Arabic" w:eastAsia="Times New Roman" w:hAnsi="Traditional Arabic" w:cs="Traditional Arabic"/>
          <w:sz w:val="28"/>
          <w:szCs w:val="28"/>
          <w:rtl/>
          <w:lang w:bidi="ar-DZ"/>
        </w:rPr>
        <w:t>(</w:t>
      </w:r>
      <w:r w:rsidRPr="00904F80">
        <w:rPr>
          <w:rFonts w:ascii="Traditional Arabic" w:eastAsia="Times New Roman" w:hAnsi="Traditional Arabic" w:cs="Traditional Arabic"/>
          <w:sz w:val="28"/>
          <w:szCs w:val="28"/>
          <w:rtl/>
          <w:lang w:bidi="ar-DZ"/>
        </w:rPr>
        <w:footnoteRef/>
      </w:r>
      <w:r>
        <w:rPr>
          <w:rFonts w:ascii="Traditional Arabic" w:eastAsia="Times New Roman" w:hAnsi="Traditional Arabic" w:cs="Traditional Arabic"/>
          <w:sz w:val="28"/>
          <w:szCs w:val="28"/>
          <w:rtl/>
          <w:lang w:bidi="ar-DZ"/>
        </w:rPr>
        <w:t>)</w:t>
      </w:r>
      <w:r w:rsidRPr="00904F80">
        <w:rPr>
          <w:rFonts w:ascii="Traditional Arabic" w:eastAsia="Times New Roman" w:hAnsi="Traditional Arabic" w:cs="Traditional Arabic"/>
          <w:sz w:val="28"/>
          <w:szCs w:val="28"/>
          <w:lang w:bidi="ar-DZ"/>
        </w:rPr>
        <w:t xml:space="preserve"> </w:t>
      </w:r>
      <w:r w:rsidRPr="00904F80">
        <w:rPr>
          <w:rFonts w:ascii="Traditional Arabic" w:eastAsia="Times New Roman" w:hAnsi="Traditional Arabic" w:cs="Traditional Arabic" w:hint="cs"/>
          <w:sz w:val="28"/>
          <w:szCs w:val="28"/>
          <w:rtl/>
          <w:lang w:bidi="ar-DZ"/>
        </w:rPr>
        <w:t xml:space="preserve"> </w:t>
      </w:r>
      <w:r w:rsidRPr="00904F80">
        <w:rPr>
          <w:rFonts w:ascii="Traditional Arabic" w:eastAsia="Times New Roman" w:hAnsi="Traditional Arabic" w:cs="Traditional Arabic" w:hint="eastAsia"/>
          <w:sz w:val="28"/>
          <w:szCs w:val="28"/>
          <w:rtl/>
          <w:lang w:bidi="ar-DZ"/>
        </w:rPr>
        <w:t>عبدالحميد</w:t>
      </w:r>
      <w:r w:rsidRPr="00904F80">
        <w:rPr>
          <w:rFonts w:ascii="Traditional Arabic" w:eastAsia="Times New Roman" w:hAnsi="Traditional Arabic" w:cs="Traditional Arabic"/>
          <w:sz w:val="28"/>
          <w:szCs w:val="28"/>
          <w:rtl/>
          <w:lang w:bidi="ar-DZ"/>
        </w:rPr>
        <w:t xml:space="preserve"> </w:t>
      </w:r>
      <w:r w:rsidRPr="00904F80">
        <w:rPr>
          <w:rFonts w:ascii="Traditional Arabic" w:eastAsia="Times New Roman" w:hAnsi="Traditional Arabic" w:cs="Traditional Arabic" w:hint="eastAsia"/>
          <w:sz w:val="28"/>
          <w:szCs w:val="28"/>
          <w:rtl/>
          <w:lang w:bidi="ar-DZ"/>
        </w:rPr>
        <w:t>بوسماحة</w:t>
      </w:r>
      <w:r w:rsidRPr="00904F80">
        <w:rPr>
          <w:rFonts w:ascii="Traditional Arabic" w:eastAsia="Times New Roman" w:hAnsi="Traditional Arabic" w:cs="Traditional Arabic" w:hint="cs"/>
          <w:sz w:val="28"/>
          <w:szCs w:val="28"/>
          <w:rtl/>
          <w:lang w:bidi="ar-DZ"/>
        </w:rPr>
        <w:t>، ا</w:t>
      </w:r>
      <w:r w:rsidRPr="00904F80">
        <w:rPr>
          <w:rFonts w:ascii="Traditional Arabic" w:eastAsia="Times New Roman" w:hAnsi="Traditional Arabic" w:cs="Traditional Arabic" w:hint="eastAsia"/>
          <w:sz w:val="28"/>
          <w:szCs w:val="28"/>
          <w:rtl/>
          <w:lang w:bidi="ar-DZ"/>
        </w:rPr>
        <w:t>لموروث</w:t>
      </w:r>
      <w:r w:rsidRPr="00904F80">
        <w:rPr>
          <w:rFonts w:ascii="Traditional Arabic" w:eastAsia="Times New Roman" w:hAnsi="Traditional Arabic" w:cs="Traditional Arabic"/>
          <w:sz w:val="28"/>
          <w:szCs w:val="28"/>
          <w:rtl/>
          <w:lang w:bidi="ar-DZ"/>
        </w:rPr>
        <w:t xml:space="preserve"> </w:t>
      </w:r>
      <w:r w:rsidRPr="00904F80">
        <w:rPr>
          <w:rFonts w:ascii="Traditional Arabic" w:eastAsia="Times New Roman" w:hAnsi="Traditional Arabic" w:cs="Traditional Arabic" w:hint="eastAsia"/>
          <w:sz w:val="28"/>
          <w:szCs w:val="28"/>
          <w:rtl/>
          <w:lang w:bidi="ar-DZ"/>
        </w:rPr>
        <w:t>الشعبي</w:t>
      </w:r>
      <w:r w:rsidRPr="00904F80">
        <w:rPr>
          <w:rFonts w:ascii="Traditional Arabic" w:eastAsia="Times New Roman" w:hAnsi="Traditional Arabic" w:cs="Traditional Arabic"/>
          <w:sz w:val="28"/>
          <w:szCs w:val="28"/>
          <w:rtl/>
          <w:lang w:bidi="ar-DZ"/>
        </w:rPr>
        <w:t xml:space="preserve"> </w:t>
      </w:r>
      <w:r w:rsidRPr="00904F80">
        <w:rPr>
          <w:rFonts w:ascii="Traditional Arabic" w:eastAsia="Times New Roman" w:hAnsi="Traditional Arabic" w:cs="Traditional Arabic" w:hint="eastAsia"/>
          <w:sz w:val="28"/>
          <w:szCs w:val="28"/>
          <w:rtl/>
          <w:lang w:bidi="ar-DZ"/>
        </w:rPr>
        <w:t>في</w:t>
      </w:r>
      <w:r w:rsidRPr="00904F80">
        <w:rPr>
          <w:rFonts w:ascii="Traditional Arabic" w:eastAsia="Times New Roman" w:hAnsi="Traditional Arabic" w:cs="Traditional Arabic"/>
          <w:sz w:val="28"/>
          <w:szCs w:val="28"/>
          <w:rtl/>
          <w:lang w:bidi="ar-DZ"/>
        </w:rPr>
        <w:t xml:space="preserve"> </w:t>
      </w:r>
      <w:r w:rsidRPr="00904F80">
        <w:rPr>
          <w:rFonts w:ascii="Traditional Arabic" w:eastAsia="Times New Roman" w:hAnsi="Traditional Arabic" w:cs="Traditional Arabic" w:hint="eastAsia"/>
          <w:sz w:val="28"/>
          <w:szCs w:val="28"/>
          <w:rtl/>
          <w:lang w:bidi="ar-DZ"/>
        </w:rPr>
        <w:t>رويات</w:t>
      </w:r>
      <w:r w:rsidRPr="00904F80">
        <w:rPr>
          <w:rFonts w:ascii="Traditional Arabic" w:eastAsia="Times New Roman" w:hAnsi="Traditional Arabic" w:cs="Traditional Arabic"/>
          <w:sz w:val="28"/>
          <w:szCs w:val="28"/>
          <w:rtl/>
          <w:lang w:bidi="ar-DZ"/>
        </w:rPr>
        <w:t xml:space="preserve"> </w:t>
      </w:r>
      <w:r w:rsidRPr="00904F80">
        <w:rPr>
          <w:rFonts w:ascii="Traditional Arabic" w:eastAsia="Times New Roman" w:hAnsi="Traditional Arabic" w:cs="Traditional Arabic" w:hint="eastAsia"/>
          <w:sz w:val="28"/>
          <w:szCs w:val="28"/>
          <w:rtl/>
          <w:lang w:bidi="ar-DZ"/>
        </w:rPr>
        <w:t>عبد</w:t>
      </w:r>
      <w:r w:rsidRPr="00904F80">
        <w:rPr>
          <w:rFonts w:ascii="Traditional Arabic" w:eastAsia="Times New Roman" w:hAnsi="Traditional Arabic" w:cs="Traditional Arabic"/>
          <w:sz w:val="28"/>
          <w:szCs w:val="28"/>
          <w:rtl/>
          <w:lang w:bidi="ar-DZ"/>
        </w:rPr>
        <w:t xml:space="preserve"> </w:t>
      </w:r>
      <w:r w:rsidRPr="00904F80">
        <w:rPr>
          <w:rFonts w:ascii="Traditional Arabic" w:eastAsia="Times New Roman" w:hAnsi="Traditional Arabic" w:cs="Traditional Arabic" w:hint="eastAsia"/>
          <w:sz w:val="28"/>
          <w:szCs w:val="28"/>
          <w:rtl/>
          <w:lang w:bidi="ar-DZ"/>
        </w:rPr>
        <w:t>الحميد</w:t>
      </w:r>
      <w:r w:rsidRPr="00904F80">
        <w:rPr>
          <w:rFonts w:ascii="Traditional Arabic" w:eastAsia="Times New Roman" w:hAnsi="Traditional Arabic" w:cs="Traditional Arabic"/>
          <w:sz w:val="28"/>
          <w:szCs w:val="28"/>
          <w:rtl/>
          <w:lang w:bidi="ar-DZ"/>
        </w:rPr>
        <w:t xml:space="preserve"> </w:t>
      </w:r>
      <w:r w:rsidRPr="00904F80">
        <w:rPr>
          <w:rFonts w:ascii="Traditional Arabic" w:eastAsia="Times New Roman" w:hAnsi="Traditional Arabic" w:cs="Traditional Arabic" w:hint="eastAsia"/>
          <w:sz w:val="28"/>
          <w:szCs w:val="28"/>
          <w:rtl/>
          <w:lang w:bidi="ar-DZ"/>
        </w:rPr>
        <w:t>بن</w:t>
      </w:r>
      <w:r w:rsidRPr="00904F80">
        <w:rPr>
          <w:rFonts w:ascii="Traditional Arabic" w:eastAsia="Times New Roman" w:hAnsi="Traditional Arabic" w:cs="Traditional Arabic"/>
          <w:sz w:val="28"/>
          <w:szCs w:val="28"/>
          <w:rtl/>
          <w:lang w:bidi="ar-DZ"/>
        </w:rPr>
        <w:t xml:space="preserve"> </w:t>
      </w:r>
      <w:r w:rsidRPr="00904F80">
        <w:rPr>
          <w:rFonts w:ascii="Traditional Arabic" w:eastAsia="Times New Roman" w:hAnsi="Traditional Arabic" w:cs="Traditional Arabic" w:hint="eastAsia"/>
          <w:sz w:val="28"/>
          <w:szCs w:val="28"/>
          <w:rtl/>
          <w:lang w:bidi="ar-DZ"/>
        </w:rPr>
        <w:t>هدوقة</w:t>
      </w:r>
      <w:r w:rsidRPr="00904F80">
        <w:rPr>
          <w:rFonts w:ascii="Traditional Arabic" w:eastAsia="Times New Roman" w:hAnsi="Traditional Arabic" w:cs="Traditional Arabic" w:hint="cs"/>
          <w:sz w:val="28"/>
          <w:szCs w:val="28"/>
          <w:rtl/>
          <w:lang w:bidi="ar-DZ"/>
        </w:rPr>
        <w:t>،</w:t>
      </w:r>
      <w:r w:rsidRPr="00904F80">
        <w:rPr>
          <w:rFonts w:ascii="Traditional Arabic" w:eastAsia="Times New Roman" w:hAnsi="Traditional Arabic" w:cs="Traditional Arabic"/>
          <w:sz w:val="28"/>
          <w:szCs w:val="28"/>
          <w:rtl/>
          <w:lang w:bidi="ar-DZ"/>
        </w:rPr>
        <w:t xml:space="preserve"> </w:t>
      </w:r>
      <w:r w:rsidRPr="00904F80">
        <w:rPr>
          <w:rFonts w:ascii="Traditional Arabic" w:eastAsia="Times New Roman" w:hAnsi="Traditional Arabic" w:cs="Traditional Arabic" w:hint="cs"/>
          <w:sz w:val="28"/>
          <w:szCs w:val="28"/>
          <w:rtl/>
          <w:lang w:bidi="ar-DZ"/>
        </w:rPr>
        <w:t>دار السبيل للنشر والتوزيع، ط</w:t>
      </w:r>
      <w:r w:rsidRPr="00121B49">
        <w:rPr>
          <w:rFonts w:ascii="Traditional Arabic" w:eastAsia="Times New Roman" w:hAnsi="Traditional Arabic" w:cs="Traditional Arabic" w:hint="cs"/>
          <w:sz w:val="24"/>
          <w:szCs w:val="24"/>
          <w:rtl/>
          <w:lang w:bidi="ar-DZ"/>
        </w:rPr>
        <w:t>1</w:t>
      </w:r>
      <w:r w:rsidRPr="00904F80">
        <w:rPr>
          <w:rFonts w:ascii="Traditional Arabic" w:eastAsia="Times New Roman" w:hAnsi="Traditional Arabic" w:cs="Traditional Arabic" w:hint="cs"/>
          <w:sz w:val="28"/>
          <w:szCs w:val="28"/>
          <w:rtl/>
          <w:lang w:bidi="ar-DZ"/>
        </w:rPr>
        <w:t xml:space="preserve">، </w:t>
      </w:r>
      <w:r w:rsidRPr="00121B49">
        <w:rPr>
          <w:rFonts w:ascii="Traditional Arabic" w:eastAsia="Times New Roman" w:hAnsi="Traditional Arabic" w:cs="Traditional Arabic" w:hint="cs"/>
          <w:sz w:val="24"/>
          <w:szCs w:val="24"/>
          <w:rtl/>
          <w:lang w:bidi="ar-DZ"/>
        </w:rPr>
        <w:t>2008</w:t>
      </w:r>
      <w:r w:rsidRPr="00904F80">
        <w:rPr>
          <w:rFonts w:ascii="Traditional Arabic" w:eastAsia="Times New Roman" w:hAnsi="Traditional Arabic" w:cs="Traditional Arabic" w:hint="cs"/>
          <w:sz w:val="28"/>
          <w:szCs w:val="28"/>
          <w:rtl/>
          <w:lang w:bidi="ar-DZ"/>
        </w:rPr>
        <w:t>. ص</w:t>
      </w:r>
      <w:r w:rsidRPr="00121B49">
        <w:rPr>
          <w:rFonts w:ascii="Traditional Arabic" w:eastAsia="Times New Roman" w:hAnsi="Traditional Arabic" w:cs="Traditional Arabic" w:hint="cs"/>
          <w:sz w:val="24"/>
          <w:szCs w:val="24"/>
          <w:rtl/>
          <w:lang w:bidi="ar-DZ"/>
        </w:rPr>
        <w:t>11</w:t>
      </w:r>
      <w:r>
        <w:rPr>
          <w:rFonts w:ascii="Traditional Arabic" w:eastAsia="Times New Roman" w:hAnsi="Traditional Arabic" w:cs="Traditional Arabic" w:hint="cs"/>
          <w:sz w:val="28"/>
          <w:szCs w:val="28"/>
          <w:rtl/>
          <w:lang w:bidi="ar-DZ"/>
        </w:rPr>
        <w:t>.</w:t>
      </w:r>
    </w:p>
  </w:footnote>
  <w:footnote w:id="345">
    <w:p w:rsidR="00DC1763" w:rsidRPr="00BB5C41" w:rsidRDefault="00DC1763" w:rsidP="002A15CB">
      <w:pPr>
        <w:pStyle w:val="NormalWeb"/>
        <w:bidi/>
        <w:spacing w:before="0" w:beforeAutospacing="0" w:afterAutospacing="0"/>
        <w:jc w:val="both"/>
        <w:rPr>
          <w:rFonts w:ascii="Traditional Arabic" w:eastAsiaTheme="minorEastAsia" w:hAnsi="Traditional Arabic" w:cs="Traditional Arabic"/>
          <w:sz w:val="28"/>
          <w:szCs w:val="28"/>
          <w:rtl/>
          <w:lang w:val="en-US" w:bidi="ar-DZ"/>
        </w:rPr>
      </w:pPr>
      <w:r>
        <w:rPr>
          <w:rFonts w:ascii="Traditional Arabic" w:eastAsiaTheme="minorEastAsia" w:hAnsi="Traditional Arabic" w:cs="Traditional Arabic"/>
          <w:sz w:val="28"/>
          <w:szCs w:val="28"/>
          <w:rtl/>
          <w:lang w:val="en-US" w:bidi="ar-DZ"/>
        </w:rPr>
        <w:t>(</w:t>
      </w:r>
      <w:r w:rsidRPr="00BB5C41">
        <w:rPr>
          <w:rFonts w:ascii="Traditional Arabic" w:eastAsiaTheme="minorEastAsia" w:hAnsi="Traditional Arabic" w:cs="Traditional Arabic"/>
          <w:sz w:val="28"/>
          <w:szCs w:val="28"/>
          <w:rtl/>
          <w:lang w:val="en-US" w:bidi="ar-DZ"/>
        </w:rPr>
        <w:footnoteRef/>
      </w:r>
      <w:r>
        <w:rPr>
          <w:rFonts w:ascii="Traditional Arabic" w:eastAsiaTheme="minorEastAsia" w:hAnsi="Traditional Arabic" w:cs="Traditional Arabic"/>
          <w:sz w:val="28"/>
          <w:szCs w:val="28"/>
          <w:rtl/>
          <w:lang w:val="en-US" w:bidi="ar-DZ"/>
        </w:rPr>
        <w:t>)</w:t>
      </w:r>
      <w:r w:rsidRPr="00BB5C41">
        <w:rPr>
          <w:rFonts w:ascii="Traditional Arabic" w:eastAsiaTheme="minorEastAsia" w:hAnsi="Traditional Arabic" w:cs="Traditional Arabic"/>
          <w:sz w:val="28"/>
          <w:szCs w:val="28"/>
          <w:lang w:val="en-US" w:bidi="ar-DZ"/>
        </w:rPr>
        <w:t xml:space="preserve"> </w:t>
      </w:r>
      <w:r>
        <w:rPr>
          <w:rFonts w:ascii="Traditional Arabic" w:eastAsiaTheme="minorEastAsia" w:hAnsi="Traditional Arabic" w:cs="Traditional Arabic" w:hint="cs"/>
          <w:sz w:val="28"/>
          <w:szCs w:val="28"/>
          <w:rtl/>
          <w:lang w:val="en-US" w:bidi="ar-DZ"/>
        </w:rPr>
        <w:t xml:space="preserve"> </w:t>
      </w:r>
      <w:r w:rsidRPr="00BB5C41">
        <w:rPr>
          <w:rFonts w:ascii="Traditional Arabic" w:eastAsiaTheme="minorEastAsia" w:hAnsi="Traditional Arabic" w:cs="Traditional Arabic"/>
          <w:sz w:val="28"/>
          <w:szCs w:val="28"/>
          <w:rtl/>
          <w:lang w:val="en-US" w:bidi="ar-DZ"/>
        </w:rPr>
        <w:t>مارتن لوثر كينغ جونيور</w:t>
      </w:r>
      <w:r>
        <w:rPr>
          <w:rFonts w:ascii="Traditional Arabic" w:eastAsiaTheme="minorEastAsia" w:hAnsi="Traditional Arabic" w:cs="Traditional Arabic" w:hint="cs"/>
          <w:sz w:val="28"/>
          <w:szCs w:val="28"/>
          <w:rtl/>
          <w:lang w:val="en-US" w:bidi="ar-DZ"/>
        </w:rPr>
        <w:t>"</w:t>
      </w:r>
      <w:r w:rsidRPr="008E5469">
        <w:rPr>
          <w:rFonts w:ascii="Arial" w:hAnsi="Arial" w:cs="Arial"/>
          <w:b/>
          <w:bCs/>
          <w:color w:val="202122"/>
          <w:sz w:val="18"/>
          <w:szCs w:val="18"/>
          <w:shd w:val="clear" w:color="auto" w:fill="FFFFFF"/>
          <w:rtl/>
        </w:rPr>
        <w:t xml:space="preserve"> </w:t>
      </w:r>
      <w:r>
        <w:rPr>
          <w:rFonts w:ascii="Traditional Arabic" w:eastAsiaTheme="minorEastAsia" w:hAnsi="Traditional Arabic" w:cs="Traditional Arabic"/>
          <w:sz w:val="28"/>
          <w:szCs w:val="28"/>
          <w:rtl/>
          <w:lang w:val="en-US" w:bidi="ar-DZ"/>
        </w:rPr>
        <w:t>الاب</w:t>
      </w:r>
      <w:r>
        <w:rPr>
          <w:rFonts w:ascii="Traditional Arabic" w:eastAsiaTheme="minorEastAsia" w:hAnsi="Traditional Arabic" w:cs="Traditional Arabic" w:hint="cs"/>
          <w:sz w:val="28"/>
          <w:szCs w:val="28"/>
          <w:rtl/>
          <w:lang w:val="en-US" w:bidi="ar-DZ"/>
        </w:rPr>
        <w:t xml:space="preserve">ن": </w:t>
      </w:r>
      <w:r w:rsidRPr="006943BE">
        <w:rPr>
          <w:rFonts w:ascii="Traditional Arabic" w:eastAsiaTheme="minorEastAsia" w:hAnsi="Traditional Arabic" w:cs="Traditional Arabic"/>
          <w:sz w:val="28"/>
          <w:szCs w:val="28"/>
          <w:rtl/>
          <w:lang w:val="en-US" w:bidi="ar-DZ"/>
        </w:rPr>
        <w:t>ولد في</w:t>
      </w:r>
      <w:hyperlink r:id="rId19" w:tooltip="15 يناير" w:history="1">
        <w:r w:rsidRPr="00121B49">
          <w:rPr>
            <w:rFonts w:ascii="Traditional Arabic" w:eastAsiaTheme="minorEastAsia" w:hAnsi="Traditional Arabic" w:cs="Traditional Arabic"/>
            <w:lang w:val="en-US" w:bidi="ar-DZ"/>
          </w:rPr>
          <w:t>15</w:t>
        </w:r>
        <w:r w:rsidRPr="006943BE">
          <w:rPr>
            <w:rFonts w:ascii="Traditional Arabic" w:eastAsiaTheme="minorEastAsia" w:hAnsi="Traditional Arabic" w:cs="Traditional Arabic"/>
            <w:sz w:val="28"/>
            <w:szCs w:val="28"/>
            <w:lang w:val="en-US" w:bidi="ar-DZ"/>
          </w:rPr>
          <w:t xml:space="preserve"> </w:t>
        </w:r>
        <w:r w:rsidRPr="006943BE">
          <w:rPr>
            <w:rFonts w:ascii="Traditional Arabic" w:eastAsiaTheme="minorEastAsia" w:hAnsi="Traditional Arabic" w:cs="Traditional Arabic"/>
            <w:sz w:val="28"/>
            <w:szCs w:val="28"/>
            <w:rtl/>
            <w:lang w:val="en-US" w:bidi="ar-DZ"/>
          </w:rPr>
          <w:t>يناير</w:t>
        </w:r>
      </w:hyperlink>
      <w:r>
        <w:rPr>
          <w:rFonts w:ascii="Traditional Arabic" w:eastAsiaTheme="minorEastAsia" w:hAnsi="Traditional Arabic" w:cs="Traditional Arabic" w:hint="cs"/>
          <w:sz w:val="28"/>
          <w:szCs w:val="28"/>
          <w:rtl/>
          <w:lang w:val="en-US" w:bidi="ar-DZ"/>
        </w:rPr>
        <w:t xml:space="preserve"> </w:t>
      </w:r>
      <w:r w:rsidRPr="006943BE">
        <w:rPr>
          <w:rFonts w:ascii="Traditional Arabic" w:eastAsiaTheme="minorEastAsia" w:hAnsi="Traditional Arabic" w:cs="Traditional Arabic"/>
          <w:sz w:val="28"/>
          <w:szCs w:val="28"/>
          <w:rtl/>
          <w:lang w:val="en-US" w:bidi="ar-DZ"/>
        </w:rPr>
        <w:t>عام</w:t>
      </w:r>
      <w:hyperlink r:id="rId20" w:tooltip="1929" w:history="1">
        <w:r w:rsidRPr="00121B49">
          <w:rPr>
            <w:rFonts w:ascii="Traditional Arabic" w:eastAsiaTheme="minorEastAsia" w:hAnsi="Traditional Arabic" w:cs="Traditional Arabic"/>
            <w:lang w:val="en-US" w:bidi="ar-DZ"/>
          </w:rPr>
          <w:t>1929</w:t>
        </w:r>
      </w:hyperlink>
      <w:r w:rsidRPr="006943BE">
        <w:rPr>
          <w:rFonts w:ascii="Traditional Arabic" w:eastAsiaTheme="minorEastAsia" w:hAnsi="Traditional Arabic" w:cs="Traditional Arabic"/>
          <w:sz w:val="28"/>
          <w:szCs w:val="28"/>
          <w:rtl/>
          <w:lang w:val="en-US" w:bidi="ar-DZ"/>
        </w:rPr>
        <w:t>، تم اغتياله في</w:t>
      </w:r>
      <w:hyperlink r:id="rId21" w:tooltip="4 أبريل" w:history="1">
        <w:r w:rsidRPr="00121B49">
          <w:rPr>
            <w:rFonts w:ascii="Traditional Arabic" w:eastAsiaTheme="minorEastAsia" w:hAnsi="Traditional Arabic" w:cs="Traditional Arabic"/>
            <w:lang w:val="en-US" w:bidi="ar-DZ"/>
          </w:rPr>
          <w:t>4</w:t>
        </w:r>
        <w:r w:rsidRPr="006943BE">
          <w:rPr>
            <w:rFonts w:ascii="Traditional Arabic" w:eastAsiaTheme="minorEastAsia" w:hAnsi="Traditional Arabic" w:cs="Traditional Arabic"/>
            <w:sz w:val="28"/>
            <w:szCs w:val="28"/>
            <w:lang w:val="en-US" w:bidi="ar-DZ"/>
          </w:rPr>
          <w:t xml:space="preserve"> </w:t>
        </w:r>
        <w:r w:rsidRPr="006943BE">
          <w:rPr>
            <w:rFonts w:ascii="Traditional Arabic" w:eastAsiaTheme="minorEastAsia" w:hAnsi="Traditional Arabic" w:cs="Traditional Arabic"/>
            <w:sz w:val="28"/>
            <w:szCs w:val="28"/>
            <w:rtl/>
            <w:lang w:val="en-US" w:bidi="ar-DZ"/>
          </w:rPr>
          <w:t>أبريل</w:t>
        </w:r>
      </w:hyperlink>
      <w:hyperlink r:id="rId22" w:tooltip="1968" w:history="1">
        <w:r w:rsidRPr="00121B49">
          <w:rPr>
            <w:rFonts w:ascii="Traditional Arabic" w:eastAsiaTheme="minorEastAsia" w:hAnsi="Traditional Arabic" w:cs="Traditional Arabic"/>
            <w:lang w:val="en-US" w:bidi="ar-DZ"/>
          </w:rPr>
          <w:t>1968</w:t>
        </w:r>
      </w:hyperlink>
      <w:r w:rsidRPr="006943BE">
        <w:rPr>
          <w:rFonts w:ascii="Traditional Arabic" w:eastAsiaTheme="minorEastAsia" w:hAnsi="Traditional Arabic" w:cs="Traditional Arabic"/>
          <w:sz w:val="28"/>
          <w:szCs w:val="28"/>
          <w:rtl/>
          <w:lang w:val="en-US" w:bidi="ar-DZ"/>
        </w:rPr>
        <w:t>، كان زعيمًا أمريكيًّا من أصول إفريقية، وناشطًا سياسيًّا إنسانيًّا، من المطالبين بإنهاء التمييز العنصري ضد السّود في عام</w:t>
      </w:r>
      <w:r>
        <w:rPr>
          <w:rFonts w:ascii="Traditional Arabic" w:eastAsiaTheme="minorEastAsia" w:hAnsi="Traditional Arabic" w:cs="Traditional Arabic" w:hint="cs"/>
          <w:sz w:val="28"/>
          <w:szCs w:val="28"/>
          <w:rtl/>
          <w:lang w:val="en-US" w:bidi="ar-DZ"/>
        </w:rPr>
        <w:t xml:space="preserve"> </w:t>
      </w:r>
      <w:hyperlink r:id="rId23" w:tooltip="1964" w:history="1">
        <w:r w:rsidRPr="00121B49">
          <w:rPr>
            <w:rFonts w:ascii="Traditional Arabic" w:eastAsiaTheme="minorEastAsia" w:hAnsi="Traditional Arabic" w:cs="Traditional Arabic"/>
            <w:lang w:val="en-US" w:bidi="ar-DZ"/>
          </w:rPr>
          <w:t>1964</w:t>
        </w:r>
      </w:hyperlink>
      <w:r>
        <w:rPr>
          <w:rFonts w:ascii="Traditional Arabic" w:eastAsiaTheme="minorEastAsia" w:hAnsi="Traditional Arabic" w:cs="Traditional Arabic" w:hint="cs"/>
          <w:sz w:val="28"/>
          <w:szCs w:val="28"/>
          <w:rtl/>
          <w:lang w:val="en-US" w:bidi="ar-DZ"/>
        </w:rPr>
        <w:t xml:space="preserve"> </w:t>
      </w:r>
      <w:r w:rsidRPr="006943BE">
        <w:rPr>
          <w:rFonts w:ascii="Traditional Arabic" w:eastAsiaTheme="minorEastAsia" w:hAnsi="Traditional Arabic" w:cs="Traditional Arabic"/>
          <w:sz w:val="28"/>
          <w:szCs w:val="28"/>
          <w:rtl/>
          <w:lang w:val="en-US" w:bidi="ar-DZ"/>
        </w:rPr>
        <w:t>م</w:t>
      </w:r>
      <w:r>
        <w:rPr>
          <w:rFonts w:ascii="Traditional Arabic" w:eastAsiaTheme="minorEastAsia" w:hAnsi="Traditional Arabic" w:cs="Traditional Arabic" w:hint="cs"/>
          <w:sz w:val="28"/>
          <w:szCs w:val="28"/>
          <w:rtl/>
          <w:lang w:val="en-US" w:bidi="ar-DZ"/>
        </w:rPr>
        <w:t>،</w:t>
      </w:r>
      <w:r w:rsidRPr="006943BE">
        <w:rPr>
          <w:rFonts w:ascii="Traditional Arabic" w:eastAsiaTheme="minorEastAsia" w:hAnsi="Traditional Arabic" w:cs="Traditional Arabic"/>
          <w:sz w:val="28"/>
          <w:szCs w:val="28"/>
          <w:rtl/>
          <w:lang w:val="en-US" w:bidi="ar-DZ"/>
        </w:rPr>
        <w:t xml:space="preserve"> حصل على</w:t>
      </w:r>
      <w:r>
        <w:rPr>
          <w:rFonts w:ascii="Traditional Arabic" w:eastAsiaTheme="minorEastAsia" w:hAnsi="Traditional Arabic" w:cs="Traditional Arabic" w:hint="cs"/>
          <w:sz w:val="28"/>
          <w:szCs w:val="28"/>
          <w:rtl/>
          <w:lang w:val="en-US" w:bidi="ar-DZ"/>
        </w:rPr>
        <w:t xml:space="preserve"> </w:t>
      </w:r>
      <w:hyperlink r:id="rId24" w:tooltip="جائزة نوبل للسلام" w:history="1">
        <w:r w:rsidRPr="006943BE">
          <w:rPr>
            <w:rFonts w:ascii="Traditional Arabic" w:eastAsiaTheme="minorEastAsia" w:hAnsi="Traditional Arabic" w:cs="Traditional Arabic"/>
            <w:sz w:val="28"/>
            <w:szCs w:val="28"/>
            <w:rtl/>
            <w:lang w:val="en-US" w:bidi="ar-DZ"/>
          </w:rPr>
          <w:t>جائزة نوبل للسلام</w:t>
        </w:r>
      </w:hyperlink>
      <w:r w:rsidRPr="006943BE">
        <w:rPr>
          <w:rFonts w:ascii="Traditional Arabic" w:eastAsiaTheme="minorEastAsia" w:hAnsi="Traditional Arabic" w:cs="Traditional Arabic"/>
          <w:sz w:val="28"/>
          <w:szCs w:val="28"/>
          <w:rtl/>
          <w:lang w:val="en-US" w:bidi="ar-DZ"/>
        </w:rPr>
        <w:t xml:space="preserve">، وكان أصغر من يحوز عليها. اغتيل في الرابع من نيسان/أبريل عام </w:t>
      </w:r>
      <w:r w:rsidRPr="00121B49">
        <w:rPr>
          <w:rFonts w:ascii="Traditional Arabic" w:eastAsiaTheme="minorEastAsia" w:hAnsi="Traditional Arabic" w:cs="Traditional Arabic"/>
          <w:rtl/>
          <w:lang w:val="en-US" w:bidi="ar-DZ"/>
        </w:rPr>
        <w:t>1968</w:t>
      </w:r>
      <w:r w:rsidRPr="006943BE">
        <w:rPr>
          <w:rFonts w:ascii="Traditional Arabic" w:eastAsiaTheme="minorEastAsia" w:hAnsi="Traditional Arabic" w:cs="Traditional Arabic"/>
          <w:sz w:val="28"/>
          <w:szCs w:val="28"/>
          <w:rtl/>
          <w:lang w:val="en-US" w:bidi="ar-DZ"/>
        </w:rPr>
        <w:t>، اعتبر مارتن لوثر كنغ من أهم الشخصيات التي ناضلت في سبيل الحرية وحقوق الإنسان</w:t>
      </w:r>
      <w:r>
        <w:rPr>
          <w:rFonts w:ascii="Traditional Arabic" w:eastAsiaTheme="minorEastAsia" w:hAnsi="Traditional Arabic" w:cs="Traditional Arabic" w:hint="cs"/>
          <w:sz w:val="28"/>
          <w:szCs w:val="28"/>
          <w:rtl/>
          <w:lang w:val="en-US" w:bidi="ar-DZ"/>
        </w:rPr>
        <w:t>،</w:t>
      </w:r>
      <w:r w:rsidRPr="006943BE">
        <w:rPr>
          <w:rFonts w:ascii="Traditional Arabic" w:eastAsiaTheme="minorEastAsia" w:hAnsi="Traditional Arabic" w:cs="Traditional Arabic"/>
          <w:sz w:val="28"/>
          <w:szCs w:val="28"/>
          <w:rtl/>
          <w:lang w:val="en-US" w:bidi="ar-DZ"/>
        </w:rPr>
        <w:t xml:space="preserve"> أسس لوثر زعامة المسيحية الجنوبية، وهي حركة هدفت إلى الحصول على الحقوق المدنية للأفارقة الأمريكيين في المساواة، وراح ضحية قضيته</w:t>
      </w:r>
      <w:r>
        <w:rPr>
          <w:rFonts w:ascii="Traditional Arabic" w:eastAsiaTheme="minorEastAsia" w:hAnsi="Traditional Arabic" w:cs="Traditional Arabic" w:hint="cs"/>
          <w:sz w:val="28"/>
          <w:szCs w:val="28"/>
          <w:rtl/>
          <w:lang w:val="en-US" w:bidi="ar-DZ"/>
        </w:rPr>
        <w:t>،</w:t>
      </w:r>
      <w:r w:rsidRPr="006943BE">
        <w:rPr>
          <w:rFonts w:ascii="Traditional Arabic" w:eastAsiaTheme="minorEastAsia" w:hAnsi="Traditional Arabic" w:cs="Traditional Arabic"/>
          <w:sz w:val="28"/>
          <w:szCs w:val="28"/>
          <w:rtl/>
          <w:lang w:val="en-US" w:bidi="ar-DZ"/>
        </w:rPr>
        <w:t xml:space="preserve"> رفض كينغ العنف بكل أنواعه، وكان بنفسه خير مثال لرفاقه وللكثيرين ممن تورطوا في صراع السود </w:t>
      </w:r>
      <w:r>
        <w:rPr>
          <w:rFonts w:ascii="Traditional Arabic" w:eastAsiaTheme="minorEastAsia" w:hAnsi="Traditional Arabic" w:cs="Traditional Arabic"/>
          <w:sz w:val="28"/>
          <w:szCs w:val="28"/>
          <w:rtl/>
          <w:lang w:val="en-US" w:bidi="ar-DZ"/>
        </w:rPr>
        <w:t>من خلال صبره ولطفه وحكمته وتحفظ</w:t>
      </w:r>
      <w:r>
        <w:rPr>
          <w:rFonts w:ascii="Traditional Arabic" w:eastAsiaTheme="minorEastAsia" w:hAnsi="Traditional Arabic" w:cs="Traditional Arabic" w:hint="cs"/>
          <w:sz w:val="28"/>
          <w:szCs w:val="28"/>
          <w:rtl/>
          <w:lang w:val="en-US" w:bidi="ar-DZ"/>
        </w:rPr>
        <w:t>ه</w:t>
      </w:r>
      <w:r w:rsidRPr="006943BE">
        <w:rPr>
          <w:rFonts w:ascii="Traditional Arabic" w:eastAsiaTheme="minorEastAsia" w:hAnsi="Traditional Arabic" w:cs="Traditional Arabic"/>
          <w:sz w:val="28"/>
          <w:szCs w:val="28"/>
          <w:lang w:val="en-US" w:bidi="ar-DZ"/>
        </w:rPr>
        <w:t>.</w:t>
      </w:r>
    </w:p>
  </w:footnote>
  <w:footnote w:id="346">
    <w:p w:rsidR="00DC1763" w:rsidRPr="006943BE" w:rsidRDefault="00DC1763" w:rsidP="002A15CB">
      <w:pPr>
        <w:pStyle w:val="NormalWeb"/>
        <w:shd w:val="clear" w:color="auto" w:fill="FFFFFF"/>
        <w:bidi/>
        <w:spacing w:before="120" w:beforeAutospacing="0" w:after="120" w:afterAutospacing="0" w:line="384" w:lineRule="atLeast"/>
        <w:jc w:val="both"/>
        <w:rPr>
          <w:rFonts w:ascii="Traditional Arabic" w:eastAsiaTheme="minorEastAsia" w:hAnsi="Traditional Arabic" w:cs="Traditional Arabic"/>
          <w:sz w:val="28"/>
          <w:szCs w:val="28"/>
          <w:rtl/>
          <w:lang w:val="en-US" w:bidi="ar-DZ"/>
        </w:rPr>
      </w:pPr>
      <w:r>
        <w:rPr>
          <w:rFonts w:ascii="Traditional Arabic" w:eastAsiaTheme="minorEastAsia" w:hAnsi="Traditional Arabic" w:cs="Traditional Arabic"/>
          <w:sz w:val="28"/>
          <w:szCs w:val="28"/>
          <w:rtl/>
          <w:lang w:val="en-US" w:bidi="ar-DZ"/>
        </w:rPr>
        <w:t>(</w:t>
      </w:r>
      <w:r w:rsidRPr="006943BE">
        <w:rPr>
          <w:rFonts w:ascii="Traditional Arabic" w:eastAsiaTheme="minorEastAsia" w:hAnsi="Traditional Arabic" w:cs="Traditional Arabic"/>
          <w:sz w:val="28"/>
          <w:szCs w:val="28"/>
          <w:rtl/>
          <w:lang w:val="en-US" w:bidi="ar-DZ"/>
        </w:rPr>
        <w:footnoteRef/>
      </w:r>
      <w:r>
        <w:rPr>
          <w:rFonts w:ascii="Traditional Arabic" w:eastAsiaTheme="minorEastAsia" w:hAnsi="Traditional Arabic" w:cs="Traditional Arabic"/>
          <w:sz w:val="28"/>
          <w:szCs w:val="28"/>
          <w:rtl/>
          <w:lang w:val="en-US" w:bidi="ar-DZ"/>
        </w:rPr>
        <w:t>)</w:t>
      </w:r>
      <w:r w:rsidRPr="006943BE">
        <w:rPr>
          <w:rFonts w:ascii="Traditional Arabic" w:eastAsiaTheme="minorEastAsia" w:hAnsi="Traditional Arabic" w:cs="Traditional Arabic"/>
          <w:sz w:val="28"/>
          <w:szCs w:val="28"/>
          <w:lang w:val="en-US" w:bidi="ar-DZ"/>
        </w:rPr>
        <w:t xml:space="preserve"> </w:t>
      </w:r>
      <w:r>
        <w:rPr>
          <w:rFonts w:ascii="Traditional Arabic" w:eastAsiaTheme="minorEastAsia" w:hAnsi="Traditional Arabic" w:cs="Traditional Arabic" w:hint="cs"/>
          <w:sz w:val="28"/>
          <w:szCs w:val="28"/>
          <w:rtl/>
          <w:lang w:val="en-US" w:bidi="ar-DZ"/>
        </w:rPr>
        <w:t xml:space="preserve"> </w:t>
      </w:r>
      <w:r w:rsidRPr="00BB5C41">
        <w:rPr>
          <w:rFonts w:ascii="Traditional Arabic" w:eastAsiaTheme="minorEastAsia" w:hAnsi="Traditional Arabic" w:cs="Traditional Arabic" w:hint="cs"/>
          <w:sz w:val="28"/>
          <w:szCs w:val="28"/>
          <w:rtl/>
          <w:lang w:val="en-US" w:bidi="ar-DZ"/>
        </w:rPr>
        <w:t>م</w:t>
      </w:r>
      <w:r w:rsidRPr="00BB5C41">
        <w:rPr>
          <w:rFonts w:ascii="Traditional Arabic" w:eastAsiaTheme="minorEastAsia" w:hAnsi="Traditional Arabic" w:cs="Traditional Arabic"/>
          <w:sz w:val="28"/>
          <w:szCs w:val="28"/>
          <w:rtl/>
          <w:lang w:val="en-US" w:bidi="ar-DZ"/>
        </w:rPr>
        <w:t>الكوم إكس</w:t>
      </w:r>
      <w:r>
        <w:rPr>
          <w:rFonts w:ascii="Traditional Arabic" w:eastAsiaTheme="minorEastAsia" w:hAnsi="Traditional Arabic" w:cs="Traditional Arabic" w:hint="cs"/>
          <w:sz w:val="28"/>
          <w:szCs w:val="28"/>
          <w:rtl/>
          <w:lang w:val="en-US" w:bidi="ar-DZ"/>
        </w:rPr>
        <w:t>:(</w:t>
      </w:r>
      <w:r w:rsidRPr="006943BE">
        <w:rPr>
          <w:rFonts w:ascii="Traditional Arabic" w:eastAsiaTheme="minorEastAsia" w:hAnsi="Traditional Arabic" w:cs="Traditional Arabic"/>
          <w:sz w:val="28"/>
          <w:szCs w:val="28"/>
          <w:lang w:val="en-US" w:bidi="ar-DZ"/>
        </w:rPr>
        <w:t xml:space="preserve"> </w:t>
      </w:r>
      <w:hyperlink r:id="rId25" w:tooltip="19 مايو" w:history="1">
        <w:r w:rsidRPr="00121B49">
          <w:rPr>
            <w:rFonts w:ascii="Traditional Arabic" w:eastAsiaTheme="minorEastAsia" w:hAnsi="Traditional Arabic" w:cs="Traditional Arabic"/>
            <w:lang w:val="en-US" w:bidi="ar-DZ"/>
          </w:rPr>
          <w:t>19</w:t>
        </w:r>
        <w:r w:rsidRPr="006943BE">
          <w:rPr>
            <w:rFonts w:ascii="Traditional Arabic" w:eastAsiaTheme="minorEastAsia" w:hAnsi="Traditional Arabic" w:cs="Traditional Arabic"/>
            <w:sz w:val="28"/>
            <w:szCs w:val="28"/>
            <w:lang w:val="en-US" w:bidi="ar-DZ"/>
          </w:rPr>
          <w:t xml:space="preserve"> </w:t>
        </w:r>
        <w:r w:rsidRPr="006943BE">
          <w:rPr>
            <w:rFonts w:ascii="Traditional Arabic" w:eastAsiaTheme="minorEastAsia" w:hAnsi="Traditional Arabic" w:cs="Traditional Arabic"/>
            <w:sz w:val="28"/>
            <w:szCs w:val="28"/>
            <w:rtl/>
            <w:lang w:val="en-US" w:bidi="ar-DZ"/>
          </w:rPr>
          <w:t>مايو</w:t>
        </w:r>
      </w:hyperlink>
      <w:hyperlink r:id="rId26" w:tooltip="1925" w:history="1">
        <w:r w:rsidRPr="00121B49">
          <w:rPr>
            <w:rFonts w:ascii="Traditional Arabic" w:eastAsiaTheme="minorEastAsia" w:hAnsi="Traditional Arabic" w:cs="Traditional Arabic"/>
            <w:lang w:val="en-US" w:bidi="ar-DZ"/>
          </w:rPr>
          <w:t>1925</w:t>
        </w:r>
      </w:hyperlink>
      <w:r w:rsidRPr="006943BE">
        <w:rPr>
          <w:rFonts w:ascii="Traditional Arabic" w:eastAsiaTheme="minorEastAsia" w:hAnsi="Traditional Arabic" w:cs="Traditional Arabic"/>
          <w:sz w:val="28"/>
          <w:szCs w:val="28"/>
          <w:lang w:val="en-US" w:bidi="ar-DZ"/>
        </w:rPr>
        <w:t>-</w:t>
      </w:r>
      <w:hyperlink r:id="rId27" w:tooltip="21 فبراير" w:history="1">
        <w:r w:rsidRPr="00121B49">
          <w:rPr>
            <w:rFonts w:ascii="Traditional Arabic" w:eastAsiaTheme="minorEastAsia" w:hAnsi="Traditional Arabic" w:cs="Traditional Arabic"/>
            <w:lang w:val="en-US" w:bidi="ar-DZ"/>
          </w:rPr>
          <w:t>21</w:t>
        </w:r>
        <w:r w:rsidRPr="006943BE">
          <w:rPr>
            <w:rFonts w:ascii="Traditional Arabic" w:eastAsiaTheme="minorEastAsia" w:hAnsi="Traditional Arabic" w:cs="Traditional Arabic"/>
            <w:sz w:val="28"/>
            <w:szCs w:val="28"/>
            <w:lang w:val="en-US" w:bidi="ar-DZ"/>
          </w:rPr>
          <w:t xml:space="preserve"> </w:t>
        </w:r>
        <w:r w:rsidRPr="006943BE">
          <w:rPr>
            <w:rFonts w:ascii="Traditional Arabic" w:eastAsiaTheme="minorEastAsia" w:hAnsi="Traditional Arabic" w:cs="Traditional Arabic"/>
            <w:sz w:val="28"/>
            <w:szCs w:val="28"/>
            <w:rtl/>
            <w:lang w:val="en-US" w:bidi="ar-DZ"/>
          </w:rPr>
          <w:t>فبراير</w:t>
        </w:r>
      </w:hyperlink>
      <w:hyperlink r:id="rId28" w:tooltip="1965" w:history="1">
        <w:r w:rsidRPr="00121B49">
          <w:rPr>
            <w:rFonts w:ascii="Traditional Arabic" w:eastAsiaTheme="minorEastAsia" w:hAnsi="Traditional Arabic" w:cs="Traditional Arabic"/>
            <w:lang w:val="en-US" w:bidi="ar-DZ"/>
          </w:rPr>
          <w:t>1965</w:t>
        </w:r>
      </w:hyperlink>
      <w:r>
        <w:rPr>
          <w:rFonts w:ascii="Traditional Arabic" w:eastAsiaTheme="minorEastAsia" w:hAnsi="Traditional Arabic" w:cs="Traditional Arabic" w:hint="cs"/>
          <w:sz w:val="28"/>
          <w:szCs w:val="28"/>
          <w:rtl/>
          <w:lang w:val="en-US" w:bidi="ar-DZ"/>
        </w:rPr>
        <w:t xml:space="preserve"> )</w:t>
      </w:r>
      <w:r w:rsidRPr="006943BE">
        <w:rPr>
          <w:rFonts w:ascii="Traditional Arabic" w:eastAsiaTheme="minorEastAsia" w:hAnsi="Traditional Arabic" w:cs="Traditional Arabic"/>
          <w:sz w:val="28"/>
          <w:szCs w:val="28"/>
          <w:rtl/>
          <w:lang w:val="en-US" w:bidi="ar-DZ"/>
        </w:rPr>
        <w:t>، واسمه عند مولده</w:t>
      </w:r>
      <w:r w:rsidRPr="006943BE">
        <w:rPr>
          <w:rFonts w:ascii="Traditional Arabic" w:eastAsiaTheme="minorEastAsia" w:hAnsi="Traditional Arabic" w:cs="Traditional Arabic"/>
          <w:sz w:val="28"/>
          <w:szCs w:val="28"/>
          <w:lang w:val="en-US" w:bidi="ar-DZ"/>
        </w:rPr>
        <w:t>:</w:t>
      </w:r>
      <w:r>
        <w:rPr>
          <w:rFonts w:ascii="Traditional Arabic" w:eastAsiaTheme="minorEastAsia" w:hAnsi="Traditional Arabic" w:cs="Traditional Arabic" w:hint="cs"/>
          <w:sz w:val="28"/>
          <w:szCs w:val="28"/>
          <w:rtl/>
          <w:lang w:val="en-US" w:bidi="ar-DZ"/>
        </w:rPr>
        <w:t xml:space="preserve"> </w:t>
      </w:r>
      <w:r w:rsidRPr="006943BE">
        <w:rPr>
          <w:rFonts w:ascii="Traditional Arabic" w:eastAsiaTheme="minorEastAsia" w:hAnsi="Traditional Arabic" w:cs="Traditional Arabic"/>
          <w:sz w:val="28"/>
          <w:szCs w:val="28"/>
          <w:rtl/>
          <w:lang w:val="en-US" w:bidi="ar-DZ"/>
        </w:rPr>
        <w:t>مالكوم ليتل، ويُعرف أيضاً باسم</w:t>
      </w:r>
      <w:r>
        <w:rPr>
          <w:rFonts w:ascii="Traditional Arabic" w:eastAsiaTheme="minorEastAsia" w:hAnsi="Traditional Arabic" w:cs="Traditional Arabic" w:hint="cs"/>
          <w:sz w:val="28"/>
          <w:szCs w:val="28"/>
          <w:rtl/>
          <w:lang w:val="en-US" w:bidi="ar-DZ"/>
        </w:rPr>
        <w:t xml:space="preserve"> </w:t>
      </w:r>
      <w:r w:rsidRPr="006943BE">
        <w:rPr>
          <w:rFonts w:ascii="Traditional Arabic" w:eastAsiaTheme="minorEastAsia" w:hAnsi="Traditional Arabic" w:cs="Traditional Arabic"/>
          <w:sz w:val="28"/>
          <w:szCs w:val="28"/>
          <w:rtl/>
          <w:lang w:val="en-US" w:bidi="ar-DZ"/>
        </w:rPr>
        <w:t>الحاج مالك الشباز، هو</w:t>
      </w:r>
      <w:r>
        <w:rPr>
          <w:rFonts w:ascii="Traditional Arabic" w:eastAsiaTheme="minorEastAsia" w:hAnsi="Traditional Arabic" w:cs="Traditional Arabic" w:hint="cs"/>
          <w:sz w:val="28"/>
          <w:szCs w:val="28"/>
          <w:rtl/>
          <w:lang w:val="en-US" w:bidi="ar-DZ"/>
        </w:rPr>
        <w:t xml:space="preserve"> </w:t>
      </w:r>
      <w:hyperlink r:id="rId29" w:tooltip="دعوة (إسلام)" w:history="1">
        <w:r w:rsidRPr="006943BE">
          <w:rPr>
            <w:rFonts w:ascii="Traditional Arabic" w:eastAsiaTheme="minorEastAsia" w:hAnsi="Traditional Arabic" w:cs="Traditional Arabic"/>
            <w:sz w:val="28"/>
            <w:szCs w:val="28"/>
            <w:rtl/>
            <w:lang w:val="en-US" w:bidi="ar-DZ"/>
          </w:rPr>
          <w:t>داعية إسلامي</w:t>
        </w:r>
      </w:hyperlink>
      <w:r>
        <w:rPr>
          <w:rFonts w:ascii="Traditional Arabic" w:eastAsiaTheme="minorEastAsia" w:hAnsi="Traditional Arabic" w:cs="Traditional Arabic" w:hint="cs"/>
          <w:sz w:val="28"/>
          <w:szCs w:val="28"/>
          <w:rtl/>
          <w:lang w:val="en-US" w:bidi="ar-DZ"/>
        </w:rPr>
        <w:t xml:space="preserve"> </w:t>
      </w:r>
      <w:r w:rsidRPr="006943BE">
        <w:rPr>
          <w:rFonts w:ascii="Traditional Arabic" w:eastAsiaTheme="minorEastAsia" w:hAnsi="Traditional Arabic" w:cs="Traditional Arabic"/>
          <w:sz w:val="28"/>
          <w:szCs w:val="28"/>
          <w:rtl/>
          <w:lang w:val="en-US" w:bidi="ar-DZ"/>
        </w:rPr>
        <w:t>ومدافع عن</w:t>
      </w:r>
      <w:r>
        <w:rPr>
          <w:rFonts w:ascii="Traditional Arabic" w:eastAsiaTheme="minorEastAsia" w:hAnsi="Traditional Arabic" w:cs="Traditional Arabic" w:hint="cs"/>
          <w:sz w:val="28"/>
          <w:szCs w:val="28"/>
          <w:rtl/>
          <w:lang w:val="en-US" w:bidi="ar-DZ"/>
        </w:rPr>
        <w:t xml:space="preserve"> </w:t>
      </w:r>
      <w:hyperlink r:id="rId30" w:tooltip="حقوق الإنسان" w:history="1">
        <w:r w:rsidRPr="006943BE">
          <w:rPr>
            <w:rFonts w:ascii="Traditional Arabic" w:eastAsiaTheme="minorEastAsia" w:hAnsi="Traditional Arabic" w:cs="Traditional Arabic"/>
            <w:sz w:val="28"/>
            <w:szCs w:val="28"/>
            <w:rtl/>
            <w:lang w:val="en-US" w:bidi="ar-DZ"/>
          </w:rPr>
          <w:t>حقوق الإنسان</w:t>
        </w:r>
      </w:hyperlink>
      <w:r>
        <w:rPr>
          <w:rFonts w:ascii="Traditional Arabic" w:eastAsiaTheme="minorEastAsia" w:hAnsi="Traditional Arabic" w:cs="Traditional Arabic" w:hint="cs"/>
          <w:sz w:val="28"/>
          <w:szCs w:val="28"/>
          <w:rtl/>
          <w:lang w:val="en-US" w:bidi="ar-DZ"/>
        </w:rPr>
        <w:t xml:space="preserve"> </w:t>
      </w:r>
      <w:r w:rsidRPr="006943BE">
        <w:rPr>
          <w:rFonts w:ascii="Traditional Arabic" w:eastAsiaTheme="minorEastAsia" w:hAnsi="Traditional Arabic" w:cs="Traditional Arabic"/>
          <w:sz w:val="28"/>
          <w:szCs w:val="28"/>
          <w:rtl/>
          <w:lang w:val="en-US" w:bidi="ar-DZ"/>
        </w:rPr>
        <w:t>أمريكي من أصل إفريقي</w:t>
      </w:r>
      <w:r w:rsidRPr="006943BE">
        <w:rPr>
          <w:rFonts w:ascii="Traditional Arabic" w:eastAsiaTheme="minorEastAsia" w:hAnsi="Traditional Arabic" w:cs="Traditional Arabic"/>
          <w:sz w:val="28"/>
          <w:szCs w:val="28"/>
          <w:lang w:val="en-US" w:bidi="ar-DZ"/>
        </w:rPr>
        <w:t xml:space="preserve"> (</w:t>
      </w:r>
      <w:hyperlink r:id="rId31" w:tooltip="أمريكيون أفارقة" w:history="1">
        <w:r w:rsidRPr="006943BE">
          <w:rPr>
            <w:rFonts w:ascii="Traditional Arabic" w:eastAsiaTheme="minorEastAsia" w:hAnsi="Traditional Arabic" w:cs="Traditional Arabic"/>
            <w:sz w:val="28"/>
            <w:szCs w:val="28"/>
            <w:rtl/>
            <w:lang w:val="en-US" w:bidi="ar-DZ"/>
          </w:rPr>
          <w:t>إفريقي أمريكي</w:t>
        </w:r>
      </w:hyperlink>
      <w:r>
        <w:rPr>
          <w:rFonts w:hint="cs"/>
          <w:rtl/>
        </w:rPr>
        <w:t xml:space="preserve"> </w:t>
      </w:r>
      <w:r w:rsidRPr="006943BE">
        <w:rPr>
          <w:rFonts w:ascii="Traditional Arabic" w:eastAsiaTheme="minorEastAsia" w:hAnsi="Traditional Arabic" w:cs="Traditional Arabic"/>
          <w:sz w:val="28"/>
          <w:szCs w:val="28"/>
          <w:lang w:val="en-US" w:bidi="ar-DZ"/>
        </w:rPr>
        <w:t>)</w:t>
      </w:r>
      <w:r w:rsidRPr="006943BE">
        <w:rPr>
          <w:rFonts w:ascii="Traditional Arabic" w:eastAsiaTheme="minorEastAsia" w:hAnsi="Traditional Arabic" w:cs="Traditional Arabic"/>
          <w:sz w:val="28"/>
          <w:szCs w:val="28"/>
          <w:rtl/>
          <w:lang w:val="en-US" w:bidi="ar-DZ"/>
        </w:rPr>
        <w:t xml:space="preserve"> صحَّح مسيرة الحركة الإسلامية في أمريكا بعد أن انحرفت بقوَّة عن العقيدة الإسلامية، ودعا للعقيدة الصحيحة، وصبر على ذلك حتى اغتيل بسبب دعوته ودفاعه عنها</w:t>
      </w:r>
      <w:r>
        <w:rPr>
          <w:rFonts w:ascii="Traditional Arabic" w:eastAsiaTheme="minorEastAsia" w:hAnsi="Traditional Arabic" w:cs="Traditional Arabic" w:hint="cs"/>
          <w:sz w:val="28"/>
          <w:szCs w:val="28"/>
          <w:rtl/>
          <w:lang w:val="en-US" w:bidi="ar-DZ"/>
        </w:rPr>
        <w:t>،</w:t>
      </w:r>
      <w:r w:rsidRPr="006943BE">
        <w:rPr>
          <w:rFonts w:ascii="Traditional Arabic" w:eastAsiaTheme="minorEastAsia" w:hAnsi="Traditional Arabic" w:cs="Traditional Arabic"/>
          <w:sz w:val="28"/>
          <w:szCs w:val="28"/>
          <w:rtl/>
          <w:lang w:val="en-US" w:bidi="ar-DZ"/>
        </w:rPr>
        <w:t xml:space="preserve"> بالنسبة لمحبيه: كان مالكوم إكس رجلاً شجاعاً يدافع عن حقوق السود، ويوجِّه الاتهامات لأمريكا والأمريكيين البيض بأنهم قد ارتكبوا أفظعَ الجرائم بحق الأمريكيين السود. وأما أعداؤه ومبغضوه فيتهمونه بأنه داعيةٌ</w:t>
      </w:r>
      <w:r>
        <w:rPr>
          <w:rFonts w:ascii="Traditional Arabic" w:eastAsiaTheme="minorEastAsia" w:hAnsi="Traditional Arabic" w:cs="Traditional Arabic" w:hint="cs"/>
          <w:sz w:val="28"/>
          <w:szCs w:val="28"/>
          <w:rtl/>
          <w:lang w:val="en-US" w:bidi="ar-DZ"/>
        </w:rPr>
        <w:t xml:space="preserve"> </w:t>
      </w:r>
      <w:hyperlink r:id="rId32" w:tooltip="عنصرية" w:history="1">
        <w:r w:rsidRPr="006943BE">
          <w:rPr>
            <w:rFonts w:ascii="Traditional Arabic" w:eastAsiaTheme="minorEastAsia" w:hAnsi="Traditional Arabic" w:cs="Traditional Arabic"/>
            <w:sz w:val="28"/>
            <w:szCs w:val="28"/>
            <w:rtl/>
            <w:lang w:val="en-US" w:bidi="ar-DZ"/>
          </w:rPr>
          <w:t>للعنصرية</w:t>
        </w:r>
      </w:hyperlink>
      <w:r>
        <w:rPr>
          <w:rFonts w:ascii="Traditional Arabic" w:eastAsiaTheme="minorEastAsia" w:hAnsi="Traditional Arabic" w:cs="Traditional Arabic" w:hint="cs"/>
          <w:sz w:val="28"/>
          <w:szCs w:val="28"/>
          <w:rtl/>
          <w:lang w:val="en-US" w:bidi="ar-DZ"/>
        </w:rPr>
        <w:t xml:space="preserve"> </w:t>
      </w:r>
      <w:r w:rsidRPr="006943BE">
        <w:rPr>
          <w:rFonts w:ascii="Traditional Arabic" w:eastAsiaTheme="minorEastAsia" w:hAnsi="Traditional Arabic" w:cs="Traditional Arabic"/>
          <w:sz w:val="28"/>
          <w:szCs w:val="28"/>
          <w:rtl/>
          <w:lang w:val="en-US" w:bidi="ar-DZ"/>
        </w:rPr>
        <w:t>وسيادة السود</w:t>
      </w:r>
      <w:r>
        <w:rPr>
          <w:rFonts w:ascii="Traditional Arabic" w:eastAsiaTheme="minorEastAsia" w:hAnsi="Traditional Arabic" w:cs="Traditional Arabic" w:hint="cs"/>
          <w:sz w:val="28"/>
          <w:szCs w:val="28"/>
          <w:rtl/>
          <w:lang w:val="en-US" w:bidi="ar-DZ"/>
        </w:rPr>
        <w:t xml:space="preserve"> </w:t>
      </w:r>
      <w:hyperlink r:id="rId33" w:tooltip="عنف" w:history="1">
        <w:r w:rsidRPr="006943BE">
          <w:rPr>
            <w:rFonts w:ascii="Traditional Arabic" w:eastAsiaTheme="minorEastAsia" w:hAnsi="Traditional Arabic" w:cs="Traditional Arabic"/>
            <w:sz w:val="28"/>
            <w:szCs w:val="28"/>
            <w:rtl/>
            <w:lang w:val="en-US" w:bidi="ar-DZ"/>
          </w:rPr>
          <w:t>والعنف</w:t>
        </w:r>
      </w:hyperlink>
      <w:r w:rsidRPr="006943BE">
        <w:rPr>
          <w:rFonts w:ascii="Traditional Arabic" w:eastAsiaTheme="minorEastAsia" w:hAnsi="Traditional Arabic" w:cs="Traditional Arabic"/>
          <w:sz w:val="28"/>
          <w:szCs w:val="28"/>
          <w:lang w:val="en-US" w:bidi="ar-DZ"/>
        </w:rPr>
        <w:t xml:space="preserve">. </w:t>
      </w:r>
      <w:r w:rsidRPr="006943BE">
        <w:rPr>
          <w:rFonts w:ascii="Traditional Arabic" w:eastAsiaTheme="minorEastAsia" w:hAnsi="Traditional Arabic" w:cs="Traditional Arabic"/>
          <w:sz w:val="28"/>
          <w:szCs w:val="28"/>
          <w:rtl/>
          <w:lang w:val="en-US" w:bidi="ar-DZ"/>
        </w:rPr>
        <w:t>وقد وُصف مالكوم إكس بأنه واحدٌ من أعظم الإفريقيين الأمريكيين وأكثرهم تأثيراً على مر التاريخ</w:t>
      </w:r>
      <w:r w:rsidRPr="006943BE">
        <w:rPr>
          <w:rFonts w:ascii="Traditional Arabic" w:eastAsiaTheme="minorEastAsia" w:hAnsi="Traditional Arabic" w:cs="Traditional Arabic"/>
          <w:sz w:val="28"/>
          <w:szCs w:val="28"/>
          <w:lang w:val="en-US" w:bidi="ar-DZ"/>
        </w:rPr>
        <w:t>.</w:t>
      </w:r>
    </w:p>
  </w:footnote>
  <w:footnote w:id="347">
    <w:p w:rsidR="00DC1763" w:rsidRPr="006943BE" w:rsidRDefault="00DC1763" w:rsidP="002A15CB">
      <w:pPr>
        <w:pStyle w:val="NormalWeb"/>
        <w:shd w:val="clear" w:color="auto" w:fill="FFFFFF"/>
        <w:bidi/>
        <w:spacing w:before="120" w:after="120" w:line="384" w:lineRule="atLeast"/>
        <w:jc w:val="both"/>
        <w:rPr>
          <w:rFonts w:ascii="Traditional Arabic" w:eastAsiaTheme="minorEastAsia" w:hAnsi="Traditional Arabic" w:cs="Traditional Arabic"/>
          <w:sz w:val="28"/>
          <w:szCs w:val="28"/>
          <w:rtl/>
          <w:lang w:val="en-US" w:bidi="ar-DZ"/>
        </w:rPr>
      </w:pPr>
      <w:r>
        <w:rPr>
          <w:rFonts w:ascii="Traditional Arabic" w:eastAsiaTheme="minorEastAsia" w:hAnsi="Traditional Arabic" w:cs="Traditional Arabic"/>
          <w:sz w:val="28"/>
          <w:szCs w:val="28"/>
          <w:rtl/>
          <w:lang w:val="en-US" w:bidi="ar-DZ"/>
        </w:rPr>
        <w:t>(</w:t>
      </w:r>
      <w:r w:rsidRPr="006943BE">
        <w:rPr>
          <w:rFonts w:ascii="Traditional Arabic" w:eastAsiaTheme="minorEastAsia" w:hAnsi="Traditional Arabic" w:cs="Traditional Arabic"/>
          <w:sz w:val="28"/>
          <w:szCs w:val="28"/>
          <w:rtl/>
          <w:lang w:val="en-US" w:bidi="ar-DZ"/>
        </w:rPr>
        <w:footnoteRef/>
      </w:r>
      <w:r>
        <w:rPr>
          <w:rFonts w:ascii="Traditional Arabic" w:eastAsiaTheme="minorEastAsia" w:hAnsi="Traditional Arabic" w:cs="Traditional Arabic"/>
          <w:sz w:val="28"/>
          <w:szCs w:val="28"/>
          <w:rtl/>
          <w:lang w:val="en-US" w:bidi="ar-DZ"/>
        </w:rPr>
        <w:t>)</w:t>
      </w:r>
      <w:r w:rsidRPr="006943BE">
        <w:rPr>
          <w:rFonts w:ascii="Traditional Arabic" w:eastAsiaTheme="minorEastAsia" w:hAnsi="Traditional Arabic" w:cs="Traditional Arabic"/>
          <w:sz w:val="28"/>
          <w:szCs w:val="28"/>
          <w:lang w:val="en-US" w:bidi="ar-DZ"/>
        </w:rPr>
        <w:t xml:space="preserve"> </w:t>
      </w:r>
      <w:r>
        <w:rPr>
          <w:rFonts w:ascii="Traditional Arabic" w:eastAsiaTheme="minorEastAsia" w:hAnsi="Traditional Arabic" w:cs="Traditional Arabic" w:hint="cs"/>
          <w:sz w:val="28"/>
          <w:szCs w:val="28"/>
          <w:rtl/>
          <w:lang w:val="en-US" w:bidi="ar-DZ"/>
        </w:rPr>
        <w:t xml:space="preserve"> </w:t>
      </w:r>
      <w:r w:rsidRPr="006943BE">
        <w:rPr>
          <w:rFonts w:ascii="Traditional Arabic" w:eastAsiaTheme="minorEastAsia" w:hAnsi="Traditional Arabic" w:cs="Traditional Arabic"/>
          <w:sz w:val="28"/>
          <w:szCs w:val="28"/>
          <w:rtl/>
          <w:lang w:val="en-US" w:bidi="ar-DZ"/>
        </w:rPr>
        <w:t>پاتریس</w:t>
      </w:r>
      <w:r w:rsidRPr="006943BE">
        <w:rPr>
          <w:rFonts w:ascii="Traditional Arabic" w:eastAsiaTheme="minorEastAsia" w:hAnsi="Traditional Arabic" w:cs="Traditional Arabic" w:hint="cs"/>
          <w:sz w:val="28"/>
          <w:szCs w:val="28"/>
          <w:rtl/>
          <w:lang w:val="en-US" w:bidi="ar-DZ"/>
        </w:rPr>
        <w:t>ْ</w:t>
      </w:r>
      <w:r w:rsidRPr="006943BE">
        <w:rPr>
          <w:rFonts w:ascii="Traditional Arabic" w:eastAsiaTheme="minorEastAsia" w:hAnsi="Traditional Arabic" w:cs="Traditional Arabic"/>
          <w:sz w:val="28"/>
          <w:szCs w:val="28"/>
          <w:rtl/>
          <w:lang w:val="en-US" w:bidi="ar-DZ"/>
        </w:rPr>
        <w:t xml:space="preserve"> لوموم</w:t>
      </w:r>
      <w:r w:rsidRPr="006943BE">
        <w:rPr>
          <w:rFonts w:ascii="Traditional Arabic" w:eastAsiaTheme="minorEastAsia" w:hAnsi="Traditional Arabic" w:cs="Traditional Arabic" w:hint="cs"/>
          <w:sz w:val="28"/>
          <w:szCs w:val="28"/>
          <w:rtl/>
          <w:lang w:val="en-US" w:bidi="ar-DZ"/>
        </w:rPr>
        <w:t>ْ</w:t>
      </w:r>
      <w:r w:rsidRPr="006943BE">
        <w:rPr>
          <w:rFonts w:ascii="Traditional Arabic" w:eastAsiaTheme="minorEastAsia" w:hAnsi="Traditional Arabic" w:cs="Traditional Arabic"/>
          <w:sz w:val="28"/>
          <w:szCs w:val="28"/>
          <w:rtl/>
          <w:lang w:val="en-US" w:bidi="ar-DZ"/>
        </w:rPr>
        <w:t>با</w:t>
      </w:r>
      <w:r w:rsidRPr="006943BE">
        <w:rPr>
          <w:rFonts w:ascii="Traditional Arabic" w:eastAsiaTheme="minorEastAsia" w:hAnsi="Traditional Arabic" w:cs="Traditional Arabic" w:hint="cs"/>
          <w:sz w:val="28"/>
          <w:szCs w:val="28"/>
          <w:rtl/>
          <w:lang w:val="en-US" w:bidi="ar-DZ"/>
        </w:rPr>
        <w:t>:</w:t>
      </w:r>
      <w:r w:rsidRPr="006943BE">
        <w:rPr>
          <w:rFonts w:ascii="Traditional Arabic" w:eastAsiaTheme="minorEastAsia" w:hAnsi="Traditional Arabic" w:cs="Traditional Arabic" w:hint="eastAsia"/>
          <w:sz w:val="28"/>
          <w:szCs w:val="28"/>
          <w:rtl/>
          <w:lang w:val="en-US" w:bidi="ar-DZ"/>
        </w:rPr>
        <w:t xml:space="preserve"> باتريس</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إميري</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لومومبا</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الفرنسية</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باتريس</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إميري</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لومومبا</w:t>
      </w:r>
      <w:r>
        <w:rPr>
          <w:rFonts w:ascii="Traditional Arabic" w:eastAsiaTheme="minorEastAsia" w:hAnsi="Traditional Arabic" w:cs="Traditional Arabic"/>
          <w:sz w:val="28"/>
          <w:szCs w:val="28"/>
          <w:rtl/>
          <w:lang w:val="en-US" w:bidi="ar-DZ"/>
        </w:rPr>
        <w:t>)</w:t>
      </w:r>
      <w:r w:rsidRPr="006943BE">
        <w:rPr>
          <w:rFonts w:ascii="Traditional Arabic" w:eastAsiaTheme="minorEastAsia" w:hAnsi="Traditional Arabic" w:cs="Traditional Arabic" w:hint="eastAsia"/>
          <w:sz w:val="28"/>
          <w:szCs w:val="28"/>
          <w:rtl/>
          <w:lang w:val="en-US" w:bidi="ar-DZ"/>
        </w:rPr>
        <w:t>؛</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ولد</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في</w:t>
      </w:r>
      <w:r w:rsidRPr="006943BE">
        <w:rPr>
          <w:rFonts w:ascii="Traditional Arabic" w:eastAsiaTheme="minorEastAsia" w:hAnsi="Traditional Arabic" w:cs="Traditional Arabic"/>
          <w:sz w:val="28"/>
          <w:szCs w:val="28"/>
          <w:rtl/>
          <w:lang w:val="en-US" w:bidi="ar-DZ"/>
        </w:rPr>
        <w:t xml:space="preserve"> </w:t>
      </w:r>
      <w:r w:rsidRPr="00121B49">
        <w:rPr>
          <w:rFonts w:ascii="Traditional Arabic" w:eastAsiaTheme="minorEastAsia" w:hAnsi="Traditional Arabic" w:cs="Traditional Arabic"/>
          <w:rtl/>
          <w:lang w:val="en-US" w:bidi="ar-DZ"/>
        </w:rPr>
        <w:t>2</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يوليو</w:t>
      </w:r>
      <w:r w:rsidRPr="006943BE">
        <w:rPr>
          <w:rFonts w:ascii="Traditional Arabic" w:eastAsiaTheme="minorEastAsia" w:hAnsi="Traditional Arabic" w:cs="Traditional Arabic"/>
          <w:sz w:val="28"/>
          <w:szCs w:val="28"/>
          <w:rtl/>
          <w:lang w:val="en-US" w:bidi="ar-DZ"/>
        </w:rPr>
        <w:t xml:space="preserve"> </w:t>
      </w:r>
      <w:r w:rsidRPr="00121B49">
        <w:rPr>
          <w:rFonts w:ascii="Traditional Arabic" w:eastAsiaTheme="minorEastAsia" w:hAnsi="Traditional Arabic" w:cs="Traditional Arabic"/>
          <w:rtl/>
          <w:lang w:val="en-US" w:bidi="ar-DZ"/>
        </w:rPr>
        <w:t>1925</w:t>
      </w:r>
      <w:r w:rsidRPr="006943BE">
        <w:rPr>
          <w:rFonts w:ascii="Traditional Arabic" w:eastAsiaTheme="minorEastAsia" w:hAnsi="Traditional Arabic" w:cs="Traditional Arabic"/>
          <w:sz w:val="28"/>
          <w:szCs w:val="28"/>
          <w:rtl/>
          <w:lang w:val="en-US" w:bidi="ar-DZ"/>
        </w:rPr>
        <w:t xml:space="preserve"> - </w:t>
      </w:r>
      <w:r w:rsidRPr="006943BE">
        <w:rPr>
          <w:rFonts w:ascii="Traditional Arabic" w:eastAsiaTheme="minorEastAsia" w:hAnsi="Traditional Arabic" w:cs="Traditional Arabic" w:hint="eastAsia"/>
          <w:sz w:val="28"/>
          <w:szCs w:val="28"/>
          <w:rtl/>
          <w:lang w:val="en-US" w:bidi="ar-DZ"/>
        </w:rPr>
        <w:t>توفي</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في</w:t>
      </w:r>
      <w:r w:rsidRPr="006943BE">
        <w:rPr>
          <w:rFonts w:ascii="Traditional Arabic" w:eastAsiaTheme="minorEastAsia" w:hAnsi="Traditional Arabic" w:cs="Traditional Arabic"/>
          <w:sz w:val="28"/>
          <w:szCs w:val="28"/>
          <w:rtl/>
          <w:lang w:val="en-US" w:bidi="ar-DZ"/>
        </w:rPr>
        <w:t xml:space="preserve"> </w:t>
      </w:r>
      <w:r w:rsidRPr="00121B49">
        <w:rPr>
          <w:rFonts w:ascii="Traditional Arabic" w:eastAsiaTheme="minorEastAsia" w:hAnsi="Traditional Arabic" w:cs="Traditional Arabic"/>
          <w:rtl/>
          <w:lang w:val="en-US" w:bidi="ar-DZ"/>
        </w:rPr>
        <w:t>17</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يناير</w:t>
      </w:r>
      <w:r w:rsidRPr="006943BE">
        <w:rPr>
          <w:rFonts w:ascii="Traditional Arabic" w:eastAsiaTheme="minorEastAsia" w:hAnsi="Traditional Arabic" w:cs="Traditional Arabic"/>
          <w:sz w:val="28"/>
          <w:szCs w:val="28"/>
          <w:rtl/>
          <w:lang w:val="en-US" w:bidi="ar-DZ"/>
        </w:rPr>
        <w:t xml:space="preserve"> </w:t>
      </w:r>
      <w:r w:rsidRPr="00121B49">
        <w:rPr>
          <w:rFonts w:ascii="Traditional Arabic" w:eastAsiaTheme="minorEastAsia" w:hAnsi="Traditional Arabic" w:cs="Traditional Arabic"/>
          <w:rtl/>
          <w:lang w:val="en-US" w:bidi="ar-DZ"/>
        </w:rPr>
        <w:t>1961</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كان</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سياسيًا</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شيوعيًا</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وأول</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رئيس</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وزراء</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لجمهورية</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الكونغو</w:t>
      </w:r>
      <w:r w:rsidRPr="006943BE">
        <w:rPr>
          <w:rFonts w:ascii="Traditional Arabic" w:eastAsiaTheme="minorEastAsia" w:hAnsi="Traditional Arabic" w:cs="Traditional Arabic"/>
          <w:sz w:val="28"/>
          <w:szCs w:val="28"/>
          <w:rtl/>
          <w:lang w:val="en-US" w:bidi="ar-DZ"/>
        </w:rPr>
        <w:t xml:space="preserve"> </w:t>
      </w:r>
      <w:r>
        <w:rPr>
          <w:rFonts w:ascii="Traditional Arabic" w:eastAsiaTheme="minorEastAsia" w:hAnsi="Traditional Arabic" w:cs="Traditional Arabic" w:hint="eastAsia"/>
          <w:sz w:val="28"/>
          <w:szCs w:val="28"/>
          <w:rtl/>
          <w:lang w:val="en-US" w:bidi="ar-DZ"/>
        </w:rPr>
        <w:t>الديمقراطي</w:t>
      </w:r>
      <w:r>
        <w:rPr>
          <w:rFonts w:ascii="Traditional Arabic" w:eastAsiaTheme="minorEastAsia" w:hAnsi="Traditional Arabic" w:cs="Traditional Arabic" w:hint="cs"/>
          <w:sz w:val="28"/>
          <w:szCs w:val="28"/>
          <w:rtl/>
          <w:lang w:val="en-US" w:bidi="ar-DZ"/>
        </w:rPr>
        <w:t>ة</w:t>
      </w:r>
      <w:r w:rsidRPr="006943BE">
        <w:rPr>
          <w:rFonts w:ascii="Traditional Arabic" w:eastAsiaTheme="minorEastAsia" w:hAnsi="Traditional Arabic" w:cs="Traditional Arabic"/>
          <w:sz w:val="28"/>
          <w:szCs w:val="28"/>
          <w:lang w:val="en-US" w:bidi="ar-DZ"/>
        </w:rPr>
        <w:t>.</w:t>
      </w:r>
      <w:r w:rsidRPr="006943BE">
        <w:rPr>
          <w:rFonts w:ascii="Traditional Arabic" w:eastAsiaTheme="minorEastAsia" w:hAnsi="Traditional Arabic" w:cs="Traditional Arabic" w:hint="cs"/>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وهو</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زعيم</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استقلال</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الكونغو</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عن</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الاستعمار</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البلجيكي</w:t>
      </w:r>
      <w:r>
        <w:rPr>
          <w:rFonts w:ascii="Traditional Arabic" w:eastAsiaTheme="minorEastAsia" w:hAnsi="Traditional Arabic" w:cs="Traditional Arabic" w:hint="cs"/>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من</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خلال</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نضالاته</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الشبابية،</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مهد</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لومومبا</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الطريق</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لاستقلال</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ز</w:t>
      </w:r>
      <w:r>
        <w:rPr>
          <w:rFonts w:ascii="Traditional Arabic" w:eastAsiaTheme="minorEastAsia" w:hAnsi="Traditional Arabic" w:cs="Traditional Arabic" w:hint="cs"/>
          <w:sz w:val="28"/>
          <w:szCs w:val="28"/>
          <w:rtl/>
          <w:lang w:val="en-US" w:bidi="ar-DZ"/>
        </w:rPr>
        <w:t>ئ</w:t>
      </w:r>
      <w:r w:rsidRPr="006943BE">
        <w:rPr>
          <w:rFonts w:ascii="Traditional Arabic" w:eastAsiaTheme="minorEastAsia" w:hAnsi="Traditional Arabic" w:cs="Traditional Arabic" w:hint="eastAsia"/>
          <w:sz w:val="28"/>
          <w:szCs w:val="28"/>
          <w:rtl/>
          <w:lang w:val="en-US" w:bidi="ar-DZ"/>
        </w:rPr>
        <w:t>ير</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من</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بلجيكا</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وقطع</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يد</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البلجيكيين</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عن</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موارد</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ومصارف</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الكونغو</w:t>
      </w:r>
      <w:r>
        <w:rPr>
          <w:rFonts w:ascii="Traditional Arabic" w:eastAsiaTheme="minorEastAsia" w:hAnsi="Traditional Arabic" w:cs="Traditional Arabic" w:hint="cs"/>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ولكن</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بعد</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فترة</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عشرة</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أسابيع</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في</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منصبه</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كرئيس</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للوزراء</w:t>
      </w:r>
      <w:r>
        <w:rPr>
          <w:rFonts w:ascii="Traditional Arabic" w:eastAsiaTheme="minorEastAsia" w:hAnsi="Traditional Arabic" w:cs="Traditional Arabic"/>
          <w:sz w:val="28"/>
          <w:szCs w:val="28"/>
          <w:rtl/>
          <w:lang w:val="en-US" w:bidi="ar-DZ"/>
        </w:rPr>
        <w:t>)</w:t>
      </w:r>
      <w:r w:rsidRPr="006943BE">
        <w:rPr>
          <w:rFonts w:ascii="Traditional Arabic" w:eastAsiaTheme="minorEastAsia" w:hAnsi="Traditional Arabic" w:cs="Traditional Arabic" w:hint="eastAsia"/>
          <w:sz w:val="28"/>
          <w:szCs w:val="28"/>
          <w:rtl/>
          <w:lang w:val="en-US" w:bidi="ar-DZ"/>
        </w:rPr>
        <w:t>،</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نتيجة</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لمؤامرة</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من</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قبل</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شعب</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بهرام</w:t>
      </w:r>
      <w:r>
        <w:rPr>
          <w:rFonts w:ascii="Traditional Arabic" w:eastAsiaTheme="minorEastAsia" w:hAnsi="Traditional Arabic" w:cs="Traditional Arabic" w:hint="cs"/>
          <w:sz w:val="28"/>
          <w:szCs w:val="28"/>
          <w:rtl/>
          <w:lang w:val="en-US" w:bidi="ar-DZ"/>
        </w:rPr>
        <w:t>،</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و</w:t>
      </w:r>
      <w:r>
        <w:rPr>
          <w:rFonts w:ascii="Traditional Arabic" w:eastAsiaTheme="minorEastAsia" w:hAnsi="Traditional Arabic" w:cs="Traditional Arabic" w:hint="cs"/>
          <w:sz w:val="28"/>
          <w:szCs w:val="28"/>
          <w:rtl/>
          <w:lang w:val="en-US" w:bidi="ar-DZ"/>
        </w:rPr>
        <w:t>ال</w:t>
      </w:r>
      <w:r w:rsidRPr="006943BE">
        <w:rPr>
          <w:rFonts w:ascii="Traditional Arabic" w:eastAsiaTheme="minorEastAsia" w:hAnsi="Traditional Arabic" w:cs="Traditional Arabic" w:hint="eastAsia"/>
          <w:sz w:val="28"/>
          <w:szCs w:val="28"/>
          <w:rtl/>
          <w:lang w:val="en-US" w:bidi="ar-DZ"/>
        </w:rPr>
        <w:t>مستعمر</w:t>
      </w:r>
      <w:r w:rsidRPr="006943BE">
        <w:rPr>
          <w:rFonts w:ascii="Traditional Arabic" w:eastAsiaTheme="minorEastAsia" w:hAnsi="Traditional Arabic" w:cs="Traditional Arabic"/>
          <w:sz w:val="28"/>
          <w:szCs w:val="28"/>
          <w:rtl/>
          <w:lang w:val="en-US" w:bidi="ar-DZ"/>
        </w:rPr>
        <w:t xml:space="preserve"> </w:t>
      </w:r>
      <w:r>
        <w:rPr>
          <w:rFonts w:ascii="Traditional Arabic" w:eastAsiaTheme="minorEastAsia" w:hAnsi="Traditional Arabic" w:cs="Traditional Arabic" w:hint="cs"/>
          <w:sz w:val="28"/>
          <w:szCs w:val="28"/>
          <w:rtl/>
          <w:lang w:val="en-US" w:bidi="ar-DZ"/>
        </w:rPr>
        <w:t>ال</w:t>
      </w:r>
      <w:r w:rsidRPr="006943BE">
        <w:rPr>
          <w:rFonts w:ascii="Traditional Arabic" w:eastAsiaTheme="minorEastAsia" w:hAnsi="Traditional Arabic" w:cs="Traditional Arabic" w:hint="eastAsia"/>
          <w:sz w:val="28"/>
          <w:szCs w:val="28"/>
          <w:rtl/>
          <w:lang w:val="en-US" w:bidi="ar-DZ"/>
        </w:rPr>
        <w:t>سابق</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في</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الكونغو</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بلجيكا</w:t>
      </w:r>
      <w:r>
        <w:rPr>
          <w:rFonts w:ascii="Traditional Arabic" w:eastAsiaTheme="minorEastAsia" w:hAnsi="Traditional Arabic" w:cs="Traditional Arabic" w:hint="cs"/>
          <w:sz w:val="28"/>
          <w:szCs w:val="28"/>
          <w:rtl/>
          <w:lang w:val="en-US" w:bidi="ar-DZ"/>
        </w:rPr>
        <w:t>،</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تم</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إسقاط</w:t>
      </w:r>
      <w:r>
        <w:rPr>
          <w:rFonts w:ascii="Traditional Arabic" w:eastAsiaTheme="minorEastAsia" w:hAnsi="Traditional Arabic" w:cs="Traditional Arabic" w:hint="cs"/>
          <w:sz w:val="28"/>
          <w:szCs w:val="28"/>
          <w:rtl/>
          <w:lang w:val="en-US" w:bidi="ar-DZ"/>
        </w:rPr>
        <w:t>ه</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خلال</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مؤامرة</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من</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قبل</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رئيس</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الكونغو</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آنذاك</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ثم</w:t>
      </w:r>
      <w:r w:rsidRPr="006943BE">
        <w:rPr>
          <w:rFonts w:ascii="Traditional Arabic" w:eastAsiaTheme="minorEastAsia" w:hAnsi="Traditional Arabic" w:cs="Traditional Arabic"/>
          <w:sz w:val="28"/>
          <w:szCs w:val="28"/>
          <w:rtl/>
          <w:lang w:val="en-US" w:bidi="ar-DZ"/>
        </w:rPr>
        <w:t xml:space="preserve"> </w:t>
      </w:r>
      <w:r>
        <w:rPr>
          <w:rFonts w:ascii="Traditional Arabic" w:eastAsiaTheme="minorEastAsia" w:hAnsi="Traditional Arabic" w:cs="Traditional Arabic" w:hint="eastAsia"/>
          <w:sz w:val="28"/>
          <w:szCs w:val="28"/>
          <w:rtl/>
          <w:lang w:val="en-US" w:bidi="ar-DZ"/>
        </w:rPr>
        <w:t>هرب</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في</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النهاية،</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ألقى</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العقيد</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موبوتو</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سيسي</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سيكو</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وجيرارد</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سورت،</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وهو</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ضابط</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عسكري</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بلجيكي</w:t>
      </w:r>
      <w:r>
        <w:rPr>
          <w:rFonts w:ascii="Traditional Arabic" w:eastAsiaTheme="minorEastAsia" w:hAnsi="Traditional Arabic" w:cs="Traditional Arabic" w:hint="cs"/>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وزملاؤه</w:t>
      </w:r>
      <w:r>
        <w:rPr>
          <w:rFonts w:ascii="Traditional Arabic" w:eastAsiaTheme="minorEastAsia" w:hAnsi="Traditional Arabic" w:cs="Traditional Arabic" w:hint="cs"/>
          <w:sz w:val="28"/>
          <w:szCs w:val="28"/>
          <w:rtl/>
          <w:lang w:val="en-US" w:bidi="ar-DZ"/>
        </w:rPr>
        <w:t>،</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لومومبا</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واثنين</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من</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وزرائه</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المخلصين</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في</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حمض</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الكبريتيك</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بعد</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تفكيكهم</w:t>
      </w:r>
      <w:r>
        <w:rPr>
          <w:rFonts w:ascii="Traditional Arabic" w:eastAsiaTheme="minorEastAsia" w:hAnsi="Traditional Arabic" w:cs="Traditional Arabic" w:hint="cs"/>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وأحرقوا</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الرفات</w:t>
      </w:r>
      <w:r>
        <w:rPr>
          <w:rFonts w:ascii="Traditional Arabic" w:eastAsiaTheme="minorEastAsia" w:hAnsi="Traditional Arabic" w:cs="Traditional Arabic" w:hint="cs"/>
          <w:sz w:val="28"/>
          <w:szCs w:val="28"/>
          <w:rtl/>
          <w:lang w:val="en-US" w:bidi="ar-DZ"/>
        </w:rPr>
        <w:t xml:space="preserve">، هكذا كانت نهاية الثائر </w:t>
      </w:r>
      <w:r w:rsidRPr="006943BE">
        <w:rPr>
          <w:rFonts w:ascii="Traditional Arabic" w:eastAsiaTheme="minorEastAsia" w:hAnsi="Traditional Arabic" w:cs="Traditional Arabic" w:hint="eastAsia"/>
          <w:sz w:val="28"/>
          <w:szCs w:val="28"/>
          <w:rtl/>
          <w:lang w:val="en-US" w:bidi="ar-DZ"/>
        </w:rPr>
        <w:t>باتريس</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إميري</w:t>
      </w:r>
      <w:r w:rsidRPr="006943BE">
        <w:rPr>
          <w:rFonts w:ascii="Traditional Arabic" w:eastAsiaTheme="minorEastAsia" w:hAnsi="Traditional Arabic" w:cs="Traditional Arabic"/>
          <w:sz w:val="28"/>
          <w:szCs w:val="28"/>
          <w:rtl/>
          <w:lang w:val="en-US" w:bidi="ar-DZ"/>
        </w:rPr>
        <w:t xml:space="preserve"> </w:t>
      </w:r>
      <w:r w:rsidRPr="006943BE">
        <w:rPr>
          <w:rFonts w:ascii="Traditional Arabic" w:eastAsiaTheme="minorEastAsia" w:hAnsi="Traditional Arabic" w:cs="Traditional Arabic" w:hint="eastAsia"/>
          <w:sz w:val="28"/>
          <w:szCs w:val="28"/>
          <w:rtl/>
          <w:lang w:val="en-US" w:bidi="ar-DZ"/>
        </w:rPr>
        <w:t>لومومبا</w:t>
      </w:r>
      <w:r>
        <w:rPr>
          <w:rFonts w:ascii="Traditional Arabic" w:eastAsiaTheme="minorEastAsia" w:hAnsi="Traditional Arabic" w:cs="Traditional Arabic" w:hint="cs"/>
          <w:sz w:val="28"/>
          <w:szCs w:val="28"/>
          <w:rtl/>
          <w:lang w:val="en-US" w:bidi="ar-DZ"/>
        </w:rPr>
        <w:t>.</w:t>
      </w:r>
    </w:p>
  </w:footnote>
  <w:footnote w:id="348">
    <w:p w:rsidR="00DC1763" w:rsidRPr="00BB5C41"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w:t>
      </w:r>
      <w:r w:rsidRPr="00BB5C41">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BB5C41">
        <w:rPr>
          <w:rFonts w:ascii="Traditional Arabic" w:hAnsi="Traditional Arabic" w:cs="Traditional Arabic"/>
          <w:sz w:val="28"/>
          <w:szCs w:val="28"/>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مرجع سابق،</w:t>
      </w:r>
      <w:r w:rsidRPr="00CA5BC4">
        <w:rPr>
          <w:rFonts w:ascii="Traditional Arabic" w:hAnsi="Traditional Arabic" w:cs="Traditional Arabic" w:hint="cs"/>
          <w:sz w:val="28"/>
          <w:szCs w:val="28"/>
          <w:rtl/>
          <w:lang w:val="en-US" w:bidi="ar-DZ"/>
        </w:rPr>
        <w:t xml:space="preserve"> </w:t>
      </w:r>
      <w:r w:rsidRPr="00BB5C41">
        <w:rPr>
          <w:rFonts w:ascii="Traditional Arabic" w:hAnsi="Traditional Arabic" w:cs="Traditional Arabic" w:hint="cs"/>
          <w:sz w:val="28"/>
          <w:szCs w:val="28"/>
          <w:rtl/>
          <w:lang w:val="en-US" w:bidi="ar-DZ"/>
        </w:rPr>
        <w:t>ص</w:t>
      </w:r>
      <w:r w:rsidRPr="00121B49">
        <w:rPr>
          <w:rFonts w:ascii="Traditional Arabic" w:hAnsi="Traditional Arabic" w:cs="Traditional Arabic" w:hint="cs"/>
          <w:sz w:val="24"/>
          <w:szCs w:val="24"/>
          <w:rtl/>
          <w:lang w:val="en-US" w:bidi="ar-DZ"/>
        </w:rPr>
        <w:t>99</w:t>
      </w:r>
      <w:r>
        <w:rPr>
          <w:rFonts w:ascii="Traditional Arabic" w:hAnsi="Traditional Arabic" w:cs="Traditional Arabic" w:hint="cs"/>
          <w:sz w:val="28"/>
          <w:szCs w:val="28"/>
          <w:rtl/>
          <w:lang w:val="en-US" w:bidi="ar-DZ"/>
        </w:rPr>
        <w:t>.</w:t>
      </w:r>
    </w:p>
  </w:footnote>
  <w:footnote w:id="349">
    <w:p w:rsidR="00DC1763" w:rsidRPr="00215654" w:rsidRDefault="00DC1763" w:rsidP="002A15CB">
      <w:pPr>
        <w:pStyle w:val="Notedebasdepage"/>
        <w:bidi/>
        <w:jc w:val="both"/>
        <w:rPr>
          <w:rFonts w:ascii="Traditional Arabic" w:hAnsi="Traditional Arabic" w:cs="Traditional Arabic"/>
          <w:sz w:val="28"/>
          <w:szCs w:val="28"/>
          <w:rtl/>
          <w:lang w:val="en-US" w:bidi="ar-DZ"/>
        </w:rPr>
      </w:pPr>
      <w:r w:rsidRPr="00215654">
        <w:rPr>
          <w:rFonts w:ascii="Traditional Arabic" w:hAnsi="Traditional Arabic" w:cs="Traditional Arabic"/>
          <w:sz w:val="28"/>
          <w:szCs w:val="28"/>
          <w:lang w:val="en-US" w:bidi="ar-DZ"/>
        </w:rPr>
        <w:t xml:space="preserve"> </w:t>
      </w:r>
      <w:r>
        <w:rPr>
          <w:rFonts w:ascii="Traditional Arabic" w:hAnsi="Traditional Arabic" w:cs="Traditional Arabic"/>
          <w:sz w:val="28"/>
          <w:szCs w:val="28"/>
          <w:lang w:val="en-US" w:bidi="ar-DZ"/>
        </w:rPr>
        <w:t>(</w:t>
      </w:r>
      <w:r w:rsidRPr="00993BC6">
        <w:rPr>
          <w:rFonts w:ascii="Traditional Arabic" w:hAnsi="Traditional Arabic" w:cs="Traditional Arabic"/>
          <w:sz w:val="28"/>
          <w:szCs w:val="28"/>
          <w:lang w:val="en-US" w:bidi="ar-DZ"/>
        </w:rPr>
        <w:footnoteRef/>
      </w:r>
      <w:r>
        <w:rPr>
          <w:rFonts w:ascii="Traditional Arabic" w:hAnsi="Traditional Arabic" w:cs="Traditional Arabic"/>
          <w:sz w:val="28"/>
          <w:szCs w:val="28"/>
          <w:lang w:val="en-US" w:bidi="ar-DZ"/>
        </w:rPr>
        <w:t>)</w:t>
      </w:r>
      <w:r w:rsidRPr="00215654">
        <w:rPr>
          <w:rFonts w:ascii="Traditional Arabic" w:hAnsi="Traditional Arabic" w:cs="Traditional Arabic"/>
          <w:sz w:val="28"/>
          <w:szCs w:val="28"/>
          <w:lang w:val="en-US" w:bidi="ar-DZ"/>
        </w:rPr>
        <w:t xml:space="preserve"> </w:t>
      </w:r>
      <w:r w:rsidRPr="004C1BA7">
        <w:rPr>
          <w:rFonts w:ascii="Traditional Arabic" w:hAnsi="Traditional Arabic" w:cs="Traditional Arabic" w:hint="cs"/>
          <w:sz w:val="28"/>
          <w:szCs w:val="28"/>
          <w:rtl/>
          <w:lang w:val="en-US" w:bidi="ar-DZ"/>
        </w:rPr>
        <w:t>شريف</w:t>
      </w:r>
      <w:r w:rsidRPr="008669BA">
        <w:rPr>
          <w:rFonts w:ascii="Traditional Arabic" w:hAnsi="Traditional Arabic" w:cs="Traditional Arabic" w:hint="cs"/>
          <w:sz w:val="28"/>
          <w:szCs w:val="28"/>
          <w:rtl/>
          <w:lang w:val="en-US" w:bidi="ar-DZ"/>
        </w:rPr>
        <w:t xml:space="preserve"> كناعنة: </w:t>
      </w:r>
      <w:r w:rsidRPr="008669BA">
        <w:rPr>
          <w:rFonts w:ascii="Traditional Arabic" w:hAnsi="Traditional Arabic" w:cs="Traditional Arabic" w:hint="eastAsia"/>
          <w:sz w:val="28"/>
          <w:szCs w:val="28"/>
          <w:rtl/>
          <w:lang w:val="en-US" w:bidi="ar-DZ"/>
        </w:rPr>
        <w:t>دراسات</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في</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الثقافة</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والتراث</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والهوية</w:t>
      </w:r>
      <w:r w:rsidRPr="008669BA">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مرجع سابق، ص</w:t>
      </w:r>
      <w:r w:rsidRPr="00215654">
        <w:rPr>
          <w:rFonts w:ascii="Traditional Arabic" w:hAnsi="Traditional Arabic" w:cs="Traditional Arabic" w:hint="cs"/>
          <w:sz w:val="28"/>
          <w:szCs w:val="28"/>
          <w:rtl/>
          <w:lang w:val="en-US" w:bidi="ar-DZ"/>
        </w:rPr>
        <w:t xml:space="preserve"> </w:t>
      </w:r>
      <w:r w:rsidRPr="00121B49">
        <w:rPr>
          <w:rFonts w:ascii="Traditional Arabic" w:hAnsi="Traditional Arabic" w:cs="Traditional Arabic" w:hint="cs"/>
          <w:sz w:val="24"/>
          <w:szCs w:val="24"/>
          <w:rtl/>
          <w:lang w:val="en-US" w:bidi="ar-DZ"/>
        </w:rPr>
        <w:t>444</w:t>
      </w:r>
      <w:r>
        <w:rPr>
          <w:rFonts w:ascii="Traditional Arabic" w:hAnsi="Traditional Arabic" w:cs="Traditional Arabic" w:hint="cs"/>
          <w:sz w:val="28"/>
          <w:szCs w:val="28"/>
          <w:rtl/>
          <w:lang w:val="en-US" w:bidi="ar-DZ"/>
        </w:rPr>
        <w:t>.</w:t>
      </w:r>
    </w:p>
  </w:footnote>
  <w:footnote w:id="350">
    <w:p w:rsidR="00DC1763" w:rsidRPr="002350E5"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w:t>
      </w:r>
      <w:r w:rsidRPr="00993BC6">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993BC6">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bidi="ar-DZ"/>
        </w:rPr>
        <w:t>عبد القادر</w:t>
      </w:r>
      <w:r w:rsidRPr="00AA40EC">
        <w:rPr>
          <w:rFonts w:ascii="Traditional Arabic" w:hAnsi="Traditional Arabic" w:cs="Traditional Arabic" w:hint="cs"/>
          <w:sz w:val="28"/>
          <w:szCs w:val="28"/>
          <w:rtl/>
          <w:lang w:bidi="ar-DZ"/>
        </w:rPr>
        <w:t xml:space="preserve"> نطور </w:t>
      </w:r>
      <w:r>
        <w:rPr>
          <w:rFonts w:ascii="Traditional Arabic" w:hAnsi="Traditional Arabic" w:cs="Traditional Arabic" w:hint="cs"/>
          <w:sz w:val="28"/>
          <w:szCs w:val="28"/>
          <w:rtl/>
          <w:lang w:bidi="ar-DZ"/>
        </w:rPr>
        <w:t>:</w:t>
      </w:r>
      <w:r w:rsidRPr="00AA40EC">
        <w:rPr>
          <w:rFonts w:ascii="Traditional Arabic" w:hAnsi="Traditional Arabic" w:cs="Traditional Arabic" w:hint="cs"/>
          <w:sz w:val="28"/>
          <w:szCs w:val="28"/>
          <w:rtl/>
          <w:lang w:bidi="ar-DZ"/>
        </w:rPr>
        <w:t xml:space="preserve">الأغنية الشعبية ودورة الحياة أغاني الطفولة في الشرق الجزائري </w:t>
      </w:r>
      <w:r>
        <w:rPr>
          <w:rFonts w:ascii="Traditional Arabic" w:hAnsi="Traditional Arabic" w:cs="Traditional Arabic" w:hint="cs"/>
          <w:sz w:val="28"/>
          <w:szCs w:val="28"/>
          <w:rtl/>
          <w:lang w:bidi="ar-DZ"/>
        </w:rPr>
        <w:t xml:space="preserve">ص </w:t>
      </w:r>
      <w:r w:rsidRPr="00121B49">
        <w:rPr>
          <w:rFonts w:ascii="Traditional Arabic" w:hAnsi="Traditional Arabic" w:cs="Traditional Arabic" w:hint="cs"/>
          <w:sz w:val="24"/>
          <w:szCs w:val="24"/>
          <w:rtl/>
          <w:lang w:bidi="ar-DZ"/>
        </w:rPr>
        <w:t>316</w:t>
      </w:r>
      <w:r>
        <w:rPr>
          <w:rFonts w:ascii="Traditional Arabic" w:hAnsi="Traditional Arabic" w:cs="Traditional Arabic" w:hint="cs"/>
          <w:sz w:val="28"/>
          <w:szCs w:val="28"/>
          <w:rtl/>
          <w:lang w:bidi="ar-DZ"/>
        </w:rPr>
        <w:t>.</w:t>
      </w:r>
    </w:p>
  </w:footnote>
  <w:footnote w:id="351">
    <w:p w:rsidR="00DC1763" w:rsidRPr="00D90CAA" w:rsidRDefault="00DC1763" w:rsidP="002A15CB">
      <w:pPr>
        <w:pStyle w:val="Notedebasdepage"/>
        <w:bidi/>
        <w:jc w:val="both"/>
        <w:rPr>
          <w:rtl/>
          <w:lang w:bidi="ar-DZ"/>
        </w:rPr>
      </w:pPr>
      <w:r>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w:t>
      </w:r>
      <w:r w:rsidRPr="00A84A0B">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w:t>
      </w:r>
      <w:r w:rsidRPr="00A115DE">
        <w:rPr>
          <w:rFonts w:ascii="Traditional Arabic" w:hAnsi="Traditional Arabic" w:cs="Traditional Arabic" w:hint="cs"/>
          <w:sz w:val="28"/>
          <w:szCs w:val="28"/>
          <w:rtl/>
          <w:lang w:val="en-US" w:bidi="ar-DZ"/>
        </w:rPr>
        <w:t xml:space="preserve">باسيل دفيد سون، </w:t>
      </w:r>
      <w:r w:rsidRPr="00A115DE">
        <w:rPr>
          <w:rFonts w:ascii="Traditional Arabic" w:hAnsi="Traditional Arabic" w:cs="Traditional Arabic" w:hint="eastAsia"/>
          <w:sz w:val="28"/>
          <w:szCs w:val="28"/>
          <w:rtl/>
          <w:lang w:val="en-US" w:bidi="ar-DZ"/>
        </w:rPr>
        <w:t>أفريقيا</w:t>
      </w:r>
      <w:r>
        <w:rPr>
          <w:rFonts w:ascii="Traditional Arabic" w:hAnsi="Traditional Arabic" w:cs="Traditional Arabic" w:hint="cs"/>
          <w:sz w:val="28"/>
          <w:szCs w:val="28"/>
          <w:rtl/>
          <w:lang w:val="en-US" w:bidi="ar-DZ"/>
        </w:rPr>
        <w:t xml:space="preserve"> </w:t>
      </w:r>
      <w:r w:rsidRPr="00A115DE">
        <w:rPr>
          <w:rFonts w:ascii="Traditional Arabic" w:hAnsi="Traditional Arabic" w:cs="Traditional Arabic" w:hint="eastAsia"/>
          <w:sz w:val="28"/>
          <w:szCs w:val="28"/>
          <w:rtl/>
          <w:lang w:val="en-US" w:bidi="ar-DZ"/>
        </w:rPr>
        <w:t>القديمة</w:t>
      </w:r>
      <w:r>
        <w:rPr>
          <w:rFonts w:ascii="Traditional Arabic" w:hAnsi="Traditional Arabic" w:cs="Traditional Arabic" w:hint="cs"/>
          <w:sz w:val="28"/>
          <w:szCs w:val="28"/>
          <w:rtl/>
          <w:lang w:val="en-US" w:bidi="ar-DZ"/>
        </w:rPr>
        <w:t xml:space="preserve"> </w:t>
      </w:r>
      <w:r w:rsidRPr="00A115DE">
        <w:rPr>
          <w:rFonts w:ascii="Traditional Arabic" w:hAnsi="Traditional Arabic" w:cs="Traditional Arabic" w:hint="eastAsia"/>
          <w:sz w:val="28"/>
          <w:szCs w:val="28"/>
          <w:rtl/>
          <w:lang w:val="en-US" w:bidi="ar-DZ"/>
        </w:rPr>
        <w:t>تكتشف</w:t>
      </w:r>
      <w:r>
        <w:rPr>
          <w:rFonts w:ascii="Traditional Arabic" w:hAnsi="Traditional Arabic" w:cs="Traditional Arabic" w:hint="cs"/>
          <w:sz w:val="28"/>
          <w:szCs w:val="28"/>
          <w:rtl/>
          <w:lang w:val="en-US" w:bidi="ar-DZ"/>
        </w:rPr>
        <w:t xml:space="preserve"> </w:t>
      </w:r>
      <w:r w:rsidRPr="00A115DE">
        <w:rPr>
          <w:rFonts w:ascii="Traditional Arabic" w:hAnsi="Traditional Arabic" w:cs="Traditional Arabic" w:hint="eastAsia"/>
          <w:sz w:val="28"/>
          <w:szCs w:val="28"/>
          <w:rtl/>
          <w:lang w:val="en-US" w:bidi="ar-DZ"/>
        </w:rPr>
        <w:t>من</w:t>
      </w:r>
      <w:r>
        <w:rPr>
          <w:rFonts w:ascii="Traditional Arabic" w:hAnsi="Traditional Arabic" w:cs="Traditional Arabic" w:hint="cs"/>
          <w:sz w:val="28"/>
          <w:szCs w:val="28"/>
          <w:rtl/>
          <w:lang w:val="en-US" w:bidi="ar-DZ"/>
        </w:rPr>
        <w:t xml:space="preserve"> </w:t>
      </w:r>
      <w:r w:rsidRPr="00A115DE">
        <w:rPr>
          <w:rFonts w:ascii="Traditional Arabic" w:hAnsi="Traditional Arabic" w:cs="Traditional Arabic" w:hint="eastAsia"/>
          <w:sz w:val="28"/>
          <w:szCs w:val="28"/>
          <w:rtl/>
          <w:lang w:val="en-US" w:bidi="ar-DZ"/>
        </w:rPr>
        <w:t>جديد</w:t>
      </w:r>
      <w:r w:rsidRPr="002256CD">
        <w:rPr>
          <w:rFonts w:ascii="Traditional Arabic" w:hAnsi="Traditional Arabic" w:cs="Traditional Arabic" w:hint="cs"/>
          <w:color w:val="000000" w:themeColor="text1"/>
          <w:sz w:val="28"/>
          <w:szCs w:val="28"/>
          <w:rtl/>
          <w:lang w:val="en-US" w:bidi="ar-DZ"/>
        </w:rPr>
        <w:t xml:space="preserve">، </w:t>
      </w:r>
      <w:r w:rsidRPr="002256CD">
        <w:rPr>
          <w:rFonts w:ascii="Traditional Arabic" w:hAnsi="Traditional Arabic" w:cs="Traditional Arabic" w:hint="eastAsia"/>
          <w:color w:val="000000" w:themeColor="text1"/>
          <w:sz w:val="28"/>
          <w:szCs w:val="28"/>
          <w:rtl/>
          <w:lang w:val="en-US" w:bidi="ar-DZ"/>
        </w:rPr>
        <w:t>تر</w:t>
      </w:r>
      <w:r w:rsidRPr="002256CD">
        <w:rPr>
          <w:rFonts w:ascii="Traditional Arabic" w:hAnsi="Traditional Arabic" w:cs="Traditional Arabic" w:hint="cs"/>
          <w:color w:val="000000" w:themeColor="text1"/>
          <w:sz w:val="28"/>
          <w:szCs w:val="28"/>
          <w:rtl/>
          <w:lang w:val="en-US" w:bidi="ar-DZ"/>
        </w:rPr>
        <w:t>:</w:t>
      </w:r>
      <w:r w:rsidRPr="002256CD">
        <w:rPr>
          <w:rFonts w:ascii="Traditional Arabic" w:hAnsi="Traditional Arabic" w:cs="Traditional Arabic"/>
          <w:color w:val="000000" w:themeColor="text1"/>
          <w:sz w:val="28"/>
          <w:szCs w:val="28"/>
          <w:rtl/>
          <w:lang w:val="en-US" w:bidi="ar-DZ"/>
        </w:rPr>
        <w:t xml:space="preserve"> </w:t>
      </w:r>
      <w:r w:rsidRPr="002256CD">
        <w:rPr>
          <w:rFonts w:ascii="Traditional Arabic" w:hAnsi="Traditional Arabic" w:cs="Traditional Arabic" w:hint="cs"/>
          <w:color w:val="000000" w:themeColor="text1"/>
          <w:sz w:val="28"/>
          <w:szCs w:val="28"/>
          <w:rtl/>
          <w:lang w:val="en-US" w:bidi="ar-DZ"/>
        </w:rPr>
        <w:t xml:space="preserve">نبيل بدر وسعد زغلول، دار القومية للطباعة </w:t>
      </w:r>
      <w:r>
        <w:rPr>
          <w:rFonts w:ascii="Traditional Arabic" w:hAnsi="Traditional Arabic" w:cs="Traditional Arabic" w:hint="cs"/>
          <w:color w:val="000000" w:themeColor="text1"/>
          <w:sz w:val="28"/>
          <w:szCs w:val="28"/>
          <w:rtl/>
          <w:lang w:val="en-US" w:bidi="ar-DZ"/>
        </w:rPr>
        <w:t>والنشر،</w:t>
      </w:r>
      <w:r>
        <w:rPr>
          <w:rFonts w:ascii="Traditional Arabic" w:hAnsi="Traditional Arabic" w:cs="Traditional Arabic"/>
          <w:color w:val="000000" w:themeColor="text1"/>
          <w:sz w:val="28"/>
          <w:szCs w:val="28"/>
          <w:lang w:val="en-US" w:bidi="ar-DZ"/>
        </w:rPr>
        <w:t xml:space="preserve"> </w:t>
      </w:r>
      <w:r w:rsidRPr="002256CD">
        <w:rPr>
          <w:rFonts w:ascii="Traditional Arabic" w:hAnsi="Traditional Arabic" w:cs="Traditional Arabic" w:hint="cs"/>
          <w:color w:val="000000" w:themeColor="text1"/>
          <w:sz w:val="28"/>
          <w:szCs w:val="28"/>
          <w:rtl/>
          <w:lang w:val="en-US" w:bidi="ar-DZ"/>
        </w:rPr>
        <w:t>مصر،دط.دت.</w:t>
      </w:r>
      <w:r w:rsidRPr="00D90CAA">
        <w:rPr>
          <w:rFonts w:ascii="Traditional Arabic" w:hAnsi="Traditional Arabic" w:cs="Traditional Arabic" w:hint="eastAsia"/>
          <w:sz w:val="28"/>
          <w:szCs w:val="28"/>
          <w:rtl/>
          <w:lang w:bidi="ar-DZ"/>
        </w:rPr>
        <w:t>ص</w:t>
      </w:r>
      <w:r w:rsidRPr="00D90CAA">
        <w:rPr>
          <w:rFonts w:ascii="Traditional Arabic" w:hAnsi="Traditional Arabic" w:cs="Traditional Arabic"/>
          <w:sz w:val="28"/>
          <w:szCs w:val="28"/>
          <w:rtl/>
          <w:lang w:bidi="ar-DZ"/>
        </w:rPr>
        <w:t xml:space="preserve"> </w:t>
      </w:r>
      <w:r w:rsidRPr="00121B49">
        <w:rPr>
          <w:rFonts w:ascii="Traditional Arabic" w:hAnsi="Traditional Arabic" w:cs="Traditional Arabic"/>
          <w:sz w:val="24"/>
          <w:szCs w:val="24"/>
          <w:rtl/>
          <w:lang w:bidi="ar-DZ"/>
        </w:rPr>
        <w:t>5</w:t>
      </w:r>
    </w:p>
  </w:footnote>
  <w:footnote w:id="352">
    <w:p w:rsidR="00DC1763" w:rsidRPr="002C3D5F" w:rsidRDefault="00DC1763" w:rsidP="002A15CB">
      <w:pPr>
        <w:pStyle w:val="NormalWeb"/>
        <w:bidi/>
        <w:spacing w:before="0" w:beforeAutospacing="0" w:afterAutospacing="0" w:line="276" w:lineRule="auto"/>
        <w:ind w:firstLine="1"/>
        <w:jc w:val="both"/>
        <w:rPr>
          <w:rFonts w:ascii="Traditional Arabic" w:hAnsi="Traditional Arabic" w:cs="Traditional Arabic"/>
          <w:sz w:val="28"/>
          <w:szCs w:val="28"/>
          <w:rtl/>
          <w:lang w:bidi="ar-DZ"/>
        </w:rPr>
      </w:pPr>
      <w:r>
        <w:rPr>
          <w:rFonts w:ascii="Traditional Arabic" w:hAnsi="Traditional Arabic" w:cs="Traditional Arabic"/>
          <w:sz w:val="28"/>
          <w:szCs w:val="28"/>
          <w:rtl/>
          <w:lang w:val="en-US" w:bidi="ar-DZ"/>
        </w:rPr>
        <w:t>(</w:t>
      </w:r>
      <w:r w:rsidRPr="00A84A0B">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w:t>
      </w:r>
      <w:r w:rsidRPr="002C3D5F">
        <w:rPr>
          <w:rFonts w:ascii="Traditional Arabic" w:hAnsi="Traditional Arabic" w:cs="Traditional Arabic" w:hint="cs"/>
          <w:color w:val="000000" w:themeColor="text1"/>
          <w:sz w:val="28"/>
          <w:szCs w:val="28"/>
          <w:rtl/>
          <w:lang w:val="en-US" w:bidi="ar-DZ"/>
        </w:rPr>
        <w:t xml:space="preserve">محمد رياض وكوثر عبد الرسول، أفريقيا ( دراسة لمقومات القارة )، </w:t>
      </w:r>
      <w:r>
        <w:rPr>
          <w:rFonts w:ascii="Traditional Arabic" w:hAnsi="Traditional Arabic" w:cs="Traditional Arabic" w:hint="cs"/>
          <w:sz w:val="28"/>
          <w:szCs w:val="28"/>
          <w:rtl/>
          <w:lang w:val="en-US" w:bidi="ar-DZ"/>
        </w:rPr>
        <w:t xml:space="preserve">مرجع سابق، </w:t>
      </w:r>
      <w:r w:rsidRPr="00A84A0B">
        <w:rPr>
          <w:rFonts w:ascii="Traditional Arabic" w:hAnsi="Traditional Arabic" w:cs="Traditional Arabic" w:hint="cs"/>
          <w:sz w:val="28"/>
          <w:szCs w:val="28"/>
          <w:rtl/>
          <w:lang w:val="en-US" w:bidi="ar-DZ"/>
        </w:rPr>
        <w:t xml:space="preserve">ص </w:t>
      </w:r>
      <w:r w:rsidRPr="00121B49">
        <w:rPr>
          <w:rFonts w:ascii="Traditional Arabic" w:hAnsi="Traditional Arabic" w:cs="Traditional Arabic" w:hint="cs"/>
          <w:rtl/>
          <w:lang w:val="en-US" w:bidi="ar-DZ"/>
        </w:rPr>
        <w:t>9</w:t>
      </w:r>
      <w:r>
        <w:rPr>
          <w:rFonts w:ascii="Traditional Arabic" w:hAnsi="Traditional Arabic" w:cs="Traditional Arabic" w:hint="cs"/>
          <w:sz w:val="28"/>
          <w:szCs w:val="28"/>
          <w:rtl/>
          <w:lang w:val="en-US" w:bidi="ar-DZ"/>
        </w:rPr>
        <w:t>.</w:t>
      </w:r>
    </w:p>
  </w:footnote>
  <w:footnote w:id="353">
    <w:p w:rsidR="00DC1763" w:rsidRPr="00215654" w:rsidRDefault="00DC1763" w:rsidP="002A15CB">
      <w:pPr>
        <w:pStyle w:val="Notedebasdepage"/>
        <w:bidi/>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w:t>
      </w:r>
      <w:r w:rsidRPr="00BB5C41">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مرجع سابق،</w:t>
      </w:r>
      <w:r w:rsidRPr="00CA5BC4">
        <w:rPr>
          <w:rFonts w:ascii="Traditional Arabic" w:hAnsi="Traditional Arabic" w:cs="Traditional Arabic" w:hint="cs"/>
          <w:sz w:val="28"/>
          <w:szCs w:val="28"/>
          <w:rtl/>
          <w:lang w:val="en-US" w:bidi="ar-DZ"/>
        </w:rPr>
        <w:t xml:space="preserve"> </w:t>
      </w:r>
      <w:r w:rsidRPr="00215654">
        <w:rPr>
          <w:rFonts w:ascii="Traditional Arabic" w:hAnsi="Traditional Arabic" w:cs="Traditional Arabic" w:hint="cs"/>
          <w:sz w:val="28"/>
          <w:szCs w:val="28"/>
          <w:rtl/>
          <w:lang w:val="en-US" w:bidi="ar-DZ"/>
        </w:rPr>
        <w:t>ص</w:t>
      </w:r>
      <w:r w:rsidRPr="00121B49">
        <w:rPr>
          <w:rFonts w:ascii="Traditional Arabic" w:hAnsi="Traditional Arabic" w:cs="Traditional Arabic" w:hint="cs"/>
          <w:sz w:val="24"/>
          <w:szCs w:val="24"/>
          <w:rtl/>
          <w:lang w:val="en-US" w:bidi="ar-DZ"/>
        </w:rPr>
        <w:t>220</w:t>
      </w:r>
    </w:p>
  </w:footnote>
  <w:footnote w:id="354">
    <w:p w:rsidR="00DC1763" w:rsidRPr="00993BC6" w:rsidRDefault="00DC1763" w:rsidP="002A15CB">
      <w:pPr>
        <w:pStyle w:val="Notedebasdepage"/>
        <w:bidi/>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w:t>
      </w:r>
      <w:r w:rsidRPr="00215654">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215654">
        <w:rPr>
          <w:rFonts w:ascii="Traditional Arabic" w:hAnsi="Traditional Arabic" w:cs="Traditional Arabic"/>
          <w:sz w:val="28"/>
          <w:szCs w:val="28"/>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 ن،</w:t>
      </w:r>
      <w:r w:rsidRPr="00CA5BC4">
        <w:rPr>
          <w:rFonts w:ascii="Traditional Arabic" w:hAnsi="Traditional Arabic" w:cs="Traditional Arabic" w:hint="cs"/>
          <w:sz w:val="28"/>
          <w:szCs w:val="28"/>
          <w:rtl/>
          <w:lang w:val="en-US" w:bidi="ar-DZ"/>
        </w:rPr>
        <w:t xml:space="preserve"> </w:t>
      </w:r>
      <w:r w:rsidRPr="00993BC6">
        <w:rPr>
          <w:rFonts w:ascii="Traditional Arabic" w:hAnsi="Traditional Arabic" w:cs="Traditional Arabic" w:hint="cs"/>
          <w:sz w:val="28"/>
          <w:szCs w:val="28"/>
          <w:rtl/>
          <w:lang w:val="en-US" w:bidi="ar-DZ"/>
        </w:rPr>
        <w:t>ص</w:t>
      </w:r>
      <w:r w:rsidRPr="00121B49">
        <w:rPr>
          <w:rFonts w:ascii="Traditional Arabic" w:hAnsi="Traditional Arabic" w:cs="Traditional Arabic" w:hint="cs"/>
          <w:sz w:val="24"/>
          <w:szCs w:val="24"/>
          <w:rtl/>
          <w:lang w:val="en-US" w:bidi="ar-DZ"/>
        </w:rPr>
        <w:t>37</w:t>
      </w:r>
    </w:p>
  </w:footnote>
  <w:footnote w:id="355">
    <w:p w:rsidR="00DC1763" w:rsidRPr="00233587"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w:t>
      </w:r>
      <w:r w:rsidRPr="00233587">
        <w:rPr>
          <w:rFonts w:ascii="Traditional Arabic" w:hAnsi="Traditional Arabic" w:cs="Traditional Arabic"/>
          <w:sz w:val="28"/>
          <w:szCs w:val="28"/>
          <w:lang w:bidi="ar-DZ"/>
        </w:rPr>
        <w:footnoteRef/>
      </w:r>
      <w:r>
        <w:rPr>
          <w:rFonts w:ascii="Traditional Arabic" w:hAnsi="Traditional Arabic" w:cs="Traditional Arabic"/>
          <w:sz w:val="28"/>
          <w:szCs w:val="28"/>
          <w:lang w:bidi="ar-DZ"/>
        </w:rPr>
        <w:t>)</w:t>
      </w:r>
      <w:r w:rsidRPr="00233587">
        <w:rPr>
          <w:rFonts w:ascii="Traditional Arabic" w:hAnsi="Traditional Arabic" w:cs="Traditional Arabic"/>
          <w:sz w:val="28"/>
          <w:szCs w:val="28"/>
          <w:lang w:bidi="ar-DZ"/>
        </w:rPr>
        <w:t xml:space="preserve"> The powre of african cultures</w:t>
      </w:r>
      <w:r w:rsidRPr="00233587">
        <w:rPr>
          <w:rFonts w:ascii="Traditional Arabic" w:hAnsi="Traditional Arabic" w:cs="Traditional Arabic" w:hint="cs"/>
          <w:sz w:val="28"/>
          <w:szCs w:val="28"/>
          <w:rtl/>
          <w:lang w:bidi="ar-DZ"/>
        </w:rPr>
        <w:t>,</w:t>
      </w:r>
      <w:r w:rsidRPr="00233587">
        <w:rPr>
          <w:rFonts w:ascii="Traditional Arabic" w:hAnsi="Traditional Arabic" w:cs="Traditional Arabic"/>
          <w:sz w:val="28"/>
          <w:szCs w:val="28"/>
          <w:lang w:bidi="ar-DZ"/>
        </w:rPr>
        <w:t xml:space="preserve"> Toyin Falola </w:t>
      </w:r>
      <w:r w:rsidRPr="00233587">
        <w:rPr>
          <w:rFonts w:ascii="Traditional Arabic" w:hAnsi="Traditional Arabic" w:cs="Traditional Arabic" w:hint="cs"/>
          <w:sz w:val="28"/>
          <w:szCs w:val="28"/>
          <w:rtl/>
          <w:lang w:bidi="ar-DZ"/>
        </w:rPr>
        <w:t>,</w:t>
      </w:r>
      <w:hyperlink r:id="rId34" w:history="1">
        <w:r w:rsidRPr="00233587">
          <w:rPr>
            <w:rFonts w:ascii="Traditional Arabic" w:hAnsi="Traditional Arabic" w:cs="Traditional Arabic"/>
            <w:sz w:val="28"/>
            <w:szCs w:val="28"/>
            <w:lang w:bidi="ar-DZ"/>
          </w:rPr>
          <w:t>Boydell</w:t>
        </w:r>
        <w:r w:rsidRPr="00233587">
          <w:rPr>
            <w:rFonts w:ascii="Traditional Arabic" w:hAnsi="Traditional Arabic" w:cs="Traditional Arabic"/>
            <w:sz w:val="28"/>
            <w:szCs w:val="28"/>
            <w:rtl/>
            <w:lang w:bidi="ar-DZ"/>
          </w:rPr>
          <w:t xml:space="preserve"> &amp; </w:t>
        </w:r>
        <w:r w:rsidRPr="00233587">
          <w:rPr>
            <w:rFonts w:ascii="Traditional Arabic" w:hAnsi="Traditional Arabic" w:cs="Traditional Arabic"/>
            <w:sz w:val="28"/>
            <w:szCs w:val="28"/>
            <w:lang w:bidi="ar-DZ"/>
          </w:rPr>
          <w:t>Brewer</w:t>
        </w:r>
      </w:hyperlink>
      <w:hyperlink r:id="rId35" w:history="1">
        <w:r w:rsidRPr="00233587">
          <w:rPr>
            <w:rFonts w:ascii="Traditional Arabic" w:hAnsi="Traditional Arabic" w:cs="Traditional Arabic"/>
            <w:sz w:val="28"/>
            <w:szCs w:val="28"/>
            <w:rtl/>
            <w:lang w:bidi="ar-DZ"/>
          </w:rPr>
          <w:t>مطبعة</w:t>
        </w:r>
        <w:r w:rsidRPr="00233587">
          <w:rPr>
            <w:rFonts w:ascii="Traditional Arabic" w:hAnsi="Traditional Arabic" w:cs="Traditional Arabic" w:hint="cs"/>
            <w:sz w:val="28"/>
            <w:szCs w:val="28"/>
            <w:rtl/>
            <w:lang w:bidi="ar-DZ"/>
          </w:rPr>
          <w:t xml:space="preserve">, </w:t>
        </w:r>
        <w:r w:rsidRPr="00233587">
          <w:rPr>
            <w:rFonts w:ascii="Traditional Arabic" w:hAnsi="Traditional Arabic" w:cs="Traditional Arabic"/>
            <w:sz w:val="28"/>
            <w:szCs w:val="28"/>
            <w:rtl/>
            <w:lang w:bidi="ar-DZ"/>
          </w:rPr>
          <w:t>،جامعة روتشستر</w:t>
        </w:r>
      </w:hyperlink>
      <w:r w:rsidRPr="00233587">
        <w:rPr>
          <w:rFonts w:ascii="Traditional Arabic" w:hAnsi="Traditional Arabic" w:cs="Traditional Arabic"/>
          <w:sz w:val="28"/>
          <w:szCs w:val="28"/>
          <w:lang w:bidi="ar-DZ"/>
        </w:rPr>
        <w:t>NED</w:t>
      </w:r>
      <w:r w:rsidRPr="00233587">
        <w:rPr>
          <w:rFonts w:ascii="Traditional Arabic" w:hAnsi="Traditional Arabic" w:cs="Traditional Arabic" w:hint="cs"/>
          <w:sz w:val="28"/>
          <w:szCs w:val="28"/>
          <w:rtl/>
          <w:lang w:bidi="ar-DZ"/>
        </w:rPr>
        <w:t xml:space="preserve"> </w:t>
      </w:r>
      <w:r w:rsidRPr="00121B49">
        <w:rPr>
          <w:rFonts w:ascii="Traditional Arabic" w:hAnsi="Traditional Arabic" w:cs="Traditional Arabic"/>
          <w:sz w:val="24"/>
          <w:szCs w:val="24"/>
          <w:rtl/>
          <w:lang w:bidi="ar-DZ"/>
        </w:rPr>
        <w:t>200</w:t>
      </w:r>
      <w:r w:rsidRPr="00121B49">
        <w:rPr>
          <w:rFonts w:ascii="Traditional Arabic" w:hAnsi="Traditional Arabic" w:cs="Traditional Arabic" w:hint="cs"/>
          <w:sz w:val="24"/>
          <w:szCs w:val="24"/>
          <w:rtl/>
          <w:lang w:bidi="ar-DZ"/>
        </w:rPr>
        <w:t>3</w:t>
      </w:r>
      <w:r w:rsidRPr="00233587">
        <w:rPr>
          <w:rFonts w:ascii="Traditional Arabic" w:hAnsi="Traditional Arabic" w:cs="Traditional Arabic" w:hint="cs"/>
          <w:sz w:val="28"/>
          <w:szCs w:val="28"/>
          <w:rtl/>
          <w:lang w:bidi="ar-DZ"/>
        </w:rPr>
        <w:t xml:space="preserve"> </w:t>
      </w:r>
      <w:r w:rsidRPr="00367EC3">
        <w:rPr>
          <w:rFonts w:ascii="Traditional Arabic" w:hAnsi="Traditional Arabic" w:cs="Traditional Arabic"/>
          <w:sz w:val="28"/>
          <w:szCs w:val="28"/>
          <w:lang w:bidi="ar-DZ"/>
        </w:rPr>
        <w:t>(</w:t>
      </w:r>
      <w:r w:rsidRPr="00367EC3">
        <w:rPr>
          <w:rFonts w:ascii="Traditional Arabic" w:hAnsi="Traditional Arabic" w:cs="Traditional Arabic"/>
          <w:sz w:val="28"/>
          <w:szCs w:val="28"/>
          <w:rtl/>
          <w:lang w:bidi="ar-DZ"/>
        </w:rPr>
        <w:t xml:space="preserve">ص </w:t>
      </w:r>
      <w:r w:rsidRPr="00121B49">
        <w:rPr>
          <w:rFonts w:ascii="Traditional Arabic" w:hAnsi="Traditional Arabic" w:cs="Traditional Arabic"/>
          <w:sz w:val="24"/>
          <w:szCs w:val="24"/>
          <w:rtl/>
          <w:lang w:bidi="ar-DZ"/>
        </w:rPr>
        <w:t>274</w:t>
      </w:r>
      <w:r w:rsidRPr="00367EC3">
        <w:rPr>
          <w:rFonts w:ascii="Traditional Arabic" w:hAnsi="Traditional Arabic" w:cs="Traditional Arabic"/>
          <w:sz w:val="28"/>
          <w:szCs w:val="28"/>
          <w:rtl/>
          <w:lang w:bidi="ar-DZ"/>
        </w:rPr>
        <w:t>-</w:t>
      </w:r>
      <w:r w:rsidRPr="00121B49">
        <w:rPr>
          <w:rFonts w:ascii="Traditional Arabic" w:hAnsi="Traditional Arabic" w:cs="Traditional Arabic"/>
          <w:sz w:val="24"/>
          <w:szCs w:val="24"/>
          <w:rtl/>
          <w:lang w:bidi="ar-DZ"/>
        </w:rPr>
        <w:t>305</w:t>
      </w:r>
    </w:p>
    <w:p w:rsidR="00DC1763" w:rsidRPr="00233587" w:rsidRDefault="00DC1763" w:rsidP="002A15CB">
      <w:pPr>
        <w:pStyle w:val="Notedebasdepage"/>
        <w:bidi/>
        <w:jc w:val="both"/>
        <w:rPr>
          <w:rtl/>
          <w:lang w:bidi="ar-DZ"/>
        </w:rPr>
      </w:pPr>
    </w:p>
  </w:footnote>
  <w:footnote w:id="356">
    <w:p w:rsidR="00DC1763" w:rsidRPr="00993BC6"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993BC6">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993BC6">
        <w:rPr>
          <w:rFonts w:ascii="Traditional Arabic" w:hAnsi="Traditional Arabic" w:cs="Traditional Arabic"/>
          <w:sz w:val="28"/>
          <w:szCs w:val="28"/>
          <w:lang w:val="en-US" w:bidi="ar-DZ"/>
        </w:rPr>
        <w:t xml:space="preserve"> </w:t>
      </w:r>
      <w:r w:rsidRPr="00993BC6">
        <w:rPr>
          <w:rFonts w:ascii="Traditional Arabic" w:hAnsi="Traditional Arabic" w:cs="Traditional Arabic" w:hint="cs"/>
          <w:sz w:val="28"/>
          <w:szCs w:val="28"/>
          <w:rtl/>
          <w:lang w:val="en-US" w:bidi="ar-DZ"/>
        </w:rPr>
        <w:t xml:space="preserve"> </w:t>
      </w:r>
      <w:r w:rsidRPr="00993BC6">
        <w:rPr>
          <w:rFonts w:ascii="Traditional Arabic" w:hAnsi="Traditional Arabic" w:cs="Traditional Arabic" w:hint="eastAsia"/>
          <w:sz w:val="28"/>
          <w:szCs w:val="28"/>
          <w:rtl/>
          <w:lang w:val="en-US" w:bidi="ar-DZ"/>
        </w:rPr>
        <w:t>الموروث</w:t>
      </w:r>
      <w:r w:rsidRPr="00993BC6">
        <w:rPr>
          <w:rFonts w:ascii="Traditional Arabic" w:hAnsi="Traditional Arabic" w:cs="Traditional Arabic"/>
          <w:sz w:val="28"/>
          <w:szCs w:val="28"/>
          <w:rtl/>
          <w:lang w:val="en-US" w:bidi="ar-DZ"/>
        </w:rPr>
        <w:t xml:space="preserve"> </w:t>
      </w:r>
      <w:r w:rsidRPr="00993BC6">
        <w:rPr>
          <w:rFonts w:ascii="Traditional Arabic" w:hAnsi="Traditional Arabic" w:cs="Traditional Arabic" w:hint="eastAsia"/>
          <w:sz w:val="28"/>
          <w:szCs w:val="28"/>
          <w:rtl/>
          <w:lang w:val="en-US" w:bidi="ar-DZ"/>
        </w:rPr>
        <w:t>الثقافي</w:t>
      </w:r>
      <w:r w:rsidRPr="00993BC6">
        <w:rPr>
          <w:rFonts w:ascii="Traditional Arabic" w:hAnsi="Traditional Arabic" w:cs="Traditional Arabic"/>
          <w:sz w:val="28"/>
          <w:szCs w:val="28"/>
          <w:rtl/>
          <w:lang w:val="en-US" w:bidi="ar-DZ"/>
        </w:rPr>
        <w:t xml:space="preserve"> </w:t>
      </w:r>
      <w:r w:rsidRPr="00993BC6">
        <w:rPr>
          <w:rFonts w:ascii="Traditional Arabic" w:hAnsi="Traditional Arabic" w:cs="Traditional Arabic" w:hint="eastAsia"/>
          <w:sz w:val="28"/>
          <w:szCs w:val="28"/>
          <w:rtl/>
          <w:lang w:val="en-US" w:bidi="ar-DZ"/>
        </w:rPr>
        <w:t>الإفريقي</w:t>
      </w:r>
      <w:r w:rsidRPr="00993BC6">
        <w:rPr>
          <w:rFonts w:ascii="Traditional Arabic" w:hAnsi="Traditional Arabic" w:cs="Traditional Arabic"/>
          <w:sz w:val="28"/>
          <w:szCs w:val="28"/>
          <w:rtl/>
          <w:lang w:val="en-US" w:bidi="ar-DZ"/>
        </w:rPr>
        <w:t xml:space="preserve"> </w:t>
      </w:r>
      <w:r w:rsidRPr="00993BC6">
        <w:rPr>
          <w:rFonts w:ascii="Traditional Arabic" w:hAnsi="Traditional Arabic" w:cs="Traditional Arabic" w:hint="eastAsia"/>
          <w:sz w:val="28"/>
          <w:szCs w:val="28"/>
          <w:rtl/>
          <w:lang w:val="en-US" w:bidi="ar-DZ"/>
        </w:rPr>
        <w:t>من</w:t>
      </w:r>
      <w:r w:rsidRPr="00993BC6">
        <w:rPr>
          <w:rFonts w:ascii="Traditional Arabic" w:hAnsi="Traditional Arabic" w:cs="Traditional Arabic"/>
          <w:sz w:val="28"/>
          <w:szCs w:val="28"/>
          <w:rtl/>
          <w:lang w:val="en-US" w:bidi="ar-DZ"/>
        </w:rPr>
        <w:t xml:space="preserve"> </w:t>
      </w:r>
      <w:r w:rsidRPr="00993BC6">
        <w:rPr>
          <w:rFonts w:ascii="Traditional Arabic" w:hAnsi="Traditional Arabic" w:cs="Traditional Arabic" w:hint="eastAsia"/>
          <w:sz w:val="28"/>
          <w:szCs w:val="28"/>
          <w:rtl/>
          <w:lang w:val="en-US" w:bidi="ar-DZ"/>
        </w:rPr>
        <w:t>المحلي</w:t>
      </w:r>
      <w:r w:rsidRPr="00993BC6">
        <w:rPr>
          <w:rFonts w:ascii="Traditional Arabic" w:hAnsi="Traditional Arabic" w:cs="Traditional Arabic"/>
          <w:sz w:val="28"/>
          <w:szCs w:val="28"/>
          <w:rtl/>
          <w:lang w:val="en-US" w:bidi="ar-DZ"/>
        </w:rPr>
        <w:t xml:space="preserve"> </w:t>
      </w:r>
      <w:r w:rsidRPr="00993BC6">
        <w:rPr>
          <w:rFonts w:ascii="Traditional Arabic" w:hAnsi="Traditional Arabic" w:cs="Traditional Arabic" w:hint="eastAsia"/>
          <w:sz w:val="28"/>
          <w:szCs w:val="28"/>
          <w:rtl/>
          <w:lang w:val="en-US" w:bidi="ar-DZ"/>
        </w:rPr>
        <w:t>إلى</w:t>
      </w:r>
      <w:r w:rsidRPr="00993BC6">
        <w:rPr>
          <w:rFonts w:ascii="Traditional Arabic" w:hAnsi="Traditional Arabic" w:cs="Traditional Arabic"/>
          <w:sz w:val="28"/>
          <w:szCs w:val="28"/>
          <w:rtl/>
          <w:lang w:val="en-US" w:bidi="ar-DZ"/>
        </w:rPr>
        <w:t xml:space="preserve"> </w:t>
      </w:r>
      <w:r w:rsidRPr="00993BC6">
        <w:rPr>
          <w:rFonts w:ascii="Traditional Arabic" w:hAnsi="Traditional Arabic" w:cs="Traditional Arabic" w:hint="eastAsia"/>
          <w:sz w:val="28"/>
          <w:szCs w:val="28"/>
          <w:rtl/>
          <w:lang w:val="en-US" w:bidi="ar-DZ"/>
        </w:rPr>
        <w:t>العالمي</w:t>
      </w:r>
      <w:r w:rsidRPr="00993BC6">
        <w:rPr>
          <w:rFonts w:ascii="Traditional Arabic" w:hAnsi="Traditional Arabic" w:cs="Traditional Arabic"/>
          <w:sz w:val="28"/>
          <w:szCs w:val="28"/>
          <w:rtl/>
          <w:lang w:val="en-US" w:bidi="ar-DZ"/>
        </w:rPr>
        <w:t xml:space="preserve">_ </w:t>
      </w:r>
      <w:r w:rsidRPr="00993BC6">
        <w:rPr>
          <w:rFonts w:ascii="Traditional Arabic" w:hAnsi="Traditional Arabic" w:cs="Traditional Arabic" w:hint="eastAsia"/>
          <w:sz w:val="28"/>
          <w:szCs w:val="28"/>
          <w:rtl/>
          <w:lang w:val="en-US" w:bidi="ar-DZ"/>
        </w:rPr>
        <w:t>رواية</w:t>
      </w:r>
      <w:r w:rsidRPr="00993BC6">
        <w:rPr>
          <w:rFonts w:ascii="Traditional Arabic" w:hAnsi="Traditional Arabic" w:cs="Traditional Arabic"/>
          <w:sz w:val="28"/>
          <w:szCs w:val="28"/>
          <w:rtl/>
          <w:lang w:val="en-US" w:bidi="ar-DZ"/>
        </w:rPr>
        <w:t xml:space="preserve"> </w:t>
      </w:r>
      <w:r w:rsidRPr="00993BC6">
        <w:rPr>
          <w:rFonts w:ascii="Traditional Arabic" w:hAnsi="Traditional Arabic" w:cs="Traditional Arabic" w:hint="eastAsia"/>
          <w:sz w:val="28"/>
          <w:szCs w:val="28"/>
          <w:rtl/>
          <w:lang w:val="en-US" w:bidi="ar-DZ"/>
        </w:rPr>
        <w:t>أشياء</w:t>
      </w:r>
      <w:r w:rsidRPr="00993BC6">
        <w:rPr>
          <w:rFonts w:ascii="Traditional Arabic" w:hAnsi="Traditional Arabic" w:cs="Traditional Arabic"/>
          <w:sz w:val="28"/>
          <w:szCs w:val="28"/>
          <w:rtl/>
          <w:lang w:val="en-US" w:bidi="ar-DZ"/>
        </w:rPr>
        <w:t xml:space="preserve"> </w:t>
      </w:r>
      <w:r w:rsidRPr="00993BC6">
        <w:rPr>
          <w:rFonts w:ascii="Traditional Arabic" w:hAnsi="Traditional Arabic" w:cs="Traditional Arabic" w:hint="eastAsia"/>
          <w:sz w:val="28"/>
          <w:szCs w:val="28"/>
          <w:rtl/>
          <w:lang w:val="en-US" w:bidi="ar-DZ"/>
        </w:rPr>
        <w:t>تتداعى</w:t>
      </w:r>
      <w:r w:rsidRPr="00993BC6">
        <w:rPr>
          <w:rFonts w:ascii="Traditional Arabic" w:hAnsi="Traditional Arabic" w:cs="Traditional Arabic"/>
          <w:sz w:val="28"/>
          <w:szCs w:val="28"/>
          <w:rtl/>
          <w:lang w:val="en-US" w:bidi="ar-DZ"/>
        </w:rPr>
        <w:t xml:space="preserve"> </w:t>
      </w:r>
      <w:r w:rsidRPr="00993BC6">
        <w:rPr>
          <w:rFonts w:ascii="Traditional Arabic" w:hAnsi="Traditional Arabic" w:cs="Traditional Arabic" w:hint="eastAsia"/>
          <w:sz w:val="28"/>
          <w:szCs w:val="28"/>
          <w:rtl/>
          <w:lang w:val="en-US" w:bidi="ar-DZ"/>
        </w:rPr>
        <w:t>لتشينوا</w:t>
      </w:r>
      <w:r w:rsidRPr="00993BC6">
        <w:rPr>
          <w:rFonts w:ascii="Traditional Arabic" w:hAnsi="Traditional Arabic" w:cs="Traditional Arabic"/>
          <w:sz w:val="28"/>
          <w:szCs w:val="28"/>
          <w:rtl/>
          <w:lang w:val="en-US" w:bidi="ar-DZ"/>
        </w:rPr>
        <w:t xml:space="preserve"> </w:t>
      </w:r>
      <w:r w:rsidRPr="00993BC6">
        <w:rPr>
          <w:rFonts w:ascii="Traditional Arabic" w:hAnsi="Traditional Arabic" w:cs="Traditional Arabic" w:hint="eastAsia"/>
          <w:sz w:val="28"/>
          <w:szCs w:val="28"/>
          <w:rtl/>
          <w:lang w:val="en-US" w:bidi="ar-DZ"/>
        </w:rPr>
        <w:t>أتشيبي</w:t>
      </w:r>
      <w:r w:rsidRPr="00993BC6">
        <w:rPr>
          <w:rFonts w:ascii="Traditional Arabic" w:hAnsi="Traditional Arabic" w:cs="Traditional Arabic"/>
          <w:sz w:val="28"/>
          <w:szCs w:val="28"/>
          <w:rtl/>
          <w:lang w:val="en-US" w:bidi="ar-DZ"/>
        </w:rPr>
        <w:t xml:space="preserve"> </w:t>
      </w:r>
      <w:r w:rsidRPr="00993BC6">
        <w:rPr>
          <w:rFonts w:ascii="Traditional Arabic" w:hAnsi="Traditional Arabic" w:cs="Traditional Arabic" w:hint="eastAsia"/>
          <w:sz w:val="28"/>
          <w:szCs w:val="28"/>
          <w:rtl/>
          <w:lang w:val="en-US" w:bidi="ar-DZ"/>
        </w:rPr>
        <w:t>أنموذجا</w:t>
      </w:r>
      <w:r>
        <w:rPr>
          <w:rFonts w:ascii="Traditional Arabic" w:hAnsi="Traditional Arabic" w:cs="Traditional Arabic" w:hint="cs"/>
          <w:sz w:val="28"/>
          <w:szCs w:val="28"/>
          <w:rtl/>
          <w:lang w:val="en-US" w:bidi="ar-DZ"/>
        </w:rPr>
        <w:t xml:space="preserve">، مرجع سابق، ص </w:t>
      </w:r>
      <w:r w:rsidRPr="00C62703">
        <w:rPr>
          <w:rFonts w:ascii="Traditional Arabic" w:hAnsi="Traditional Arabic" w:cs="Traditional Arabic" w:hint="cs"/>
          <w:sz w:val="24"/>
          <w:szCs w:val="24"/>
          <w:rtl/>
          <w:lang w:bidi="ar-DZ"/>
        </w:rPr>
        <w:t>09</w:t>
      </w:r>
      <w:r>
        <w:rPr>
          <w:rFonts w:ascii="Traditional Arabic" w:hAnsi="Traditional Arabic" w:cs="Traditional Arabic" w:hint="cs"/>
          <w:sz w:val="28"/>
          <w:szCs w:val="28"/>
          <w:rtl/>
          <w:lang w:val="en-US" w:bidi="ar-DZ"/>
        </w:rPr>
        <w:t>.</w:t>
      </w:r>
    </w:p>
  </w:footnote>
  <w:footnote w:id="357">
    <w:p w:rsidR="00DC1763" w:rsidRPr="00904F80"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bidi="ar-DZ"/>
        </w:rPr>
        <w:t>(</w:t>
      </w:r>
      <w:r w:rsidRPr="00904F80">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مرجع سابق،</w:t>
      </w:r>
      <w:r w:rsidRPr="00CA5BC4">
        <w:rPr>
          <w:rFonts w:ascii="Traditional Arabic" w:hAnsi="Traditional Arabic" w:cs="Traditional Arabic" w:hint="cs"/>
          <w:sz w:val="28"/>
          <w:szCs w:val="28"/>
          <w:rtl/>
          <w:lang w:val="en-US" w:bidi="ar-DZ"/>
        </w:rPr>
        <w:t xml:space="preserve"> </w:t>
      </w:r>
      <w:r w:rsidRPr="00904F80">
        <w:rPr>
          <w:rFonts w:ascii="Traditional Arabic" w:hAnsi="Traditional Arabic" w:cs="Traditional Arabic" w:hint="cs"/>
          <w:sz w:val="28"/>
          <w:szCs w:val="28"/>
          <w:rtl/>
          <w:lang w:bidi="ar-DZ"/>
        </w:rPr>
        <w:t>ص</w:t>
      </w:r>
      <w:r w:rsidRPr="00121B49">
        <w:rPr>
          <w:rFonts w:ascii="Traditional Arabic" w:hAnsi="Traditional Arabic" w:cs="Traditional Arabic" w:hint="cs"/>
          <w:sz w:val="24"/>
          <w:szCs w:val="24"/>
          <w:rtl/>
          <w:lang w:bidi="ar-DZ"/>
        </w:rPr>
        <w:t>25</w:t>
      </w:r>
      <w:r w:rsidRPr="00904F80">
        <w:rPr>
          <w:rFonts w:ascii="Traditional Arabic" w:hAnsi="Traditional Arabic" w:cs="Traditional Arabic" w:hint="cs"/>
          <w:sz w:val="28"/>
          <w:szCs w:val="28"/>
          <w:rtl/>
          <w:lang w:bidi="ar-DZ"/>
        </w:rPr>
        <w:t>.</w:t>
      </w:r>
    </w:p>
  </w:footnote>
  <w:footnote w:id="358">
    <w:p w:rsidR="00DC1763" w:rsidRPr="004D42C1"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4D42C1">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4D42C1">
        <w:rPr>
          <w:rFonts w:ascii="Traditional Arabic" w:hAnsi="Traditional Arabic" w:cs="Traditional Arabic"/>
          <w:sz w:val="28"/>
          <w:szCs w:val="28"/>
          <w:lang w:val="en-US" w:bidi="ar-DZ"/>
        </w:rPr>
        <w:t xml:space="preserve"> </w:t>
      </w:r>
      <w:r w:rsidRPr="004D42C1">
        <w:rPr>
          <w:rFonts w:ascii="Traditional Arabic" w:hAnsi="Traditional Arabic" w:cs="Traditional Arabic" w:hint="cs"/>
          <w:sz w:val="28"/>
          <w:szCs w:val="28"/>
          <w:rtl/>
          <w:lang w:val="en-US" w:bidi="ar-DZ"/>
        </w:rPr>
        <w:t xml:space="preserve"> </w:t>
      </w:r>
      <w:r w:rsidRPr="004D42C1">
        <w:rPr>
          <w:rFonts w:ascii="Traditional Arabic" w:hAnsi="Traditional Arabic" w:cs="Traditional Arabic"/>
          <w:sz w:val="28"/>
          <w:szCs w:val="28"/>
          <w:rtl/>
          <w:lang w:val="en-US" w:bidi="ar-DZ"/>
        </w:rPr>
        <w:t>ابن منظور، لسان العرب</w:t>
      </w:r>
      <w:r w:rsidRPr="004D42C1">
        <w:rPr>
          <w:rFonts w:ascii="Traditional Arabic" w:hAnsi="Traditional Arabic" w:cs="Traditional Arabic" w:hint="cs"/>
          <w:sz w:val="28"/>
          <w:szCs w:val="28"/>
          <w:rtl/>
          <w:lang w:val="en-US" w:bidi="ar-DZ"/>
        </w:rPr>
        <w:t>،ج</w:t>
      </w:r>
      <w:r w:rsidRPr="00121B49">
        <w:rPr>
          <w:rFonts w:ascii="Traditional Arabic" w:hAnsi="Traditional Arabic" w:cs="Traditional Arabic" w:hint="cs"/>
          <w:sz w:val="24"/>
          <w:szCs w:val="24"/>
          <w:rtl/>
          <w:lang w:val="en-US" w:bidi="ar-DZ"/>
        </w:rPr>
        <w:t>3</w:t>
      </w:r>
      <w:r w:rsidRPr="004D42C1">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مرجع سابق، ص</w:t>
      </w:r>
      <w:r w:rsidRPr="00121B49">
        <w:rPr>
          <w:rFonts w:ascii="Traditional Arabic" w:hAnsi="Traditional Arabic" w:cs="Traditional Arabic" w:hint="cs"/>
          <w:sz w:val="24"/>
          <w:szCs w:val="24"/>
          <w:rtl/>
          <w:lang w:val="en-US" w:bidi="ar-DZ"/>
        </w:rPr>
        <w:t>507</w:t>
      </w:r>
      <w:r>
        <w:rPr>
          <w:rFonts w:ascii="Traditional Arabic" w:hAnsi="Traditional Arabic" w:cs="Traditional Arabic" w:hint="cs"/>
          <w:sz w:val="28"/>
          <w:szCs w:val="28"/>
          <w:rtl/>
          <w:lang w:val="en-US" w:bidi="ar-DZ"/>
        </w:rPr>
        <w:t>.</w:t>
      </w:r>
    </w:p>
  </w:footnote>
  <w:footnote w:id="359">
    <w:p w:rsidR="00DC1763" w:rsidRPr="00E80E20" w:rsidRDefault="00DC1763" w:rsidP="002A15CB">
      <w:pPr>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E80E20">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E80E20">
        <w:rPr>
          <w:rFonts w:ascii="Traditional Arabic" w:hAnsi="Traditional Arabic" w:cs="Traditional Arabic"/>
          <w:sz w:val="28"/>
          <w:szCs w:val="28"/>
          <w:lang w:bidi="ar-DZ"/>
        </w:rPr>
        <w:t xml:space="preserve"> </w:t>
      </w:r>
      <w:r>
        <w:rPr>
          <w:rFonts w:ascii="Traditional Arabic" w:hAnsi="Traditional Arabic" w:cs="Traditional Arabic" w:hint="cs"/>
          <w:sz w:val="28"/>
          <w:szCs w:val="28"/>
          <w:rtl/>
          <w:lang w:bidi="ar-DZ"/>
        </w:rPr>
        <w:t xml:space="preserve"> </w:t>
      </w:r>
      <w:r w:rsidRPr="0001533D">
        <w:rPr>
          <w:rFonts w:ascii="Traditional Arabic" w:hAnsi="Traditional Arabic" w:cs="Traditional Arabic" w:hint="cs"/>
          <w:sz w:val="28"/>
          <w:szCs w:val="28"/>
          <w:rtl/>
          <w:lang w:bidi="ar-DZ"/>
        </w:rPr>
        <w:t xml:space="preserve">مونيس بخضرة، </w:t>
      </w:r>
      <w:r w:rsidRPr="0001533D">
        <w:rPr>
          <w:rFonts w:ascii="Traditional Arabic" w:hAnsi="Traditional Arabic" w:cs="Traditional Arabic" w:hint="eastAsia"/>
          <w:sz w:val="28"/>
          <w:szCs w:val="28"/>
          <w:rtl/>
          <w:lang w:bidi="ar-DZ"/>
        </w:rPr>
        <w:t>فينومينولوجيا</w:t>
      </w:r>
      <w:r w:rsidRPr="0001533D">
        <w:rPr>
          <w:rFonts w:ascii="Traditional Arabic" w:hAnsi="Traditional Arabic" w:cs="Traditional Arabic"/>
          <w:sz w:val="28"/>
          <w:szCs w:val="28"/>
          <w:rtl/>
          <w:lang w:bidi="ar-DZ"/>
        </w:rPr>
        <w:t xml:space="preserve"> </w:t>
      </w:r>
      <w:r w:rsidRPr="0001533D">
        <w:rPr>
          <w:rFonts w:ascii="Traditional Arabic" w:hAnsi="Traditional Arabic" w:cs="Traditional Arabic" w:hint="eastAsia"/>
          <w:sz w:val="28"/>
          <w:szCs w:val="28"/>
          <w:rtl/>
          <w:lang w:bidi="ar-DZ"/>
        </w:rPr>
        <w:t>المعيش</w:t>
      </w:r>
      <w:r w:rsidRPr="0001533D">
        <w:rPr>
          <w:rFonts w:ascii="Traditional Arabic" w:hAnsi="Traditional Arabic" w:cs="Traditional Arabic"/>
          <w:sz w:val="28"/>
          <w:szCs w:val="28"/>
          <w:rtl/>
          <w:lang w:bidi="ar-DZ"/>
        </w:rPr>
        <w:t xml:space="preserve">- </w:t>
      </w:r>
      <w:r w:rsidRPr="0001533D">
        <w:rPr>
          <w:rFonts w:ascii="Traditional Arabic" w:hAnsi="Traditional Arabic" w:cs="Traditional Arabic" w:hint="eastAsia"/>
          <w:sz w:val="28"/>
          <w:szCs w:val="28"/>
          <w:rtl/>
          <w:lang w:bidi="ar-DZ"/>
        </w:rPr>
        <w:t>قراءة</w:t>
      </w:r>
      <w:r w:rsidRPr="0001533D">
        <w:rPr>
          <w:rFonts w:ascii="Traditional Arabic" w:hAnsi="Traditional Arabic" w:cs="Traditional Arabic"/>
          <w:sz w:val="28"/>
          <w:szCs w:val="28"/>
          <w:rtl/>
          <w:lang w:bidi="ar-DZ"/>
        </w:rPr>
        <w:t xml:space="preserve"> </w:t>
      </w:r>
      <w:r w:rsidRPr="0001533D">
        <w:rPr>
          <w:rFonts w:ascii="Traditional Arabic" w:hAnsi="Traditional Arabic" w:cs="Traditional Arabic" w:hint="eastAsia"/>
          <w:sz w:val="28"/>
          <w:szCs w:val="28"/>
          <w:rtl/>
          <w:lang w:bidi="ar-DZ"/>
        </w:rPr>
        <w:t>في</w:t>
      </w:r>
      <w:r w:rsidRPr="0001533D">
        <w:rPr>
          <w:rFonts w:ascii="Traditional Arabic" w:hAnsi="Traditional Arabic" w:cs="Traditional Arabic"/>
          <w:sz w:val="28"/>
          <w:szCs w:val="28"/>
          <w:rtl/>
          <w:lang w:bidi="ar-DZ"/>
        </w:rPr>
        <w:t xml:space="preserve"> </w:t>
      </w:r>
      <w:r w:rsidRPr="0001533D">
        <w:rPr>
          <w:rFonts w:ascii="Traditional Arabic" w:hAnsi="Traditional Arabic" w:cs="Traditional Arabic" w:hint="eastAsia"/>
          <w:sz w:val="28"/>
          <w:szCs w:val="28"/>
          <w:rtl/>
          <w:lang w:bidi="ar-DZ"/>
        </w:rPr>
        <w:t>فنتازيا</w:t>
      </w:r>
      <w:r w:rsidRPr="0001533D">
        <w:rPr>
          <w:rFonts w:ascii="Traditional Arabic" w:hAnsi="Traditional Arabic" w:cs="Traditional Arabic"/>
          <w:sz w:val="28"/>
          <w:szCs w:val="28"/>
          <w:rtl/>
          <w:lang w:bidi="ar-DZ"/>
        </w:rPr>
        <w:t xml:space="preserve"> </w:t>
      </w:r>
      <w:r w:rsidRPr="0001533D">
        <w:rPr>
          <w:rFonts w:ascii="Traditional Arabic" w:hAnsi="Traditional Arabic" w:cs="Traditional Arabic" w:hint="eastAsia"/>
          <w:sz w:val="28"/>
          <w:szCs w:val="28"/>
          <w:rtl/>
          <w:lang w:bidi="ar-DZ"/>
        </w:rPr>
        <w:t>الوعدة</w:t>
      </w:r>
      <w:r w:rsidRPr="0001533D">
        <w:rPr>
          <w:rFonts w:ascii="Traditional Arabic" w:hAnsi="Traditional Arabic" w:cs="Traditional Arabic" w:hint="cs"/>
          <w:sz w:val="28"/>
          <w:szCs w:val="28"/>
          <w:rtl/>
          <w:lang w:bidi="ar-DZ"/>
        </w:rPr>
        <w:t xml:space="preserve">، </w:t>
      </w:r>
      <w:r>
        <w:rPr>
          <w:rFonts w:ascii="Traditional Arabic" w:hAnsi="Traditional Arabic" w:cs="Traditional Arabic" w:hint="cs"/>
          <w:sz w:val="28"/>
          <w:szCs w:val="28"/>
          <w:rtl/>
          <w:lang w:bidi="ar-DZ"/>
        </w:rPr>
        <w:t>مرجع سابق،</w:t>
      </w:r>
      <w:r w:rsidRPr="0001533D">
        <w:rPr>
          <w:rFonts w:ascii="Traditional Arabic" w:hAnsi="Traditional Arabic" w:cs="Traditional Arabic" w:hint="cs"/>
          <w:sz w:val="28"/>
          <w:szCs w:val="28"/>
          <w:rtl/>
          <w:lang w:bidi="ar-DZ"/>
        </w:rPr>
        <w:t>.</w:t>
      </w:r>
      <w:r>
        <w:rPr>
          <w:rFonts w:ascii="Traditional Arabic" w:hAnsi="Traditional Arabic" w:cs="Traditional Arabic" w:hint="cs"/>
          <w:sz w:val="28"/>
          <w:szCs w:val="28"/>
          <w:rtl/>
          <w:lang w:bidi="ar-DZ"/>
        </w:rPr>
        <w:t xml:space="preserve">ص </w:t>
      </w:r>
      <w:r w:rsidRPr="00121B49">
        <w:rPr>
          <w:rFonts w:ascii="Traditional Arabic" w:hAnsi="Traditional Arabic" w:cs="Traditional Arabic" w:hint="cs"/>
          <w:sz w:val="24"/>
          <w:szCs w:val="24"/>
          <w:rtl/>
          <w:lang w:bidi="ar-DZ"/>
        </w:rPr>
        <w:t>15</w:t>
      </w:r>
      <w:r>
        <w:rPr>
          <w:rFonts w:ascii="Traditional Arabic" w:hAnsi="Traditional Arabic" w:cs="Traditional Arabic" w:hint="cs"/>
          <w:sz w:val="28"/>
          <w:szCs w:val="28"/>
          <w:rtl/>
          <w:lang w:bidi="ar-DZ"/>
        </w:rPr>
        <w:t>.</w:t>
      </w:r>
    </w:p>
  </w:footnote>
  <w:footnote w:id="360">
    <w:p w:rsidR="00DC1763" w:rsidRPr="007262B7" w:rsidRDefault="00DC1763" w:rsidP="002A15CB">
      <w:pPr>
        <w:pStyle w:val="Notedebasdepage"/>
        <w:bidi/>
        <w:jc w:val="both"/>
        <w:rPr>
          <w:rtl/>
          <w:lang w:bidi="ar-DZ"/>
        </w:rPr>
      </w:pPr>
      <w:r>
        <w:rPr>
          <w:rFonts w:ascii="Traditional Arabic" w:hAnsi="Traditional Arabic" w:cs="Traditional Arabic"/>
          <w:sz w:val="28"/>
          <w:szCs w:val="28"/>
          <w:rtl/>
          <w:lang w:val="en-US" w:bidi="ar-DZ"/>
        </w:rPr>
        <w:t>(</w:t>
      </w:r>
      <w:r w:rsidRPr="00E80E20">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80E20">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 xml:space="preserve"> </w:t>
      </w:r>
      <w:r w:rsidRPr="0001533D">
        <w:rPr>
          <w:rFonts w:ascii="Traditional Arabic" w:hAnsi="Traditional Arabic" w:cs="Traditional Arabic" w:hint="cs"/>
          <w:sz w:val="28"/>
          <w:szCs w:val="28"/>
          <w:rtl/>
          <w:lang w:val="en-US" w:bidi="ar-DZ"/>
        </w:rPr>
        <w:t xml:space="preserve">مونيس بخضرة، </w:t>
      </w:r>
      <w:r w:rsidRPr="0001533D">
        <w:rPr>
          <w:rFonts w:ascii="Traditional Arabic" w:hAnsi="Traditional Arabic" w:cs="Traditional Arabic" w:hint="eastAsia"/>
          <w:sz w:val="28"/>
          <w:szCs w:val="28"/>
          <w:rtl/>
          <w:lang w:val="en-US" w:bidi="ar-DZ"/>
        </w:rPr>
        <w:t>فينومينولوجيا</w:t>
      </w:r>
      <w:r w:rsidRPr="0001533D">
        <w:rPr>
          <w:rFonts w:ascii="Traditional Arabic" w:hAnsi="Traditional Arabic" w:cs="Traditional Arabic"/>
          <w:sz w:val="28"/>
          <w:szCs w:val="28"/>
          <w:rtl/>
          <w:lang w:val="en-US" w:bidi="ar-DZ"/>
        </w:rPr>
        <w:t xml:space="preserve"> </w:t>
      </w:r>
      <w:r w:rsidRPr="0001533D">
        <w:rPr>
          <w:rFonts w:ascii="Traditional Arabic" w:hAnsi="Traditional Arabic" w:cs="Traditional Arabic" w:hint="eastAsia"/>
          <w:sz w:val="28"/>
          <w:szCs w:val="28"/>
          <w:rtl/>
          <w:lang w:val="en-US" w:bidi="ar-DZ"/>
        </w:rPr>
        <w:t>المعيش</w:t>
      </w:r>
      <w:r w:rsidRPr="0001533D">
        <w:rPr>
          <w:rFonts w:ascii="Traditional Arabic" w:hAnsi="Traditional Arabic" w:cs="Traditional Arabic"/>
          <w:sz w:val="28"/>
          <w:szCs w:val="28"/>
          <w:rtl/>
          <w:lang w:val="en-US" w:bidi="ar-DZ"/>
        </w:rPr>
        <w:t xml:space="preserve">- </w:t>
      </w:r>
      <w:r w:rsidRPr="0001533D">
        <w:rPr>
          <w:rFonts w:ascii="Traditional Arabic" w:hAnsi="Traditional Arabic" w:cs="Traditional Arabic" w:hint="eastAsia"/>
          <w:sz w:val="28"/>
          <w:szCs w:val="28"/>
          <w:rtl/>
          <w:lang w:val="en-US" w:bidi="ar-DZ"/>
        </w:rPr>
        <w:t>قراءة</w:t>
      </w:r>
      <w:r w:rsidRPr="0001533D">
        <w:rPr>
          <w:rFonts w:ascii="Traditional Arabic" w:hAnsi="Traditional Arabic" w:cs="Traditional Arabic"/>
          <w:sz w:val="28"/>
          <w:szCs w:val="28"/>
          <w:rtl/>
          <w:lang w:val="en-US" w:bidi="ar-DZ"/>
        </w:rPr>
        <w:t xml:space="preserve"> </w:t>
      </w:r>
      <w:r w:rsidRPr="0001533D">
        <w:rPr>
          <w:rFonts w:ascii="Traditional Arabic" w:hAnsi="Traditional Arabic" w:cs="Traditional Arabic" w:hint="eastAsia"/>
          <w:sz w:val="28"/>
          <w:szCs w:val="28"/>
          <w:rtl/>
          <w:lang w:val="en-US" w:bidi="ar-DZ"/>
        </w:rPr>
        <w:t>في</w:t>
      </w:r>
      <w:r w:rsidRPr="0001533D">
        <w:rPr>
          <w:rFonts w:ascii="Traditional Arabic" w:hAnsi="Traditional Arabic" w:cs="Traditional Arabic"/>
          <w:sz w:val="28"/>
          <w:szCs w:val="28"/>
          <w:rtl/>
          <w:lang w:val="en-US" w:bidi="ar-DZ"/>
        </w:rPr>
        <w:t xml:space="preserve"> </w:t>
      </w:r>
      <w:r w:rsidRPr="0001533D">
        <w:rPr>
          <w:rFonts w:ascii="Traditional Arabic" w:hAnsi="Traditional Arabic" w:cs="Traditional Arabic" w:hint="eastAsia"/>
          <w:sz w:val="28"/>
          <w:szCs w:val="28"/>
          <w:rtl/>
          <w:lang w:val="en-US" w:bidi="ar-DZ"/>
        </w:rPr>
        <w:t>فنتازيا</w:t>
      </w:r>
      <w:r w:rsidRPr="0001533D">
        <w:rPr>
          <w:rFonts w:ascii="Traditional Arabic" w:hAnsi="Traditional Arabic" w:cs="Traditional Arabic"/>
          <w:sz w:val="28"/>
          <w:szCs w:val="28"/>
          <w:rtl/>
          <w:lang w:val="en-US" w:bidi="ar-DZ"/>
        </w:rPr>
        <w:t xml:space="preserve"> </w:t>
      </w:r>
      <w:r w:rsidRPr="0001533D">
        <w:rPr>
          <w:rFonts w:ascii="Traditional Arabic" w:hAnsi="Traditional Arabic" w:cs="Traditional Arabic" w:hint="eastAsia"/>
          <w:sz w:val="28"/>
          <w:szCs w:val="28"/>
          <w:rtl/>
          <w:lang w:val="en-US" w:bidi="ar-DZ"/>
        </w:rPr>
        <w:t>الوعدة</w:t>
      </w:r>
      <w:r w:rsidRPr="0001533D">
        <w:rPr>
          <w:rFonts w:ascii="Traditional Arabic" w:hAnsi="Traditional Arabic" w:cs="Traditional Arabic" w:hint="cs"/>
          <w:sz w:val="28"/>
          <w:szCs w:val="28"/>
          <w:rtl/>
          <w:lang w:val="en-US" w:bidi="ar-DZ"/>
        </w:rPr>
        <w:t>،</w:t>
      </w:r>
      <w:r>
        <w:rPr>
          <w:rFonts w:ascii="Traditional Arabic" w:hAnsi="Traditional Arabic" w:cs="Traditional Arabic" w:hint="cs"/>
          <w:sz w:val="28"/>
          <w:szCs w:val="28"/>
          <w:rtl/>
          <w:lang w:val="en-US" w:bidi="ar-DZ"/>
        </w:rPr>
        <w:t>ن م</w:t>
      </w:r>
      <w:r w:rsidRPr="0001533D">
        <w:rPr>
          <w:rFonts w:ascii="Traditional Arabic" w:hAnsi="Traditional Arabic" w:cs="Traditional Arabic" w:hint="cs"/>
          <w:sz w:val="28"/>
          <w:szCs w:val="28"/>
          <w:rtl/>
          <w:lang w:val="en-US" w:bidi="ar-DZ"/>
        </w:rPr>
        <w:t>،.</w:t>
      </w:r>
      <w:r>
        <w:rPr>
          <w:rFonts w:ascii="Traditional Arabic" w:hAnsi="Traditional Arabic" w:cs="Traditional Arabic" w:hint="cs"/>
          <w:sz w:val="28"/>
          <w:szCs w:val="28"/>
          <w:rtl/>
          <w:lang w:val="en-US" w:bidi="ar-DZ"/>
        </w:rPr>
        <w:t xml:space="preserve">ص </w:t>
      </w:r>
      <w:r w:rsidRPr="00121B49">
        <w:rPr>
          <w:rFonts w:ascii="Traditional Arabic" w:hAnsi="Traditional Arabic" w:cs="Traditional Arabic" w:hint="cs"/>
          <w:sz w:val="24"/>
          <w:szCs w:val="24"/>
          <w:rtl/>
          <w:lang w:val="en-US" w:bidi="ar-DZ"/>
        </w:rPr>
        <w:t>10</w:t>
      </w:r>
      <w:r>
        <w:rPr>
          <w:rFonts w:ascii="Traditional Arabic" w:hAnsi="Traditional Arabic" w:cs="Traditional Arabic" w:hint="cs"/>
          <w:sz w:val="28"/>
          <w:szCs w:val="28"/>
          <w:rtl/>
          <w:lang w:val="en-US" w:bidi="ar-DZ"/>
        </w:rPr>
        <w:t>.</w:t>
      </w:r>
    </w:p>
  </w:footnote>
  <w:footnote w:id="361">
    <w:p w:rsidR="00DC1763" w:rsidRPr="00904F80"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904F80">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904F80">
        <w:rPr>
          <w:rFonts w:ascii="Traditional Arabic" w:hAnsi="Traditional Arabic" w:cs="Traditional Arabic"/>
          <w:sz w:val="28"/>
          <w:szCs w:val="28"/>
          <w:lang w:bidi="ar-DZ"/>
        </w:rPr>
        <w:t xml:space="preserve"> </w:t>
      </w: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مرجع سابق،</w:t>
      </w:r>
      <w:r w:rsidRPr="00CA5BC4">
        <w:rPr>
          <w:rFonts w:ascii="Traditional Arabic" w:hAnsi="Traditional Arabic" w:cs="Traditional Arabic" w:hint="cs"/>
          <w:sz w:val="28"/>
          <w:szCs w:val="28"/>
          <w:rtl/>
          <w:lang w:val="en-US" w:bidi="ar-DZ"/>
        </w:rPr>
        <w:t xml:space="preserve"> </w:t>
      </w:r>
      <w:r w:rsidRPr="00904F80">
        <w:rPr>
          <w:rFonts w:ascii="Traditional Arabic" w:hAnsi="Traditional Arabic" w:cs="Traditional Arabic" w:hint="cs"/>
          <w:sz w:val="28"/>
          <w:szCs w:val="28"/>
          <w:rtl/>
          <w:lang w:bidi="ar-DZ"/>
        </w:rPr>
        <w:t>ص</w:t>
      </w:r>
      <w:r w:rsidRPr="00121B49">
        <w:rPr>
          <w:rFonts w:ascii="Traditional Arabic" w:hAnsi="Traditional Arabic" w:cs="Traditional Arabic" w:hint="cs"/>
          <w:sz w:val="24"/>
          <w:szCs w:val="24"/>
          <w:rtl/>
          <w:lang w:bidi="ar-DZ"/>
        </w:rPr>
        <w:t>39</w:t>
      </w:r>
      <w:r>
        <w:rPr>
          <w:rFonts w:ascii="Traditional Arabic" w:hAnsi="Traditional Arabic" w:cs="Traditional Arabic" w:hint="cs"/>
          <w:sz w:val="28"/>
          <w:szCs w:val="28"/>
          <w:rtl/>
          <w:lang w:bidi="ar-DZ"/>
        </w:rPr>
        <w:t>.</w:t>
      </w:r>
    </w:p>
  </w:footnote>
  <w:footnote w:id="362">
    <w:p w:rsidR="00DC1763" w:rsidRPr="00904F80" w:rsidRDefault="00DC1763" w:rsidP="002A15CB">
      <w:pPr>
        <w:pStyle w:val="Notedebasdepage"/>
        <w:bidi/>
        <w:jc w:val="both"/>
        <w:rPr>
          <w:rFonts w:ascii="Traditional Arabic" w:hAnsi="Traditional Arabic" w:cs="Traditional Arabic"/>
          <w:sz w:val="28"/>
          <w:szCs w:val="28"/>
          <w:lang w:bidi="ar-DZ"/>
        </w:rPr>
      </w:pPr>
      <w:r w:rsidRPr="00904F80">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w:t>
      </w:r>
      <w:r w:rsidRPr="00904F80">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8242D1">
        <w:rPr>
          <w:rFonts w:ascii="Traditional Arabic" w:hAnsi="Traditional Arabic" w:cs="Traditional Arabic"/>
          <w:sz w:val="28"/>
          <w:szCs w:val="28"/>
          <w:rtl/>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 ن،ص</w:t>
      </w:r>
      <w:r>
        <w:rPr>
          <w:rFonts w:ascii="Traditional Arabic" w:hAnsi="Traditional Arabic" w:cs="Traditional Arabic" w:hint="cs"/>
          <w:sz w:val="28"/>
          <w:szCs w:val="28"/>
          <w:rtl/>
          <w:lang w:bidi="ar-DZ"/>
        </w:rPr>
        <w:t xml:space="preserve"> </w:t>
      </w:r>
      <w:r w:rsidRPr="00121B49">
        <w:rPr>
          <w:rFonts w:ascii="Traditional Arabic" w:hAnsi="Traditional Arabic" w:cs="Traditional Arabic" w:hint="cs"/>
          <w:sz w:val="24"/>
          <w:szCs w:val="24"/>
          <w:rtl/>
          <w:lang w:bidi="ar-DZ"/>
        </w:rPr>
        <w:t>43</w:t>
      </w:r>
      <w:r>
        <w:rPr>
          <w:rFonts w:ascii="Traditional Arabic" w:hAnsi="Traditional Arabic" w:cs="Traditional Arabic" w:hint="cs"/>
          <w:sz w:val="28"/>
          <w:szCs w:val="28"/>
          <w:rtl/>
          <w:lang w:bidi="ar-DZ"/>
        </w:rPr>
        <w:t>.</w:t>
      </w:r>
    </w:p>
  </w:footnote>
  <w:footnote w:id="363">
    <w:p w:rsidR="00DC1763" w:rsidRPr="00F4289A"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F4289A">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F4289A">
        <w:rPr>
          <w:rFonts w:ascii="Traditional Arabic" w:hAnsi="Traditional Arabic" w:cs="Traditional Arabic"/>
          <w:sz w:val="28"/>
          <w:szCs w:val="28"/>
          <w:lang w:val="en-US" w:bidi="ar-DZ"/>
        </w:rPr>
        <w:t xml:space="preserve"> </w:t>
      </w:r>
      <w:r w:rsidRPr="00F4289A">
        <w:rPr>
          <w:rFonts w:ascii="Traditional Arabic" w:hAnsi="Traditional Arabic" w:cs="Traditional Arabic" w:hint="cs"/>
          <w:sz w:val="28"/>
          <w:szCs w:val="28"/>
          <w:rtl/>
          <w:lang w:val="en-US" w:bidi="ar-DZ"/>
        </w:rPr>
        <w:t xml:space="preserve"> </w:t>
      </w:r>
      <w:r w:rsidRPr="004C1BA7">
        <w:rPr>
          <w:rFonts w:ascii="Traditional Arabic" w:hAnsi="Traditional Arabic" w:cs="Traditional Arabic" w:hint="cs"/>
          <w:sz w:val="28"/>
          <w:szCs w:val="28"/>
          <w:rtl/>
          <w:lang w:val="en-US" w:bidi="ar-DZ"/>
        </w:rPr>
        <w:t>شريف</w:t>
      </w:r>
      <w:r w:rsidRPr="008669BA">
        <w:rPr>
          <w:rFonts w:ascii="Traditional Arabic" w:hAnsi="Traditional Arabic" w:cs="Traditional Arabic" w:hint="cs"/>
          <w:sz w:val="28"/>
          <w:szCs w:val="28"/>
          <w:rtl/>
          <w:lang w:val="en-US" w:bidi="ar-DZ"/>
        </w:rPr>
        <w:t xml:space="preserve"> كناعنة: </w:t>
      </w:r>
      <w:r w:rsidRPr="008669BA">
        <w:rPr>
          <w:rFonts w:ascii="Traditional Arabic" w:hAnsi="Traditional Arabic" w:cs="Traditional Arabic" w:hint="eastAsia"/>
          <w:sz w:val="28"/>
          <w:szCs w:val="28"/>
          <w:rtl/>
          <w:lang w:val="en-US" w:bidi="ar-DZ"/>
        </w:rPr>
        <w:t>دراسات</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في</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الثقافة</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والتراث</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والهوية</w:t>
      </w:r>
      <w:r w:rsidRPr="008669BA">
        <w:rPr>
          <w:rFonts w:ascii="Traditional Arabic" w:hAnsi="Traditional Arabic" w:cs="Traditional Arabic" w:hint="cs"/>
          <w:sz w:val="28"/>
          <w:szCs w:val="28"/>
          <w:rtl/>
          <w:lang w:val="en-US" w:bidi="ar-DZ"/>
        </w:rPr>
        <w:t xml:space="preserve">، تح: مصلح كناعنة، مواطن المؤسسة الفلسطنية لدراسات الديموقراطية، رام الله فلسطين، </w:t>
      </w:r>
      <w:r>
        <w:rPr>
          <w:rFonts w:ascii="Traditional Arabic" w:hAnsi="Traditional Arabic" w:cs="Traditional Arabic" w:hint="cs"/>
          <w:sz w:val="28"/>
          <w:szCs w:val="28"/>
          <w:rtl/>
          <w:lang w:val="en-US" w:bidi="ar-DZ"/>
        </w:rPr>
        <w:t xml:space="preserve">دط، </w:t>
      </w:r>
      <w:r w:rsidRPr="00121B49">
        <w:rPr>
          <w:rFonts w:ascii="Traditional Arabic" w:hAnsi="Traditional Arabic" w:cs="Traditional Arabic" w:hint="cs"/>
          <w:sz w:val="24"/>
          <w:szCs w:val="24"/>
          <w:rtl/>
          <w:lang w:val="en-US" w:bidi="ar-DZ"/>
        </w:rPr>
        <w:t>2011</w:t>
      </w:r>
      <w:r w:rsidRPr="008669BA">
        <w:rPr>
          <w:rFonts w:ascii="Traditional Arabic" w:hAnsi="Traditional Arabic" w:cs="Traditional Arabic" w:hint="cs"/>
          <w:sz w:val="28"/>
          <w:szCs w:val="28"/>
          <w:rtl/>
          <w:lang w:val="en-US" w:bidi="ar-DZ"/>
        </w:rPr>
        <w:t>، ص</w:t>
      </w:r>
      <w:r>
        <w:rPr>
          <w:rFonts w:ascii="Traditional Arabic" w:hAnsi="Traditional Arabic" w:cs="Traditional Arabic" w:hint="cs"/>
          <w:sz w:val="28"/>
          <w:szCs w:val="28"/>
          <w:rtl/>
          <w:lang w:val="en-US" w:bidi="ar-DZ"/>
        </w:rPr>
        <w:t xml:space="preserve"> </w:t>
      </w:r>
      <w:r w:rsidRPr="00121B49">
        <w:rPr>
          <w:rFonts w:ascii="Traditional Arabic" w:hAnsi="Traditional Arabic" w:cs="Traditional Arabic"/>
          <w:sz w:val="24"/>
          <w:szCs w:val="24"/>
          <w:lang w:val="en-US" w:bidi="ar-DZ"/>
        </w:rPr>
        <w:t>182</w:t>
      </w:r>
      <w:r>
        <w:rPr>
          <w:rFonts w:ascii="Traditional Arabic" w:hAnsi="Traditional Arabic" w:cs="Traditional Arabic" w:hint="cs"/>
          <w:sz w:val="28"/>
          <w:szCs w:val="28"/>
          <w:rtl/>
          <w:lang w:val="en-US" w:bidi="ar-DZ"/>
        </w:rPr>
        <w:t>.</w:t>
      </w:r>
    </w:p>
  </w:footnote>
  <w:footnote w:id="364">
    <w:p w:rsidR="00DC1763" w:rsidRPr="00904F80"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904F80">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904F80">
        <w:rPr>
          <w:rFonts w:ascii="Traditional Arabic" w:hAnsi="Traditional Arabic" w:cs="Traditional Arabic"/>
          <w:sz w:val="28"/>
          <w:szCs w:val="28"/>
          <w:lang w:bidi="ar-DZ"/>
        </w:rPr>
        <w:t xml:space="preserve"> </w:t>
      </w:r>
      <w:r w:rsidRPr="00904F80">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مرجع سابق،</w:t>
      </w:r>
      <w:r w:rsidRPr="00CA5BC4">
        <w:rPr>
          <w:rFonts w:ascii="Traditional Arabic" w:hAnsi="Traditional Arabic" w:cs="Traditional Arabic" w:hint="cs"/>
          <w:sz w:val="28"/>
          <w:szCs w:val="28"/>
          <w:rtl/>
          <w:lang w:val="en-US" w:bidi="ar-DZ"/>
        </w:rPr>
        <w:t xml:space="preserve"> </w:t>
      </w:r>
      <w:r w:rsidRPr="00904F80">
        <w:rPr>
          <w:rFonts w:ascii="Traditional Arabic" w:hAnsi="Traditional Arabic" w:cs="Traditional Arabic" w:hint="cs"/>
          <w:sz w:val="28"/>
          <w:szCs w:val="28"/>
          <w:rtl/>
          <w:lang w:bidi="ar-DZ"/>
        </w:rPr>
        <w:t>ص</w:t>
      </w:r>
      <w:r w:rsidRPr="00121B49">
        <w:rPr>
          <w:rFonts w:ascii="Traditional Arabic" w:hAnsi="Traditional Arabic" w:cs="Traditional Arabic" w:hint="cs"/>
          <w:sz w:val="24"/>
          <w:szCs w:val="24"/>
          <w:rtl/>
          <w:lang w:bidi="ar-DZ"/>
        </w:rPr>
        <w:t>86</w:t>
      </w:r>
      <w:r>
        <w:rPr>
          <w:rFonts w:ascii="Traditional Arabic" w:hAnsi="Traditional Arabic" w:cs="Traditional Arabic" w:hint="cs"/>
          <w:sz w:val="28"/>
          <w:szCs w:val="28"/>
          <w:rtl/>
          <w:lang w:bidi="ar-DZ"/>
        </w:rPr>
        <w:t>.</w:t>
      </w:r>
    </w:p>
  </w:footnote>
  <w:footnote w:id="365">
    <w:p w:rsidR="00DC1763" w:rsidRPr="00904F80" w:rsidRDefault="00DC1763" w:rsidP="002A15CB">
      <w:pPr>
        <w:pStyle w:val="Notedebasdepage"/>
        <w:bidi/>
        <w:jc w:val="both"/>
        <w:rPr>
          <w:rFonts w:ascii="Traditional Arabic" w:hAnsi="Traditional Arabic" w:cs="Traditional Arabic"/>
          <w:sz w:val="28"/>
          <w:szCs w:val="28"/>
          <w:rtl/>
          <w:lang w:bidi="ar-DZ"/>
        </w:rPr>
      </w:pPr>
      <w:r w:rsidRPr="00973F8F">
        <w:rPr>
          <w:rFonts w:ascii="Traditional Arabic" w:hAnsi="Traditional Arabic" w:cs="Traditional Arabic"/>
          <w:sz w:val="28"/>
          <w:szCs w:val="28"/>
          <w:rtl/>
          <w:lang w:bidi="ar-DZ"/>
        </w:rPr>
        <w:t>(</w:t>
      </w:r>
      <w:r w:rsidRPr="00973F8F">
        <w:rPr>
          <w:rFonts w:ascii="Traditional Arabic" w:hAnsi="Traditional Arabic" w:cs="Traditional Arabic"/>
          <w:sz w:val="28"/>
          <w:szCs w:val="28"/>
          <w:rtl/>
          <w:lang w:bidi="ar-DZ"/>
        </w:rPr>
        <w:footnoteRef/>
      </w:r>
      <w:r w:rsidRPr="00973F8F">
        <w:rPr>
          <w:rFonts w:ascii="Traditional Arabic" w:hAnsi="Traditional Arabic" w:cs="Traditional Arabic"/>
          <w:sz w:val="28"/>
          <w:szCs w:val="28"/>
          <w:rtl/>
          <w:lang w:bidi="ar-DZ"/>
        </w:rPr>
        <w:t>)</w:t>
      </w:r>
      <w:r w:rsidRPr="00973F8F">
        <w:rPr>
          <w:rFonts w:ascii="Traditional Arabic" w:hAnsi="Traditional Arabic" w:cs="Traditional Arabic"/>
          <w:sz w:val="28"/>
          <w:szCs w:val="28"/>
          <w:lang w:bidi="ar-DZ"/>
        </w:rPr>
        <w:t xml:space="preserve"> </w:t>
      </w:r>
      <w:r w:rsidRPr="00973F8F">
        <w:rPr>
          <w:rFonts w:ascii="Traditional Arabic" w:hAnsi="Traditional Arabic" w:cs="Traditional Arabic" w:hint="cs"/>
          <w:sz w:val="28"/>
          <w:szCs w:val="28"/>
          <w:rtl/>
          <w:lang w:bidi="ar-DZ"/>
        </w:rPr>
        <w:t xml:space="preserve"> عمار مهدي</w:t>
      </w:r>
      <w:r w:rsidRPr="00D60A56">
        <w:rPr>
          <w:rFonts w:ascii="Traditional Arabic" w:hAnsi="Traditional Arabic" w:cs="Traditional Arabic" w:hint="cs"/>
          <w:sz w:val="28"/>
          <w:szCs w:val="28"/>
          <w:rtl/>
          <w:lang w:bidi="ar-DZ"/>
        </w:rPr>
        <w:t>، المرجعيات التراثية في الرواية الجزائرية ـــــ فترة التسعينات ومابعدها</w:t>
      </w:r>
      <w:r w:rsidRPr="00D60A56">
        <w:rPr>
          <w:rFonts w:ascii="Traditional Arabic" w:hAnsi="Traditional Arabic" w:cs="Traditional Arabic"/>
          <w:sz w:val="28"/>
          <w:szCs w:val="28"/>
          <w:lang w:bidi="ar-DZ"/>
        </w:rPr>
        <w:t xml:space="preserve"> </w:t>
      </w:r>
      <w:r w:rsidRPr="00D60A56">
        <w:rPr>
          <w:rFonts w:ascii="Traditional Arabic" w:hAnsi="Traditional Arabic" w:cs="Traditional Arabic" w:hint="cs"/>
          <w:sz w:val="28"/>
          <w:szCs w:val="28"/>
          <w:rtl/>
          <w:lang w:bidi="ar-DZ"/>
        </w:rPr>
        <w:t>ـــــ ،</w:t>
      </w:r>
      <w:r>
        <w:rPr>
          <w:rFonts w:ascii="Traditional Arabic" w:hAnsi="Traditional Arabic" w:cs="Traditional Arabic" w:hint="cs"/>
          <w:sz w:val="28"/>
          <w:szCs w:val="28"/>
          <w:rtl/>
          <w:lang w:bidi="ar-DZ"/>
        </w:rPr>
        <w:t>مرجع سابق، ص</w:t>
      </w:r>
      <w:r w:rsidRPr="00121B49">
        <w:rPr>
          <w:rFonts w:ascii="Traditional Arabic" w:hAnsi="Traditional Arabic" w:cs="Traditional Arabic" w:hint="cs"/>
          <w:sz w:val="24"/>
          <w:szCs w:val="24"/>
          <w:rtl/>
          <w:lang w:bidi="ar-DZ"/>
        </w:rPr>
        <w:t>93</w:t>
      </w:r>
      <w:r>
        <w:rPr>
          <w:rFonts w:ascii="Traditional Arabic" w:hAnsi="Traditional Arabic" w:cs="Traditional Arabic" w:hint="cs"/>
          <w:sz w:val="28"/>
          <w:szCs w:val="28"/>
          <w:rtl/>
          <w:lang w:bidi="ar-DZ"/>
        </w:rPr>
        <w:t>.</w:t>
      </w:r>
    </w:p>
  </w:footnote>
  <w:footnote w:id="366">
    <w:p w:rsidR="00DC1763" w:rsidRPr="004E4503"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4E4503">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4E4503">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 xml:space="preserve"> </w:t>
      </w:r>
      <w:r w:rsidRPr="004C1BA7">
        <w:rPr>
          <w:rFonts w:ascii="Traditional Arabic" w:hAnsi="Traditional Arabic" w:cs="Traditional Arabic" w:hint="cs"/>
          <w:sz w:val="28"/>
          <w:szCs w:val="28"/>
          <w:rtl/>
          <w:lang w:val="en-US" w:bidi="ar-DZ"/>
        </w:rPr>
        <w:t>شريف</w:t>
      </w:r>
      <w:r w:rsidRPr="008669BA">
        <w:rPr>
          <w:rFonts w:ascii="Traditional Arabic" w:hAnsi="Traditional Arabic" w:cs="Traditional Arabic" w:hint="cs"/>
          <w:sz w:val="28"/>
          <w:szCs w:val="28"/>
          <w:rtl/>
          <w:lang w:val="en-US" w:bidi="ar-DZ"/>
        </w:rPr>
        <w:t xml:space="preserve"> كناعنة: </w:t>
      </w:r>
      <w:r w:rsidRPr="008669BA">
        <w:rPr>
          <w:rFonts w:ascii="Traditional Arabic" w:hAnsi="Traditional Arabic" w:cs="Traditional Arabic" w:hint="eastAsia"/>
          <w:sz w:val="28"/>
          <w:szCs w:val="28"/>
          <w:rtl/>
          <w:lang w:val="en-US" w:bidi="ar-DZ"/>
        </w:rPr>
        <w:t>دراسات</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في</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الثقافة</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والتراث</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والهوية</w:t>
      </w:r>
      <w:r w:rsidRPr="008669BA">
        <w:rPr>
          <w:rFonts w:ascii="Traditional Arabic" w:hAnsi="Traditional Arabic" w:cs="Traditional Arabic" w:hint="cs"/>
          <w:sz w:val="28"/>
          <w:szCs w:val="28"/>
          <w:rtl/>
          <w:lang w:val="en-US" w:bidi="ar-DZ"/>
        </w:rPr>
        <w:t xml:space="preserve">، تح: مصلح كناعنة، مواطن المؤسسة الفلسطنية لدراسات الديموقراطية، رام الله فلسطين، </w:t>
      </w:r>
      <w:r>
        <w:rPr>
          <w:rFonts w:ascii="Traditional Arabic" w:hAnsi="Traditional Arabic" w:cs="Traditional Arabic" w:hint="cs"/>
          <w:sz w:val="28"/>
          <w:szCs w:val="28"/>
          <w:rtl/>
          <w:lang w:val="en-US" w:bidi="ar-DZ"/>
        </w:rPr>
        <w:t xml:space="preserve">دط، </w:t>
      </w:r>
      <w:r w:rsidRPr="00121B49">
        <w:rPr>
          <w:rFonts w:ascii="Traditional Arabic" w:hAnsi="Traditional Arabic" w:cs="Traditional Arabic" w:hint="cs"/>
          <w:sz w:val="24"/>
          <w:szCs w:val="24"/>
          <w:rtl/>
          <w:lang w:val="en-US" w:bidi="ar-DZ"/>
        </w:rPr>
        <w:t>2011</w:t>
      </w:r>
      <w:r w:rsidRPr="008669BA">
        <w:rPr>
          <w:rFonts w:ascii="Traditional Arabic" w:hAnsi="Traditional Arabic" w:cs="Traditional Arabic" w:hint="cs"/>
          <w:sz w:val="28"/>
          <w:szCs w:val="28"/>
          <w:rtl/>
          <w:lang w:val="en-US" w:bidi="ar-DZ"/>
        </w:rPr>
        <w:t>، ص</w:t>
      </w:r>
      <w:r>
        <w:rPr>
          <w:rFonts w:ascii="Traditional Arabic" w:hAnsi="Traditional Arabic" w:cs="Traditional Arabic" w:hint="cs"/>
          <w:sz w:val="28"/>
          <w:szCs w:val="28"/>
          <w:rtl/>
          <w:lang w:val="en-US" w:bidi="ar-DZ"/>
        </w:rPr>
        <w:t xml:space="preserve"> </w:t>
      </w:r>
      <w:r w:rsidRPr="00121B49">
        <w:rPr>
          <w:rFonts w:ascii="Traditional Arabic" w:hAnsi="Traditional Arabic" w:cs="Traditional Arabic"/>
          <w:sz w:val="24"/>
          <w:szCs w:val="24"/>
          <w:lang w:val="en-US" w:bidi="ar-DZ"/>
        </w:rPr>
        <w:t>454</w:t>
      </w:r>
      <w:r>
        <w:rPr>
          <w:rFonts w:ascii="Traditional Arabic" w:hAnsi="Traditional Arabic" w:cs="Traditional Arabic" w:hint="cs"/>
          <w:sz w:val="28"/>
          <w:szCs w:val="28"/>
          <w:rtl/>
          <w:lang w:val="en-US" w:bidi="ar-DZ"/>
        </w:rPr>
        <w:t>.</w:t>
      </w:r>
    </w:p>
  </w:footnote>
  <w:footnote w:id="367">
    <w:p w:rsidR="00DC1763" w:rsidRPr="00075D67"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4E4503">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4E4503">
        <w:rPr>
          <w:rFonts w:ascii="Traditional Arabic" w:hAnsi="Traditional Arabic" w:cs="Traditional Arabic"/>
          <w:sz w:val="28"/>
          <w:szCs w:val="28"/>
          <w:lang w:val="en-US" w:bidi="ar-DZ"/>
        </w:rPr>
        <w:t xml:space="preserve"> </w:t>
      </w:r>
      <w:r w:rsidRPr="004E4503">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مرجع سابق،</w:t>
      </w:r>
      <w:r w:rsidRPr="00CA5BC4">
        <w:rPr>
          <w:rFonts w:ascii="Traditional Arabic" w:hAnsi="Traditional Arabic" w:cs="Traditional Arabic" w:hint="cs"/>
          <w:sz w:val="28"/>
          <w:szCs w:val="28"/>
          <w:rtl/>
          <w:lang w:val="en-US" w:bidi="ar-DZ"/>
        </w:rPr>
        <w:t xml:space="preserve"> </w:t>
      </w:r>
      <w:r w:rsidRPr="00075D67">
        <w:rPr>
          <w:rFonts w:ascii="Traditional Arabic" w:hAnsi="Traditional Arabic" w:cs="Traditional Arabic" w:hint="cs"/>
          <w:sz w:val="28"/>
          <w:szCs w:val="28"/>
          <w:rtl/>
          <w:lang w:val="en-US" w:bidi="ar-DZ"/>
        </w:rPr>
        <w:t>ص</w:t>
      </w:r>
      <w:r w:rsidRPr="00121B49">
        <w:rPr>
          <w:rFonts w:ascii="Traditional Arabic" w:hAnsi="Traditional Arabic" w:cs="Traditional Arabic" w:hint="cs"/>
          <w:sz w:val="24"/>
          <w:szCs w:val="24"/>
          <w:rtl/>
          <w:lang w:val="en-US" w:bidi="ar-DZ"/>
        </w:rPr>
        <w:t>25</w:t>
      </w:r>
      <w:r w:rsidRPr="00075D67">
        <w:rPr>
          <w:rFonts w:ascii="Traditional Arabic" w:hAnsi="Traditional Arabic" w:cs="Traditional Arabic" w:hint="cs"/>
          <w:sz w:val="28"/>
          <w:szCs w:val="28"/>
          <w:rtl/>
          <w:lang w:val="en-US" w:bidi="ar-DZ"/>
        </w:rPr>
        <w:t>.</w:t>
      </w:r>
    </w:p>
  </w:footnote>
  <w:footnote w:id="368">
    <w:p w:rsidR="00DC1763" w:rsidRPr="00075D67"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075D67">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075D67">
        <w:rPr>
          <w:rFonts w:ascii="Traditional Arabic" w:hAnsi="Traditional Arabic" w:cs="Traditional Arabic"/>
          <w:sz w:val="28"/>
          <w:szCs w:val="28"/>
          <w:lang w:val="en-US" w:bidi="ar-DZ"/>
        </w:rPr>
        <w:t xml:space="preserve"> </w:t>
      </w:r>
      <w:r w:rsidRPr="00075D67">
        <w:rPr>
          <w:rFonts w:ascii="Traditional Arabic" w:hAnsi="Traditional Arabic" w:cs="Traditional Arabic" w:hint="cs"/>
          <w:sz w:val="28"/>
          <w:szCs w:val="28"/>
          <w:rtl/>
          <w:lang w:val="en-US" w:bidi="ar-DZ"/>
        </w:rPr>
        <w:t xml:space="preserve"> </w:t>
      </w:r>
      <w:r w:rsidRPr="004C1BA7">
        <w:rPr>
          <w:rFonts w:ascii="Traditional Arabic" w:hAnsi="Traditional Arabic" w:cs="Traditional Arabic" w:hint="cs"/>
          <w:sz w:val="28"/>
          <w:szCs w:val="28"/>
          <w:rtl/>
          <w:lang w:val="en-US" w:bidi="ar-DZ"/>
        </w:rPr>
        <w:t>شريف</w:t>
      </w:r>
      <w:r w:rsidRPr="008669BA">
        <w:rPr>
          <w:rFonts w:ascii="Traditional Arabic" w:hAnsi="Traditional Arabic" w:cs="Traditional Arabic" w:hint="cs"/>
          <w:sz w:val="28"/>
          <w:szCs w:val="28"/>
          <w:rtl/>
          <w:lang w:val="en-US" w:bidi="ar-DZ"/>
        </w:rPr>
        <w:t xml:space="preserve"> كناعنة: </w:t>
      </w:r>
      <w:r w:rsidRPr="008669BA">
        <w:rPr>
          <w:rFonts w:ascii="Traditional Arabic" w:hAnsi="Traditional Arabic" w:cs="Traditional Arabic" w:hint="eastAsia"/>
          <w:sz w:val="28"/>
          <w:szCs w:val="28"/>
          <w:rtl/>
          <w:lang w:val="en-US" w:bidi="ar-DZ"/>
        </w:rPr>
        <w:t>دراسات</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في</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الثقافة</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والتراث</w:t>
      </w:r>
      <w:r w:rsidRPr="008669BA">
        <w:rPr>
          <w:rFonts w:ascii="Traditional Arabic" w:hAnsi="Traditional Arabic" w:cs="Traditional Arabic"/>
          <w:sz w:val="28"/>
          <w:szCs w:val="28"/>
          <w:rtl/>
          <w:lang w:val="en-US" w:bidi="ar-DZ"/>
        </w:rPr>
        <w:t xml:space="preserve"> </w:t>
      </w:r>
      <w:r w:rsidRPr="008669BA">
        <w:rPr>
          <w:rFonts w:ascii="Traditional Arabic" w:hAnsi="Traditional Arabic" w:cs="Traditional Arabic" w:hint="eastAsia"/>
          <w:sz w:val="28"/>
          <w:szCs w:val="28"/>
          <w:rtl/>
          <w:lang w:val="en-US" w:bidi="ar-DZ"/>
        </w:rPr>
        <w:t>والهوية</w:t>
      </w:r>
      <w:r w:rsidRPr="008669BA">
        <w:rPr>
          <w:rFonts w:ascii="Traditional Arabic" w:hAnsi="Traditional Arabic" w:cs="Traditional Arabic" w:hint="cs"/>
          <w:sz w:val="28"/>
          <w:szCs w:val="28"/>
          <w:rtl/>
          <w:lang w:val="en-US" w:bidi="ar-DZ"/>
        </w:rPr>
        <w:t xml:space="preserve">، تح: مصلح كناعنة، مواطن المؤسسة الفلسطنية لدراسات الديموقراطية، رام الله فلسطين، </w:t>
      </w:r>
      <w:r>
        <w:rPr>
          <w:rFonts w:ascii="Traditional Arabic" w:hAnsi="Traditional Arabic" w:cs="Traditional Arabic" w:hint="cs"/>
          <w:sz w:val="28"/>
          <w:szCs w:val="28"/>
          <w:rtl/>
          <w:lang w:val="en-US" w:bidi="ar-DZ"/>
        </w:rPr>
        <w:t xml:space="preserve">دط، </w:t>
      </w:r>
      <w:r w:rsidRPr="00121B49">
        <w:rPr>
          <w:rFonts w:ascii="Traditional Arabic" w:hAnsi="Traditional Arabic" w:cs="Traditional Arabic" w:hint="cs"/>
          <w:sz w:val="24"/>
          <w:szCs w:val="24"/>
          <w:rtl/>
          <w:lang w:val="en-US" w:bidi="ar-DZ"/>
        </w:rPr>
        <w:t>2011</w:t>
      </w:r>
      <w:r w:rsidRPr="008669BA">
        <w:rPr>
          <w:rFonts w:ascii="Traditional Arabic" w:hAnsi="Traditional Arabic" w:cs="Traditional Arabic" w:hint="cs"/>
          <w:sz w:val="28"/>
          <w:szCs w:val="28"/>
          <w:rtl/>
          <w:lang w:val="en-US" w:bidi="ar-DZ"/>
        </w:rPr>
        <w:t>، ص</w:t>
      </w:r>
      <w:r>
        <w:rPr>
          <w:rFonts w:ascii="Traditional Arabic" w:hAnsi="Traditional Arabic" w:cs="Traditional Arabic" w:hint="cs"/>
          <w:sz w:val="28"/>
          <w:szCs w:val="28"/>
          <w:rtl/>
          <w:lang w:val="en-US" w:bidi="ar-DZ"/>
        </w:rPr>
        <w:t xml:space="preserve"> </w:t>
      </w:r>
      <w:r w:rsidRPr="00121B49">
        <w:rPr>
          <w:rFonts w:ascii="Traditional Arabic" w:hAnsi="Traditional Arabic" w:cs="Traditional Arabic"/>
          <w:sz w:val="24"/>
          <w:szCs w:val="24"/>
          <w:lang w:val="en-US" w:bidi="ar-DZ"/>
        </w:rPr>
        <w:t>182</w:t>
      </w:r>
      <w:r>
        <w:rPr>
          <w:rFonts w:ascii="Traditional Arabic" w:hAnsi="Traditional Arabic" w:cs="Traditional Arabic" w:hint="cs"/>
          <w:sz w:val="28"/>
          <w:szCs w:val="28"/>
          <w:rtl/>
          <w:lang w:val="en-US" w:bidi="ar-DZ"/>
        </w:rPr>
        <w:t>.</w:t>
      </w:r>
    </w:p>
  </w:footnote>
  <w:footnote w:id="369">
    <w:p w:rsidR="00DC1763" w:rsidRPr="00607E21"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607E21">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607E21">
        <w:rPr>
          <w:rFonts w:ascii="Traditional Arabic" w:hAnsi="Traditional Arabic" w:cs="Traditional Arabic"/>
          <w:sz w:val="28"/>
          <w:szCs w:val="28"/>
          <w:lang w:val="en-US" w:bidi="ar-DZ"/>
        </w:rPr>
        <w:t xml:space="preserve"> </w:t>
      </w:r>
      <w:r w:rsidRPr="00607E21">
        <w:rPr>
          <w:rFonts w:ascii="Traditional Arabic" w:hAnsi="Traditional Arabic" w:cs="Traditional Arabic" w:hint="cs"/>
          <w:sz w:val="28"/>
          <w:szCs w:val="28"/>
          <w:rtl/>
          <w:lang w:val="en-US" w:bidi="ar-DZ"/>
        </w:rPr>
        <w:t xml:space="preserve"> </w:t>
      </w:r>
      <w:r w:rsidRPr="00AB08A8">
        <w:rPr>
          <w:rFonts w:ascii="Traditional Arabic" w:hAnsi="Traditional Arabic" w:cs="Traditional Arabic" w:hint="cs"/>
          <w:sz w:val="28"/>
          <w:szCs w:val="28"/>
          <w:rtl/>
          <w:lang w:val="en-US" w:bidi="ar-DZ"/>
        </w:rPr>
        <w:t xml:space="preserve">حاتم كعب، </w:t>
      </w:r>
      <w:r w:rsidRPr="00AB08A8">
        <w:rPr>
          <w:rFonts w:ascii="Traditional Arabic" w:hAnsi="Traditional Arabic" w:cs="Traditional Arabic" w:hint="eastAsia"/>
          <w:sz w:val="28"/>
          <w:szCs w:val="28"/>
          <w:rtl/>
          <w:lang w:val="en-US" w:bidi="ar-DZ"/>
        </w:rPr>
        <w:t>الأغنية</w:t>
      </w:r>
      <w:r w:rsidRPr="00AB08A8">
        <w:rPr>
          <w:rFonts w:ascii="Traditional Arabic" w:hAnsi="Traditional Arabic" w:cs="Traditional Arabic"/>
          <w:sz w:val="28"/>
          <w:szCs w:val="28"/>
          <w:rtl/>
          <w:lang w:val="en-US" w:bidi="ar-DZ"/>
        </w:rPr>
        <w:t xml:space="preserve"> </w:t>
      </w:r>
      <w:r w:rsidRPr="00AB08A8">
        <w:rPr>
          <w:rFonts w:ascii="Traditional Arabic" w:hAnsi="Traditional Arabic" w:cs="Traditional Arabic" w:hint="eastAsia"/>
          <w:sz w:val="28"/>
          <w:szCs w:val="28"/>
          <w:rtl/>
          <w:lang w:val="en-US" w:bidi="ar-DZ"/>
        </w:rPr>
        <w:t>الشعبية</w:t>
      </w:r>
      <w:r w:rsidRPr="00AB08A8">
        <w:rPr>
          <w:rFonts w:ascii="Traditional Arabic" w:hAnsi="Traditional Arabic" w:cs="Traditional Arabic"/>
          <w:sz w:val="28"/>
          <w:szCs w:val="28"/>
          <w:rtl/>
          <w:lang w:val="en-US" w:bidi="ar-DZ"/>
        </w:rPr>
        <w:t xml:space="preserve"> </w:t>
      </w:r>
      <w:r w:rsidRPr="00AB08A8">
        <w:rPr>
          <w:rFonts w:ascii="Traditional Arabic" w:hAnsi="Traditional Arabic" w:cs="Traditional Arabic" w:hint="eastAsia"/>
          <w:sz w:val="28"/>
          <w:szCs w:val="28"/>
          <w:rtl/>
          <w:lang w:val="en-US" w:bidi="ar-DZ"/>
        </w:rPr>
        <w:t>وفعل</w:t>
      </w:r>
      <w:r w:rsidRPr="00AB08A8">
        <w:rPr>
          <w:rFonts w:ascii="Traditional Arabic" w:hAnsi="Traditional Arabic" w:cs="Traditional Arabic"/>
          <w:sz w:val="28"/>
          <w:szCs w:val="28"/>
          <w:rtl/>
          <w:lang w:val="en-US" w:bidi="ar-DZ"/>
        </w:rPr>
        <w:t xml:space="preserve"> </w:t>
      </w:r>
      <w:r w:rsidRPr="00AB08A8">
        <w:rPr>
          <w:rFonts w:ascii="Traditional Arabic" w:hAnsi="Traditional Arabic" w:cs="Traditional Arabic" w:hint="eastAsia"/>
          <w:sz w:val="28"/>
          <w:szCs w:val="28"/>
          <w:rtl/>
          <w:lang w:val="en-US" w:bidi="ar-DZ"/>
        </w:rPr>
        <w:t>المقاومة</w:t>
      </w:r>
      <w:r w:rsidRPr="00AB08A8">
        <w:rPr>
          <w:rFonts w:ascii="Traditional Arabic" w:hAnsi="Traditional Arabic" w:cs="Traditional Arabic"/>
          <w:sz w:val="28"/>
          <w:szCs w:val="28"/>
          <w:rtl/>
          <w:lang w:val="en-US" w:bidi="ar-DZ"/>
        </w:rPr>
        <w:t xml:space="preserve">  -</w:t>
      </w:r>
      <w:r w:rsidRPr="00AB08A8">
        <w:rPr>
          <w:rFonts w:ascii="Traditional Arabic" w:hAnsi="Traditional Arabic" w:cs="Traditional Arabic" w:hint="eastAsia"/>
          <w:sz w:val="28"/>
          <w:szCs w:val="28"/>
          <w:rtl/>
          <w:lang w:val="en-US" w:bidi="ar-DZ"/>
        </w:rPr>
        <w:t>مقاربة</w:t>
      </w:r>
      <w:r w:rsidRPr="00AB08A8">
        <w:rPr>
          <w:rFonts w:ascii="Traditional Arabic" w:hAnsi="Traditional Arabic" w:cs="Traditional Arabic"/>
          <w:sz w:val="28"/>
          <w:szCs w:val="28"/>
          <w:rtl/>
          <w:lang w:val="en-US" w:bidi="ar-DZ"/>
        </w:rPr>
        <w:t xml:space="preserve"> </w:t>
      </w:r>
      <w:r w:rsidRPr="00AB08A8">
        <w:rPr>
          <w:rFonts w:ascii="Traditional Arabic" w:hAnsi="Traditional Arabic" w:cs="Traditional Arabic" w:hint="eastAsia"/>
          <w:sz w:val="28"/>
          <w:szCs w:val="28"/>
          <w:rtl/>
          <w:lang w:val="en-US" w:bidi="ar-DZ"/>
        </w:rPr>
        <w:t>ثقافية</w:t>
      </w:r>
      <w:r w:rsidRPr="00AB08A8">
        <w:rPr>
          <w:rFonts w:ascii="Traditional Arabic" w:hAnsi="Traditional Arabic" w:cs="Traditional Arabic"/>
          <w:sz w:val="28"/>
          <w:szCs w:val="28"/>
          <w:rtl/>
          <w:lang w:val="en-US" w:bidi="ar-DZ"/>
        </w:rPr>
        <w:t>-</w:t>
      </w:r>
      <w:r w:rsidRPr="00AB08A8">
        <w:rPr>
          <w:rFonts w:ascii="Traditional Arabic" w:hAnsi="Traditional Arabic" w:cs="Traditional Arabic" w:hint="cs"/>
          <w:sz w:val="28"/>
          <w:szCs w:val="28"/>
          <w:rtl/>
          <w:lang w:val="en-US" w:bidi="ar-DZ"/>
        </w:rPr>
        <w:t>،</w:t>
      </w:r>
      <w:r>
        <w:rPr>
          <w:rFonts w:ascii="Traditional Arabic" w:hAnsi="Traditional Arabic" w:cs="Traditional Arabic" w:hint="cs"/>
          <w:sz w:val="28"/>
          <w:szCs w:val="28"/>
          <w:rtl/>
          <w:lang w:val="en-US" w:bidi="ar-DZ"/>
        </w:rPr>
        <w:t xml:space="preserve"> </w:t>
      </w:r>
      <w:r w:rsidRPr="00AB08A8">
        <w:rPr>
          <w:rFonts w:ascii="Traditional Arabic" w:hAnsi="Traditional Arabic" w:cs="Traditional Arabic" w:hint="cs"/>
          <w:sz w:val="28"/>
          <w:szCs w:val="28"/>
          <w:rtl/>
          <w:lang w:val="en-US" w:bidi="ar-DZ"/>
        </w:rPr>
        <w:t xml:space="preserve">مجلة تاريخ العلوم،جامعة أم البواقي، الجزائر، العدد </w:t>
      </w:r>
      <w:r w:rsidRPr="00121B49">
        <w:rPr>
          <w:rFonts w:ascii="Traditional Arabic" w:hAnsi="Traditional Arabic" w:cs="Traditional Arabic" w:hint="cs"/>
          <w:sz w:val="24"/>
          <w:szCs w:val="24"/>
          <w:rtl/>
          <w:lang w:val="en-US" w:bidi="ar-DZ"/>
        </w:rPr>
        <w:t>08</w:t>
      </w:r>
      <w:r w:rsidRPr="00AB08A8">
        <w:rPr>
          <w:rFonts w:ascii="Traditional Arabic" w:hAnsi="Traditional Arabic" w:cs="Traditional Arabic" w:hint="cs"/>
          <w:sz w:val="28"/>
          <w:szCs w:val="28"/>
          <w:rtl/>
          <w:lang w:val="en-US" w:bidi="ar-DZ"/>
        </w:rPr>
        <w:t xml:space="preserve"> ج</w:t>
      </w:r>
      <w:r w:rsidRPr="00121B49">
        <w:rPr>
          <w:rFonts w:ascii="Traditional Arabic" w:hAnsi="Traditional Arabic" w:cs="Traditional Arabic" w:hint="cs"/>
          <w:sz w:val="24"/>
          <w:szCs w:val="24"/>
          <w:rtl/>
          <w:lang w:val="en-US" w:bidi="ar-DZ"/>
        </w:rPr>
        <w:t>2</w:t>
      </w:r>
      <w:r w:rsidRPr="00AB08A8">
        <w:rPr>
          <w:rFonts w:ascii="Traditional Arabic" w:hAnsi="Traditional Arabic" w:cs="Traditional Arabic" w:hint="cs"/>
          <w:sz w:val="28"/>
          <w:szCs w:val="28"/>
          <w:rtl/>
          <w:lang w:val="en-US" w:bidi="ar-DZ"/>
        </w:rPr>
        <w:t xml:space="preserve">، </w:t>
      </w:r>
      <w:r w:rsidRPr="00121B49">
        <w:rPr>
          <w:rFonts w:ascii="Traditional Arabic" w:hAnsi="Traditional Arabic" w:cs="Traditional Arabic" w:hint="cs"/>
          <w:sz w:val="24"/>
          <w:szCs w:val="24"/>
          <w:rtl/>
          <w:lang w:val="en-US" w:bidi="ar-DZ"/>
        </w:rPr>
        <w:t>2017</w:t>
      </w:r>
      <w:r>
        <w:rPr>
          <w:rFonts w:ascii="Traditional Arabic" w:hAnsi="Traditional Arabic" w:cs="Traditional Arabic" w:hint="cs"/>
          <w:sz w:val="28"/>
          <w:szCs w:val="28"/>
          <w:rtl/>
          <w:lang w:val="en-US" w:bidi="ar-DZ"/>
        </w:rPr>
        <w:t xml:space="preserve">، ص </w:t>
      </w:r>
      <w:r w:rsidRPr="00121B49">
        <w:rPr>
          <w:rFonts w:ascii="Traditional Arabic" w:hAnsi="Traditional Arabic" w:cs="Traditional Arabic" w:hint="cs"/>
          <w:sz w:val="24"/>
          <w:szCs w:val="24"/>
          <w:rtl/>
          <w:lang w:val="en-US" w:bidi="ar-DZ"/>
        </w:rPr>
        <w:t>334</w:t>
      </w:r>
      <w:r>
        <w:rPr>
          <w:rFonts w:ascii="Traditional Arabic" w:hAnsi="Traditional Arabic" w:cs="Traditional Arabic" w:hint="cs"/>
          <w:sz w:val="28"/>
          <w:szCs w:val="28"/>
          <w:rtl/>
          <w:lang w:val="en-US" w:bidi="ar-DZ"/>
        </w:rPr>
        <w:t>.</w:t>
      </w:r>
    </w:p>
  </w:footnote>
  <w:footnote w:id="370">
    <w:p w:rsidR="00DC1763" w:rsidRPr="00904F80"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val="en-US" w:bidi="ar-DZ"/>
        </w:rPr>
        <w:t>(</w:t>
      </w:r>
      <w:r w:rsidRPr="00607E21">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607E21">
        <w:rPr>
          <w:rFonts w:ascii="Traditional Arabic" w:hAnsi="Traditional Arabic" w:cs="Traditional Arabic"/>
          <w:sz w:val="28"/>
          <w:szCs w:val="28"/>
          <w:lang w:val="en-US" w:bidi="ar-DZ"/>
        </w:rPr>
        <w:t xml:space="preserve"> </w:t>
      </w:r>
      <w:r w:rsidRPr="00607E21">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مرجع سابق،</w:t>
      </w:r>
      <w:r w:rsidRPr="00CA5BC4">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bidi="ar-DZ"/>
        </w:rPr>
        <w:t>ص</w:t>
      </w:r>
      <w:r w:rsidRPr="00121B49">
        <w:rPr>
          <w:rFonts w:ascii="Traditional Arabic" w:hAnsi="Traditional Arabic" w:cs="Traditional Arabic" w:hint="cs"/>
          <w:sz w:val="24"/>
          <w:szCs w:val="24"/>
          <w:rtl/>
          <w:lang w:bidi="ar-DZ"/>
        </w:rPr>
        <w:t>25</w:t>
      </w:r>
      <w:r>
        <w:rPr>
          <w:rFonts w:ascii="Traditional Arabic" w:hAnsi="Traditional Arabic" w:cs="Traditional Arabic" w:hint="cs"/>
          <w:sz w:val="28"/>
          <w:szCs w:val="28"/>
          <w:rtl/>
          <w:lang w:bidi="ar-DZ"/>
        </w:rPr>
        <w:t>.</w:t>
      </w:r>
    </w:p>
  </w:footnote>
  <w:footnote w:id="371">
    <w:p w:rsidR="00DC1763" w:rsidRPr="005E6A3E"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5E6A3E">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5E6A3E">
        <w:rPr>
          <w:rFonts w:ascii="Traditional Arabic" w:hAnsi="Traditional Arabic" w:cs="Traditional Arabic"/>
          <w:sz w:val="28"/>
          <w:szCs w:val="28"/>
          <w:lang w:bidi="ar-DZ"/>
        </w:rPr>
        <w:t xml:space="preserve"> </w:t>
      </w:r>
      <w:r w:rsidRPr="005E6A3E">
        <w:rPr>
          <w:rFonts w:ascii="Traditional Arabic" w:hAnsi="Traditional Arabic" w:cs="Traditional Arabic" w:hint="cs"/>
          <w:sz w:val="28"/>
          <w:szCs w:val="28"/>
          <w:rtl/>
          <w:lang w:bidi="ar-DZ"/>
        </w:rPr>
        <w:t xml:space="preserve"> </w:t>
      </w:r>
      <w:r w:rsidRPr="005E6A3E">
        <w:rPr>
          <w:rFonts w:ascii="Traditional Arabic" w:hAnsi="Traditional Arabic" w:cs="Traditional Arabic"/>
          <w:sz w:val="28"/>
          <w:szCs w:val="28"/>
          <w:lang w:bidi="ar-DZ"/>
        </w:rPr>
        <w:t>»</w:t>
      </w:r>
      <w:r w:rsidRPr="005E6A3E">
        <w:rPr>
          <w:rFonts w:ascii="Traditional Arabic" w:hAnsi="Traditional Arabic" w:cs="Traditional Arabic"/>
          <w:sz w:val="28"/>
          <w:szCs w:val="28"/>
          <w:rtl/>
          <w:lang w:bidi="ar-DZ"/>
        </w:rPr>
        <w:t xml:space="preserve"> كاماراد» رواية عن هجرة الأفارقة نحو الفردوس الأوربي</w:t>
      </w:r>
      <w:r w:rsidRPr="005E6A3E">
        <w:rPr>
          <w:rFonts w:ascii="Traditional Arabic" w:hAnsi="Traditional Arabic" w:cs="Traditional Arabic" w:hint="cs"/>
          <w:sz w:val="28"/>
          <w:szCs w:val="28"/>
          <w:rtl/>
          <w:lang w:bidi="ar-DZ"/>
        </w:rPr>
        <w:t xml:space="preserve">، تاريخ الإطلاع </w:t>
      </w:r>
      <w:r w:rsidRPr="00121B49">
        <w:rPr>
          <w:rFonts w:ascii="Traditional Arabic" w:hAnsi="Traditional Arabic" w:cs="Traditional Arabic"/>
          <w:sz w:val="24"/>
          <w:szCs w:val="24"/>
          <w:lang w:bidi="ar-DZ"/>
        </w:rPr>
        <w:t>15</w:t>
      </w:r>
      <w:r w:rsidRPr="005E6A3E">
        <w:rPr>
          <w:rFonts w:ascii="Traditional Arabic" w:hAnsi="Traditional Arabic" w:cs="Traditional Arabic"/>
          <w:sz w:val="28"/>
          <w:szCs w:val="28"/>
          <w:lang w:bidi="ar-DZ"/>
        </w:rPr>
        <w:t>/</w:t>
      </w:r>
      <w:r w:rsidRPr="00121B49">
        <w:rPr>
          <w:rFonts w:ascii="Traditional Arabic" w:hAnsi="Traditional Arabic" w:cs="Traditional Arabic"/>
          <w:sz w:val="24"/>
          <w:szCs w:val="24"/>
          <w:lang w:bidi="ar-DZ"/>
        </w:rPr>
        <w:t>06</w:t>
      </w:r>
      <w:r w:rsidRPr="005E6A3E">
        <w:rPr>
          <w:rFonts w:ascii="Traditional Arabic" w:hAnsi="Traditional Arabic" w:cs="Traditional Arabic"/>
          <w:sz w:val="28"/>
          <w:szCs w:val="28"/>
          <w:lang w:bidi="ar-DZ"/>
        </w:rPr>
        <w:t>/</w:t>
      </w:r>
      <w:r w:rsidRPr="00121B49">
        <w:rPr>
          <w:rFonts w:ascii="Traditional Arabic" w:hAnsi="Traditional Arabic" w:cs="Traditional Arabic"/>
          <w:sz w:val="24"/>
          <w:szCs w:val="24"/>
          <w:lang w:bidi="ar-DZ"/>
        </w:rPr>
        <w:t>2019</w:t>
      </w:r>
      <w:r w:rsidRPr="005E6A3E">
        <w:rPr>
          <w:rFonts w:ascii="Traditional Arabic" w:hAnsi="Traditional Arabic" w:cs="Traditional Arabic" w:hint="cs"/>
          <w:sz w:val="28"/>
          <w:szCs w:val="28"/>
          <w:rtl/>
          <w:lang w:bidi="ar-DZ"/>
        </w:rPr>
        <w:t xml:space="preserve">، </w:t>
      </w:r>
      <w:r w:rsidRPr="00574D63">
        <w:rPr>
          <w:rFonts w:ascii="Traditional Arabic" w:hAnsi="Traditional Arabic" w:cs="Traditional Arabic"/>
          <w:sz w:val="28"/>
          <w:szCs w:val="28"/>
          <w:lang w:bidi="ar-DZ"/>
        </w:rPr>
        <w:t>.</w:t>
      </w:r>
      <w:hyperlink r:id="rId36" w:history="1">
        <w:r w:rsidRPr="005E6A3E">
          <w:rPr>
            <w:rFonts w:ascii="Traditional Arabic" w:hAnsi="Traditional Arabic" w:cs="Traditional Arabic"/>
            <w:sz w:val="28"/>
            <w:szCs w:val="28"/>
            <w:lang w:bidi="ar-DZ"/>
          </w:rPr>
          <w:t>https://almustakbalpaper.net/index.php</w:t>
        </w:r>
      </w:hyperlink>
    </w:p>
  </w:footnote>
  <w:footnote w:id="372">
    <w:p w:rsidR="00DC1763" w:rsidRPr="00E80E20" w:rsidRDefault="00DC1763" w:rsidP="002A15CB">
      <w:pPr>
        <w:pStyle w:val="Notedebasdepage"/>
        <w:bidi/>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w:t>
      </w:r>
      <w:r w:rsidRPr="00E80E20">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80E20">
        <w:rPr>
          <w:rFonts w:ascii="Traditional Arabic" w:hAnsi="Traditional Arabic" w:cs="Traditional Arabic"/>
          <w:sz w:val="28"/>
          <w:szCs w:val="28"/>
          <w:lang w:val="en-US" w:bidi="ar-DZ"/>
        </w:rPr>
        <w:t xml:space="preserve"> </w:t>
      </w:r>
      <w:r w:rsidRPr="00E80E20">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مرجع سابق،</w:t>
      </w:r>
      <w:r w:rsidRPr="00CA5BC4">
        <w:rPr>
          <w:rFonts w:ascii="Traditional Arabic" w:hAnsi="Traditional Arabic" w:cs="Traditional Arabic" w:hint="cs"/>
          <w:sz w:val="28"/>
          <w:szCs w:val="28"/>
          <w:rtl/>
          <w:lang w:val="en-US" w:bidi="ar-DZ"/>
        </w:rPr>
        <w:t xml:space="preserve"> </w:t>
      </w:r>
      <w:r w:rsidRPr="00E80E20">
        <w:rPr>
          <w:rFonts w:ascii="Traditional Arabic" w:hAnsi="Traditional Arabic" w:cs="Traditional Arabic" w:hint="cs"/>
          <w:sz w:val="28"/>
          <w:szCs w:val="28"/>
          <w:rtl/>
          <w:lang w:val="en-US" w:bidi="ar-DZ"/>
        </w:rPr>
        <w:t xml:space="preserve"> ص</w:t>
      </w:r>
      <w:r w:rsidRPr="00121B49">
        <w:rPr>
          <w:rFonts w:ascii="Traditional Arabic" w:hAnsi="Traditional Arabic" w:cs="Traditional Arabic" w:hint="cs"/>
          <w:sz w:val="24"/>
          <w:szCs w:val="24"/>
          <w:rtl/>
          <w:lang w:val="en-US" w:bidi="ar-DZ"/>
        </w:rPr>
        <w:t>148</w:t>
      </w:r>
      <w:r w:rsidRPr="00E80E20">
        <w:rPr>
          <w:rFonts w:ascii="Traditional Arabic" w:hAnsi="Traditional Arabic" w:cs="Traditional Arabic" w:hint="cs"/>
          <w:sz w:val="28"/>
          <w:szCs w:val="28"/>
          <w:rtl/>
          <w:lang w:val="en-US" w:bidi="ar-DZ"/>
        </w:rPr>
        <w:t>.</w:t>
      </w:r>
    </w:p>
  </w:footnote>
  <w:footnote w:id="373">
    <w:p w:rsidR="00DC1763" w:rsidRPr="00E80E20"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80E20">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80E20">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 xml:space="preserve"> </w:t>
      </w:r>
      <w:r w:rsidRPr="0001533D">
        <w:rPr>
          <w:rFonts w:ascii="Traditional Arabic" w:hAnsi="Traditional Arabic" w:cs="Traditional Arabic" w:hint="cs"/>
          <w:sz w:val="28"/>
          <w:szCs w:val="28"/>
          <w:rtl/>
          <w:lang w:val="en-US" w:bidi="ar-DZ"/>
        </w:rPr>
        <w:t xml:space="preserve">مونيس بخضرة، </w:t>
      </w:r>
      <w:r w:rsidRPr="0001533D">
        <w:rPr>
          <w:rFonts w:ascii="Traditional Arabic" w:hAnsi="Traditional Arabic" w:cs="Traditional Arabic" w:hint="eastAsia"/>
          <w:sz w:val="28"/>
          <w:szCs w:val="28"/>
          <w:rtl/>
          <w:lang w:val="en-US" w:bidi="ar-DZ"/>
        </w:rPr>
        <w:t>فينومينولوجيا</w:t>
      </w:r>
      <w:r w:rsidRPr="0001533D">
        <w:rPr>
          <w:rFonts w:ascii="Traditional Arabic" w:hAnsi="Traditional Arabic" w:cs="Traditional Arabic"/>
          <w:sz w:val="28"/>
          <w:szCs w:val="28"/>
          <w:rtl/>
          <w:lang w:val="en-US" w:bidi="ar-DZ"/>
        </w:rPr>
        <w:t xml:space="preserve"> </w:t>
      </w:r>
      <w:r w:rsidRPr="0001533D">
        <w:rPr>
          <w:rFonts w:ascii="Traditional Arabic" w:hAnsi="Traditional Arabic" w:cs="Traditional Arabic" w:hint="eastAsia"/>
          <w:sz w:val="28"/>
          <w:szCs w:val="28"/>
          <w:rtl/>
          <w:lang w:val="en-US" w:bidi="ar-DZ"/>
        </w:rPr>
        <w:t>المعيش</w:t>
      </w:r>
      <w:r w:rsidRPr="0001533D">
        <w:rPr>
          <w:rFonts w:ascii="Traditional Arabic" w:hAnsi="Traditional Arabic" w:cs="Traditional Arabic"/>
          <w:sz w:val="28"/>
          <w:szCs w:val="28"/>
          <w:rtl/>
          <w:lang w:val="en-US" w:bidi="ar-DZ"/>
        </w:rPr>
        <w:t xml:space="preserve">- </w:t>
      </w:r>
      <w:r w:rsidRPr="0001533D">
        <w:rPr>
          <w:rFonts w:ascii="Traditional Arabic" w:hAnsi="Traditional Arabic" w:cs="Traditional Arabic" w:hint="eastAsia"/>
          <w:sz w:val="28"/>
          <w:szCs w:val="28"/>
          <w:rtl/>
          <w:lang w:val="en-US" w:bidi="ar-DZ"/>
        </w:rPr>
        <w:t>قراءة</w:t>
      </w:r>
      <w:r w:rsidRPr="0001533D">
        <w:rPr>
          <w:rFonts w:ascii="Traditional Arabic" w:hAnsi="Traditional Arabic" w:cs="Traditional Arabic"/>
          <w:sz w:val="28"/>
          <w:szCs w:val="28"/>
          <w:rtl/>
          <w:lang w:val="en-US" w:bidi="ar-DZ"/>
        </w:rPr>
        <w:t xml:space="preserve"> </w:t>
      </w:r>
      <w:r w:rsidRPr="0001533D">
        <w:rPr>
          <w:rFonts w:ascii="Traditional Arabic" w:hAnsi="Traditional Arabic" w:cs="Traditional Arabic" w:hint="eastAsia"/>
          <w:sz w:val="28"/>
          <w:szCs w:val="28"/>
          <w:rtl/>
          <w:lang w:val="en-US" w:bidi="ar-DZ"/>
        </w:rPr>
        <w:t>في</w:t>
      </w:r>
      <w:r w:rsidRPr="0001533D">
        <w:rPr>
          <w:rFonts w:ascii="Traditional Arabic" w:hAnsi="Traditional Arabic" w:cs="Traditional Arabic"/>
          <w:sz w:val="28"/>
          <w:szCs w:val="28"/>
          <w:rtl/>
          <w:lang w:val="en-US" w:bidi="ar-DZ"/>
        </w:rPr>
        <w:t xml:space="preserve"> </w:t>
      </w:r>
      <w:r w:rsidRPr="0001533D">
        <w:rPr>
          <w:rFonts w:ascii="Traditional Arabic" w:hAnsi="Traditional Arabic" w:cs="Traditional Arabic" w:hint="eastAsia"/>
          <w:sz w:val="28"/>
          <w:szCs w:val="28"/>
          <w:rtl/>
          <w:lang w:val="en-US" w:bidi="ar-DZ"/>
        </w:rPr>
        <w:t>فنتازيا</w:t>
      </w:r>
      <w:r w:rsidRPr="0001533D">
        <w:rPr>
          <w:rFonts w:ascii="Traditional Arabic" w:hAnsi="Traditional Arabic" w:cs="Traditional Arabic"/>
          <w:sz w:val="28"/>
          <w:szCs w:val="28"/>
          <w:rtl/>
          <w:lang w:val="en-US" w:bidi="ar-DZ"/>
        </w:rPr>
        <w:t xml:space="preserve"> </w:t>
      </w:r>
      <w:r w:rsidRPr="0001533D">
        <w:rPr>
          <w:rFonts w:ascii="Traditional Arabic" w:hAnsi="Traditional Arabic" w:cs="Traditional Arabic" w:hint="eastAsia"/>
          <w:sz w:val="28"/>
          <w:szCs w:val="28"/>
          <w:rtl/>
          <w:lang w:val="en-US" w:bidi="ar-DZ"/>
        </w:rPr>
        <w:t>الوعدة</w:t>
      </w:r>
      <w:r w:rsidRPr="0001533D">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مرجع سابق،</w:t>
      </w:r>
      <w:r w:rsidRPr="0001533D">
        <w:rPr>
          <w:rFonts w:ascii="Traditional Arabic" w:hAnsi="Traditional Arabic" w:cs="Traditional Arabic" w:hint="cs"/>
          <w:sz w:val="28"/>
          <w:szCs w:val="28"/>
          <w:rtl/>
          <w:lang w:val="en-US" w:bidi="ar-DZ"/>
        </w:rPr>
        <w:t>.</w:t>
      </w:r>
      <w:r>
        <w:rPr>
          <w:rFonts w:ascii="Traditional Arabic" w:hAnsi="Traditional Arabic" w:cs="Traditional Arabic" w:hint="cs"/>
          <w:sz w:val="28"/>
          <w:szCs w:val="28"/>
          <w:rtl/>
          <w:lang w:val="en-US" w:bidi="ar-DZ"/>
        </w:rPr>
        <w:t xml:space="preserve">ص </w:t>
      </w:r>
      <w:r w:rsidRPr="00121B49">
        <w:rPr>
          <w:rFonts w:ascii="Traditional Arabic" w:hAnsi="Traditional Arabic" w:cs="Traditional Arabic" w:hint="cs"/>
          <w:sz w:val="24"/>
          <w:szCs w:val="24"/>
          <w:rtl/>
          <w:lang w:val="en-US" w:bidi="ar-DZ"/>
        </w:rPr>
        <w:t>15</w:t>
      </w:r>
      <w:r>
        <w:rPr>
          <w:rFonts w:ascii="Traditional Arabic" w:hAnsi="Traditional Arabic" w:cs="Traditional Arabic" w:hint="cs"/>
          <w:sz w:val="28"/>
          <w:szCs w:val="28"/>
          <w:rtl/>
          <w:lang w:val="en-US" w:bidi="ar-DZ"/>
        </w:rPr>
        <w:t>.</w:t>
      </w:r>
    </w:p>
  </w:footnote>
  <w:footnote w:id="374">
    <w:p w:rsidR="00DC1763" w:rsidRPr="00B62C80"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B62C80">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B62C80">
        <w:rPr>
          <w:rFonts w:ascii="Traditional Arabic" w:hAnsi="Traditional Arabic" w:cs="Traditional Arabic"/>
          <w:sz w:val="28"/>
          <w:szCs w:val="28"/>
          <w:lang w:val="en-US" w:bidi="ar-DZ"/>
        </w:rPr>
        <w:t xml:space="preserve"> </w:t>
      </w:r>
      <w:r w:rsidRPr="00B62C80">
        <w:rPr>
          <w:rFonts w:ascii="Traditional Arabic" w:hAnsi="Traditional Arabic" w:cs="Traditional Arabic" w:hint="cs"/>
          <w:sz w:val="28"/>
          <w:szCs w:val="28"/>
          <w:rtl/>
          <w:lang w:val="en-US" w:bidi="ar-DZ"/>
        </w:rPr>
        <w:t xml:space="preserve"> </w:t>
      </w:r>
      <w:r w:rsidRPr="00AB08A8">
        <w:rPr>
          <w:rFonts w:ascii="Traditional Arabic" w:hAnsi="Traditional Arabic" w:cs="Traditional Arabic" w:hint="cs"/>
          <w:sz w:val="28"/>
          <w:szCs w:val="28"/>
          <w:rtl/>
          <w:lang w:val="en-US" w:bidi="ar-DZ"/>
        </w:rPr>
        <w:t xml:space="preserve">حاتم كعب، </w:t>
      </w:r>
      <w:r w:rsidRPr="00AB08A8">
        <w:rPr>
          <w:rFonts w:ascii="Traditional Arabic" w:hAnsi="Traditional Arabic" w:cs="Traditional Arabic" w:hint="eastAsia"/>
          <w:sz w:val="28"/>
          <w:szCs w:val="28"/>
          <w:rtl/>
          <w:lang w:val="en-US" w:bidi="ar-DZ"/>
        </w:rPr>
        <w:t>الأغنية</w:t>
      </w:r>
      <w:r w:rsidRPr="00AB08A8">
        <w:rPr>
          <w:rFonts w:ascii="Traditional Arabic" w:hAnsi="Traditional Arabic" w:cs="Traditional Arabic"/>
          <w:sz w:val="28"/>
          <w:szCs w:val="28"/>
          <w:rtl/>
          <w:lang w:val="en-US" w:bidi="ar-DZ"/>
        </w:rPr>
        <w:t xml:space="preserve"> </w:t>
      </w:r>
      <w:r w:rsidRPr="00AB08A8">
        <w:rPr>
          <w:rFonts w:ascii="Traditional Arabic" w:hAnsi="Traditional Arabic" w:cs="Traditional Arabic" w:hint="eastAsia"/>
          <w:sz w:val="28"/>
          <w:szCs w:val="28"/>
          <w:rtl/>
          <w:lang w:val="en-US" w:bidi="ar-DZ"/>
        </w:rPr>
        <w:t>الشعبية</w:t>
      </w:r>
      <w:r w:rsidRPr="00AB08A8">
        <w:rPr>
          <w:rFonts w:ascii="Traditional Arabic" w:hAnsi="Traditional Arabic" w:cs="Traditional Arabic"/>
          <w:sz w:val="28"/>
          <w:szCs w:val="28"/>
          <w:rtl/>
          <w:lang w:val="en-US" w:bidi="ar-DZ"/>
        </w:rPr>
        <w:t xml:space="preserve"> </w:t>
      </w:r>
      <w:r w:rsidRPr="00AB08A8">
        <w:rPr>
          <w:rFonts w:ascii="Traditional Arabic" w:hAnsi="Traditional Arabic" w:cs="Traditional Arabic" w:hint="eastAsia"/>
          <w:sz w:val="28"/>
          <w:szCs w:val="28"/>
          <w:rtl/>
          <w:lang w:val="en-US" w:bidi="ar-DZ"/>
        </w:rPr>
        <w:t>وفعل</w:t>
      </w:r>
      <w:r w:rsidRPr="00AB08A8">
        <w:rPr>
          <w:rFonts w:ascii="Traditional Arabic" w:hAnsi="Traditional Arabic" w:cs="Traditional Arabic"/>
          <w:sz w:val="28"/>
          <w:szCs w:val="28"/>
          <w:rtl/>
          <w:lang w:val="en-US" w:bidi="ar-DZ"/>
        </w:rPr>
        <w:t xml:space="preserve"> </w:t>
      </w:r>
      <w:r w:rsidRPr="00AB08A8">
        <w:rPr>
          <w:rFonts w:ascii="Traditional Arabic" w:hAnsi="Traditional Arabic" w:cs="Traditional Arabic" w:hint="eastAsia"/>
          <w:sz w:val="28"/>
          <w:szCs w:val="28"/>
          <w:rtl/>
          <w:lang w:val="en-US" w:bidi="ar-DZ"/>
        </w:rPr>
        <w:t>المقاومة</w:t>
      </w:r>
      <w:r w:rsidRPr="00AB08A8">
        <w:rPr>
          <w:rFonts w:ascii="Traditional Arabic" w:hAnsi="Traditional Arabic" w:cs="Traditional Arabic"/>
          <w:sz w:val="28"/>
          <w:szCs w:val="28"/>
          <w:rtl/>
          <w:lang w:val="en-US" w:bidi="ar-DZ"/>
        </w:rPr>
        <w:t xml:space="preserve">  -</w:t>
      </w:r>
      <w:r w:rsidRPr="00AB08A8">
        <w:rPr>
          <w:rFonts w:ascii="Traditional Arabic" w:hAnsi="Traditional Arabic" w:cs="Traditional Arabic" w:hint="eastAsia"/>
          <w:sz w:val="28"/>
          <w:szCs w:val="28"/>
          <w:rtl/>
          <w:lang w:val="en-US" w:bidi="ar-DZ"/>
        </w:rPr>
        <w:t>مقاربة</w:t>
      </w:r>
      <w:r w:rsidRPr="00AB08A8">
        <w:rPr>
          <w:rFonts w:ascii="Traditional Arabic" w:hAnsi="Traditional Arabic" w:cs="Traditional Arabic"/>
          <w:sz w:val="28"/>
          <w:szCs w:val="28"/>
          <w:rtl/>
          <w:lang w:val="en-US" w:bidi="ar-DZ"/>
        </w:rPr>
        <w:t xml:space="preserve"> </w:t>
      </w:r>
      <w:r w:rsidRPr="00AB08A8">
        <w:rPr>
          <w:rFonts w:ascii="Traditional Arabic" w:hAnsi="Traditional Arabic" w:cs="Traditional Arabic" w:hint="eastAsia"/>
          <w:sz w:val="28"/>
          <w:szCs w:val="28"/>
          <w:rtl/>
          <w:lang w:val="en-US" w:bidi="ar-DZ"/>
        </w:rPr>
        <w:t>ثقافية</w:t>
      </w:r>
      <w:r w:rsidRPr="00AB08A8">
        <w:rPr>
          <w:rFonts w:ascii="Traditional Arabic" w:hAnsi="Traditional Arabic" w:cs="Traditional Arabic"/>
          <w:sz w:val="28"/>
          <w:szCs w:val="28"/>
          <w:rtl/>
          <w:lang w:val="en-US" w:bidi="ar-DZ"/>
        </w:rPr>
        <w:t>-</w:t>
      </w:r>
      <w:r w:rsidRPr="00AB08A8">
        <w:rPr>
          <w:rFonts w:ascii="Traditional Arabic" w:hAnsi="Traditional Arabic" w:cs="Traditional Arabic" w:hint="cs"/>
          <w:sz w:val="28"/>
          <w:szCs w:val="28"/>
          <w:rtl/>
          <w:lang w:val="en-US" w:bidi="ar-DZ"/>
        </w:rPr>
        <w:t>،</w:t>
      </w:r>
      <w:r>
        <w:rPr>
          <w:rFonts w:ascii="Traditional Arabic" w:hAnsi="Traditional Arabic" w:cs="Traditional Arabic" w:hint="cs"/>
          <w:sz w:val="28"/>
          <w:szCs w:val="28"/>
          <w:rtl/>
          <w:lang w:val="en-US" w:bidi="ar-DZ"/>
        </w:rPr>
        <w:t xml:space="preserve">مرجع سابق، ص </w:t>
      </w:r>
      <w:r w:rsidRPr="00121B49">
        <w:rPr>
          <w:rFonts w:ascii="Traditional Arabic" w:hAnsi="Traditional Arabic" w:cs="Traditional Arabic" w:hint="cs"/>
          <w:sz w:val="24"/>
          <w:szCs w:val="24"/>
          <w:rtl/>
          <w:lang w:val="en-US" w:bidi="ar-DZ"/>
        </w:rPr>
        <w:t>334</w:t>
      </w:r>
      <w:r>
        <w:rPr>
          <w:rFonts w:ascii="Traditional Arabic" w:hAnsi="Traditional Arabic" w:cs="Traditional Arabic" w:hint="cs"/>
          <w:sz w:val="28"/>
          <w:szCs w:val="28"/>
          <w:rtl/>
          <w:lang w:val="en-US" w:bidi="ar-DZ"/>
        </w:rPr>
        <w:t>.</w:t>
      </w:r>
    </w:p>
  </w:footnote>
  <w:footnote w:id="375">
    <w:p w:rsidR="00DC1763" w:rsidRPr="00B62C80" w:rsidRDefault="00DC1763" w:rsidP="002A15CB">
      <w:pPr>
        <w:pStyle w:val="Notedebasdepage"/>
        <w:bidi/>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w:t>
      </w:r>
      <w:r w:rsidRPr="00B62C80">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B62C80">
        <w:rPr>
          <w:rFonts w:ascii="Traditional Arabic" w:hAnsi="Traditional Arabic" w:cs="Traditional Arabic"/>
          <w:sz w:val="28"/>
          <w:szCs w:val="28"/>
          <w:lang w:val="en-US" w:bidi="ar-DZ"/>
        </w:rPr>
        <w:t xml:space="preserve"> </w:t>
      </w:r>
      <w:r w:rsidRPr="00B62C80">
        <w:rPr>
          <w:rFonts w:ascii="Traditional Arabic" w:hAnsi="Traditional Arabic" w:cs="Traditional Arabic" w:hint="cs"/>
          <w:sz w:val="28"/>
          <w:szCs w:val="28"/>
          <w:rtl/>
          <w:lang w:val="en-US" w:bidi="ar-DZ"/>
        </w:rPr>
        <w:t xml:space="preserve"> </w:t>
      </w:r>
      <w:r w:rsidRPr="00B62C80">
        <w:rPr>
          <w:rFonts w:ascii="Traditional Arabic" w:hAnsi="Traditional Arabic" w:cs="Traditional Arabic"/>
          <w:sz w:val="28"/>
          <w:szCs w:val="28"/>
          <w:rtl/>
          <w:lang w:val="en-US" w:bidi="ar-DZ"/>
        </w:rPr>
        <w:t>الصديق أحمد الحاج</w:t>
      </w:r>
      <w:r w:rsidRPr="00B62C80">
        <w:rPr>
          <w:rFonts w:ascii="Traditional Arabic" w:hAnsi="Traditional Arabic" w:cs="Traditional Arabic" w:hint="cs"/>
          <w:sz w:val="28"/>
          <w:szCs w:val="28"/>
          <w:rtl/>
          <w:lang w:val="en-US" w:bidi="ar-DZ"/>
        </w:rPr>
        <w:t>:</w:t>
      </w:r>
      <w:r w:rsidRPr="00B62C80">
        <w:rPr>
          <w:rFonts w:ascii="Traditional Arabic" w:hAnsi="Traditional Arabic" w:cs="Traditional Arabic"/>
          <w:sz w:val="28"/>
          <w:szCs w:val="28"/>
          <w:rtl/>
          <w:lang w:val="en-US" w:bidi="ar-DZ"/>
        </w:rPr>
        <w:t xml:space="preserve"> رواية كامراد رفيق الحيف والضياع</w:t>
      </w:r>
      <w:r w:rsidRPr="00B62C80">
        <w:rPr>
          <w:rFonts w:ascii="Traditional Arabic" w:hAnsi="Traditional Arabic" w:cs="Traditional Arabic" w:hint="cs"/>
          <w:sz w:val="28"/>
          <w:szCs w:val="28"/>
          <w:rtl/>
          <w:lang w:val="en-US" w:bidi="ar-DZ"/>
        </w:rPr>
        <w:t>، مرجع سابق، ص</w:t>
      </w:r>
      <w:r w:rsidRPr="00121B49">
        <w:rPr>
          <w:rFonts w:ascii="Traditional Arabic" w:hAnsi="Traditional Arabic" w:cs="Traditional Arabic" w:hint="cs"/>
          <w:sz w:val="24"/>
          <w:szCs w:val="24"/>
          <w:rtl/>
          <w:lang w:val="en-US" w:bidi="ar-DZ"/>
        </w:rPr>
        <w:t>179</w:t>
      </w:r>
      <w:r w:rsidRPr="00B62C80">
        <w:rPr>
          <w:rFonts w:ascii="Traditional Arabic" w:hAnsi="Traditional Arabic" w:cs="Traditional Arabic" w:hint="cs"/>
          <w:sz w:val="28"/>
          <w:szCs w:val="28"/>
          <w:rtl/>
          <w:lang w:val="en-US" w:bidi="ar-DZ"/>
        </w:rPr>
        <w:t>.</w:t>
      </w:r>
    </w:p>
  </w:footnote>
  <w:footnote w:id="376">
    <w:p w:rsidR="00DC1763" w:rsidRPr="00B62C80"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B62C80">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B62C80">
        <w:rPr>
          <w:rFonts w:ascii="Traditional Arabic" w:hAnsi="Traditional Arabic" w:cs="Traditional Arabic"/>
          <w:sz w:val="28"/>
          <w:szCs w:val="28"/>
          <w:lang w:val="en-US" w:bidi="ar-DZ"/>
        </w:rPr>
        <w:t xml:space="preserve"> </w:t>
      </w:r>
      <w:r w:rsidRPr="00B62C80">
        <w:rPr>
          <w:rFonts w:ascii="Traditional Arabic" w:hAnsi="Traditional Arabic" w:cs="Traditional Arabic" w:hint="cs"/>
          <w:sz w:val="28"/>
          <w:szCs w:val="28"/>
          <w:rtl/>
          <w:lang w:val="en-US" w:bidi="ar-DZ"/>
        </w:rPr>
        <w:t xml:space="preserve">  مباركة بلحسن، الأشكال التعبيرية للرقص النسوي في المجتمع الحسّاني ( تندوف )، جامعة وهران </w:t>
      </w:r>
      <w:r w:rsidRPr="00121B49">
        <w:rPr>
          <w:rFonts w:ascii="Traditional Arabic" w:hAnsi="Traditional Arabic" w:cs="Traditional Arabic" w:hint="cs"/>
          <w:sz w:val="24"/>
          <w:szCs w:val="24"/>
          <w:rtl/>
          <w:lang w:val="en-US" w:bidi="ar-DZ"/>
        </w:rPr>
        <w:t>2</w:t>
      </w:r>
      <w:r w:rsidRPr="00B62C80">
        <w:rPr>
          <w:rFonts w:ascii="Traditional Arabic" w:hAnsi="Traditional Arabic" w:cs="Traditional Arabic" w:hint="cs"/>
          <w:sz w:val="28"/>
          <w:szCs w:val="28"/>
          <w:rtl/>
          <w:lang w:val="en-US" w:bidi="ar-DZ"/>
        </w:rPr>
        <w:t>، ص</w:t>
      </w:r>
      <w:r w:rsidRPr="00121B49">
        <w:rPr>
          <w:rFonts w:ascii="Traditional Arabic" w:hAnsi="Traditional Arabic" w:cs="Traditional Arabic" w:hint="cs"/>
          <w:sz w:val="24"/>
          <w:szCs w:val="24"/>
          <w:rtl/>
          <w:lang w:val="en-US" w:bidi="ar-DZ"/>
        </w:rPr>
        <w:t>2</w:t>
      </w:r>
      <w:r w:rsidRPr="00B62C80">
        <w:rPr>
          <w:rFonts w:ascii="Traditional Arabic" w:hAnsi="Traditional Arabic" w:cs="Traditional Arabic" w:hint="cs"/>
          <w:sz w:val="28"/>
          <w:szCs w:val="28"/>
          <w:rtl/>
          <w:lang w:val="en-US" w:bidi="ar-DZ"/>
        </w:rPr>
        <w:t>.</w:t>
      </w:r>
    </w:p>
  </w:footnote>
  <w:footnote w:id="377">
    <w:p w:rsidR="00DC1763" w:rsidRPr="00904F80" w:rsidRDefault="00DC1763" w:rsidP="002A15CB">
      <w:pPr>
        <w:pStyle w:val="NormalWeb"/>
        <w:bidi/>
        <w:spacing w:before="0" w:beforeAutospacing="0" w:afterAutospacing="0"/>
        <w:jc w:val="both"/>
        <w:rPr>
          <w:rFonts w:ascii="Traditional Arabic" w:hAnsi="Traditional Arabic" w:cs="Traditional Arabic"/>
          <w:sz w:val="28"/>
          <w:szCs w:val="28"/>
          <w:lang w:bidi="ar-DZ"/>
        </w:rPr>
      </w:pPr>
      <w:r>
        <w:rPr>
          <w:rFonts w:ascii="Traditional Arabic" w:hAnsi="Traditional Arabic" w:cs="Traditional Arabic"/>
          <w:sz w:val="28"/>
          <w:szCs w:val="28"/>
          <w:rtl/>
          <w:lang w:val="en-US" w:bidi="ar-DZ"/>
        </w:rPr>
        <w:t>(</w:t>
      </w:r>
      <w:r w:rsidRPr="00B62C80">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B62C80">
        <w:rPr>
          <w:rFonts w:ascii="Traditional Arabic" w:hAnsi="Traditional Arabic" w:cs="Traditional Arabic"/>
          <w:sz w:val="28"/>
          <w:szCs w:val="28"/>
          <w:lang w:val="en-US" w:bidi="ar-DZ"/>
        </w:rPr>
        <w:t xml:space="preserve"> </w:t>
      </w:r>
      <w:r w:rsidRPr="00B62C80">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مرجع سابق،</w:t>
      </w:r>
      <w:r w:rsidRPr="00CA5BC4">
        <w:rPr>
          <w:rFonts w:ascii="Traditional Arabic" w:hAnsi="Traditional Arabic" w:cs="Traditional Arabic" w:hint="cs"/>
          <w:sz w:val="28"/>
          <w:szCs w:val="28"/>
          <w:rtl/>
          <w:lang w:val="en-US" w:bidi="ar-DZ"/>
        </w:rPr>
        <w:t xml:space="preserve"> </w:t>
      </w:r>
      <w:r w:rsidRPr="00904F80">
        <w:rPr>
          <w:rFonts w:ascii="Traditional Arabic" w:hAnsi="Traditional Arabic" w:cs="Traditional Arabic" w:hint="cs"/>
          <w:sz w:val="28"/>
          <w:szCs w:val="28"/>
          <w:rtl/>
          <w:lang w:bidi="ar-DZ"/>
        </w:rPr>
        <w:t xml:space="preserve">ص </w:t>
      </w:r>
      <w:r w:rsidRPr="00121B49">
        <w:rPr>
          <w:rFonts w:ascii="Traditional Arabic" w:hAnsi="Traditional Arabic" w:cs="Traditional Arabic"/>
          <w:lang w:bidi="ar-DZ"/>
        </w:rPr>
        <w:t>321</w:t>
      </w:r>
      <w:r>
        <w:rPr>
          <w:rFonts w:ascii="Traditional Arabic" w:hAnsi="Traditional Arabic" w:cs="Traditional Arabic" w:hint="cs"/>
          <w:sz w:val="28"/>
          <w:szCs w:val="28"/>
          <w:rtl/>
          <w:lang w:bidi="ar-DZ"/>
        </w:rPr>
        <w:t>.</w:t>
      </w:r>
    </w:p>
  </w:footnote>
  <w:footnote w:id="378">
    <w:p w:rsidR="00DC1763" w:rsidRPr="00DA77FD"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DA77FD">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DA77FD">
        <w:rPr>
          <w:rFonts w:ascii="Traditional Arabic" w:hAnsi="Traditional Arabic" w:cs="Traditional Arabic"/>
          <w:sz w:val="28"/>
          <w:szCs w:val="28"/>
          <w:lang w:val="en-US" w:bidi="ar-DZ"/>
        </w:rPr>
        <w:t xml:space="preserve"> </w:t>
      </w:r>
      <w:r w:rsidRPr="00DA77FD">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 xml:space="preserve">قسطندي رزق، </w:t>
      </w:r>
      <w:r w:rsidRPr="00DA77FD">
        <w:rPr>
          <w:rFonts w:ascii="Traditional Arabic" w:hAnsi="Traditional Arabic" w:cs="Traditional Arabic" w:hint="eastAsia"/>
          <w:sz w:val="28"/>
          <w:szCs w:val="28"/>
          <w:rtl/>
          <w:lang w:val="en-US" w:bidi="ar-DZ"/>
        </w:rPr>
        <w:t>الموسيقى</w:t>
      </w:r>
      <w:r w:rsidRPr="00DA77FD">
        <w:rPr>
          <w:rFonts w:ascii="Traditional Arabic" w:hAnsi="Traditional Arabic" w:cs="Traditional Arabic"/>
          <w:sz w:val="28"/>
          <w:szCs w:val="28"/>
          <w:rtl/>
          <w:lang w:val="en-US" w:bidi="ar-DZ"/>
        </w:rPr>
        <w:t xml:space="preserve"> </w:t>
      </w:r>
      <w:r w:rsidRPr="00DA77FD">
        <w:rPr>
          <w:rFonts w:ascii="Traditional Arabic" w:hAnsi="Traditional Arabic" w:cs="Traditional Arabic" w:hint="eastAsia"/>
          <w:sz w:val="28"/>
          <w:szCs w:val="28"/>
          <w:rtl/>
          <w:lang w:val="en-US" w:bidi="ar-DZ"/>
        </w:rPr>
        <w:t>الشرقية</w:t>
      </w:r>
      <w:r w:rsidRPr="00DA77FD">
        <w:rPr>
          <w:rFonts w:ascii="Traditional Arabic" w:hAnsi="Traditional Arabic" w:cs="Traditional Arabic"/>
          <w:sz w:val="28"/>
          <w:szCs w:val="28"/>
          <w:rtl/>
          <w:lang w:val="en-US" w:bidi="ar-DZ"/>
        </w:rPr>
        <w:t xml:space="preserve"> </w:t>
      </w:r>
      <w:r w:rsidRPr="00DA77FD">
        <w:rPr>
          <w:rFonts w:ascii="Traditional Arabic" w:hAnsi="Traditional Arabic" w:cs="Traditional Arabic" w:hint="eastAsia"/>
          <w:sz w:val="28"/>
          <w:szCs w:val="28"/>
          <w:rtl/>
          <w:lang w:val="en-US" w:bidi="ar-DZ"/>
        </w:rPr>
        <w:t>والغناء</w:t>
      </w:r>
      <w:r w:rsidRPr="00DA77FD">
        <w:rPr>
          <w:rFonts w:ascii="Traditional Arabic" w:hAnsi="Traditional Arabic" w:cs="Traditional Arabic"/>
          <w:sz w:val="28"/>
          <w:szCs w:val="28"/>
          <w:rtl/>
          <w:lang w:val="en-US" w:bidi="ar-DZ"/>
        </w:rPr>
        <w:t xml:space="preserve"> </w:t>
      </w:r>
      <w:r w:rsidRPr="00DA77FD">
        <w:rPr>
          <w:rFonts w:ascii="Traditional Arabic" w:hAnsi="Traditional Arabic" w:cs="Traditional Arabic" w:hint="eastAsia"/>
          <w:sz w:val="28"/>
          <w:szCs w:val="28"/>
          <w:rtl/>
          <w:lang w:val="en-US" w:bidi="ar-DZ"/>
        </w:rPr>
        <w:t>العربي</w:t>
      </w:r>
      <w:r>
        <w:rPr>
          <w:rFonts w:ascii="Traditional Arabic" w:hAnsi="Traditional Arabic" w:cs="Traditional Arabic" w:hint="cs"/>
          <w:sz w:val="28"/>
          <w:szCs w:val="28"/>
          <w:rtl/>
          <w:lang w:val="en-US" w:bidi="ar-DZ"/>
        </w:rPr>
        <w:t>،</w:t>
      </w:r>
      <w:r w:rsidRPr="00DA77FD">
        <w:rPr>
          <w:rFonts w:ascii="Traditional Arabic" w:hAnsi="Traditional Arabic" w:cs="Traditional Arabic"/>
          <w:sz w:val="28"/>
          <w:szCs w:val="28"/>
          <w:rtl/>
          <w:lang w:val="en-US" w:bidi="ar-DZ"/>
        </w:rPr>
        <w:t xml:space="preserve"> </w:t>
      </w:r>
      <w:r>
        <w:rPr>
          <w:rFonts w:ascii="Traditional Arabic" w:hAnsi="Traditional Arabic" w:cs="Traditional Arabic" w:hint="cs"/>
          <w:sz w:val="28"/>
          <w:szCs w:val="28"/>
          <w:rtl/>
          <w:lang w:val="en-US" w:bidi="ar-DZ"/>
        </w:rPr>
        <w:t xml:space="preserve">مرجع سابق، </w:t>
      </w:r>
      <w:r w:rsidRPr="00DA77FD">
        <w:rPr>
          <w:rFonts w:ascii="Traditional Arabic" w:hAnsi="Traditional Arabic" w:cs="Traditional Arabic" w:hint="eastAsia"/>
          <w:sz w:val="28"/>
          <w:szCs w:val="28"/>
          <w:rtl/>
          <w:lang w:val="en-US" w:bidi="ar-DZ"/>
        </w:rPr>
        <w:t>ص</w:t>
      </w:r>
      <w:r w:rsidRPr="00DA77FD">
        <w:rPr>
          <w:rFonts w:ascii="Traditional Arabic" w:hAnsi="Traditional Arabic" w:cs="Traditional Arabic"/>
          <w:sz w:val="28"/>
          <w:szCs w:val="28"/>
          <w:rtl/>
          <w:lang w:val="en-US" w:bidi="ar-DZ"/>
        </w:rPr>
        <w:t xml:space="preserve"> </w:t>
      </w:r>
      <w:r w:rsidRPr="00121B49">
        <w:rPr>
          <w:rFonts w:ascii="Traditional Arabic" w:hAnsi="Traditional Arabic" w:cs="Traditional Arabic"/>
          <w:sz w:val="24"/>
          <w:szCs w:val="24"/>
          <w:rtl/>
          <w:lang w:val="en-US" w:bidi="ar-DZ"/>
        </w:rPr>
        <w:t>123</w:t>
      </w:r>
      <w:r>
        <w:rPr>
          <w:rFonts w:ascii="Traditional Arabic" w:hAnsi="Traditional Arabic" w:cs="Traditional Arabic" w:hint="cs"/>
          <w:sz w:val="28"/>
          <w:szCs w:val="28"/>
          <w:rtl/>
          <w:lang w:val="en-US" w:bidi="ar-DZ"/>
        </w:rPr>
        <w:t>.</w:t>
      </w:r>
    </w:p>
  </w:footnote>
  <w:footnote w:id="379">
    <w:p w:rsidR="00DC1763" w:rsidRPr="00E80E20" w:rsidRDefault="00DC1763" w:rsidP="002A15CB">
      <w:pPr>
        <w:pStyle w:val="Notedebasdepage"/>
        <w:bidi/>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w:t>
      </w:r>
      <w:r w:rsidRPr="00E80E20">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E80E20">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 xml:space="preserve"> </w:t>
      </w:r>
      <w:r w:rsidRPr="0001533D">
        <w:rPr>
          <w:rFonts w:ascii="Traditional Arabic" w:hAnsi="Traditional Arabic" w:cs="Traditional Arabic" w:hint="cs"/>
          <w:sz w:val="28"/>
          <w:szCs w:val="28"/>
          <w:rtl/>
          <w:lang w:val="en-US" w:bidi="ar-DZ"/>
        </w:rPr>
        <w:t xml:space="preserve">مونيس بخضرة، </w:t>
      </w:r>
      <w:r w:rsidRPr="0001533D">
        <w:rPr>
          <w:rFonts w:ascii="Traditional Arabic" w:hAnsi="Traditional Arabic" w:cs="Traditional Arabic" w:hint="eastAsia"/>
          <w:sz w:val="28"/>
          <w:szCs w:val="28"/>
          <w:rtl/>
          <w:lang w:val="en-US" w:bidi="ar-DZ"/>
        </w:rPr>
        <w:t>فينومينولوجيا</w:t>
      </w:r>
      <w:r w:rsidRPr="0001533D">
        <w:rPr>
          <w:rFonts w:ascii="Traditional Arabic" w:hAnsi="Traditional Arabic" w:cs="Traditional Arabic"/>
          <w:sz w:val="28"/>
          <w:szCs w:val="28"/>
          <w:rtl/>
          <w:lang w:val="en-US" w:bidi="ar-DZ"/>
        </w:rPr>
        <w:t xml:space="preserve"> </w:t>
      </w:r>
      <w:r w:rsidRPr="0001533D">
        <w:rPr>
          <w:rFonts w:ascii="Traditional Arabic" w:hAnsi="Traditional Arabic" w:cs="Traditional Arabic" w:hint="eastAsia"/>
          <w:sz w:val="28"/>
          <w:szCs w:val="28"/>
          <w:rtl/>
          <w:lang w:val="en-US" w:bidi="ar-DZ"/>
        </w:rPr>
        <w:t>المعيش</w:t>
      </w:r>
      <w:r w:rsidRPr="0001533D">
        <w:rPr>
          <w:rFonts w:ascii="Traditional Arabic" w:hAnsi="Traditional Arabic" w:cs="Traditional Arabic"/>
          <w:sz w:val="28"/>
          <w:szCs w:val="28"/>
          <w:rtl/>
          <w:lang w:val="en-US" w:bidi="ar-DZ"/>
        </w:rPr>
        <w:t xml:space="preserve">- </w:t>
      </w:r>
      <w:r w:rsidRPr="0001533D">
        <w:rPr>
          <w:rFonts w:ascii="Traditional Arabic" w:hAnsi="Traditional Arabic" w:cs="Traditional Arabic" w:hint="eastAsia"/>
          <w:sz w:val="28"/>
          <w:szCs w:val="28"/>
          <w:rtl/>
          <w:lang w:val="en-US" w:bidi="ar-DZ"/>
        </w:rPr>
        <w:t>قراءة</w:t>
      </w:r>
      <w:r w:rsidRPr="0001533D">
        <w:rPr>
          <w:rFonts w:ascii="Traditional Arabic" w:hAnsi="Traditional Arabic" w:cs="Traditional Arabic"/>
          <w:sz w:val="28"/>
          <w:szCs w:val="28"/>
          <w:rtl/>
          <w:lang w:val="en-US" w:bidi="ar-DZ"/>
        </w:rPr>
        <w:t xml:space="preserve"> </w:t>
      </w:r>
      <w:r w:rsidRPr="0001533D">
        <w:rPr>
          <w:rFonts w:ascii="Traditional Arabic" w:hAnsi="Traditional Arabic" w:cs="Traditional Arabic" w:hint="eastAsia"/>
          <w:sz w:val="28"/>
          <w:szCs w:val="28"/>
          <w:rtl/>
          <w:lang w:val="en-US" w:bidi="ar-DZ"/>
        </w:rPr>
        <w:t>في</w:t>
      </w:r>
      <w:r w:rsidRPr="0001533D">
        <w:rPr>
          <w:rFonts w:ascii="Traditional Arabic" w:hAnsi="Traditional Arabic" w:cs="Traditional Arabic"/>
          <w:sz w:val="28"/>
          <w:szCs w:val="28"/>
          <w:rtl/>
          <w:lang w:val="en-US" w:bidi="ar-DZ"/>
        </w:rPr>
        <w:t xml:space="preserve"> </w:t>
      </w:r>
      <w:r w:rsidRPr="0001533D">
        <w:rPr>
          <w:rFonts w:ascii="Traditional Arabic" w:hAnsi="Traditional Arabic" w:cs="Traditional Arabic" w:hint="eastAsia"/>
          <w:sz w:val="28"/>
          <w:szCs w:val="28"/>
          <w:rtl/>
          <w:lang w:val="en-US" w:bidi="ar-DZ"/>
        </w:rPr>
        <w:t>فنتازيا</w:t>
      </w:r>
      <w:r w:rsidRPr="0001533D">
        <w:rPr>
          <w:rFonts w:ascii="Traditional Arabic" w:hAnsi="Traditional Arabic" w:cs="Traditional Arabic"/>
          <w:sz w:val="28"/>
          <w:szCs w:val="28"/>
          <w:rtl/>
          <w:lang w:val="en-US" w:bidi="ar-DZ"/>
        </w:rPr>
        <w:t xml:space="preserve"> </w:t>
      </w:r>
      <w:r w:rsidRPr="0001533D">
        <w:rPr>
          <w:rFonts w:ascii="Traditional Arabic" w:hAnsi="Traditional Arabic" w:cs="Traditional Arabic" w:hint="eastAsia"/>
          <w:sz w:val="28"/>
          <w:szCs w:val="28"/>
          <w:rtl/>
          <w:lang w:val="en-US" w:bidi="ar-DZ"/>
        </w:rPr>
        <w:t>الوعدة</w:t>
      </w:r>
      <w:r w:rsidRPr="0001533D">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مرجع سابق،</w:t>
      </w:r>
      <w:r w:rsidRPr="0001533D">
        <w:rPr>
          <w:rFonts w:ascii="Traditional Arabic" w:hAnsi="Traditional Arabic" w:cs="Traditional Arabic" w:hint="cs"/>
          <w:sz w:val="28"/>
          <w:szCs w:val="28"/>
          <w:rtl/>
          <w:lang w:val="en-US" w:bidi="ar-DZ"/>
        </w:rPr>
        <w:t>.</w:t>
      </w:r>
      <w:r>
        <w:rPr>
          <w:rFonts w:ascii="Traditional Arabic" w:hAnsi="Traditional Arabic" w:cs="Traditional Arabic" w:hint="cs"/>
          <w:sz w:val="28"/>
          <w:szCs w:val="28"/>
          <w:rtl/>
          <w:lang w:val="en-US" w:bidi="ar-DZ"/>
        </w:rPr>
        <w:t xml:space="preserve">ص </w:t>
      </w:r>
      <w:r w:rsidRPr="00121B49">
        <w:rPr>
          <w:rFonts w:ascii="Traditional Arabic" w:hAnsi="Traditional Arabic" w:cs="Traditional Arabic" w:hint="cs"/>
          <w:sz w:val="24"/>
          <w:szCs w:val="24"/>
          <w:rtl/>
          <w:lang w:val="en-US" w:bidi="ar-DZ"/>
        </w:rPr>
        <w:t>15</w:t>
      </w:r>
      <w:r>
        <w:rPr>
          <w:rFonts w:ascii="Traditional Arabic" w:hAnsi="Traditional Arabic" w:cs="Traditional Arabic" w:hint="cs"/>
          <w:sz w:val="28"/>
          <w:szCs w:val="28"/>
          <w:rtl/>
          <w:lang w:val="en-US" w:bidi="ar-DZ"/>
        </w:rPr>
        <w:t>.</w:t>
      </w:r>
    </w:p>
  </w:footnote>
  <w:footnote w:id="380">
    <w:p w:rsidR="00DC1763" w:rsidRPr="00904F80" w:rsidRDefault="00DC1763" w:rsidP="002A15CB">
      <w:pPr>
        <w:pStyle w:val="Notedebasdepage"/>
        <w:bidi/>
        <w:jc w:val="both"/>
        <w:rPr>
          <w:rFonts w:ascii="Traditional Arabic" w:hAnsi="Traditional Arabic" w:cs="Traditional Arabic"/>
          <w:sz w:val="28"/>
          <w:szCs w:val="28"/>
          <w:lang w:bidi="ar-DZ"/>
        </w:rPr>
      </w:pPr>
      <w:r>
        <w:rPr>
          <w:rFonts w:ascii="Traditional Arabic" w:hAnsi="Traditional Arabic" w:cs="Traditional Arabic"/>
          <w:sz w:val="28"/>
          <w:szCs w:val="28"/>
          <w:rtl/>
          <w:lang w:val="en-US" w:bidi="ar-DZ"/>
        </w:rPr>
        <w:t>(</w:t>
      </w:r>
      <w:r w:rsidRPr="004D42C1">
        <w:rPr>
          <w:rFonts w:ascii="Traditional Arabic" w:hAnsi="Traditional Arabic" w:cs="Traditional Arabic"/>
          <w:sz w:val="28"/>
          <w:szCs w:val="28"/>
          <w:rtl/>
          <w:lang w:val="en-US" w:bidi="ar-DZ"/>
        </w:rPr>
        <w:footnoteRef/>
      </w:r>
      <w:r>
        <w:rPr>
          <w:rFonts w:ascii="Traditional Arabic" w:hAnsi="Traditional Arabic" w:cs="Traditional Arabic"/>
          <w:sz w:val="28"/>
          <w:szCs w:val="28"/>
          <w:rtl/>
          <w:lang w:val="en-US" w:bidi="ar-DZ"/>
        </w:rPr>
        <w:t>)</w:t>
      </w:r>
      <w:r w:rsidRPr="004D42C1">
        <w:rPr>
          <w:rFonts w:ascii="Traditional Arabic" w:hAnsi="Traditional Arabic" w:cs="Traditional Arabic"/>
          <w:sz w:val="28"/>
          <w:szCs w:val="28"/>
          <w:lang w:val="en-US" w:bidi="ar-DZ"/>
        </w:rPr>
        <w:t xml:space="preserve"> </w:t>
      </w:r>
      <w:r w:rsidRPr="004D42C1">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مرجع سابق،</w:t>
      </w:r>
      <w:r w:rsidRPr="00CA5BC4">
        <w:rPr>
          <w:rFonts w:ascii="Traditional Arabic" w:hAnsi="Traditional Arabic" w:cs="Traditional Arabic" w:hint="cs"/>
          <w:sz w:val="28"/>
          <w:szCs w:val="28"/>
          <w:rtl/>
          <w:lang w:val="en-US" w:bidi="ar-DZ"/>
        </w:rPr>
        <w:t xml:space="preserve"> </w:t>
      </w:r>
      <w:r w:rsidRPr="00904F80">
        <w:rPr>
          <w:rFonts w:ascii="Traditional Arabic" w:hAnsi="Traditional Arabic" w:cs="Traditional Arabic" w:hint="cs"/>
          <w:sz w:val="28"/>
          <w:szCs w:val="28"/>
          <w:rtl/>
          <w:lang w:bidi="ar-DZ"/>
        </w:rPr>
        <w:t>ص</w:t>
      </w:r>
      <w:r w:rsidRPr="00121B49">
        <w:rPr>
          <w:rFonts w:ascii="Traditional Arabic" w:hAnsi="Traditional Arabic" w:cs="Traditional Arabic" w:hint="cs"/>
          <w:sz w:val="24"/>
          <w:szCs w:val="24"/>
          <w:rtl/>
          <w:lang w:bidi="ar-DZ"/>
        </w:rPr>
        <w:t>172</w:t>
      </w:r>
      <w:r>
        <w:rPr>
          <w:rFonts w:ascii="Traditional Arabic" w:hAnsi="Traditional Arabic" w:cs="Traditional Arabic" w:hint="cs"/>
          <w:sz w:val="28"/>
          <w:szCs w:val="28"/>
          <w:rtl/>
          <w:lang w:bidi="ar-DZ"/>
        </w:rPr>
        <w:t>.</w:t>
      </w:r>
    </w:p>
  </w:footnote>
  <w:footnote w:id="381">
    <w:p w:rsidR="00DC1763" w:rsidRPr="00904F80"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904F80">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904F80">
        <w:rPr>
          <w:rFonts w:ascii="Traditional Arabic" w:hAnsi="Traditional Arabic" w:cs="Traditional Arabic"/>
          <w:sz w:val="28"/>
          <w:szCs w:val="28"/>
          <w:lang w:bidi="ar-DZ"/>
        </w:rPr>
        <w:t xml:space="preserve"> </w:t>
      </w:r>
      <w:r w:rsidRPr="00904F80">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ن م،</w:t>
      </w:r>
      <w:r w:rsidRPr="00CA5BC4">
        <w:rPr>
          <w:rFonts w:ascii="Traditional Arabic" w:hAnsi="Traditional Arabic" w:cs="Traditional Arabic" w:hint="cs"/>
          <w:sz w:val="28"/>
          <w:szCs w:val="28"/>
          <w:rtl/>
          <w:lang w:val="en-US" w:bidi="ar-DZ"/>
        </w:rPr>
        <w:t xml:space="preserve"> </w:t>
      </w:r>
      <w:r w:rsidRPr="00904F80">
        <w:rPr>
          <w:rFonts w:ascii="Traditional Arabic" w:hAnsi="Traditional Arabic" w:cs="Traditional Arabic" w:hint="cs"/>
          <w:sz w:val="28"/>
          <w:szCs w:val="28"/>
          <w:rtl/>
          <w:lang w:bidi="ar-DZ"/>
        </w:rPr>
        <w:t>ص</w:t>
      </w:r>
      <w:r w:rsidRPr="00121B49">
        <w:rPr>
          <w:rFonts w:ascii="Traditional Arabic" w:hAnsi="Traditional Arabic" w:cs="Traditional Arabic" w:hint="cs"/>
          <w:sz w:val="24"/>
          <w:szCs w:val="24"/>
          <w:rtl/>
          <w:lang w:bidi="ar-DZ"/>
        </w:rPr>
        <w:t>86</w:t>
      </w:r>
      <w:r>
        <w:rPr>
          <w:rFonts w:ascii="Traditional Arabic" w:hAnsi="Traditional Arabic" w:cs="Traditional Arabic" w:hint="cs"/>
          <w:sz w:val="28"/>
          <w:szCs w:val="28"/>
          <w:rtl/>
          <w:lang w:bidi="ar-DZ"/>
        </w:rPr>
        <w:t>.</w:t>
      </w:r>
    </w:p>
  </w:footnote>
  <w:footnote w:id="382">
    <w:p w:rsidR="00DC1763" w:rsidRPr="00904F80" w:rsidRDefault="00DC1763" w:rsidP="002A15CB">
      <w:pPr>
        <w:pStyle w:val="Notedebasdepag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904F80">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sidRPr="00904F80">
        <w:rPr>
          <w:rFonts w:ascii="Traditional Arabic" w:hAnsi="Traditional Arabic" w:cs="Traditional Arabic" w:hint="eastAsia"/>
          <w:sz w:val="28"/>
          <w:szCs w:val="28"/>
          <w:rtl/>
          <w:lang w:bidi="ar-DZ"/>
        </w:rPr>
        <w:t>عبدالحميد</w:t>
      </w:r>
      <w:r w:rsidRPr="00904F80">
        <w:rPr>
          <w:rFonts w:ascii="Traditional Arabic" w:hAnsi="Traditional Arabic" w:cs="Traditional Arabic"/>
          <w:sz w:val="28"/>
          <w:szCs w:val="28"/>
          <w:rtl/>
          <w:lang w:bidi="ar-DZ"/>
        </w:rPr>
        <w:t xml:space="preserve"> </w:t>
      </w:r>
      <w:r w:rsidRPr="00904F80">
        <w:rPr>
          <w:rFonts w:ascii="Traditional Arabic" w:hAnsi="Traditional Arabic" w:cs="Traditional Arabic" w:hint="eastAsia"/>
          <w:sz w:val="28"/>
          <w:szCs w:val="28"/>
          <w:rtl/>
          <w:lang w:bidi="ar-DZ"/>
        </w:rPr>
        <w:t>بوسماحة</w:t>
      </w:r>
      <w:r w:rsidRPr="00904F80">
        <w:rPr>
          <w:rFonts w:ascii="Traditional Arabic" w:hAnsi="Traditional Arabic" w:cs="Traditional Arabic" w:hint="cs"/>
          <w:sz w:val="28"/>
          <w:szCs w:val="28"/>
          <w:rtl/>
          <w:lang w:bidi="ar-DZ"/>
        </w:rPr>
        <w:t>، ا</w:t>
      </w:r>
      <w:r w:rsidRPr="00904F80">
        <w:rPr>
          <w:rFonts w:ascii="Traditional Arabic" w:hAnsi="Traditional Arabic" w:cs="Traditional Arabic" w:hint="eastAsia"/>
          <w:sz w:val="28"/>
          <w:szCs w:val="28"/>
          <w:rtl/>
          <w:lang w:bidi="ar-DZ"/>
        </w:rPr>
        <w:t>لموروث</w:t>
      </w:r>
      <w:r w:rsidRPr="00904F80">
        <w:rPr>
          <w:rFonts w:ascii="Traditional Arabic" w:hAnsi="Traditional Arabic" w:cs="Traditional Arabic"/>
          <w:sz w:val="28"/>
          <w:szCs w:val="28"/>
          <w:rtl/>
          <w:lang w:bidi="ar-DZ"/>
        </w:rPr>
        <w:t xml:space="preserve"> </w:t>
      </w:r>
      <w:r w:rsidRPr="00904F80">
        <w:rPr>
          <w:rFonts w:ascii="Traditional Arabic" w:hAnsi="Traditional Arabic" w:cs="Traditional Arabic" w:hint="eastAsia"/>
          <w:sz w:val="28"/>
          <w:szCs w:val="28"/>
          <w:rtl/>
          <w:lang w:bidi="ar-DZ"/>
        </w:rPr>
        <w:t>الشعبي</w:t>
      </w:r>
      <w:r w:rsidRPr="00904F80">
        <w:rPr>
          <w:rFonts w:ascii="Traditional Arabic" w:hAnsi="Traditional Arabic" w:cs="Traditional Arabic"/>
          <w:sz w:val="28"/>
          <w:szCs w:val="28"/>
          <w:rtl/>
          <w:lang w:bidi="ar-DZ"/>
        </w:rPr>
        <w:t xml:space="preserve"> </w:t>
      </w:r>
      <w:r w:rsidRPr="00904F80">
        <w:rPr>
          <w:rFonts w:ascii="Traditional Arabic" w:hAnsi="Traditional Arabic" w:cs="Traditional Arabic" w:hint="eastAsia"/>
          <w:sz w:val="28"/>
          <w:szCs w:val="28"/>
          <w:rtl/>
          <w:lang w:bidi="ar-DZ"/>
        </w:rPr>
        <w:t>في</w:t>
      </w:r>
      <w:r w:rsidRPr="00904F80">
        <w:rPr>
          <w:rFonts w:ascii="Traditional Arabic" w:hAnsi="Traditional Arabic" w:cs="Traditional Arabic"/>
          <w:sz w:val="28"/>
          <w:szCs w:val="28"/>
          <w:rtl/>
          <w:lang w:bidi="ar-DZ"/>
        </w:rPr>
        <w:t xml:space="preserve"> </w:t>
      </w:r>
      <w:r w:rsidRPr="00904F80">
        <w:rPr>
          <w:rFonts w:ascii="Traditional Arabic" w:hAnsi="Traditional Arabic" w:cs="Traditional Arabic" w:hint="eastAsia"/>
          <w:sz w:val="28"/>
          <w:szCs w:val="28"/>
          <w:rtl/>
          <w:lang w:bidi="ar-DZ"/>
        </w:rPr>
        <w:t>رويات</w:t>
      </w:r>
      <w:r w:rsidRPr="00904F80">
        <w:rPr>
          <w:rFonts w:ascii="Traditional Arabic" w:hAnsi="Traditional Arabic" w:cs="Traditional Arabic"/>
          <w:sz w:val="28"/>
          <w:szCs w:val="28"/>
          <w:rtl/>
          <w:lang w:bidi="ar-DZ"/>
        </w:rPr>
        <w:t xml:space="preserve"> </w:t>
      </w:r>
      <w:r w:rsidRPr="00904F80">
        <w:rPr>
          <w:rFonts w:ascii="Traditional Arabic" w:hAnsi="Traditional Arabic" w:cs="Traditional Arabic" w:hint="eastAsia"/>
          <w:sz w:val="28"/>
          <w:szCs w:val="28"/>
          <w:rtl/>
          <w:lang w:bidi="ar-DZ"/>
        </w:rPr>
        <w:t>عبد</w:t>
      </w:r>
      <w:r w:rsidRPr="00904F80">
        <w:rPr>
          <w:rFonts w:ascii="Traditional Arabic" w:hAnsi="Traditional Arabic" w:cs="Traditional Arabic"/>
          <w:sz w:val="28"/>
          <w:szCs w:val="28"/>
          <w:rtl/>
          <w:lang w:bidi="ar-DZ"/>
        </w:rPr>
        <w:t xml:space="preserve"> </w:t>
      </w:r>
      <w:r w:rsidRPr="00904F80">
        <w:rPr>
          <w:rFonts w:ascii="Traditional Arabic" w:hAnsi="Traditional Arabic" w:cs="Traditional Arabic" w:hint="eastAsia"/>
          <w:sz w:val="28"/>
          <w:szCs w:val="28"/>
          <w:rtl/>
          <w:lang w:bidi="ar-DZ"/>
        </w:rPr>
        <w:t>الحميد</w:t>
      </w:r>
      <w:r w:rsidRPr="00904F80">
        <w:rPr>
          <w:rFonts w:ascii="Traditional Arabic" w:hAnsi="Traditional Arabic" w:cs="Traditional Arabic"/>
          <w:sz w:val="28"/>
          <w:szCs w:val="28"/>
          <w:rtl/>
          <w:lang w:bidi="ar-DZ"/>
        </w:rPr>
        <w:t xml:space="preserve"> </w:t>
      </w:r>
      <w:r w:rsidRPr="00904F80">
        <w:rPr>
          <w:rFonts w:ascii="Traditional Arabic" w:hAnsi="Traditional Arabic" w:cs="Traditional Arabic" w:hint="eastAsia"/>
          <w:sz w:val="28"/>
          <w:szCs w:val="28"/>
          <w:rtl/>
          <w:lang w:bidi="ar-DZ"/>
        </w:rPr>
        <w:t>بن</w:t>
      </w:r>
      <w:r w:rsidRPr="00904F80">
        <w:rPr>
          <w:rFonts w:ascii="Traditional Arabic" w:hAnsi="Traditional Arabic" w:cs="Traditional Arabic"/>
          <w:sz w:val="28"/>
          <w:szCs w:val="28"/>
          <w:rtl/>
          <w:lang w:bidi="ar-DZ"/>
        </w:rPr>
        <w:t xml:space="preserve"> </w:t>
      </w:r>
      <w:r w:rsidRPr="00904F80">
        <w:rPr>
          <w:rFonts w:ascii="Traditional Arabic" w:hAnsi="Traditional Arabic" w:cs="Traditional Arabic" w:hint="eastAsia"/>
          <w:sz w:val="28"/>
          <w:szCs w:val="28"/>
          <w:rtl/>
          <w:lang w:bidi="ar-DZ"/>
        </w:rPr>
        <w:t>هدوقة</w:t>
      </w:r>
      <w:r w:rsidRPr="00904F80">
        <w:rPr>
          <w:rFonts w:ascii="Traditional Arabic" w:hAnsi="Traditional Arabic" w:cs="Traditional Arabic" w:hint="cs"/>
          <w:sz w:val="28"/>
          <w:szCs w:val="28"/>
          <w:rtl/>
          <w:lang w:bidi="ar-DZ"/>
        </w:rPr>
        <w:t>،</w:t>
      </w:r>
      <w:r w:rsidRPr="00904F80">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val="en-US" w:bidi="ar-DZ"/>
        </w:rPr>
        <w:t>مرجع سابق،</w:t>
      </w:r>
      <w:r w:rsidRPr="00CA5BC4">
        <w:rPr>
          <w:rFonts w:ascii="Traditional Arabic" w:hAnsi="Traditional Arabic" w:cs="Traditional Arabic" w:hint="cs"/>
          <w:sz w:val="28"/>
          <w:szCs w:val="28"/>
          <w:rtl/>
          <w:lang w:val="en-US" w:bidi="ar-DZ"/>
        </w:rPr>
        <w:t xml:space="preserve"> </w:t>
      </w:r>
      <w:r w:rsidRPr="00904F80">
        <w:rPr>
          <w:rFonts w:ascii="Traditional Arabic" w:hAnsi="Traditional Arabic" w:cs="Traditional Arabic" w:hint="cs"/>
          <w:sz w:val="28"/>
          <w:szCs w:val="28"/>
          <w:rtl/>
          <w:lang w:bidi="ar-DZ"/>
        </w:rPr>
        <w:t>ص</w:t>
      </w:r>
      <w:r w:rsidRPr="00121B49">
        <w:rPr>
          <w:rFonts w:ascii="Traditional Arabic" w:hAnsi="Traditional Arabic" w:cs="Traditional Arabic" w:hint="cs"/>
          <w:sz w:val="24"/>
          <w:szCs w:val="24"/>
          <w:rtl/>
          <w:lang w:bidi="ar-DZ"/>
        </w:rPr>
        <w:t>09</w:t>
      </w:r>
      <w:r>
        <w:rPr>
          <w:rFonts w:ascii="Traditional Arabic" w:hAnsi="Traditional Arabic" w:cs="Traditional Arabic" w:hint="cs"/>
          <w:sz w:val="24"/>
          <w:szCs w:val="24"/>
          <w:rtl/>
          <w:lang w:bidi="ar-DZ"/>
        </w:rPr>
        <w:t>.</w:t>
      </w:r>
    </w:p>
  </w:footnote>
  <w:footnote w:id="383">
    <w:p w:rsidR="00DC1763" w:rsidRPr="007F0486" w:rsidRDefault="00DC1763" w:rsidP="002A15CB">
      <w:pPr>
        <w:pStyle w:val="Notedebasdepage"/>
        <w:bidi/>
        <w:jc w:val="both"/>
        <w:rPr>
          <w:rFonts w:ascii="Simplified Arabic" w:hAnsi="Simplified Arabic" w:cs="Simplified Arabic"/>
          <w:sz w:val="28"/>
          <w:szCs w:val="28"/>
          <w:lang w:bidi="ar-DZ"/>
        </w:rPr>
      </w:pPr>
      <w:r>
        <w:rPr>
          <w:rFonts w:ascii="Traditional Arabic" w:hAnsi="Traditional Arabic" w:cs="Traditional Arabic"/>
          <w:sz w:val="28"/>
          <w:szCs w:val="28"/>
          <w:rtl/>
          <w:lang w:bidi="ar-DZ"/>
        </w:rPr>
        <w:t>(</w:t>
      </w:r>
      <w:r w:rsidRPr="00904F80">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Pr>
          <w:rFonts w:ascii="Simplified Arabic" w:hAnsi="Simplified Arabic" w:cs="Simplified Arabic" w:hint="cs"/>
          <w:sz w:val="28"/>
          <w:szCs w:val="28"/>
          <w:rtl/>
          <w:lang w:bidi="ar-DZ"/>
        </w:rPr>
        <w:t xml:space="preserve"> </w:t>
      </w:r>
      <w:r>
        <w:rPr>
          <w:rFonts w:ascii="Traditional Arabic" w:hAnsi="Traditional Arabic" w:cs="Traditional Arabic"/>
          <w:sz w:val="28"/>
          <w:szCs w:val="28"/>
          <w:rtl/>
          <w:lang w:val="en-US" w:bidi="ar-DZ"/>
        </w:rPr>
        <w:t>الصديق أحمد الحاج</w:t>
      </w:r>
      <w:r>
        <w:rPr>
          <w:rFonts w:ascii="Traditional Arabic" w:hAnsi="Traditional Arabic" w:cs="Traditional Arabic" w:hint="cs"/>
          <w:sz w:val="28"/>
          <w:szCs w:val="28"/>
          <w:rtl/>
          <w:lang w:val="en-US" w:bidi="ar-DZ"/>
        </w:rPr>
        <w:t>:</w:t>
      </w:r>
      <w:r w:rsidRPr="00ED0F28">
        <w:rPr>
          <w:rFonts w:ascii="Traditional Arabic" w:hAnsi="Traditional Arabic" w:cs="Traditional Arabic"/>
          <w:sz w:val="28"/>
          <w:szCs w:val="28"/>
          <w:rtl/>
          <w:lang w:val="en-US" w:bidi="ar-DZ"/>
        </w:rPr>
        <w:t xml:space="preserve"> رواية كامراد رفيق الحيف والضياع</w:t>
      </w:r>
      <w:r>
        <w:rPr>
          <w:rFonts w:ascii="Traditional Arabic" w:hAnsi="Traditional Arabic" w:cs="Traditional Arabic" w:hint="cs"/>
          <w:sz w:val="28"/>
          <w:szCs w:val="28"/>
          <w:rtl/>
          <w:lang w:val="en-US" w:bidi="ar-DZ"/>
        </w:rPr>
        <w:t>، مرجع سابق،</w:t>
      </w:r>
      <w:r w:rsidRPr="00CA5BC4">
        <w:rPr>
          <w:rFonts w:ascii="Traditional Arabic" w:hAnsi="Traditional Arabic" w:cs="Traditional Arabic" w:hint="cs"/>
          <w:sz w:val="28"/>
          <w:szCs w:val="28"/>
          <w:rtl/>
          <w:lang w:val="en-US" w:bidi="ar-DZ"/>
        </w:rPr>
        <w:t xml:space="preserve"> </w:t>
      </w:r>
      <w:r w:rsidRPr="00904F80">
        <w:rPr>
          <w:rFonts w:ascii="Traditional Arabic" w:hAnsi="Traditional Arabic" w:cs="Traditional Arabic" w:hint="cs"/>
          <w:sz w:val="28"/>
          <w:szCs w:val="28"/>
          <w:rtl/>
          <w:lang w:bidi="ar-DZ"/>
        </w:rPr>
        <w:t>ص</w:t>
      </w:r>
      <w:r w:rsidRPr="00121B49">
        <w:rPr>
          <w:rFonts w:ascii="Traditional Arabic" w:hAnsi="Traditional Arabic" w:cs="Traditional Arabic" w:hint="cs"/>
          <w:sz w:val="24"/>
          <w:szCs w:val="24"/>
          <w:rtl/>
          <w:lang w:bidi="ar-DZ"/>
        </w:rPr>
        <w:t>148</w:t>
      </w:r>
      <w:r>
        <w:rPr>
          <w:rFonts w:ascii="Traditional Arabic" w:hAnsi="Traditional Arabic" w:cs="Traditional Arabic" w:hint="cs"/>
          <w:sz w:val="28"/>
          <w:szCs w:val="28"/>
          <w:rtl/>
          <w:lang w:bidi="ar-DZ"/>
        </w:rPr>
        <w:t>.</w:t>
      </w:r>
    </w:p>
  </w:footnote>
  <w:footnote w:id="384">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Pr>
          <w:rFonts w:ascii="Traditional Arabic" w:hAnsi="Traditional Arabic" w:cs="Traditional Arabic" w:hint="cs"/>
          <w:sz w:val="28"/>
          <w:szCs w:val="28"/>
          <w:rtl/>
          <w:lang w:val="en-US" w:bidi="ar-DZ"/>
        </w:rPr>
        <w:t xml:space="preserve"> ا</w:t>
      </w:r>
      <w:r w:rsidRPr="00386387">
        <w:rPr>
          <w:rFonts w:ascii="Traditional Arabic" w:hAnsi="Traditional Arabic" w:cs="Traditional Arabic"/>
          <w:sz w:val="28"/>
          <w:szCs w:val="28"/>
          <w:rtl/>
          <w:lang w:val="en-US" w:bidi="ar-DZ"/>
        </w:rPr>
        <w:t>لصديق أحمد الحاج</w:t>
      </w:r>
      <w:r w:rsidRPr="00386387">
        <w:rPr>
          <w:rFonts w:ascii="Traditional Arabic" w:hAnsi="Traditional Arabic" w:cs="Traditional Arabic" w:hint="cs"/>
          <w:sz w:val="28"/>
          <w:szCs w:val="28"/>
          <w:rtl/>
          <w:lang w:val="en-US" w:bidi="ar-DZ"/>
        </w:rPr>
        <w:t>:</w:t>
      </w:r>
      <w:r w:rsidRPr="00386387">
        <w:rPr>
          <w:rFonts w:ascii="Traditional Arabic" w:hAnsi="Traditional Arabic" w:cs="Traditional Arabic"/>
          <w:sz w:val="28"/>
          <w:szCs w:val="28"/>
          <w:rtl/>
          <w:lang w:val="en-US" w:bidi="ar-DZ"/>
        </w:rPr>
        <w:t xml:space="preserve"> رواية كامراد رفيق الحيف والضياع</w:t>
      </w:r>
      <w:r w:rsidRPr="002256CD">
        <w:rPr>
          <w:rFonts w:ascii="Traditional Arabic" w:hAnsi="Traditional Arabic" w:cs="Traditional Arabic" w:hint="cs"/>
          <w:color w:val="000000" w:themeColor="text1"/>
          <w:sz w:val="28"/>
          <w:szCs w:val="28"/>
          <w:rtl/>
          <w:lang w:val="en-US" w:bidi="ar-DZ"/>
        </w:rPr>
        <w:t>،دار فضاءات،عمان، الأردن، ط 1</w:t>
      </w:r>
      <w:r w:rsidRPr="00386387">
        <w:rPr>
          <w:rFonts w:ascii="Traditional Arabic" w:hAnsi="Traditional Arabic" w:cs="Traditional Arabic" w:hint="cs"/>
          <w:sz w:val="28"/>
          <w:szCs w:val="28"/>
          <w:rtl/>
          <w:lang w:bidi="ar-DZ"/>
        </w:rPr>
        <w:t xml:space="preserve">، ص </w:t>
      </w:r>
      <w:r w:rsidRPr="00921EB4">
        <w:rPr>
          <w:rFonts w:ascii="Traditional Arabic" w:hAnsi="Traditional Arabic" w:cs="Traditional Arabic" w:hint="cs"/>
          <w:sz w:val="24"/>
          <w:szCs w:val="24"/>
          <w:rtl/>
          <w:lang w:bidi="ar-DZ"/>
        </w:rPr>
        <w:t>29</w:t>
      </w:r>
      <w:r w:rsidRPr="00386387">
        <w:rPr>
          <w:rFonts w:ascii="Traditional Arabic" w:hAnsi="Traditional Arabic" w:cs="Traditional Arabic" w:hint="cs"/>
          <w:sz w:val="28"/>
          <w:szCs w:val="28"/>
          <w:rtl/>
          <w:lang w:bidi="ar-DZ"/>
        </w:rPr>
        <w:t>.</w:t>
      </w:r>
    </w:p>
  </w:footnote>
  <w:footnote w:id="385">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Pr>
          <w:rFonts w:ascii="Traditional Arabic" w:hAnsi="Traditional Arabic" w:cs="Traditional Arabic" w:hint="cs"/>
          <w:sz w:val="28"/>
          <w:szCs w:val="28"/>
          <w:rtl/>
          <w:lang w:val="en-US" w:bidi="ar-DZ"/>
        </w:rPr>
        <w:t xml:space="preserve"> ا</w:t>
      </w:r>
      <w:r w:rsidRPr="00386387">
        <w:rPr>
          <w:rFonts w:ascii="Traditional Arabic" w:hAnsi="Traditional Arabic" w:cs="Traditional Arabic"/>
          <w:sz w:val="28"/>
          <w:szCs w:val="28"/>
          <w:rtl/>
          <w:lang w:val="en-US" w:bidi="ar-DZ"/>
        </w:rPr>
        <w:t>لصديق أحمد الحاج</w:t>
      </w:r>
      <w:r w:rsidRPr="00386387">
        <w:rPr>
          <w:rFonts w:ascii="Traditional Arabic" w:hAnsi="Traditional Arabic" w:cs="Traditional Arabic" w:hint="cs"/>
          <w:sz w:val="28"/>
          <w:szCs w:val="28"/>
          <w:rtl/>
          <w:lang w:val="en-US" w:bidi="ar-DZ"/>
        </w:rPr>
        <w:t>:</w:t>
      </w:r>
      <w:r w:rsidRPr="00386387">
        <w:rPr>
          <w:rFonts w:ascii="Traditional Arabic" w:hAnsi="Traditional Arabic" w:cs="Traditional Arabic"/>
          <w:sz w:val="28"/>
          <w:szCs w:val="28"/>
          <w:rtl/>
          <w:lang w:val="en-US" w:bidi="ar-DZ"/>
        </w:rPr>
        <w:t xml:space="preserve"> رواية كامراد رفيق الحيف والضياع</w:t>
      </w:r>
      <w:r w:rsidRPr="002256CD">
        <w:rPr>
          <w:rFonts w:ascii="Traditional Arabic" w:hAnsi="Traditional Arabic" w:cs="Traditional Arabic" w:hint="cs"/>
          <w:color w:val="000000" w:themeColor="text1"/>
          <w:sz w:val="28"/>
          <w:szCs w:val="28"/>
          <w:rtl/>
          <w:lang w:val="en-US" w:bidi="ar-DZ"/>
        </w:rPr>
        <w:t>،دار فضاءات،عمان، الأردن، ط 1</w:t>
      </w:r>
      <w:r w:rsidRPr="00386387">
        <w:rPr>
          <w:rFonts w:ascii="Traditional Arabic" w:hAnsi="Traditional Arabic" w:cs="Traditional Arabic" w:hint="cs"/>
          <w:sz w:val="28"/>
          <w:szCs w:val="28"/>
          <w:rtl/>
          <w:lang w:bidi="ar-DZ"/>
        </w:rPr>
        <w:t xml:space="preserve">، </w:t>
      </w:r>
      <w:r w:rsidRPr="00A73674">
        <w:rPr>
          <w:rFonts w:ascii="Traditional Arabic" w:hAnsi="Traditional Arabic" w:cs="Traditional Arabic" w:hint="cs"/>
          <w:sz w:val="28"/>
          <w:szCs w:val="28"/>
          <w:rtl/>
          <w:lang w:bidi="ar-DZ"/>
        </w:rPr>
        <w:t>ص 31</w:t>
      </w:r>
      <w:r w:rsidRPr="00386387">
        <w:rPr>
          <w:rFonts w:ascii="Traditional Arabic" w:hAnsi="Traditional Arabic" w:cs="Traditional Arabic" w:hint="cs"/>
          <w:sz w:val="28"/>
          <w:szCs w:val="28"/>
          <w:rtl/>
          <w:lang w:bidi="ar-DZ"/>
        </w:rPr>
        <w:t>.</w:t>
      </w:r>
    </w:p>
  </w:footnote>
  <w:footnote w:id="386">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Pr>
          <w:rFonts w:ascii="Traditional Arabic" w:hAnsi="Traditional Arabic" w:cs="Traditional Arabic" w:hint="cs"/>
          <w:sz w:val="28"/>
          <w:szCs w:val="28"/>
          <w:rtl/>
          <w:lang w:val="en-US" w:bidi="ar-DZ"/>
        </w:rPr>
        <w:t xml:space="preserve"> ا</w:t>
      </w:r>
      <w:r w:rsidRPr="00386387">
        <w:rPr>
          <w:rFonts w:ascii="Traditional Arabic" w:hAnsi="Traditional Arabic" w:cs="Traditional Arabic"/>
          <w:sz w:val="28"/>
          <w:szCs w:val="28"/>
          <w:rtl/>
          <w:lang w:val="en-US" w:bidi="ar-DZ"/>
        </w:rPr>
        <w:t>لصديق أحمد الحاج</w:t>
      </w:r>
      <w:r w:rsidRPr="00386387">
        <w:rPr>
          <w:rFonts w:ascii="Traditional Arabic" w:hAnsi="Traditional Arabic" w:cs="Traditional Arabic" w:hint="cs"/>
          <w:sz w:val="28"/>
          <w:szCs w:val="28"/>
          <w:rtl/>
          <w:lang w:val="en-US" w:bidi="ar-DZ"/>
        </w:rPr>
        <w:t>:</w:t>
      </w:r>
      <w:r w:rsidRPr="00386387">
        <w:rPr>
          <w:rFonts w:ascii="Traditional Arabic" w:hAnsi="Traditional Arabic" w:cs="Traditional Arabic"/>
          <w:sz w:val="28"/>
          <w:szCs w:val="28"/>
          <w:rtl/>
          <w:lang w:val="en-US" w:bidi="ar-DZ"/>
        </w:rPr>
        <w:t xml:space="preserve"> رواية كامراد رفيق الحيف والضياع</w:t>
      </w:r>
      <w:r w:rsidRPr="002256CD">
        <w:rPr>
          <w:rFonts w:ascii="Traditional Arabic" w:hAnsi="Traditional Arabic" w:cs="Traditional Arabic" w:hint="cs"/>
          <w:color w:val="000000" w:themeColor="text1"/>
          <w:sz w:val="28"/>
          <w:szCs w:val="28"/>
          <w:rtl/>
          <w:lang w:val="en-US" w:bidi="ar-DZ"/>
        </w:rPr>
        <w:t>،دار فضاءات،عمان، الأردن، ط 1</w:t>
      </w:r>
      <w:r w:rsidRPr="00386387">
        <w:rPr>
          <w:rFonts w:ascii="Traditional Arabic" w:hAnsi="Traditional Arabic" w:cs="Traditional Arabic" w:hint="cs"/>
          <w:sz w:val="28"/>
          <w:szCs w:val="28"/>
          <w:rtl/>
          <w:lang w:bidi="ar-DZ"/>
        </w:rPr>
        <w:t xml:space="preserve">، </w:t>
      </w:r>
      <w:r w:rsidRPr="00A01106">
        <w:rPr>
          <w:rFonts w:ascii="Traditional Arabic" w:hAnsi="Traditional Arabic" w:cs="Traditional Arabic" w:hint="cs"/>
          <w:b/>
          <w:bCs/>
          <w:sz w:val="28"/>
          <w:szCs w:val="28"/>
          <w:rtl/>
          <w:lang w:bidi="ar-DZ"/>
        </w:rPr>
        <w:t>ص</w:t>
      </w:r>
      <w:r w:rsidRPr="00A73674">
        <w:rPr>
          <w:rFonts w:ascii="Traditional Arabic" w:hAnsi="Traditional Arabic" w:cs="Traditional Arabic" w:hint="cs"/>
          <w:sz w:val="28"/>
          <w:szCs w:val="28"/>
          <w:rtl/>
          <w:lang w:bidi="ar-DZ"/>
        </w:rPr>
        <w:t xml:space="preserve"> 41</w:t>
      </w:r>
      <w:r w:rsidRPr="00386387">
        <w:rPr>
          <w:rFonts w:ascii="Traditional Arabic" w:hAnsi="Traditional Arabic" w:cs="Traditional Arabic" w:hint="cs"/>
          <w:sz w:val="28"/>
          <w:szCs w:val="28"/>
          <w:rtl/>
          <w:lang w:bidi="ar-DZ"/>
        </w:rPr>
        <w:t>.</w:t>
      </w:r>
    </w:p>
  </w:footnote>
  <w:footnote w:id="387">
    <w:p w:rsidR="00DC1763" w:rsidRPr="00386387" w:rsidRDefault="00DC1763" w:rsidP="002A15CB">
      <w:pPr>
        <w:pStyle w:val="Notedebasdepage"/>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sidRPr="00386387">
        <w:rPr>
          <w:rFonts w:ascii="Traditional Arabic" w:hAnsi="Traditional Arabic" w:cs="Traditional Arabic"/>
          <w:sz w:val="28"/>
          <w:szCs w:val="28"/>
          <w:rtl/>
          <w:lang w:bidi="ar-DZ"/>
        </w:rPr>
        <w:footnoteRef/>
      </w:r>
      <w:r>
        <w:rPr>
          <w:rFonts w:ascii="Traditional Arabic" w:hAnsi="Traditional Arabic" w:cs="Traditional Arabic"/>
          <w:sz w:val="28"/>
          <w:szCs w:val="28"/>
          <w:rtl/>
          <w:lang w:bidi="ar-DZ"/>
        </w:rPr>
        <w:t>)</w:t>
      </w:r>
      <w:r w:rsidRPr="00386387">
        <w:rPr>
          <w:rFonts w:ascii="Traditional Arabic" w:hAnsi="Traditional Arabic" w:cs="Traditional Arabic"/>
          <w:sz w:val="28"/>
          <w:szCs w:val="28"/>
          <w:lang w:bidi="ar-DZ"/>
        </w:rPr>
        <w:t xml:space="preserve"> </w:t>
      </w:r>
      <w:r>
        <w:rPr>
          <w:rFonts w:ascii="Traditional Arabic" w:hAnsi="Traditional Arabic" w:cs="Traditional Arabic" w:hint="cs"/>
          <w:sz w:val="28"/>
          <w:szCs w:val="28"/>
          <w:rtl/>
          <w:lang w:val="en-US" w:bidi="ar-DZ"/>
        </w:rPr>
        <w:t xml:space="preserve"> ا</w:t>
      </w:r>
      <w:r w:rsidRPr="00386387">
        <w:rPr>
          <w:rFonts w:ascii="Traditional Arabic" w:hAnsi="Traditional Arabic" w:cs="Traditional Arabic"/>
          <w:sz w:val="28"/>
          <w:szCs w:val="28"/>
          <w:rtl/>
          <w:lang w:val="en-US" w:bidi="ar-DZ"/>
        </w:rPr>
        <w:t>لصديق أحمد الحاج</w:t>
      </w:r>
      <w:r w:rsidRPr="00386387">
        <w:rPr>
          <w:rFonts w:ascii="Traditional Arabic" w:hAnsi="Traditional Arabic" w:cs="Traditional Arabic" w:hint="cs"/>
          <w:sz w:val="28"/>
          <w:szCs w:val="28"/>
          <w:rtl/>
          <w:lang w:val="en-US" w:bidi="ar-DZ"/>
        </w:rPr>
        <w:t>:</w:t>
      </w:r>
      <w:r w:rsidRPr="00386387">
        <w:rPr>
          <w:rFonts w:ascii="Traditional Arabic" w:hAnsi="Traditional Arabic" w:cs="Traditional Arabic"/>
          <w:sz w:val="28"/>
          <w:szCs w:val="28"/>
          <w:rtl/>
          <w:lang w:val="en-US" w:bidi="ar-DZ"/>
        </w:rPr>
        <w:t xml:space="preserve"> رواية كامراد رفيق الحيف والضياع</w:t>
      </w:r>
      <w:r w:rsidRPr="002256CD">
        <w:rPr>
          <w:rFonts w:ascii="Traditional Arabic" w:hAnsi="Traditional Arabic" w:cs="Traditional Arabic" w:hint="cs"/>
          <w:color w:val="000000" w:themeColor="text1"/>
          <w:sz w:val="28"/>
          <w:szCs w:val="28"/>
          <w:rtl/>
          <w:lang w:val="en-US" w:bidi="ar-DZ"/>
        </w:rPr>
        <w:t>،دار فضاءات،عمان، الأردن، ط 1</w:t>
      </w:r>
      <w:r>
        <w:rPr>
          <w:rFonts w:ascii="Traditional Arabic" w:hAnsi="Traditional Arabic" w:cs="Traditional Arabic" w:hint="cs"/>
          <w:sz w:val="28"/>
          <w:szCs w:val="28"/>
          <w:rtl/>
          <w:lang w:bidi="ar-DZ"/>
        </w:rPr>
        <w:t>،</w:t>
      </w:r>
      <w:r w:rsidRPr="00A73674">
        <w:rPr>
          <w:rFonts w:ascii="Traditional Arabic" w:hAnsi="Traditional Arabic" w:cs="Traditional Arabic" w:hint="cs"/>
          <w:sz w:val="28"/>
          <w:szCs w:val="28"/>
          <w:rtl/>
          <w:lang w:bidi="ar-DZ"/>
        </w:rPr>
        <w:t xml:space="preserve"> </w:t>
      </w:r>
      <w:r w:rsidRPr="000947DC">
        <w:rPr>
          <w:rFonts w:ascii="Traditional Arabic" w:hAnsi="Traditional Arabic" w:cs="Traditional Arabic" w:hint="cs"/>
          <w:b/>
          <w:bCs/>
          <w:sz w:val="28"/>
          <w:szCs w:val="28"/>
          <w:rtl/>
          <w:lang w:bidi="ar-DZ"/>
        </w:rPr>
        <w:t>ص93</w:t>
      </w:r>
      <w:r w:rsidRPr="00386387">
        <w:rPr>
          <w:rFonts w:ascii="Traditional Arabic" w:hAnsi="Traditional Arabic" w:cs="Traditional Arabic" w:hint="cs"/>
          <w:sz w:val="28"/>
          <w:szCs w:val="28"/>
          <w:rtl/>
          <w:lang w:bidi="ar-DZ"/>
        </w:rPr>
        <w:t>.</w:t>
      </w:r>
    </w:p>
  </w:footnote>
  <w:footnote w:id="388">
    <w:p w:rsidR="00DC1763" w:rsidRPr="008E7D7D" w:rsidRDefault="00DC1763" w:rsidP="002A15CB">
      <w:pPr>
        <w:pStyle w:val="Notedebasdepage"/>
        <w:bidi/>
        <w:spacing w:line="276" w:lineRule="auto"/>
        <w:jc w:val="both"/>
        <w:rPr>
          <w:rFonts w:ascii="Traditional Arabic" w:hAnsi="Traditional Arabic" w:cs="Traditional Arabic"/>
          <w:sz w:val="24"/>
          <w:szCs w:val="24"/>
          <w:rtl/>
          <w:lang w:bidi="ar-DZ"/>
        </w:rPr>
      </w:pPr>
      <w:r w:rsidRPr="008E7D7D">
        <w:rPr>
          <w:rFonts w:ascii="Traditional Arabic" w:hAnsi="Traditional Arabic" w:cs="Traditional Arabic"/>
          <w:sz w:val="24"/>
          <w:szCs w:val="24"/>
          <w:lang w:bidi="ar-DZ"/>
        </w:rPr>
        <w:footnoteRef/>
      </w:r>
      <w:r w:rsidRPr="008E7D7D">
        <w:rPr>
          <w:rFonts w:ascii="Traditional Arabic" w:hAnsi="Traditional Arabic" w:cs="Traditional Arabic"/>
          <w:sz w:val="24"/>
          <w:szCs w:val="24"/>
          <w:lang w:bidi="ar-DZ"/>
        </w:rPr>
        <w:t xml:space="preserve"> </w:t>
      </w:r>
      <w:r w:rsidRPr="008E7D7D">
        <w:rPr>
          <w:rFonts w:ascii="Traditional Arabic" w:hAnsi="Traditional Arabic" w:cs="Traditional Arabic" w:hint="cs"/>
          <w:sz w:val="24"/>
          <w:szCs w:val="24"/>
          <w:rtl/>
          <w:lang w:bidi="ar-DZ"/>
        </w:rPr>
        <w:t xml:space="preserve"> </w:t>
      </w:r>
      <w:r w:rsidRPr="008E7D7D">
        <w:rPr>
          <w:rFonts w:ascii="Traditional Arabic" w:hAnsi="Traditional Arabic" w:cs="Traditional Arabic" w:hint="eastAsia"/>
          <w:sz w:val="24"/>
          <w:szCs w:val="24"/>
          <w:rtl/>
          <w:lang w:bidi="ar-DZ"/>
        </w:rPr>
        <w:t>عبدالرحيم</w:t>
      </w:r>
      <w:r w:rsidRPr="008E7D7D">
        <w:rPr>
          <w:rFonts w:ascii="Traditional Arabic" w:hAnsi="Traditional Arabic" w:cs="Traditional Arabic" w:hint="cs"/>
          <w:sz w:val="24"/>
          <w:szCs w:val="24"/>
          <w:rtl/>
          <w:lang w:bidi="ar-DZ"/>
        </w:rPr>
        <w:t xml:space="preserve"> بوشاقور، حبيب بوسعادي ، الطقوس الدينية الإفريقية في رواية" كامراد رفيق الحيف والضياع ــ قراءة لسانية أنثروبولوجية ــــ، مجلة أنثربولوجية الأديان ، جامعة تلمسان، الجزائر، مجلد 16، العدد02، 15/06/2020،</w:t>
      </w:r>
      <w:r>
        <w:rPr>
          <w:rFonts w:ascii="Traditional Arabic" w:hAnsi="Traditional Arabic" w:cs="Traditional Arabic" w:hint="cs"/>
          <w:sz w:val="24"/>
          <w:szCs w:val="24"/>
          <w:rtl/>
          <w:lang w:bidi="ar-DZ"/>
        </w:rPr>
        <w:t xml:space="preserve"> ص 446</w:t>
      </w:r>
      <w:r w:rsidRPr="008E7D7D">
        <w:rPr>
          <w:rFonts w:ascii="Traditional Arabic" w:hAnsi="Traditional Arabic" w:cs="Traditional Arabic" w:hint="cs"/>
          <w:sz w:val="24"/>
          <w:szCs w:val="24"/>
          <w:rtl/>
          <w:lang w:bidi="ar-DZ"/>
        </w:rPr>
        <w:t>.</w:t>
      </w:r>
    </w:p>
  </w:footnote>
  <w:footnote w:id="389">
    <w:p w:rsidR="00DC1763" w:rsidRPr="008456E5" w:rsidRDefault="00DC1763" w:rsidP="002A15CB">
      <w:pPr>
        <w:pStyle w:val="Notedebasdepage"/>
        <w:bidi/>
        <w:spacing w:line="276" w:lineRule="auto"/>
        <w:jc w:val="both"/>
        <w:rPr>
          <w:rFonts w:ascii="Traditional Arabic" w:hAnsi="Traditional Arabic" w:cs="Traditional Arabic"/>
          <w:sz w:val="28"/>
          <w:szCs w:val="28"/>
          <w:rtl/>
          <w:lang w:val="en-US" w:bidi="ar-DZ"/>
        </w:rPr>
      </w:pPr>
      <w:r w:rsidRPr="008E7D7D">
        <w:rPr>
          <w:rFonts w:ascii="Traditional Arabic" w:hAnsi="Traditional Arabic" w:cs="Traditional Arabic"/>
          <w:sz w:val="24"/>
          <w:szCs w:val="24"/>
          <w:lang w:bidi="ar-DZ"/>
        </w:rPr>
        <w:footnoteRef/>
      </w:r>
      <w:r w:rsidRPr="008E7D7D">
        <w:rPr>
          <w:rFonts w:ascii="Traditional Arabic" w:hAnsi="Traditional Arabic" w:cs="Traditional Arabic"/>
          <w:sz w:val="24"/>
          <w:szCs w:val="24"/>
          <w:lang w:bidi="ar-DZ"/>
        </w:rPr>
        <w:t xml:space="preserve"> </w:t>
      </w:r>
      <w:r w:rsidRPr="008E7D7D">
        <w:rPr>
          <w:rFonts w:ascii="Traditional Arabic" w:hAnsi="Traditional Arabic" w:cs="Traditional Arabic" w:hint="cs"/>
          <w:sz w:val="24"/>
          <w:szCs w:val="24"/>
          <w:rtl/>
          <w:lang w:bidi="ar-DZ"/>
        </w:rPr>
        <w:t xml:space="preserve"> .</w:t>
      </w:r>
      <w:r w:rsidRPr="00C57DB9">
        <w:rPr>
          <w:rFonts w:ascii="Traditional Arabic" w:hAnsi="Traditional Arabic" w:cs="Traditional Arabic"/>
          <w:sz w:val="24"/>
          <w:szCs w:val="24"/>
          <w:rtl/>
          <w:lang w:val="en-US" w:bidi="ar-DZ"/>
        </w:rPr>
        <w:t xml:space="preserve"> </w:t>
      </w:r>
      <w:r w:rsidRPr="008E7D7D">
        <w:rPr>
          <w:rFonts w:ascii="Traditional Arabic" w:hAnsi="Traditional Arabic" w:cs="Traditional Arabic"/>
          <w:sz w:val="24"/>
          <w:szCs w:val="24"/>
          <w:rtl/>
          <w:lang w:val="en-US" w:bidi="ar-DZ"/>
        </w:rPr>
        <w:t>الصديق أحمد الحاج</w:t>
      </w:r>
      <w:r w:rsidRPr="008E7D7D">
        <w:rPr>
          <w:rFonts w:ascii="Traditional Arabic" w:hAnsi="Traditional Arabic" w:cs="Traditional Arabic" w:hint="cs"/>
          <w:sz w:val="24"/>
          <w:szCs w:val="24"/>
          <w:rtl/>
          <w:lang w:val="en-US" w:bidi="ar-DZ"/>
        </w:rPr>
        <w:t>:</w:t>
      </w:r>
      <w:r w:rsidRPr="008E7D7D">
        <w:rPr>
          <w:rFonts w:ascii="Traditional Arabic" w:hAnsi="Traditional Arabic" w:cs="Traditional Arabic"/>
          <w:sz w:val="24"/>
          <w:szCs w:val="24"/>
          <w:rtl/>
          <w:lang w:val="en-US" w:bidi="ar-DZ"/>
        </w:rPr>
        <w:t xml:space="preserve"> رواية كام</w:t>
      </w:r>
      <w:r w:rsidRPr="008E7D7D">
        <w:rPr>
          <w:rFonts w:ascii="Traditional Arabic" w:hAnsi="Traditional Arabic" w:cs="Traditional Arabic" w:hint="cs"/>
          <w:sz w:val="24"/>
          <w:szCs w:val="24"/>
          <w:rtl/>
          <w:lang w:val="en-US" w:bidi="ar-DZ"/>
        </w:rPr>
        <w:t>ا</w:t>
      </w:r>
      <w:r w:rsidRPr="008E7D7D">
        <w:rPr>
          <w:rFonts w:ascii="Traditional Arabic" w:hAnsi="Traditional Arabic" w:cs="Traditional Arabic"/>
          <w:sz w:val="24"/>
          <w:szCs w:val="24"/>
          <w:rtl/>
          <w:lang w:val="en-US" w:bidi="ar-DZ"/>
        </w:rPr>
        <w:t>راد رفيق الحيف والضياع</w:t>
      </w:r>
      <w:r w:rsidRPr="008E7D7D">
        <w:rPr>
          <w:rFonts w:ascii="Traditional Arabic" w:hAnsi="Traditional Arabic" w:cs="Traditional Arabic" w:hint="cs"/>
          <w:sz w:val="24"/>
          <w:szCs w:val="24"/>
          <w:rtl/>
          <w:lang w:val="en-US" w:bidi="ar-DZ"/>
        </w:rPr>
        <w:t>، مرجع سابق</w:t>
      </w:r>
      <w:r w:rsidRPr="008E7D7D">
        <w:rPr>
          <w:rFonts w:ascii="Traditional Arabic" w:hAnsi="Traditional Arabic" w:cs="Traditional Arabic" w:hint="cs"/>
          <w:sz w:val="24"/>
          <w:szCs w:val="24"/>
          <w:rtl/>
          <w:lang w:bidi="ar-DZ"/>
        </w:rPr>
        <w:t xml:space="preserve">، ص </w:t>
      </w:r>
      <w:r w:rsidRPr="008E7D7D">
        <w:rPr>
          <w:rFonts w:ascii="Traditional Arabic" w:hAnsi="Traditional Arabic" w:cs="Traditional Arabic"/>
          <w:sz w:val="24"/>
          <w:szCs w:val="24"/>
          <w:rtl/>
          <w:lang w:bidi="ar-DZ"/>
        </w:rPr>
        <w:t>، ص 361</w:t>
      </w:r>
      <w:r w:rsidRPr="008E7D7D">
        <w:rPr>
          <w:rFonts w:ascii="Traditional Arabic" w:hAnsi="Traditional Arabic" w:cs="Traditional Arabic" w:hint="cs"/>
          <w:sz w:val="24"/>
          <w:szCs w:val="24"/>
          <w:rtl/>
          <w:lang w:bidi="ar-DZ"/>
        </w:rPr>
        <w:t>.</w:t>
      </w:r>
    </w:p>
  </w:footnote>
  <w:footnote w:id="390">
    <w:p w:rsidR="00DC1763" w:rsidRPr="008E7D7D" w:rsidRDefault="00DC1763" w:rsidP="002A15CB">
      <w:pPr>
        <w:pStyle w:val="Notedebasdepage"/>
        <w:bidi/>
        <w:spacing w:line="276" w:lineRule="auto"/>
        <w:jc w:val="both"/>
        <w:rPr>
          <w:rFonts w:ascii="Traditional Arabic" w:hAnsi="Traditional Arabic" w:cs="Traditional Arabic"/>
          <w:sz w:val="24"/>
          <w:szCs w:val="24"/>
          <w:lang w:bidi="ar-DZ"/>
        </w:rPr>
      </w:pPr>
      <w:r w:rsidRPr="008E7D7D">
        <w:rPr>
          <w:rFonts w:ascii="Traditional Arabic" w:hAnsi="Traditional Arabic" w:cs="Traditional Arabic"/>
          <w:sz w:val="24"/>
          <w:szCs w:val="24"/>
          <w:lang w:bidi="ar-DZ"/>
        </w:rPr>
        <w:t xml:space="preserve"> </w:t>
      </w:r>
      <w:r w:rsidRPr="008E7D7D">
        <w:rPr>
          <w:rFonts w:ascii="Traditional Arabic" w:hAnsi="Traditional Arabic" w:cs="Traditional Arabic"/>
          <w:sz w:val="24"/>
          <w:szCs w:val="24"/>
          <w:lang w:bidi="ar-DZ"/>
        </w:rPr>
        <w:footnoteRef/>
      </w:r>
      <w:r w:rsidRPr="008E7D7D">
        <w:rPr>
          <w:rFonts w:ascii="Traditional Arabic" w:hAnsi="Traditional Arabic" w:cs="Traditional Arabic"/>
          <w:sz w:val="24"/>
          <w:szCs w:val="24"/>
          <w:lang w:bidi="ar-DZ"/>
        </w:rPr>
        <w:t xml:space="preserve"> </w:t>
      </w:r>
      <w:r w:rsidRPr="008E7D7D">
        <w:rPr>
          <w:rFonts w:ascii="Traditional Arabic" w:hAnsi="Traditional Arabic" w:cs="Traditional Arabic" w:hint="cs"/>
          <w:sz w:val="24"/>
          <w:szCs w:val="24"/>
          <w:rtl/>
          <w:lang w:bidi="ar-DZ"/>
        </w:rPr>
        <w:t xml:space="preserve"> أروى محمد ربيع، </w:t>
      </w:r>
      <w:r w:rsidRPr="008E7D7D">
        <w:rPr>
          <w:rFonts w:ascii="Traditional Arabic" w:hAnsi="Traditional Arabic" w:cs="Traditional Arabic" w:hint="eastAsia"/>
          <w:sz w:val="24"/>
          <w:szCs w:val="24"/>
          <w:rtl/>
          <w:lang w:bidi="ar-DZ"/>
        </w:rPr>
        <w:t>الصراع</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الحضاري</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بين</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الشرق</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والغرب</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في</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الرواية</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الإفريقية</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رواية</w:t>
      </w:r>
      <w:r w:rsidRPr="008E7D7D">
        <w:rPr>
          <w:rFonts w:ascii="Traditional Arabic" w:hAnsi="Traditional Arabic" w:cs="Traditional Arabic"/>
          <w:sz w:val="24"/>
          <w:szCs w:val="24"/>
          <w:rtl/>
          <w:lang w:bidi="ar-DZ"/>
        </w:rPr>
        <w:t xml:space="preserve"> _ </w:t>
      </w:r>
      <w:r w:rsidRPr="008E7D7D">
        <w:rPr>
          <w:rFonts w:ascii="Traditional Arabic" w:hAnsi="Traditional Arabic" w:cs="Traditional Arabic" w:hint="eastAsia"/>
          <w:sz w:val="24"/>
          <w:szCs w:val="24"/>
          <w:rtl/>
          <w:lang w:bidi="ar-DZ"/>
        </w:rPr>
        <w:t>موسم</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الهجرة</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إلى</w:t>
      </w:r>
      <w:r w:rsidRPr="008E7D7D">
        <w:rPr>
          <w:rFonts w:ascii="Traditional Arabic" w:hAnsi="Traditional Arabic" w:cs="Traditional Arabic"/>
          <w:sz w:val="24"/>
          <w:szCs w:val="24"/>
          <w:rtl/>
          <w:lang w:bidi="ar-DZ"/>
        </w:rPr>
        <w:t xml:space="preserve"> </w:t>
      </w:r>
      <w:r w:rsidRPr="008E7D7D">
        <w:rPr>
          <w:rFonts w:ascii="Traditional Arabic" w:hAnsi="Traditional Arabic" w:cs="Traditional Arabic" w:hint="eastAsia"/>
          <w:sz w:val="24"/>
          <w:szCs w:val="24"/>
          <w:rtl/>
          <w:lang w:bidi="ar-DZ"/>
        </w:rPr>
        <w:t>الشمال</w:t>
      </w:r>
      <w:r w:rsidRPr="008E7D7D">
        <w:rPr>
          <w:rFonts w:ascii="Traditional Arabic" w:hAnsi="Traditional Arabic" w:cs="Traditional Arabic"/>
          <w:sz w:val="24"/>
          <w:szCs w:val="24"/>
          <w:rtl/>
          <w:lang w:bidi="ar-DZ"/>
        </w:rPr>
        <w:t>_</w:t>
      </w:r>
      <w:r w:rsidRPr="008E7D7D">
        <w:rPr>
          <w:rFonts w:ascii="Traditional Arabic" w:hAnsi="Traditional Arabic" w:cs="Traditional Arabic" w:hint="eastAsia"/>
          <w:sz w:val="24"/>
          <w:szCs w:val="24"/>
          <w:rtl/>
          <w:lang w:bidi="ar-DZ"/>
        </w:rPr>
        <w:t>أنموذجا</w:t>
      </w:r>
      <w:r w:rsidRPr="008E7D7D">
        <w:rPr>
          <w:rFonts w:ascii="Traditional Arabic" w:hAnsi="Traditional Arabic" w:cs="Traditional Arabic" w:hint="cs"/>
          <w:sz w:val="24"/>
          <w:szCs w:val="24"/>
          <w:rtl/>
          <w:lang w:bidi="ar-DZ"/>
        </w:rPr>
        <w:t xml:space="preserve">، </w:t>
      </w:r>
      <w:r w:rsidRPr="008E7D7D">
        <w:rPr>
          <w:rFonts w:ascii="Traditional Arabic" w:hAnsi="Traditional Arabic" w:cs="Traditional Arabic"/>
          <w:sz w:val="24"/>
          <w:szCs w:val="24"/>
          <w:rtl/>
          <w:lang w:bidi="ar-DZ"/>
        </w:rPr>
        <w:t>مجلة اللغة الوظيفية</w:t>
      </w:r>
      <w:r w:rsidRPr="008E7D7D">
        <w:rPr>
          <w:rFonts w:ascii="Traditional Arabic" w:hAnsi="Traditional Arabic" w:cs="Traditional Arabic" w:hint="cs"/>
          <w:sz w:val="24"/>
          <w:szCs w:val="24"/>
          <w:rtl/>
          <w:lang w:bidi="ar-DZ"/>
        </w:rPr>
        <w:t xml:space="preserve">، </w:t>
      </w:r>
      <w:r w:rsidRPr="008E7D7D">
        <w:rPr>
          <w:rFonts w:ascii="Traditional Arabic" w:hAnsi="Traditional Arabic" w:cs="Traditional Arabic"/>
          <w:sz w:val="24"/>
          <w:szCs w:val="24"/>
          <w:rtl/>
          <w:lang w:bidi="ar-DZ"/>
        </w:rPr>
        <w:t>المجلد7</w:t>
      </w:r>
      <w:r w:rsidRPr="008E7D7D">
        <w:rPr>
          <w:rFonts w:ascii="Traditional Arabic" w:hAnsi="Traditional Arabic" w:cs="Traditional Arabic" w:hint="cs"/>
          <w:sz w:val="24"/>
          <w:szCs w:val="24"/>
          <w:rtl/>
          <w:lang w:bidi="ar-DZ"/>
        </w:rPr>
        <w:t xml:space="preserve">، </w:t>
      </w:r>
      <w:r w:rsidRPr="008E7D7D">
        <w:rPr>
          <w:rFonts w:ascii="Traditional Arabic" w:hAnsi="Traditional Arabic" w:cs="Traditional Arabic"/>
          <w:sz w:val="24"/>
          <w:szCs w:val="24"/>
          <w:rtl/>
          <w:lang w:bidi="ar-DZ"/>
        </w:rPr>
        <w:t>العدد1</w:t>
      </w:r>
      <w:r w:rsidRPr="008E7D7D">
        <w:rPr>
          <w:rFonts w:ascii="Traditional Arabic" w:hAnsi="Traditional Arabic" w:cs="Traditional Arabic" w:hint="cs"/>
          <w:sz w:val="24"/>
          <w:szCs w:val="24"/>
          <w:rtl/>
          <w:lang w:bidi="ar-DZ"/>
        </w:rPr>
        <w:t>، ص.143.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763" w:rsidRPr="003D49C1" w:rsidRDefault="00DC1763" w:rsidP="003D49C1">
    <w:pPr>
      <w:pStyle w:val="En-tte"/>
      <w:pBdr>
        <w:bottom w:val="thickThinSmallGap" w:sz="24" w:space="0" w:color="622423"/>
      </w:pBdr>
      <w:bidi/>
      <w:rPr>
        <w:rFonts w:ascii="Cambria" w:hAnsi="Cambria" w:cs="Times New Roman"/>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raditional Arabic" w:hAnsi="Traditional Arabic" w:cs="Traditional Arabic"/>
        <w:b/>
        <w:bCs/>
        <w:color w:val="000000"/>
        <w:sz w:val="32"/>
        <w:szCs w:val="32"/>
      </w:rPr>
      <w:alias w:val="Titre"/>
      <w:id w:val="56951987"/>
      <w:showingPlcHdr/>
      <w:dataBinding w:prefixMappings="xmlns:ns0='http://schemas.openxmlformats.org/package/2006/metadata/core-properties' xmlns:ns1='http://purl.org/dc/elements/1.1/'" w:xpath="/ns0:coreProperties[1]/ns1:title[1]" w:storeItemID="{6C3C8BC8-F283-45AE-878A-BAB7291924A1}"/>
      <w:text/>
    </w:sdtPr>
    <w:sdtContent>
      <w:p w:rsidR="00DC1763" w:rsidRPr="003D49C1" w:rsidRDefault="00DC1763" w:rsidP="00DD0225">
        <w:pPr>
          <w:pStyle w:val="En-tte"/>
          <w:pBdr>
            <w:bottom w:val="thickThinSmallGap" w:sz="24" w:space="1" w:color="622423" w:themeColor="accent2" w:themeShade="7F"/>
          </w:pBdr>
          <w:tabs>
            <w:tab w:val="clear" w:pos="4536"/>
            <w:tab w:val="clear" w:pos="9072"/>
            <w:tab w:val="center" w:pos="4251"/>
            <w:tab w:val="left" w:pos="4320"/>
          </w:tabs>
          <w:jc w:val="left"/>
          <w:rPr>
            <w:rFonts w:asciiTheme="majorHAnsi" w:eastAsiaTheme="majorEastAsia" w:hAnsiTheme="majorHAnsi" w:cstheme="majorBidi"/>
            <w:sz w:val="32"/>
            <w:szCs w:val="32"/>
          </w:rPr>
        </w:pPr>
        <w:r>
          <w:t>[Tapez un texte]</w:t>
        </w:r>
        <w:r>
          <w:rPr>
            <w:rFonts w:ascii="Traditional Arabic" w:hAnsi="Traditional Arabic" w:cs="Traditional Arabic"/>
            <w:b/>
            <w:bCs/>
            <w:color w:val="000000"/>
            <w:sz w:val="32"/>
            <w:szCs w:val="32"/>
          </w:rPr>
          <w:tab/>
        </w:r>
        <w:r>
          <w:rPr>
            <w:rFonts w:ascii="Traditional Arabic" w:hAnsi="Traditional Arabic" w:cs="Traditional Arabic"/>
            <w:b/>
            <w:bCs/>
            <w:color w:val="000000"/>
            <w:sz w:val="32"/>
            <w:szCs w:val="32"/>
          </w:rPr>
          <w:tab/>
        </w:r>
        <w:r>
          <w:rPr>
            <w:rFonts w:ascii="Traditional Arabic" w:hAnsi="Traditional Arabic" w:cs="Traditional Arabic"/>
            <w:b/>
            <w:bCs/>
            <w:color w:val="000000"/>
            <w:sz w:val="32"/>
            <w:szCs w:val="32"/>
          </w:rPr>
          <w:tab/>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351D5"/>
    <w:multiLevelType w:val="hybridMultilevel"/>
    <w:tmpl w:val="6390F07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4946478"/>
    <w:multiLevelType w:val="hybridMultilevel"/>
    <w:tmpl w:val="1206B32C"/>
    <w:lvl w:ilvl="0" w:tplc="040C0011">
      <w:start w:val="1"/>
      <w:numFmt w:val="decimal"/>
      <w:lvlText w:val="%1)"/>
      <w:lvlJc w:val="left"/>
      <w:pPr>
        <w:ind w:left="785" w:hanging="360"/>
      </w:p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2">
    <w:nsid w:val="06080226"/>
    <w:multiLevelType w:val="hybridMultilevel"/>
    <w:tmpl w:val="437EA49A"/>
    <w:lvl w:ilvl="0" w:tplc="040C0011">
      <w:start w:val="1"/>
      <w:numFmt w:val="decimal"/>
      <w:lvlText w:val="%1)"/>
      <w:lvlJc w:val="left"/>
      <w:pPr>
        <w:ind w:left="643"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CE54C55"/>
    <w:multiLevelType w:val="hybridMultilevel"/>
    <w:tmpl w:val="43CC4002"/>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1B9A29FE"/>
    <w:multiLevelType w:val="hybridMultilevel"/>
    <w:tmpl w:val="8118E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4A23EA"/>
    <w:multiLevelType w:val="hybridMultilevel"/>
    <w:tmpl w:val="10AA96E0"/>
    <w:lvl w:ilvl="0" w:tplc="67A83762">
      <w:start w:val="1"/>
      <w:numFmt w:val="decimal"/>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6">
    <w:nsid w:val="28866509"/>
    <w:multiLevelType w:val="hybridMultilevel"/>
    <w:tmpl w:val="A02E816E"/>
    <w:lvl w:ilvl="0" w:tplc="040C0011">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7">
    <w:nsid w:val="2B7308EE"/>
    <w:multiLevelType w:val="hybridMultilevel"/>
    <w:tmpl w:val="76D68EF2"/>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
    <w:nsid w:val="2D705D7C"/>
    <w:multiLevelType w:val="hybridMultilevel"/>
    <w:tmpl w:val="567C231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8084400"/>
    <w:multiLevelType w:val="hybridMultilevel"/>
    <w:tmpl w:val="203E5086"/>
    <w:lvl w:ilvl="0" w:tplc="C39491C8">
      <w:numFmt w:val="bullet"/>
      <w:lvlText w:val=""/>
      <w:lvlJc w:val="left"/>
      <w:pPr>
        <w:ind w:left="720" w:hanging="360"/>
      </w:pPr>
      <w:rPr>
        <w:rFonts w:ascii="Symbol" w:eastAsia="Calibri" w:hAnsi="Symbol" w:cs="Simplified Arabic"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3F7651FB"/>
    <w:multiLevelType w:val="hybridMultilevel"/>
    <w:tmpl w:val="B3204368"/>
    <w:lvl w:ilvl="0" w:tplc="040C000D">
      <w:start w:val="1"/>
      <w:numFmt w:val="bullet"/>
      <w:lvlText w:val=""/>
      <w:lvlJc w:val="left"/>
      <w:pPr>
        <w:ind w:left="1230" w:hanging="360"/>
      </w:pPr>
      <w:rPr>
        <w:rFonts w:ascii="Wingdings" w:hAnsi="Wingdings" w:hint="default"/>
      </w:rPr>
    </w:lvl>
    <w:lvl w:ilvl="1" w:tplc="040C0003" w:tentative="1">
      <w:start w:val="1"/>
      <w:numFmt w:val="bullet"/>
      <w:lvlText w:val="o"/>
      <w:lvlJc w:val="left"/>
      <w:pPr>
        <w:ind w:left="1950" w:hanging="360"/>
      </w:pPr>
      <w:rPr>
        <w:rFonts w:ascii="Courier New" w:hAnsi="Courier New" w:cs="Courier New" w:hint="default"/>
      </w:rPr>
    </w:lvl>
    <w:lvl w:ilvl="2" w:tplc="040C0005" w:tentative="1">
      <w:start w:val="1"/>
      <w:numFmt w:val="bullet"/>
      <w:lvlText w:val=""/>
      <w:lvlJc w:val="left"/>
      <w:pPr>
        <w:ind w:left="2670" w:hanging="360"/>
      </w:pPr>
      <w:rPr>
        <w:rFonts w:ascii="Wingdings" w:hAnsi="Wingdings" w:hint="default"/>
      </w:rPr>
    </w:lvl>
    <w:lvl w:ilvl="3" w:tplc="040C0001" w:tentative="1">
      <w:start w:val="1"/>
      <w:numFmt w:val="bullet"/>
      <w:lvlText w:val=""/>
      <w:lvlJc w:val="left"/>
      <w:pPr>
        <w:ind w:left="3390" w:hanging="360"/>
      </w:pPr>
      <w:rPr>
        <w:rFonts w:ascii="Symbol" w:hAnsi="Symbol" w:hint="default"/>
      </w:rPr>
    </w:lvl>
    <w:lvl w:ilvl="4" w:tplc="040C0003" w:tentative="1">
      <w:start w:val="1"/>
      <w:numFmt w:val="bullet"/>
      <w:lvlText w:val="o"/>
      <w:lvlJc w:val="left"/>
      <w:pPr>
        <w:ind w:left="4110" w:hanging="360"/>
      </w:pPr>
      <w:rPr>
        <w:rFonts w:ascii="Courier New" w:hAnsi="Courier New" w:cs="Courier New" w:hint="default"/>
      </w:rPr>
    </w:lvl>
    <w:lvl w:ilvl="5" w:tplc="040C0005" w:tentative="1">
      <w:start w:val="1"/>
      <w:numFmt w:val="bullet"/>
      <w:lvlText w:val=""/>
      <w:lvlJc w:val="left"/>
      <w:pPr>
        <w:ind w:left="4830" w:hanging="360"/>
      </w:pPr>
      <w:rPr>
        <w:rFonts w:ascii="Wingdings" w:hAnsi="Wingdings" w:hint="default"/>
      </w:rPr>
    </w:lvl>
    <w:lvl w:ilvl="6" w:tplc="040C0001" w:tentative="1">
      <w:start w:val="1"/>
      <w:numFmt w:val="bullet"/>
      <w:lvlText w:val=""/>
      <w:lvlJc w:val="left"/>
      <w:pPr>
        <w:ind w:left="5550" w:hanging="360"/>
      </w:pPr>
      <w:rPr>
        <w:rFonts w:ascii="Symbol" w:hAnsi="Symbol" w:hint="default"/>
      </w:rPr>
    </w:lvl>
    <w:lvl w:ilvl="7" w:tplc="040C0003" w:tentative="1">
      <w:start w:val="1"/>
      <w:numFmt w:val="bullet"/>
      <w:lvlText w:val="o"/>
      <w:lvlJc w:val="left"/>
      <w:pPr>
        <w:ind w:left="6270" w:hanging="360"/>
      </w:pPr>
      <w:rPr>
        <w:rFonts w:ascii="Courier New" w:hAnsi="Courier New" w:cs="Courier New" w:hint="default"/>
      </w:rPr>
    </w:lvl>
    <w:lvl w:ilvl="8" w:tplc="040C0005" w:tentative="1">
      <w:start w:val="1"/>
      <w:numFmt w:val="bullet"/>
      <w:lvlText w:val=""/>
      <w:lvlJc w:val="left"/>
      <w:pPr>
        <w:ind w:left="6990" w:hanging="360"/>
      </w:pPr>
      <w:rPr>
        <w:rFonts w:ascii="Wingdings" w:hAnsi="Wingdings" w:hint="default"/>
      </w:rPr>
    </w:lvl>
  </w:abstractNum>
  <w:abstractNum w:abstractNumId="11">
    <w:nsid w:val="41B4610A"/>
    <w:multiLevelType w:val="hybridMultilevel"/>
    <w:tmpl w:val="103AFE96"/>
    <w:lvl w:ilvl="0" w:tplc="040C000D">
      <w:start w:val="1"/>
      <w:numFmt w:val="bullet"/>
      <w:lvlText w:val=""/>
      <w:lvlJc w:val="left"/>
      <w:pPr>
        <w:ind w:left="2279" w:hanging="360"/>
      </w:pPr>
      <w:rPr>
        <w:rFonts w:ascii="Wingdings" w:hAnsi="Wingdings" w:hint="default"/>
      </w:rPr>
    </w:lvl>
    <w:lvl w:ilvl="1" w:tplc="040C0003" w:tentative="1">
      <w:start w:val="1"/>
      <w:numFmt w:val="bullet"/>
      <w:lvlText w:val="o"/>
      <w:lvlJc w:val="left"/>
      <w:pPr>
        <w:ind w:left="2999" w:hanging="360"/>
      </w:pPr>
      <w:rPr>
        <w:rFonts w:ascii="Courier New" w:hAnsi="Courier New" w:cs="Courier New" w:hint="default"/>
      </w:rPr>
    </w:lvl>
    <w:lvl w:ilvl="2" w:tplc="040C0005" w:tentative="1">
      <w:start w:val="1"/>
      <w:numFmt w:val="bullet"/>
      <w:lvlText w:val=""/>
      <w:lvlJc w:val="left"/>
      <w:pPr>
        <w:ind w:left="3719" w:hanging="360"/>
      </w:pPr>
      <w:rPr>
        <w:rFonts w:ascii="Wingdings" w:hAnsi="Wingdings" w:hint="default"/>
      </w:rPr>
    </w:lvl>
    <w:lvl w:ilvl="3" w:tplc="040C0001" w:tentative="1">
      <w:start w:val="1"/>
      <w:numFmt w:val="bullet"/>
      <w:lvlText w:val=""/>
      <w:lvlJc w:val="left"/>
      <w:pPr>
        <w:ind w:left="4439" w:hanging="360"/>
      </w:pPr>
      <w:rPr>
        <w:rFonts w:ascii="Symbol" w:hAnsi="Symbol" w:hint="default"/>
      </w:rPr>
    </w:lvl>
    <w:lvl w:ilvl="4" w:tplc="040C0003" w:tentative="1">
      <w:start w:val="1"/>
      <w:numFmt w:val="bullet"/>
      <w:lvlText w:val="o"/>
      <w:lvlJc w:val="left"/>
      <w:pPr>
        <w:ind w:left="5159" w:hanging="360"/>
      </w:pPr>
      <w:rPr>
        <w:rFonts w:ascii="Courier New" w:hAnsi="Courier New" w:cs="Courier New" w:hint="default"/>
      </w:rPr>
    </w:lvl>
    <w:lvl w:ilvl="5" w:tplc="040C0005" w:tentative="1">
      <w:start w:val="1"/>
      <w:numFmt w:val="bullet"/>
      <w:lvlText w:val=""/>
      <w:lvlJc w:val="left"/>
      <w:pPr>
        <w:ind w:left="5879" w:hanging="360"/>
      </w:pPr>
      <w:rPr>
        <w:rFonts w:ascii="Wingdings" w:hAnsi="Wingdings" w:hint="default"/>
      </w:rPr>
    </w:lvl>
    <w:lvl w:ilvl="6" w:tplc="040C0001" w:tentative="1">
      <w:start w:val="1"/>
      <w:numFmt w:val="bullet"/>
      <w:lvlText w:val=""/>
      <w:lvlJc w:val="left"/>
      <w:pPr>
        <w:ind w:left="6599" w:hanging="360"/>
      </w:pPr>
      <w:rPr>
        <w:rFonts w:ascii="Symbol" w:hAnsi="Symbol" w:hint="default"/>
      </w:rPr>
    </w:lvl>
    <w:lvl w:ilvl="7" w:tplc="040C0003" w:tentative="1">
      <w:start w:val="1"/>
      <w:numFmt w:val="bullet"/>
      <w:lvlText w:val="o"/>
      <w:lvlJc w:val="left"/>
      <w:pPr>
        <w:ind w:left="7319" w:hanging="360"/>
      </w:pPr>
      <w:rPr>
        <w:rFonts w:ascii="Courier New" w:hAnsi="Courier New" w:cs="Courier New" w:hint="default"/>
      </w:rPr>
    </w:lvl>
    <w:lvl w:ilvl="8" w:tplc="040C0005" w:tentative="1">
      <w:start w:val="1"/>
      <w:numFmt w:val="bullet"/>
      <w:lvlText w:val=""/>
      <w:lvlJc w:val="left"/>
      <w:pPr>
        <w:ind w:left="8039" w:hanging="360"/>
      </w:pPr>
      <w:rPr>
        <w:rFonts w:ascii="Wingdings" w:hAnsi="Wingdings" w:hint="default"/>
      </w:rPr>
    </w:lvl>
  </w:abstractNum>
  <w:abstractNum w:abstractNumId="12">
    <w:nsid w:val="43F67E41"/>
    <w:multiLevelType w:val="hybridMultilevel"/>
    <w:tmpl w:val="93B4CEF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7FB35E2"/>
    <w:multiLevelType w:val="hybridMultilevel"/>
    <w:tmpl w:val="AF9ECE96"/>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nsid w:val="4C0A6472"/>
    <w:multiLevelType w:val="hybridMultilevel"/>
    <w:tmpl w:val="7A0210F8"/>
    <w:lvl w:ilvl="0" w:tplc="040C0011">
      <w:start w:val="1"/>
      <w:numFmt w:val="decimal"/>
      <w:lvlText w:val="%1)"/>
      <w:lvlJc w:val="left"/>
      <w:pPr>
        <w:ind w:left="502" w:hanging="360"/>
      </w:p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15">
    <w:nsid w:val="4EF43719"/>
    <w:multiLevelType w:val="hybridMultilevel"/>
    <w:tmpl w:val="031EF6A8"/>
    <w:lvl w:ilvl="0" w:tplc="0409000F">
      <w:start w:val="1"/>
      <w:numFmt w:val="decimal"/>
      <w:lvlText w:val="%1."/>
      <w:lvlJc w:val="left"/>
      <w:pPr>
        <w:ind w:left="360" w:hanging="360"/>
      </w:pPr>
    </w:lvl>
    <w:lvl w:ilvl="1" w:tplc="040C0019" w:tentative="1">
      <w:start w:val="1"/>
      <w:numFmt w:val="lowerLetter"/>
      <w:lvlText w:val="%2."/>
      <w:lvlJc w:val="left"/>
      <w:pPr>
        <w:ind w:left="1273" w:hanging="360"/>
      </w:pPr>
    </w:lvl>
    <w:lvl w:ilvl="2" w:tplc="040C001B" w:tentative="1">
      <w:start w:val="1"/>
      <w:numFmt w:val="lowerRoman"/>
      <w:lvlText w:val="%3."/>
      <w:lvlJc w:val="right"/>
      <w:pPr>
        <w:ind w:left="1993" w:hanging="180"/>
      </w:pPr>
    </w:lvl>
    <w:lvl w:ilvl="3" w:tplc="040C000F" w:tentative="1">
      <w:start w:val="1"/>
      <w:numFmt w:val="decimal"/>
      <w:lvlText w:val="%4."/>
      <w:lvlJc w:val="left"/>
      <w:pPr>
        <w:ind w:left="2713" w:hanging="360"/>
      </w:pPr>
    </w:lvl>
    <w:lvl w:ilvl="4" w:tplc="040C0019" w:tentative="1">
      <w:start w:val="1"/>
      <w:numFmt w:val="lowerLetter"/>
      <w:lvlText w:val="%5."/>
      <w:lvlJc w:val="left"/>
      <w:pPr>
        <w:ind w:left="3433" w:hanging="360"/>
      </w:pPr>
    </w:lvl>
    <w:lvl w:ilvl="5" w:tplc="040C001B" w:tentative="1">
      <w:start w:val="1"/>
      <w:numFmt w:val="lowerRoman"/>
      <w:lvlText w:val="%6."/>
      <w:lvlJc w:val="right"/>
      <w:pPr>
        <w:ind w:left="4153" w:hanging="180"/>
      </w:pPr>
    </w:lvl>
    <w:lvl w:ilvl="6" w:tplc="040C000F" w:tentative="1">
      <w:start w:val="1"/>
      <w:numFmt w:val="decimal"/>
      <w:lvlText w:val="%7."/>
      <w:lvlJc w:val="left"/>
      <w:pPr>
        <w:ind w:left="4873" w:hanging="360"/>
      </w:pPr>
    </w:lvl>
    <w:lvl w:ilvl="7" w:tplc="040C0019" w:tentative="1">
      <w:start w:val="1"/>
      <w:numFmt w:val="lowerLetter"/>
      <w:lvlText w:val="%8."/>
      <w:lvlJc w:val="left"/>
      <w:pPr>
        <w:ind w:left="5593" w:hanging="360"/>
      </w:pPr>
    </w:lvl>
    <w:lvl w:ilvl="8" w:tplc="040C001B" w:tentative="1">
      <w:start w:val="1"/>
      <w:numFmt w:val="lowerRoman"/>
      <w:lvlText w:val="%9."/>
      <w:lvlJc w:val="right"/>
      <w:pPr>
        <w:ind w:left="6313" w:hanging="180"/>
      </w:pPr>
    </w:lvl>
  </w:abstractNum>
  <w:abstractNum w:abstractNumId="16">
    <w:nsid w:val="54D363EE"/>
    <w:multiLevelType w:val="hybridMultilevel"/>
    <w:tmpl w:val="C9A681BC"/>
    <w:lvl w:ilvl="0" w:tplc="0409000F">
      <w:start w:val="1"/>
      <w:numFmt w:val="decimal"/>
      <w:lvlText w:val="%1."/>
      <w:lvlJc w:val="left"/>
      <w:pPr>
        <w:ind w:left="802" w:hanging="360"/>
      </w:pPr>
    </w:lvl>
    <w:lvl w:ilvl="1" w:tplc="040C0019" w:tentative="1">
      <w:start w:val="1"/>
      <w:numFmt w:val="lowerLetter"/>
      <w:lvlText w:val="%2."/>
      <w:lvlJc w:val="left"/>
      <w:pPr>
        <w:ind w:left="1522" w:hanging="360"/>
      </w:pPr>
    </w:lvl>
    <w:lvl w:ilvl="2" w:tplc="040C001B" w:tentative="1">
      <w:start w:val="1"/>
      <w:numFmt w:val="lowerRoman"/>
      <w:lvlText w:val="%3."/>
      <w:lvlJc w:val="right"/>
      <w:pPr>
        <w:ind w:left="2242" w:hanging="180"/>
      </w:pPr>
    </w:lvl>
    <w:lvl w:ilvl="3" w:tplc="040C000F" w:tentative="1">
      <w:start w:val="1"/>
      <w:numFmt w:val="decimal"/>
      <w:lvlText w:val="%4."/>
      <w:lvlJc w:val="left"/>
      <w:pPr>
        <w:ind w:left="2962" w:hanging="360"/>
      </w:pPr>
    </w:lvl>
    <w:lvl w:ilvl="4" w:tplc="040C0019" w:tentative="1">
      <w:start w:val="1"/>
      <w:numFmt w:val="lowerLetter"/>
      <w:lvlText w:val="%5."/>
      <w:lvlJc w:val="left"/>
      <w:pPr>
        <w:ind w:left="3682" w:hanging="360"/>
      </w:pPr>
    </w:lvl>
    <w:lvl w:ilvl="5" w:tplc="040C001B" w:tentative="1">
      <w:start w:val="1"/>
      <w:numFmt w:val="lowerRoman"/>
      <w:lvlText w:val="%6."/>
      <w:lvlJc w:val="right"/>
      <w:pPr>
        <w:ind w:left="4402" w:hanging="180"/>
      </w:pPr>
    </w:lvl>
    <w:lvl w:ilvl="6" w:tplc="040C000F" w:tentative="1">
      <w:start w:val="1"/>
      <w:numFmt w:val="decimal"/>
      <w:lvlText w:val="%7."/>
      <w:lvlJc w:val="left"/>
      <w:pPr>
        <w:ind w:left="5122" w:hanging="360"/>
      </w:pPr>
    </w:lvl>
    <w:lvl w:ilvl="7" w:tplc="040C0019" w:tentative="1">
      <w:start w:val="1"/>
      <w:numFmt w:val="lowerLetter"/>
      <w:lvlText w:val="%8."/>
      <w:lvlJc w:val="left"/>
      <w:pPr>
        <w:ind w:left="5842" w:hanging="360"/>
      </w:pPr>
    </w:lvl>
    <w:lvl w:ilvl="8" w:tplc="040C001B" w:tentative="1">
      <w:start w:val="1"/>
      <w:numFmt w:val="lowerRoman"/>
      <w:lvlText w:val="%9."/>
      <w:lvlJc w:val="right"/>
      <w:pPr>
        <w:ind w:left="6562" w:hanging="180"/>
      </w:pPr>
    </w:lvl>
  </w:abstractNum>
  <w:abstractNum w:abstractNumId="17">
    <w:nsid w:val="5612344C"/>
    <w:multiLevelType w:val="hybridMultilevel"/>
    <w:tmpl w:val="10F03230"/>
    <w:lvl w:ilvl="0" w:tplc="0409000F">
      <w:start w:val="1"/>
      <w:numFmt w:val="decimal"/>
      <w:lvlText w:val="%1."/>
      <w:lvlJc w:val="left"/>
      <w:pPr>
        <w:ind w:left="927" w:hanging="360"/>
      </w:pPr>
    </w:lvl>
    <w:lvl w:ilvl="1" w:tplc="040C0019" w:tentative="1">
      <w:start w:val="1"/>
      <w:numFmt w:val="lowerLetter"/>
      <w:lvlText w:val="%2."/>
      <w:lvlJc w:val="left"/>
      <w:pPr>
        <w:ind w:left="1630" w:hanging="360"/>
      </w:pPr>
    </w:lvl>
    <w:lvl w:ilvl="2" w:tplc="040C001B" w:tentative="1">
      <w:start w:val="1"/>
      <w:numFmt w:val="lowerRoman"/>
      <w:lvlText w:val="%3."/>
      <w:lvlJc w:val="right"/>
      <w:pPr>
        <w:ind w:left="2350" w:hanging="180"/>
      </w:pPr>
    </w:lvl>
    <w:lvl w:ilvl="3" w:tplc="040C000F" w:tentative="1">
      <w:start w:val="1"/>
      <w:numFmt w:val="decimal"/>
      <w:lvlText w:val="%4."/>
      <w:lvlJc w:val="left"/>
      <w:pPr>
        <w:ind w:left="3070" w:hanging="360"/>
      </w:pPr>
    </w:lvl>
    <w:lvl w:ilvl="4" w:tplc="040C0019" w:tentative="1">
      <w:start w:val="1"/>
      <w:numFmt w:val="lowerLetter"/>
      <w:lvlText w:val="%5."/>
      <w:lvlJc w:val="left"/>
      <w:pPr>
        <w:ind w:left="3790" w:hanging="360"/>
      </w:pPr>
    </w:lvl>
    <w:lvl w:ilvl="5" w:tplc="040C001B" w:tentative="1">
      <w:start w:val="1"/>
      <w:numFmt w:val="lowerRoman"/>
      <w:lvlText w:val="%6."/>
      <w:lvlJc w:val="right"/>
      <w:pPr>
        <w:ind w:left="4510" w:hanging="180"/>
      </w:pPr>
    </w:lvl>
    <w:lvl w:ilvl="6" w:tplc="040C000F" w:tentative="1">
      <w:start w:val="1"/>
      <w:numFmt w:val="decimal"/>
      <w:lvlText w:val="%7."/>
      <w:lvlJc w:val="left"/>
      <w:pPr>
        <w:ind w:left="5230" w:hanging="360"/>
      </w:pPr>
    </w:lvl>
    <w:lvl w:ilvl="7" w:tplc="040C0019" w:tentative="1">
      <w:start w:val="1"/>
      <w:numFmt w:val="lowerLetter"/>
      <w:lvlText w:val="%8."/>
      <w:lvlJc w:val="left"/>
      <w:pPr>
        <w:ind w:left="5950" w:hanging="360"/>
      </w:pPr>
    </w:lvl>
    <w:lvl w:ilvl="8" w:tplc="040C001B" w:tentative="1">
      <w:start w:val="1"/>
      <w:numFmt w:val="lowerRoman"/>
      <w:lvlText w:val="%9."/>
      <w:lvlJc w:val="right"/>
      <w:pPr>
        <w:ind w:left="6670" w:hanging="180"/>
      </w:pPr>
    </w:lvl>
  </w:abstractNum>
  <w:abstractNum w:abstractNumId="18">
    <w:nsid w:val="589B6960"/>
    <w:multiLevelType w:val="hybridMultilevel"/>
    <w:tmpl w:val="ADFACD6C"/>
    <w:lvl w:ilvl="0" w:tplc="0409000F">
      <w:start w:val="1"/>
      <w:numFmt w:val="decimal"/>
      <w:lvlText w:val="%1."/>
      <w:lvlJc w:val="left"/>
      <w:pPr>
        <w:ind w:left="360" w:hanging="360"/>
      </w:p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19">
    <w:nsid w:val="607C31CB"/>
    <w:multiLevelType w:val="hybridMultilevel"/>
    <w:tmpl w:val="0C9AD84A"/>
    <w:lvl w:ilvl="0" w:tplc="CAC814C8">
      <w:start w:val="7"/>
      <w:numFmt w:val="bullet"/>
      <w:lvlText w:val="-"/>
      <w:lvlJc w:val="left"/>
      <w:pPr>
        <w:ind w:left="720" w:hanging="360"/>
      </w:pPr>
      <w:rPr>
        <w:rFonts w:ascii="Traditional Arabic" w:eastAsiaTheme="minorEastAsia"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977509C"/>
    <w:multiLevelType w:val="hybridMultilevel"/>
    <w:tmpl w:val="776E4FC6"/>
    <w:lvl w:ilvl="0" w:tplc="040C000F">
      <w:start w:val="1"/>
      <w:numFmt w:val="decimal"/>
      <w:lvlText w:val="%1."/>
      <w:lvlJc w:val="left"/>
      <w:pPr>
        <w:ind w:left="910" w:hanging="360"/>
      </w:pPr>
    </w:lvl>
    <w:lvl w:ilvl="1" w:tplc="040C0019" w:tentative="1">
      <w:start w:val="1"/>
      <w:numFmt w:val="lowerLetter"/>
      <w:lvlText w:val="%2."/>
      <w:lvlJc w:val="left"/>
      <w:pPr>
        <w:ind w:left="1630" w:hanging="360"/>
      </w:pPr>
    </w:lvl>
    <w:lvl w:ilvl="2" w:tplc="040C001B" w:tentative="1">
      <w:start w:val="1"/>
      <w:numFmt w:val="lowerRoman"/>
      <w:lvlText w:val="%3."/>
      <w:lvlJc w:val="right"/>
      <w:pPr>
        <w:ind w:left="2350" w:hanging="180"/>
      </w:pPr>
    </w:lvl>
    <w:lvl w:ilvl="3" w:tplc="040C000F" w:tentative="1">
      <w:start w:val="1"/>
      <w:numFmt w:val="decimal"/>
      <w:lvlText w:val="%4."/>
      <w:lvlJc w:val="left"/>
      <w:pPr>
        <w:ind w:left="3070" w:hanging="360"/>
      </w:pPr>
    </w:lvl>
    <w:lvl w:ilvl="4" w:tplc="040C0019" w:tentative="1">
      <w:start w:val="1"/>
      <w:numFmt w:val="lowerLetter"/>
      <w:lvlText w:val="%5."/>
      <w:lvlJc w:val="left"/>
      <w:pPr>
        <w:ind w:left="3790" w:hanging="360"/>
      </w:pPr>
    </w:lvl>
    <w:lvl w:ilvl="5" w:tplc="040C001B" w:tentative="1">
      <w:start w:val="1"/>
      <w:numFmt w:val="lowerRoman"/>
      <w:lvlText w:val="%6."/>
      <w:lvlJc w:val="right"/>
      <w:pPr>
        <w:ind w:left="4510" w:hanging="180"/>
      </w:pPr>
    </w:lvl>
    <w:lvl w:ilvl="6" w:tplc="040C000F" w:tentative="1">
      <w:start w:val="1"/>
      <w:numFmt w:val="decimal"/>
      <w:lvlText w:val="%7."/>
      <w:lvlJc w:val="left"/>
      <w:pPr>
        <w:ind w:left="5230" w:hanging="360"/>
      </w:pPr>
    </w:lvl>
    <w:lvl w:ilvl="7" w:tplc="040C0019" w:tentative="1">
      <w:start w:val="1"/>
      <w:numFmt w:val="lowerLetter"/>
      <w:lvlText w:val="%8."/>
      <w:lvlJc w:val="left"/>
      <w:pPr>
        <w:ind w:left="5950" w:hanging="360"/>
      </w:pPr>
    </w:lvl>
    <w:lvl w:ilvl="8" w:tplc="040C001B" w:tentative="1">
      <w:start w:val="1"/>
      <w:numFmt w:val="lowerRoman"/>
      <w:lvlText w:val="%9."/>
      <w:lvlJc w:val="right"/>
      <w:pPr>
        <w:ind w:left="6670" w:hanging="180"/>
      </w:pPr>
    </w:lvl>
  </w:abstractNum>
  <w:abstractNum w:abstractNumId="21">
    <w:nsid w:val="6F107DB6"/>
    <w:multiLevelType w:val="hybridMultilevel"/>
    <w:tmpl w:val="EEB89E3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71B91C5E"/>
    <w:multiLevelType w:val="hybridMultilevel"/>
    <w:tmpl w:val="A6F829EA"/>
    <w:lvl w:ilvl="0" w:tplc="040C0011">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74F6B1E"/>
    <w:multiLevelType w:val="hybridMultilevel"/>
    <w:tmpl w:val="78C8FD66"/>
    <w:lvl w:ilvl="0" w:tplc="040C0005">
      <w:start w:val="1"/>
      <w:numFmt w:val="bullet"/>
      <w:lvlText w:val=""/>
      <w:lvlJc w:val="left"/>
      <w:pPr>
        <w:ind w:left="1919"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4">
    <w:nsid w:val="78954FB1"/>
    <w:multiLevelType w:val="hybridMultilevel"/>
    <w:tmpl w:val="F7FAC258"/>
    <w:lvl w:ilvl="0" w:tplc="040C000F">
      <w:start w:val="1"/>
      <w:numFmt w:val="decimal"/>
      <w:lvlText w:val="%1."/>
      <w:lvlJc w:val="left"/>
      <w:pPr>
        <w:ind w:left="802" w:hanging="360"/>
      </w:pPr>
    </w:lvl>
    <w:lvl w:ilvl="1" w:tplc="040C0019" w:tentative="1">
      <w:start w:val="1"/>
      <w:numFmt w:val="lowerLetter"/>
      <w:lvlText w:val="%2."/>
      <w:lvlJc w:val="left"/>
      <w:pPr>
        <w:ind w:left="1522" w:hanging="360"/>
      </w:pPr>
    </w:lvl>
    <w:lvl w:ilvl="2" w:tplc="040C001B" w:tentative="1">
      <w:start w:val="1"/>
      <w:numFmt w:val="lowerRoman"/>
      <w:lvlText w:val="%3."/>
      <w:lvlJc w:val="right"/>
      <w:pPr>
        <w:ind w:left="2242" w:hanging="180"/>
      </w:pPr>
    </w:lvl>
    <w:lvl w:ilvl="3" w:tplc="040C000F" w:tentative="1">
      <w:start w:val="1"/>
      <w:numFmt w:val="decimal"/>
      <w:lvlText w:val="%4."/>
      <w:lvlJc w:val="left"/>
      <w:pPr>
        <w:ind w:left="2962" w:hanging="360"/>
      </w:pPr>
    </w:lvl>
    <w:lvl w:ilvl="4" w:tplc="040C0019" w:tentative="1">
      <w:start w:val="1"/>
      <w:numFmt w:val="lowerLetter"/>
      <w:lvlText w:val="%5."/>
      <w:lvlJc w:val="left"/>
      <w:pPr>
        <w:ind w:left="3682" w:hanging="360"/>
      </w:pPr>
    </w:lvl>
    <w:lvl w:ilvl="5" w:tplc="040C001B" w:tentative="1">
      <w:start w:val="1"/>
      <w:numFmt w:val="lowerRoman"/>
      <w:lvlText w:val="%6."/>
      <w:lvlJc w:val="right"/>
      <w:pPr>
        <w:ind w:left="4402" w:hanging="180"/>
      </w:pPr>
    </w:lvl>
    <w:lvl w:ilvl="6" w:tplc="040C000F" w:tentative="1">
      <w:start w:val="1"/>
      <w:numFmt w:val="decimal"/>
      <w:lvlText w:val="%7."/>
      <w:lvlJc w:val="left"/>
      <w:pPr>
        <w:ind w:left="5122" w:hanging="360"/>
      </w:pPr>
    </w:lvl>
    <w:lvl w:ilvl="7" w:tplc="040C0019" w:tentative="1">
      <w:start w:val="1"/>
      <w:numFmt w:val="lowerLetter"/>
      <w:lvlText w:val="%8."/>
      <w:lvlJc w:val="left"/>
      <w:pPr>
        <w:ind w:left="5842" w:hanging="360"/>
      </w:pPr>
    </w:lvl>
    <w:lvl w:ilvl="8" w:tplc="040C001B" w:tentative="1">
      <w:start w:val="1"/>
      <w:numFmt w:val="lowerRoman"/>
      <w:lvlText w:val="%9."/>
      <w:lvlJc w:val="right"/>
      <w:pPr>
        <w:ind w:left="6562" w:hanging="180"/>
      </w:pPr>
    </w:lvl>
  </w:abstractNum>
  <w:num w:numId="1">
    <w:abstractNumId w:val="20"/>
  </w:num>
  <w:num w:numId="2">
    <w:abstractNumId w:val="2"/>
  </w:num>
  <w:num w:numId="3">
    <w:abstractNumId w:val="14"/>
  </w:num>
  <w:num w:numId="4">
    <w:abstractNumId w:val="22"/>
  </w:num>
  <w:num w:numId="5">
    <w:abstractNumId w:val="16"/>
  </w:num>
  <w:num w:numId="6">
    <w:abstractNumId w:val="4"/>
  </w:num>
  <w:num w:numId="7">
    <w:abstractNumId w:val="15"/>
  </w:num>
  <w:num w:numId="8">
    <w:abstractNumId w:val="13"/>
  </w:num>
  <w:num w:numId="9">
    <w:abstractNumId w:val="3"/>
  </w:num>
  <w:num w:numId="10">
    <w:abstractNumId w:val="24"/>
  </w:num>
  <w:num w:numId="11">
    <w:abstractNumId w:val="6"/>
  </w:num>
  <w:num w:numId="12">
    <w:abstractNumId w:val="1"/>
  </w:num>
  <w:num w:numId="13">
    <w:abstractNumId w:val="23"/>
  </w:num>
  <w:num w:numId="14">
    <w:abstractNumId w:val="8"/>
  </w:num>
  <w:num w:numId="15">
    <w:abstractNumId w:val="10"/>
  </w:num>
  <w:num w:numId="16">
    <w:abstractNumId w:val="11"/>
  </w:num>
  <w:num w:numId="17">
    <w:abstractNumId w:val="5"/>
  </w:num>
  <w:num w:numId="18">
    <w:abstractNumId w:val="0"/>
  </w:num>
  <w:num w:numId="19">
    <w:abstractNumId w:val="12"/>
  </w:num>
  <w:num w:numId="2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7"/>
  </w:num>
  <w:num w:numId="23">
    <w:abstractNumId w:val="21"/>
  </w:num>
  <w:num w:numId="24">
    <w:abstractNumId w:val="7"/>
  </w:num>
  <w:num w:numId="25">
    <w:abstractNumId w:val="18"/>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49154"/>
  </w:hdrShapeDefaults>
  <w:footnotePr>
    <w:footnote w:id="0"/>
    <w:footnote w:id="1"/>
  </w:footnotePr>
  <w:endnotePr>
    <w:endnote w:id="0"/>
    <w:endnote w:id="1"/>
  </w:endnotePr>
  <w:compat>
    <w:useFELayout/>
  </w:compat>
  <w:rsids>
    <w:rsidRoot w:val="00337F5F"/>
    <w:rsid w:val="000077BD"/>
    <w:rsid w:val="00016FC6"/>
    <w:rsid w:val="00020924"/>
    <w:rsid w:val="000277AB"/>
    <w:rsid w:val="00030663"/>
    <w:rsid w:val="00031543"/>
    <w:rsid w:val="00040FE5"/>
    <w:rsid w:val="0005543E"/>
    <w:rsid w:val="000718A9"/>
    <w:rsid w:val="0007527D"/>
    <w:rsid w:val="000B1955"/>
    <w:rsid w:val="000B3ADB"/>
    <w:rsid w:val="000C6F82"/>
    <w:rsid w:val="000D7D71"/>
    <w:rsid w:val="000E2419"/>
    <w:rsid w:val="000F2A8A"/>
    <w:rsid w:val="000F4046"/>
    <w:rsid w:val="00135891"/>
    <w:rsid w:val="001416B1"/>
    <w:rsid w:val="00151FF4"/>
    <w:rsid w:val="00155243"/>
    <w:rsid w:val="00164A87"/>
    <w:rsid w:val="00177955"/>
    <w:rsid w:val="00183527"/>
    <w:rsid w:val="001A29ED"/>
    <w:rsid w:val="001A5FCA"/>
    <w:rsid w:val="001D51BF"/>
    <w:rsid w:val="0021333E"/>
    <w:rsid w:val="002270A5"/>
    <w:rsid w:val="00236AE2"/>
    <w:rsid w:val="00240D76"/>
    <w:rsid w:val="00266B3D"/>
    <w:rsid w:val="00274D46"/>
    <w:rsid w:val="00286F37"/>
    <w:rsid w:val="002A15CB"/>
    <w:rsid w:val="002A28AC"/>
    <w:rsid w:val="002A6421"/>
    <w:rsid w:val="002B44D5"/>
    <w:rsid w:val="002C77CB"/>
    <w:rsid w:val="002E666F"/>
    <w:rsid w:val="002F027D"/>
    <w:rsid w:val="002F09B6"/>
    <w:rsid w:val="00313B05"/>
    <w:rsid w:val="00333F01"/>
    <w:rsid w:val="00336CD6"/>
    <w:rsid w:val="00337F5F"/>
    <w:rsid w:val="003521FE"/>
    <w:rsid w:val="003557B1"/>
    <w:rsid w:val="003577CD"/>
    <w:rsid w:val="00362B12"/>
    <w:rsid w:val="00364066"/>
    <w:rsid w:val="0038093E"/>
    <w:rsid w:val="00396ADF"/>
    <w:rsid w:val="003973FB"/>
    <w:rsid w:val="003A07FC"/>
    <w:rsid w:val="003C79C8"/>
    <w:rsid w:val="003D253C"/>
    <w:rsid w:val="003D33A6"/>
    <w:rsid w:val="003D49C1"/>
    <w:rsid w:val="003E435C"/>
    <w:rsid w:val="003E4996"/>
    <w:rsid w:val="003F7B5E"/>
    <w:rsid w:val="0041613D"/>
    <w:rsid w:val="00426AF9"/>
    <w:rsid w:val="004548E8"/>
    <w:rsid w:val="00461015"/>
    <w:rsid w:val="0047733C"/>
    <w:rsid w:val="00491774"/>
    <w:rsid w:val="00495602"/>
    <w:rsid w:val="0049706A"/>
    <w:rsid w:val="004A0FC4"/>
    <w:rsid w:val="004A6EA9"/>
    <w:rsid w:val="004C6CEF"/>
    <w:rsid w:val="004E3A78"/>
    <w:rsid w:val="004F09EA"/>
    <w:rsid w:val="004F0C96"/>
    <w:rsid w:val="004F6141"/>
    <w:rsid w:val="00524EBB"/>
    <w:rsid w:val="00542E94"/>
    <w:rsid w:val="005433E2"/>
    <w:rsid w:val="00543597"/>
    <w:rsid w:val="005505D6"/>
    <w:rsid w:val="00552DFE"/>
    <w:rsid w:val="00582E8D"/>
    <w:rsid w:val="00597566"/>
    <w:rsid w:val="005B4B8A"/>
    <w:rsid w:val="005B61F8"/>
    <w:rsid w:val="005D023F"/>
    <w:rsid w:val="005D10EF"/>
    <w:rsid w:val="005F4D41"/>
    <w:rsid w:val="00602109"/>
    <w:rsid w:val="00612AE7"/>
    <w:rsid w:val="00635F8A"/>
    <w:rsid w:val="00646C0E"/>
    <w:rsid w:val="00661816"/>
    <w:rsid w:val="00665D5B"/>
    <w:rsid w:val="00670F0E"/>
    <w:rsid w:val="00682119"/>
    <w:rsid w:val="006C21F4"/>
    <w:rsid w:val="006F1B70"/>
    <w:rsid w:val="007159D3"/>
    <w:rsid w:val="00730854"/>
    <w:rsid w:val="00735895"/>
    <w:rsid w:val="0073691E"/>
    <w:rsid w:val="00747CC8"/>
    <w:rsid w:val="0075732E"/>
    <w:rsid w:val="007650FA"/>
    <w:rsid w:val="007A0BF6"/>
    <w:rsid w:val="007A68A2"/>
    <w:rsid w:val="007A7609"/>
    <w:rsid w:val="007B658B"/>
    <w:rsid w:val="007C30DF"/>
    <w:rsid w:val="007C5DC1"/>
    <w:rsid w:val="007C62FA"/>
    <w:rsid w:val="007E2EBE"/>
    <w:rsid w:val="007F741C"/>
    <w:rsid w:val="00804F28"/>
    <w:rsid w:val="00817508"/>
    <w:rsid w:val="00852BBD"/>
    <w:rsid w:val="00854857"/>
    <w:rsid w:val="008752A1"/>
    <w:rsid w:val="00877238"/>
    <w:rsid w:val="0089130B"/>
    <w:rsid w:val="00893BB6"/>
    <w:rsid w:val="008C25CF"/>
    <w:rsid w:val="008F0930"/>
    <w:rsid w:val="008F1B30"/>
    <w:rsid w:val="008F20DF"/>
    <w:rsid w:val="00916ACF"/>
    <w:rsid w:val="009330F8"/>
    <w:rsid w:val="00946395"/>
    <w:rsid w:val="00950566"/>
    <w:rsid w:val="00952481"/>
    <w:rsid w:val="0097291D"/>
    <w:rsid w:val="00972A19"/>
    <w:rsid w:val="00972AD7"/>
    <w:rsid w:val="00990B6E"/>
    <w:rsid w:val="009F12DD"/>
    <w:rsid w:val="00A11986"/>
    <w:rsid w:val="00A20BB8"/>
    <w:rsid w:val="00A25BB2"/>
    <w:rsid w:val="00A80670"/>
    <w:rsid w:val="00A878B8"/>
    <w:rsid w:val="00AA6E7A"/>
    <w:rsid w:val="00AC3226"/>
    <w:rsid w:val="00AD1105"/>
    <w:rsid w:val="00AD7E56"/>
    <w:rsid w:val="00AE4670"/>
    <w:rsid w:val="00AF725B"/>
    <w:rsid w:val="00B009DF"/>
    <w:rsid w:val="00B00BE0"/>
    <w:rsid w:val="00B065B6"/>
    <w:rsid w:val="00B06902"/>
    <w:rsid w:val="00B1297A"/>
    <w:rsid w:val="00B316BB"/>
    <w:rsid w:val="00B34812"/>
    <w:rsid w:val="00B43AEF"/>
    <w:rsid w:val="00B44A04"/>
    <w:rsid w:val="00B47C1F"/>
    <w:rsid w:val="00B5044B"/>
    <w:rsid w:val="00B52EE6"/>
    <w:rsid w:val="00B77F59"/>
    <w:rsid w:val="00B95724"/>
    <w:rsid w:val="00BB0437"/>
    <w:rsid w:val="00BB3F56"/>
    <w:rsid w:val="00BB6334"/>
    <w:rsid w:val="00BD0049"/>
    <w:rsid w:val="00BE09D1"/>
    <w:rsid w:val="00BE0C75"/>
    <w:rsid w:val="00C075EA"/>
    <w:rsid w:val="00C154C8"/>
    <w:rsid w:val="00C2572D"/>
    <w:rsid w:val="00C348B1"/>
    <w:rsid w:val="00C4071B"/>
    <w:rsid w:val="00C437F9"/>
    <w:rsid w:val="00C54780"/>
    <w:rsid w:val="00C62081"/>
    <w:rsid w:val="00C77BF9"/>
    <w:rsid w:val="00C833EA"/>
    <w:rsid w:val="00CA1C53"/>
    <w:rsid w:val="00CA6558"/>
    <w:rsid w:val="00CB3245"/>
    <w:rsid w:val="00CB6AFF"/>
    <w:rsid w:val="00CB7434"/>
    <w:rsid w:val="00CC797C"/>
    <w:rsid w:val="00CD052D"/>
    <w:rsid w:val="00CE2B74"/>
    <w:rsid w:val="00CE49C3"/>
    <w:rsid w:val="00CF06E7"/>
    <w:rsid w:val="00CF1DFD"/>
    <w:rsid w:val="00D04B5F"/>
    <w:rsid w:val="00D20B19"/>
    <w:rsid w:val="00D30B24"/>
    <w:rsid w:val="00D31F32"/>
    <w:rsid w:val="00D35FC7"/>
    <w:rsid w:val="00D44A82"/>
    <w:rsid w:val="00D620C0"/>
    <w:rsid w:val="00D62A99"/>
    <w:rsid w:val="00D762ED"/>
    <w:rsid w:val="00D83E84"/>
    <w:rsid w:val="00D85F49"/>
    <w:rsid w:val="00D93E82"/>
    <w:rsid w:val="00DA033F"/>
    <w:rsid w:val="00DA098C"/>
    <w:rsid w:val="00DB306B"/>
    <w:rsid w:val="00DC1763"/>
    <w:rsid w:val="00DD0225"/>
    <w:rsid w:val="00DD3FB0"/>
    <w:rsid w:val="00DD75BA"/>
    <w:rsid w:val="00DD7B80"/>
    <w:rsid w:val="00DE7291"/>
    <w:rsid w:val="00DE7507"/>
    <w:rsid w:val="00E4591A"/>
    <w:rsid w:val="00E47A1D"/>
    <w:rsid w:val="00E55C2F"/>
    <w:rsid w:val="00E6091F"/>
    <w:rsid w:val="00E71610"/>
    <w:rsid w:val="00E85ABA"/>
    <w:rsid w:val="00E85DB5"/>
    <w:rsid w:val="00E92C41"/>
    <w:rsid w:val="00E935ED"/>
    <w:rsid w:val="00E97533"/>
    <w:rsid w:val="00EA4DF4"/>
    <w:rsid w:val="00EB6FC2"/>
    <w:rsid w:val="00EC38C3"/>
    <w:rsid w:val="00ED05F3"/>
    <w:rsid w:val="00EE4146"/>
    <w:rsid w:val="00EE6CB6"/>
    <w:rsid w:val="00EF1A84"/>
    <w:rsid w:val="00EF585F"/>
    <w:rsid w:val="00EF6A73"/>
    <w:rsid w:val="00F023CA"/>
    <w:rsid w:val="00F0505C"/>
    <w:rsid w:val="00F07C3B"/>
    <w:rsid w:val="00F2059C"/>
    <w:rsid w:val="00F2616E"/>
    <w:rsid w:val="00F313FD"/>
    <w:rsid w:val="00F33203"/>
    <w:rsid w:val="00F42076"/>
    <w:rsid w:val="00F5126D"/>
    <w:rsid w:val="00F66CDE"/>
    <w:rsid w:val="00F7095D"/>
    <w:rsid w:val="00F74695"/>
    <w:rsid w:val="00F8022F"/>
    <w:rsid w:val="00F811E8"/>
    <w:rsid w:val="00F87B15"/>
    <w:rsid w:val="00F94B9A"/>
    <w:rsid w:val="00F976CC"/>
    <w:rsid w:val="00FB13C2"/>
    <w:rsid w:val="00FB76C7"/>
    <w:rsid w:val="00FC0CAE"/>
    <w:rsid w:val="00FC7CFC"/>
    <w:rsid w:val="00FD2CE9"/>
    <w:rsid w:val="00FE4F2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3EA"/>
    <w:pPr>
      <w:bidi/>
    </w:pPr>
  </w:style>
  <w:style w:type="paragraph" w:styleId="Titre1">
    <w:name w:val="heading 1"/>
    <w:basedOn w:val="Normal"/>
    <w:next w:val="Normal"/>
    <w:link w:val="Titre1Car"/>
    <w:uiPriority w:val="9"/>
    <w:qFormat/>
    <w:rsid w:val="003D49C1"/>
    <w:pPr>
      <w:keepNext/>
      <w:keepLines/>
      <w:bidi w:val="0"/>
      <w:spacing w:before="480" w:after="0"/>
      <w:outlineLvl w:val="0"/>
    </w:pPr>
    <w:rPr>
      <w:rFonts w:asciiTheme="majorHAnsi" w:eastAsiaTheme="majorEastAsia" w:hAnsiTheme="majorHAnsi" w:cstheme="majorBidi"/>
      <w:b/>
      <w:bCs/>
      <w:color w:val="365F91" w:themeColor="accent1" w:themeShade="BF"/>
      <w:sz w:val="28"/>
      <w:szCs w:val="28"/>
      <w:lang w:val="fr-FR" w:eastAsia="fr-FR"/>
    </w:rPr>
  </w:style>
  <w:style w:type="paragraph" w:styleId="Titre2">
    <w:name w:val="heading 2"/>
    <w:basedOn w:val="Normal"/>
    <w:next w:val="Normal"/>
    <w:link w:val="Titre2Car"/>
    <w:unhideWhenUsed/>
    <w:qFormat/>
    <w:rsid w:val="003D49C1"/>
    <w:pPr>
      <w:keepNext/>
      <w:keepLines/>
      <w:bidi w:val="0"/>
      <w:spacing w:before="200" w:after="0"/>
      <w:outlineLvl w:val="1"/>
    </w:pPr>
    <w:rPr>
      <w:rFonts w:asciiTheme="majorHAnsi" w:eastAsiaTheme="majorEastAsia" w:hAnsiTheme="majorHAnsi" w:cstheme="majorBidi"/>
      <w:b/>
      <w:bCs/>
      <w:color w:val="4F81BD" w:themeColor="accent1"/>
      <w:sz w:val="26"/>
      <w:szCs w:val="26"/>
      <w:lang w:val="fr-FR" w:eastAsia="fr-FR"/>
    </w:rPr>
  </w:style>
  <w:style w:type="paragraph" w:styleId="Titre3">
    <w:name w:val="heading 3"/>
    <w:basedOn w:val="Normal"/>
    <w:next w:val="Normal"/>
    <w:link w:val="Titre3Car"/>
    <w:unhideWhenUsed/>
    <w:qFormat/>
    <w:rsid w:val="003D49C1"/>
    <w:pPr>
      <w:keepNext/>
      <w:spacing w:before="240" w:after="60" w:line="192" w:lineRule="auto"/>
      <w:ind w:firstLine="425"/>
      <w:jc w:val="lowKashida"/>
      <w:outlineLvl w:val="2"/>
    </w:pPr>
    <w:rPr>
      <w:rFonts w:ascii="Times New Roman" w:eastAsia="Times New Roman" w:hAnsi="Times New Roman" w:cs="Andalus"/>
      <w:sz w:val="30"/>
      <w:szCs w:val="32"/>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C6CE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C6CEF"/>
    <w:rPr>
      <w:rFonts w:ascii="Tahoma" w:hAnsi="Tahoma" w:cs="Tahoma"/>
      <w:sz w:val="16"/>
      <w:szCs w:val="16"/>
    </w:rPr>
  </w:style>
  <w:style w:type="table" w:styleId="Grilledutableau">
    <w:name w:val="Table Grid"/>
    <w:basedOn w:val="TableauNormal"/>
    <w:uiPriority w:val="59"/>
    <w:rsid w:val="006021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ppelnotedebasdep">
    <w:name w:val="footnote reference"/>
    <w:basedOn w:val="Policepardfaut"/>
    <w:semiHidden/>
    <w:unhideWhenUsed/>
    <w:rsid w:val="00CB7434"/>
    <w:rPr>
      <w:vertAlign w:val="superscript"/>
    </w:rPr>
  </w:style>
  <w:style w:type="paragraph" w:styleId="Paragraphedeliste">
    <w:name w:val="List Paragraph"/>
    <w:basedOn w:val="Normal"/>
    <w:link w:val="ParagraphedelisteCar"/>
    <w:uiPriority w:val="34"/>
    <w:qFormat/>
    <w:rsid w:val="00D85F49"/>
    <w:pPr>
      <w:ind w:left="720"/>
      <w:contextualSpacing/>
    </w:pPr>
  </w:style>
  <w:style w:type="paragraph" w:styleId="NormalWeb">
    <w:name w:val="Normal (Web)"/>
    <w:basedOn w:val="Normal"/>
    <w:uiPriority w:val="99"/>
    <w:unhideWhenUsed/>
    <w:rsid w:val="002C77CB"/>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Notedebasdepage">
    <w:name w:val="footnote text"/>
    <w:basedOn w:val="Normal"/>
    <w:link w:val="NotedebasdepageCar"/>
    <w:unhideWhenUsed/>
    <w:rsid w:val="003D49C1"/>
    <w:pPr>
      <w:bidi w:val="0"/>
      <w:spacing w:after="0" w:line="240" w:lineRule="auto"/>
      <w:jc w:val="right"/>
    </w:pPr>
    <w:rPr>
      <w:rFonts w:ascii="Calibri" w:eastAsia="Times New Roman" w:hAnsi="Calibri" w:cs="Arial"/>
      <w:sz w:val="20"/>
      <w:szCs w:val="20"/>
      <w:lang w:val="fr-FR" w:eastAsia="fr-FR"/>
    </w:rPr>
  </w:style>
  <w:style w:type="character" w:customStyle="1" w:styleId="NotedebasdepageCar">
    <w:name w:val="Note de bas de page Car"/>
    <w:basedOn w:val="Policepardfaut"/>
    <w:link w:val="Notedebasdepage"/>
    <w:rsid w:val="003D49C1"/>
    <w:rPr>
      <w:rFonts w:ascii="Calibri" w:eastAsia="Times New Roman" w:hAnsi="Calibri" w:cs="Arial"/>
      <w:sz w:val="20"/>
      <w:szCs w:val="20"/>
      <w:lang w:val="fr-FR" w:eastAsia="fr-FR"/>
    </w:rPr>
  </w:style>
  <w:style w:type="paragraph" w:styleId="En-tte">
    <w:name w:val="header"/>
    <w:basedOn w:val="Normal"/>
    <w:link w:val="En-tteCar"/>
    <w:uiPriority w:val="99"/>
    <w:unhideWhenUsed/>
    <w:rsid w:val="003D49C1"/>
    <w:pPr>
      <w:tabs>
        <w:tab w:val="center" w:pos="4536"/>
        <w:tab w:val="right" w:pos="9072"/>
      </w:tabs>
      <w:bidi w:val="0"/>
      <w:jc w:val="right"/>
    </w:pPr>
    <w:rPr>
      <w:rFonts w:ascii="Calibri" w:eastAsia="Times New Roman" w:hAnsi="Calibri" w:cs="Arial"/>
      <w:lang w:val="fr-FR" w:eastAsia="fr-FR"/>
    </w:rPr>
  </w:style>
  <w:style w:type="character" w:customStyle="1" w:styleId="En-tteCar">
    <w:name w:val="En-tête Car"/>
    <w:basedOn w:val="Policepardfaut"/>
    <w:link w:val="En-tte"/>
    <w:uiPriority w:val="99"/>
    <w:rsid w:val="003D49C1"/>
    <w:rPr>
      <w:rFonts w:ascii="Calibri" w:eastAsia="Times New Roman" w:hAnsi="Calibri" w:cs="Arial"/>
      <w:lang w:val="fr-FR" w:eastAsia="fr-FR"/>
    </w:rPr>
  </w:style>
  <w:style w:type="paragraph" w:styleId="Pieddepage">
    <w:name w:val="footer"/>
    <w:basedOn w:val="Normal"/>
    <w:link w:val="PieddepageCar"/>
    <w:uiPriority w:val="99"/>
    <w:unhideWhenUsed/>
    <w:rsid w:val="003D49C1"/>
    <w:pPr>
      <w:tabs>
        <w:tab w:val="center" w:pos="4536"/>
        <w:tab w:val="right" w:pos="9072"/>
      </w:tabs>
      <w:bidi w:val="0"/>
      <w:spacing w:after="0" w:line="240" w:lineRule="auto"/>
      <w:jc w:val="right"/>
    </w:pPr>
    <w:rPr>
      <w:lang w:val="fr-FR" w:eastAsia="fr-FR"/>
    </w:rPr>
  </w:style>
  <w:style w:type="character" w:customStyle="1" w:styleId="PieddepageCar">
    <w:name w:val="Pied de page Car"/>
    <w:basedOn w:val="Policepardfaut"/>
    <w:link w:val="Pieddepage"/>
    <w:uiPriority w:val="99"/>
    <w:rsid w:val="003D49C1"/>
    <w:rPr>
      <w:lang w:val="fr-FR" w:eastAsia="fr-FR"/>
    </w:rPr>
  </w:style>
  <w:style w:type="character" w:styleId="Lienhypertexte">
    <w:name w:val="Hyperlink"/>
    <w:basedOn w:val="Policepardfaut"/>
    <w:uiPriority w:val="99"/>
    <w:unhideWhenUsed/>
    <w:rsid w:val="003D49C1"/>
    <w:rPr>
      <w:color w:val="0000FF" w:themeColor="hyperlink"/>
      <w:u w:val="single"/>
    </w:rPr>
  </w:style>
  <w:style w:type="character" w:customStyle="1" w:styleId="Titre1Car">
    <w:name w:val="Titre 1 Car"/>
    <w:basedOn w:val="Policepardfaut"/>
    <w:link w:val="Titre1"/>
    <w:uiPriority w:val="9"/>
    <w:rsid w:val="003D49C1"/>
    <w:rPr>
      <w:rFonts w:asciiTheme="majorHAnsi" w:eastAsiaTheme="majorEastAsia" w:hAnsiTheme="majorHAnsi" w:cstheme="majorBidi"/>
      <w:b/>
      <w:bCs/>
      <w:color w:val="365F91" w:themeColor="accent1" w:themeShade="BF"/>
      <w:sz w:val="28"/>
      <w:szCs w:val="28"/>
      <w:lang w:val="fr-FR" w:eastAsia="fr-FR"/>
    </w:rPr>
  </w:style>
  <w:style w:type="paragraph" w:customStyle="1" w:styleId="rtejustify">
    <w:name w:val="rtejustify"/>
    <w:basedOn w:val="Normal"/>
    <w:rsid w:val="003D49C1"/>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Sansinterligne">
    <w:name w:val="No Spacing"/>
    <w:uiPriority w:val="1"/>
    <w:qFormat/>
    <w:rsid w:val="003D49C1"/>
    <w:pPr>
      <w:spacing w:after="0" w:line="240" w:lineRule="auto"/>
    </w:pPr>
    <w:rPr>
      <w:lang w:val="fr-FR" w:eastAsia="fr-FR"/>
    </w:rPr>
  </w:style>
  <w:style w:type="paragraph" w:customStyle="1" w:styleId="Abstract">
    <w:name w:val="Abstract"/>
    <w:basedOn w:val="Normal"/>
    <w:next w:val="Normal"/>
    <w:rsid w:val="003D49C1"/>
    <w:pPr>
      <w:autoSpaceDE w:val="0"/>
      <w:autoSpaceDN w:val="0"/>
      <w:bidi w:val="0"/>
      <w:spacing w:before="20" w:after="0" w:line="240" w:lineRule="auto"/>
      <w:ind w:firstLine="202"/>
      <w:jc w:val="both"/>
    </w:pPr>
    <w:rPr>
      <w:rFonts w:ascii="Times New Roman" w:eastAsia="Times New Roman" w:hAnsi="Times New Roman" w:cs="Times New Roman"/>
      <w:b/>
      <w:bCs/>
      <w:sz w:val="18"/>
      <w:szCs w:val="18"/>
      <w:lang w:val="fr-FR" w:eastAsia="it-IT"/>
    </w:rPr>
  </w:style>
  <w:style w:type="character" w:customStyle="1" w:styleId="ParagraphedelisteCar">
    <w:name w:val="Paragraphe de liste Car"/>
    <w:basedOn w:val="Policepardfaut"/>
    <w:link w:val="Paragraphedeliste"/>
    <w:uiPriority w:val="34"/>
    <w:rsid w:val="003D49C1"/>
  </w:style>
  <w:style w:type="paragraph" w:styleId="Notedefin">
    <w:name w:val="endnote text"/>
    <w:basedOn w:val="Normal"/>
    <w:link w:val="NotedefinCar"/>
    <w:uiPriority w:val="99"/>
    <w:unhideWhenUsed/>
    <w:rsid w:val="003D49C1"/>
    <w:pPr>
      <w:bidi w:val="0"/>
      <w:spacing w:after="0" w:line="240" w:lineRule="auto"/>
    </w:pPr>
    <w:rPr>
      <w:rFonts w:ascii="Calibri" w:eastAsia="Calibri" w:hAnsi="Calibri" w:cs="Arial"/>
      <w:sz w:val="20"/>
      <w:szCs w:val="20"/>
    </w:rPr>
  </w:style>
  <w:style w:type="character" w:customStyle="1" w:styleId="NotedefinCar">
    <w:name w:val="Note de fin Car"/>
    <w:basedOn w:val="Policepardfaut"/>
    <w:link w:val="Notedefin"/>
    <w:uiPriority w:val="99"/>
    <w:rsid w:val="003D49C1"/>
    <w:rPr>
      <w:rFonts w:ascii="Calibri" w:eastAsia="Calibri" w:hAnsi="Calibri" w:cs="Arial"/>
      <w:sz w:val="20"/>
      <w:szCs w:val="20"/>
    </w:rPr>
  </w:style>
  <w:style w:type="character" w:styleId="Appeldenotedefin">
    <w:name w:val="endnote reference"/>
    <w:basedOn w:val="Policepardfaut"/>
    <w:uiPriority w:val="99"/>
    <w:unhideWhenUsed/>
    <w:rsid w:val="003D49C1"/>
    <w:rPr>
      <w:vertAlign w:val="superscript"/>
    </w:rPr>
  </w:style>
  <w:style w:type="character" w:styleId="Lienhypertextesuivivisit">
    <w:name w:val="FollowedHyperlink"/>
    <w:basedOn w:val="Policepardfaut"/>
    <w:uiPriority w:val="99"/>
    <w:semiHidden/>
    <w:unhideWhenUsed/>
    <w:rsid w:val="003D49C1"/>
    <w:rPr>
      <w:color w:val="800080" w:themeColor="followedHyperlink"/>
      <w:u w:val="single"/>
    </w:rPr>
  </w:style>
  <w:style w:type="character" w:styleId="lev">
    <w:name w:val="Strong"/>
    <w:basedOn w:val="Policepardfaut"/>
    <w:uiPriority w:val="22"/>
    <w:qFormat/>
    <w:rsid w:val="003D49C1"/>
    <w:rPr>
      <w:b/>
      <w:bCs/>
    </w:rPr>
  </w:style>
  <w:style w:type="character" w:customStyle="1" w:styleId="apple-converted-space">
    <w:name w:val="apple-converted-space"/>
    <w:basedOn w:val="Policepardfaut"/>
    <w:rsid w:val="003D49C1"/>
  </w:style>
  <w:style w:type="character" w:customStyle="1" w:styleId="notranslate">
    <w:name w:val="notranslate"/>
    <w:basedOn w:val="Policepardfaut"/>
    <w:rsid w:val="003D49C1"/>
  </w:style>
  <w:style w:type="character" w:customStyle="1" w:styleId="Titre2Car">
    <w:name w:val="Titre 2 Car"/>
    <w:basedOn w:val="Policepardfaut"/>
    <w:link w:val="Titre2"/>
    <w:rsid w:val="003D49C1"/>
    <w:rPr>
      <w:rFonts w:asciiTheme="majorHAnsi" w:eastAsiaTheme="majorEastAsia" w:hAnsiTheme="majorHAnsi" w:cstheme="majorBidi"/>
      <w:b/>
      <w:bCs/>
      <w:color w:val="4F81BD" w:themeColor="accent1"/>
      <w:sz w:val="26"/>
      <w:szCs w:val="26"/>
      <w:lang w:val="fr-FR" w:eastAsia="fr-FR"/>
    </w:rPr>
  </w:style>
  <w:style w:type="character" w:customStyle="1" w:styleId="Titre3Car">
    <w:name w:val="Titre 3 Car"/>
    <w:basedOn w:val="Policepardfaut"/>
    <w:link w:val="Titre3"/>
    <w:rsid w:val="003D49C1"/>
    <w:rPr>
      <w:rFonts w:ascii="Times New Roman" w:eastAsia="Times New Roman" w:hAnsi="Times New Roman" w:cs="Andalus"/>
      <w:sz w:val="30"/>
      <w:szCs w:val="32"/>
      <w:lang w:eastAsia="ar-SA"/>
    </w:rPr>
  </w:style>
  <w:style w:type="paragraph" w:styleId="Retraitcorpsdetexte3">
    <w:name w:val="Body Text Indent 3"/>
    <w:basedOn w:val="Normal"/>
    <w:link w:val="Retraitcorpsdetexte3Car"/>
    <w:semiHidden/>
    <w:rsid w:val="003D49C1"/>
    <w:pPr>
      <w:widowControl w:val="0"/>
      <w:spacing w:before="60" w:after="0" w:line="192" w:lineRule="auto"/>
      <w:ind w:firstLine="425"/>
      <w:jc w:val="lowKashida"/>
    </w:pPr>
    <w:rPr>
      <w:rFonts w:ascii="Times New Roman" w:eastAsia="Times New Roman" w:hAnsi="Times New Roman" w:cs="Traditional Arabic"/>
      <w:spacing w:val="-4"/>
      <w:sz w:val="26"/>
      <w:szCs w:val="26"/>
    </w:rPr>
  </w:style>
  <w:style w:type="character" w:customStyle="1" w:styleId="Retraitcorpsdetexte3Car">
    <w:name w:val="Retrait corps de texte 3 Car"/>
    <w:basedOn w:val="Policepardfaut"/>
    <w:link w:val="Retraitcorpsdetexte3"/>
    <w:semiHidden/>
    <w:rsid w:val="003D49C1"/>
    <w:rPr>
      <w:rFonts w:ascii="Times New Roman" w:eastAsia="Times New Roman" w:hAnsi="Times New Roman" w:cs="Traditional Arabic"/>
      <w:spacing w:val="-4"/>
      <w:sz w:val="26"/>
      <w:szCs w:val="26"/>
    </w:rPr>
  </w:style>
</w:styles>
</file>

<file path=word/webSettings.xml><?xml version="1.0" encoding="utf-8"?>
<w:webSettings xmlns:r="http://schemas.openxmlformats.org/officeDocument/2006/relationships" xmlns:w="http://schemas.openxmlformats.org/wordprocessingml/2006/main">
  <w:divs>
    <w:div w:id="824278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hyperlink" Target="https://almustakbalpaper.net/index.php"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www.alhafh.com/web/ID-1145.html"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hyperlink" Target="https://www.asjp.cerist.dz/en/article/26464" TargetMode="External"/><Relationship Id="rId33" Type="http://schemas.openxmlformats.org/officeDocument/2006/relationships/hyperlink" Target="https://www.fenni-dz.net/"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mailto:ahramdaily@ahram.org.e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s://www.fenni-dz.net/"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hyperlink" Target="http://massareb.com/" TargetMode="External"/><Relationship Id="rId36" Type="http://schemas.openxmlformats.org/officeDocument/2006/relationships/hyperlink" Target="https://translate.googleusercontent.com/translate_c?depth=1&amp;hl=ar&amp;prev=search&amp;rurl=translate.google.com&amp;sl=en&amp;sp=nmt4&amp;u=https://www.jstor.org/publisher/urpress&amp;usg=ALkJrhjiYwxKjMHvF01QjgKBF-qizGBJ_w"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www.blogger.com/profile/0168807507417707034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hyperlink" Target="http://massareb.com/?cat=25" TargetMode="External"/><Relationship Id="rId30" Type="http://schemas.openxmlformats.org/officeDocument/2006/relationships/hyperlink" Target="https://www.djazairess.com/" TargetMode="External"/><Relationship Id="rId35" Type="http://schemas.openxmlformats.org/officeDocument/2006/relationships/hyperlink" Target="https://translate.googleusercontent.com/translate_c?depth=1&amp;hl=ar&amp;prev=search&amp;rurl=translate.google.com&amp;sl=en&amp;sp=nmt4&amp;u=https://www.jstor.org/publisher/boydellbrewer&amp;usg=ALkJrhh2BjBKQ5NrPV9Qymbns-mePZQZL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translate.googleusercontent.com/translate_c?depth=1&amp;hl=ar&amp;prev=search&amp;rurl=translate.google.com&amp;sl=en&amp;sp=nmt4&amp;u=https://www.jstor.org/publisher/urpress&amp;usg=ALkJrhjiYwxKjMHvF01QjgKBF-qizGBJ_w" TargetMode="External"/><Relationship Id="rId13" Type="http://schemas.openxmlformats.org/officeDocument/2006/relationships/hyperlink" Target="https://www.fenni-dz.net/" TargetMode="External"/><Relationship Id="rId18" Type="http://schemas.openxmlformats.org/officeDocument/2006/relationships/hyperlink" Target="http://massareb.com/" TargetMode="External"/><Relationship Id="rId26" Type="http://schemas.openxmlformats.org/officeDocument/2006/relationships/hyperlink" Target="https://ar.wikipedia.org/wiki/1925" TargetMode="External"/><Relationship Id="rId3" Type="http://schemas.openxmlformats.org/officeDocument/2006/relationships/hyperlink" Target="https://www.blogger.com/profile/01688075074177070346" TargetMode="External"/><Relationship Id="rId21" Type="http://schemas.openxmlformats.org/officeDocument/2006/relationships/hyperlink" Target="https://ar.wikipedia.org/wiki/4_%D8%A3%D8%A8%D8%B1%D9%8A%D9%84" TargetMode="External"/><Relationship Id="rId34" Type="http://schemas.openxmlformats.org/officeDocument/2006/relationships/hyperlink" Target="https://translate.googleusercontent.com/translate_c?depth=1&amp;hl=ar&amp;prev=search&amp;rurl=translate.google.com&amp;sl=en&amp;sp=nmt4&amp;u=https://www.jstor.org/publisher/boydellbrewer&amp;usg=ALkJrhh2BjBKQ5NrPV9Qymbns-mePZQZLA" TargetMode="External"/><Relationship Id="rId7" Type="http://schemas.openxmlformats.org/officeDocument/2006/relationships/hyperlink" Target="https://translate.googleusercontent.com/translate_c?depth=1&amp;hl=ar&amp;prev=search&amp;rurl=translate.google.com&amp;sl=en&amp;sp=nmt4&amp;u=https://www.jstor.org/publisher/boydellbrewer&amp;usg=ALkJrhh2BjBKQ5NrPV9Qymbns-mePZQZLA" TargetMode="External"/><Relationship Id="rId12" Type="http://schemas.openxmlformats.org/officeDocument/2006/relationships/hyperlink" Target="https://www.fenni-dz.net/" TargetMode="External"/><Relationship Id="rId17" Type="http://schemas.openxmlformats.org/officeDocument/2006/relationships/hyperlink" Target="http://massareb.com/?cat=25" TargetMode="External"/><Relationship Id="rId25" Type="http://schemas.openxmlformats.org/officeDocument/2006/relationships/hyperlink" Target="https://ar.wikipedia.org/wiki/19_%D9%85%D8%A7%D9%8A%D9%88" TargetMode="External"/><Relationship Id="rId33" Type="http://schemas.openxmlformats.org/officeDocument/2006/relationships/hyperlink" Target="https://ar.wikipedia.org/wiki/%D8%B9%D9%86%D9%81" TargetMode="External"/><Relationship Id="rId2" Type="http://schemas.openxmlformats.org/officeDocument/2006/relationships/hyperlink" Target="https://www.fenni-dz.net/" TargetMode="External"/><Relationship Id="rId16" Type="http://schemas.openxmlformats.org/officeDocument/2006/relationships/hyperlink" Target="https://www.djazairess.com/" TargetMode="External"/><Relationship Id="rId20" Type="http://schemas.openxmlformats.org/officeDocument/2006/relationships/hyperlink" Target="https://ar.wikipedia.org/wiki/1929" TargetMode="External"/><Relationship Id="rId29" Type="http://schemas.openxmlformats.org/officeDocument/2006/relationships/hyperlink" Target="https://ar.wikipedia.org/wiki/%D8%AF%D8%B9%D9%88%D8%A9_(%D8%A5%D8%B3%D9%84%D8%A7%D9%85)" TargetMode="External"/><Relationship Id="rId1" Type="http://schemas.openxmlformats.org/officeDocument/2006/relationships/hyperlink" Target="https://www.alhafh.com/web/ID-1145.html" TargetMode="External"/><Relationship Id="rId6" Type="http://schemas.openxmlformats.org/officeDocument/2006/relationships/hyperlink" Target="https://translate.googleusercontent.com/translate_c?depth=1&amp;hl=ar&amp;prev=search&amp;rurl=translate.google.com&amp;sl=en&amp;sp=nmt4&amp;u=https://www.jstor.org/publisher/urpress&amp;usg=ALkJrhjiYwxKjMHvF01QjgKBF-qizGBJ_w" TargetMode="External"/><Relationship Id="rId11" Type="http://schemas.openxmlformats.org/officeDocument/2006/relationships/hyperlink" Target="https://www.almaany.com/ar/dict/ar-ar/%D8%AA%D9%85%D8%A7%D8%A6%D9%85/" TargetMode="External"/><Relationship Id="rId24" Type="http://schemas.openxmlformats.org/officeDocument/2006/relationships/hyperlink" Target="https://ar.wikipedia.org/wiki/%D8%AC%D8%A7%D8%A6%D8%B2%D8%A9_%D9%86%D9%88%D8%A8%D9%84_%D9%84%D9%84%D8%B3%D9%84%D8%A7%D9%85" TargetMode="External"/><Relationship Id="rId32" Type="http://schemas.openxmlformats.org/officeDocument/2006/relationships/hyperlink" Target="https://ar.wikipedia.org/wiki/%D8%B9%D9%86%D8%B5%D8%B1%D9%8A%D8%A9" TargetMode="External"/><Relationship Id="rId5" Type="http://schemas.openxmlformats.org/officeDocument/2006/relationships/hyperlink" Target="https://translate.googleusercontent.com/translate_c?depth=1&amp;hl=ar&amp;prev=search&amp;rurl=translate.google.com&amp;sl=en&amp;sp=nmt4&amp;u=https://www.jstor.org/publisher/boydellbrewer&amp;usg=ALkJrhh2BjBKQ5NrPV9Qymbns-mePZQZLA" TargetMode="External"/><Relationship Id="rId15" Type="http://schemas.openxmlformats.org/officeDocument/2006/relationships/hyperlink" Target="https://www.djazairess.com/" TargetMode="External"/><Relationship Id="rId23" Type="http://schemas.openxmlformats.org/officeDocument/2006/relationships/hyperlink" Target="https://ar.wikipedia.org/wiki/1964" TargetMode="External"/><Relationship Id="rId28" Type="http://schemas.openxmlformats.org/officeDocument/2006/relationships/hyperlink" Target="https://ar.wikipedia.org/wiki/1965" TargetMode="External"/><Relationship Id="rId36" Type="http://schemas.openxmlformats.org/officeDocument/2006/relationships/hyperlink" Target="https://almustakbalpaper.net/index.php" TargetMode="External"/><Relationship Id="rId10" Type="http://schemas.openxmlformats.org/officeDocument/2006/relationships/hyperlink" Target="mailto:ahramdaily@ahram.org.eg" TargetMode="External"/><Relationship Id="rId19" Type="http://schemas.openxmlformats.org/officeDocument/2006/relationships/hyperlink" Target="https://ar.wikipedia.org/wiki/15_%D9%8A%D9%86%D8%A7%D9%8A%D8%B1" TargetMode="External"/><Relationship Id="rId31" Type="http://schemas.openxmlformats.org/officeDocument/2006/relationships/hyperlink" Target="https://ar.wikipedia.org/wiki/%D8%A3%D9%85%D8%B1%D9%8A%D9%83%D9%8A%D9%88%D9%86_%D8%A3%D9%81%D8%A7%D8%B1%D9%82%D8%A9" TargetMode="External"/><Relationship Id="rId4" Type="http://schemas.openxmlformats.org/officeDocument/2006/relationships/hyperlink" Target="http://massareb.com/?cat=25" TargetMode="External"/><Relationship Id="rId9" Type="http://schemas.openxmlformats.org/officeDocument/2006/relationships/hyperlink" Target="https://www.asjp.cerist.dz/en/article/26464" TargetMode="External"/><Relationship Id="rId14" Type="http://schemas.openxmlformats.org/officeDocument/2006/relationships/hyperlink" Target="https://www.djazairess.com/" TargetMode="External"/><Relationship Id="rId22" Type="http://schemas.openxmlformats.org/officeDocument/2006/relationships/hyperlink" Target="https://ar.wikipedia.org/wiki/1968" TargetMode="External"/><Relationship Id="rId27" Type="http://schemas.openxmlformats.org/officeDocument/2006/relationships/hyperlink" Target="https://ar.wikipedia.org/wiki/21_%D9%81%D8%A8%D8%B1%D8%A7%D9%8A%D8%B1" TargetMode="External"/><Relationship Id="rId30" Type="http://schemas.openxmlformats.org/officeDocument/2006/relationships/hyperlink" Target="https://ar.wikipedia.org/wiki/%D8%AD%D9%82%D9%88%D9%82_%D8%A7%D9%84%D8%A5%D9%86%D8%B3%D8%A7%D9%86" TargetMode="External"/><Relationship Id="rId35" Type="http://schemas.openxmlformats.org/officeDocument/2006/relationships/hyperlink" Target="https://translate.googleusercontent.com/translate_c?depth=1&amp;hl=ar&amp;prev=search&amp;rurl=translate.google.com&amp;sl=en&amp;sp=nmt4&amp;u=https://www.jstor.org/publisher/urpress&amp;usg=ALkJrhjiYwxKjMHvF01QjgKBF-qizGBJ_w"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680BB-77DD-41CA-B255-8506B8F58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259</Pages>
  <Words>47015</Words>
  <Characters>258585</Characters>
  <Application>Microsoft Office Word</Application>
  <DocSecurity>0</DocSecurity>
  <Lines>2154</Lines>
  <Paragraphs>609</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304991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Microsouf</dc:creator>
  <cp:lastModifiedBy>Abde</cp:lastModifiedBy>
  <cp:revision>163</cp:revision>
  <cp:lastPrinted>2020-04-18T12:01:00Z</cp:lastPrinted>
  <dcterms:created xsi:type="dcterms:W3CDTF">2020-04-07T08:33:00Z</dcterms:created>
  <dcterms:modified xsi:type="dcterms:W3CDTF">2021-10-28T18:34:00Z</dcterms:modified>
</cp:coreProperties>
</file>